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宋体" w:hAnsi="宋体" w:eastAsia="宋体" w:cs="宋体"/>
          <w:i w:val="0"/>
          <w:iCs w:val="0"/>
          <w:color w:val="auto"/>
          <w:sz w:val="32"/>
          <w:szCs w:val="32"/>
          <w:highlight w:val="none"/>
          <w:lang w:eastAsia="zh-CN"/>
        </w:rPr>
      </w:pPr>
    </w:p>
    <w:p w14:paraId="7E039B8B">
      <w:pPr>
        <w:jc w:val="center"/>
        <w:rPr>
          <w:rFonts w:hint="eastAsia" w:ascii="宋体" w:hAnsi="宋体" w:eastAsia="宋体" w:cs="宋体"/>
          <w:i w:val="0"/>
          <w:iCs w:val="0"/>
          <w:color w:val="auto"/>
          <w:spacing w:val="5760"/>
          <w:w w:val="100"/>
          <w:kern w:val="0"/>
          <w:sz w:val="36"/>
          <w:szCs w:val="36"/>
          <w:highlight w:val="none"/>
          <w:fitText w:val="6120" w:id="-1002138880"/>
          <w:lang w:val="en-US" w:eastAsia="zh-CN"/>
        </w:rPr>
      </w:pPr>
    </w:p>
    <w:p w14:paraId="47A7BFB6">
      <w:pPr>
        <w:jc w:val="center"/>
        <w:rPr>
          <w:rFonts w:hint="eastAsia" w:ascii="宋体" w:hAnsi="宋体" w:eastAsia="宋体" w:cs="宋体"/>
          <w:i w:val="0"/>
          <w:iCs w:val="0"/>
          <w:color w:val="auto"/>
          <w:kern w:val="0"/>
          <w:sz w:val="52"/>
          <w:szCs w:val="52"/>
          <w:highlight w:val="none"/>
          <w:lang w:val="en-US" w:eastAsia="zh-CN"/>
        </w:rPr>
      </w:pPr>
      <w:r>
        <w:rPr>
          <w:rFonts w:hint="eastAsia" w:ascii="宋体" w:hAnsi="宋体" w:eastAsia="宋体" w:cs="宋体"/>
          <w:b/>
          <w:bCs/>
          <w:i w:val="0"/>
          <w:iCs w:val="0"/>
          <w:color w:val="auto"/>
          <w:kern w:val="0"/>
          <w:sz w:val="60"/>
          <w:szCs w:val="60"/>
          <w:highlight w:val="none"/>
          <w:lang w:val="en-US" w:eastAsia="zh-CN"/>
        </w:rPr>
        <w:t>兵团政府采购项目</w:t>
      </w:r>
    </w:p>
    <w:p w14:paraId="4E1FA335">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竞争性磋商文件（工程）</w:t>
      </w:r>
    </w:p>
    <w:p w14:paraId="08B3A613">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（2025年版）</w:t>
      </w:r>
    </w:p>
    <w:p w14:paraId="6C8C8A47">
      <w:pPr>
        <w:jc w:val="center"/>
        <w:rPr>
          <w:rFonts w:hint="eastAsia" w:ascii="宋体" w:hAnsi="宋体" w:eastAsia="宋体" w:cs="宋体"/>
          <w:i w:val="0"/>
          <w:iCs w:val="0"/>
          <w:color w:val="auto"/>
          <w:sz w:val="72"/>
          <w:szCs w:val="72"/>
          <w:highlight w:val="none"/>
        </w:rPr>
      </w:pPr>
    </w:p>
    <w:p w14:paraId="281ECC9C">
      <w:pPr>
        <w:jc w:val="center"/>
        <w:rPr>
          <w:rFonts w:hint="eastAsia" w:ascii="宋体" w:hAnsi="宋体" w:eastAsia="宋体" w:cs="宋体"/>
          <w:i w:val="0"/>
          <w:iCs w:val="0"/>
          <w:color w:val="auto"/>
          <w:sz w:val="72"/>
          <w:szCs w:val="72"/>
          <w:highlight w:val="none"/>
        </w:rPr>
      </w:pPr>
    </w:p>
    <w:p w14:paraId="450CD3A6">
      <w:pPr>
        <w:jc w:val="center"/>
        <w:rPr>
          <w:rFonts w:hint="eastAsia" w:ascii="宋体" w:hAnsi="宋体" w:eastAsia="宋体" w:cs="宋体"/>
          <w:i w:val="0"/>
          <w:iCs w:val="0"/>
          <w:color w:val="auto"/>
          <w:sz w:val="72"/>
          <w:szCs w:val="72"/>
          <w:highlight w:val="none"/>
        </w:rPr>
      </w:pPr>
    </w:p>
    <w:p w14:paraId="0F88ECFE">
      <w:pPr>
        <w:ind w:left="420" w:leftChars="175"/>
        <w:rPr>
          <w:rFonts w:hint="eastAsia" w:ascii="宋体" w:hAnsi="宋体" w:eastAsia="宋体" w:cs="宋体"/>
          <w:i w:val="0"/>
          <w:iCs w:val="0"/>
          <w:color w:val="auto"/>
          <w:sz w:val="36"/>
          <w:szCs w:val="36"/>
          <w:highlight w:val="none"/>
          <w:lang w:val="en-US" w:eastAsia="zh-CN"/>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u w:val="single"/>
          <w:lang w:val="hr-HR" w:eastAsia="zh-CN"/>
        </w:rPr>
        <w:t>B7S[2025]677号-001</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p>
    <w:p w14:paraId="0E6E48F8">
      <w:pPr>
        <w:ind w:left="420" w:leftChars="175"/>
        <w:rPr>
          <w:rFonts w:hint="eastAsia" w:ascii="宋体" w:hAnsi="宋体" w:eastAsia="宋体" w:cs="宋体"/>
          <w:i w:val="0"/>
          <w:iCs w:val="0"/>
          <w:color w:val="auto"/>
          <w:sz w:val="36"/>
          <w:szCs w:val="36"/>
          <w:highlight w:val="none"/>
          <w:u w:val="single"/>
          <w:lang w:val="en-US"/>
        </w:rPr>
      </w:pPr>
      <w:r>
        <w:rPr>
          <w:rFonts w:hint="eastAsia" w:ascii="宋体" w:hAnsi="宋体" w:eastAsia="宋体" w:cs="宋体"/>
          <w:i w:val="0"/>
          <w:iCs w:val="0"/>
          <w:color w:val="auto"/>
          <w:sz w:val="36"/>
          <w:szCs w:val="36"/>
          <w:highlight w:val="none"/>
        </w:rPr>
        <w:t>项目名称：</w:t>
      </w:r>
      <w:r>
        <w:rPr>
          <w:rFonts w:hint="eastAsia" w:cs="宋体"/>
          <w:i w:val="0"/>
          <w:iCs w:val="0"/>
          <w:color w:val="auto"/>
          <w:sz w:val="36"/>
          <w:szCs w:val="36"/>
          <w:highlight w:val="none"/>
          <w:u w:val="single"/>
          <w:lang w:val="en-US" w:eastAsia="zh-CN"/>
        </w:rPr>
        <w:t>第七师一二四团中学2025年义务教育薄弱环节改善与能力提升项目（操场地坪改扩建）</w:t>
      </w:r>
      <w:r>
        <w:rPr>
          <w:rFonts w:hint="eastAsia" w:ascii="宋体" w:hAnsi="宋体" w:eastAsia="宋体" w:cs="宋体"/>
          <w:i w:val="0"/>
          <w:iCs w:val="0"/>
          <w:color w:val="auto"/>
          <w:sz w:val="36"/>
          <w:szCs w:val="36"/>
          <w:highlight w:val="none"/>
          <w:u w:val="single"/>
          <w:lang w:val="en-US" w:eastAsia="zh-CN"/>
        </w:rPr>
        <w:t xml:space="preserve">      </w:t>
      </w:r>
    </w:p>
    <w:p w14:paraId="0F84FA94">
      <w:pPr>
        <w:ind w:left="420" w:leftChars="175"/>
        <w:rPr>
          <w:rFonts w:hint="eastAsia" w:ascii="宋体" w:hAnsi="宋体" w:eastAsia="宋体" w:cs="宋体"/>
          <w:i w:val="0"/>
          <w:iCs w:val="0"/>
          <w:color w:val="auto"/>
          <w:sz w:val="36"/>
          <w:szCs w:val="36"/>
          <w:highlight w:val="none"/>
          <w:lang w:val="en-US" w:eastAsia="zh-CN"/>
        </w:rPr>
      </w:pPr>
      <w:r>
        <w:rPr>
          <w:rFonts w:hint="eastAsia" w:ascii="宋体" w:hAnsi="宋体" w:eastAsia="宋体" w:cs="宋体"/>
          <w:i w:val="0"/>
          <w:iCs w:val="0"/>
          <w:color w:val="auto"/>
          <w:sz w:val="36"/>
          <w:szCs w:val="36"/>
          <w:highlight w:val="none"/>
        </w:rPr>
        <w:t>采</w:t>
      </w:r>
      <w:r>
        <w:rPr>
          <w:rFonts w:hint="eastAsia" w:ascii="宋体" w:hAnsi="宋体" w:eastAsia="宋体" w:cs="宋体"/>
          <w:i w:val="0"/>
          <w:iCs w:val="0"/>
          <w:color w:val="auto"/>
          <w:sz w:val="36"/>
          <w:szCs w:val="36"/>
          <w:highlight w:val="none"/>
          <w:lang w:val="en-US" w:eastAsia="zh-CN"/>
        </w:rPr>
        <w:t xml:space="preserve"> </w:t>
      </w:r>
      <w:r>
        <w:rPr>
          <w:rFonts w:hint="eastAsia" w:ascii="宋体" w:hAnsi="宋体" w:eastAsia="宋体" w:cs="宋体"/>
          <w:i w:val="0"/>
          <w:iCs w:val="0"/>
          <w:color w:val="auto"/>
          <w:sz w:val="36"/>
          <w:szCs w:val="36"/>
          <w:highlight w:val="none"/>
        </w:rPr>
        <w:t>购</w:t>
      </w:r>
      <w:r>
        <w:rPr>
          <w:rFonts w:hint="eastAsia" w:ascii="宋体" w:hAnsi="宋体" w:eastAsia="宋体" w:cs="宋体"/>
          <w:i w:val="0"/>
          <w:iCs w:val="0"/>
          <w:color w:val="auto"/>
          <w:sz w:val="36"/>
          <w:szCs w:val="36"/>
          <w:highlight w:val="none"/>
          <w:lang w:val="en-US" w:eastAsia="zh-CN"/>
        </w:rPr>
        <w:t xml:space="preserve"> </w:t>
      </w:r>
      <w:r>
        <w:rPr>
          <w:rFonts w:hint="eastAsia" w:ascii="宋体" w:hAnsi="宋体" w:eastAsia="宋体" w:cs="宋体"/>
          <w:i w:val="0"/>
          <w:iCs w:val="0"/>
          <w:color w:val="auto"/>
          <w:sz w:val="36"/>
          <w:szCs w:val="36"/>
          <w:highlight w:val="none"/>
        </w:rPr>
        <w:t>人：</w:t>
      </w:r>
      <w:r>
        <w:rPr>
          <w:rFonts w:hint="eastAsia" w:ascii="宋体" w:hAnsi="宋体" w:eastAsia="宋体" w:cs="宋体"/>
          <w:i w:val="0"/>
          <w:iCs w:val="0"/>
          <w:color w:val="auto"/>
          <w:sz w:val="36"/>
          <w:szCs w:val="36"/>
          <w:highlight w:val="none"/>
          <w:u w:val="single"/>
          <w:lang w:val="en-US" w:eastAsia="zh-CN"/>
        </w:rPr>
        <w:t>新疆生产建设兵团第七师</w:t>
      </w:r>
      <w:r>
        <w:rPr>
          <w:rFonts w:hint="eastAsia" w:cs="宋体"/>
          <w:i w:val="0"/>
          <w:iCs w:val="0"/>
          <w:color w:val="auto"/>
          <w:sz w:val="36"/>
          <w:szCs w:val="36"/>
          <w:highlight w:val="none"/>
          <w:u w:val="single"/>
          <w:lang w:val="en-US" w:eastAsia="zh-CN"/>
        </w:rPr>
        <w:t>一二四</w:t>
      </w:r>
      <w:r>
        <w:rPr>
          <w:rFonts w:hint="eastAsia" w:ascii="宋体" w:hAnsi="宋体" w:eastAsia="宋体" w:cs="宋体"/>
          <w:i w:val="0"/>
          <w:iCs w:val="0"/>
          <w:color w:val="auto"/>
          <w:sz w:val="36"/>
          <w:szCs w:val="36"/>
          <w:highlight w:val="none"/>
          <w:u w:val="single"/>
          <w:lang w:val="en-US" w:eastAsia="zh-CN"/>
        </w:rPr>
        <w:t>团中学</w:t>
      </w:r>
    </w:p>
    <w:p w14:paraId="4B180FDF">
      <w:pPr>
        <w:ind w:left="420" w:leftChars="175"/>
        <w:rPr>
          <w:rFonts w:hint="eastAsia" w:ascii="宋体" w:hAnsi="宋体" w:eastAsia="宋体" w:cs="宋体"/>
          <w:i w:val="0"/>
          <w:iCs w:val="0"/>
          <w:color w:val="auto"/>
          <w:sz w:val="36"/>
          <w:szCs w:val="36"/>
          <w:highlight w:val="none"/>
          <w:u w:val="single"/>
          <w:lang w:val="en-US" w:eastAsia="zh-CN"/>
        </w:rPr>
      </w:pPr>
      <w:r>
        <w:rPr>
          <w:rFonts w:hint="eastAsia" w:ascii="宋体" w:hAnsi="宋体" w:eastAsia="宋体" w:cs="宋体"/>
          <w:i w:val="0"/>
          <w:iCs w:val="0"/>
          <w:color w:val="auto"/>
          <w:sz w:val="36"/>
          <w:szCs w:val="36"/>
          <w:highlight w:val="none"/>
        </w:rPr>
        <w:t>采购代理机构：</w:t>
      </w:r>
      <w:r>
        <w:rPr>
          <w:rFonts w:hint="eastAsia" w:ascii="宋体" w:hAnsi="宋体" w:eastAsia="宋体" w:cs="宋体"/>
          <w:i w:val="0"/>
          <w:iCs w:val="0"/>
          <w:color w:val="auto"/>
          <w:sz w:val="36"/>
          <w:szCs w:val="36"/>
          <w:highlight w:val="none"/>
          <w:u w:val="single"/>
        </w:rPr>
        <w:t>新疆文晟工程管理服务有限公司</w:t>
      </w:r>
      <w:r>
        <w:rPr>
          <w:rFonts w:hint="eastAsia" w:ascii="宋体" w:hAnsi="宋体" w:eastAsia="宋体" w:cs="宋体"/>
          <w:i w:val="0"/>
          <w:iCs w:val="0"/>
          <w:color w:val="auto"/>
          <w:sz w:val="36"/>
          <w:szCs w:val="36"/>
          <w:highlight w:val="none"/>
          <w:u w:val="single"/>
          <w:lang w:val="en-US" w:eastAsia="zh-CN"/>
        </w:rPr>
        <w:t xml:space="preserve">  </w:t>
      </w:r>
    </w:p>
    <w:p w14:paraId="2C93F193">
      <w:pPr>
        <w:rPr>
          <w:rFonts w:hint="eastAsia" w:ascii="宋体" w:hAnsi="宋体" w:eastAsia="宋体" w:cs="宋体"/>
          <w:i w:val="0"/>
          <w:iCs w:val="0"/>
          <w:color w:val="auto"/>
          <w:highlight w:val="none"/>
        </w:rPr>
      </w:pPr>
    </w:p>
    <w:p w14:paraId="718C66F0">
      <w:pPr>
        <w:rPr>
          <w:rFonts w:hint="eastAsia" w:ascii="宋体" w:hAnsi="宋体" w:eastAsia="宋体" w:cs="宋体"/>
          <w:i w:val="0"/>
          <w:iCs w:val="0"/>
          <w:color w:val="auto"/>
          <w:highlight w:val="none"/>
        </w:rPr>
      </w:pPr>
    </w:p>
    <w:p w14:paraId="7CE6B156">
      <w:pPr>
        <w:rPr>
          <w:rFonts w:hint="eastAsia" w:ascii="宋体" w:hAnsi="宋体" w:eastAsia="宋体" w:cs="宋体"/>
          <w:i w:val="0"/>
          <w:iCs w:val="0"/>
          <w:color w:val="auto"/>
          <w:highlight w:val="none"/>
        </w:rPr>
      </w:pPr>
    </w:p>
    <w:p w14:paraId="1835E827">
      <w:pPr>
        <w:jc w:val="center"/>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 xml:space="preserve">    </w:t>
      </w:r>
    </w:p>
    <w:p w14:paraId="02F7A154">
      <w:pPr>
        <w:rPr>
          <w:rFonts w:hint="eastAsia" w:ascii="宋体" w:hAnsi="宋体" w:eastAsia="宋体" w:cs="宋体"/>
          <w:i w:val="0"/>
          <w:iCs w:val="0"/>
          <w:color w:val="auto"/>
          <w:sz w:val="32"/>
          <w:szCs w:val="32"/>
          <w:highlight w:val="none"/>
        </w:rPr>
      </w:pPr>
    </w:p>
    <w:p w14:paraId="75711C2D">
      <w:pPr>
        <w:rPr>
          <w:rFonts w:hint="eastAsia" w:ascii="宋体" w:hAnsi="宋体" w:eastAsia="宋体" w:cs="宋体"/>
          <w:i w:val="0"/>
          <w:iCs w:val="0"/>
          <w:color w:val="auto"/>
          <w:sz w:val="32"/>
          <w:szCs w:val="32"/>
          <w:highlight w:val="none"/>
        </w:rPr>
      </w:pPr>
    </w:p>
    <w:p w14:paraId="4B2FB4FD">
      <w:pPr>
        <w:rPr>
          <w:rFonts w:hint="eastAsia" w:ascii="宋体" w:hAnsi="宋体" w:eastAsia="宋体" w:cs="宋体"/>
          <w:i w:val="0"/>
          <w:iCs w:val="0"/>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14:paraId="249D6721">
      <w:pPr>
        <w:rPr>
          <w:rFonts w:hint="eastAsia" w:ascii="宋体" w:hAnsi="宋体" w:eastAsia="宋体" w:cs="宋体"/>
          <w:b/>
          <w:bCs/>
          <w:i w:val="0"/>
          <w:iCs w:val="0"/>
          <w:color w:val="auto"/>
          <w:sz w:val="36"/>
          <w:szCs w:val="36"/>
          <w:highlight w:val="none"/>
        </w:rPr>
      </w:pPr>
    </w:p>
    <w:p w14:paraId="2E6E0FD2">
      <w:pPr>
        <w:jc w:val="center"/>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 xml:space="preserve">目 </w:t>
      </w:r>
      <w:r>
        <w:rPr>
          <w:rFonts w:hint="eastAsia" w:ascii="宋体" w:hAnsi="宋体" w:eastAsia="宋体" w:cs="宋体"/>
          <w:b/>
          <w:bCs/>
          <w:i w:val="0"/>
          <w:iCs w:val="0"/>
          <w:color w:val="auto"/>
          <w:sz w:val="36"/>
          <w:szCs w:val="36"/>
          <w:highlight w:val="none"/>
          <w:lang w:val="en-US" w:eastAsia="zh-CN"/>
        </w:rPr>
        <w:t xml:space="preserve"> </w:t>
      </w:r>
      <w:r>
        <w:rPr>
          <w:rFonts w:hint="eastAsia" w:ascii="宋体" w:hAnsi="宋体" w:eastAsia="宋体" w:cs="宋体"/>
          <w:b/>
          <w:bCs/>
          <w:i w:val="0"/>
          <w:iCs w:val="0"/>
          <w:color w:val="auto"/>
          <w:sz w:val="36"/>
          <w:szCs w:val="36"/>
          <w:highlight w:val="none"/>
        </w:rPr>
        <w:t>录</w:t>
      </w:r>
    </w:p>
    <w:p w14:paraId="55100918">
      <w:pPr>
        <w:jc w:val="center"/>
        <w:rPr>
          <w:rFonts w:hint="eastAsia" w:ascii="宋体" w:hAnsi="宋体" w:eastAsia="宋体" w:cs="宋体"/>
          <w:b/>
          <w:bCs/>
          <w:i w:val="0"/>
          <w:iCs w:val="0"/>
          <w:color w:val="auto"/>
          <w:sz w:val="36"/>
          <w:szCs w:val="36"/>
          <w:highlight w:val="none"/>
        </w:rPr>
      </w:pPr>
    </w:p>
    <w:p w14:paraId="67368804">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_Toc16828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en-US" w:eastAsia="zh-CN" w:bidi="ar-SA"/>
        </w:rPr>
        <w:t>第一章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_Toc16828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B077D61">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_Toc13157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hr-HR" w:eastAsia="zh-CN" w:bidi="ar-SA"/>
        </w:rPr>
        <w:t>一、</w:t>
      </w:r>
      <w:r>
        <w:rPr>
          <w:rFonts w:hint="eastAsia" w:ascii="宋体" w:hAnsi="宋体" w:eastAsia="宋体" w:cs="宋体"/>
          <w:i w:val="0"/>
          <w:iCs w:val="0"/>
          <w:color w:val="auto"/>
          <w:sz w:val="24"/>
          <w:szCs w:val="24"/>
          <w:highlight w:val="none"/>
          <w:lang w:val="hr-HR"/>
        </w:rPr>
        <w:t>项目基本情况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_Toc13157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BD51525">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_Toc1273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二、申请人的</w:t>
      </w:r>
      <w:r>
        <w:rPr>
          <w:rFonts w:hint="eastAsia" w:ascii="宋体" w:hAnsi="宋体" w:eastAsia="宋体" w:cs="宋体"/>
          <w:bCs/>
          <w:i w:val="0"/>
          <w:iCs w:val="0"/>
          <w:color w:val="auto"/>
          <w:kern w:val="2"/>
          <w:sz w:val="24"/>
          <w:szCs w:val="24"/>
          <w:highlight w:val="none"/>
          <w:lang w:val="hr-HR" w:eastAsia="zh-CN" w:bidi="ar-SA"/>
        </w:rPr>
        <w:t>资格要求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071C2C5">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_Toc27103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三、</w:t>
      </w:r>
      <w:r>
        <w:rPr>
          <w:rFonts w:hint="eastAsia" w:ascii="宋体" w:hAnsi="宋体" w:eastAsia="宋体" w:cs="宋体"/>
          <w:bCs/>
          <w:i w:val="0"/>
          <w:iCs w:val="0"/>
          <w:color w:val="auto"/>
          <w:kern w:val="2"/>
          <w:sz w:val="24"/>
          <w:szCs w:val="24"/>
          <w:highlight w:val="none"/>
          <w:lang w:val="hr-HR" w:eastAsia="zh-CN" w:bidi="ar-SA"/>
        </w:rPr>
        <w:t>获取</w:t>
      </w:r>
      <w:r>
        <w:rPr>
          <w:rFonts w:hint="eastAsia" w:ascii="宋体" w:hAnsi="宋体" w:eastAsia="宋体" w:cs="宋体"/>
          <w:bCs/>
          <w:i w:val="0"/>
          <w:iCs w:val="0"/>
          <w:color w:val="auto"/>
          <w:kern w:val="2"/>
          <w:sz w:val="24"/>
          <w:szCs w:val="24"/>
          <w:highlight w:val="none"/>
          <w:lang w:val="en-US" w:eastAsia="zh-CN" w:bidi="ar-SA"/>
        </w:rPr>
        <w:t>采购</w:t>
      </w:r>
      <w:r>
        <w:rPr>
          <w:rFonts w:hint="eastAsia" w:ascii="宋体" w:hAnsi="宋体" w:eastAsia="宋体" w:cs="宋体"/>
          <w:bCs/>
          <w:i w:val="0"/>
          <w:iCs w:val="0"/>
          <w:color w:val="auto"/>
          <w:kern w:val="2"/>
          <w:sz w:val="24"/>
          <w:szCs w:val="24"/>
          <w:highlight w:val="none"/>
          <w:lang w:val="hr-HR" w:eastAsia="zh-CN" w:bidi="ar-SA"/>
        </w:rPr>
        <w:t>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_Toc27103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5559613">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_Toc15226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四、</w:t>
      </w:r>
      <w:r>
        <w:rPr>
          <w:rFonts w:hint="eastAsia" w:ascii="宋体" w:hAnsi="宋体" w:eastAsia="宋体" w:cs="宋体"/>
          <w:bCs/>
          <w:i w:val="0"/>
          <w:iCs w:val="0"/>
          <w:color w:val="auto"/>
          <w:spacing w:val="-6"/>
          <w:kern w:val="2"/>
          <w:sz w:val="24"/>
          <w:szCs w:val="24"/>
          <w:highlight w:val="none"/>
          <w:lang w:val="hr-HR" w:eastAsia="zh-CN" w:bidi="ar-SA"/>
        </w:rPr>
        <w:t>响应文件提交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_Toc15226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F20F4D3">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_Toc24119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五、开启</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_Toc24119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7293C0F2">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_Toc9733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六、</w:t>
      </w:r>
      <w:r>
        <w:rPr>
          <w:rFonts w:hint="eastAsia" w:ascii="宋体" w:hAnsi="宋体" w:eastAsia="宋体" w:cs="宋体"/>
          <w:bCs/>
          <w:i w:val="0"/>
          <w:iCs w:val="0"/>
          <w:color w:val="auto"/>
          <w:kern w:val="2"/>
          <w:sz w:val="24"/>
          <w:szCs w:val="24"/>
          <w:highlight w:val="none"/>
          <w:lang w:val="hr-HR" w:eastAsia="zh-CN" w:bidi="ar-SA"/>
        </w:rPr>
        <w:t>公告期限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_Toc9733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18A2525">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_Toc6777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lang w:val="hr-HR" w:eastAsia="zh-CN"/>
        </w:rPr>
        <w:t>七、其他补充事宜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_Toc6777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63444AA">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_Toc1462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八、</w:t>
      </w:r>
      <w:r>
        <w:rPr>
          <w:rFonts w:hint="eastAsia" w:ascii="宋体" w:hAnsi="宋体" w:eastAsia="宋体" w:cs="宋体"/>
          <w:bCs/>
          <w:i w:val="0"/>
          <w:iCs w:val="0"/>
          <w:color w:val="auto"/>
          <w:kern w:val="2"/>
          <w:sz w:val="24"/>
          <w:szCs w:val="24"/>
          <w:highlight w:val="none"/>
          <w:lang w:val="hr-HR" w:eastAsia="zh-CN" w:bidi="ar-SA"/>
        </w:rPr>
        <w:t>凡对本次采购提出询问，请按以下方式联系</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_Toc1462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54F9C5B">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_Toc9638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第二章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_Toc9638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94972B7">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_Toc11918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一、供应商须知前附表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_Toc11918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E1CCB5C">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_Toc28828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二、供应商须知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_Toc28828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6FA6FA8">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_Toc14779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第三章 项目采购需求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5AD55A6">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_Toc27698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lang w:val="en-US" w:eastAsia="zh-CN"/>
        </w:rPr>
        <w:t>一、工程概况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C747AC1">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_Toc21672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lang w:val="en-US" w:eastAsia="zh-CN"/>
        </w:rPr>
        <w:t>二、工程内容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F59A67F">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_Toc27746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lang w:val="en-US" w:eastAsia="zh-CN"/>
        </w:rPr>
        <w:t>三、商务要求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- 33 -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32DF903">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_Toc32724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lang w:val="en-US" w:eastAsia="zh-CN"/>
        </w:rPr>
        <w:t>四、其他要求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_Toc32724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- 33 -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B34EC68">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_Toc3021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lang w:val="en-US" w:eastAsia="zh-CN"/>
        </w:rPr>
        <w:t>五、工程量清单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_Toc3021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- 33 -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AF1A78A">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_Toc21090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第四章 评审方法及标准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_Toc21090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- 34 -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C81FC35">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_Toc18136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eastAsia="zh-CN"/>
        </w:rPr>
        <w:t>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_Toc18136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- 34 -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72739AD8">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_Toc14790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eastAsia="zh-CN"/>
        </w:rPr>
        <w:t>评审程序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- 34 -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0B8F43F">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_Toc20411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eastAsia="zh-CN"/>
        </w:rPr>
        <w:t>评审</w:t>
      </w:r>
      <w:r>
        <w:rPr>
          <w:rFonts w:hint="eastAsia" w:ascii="宋体" w:hAnsi="宋体" w:eastAsia="宋体" w:cs="宋体"/>
          <w:color w:val="auto"/>
          <w:sz w:val="24"/>
          <w:szCs w:val="24"/>
          <w:highlight w:val="none"/>
          <w:lang w:val="en-US" w:eastAsia="zh-CN"/>
        </w:rPr>
        <w:t>其他要求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_Toc20411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- 39 -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EC7E710">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_Toc27919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eastAsia="zh-CN"/>
        </w:rPr>
        <w:t>评审标准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_Toc27919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- 40 -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1BF1AAD">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_Toc17336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第五章 </w:t>
      </w:r>
      <w:r>
        <w:rPr>
          <w:rFonts w:hint="eastAsia" w:ascii="宋体" w:hAnsi="宋体" w:eastAsia="宋体" w:cs="宋体"/>
          <w:bCs/>
          <w:color w:val="auto"/>
          <w:kern w:val="44"/>
          <w:sz w:val="24"/>
          <w:szCs w:val="24"/>
          <w:highlight w:val="none"/>
          <w:lang w:val="zh-CN" w:eastAsia="zh-CN" w:bidi="ar-SA"/>
        </w:rPr>
        <w:t>合同草案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_Toc17336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- 46 -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0686409">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_Toc32390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第六章 </w:t>
      </w:r>
      <w:r>
        <w:rPr>
          <w:rFonts w:hint="eastAsia" w:ascii="宋体" w:hAnsi="宋体" w:eastAsia="宋体" w:cs="宋体"/>
          <w:color w:val="auto"/>
          <w:sz w:val="24"/>
          <w:szCs w:val="24"/>
          <w:highlight w:val="none"/>
        </w:rPr>
        <w:t>响应文件的格式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_Toc32390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3ABC11A">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_Toc10901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_Toc13537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rPr>
        <w:t>资格证明文件</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_Toc13537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- 83 -</w:t>
      </w:r>
      <w:r>
        <w:rPr>
          <w:rFonts w:hint="eastAsia" w:ascii="宋体" w:hAnsi="宋体" w:eastAsia="宋体" w:cs="宋体"/>
          <w:b/>
          <w:bCs/>
          <w:color w:val="auto"/>
          <w:sz w:val="24"/>
          <w:szCs w:val="24"/>
        </w:rPr>
        <w:fldChar w:fldCharType="end"/>
      </w:r>
      <w:r>
        <w:rPr>
          <w:rFonts w:hint="eastAsia" w:ascii="宋体" w:hAnsi="宋体" w:eastAsia="宋体" w:cs="宋体"/>
          <w:b/>
          <w:bCs/>
          <w:i w:val="0"/>
          <w:iCs w:val="0"/>
          <w:color w:val="auto"/>
          <w:sz w:val="24"/>
          <w:szCs w:val="24"/>
          <w:highlight w:val="none"/>
        </w:rPr>
        <w:fldChar w:fldCharType="end"/>
      </w:r>
    </w:p>
    <w:p w14:paraId="598437D0">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_Toc29826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一、满足《中华人民共和国政府采购法》第二十二条规定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_Toc29826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- 84 -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4A6B802">
      <w:pPr>
        <w:pStyle w:val="24"/>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238"/>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_Toc10865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二、</w:t>
      </w:r>
      <w:r>
        <w:rPr>
          <w:rFonts w:hint="eastAsia" w:ascii="宋体" w:hAnsi="宋体" w:eastAsia="宋体" w:cs="宋体"/>
          <w:bCs/>
          <w:color w:val="auto"/>
          <w:kern w:val="2"/>
          <w:sz w:val="24"/>
          <w:szCs w:val="24"/>
          <w:highlight w:val="none"/>
          <w:lang w:val="zh-CN" w:eastAsia="zh-CN" w:bidi="ar-SA"/>
        </w:rPr>
        <w:t>联合体协议书</w:t>
      </w:r>
      <w:r>
        <w:rPr>
          <w:rFonts w:hint="eastAsia" w:ascii="宋体" w:hAnsi="宋体" w:eastAsia="宋体" w:cs="宋体"/>
          <w:bCs w:val="0"/>
          <w:color w:val="auto"/>
          <w:kern w:val="2"/>
          <w:sz w:val="24"/>
          <w:szCs w:val="24"/>
          <w:highlight w:val="none"/>
          <w:lang w:val="zh-CN" w:eastAsia="zh-CN" w:bidi="ar-SA"/>
        </w:rPr>
        <w:t>【如适用】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_Toc10865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- 87 -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A33C335">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_Toc29707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三、</w:t>
      </w:r>
      <w:r>
        <w:rPr>
          <w:rFonts w:hint="eastAsia" w:ascii="宋体" w:hAnsi="宋体" w:eastAsia="宋体" w:cs="宋体"/>
          <w:bCs/>
          <w:color w:val="auto"/>
          <w:kern w:val="2"/>
          <w:sz w:val="24"/>
          <w:szCs w:val="24"/>
          <w:highlight w:val="none"/>
          <w:lang w:val="zh-CN" w:eastAsia="zh-CN" w:bidi="ar-SA"/>
        </w:rPr>
        <w:t>分包意向协议书</w:t>
      </w:r>
      <w:r>
        <w:rPr>
          <w:rFonts w:hint="eastAsia" w:ascii="宋体" w:hAnsi="宋体" w:eastAsia="宋体" w:cs="宋体"/>
          <w:bCs w:val="0"/>
          <w:color w:val="auto"/>
          <w:kern w:val="2"/>
          <w:sz w:val="24"/>
          <w:szCs w:val="24"/>
          <w:highlight w:val="none"/>
          <w:lang w:val="zh-CN" w:eastAsia="zh-CN" w:bidi="ar-SA"/>
        </w:rPr>
        <w:t>【如适用】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_Toc29707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- 89 -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75F50E4C">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_Toc2629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四、落实政府采购政策相关证明文件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_Toc2629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- 91 -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2C7B63B">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_Toc24243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五、不参与围标串标承诺书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_Toc24243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- 104 -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6A042F8">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_Toc25539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六、</w:t>
      </w:r>
      <w:r>
        <w:rPr>
          <w:rFonts w:hint="eastAsia" w:ascii="宋体" w:hAnsi="宋体" w:eastAsia="宋体" w:cs="宋体"/>
          <w:bCs/>
          <w:color w:val="auto"/>
          <w:kern w:val="2"/>
          <w:sz w:val="24"/>
          <w:szCs w:val="24"/>
          <w:highlight w:val="none"/>
          <w:lang w:val="zh-CN" w:eastAsia="zh-CN" w:bidi="ar-SA"/>
        </w:rPr>
        <w:t>其他资格证明文件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_Toc25539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- 105 -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465744E">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_Toc138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_Toc24322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lang w:val="en-US" w:eastAsia="zh-CN"/>
        </w:rPr>
        <w:t>报价文件</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_Toc24322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- 106 -</w:t>
      </w:r>
      <w:r>
        <w:rPr>
          <w:rFonts w:hint="eastAsia" w:ascii="宋体" w:hAnsi="宋体" w:eastAsia="宋体" w:cs="宋体"/>
          <w:b/>
          <w:bCs/>
          <w:color w:val="auto"/>
          <w:sz w:val="24"/>
          <w:szCs w:val="24"/>
        </w:rPr>
        <w:fldChar w:fldCharType="end"/>
      </w:r>
      <w:r>
        <w:rPr>
          <w:rFonts w:hint="eastAsia" w:ascii="宋体" w:hAnsi="宋体" w:eastAsia="宋体" w:cs="宋体"/>
          <w:b/>
          <w:bCs/>
          <w:i w:val="0"/>
          <w:iCs w:val="0"/>
          <w:color w:val="auto"/>
          <w:sz w:val="24"/>
          <w:szCs w:val="24"/>
          <w:highlight w:val="none"/>
        </w:rPr>
        <w:fldChar w:fldCharType="end"/>
      </w:r>
    </w:p>
    <w:p w14:paraId="56E19E57">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_Toc15140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一、报价一览表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_Toc15140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- 107 -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C8A8F79">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_Toc15952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二、已标价工程量清单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_Toc15952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- 108 -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781DC983">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_Toc13188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_Toc18288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lang w:val="en-US" w:eastAsia="zh-CN"/>
        </w:rPr>
        <w:t>商务技术文件</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_Toc18288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- 109 -</w:t>
      </w:r>
      <w:r>
        <w:rPr>
          <w:rFonts w:hint="eastAsia" w:ascii="宋体" w:hAnsi="宋体" w:eastAsia="宋体" w:cs="宋体"/>
          <w:b/>
          <w:bCs/>
          <w:color w:val="auto"/>
          <w:sz w:val="24"/>
          <w:szCs w:val="24"/>
        </w:rPr>
        <w:fldChar w:fldCharType="end"/>
      </w:r>
      <w:r>
        <w:rPr>
          <w:rFonts w:hint="eastAsia" w:ascii="宋体" w:hAnsi="宋体" w:eastAsia="宋体" w:cs="宋体"/>
          <w:b/>
          <w:bCs/>
          <w:i w:val="0"/>
          <w:iCs w:val="0"/>
          <w:color w:val="auto"/>
          <w:sz w:val="24"/>
          <w:szCs w:val="24"/>
          <w:highlight w:val="none"/>
        </w:rPr>
        <w:fldChar w:fldCharType="end"/>
      </w:r>
    </w:p>
    <w:p w14:paraId="6750A1A2">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_Toc8710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一、响应函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_Toc8710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- 110 -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996391E">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_Toc15463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二、法定代表人（单位负责人）身份证明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_Toc15463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- 112 -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EB099C1">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_Toc26442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三、授权委托书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_Toc26442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- 113 -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CFCA25D">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_Toc20288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四、</w:t>
      </w:r>
      <w:r>
        <w:rPr>
          <w:rFonts w:hint="eastAsia" w:ascii="宋体" w:hAnsi="宋体" w:eastAsia="宋体" w:cs="宋体"/>
          <w:bCs/>
          <w:i w:val="0"/>
          <w:iCs w:val="0"/>
          <w:color w:val="auto"/>
          <w:kern w:val="2"/>
          <w:sz w:val="24"/>
          <w:szCs w:val="24"/>
          <w:highlight w:val="none"/>
          <w:lang w:val="zh-CN" w:eastAsia="zh-CN" w:bidi="ar-SA"/>
        </w:rPr>
        <w:t>政府采购供应商廉洁自律承诺书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_Toc20288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- 114 -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EA1135E">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_Toc6515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lang w:val="en-US" w:eastAsia="zh-CN"/>
        </w:rPr>
        <w:t>五、实质性响应一览表</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本表须与第四章的一致】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_Toc6515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- 115 -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23CEE07">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_Toc16585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六、商务响应偏离表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_Toc16585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- 116 -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D7D779B">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_Toc21605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七、业绩证明文件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- 117 -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AA650DC">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_Toc27235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八、拟派项目团队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- 118 -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A92777B">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_Toc11494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九、技术响应偏离表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_Toc11494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- 119 -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E636A01">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_Toc13078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十、技术方案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_Toc13078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- 120 -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84D4A19">
      <w:pPr>
        <w:pStyle w:val="24"/>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_Toc26060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十一、其他文件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_Toc26060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- 121 -</w:t>
      </w:r>
      <w:r>
        <w:rPr>
          <w:rFonts w:hint="eastAsia" w:ascii="宋体" w:hAnsi="宋体" w:eastAsia="宋体" w:cs="宋体"/>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E4EEBAD">
      <w:pPr>
        <w:outlineLvl w:val="1"/>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fldChar w:fldCharType="end"/>
      </w:r>
      <w:bookmarkStart w:id="0" w:name="_Toc16828"/>
    </w:p>
    <w:p w14:paraId="009AD4C2">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rPr>
        <w:br w:type="page"/>
      </w:r>
    </w:p>
    <w:p w14:paraId="0DDCC6E5">
      <w:pPr>
        <w:pStyle w:val="2"/>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r>
        <w:rPr>
          <w:rFonts w:hint="eastAsia" w:ascii="宋体" w:hAnsi="宋体" w:eastAsia="宋体" w:cs="宋体"/>
          <w:b/>
          <w:bCs/>
          <w:i w:val="0"/>
          <w:iCs w:val="0"/>
          <w:color w:val="auto"/>
          <w:kern w:val="44"/>
          <w:sz w:val="36"/>
          <w:szCs w:val="36"/>
          <w:highlight w:val="none"/>
          <w:lang w:val="en-US" w:eastAsia="zh-CN" w:bidi="ar-SA"/>
        </w:rPr>
        <w:t>第一章 竞争性磋商公告</w:t>
      </w:r>
      <w:bookmarkEnd w:id="0"/>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6770E7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i w:val="0"/>
                <w:iCs w:val="0"/>
                <w:color w:val="auto"/>
                <w:sz w:val="24"/>
                <w:szCs w:val="24"/>
                <w:highlight w:val="none"/>
                <w:lang w:val="en-US" w:eastAsia="zh-CN"/>
              </w:rPr>
            </w:pPr>
            <w:bookmarkStart w:id="1" w:name="_Toc7623"/>
            <w:bookmarkStart w:id="2" w:name="_Toc155185860"/>
            <w:bookmarkStart w:id="3" w:name="_Toc28359089"/>
            <w:bookmarkStart w:id="4" w:name="_Toc109899410"/>
            <w:bookmarkStart w:id="5" w:name="_Toc140132745"/>
            <w:bookmarkStart w:id="6" w:name="_Toc109899829"/>
            <w:bookmarkStart w:id="7" w:name="_Toc163492812"/>
            <w:bookmarkStart w:id="8" w:name="_Toc35393798"/>
            <w:bookmarkStart w:id="9" w:name="_Toc28359012"/>
            <w:bookmarkStart w:id="10" w:name="_Toc109900248"/>
            <w:bookmarkStart w:id="11" w:name="_Toc35393629"/>
            <w:bookmarkStart w:id="12" w:name="_Toc44583628"/>
            <w:r>
              <w:rPr>
                <w:rFonts w:hint="eastAsia" w:ascii="宋体" w:hAnsi="宋体" w:eastAsia="宋体" w:cs="宋体"/>
                <w:i w:val="0"/>
                <w:iCs w:val="0"/>
                <w:color w:val="auto"/>
                <w:sz w:val="24"/>
                <w:szCs w:val="24"/>
                <w:highlight w:val="none"/>
                <w:lang w:val="en-US" w:eastAsia="zh-CN"/>
              </w:rPr>
              <w:t>项目概况：</w:t>
            </w:r>
            <w:bookmarkEnd w:id="1"/>
          </w:p>
          <w:p w14:paraId="012A79A2">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r>
              <w:rPr>
                <w:rFonts w:hint="eastAsia" w:cs="宋体"/>
                <w:i w:val="0"/>
                <w:iCs w:val="0"/>
                <w:color w:val="auto"/>
                <w:kern w:val="2"/>
                <w:sz w:val="24"/>
                <w:szCs w:val="24"/>
                <w:highlight w:val="none"/>
                <w:u w:val="single"/>
                <w:shd w:val="clear" w:color="auto" w:fill="FFFFFF" w:themeFill="background1"/>
                <w:lang w:val="hr-HR" w:eastAsia="zh-CN" w:bidi="ar-SA"/>
              </w:rPr>
              <w:t>第七师一二四团中学2025年义务教育薄弱环节改善与能力提升项目（</w:t>
            </w:r>
            <w:r>
              <w:rPr>
                <w:rFonts w:hint="eastAsia" w:ascii="宋体" w:hAnsi="宋体" w:eastAsia="宋体" w:cs="宋体"/>
                <w:i w:val="0"/>
                <w:iCs w:val="0"/>
                <w:color w:val="auto"/>
                <w:sz w:val="24"/>
                <w:szCs w:val="24"/>
                <w:highlight w:val="none"/>
                <w:u w:val="single"/>
                <w:lang w:val="hr-HR"/>
              </w:rPr>
              <w:t>操场地坪改扩建</w:t>
            </w:r>
            <w:r>
              <w:rPr>
                <w:rFonts w:hint="eastAsia" w:cs="宋体"/>
                <w:i w:val="0"/>
                <w:iCs w:val="0"/>
                <w:color w:val="auto"/>
                <w:kern w:val="2"/>
                <w:sz w:val="24"/>
                <w:szCs w:val="24"/>
                <w:highlight w:val="none"/>
                <w:u w:val="single"/>
                <w:shd w:val="clear" w:color="auto" w:fill="FFFFFF" w:themeFill="background1"/>
                <w:lang w:val="hr-HR" w:eastAsia="zh-CN" w:bidi="ar-SA"/>
              </w:rPr>
              <w:t>）</w:t>
            </w:r>
            <w:r>
              <w:rPr>
                <w:rFonts w:hint="eastAsia" w:ascii="宋体" w:hAnsi="宋体" w:eastAsia="宋体" w:cs="宋体"/>
                <w:i w:val="0"/>
                <w:iCs w:val="0"/>
                <w:color w:val="auto"/>
                <w:kern w:val="2"/>
                <w:sz w:val="24"/>
                <w:szCs w:val="22"/>
                <w:highlight w:val="none"/>
                <w:u w:val="none"/>
                <w:lang w:val="en-US" w:eastAsia="zh-CN" w:bidi="ar-SA"/>
              </w:rPr>
              <w:t>采购项目的潜在供应商应在</w:t>
            </w:r>
            <w:r>
              <w:rPr>
                <w:rFonts w:hint="eastAsia" w:ascii="宋体" w:hAnsi="宋体" w:eastAsia="宋体" w:cs="宋体"/>
                <w:i w:val="0"/>
                <w:iCs w:val="0"/>
                <w:color w:val="auto"/>
                <w:spacing w:val="-11"/>
                <w:sz w:val="24"/>
                <w:szCs w:val="24"/>
                <w:u w:val="single"/>
              </w:rPr>
              <w:t>兵团政采云（http://ccgp-bingtuan.gov.cn/）</w:t>
            </w:r>
            <w:r>
              <w:rPr>
                <w:rFonts w:hint="eastAsia" w:ascii="宋体" w:hAnsi="宋体" w:eastAsia="宋体" w:cs="宋体"/>
                <w:i w:val="0"/>
                <w:iCs w:val="0"/>
                <w:color w:val="auto"/>
                <w:kern w:val="2"/>
                <w:sz w:val="24"/>
                <w:szCs w:val="22"/>
                <w:highlight w:val="none"/>
                <w:u w:val="none"/>
                <w:lang w:val="en-US" w:eastAsia="zh-CN" w:bidi="ar-SA"/>
              </w:rPr>
              <w:t>获取采购文件，并于</w:t>
            </w:r>
            <w:r>
              <w:rPr>
                <w:rFonts w:hint="eastAsia" w:ascii="宋体" w:hAnsi="宋体" w:eastAsia="宋体" w:cs="宋体"/>
                <w:i w:val="0"/>
                <w:iCs w:val="0"/>
                <w:color w:val="auto"/>
                <w:kern w:val="2"/>
                <w:sz w:val="24"/>
                <w:szCs w:val="22"/>
                <w:highlight w:val="none"/>
                <w:u w:val="single"/>
                <w:lang w:val="en-US" w:eastAsia="zh-CN" w:bidi="ar-SA"/>
              </w:rPr>
              <w:t>2025年06月</w:t>
            </w:r>
            <w:r>
              <w:rPr>
                <w:rFonts w:hint="eastAsia" w:cs="宋体"/>
                <w:i w:val="0"/>
                <w:iCs w:val="0"/>
                <w:color w:val="auto"/>
                <w:kern w:val="2"/>
                <w:sz w:val="24"/>
                <w:szCs w:val="22"/>
                <w:highlight w:val="none"/>
                <w:u w:val="single"/>
                <w:lang w:val="en-US" w:eastAsia="zh-CN" w:bidi="ar-SA"/>
              </w:rPr>
              <w:t>19</w:t>
            </w:r>
            <w:r>
              <w:rPr>
                <w:rFonts w:hint="eastAsia" w:ascii="宋体" w:hAnsi="宋体" w:eastAsia="宋体" w:cs="宋体"/>
                <w:i w:val="0"/>
                <w:iCs w:val="0"/>
                <w:color w:val="auto"/>
                <w:kern w:val="2"/>
                <w:sz w:val="24"/>
                <w:szCs w:val="22"/>
                <w:highlight w:val="none"/>
                <w:u w:val="single"/>
                <w:lang w:val="en-US" w:eastAsia="zh-CN" w:bidi="ar-SA"/>
              </w:rPr>
              <w:t>日10时30分</w:t>
            </w:r>
            <w:r>
              <w:rPr>
                <w:rFonts w:hint="eastAsia" w:ascii="宋体" w:hAnsi="宋体" w:eastAsia="宋体" w:cs="宋体"/>
                <w:i w:val="0"/>
                <w:iCs w:val="0"/>
                <w:color w:val="auto"/>
                <w:kern w:val="2"/>
                <w:sz w:val="24"/>
                <w:szCs w:val="22"/>
                <w:highlight w:val="none"/>
                <w:u w:val="none"/>
                <w:lang w:val="en-US" w:eastAsia="zh-CN" w:bidi="ar-SA"/>
              </w:rPr>
              <w:t>（北京时间）前提交响应文件。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rPr>
      </w:pPr>
      <w:bookmarkStart w:id="13" w:name="_Toc13157"/>
      <w:r>
        <w:rPr>
          <w:rFonts w:hint="eastAsia" w:ascii="宋体" w:hAnsi="宋体" w:eastAsia="宋体" w:cs="宋体"/>
          <w:b/>
          <w:bCs/>
          <w:i w:val="0"/>
          <w:iCs w:val="0"/>
          <w:color w:val="auto"/>
          <w:kern w:val="2"/>
          <w:sz w:val="24"/>
          <w:szCs w:val="24"/>
          <w:highlight w:val="none"/>
          <w:lang w:val="hr-HR" w:eastAsia="zh-CN" w:bidi="ar-SA"/>
        </w:rPr>
        <w:t>一、</w:t>
      </w:r>
      <w:r>
        <w:rPr>
          <w:rFonts w:hint="eastAsia" w:ascii="宋体" w:hAnsi="宋体" w:eastAsia="宋体" w:cs="宋体"/>
          <w:i w:val="0"/>
          <w:iCs w:val="0"/>
          <w:color w:val="auto"/>
          <w:sz w:val="24"/>
          <w:szCs w:val="24"/>
          <w:highlight w:val="none"/>
          <w:lang w:val="hr-HR"/>
        </w:rPr>
        <w:t>项目基本情况</w:t>
      </w:r>
      <w:bookmarkEnd w:id="2"/>
      <w:bookmarkEnd w:id="3"/>
      <w:bookmarkEnd w:id="4"/>
      <w:bookmarkEnd w:id="5"/>
      <w:bookmarkEnd w:id="6"/>
      <w:bookmarkEnd w:id="7"/>
      <w:bookmarkEnd w:id="8"/>
      <w:bookmarkEnd w:id="9"/>
      <w:bookmarkEnd w:id="10"/>
      <w:bookmarkEnd w:id="11"/>
      <w:bookmarkEnd w:id="12"/>
      <w:bookmarkEnd w:id="13"/>
    </w:p>
    <w:p w14:paraId="352BE0B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firstLine="48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hr-HR"/>
        </w:rPr>
        <w:t>1.项目编号：</w:t>
      </w:r>
      <w:r>
        <w:rPr>
          <w:rFonts w:hint="eastAsia" w:ascii="宋体" w:hAnsi="宋体" w:eastAsia="宋体" w:cs="宋体"/>
          <w:i w:val="0"/>
          <w:iCs w:val="0"/>
          <w:color w:val="auto"/>
          <w:kern w:val="2"/>
          <w:sz w:val="24"/>
          <w:szCs w:val="24"/>
          <w:highlight w:val="none"/>
          <w:u w:val="none"/>
          <w:shd w:val="clear" w:color="auto" w:fill="FFFFFF" w:themeFill="background1"/>
          <w:lang w:val="hr-HR" w:eastAsia="zh-CN" w:bidi="ar-SA"/>
        </w:rPr>
        <w:t>B7S[2025]677号-001</w:t>
      </w:r>
    </w:p>
    <w:p w14:paraId="744A70C3">
      <w:pPr>
        <w:pStyle w:val="36"/>
        <w:rPr>
          <w:rFonts w:hint="eastAsia" w:ascii="宋体" w:hAnsi="宋体" w:eastAsia="宋体" w:cs="宋体"/>
          <w:i w:val="0"/>
          <w:iCs w:val="0"/>
          <w:color w:val="auto"/>
          <w:kern w:val="2"/>
          <w:sz w:val="24"/>
          <w:szCs w:val="24"/>
          <w:highlight w:val="none"/>
          <w:u w:val="none"/>
          <w:shd w:val="clear" w:color="auto" w:fill="FFFFFF" w:themeFill="background1"/>
          <w:lang w:val="hr-HR" w:eastAsia="zh-CN" w:bidi="ar-SA"/>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hr-HR"/>
        </w:rPr>
        <w:t>.项目名称：</w:t>
      </w:r>
      <w:r>
        <w:rPr>
          <w:rFonts w:hint="eastAsia" w:cs="宋体"/>
          <w:i w:val="0"/>
          <w:iCs w:val="0"/>
          <w:color w:val="auto"/>
          <w:kern w:val="2"/>
          <w:sz w:val="24"/>
          <w:szCs w:val="24"/>
          <w:highlight w:val="none"/>
          <w:u w:val="none"/>
          <w:shd w:val="clear" w:color="auto" w:fill="FFFFFF" w:themeFill="background1"/>
          <w:lang w:val="hr-HR" w:eastAsia="zh-CN" w:bidi="ar-SA"/>
        </w:rPr>
        <w:t>第七师一二四团中学2025年义务教育薄弱环节改善与能力提升项目（</w:t>
      </w:r>
      <w:r>
        <w:rPr>
          <w:rFonts w:hint="eastAsia" w:ascii="宋体" w:hAnsi="宋体" w:eastAsia="宋体" w:cs="宋体"/>
          <w:i w:val="0"/>
          <w:iCs w:val="0"/>
          <w:color w:val="auto"/>
          <w:sz w:val="24"/>
          <w:szCs w:val="24"/>
          <w:highlight w:val="none"/>
          <w:lang w:val="hr-HR"/>
        </w:rPr>
        <w:t>操场地坪改扩建</w:t>
      </w:r>
      <w:r>
        <w:rPr>
          <w:rFonts w:hint="eastAsia" w:cs="宋体"/>
          <w:i w:val="0"/>
          <w:iCs w:val="0"/>
          <w:color w:val="auto"/>
          <w:kern w:val="2"/>
          <w:sz w:val="24"/>
          <w:szCs w:val="24"/>
          <w:highlight w:val="none"/>
          <w:u w:val="none"/>
          <w:shd w:val="clear" w:color="auto" w:fill="FFFFFF" w:themeFill="background1"/>
          <w:lang w:val="hr-HR" w:eastAsia="zh-CN" w:bidi="ar-SA"/>
        </w:rPr>
        <w:t>）</w:t>
      </w:r>
    </w:p>
    <w:p w14:paraId="3CE35A7E">
      <w:pPr>
        <w:pStyle w:val="36"/>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.采购方式：</w:t>
      </w:r>
      <w:r>
        <w:rPr>
          <w:rFonts w:hint="eastAsia" w:ascii="宋体" w:hAnsi="宋体" w:eastAsia="宋体" w:cs="宋体"/>
          <w:i w:val="0"/>
          <w:iCs w:val="0"/>
          <w:color w:val="auto"/>
          <w:sz w:val="24"/>
          <w:szCs w:val="24"/>
          <w:highlight w:val="none"/>
          <w:lang w:val="en-US" w:eastAsia="zh-CN"/>
        </w:rPr>
        <w:t>竞争性磋商</w:t>
      </w:r>
    </w:p>
    <w:p w14:paraId="78A90596">
      <w:pPr>
        <w:pStyle w:val="36"/>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hr-HR"/>
        </w:rPr>
        <w:t>.预算金额：</w:t>
      </w:r>
      <w:r>
        <w:rPr>
          <w:rFonts w:hint="eastAsia" w:cs="宋体"/>
          <w:i w:val="0"/>
          <w:iCs w:val="0"/>
          <w:color w:val="auto"/>
          <w:sz w:val="24"/>
          <w:szCs w:val="24"/>
          <w:highlight w:val="none"/>
          <w:u w:val="none"/>
          <w:lang w:val="en-US" w:eastAsia="zh-CN"/>
        </w:rPr>
        <w:t>780000.00元 大写：柒拾捌万元整</w:t>
      </w:r>
      <w:r>
        <w:rPr>
          <w:rFonts w:hint="eastAsia" w:ascii="宋体" w:hAnsi="宋体" w:eastAsia="宋体" w:cs="宋体"/>
          <w:i w:val="0"/>
          <w:iCs w:val="0"/>
          <w:color w:val="auto"/>
          <w:sz w:val="24"/>
          <w:szCs w:val="24"/>
          <w:highlight w:val="none"/>
          <w:u w:val="none"/>
          <w:lang w:val="en-US" w:eastAsia="zh-CN"/>
        </w:rPr>
        <w:t xml:space="preserve"> </w:t>
      </w:r>
    </w:p>
    <w:p w14:paraId="167465A0">
      <w:pPr>
        <w:pStyle w:val="36"/>
        <w:rPr>
          <w:rFonts w:hint="eastAsia"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lang w:val="hr-HR"/>
        </w:rPr>
        <w:t>.</w:t>
      </w:r>
      <w:r>
        <w:rPr>
          <w:rFonts w:hint="eastAsia" w:ascii="宋体" w:hAnsi="宋体" w:eastAsia="宋体" w:cs="宋体"/>
          <w:i w:val="0"/>
          <w:iCs w:val="0"/>
          <w:color w:val="auto"/>
          <w:sz w:val="24"/>
          <w:szCs w:val="24"/>
          <w:highlight w:val="none"/>
          <w:u w:val="none"/>
        </w:rPr>
        <w:t>最高限价</w:t>
      </w:r>
      <w:r>
        <w:rPr>
          <w:rFonts w:hint="eastAsia" w:ascii="宋体" w:hAnsi="宋体" w:eastAsia="宋体" w:cs="宋体"/>
          <w:i w:val="0"/>
          <w:iCs w:val="0"/>
          <w:color w:val="auto"/>
          <w:sz w:val="24"/>
          <w:szCs w:val="24"/>
          <w:highlight w:val="none"/>
          <w:u w:val="none"/>
          <w:lang w:val="hr-HR"/>
        </w:rPr>
        <w:t>：</w:t>
      </w:r>
      <w:r>
        <w:rPr>
          <w:rFonts w:hint="eastAsia" w:ascii="宋体" w:hAnsi="宋体" w:eastAsia="宋体" w:cs="宋体"/>
          <w:i w:val="0"/>
          <w:iCs w:val="0"/>
          <w:color w:val="auto"/>
          <w:sz w:val="24"/>
          <w:szCs w:val="24"/>
          <w:highlight w:val="none"/>
          <w:u w:val="none"/>
        </w:rPr>
        <w:t>779586.44</w:t>
      </w:r>
      <w:r>
        <w:rPr>
          <w:rFonts w:hint="eastAsia" w:ascii="宋体" w:hAnsi="宋体" w:eastAsia="宋体" w:cs="宋体"/>
          <w:i w:val="0"/>
          <w:iCs w:val="0"/>
          <w:color w:val="auto"/>
          <w:sz w:val="24"/>
          <w:szCs w:val="24"/>
          <w:highlight w:val="none"/>
          <w:u w:val="none"/>
          <w:lang w:eastAsia="zh-CN"/>
        </w:rPr>
        <w:t>元</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lang w:eastAsia="zh-CN"/>
        </w:rPr>
        <w:t>大写：</w:t>
      </w:r>
      <w:r>
        <w:rPr>
          <w:rFonts w:hint="eastAsia" w:cs="宋体"/>
          <w:i w:val="0"/>
          <w:iCs w:val="0"/>
          <w:color w:val="auto"/>
          <w:sz w:val="24"/>
          <w:szCs w:val="24"/>
          <w:highlight w:val="none"/>
          <w:u w:val="none"/>
          <w:lang w:eastAsia="zh-CN"/>
        </w:rPr>
        <w:t>柒拾柒万玖仟伍佰捌拾陆元肆角肆分</w:t>
      </w:r>
    </w:p>
    <w:p w14:paraId="242750DC">
      <w:pPr>
        <w:pStyle w:val="36"/>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hr-HR"/>
        </w:rPr>
        <w:t>.采购需求：第七师</w:t>
      </w:r>
      <w:r>
        <w:rPr>
          <w:rFonts w:hint="eastAsia" w:cs="宋体"/>
          <w:i w:val="0"/>
          <w:iCs w:val="0"/>
          <w:color w:val="auto"/>
          <w:sz w:val="24"/>
          <w:szCs w:val="24"/>
          <w:highlight w:val="none"/>
          <w:lang w:val="hr-HR" w:eastAsia="zh-CN"/>
        </w:rPr>
        <w:t>一二四</w:t>
      </w:r>
      <w:r>
        <w:rPr>
          <w:rFonts w:hint="eastAsia" w:ascii="宋体" w:hAnsi="宋体" w:eastAsia="宋体" w:cs="宋体"/>
          <w:i w:val="0"/>
          <w:iCs w:val="0"/>
          <w:color w:val="auto"/>
          <w:sz w:val="24"/>
          <w:szCs w:val="24"/>
          <w:highlight w:val="none"/>
          <w:lang w:val="hr-HR"/>
        </w:rPr>
        <w:t>团中学操场地坪改扩建</w:t>
      </w:r>
      <w:r>
        <w:rPr>
          <w:rFonts w:hint="eastAsia" w:ascii="宋体" w:hAnsi="宋体" w:eastAsia="宋体" w:cs="宋体"/>
          <w:i w:val="0"/>
          <w:iCs w:val="0"/>
          <w:color w:val="auto"/>
          <w:sz w:val="24"/>
          <w:szCs w:val="24"/>
          <w:highlight w:val="none"/>
          <w:lang w:val="hr-HR" w:eastAsia="zh-CN"/>
        </w:rPr>
        <w:t>，具体内容详见第三章</w:t>
      </w:r>
      <w:r>
        <w:rPr>
          <w:rFonts w:hint="eastAsia" w:ascii="宋体" w:hAnsi="宋体" w:eastAsia="宋体" w:cs="宋体"/>
          <w:i w:val="0"/>
          <w:iCs w:val="0"/>
          <w:color w:val="auto"/>
          <w:sz w:val="24"/>
          <w:szCs w:val="24"/>
          <w:highlight w:val="none"/>
          <w:lang w:val="en-US" w:eastAsia="zh-CN"/>
        </w:rPr>
        <w:t xml:space="preserve"> </w:t>
      </w:r>
      <w:r>
        <w:rPr>
          <w:rFonts w:hint="eastAsia"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lang w:val="en-US" w:eastAsia="zh-CN"/>
        </w:rPr>
        <w:t>采购需求。</w:t>
      </w:r>
      <w:r>
        <w:rPr>
          <w:rFonts w:hint="eastAsia" w:ascii="宋体" w:hAnsi="宋体" w:eastAsia="宋体" w:cs="宋体"/>
          <w:color w:val="auto"/>
          <w:sz w:val="24"/>
          <w:highlight w:val="none"/>
          <w:u w:val="none"/>
        </w:rPr>
        <w:t xml:space="preserve">   </w:t>
      </w:r>
    </w:p>
    <w:p w14:paraId="56FBF6DA">
      <w:pPr>
        <w:pStyle w:val="36"/>
        <w:keepNext w:val="0"/>
        <w:keepLines w:val="0"/>
        <w:pageBreakBefore w:val="0"/>
        <w:widowControl w:val="0"/>
        <w:kinsoku/>
        <w:wordWrap w:val="0"/>
        <w:overflowPunct/>
        <w:topLinePunct w:val="0"/>
        <w:autoSpaceDE/>
        <w:autoSpaceDN/>
        <w:bidi w:val="0"/>
        <w:adjustRightInd/>
        <w:snapToGrid/>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.合同履行期限：</w:t>
      </w:r>
      <w:r>
        <w:rPr>
          <w:rFonts w:hint="eastAsia" w:ascii="宋体" w:hAnsi="宋体" w:eastAsia="宋体" w:cs="宋体"/>
          <w:color w:val="auto"/>
          <w:sz w:val="24"/>
          <w:szCs w:val="24"/>
          <w:highlight w:val="none"/>
          <w:u w:val="none"/>
          <w:lang w:eastAsia="zh-CN"/>
        </w:rPr>
        <w:t>自合同签订起</w:t>
      </w:r>
      <w:r>
        <w:rPr>
          <w:rFonts w:hint="eastAsia" w:cs="宋体"/>
          <w:color w:val="auto"/>
          <w:sz w:val="24"/>
          <w:szCs w:val="24"/>
          <w:highlight w:val="none"/>
          <w:u w:val="single"/>
          <w:lang w:val="en-US" w:eastAsia="zh-CN"/>
        </w:rPr>
        <w:t>20</w:t>
      </w:r>
      <w:r>
        <w:rPr>
          <w:rFonts w:hint="eastAsia" w:ascii="宋体" w:hAnsi="宋体" w:eastAsia="宋体" w:cs="宋体"/>
          <w:color w:val="auto"/>
          <w:sz w:val="24"/>
          <w:szCs w:val="24"/>
          <w:highlight w:val="none"/>
          <w:u w:val="none"/>
          <w:lang w:eastAsia="zh-CN"/>
        </w:rPr>
        <w:t>日历天内完成</w:t>
      </w:r>
      <w:r>
        <w:rPr>
          <w:rFonts w:hint="eastAsia" w:ascii="宋体" w:hAnsi="宋体" w:eastAsia="宋体" w:cs="宋体"/>
          <w:color w:val="auto"/>
          <w:sz w:val="24"/>
          <w:szCs w:val="24"/>
          <w:highlight w:val="none"/>
          <w:u w:val="none"/>
        </w:rPr>
        <w:t>所有工作内容并通过验收交付使用。</w:t>
      </w:r>
      <w:r>
        <w:rPr>
          <w:rFonts w:hint="eastAsia" w:ascii="宋体" w:hAnsi="宋体" w:eastAsia="宋体" w:cs="宋体"/>
          <w:color w:val="auto"/>
          <w:sz w:val="24"/>
          <w:highlight w:val="none"/>
          <w:u w:val="none"/>
        </w:rPr>
        <w:t xml:space="preserve">            </w:t>
      </w:r>
    </w:p>
    <w:p w14:paraId="4B098642">
      <w:pPr>
        <w:pStyle w:val="36"/>
        <w:rPr>
          <w:rFonts w:hint="eastAsia" w:ascii="宋体" w:hAnsi="宋体" w:eastAsia="宋体" w:cs="宋体"/>
          <w:i w:val="0"/>
          <w:iCs w:val="0"/>
          <w:color w:val="auto"/>
          <w:sz w:val="24"/>
          <w:szCs w:val="24"/>
          <w:highlight w:val="none"/>
          <w:lang w:val="en-US" w:eastAsia="zh-CN"/>
        </w:rPr>
      </w:pPr>
      <w:bookmarkStart w:id="14" w:name="_Toc28359090"/>
      <w:bookmarkStart w:id="15" w:name="_Toc35393630"/>
      <w:bookmarkStart w:id="16" w:name="_Toc35393799"/>
      <w:bookmarkStart w:id="17" w:name="_Toc28359013"/>
      <w:bookmarkStart w:id="18" w:name="_Toc44583629"/>
      <w:r>
        <w:rPr>
          <w:rFonts w:hint="eastAsia" w:ascii="宋体" w:hAnsi="宋体" w:eastAsia="宋体" w:cs="宋体"/>
          <w:i w:val="0"/>
          <w:iCs w:val="0"/>
          <w:color w:val="auto"/>
          <w:sz w:val="24"/>
          <w:szCs w:val="24"/>
          <w:highlight w:val="none"/>
          <w:lang w:val="en-US" w:eastAsia="zh-CN"/>
        </w:rPr>
        <w:t>8.</w:t>
      </w:r>
      <w:bookmarkStart w:id="19" w:name="_Hlk162011358"/>
      <w:r>
        <w:rPr>
          <w:rFonts w:hint="eastAsia" w:ascii="宋体" w:hAnsi="宋体" w:eastAsia="宋体" w:cs="宋体"/>
          <w:i w:val="0"/>
          <w:iCs w:val="0"/>
          <w:color w:val="auto"/>
          <w:sz w:val="24"/>
          <w:szCs w:val="24"/>
          <w:highlight w:val="none"/>
          <w:lang w:val="en-US" w:eastAsia="zh-CN"/>
        </w:rPr>
        <w:t>本项目是否接受联合体响应：□是</w:t>
      </w:r>
      <w:bookmarkEnd w:id="19"/>
      <w:r>
        <w:rPr>
          <w:rFonts w:hint="eastAsia" w:ascii="宋体" w:hAnsi="宋体" w:eastAsia="宋体" w:cs="宋体"/>
          <w:i w:val="0"/>
          <w:iCs w:val="0"/>
          <w:color w:val="auto"/>
          <w:sz w:val="24"/>
          <w:szCs w:val="24"/>
          <w:highlight w:val="none"/>
          <w:lang w:val="en-US" w:eastAsia="zh-CN"/>
        </w:rPr>
        <w:t xml:space="preserve">   ☑否</w:t>
      </w:r>
    </w:p>
    <w:p w14:paraId="4EA34DE8">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20" w:name="_Toc109900249"/>
      <w:bookmarkStart w:id="21" w:name="_Toc163492813"/>
      <w:bookmarkStart w:id="22" w:name="_Toc109899830"/>
      <w:bookmarkStart w:id="23" w:name="_Toc109899411"/>
      <w:bookmarkStart w:id="24" w:name="_Toc1273"/>
      <w:bookmarkStart w:id="25" w:name="_Toc140132746"/>
      <w:bookmarkStart w:id="26" w:name="_Toc155185861"/>
      <w:r>
        <w:rPr>
          <w:rFonts w:hint="eastAsia" w:ascii="宋体" w:hAnsi="宋体" w:eastAsia="宋体" w:cs="宋体"/>
          <w:b/>
          <w:bCs/>
          <w:i w:val="0"/>
          <w:iCs w:val="0"/>
          <w:color w:val="auto"/>
          <w:kern w:val="2"/>
          <w:sz w:val="24"/>
          <w:szCs w:val="24"/>
          <w:highlight w:val="none"/>
          <w:lang w:val="en-US" w:eastAsia="zh-CN" w:bidi="ar-SA"/>
        </w:rPr>
        <w:t>二、申请人的</w:t>
      </w:r>
      <w:r>
        <w:rPr>
          <w:rFonts w:hint="eastAsia" w:ascii="宋体" w:hAnsi="宋体" w:eastAsia="宋体" w:cs="宋体"/>
          <w:b/>
          <w:bCs/>
          <w:i w:val="0"/>
          <w:iCs w:val="0"/>
          <w:color w:val="auto"/>
          <w:kern w:val="2"/>
          <w:sz w:val="24"/>
          <w:szCs w:val="24"/>
          <w:highlight w:val="none"/>
          <w:lang w:val="hr-HR" w:eastAsia="zh-CN" w:bidi="ar-SA"/>
        </w:rPr>
        <w:t>资格要求</w:t>
      </w:r>
      <w:bookmarkEnd w:id="20"/>
      <w:bookmarkEnd w:id="21"/>
      <w:bookmarkEnd w:id="22"/>
      <w:bookmarkEnd w:id="23"/>
      <w:bookmarkEnd w:id="24"/>
      <w:bookmarkEnd w:id="25"/>
      <w:bookmarkEnd w:id="26"/>
    </w:p>
    <w:p w14:paraId="1A1FE0F4">
      <w:pPr>
        <w:pageBreakBefore w:val="0"/>
        <w:overflowPunct/>
        <w:topLinePunct w:val="0"/>
        <w:bidi w:val="0"/>
        <w:spacing w:line="400" w:lineRule="exact"/>
        <w:ind w:firstLine="482" w:firstLineChars="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1.满足《中华人民共和国政府采购法》第二十二条规定；</w:t>
      </w:r>
    </w:p>
    <w:p w14:paraId="097CB7B7">
      <w:pPr>
        <w:pageBreakBefore w:val="0"/>
        <w:overflowPunct/>
        <w:topLinePunct w:val="0"/>
        <w:bidi w:val="0"/>
        <w:spacing w:line="400" w:lineRule="exact"/>
        <w:ind w:firstLine="482" w:firstLineChars="20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2.落实政府采购政策需满足的资格要求：</w:t>
      </w:r>
    </w:p>
    <w:p w14:paraId="3AB324AC">
      <w:pPr>
        <w:pageBreakBefore w:val="0"/>
        <w:overflowPunct/>
        <w:topLinePunct w:val="0"/>
        <w:bidi w:val="0"/>
        <w:spacing w:line="40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1）财政部、司法部《关于政府采购支持监狱企业发展有关问题的通知》（财库〔2014〕68号）；</w:t>
      </w:r>
    </w:p>
    <w:p w14:paraId="68A4B813">
      <w:pPr>
        <w:pageBreakBefore w:val="0"/>
        <w:overflowPunct/>
        <w:topLinePunct w:val="0"/>
        <w:bidi w:val="0"/>
        <w:spacing w:line="40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2）财政部、民政部、中国残疾人联合会《关于促进残疾人就业政府采购政策的通知》（财库〔2017〕141号）；</w:t>
      </w:r>
    </w:p>
    <w:p w14:paraId="212889C9">
      <w:pPr>
        <w:pageBreakBefore w:val="0"/>
        <w:overflowPunct/>
        <w:topLinePunct w:val="0"/>
        <w:bidi w:val="0"/>
        <w:spacing w:line="40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3）财政部、发展改革委、生态环境部、市场监管总局《关于调整优化节能产品环境标志产品政府采购执行机制的通知》（财库〔2019〕9号）；</w:t>
      </w:r>
    </w:p>
    <w:p w14:paraId="2725E3BD">
      <w:pPr>
        <w:pageBreakBefore w:val="0"/>
        <w:overflowPunct/>
        <w:topLinePunct w:val="0"/>
        <w:bidi w:val="0"/>
        <w:spacing w:line="40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4）财政部、工业和信息化部《关于印发政府采购促进中小企业发展管理办法》的通知（财库〔2020〕46号）；</w:t>
      </w:r>
    </w:p>
    <w:p w14:paraId="1A71A93E">
      <w:pPr>
        <w:pageBreakBefore w:val="0"/>
        <w:overflowPunct/>
        <w:topLinePunct w:val="0"/>
        <w:bidi w:val="0"/>
        <w:spacing w:line="400" w:lineRule="exact"/>
        <w:ind w:firstLine="480" w:firstLineChars="200"/>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5）财政部、农业农村部、国家乡村振兴局《关于运用政府采购政策支持乡村产业振兴的通知》财库〔2021〕19号（中小企业优惠、监狱企业、节能产品、环境标志产品等）；</w:t>
      </w:r>
    </w:p>
    <w:p w14:paraId="13580428">
      <w:pPr>
        <w:pageBreakBefore w:val="0"/>
        <w:overflowPunct/>
        <w:topLinePunct w:val="0"/>
        <w:bidi w:val="0"/>
        <w:spacing w:line="40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6）</w:t>
      </w:r>
      <w:bookmarkStart w:id="27" w:name="_Toc28369"/>
      <w:r>
        <w:rPr>
          <w:rFonts w:hint="eastAsia" w:ascii="宋体" w:hAnsi="宋体" w:eastAsia="宋体" w:cs="宋体"/>
          <w:b w:val="0"/>
          <w:bCs w:val="0"/>
          <w:i w:val="0"/>
          <w:iCs w:val="0"/>
          <w:color w:val="auto"/>
          <w:kern w:val="2"/>
          <w:sz w:val="24"/>
          <w:szCs w:val="24"/>
          <w:highlight w:val="none"/>
          <w:lang w:val="en-US" w:eastAsia="zh-CN" w:bidi="ar-SA"/>
        </w:rPr>
        <w:t>根据《关于进一步优化政府采购营商环境的通知》（兵财库〔2023〕29号）要求，提供《兵团政府采购供应商信用承诺函》</w:t>
      </w:r>
      <w:bookmarkEnd w:id="27"/>
      <w:r>
        <w:rPr>
          <w:rFonts w:hint="eastAsia" w:ascii="宋体" w:hAnsi="宋体" w:eastAsia="宋体" w:cs="宋体"/>
          <w:b w:val="0"/>
          <w:bCs w:val="0"/>
          <w:i w:val="0"/>
          <w:iCs w:val="0"/>
          <w:color w:val="auto"/>
          <w:kern w:val="2"/>
          <w:sz w:val="24"/>
          <w:szCs w:val="24"/>
          <w:highlight w:val="none"/>
          <w:lang w:val="en-US" w:eastAsia="zh-CN" w:bidi="ar-SA"/>
        </w:rPr>
        <w:t>；</w:t>
      </w:r>
    </w:p>
    <w:p w14:paraId="4B2A0062">
      <w:pPr>
        <w:pageBreakBefore w:val="0"/>
        <w:overflowPunct/>
        <w:topLinePunct w:val="0"/>
        <w:bidi w:val="0"/>
        <w:spacing w:line="400" w:lineRule="exact"/>
        <w:ind w:firstLine="480" w:firstLineChars="200"/>
        <w:rPr>
          <w:rFonts w:hint="eastAsia" w:cs="宋体"/>
          <w:b w:val="0"/>
          <w:bCs w:val="0"/>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lang w:val="en-US" w:eastAsia="zh-CN"/>
        </w:rPr>
        <w:t>7）</w:t>
      </w:r>
      <w:r>
        <w:rPr>
          <w:rFonts w:hint="eastAsia" w:ascii="宋体" w:hAnsi="宋体" w:eastAsia="宋体" w:cs="宋体"/>
          <w:b w:val="0"/>
          <w:bCs w:val="0"/>
          <w:i w:val="0"/>
          <w:iCs w:val="0"/>
          <w:color w:val="auto"/>
          <w:kern w:val="2"/>
          <w:sz w:val="24"/>
          <w:szCs w:val="24"/>
          <w:highlight w:val="none"/>
          <w:lang w:val="en-US" w:eastAsia="zh-CN" w:bidi="ar-SA"/>
        </w:rPr>
        <w:t>本项目不接受联合体</w:t>
      </w:r>
      <w:r>
        <w:rPr>
          <w:rFonts w:hint="eastAsia" w:cs="宋体"/>
          <w:b w:val="0"/>
          <w:bCs w:val="0"/>
          <w:i w:val="0"/>
          <w:iCs w:val="0"/>
          <w:color w:val="auto"/>
          <w:kern w:val="2"/>
          <w:sz w:val="24"/>
          <w:szCs w:val="24"/>
          <w:highlight w:val="none"/>
          <w:lang w:val="en-US" w:eastAsia="zh-CN" w:bidi="ar-SA"/>
        </w:rPr>
        <w:t>投标。</w:t>
      </w:r>
    </w:p>
    <w:p w14:paraId="45964FCD">
      <w:pPr>
        <w:pStyle w:val="3"/>
        <w:keepNext/>
        <w:keepLines/>
        <w:pageBreakBefore w:val="0"/>
        <w:widowControl w:val="0"/>
        <w:numPr>
          <w:ilvl w:val="0"/>
          <w:numId w:val="0"/>
        </w:numPr>
        <w:kinsoku/>
        <w:wordWrap/>
        <w:overflowPunct/>
        <w:topLinePunct w:val="0"/>
        <w:autoSpaceDE/>
        <w:autoSpaceDN/>
        <w:bidi w:val="0"/>
        <w:adjustRightInd/>
        <w:snapToGrid/>
        <w:spacing w:before="60" w:after="60" w:line="400" w:lineRule="exact"/>
        <w:textAlignment w:val="auto"/>
        <w:rPr>
          <w:rFonts w:hint="eastAsia" w:ascii="宋体" w:hAnsi="宋体" w:eastAsia="宋体" w:cs="宋体"/>
          <w:b/>
          <w:bCs/>
          <w:i w:val="0"/>
          <w:iCs w:val="0"/>
          <w:color w:val="auto"/>
          <w:kern w:val="2"/>
          <w:sz w:val="24"/>
          <w:szCs w:val="24"/>
          <w:highlight w:val="none"/>
          <w:lang w:val="en-US" w:eastAsia="zh-CN" w:bidi="ar-SA"/>
        </w:rPr>
      </w:pPr>
      <w:bookmarkStart w:id="28" w:name="_Toc163492814"/>
      <w:bookmarkStart w:id="29" w:name="_Toc140132747"/>
      <w:bookmarkStart w:id="30" w:name="_Toc155185862"/>
      <w:bookmarkStart w:id="31" w:name="_Toc35393800"/>
      <w:bookmarkStart w:id="32" w:name="_Toc109899831"/>
      <w:bookmarkStart w:id="33" w:name="_Toc35393631"/>
      <w:bookmarkStart w:id="34" w:name="_Toc109899412"/>
      <w:bookmarkStart w:id="35" w:name="_Toc109900250"/>
      <w:bookmarkStart w:id="36" w:name="_Toc27103"/>
      <w:bookmarkStart w:id="37" w:name="_Toc28359091"/>
      <w:bookmarkStart w:id="38" w:name="_Toc28359014"/>
      <w:bookmarkStart w:id="39" w:name="_Toc44583630"/>
      <w:r>
        <w:rPr>
          <w:rFonts w:hint="eastAsia" w:ascii="宋体" w:hAnsi="宋体" w:eastAsia="宋体" w:cs="宋体"/>
          <w:b/>
          <w:bCs/>
          <w:i w:val="0"/>
          <w:iCs w:val="0"/>
          <w:color w:val="auto"/>
          <w:kern w:val="2"/>
          <w:sz w:val="24"/>
          <w:szCs w:val="24"/>
          <w:highlight w:val="none"/>
          <w:lang w:val="en-US" w:eastAsia="zh-CN" w:bidi="ar-SA"/>
        </w:rPr>
        <w:t>3.本项目的特定资格要求：</w:t>
      </w:r>
    </w:p>
    <w:p w14:paraId="484834F1">
      <w:pPr>
        <w:pStyle w:val="36"/>
        <w:rPr>
          <w:rFonts w:hint="eastAsia" w:ascii="宋体" w:hAnsi="宋体" w:eastAsia="宋体" w:cs="宋体"/>
          <w:i w:val="0"/>
          <w:iCs w:val="0"/>
          <w:color w:val="auto"/>
          <w:sz w:val="24"/>
          <w:szCs w:val="24"/>
          <w:highlight w:val="none"/>
          <w:lang w:val="en-US" w:eastAsia="zh-CN"/>
        </w:rPr>
      </w:pPr>
      <w:bookmarkStart w:id="40" w:name="_Toc11786"/>
      <w:r>
        <w:rPr>
          <w:rFonts w:hint="eastAsia" w:ascii="宋体" w:hAnsi="宋体" w:eastAsia="宋体" w:cs="宋体"/>
          <w:i w:val="0"/>
          <w:iCs w:val="0"/>
          <w:color w:val="auto"/>
          <w:sz w:val="24"/>
          <w:szCs w:val="24"/>
          <w:highlight w:val="none"/>
          <w:lang w:val="en-US" w:eastAsia="zh-CN"/>
        </w:rPr>
        <w:t>1）</w:t>
      </w:r>
      <w:bookmarkEnd w:id="40"/>
      <w:r>
        <w:rPr>
          <w:rFonts w:hint="eastAsia" w:ascii="宋体" w:hAnsi="宋体" w:eastAsia="宋体" w:cs="宋体"/>
          <w:i w:val="0"/>
          <w:iCs w:val="0"/>
          <w:color w:val="auto"/>
          <w:sz w:val="24"/>
          <w:szCs w:val="24"/>
          <w:highlight w:val="none"/>
          <w:lang w:val="en-US" w:eastAsia="zh-CN"/>
        </w:rPr>
        <w:t>具有建筑工程施工总承包叁级（含叁级）及以上资质；安全生产许可证在有效期内；项目负责人具备建筑专业贰级及以上注册建造师执业资格并具备有效的安全考核证，且未担任其他在建工程项目的项目经理。</w:t>
      </w:r>
    </w:p>
    <w:p w14:paraId="6EDDB532">
      <w:pPr>
        <w:pStyle w:val="36"/>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2）本项目专门面向中小微企业</w:t>
      </w:r>
      <w:r>
        <w:rPr>
          <w:rFonts w:hint="eastAsia" w:cs="宋体"/>
          <w:i w:val="0"/>
          <w:iCs w:val="0"/>
          <w:color w:val="auto"/>
          <w:sz w:val="24"/>
          <w:szCs w:val="24"/>
          <w:highlight w:val="none"/>
          <w:lang w:val="en-US" w:eastAsia="zh-CN"/>
        </w:rPr>
        <w:t>。</w:t>
      </w:r>
      <w:bookmarkStart w:id="1273" w:name="_GoBack"/>
      <w:bookmarkEnd w:id="1273"/>
      <w:r>
        <w:rPr>
          <w:rFonts w:hint="eastAsia" w:ascii="宋体" w:hAnsi="宋体" w:eastAsia="宋体" w:cs="宋体"/>
          <w:i w:val="0"/>
          <w:iCs w:val="0"/>
          <w:color w:val="auto"/>
          <w:sz w:val="24"/>
          <w:szCs w:val="24"/>
          <w:highlight w:val="none"/>
          <w:lang w:val="en-US" w:eastAsia="zh-CN"/>
        </w:rPr>
        <w:t>  </w:t>
      </w:r>
    </w:p>
    <w:p w14:paraId="47AC4F82">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hr-HR" w:eastAsia="zh-CN" w:bidi="ar-SA"/>
        </w:rPr>
        <w:t>获取</w:t>
      </w:r>
      <w:r>
        <w:rPr>
          <w:rFonts w:hint="eastAsia" w:ascii="宋体" w:hAnsi="宋体" w:eastAsia="宋体" w:cs="宋体"/>
          <w:b/>
          <w:bCs/>
          <w:i w:val="0"/>
          <w:iCs w:val="0"/>
          <w:color w:val="auto"/>
          <w:kern w:val="2"/>
          <w:sz w:val="24"/>
          <w:szCs w:val="24"/>
          <w:highlight w:val="none"/>
          <w:lang w:val="en-US" w:eastAsia="zh-CN" w:bidi="ar-SA"/>
        </w:rPr>
        <w:t>采购</w:t>
      </w:r>
      <w:r>
        <w:rPr>
          <w:rFonts w:hint="eastAsia" w:ascii="宋体" w:hAnsi="宋体" w:eastAsia="宋体" w:cs="宋体"/>
          <w:b/>
          <w:bCs/>
          <w:i w:val="0"/>
          <w:iCs w:val="0"/>
          <w:color w:val="auto"/>
          <w:kern w:val="2"/>
          <w:sz w:val="24"/>
          <w:szCs w:val="24"/>
          <w:highlight w:val="none"/>
          <w:lang w:val="hr-HR" w:eastAsia="zh-CN" w:bidi="ar-SA"/>
        </w:rPr>
        <w:t>文件</w:t>
      </w:r>
      <w:bookmarkEnd w:id="28"/>
      <w:bookmarkEnd w:id="29"/>
      <w:bookmarkEnd w:id="30"/>
      <w:bookmarkEnd w:id="31"/>
      <w:bookmarkEnd w:id="32"/>
      <w:bookmarkEnd w:id="33"/>
      <w:bookmarkEnd w:id="34"/>
      <w:bookmarkEnd w:id="35"/>
      <w:bookmarkEnd w:id="36"/>
      <w:bookmarkEnd w:id="37"/>
      <w:bookmarkEnd w:id="38"/>
      <w:bookmarkEnd w:id="39"/>
      <w:r>
        <w:rPr>
          <w:rFonts w:hint="eastAsia" w:ascii="宋体" w:hAnsi="宋体" w:eastAsia="宋体" w:cs="宋体"/>
          <w:b/>
          <w:bCs/>
          <w:i w:val="0"/>
          <w:iCs w:val="0"/>
          <w:color w:val="auto"/>
          <w:kern w:val="2"/>
          <w:sz w:val="24"/>
          <w:szCs w:val="24"/>
          <w:highlight w:val="none"/>
          <w:lang w:val="hr-HR" w:eastAsia="zh-CN" w:bidi="ar-SA"/>
        </w:rPr>
        <w:t xml:space="preserve"> </w:t>
      </w:r>
    </w:p>
    <w:p w14:paraId="5ABABBB3">
      <w:pPr>
        <w:spacing w:line="360" w:lineRule="auto"/>
        <w:ind w:firstLine="540"/>
        <w:rPr>
          <w:rFonts w:hint="eastAsia" w:ascii="宋体" w:hAnsi="宋体" w:eastAsia="宋体" w:cs="宋体"/>
          <w:i w:val="0"/>
          <w:iCs w:val="0"/>
          <w:color w:val="auto"/>
          <w:sz w:val="24"/>
          <w:szCs w:val="24"/>
          <w:highlight w:val="none"/>
          <w:lang w:val="hr-HR" w:eastAsia="zh-CN"/>
        </w:rPr>
      </w:pPr>
      <w:bookmarkStart w:id="41" w:name="_Hlk130457234"/>
      <w:bookmarkStart w:id="42" w:name="_Toc35393801"/>
      <w:bookmarkStart w:id="43" w:name="_Toc35393632"/>
      <w:bookmarkStart w:id="44" w:name="_Toc28359015"/>
      <w:bookmarkStart w:id="45" w:name="_Hlk130457261"/>
      <w:bookmarkStart w:id="46" w:name="_Hlk130457327"/>
      <w:bookmarkStart w:id="47" w:name="_Toc28359092"/>
      <w:r>
        <w:rPr>
          <w:rFonts w:hint="eastAsia" w:ascii="宋体" w:hAnsi="宋体" w:eastAsia="宋体" w:cs="宋体"/>
          <w:i w:val="0"/>
          <w:iCs w:val="0"/>
          <w:color w:val="auto"/>
          <w:sz w:val="24"/>
          <w:szCs w:val="24"/>
          <w:highlight w:val="none"/>
          <w:lang w:val="hr-HR"/>
        </w:rPr>
        <w:t>1.时间：</w:t>
      </w:r>
      <w:r>
        <w:rPr>
          <w:rFonts w:hint="eastAsia" w:ascii="宋体" w:hAnsi="宋体" w:eastAsia="宋体" w:cs="宋体"/>
          <w:i w:val="0"/>
          <w:iCs w:val="0"/>
          <w:color w:val="auto"/>
          <w:sz w:val="24"/>
          <w:szCs w:val="24"/>
          <w:lang w:val="en-US" w:eastAsia="zh-CN"/>
        </w:rPr>
        <w:t>2025</w:t>
      </w:r>
      <w:r>
        <w:rPr>
          <w:rFonts w:hint="eastAsia" w:ascii="宋体" w:hAnsi="宋体" w:eastAsia="宋体" w:cs="宋体"/>
          <w:i w:val="0"/>
          <w:iCs w:val="0"/>
          <w:color w:val="auto"/>
          <w:sz w:val="24"/>
          <w:szCs w:val="24"/>
        </w:rPr>
        <w:t>年</w:t>
      </w:r>
      <w:r>
        <w:rPr>
          <w:rFonts w:hint="eastAsia" w:cs="宋体"/>
          <w:i w:val="0"/>
          <w:iCs w:val="0"/>
          <w:color w:val="auto"/>
          <w:sz w:val="24"/>
          <w:szCs w:val="24"/>
          <w:lang w:val="en-US" w:eastAsia="zh-CN"/>
        </w:rPr>
        <w:t>06</w:t>
      </w:r>
      <w:r>
        <w:rPr>
          <w:rFonts w:hint="eastAsia" w:ascii="宋体" w:hAnsi="宋体" w:eastAsia="宋体" w:cs="宋体"/>
          <w:i w:val="0"/>
          <w:iCs w:val="0"/>
          <w:color w:val="auto"/>
          <w:sz w:val="24"/>
          <w:szCs w:val="24"/>
        </w:rPr>
        <w:t>月</w:t>
      </w:r>
      <w:r>
        <w:rPr>
          <w:rFonts w:hint="eastAsia" w:cs="宋体"/>
          <w:i w:val="0"/>
          <w:iCs w:val="0"/>
          <w:color w:val="auto"/>
          <w:sz w:val="24"/>
          <w:szCs w:val="24"/>
          <w:lang w:val="en-US" w:eastAsia="zh-CN"/>
        </w:rPr>
        <w:t>07</w:t>
      </w:r>
      <w:r>
        <w:rPr>
          <w:rFonts w:hint="eastAsia" w:ascii="宋体" w:hAnsi="宋体" w:eastAsia="宋体" w:cs="宋体"/>
          <w:i w:val="0"/>
          <w:iCs w:val="0"/>
          <w:color w:val="auto"/>
          <w:sz w:val="24"/>
          <w:szCs w:val="24"/>
        </w:rPr>
        <w:t>日</w:t>
      </w:r>
      <w:r>
        <w:rPr>
          <w:rFonts w:hint="eastAsia" w:ascii="宋体" w:hAnsi="宋体" w:eastAsia="宋体" w:cs="宋体"/>
          <w:i w:val="0"/>
          <w:iCs w:val="0"/>
          <w:color w:val="auto"/>
          <w:sz w:val="24"/>
          <w:szCs w:val="24"/>
          <w:lang w:val="en-US" w:eastAsia="zh-CN"/>
        </w:rPr>
        <w:t>00</w:t>
      </w:r>
      <w:r>
        <w:rPr>
          <w:rFonts w:hint="eastAsia" w:ascii="宋体" w:hAnsi="宋体" w:eastAsia="宋体" w:cs="宋体"/>
          <w:i w:val="0"/>
          <w:iCs w:val="0"/>
          <w:color w:val="auto"/>
          <w:sz w:val="24"/>
          <w:szCs w:val="24"/>
        </w:rPr>
        <w:t>时</w:t>
      </w:r>
      <w:r>
        <w:rPr>
          <w:rFonts w:hint="eastAsia" w:ascii="宋体" w:hAnsi="宋体" w:eastAsia="宋体" w:cs="宋体"/>
          <w:i w:val="0"/>
          <w:iCs w:val="0"/>
          <w:color w:val="auto"/>
          <w:sz w:val="24"/>
          <w:szCs w:val="24"/>
          <w:lang w:val="en-US" w:eastAsia="zh-CN"/>
        </w:rPr>
        <w:t>00</w:t>
      </w:r>
      <w:r>
        <w:rPr>
          <w:rFonts w:hint="eastAsia" w:ascii="宋体" w:hAnsi="宋体" w:eastAsia="宋体" w:cs="宋体"/>
          <w:i w:val="0"/>
          <w:iCs w:val="0"/>
          <w:color w:val="auto"/>
          <w:sz w:val="24"/>
          <w:szCs w:val="24"/>
        </w:rPr>
        <w:t>分至</w:t>
      </w:r>
      <w:r>
        <w:rPr>
          <w:rFonts w:hint="eastAsia" w:ascii="宋体" w:hAnsi="宋体" w:eastAsia="宋体" w:cs="宋体"/>
          <w:i w:val="0"/>
          <w:iCs w:val="0"/>
          <w:color w:val="auto"/>
          <w:sz w:val="24"/>
          <w:szCs w:val="24"/>
          <w:lang w:val="en-US" w:eastAsia="zh-CN"/>
        </w:rPr>
        <w:t>2025</w:t>
      </w:r>
      <w:r>
        <w:rPr>
          <w:rFonts w:hint="eastAsia" w:ascii="宋体" w:hAnsi="宋体" w:eastAsia="宋体" w:cs="宋体"/>
          <w:i w:val="0"/>
          <w:iCs w:val="0"/>
          <w:color w:val="auto"/>
          <w:sz w:val="24"/>
          <w:szCs w:val="24"/>
        </w:rPr>
        <w:t>年</w:t>
      </w:r>
      <w:r>
        <w:rPr>
          <w:rFonts w:hint="eastAsia" w:cs="宋体"/>
          <w:i w:val="0"/>
          <w:iCs w:val="0"/>
          <w:color w:val="auto"/>
          <w:sz w:val="24"/>
          <w:szCs w:val="24"/>
          <w:lang w:val="en-US" w:eastAsia="zh-CN"/>
        </w:rPr>
        <w:t>06</w:t>
      </w:r>
      <w:r>
        <w:rPr>
          <w:rFonts w:hint="eastAsia" w:ascii="宋体" w:hAnsi="宋体" w:eastAsia="宋体" w:cs="宋体"/>
          <w:i w:val="0"/>
          <w:iCs w:val="0"/>
          <w:color w:val="auto"/>
          <w:sz w:val="24"/>
          <w:szCs w:val="24"/>
        </w:rPr>
        <w:t>月</w:t>
      </w:r>
      <w:r>
        <w:rPr>
          <w:rFonts w:hint="eastAsia" w:cs="宋体"/>
          <w:i w:val="0"/>
          <w:iCs w:val="0"/>
          <w:color w:val="auto"/>
          <w:sz w:val="24"/>
          <w:szCs w:val="24"/>
          <w:lang w:val="en-US" w:eastAsia="zh-CN"/>
        </w:rPr>
        <w:t>17</w:t>
      </w:r>
      <w:r>
        <w:rPr>
          <w:rFonts w:hint="eastAsia" w:ascii="宋体" w:hAnsi="宋体" w:eastAsia="宋体" w:cs="宋体"/>
          <w:i w:val="0"/>
          <w:iCs w:val="0"/>
          <w:color w:val="auto"/>
          <w:sz w:val="24"/>
          <w:szCs w:val="24"/>
        </w:rPr>
        <w:t>日</w:t>
      </w:r>
      <w:r>
        <w:rPr>
          <w:rFonts w:hint="eastAsia" w:ascii="宋体" w:hAnsi="宋体" w:eastAsia="宋体" w:cs="宋体"/>
          <w:i w:val="0"/>
          <w:iCs w:val="0"/>
          <w:color w:val="auto"/>
          <w:sz w:val="24"/>
          <w:szCs w:val="24"/>
          <w:lang w:val="en-US" w:eastAsia="zh-CN"/>
        </w:rPr>
        <w:t>23</w:t>
      </w:r>
      <w:r>
        <w:rPr>
          <w:rFonts w:hint="eastAsia" w:ascii="宋体" w:hAnsi="宋体" w:eastAsia="宋体" w:cs="宋体"/>
          <w:i w:val="0"/>
          <w:iCs w:val="0"/>
          <w:color w:val="auto"/>
          <w:sz w:val="24"/>
          <w:szCs w:val="24"/>
        </w:rPr>
        <w:t>时</w:t>
      </w:r>
      <w:r>
        <w:rPr>
          <w:rFonts w:hint="eastAsia" w:ascii="宋体" w:hAnsi="宋体" w:eastAsia="宋体" w:cs="宋体"/>
          <w:i w:val="0"/>
          <w:iCs w:val="0"/>
          <w:color w:val="auto"/>
          <w:sz w:val="24"/>
          <w:szCs w:val="24"/>
          <w:lang w:val="en-US" w:eastAsia="zh-CN"/>
        </w:rPr>
        <w:t>59</w:t>
      </w:r>
      <w:r>
        <w:rPr>
          <w:rFonts w:hint="eastAsia" w:ascii="宋体" w:hAnsi="宋体" w:eastAsia="宋体" w:cs="宋体"/>
          <w:i w:val="0"/>
          <w:iCs w:val="0"/>
          <w:color w:val="auto"/>
          <w:sz w:val="24"/>
          <w:szCs w:val="24"/>
        </w:rPr>
        <w:t>分（北京时间）</w:t>
      </w:r>
      <w:r>
        <w:rPr>
          <w:rFonts w:hint="eastAsia" w:ascii="宋体" w:hAnsi="宋体" w:eastAsia="宋体" w:cs="宋体"/>
          <w:i w:val="0"/>
          <w:iCs w:val="0"/>
          <w:color w:val="auto"/>
          <w:sz w:val="24"/>
          <w:szCs w:val="24"/>
          <w:highlight w:val="none"/>
          <w:lang w:eastAsia="zh-CN"/>
        </w:rPr>
        <w:t>。</w:t>
      </w:r>
    </w:p>
    <w:bookmarkEnd w:id="41"/>
    <w:p w14:paraId="33D7493B">
      <w:pPr>
        <w:pStyle w:val="36"/>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hr-HR"/>
        </w:rPr>
        <w:t>2.</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lang w:val="hr-HR"/>
        </w:rPr>
        <w:t>：</w:t>
      </w:r>
      <w:bookmarkStart w:id="48" w:name="_Hlk89807779"/>
      <w:r>
        <w:rPr>
          <w:rFonts w:hint="eastAsia" w:ascii="宋体" w:hAnsi="宋体" w:eastAsia="宋体" w:cs="宋体"/>
          <w:i w:val="0"/>
          <w:iCs w:val="0"/>
          <w:color w:val="auto"/>
          <w:sz w:val="24"/>
          <w:szCs w:val="24"/>
          <w:highlight w:val="none"/>
          <w:lang w:val="en-US"/>
        </w:rPr>
        <w:t>兵团</w:t>
      </w:r>
      <w:r>
        <w:rPr>
          <w:rFonts w:hint="eastAsia" w:ascii="宋体" w:hAnsi="宋体" w:eastAsia="宋体" w:cs="宋体"/>
          <w:i w:val="0"/>
          <w:iCs w:val="0"/>
          <w:color w:val="auto"/>
          <w:sz w:val="24"/>
          <w:szCs w:val="24"/>
          <w:highlight w:val="none"/>
        </w:rPr>
        <w:t>政府采购</w:t>
      </w:r>
      <w:r>
        <w:rPr>
          <w:rFonts w:hint="eastAsia" w:ascii="宋体" w:hAnsi="宋体" w:eastAsia="宋体" w:cs="宋体"/>
          <w:i w:val="0"/>
          <w:iCs w:val="0"/>
          <w:color w:val="auto"/>
          <w:sz w:val="24"/>
          <w:szCs w:val="24"/>
          <w:highlight w:val="none"/>
          <w:lang w:val="en-US"/>
        </w:rPr>
        <w:t>电子交易云</w:t>
      </w:r>
      <w:r>
        <w:rPr>
          <w:rFonts w:hint="eastAsia" w:ascii="宋体" w:hAnsi="宋体" w:eastAsia="宋体" w:cs="宋体"/>
          <w:i w:val="0"/>
          <w:iCs w:val="0"/>
          <w:color w:val="auto"/>
          <w:sz w:val="24"/>
          <w:szCs w:val="24"/>
          <w:highlight w:val="none"/>
        </w:rPr>
        <w:t>平台</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rPr>
        <w:t>网址</w:t>
      </w:r>
      <w:r>
        <w:rPr>
          <w:rFonts w:hint="eastAsia" w:ascii="宋体" w:hAnsi="宋体" w:eastAsia="宋体" w:cs="宋体"/>
          <w:i w:val="0"/>
          <w:iCs w:val="0"/>
          <w:color w:val="auto"/>
          <w:sz w:val="24"/>
          <w:szCs w:val="24"/>
          <w:highlight w:val="none"/>
          <w:lang w:val="hr-HR"/>
        </w:rPr>
        <w:t>：https://www.zcygov.cn/）</w:t>
      </w:r>
      <w:r>
        <w:rPr>
          <w:rFonts w:hint="eastAsia" w:ascii="宋体" w:hAnsi="宋体" w:eastAsia="宋体" w:cs="宋体"/>
          <w:i w:val="0"/>
          <w:iCs w:val="0"/>
          <w:color w:val="auto"/>
          <w:sz w:val="24"/>
          <w:szCs w:val="24"/>
          <w:highlight w:val="none"/>
        </w:rPr>
        <w:t>。</w:t>
      </w:r>
      <w:bookmarkEnd w:id="48"/>
    </w:p>
    <w:p w14:paraId="3C3D5A4B">
      <w:pPr>
        <w:pStyle w:val="36"/>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hr-HR"/>
        </w:rPr>
        <w:t>3.</w:t>
      </w: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供应商登录政采云平台</w:t>
      </w:r>
      <w:r>
        <w:rPr>
          <w:rFonts w:hint="eastAsia" w:ascii="宋体" w:hAnsi="宋体" w:eastAsia="宋体" w:cs="宋体"/>
          <w:i w:val="0"/>
          <w:iCs w:val="0"/>
          <w:color w:val="auto"/>
          <w:sz w:val="24"/>
          <w:szCs w:val="24"/>
          <w:highlight w:val="none"/>
          <w:lang w:val="hr-HR"/>
        </w:rPr>
        <w:t>https</w:t>
      </w:r>
      <w:r>
        <w:rPr>
          <w:rFonts w:hint="eastAsia" w:ascii="宋体" w:hAnsi="宋体" w:eastAsia="宋体" w:cs="宋体"/>
          <w:bCs/>
          <w:i w:val="0"/>
          <w:iCs w:val="0"/>
          <w:color w:val="auto"/>
          <w:sz w:val="24"/>
          <w:szCs w:val="24"/>
          <w:highlight w:val="none"/>
        </w:rPr>
        <w:t>:</w:t>
      </w:r>
      <w:r>
        <w:rPr>
          <w:rFonts w:hint="eastAsia" w:ascii="宋体" w:hAnsi="宋体" w:eastAsia="宋体" w:cs="宋体"/>
          <w:i w:val="0"/>
          <w:iCs w:val="0"/>
          <w:color w:val="auto"/>
          <w:sz w:val="24"/>
          <w:szCs w:val="24"/>
          <w:highlight w:val="none"/>
          <w:lang w:val="hr-HR"/>
        </w:rPr>
        <w:t>//www.zcygov.cn/</w:t>
      </w:r>
      <w:r>
        <w:rPr>
          <w:rFonts w:hint="eastAsia" w:ascii="宋体" w:hAnsi="宋体" w:eastAsia="宋体" w:cs="宋体"/>
          <w:i w:val="0"/>
          <w:iCs w:val="0"/>
          <w:color w:val="auto"/>
          <w:sz w:val="24"/>
          <w:szCs w:val="24"/>
          <w:highlight w:val="none"/>
          <w:lang w:val="en-US"/>
        </w:rPr>
        <w:t>在线申请</w:t>
      </w:r>
      <w:r>
        <w:rPr>
          <w:rFonts w:hint="eastAsia" w:ascii="宋体" w:hAnsi="宋体" w:eastAsia="宋体" w:cs="宋体"/>
          <w:i w:val="0"/>
          <w:iCs w:val="0"/>
          <w:color w:val="auto"/>
          <w:sz w:val="24"/>
          <w:szCs w:val="24"/>
          <w:highlight w:val="none"/>
          <w:lang w:val="en-US" w:eastAsia="zh-CN"/>
        </w:rPr>
        <w:t>，免费</w:t>
      </w:r>
      <w:r>
        <w:rPr>
          <w:rFonts w:hint="eastAsia" w:ascii="宋体" w:hAnsi="宋体" w:eastAsia="宋体" w:cs="宋体"/>
          <w:i w:val="0"/>
          <w:iCs w:val="0"/>
          <w:color w:val="auto"/>
          <w:sz w:val="24"/>
          <w:szCs w:val="24"/>
          <w:highlight w:val="none"/>
          <w:lang w:val="en-US"/>
        </w:rPr>
        <w:t>获取</w:t>
      </w:r>
      <w:r>
        <w:rPr>
          <w:rFonts w:hint="eastAsia" w:ascii="宋体" w:hAnsi="宋体" w:eastAsia="宋体" w:cs="宋体"/>
          <w:i w:val="0"/>
          <w:iCs w:val="0"/>
          <w:color w:val="auto"/>
          <w:sz w:val="24"/>
          <w:szCs w:val="24"/>
          <w:highlight w:val="none"/>
          <w:lang w:val="en-US" w:eastAsia="zh-CN"/>
        </w:rPr>
        <w:t>电子</w:t>
      </w:r>
      <w:r>
        <w:rPr>
          <w:rFonts w:hint="eastAsia" w:ascii="宋体" w:hAnsi="宋体" w:eastAsia="宋体" w:cs="宋体"/>
          <w:i w:val="0"/>
          <w:iCs w:val="0"/>
          <w:color w:val="auto"/>
          <w:sz w:val="24"/>
          <w:szCs w:val="24"/>
          <w:highlight w:val="none"/>
          <w:lang w:val="en-US"/>
        </w:rPr>
        <w:t>采购文件</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进入</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项目采购</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应用</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在获取采购文件菜单中选择项目</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申请获取采购文件</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w:t>
      </w:r>
      <w:r>
        <w:rPr>
          <w:rFonts w:hint="eastAsia" w:ascii="宋体" w:hAnsi="宋体" w:eastAsia="宋体" w:cs="宋体"/>
          <w:i w:val="0"/>
          <w:iCs w:val="0"/>
          <w:color w:val="auto"/>
          <w:sz w:val="24"/>
          <w:szCs w:val="24"/>
          <w:highlight w:val="none"/>
          <w:lang w:val="hr-HR"/>
        </w:rPr>
        <w:t xml:space="preserve"> </w:t>
      </w:r>
    </w:p>
    <w:p w14:paraId="036867F9">
      <w:pPr>
        <w:pStyle w:val="36"/>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rPr>
        <w:t>售价：</w:t>
      </w:r>
      <w:r>
        <w:rPr>
          <w:rFonts w:hint="eastAsia" w:ascii="宋体" w:hAnsi="宋体" w:eastAsia="宋体" w:cs="宋体"/>
          <w:i w:val="0"/>
          <w:iCs w:val="0"/>
          <w:color w:val="auto"/>
          <w:sz w:val="24"/>
          <w:szCs w:val="24"/>
          <w:highlight w:val="none"/>
          <w:lang w:val="en-US" w:eastAsia="zh-CN"/>
        </w:rPr>
        <w:t>0元。</w:t>
      </w:r>
    </w:p>
    <w:bookmarkEnd w:id="42"/>
    <w:bookmarkEnd w:id="43"/>
    <w:bookmarkEnd w:id="44"/>
    <w:bookmarkEnd w:id="45"/>
    <w:bookmarkEnd w:id="46"/>
    <w:bookmarkEnd w:id="47"/>
    <w:p w14:paraId="170A6674">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49" w:name="_Toc163492815"/>
      <w:bookmarkStart w:id="50" w:name="_Toc140132748"/>
      <w:bookmarkStart w:id="51" w:name="_Toc155185863"/>
      <w:bookmarkStart w:id="52" w:name="_Toc109899832"/>
      <w:bookmarkStart w:id="53" w:name="_Toc109900251"/>
      <w:bookmarkStart w:id="54" w:name="_Toc109899413"/>
      <w:bookmarkStart w:id="55" w:name="_Toc15226"/>
      <w:r>
        <w:rPr>
          <w:rFonts w:hint="eastAsia" w:ascii="宋体" w:hAnsi="宋体" w:eastAsia="宋体" w:cs="宋体"/>
          <w:b/>
          <w:bCs/>
          <w:i w:val="0"/>
          <w:iCs w:val="0"/>
          <w:color w:val="auto"/>
          <w:kern w:val="2"/>
          <w:sz w:val="24"/>
          <w:szCs w:val="24"/>
          <w:highlight w:val="none"/>
          <w:lang w:val="en-US" w:eastAsia="zh-CN" w:bidi="ar-SA"/>
        </w:rPr>
        <w:t>四、</w:t>
      </w:r>
      <w:bookmarkEnd w:id="49"/>
      <w:bookmarkEnd w:id="50"/>
      <w:bookmarkEnd w:id="51"/>
      <w:bookmarkEnd w:id="52"/>
      <w:bookmarkEnd w:id="53"/>
      <w:bookmarkEnd w:id="54"/>
      <w:r>
        <w:rPr>
          <w:rFonts w:hint="eastAsia" w:ascii="宋体" w:hAnsi="宋体" w:eastAsia="宋体" w:cs="宋体"/>
          <w:b/>
          <w:bCs/>
          <w:i w:val="0"/>
          <w:iCs w:val="0"/>
          <w:color w:val="auto"/>
          <w:spacing w:val="-6"/>
          <w:kern w:val="2"/>
          <w:sz w:val="24"/>
          <w:szCs w:val="24"/>
          <w:highlight w:val="none"/>
          <w:lang w:val="hr-HR" w:eastAsia="zh-CN" w:bidi="ar-SA"/>
        </w:rPr>
        <w:t>响应文件提交</w:t>
      </w:r>
      <w:bookmarkEnd w:id="55"/>
    </w:p>
    <w:p w14:paraId="7C1C3713">
      <w:pPr>
        <w:pStyle w:val="36"/>
        <w:rPr>
          <w:rFonts w:hint="eastAsia" w:ascii="宋体" w:hAnsi="宋体" w:eastAsia="宋体" w:cs="宋体"/>
          <w:i w:val="0"/>
          <w:iCs w:val="0"/>
          <w:color w:val="auto"/>
          <w:sz w:val="24"/>
          <w:szCs w:val="24"/>
          <w:highlight w:val="none"/>
          <w:u w:val="none"/>
        </w:rPr>
      </w:pPr>
      <w:bookmarkStart w:id="56" w:name="_Hlk130457395"/>
      <w:bookmarkStart w:id="57" w:name="_Toc35393803"/>
      <w:bookmarkStart w:id="58" w:name="_Toc44583633"/>
      <w:bookmarkStart w:id="59" w:name="_Toc28359094"/>
      <w:bookmarkStart w:id="60" w:name="_Toc28359017"/>
      <w:bookmarkStart w:id="61" w:name="_Toc35393634"/>
      <w:r>
        <w:rPr>
          <w:rFonts w:hint="eastAsia" w:ascii="宋体" w:hAnsi="宋体" w:eastAsia="宋体" w:cs="宋体"/>
          <w:i w:val="0"/>
          <w:iCs w:val="0"/>
          <w:color w:val="auto"/>
          <w:sz w:val="24"/>
          <w:szCs w:val="24"/>
          <w:highlight w:val="none"/>
        </w:rPr>
        <w:t>1.截止时间</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none"/>
          <w:lang w:val="en-US" w:eastAsia="zh-CN"/>
        </w:rPr>
        <w:t>2025</w:t>
      </w:r>
      <w:r>
        <w:rPr>
          <w:rFonts w:hint="eastAsia" w:ascii="宋体" w:hAnsi="宋体" w:eastAsia="宋体" w:cs="宋体"/>
          <w:i w:val="0"/>
          <w:iCs w:val="0"/>
          <w:color w:val="auto"/>
          <w:sz w:val="24"/>
          <w:szCs w:val="24"/>
          <w:highlight w:val="none"/>
          <w:u w:val="none"/>
        </w:rPr>
        <w:t>年</w:t>
      </w:r>
      <w:r>
        <w:rPr>
          <w:rFonts w:hint="eastAsia" w:ascii="宋体" w:hAnsi="宋体" w:eastAsia="宋体" w:cs="宋体"/>
          <w:i w:val="0"/>
          <w:iCs w:val="0"/>
          <w:color w:val="auto"/>
          <w:sz w:val="24"/>
          <w:szCs w:val="24"/>
          <w:highlight w:val="none"/>
          <w:u w:val="none"/>
          <w:lang w:val="en-US" w:eastAsia="zh-CN"/>
        </w:rPr>
        <w:t>06</w:t>
      </w:r>
      <w:r>
        <w:rPr>
          <w:rFonts w:hint="eastAsia" w:ascii="宋体" w:hAnsi="宋体" w:eastAsia="宋体" w:cs="宋体"/>
          <w:i w:val="0"/>
          <w:iCs w:val="0"/>
          <w:color w:val="auto"/>
          <w:sz w:val="24"/>
          <w:szCs w:val="24"/>
          <w:highlight w:val="none"/>
          <w:u w:val="none"/>
        </w:rPr>
        <w:t>月</w:t>
      </w:r>
      <w:r>
        <w:rPr>
          <w:rFonts w:hint="eastAsia" w:cs="宋体"/>
          <w:i w:val="0"/>
          <w:iCs w:val="0"/>
          <w:color w:val="auto"/>
          <w:sz w:val="24"/>
          <w:szCs w:val="24"/>
          <w:highlight w:val="none"/>
          <w:u w:val="none"/>
          <w:lang w:val="en-US" w:eastAsia="zh-CN"/>
        </w:rPr>
        <w:t>19</w:t>
      </w:r>
      <w:r>
        <w:rPr>
          <w:rFonts w:hint="eastAsia" w:ascii="宋体" w:hAnsi="宋体" w:eastAsia="宋体" w:cs="宋体"/>
          <w:i w:val="0"/>
          <w:iCs w:val="0"/>
          <w:color w:val="auto"/>
          <w:sz w:val="24"/>
          <w:szCs w:val="24"/>
          <w:highlight w:val="none"/>
          <w:u w:val="none"/>
        </w:rPr>
        <w:t>日</w:t>
      </w:r>
      <w:r>
        <w:rPr>
          <w:rFonts w:hint="eastAsia" w:ascii="宋体" w:hAnsi="宋体" w:eastAsia="宋体" w:cs="宋体"/>
          <w:i w:val="0"/>
          <w:iCs w:val="0"/>
          <w:color w:val="auto"/>
          <w:sz w:val="24"/>
          <w:szCs w:val="24"/>
          <w:highlight w:val="none"/>
          <w:u w:val="none"/>
          <w:lang w:val="en-US" w:eastAsia="zh-CN"/>
        </w:rPr>
        <w:t>10</w:t>
      </w:r>
      <w:r>
        <w:rPr>
          <w:rFonts w:hint="eastAsia" w:ascii="宋体" w:hAnsi="宋体" w:eastAsia="宋体" w:cs="宋体"/>
          <w:i w:val="0"/>
          <w:iCs w:val="0"/>
          <w:color w:val="auto"/>
          <w:sz w:val="24"/>
          <w:szCs w:val="24"/>
          <w:highlight w:val="none"/>
          <w:u w:val="none"/>
        </w:rPr>
        <w:t>时</w:t>
      </w:r>
      <w:r>
        <w:rPr>
          <w:rFonts w:hint="eastAsia" w:ascii="宋体" w:hAnsi="宋体" w:eastAsia="宋体" w:cs="宋体"/>
          <w:i w:val="0"/>
          <w:iCs w:val="0"/>
          <w:color w:val="auto"/>
          <w:sz w:val="24"/>
          <w:szCs w:val="24"/>
          <w:highlight w:val="none"/>
          <w:u w:val="none"/>
          <w:lang w:val="en-US" w:eastAsia="zh-CN"/>
        </w:rPr>
        <w:t>30</w:t>
      </w:r>
      <w:r>
        <w:rPr>
          <w:rFonts w:hint="eastAsia" w:ascii="宋体" w:hAnsi="宋体" w:eastAsia="宋体" w:cs="宋体"/>
          <w:i w:val="0"/>
          <w:iCs w:val="0"/>
          <w:color w:val="auto"/>
          <w:sz w:val="24"/>
          <w:szCs w:val="24"/>
          <w:highlight w:val="none"/>
          <w:u w:val="none"/>
        </w:rPr>
        <w:t>分（北京时间）。</w:t>
      </w:r>
    </w:p>
    <w:p w14:paraId="03BB2B96">
      <w:pPr>
        <w:pStyle w:val="3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地点</w:t>
      </w:r>
      <w:r>
        <w:rPr>
          <w:rFonts w:hint="eastAsia" w:ascii="宋体" w:hAnsi="宋体" w:eastAsia="宋体" w:cs="宋体"/>
          <w:i w:val="0"/>
          <w:iCs w:val="0"/>
          <w:color w:val="auto"/>
          <w:sz w:val="24"/>
          <w:szCs w:val="24"/>
          <w:highlight w:val="none"/>
        </w:rPr>
        <w:t>：通过</w:t>
      </w:r>
      <w:r>
        <w:rPr>
          <w:rFonts w:hint="eastAsia" w:ascii="宋体" w:hAnsi="宋体" w:eastAsia="宋体" w:cs="宋体"/>
          <w:i w:val="0"/>
          <w:iCs w:val="0"/>
          <w:color w:val="auto"/>
          <w:sz w:val="24"/>
          <w:szCs w:val="24"/>
          <w:highlight w:val="none"/>
          <w:lang w:val="en-US"/>
        </w:rPr>
        <w:t>政采云平台投标</w:t>
      </w:r>
      <w:r>
        <w:rPr>
          <w:rFonts w:hint="eastAsia" w:ascii="宋体" w:hAnsi="宋体" w:eastAsia="宋体" w:cs="宋体"/>
          <w:i w:val="0"/>
          <w:iCs w:val="0"/>
          <w:color w:val="auto"/>
          <w:sz w:val="24"/>
          <w:szCs w:val="24"/>
          <w:highlight w:val="none"/>
        </w:rPr>
        <w:t>供应商客户端选择项目分包文件递交页面进行递交（上传）。</w:t>
      </w:r>
    </w:p>
    <w:bookmarkEnd w:id="56"/>
    <w:p w14:paraId="7BC9A128">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62" w:name="_Toc24119"/>
      <w:bookmarkStart w:id="63" w:name="_Toc155185864"/>
      <w:bookmarkStart w:id="64" w:name="_Toc163492816"/>
      <w:bookmarkStart w:id="65" w:name="_Toc140132749"/>
      <w:bookmarkStart w:id="66" w:name="_Toc109899833"/>
      <w:bookmarkStart w:id="67" w:name="_Toc109899414"/>
      <w:bookmarkStart w:id="68" w:name="_Toc109900252"/>
      <w:r>
        <w:rPr>
          <w:rFonts w:hint="eastAsia" w:ascii="宋体" w:hAnsi="宋体" w:eastAsia="宋体" w:cs="宋体"/>
          <w:b/>
          <w:bCs/>
          <w:i w:val="0"/>
          <w:iCs w:val="0"/>
          <w:color w:val="auto"/>
          <w:kern w:val="2"/>
          <w:sz w:val="24"/>
          <w:szCs w:val="24"/>
          <w:highlight w:val="none"/>
          <w:lang w:val="en-US" w:eastAsia="zh-CN" w:bidi="ar-SA"/>
        </w:rPr>
        <w:t>五、开启</w:t>
      </w:r>
      <w:bookmarkEnd w:id="62"/>
    </w:p>
    <w:p w14:paraId="7796A287">
      <w:pPr>
        <w:pStyle w:val="3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1.时间：</w:t>
      </w:r>
      <w:r>
        <w:rPr>
          <w:rFonts w:hint="eastAsia" w:ascii="宋体" w:hAnsi="宋体" w:eastAsia="宋体" w:cs="宋体"/>
          <w:i w:val="0"/>
          <w:iCs w:val="0"/>
          <w:color w:val="auto"/>
          <w:sz w:val="24"/>
          <w:szCs w:val="24"/>
          <w:highlight w:val="none"/>
          <w:u w:val="none"/>
          <w:lang w:val="en-US" w:eastAsia="zh-CN"/>
        </w:rPr>
        <w:t>2025</w:t>
      </w:r>
      <w:r>
        <w:rPr>
          <w:rFonts w:hint="eastAsia" w:ascii="宋体" w:hAnsi="宋体" w:eastAsia="宋体" w:cs="宋体"/>
          <w:i w:val="0"/>
          <w:iCs w:val="0"/>
          <w:color w:val="auto"/>
          <w:sz w:val="24"/>
          <w:szCs w:val="24"/>
          <w:highlight w:val="none"/>
          <w:u w:val="none"/>
        </w:rPr>
        <w:t>年</w:t>
      </w:r>
      <w:r>
        <w:rPr>
          <w:rFonts w:hint="eastAsia" w:ascii="宋体" w:hAnsi="宋体" w:eastAsia="宋体" w:cs="宋体"/>
          <w:i w:val="0"/>
          <w:iCs w:val="0"/>
          <w:color w:val="auto"/>
          <w:sz w:val="24"/>
          <w:szCs w:val="24"/>
          <w:highlight w:val="none"/>
          <w:u w:val="none"/>
          <w:lang w:val="en-US" w:eastAsia="zh-CN"/>
        </w:rPr>
        <w:t>06</w:t>
      </w:r>
      <w:r>
        <w:rPr>
          <w:rFonts w:hint="eastAsia" w:ascii="宋体" w:hAnsi="宋体" w:eastAsia="宋体" w:cs="宋体"/>
          <w:i w:val="0"/>
          <w:iCs w:val="0"/>
          <w:color w:val="auto"/>
          <w:sz w:val="24"/>
          <w:szCs w:val="24"/>
          <w:highlight w:val="none"/>
          <w:u w:val="none"/>
        </w:rPr>
        <w:t>月</w:t>
      </w:r>
      <w:r>
        <w:rPr>
          <w:rFonts w:hint="eastAsia" w:cs="宋体"/>
          <w:i w:val="0"/>
          <w:iCs w:val="0"/>
          <w:color w:val="auto"/>
          <w:sz w:val="24"/>
          <w:szCs w:val="24"/>
          <w:highlight w:val="none"/>
          <w:u w:val="none"/>
          <w:lang w:val="en-US" w:eastAsia="zh-CN"/>
        </w:rPr>
        <w:t>19</w:t>
      </w:r>
      <w:r>
        <w:rPr>
          <w:rFonts w:hint="eastAsia" w:ascii="宋体" w:hAnsi="宋体" w:eastAsia="宋体" w:cs="宋体"/>
          <w:i w:val="0"/>
          <w:iCs w:val="0"/>
          <w:color w:val="auto"/>
          <w:sz w:val="24"/>
          <w:szCs w:val="24"/>
          <w:highlight w:val="none"/>
          <w:u w:val="none"/>
        </w:rPr>
        <w:t>日</w:t>
      </w:r>
      <w:r>
        <w:rPr>
          <w:rFonts w:hint="eastAsia" w:ascii="宋体" w:hAnsi="宋体" w:eastAsia="宋体" w:cs="宋体"/>
          <w:i w:val="0"/>
          <w:iCs w:val="0"/>
          <w:color w:val="auto"/>
          <w:sz w:val="24"/>
          <w:szCs w:val="24"/>
          <w:highlight w:val="none"/>
          <w:u w:val="none"/>
          <w:lang w:val="en-US" w:eastAsia="zh-CN"/>
        </w:rPr>
        <w:t>10</w:t>
      </w:r>
      <w:r>
        <w:rPr>
          <w:rFonts w:hint="eastAsia" w:ascii="宋体" w:hAnsi="宋体" w:eastAsia="宋体" w:cs="宋体"/>
          <w:i w:val="0"/>
          <w:iCs w:val="0"/>
          <w:color w:val="auto"/>
          <w:sz w:val="24"/>
          <w:szCs w:val="24"/>
          <w:highlight w:val="none"/>
          <w:u w:val="none"/>
        </w:rPr>
        <w:t>时</w:t>
      </w:r>
      <w:r>
        <w:rPr>
          <w:rFonts w:hint="eastAsia" w:ascii="宋体" w:hAnsi="宋体" w:eastAsia="宋体" w:cs="宋体"/>
          <w:i w:val="0"/>
          <w:iCs w:val="0"/>
          <w:color w:val="auto"/>
          <w:sz w:val="24"/>
          <w:szCs w:val="24"/>
          <w:highlight w:val="none"/>
          <w:u w:val="none"/>
          <w:lang w:val="en-US" w:eastAsia="zh-CN"/>
        </w:rPr>
        <w:t>30</w:t>
      </w:r>
      <w:r>
        <w:rPr>
          <w:rFonts w:hint="eastAsia" w:ascii="宋体" w:hAnsi="宋体" w:eastAsia="宋体" w:cs="宋体"/>
          <w:i w:val="0"/>
          <w:iCs w:val="0"/>
          <w:color w:val="auto"/>
          <w:sz w:val="24"/>
          <w:szCs w:val="24"/>
          <w:highlight w:val="none"/>
          <w:u w:val="none"/>
        </w:rPr>
        <w:t>分（北京时间）。</w:t>
      </w:r>
    </w:p>
    <w:p w14:paraId="12888E69">
      <w:pPr>
        <w:pStyle w:val="3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地点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供应商登录政采云平台https</w:t>
      </w:r>
      <w:r>
        <w:rPr>
          <w:rFonts w:hint="eastAsia" w:ascii="宋体" w:hAnsi="宋体" w:eastAsia="宋体" w:cs="宋体"/>
          <w:bCs/>
          <w:i w:val="0"/>
          <w:iCs w:val="0"/>
          <w:color w:val="auto"/>
          <w:sz w:val="24"/>
          <w:szCs w:val="24"/>
          <w:highlight w:val="none"/>
        </w:rPr>
        <w:t>:</w:t>
      </w:r>
      <w:r>
        <w:rPr>
          <w:rFonts w:hint="eastAsia" w:ascii="宋体" w:hAnsi="宋体" w:eastAsia="宋体" w:cs="宋体"/>
          <w:i w:val="0"/>
          <w:iCs w:val="0"/>
          <w:color w:val="auto"/>
          <w:sz w:val="24"/>
          <w:szCs w:val="24"/>
          <w:highlight w:val="none"/>
          <w:lang w:val="en-US"/>
        </w:rPr>
        <w:t>//www.zcygov.cn/，进入“项目采购-开评标管理-右边选择对应项目点击“进入项目”进入开标大厅</w:t>
      </w:r>
      <w:r>
        <w:rPr>
          <w:rFonts w:hint="eastAsia" w:ascii="宋体" w:hAnsi="宋体" w:eastAsia="宋体" w:cs="宋体"/>
          <w:i w:val="0"/>
          <w:iCs w:val="0"/>
          <w:color w:val="auto"/>
          <w:sz w:val="24"/>
          <w:szCs w:val="24"/>
          <w:highlight w:val="none"/>
        </w:rPr>
        <w:t>。</w:t>
      </w:r>
    </w:p>
    <w:p w14:paraId="5135520C">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69" w:name="_Toc9733"/>
      <w:r>
        <w:rPr>
          <w:rFonts w:hint="eastAsia" w:ascii="宋体" w:hAnsi="宋体" w:eastAsia="宋体" w:cs="宋体"/>
          <w:b/>
          <w:bCs/>
          <w:i w:val="0"/>
          <w:iCs w:val="0"/>
          <w:color w:val="auto"/>
          <w:kern w:val="2"/>
          <w:sz w:val="24"/>
          <w:szCs w:val="24"/>
          <w:highlight w:val="none"/>
          <w:lang w:val="en-US" w:eastAsia="zh-CN" w:bidi="ar-SA"/>
        </w:rPr>
        <w:t>六、</w:t>
      </w:r>
      <w:r>
        <w:rPr>
          <w:rFonts w:hint="eastAsia" w:ascii="宋体" w:hAnsi="宋体" w:eastAsia="宋体" w:cs="宋体"/>
          <w:b/>
          <w:bCs/>
          <w:i w:val="0"/>
          <w:iCs w:val="0"/>
          <w:color w:val="auto"/>
          <w:kern w:val="2"/>
          <w:sz w:val="24"/>
          <w:szCs w:val="24"/>
          <w:highlight w:val="none"/>
          <w:lang w:val="hr-HR" w:eastAsia="zh-CN" w:bidi="ar-SA"/>
        </w:rPr>
        <w:t>公告期限</w:t>
      </w:r>
      <w:bookmarkEnd w:id="57"/>
      <w:bookmarkEnd w:id="58"/>
      <w:bookmarkEnd w:id="59"/>
      <w:bookmarkEnd w:id="60"/>
      <w:bookmarkEnd w:id="61"/>
      <w:bookmarkEnd w:id="63"/>
      <w:bookmarkEnd w:id="64"/>
      <w:bookmarkEnd w:id="65"/>
      <w:bookmarkEnd w:id="66"/>
      <w:bookmarkEnd w:id="67"/>
      <w:bookmarkEnd w:id="68"/>
      <w:bookmarkEnd w:id="69"/>
    </w:p>
    <w:p w14:paraId="109FA5FA">
      <w:pPr>
        <w:pageBreakBefore w:val="0"/>
        <w:kinsoku/>
        <w:wordWrap/>
        <w:overflowPunct/>
        <w:topLinePunct w:val="0"/>
        <w:bidi w:val="0"/>
        <w:snapToGrid w:val="0"/>
        <w:spacing w:line="348" w:lineRule="auto"/>
        <w:ind w:left="0" w:leftChars="0" w:firstLine="480" w:firstLineChars="200"/>
        <w:jc w:val="both"/>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自本公告发布之日起5个工作日。</w:t>
      </w:r>
      <w:bookmarkStart w:id="70" w:name="_Toc35393635"/>
      <w:bookmarkStart w:id="71" w:name="_Toc163492817"/>
      <w:bookmarkStart w:id="72" w:name="_Toc35393804"/>
      <w:bookmarkStart w:id="73" w:name="_Toc155185865"/>
      <w:bookmarkStart w:id="74" w:name="_Toc109899415"/>
      <w:bookmarkStart w:id="75" w:name="_Toc44583634"/>
      <w:bookmarkStart w:id="76" w:name="_Toc109899834"/>
      <w:bookmarkStart w:id="77" w:name="_Toc140132750"/>
      <w:bookmarkStart w:id="78" w:name="_Toc109900253"/>
    </w:p>
    <w:p w14:paraId="3843FC1F">
      <w:pPr>
        <w:pageBreakBefore w:val="0"/>
        <w:kinsoku/>
        <w:wordWrap/>
        <w:overflowPunct/>
        <w:topLinePunct w:val="0"/>
        <w:bidi w:val="0"/>
        <w:snapToGrid w:val="0"/>
        <w:spacing w:line="348" w:lineRule="auto"/>
        <w:jc w:val="both"/>
        <w:outlineLvl w:val="9"/>
        <w:rPr>
          <w:rFonts w:hint="eastAsia" w:ascii="宋体" w:hAnsi="宋体" w:eastAsia="宋体" w:cs="宋体"/>
          <w:b w:val="0"/>
          <w:bCs w:val="0"/>
          <w:i w:val="0"/>
          <w:iCs w:val="0"/>
          <w:color w:val="auto"/>
          <w:kern w:val="2"/>
          <w:sz w:val="24"/>
          <w:szCs w:val="24"/>
          <w:highlight w:val="none"/>
          <w:lang w:val="hr-HR" w:eastAsia="zh-CN" w:bidi="ar-SA"/>
        </w:rPr>
      </w:pPr>
      <w:bookmarkStart w:id="79" w:name="_Toc6777"/>
      <w:r>
        <w:rPr>
          <w:rStyle w:val="41"/>
          <w:rFonts w:hint="eastAsia" w:ascii="宋体" w:hAnsi="宋体" w:eastAsia="宋体" w:cs="宋体"/>
          <w:color w:val="auto"/>
          <w:sz w:val="24"/>
          <w:szCs w:val="24"/>
          <w:lang w:val="hr-HR" w:eastAsia="zh-CN"/>
        </w:rPr>
        <w:t>七、其他补充事宜</w:t>
      </w:r>
      <w:bookmarkEnd w:id="70"/>
      <w:bookmarkEnd w:id="71"/>
      <w:bookmarkEnd w:id="72"/>
      <w:bookmarkEnd w:id="73"/>
      <w:bookmarkEnd w:id="74"/>
      <w:bookmarkEnd w:id="75"/>
      <w:bookmarkEnd w:id="76"/>
      <w:bookmarkEnd w:id="77"/>
      <w:bookmarkEnd w:id="78"/>
      <w:bookmarkEnd w:id="79"/>
    </w:p>
    <w:p w14:paraId="63010007">
      <w:pPr>
        <w:widowControl/>
        <w:shd w:val="clear" w:color="auto" w:fill="FFFFFF"/>
        <w:spacing w:line="480" w:lineRule="exact"/>
        <w:ind w:firstLine="480" w:firstLineChars="200"/>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rPr>
        <w:t>1、本项目实行网上</w:t>
      </w:r>
      <w:r>
        <w:rPr>
          <w:rFonts w:hint="eastAsia" w:ascii="宋体" w:hAnsi="宋体" w:eastAsia="宋体" w:cs="宋体"/>
          <w:bCs/>
          <w:i w:val="0"/>
          <w:iCs w:val="0"/>
          <w:color w:val="auto"/>
          <w:sz w:val="24"/>
          <w:szCs w:val="24"/>
          <w:highlight w:val="none"/>
          <w:lang w:val="en-US" w:eastAsia="zh-CN"/>
        </w:rPr>
        <w:t>响应</w:t>
      </w:r>
      <w:r>
        <w:rPr>
          <w:rFonts w:hint="eastAsia" w:ascii="宋体" w:hAnsi="宋体" w:eastAsia="宋体" w:cs="宋体"/>
          <w:bCs/>
          <w:i w:val="0"/>
          <w:iCs w:val="0"/>
          <w:color w:val="auto"/>
          <w:sz w:val="24"/>
          <w:szCs w:val="24"/>
          <w:highlight w:val="none"/>
        </w:rPr>
        <w:t>，采用电子</w:t>
      </w:r>
      <w:r>
        <w:rPr>
          <w:rFonts w:hint="eastAsia" w:ascii="宋体" w:hAnsi="宋体" w:eastAsia="宋体" w:cs="宋体"/>
          <w:bCs/>
          <w:i w:val="0"/>
          <w:iCs w:val="0"/>
          <w:color w:val="auto"/>
          <w:sz w:val="24"/>
          <w:szCs w:val="24"/>
          <w:highlight w:val="none"/>
          <w:lang w:eastAsia="zh-CN"/>
        </w:rPr>
        <w:t>响应</w:t>
      </w:r>
      <w:r>
        <w:rPr>
          <w:rFonts w:hint="eastAsia" w:ascii="宋体" w:hAnsi="宋体" w:eastAsia="宋体" w:cs="宋体"/>
          <w:bCs/>
          <w:i w:val="0"/>
          <w:iCs w:val="0"/>
          <w:color w:val="auto"/>
          <w:sz w:val="24"/>
          <w:szCs w:val="24"/>
          <w:highlight w:val="none"/>
        </w:rPr>
        <w:t>文件</w:t>
      </w:r>
      <w:r>
        <w:rPr>
          <w:rFonts w:hint="eastAsia" w:ascii="宋体" w:hAnsi="宋体" w:eastAsia="宋体" w:cs="宋体"/>
          <w:bCs/>
          <w:i w:val="0"/>
          <w:iCs w:val="0"/>
          <w:color w:val="auto"/>
          <w:sz w:val="24"/>
          <w:szCs w:val="24"/>
          <w:highlight w:val="none"/>
          <w:lang w:eastAsia="zh-CN"/>
        </w:rPr>
        <w:t>。</w:t>
      </w:r>
    </w:p>
    <w:p w14:paraId="62755633">
      <w:pPr>
        <w:keepNext w:val="0"/>
        <w:keepLines w:val="0"/>
        <w:pageBreakBefore w:val="0"/>
        <w:widowControl/>
        <w:shd w:val="clear" w:color="auto" w:fill="FFFFFF"/>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1BD0D736">
      <w:pPr>
        <w:keepNext w:val="0"/>
        <w:keepLines w:val="0"/>
        <w:pageBreakBefore w:val="0"/>
        <w:widowControl/>
        <w:shd w:val="clear" w:color="auto" w:fill="FFFFFF"/>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3、供应商将政采云电子交易客户端下载、安装完成后，可通过账号密码或CA登录客户端进行</w:t>
      </w:r>
      <w:r>
        <w:rPr>
          <w:rFonts w:hint="eastAsia" w:ascii="宋体" w:hAnsi="宋体" w:eastAsia="宋体" w:cs="宋体"/>
          <w:bCs/>
          <w:i w:val="0"/>
          <w:iCs w:val="0"/>
          <w:color w:val="auto"/>
          <w:sz w:val="24"/>
          <w:szCs w:val="24"/>
          <w:highlight w:val="none"/>
          <w:lang w:val="en-US" w:eastAsia="zh-CN"/>
        </w:rPr>
        <w:t>响应</w:t>
      </w:r>
      <w:r>
        <w:rPr>
          <w:rFonts w:hint="eastAsia" w:ascii="宋体" w:hAnsi="宋体" w:eastAsia="宋体" w:cs="宋体"/>
          <w:bCs/>
          <w:i w:val="0"/>
          <w:iCs w:val="0"/>
          <w:color w:val="auto"/>
          <w:sz w:val="24"/>
          <w:szCs w:val="24"/>
          <w:highlight w:val="none"/>
        </w:rPr>
        <w:t>文件的制作。在使用政采云投标客户端时，建议使用WIN7（64位）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B4C2452">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eastAsia="zh-CN"/>
        </w:rPr>
      </w:pPr>
      <w:bookmarkStart w:id="80" w:name="_Toc1462"/>
      <w:r>
        <w:rPr>
          <w:rFonts w:hint="eastAsia" w:ascii="宋体" w:hAnsi="宋体" w:eastAsia="宋体" w:cs="宋体"/>
          <w:b/>
          <w:bCs/>
          <w:i w:val="0"/>
          <w:iCs w:val="0"/>
          <w:color w:val="auto"/>
          <w:kern w:val="2"/>
          <w:sz w:val="24"/>
          <w:szCs w:val="24"/>
          <w:highlight w:val="none"/>
          <w:lang w:val="en-US" w:eastAsia="zh-CN" w:bidi="ar-SA"/>
        </w:rPr>
        <w:t>八、</w:t>
      </w:r>
      <w:r>
        <w:rPr>
          <w:rFonts w:hint="eastAsia" w:ascii="宋体" w:hAnsi="宋体" w:eastAsia="宋体" w:cs="宋体"/>
          <w:b/>
          <w:bCs/>
          <w:i w:val="0"/>
          <w:iCs w:val="0"/>
          <w:color w:val="auto"/>
          <w:kern w:val="2"/>
          <w:sz w:val="24"/>
          <w:szCs w:val="24"/>
          <w:highlight w:val="none"/>
          <w:lang w:val="hr-HR" w:eastAsia="zh-CN" w:bidi="ar-SA"/>
        </w:rPr>
        <w:t>凡对本次采购提出询问，请按以下方式联系</w:t>
      </w:r>
      <w:bookmarkEnd w:id="80"/>
    </w:p>
    <w:p w14:paraId="05779473">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i w:val="0"/>
          <w:iCs w:val="0"/>
          <w:color w:val="auto"/>
          <w:sz w:val="24"/>
          <w:szCs w:val="24"/>
          <w:highlight w:val="none"/>
        </w:rPr>
      </w:pPr>
      <w:bookmarkStart w:id="81" w:name="_Toc35393637"/>
      <w:bookmarkStart w:id="82" w:name="_Toc28359096"/>
      <w:bookmarkStart w:id="83" w:name="_Toc35393806"/>
      <w:bookmarkStart w:id="84" w:name="_Toc28359019"/>
      <w:r>
        <w:rPr>
          <w:rFonts w:hint="eastAsia" w:ascii="宋体" w:hAnsi="宋体" w:eastAsia="宋体" w:cs="宋体"/>
          <w:i w:val="0"/>
          <w:iCs w:val="0"/>
          <w:color w:val="auto"/>
          <w:sz w:val="24"/>
          <w:szCs w:val="24"/>
          <w:highlight w:val="none"/>
        </w:rPr>
        <w:t>1.采购人信息</w:t>
      </w:r>
      <w:bookmarkEnd w:id="81"/>
      <w:bookmarkEnd w:id="82"/>
      <w:bookmarkEnd w:id="83"/>
      <w:bookmarkEnd w:id="84"/>
    </w:p>
    <w:p w14:paraId="03A04657">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名</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rPr>
        <w:t>称：</w:t>
      </w:r>
      <w:r>
        <w:rPr>
          <w:rFonts w:hint="eastAsia" w:ascii="宋体" w:hAnsi="宋体" w:eastAsia="宋体" w:cs="宋体"/>
          <w:color w:val="auto"/>
          <w:sz w:val="24"/>
          <w:highlight w:val="none"/>
          <w:u w:val="none"/>
          <w:lang w:val="en-US" w:eastAsia="zh-CN"/>
        </w:rPr>
        <w:t>新疆生产建设兵团第七师</w:t>
      </w:r>
      <w:r>
        <w:rPr>
          <w:rFonts w:hint="eastAsia" w:cs="宋体"/>
          <w:color w:val="auto"/>
          <w:sz w:val="24"/>
          <w:highlight w:val="none"/>
          <w:u w:val="none"/>
          <w:lang w:val="en-US" w:eastAsia="zh-CN"/>
        </w:rPr>
        <w:t>一二四</w:t>
      </w:r>
      <w:r>
        <w:rPr>
          <w:rFonts w:hint="eastAsia" w:ascii="宋体" w:hAnsi="宋体" w:eastAsia="宋体" w:cs="宋体"/>
          <w:color w:val="auto"/>
          <w:sz w:val="24"/>
          <w:highlight w:val="none"/>
          <w:u w:val="none"/>
          <w:lang w:val="en-US" w:eastAsia="zh-CN"/>
        </w:rPr>
        <w:t>团中学</w:t>
      </w:r>
    </w:p>
    <w:p w14:paraId="3B4AC736">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i w:val="0"/>
          <w:iCs w:val="0"/>
          <w:color w:val="auto"/>
          <w:sz w:val="24"/>
          <w:szCs w:val="24"/>
          <w:highlight w:val="none"/>
          <w:u w:val="none"/>
        </w:rPr>
        <w:t>地</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rPr>
        <w:t>址：</w:t>
      </w:r>
      <w:r>
        <w:rPr>
          <w:rFonts w:hint="eastAsia" w:ascii="宋体" w:hAnsi="宋体" w:eastAsia="宋体" w:cs="宋体"/>
          <w:color w:val="auto"/>
          <w:sz w:val="24"/>
          <w:highlight w:val="none"/>
          <w:u w:val="none"/>
          <w:lang w:val="en-US" w:eastAsia="zh-CN"/>
        </w:rPr>
        <w:t>新疆生产建设兵团第七师</w:t>
      </w:r>
      <w:r>
        <w:rPr>
          <w:rFonts w:hint="eastAsia" w:cs="宋体"/>
          <w:color w:val="auto"/>
          <w:sz w:val="24"/>
          <w:highlight w:val="none"/>
          <w:u w:val="none"/>
          <w:lang w:val="en-US" w:eastAsia="zh-CN"/>
        </w:rPr>
        <w:t>一二四</w:t>
      </w:r>
      <w:r>
        <w:rPr>
          <w:rFonts w:hint="eastAsia" w:ascii="宋体" w:hAnsi="宋体" w:eastAsia="宋体" w:cs="宋体"/>
          <w:color w:val="auto"/>
          <w:sz w:val="24"/>
          <w:highlight w:val="none"/>
          <w:u w:val="none"/>
          <w:lang w:val="en-US" w:eastAsia="zh-CN"/>
        </w:rPr>
        <w:t>团中学</w:t>
      </w:r>
    </w:p>
    <w:p w14:paraId="3E5A738B">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联 系 人：</w:t>
      </w:r>
      <w:r>
        <w:rPr>
          <w:rFonts w:hint="eastAsia" w:cs="宋体"/>
          <w:color w:val="auto"/>
          <w:sz w:val="24"/>
          <w:highlight w:val="none"/>
          <w:u w:val="none"/>
          <w:lang w:val="en-US" w:eastAsia="zh-CN"/>
        </w:rPr>
        <w:t>魏有禄</w:t>
      </w:r>
    </w:p>
    <w:p w14:paraId="7E92BFCA">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联系方式：</w:t>
      </w:r>
      <w:bookmarkStart w:id="85" w:name="_Hlk46775675"/>
      <w:r>
        <w:rPr>
          <w:rFonts w:hint="eastAsia" w:ascii="宋体" w:hAnsi="宋体" w:eastAsia="宋体" w:cs="宋体"/>
          <w:i w:val="0"/>
          <w:iCs w:val="0"/>
          <w:color w:val="auto"/>
          <w:sz w:val="24"/>
          <w:szCs w:val="24"/>
          <w:highlight w:val="none"/>
          <w:u w:val="none"/>
        </w:rPr>
        <w:t>19390673551</w:t>
      </w:r>
    </w:p>
    <w:bookmarkEnd w:id="85"/>
    <w:p w14:paraId="7BF1B597">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i w:val="0"/>
          <w:iCs w:val="0"/>
          <w:color w:val="auto"/>
          <w:sz w:val="24"/>
          <w:szCs w:val="24"/>
          <w:highlight w:val="none"/>
        </w:rPr>
      </w:pPr>
      <w:bookmarkStart w:id="86" w:name="_Toc35393807"/>
      <w:bookmarkStart w:id="87" w:name="_Toc28359020"/>
      <w:bookmarkStart w:id="88" w:name="_Toc35393638"/>
      <w:bookmarkStart w:id="89" w:name="_Toc28359097"/>
    </w:p>
    <w:bookmarkEnd w:id="86"/>
    <w:bookmarkEnd w:id="87"/>
    <w:bookmarkEnd w:id="88"/>
    <w:bookmarkEnd w:id="89"/>
    <w:p w14:paraId="36737E33">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3E2020B9">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名</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称：</w:t>
      </w:r>
      <w:r>
        <w:rPr>
          <w:rFonts w:hint="eastAsia" w:ascii="宋体" w:hAnsi="宋体" w:eastAsia="宋体" w:cs="宋体"/>
          <w:color w:val="auto"/>
          <w:sz w:val="24"/>
          <w:highlight w:val="none"/>
          <w:u w:val="none"/>
          <w:lang w:val="zh-CN"/>
        </w:rPr>
        <w:t>新疆文晟工程管理服务有限公司</w:t>
      </w:r>
      <w:r>
        <w:rPr>
          <w:rFonts w:hint="eastAsia" w:ascii="宋体" w:hAnsi="宋体" w:eastAsia="宋体" w:cs="宋体"/>
          <w:color w:val="auto"/>
          <w:sz w:val="24"/>
          <w:highlight w:val="none"/>
          <w:u w:val="none"/>
        </w:rPr>
        <w:t xml:space="preserve"> </w:t>
      </w:r>
    </w:p>
    <w:p w14:paraId="4DC9D9E5">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rPr>
        <w:t>地</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址</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zh-CN"/>
        </w:rPr>
        <w:t>新疆伊犁州奎屯市伊犁路63号办公楼三楼</w:t>
      </w:r>
    </w:p>
    <w:p w14:paraId="4A13679C">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联</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lang w:val="zh-CN"/>
        </w:rPr>
        <w:t>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lang w:val="zh-CN"/>
        </w:rPr>
        <w:t>人：刘静</w:t>
      </w:r>
    </w:p>
    <w:p w14:paraId="6229C40F">
      <w:pPr>
        <w:pStyle w:val="36"/>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联系方式：</w:t>
      </w:r>
      <w:r>
        <w:rPr>
          <w:rFonts w:hint="eastAsia" w:ascii="宋体" w:hAnsi="宋体" w:eastAsia="宋体" w:cs="宋体"/>
          <w:color w:val="auto"/>
          <w:sz w:val="24"/>
          <w:highlight w:val="none"/>
          <w:u w:val="none"/>
          <w:lang w:val="en-US" w:eastAsia="zh-CN"/>
        </w:rPr>
        <w:t>15719096921</w:t>
      </w:r>
      <w:r>
        <w:rPr>
          <w:rFonts w:hint="eastAsia" w:ascii="宋体" w:hAnsi="宋体" w:eastAsia="宋体" w:cs="宋体"/>
          <w:color w:val="auto"/>
          <w:sz w:val="24"/>
          <w:highlight w:val="none"/>
          <w:u w:val="none"/>
        </w:rPr>
        <w:t xml:space="preserve"> </w:t>
      </w:r>
      <w:bookmarkStart w:id="90" w:name="_Toc35393639"/>
      <w:bookmarkEnd w:id="90"/>
      <w:bookmarkStart w:id="91" w:name="_Toc28359021"/>
      <w:bookmarkEnd w:id="91"/>
      <w:bookmarkStart w:id="92" w:name="_Toc28359098"/>
      <w:bookmarkEnd w:id="92"/>
      <w:bookmarkStart w:id="93" w:name="_Toc35393808"/>
      <w:bookmarkEnd w:id="93"/>
    </w:p>
    <w:p w14:paraId="11901581">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jc w:val="center"/>
        <w:textAlignment w:val="auto"/>
        <w:rPr>
          <w:rFonts w:hint="eastAsia" w:ascii="宋体" w:hAnsi="宋体" w:eastAsia="宋体" w:cs="宋体"/>
          <w:b/>
          <w:bCs/>
          <w:color w:val="auto"/>
          <w:kern w:val="44"/>
          <w:sz w:val="36"/>
          <w:szCs w:val="36"/>
          <w:highlight w:val="none"/>
          <w:lang w:val="en-US" w:eastAsia="zh-CN" w:bidi="ar-SA"/>
        </w:rPr>
      </w:pPr>
    </w:p>
    <w:p w14:paraId="42FB19B7">
      <w:pPr>
        <w:pageBreakBefore w:val="0"/>
        <w:overflowPunct/>
        <w:topLinePunct w:val="0"/>
        <w:bidi w:val="0"/>
        <w:spacing w:line="400" w:lineRule="exact"/>
        <w:ind w:firstLine="480" w:firstLineChars="200"/>
        <w:rPr>
          <w:rFonts w:hint="eastAsia" w:cs="宋体"/>
          <w:b w:val="0"/>
          <w:bCs w:val="0"/>
          <w:i w:val="0"/>
          <w:iCs w:val="0"/>
          <w:color w:val="auto"/>
          <w:kern w:val="2"/>
          <w:sz w:val="24"/>
          <w:szCs w:val="24"/>
          <w:highlight w:val="none"/>
          <w:lang w:val="en-US" w:eastAsia="zh-CN" w:bidi="ar-SA"/>
        </w:rPr>
        <w:sectPr>
          <w:headerReference r:id="rId5" w:type="default"/>
          <w:pgSz w:w="11906" w:h="16838"/>
          <w:pgMar w:top="1440" w:right="1800" w:bottom="1440" w:left="1800" w:header="851" w:footer="992" w:gutter="0"/>
          <w:pgNumType w:fmt="decimal"/>
          <w:cols w:space="425" w:num="1"/>
          <w:docGrid w:type="lines" w:linePitch="312" w:charSpace="0"/>
        </w:sectPr>
      </w:pPr>
    </w:p>
    <w:bookmarkEnd w:id="14"/>
    <w:bookmarkEnd w:id="15"/>
    <w:bookmarkEnd w:id="16"/>
    <w:bookmarkEnd w:id="17"/>
    <w:bookmarkEnd w:id="18"/>
    <w:p w14:paraId="576E8D7F">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jc w:val="both"/>
        <w:textAlignment w:val="auto"/>
        <w:rPr>
          <w:rFonts w:hint="eastAsia" w:ascii="宋体" w:hAnsi="宋体" w:eastAsia="宋体" w:cs="宋体"/>
          <w:b/>
          <w:bCs/>
          <w:color w:val="auto"/>
          <w:kern w:val="44"/>
          <w:sz w:val="36"/>
          <w:szCs w:val="36"/>
          <w:highlight w:val="none"/>
          <w:lang w:val="en-US" w:eastAsia="zh-CN" w:bidi="ar-SA"/>
        </w:rPr>
      </w:pPr>
      <w:bookmarkStart w:id="94" w:name="_Toc9638"/>
    </w:p>
    <w:p w14:paraId="6DFB5087">
      <w:pPr>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br w:type="page"/>
      </w:r>
    </w:p>
    <w:p w14:paraId="1E2C9AB2">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jc w:val="center"/>
        <w:textAlignment w:val="auto"/>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t>第二章 供应商须知</w:t>
      </w:r>
      <w:bookmarkEnd w:id="94"/>
    </w:p>
    <w:p w14:paraId="224924B5">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ascii="宋体" w:hAnsi="宋体" w:eastAsia="宋体" w:cs="宋体"/>
          <w:b/>
          <w:bCs/>
          <w:color w:val="auto"/>
          <w:kern w:val="2"/>
          <w:sz w:val="28"/>
          <w:szCs w:val="28"/>
          <w:highlight w:val="none"/>
          <w:lang w:val="en-US" w:eastAsia="zh-CN" w:bidi="ar-SA"/>
        </w:rPr>
      </w:pPr>
      <w:bookmarkStart w:id="95" w:name="_Toc11918"/>
      <w:r>
        <w:rPr>
          <w:rFonts w:hint="eastAsia" w:ascii="宋体" w:hAnsi="宋体" w:eastAsia="宋体" w:cs="宋体"/>
          <w:b/>
          <w:bCs/>
          <w:color w:val="auto"/>
          <w:kern w:val="2"/>
          <w:sz w:val="28"/>
          <w:szCs w:val="28"/>
          <w:highlight w:val="none"/>
          <w:lang w:val="en-US" w:eastAsia="zh-CN" w:bidi="ar-SA"/>
        </w:rPr>
        <w:t>一、供应商须知前附表</w:t>
      </w:r>
      <w:bookmarkEnd w:id="95"/>
    </w:p>
    <w:p w14:paraId="016068EF">
      <w:pPr>
        <w:pStyle w:val="36"/>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磋商供应商应仔细阅读本磋商文件的第二章“供应商须知”，下面所列资料是对“供应商须知”的具体补充和说明。如有矛盾，应以本表为准。</w:t>
      </w:r>
      <w:r>
        <w:rPr>
          <w:rFonts w:hint="eastAsia" w:ascii="宋体" w:hAnsi="宋体" w:eastAsia="宋体" w:cs="宋体"/>
          <w:i w:val="0"/>
          <w:iCs w:val="0"/>
          <w:color w:val="auto"/>
          <w:highlight w:val="none"/>
          <w:lang w:val="en-US" w:eastAsia="zh-CN"/>
        </w:rPr>
        <w:t>标记“☑”的选项意为适用于本项目，标记“□”的选项意为不适用于本项目。</w:t>
      </w:r>
    </w:p>
    <w:tbl>
      <w:tblPr>
        <w:tblStyle w:val="29"/>
        <w:tblW w:w="9354"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6663"/>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5"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47"/>
              <w:jc w:val="center"/>
              <w:rPr>
                <w:rFonts w:hint="eastAsia" w:ascii="宋体" w:hAnsi="宋体" w:eastAsia="宋体" w:cs="宋体"/>
                <w:b/>
                <w:bCs/>
                <w:i w:val="0"/>
                <w:iCs w:val="0"/>
                <w:color w:val="auto"/>
                <w:sz w:val="24"/>
                <w:szCs w:val="24"/>
                <w:highlight w:val="none"/>
              </w:rPr>
            </w:pPr>
            <w:bookmarkStart w:id="96" w:name="_Hlk161703381"/>
            <w:r>
              <w:rPr>
                <w:rFonts w:hint="eastAsia" w:ascii="宋体" w:hAnsi="宋体" w:eastAsia="宋体" w:cs="宋体"/>
                <w:b/>
                <w:bCs/>
                <w:i w:val="0"/>
                <w:iCs w:val="0"/>
                <w:color w:val="auto"/>
                <w:sz w:val="24"/>
                <w:szCs w:val="24"/>
                <w:highlight w:val="none"/>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47"/>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条款名称</w:t>
            </w:r>
          </w:p>
        </w:tc>
        <w:tc>
          <w:tcPr>
            <w:tcW w:w="666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47"/>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内  容</w:t>
            </w:r>
          </w:p>
        </w:tc>
      </w:tr>
      <w:tr w14:paraId="7054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76" w:hRule="atLeast"/>
        </w:trPr>
        <w:tc>
          <w:tcPr>
            <w:tcW w:w="970" w:type="dxa"/>
            <w:tcBorders>
              <w:top w:val="single" w:color="auto" w:sz="2" w:space="0"/>
              <w:left w:val="single" w:color="auto" w:sz="2" w:space="0"/>
              <w:bottom w:val="single" w:color="auto" w:sz="2" w:space="0"/>
              <w:right w:val="single" w:color="auto" w:sz="2" w:space="0"/>
            </w:tcBorders>
            <w:vAlign w:val="center"/>
          </w:tcPr>
          <w:p w14:paraId="2AEE4073">
            <w:pPr>
              <w:pStyle w:val="47"/>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9</w:t>
            </w:r>
            <w:r>
              <w:rPr>
                <w:rFonts w:hint="eastAsia" w:ascii="宋体" w:hAnsi="宋体" w:eastAsia="宋体" w:cs="宋体"/>
                <w:i w:val="0"/>
                <w:iCs w:val="0"/>
                <w:color w:val="auto"/>
                <w:sz w:val="24"/>
                <w:szCs w:val="24"/>
                <w:highlight w:val="none"/>
                <w:lang w:val="en-US" w:eastAsia="zh-CN"/>
              </w:rPr>
              <w:t>.1</w:t>
            </w:r>
          </w:p>
        </w:tc>
        <w:tc>
          <w:tcPr>
            <w:tcW w:w="1721" w:type="dxa"/>
            <w:tcBorders>
              <w:top w:val="single" w:color="auto" w:sz="2" w:space="0"/>
              <w:left w:val="single" w:color="auto" w:sz="2" w:space="0"/>
              <w:bottom w:val="single" w:color="auto" w:sz="2" w:space="0"/>
              <w:right w:val="single" w:color="auto" w:sz="2" w:space="0"/>
            </w:tcBorders>
            <w:vAlign w:val="center"/>
          </w:tcPr>
          <w:p w14:paraId="71CF8DC6">
            <w:pPr>
              <w:pStyle w:val="47"/>
              <w:rPr>
                <w:rFonts w:hint="eastAsia" w:ascii="宋体" w:hAnsi="宋体" w:eastAsia="宋体" w:cs="宋体"/>
                <w:i w:val="0"/>
                <w:iCs w:val="0"/>
                <w:color w:val="auto"/>
                <w:sz w:val="24"/>
                <w:szCs w:val="24"/>
                <w:highlight w:val="none"/>
              </w:rPr>
            </w:pPr>
            <w:bookmarkStart w:id="97" w:name="_Hlk143529175"/>
            <w:r>
              <w:rPr>
                <w:rFonts w:hint="eastAsia" w:ascii="宋体" w:hAnsi="宋体" w:eastAsia="宋体" w:cs="宋体"/>
                <w:i w:val="0"/>
                <w:iCs w:val="0"/>
                <w:color w:val="auto"/>
                <w:sz w:val="24"/>
                <w:szCs w:val="24"/>
                <w:highlight w:val="none"/>
              </w:rPr>
              <w:t>现场考察</w:t>
            </w:r>
            <w:bookmarkEnd w:id="97"/>
          </w:p>
        </w:tc>
        <w:tc>
          <w:tcPr>
            <w:tcW w:w="6663" w:type="dxa"/>
            <w:tcBorders>
              <w:top w:val="single" w:color="auto" w:sz="2" w:space="0"/>
              <w:left w:val="single" w:color="auto" w:sz="2" w:space="0"/>
              <w:bottom w:val="single" w:color="auto" w:sz="2" w:space="0"/>
              <w:right w:val="single" w:color="auto" w:sz="2" w:space="0"/>
            </w:tcBorders>
            <w:vAlign w:val="center"/>
          </w:tcPr>
          <w:p w14:paraId="5E2B3EE4">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不组织，供应商自行前往</w:t>
            </w:r>
          </w:p>
          <w:p w14:paraId="2238EF6A">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rPr>
              <w:t>组织</w:t>
            </w:r>
          </w:p>
          <w:p w14:paraId="047A7004">
            <w:pPr>
              <w:pStyle w:val="47"/>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1520FC15">
            <w:pPr>
              <w:pStyle w:val="47"/>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5708D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10DFFA9D">
            <w:pPr>
              <w:pStyle w:val="47"/>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9.5</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4B699229">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答疑会</w:t>
            </w:r>
          </w:p>
        </w:tc>
        <w:tc>
          <w:tcPr>
            <w:tcW w:w="6663" w:type="dxa"/>
            <w:tcBorders>
              <w:top w:val="single" w:color="auto" w:sz="2" w:space="0"/>
              <w:left w:val="single" w:color="auto" w:sz="2" w:space="0"/>
              <w:bottom w:val="single" w:color="auto" w:sz="2" w:space="0"/>
              <w:right w:val="single" w:color="auto" w:sz="2" w:space="0"/>
            </w:tcBorders>
            <w:shd w:val="clear" w:color="auto" w:fill="auto"/>
            <w:vAlign w:val="center"/>
          </w:tcPr>
          <w:p w14:paraId="2F17AFF8">
            <w:pPr>
              <w:pStyle w:val="47"/>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w:t>
            </w:r>
          </w:p>
          <w:p w14:paraId="4A4C4E96">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组织</w:t>
            </w:r>
          </w:p>
          <w:p w14:paraId="193F38F2">
            <w:pPr>
              <w:pStyle w:val="47"/>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461D1F46">
            <w:pPr>
              <w:pStyle w:val="47"/>
              <w:ind w:firstLine="240" w:firstLineChars="1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50FF5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28" w:hRule="atLeast"/>
        </w:trPr>
        <w:tc>
          <w:tcPr>
            <w:tcW w:w="970" w:type="dxa"/>
            <w:tcBorders>
              <w:top w:val="single" w:color="auto" w:sz="2" w:space="0"/>
              <w:left w:val="single" w:color="auto" w:sz="2" w:space="0"/>
              <w:bottom w:val="single" w:color="auto" w:sz="2" w:space="0"/>
              <w:right w:val="single" w:color="auto" w:sz="2" w:space="0"/>
            </w:tcBorders>
            <w:vAlign w:val="center"/>
          </w:tcPr>
          <w:p w14:paraId="6CBF1A30">
            <w:pPr>
              <w:pStyle w:val="47"/>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4A7BE250">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询问</w:t>
            </w:r>
          </w:p>
        </w:tc>
        <w:tc>
          <w:tcPr>
            <w:tcW w:w="6663" w:type="dxa"/>
            <w:tcBorders>
              <w:top w:val="single" w:color="auto" w:sz="2" w:space="0"/>
              <w:left w:val="single" w:color="auto" w:sz="2" w:space="0"/>
              <w:bottom w:val="single" w:color="auto" w:sz="2" w:space="0"/>
              <w:right w:val="single" w:color="auto" w:sz="2" w:space="0"/>
            </w:tcBorders>
            <w:vAlign w:val="center"/>
          </w:tcPr>
          <w:p w14:paraId="35CDAC39">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p>
          <w:p w14:paraId="7419497D">
            <w:pPr>
              <w:pStyle w:val="88"/>
              <w:keepNext w:val="0"/>
              <w:keepLines w:val="0"/>
              <w:pageBreakBefore w:val="0"/>
              <w:widowControl/>
              <w:kinsoku w:val="0"/>
              <w:wordWrap/>
              <w:overflowPunct/>
              <w:topLinePunct w:val="0"/>
              <w:autoSpaceDE w:val="0"/>
              <w:autoSpaceDN w:val="0"/>
              <w:bidi w:val="0"/>
              <w:adjustRightInd w:val="0"/>
              <w:snapToGrid w:val="0"/>
              <w:spacing w:before="25" w:line="240" w:lineRule="auto"/>
              <w:ind w:right="111" w:firstLine="240" w:firstLineChars="100"/>
              <w:textAlignment w:val="baseline"/>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在供应商客户端中按照格式填写询问函，并在生成询问函后加盖电子印章提交</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其他询问方式：</w:t>
            </w:r>
            <w:r>
              <w:rPr>
                <w:rFonts w:hint="eastAsia" w:ascii="宋体" w:hAnsi="宋体" w:eastAsia="宋体" w:cs="宋体"/>
                <w:i w:val="0"/>
                <w:iCs w:val="0"/>
                <w:color w:val="auto"/>
                <w:u w:val="single"/>
              </w:rPr>
              <w:t>应以书面形式递交招标代理机构</w:t>
            </w:r>
            <w:r>
              <w:rPr>
                <w:rFonts w:hint="eastAsia" w:ascii="宋体" w:hAnsi="宋体" w:eastAsia="宋体" w:cs="宋体"/>
                <w:i w:val="0"/>
                <w:iCs w:val="0"/>
                <w:color w:val="auto"/>
                <w:sz w:val="24"/>
                <w:szCs w:val="24"/>
                <w:highlight w:val="none"/>
              </w:rPr>
              <w:t>。</w:t>
            </w:r>
          </w:p>
          <w:p w14:paraId="631C46F9">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lang w:eastAsia="zh-CN"/>
              </w:rPr>
              <w:t>在提交响应文件截止时间至少5日前</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rPr>
              <w:t>。</w:t>
            </w:r>
          </w:p>
        </w:tc>
      </w:tr>
      <w:tr w14:paraId="4571B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7" w:hRule="atLeast"/>
        </w:trPr>
        <w:tc>
          <w:tcPr>
            <w:tcW w:w="970" w:type="dxa"/>
            <w:tcBorders>
              <w:top w:val="single" w:color="auto" w:sz="2" w:space="0"/>
              <w:left w:val="single" w:color="auto" w:sz="2" w:space="0"/>
              <w:bottom w:val="single" w:color="auto" w:sz="2" w:space="0"/>
              <w:right w:val="single" w:color="auto" w:sz="2" w:space="0"/>
            </w:tcBorders>
            <w:vAlign w:val="center"/>
          </w:tcPr>
          <w:p w14:paraId="697CBDA8">
            <w:pPr>
              <w:pStyle w:val="47"/>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56E4A3E9">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响应文件有效期</w:t>
            </w:r>
          </w:p>
        </w:tc>
        <w:tc>
          <w:tcPr>
            <w:tcW w:w="6663" w:type="dxa"/>
            <w:tcBorders>
              <w:top w:val="single" w:color="auto" w:sz="2" w:space="0"/>
              <w:left w:val="single" w:color="auto" w:sz="2" w:space="0"/>
              <w:bottom w:val="single" w:color="auto" w:sz="2" w:space="0"/>
              <w:right w:val="single" w:color="auto" w:sz="2" w:space="0"/>
            </w:tcBorders>
            <w:vAlign w:val="center"/>
          </w:tcPr>
          <w:p w14:paraId="7A8404D2">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响应文件递交截止日期后</w:t>
            </w:r>
            <w:r>
              <w:rPr>
                <w:rFonts w:hint="eastAsia" w:ascii="宋体" w:hAnsi="宋体" w:eastAsia="宋体" w:cs="宋体"/>
                <w:i w:val="0"/>
                <w:iCs w:val="0"/>
                <w:color w:val="auto"/>
                <w:sz w:val="24"/>
                <w:szCs w:val="24"/>
                <w:highlight w:val="none"/>
                <w:u w:val="single"/>
              </w:rPr>
              <w:t>90</w:t>
            </w:r>
            <w:r>
              <w:rPr>
                <w:rFonts w:hint="eastAsia" w:ascii="宋体" w:hAnsi="宋体" w:eastAsia="宋体" w:cs="宋体"/>
                <w:i w:val="0"/>
                <w:iCs w:val="0"/>
                <w:color w:val="auto"/>
                <w:sz w:val="24"/>
                <w:szCs w:val="24"/>
                <w:highlight w:val="none"/>
              </w:rPr>
              <w:t>日历日。</w:t>
            </w:r>
          </w:p>
        </w:tc>
      </w:tr>
      <w:tr w14:paraId="49C77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5" w:hRule="atLeast"/>
        </w:trPr>
        <w:tc>
          <w:tcPr>
            <w:tcW w:w="970" w:type="dxa"/>
            <w:tcBorders>
              <w:top w:val="single" w:color="auto" w:sz="2" w:space="0"/>
              <w:left w:val="single" w:color="auto" w:sz="2" w:space="0"/>
              <w:bottom w:val="single" w:color="auto" w:sz="2" w:space="0"/>
              <w:right w:val="single" w:color="auto" w:sz="2" w:space="0"/>
            </w:tcBorders>
            <w:vAlign w:val="center"/>
          </w:tcPr>
          <w:p w14:paraId="26C48057">
            <w:pPr>
              <w:pStyle w:val="47"/>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17.1</w:t>
            </w:r>
          </w:p>
        </w:tc>
        <w:tc>
          <w:tcPr>
            <w:tcW w:w="1721" w:type="dxa"/>
            <w:tcBorders>
              <w:top w:val="single" w:color="auto" w:sz="2" w:space="0"/>
              <w:left w:val="single" w:color="auto" w:sz="2" w:space="0"/>
              <w:bottom w:val="single" w:color="auto" w:sz="2" w:space="0"/>
              <w:right w:val="single" w:color="auto" w:sz="2" w:space="0"/>
            </w:tcBorders>
            <w:vAlign w:val="center"/>
          </w:tcPr>
          <w:p w14:paraId="60D2F551">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磋商保证金</w:t>
            </w:r>
          </w:p>
        </w:tc>
        <w:tc>
          <w:tcPr>
            <w:tcW w:w="6663" w:type="dxa"/>
            <w:tcBorders>
              <w:top w:val="single" w:color="auto" w:sz="2" w:space="0"/>
              <w:left w:val="single" w:color="auto" w:sz="2" w:space="0"/>
              <w:bottom w:val="single" w:color="auto" w:sz="2" w:space="0"/>
              <w:right w:val="single" w:color="auto" w:sz="2" w:space="0"/>
            </w:tcBorders>
            <w:vAlign w:val="center"/>
          </w:tcPr>
          <w:p w14:paraId="713A171A">
            <w:pPr>
              <w:pStyle w:val="6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5947F8CF">
            <w:pPr>
              <w:pStyle w:val="6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659FBE06">
            <w:pPr>
              <w:pStyle w:val="6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   %</w:t>
            </w:r>
            <w:r>
              <w:rPr>
                <w:rFonts w:hint="eastAsia" w:ascii="宋体" w:hAnsi="宋体" w:eastAsia="宋体" w:cs="宋体"/>
                <w:i w:val="0"/>
                <w:iCs w:val="0"/>
                <w:color w:val="auto"/>
                <w:sz w:val="24"/>
                <w:szCs w:val="24"/>
                <w:highlight w:val="none"/>
                <w:lang w:eastAsia="zh-CN"/>
              </w:rPr>
              <w:t>。</w:t>
            </w:r>
          </w:p>
          <w:p w14:paraId="408CDEE0">
            <w:pPr>
              <w:pStyle w:val="6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□定额收取：人民币       元</w:t>
            </w:r>
            <w:r>
              <w:rPr>
                <w:rFonts w:hint="eastAsia" w:ascii="宋体" w:hAnsi="宋体" w:eastAsia="宋体" w:cs="宋体"/>
                <w:i w:val="0"/>
                <w:iCs w:val="0"/>
                <w:color w:val="auto"/>
                <w:sz w:val="24"/>
                <w:szCs w:val="24"/>
                <w:highlight w:val="none"/>
                <w:lang w:eastAsia="zh-CN"/>
              </w:rPr>
              <w:t>。</w:t>
            </w:r>
          </w:p>
          <w:p w14:paraId="471258F6">
            <w:pPr>
              <w:pStyle w:val="6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4A250729">
            <w:pPr>
              <w:pStyle w:val="6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4EEE95E8">
            <w:pPr>
              <w:pStyle w:val="88"/>
              <w:keepNext w:val="0"/>
              <w:keepLines w:val="0"/>
              <w:pageBreakBefore w:val="0"/>
              <w:widowControl/>
              <w:tabs>
                <w:tab w:val="left" w:pos="5460"/>
              </w:tabs>
              <w:kinsoku w:val="0"/>
              <w:wordWrap/>
              <w:overflowPunct/>
              <w:topLinePunct w:val="0"/>
              <w:autoSpaceDE w:val="0"/>
              <w:autoSpaceDN w:val="0"/>
              <w:bidi w:val="0"/>
              <w:adjustRightInd w:val="0"/>
              <w:snapToGrid w:val="0"/>
              <w:spacing w:before="119" w:line="240" w:lineRule="exact"/>
              <w:ind w:right="397" w:rightChars="0"/>
              <w:jc w:val="both"/>
              <w:textAlignment w:val="baseline"/>
              <w:rPr>
                <w:rFonts w:hint="eastAsia" w:ascii="宋体" w:hAnsi="宋体" w:eastAsia="宋体" w:cs="宋体"/>
                <w:i w:val="0"/>
                <w:iCs w:val="0"/>
                <w:color w:val="auto"/>
                <w:spacing w:val="1"/>
              </w:rPr>
            </w:pPr>
            <w:r>
              <w:rPr>
                <w:rFonts w:hint="eastAsia" w:ascii="宋体" w:hAnsi="宋体" w:eastAsia="宋体" w:cs="宋体"/>
                <w:i w:val="0"/>
                <w:iCs w:val="0"/>
                <w:color w:val="auto"/>
                <w:spacing w:val="-11"/>
              </w:rPr>
              <w:t>3.收取单位：</w:t>
            </w:r>
            <w:r>
              <w:rPr>
                <w:rFonts w:hint="eastAsia" w:ascii="宋体" w:hAnsi="宋体" w:eastAsia="宋体" w:cs="宋体"/>
                <w:i w:val="0"/>
                <w:iCs w:val="0"/>
                <w:color w:val="auto"/>
                <w:spacing w:val="1"/>
              </w:rPr>
              <w:t>新疆文晟工程管理服务有限公司 </w:t>
            </w:r>
          </w:p>
          <w:p w14:paraId="1FE3191E">
            <w:pPr>
              <w:pStyle w:val="88"/>
              <w:keepNext w:val="0"/>
              <w:keepLines w:val="0"/>
              <w:pageBreakBefore w:val="0"/>
              <w:widowControl/>
              <w:tabs>
                <w:tab w:val="left" w:pos="5460"/>
              </w:tabs>
              <w:kinsoku w:val="0"/>
              <w:wordWrap/>
              <w:overflowPunct/>
              <w:topLinePunct w:val="0"/>
              <w:autoSpaceDE w:val="0"/>
              <w:autoSpaceDN w:val="0"/>
              <w:bidi w:val="0"/>
              <w:adjustRightInd w:val="0"/>
              <w:snapToGrid w:val="0"/>
              <w:spacing w:before="119" w:line="240" w:lineRule="exact"/>
              <w:ind w:right="397" w:rightChars="0"/>
              <w:jc w:val="both"/>
              <w:textAlignment w:val="baseline"/>
              <w:rPr>
                <w:rFonts w:hint="eastAsia" w:ascii="宋体" w:hAnsi="宋体" w:eastAsia="宋体" w:cs="宋体"/>
                <w:i w:val="0"/>
                <w:iCs w:val="0"/>
                <w:color w:val="auto"/>
              </w:rPr>
            </w:pPr>
            <w:r>
              <w:rPr>
                <w:rFonts w:hint="eastAsia" w:ascii="宋体" w:hAnsi="宋体" w:eastAsia="宋体" w:cs="宋体"/>
                <w:i w:val="0"/>
                <w:iCs w:val="0"/>
                <w:color w:val="auto"/>
                <w:spacing w:val="-10"/>
              </w:rPr>
              <w:t>4.收取账号：</w:t>
            </w:r>
            <w:r>
              <w:rPr>
                <w:rFonts w:hint="eastAsia" w:ascii="宋体" w:hAnsi="宋体" w:eastAsia="宋体" w:cs="宋体"/>
                <w:i w:val="0"/>
                <w:iCs w:val="0"/>
                <w:color w:val="auto"/>
                <w:sz w:val="24"/>
                <w:szCs w:val="24"/>
              </w:rPr>
              <w:t>30616101040003339</w:t>
            </w:r>
            <w:r>
              <w:rPr>
                <w:rFonts w:hint="eastAsia" w:ascii="宋体" w:hAnsi="宋体" w:eastAsia="宋体" w:cs="宋体"/>
                <w:i w:val="0"/>
                <w:iCs w:val="0"/>
                <w:color w:val="auto"/>
              </w:rPr>
              <w:t xml:space="preserve"> </w:t>
            </w:r>
          </w:p>
          <w:p w14:paraId="1F174ACF">
            <w:pPr>
              <w:pStyle w:val="88"/>
              <w:keepNext w:val="0"/>
              <w:keepLines w:val="0"/>
              <w:pageBreakBefore w:val="0"/>
              <w:widowControl/>
              <w:tabs>
                <w:tab w:val="left" w:pos="5460"/>
              </w:tabs>
              <w:kinsoku w:val="0"/>
              <w:wordWrap/>
              <w:overflowPunct/>
              <w:topLinePunct w:val="0"/>
              <w:autoSpaceDE w:val="0"/>
              <w:autoSpaceDN w:val="0"/>
              <w:bidi w:val="0"/>
              <w:adjustRightInd w:val="0"/>
              <w:snapToGrid w:val="0"/>
              <w:spacing w:before="119" w:line="240" w:lineRule="exact"/>
              <w:ind w:right="397" w:rightChars="0"/>
              <w:jc w:val="both"/>
              <w:textAlignment w:val="baseline"/>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rPr>
              <w:t>5.退还时间：成交通知书发出后</w:t>
            </w:r>
            <w:r>
              <w:rPr>
                <w:rFonts w:hint="eastAsia" w:ascii="宋体" w:hAnsi="宋体" w:eastAsia="宋体" w:cs="宋体"/>
                <w:i w:val="0"/>
                <w:iCs w:val="0"/>
                <w:color w:val="auto"/>
                <w:spacing w:val="-10"/>
                <w:u w:val="single"/>
                <w:lang w:val="en-US" w:eastAsia="zh-CN"/>
              </w:rPr>
              <w:t xml:space="preserve"> </w:t>
            </w:r>
            <w:r>
              <w:rPr>
                <w:rFonts w:hint="eastAsia" w:ascii="宋体" w:hAnsi="宋体" w:eastAsia="宋体" w:cs="宋体"/>
                <w:i w:val="0"/>
                <w:iCs w:val="0"/>
                <w:color w:val="auto"/>
                <w:spacing w:val="-10"/>
                <w:u w:val="single"/>
              </w:rPr>
              <w:t>5</w:t>
            </w:r>
            <w:r>
              <w:rPr>
                <w:rFonts w:hint="eastAsia" w:ascii="宋体" w:hAnsi="宋体" w:eastAsia="宋体" w:cs="宋体"/>
                <w:i w:val="0"/>
                <w:iCs w:val="0"/>
                <w:color w:val="auto"/>
                <w:spacing w:val="-10"/>
                <w:u w:val="single"/>
                <w:lang w:val="en-US" w:eastAsia="zh-CN"/>
              </w:rPr>
              <w:t xml:space="preserve"> </w:t>
            </w:r>
            <w:r>
              <w:rPr>
                <w:rFonts w:hint="eastAsia" w:ascii="宋体" w:hAnsi="宋体" w:eastAsia="宋体" w:cs="宋体"/>
                <w:i w:val="0"/>
                <w:iCs w:val="0"/>
                <w:color w:val="auto"/>
                <w:spacing w:val="-10"/>
              </w:rPr>
              <w:t>个工作日内退还</w:t>
            </w:r>
            <w:r>
              <w:rPr>
                <w:rFonts w:hint="eastAsia" w:ascii="宋体" w:hAnsi="宋体" w:eastAsia="宋体" w:cs="宋体"/>
                <w:i w:val="0"/>
                <w:iCs w:val="0"/>
                <w:color w:val="auto"/>
                <w:sz w:val="24"/>
                <w:szCs w:val="24"/>
                <w:highlight w:val="none"/>
              </w:rPr>
              <w:t xml:space="preserve">            </w:t>
            </w:r>
          </w:p>
          <w:p w14:paraId="0C79EF6C">
            <w:pPr>
              <w:pStyle w:val="6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7CEAD366">
            <w:pPr>
              <w:pStyle w:val="6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51E0176B">
            <w:pPr>
              <w:pStyle w:val="6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以担保函、保证保险形式缴纳</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保证金的，受益人和收取单位须为采购人。</w:t>
            </w:r>
          </w:p>
        </w:tc>
      </w:tr>
      <w:tr w14:paraId="4181F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DCCD86">
            <w:pPr>
              <w:pStyle w:val="47"/>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.2</w:t>
            </w:r>
          </w:p>
        </w:tc>
        <w:tc>
          <w:tcPr>
            <w:tcW w:w="1721" w:type="dxa"/>
            <w:tcBorders>
              <w:top w:val="single" w:color="auto" w:sz="2" w:space="0"/>
              <w:left w:val="single" w:color="auto" w:sz="2" w:space="0"/>
              <w:bottom w:val="single" w:color="auto" w:sz="2" w:space="0"/>
              <w:right w:val="single" w:color="auto" w:sz="2" w:space="0"/>
            </w:tcBorders>
            <w:vAlign w:val="center"/>
          </w:tcPr>
          <w:p w14:paraId="747E8F82">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解密响应文件的时限</w:t>
            </w:r>
          </w:p>
        </w:tc>
        <w:tc>
          <w:tcPr>
            <w:tcW w:w="6663" w:type="dxa"/>
            <w:tcBorders>
              <w:top w:val="single" w:color="auto" w:sz="2" w:space="0"/>
              <w:left w:val="single" w:color="auto" w:sz="2" w:space="0"/>
              <w:bottom w:val="single" w:color="auto" w:sz="2" w:space="0"/>
              <w:right w:val="single" w:color="auto" w:sz="2" w:space="0"/>
            </w:tcBorders>
            <w:vAlign w:val="center"/>
          </w:tcPr>
          <w:p w14:paraId="125EFEDD">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ascii="宋体" w:hAnsi="宋体" w:eastAsia="宋体" w:cs="宋体"/>
                <w:i w:val="0"/>
                <w:iCs w:val="0"/>
                <w:color w:val="auto"/>
                <w:sz w:val="24"/>
                <w:szCs w:val="24"/>
                <w:highlight w:val="none"/>
                <w:u w:val="single"/>
                <w:lang w:val="en-US" w:eastAsia="zh-CN"/>
              </w:rPr>
              <w:t>20</w:t>
            </w:r>
            <w:r>
              <w:rPr>
                <w:rFonts w:hint="eastAsia" w:ascii="宋体" w:hAnsi="宋体" w:eastAsia="宋体" w:cs="宋体"/>
                <w:i w:val="0"/>
                <w:iCs w:val="0"/>
                <w:color w:val="auto"/>
                <w:sz w:val="24"/>
                <w:szCs w:val="24"/>
                <w:highlight w:val="none"/>
                <w:lang w:val="en-US" w:eastAsia="zh-CN"/>
              </w:rPr>
              <w:t>分钟</w:t>
            </w:r>
            <w:r>
              <w:rPr>
                <w:rFonts w:hint="eastAsia" w:ascii="宋体" w:hAnsi="宋体" w:eastAsia="宋体" w:cs="宋体"/>
                <w:i w:val="0"/>
                <w:iCs w:val="0"/>
                <w:color w:val="auto"/>
                <w:sz w:val="24"/>
                <w:szCs w:val="24"/>
                <w:highlight w:val="none"/>
              </w:rPr>
              <w:t xml:space="preserve"> </w:t>
            </w:r>
          </w:p>
          <w:p w14:paraId="7EBEE188">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r>
              <w:rPr>
                <w:rFonts w:hint="eastAsia" w:ascii="宋体" w:hAnsi="宋体" w:eastAsia="宋体" w:cs="宋体"/>
                <w:i w:val="0"/>
                <w:iCs w:val="0"/>
                <w:color w:val="auto"/>
                <w:sz w:val="24"/>
                <w:szCs w:val="24"/>
                <w:highlight w:val="none"/>
              </w:rPr>
              <w:t>。</w:t>
            </w:r>
          </w:p>
        </w:tc>
      </w:tr>
      <w:tr w14:paraId="55F30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05" w:hRule="atLeast"/>
        </w:trPr>
        <w:tc>
          <w:tcPr>
            <w:tcW w:w="970" w:type="dxa"/>
            <w:tcBorders>
              <w:top w:val="single" w:color="auto" w:sz="2" w:space="0"/>
              <w:left w:val="single" w:color="auto" w:sz="2" w:space="0"/>
              <w:bottom w:val="single" w:color="auto" w:sz="2" w:space="0"/>
              <w:right w:val="single" w:color="auto" w:sz="2" w:space="0"/>
            </w:tcBorders>
            <w:vAlign w:val="center"/>
          </w:tcPr>
          <w:p w14:paraId="0A512A01">
            <w:pPr>
              <w:pStyle w:val="47"/>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27.2</w:t>
            </w:r>
          </w:p>
        </w:tc>
        <w:tc>
          <w:tcPr>
            <w:tcW w:w="1721" w:type="dxa"/>
            <w:tcBorders>
              <w:top w:val="single" w:color="auto" w:sz="2" w:space="0"/>
              <w:left w:val="single" w:color="auto" w:sz="2" w:space="0"/>
              <w:bottom w:val="single" w:color="auto" w:sz="2" w:space="0"/>
              <w:right w:val="single" w:color="auto" w:sz="2" w:space="0"/>
            </w:tcBorders>
            <w:vAlign w:val="center"/>
          </w:tcPr>
          <w:p w14:paraId="3B1D8DC9">
            <w:pPr>
              <w:pStyle w:val="47"/>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推荐成交候选供应商</w:t>
            </w:r>
          </w:p>
        </w:tc>
        <w:tc>
          <w:tcPr>
            <w:tcW w:w="6663" w:type="dxa"/>
            <w:tcBorders>
              <w:top w:val="single" w:color="auto" w:sz="2" w:space="0"/>
              <w:left w:val="single" w:color="auto" w:sz="2" w:space="0"/>
              <w:bottom w:val="single" w:color="auto" w:sz="2" w:space="0"/>
              <w:right w:val="single" w:color="auto" w:sz="2" w:space="0"/>
            </w:tcBorders>
            <w:vAlign w:val="center"/>
          </w:tcPr>
          <w:p w14:paraId="67201373">
            <w:pPr>
              <w:pStyle w:val="47"/>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lang w:val="en-US" w:eastAsia="zh-CN"/>
              </w:rPr>
              <w:t>成交候选供应商数量</w:t>
            </w:r>
            <w:r>
              <w:rPr>
                <w:rFonts w:hint="eastAsia" w:ascii="宋体" w:hAnsi="宋体" w:eastAsia="宋体" w:cs="宋体"/>
                <w:i w:val="0"/>
                <w:iCs w:val="0"/>
                <w:color w:val="auto"/>
                <w:sz w:val="24"/>
                <w:szCs w:val="24"/>
                <w:highlight w:val="none"/>
                <w:u w:val="single"/>
                <w:lang w:val="en-US" w:eastAsia="zh-CN"/>
              </w:rPr>
              <w:t xml:space="preserve"> 3 </w:t>
            </w:r>
            <w:r>
              <w:rPr>
                <w:rFonts w:hint="eastAsia" w:ascii="宋体" w:hAnsi="宋体" w:eastAsia="宋体" w:cs="宋体"/>
                <w:i w:val="0"/>
                <w:iCs w:val="0"/>
                <w:color w:val="auto"/>
                <w:sz w:val="24"/>
                <w:szCs w:val="24"/>
                <w:highlight w:val="none"/>
                <w:u w:val="none"/>
                <w:lang w:val="en-US" w:eastAsia="zh-CN"/>
              </w:rPr>
              <w:t>家</w:t>
            </w:r>
          </w:p>
        </w:tc>
      </w:tr>
      <w:tr w14:paraId="15B57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09" w:hRule="atLeast"/>
        </w:trPr>
        <w:tc>
          <w:tcPr>
            <w:tcW w:w="970" w:type="dxa"/>
            <w:tcBorders>
              <w:top w:val="single" w:color="auto" w:sz="2" w:space="0"/>
              <w:left w:val="single" w:color="auto" w:sz="2" w:space="0"/>
              <w:bottom w:val="single" w:color="auto" w:sz="2" w:space="0"/>
              <w:right w:val="single" w:color="auto" w:sz="2" w:space="0"/>
            </w:tcBorders>
            <w:vAlign w:val="center"/>
          </w:tcPr>
          <w:p w14:paraId="37AC9C03">
            <w:pPr>
              <w:pStyle w:val="47"/>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28</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7F769072">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确定成交供应商</w:t>
            </w:r>
          </w:p>
        </w:tc>
        <w:tc>
          <w:tcPr>
            <w:tcW w:w="6663" w:type="dxa"/>
            <w:tcBorders>
              <w:top w:val="single" w:color="auto" w:sz="2" w:space="0"/>
              <w:left w:val="single" w:color="auto" w:sz="2" w:space="0"/>
              <w:bottom w:val="single" w:color="auto" w:sz="2" w:space="0"/>
              <w:right w:val="single" w:color="auto" w:sz="2" w:space="0"/>
            </w:tcBorders>
            <w:vAlign w:val="center"/>
          </w:tcPr>
          <w:p w14:paraId="77284D4E">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采购人</w:t>
            </w:r>
            <w:r>
              <w:rPr>
                <w:rFonts w:hint="eastAsia" w:ascii="宋体" w:hAnsi="宋体" w:eastAsia="宋体" w:cs="宋体"/>
                <w:i w:val="0"/>
                <w:iCs w:val="0"/>
                <w:color w:val="auto"/>
                <w:sz w:val="24"/>
                <w:szCs w:val="24"/>
                <w:highlight w:val="none"/>
                <w:lang w:eastAsia="zh-CN"/>
              </w:rPr>
              <w:t>在</w:t>
            </w:r>
            <w:r>
              <w:rPr>
                <w:rFonts w:hint="eastAsia" w:ascii="宋体" w:hAnsi="宋体" w:eastAsia="宋体" w:cs="宋体"/>
                <w:i w:val="0"/>
                <w:iCs w:val="0"/>
                <w:color w:val="auto"/>
                <w:sz w:val="24"/>
                <w:szCs w:val="24"/>
                <w:highlight w:val="none"/>
              </w:rPr>
              <w:t>收到评审报告后5个工作日内，按评审报告中推荐的成交候选人排序确定成交供应商。</w:t>
            </w:r>
          </w:p>
          <w:p w14:paraId="5AFD1CC8">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采购人委托磋商小组直接确定成交供应商。</w:t>
            </w:r>
          </w:p>
        </w:tc>
      </w:tr>
      <w:tr w14:paraId="02426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771" w:hRule="atLeast"/>
        </w:trPr>
        <w:tc>
          <w:tcPr>
            <w:tcW w:w="970" w:type="dxa"/>
            <w:tcBorders>
              <w:top w:val="single" w:color="auto" w:sz="2" w:space="0"/>
              <w:left w:val="single" w:color="auto" w:sz="2" w:space="0"/>
              <w:bottom w:val="single" w:color="auto" w:sz="2" w:space="0"/>
              <w:right w:val="single" w:color="auto" w:sz="2" w:space="0"/>
            </w:tcBorders>
            <w:vAlign w:val="center"/>
          </w:tcPr>
          <w:p w14:paraId="027ED33D">
            <w:pPr>
              <w:pStyle w:val="47"/>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6AB44AED">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履约保证金</w:t>
            </w:r>
          </w:p>
        </w:tc>
        <w:tc>
          <w:tcPr>
            <w:tcW w:w="6663" w:type="dxa"/>
            <w:tcBorders>
              <w:top w:val="single" w:color="auto" w:sz="2" w:space="0"/>
              <w:left w:val="single" w:color="auto" w:sz="2" w:space="0"/>
              <w:bottom w:val="single" w:color="auto" w:sz="2" w:space="0"/>
              <w:right w:val="single" w:color="auto" w:sz="2" w:space="0"/>
            </w:tcBorders>
            <w:vAlign w:val="center"/>
          </w:tcPr>
          <w:p w14:paraId="6AFA6EBE">
            <w:pPr>
              <w:pStyle w:val="47"/>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履约保证金的交纳必须以公对公账户进行电汇或转账，否则不予认可。</w:t>
            </w:r>
          </w:p>
          <w:p w14:paraId="66DBAF89">
            <w:pPr>
              <w:pStyle w:val="47"/>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交纳时间：合同约定</w:t>
            </w:r>
          </w:p>
          <w:p w14:paraId="54D1436A">
            <w:pPr>
              <w:pStyle w:val="47"/>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交纳金额：合同约定</w:t>
            </w:r>
          </w:p>
          <w:p w14:paraId="6247A471">
            <w:pPr>
              <w:pStyle w:val="47"/>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收款单位：合同约定</w:t>
            </w:r>
          </w:p>
          <w:p w14:paraId="0317E2C7">
            <w:pPr>
              <w:pStyle w:val="47"/>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开户银行：合同约定</w:t>
            </w:r>
          </w:p>
          <w:p w14:paraId="359046A7">
            <w:pPr>
              <w:pStyle w:val="47"/>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银行账号：合同约定</w:t>
            </w:r>
          </w:p>
          <w:p w14:paraId="1B4C741F">
            <w:pPr>
              <w:spacing w:line="256" w:lineRule="auto"/>
              <w:ind w:firstLine="240" w:firstLineChars="100"/>
              <w:rPr>
                <w:rFonts w:hint="eastAsia" w:ascii="宋体" w:hAnsi="宋体" w:eastAsia="宋体" w:cs="宋体"/>
                <w:i w:val="0"/>
                <w:iCs w:val="0"/>
                <w:color w:val="auto"/>
                <w:sz w:val="21"/>
              </w:rPr>
            </w:pPr>
            <w:r>
              <w:rPr>
                <w:rFonts w:hint="eastAsia" w:ascii="宋体" w:hAnsi="宋体" w:eastAsia="宋体" w:cs="宋体"/>
                <w:i w:val="0"/>
                <w:iCs w:val="0"/>
                <w:color w:val="auto"/>
                <w:sz w:val="24"/>
                <w:szCs w:val="24"/>
                <w:highlight w:val="none"/>
              </w:rPr>
              <w:t>成交</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未按</w:t>
            </w:r>
            <w:r>
              <w:rPr>
                <w:rFonts w:hint="eastAsia" w:ascii="宋体" w:hAnsi="宋体" w:eastAsia="宋体" w:cs="宋体"/>
                <w:i w:val="0"/>
                <w:iCs w:val="0"/>
                <w:color w:val="auto"/>
                <w:sz w:val="24"/>
                <w:szCs w:val="24"/>
                <w:highlight w:val="none"/>
                <w:lang w:eastAsia="zh-CN"/>
              </w:rPr>
              <w:t>招标</w:t>
            </w:r>
            <w:r>
              <w:rPr>
                <w:rFonts w:hint="eastAsia" w:ascii="宋体" w:hAnsi="宋体" w:eastAsia="宋体" w:cs="宋体"/>
                <w:i w:val="0"/>
                <w:iCs w:val="0"/>
                <w:color w:val="auto"/>
                <w:sz w:val="24"/>
                <w:szCs w:val="24"/>
                <w:highlight w:val="none"/>
              </w:rPr>
              <w:t>文件规定缴纳履约保证金的，其</w:t>
            </w:r>
            <w:r>
              <w:rPr>
                <w:rFonts w:hint="eastAsia" w:ascii="宋体" w:hAnsi="宋体" w:eastAsia="宋体" w:cs="宋体"/>
                <w:i w:val="0"/>
                <w:iCs w:val="0"/>
                <w:color w:val="auto"/>
                <w:sz w:val="24"/>
                <w:szCs w:val="24"/>
                <w:highlight w:val="none"/>
                <w:lang w:eastAsia="zh-CN"/>
              </w:rPr>
              <w:t>投标</w:t>
            </w:r>
            <w:r>
              <w:rPr>
                <w:rFonts w:hint="eastAsia" w:ascii="宋体" w:hAnsi="宋体" w:eastAsia="宋体" w:cs="宋体"/>
                <w:i w:val="0"/>
                <w:iCs w:val="0"/>
                <w:color w:val="auto"/>
                <w:sz w:val="24"/>
                <w:szCs w:val="24"/>
                <w:highlight w:val="none"/>
              </w:rPr>
              <w:t>保证金将不予退还。</w:t>
            </w:r>
          </w:p>
          <w:p w14:paraId="581D0027">
            <w:pPr>
              <w:pStyle w:val="88"/>
              <w:spacing w:before="79" w:line="220" w:lineRule="auto"/>
              <w:ind w:left="113"/>
              <w:rPr>
                <w:rFonts w:hint="eastAsia" w:ascii="宋体" w:hAnsi="宋体" w:eastAsia="宋体" w:cs="宋体"/>
                <w:i w:val="0"/>
                <w:iCs w:val="0"/>
                <w:color w:val="auto"/>
              </w:rPr>
            </w:pPr>
            <w:r>
              <w:rPr>
                <w:rFonts w:hint="eastAsia" w:ascii="宋体" w:hAnsi="宋体" w:eastAsia="宋体" w:cs="宋体"/>
                <w:b/>
                <w:bCs/>
                <w:i w:val="0"/>
                <w:iCs w:val="0"/>
                <w:color w:val="auto"/>
                <w:spacing w:val="-4"/>
              </w:rPr>
              <w:t>注意事项：</w:t>
            </w:r>
          </w:p>
          <w:p w14:paraId="75DC3A79">
            <w:pPr>
              <w:pStyle w:val="88"/>
              <w:numPr>
                <w:ilvl w:val="0"/>
                <w:numId w:val="0"/>
              </w:numPr>
              <w:spacing w:before="25" w:line="230" w:lineRule="auto"/>
              <w:ind w:left="0" w:leftChars="0" w:right="111" w:rightChars="0" w:firstLine="238" w:firstLineChars="100"/>
              <w:rPr>
                <w:rFonts w:hint="eastAsia" w:ascii="宋体" w:hAnsi="宋体" w:eastAsia="宋体" w:cs="宋体"/>
                <w:i w:val="0"/>
                <w:iCs w:val="0"/>
                <w:color w:val="auto"/>
                <w:spacing w:val="-1"/>
              </w:rPr>
            </w:pPr>
            <w:r>
              <w:rPr>
                <w:rFonts w:hint="eastAsia" w:ascii="宋体" w:hAnsi="宋体" w:eastAsia="宋体" w:cs="宋体"/>
                <w:i w:val="0"/>
                <w:iCs w:val="0"/>
                <w:color w:val="auto"/>
                <w:spacing w:val="-1"/>
                <w:lang w:val="en-US" w:eastAsia="zh-CN"/>
              </w:rPr>
              <w:t>1.</w:t>
            </w:r>
            <w:r>
              <w:rPr>
                <w:rFonts w:hint="eastAsia" w:ascii="宋体" w:hAnsi="宋体" w:eastAsia="宋体" w:cs="宋体"/>
                <w:i w:val="0"/>
                <w:iCs w:val="0"/>
                <w:color w:val="auto"/>
                <w:spacing w:val="-1"/>
              </w:rPr>
              <w:t>以上各类机构出具的以担保函、保证保险承担责任的</w:t>
            </w:r>
            <w:r>
              <w:rPr>
                <w:rFonts w:hint="eastAsia" w:ascii="宋体" w:hAnsi="宋体" w:eastAsia="宋体" w:cs="宋体"/>
                <w:i w:val="0"/>
                <w:iCs w:val="0"/>
                <w:color w:val="auto"/>
                <w:spacing w:val="-2"/>
              </w:rPr>
              <w:t>方式</w:t>
            </w:r>
            <w:r>
              <w:rPr>
                <w:rFonts w:hint="eastAsia" w:ascii="宋体" w:hAnsi="宋体" w:eastAsia="宋体" w:cs="宋体"/>
                <w:i w:val="0"/>
                <w:iCs w:val="0"/>
                <w:color w:val="auto"/>
              </w:rPr>
              <w:t xml:space="preserve"> </w:t>
            </w:r>
            <w:r>
              <w:rPr>
                <w:rFonts w:hint="eastAsia" w:ascii="宋体" w:hAnsi="宋体" w:eastAsia="宋体" w:cs="宋体"/>
                <w:i w:val="0"/>
                <w:iCs w:val="0"/>
                <w:color w:val="auto"/>
                <w:spacing w:val="-1"/>
              </w:rPr>
              <w:t>均须满足无条件见索即付条件。</w:t>
            </w:r>
          </w:p>
          <w:p w14:paraId="6CF7D805">
            <w:pPr>
              <w:pStyle w:val="88"/>
              <w:numPr>
                <w:ilvl w:val="0"/>
                <w:numId w:val="0"/>
              </w:numPr>
              <w:spacing w:before="25" w:line="230" w:lineRule="auto"/>
              <w:ind w:right="111" w:rightChars="0"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2.以担保函、保证保险形式缴纳履约保证金的，受益人和收 取单位须为采购人。</w:t>
            </w:r>
          </w:p>
        </w:tc>
      </w:tr>
      <w:tr w14:paraId="64B5E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861755C">
            <w:pPr>
              <w:pStyle w:val="47"/>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32.5</w:t>
            </w:r>
          </w:p>
        </w:tc>
        <w:tc>
          <w:tcPr>
            <w:tcW w:w="1721" w:type="dxa"/>
            <w:tcBorders>
              <w:top w:val="single" w:color="auto" w:sz="2" w:space="0"/>
              <w:left w:val="single" w:color="auto" w:sz="2" w:space="0"/>
              <w:bottom w:val="single" w:color="auto" w:sz="2" w:space="0"/>
              <w:right w:val="single" w:color="auto" w:sz="2" w:space="0"/>
            </w:tcBorders>
            <w:vAlign w:val="center"/>
          </w:tcPr>
          <w:p w14:paraId="04D9510B">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合同分包</w:t>
            </w:r>
          </w:p>
        </w:tc>
        <w:tc>
          <w:tcPr>
            <w:tcW w:w="6663" w:type="dxa"/>
            <w:tcBorders>
              <w:top w:val="single" w:color="auto" w:sz="2" w:space="0"/>
              <w:left w:val="single" w:color="auto" w:sz="2" w:space="0"/>
              <w:bottom w:val="single" w:color="auto" w:sz="2" w:space="0"/>
              <w:right w:val="single" w:color="auto" w:sz="2" w:space="0"/>
            </w:tcBorders>
            <w:vAlign w:val="center"/>
          </w:tcPr>
          <w:p w14:paraId="4344EC45">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本项目的非主体、非关键性工作是否允许分包： </w:t>
            </w:r>
          </w:p>
          <w:p w14:paraId="3D901FC0">
            <w:pPr>
              <w:pStyle w:val="47"/>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☑不允许 </w:t>
            </w:r>
          </w:p>
          <w:p w14:paraId="56DFA0F7">
            <w:pPr>
              <w:pStyle w:val="47"/>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□允许，具体要求： </w:t>
            </w:r>
          </w:p>
          <w:p w14:paraId="6C445FF2">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1.可以分包履行的具体内容：_____； </w:t>
            </w:r>
          </w:p>
          <w:p w14:paraId="71BE067E">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2.允许分包的金额或者比例：_____； </w:t>
            </w:r>
          </w:p>
          <w:p w14:paraId="3628979B">
            <w:pPr>
              <w:pStyle w:val="47"/>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3.其他要求：_____。</w:t>
            </w:r>
          </w:p>
        </w:tc>
      </w:tr>
      <w:tr w14:paraId="749FB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F3EF9C4">
            <w:pPr>
              <w:pStyle w:val="47"/>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33.1</w:t>
            </w:r>
          </w:p>
        </w:tc>
        <w:tc>
          <w:tcPr>
            <w:tcW w:w="1721" w:type="dxa"/>
            <w:tcBorders>
              <w:top w:val="single" w:color="auto" w:sz="2" w:space="0"/>
              <w:left w:val="single" w:color="auto" w:sz="2" w:space="0"/>
              <w:bottom w:val="single" w:color="auto" w:sz="2" w:space="0"/>
              <w:right w:val="single" w:color="auto" w:sz="2" w:space="0"/>
            </w:tcBorders>
            <w:vAlign w:val="center"/>
          </w:tcPr>
          <w:p w14:paraId="66EBB004">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质疑</w:t>
            </w:r>
          </w:p>
        </w:tc>
        <w:tc>
          <w:tcPr>
            <w:tcW w:w="6663" w:type="dxa"/>
            <w:tcBorders>
              <w:top w:val="single" w:color="auto" w:sz="2" w:space="0"/>
              <w:left w:val="single" w:color="auto" w:sz="2" w:space="0"/>
              <w:bottom w:val="single" w:color="auto" w:sz="2" w:space="0"/>
              <w:right w:val="single" w:color="auto" w:sz="2" w:space="0"/>
            </w:tcBorders>
            <w:vAlign w:val="center"/>
          </w:tcPr>
          <w:p w14:paraId="0207475B">
            <w:pPr>
              <w:pStyle w:val="88"/>
              <w:tabs>
                <w:tab w:val="left" w:pos="6300"/>
              </w:tabs>
              <w:spacing w:before="92" w:line="240" w:lineRule="auto"/>
              <w:ind w:right="1657" w:rightChars="0"/>
              <w:jc w:val="both"/>
              <w:rPr>
                <w:rFonts w:hint="eastAsia" w:ascii="宋体" w:hAnsi="宋体" w:eastAsia="宋体" w:cs="宋体"/>
                <w:i w:val="0"/>
                <w:iCs w:val="0"/>
                <w:color w:val="auto"/>
                <w:spacing w:val="-3"/>
              </w:rPr>
            </w:pPr>
            <w:r>
              <w:rPr>
                <w:rFonts w:hint="eastAsia" w:ascii="宋体" w:hAnsi="宋体" w:eastAsia="宋体" w:cs="宋体"/>
                <w:i w:val="0"/>
                <w:iCs w:val="0"/>
                <w:color w:val="auto"/>
                <w:spacing w:val="-3"/>
              </w:rPr>
              <w:t>递交方式：</w:t>
            </w:r>
            <w:r>
              <w:rPr>
                <w:rFonts w:hint="eastAsia" w:ascii="宋体" w:hAnsi="宋体" w:eastAsia="宋体" w:cs="宋体"/>
                <w:i w:val="0"/>
                <w:iCs w:val="0"/>
                <w:color w:val="auto"/>
                <w:spacing w:val="-3"/>
                <w:u w:val="single"/>
              </w:rPr>
              <w:t>以书面形式递交</w:t>
            </w:r>
          </w:p>
          <w:p w14:paraId="43196F15">
            <w:pPr>
              <w:pStyle w:val="88"/>
              <w:tabs>
                <w:tab w:val="left" w:pos="2862"/>
              </w:tabs>
              <w:spacing w:before="92" w:line="240" w:lineRule="auto"/>
              <w:ind w:right="3832"/>
              <w:jc w:val="both"/>
              <w:rPr>
                <w:rFonts w:hint="eastAsia" w:ascii="宋体" w:hAnsi="宋体" w:eastAsia="宋体" w:cs="宋体"/>
                <w:i w:val="0"/>
                <w:iCs w:val="0"/>
                <w:color w:val="auto"/>
                <w:u w:val="single" w:color="auto"/>
                <w:lang w:val="en-US" w:eastAsia="zh-CN"/>
              </w:rPr>
            </w:pPr>
            <w:r>
              <w:rPr>
                <w:rFonts w:hint="eastAsia" w:ascii="宋体" w:hAnsi="宋体" w:eastAsia="宋体" w:cs="宋体"/>
                <w:i w:val="0"/>
                <w:iCs w:val="0"/>
                <w:color w:val="auto"/>
                <w:spacing w:val="-2"/>
              </w:rPr>
              <w:t>接收部门：</w:t>
            </w:r>
            <w:r>
              <w:rPr>
                <w:rFonts w:hint="eastAsia" w:ascii="宋体" w:hAnsi="宋体" w:eastAsia="宋体" w:cs="宋体"/>
                <w:i w:val="0"/>
                <w:iCs w:val="0"/>
                <w:color w:val="auto"/>
                <w:u w:val="single" w:color="auto"/>
                <w:lang w:val="en-US" w:eastAsia="zh-CN"/>
              </w:rPr>
              <w:t>招标部</w:t>
            </w:r>
          </w:p>
          <w:p w14:paraId="44D2557E">
            <w:pPr>
              <w:pStyle w:val="88"/>
              <w:tabs>
                <w:tab w:val="left" w:pos="2862"/>
              </w:tabs>
              <w:spacing w:before="92" w:line="240" w:lineRule="auto"/>
              <w:ind w:right="3832"/>
              <w:jc w:val="both"/>
              <w:rPr>
                <w:rFonts w:hint="eastAsia" w:ascii="宋体" w:hAnsi="宋体" w:eastAsia="宋体" w:cs="宋体"/>
                <w:i w:val="0"/>
                <w:iCs w:val="0"/>
                <w:color w:val="auto"/>
                <w:spacing w:val="-2"/>
                <w:u w:val="single"/>
              </w:rPr>
            </w:pPr>
            <w:r>
              <w:rPr>
                <w:rFonts w:hint="eastAsia" w:ascii="宋体" w:hAnsi="宋体" w:eastAsia="宋体" w:cs="宋体"/>
                <w:i w:val="0"/>
                <w:iCs w:val="0"/>
                <w:color w:val="auto"/>
                <w:spacing w:val="-2"/>
              </w:rPr>
              <w:t>联系电话：</w:t>
            </w:r>
            <w:r>
              <w:rPr>
                <w:rFonts w:hint="eastAsia" w:ascii="宋体" w:hAnsi="宋体" w:eastAsia="宋体" w:cs="宋体"/>
                <w:i w:val="0"/>
                <w:iCs w:val="0"/>
                <w:color w:val="auto"/>
                <w:spacing w:val="-2"/>
                <w:u w:val="single"/>
              </w:rPr>
              <w:t>0992-7253835</w:t>
            </w:r>
          </w:p>
          <w:p w14:paraId="2C3DF62C">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spacing w:val="-2"/>
              </w:rPr>
              <w:t>通讯地址：</w:t>
            </w:r>
            <w:r>
              <w:rPr>
                <w:rFonts w:hint="eastAsia" w:ascii="宋体" w:hAnsi="宋体" w:eastAsia="宋体" w:cs="宋体"/>
                <w:i w:val="0"/>
                <w:iCs w:val="0"/>
                <w:color w:val="auto"/>
                <w:kern w:val="2"/>
                <w:sz w:val="24"/>
                <w:szCs w:val="24"/>
                <w:highlight w:val="none"/>
                <w:u w:val="single"/>
                <w:lang w:val="en-US" w:eastAsia="zh-CN" w:bidi="ar-SA"/>
              </w:rPr>
              <w:t>新疆伊犁州奎屯市伊犁路63号办公楼三楼</w:t>
            </w:r>
          </w:p>
        </w:tc>
      </w:tr>
      <w:tr w14:paraId="3338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B4B8253">
            <w:pPr>
              <w:pStyle w:val="47"/>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620FF725">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采购代理服务费收取方式和标准</w:t>
            </w:r>
          </w:p>
        </w:tc>
        <w:tc>
          <w:tcPr>
            <w:tcW w:w="6663" w:type="dxa"/>
            <w:tcBorders>
              <w:top w:val="single" w:color="auto" w:sz="2" w:space="0"/>
              <w:left w:val="single" w:color="auto" w:sz="2" w:space="0"/>
              <w:bottom w:val="single" w:color="auto" w:sz="2" w:space="0"/>
              <w:right w:val="single" w:color="auto" w:sz="2" w:space="0"/>
            </w:tcBorders>
            <w:vAlign w:val="center"/>
          </w:tcPr>
          <w:p w14:paraId="50481589">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收</w:t>
            </w:r>
            <w:r>
              <w:rPr>
                <w:rFonts w:hint="eastAsia" w:ascii="宋体" w:hAnsi="宋体" w:eastAsia="宋体" w:cs="宋体"/>
                <w:i w:val="0"/>
                <w:iCs w:val="0"/>
                <w:color w:val="auto"/>
                <w:sz w:val="24"/>
                <w:szCs w:val="24"/>
                <w:highlight w:val="none"/>
              </w:rPr>
              <w:t>费</w:t>
            </w:r>
            <w:r>
              <w:rPr>
                <w:rFonts w:hint="eastAsia" w:ascii="宋体" w:hAnsi="宋体" w:eastAsia="宋体" w:cs="宋体"/>
                <w:i w:val="0"/>
                <w:iCs w:val="0"/>
                <w:color w:val="auto"/>
                <w:sz w:val="24"/>
                <w:szCs w:val="24"/>
                <w:highlight w:val="none"/>
                <w:lang w:val="en-US" w:eastAsia="zh-CN"/>
              </w:rPr>
              <w:t>对象</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 xml:space="preserve">采购人支付 </w:t>
            </w: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 xml:space="preserve">人支付 </w:t>
            </w:r>
          </w:p>
          <w:p w14:paraId="211501F8">
            <w:pPr>
              <w:pStyle w:val="47"/>
              <w:rPr>
                <w:rFonts w:hint="eastAsia" w:ascii="宋体" w:hAnsi="宋体" w:eastAsia="宋体" w:cs="宋体"/>
                <w:color w:val="auto"/>
                <w:sz w:val="24"/>
                <w:szCs w:val="24"/>
                <w:highlight w:val="none"/>
                <w:u w:val="single"/>
                <w:lang w:val="en-US"/>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收费</w:t>
            </w:r>
            <w:r>
              <w:rPr>
                <w:rFonts w:hint="eastAsia" w:ascii="宋体" w:hAnsi="宋体" w:eastAsia="宋体" w:cs="宋体"/>
                <w:i w:val="0"/>
                <w:iCs w:val="0"/>
                <w:color w:val="auto"/>
                <w:sz w:val="24"/>
                <w:szCs w:val="24"/>
                <w:highlight w:val="none"/>
              </w:rPr>
              <w:t>标准：</w:t>
            </w:r>
            <w:r>
              <w:rPr>
                <w:rFonts w:hint="eastAsia" w:cs="宋体"/>
                <w:i w:val="0"/>
                <w:iCs w:val="0"/>
                <w:color w:val="auto"/>
                <w:sz w:val="24"/>
                <w:szCs w:val="24"/>
                <w:highlight w:val="none"/>
                <w:u w:val="single"/>
                <w:lang w:eastAsia="zh-CN"/>
              </w:rPr>
              <w:t>固定</w:t>
            </w:r>
            <w:r>
              <w:rPr>
                <w:rFonts w:hint="eastAsia" w:cs="宋体"/>
                <w:i w:val="0"/>
                <w:iCs w:val="0"/>
                <w:color w:val="auto"/>
                <w:sz w:val="24"/>
                <w:szCs w:val="24"/>
                <w:highlight w:val="none"/>
                <w:u w:val="single"/>
                <w:lang w:val="en-US" w:eastAsia="zh-CN"/>
              </w:rPr>
              <w:t>费用5000</w:t>
            </w:r>
            <w:r>
              <w:rPr>
                <w:rFonts w:hint="eastAsia" w:ascii="宋体" w:hAnsi="宋体" w:eastAsia="宋体" w:cs="宋体"/>
                <w:i w:val="0"/>
                <w:iCs w:val="0"/>
                <w:color w:val="auto"/>
                <w:sz w:val="24"/>
                <w:szCs w:val="24"/>
                <w:highlight w:val="none"/>
                <w:u w:val="single"/>
                <w:lang w:val="en-US" w:eastAsia="zh-CN"/>
              </w:rPr>
              <w:t>.00元</w:t>
            </w:r>
          </w:p>
          <w:p w14:paraId="61636DE9">
            <w:pPr>
              <w:pStyle w:val="88"/>
              <w:spacing w:before="26" w:line="230" w:lineRule="auto"/>
              <w:ind w:right="1237" w:rightChars="0"/>
              <w:rPr>
                <w:rFonts w:hint="eastAsia" w:ascii="宋体" w:hAnsi="宋体" w:eastAsia="宋体" w:cs="宋体"/>
                <w:i w:val="0"/>
                <w:iCs w:val="0"/>
                <w:color w:val="auto"/>
                <w:spacing w:val="4"/>
              </w:rPr>
            </w:pPr>
            <w:r>
              <w:rPr>
                <w:rFonts w:hint="eastAsia" w:ascii="宋体" w:hAnsi="宋体" w:eastAsia="宋体" w:cs="宋体"/>
                <w:i w:val="0"/>
                <w:iCs w:val="0"/>
                <w:color w:val="auto"/>
                <w:spacing w:val="-1"/>
              </w:rPr>
              <w:t>3.收取时间</w:t>
            </w:r>
            <w:r>
              <w:rPr>
                <w:rFonts w:hint="eastAsia" w:ascii="宋体" w:hAnsi="宋体" w:eastAsia="宋体" w:cs="宋体"/>
                <w:i w:val="0"/>
                <w:iCs w:val="0"/>
                <w:color w:val="auto"/>
                <w:spacing w:val="-1"/>
                <w:u w:val="none"/>
              </w:rPr>
              <w:t>：</w:t>
            </w:r>
            <w:r>
              <w:rPr>
                <w:rFonts w:hint="eastAsia" w:ascii="宋体" w:hAnsi="宋体" w:eastAsia="宋体" w:cs="宋体"/>
                <w:i w:val="0"/>
                <w:iCs w:val="0"/>
                <w:color w:val="auto"/>
                <w:spacing w:val="-1"/>
                <w:u w:val="single"/>
              </w:rPr>
              <w:t>成交通知书发出后5个工作日内</w:t>
            </w:r>
            <w:r>
              <w:rPr>
                <w:rFonts w:hint="eastAsia" w:ascii="宋体" w:hAnsi="宋体" w:eastAsia="宋体" w:cs="宋体"/>
                <w:i w:val="0"/>
                <w:iCs w:val="0"/>
                <w:color w:val="auto"/>
                <w:spacing w:val="4"/>
              </w:rPr>
              <w:t xml:space="preserve"> </w:t>
            </w:r>
          </w:p>
          <w:p w14:paraId="64C538D9">
            <w:pPr>
              <w:pStyle w:val="88"/>
              <w:spacing w:before="26" w:line="230" w:lineRule="auto"/>
              <w:ind w:left="112" w:right="597" w:rightChars="0" w:firstLine="5"/>
              <w:rPr>
                <w:rFonts w:hint="eastAsia" w:ascii="宋体" w:hAnsi="宋体" w:eastAsia="宋体" w:cs="宋体"/>
                <w:i w:val="0"/>
                <w:iCs w:val="0"/>
                <w:color w:val="auto"/>
                <w:u w:val="single" w:color="auto"/>
                <w:lang w:val="en-US" w:eastAsia="zh-CN"/>
              </w:rPr>
            </w:pPr>
            <w:r>
              <w:rPr>
                <w:rFonts w:hint="eastAsia" w:ascii="宋体" w:hAnsi="宋体" w:eastAsia="宋体" w:cs="宋体"/>
                <w:i w:val="0"/>
                <w:iCs w:val="0"/>
                <w:color w:val="auto"/>
                <w:spacing w:val="-2"/>
              </w:rPr>
              <w:t>4.收取方式：</w:t>
            </w:r>
            <w:r>
              <w:rPr>
                <w:rFonts w:hint="eastAsia" w:ascii="宋体" w:hAnsi="宋体" w:eastAsia="宋体" w:cs="宋体"/>
                <w:i w:val="0"/>
                <w:iCs w:val="0"/>
                <w:color w:val="auto"/>
                <w:u w:val="single" w:color="auto"/>
                <w:lang w:val="en-US" w:eastAsia="zh-CN"/>
              </w:rPr>
              <w:t>电汇，中标候选人在领取成交通知书时</w:t>
            </w:r>
          </w:p>
          <w:p w14:paraId="5D1FC096">
            <w:pPr>
              <w:pStyle w:val="88"/>
              <w:spacing w:before="26" w:line="230" w:lineRule="auto"/>
              <w:ind w:left="112" w:right="597" w:rightChars="0" w:firstLine="5"/>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5.</w:t>
            </w:r>
            <w:r>
              <w:rPr>
                <w:rFonts w:hint="eastAsia" w:ascii="宋体" w:hAnsi="宋体" w:eastAsia="宋体" w:cs="宋体"/>
                <w:i w:val="0"/>
                <w:iCs w:val="0"/>
                <w:color w:val="auto"/>
                <w:sz w:val="24"/>
                <w:szCs w:val="24"/>
              </w:rPr>
              <w:t>收款单位：</w:t>
            </w:r>
            <w:r>
              <w:rPr>
                <w:rFonts w:hint="eastAsia" w:ascii="宋体" w:hAnsi="宋体" w:eastAsia="宋体" w:cs="宋体"/>
                <w:i w:val="0"/>
                <w:iCs w:val="0"/>
                <w:color w:val="auto"/>
                <w:sz w:val="24"/>
                <w:szCs w:val="24"/>
                <w:u w:val="single"/>
                <w:lang w:eastAsia="zh-CN"/>
              </w:rPr>
              <w:t>新疆文晟工程管理服务有限公司</w:t>
            </w:r>
            <w:r>
              <w:rPr>
                <w:rFonts w:hint="eastAsia"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 </w:t>
            </w:r>
          </w:p>
          <w:p w14:paraId="285CCC64">
            <w:pPr>
              <w:pStyle w:val="88"/>
              <w:tabs>
                <w:tab w:val="left" w:pos="6240"/>
                <w:tab w:val="left" w:pos="6480"/>
              </w:tabs>
              <w:spacing w:before="26" w:line="230" w:lineRule="auto"/>
              <w:ind w:left="112" w:right="-33" w:rightChars="0" w:firstLine="5"/>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rPr>
              <w:t>开户银行：</w:t>
            </w:r>
            <w:r>
              <w:rPr>
                <w:rFonts w:hint="eastAsia" w:ascii="宋体" w:hAnsi="宋体" w:eastAsia="宋体" w:cs="宋体"/>
                <w:i w:val="0"/>
                <w:iCs w:val="0"/>
                <w:color w:val="auto"/>
                <w:sz w:val="24"/>
                <w:szCs w:val="24"/>
                <w:u w:val="single"/>
                <w:lang w:eastAsia="zh-CN"/>
              </w:rPr>
              <w:t>中国农业银行股份有限公司奎屯乌鲁木齐路支行</w:t>
            </w:r>
          </w:p>
          <w:p w14:paraId="0FFE3B99">
            <w:pPr>
              <w:pStyle w:val="88"/>
              <w:spacing w:before="26" w:line="230" w:lineRule="auto"/>
              <w:ind w:left="112" w:right="597" w:rightChars="0" w:firstLine="5"/>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7.</w:t>
            </w:r>
            <w:r>
              <w:rPr>
                <w:rFonts w:hint="eastAsia" w:ascii="宋体" w:hAnsi="宋体" w:eastAsia="宋体" w:cs="宋体"/>
                <w:i w:val="0"/>
                <w:iCs w:val="0"/>
                <w:color w:val="auto"/>
                <w:sz w:val="24"/>
                <w:szCs w:val="24"/>
              </w:rPr>
              <w:t>银行账号：</w:t>
            </w:r>
            <w:r>
              <w:rPr>
                <w:rFonts w:hint="eastAsia" w:ascii="宋体" w:hAnsi="宋体" w:eastAsia="宋体" w:cs="宋体"/>
                <w:i w:val="0"/>
                <w:iCs w:val="0"/>
                <w:color w:val="auto"/>
                <w:sz w:val="24"/>
                <w:szCs w:val="24"/>
                <w:u w:val="single"/>
              </w:rPr>
              <w:t>30616101040003339</w:t>
            </w:r>
          </w:p>
        </w:tc>
      </w:tr>
      <w:tr w14:paraId="6F701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5EB639A">
            <w:pPr>
              <w:pStyle w:val="47"/>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p>
        </w:tc>
        <w:tc>
          <w:tcPr>
            <w:tcW w:w="1721" w:type="dxa"/>
            <w:tcBorders>
              <w:top w:val="single" w:color="auto" w:sz="2" w:space="0"/>
              <w:left w:val="single" w:color="auto" w:sz="2" w:space="0"/>
              <w:bottom w:val="single" w:color="auto" w:sz="2" w:space="0"/>
              <w:right w:val="single" w:color="auto" w:sz="2" w:space="0"/>
            </w:tcBorders>
            <w:vAlign w:val="top"/>
          </w:tcPr>
          <w:p w14:paraId="623E81DC">
            <w:pPr>
              <w:pStyle w:val="88"/>
              <w:spacing w:before="244" w:line="235" w:lineRule="auto"/>
              <w:ind w:left="111" w:leftChars="0" w:right="189" w:rightChars="0" w:firstLine="1"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
              </w:rPr>
              <w:t>支持中小企业政策</w:t>
            </w:r>
          </w:p>
        </w:tc>
        <w:tc>
          <w:tcPr>
            <w:tcW w:w="6663" w:type="dxa"/>
            <w:tcBorders>
              <w:top w:val="single" w:color="auto" w:sz="2" w:space="0"/>
              <w:left w:val="single" w:color="auto" w:sz="2" w:space="0"/>
              <w:bottom w:val="single" w:color="auto" w:sz="2" w:space="0"/>
              <w:right w:val="single" w:color="auto" w:sz="2" w:space="0"/>
            </w:tcBorders>
            <w:vAlign w:val="top"/>
          </w:tcPr>
          <w:p w14:paraId="31B862F1">
            <w:pPr>
              <w:pStyle w:val="88"/>
              <w:keepNext w:val="0"/>
              <w:keepLines w:val="0"/>
              <w:pageBreakBefore w:val="0"/>
              <w:widowControl w:val="0"/>
              <w:kinsoku/>
              <w:wordWrap/>
              <w:overflowPunct/>
              <w:topLinePunct w:val="0"/>
              <w:autoSpaceDE/>
              <w:autoSpaceDN/>
              <w:bidi w:val="0"/>
              <w:adjustRightInd/>
              <w:snapToGrid/>
              <w:spacing w:before="26" w:line="400" w:lineRule="exact"/>
              <w:ind w:left="113" w:right="597" w:rightChars="0" w:firstLine="6"/>
              <w:textAlignment w:val="auto"/>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val="en-US" w:eastAsia="zh-CN"/>
              </w:rPr>
              <w:t>专门</w:t>
            </w:r>
            <w:r>
              <w:rPr>
                <w:rFonts w:hint="eastAsia" w:ascii="宋体" w:hAnsi="宋体" w:eastAsia="宋体" w:cs="宋体"/>
                <w:i w:val="0"/>
                <w:iCs w:val="0"/>
                <w:color w:val="auto"/>
                <w:sz w:val="24"/>
                <w:szCs w:val="24"/>
                <w:u w:val="none"/>
                <w:lang w:eastAsia="zh-CN"/>
              </w:rPr>
              <w:t>面向中小企业采购项目</w:t>
            </w:r>
          </w:p>
          <w:p w14:paraId="3C81D065">
            <w:pPr>
              <w:pStyle w:val="88"/>
              <w:keepNext w:val="0"/>
              <w:keepLines w:val="0"/>
              <w:pageBreakBefore w:val="0"/>
              <w:widowControl w:val="0"/>
              <w:kinsoku/>
              <w:wordWrap/>
              <w:overflowPunct/>
              <w:topLinePunct w:val="0"/>
              <w:autoSpaceDE/>
              <w:autoSpaceDN/>
              <w:bidi w:val="0"/>
              <w:adjustRightInd/>
              <w:snapToGrid/>
              <w:spacing w:before="26" w:line="400" w:lineRule="exact"/>
              <w:ind w:left="113" w:right="-33" w:rightChars="0" w:firstLine="6"/>
              <w:textAlignment w:val="auto"/>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根</w:t>
            </w:r>
            <w:r>
              <w:rPr>
                <w:rFonts w:hint="eastAsia" w:ascii="宋体" w:hAnsi="宋体" w:eastAsia="宋体" w:cs="宋体"/>
                <w:i w:val="0"/>
                <w:iCs w:val="0"/>
                <w:color w:val="auto"/>
                <w:sz w:val="24"/>
                <w:szCs w:val="24"/>
                <w:u w:val="none"/>
                <w:lang w:val="en-US" w:eastAsia="en-US"/>
              </w:rPr>
              <w:t>据</w:t>
            </w:r>
            <w:r>
              <w:rPr>
                <w:rFonts w:hint="eastAsia" w:ascii="宋体" w:hAnsi="宋体" w:eastAsia="宋体" w:cs="宋体"/>
                <w:i w:val="0"/>
                <w:iCs w:val="0"/>
                <w:color w:val="auto"/>
                <w:sz w:val="24"/>
                <w:szCs w:val="24"/>
                <w:u w:val="none"/>
                <w:lang w:eastAsia="zh-CN"/>
              </w:rPr>
              <w:t>工信部等部委发布的《关于印发中小企业划型标准规定的通知》(工信部联企业(2011) 300 号)、财政部、工业和信息化部《政府采购促进中小企业发展管理办法》(财库[2020]46号文)、财政部《关于进一步加大政府采购支持中小企业力度的通知》（财库[2022]19号文）等规定要求，符合以下条件的中小企业应按照磋商文件格式要求提供《中小企业声明函》：</w:t>
            </w:r>
          </w:p>
          <w:p w14:paraId="7DAA368D">
            <w:pPr>
              <w:pStyle w:val="88"/>
              <w:keepNext w:val="0"/>
              <w:keepLines w:val="0"/>
              <w:pageBreakBefore w:val="0"/>
              <w:widowControl w:val="0"/>
              <w:tabs>
                <w:tab w:val="left" w:pos="6480"/>
              </w:tabs>
              <w:kinsoku/>
              <w:wordWrap/>
              <w:overflowPunct/>
              <w:topLinePunct w:val="0"/>
              <w:autoSpaceDE/>
              <w:autoSpaceDN/>
              <w:bidi w:val="0"/>
              <w:adjustRightInd/>
              <w:snapToGrid/>
              <w:spacing w:before="26" w:line="400" w:lineRule="exact"/>
              <w:ind w:left="113" w:right="207" w:rightChars="0" w:firstLine="6"/>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eastAsia="zh-CN"/>
              </w:rPr>
              <w:t>说明：</w:t>
            </w:r>
            <w:r>
              <w:rPr>
                <w:rFonts w:hint="eastAsia" w:ascii="宋体" w:hAnsi="宋体" w:eastAsia="宋体" w:cs="宋体"/>
                <w:i w:val="0"/>
                <w:iCs w:val="0"/>
                <w:color w:val="auto"/>
                <w:sz w:val="24"/>
                <w:szCs w:val="24"/>
                <w:u w:val="none"/>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76367EEE">
            <w:pPr>
              <w:pStyle w:val="88"/>
              <w:keepNext w:val="0"/>
              <w:keepLines w:val="0"/>
              <w:pageBreakBefore w:val="0"/>
              <w:widowControl w:val="0"/>
              <w:kinsoku/>
              <w:wordWrap/>
              <w:overflowPunct/>
              <w:topLinePunct w:val="0"/>
              <w:autoSpaceDE/>
              <w:autoSpaceDN/>
              <w:bidi w:val="0"/>
              <w:adjustRightInd/>
              <w:snapToGrid/>
              <w:spacing w:before="26" w:line="400" w:lineRule="exact"/>
              <w:ind w:left="113" w:right="-33" w:rightChars="0" w:firstLine="6"/>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2、对于未预留份额专门面向中小企业的采购项目，以及预留份额项目中的非预留部分采购包，采购人、采购代理机构应当对符合规定的小微企业报价给予10%~20%（工程项目为 6%~10%）的扣除，用扣除后的价格参加评审。适用招标投标法的政府采购工程建设项目，采用综合评估法但未采用低价优先法计算价格分的，评标时应当在采用原报价进行评分的基础上增加其价格得分的 6%~10%作为其价格分。具体扣除优惠为:10%。</w:t>
            </w:r>
          </w:p>
          <w:p w14:paraId="42B96D38">
            <w:pPr>
              <w:pStyle w:val="88"/>
              <w:keepNext w:val="0"/>
              <w:keepLines w:val="0"/>
              <w:pageBreakBefore w:val="0"/>
              <w:widowControl w:val="0"/>
              <w:tabs>
                <w:tab w:val="left" w:pos="5760"/>
              </w:tabs>
              <w:kinsoku/>
              <w:wordWrap/>
              <w:overflowPunct/>
              <w:topLinePunct w:val="0"/>
              <w:autoSpaceDE/>
              <w:autoSpaceDN/>
              <w:bidi w:val="0"/>
              <w:adjustRightInd/>
              <w:snapToGrid/>
              <w:spacing w:before="26" w:line="400" w:lineRule="exact"/>
              <w:ind w:left="113" w:right="-33" w:rightChars="0" w:firstLine="6"/>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3、接受大中型企业与小微企业组成联合体或者允许大中型企业向一家或者多家小微企业分包的采购项目，对于联合协议或者分包意向协议约定小微企业的合同份额占到合同总金额 40%以上的，采购人、采购代理机构应当对联合体或者大中型企业的报价给予4%~6%（工程项目为 2%~4%）的扣除，用扣除后的价格参加评审。适用招标投标法的政府采购工程建设项目，采用综合评估法但未采用低价优先法计算价格分的，评标时应当在采用原报价进行评分的基础上增加其价格得分的 2%~4%作为其价格分。本项目对小微企业产品的价格给予10%的扣除，用扣除后的价格参加评审。</w:t>
            </w:r>
          </w:p>
          <w:p w14:paraId="0D0371FB">
            <w:pPr>
              <w:pStyle w:val="88"/>
              <w:keepNext w:val="0"/>
              <w:keepLines w:val="0"/>
              <w:pageBreakBefore w:val="0"/>
              <w:widowControl w:val="0"/>
              <w:kinsoku/>
              <w:wordWrap/>
              <w:overflowPunct/>
              <w:topLinePunct w:val="0"/>
              <w:autoSpaceDE/>
              <w:autoSpaceDN/>
              <w:bidi w:val="0"/>
              <w:adjustRightInd/>
              <w:snapToGrid/>
              <w:spacing w:before="26" w:line="400" w:lineRule="exact"/>
              <w:ind w:left="113" w:right="-33" w:rightChars="0" w:firstLine="6"/>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u w:val="none"/>
                <w:lang w:val="en-US" w:eastAsia="zh-CN"/>
              </w:rPr>
              <w:t>小微企业适用价格扣除办法时应提供的相关资料：《中小企业声明函》。</w:t>
            </w:r>
          </w:p>
        </w:tc>
      </w:tr>
      <w:tr w14:paraId="01605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9" w:hRule="atLeast"/>
        </w:trPr>
        <w:tc>
          <w:tcPr>
            <w:tcW w:w="970" w:type="dxa"/>
            <w:tcBorders>
              <w:top w:val="single" w:color="auto" w:sz="2" w:space="0"/>
              <w:left w:val="single" w:color="auto" w:sz="2" w:space="0"/>
              <w:bottom w:val="single" w:color="auto" w:sz="2" w:space="0"/>
              <w:right w:val="single" w:color="auto" w:sz="2" w:space="0"/>
            </w:tcBorders>
            <w:vAlign w:val="center"/>
          </w:tcPr>
          <w:p w14:paraId="790F1479">
            <w:pPr>
              <w:pStyle w:val="47"/>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39.9</w:t>
            </w:r>
          </w:p>
        </w:tc>
        <w:tc>
          <w:tcPr>
            <w:tcW w:w="1721" w:type="dxa"/>
            <w:tcBorders>
              <w:top w:val="single" w:color="auto" w:sz="2" w:space="0"/>
              <w:left w:val="single" w:color="auto" w:sz="2" w:space="0"/>
              <w:bottom w:val="single" w:color="auto" w:sz="2" w:space="0"/>
              <w:right w:val="single" w:color="auto" w:sz="2" w:space="0"/>
            </w:tcBorders>
            <w:vAlign w:val="center"/>
          </w:tcPr>
          <w:p w14:paraId="4DEF3B1D">
            <w:pPr>
              <w:pStyle w:val="47"/>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标的所属行业</w:t>
            </w:r>
          </w:p>
          <w:p w14:paraId="2A0D024C">
            <w:pPr>
              <w:pStyle w:val="47"/>
              <w:rPr>
                <w:rFonts w:hint="eastAsia" w:ascii="宋体" w:hAnsi="宋体" w:eastAsia="宋体" w:cs="宋体"/>
                <w:i w:val="0"/>
                <w:iCs w:val="0"/>
                <w:color w:val="auto"/>
                <w:sz w:val="24"/>
                <w:szCs w:val="24"/>
                <w:highlight w:val="none"/>
              </w:rPr>
            </w:pPr>
            <w:r>
              <w:rPr>
                <w:rStyle w:val="32"/>
                <w:rFonts w:hint="eastAsia" w:ascii="宋体" w:hAnsi="宋体" w:eastAsia="宋体" w:cs="宋体"/>
                <w:b w:val="0"/>
                <w:i w:val="0"/>
                <w:iCs w:val="0"/>
                <w:color w:val="auto"/>
                <w:sz w:val="24"/>
                <w:szCs w:val="24"/>
                <w:highlight w:val="none"/>
                <w:lang w:val="en-US" w:eastAsia="zh-CN"/>
              </w:rPr>
              <w:t>参照后附</w:t>
            </w:r>
            <w:r>
              <w:rPr>
                <w:rStyle w:val="32"/>
                <w:rFonts w:hint="eastAsia" w:ascii="宋体" w:hAnsi="宋体" w:eastAsia="宋体" w:cs="宋体"/>
                <w:b w:val="0"/>
                <w:i w:val="0"/>
                <w:iCs w:val="0"/>
                <w:color w:val="auto"/>
                <w:sz w:val="24"/>
                <w:szCs w:val="24"/>
                <w:highlight w:val="none"/>
                <w:lang w:eastAsia="zh-CN"/>
              </w:rPr>
              <w:t>《</w:t>
            </w:r>
            <w:r>
              <w:rPr>
                <w:rStyle w:val="32"/>
                <w:rFonts w:hint="eastAsia" w:ascii="宋体" w:hAnsi="宋体" w:eastAsia="宋体" w:cs="宋体"/>
                <w:b w:val="0"/>
                <w:i w:val="0"/>
                <w:iCs w:val="0"/>
                <w:color w:val="auto"/>
                <w:sz w:val="24"/>
                <w:szCs w:val="24"/>
                <w:highlight w:val="none"/>
              </w:rPr>
              <w:t>工信部联企业〔2011〕300号</w:t>
            </w:r>
            <w:r>
              <w:rPr>
                <w:rStyle w:val="32"/>
                <w:rFonts w:hint="eastAsia" w:ascii="宋体" w:hAnsi="宋体" w:eastAsia="宋体" w:cs="宋体"/>
                <w:b w:val="0"/>
                <w:i w:val="0"/>
                <w:iCs w:val="0"/>
                <w:color w:val="auto"/>
                <w:sz w:val="24"/>
                <w:szCs w:val="24"/>
                <w:highlight w:val="none"/>
                <w:lang w:eastAsia="zh-CN"/>
              </w:rPr>
              <w:t>》</w:t>
            </w:r>
          </w:p>
        </w:tc>
        <w:tc>
          <w:tcPr>
            <w:tcW w:w="6663" w:type="dxa"/>
            <w:tcBorders>
              <w:top w:val="single" w:color="auto" w:sz="2" w:space="0"/>
              <w:left w:val="single" w:color="auto" w:sz="2" w:space="0"/>
              <w:bottom w:val="single" w:color="auto" w:sz="2" w:space="0"/>
              <w:right w:val="single" w:color="auto" w:sz="2" w:space="0"/>
            </w:tcBorders>
            <w:vAlign w:val="center"/>
          </w:tcPr>
          <w:p w14:paraId="73639D39">
            <w:pPr>
              <w:keepNext w:val="0"/>
              <w:keepLines w:val="0"/>
              <w:widowControl/>
              <w:suppressLineNumbers w:val="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本项目采购标的对应的中小企业划分标准所属行业： </w:t>
            </w:r>
          </w:p>
          <w:tbl>
            <w:tblPr>
              <w:tblStyle w:val="30"/>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174"/>
              <w:gridCol w:w="1895"/>
            </w:tblGrid>
            <w:tr w14:paraId="385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6A664177">
                  <w:pPr>
                    <w:keepNext w:val="0"/>
                    <w:keepLines w:val="0"/>
                    <w:widowControl/>
                    <w:suppressLineNumbers w:val="0"/>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包号</w:t>
                  </w:r>
                </w:p>
              </w:tc>
              <w:tc>
                <w:tcPr>
                  <w:tcW w:w="3174" w:type="dxa"/>
                  <w:vAlign w:val="center"/>
                </w:tcPr>
                <w:p w14:paraId="0AD36816">
                  <w:pPr>
                    <w:keepNext w:val="0"/>
                    <w:keepLines w:val="0"/>
                    <w:widowControl/>
                    <w:suppressLineNumbers w:val="0"/>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标的名称</w:t>
                  </w:r>
                </w:p>
              </w:tc>
              <w:tc>
                <w:tcPr>
                  <w:tcW w:w="1895" w:type="dxa"/>
                  <w:vAlign w:val="center"/>
                </w:tcPr>
                <w:p w14:paraId="2C78D772">
                  <w:pPr>
                    <w:keepNext w:val="0"/>
                    <w:keepLines w:val="0"/>
                    <w:widowControl/>
                    <w:suppressLineNumbers w:val="0"/>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中小企业划分标准所属行业</w:t>
                  </w:r>
                </w:p>
              </w:tc>
            </w:tr>
            <w:tr w14:paraId="531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5DA92CB">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vertAlign w:val="baseline"/>
                      <w:lang w:val="en-US" w:eastAsia="zh-CN" w:bidi="ar"/>
                    </w:rPr>
                    <w:t>第1包</w:t>
                  </w:r>
                </w:p>
              </w:tc>
              <w:tc>
                <w:tcPr>
                  <w:tcW w:w="3174" w:type="dxa"/>
                  <w:vAlign w:val="center"/>
                </w:tcPr>
                <w:p w14:paraId="7B94C3FE">
                  <w:pPr>
                    <w:keepNext w:val="0"/>
                    <w:keepLines w:val="0"/>
                    <w:widowControl/>
                    <w:suppressLineNumbers w:val="0"/>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Style w:val="32"/>
                      <w:rFonts w:hint="eastAsia" w:cs="宋体"/>
                      <w:b w:val="0"/>
                      <w:i w:val="0"/>
                      <w:iCs w:val="0"/>
                      <w:color w:val="auto"/>
                      <w:kern w:val="2"/>
                      <w:sz w:val="24"/>
                      <w:szCs w:val="24"/>
                      <w:highlight w:val="none"/>
                      <w:lang w:val="en-US" w:eastAsia="zh-CN" w:bidi="ar-SA"/>
                    </w:rPr>
                    <w:t>本项目</w:t>
                  </w:r>
                </w:p>
              </w:tc>
              <w:tc>
                <w:tcPr>
                  <w:tcW w:w="1895" w:type="dxa"/>
                  <w:vAlign w:val="center"/>
                </w:tcPr>
                <w:p w14:paraId="33535D95">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vertAlign w:val="baseline"/>
                      <w:lang w:val="en-US" w:eastAsia="zh-CN" w:bidi="ar"/>
                    </w:rPr>
                    <w:t>建筑业</w:t>
                  </w:r>
                </w:p>
              </w:tc>
            </w:tr>
          </w:tbl>
          <w:p w14:paraId="4176FC14">
            <w:pPr>
              <w:pStyle w:val="47"/>
              <w:rPr>
                <w:rFonts w:hint="eastAsia" w:ascii="宋体" w:hAnsi="宋体" w:eastAsia="宋体" w:cs="宋体"/>
                <w:i w:val="0"/>
                <w:iCs w:val="0"/>
                <w:color w:val="auto"/>
                <w:sz w:val="24"/>
                <w:szCs w:val="24"/>
                <w:highlight w:val="none"/>
              </w:rPr>
            </w:pPr>
          </w:p>
        </w:tc>
      </w:tr>
      <w:tr w14:paraId="02EBB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3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A432A49">
            <w:pPr>
              <w:pStyle w:val="47"/>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40.5</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045319EF">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优先采购创新节能环保产品</w:t>
            </w:r>
          </w:p>
        </w:tc>
        <w:tc>
          <w:tcPr>
            <w:tcW w:w="6663" w:type="dxa"/>
            <w:tcBorders>
              <w:top w:val="single" w:color="auto" w:sz="2" w:space="0"/>
              <w:left w:val="single" w:color="auto" w:sz="2" w:space="0"/>
              <w:bottom w:val="single" w:color="auto" w:sz="2" w:space="0"/>
              <w:right w:val="single" w:color="auto" w:sz="2" w:space="0"/>
            </w:tcBorders>
            <w:shd w:val="clear" w:color="auto" w:fill="auto"/>
            <w:vAlign w:val="center"/>
          </w:tcPr>
          <w:p w14:paraId="1F559201">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产品纳入创新产品应用示范推荐目录内企业、所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产品获得节能产品或环境标志产品认证证书的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报价给予</w:t>
            </w:r>
            <w:r>
              <w:rPr>
                <w:rFonts w:hint="eastAsia" w:ascii="宋体" w:hAnsi="宋体" w:eastAsia="宋体" w:cs="宋体"/>
                <w:i w:val="0"/>
                <w:iCs w:val="0"/>
                <w:color w:val="auto"/>
                <w:sz w:val="24"/>
                <w:szCs w:val="24"/>
                <w:highlight w:val="none"/>
                <w:u w:val="single"/>
                <w:lang w:val="en-US" w:eastAsia="zh-CN"/>
              </w:rPr>
              <w:t>10%</w:t>
            </w:r>
            <w:r>
              <w:rPr>
                <w:rFonts w:hint="eastAsia" w:ascii="宋体" w:hAnsi="宋体" w:eastAsia="宋体" w:cs="宋体"/>
                <w:i w:val="0"/>
                <w:iCs w:val="0"/>
                <w:color w:val="auto"/>
                <w:sz w:val="24"/>
                <w:szCs w:val="24"/>
                <w:highlight w:val="none"/>
              </w:rPr>
              <w:t>的价格扣除。</w:t>
            </w:r>
          </w:p>
        </w:tc>
      </w:tr>
      <w:tr w14:paraId="5DE88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786DB02">
            <w:pPr>
              <w:pStyle w:val="47"/>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1F7BC457">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政府采购</w:t>
            </w:r>
          </w:p>
          <w:p w14:paraId="2BEF7B44">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合同融资政策</w:t>
            </w:r>
          </w:p>
        </w:tc>
        <w:tc>
          <w:tcPr>
            <w:tcW w:w="6663" w:type="dxa"/>
            <w:tcBorders>
              <w:top w:val="single" w:color="auto" w:sz="2" w:space="0"/>
              <w:left w:val="single" w:color="auto" w:sz="2" w:space="0"/>
              <w:bottom w:val="single" w:color="auto" w:sz="2" w:space="0"/>
              <w:right w:val="single" w:color="auto" w:sz="2" w:space="0"/>
            </w:tcBorders>
            <w:shd w:val="clear" w:color="auto" w:fill="auto"/>
            <w:vAlign w:val="center"/>
          </w:tcPr>
          <w:p w14:paraId="26C388BA">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1.</w:t>
            </w:r>
            <w:r>
              <w:rPr>
                <w:rFonts w:hint="eastAsia" w:ascii="宋体" w:hAnsi="宋体" w:eastAsia="宋体" w:cs="宋体"/>
                <w:i w:val="0"/>
                <w:iCs w:val="0"/>
                <w:color w:val="auto"/>
                <w:sz w:val="24"/>
                <w:szCs w:val="24"/>
                <w:highlight w:val="none"/>
              </w:rPr>
              <w:t>有融资需求的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人在获得政府采购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通知书后，即可向开展“政采贷”业务的金融机构提出申请，金融机构依据政府采购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通知书和政府采购合同，为中小微企业提供融资服务。</w:t>
            </w:r>
          </w:p>
          <w:p w14:paraId="3C6F71B4">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渠道和方式：</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根据项目情况自行补充</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rPr>
              <w:t>。</w:t>
            </w:r>
          </w:p>
          <w:p w14:paraId="6795BCBE">
            <w:pPr>
              <w:pStyle w:val="47"/>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 xml:space="preserve">  2.</w:t>
            </w:r>
            <w:r>
              <w:rPr>
                <w:rFonts w:hint="eastAsia" w:ascii="宋体" w:hAnsi="宋体" w:eastAsia="宋体" w:cs="宋体"/>
                <w:i w:val="0"/>
                <w:iCs w:val="0"/>
                <w:color w:val="auto"/>
                <w:sz w:val="24"/>
                <w:szCs w:val="24"/>
                <w:highlight w:val="none"/>
                <w:lang w:eastAsia="zh-CN"/>
              </w:rPr>
              <w:t>“政采贷”融资指引：在取得政府采购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通知书后，可访问“</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，查看和联系第三方平台或者金融机构，商洽融资事项，确定融资意向。</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人签署政府采购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合同后，登录“</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，选择意向产品进行申请，并填写相关信息，“</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将中标人融资申请信息推送第三方平台、意向金融机构。</w:t>
            </w:r>
          </w:p>
        </w:tc>
      </w:tr>
      <w:tr w14:paraId="1707F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354" w:type="dxa"/>
            <w:gridSpan w:val="3"/>
            <w:tcBorders>
              <w:top w:val="single" w:color="auto" w:sz="2" w:space="0"/>
              <w:left w:val="single" w:color="auto" w:sz="2" w:space="0"/>
              <w:bottom w:val="single" w:color="auto" w:sz="2" w:space="0"/>
              <w:right w:val="single" w:color="auto" w:sz="2" w:space="0"/>
            </w:tcBorders>
            <w:vAlign w:val="center"/>
          </w:tcPr>
          <w:p w14:paraId="45AC7FA3">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除本竞争性磋商文件另有规定外，竞争性磋商文件中出现的类似于“近三年”或“前三年”、“近五年”或“前五年”均指递交响应文件时间以前三年或前五年，以此类推。如：递交响应文件时间为  年  月  日，则“近三年”是指  年  月  日至  年  月  日。</w:t>
            </w:r>
          </w:p>
          <w:p w14:paraId="27269E57">
            <w:pPr>
              <w:pStyle w:val="4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本竞争性磋商文件所称的“以上”、“以下”、“内”、“以内”，包括本数；所称的“不足”，不包括本数。</w:t>
            </w:r>
          </w:p>
        </w:tc>
      </w:tr>
      <w:bookmarkEnd w:id="96"/>
    </w:tbl>
    <w:p w14:paraId="5986E1B5">
      <w:pPr>
        <w:rPr>
          <w:rFonts w:hint="eastAsia" w:ascii="宋体" w:hAnsi="宋体" w:eastAsia="宋体" w:cs="宋体"/>
          <w:b/>
          <w:bCs/>
          <w:color w:val="auto"/>
          <w:kern w:val="2"/>
          <w:sz w:val="28"/>
          <w:szCs w:val="28"/>
          <w:highlight w:val="none"/>
          <w:lang w:val="en-US" w:eastAsia="zh-CN" w:bidi="ar-SA"/>
        </w:rPr>
      </w:pPr>
      <w:bookmarkStart w:id="98" w:name="_Toc28828"/>
      <w:r>
        <w:rPr>
          <w:rFonts w:hint="eastAsia" w:ascii="宋体" w:hAnsi="宋体" w:eastAsia="宋体" w:cs="宋体"/>
          <w:b/>
          <w:bCs/>
          <w:color w:val="auto"/>
          <w:kern w:val="2"/>
          <w:sz w:val="28"/>
          <w:szCs w:val="28"/>
          <w:highlight w:val="none"/>
          <w:lang w:val="en-US" w:eastAsia="zh-CN" w:bidi="ar-SA"/>
        </w:rPr>
        <w:br w:type="page"/>
      </w:r>
    </w:p>
    <w:p w14:paraId="1CF0D4F4">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二、供应商须知</w:t>
      </w:r>
      <w:bookmarkEnd w:id="98"/>
    </w:p>
    <w:p w14:paraId="04978FC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99" w:name="_Toc163493611"/>
      <w:bookmarkStart w:id="100" w:name="_Toc46771638"/>
      <w:bookmarkStart w:id="101" w:name="_Toc109899532"/>
      <w:bookmarkStart w:id="102" w:name="_Toc109899951"/>
      <w:bookmarkStart w:id="103" w:name="_Toc109897433"/>
      <w:bookmarkStart w:id="104" w:name="_Toc3921"/>
      <w:bookmarkStart w:id="105" w:name="_Toc109900370"/>
      <w:bookmarkStart w:id="106" w:name="_Toc470172694"/>
      <w:r>
        <w:rPr>
          <w:rFonts w:hint="eastAsia" w:ascii="宋体" w:hAnsi="宋体" w:eastAsia="宋体" w:cs="宋体"/>
          <w:b/>
          <w:bCs/>
          <w:color w:val="auto"/>
          <w:kern w:val="2"/>
          <w:sz w:val="24"/>
          <w:szCs w:val="24"/>
          <w:highlight w:val="none"/>
          <w:lang w:val="en-US" w:eastAsia="zh-CN" w:bidi="ar-SA"/>
        </w:rPr>
        <w:t>（一）总则</w:t>
      </w:r>
      <w:bookmarkEnd w:id="99"/>
      <w:bookmarkEnd w:id="100"/>
      <w:bookmarkEnd w:id="101"/>
      <w:bookmarkEnd w:id="102"/>
      <w:bookmarkEnd w:id="103"/>
      <w:bookmarkEnd w:id="104"/>
      <w:bookmarkEnd w:id="105"/>
    </w:p>
    <w:p w14:paraId="18977FAF">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07" w:name="_Toc48846108"/>
      <w:bookmarkStart w:id="108" w:name="_Toc109899952"/>
      <w:bookmarkStart w:id="109" w:name="_Toc109900371"/>
      <w:bookmarkStart w:id="110" w:name="_Toc46771639"/>
      <w:bookmarkStart w:id="111" w:name="_Toc109897434"/>
      <w:bookmarkStart w:id="112" w:name="_Toc51674210"/>
      <w:bookmarkStart w:id="113" w:name="_Toc52962726"/>
      <w:bookmarkStart w:id="114" w:name="_Toc46772240"/>
      <w:bookmarkStart w:id="115" w:name="_Toc52960552"/>
      <w:bookmarkStart w:id="116" w:name="_Toc470172664"/>
      <w:bookmarkStart w:id="117" w:name="_Toc109899533"/>
      <w:bookmarkStart w:id="118" w:name="_Toc27243"/>
      <w:bookmarkStart w:id="119" w:name="_Toc48688788"/>
      <w:r>
        <w:rPr>
          <w:rFonts w:hint="eastAsia" w:ascii="宋体" w:hAnsi="宋体" w:eastAsia="宋体" w:cs="宋体"/>
          <w:b/>
          <w:bCs/>
          <w:color w:val="auto"/>
          <w:kern w:val="2"/>
          <w:sz w:val="24"/>
          <w:szCs w:val="24"/>
          <w:highlight w:val="none"/>
          <w:lang w:val="en-US" w:eastAsia="zh-CN" w:bidi="ar-SA"/>
        </w:rPr>
        <w:t>1.适用范围</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3FAC17DD">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rPr>
        <w:t>1.1本竞争性磋商文件（也称磋商文件或采购文件）仅适用于本次竞争性磋商中所述项目的采购活动。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0" w:name="_Toc163492824"/>
      <w:r>
        <w:rPr>
          <w:rFonts w:hint="eastAsia" w:ascii="宋体" w:hAnsi="宋体" w:eastAsia="宋体" w:cs="宋体"/>
          <w:b/>
          <w:bCs/>
          <w:color w:val="auto"/>
          <w:kern w:val="2"/>
          <w:sz w:val="24"/>
          <w:szCs w:val="24"/>
          <w:highlight w:val="none"/>
          <w:lang w:val="en-US" w:eastAsia="zh-CN" w:bidi="ar-SA"/>
        </w:rPr>
        <w:t>2.基本定义</w:t>
      </w:r>
      <w:bookmarkEnd w:id="120"/>
    </w:p>
    <w:p w14:paraId="768D70C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2.1根据《中华人民共和国政府采购法》及其实施条例等有关法律、法规和规章的规定，制定本竞争性磋商文件。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2.2采购人：</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2.3采购代理机构：</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highlight w:val="none"/>
          <w:lang w:val="en-US" w:eastAsia="zh-CN"/>
        </w:rPr>
        <w:t>委托的采购代理机构</w:t>
      </w:r>
      <w:r>
        <w:rPr>
          <w:rFonts w:hint="eastAsia" w:ascii="宋体" w:hAnsi="宋体" w:eastAsia="宋体" w:cs="宋体"/>
          <w:i w:val="0"/>
          <w:iCs w:val="0"/>
          <w:color w:val="auto"/>
          <w:highlight w:val="none"/>
        </w:rPr>
        <w:t>。</w:t>
      </w:r>
    </w:p>
    <w:p w14:paraId="26D5074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41307B6">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highlight w:val="none"/>
          <w:lang w:val="en-US" w:eastAsia="zh-CN"/>
        </w:rPr>
        <w:t>2.5供应商（也称“申请人”）：指向采购人提供货物、工程或者服务的法人、其他组织或者自然人。</w:t>
      </w:r>
      <w:r>
        <w:rPr>
          <w:rFonts w:hint="eastAsia" w:ascii="宋体" w:hAnsi="宋体" w:eastAsia="宋体" w:cs="宋体"/>
          <w:i w:val="0"/>
          <w:iCs w:val="0"/>
          <w:color w:val="auto"/>
          <w:sz w:val="24"/>
          <w:highlight w:val="none"/>
        </w:rPr>
        <w:t>分支机构不得参加政府采购活动，</w:t>
      </w:r>
      <w:r>
        <w:rPr>
          <w:rFonts w:hint="eastAsia" w:ascii="宋体" w:hAnsi="宋体" w:eastAsia="宋体" w:cs="宋体"/>
          <w:i w:val="0"/>
          <w:iCs w:val="0"/>
          <w:color w:val="auto"/>
          <w:highlight w:val="none"/>
        </w:rPr>
        <w:t>但银行、保险、石油石化、电力、电信等</w:t>
      </w:r>
      <w:r>
        <w:rPr>
          <w:rFonts w:hint="eastAsia" w:ascii="宋体" w:hAnsi="宋体" w:eastAsia="宋体" w:cs="宋体"/>
          <w:i w:val="0"/>
          <w:iCs w:val="0"/>
          <w:color w:val="auto"/>
          <w:highlight w:val="none"/>
          <w:lang w:val="en-US" w:eastAsia="zh-CN"/>
        </w:rPr>
        <w:t>有</w:t>
      </w:r>
      <w:r>
        <w:rPr>
          <w:rFonts w:hint="eastAsia" w:ascii="宋体" w:hAnsi="宋体" w:eastAsia="宋体" w:cs="宋体"/>
          <w:i w:val="0"/>
          <w:iCs w:val="0"/>
          <w:color w:val="auto"/>
          <w:highlight w:val="none"/>
        </w:rPr>
        <w:t>行业特殊</w:t>
      </w:r>
      <w:r>
        <w:rPr>
          <w:rFonts w:hint="eastAsia" w:ascii="宋体" w:hAnsi="宋体" w:eastAsia="宋体" w:cs="宋体"/>
          <w:i w:val="0"/>
          <w:iCs w:val="0"/>
          <w:color w:val="auto"/>
          <w:highlight w:val="none"/>
          <w:lang w:val="en-US" w:eastAsia="zh-CN"/>
        </w:rPr>
        <w:t>情况的</w:t>
      </w:r>
      <w:r>
        <w:rPr>
          <w:rFonts w:hint="eastAsia" w:ascii="宋体" w:hAnsi="宋体" w:eastAsia="宋体" w:cs="宋体"/>
          <w:i w:val="0"/>
          <w:iCs w:val="0"/>
          <w:color w:val="auto"/>
          <w:highlight w:val="none"/>
        </w:rPr>
        <w:t>除外。</w:t>
      </w:r>
      <w:r>
        <w:rPr>
          <w:rFonts w:hint="eastAsia" w:ascii="宋体" w:hAnsi="宋体" w:eastAsia="宋体" w:cs="宋体"/>
          <w:i w:val="0"/>
          <w:iCs w:val="0"/>
          <w:color w:val="auto"/>
          <w:sz w:val="24"/>
          <w:highlight w:val="none"/>
        </w:rPr>
        <w:t>本项目的</w:t>
      </w:r>
      <w:r>
        <w:rPr>
          <w:rFonts w:hint="eastAsia" w:ascii="宋体" w:hAnsi="宋体" w:eastAsia="宋体" w:cs="宋体"/>
          <w:i w:val="0"/>
          <w:iCs w:val="0"/>
          <w:color w:val="auto"/>
          <w:sz w:val="24"/>
          <w:highlight w:val="none"/>
          <w:lang w:val="en-US" w:eastAsia="zh-CN"/>
        </w:rPr>
        <w:t>供应商</w:t>
      </w:r>
      <w:r>
        <w:rPr>
          <w:rFonts w:hint="eastAsia" w:ascii="宋体" w:hAnsi="宋体" w:eastAsia="宋体" w:cs="宋体"/>
          <w:i w:val="0"/>
          <w:iCs w:val="0"/>
          <w:color w:val="auto"/>
          <w:sz w:val="24"/>
          <w:highlight w:val="none"/>
        </w:rPr>
        <w:t>须满足以下条件：</w:t>
      </w:r>
    </w:p>
    <w:p w14:paraId="11EA4CC6">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具备《中华人民共和国政府采购法》第二十二条规定的</w:t>
      </w:r>
      <w:r>
        <w:rPr>
          <w:rFonts w:hint="eastAsia" w:ascii="宋体" w:hAnsi="宋体" w:eastAsia="宋体" w:cs="宋体"/>
          <w:i w:val="0"/>
          <w:iCs w:val="0"/>
          <w:color w:val="auto"/>
          <w:sz w:val="24"/>
          <w:highlight w:val="none"/>
          <w:lang w:val="en-US" w:eastAsia="zh-CN"/>
        </w:rPr>
        <w:t>条件</w:t>
      </w:r>
      <w:r>
        <w:rPr>
          <w:rFonts w:hint="eastAsia" w:ascii="宋体" w:hAnsi="宋体" w:eastAsia="宋体" w:cs="宋体"/>
          <w:i w:val="0"/>
          <w:iCs w:val="0"/>
          <w:color w:val="auto"/>
          <w:sz w:val="24"/>
          <w:highlight w:val="none"/>
        </w:rPr>
        <w:t>，遵守本项目采购人本级和上级财政部门政府采购的有关规定。</w:t>
      </w:r>
    </w:p>
    <w:p w14:paraId="766B5509">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以</w:t>
      </w:r>
      <w:r>
        <w:rPr>
          <w:rFonts w:hint="eastAsia" w:ascii="宋体" w:hAnsi="宋体" w:eastAsia="宋体" w:cs="宋体"/>
          <w:i w:val="0"/>
          <w:iCs w:val="0"/>
          <w:color w:val="auto"/>
          <w:sz w:val="24"/>
          <w:highlight w:val="none"/>
          <w:lang w:val="en-US" w:eastAsia="zh-CN"/>
        </w:rPr>
        <w:t>竞争性磋商公告中发布</w:t>
      </w:r>
      <w:r>
        <w:rPr>
          <w:rFonts w:hint="eastAsia" w:ascii="宋体" w:hAnsi="宋体" w:eastAsia="宋体" w:cs="宋体"/>
          <w:i w:val="0"/>
          <w:iCs w:val="0"/>
          <w:color w:val="auto"/>
          <w:sz w:val="24"/>
          <w:highlight w:val="none"/>
        </w:rPr>
        <w:t>的方式</w:t>
      </w:r>
      <w:r>
        <w:rPr>
          <w:rFonts w:hint="eastAsia" w:ascii="宋体" w:hAnsi="宋体" w:eastAsia="宋体" w:cs="宋体"/>
          <w:i w:val="0"/>
          <w:iCs w:val="0"/>
          <w:color w:val="auto"/>
          <w:sz w:val="24"/>
          <w:highlight w:val="none"/>
          <w:lang w:eastAsia="zh-CN"/>
        </w:rPr>
        <w:t>依法</w:t>
      </w:r>
      <w:r>
        <w:rPr>
          <w:rFonts w:hint="eastAsia" w:ascii="宋体" w:hAnsi="宋体" w:eastAsia="宋体" w:cs="宋体"/>
          <w:i w:val="0"/>
          <w:iCs w:val="0"/>
          <w:color w:val="auto"/>
          <w:sz w:val="24"/>
          <w:highlight w:val="none"/>
        </w:rPr>
        <w:t>获得了本项目的</w:t>
      </w:r>
      <w:r>
        <w:rPr>
          <w:rFonts w:hint="eastAsia" w:ascii="宋体" w:hAnsi="宋体" w:eastAsia="宋体" w:cs="宋体"/>
          <w:i w:val="0"/>
          <w:iCs w:val="0"/>
          <w:color w:val="auto"/>
          <w:sz w:val="24"/>
          <w:highlight w:val="none"/>
          <w:lang w:val="en-US" w:eastAsia="zh-CN"/>
        </w:rPr>
        <w:t>竞争性磋商</w:t>
      </w:r>
      <w:r>
        <w:rPr>
          <w:rFonts w:hint="eastAsia" w:ascii="宋体" w:hAnsi="宋体" w:eastAsia="宋体" w:cs="宋体"/>
          <w:i w:val="0"/>
          <w:iCs w:val="0"/>
          <w:color w:val="auto"/>
          <w:sz w:val="24"/>
          <w:highlight w:val="none"/>
        </w:rPr>
        <w:t>文件。</w:t>
      </w:r>
    </w:p>
    <w:p w14:paraId="07B83632">
      <w:pPr>
        <w:ind w:firstLine="480" w:firstLineChars="20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2.5.3符合本磋商文件规定并参加磋商的供应商。</w:t>
      </w:r>
    </w:p>
    <w:p w14:paraId="323DC0B9">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color w:val="auto"/>
          <w:highlight w:val="none"/>
          <w:lang w:val="en-US" w:eastAsia="zh-CN"/>
        </w:rPr>
        <w:t>2.6</w:t>
      </w:r>
      <w:r>
        <w:rPr>
          <w:rFonts w:hint="eastAsia" w:ascii="宋体" w:hAnsi="宋体" w:eastAsia="宋体" w:cs="宋体"/>
          <w:i w:val="0"/>
          <w:iCs w:val="0"/>
          <w:color w:val="auto"/>
          <w:highlight w:val="none"/>
          <w:shd w:val="clear" w:color="auto" w:fill="FFFFFF" w:themeFill="background1"/>
        </w:rPr>
        <w:t>潜在供应商</w:t>
      </w:r>
      <w:r>
        <w:rPr>
          <w:rFonts w:hint="eastAsia" w:ascii="宋体" w:hAnsi="宋体" w:eastAsia="宋体" w:cs="宋体"/>
          <w:i w:val="0"/>
          <w:iCs w:val="0"/>
          <w:color w:val="auto"/>
          <w:highlight w:val="none"/>
          <w:shd w:val="clear" w:color="auto" w:fill="FFFFFF" w:themeFill="background1"/>
          <w:lang w:eastAsia="zh-CN"/>
        </w:rPr>
        <w:t>：</w:t>
      </w:r>
      <w:r>
        <w:rPr>
          <w:rFonts w:hint="eastAsia" w:ascii="宋体" w:hAnsi="宋体" w:eastAsia="宋体" w:cs="宋体"/>
          <w:i w:val="0"/>
          <w:iCs w:val="0"/>
          <w:color w:val="auto"/>
          <w:highlight w:val="none"/>
          <w:shd w:val="clear" w:color="auto" w:fill="FFFFFF" w:themeFill="background1"/>
          <w:lang w:val="en-US" w:eastAsia="zh-CN"/>
        </w:rPr>
        <w:t>指</w:t>
      </w:r>
      <w:r>
        <w:rPr>
          <w:rFonts w:hint="eastAsia" w:ascii="宋体" w:hAnsi="宋体" w:eastAsia="宋体" w:cs="宋体"/>
          <w:i w:val="0"/>
          <w:iCs w:val="0"/>
          <w:color w:val="auto"/>
          <w:highlight w:val="none"/>
          <w:lang w:val="en-US" w:eastAsia="zh-CN"/>
        </w:rPr>
        <w:t>符合本磋商文件规定的供应商</w:t>
      </w:r>
      <w:r>
        <w:rPr>
          <w:rFonts w:hint="eastAsia" w:ascii="宋体" w:hAnsi="宋体" w:eastAsia="宋体" w:cs="宋体"/>
          <w:i w:val="0"/>
          <w:iCs w:val="0"/>
          <w:color w:val="auto"/>
          <w:sz w:val="24"/>
          <w:highlight w:val="none"/>
        </w:rPr>
        <w:t>。</w:t>
      </w:r>
    </w:p>
    <w:p w14:paraId="4FFEB4B0">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1" w:name="_Toc109897437"/>
      <w:bookmarkStart w:id="122" w:name="_Toc109900374"/>
      <w:bookmarkStart w:id="123" w:name="_Toc48688791"/>
      <w:bookmarkStart w:id="124" w:name="_Toc46771642"/>
      <w:bookmarkStart w:id="125" w:name="_Toc109899536"/>
      <w:bookmarkStart w:id="126" w:name="_Toc48846111"/>
      <w:bookmarkStart w:id="127" w:name="_Toc46772243"/>
      <w:bookmarkStart w:id="128" w:name="_Toc9974"/>
      <w:bookmarkStart w:id="129" w:name="_Toc52962729"/>
      <w:bookmarkStart w:id="130" w:name="_Toc470172667"/>
      <w:bookmarkStart w:id="131" w:name="_Toc52960555"/>
      <w:bookmarkStart w:id="132" w:name="_Toc109899955"/>
      <w:bookmarkStart w:id="133" w:name="_Toc51674213"/>
      <w:r>
        <w:rPr>
          <w:rFonts w:hint="eastAsia" w:ascii="宋体" w:hAnsi="宋体" w:eastAsia="宋体" w:cs="宋体"/>
          <w:b/>
          <w:bCs/>
          <w:color w:val="auto"/>
          <w:kern w:val="2"/>
          <w:sz w:val="24"/>
          <w:szCs w:val="24"/>
          <w:highlight w:val="none"/>
          <w:lang w:val="en-US" w:eastAsia="zh-CN" w:bidi="ar-SA"/>
        </w:rPr>
        <w:t>3.资金来源</w:t>
      </w:r>
    </w:p>
    <w:p w14:paraId="7E10FE0B">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3.1资金来源：</w:t>
      </w:r>
      <w:r>
        <w:rPr>
          <w:rFonts w:hint="eastAsia" w:ascii="宋体" w:hAnsi="宋体" w:eastAsia="宋体" w:cs="宋体"/>
          <w:i w:val="0"/>
          <w:iCs w:val="0"/>
          <w:color w:val="auto"/>
          <w:highlight w:val="none"/>
          <w:lang w:val="en-US" w:eastAsia="zh-CN"/>
        </w:rPr>
        <w:t>为财政性资金即</w:t>
      </w:r>
      <w:r>
        <w:rPr>
          <w:rFonts w:hint="eastAsia" w:ascii="宋体" w:hAnsi="宋体" w:eastAsia="宋体" w:cs="宋体"/>
          <w:i w:val="0"/>
          <w:iCs w:val="0"/>
          <w:color w:val="auto"/>
          <w:highlight w:val="none"/>
        </w:rPr>
        <w:t>纳入预算管理的资金</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以财政性资金作为还款来源的借贷资金，视同财政性资金。财政性资金与非财政性资金无法分割采购的，统一适用《中华人民共和国政府采购法》及其实施条例。</w:t>
      </w:r>
    </w:p>
    <w:p w14:paraId="5B4402E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4.供应商资格要求</w:t>
      </w:r>
    </w:p>
    <w:p w14:paraId="13F68FE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4.1</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资格要求：见“</w:t>
      </w:r>
      <w:r>
        <w:rPr>
          <w:rFonts w:hint="eastAsia" w:ascii="宋体" w:hAnsi="宋体" w:eastAsia="宋体" w:cs="宋体"/>
          <w:i w:val="0"/>
          <w:iCs w:val="0"/>
          <w:color w:val="auto"/>
          <w:highlight w:val="none"/>
          <w:lang w:val="en-US" w:eastAsia="zh-CN"/>
        </w:rPr>
        <w:t>第一章 竞争性磋商公告</w:t>
      </w:r>
      <w:r>
        <w:rPr>
          <w:rFonts w:hint="eastAsia" w:ascii="宋体" w:hAnsi="宋体" w:eastAsia="宋体" w:cs="宋体"/>
          <w:i w:val="0"/>
          <w:iCs w:val="0"/>
          <w:color w:val="auto"/>
          <w:highlight w:val="none"/>
        </w:rPr>
        <w:t>”；</w:t>
      </w:r>
    </w:p>
    <w:p w14:paraId="3F55018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第一章 竞争性磋商公告</w:t>
      </w:r>
      <w:r>
        <w:rPr>
          <w:rFonts w:hint="eastAsia" w:ascii="宋体" w:hAnsi="宋体" w:eastAsia="宋体" w:cs="宋体"/>
          <w:i w:val="0"/>
          <w:iCs w:val="0"/>
          <w:color w:val="auto"/>
          <w:highlight w:val="none"/>
          <w:lang w:val="zh-CN" w:eastAsia="zh-CN"/>
        </w:rPr>
        <w:t>”规定接受联合体</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lang w:val="zh-CN" w:eastAsia="zh-CN"/>
        </w:rPr>
        <w:t>的，还应遵守以下规定：</w:t>
      </w:r>
    </w:p>
    <w:p w14:paraId="56632A0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themeFill="background1"/>
          <w:lang w:val="zh-CN" w:eastAsia="zh-CN" w:bidi="ar-SA"/>
        </w:rPr>
      </w:pP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eastAsia="zh-CN"/>
        </w:rPr>
        <w:t>1两个以上的自然人、法人或者其他组织可以组成一个联合体，以一个供应商的身份共同参加政府采购。</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以联合体形式进行政府采购的，参加联合体的供应商均应当具备《政府采购法》第二十二条规定的条件。</w:t>
      </w:r>
    </w:p>
    <w:p w14:paraId="4A0EFAD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2.2</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联合体各方应按竞争性磋商文件提供的格式签订联合</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作为</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文件的一部分提交，该协议书对联合</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体所有成员</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均具有法律约束力。</w:t>
      </w:r>
    </w:p>
    <w:p w14:paraId="078D2F2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4.2.3</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5FA7C08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同一合同项下的磋商</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，否则相关</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将被认定为</w:t>
      </w:r>
      <w:r>
        <w:rPr>
          <w:rFonts w:hint="eastAsia" w:ascii="宋体" w:hAnsi="宋体" w:eastAsia="宋体" w:cs="宋体"/>
          <w:b/>
          <w:bCs/>
          <w:i w:val="0"/>
          <w:iCs w:val="0"/>
          <w:color w:val="auto"/>
          <w:kern w:val="2"/>
          <w:sz w:val="24"/>
          <w:szCs w:val="22"/>
          <w:highlight w:val="none"/>
          <w:shd w:val="clear" w:color="auto" w:fill="FFFFFF" w:themeFill="background1"/>
          <w:lang w:val="en-US" w:eastAsia="zh-CN" w:bidi="ar-SA"/>
        </w:rPr>
        <w:t>响应</w:t>
      </w:r>
      <w:r>
        <w:rPr>
          <w:rFonts w:hint="eastAsia" w:ascii="宋体" w:hAnsi="宋体" w:eastAsia="宋体" w:cs="宋体"/>
          <w:b/>
          <w:bCs/>
          <w:i w:val="0"/>
          <w:iCs w:val="0"/>
          <w:color w:val="auto"/>
          <w:kern w:val="2"/>
          <w:sz w:val="24"/>
          <w:szCs w:val="22"/>
          <w:highlight w:val="none"/>
          <w:shd w:val="clear" w:color="auto" w:fill="FFFFFF" w:themeFill="background1"/>
          <w:lang w:val="zh-CN" w:eastAsia="zh-CN" w:bidi="ar-SA"/>
        </w:rPr>
        <w:t>无效</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w:t>
      </w:r>
    </w:p>
    <w:p w14:paraId="6F80539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磋商的</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，联合</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中应写明小型、微型企业的合同金额占到联合</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体磋商合同</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总金额的比例。</w:t>
      </w:r>
    </w:p>
    <w:p w14:paraId="4BC56E5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.6</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联合体</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成交的</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采购</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合同应由</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各成员的合法授权代表签字</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及</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加盖</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各成员公章，</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并</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6EEFD99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.7</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人</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书面同意并且须遵守相关法律、法规、本次</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的全部相关规定。</w:t>
      </w:r>
    </w:p>
    <w:p w14:paraId="1C0E489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8</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对联合体</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的其他资格要求见“</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第一章 竞争性磋商公告</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中的“二、供应商的</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资格</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要求”</w:t>
      </w:r>
      <w:r>
        <w:rPr>
          <w:rFonts w:hint="eastAsia" w:ascii="宋体" w:hAnsi="宋体" w:eastAsia="宋体" w:cs="宋体"/>
          <w:i w:val="0"/>
          <w:iCs w:val="0"/>
          <w:color w:val="auto"/>
          <w:kern w:val="2"/>
          <w:sz w:val="24"/>
          <w:szCs w:val="22"/>
          <w:highlight w:val="none"/>
          <w:shd w:val="clear" w:color="auto" w:fill="FFFFFF" w:themeFill="background1"/>
          <w:lang w:val="zh-CN" w:eastAsia="zh-CN" w:bidi="ar-SA"/>
        </w:rPr>
        <w:t>。</w:t>
      </w:r>
    </w:p>
    <w:p w14:paraId="485F496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5.费用</w:t>
      </w:r>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宋体" w:hAnsi="宋体" w:eastAsia="宋体" w:cs="宋体"/>
          <w:b/>
          <w:bCs/>
          <w:color w:val="auto"/>
          <w:kern w:val="2"/>
          <w:sz w:val="24"/>
          <w:szCs w:val="24"/>
          <w:highlight w:val="none"/>
          <w:lang w:val="en-US" w:eastAsia="zh-CN" w:bidi="ar-SA"/>
        </w:rPr>
        <w:t>承担</w:t>
      </w:r>
    </w:p>
    <w:p w14:paraId="3C6741ED">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5.1</w:t>
      </w:r>
      <w:r>
        <w:rPr>
          <w:rFonts w:hint="eastAsia" w:ascii="宋体" w:hAnsi="宋体" w:eastAsia="宋体" w:cs="宋体"/>
          <w:i w:val="0"/>
          <w:iCs w:val="0"/>
          <w:snapToGrid w:val="0"/>
          <w:color w:val="auto"/>
          <w:highlight w:val="none"/>
          <w:lang w:val="zh-CN" w:eastAsia="zh-CN"/>
        </w:rPr>
        <w:t>不论</w:t>
      </w:r>
      <w:r>
        <w:rPr>
          <w:rFonts w:hint="eastAsia" w:ascii="宋体" w:hAnsi="宋体" w:eastAsia="宋体" w:cs="宋体"/>
          <w:i w:val="0"/>
          <w:iCs w:val="0"/>
          <w:snapToGrid w:val="0"/>
          <w:color w:val="auto"/>
          <w:highlight w:val="none"/>
          <w:lang w:val="en-US" w:eastAsia="zh-CN"/>
        </w:rPr>
        <w:t>磋商</w:t>
      </w:r>
      <w:r>
        <w:rPr>
          <w:rFonts w:hint="eastAsia" w:ascii="宋体" w:hAnsi="宋体" w:eastAsia="宋体" w:cs="宋体"/>
          <w:i w:val="0"/>
          <w:iCs w:val="0"/>
          <w:snapToGrid w:val="0"/>
          <w:color w:val="auto"/>
          <w:highlight w:val="none"/>
          <w:lang w:val="zh-CN" w:eastAsia="zh-CN"/>
        </w:rPr>
        <w:t>的结果如何，</w:t>
      </w:r>
      <w:r>
        <w:rPr>
          <w:rFonts w:hint="eastAsia" w:ascii="宋体" w:hAnsi="宋体" w:eastAsia="宋体" w:cs="宋体"/>
          <w:i w:val="0"/>
          <w:iCs w:val="0"/>
          <w:snapToGrid w:val="0"/>
          <w:color w:val="auto"/>
          <w:highlight w:val="none"/>
          <w:lang w:val="en-US" w:eastAsia="zh-CN"/>
        </w:rPr>
        <w:t>供应商</w:t>
      </w:r>
      <w:r>
        <w:rPr>
          <w:rFonts w:hint="eastAsia" w:ascii="宋体" w:hAnsi="宋体" w:eastAsia="宋体" w:cs="宋体"/>
          <w:i w:val="0"/>
          <w:iCs w:val="0"/>
          <w:snapToGrid w:val="0"/>
          <w:color w:val="auto"/>
          <w:highlight w:val="none"/>
          <w:lang w:val="zh-CN" w:eastAsia="zh-CN"/>
        </w:rPr>
        <w:t>应承担所有与准备和参加</w:t>
      </w:r>
      <w:r>
        <w:rPr>
          <w:rFonts w:hint="eastAsia" w:ascii="宋体" w:hAnsi="宋体" w:eastAsia="宋体" w:cs="宋体"/>
          <w:i w:val="0"/>
          <w:iCs w:val="0"/>
          <w:snapToGrid w:val="0"/>
          <w:color w:val="auto"/>
          <w:highlight w:val="none"/>
          <w:lang w:val="en-US" w:eastAsia="zh-CN"/>
        </w:rPr>
        <w:t>磋商</w:t>
      </w:r>
      <w:r>
        <w:rPr>
          <w:rFonts w:hint="eastAsia" w:ascii="宋体" w:hAnsi="宋体" w:eastAsia="宋体" w:cs="宋体"/>
          <w:i w:val="0"/>
          <w:iCs w:val="0"/>
          <w:snapToGrid w:val="0"/>
          <w:color w:val="auto"/>
          <w:highlight w:val="none"/>
          <w:lang w:val="zh-CN" w:eastAsia="zh-CN"/>
        </w:rPr>
        <w:t>有关的费用。</w:t>
      </w:r>
    </w:p>
    <w:p w14:paraId="6DDD89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4" w:name="_Toc161600293"/>
      <w:bookmarkStart w:id="135" w:name="_Toc140132761"/>
      <w:r>
        <w:rPr>
          <w:rFonts w:hint="eastAsia" w:ascii="宋体" w:hAnsi="宋体" w:eastAsia="宋体" w:cs="宋体"/>
          <w:b/>
          <w:bCs/>
          <w:color w:val="auto"/>
          <w:kern w:val="2"/>
          <w:sz w:val="24"/>
          <w:szCs w:val="24"/>
          <w:highlight w:val="none"/>
          <w:lang w:val="en-US" w:eastAsia="zh-CN" w:bidi="ar-SA"/>
        </w:rPr>
        <w:t>6.保密</w:t>
      </w:r>
      <w:bookmarkEnd w:id="134"/>
      <w:bookmarkEnd w:id="135"/>
    </w:p>
    <w:p w14:paraId="6F561E2B">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6.1</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参与磋商活动的各方应对竞争</w:t>
      </w:r>
      <w:r>
        <w:rPr>
          <w:rFonts w:hint="eastAsia" w:ascii="宋体" w:hAnsi="宋体" w:eastAsia="宋体" w:cs="宋体"/>
          <w:i w:val="0"/>
          <w:iCs w:val="0"/>
          <w:color w:val="auto"/>
          <w:highlight w:val="none"/>
          <w:lang w:val="en-US" w:eastAsia="zh-CN"/>
        </w:rPr>
        <w:t>性</w:t>
      </w:r>
      <w:r>
        <w:rPr>
          <w:rFonts w:hint="eastAsia" w:ascii="宋体" w:hAnsi="宋体" w:eastAsia="宋体" w:cs="宋体"/>
          <w:i w:val="0"/>
          <w:iCs w:val="0"/>
          <w:color w:val="auto"/>
          <w:highlight w:val="none"/>
        </w:rPr>
        <w:t>磋商文件和响应文件中的商业和技术等秘密保密，否则应承担相应的法律责任。</w:t>
      </w:r>
    </w:p>
    <w:p w14:paraId="577DB7C4">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2 供应商</w:t>
      </w:r>
      <w:r>
        <w:rPr>
          <w:rFonts w:hint="eastAsia" w:ascii="宋体" w:hAnsi="宋体" w:eastAsia="宋体" w:cs="宋体"/>
          <w:i w:val="0"/>
          <w:iCs w:val="0"/>
          <w:color w:val="auto"/>
          <w:kern w:val="2"/>
          <w:sz w:val="24"/>
          <w:szCs w:val="22"/>
          <w:highlight w:val="none"/>
        </w:rPr>
        <w:t>自领取竞争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磋商文件之日起，须承担本竞争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磋商项目保密义务，不得将因本次竞争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磋商获得的信息向第三人外传。由采购人向</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提供的图纸、详细资料、样品、模型、模件和所有其它资料，被视为保密资料，仅被用于它所规定的用途。除非得到采购人的同意，不能向任何第三方透露。竞争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磋商结束后，应采购人要求，</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应归还所有从采购人处获得的保密资料。</w:t>
      </w:r>
    </w:p>
    <w:p w14:paraId="108AE9C4">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 xml:space="preserve">3 </w:t>
      </w:r>
      <w:r>
        <w:rPr>
          <w:rFonts w:hint="eastAsia" w:ascii="宋体" w:hAnsi="宋体" w:eastAsia="宋体" w:cs="宋体"/>
          <w:i w:val="0"/>
          <w:iCs w:val="0"/>
          <w:color w:val="auto"/>
          <w:kern w:val="2"/>
          <w:sz w:val="24"/>
          <w:szCs w:val="22"/>
          <w:highlight w:val="none"/>
        </w:rPr>
        <w:t>采购代理机构有权将</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提供的所有资料向有关政府部门或竞争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磋商的有关人员披露。</w:t>
      </w:r>
    </w:p>
    <w:p w14:paraId="232A1AD6">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highlight w:val="none"/>
        </w:rPr>
        <w:t xml:space="preserve"> </w:t>
      </w:r>
    </w:p>
    <w:p w14:paraId="47EBAEFC">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6" w:name="_Toc161600294"/>
      <w:bookmarkStart w:id="137" w:name="_Toc140132762"/>
      <w:r>
        <w:rPr>
          <w:rFonts w:hint="eastAsia" w:ascii="宋体" w:hAnsi="宋体" w:eastAsia="宋体" w:cs="宋体"/>
          <w:b/>
          <w:bCs/>
          <w:color w:val="auto"/>
          <w:kern w:val="2"/>
          <w:sz w:val="24"/>
          <w:szCs w:val="24"/>
          <w:highlight w:val="none"/>
          <w:lang w:val="en-US" w:eastAsia="zh-CN" w:bidi="ar-SA"/>
        </w:rPr>
        <w:t>7.语言文字</w:t>
      </w:r>
      <w:bookmarkEnd w:id="136"/>
      <w:bookmarkEnd w:id="137"/>
    </w:p>
    <w:p w14:paraId="3121AAFC">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7.1竞争</w:t>
      </w:r>
      <w:r>
        <w:rPr>
          <w:rFonts w:hint="eastAsia" w:ascii="宋体" w:hAnsi="宋体" w:eastAsia="宋体" w:cs="宋体"/>
          <w:i w:val="0"/>
          <w:iCs w:val="0"/>
          <w:color w:val="auto"/>
          <w:highlight w:val="none"/>
          <w:lang w:val="en-US" w:eastAsia="zh-CN"/>
        </w:rPr>
        <w:t>性</w:t>
      </w:r>
      <w:r>
        <w:rPr>
          <w:rFonts w:hint="eastAsia" w:ascii="宋体" w:hAnsi="宋体" w:eastAsia="宋体" w:cs="宋体"/>
          <w:i w:val="0"/>
          <w:iCs w:val="0"/>
          <w:color w:val="auto"/>
          <w:highlight w:val="none"/>
        </w:rPr>
        <w:t>磋商</w:t>
      </w:r>
      <w:r>
        <w:rPr>
          <w:rFonts w:hint="eastAsia" w:ascii="宋体" w:hAnsi="宋体" w:eastAsia="宋体" w:cs="宋体"/>
          <w:i w:val="0"/>
          <w:iCs w:val="0"/>
          <w:color w:val="auto"/>
          <w:highlight w:val="none"/>
          <w:lang w:val="en-US" w:eastAsia="zh-CN"/>
        </w:rPr>
        <w:t>文件及响应</w:t>
      </w:r>
      <w:r>
        <w:rPr>
          <w:rFonts w:hint="eastAsia" w:ascii="宋体" w:hAnsi="宋体" w:eastAsia="宋体" w:cs="宋体"/>
          <w:i w:val="0"/>
          <w:iCs w:val="0"/>
          <w:color w:val="auto"/>
          <w:highlight w:val="none"/>
        </w:rPr>
        <w:t>文件使用的语言文字为中文。专用术语使用外文的，应附有中文注释。</w:t>
      </w:r>
      <w:r>
        <w:rPr>
          <w:rFonts w:hint="eastAsia" w:ascii="宋体" w:hAnsi="宋体" w:eastAsia="宋体" w:cs="宋体"/>
          <w:i w:val="0"/>
          <w:iCs w:val="0"/>
          <w:color w:val="auto"/>
          <w:highlight w:val="none"/>
          <w:lang w:val="en-US" w:eastAsia="zh-CN"/>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70762F">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8" w:name="_Toc140132763"/>
      <w:bookmarkStart w:id="139" w:name="_Toc161600295"/>
      <w:r>
        <w:rPr>
          <w:rFonts w:hint="eastAsia" w:ascii="宋体" w:hAnsi="宋体" w:eastAsia="宋体" w:cs="宋体"/>
          <w:b/>
          <w:bCs/>
          <w:color w:val="auto"/>
          <w:kern w:val="2"/>
          <w:sz w:val="24"/>
          <w:szCs w:val="24"/>
          <w:highlight w:val="none"/>
          <w:lang w:val="en-US" w:eastAsia="zh-CN" w:bidi="ar-SA"/>
        </w:rPr>
        <w:t>8.计量单位</w:t>
      </w:r>
      <w:bookmarkEnd w:id="138"/>
      <w:bookmarkEnd w:id="139"/>
    </w:p>
    <w:p w14:paraId="0DC441D4">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8.1所有计量均采用中华人民共和国法定计量单位。</w:t>
      </w:r>
    </w:p>
    <w:p w14:paraId="37E10A0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0" w:name="_Toc140132764"/>
      <w:bookmarkStart w:id="141" w:name="_Toc161600296"/>
      <w:r>
        <w:rPr>
          <w:rFonts w:hint="eastAsia" w:ascii="宋体" w:hAnsi="宋体" w:eastAsia="宋体" w:cs="宋体"/>
          <w:b/>
          <w:bCs/>
          <w:color w:val="auto"/>
          <w:kern w:val="2"/>
          <w:sz w:val="24"/>
          <w:szCs w:val="24"/>
          <w:highlight w:val="none"/>
          <w:lang w:val="en-US" w:eastAsia="zh-CN" w:bidi="ar-SA"/>
        </w:rPr>
        <w:t>9.现场考察和答疑会</w:t>
      </w:r>
      <w:bookmarkEnd w:id="140"/>
      <w:bookmarkEnd w:id="141"/>
    </w:p>
    <w:p w14:paraId="70E7733A">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bookmarkStart w:id="142" w:name="_Hlk143529198"/>
      <w:r>
        <w:rPr>
          <w:rFonts w:hint="eastAsia" w:ascii="宋体" w:hAnsi="宋体" w:eastAsia="宋体" w:cs="宋体"/>
          <w:i w:val="0"/>
          <w:iCs w:val="0"/>
          <w:color w:val="auto"/>
          <w:highlight w:val="none"/>
        </w:rPr>
        <w:t xml:space="preserve">9.1 “供应商须知前附表”规定组织现场考察的，采购代理机构按“供应商须知前附表”规定的时间、地点组织供应商项目现场考察。 </w:t>
      </w:r>
    </w:p>
    <w:p w14:paraId="473C15DA">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9.2 供应商现场考察发生的费用自理。</w:t>
      </w:r>
    </w:p>
    <w:p w14:paraId="417B1E0B">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9.3 在现场考察中，因供应商自身原因发生的人员伤亡和财产损失，由供应商自行负责。</w:t>
      </w:r>
    </w:p>
    <w:p w14:paraId="2BF7B5CD">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9.4 采购人在现场考察中介绍的项目场地和相关的周边环境情况，仅供供应商在编制响应文件时参考，采购人和采购代理机构不对供应商据此作出的判断和决策负责。</w:t>
      </w:r>
    </w:p>
    <w:p w14:paraId="521951E4">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9.5 “供应商须知前附表”规定召开答疑会的，采购代理机构按“供应商须知前附表”规定的时间和地点召开答疑会，澄清供应商提出的问题。</w:t>
      </w:r>
    </w:p>
    <w:p w14:paraId="7BC8ED9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9.6 由于未参加现场考察或未参加答疑会而导致对项目实际情况不了解，影响响应文件编制、磋商报价准确性、综合因素响应不全面等问题的，由供应商自行承担不利评审后果。</w:t>
      </w:r>
    </w:p>
    <w:bookmarkEnd w:id="142"/>
    <w:p w14:paraId="020D8BF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3" w:name="_Toc155185858"/>
      <w:bookmarkStart w:id="144" w:name="_Toc161600298"/>
      <w:r>
        <w:rPr>
          <w:rFonts w:hint="eastAsia" w:ascii="宋体" w:hAnsi="宋体" w:eastAsia="宋体" w:cs="宋体"/>
          <w:b/>
          <w:bCs/>
          <w:color w:val="auto"/>
          <w:kern w:val="2"/>
          <w:sz w:val="24"/>
          <w:szCs w:val="24"/>
          <w:highlight w:val="none"/>
          <w:lang w:val="en-US" w:eastAsia="zh-CN" w:bidi="ar-SA"/>
        </w:rPr>
        <w:t>10.电子标说明</w:t>
      </w:r>
      <w:bookmarkEnd w:id="143"/>
      <w:bookmarkEnd w:id="144"/>
    </w:p>
    <w:p w14:paraId="24EABCAC">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10.1 本次采购采用电子交易方式，电子交易平台为兵团政府采购电子交易云平台（网址：https://www.zcygov.cn/）。供应商参与本项目电子交易活动前，</w:t>
      </w:r>
      <w:r>
        <w:rPr>
          <w:rFonts w:hint="eastAsia" w:ascii="宋体" w:hAnsi="宋体" w:eastAsia="宋体" w:cs="宋体"/>
          <w:i w:val="0"/>
          <w:iCs w:val="0"/>
          <w:color w:val="auto"/>
          <w:highlight w:val="none"/>
        </w:rPr>
        <w:t>应</w:t>
      </w:r>
      <w:r>
        <w:rPr>
          <w:rFonts w:hint="eastAsia" w:ascii="宋体" w:hAnsi="宋体" w:eastAsia="宋体" w:cs="宋体"/>
          <w:i w:val="0"/>
          <w:iCs w:val="0"/>
          <w:color w:val="auto"/>
          <w:highlight w:val="none"/>
          <w:lang w:val="en-US" w:eastAsia="zh-CN"/>
        </w:rPr>
        <w:t>在</w:t>
      </w:r>
      <w:r>
        <w:rPr>
          <w:rFonts w:hint="eastAsia" w:ascii="宋体" w:hAnsi="宋体" w:eastAsia="宋体" w:cs="宋体"/>
          <w:i w:val="0"/>
          <w:iCs w:val="0"/>
          <w:color w:val="auto"/>
          <w:highlight w:val="none"/>
        </w:rPr>
        <w:t>政</w:t>
      </w:r>
      <w:r>
        <w:rPr>
          <w:rFonts w:hint="eastAsia" w:ascii="宋体" w:hAnsi="宋体" w:eastAsia="宋体" w:cs="宋体"/>
          <w:i w:val="0"/>
          <w:iCs w:val="0"/>
          <w:color w:val="auto"/>
          <w:highlight w:val="none"/>
          <w:lang w:val="en-US" w:eastAsia="zh-CN"/>
        </w:rPr>
        <w:t>采</w:t>
      </w:r>
      <w:r>
        <w:rPr>
          <w:rFonts w:hint="eastAsia" w:ascii="宋体" w:hAnsi="宋体" w:eastAsia="宋体" w:cs="宋体"/>
          <w:i w:val="0"/>
          <w:iCs w:val="0"/>
          <w:color w:val="auto"/>
          <w:highlight w:val="none"/>
          <w:lang w:val="en-US"/>
        </w:rPr>
        <w:t>云</w:t>
      </w:r>
      <w:r>
        <w:rPr>
          <w:rFonts w:hint="eastAsia" w:ascii="宋体" w:hAnsi="宋体" w:eastAsia="宋体" w:cs="宋体"/>
          <w:i w:val="0"/>
          <w:iCs w:val="0"/>
          <w:color w:val="auto"/>
          <w:highlight w:val="none"/>
        </w:rPr>
        <w:t>平台</w:t>
      </w:r>
      <w:r>
        <w:rPr>
          <w:rFonts w:hint="eastAsia" w:ascii="宋体" w:hAnsi="宋体" w:eastAsia="宋体" w:cs="宋体"/>
          <w:i w:val="0"/>
          <w:iCs w:val="0"/>
          <w:color w:val="auto"/>
          <w:highlight w:val="none"/>
          <w:lang w:val="en-US" w:eastAsia="zh-CN"/>
        </w:rPr>
        <w:t>上</w:t>
      </w:r>
      <w:r>
        <w:rPr>
          <w:rFonts w:hint="eastAsia" w:ascii="宋体" w:hAnsi="宋体" w:eastAsia="宋体" w:cs="宋体"/>
          <w:i w:val="0"/>
          <w:iCs w:val="0"/>
          <w:color w:val="auto"/>
          <w:highlight w:val="none"/>
        </w:rPr>
        <w:t>注册</w:t>
      </w:r>
      <w:r>
        <w:rPr>
          <w:rFonts w:hint="eastAsia" w:ascii="宋体" w:hAnsi="宋体" w:eastAsia="宋体" w:cs="宋体"/>
          <w:i w:val="0"/>
          <w:iCs w:val="0"/>
          <w:color w:val="auto"/>
          <w:highlight w:val="none"/>
          <w:lang w:val="en-US" w:eastAsia="zh-CN"/>
        </w:rPr>
        <w:t>供应商账号</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兵团政府采购网“供应商注册”—“新疆生产建设兵团政府采购供应商入驻登记”—“立即登记”进行自助注册绑定。</w:t>
      </w:r>
    </w:p>
    <w:p w14:paraId="1D724A82">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10.2 供应商将兵团政府采购电子交易云平台电子交易客户端下载、安装完成后，可通过账号密码或CA登录客户端进行响应文件制作。在使用政采云投标客户端时，建议使用WIN7及以上操作系统。供应商登录兵团政府采购网“下载专区”—“电子招投标客户端下载”下载相关客户端，如有问题可拨打政采云客户服务热线95763进行咨询。</w:t>
      </w:r>
    </w:p>
    <w:p w14:paraId="39742A0A">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10.3 加密的电子响应文件应在响应文件递交截止时间前通过政采云平台上传完成。逾期上传或者未上传指定地点的响应文件，不予受理。</w:t>
      </w:r>
    </w:p>
    <w:p w14:paraId="03850AD3">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10.4 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13D1898E">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10.5 如遇“兵团政府采购电子交易云平台（网址：https://www.zcygov.cn/）”电子交易规则调整，以最新要求为准。</w:t>
      </w:r>
    </w:p>
    <w:p w14:paraId="287E4256">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10.6 电子交易系统咨询：供应商应当充分考虑到电子响应可能会发生的各种问题和风险，特别是响应文件签署、提交等问题，可按照“第一章 竞争性磋商公告”的联系方式咨询相关人员。</w:t>
      </w:r>
    </w:p>
    <w:p w14:paraId="2B30589C">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17FBA29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5" w:name="_Toc470172668"/>
      <w:bookmarkStart w:id="146" w:name="_Toc109899956"/>
      <w:bookmarkStart w:id="147" w:name="_Toc46771643"/>
      <w:bookmarkStart w:id="148" w:name="_Toc163493612"/>
      <w:bookmarkStart w:id="149" w:name="_Toc109897438"/>
      <w:bookmarkStart w:id="150" w:name="_Toc21248"/>
      <w:bookmarkStart w:id="151" w:name="_Toc109900375"/>
      <w:bookmarkStart w:id="152" w:name="_Toc109899537"/>
      <w:r>
        <w:rPr>
          <w:rFonts w:hint="eastAsia" w:ascii="宋体" w:hAnsi="宋体" w:eastAsia="宋体" w:cs="宋体"/>
          <w:b/>
          <w:bCs/>
          <w:color w:val="auto"/>
          <w:kern w:val="2"/>
          <w:sz w:val="24"/>
          <w:szCs w:val="24"/>
          <w:highlight w:val="none"/>
          <w:lang w:val="en-US" w:eastAsia="zh-CN" w:bidi="ar-SA"/>
        </w:rPr>
        <w:t>（二）磋商文件</w:t>
      </w:r>
      <w:bookmarkEnd w:id="145"/>
      <w:bookmarkEnd w:id="146"/>
      <w:bookmarkEnd w:id="147"/>
      <w:bookmarkEnd w:id="148"/>
      <w:bookmarkEnd w:id="149"/>
      <w:bookmarkEnd w:id="150"/>
      <w:bookmarkEnd w:id="151"/>
      <w:bookmarkEnd w:id="152"/>
    </w:p>
    <w:p w14:paraId="02C7475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53" w:name="_Toc46772245"/>
      <w:bookmarkStart w:id="154" w:name="_Toc470172669"/>
      <w:bookmarkStart w:id="155" w:name="_Toc51674215"/>
      <w:bookmarkStart w:id="156" w:name="_Toc109899538"/>
      <w:bookmarkStart w:id="157" w:name="_Toc48846113"/>
      <w:bookmarkStart w:id="158" w:name="_Toc109899957"/>
      <w:bookmarkStart w:id="159" w:name="_Toc52960557"/>
      <w:bookmarkStart w:id="160" w:name="_Toc109900376"/>
      <w:bookmarkStart w:id="161" w:name="_Toc109897439"/>
      <w:bookmarkStart w:id="162" w:name="_Toc46771644"/>
      <w:bookmarkStart w:id="163" w:name="_Toc48688793"/>
      <w:bookmarkStart w:id="164" w:name="_Toc4547"/>
      <w:bookmarkStart w:id="165" w:name="_Toc52962731"/>
      <w:r>
        <w:rPr>
          <w:rFonts w:hint="eastAsia" w:ascii="宋体" w:hAnsi="宋体" w:eastAsia="宋体" w:cs="宋体"/>
          <w:b/>
          <w:bCs/>
          <w:color w:val="auto"/>
          <w:kern w:val="2"/>
          <w:sz w:val="24"/>
          <w:szCs w:val="24"/>
          <w:highlight w:val="none"/>
          <w:lang w:val="en-US" w:eastAsia="zh-CN" w:bidi="ar-SA"/>
        </w:rPr>
        <w:t>11.磋商文件的构成</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54909DE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lang w:eastAsia="zh-CN"/>
        </w:rPr>
      </w:pPr>
      <w:bookmarkStart w:id="166" w:name="_Toc109899958"/>
      <w:bookmarkStart w:id="167" w:name="_Toc109900377"/>
      <w:bookmarkStart w:id="168" w:name="_Toc109899539"/>
      <w:bookmarkStart w:id="169" w:name="_Toc51674216"/>
      <w:bookmarkStart w:id="170" w:name="_Toc46772246"/>
      <w:bookmarkStart w:id="171" w:name="_Toc52962732"/>
      <w:bookmarkStart w:id="172" w:name="_Toc48846114"/>
      <w:bookmarkStart w:id="173" w:name="_Toc478415174"/>
      <w:bookmarkStart w:id="174" w:name="_Toc48688794"/>
      <w:bookmarkStart w:id="175" w:name="_Toc52960558"/>
      <w:bookmarkStart w:id="176" w:name="_Toc109897440"/>
      <w:bookmarkStart w:id="177" w:name="_Toc46771645"/>
      <w:r>
        <w:rPr>
          <w:rFonts w:hint="eastAsia" w:ascii="宋体" w:hAnsi="宋体" w:eastAsia="宋体" w:cs="宋体"/>
          <w:i w:val="0"/>
          <w:iCs w:val="0"/>
          <w:color w:val="auto"/>
          <w:szCs w:val="24"/>
          <w:highlight w:val="none"/>
        </w:rPr>
        <w:t>第一章 竞争性磋商</w:t>
      </w:r>
      <w:r>
        <w:rPr>
          <w:rFonts w:hint="eastAsia" w:ascii="宋体" w:hAnsi="宋体" w:eastAsia="宋体" w:cs="宋体"/>
          <w:i w:val="0"/>
          <w:iCs w:val="0"/>
          <w:color w:val="auto"/>
          <w:szCs w:val="24"/>
          <w:highlight w:val="none"/>
          <w:lang w:val="en-US" w:eastAsia="zh-CN"/>
        </w:rPr>
        <w:t>公告</w:t>
      </w:r>
    </w:p>
    <w:p w14:paraId="7147E8B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第二章 供应商须知</w:t>
      </w:r>
    </w:p>
    <w:p w14:paraId="61D89D7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 xml:space="preserve">第三章 </w:t>
      </w:r>
      <w:r>
        <w:rPr>
          <w:rFonts w:hint="eastAsia" w:ascii="宋体" w:hAnsi="宋体" w:eastAsia="宋体" w:cs="宋体"/>
          <w:i w:val="0"/>
          <w:iCs w:val="0"/>
          <w:color w:val="auto"/>
          <w:szCs w:val="24"/>
          <w:highlight w:val="none"/>
          <w:lang w:val="en-US" w:eastAsia="zh-CN"/>
        </w:rPr>
        <w:t>项目</w:t>
      </w:r>
      <w:r>
        <w:rPr>
          <w:rFonts w:hint="eastAsia" w:ascii="宋体" w:hAnsi="宋体" w:eastAsia="宋体" w:cs="宋体"/>
          <w:i w:val="0"/>
          <w:iCs w:val="0"/>
          <w:color w:val="auto"/>
          <w:szCs w:val="24"/>
          <w:highlight w:val="none"/>
        </w:rPr>
        <w:t>采购需求</w:t>
      </w:r>
    </w:p>
    <w:p w14:paraId="6D7BF4E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第四章 评审</w:t>
      </w:r>
      <w:r>
        <w:rPr>
          <w:rFonts w:hint="eastAsia" w:ascii="宋体" w:hAnsi="宋体" w:eastAsia="宋体" w:cs="宋体"/>
          <w:i w:val="0"/>
          <w:iCs w:val="0"/>
          <w:color w:val="auto"/>
          <w:szCs w:val="24"/>
          <w:highlight w:val="none"/>
          <w:lang w:val="en-US" w:eastAsia="zh-CN"/>
        </w:rPr>
        <w:t>方</w:t>
      </w:r>
      <w:r>
        <w:rPr>
          <w:rFonts w:hint="eastAsia" w:ascii="宋体" w:hAnsi="宋体" w:eastAsia="宋体" w:cs="宋体"/>
          <w:i w:val="0"/>
          <w:iCs w:val="0"/>
          <w:color w:val="auto"/>
          <w:szCs w:val="24"/>
          <w:highlight w:val="none"/>
        </w:rPr>
        <w:t>法及标准</w:t>
      </w:r>
    </w:p>
    <w:p w14:paraId="47AC85E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第五章 合同草案</w:t>
      </w:r>
    </w:p>
    <w:p w14:paraId="5706B4C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第六章 响应文件的格式</w:t>
      </w:r>
    </w:p>
    <w:p w14:paraId="2FA3C6F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12.磋商文件的澄清或修改</w:t>
      </w:r>
      <w:bookmarkEnd w:id="166"/>
      <w:bookmarkEnd w:id="167"/>
      <w:bookmarkEnd w:id="168"/>
      <w:bookmarkEnd w:id="169"/>
      <w:bookmarkEnd w:id="170"/>
      <w:bookmarkEnd w:id="171"/>
      <w:bookmarkEnd w:id="172"/>
      <w:bookmarkEnd w:id="173"/>
      <w:bookmarkEnd w:id="174"/>
      <w:bookmarkEnd w:id="175"/>
      <w:bookmarkEnd w:id="176"/>
      <w:bookmarkEnd w:id="177"/>
    </w:p>
    <w:p w14:paraId="2DDD06DE">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.1 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文件询问的答复，在必要时将以澄清形式推送给每个获取竞争性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文件的潜在</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(答复中不包括问题的来源)。</w:t>
      </w:r>
    </w:p>
    <w:p w14:paraId="79F14C2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供应商在规定的时间内未对竞争性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文件提出疑问或要求澄清的，采购代理机构将视其为同意，对在“供应商须知前附表”中“</w:t>
      </w:r>
      <w:r>
        <w:rPr>
          <w:rFonts w:hint="eastAsia" w:ascii="宋体" w:hAnsi="宋体" w:eastAsia="宋体" w:cs="宋体"/>
          <w:i w:val="0"/>
          <w:iCs w:val="0"/>
          <w:color w:val="auto"/>
          <w:szCs w:val="24"/>
          <w:highlight w:val="none"/>
          <w:lang w:val="en-US" w:eastAsia="zh-CN"/>
        </w:rPr>
        <w:t>提出询问的</w:t>
      </w:r>
      <w:r>
        <w:rPr>
          <w:rFonts w:hint="eastAsia" w:ascii="宋体" w:hAnsi="宋体" w:eastAsia="宋体" w:cs="宋体"/>
          <w:i w:val="0"/>
          <w:iCs w:val="0"/>
          <w:color w:val="auto"/>
          <w:szCs w:val="24"/>
          <w:highlight w:val="none"/>
        </w:rPr>
        <w:t>时间</w:t>
      </w:r>
      <w:r>
        <w:rPr>
          <w:rFonts w:hint="eastAsia" w:ascii="宋体" w:hAnsi="宋体" w:eastAsia="宋体" w:cs="宋体"/>
          <w:i w:val="0"/>
          <w:iCs w:val="0"/>
          <w:color w:val="auto"/>
          <w:szCs w:val="24"/>
          <w:highlight w:val="none"/>
          <w:lang w:val="en-US" w:eastAsia="zh-CN"/>
        </w:rPr>
        <w:t>要求</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之</w:t>
      </w:r>
      <w:r>
        <w:rPr>
          <w:rFonts w:hint="eastAsia" w:ascii="宋体" w:hAnsi="宋体" w:eastAsia="宋体" w:cs="宋体"/>
          <w:i w:val="0"/>
          <w:iCs w:val="0"/>
          <w:color w:val="auto"/>
          <w:szCs w:val="24"/>
          <w:highlight w:val="none"/>
        </w:rPr>
        <w:t>后就竞争性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文件内容提出的疑问及澄清要求将不予受理。</w:t>
      </w:r>
    </w:p>
    <w:p w14:paraId="56DEAB2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.2 采购人或者采购代理机构可以对已发出的竞争性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文件进行必要的澄清或者修改。</w:t>
      </w:r>
      <w:r>
        <w:rPr>
          <w:rFonts w:hint="eastAsia" w:ascii="宋体" w:hAnsi="宋体" w:eastAsia="宋体" w:cs="宋体"/>
          <w:i w:val="0"/>
          <w:iCs w:val="0"/>
          <w:color w:val="auto"/>
          <w:highlight w:val="none"/>
        </w:rPr>
        <w:t>澄清或修改的内容为</w:t>
      </w:r>
      <w:r>
        <w:rPr>
          <w:rFonts w:hint="eastAsia" w:ascii="宋体" w:hAnsi="宋体" w:eastAsia="宋体" w:cs="宋体"/>
          <w:i w:val="0"/>
          <w:iCs w:val="0"/>
          <w:color w:val="auto"/>
          <w:szCs w:val="24"/>
          <w:highlight w:val="none"/>
        </w:rPr>
        <w:t>竞争性</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文件的组成部分，并对所有获取</w:t>
      </w:r>
      <w:r>
        <w:rPr>
          <w:rFonts w:hint="eastAsia" w:ascii="宋体" w:hAnsi="宋体" w:eastAsia="宋体" w:cs="宋体"/>
          <w:i w:val="0"/>
          <w:iCs w:val="0"/>
          <w:color w:val="auto"/>
          <w:szCs w:val="24"/>
          <w:highlight w:val="none"/>
        </w:rPr>
        <w:t>竞争性</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文件的潜在</w:t>
      </w:r>
      <w:r>
        <w:rPr>
          <w:rFonts w:hint="eastAsia" w:ascii="宋体" w:hAnsi="宋体" w:eastAsia="宋体" w:cs="宋体"/>
          <w:i w:val="0"/>
          <w:iCs w:val="0"/>
          <w:color w:val="auto"/>
          <w:szCs w:val="24"/>
          <w:highlight w:val="none"/>
        </w:rPr>
        <w:t>供应商</w:t>
      </w:r>
      <w:r>
        <w:rPr>
          <w:rFonts w:hint="eastAsia" w:ascii="宋体" w:hAnsi="宋体" w:eastAsia="宋体" w:cs="宋体"/>
          <w:i w:val="0"/>
          <w:iCs w:val="0"/>
          <w:color w:val="auto"/>
          <w:highlight w:val="none"/>
        </w:rPr>
        <w:t>具有约束力。</w:t>
      </w:r>
    </w:p>
    <w:p w14:paraId="2EE78435">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.3 竞争性磋商文件的澄清或者修</w:t>
      </w:r>
      <w:r>
        <w:rPr>
          <w:rFonts w:hint="eastAsia" w:ascii="宋体" w:hAnsi="宋体" w:eastAsia="宋体" w:cs="宋体"/>
          <w:i w:val="0"/>
          <w:iCs w:val="0"/>
          <w:snapToGrid w:val="0"/>
          <w:color w:val="auto"/>
          <w:highlight w:val="none"/>
          <w:lang w:val="zh-CN"/>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ascii="宋体" w:hAnsi="宋体" w:eastAsia="宋体" w:cs="宋体"/>
          <w:i w:val="0"/>
          <w:iCs w:val="0"/>
          <w:color w:val="auto"/>
          <w:szCs w:val="24"/>
          <w:highlight w:val="none"/>
        </w:rPr>
        <w:t>竞争性</w:t>
      </w:r>
      <w:r>
        <w:rPr>
          <w:rFonts w:hint="eastAsia" w:ascii="宋体" w:hAnsi="宋体" w:eastAsia="宋体" w:cs="宋体"/>
          <w:i w:val="0"/>
          <w:iCs w:val="0"/>
          <w:snapToGrid w:val="0"/>
          <w:color w:val="auto"/>
          <w:highlight w:val="none"/>
          <w:lang w:val="zh-CN"/>
        </w:rPr>
        <w:t>磋商文件的供应商，不足5日的，应当顺延提交首次响应文件</w:t>
      </w:r>
      <w:r>
        <w:rPr>
          <w:rFonts w:hint="eastAsia" w:ascii="宋体" w:hAnsi="宋体" w:eastAsia="宋体" w:cs="宋体"/>
          <w:i w:val="0"/>
          <w:iCs w:val="0"/>
          <w:snapToGrid w:val="0"/>
          <w:color w:val="auto"/>
          <w:highlight w:val="none"/>
          <w:lang w:val="en-US" w:eastAsia="zh-CN"/>
        </w:rPr>
        <w:t>的</w:t>
      </w:r>
      <w:r>
        <w:rPr>
          <w:rFonts w:hint="eastAsia" w:ascii="宋体" w:hAnsi="宋体" w:eastAsia="宋体" w:cs="宋体"/>
          <w:i w:val="0"/>
          <w:iCs w:val="0"/>
          <w:snapToGrid w:val="0"/>
          <w:color w:val="auto"/>
          <w:highlight w:val="none"/>
          <w:lang w:val="zh-CN"/>
        </w:rPr>
        <w:t>截止时间</w:t>
      </w:r>
      <w:r>
        <w:rPr>
          <w:rFonts w:hint="eastAsia" w:ascii="宋体" w:hAnsi="宋体" w:eastAsia="宋体" w:cs="宋体"/>
          <w:i w:val="0"/>
          <w:iCs w:val="0"/>
          <w:color w:val="auto"/>
          <w:szCs w:val="24"/>
          <w:highlight w:val="none"/>
        </w:rPr>
        <w:t>。</w:t>
      </w:r>
    </w:p>
    <w:p w14:paraId="30FE311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 xml:space="preserve">.4 </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须知”所称“</w:t>
      </w:r>
      <w:r>
        <w:rPr>
          <w:rFonts w:hint="eastAsia" w:ascii="宋体" w:hAnsi="宋体" w:eastAsia="宋体" w:cs="宋体"/>
          <w:i w:val="0"/>
          <w:iCs w:val="0"/>
          <w:color w:val="auto"/>
          <w:highlight w:val="none"/>
        </w:rPr>
        <w:t>书面形式</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highlight w:val="none"/>
        </w:rPr>
        <w:t>包括系统消息、政府采购</w:t>
      </w:r>
      <w:r>
        <w:rPr>
          <w:rFonts w:hint="eastAsia" w:ascii="宋体" w:hAnsi="宋体" w:eastAsia="宋体" w:cs="宋体"/>
          <w:i w:val="0"/>
          <w:iCs w:val="0"/>
          <w:color w:val="auto"/>
          <w:highlight w:val="none"/>
          <w:lang w:val="en-US" w:eastAsia="zh-CN"/>
        </w:rPr>
        <w:t>云平台</w:t>
      </w:r>
      <w:r>
        <w:rPr>
          <w:rFonts w:hint="eastAsia" w:ascii="宋体" w:hAnsi="宋体" w:eastAsia="宋体" w:cs="宋体"/>
          <w:i w:val="0"/>
          <w:iCs w:val="0"/>
          <w:color w:val="auto"/>
          <w:highlight w:val="none"/>
        </w:rPr>
        <w:t>发布的公告。</w:t>
      </w:r>
    </w:p>
    <w:p w14:paraId="028E5469">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rPr>
        <w:t>1</w:t>
      </w:r>
      <w:r>
        <w:rPr>
          <w:rFonts w:hint="eastAsia" w:ascii="宋体" w:hAnsi="宋体" w:eastAsia="宋体" w:cs="宋体"/>
          <w:i w:val="0"/>
          <w:iCs w:val="0"/>
          <w:color w:val="auto"/>
          <w:kern w:val="2"/>
          <w:sz w:val="24"/>
          <w:szCs w:val="22"/>
          <w:highlight w:val="none"/>
          <w:lang w:val="en-US" w:eastAsia="zh-CN"/>
        </w:rPr>
        <w:t>2</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5</w:t>
      </w:r>
      <w:r>
        <w:rPr>
          <w:rFonts w:hint="eastAsia" w:ascii="宋体" w:hAnsi="宋体" w:eastAsia="宋体" w:cs="宋体"/>
          <w:i w:val="0"/>
          <w:iCs w:val="0"/>
          <w:color w:val="auto"/>
          <w:kern w:val="2"/>
          <w:sz w:val="24"/>
          <w:szCs w:val="22"/>
          <w:highlight w:val="none"/>
        </w:rPr>
        <w:t>采购代理机构一旦对竞争性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文件作出了澄清、修改，即刻发生效力，采购代理机构有关的澄清、修改文件，将作为竞争性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文件的组成部分，对所有现实的或潜在的</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均具有约束力，而无论是否已经实际收到上述文件。同时，采购代理机构和</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的权利及义务将受到新的截止期的约束。</w:t>
      </w:r>
    </w:p>
    <w:p w14:paraId="6E542BA8">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rPr>
        <w:t>1</w:t>
      </w:r>
      <w:r>
        <w:rPr>
          <w:rFonts w:hint="eastAsia" w:ascii="宋体" w:hAnsi="宋体" w:eastAsia="宋体" w:cs="宋体"/>
          <w:i w:val="0"/>
          <w:iCs w:val="0"/>
          <w:color w:val="auto"/>
          <w:kern w:val="2"/>
          <w:sz w:val="24"/>
          <w:szCs w:val="22"/>
          <w:highlight w:val="none"/>
          <w:lang w:val="en-US" w:eastAsia="zh-CN"/>
        </w:rPr>
        <w:t>2</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采购代理机构对竞争性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文件作出的澄清、修改在平台内进行披露，请</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及时关注并获取相关资料。因登记有误、线路故障或其它任何意外情形，导致</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未及时获取的，采购代理机构不因此承担任何责任，且有关的</w:t>
      </w:r>
      <w:r>
        <w:rPr>
          <w:rFonts w:hint="eastAsia" w:ascii="宋体" w:hAnsi="宋体" w:eastAsia="宋体" w:cs="宋体"/>
          <w:i w:val="0"/>
          <w:iCs w:val="0"/>
          <w:color w:val="auto"/>
          <w:kern w:val="2"/>
          <w:sz w:val="24"/>
          <w:szCs w:val="22"/>
          <w:highlight w:val="none"/>
          <w:lang w:val="en-US" w:eastAsia="zh-CN"/>
        </w:rPr>
        <w:t>磋商</w:t>
      </w:r>
      <w:r>
        <w:rPr>
          <w:rFonts w:hint="eastAsia" w:ascii="宋体" w:hAnsi="宋体" w:eastAsia="宋体" w:cs="宋体"/>
          <w:i w:val="0"/>
          <w:iCs w:val="0"/>
          <w:color w:val="auto"/>
          <w:kern w:val="2"/>
          <w:sz w:val="24"/>
          <w:szCs w:val="22"/>
          <w:highlight w:val="none"/>
        </w:rPr>
        <w:t>活动继续有效地进行。当竞争性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文件的澄清、修改及进行其他答复等就同一内容的表述不一致时，以最后发布的内容为准。</w:t>
      </w:r>
    </w:p>
    <w:p w14:paraId="7D17D0F6">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8" w:name="_Toc32059"/>
      <w:bookmarkStart w:id="179" w:name="_Toc470172672"/>
      <w:bookmarkStart w:id="180" w:name="_Toc46771647"/>
      <w:bookmarkStart w:id="181" w:name="_Toc109899960"/>
      <w:bookmarkStart w:id="182" w:name="_Toc163493613"/>
      <w:bookmarkStart w:id="183" w:name="_Toc109897442"/>
      <w:bookmarkStart w:id="184" w:name="_Toc109900379"/>
      <w:bookmarkStart w:id="185" w:name="_Toc109899541"/>
      <w:r>
        <w:rPr>
          <w:rFonts w:hint="eastAsia" w:ascii="宋体" w:hAnsi="宋体" w:eastAsia="宋体" w:cs="宋体"/>
          <w:b/>
          <w:bCs/>
          <w:color w:val="auto"/>
          <w:kern w:val="2"/>
          <w:sz w:val="24"/>
          <w:szCs w:val="24"/>
          <w:highlight w:val="none"/>
          <w:lang w:val="en-US" w:eastAsia="zh-CN" w:bidi="ar-SA"/>
        </w:rPr>
        <w:t>（三）响应文件</w:t>
      </w:r>
      <w:bookmarkEnd w:id="178"/>
      <w:bookmarkEnd w:id="179"/>
      <w:bookmarkEnd w:id="180"/>
      <w:bookmarkEnd w:id="181"/>
      <w:bookmarkEnd w:id="182"/>
      <w:bookmarkEnd w:id="183"/>
      <w:bookmarkEnd w:id="184"/>
      <w:bookmarkEnd w:id="185"/>
    </w:p>
    <w:p w14:paraId="3A231C5B">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6" w:name="_Toc470172674"/>
      <w:bookmarkStart w:id="187" w:name="_Toc109900381"/>
      <w:bookmarkStart w:id="188" w:name="_Toc109899543"/>
      <w:bookmarkStart w:id="189" w:name="_Toc46771649"/>
      <w:bookmarkStart w:id="190" w:name="_Toc51674220"/>
      <w:bookmarkStart w:id="191" w:name="_Toc52962736"/>
      <w:bookmarkStart w:id="192" w:name="_Toc109897444"/>
      <w:bookmarkStart w:id="193" w:name="_Toc48688798"/>
      <w:bookmarkStart w:id="194" w:name="_Toc48846118"/>
      <w:bookmarkStart w:id="195" w:name="_Toc52960562"/>
      <w:bookmarkStart w:id="196" w:name="_Toc32272"/>
      <w:bookmarkStart w:id="197" w:name="_Toc46772250"/>
      <w:bookmarkStart w:id="198" w:name="_Toc109899962"/>
      <w:r>
        <w:rPr>
          <w:rFonts w:hint="eastAsia" w:ascii="宋体" w:hAnsi="宋体" w:eastAsia="宋体" w:cs="宋体"/>
          <w:b/>
          <w:bCs/>
          <w:color w:val="auto"/>
          <w:kern w:val="2"/>
          <w:sz w:val="24"/>
          <w:szCs w:val="24"/>
          <w:highlight w:val="none"/>
          <w:lang w:val="en-US" w:eastAsia="zh-CN" w:bidi="ar-SA"/>
        </w:rPr>
        <w:t>13.响应文件的</w:t>
      </w:r>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b/>
          <w:bCs/>
          <w:color w:val="auto"/>
          <w:kern w:val="2"/>
          <w:sz w:val="24"/>
          <w:szCs w:val="24"/>
          <w:highlight w:val="none"/>
          <w:lang w:val="en-US" w:eastAsia="zh-CN" w:bidi="ar-SA"/>
        </w:rPr>
        <w:t>组成</w:t>
      </w:r>
    </w:p>
    <w:p w14:paraId="174A0A3D">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lang w:val="en-US" w:eastAsia="zh-CN"/>
        </w:rPr>
        <w:t>13</w:t>
      </w:r>
      <w:r>
        <w:rPr>
          <w:rFonts w:hint="eastAsia" w:ascii="宋体" w:hAnsi="宋体" w:eastAsia="宋体" w:cs="宋体"/>
          <w:i w:val="0"/>
          <w:iCs w:val="0"/>
          <w:color w:val="auto"/>
          <w:kern w:val="2"/>
          <w:sz w:val="24"/>
          <w:szCs w:val="22"/>
          <w:highlight w:val="none"/>
        </w:rPr>
        <w:t>.1</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应完整地按竞争性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文件提供的</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文件格式及要求编写</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文件，具体内容详见</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lang w:val="en-US" w:eastAsia="zh-CN"/>
        </w:rPr>
        <w:t>第六章 响应</w:t>
      </w:r>
      <w:r>
        <w:rPr>
          <w:rFonts w:hint="eastAsia" w:ascii="宋体" w:hAnsi="宋体" w:eastAsia="宋体" w:cs="宋体"/>
          <w:i w:val="0"/>
          <w:iCs w:val="0"/>
          <w:color w:val="auto"/>
          <w:kern w:val="2"/>
          <w:sz w:val="24"/>
          <w:szCs w:val="22"/>
          <w:highlight w:val="none"/>
        </w:rPr>
        <w:t>文件</w:t>
      </w:r>
      <w:r>
        <w:rPr>
          <w:rFonts w:hint="eastAsia" w:ascii="宋体" w:hAnsi="宋体" w:eastAsia="宋体" w:cs="宋体"/>
          <w:i w:val="0"/>
          <w:iCs w:val="0"/>
          <w:color w:val="auto"/>
          <w:kern w:val="2"/>
          <w:sz w:val="24"/>
          <w:szCs w:val="22"/>
          <w:highlight w:val="none"/>
          <w:lang w:val="en-US" w:eastAsia="zh-CN"/>
        </w:rPr>
        <w:t>的</w:t>
      </w:r>
      <w:r>
        <w:rPr>
          <w:rFonts w:hint="eastAsia" w:ascii="宋体" w:hAnsi="宋体" w:eastAsia="宋体" w:cs="宋体"/>
          <w:i w:val="0"/>
          <w:iCs w:val="0"/>
          <w:color w:val="auto"/>
          <w:kern w:val="2"/>
          <w:sz w:val="24"/>
          <w:szCs w:val="22"/>
          <w:highlight w:val="none"/>
        </w:rPr>
        <w:t>格式</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rPr>
        <w:t>的相关内容。</w:t>
      </w:r>
    </w:p>
    <w:p w14:paraId="3BB3A0B7">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lang w:val="en-US" w:eastAsia="zh-CN"/>
        </w:rPr>
      </w:pPr>
      <w:r>
        <w:rPr>
          <w:rFonts w:hint="eastAsia" w:ascii="宋体" w:hAnsi="宋体" w:eastAsia="宋体" w:cs="宋体"/>
          <w:i w:val="0"/>
          <w:iCs w:val="0"/>
          <w:color w:val="auto"/>
          <w:kern w:val="2"/>
          <w:sz w:val="24"/>
          <w:szCs w:val="22"/>
          <w:highlight w:val="none"/>
          <w:lang w:val="en-US" w:eastAsia="zh-CN"/>
        </w:rPr>
        <w:t>13.2供应商</w:t>
      </w:r>
      <w:r>
        <w:rPr>
          <w:rFonts w:hint="eastAsia" w:ascii="宋体" w:hAnsi="宋体" w:eastAsia="宋体" w:cs="宋体"/>
          <w:i w:val="0"/>
          <w:iCs w:val="0"/>
          <w:color w:val="auto"/>
          <w:kern w:val="2"/>
          <w:sz w:val="24"/>
          <w:szCs w:val="22"/>
          <w:highlight w:val="none"/>
        </w:rPr>
        <w:t>应提交竞争性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文件要求的证明文件，证明其</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内容符合竞争性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文件规定</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rPr>
        <w:t>该证明文件是</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文件的一部分</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rPr>
        <w:t>证明文件</w:t>
      </w:r>
      <w:r>
        <w:rPr>
          <w:rFonts w:hint="eastAsia" w:ascii="宋体" w:hAnsi="宋体" w:eastAsia="宋体" w:cs="宋体"/>
          <w:i w:val="0"/>
          <w:iCs w:val="0"/>
          <w:color w:val="auto"/>
          <w:kern w:val="2"/>
          <w:sz w:val="24"/>
          <w:szCs w:val="22"/>
          <w:highlight w:val="none"/>
          <w:lang w:val="en-US" w:eastAsia="zh-CN"/>
        </w:rPr>
        <w:t>形式</w:t>
      </w:r>
      <w:r>
        <w:rPr>
          <w:rFonts w:hint="eastAsia" w:ascii="宋体" w:hAnsi="宋体" w:eastAsia="宋体" w:cs="宋体"/>
          <w:i w:val="0"/>
          <w:iCs w:val="0"/>
          <w:color w:val="auto"/>
          <w:kern w:val="2"/>
          <w:sz w:val="24"/>
          <w:szCs w:val="22"/>
          <w:highlight w:val="none"/>
        </w:rPr>
        <w:t>可以是文字资料、图纸和数据</w:t>
      </w:r>
      <w:bookmarkStart w:id="199" w:name="_Hlk11703583"/>
      <w:r>
        <w:rPr>
          <w:rFonts w:hint="eastAsia" w:ascii="宋体" w:hAnsi="宋体" w:eastAsia="宋体" w:cs="宋体"/>
          <w:i w:val="0"/>
          <w:iCs w:val="0"/>
          <w:color w:val="auto"/>
          <w:kern w:val="2"/>
          <w:sz w:val="24"/>
          <w:szCs w:val="22"/>
          <w:highlight w:val="none"/>
          <w:lang w:val="en-US" w:eastAsia="zh-CN"/>
        </w:rPr>
        <w:t>等。</w:t>
      </w:r>
    </w:p>
    <w:bookmarkEnd w:id="199"/>
    <w:p w14:paraId="781BBAEB">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lang w:val="en-US" w:eastAsia="zh-CN"/>
        </w:rPr>
      </w:pPr>
      <w:r>
        <w:rPr>
          <w:rFonts w:hint="eastAsia" w:ascii="宋体" w:hAnsi="宋体" w:eastAsia="宋体" w:cs="宋体"/>
          <w:i w:val="0"/>
          <w:iCs w:val="0"/>
          <w:color w:val="auto"/>
          <w:kern w:val="2"/>
          <w:sz w:val="24"/>
          <w:szCs w:val="22"/>
          <w:highlight w:val="none"/>
          <w:lang w:val="en-US" w:eastAsia="zh-CN"/>
        </w:rPr>
        <w:t>13.3</w:t>
      </w:r>
      <w:r>
        <w:rPr>
          <w:rFonts w:hint="eastAsia" w:ascii="宋体" w:hAnsi="宋体" w:eastAsia="宋体" w:cs="宋体"/>
          <w:i w:val="0"/>
          <w:iCs w:val="0"/>
          <w:color w:val="auto"/>
          <w:kern w:val="2"/>
          <w:sz w:val="24"/>
          <w:szCs w:val="22"/>
          <w:highlight w:val="none"/>
        </w:rPr>
        <w:t>为保证公平公正，除非</w:t>
      </w:r>
      <w:r>
        <w:rPr>
          <w:rFonts w:hint="eastAsia" w:ascii="宋体" w:hAnsi="宋体" w:eastAsia="宋体" w:cs="宋体"/>
          <w:i w:val="0"/>
          <w:iCs w:val="0"/>
          <w:color w:val="auto"/>
          <w:kern w:val="2"/>
          <w:sz w:val="24"/>
          <w:szCs w:val="22"/>
          <w:highlight w:val="none"/>
          <w:lang w:val="en-US" w:eastAsia="zh-CN"/>
        </w:rPr>
        <w:t>本磋商文件</w:t>
      </w:r>
      <w:r>
        <w:rPr>
          <w:rFonts w:hint="eastAsia" w:ascii="宋体" w:hAnsi="宋体" w:eastAsia="宋体" w:cs="宋体"/>
          <w:i w:val="0"/>
          <w:iCs w:val="0"/>
          <w:color w:val="auto"/>
          <w:kern w:val="2"/>
          <w:sz w:val="24"/>
          <w:szCs w:val="22"/>
          <w:highlight w:val="none"/>
        </w:rPr>
        <w:t>另有规定或说明，</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对同一项目</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时，不得同时提供备选</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方案。</w:t>
      </w:r>
    </w:p>
    <w:p w14:paraId="5C8E7CA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00" w:name="_Toc109899545"/>
      <w:bookmarkStart w:id="201" w:name="_Toc24544"/>
      <w:bookmarkStart w:id="202" w:name="_Toc46771651"/>
      <w:bookmarkStart w:id="203" w:name="_Toc46772252"/>
      <w:bookmarkStart w:id="204" w:name="_Toc48688800"/>
      <w:bookmarkStart w:id="205" w:name="_Toc52960564"/>
      <w:bookmarkStart w:id="206" w:name="_Toc52962738"/>
      <w:bookmarkStart w:id="207" w:name="_Toc51674222"/>
      <w:bookmarkStart w:id="208" w:name="_Toc109900383"/>
      <w:bookmarkStart w:id="209" w:name="_Toc109897446"/>
      <w:bookmarkStart w:id="210" w:name="_Toc470172676"/>
      <w:bookmarkStart w:id="211" w:name="_Toc109899964"/>
      <w:bookmarkStart w:id="212" w:name="_Toc48846120"/>
      <w:bookmarkStart w:id="213" w:name="_Toc52960563"/>
      <w:bookmarkStart w:id="214" w:name="_Toc52962737"/>
      <w:bookmarkStart w:id="215" w:name="_Toc109897445"/>
      <w:bookmarkStart w:id="216" w:name="_Toc470172675"/>
      <w:bookmarkStart w:id="217" w:name="_Toc46771650"/>
      <w:bookmarkStart w:id="218" w:name="_Toc109899963"/>
      <w:bookmarkStart w:id="219" w:name="_Toc48846119"/>
      <w:bookmarkStart w:id="220" w:name="_Toc25217"/>
      <w:bookmarkStart w:id="221" w:name="_Toc109899544"/>
      <w:bookmarkStart w:id="222" w:name="_Toc109900382"/>
      <w:bookmarkStart w:id="223" w:name="_Toc46772251"/>
      <w:bookmarkStart w:id="224" w:name="_Toc51674221"/>
      <w:bookmarkStart w:id="225" w:name="_Toc48688799"/>
      <w:r>
        <w:rPr>
          <w:rFonts w:hint="eastAsia" w:ascii="宋体" w:hAnsi="宋体" w:eastAsia="宋体" w:cs="宋体"/>
          <w:b/>
          <w:bCs/>
          <w:color w:val="auto"/>
          <w:kern w:val="2"/>
          <w:sz w:val="24"/>
          <w:szCs w:val="24"/>
          <w:highlight w:val="none"/>
          <w:lang w:val="en-US" w:eastAsia="zh-CN" w:bidi="ar-SA"/>
        </w:rPr>
        <w:t>14.磋商报价</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0640D6E7">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4</w:t>
      </w:r>
      <w:r>
        <w:rPr>
          <w:rFonts w:hint="eastAsia" w:ascii="宋体" w:hAnsi="宋体" w:eastAsia="宋体" w:cs="宋体"/>
          <w:i w:val="0"/>
          <w:iCs w:val="0"/>
          <w:snapToGrid w:val="0"/>
          <w:color w:val="auto"/>
          <w:highlight w:val="none"/>
          <w:lang w:val="zh-CN"/>
        </w:rPr>
        <w:t>.1磋商供应商的报价均应以人民币报价。磋商报价包括磋商供应商在首次提交的响应文件中的报价、磋商过程中的报价和最后报价，</w:t>
      </w:r>
      <w:r>
        <w:rPr>
          <w:rFonts w:hint="eastAsia" w:ascii="宋体" w:hAnsi="宋体" w:eastAsia="宋体" w:cs="宋体"/>
          <w:i w:val="0"/>
          <w:iCs w:val="0"/>
          <w:snapToGrid w:val="0"/>
          <w:color w:val="auto"/>
          <w:highlight w:val="none"/>
          <w:lang w:val="en-US" w:eastAsia="zh-CN"/>
        </w:rPr>
        <w:t>且均</w:t>
      </w:r>
      <w:r>
        <w:rPr>
          <w:rFonts w:hint="eastAsia" w:ascii="宋体" w:hAnsi="宋体" w:eastAsia="宋体" w:cs="宋体"/>
          <w:i w:val="0"/>
          <w:iCs w:val="0"/>
          <w:snapToGrid w:val="0"/>
          <w:color w:val="auto"/>
          <w:highlight w:val="none"/>
          <w:lang w:val="zh-CN"/>
        </w:rPr>
        <w:t>不得超过</w:t>
      </w:r>
      <w:bookmarkStart w:id="226" w:name="_Hlk161703672"/>
      <w:r>
        <w:rPr>
          <w:rFonts w:hint="eastAsia" w:ascii="宋体" w:hAnsi="宋体" w:eastAsia="宋体" w:cs="宋体"/>
          <w:i w:val="0"/>
          <w:iCs w:val="0"/>
          <w:snapToGrid w:val="0"/>
          <w:color w:val="auto"/>
          <w:highlight w:val="none"/>
          <w:lang w:val="zh-CN"/>
        </w:rPr>
        <w:t>“</w:t>
      </w:r>
      <w:r>
        <w:rPr>
          <w:rFonts w:hint="eastAsia" w:ascii="宋体" w:hAnsi="宋体" w:eastAsia="宋体" w:cs="宋体"/>
          <w:i w:val="0"/>
          <w:iCs w:val="0"/>
          <w:snapToGrid w:val="0"/>
          <w:color w:val="auto"/>
          <w:highlight w:val="none"/>
          <w:lang w:val="en-US" w:eastAsia="zh-CN"/>
        </w:rPr>
        <w:t>第一章 竞争性磋商公告</w:t>
      </w:r>
      <w:r>
        <w:rPr>
          <w:rFonts w:hint="eastAsia" w:ascii="宋体" w:hAnsi="宋体" w:eastAsia="宋体" w:cs="宋体"/>
          <w:i w:val="0"/>
          <w:iCs w:val="0"/>
          <w:snapToGrid w:val="0"/>
          <w:color w:val="auto"/>
          <w:highlight w:val="none"/>
          <w:lang w:val="zh-CN"/>
        </w:rPr>
        <w:t>”中规定</w:t>
      </w:r>
      <w:bookmarkEnd w:id="226"/>
      <w:r>
        <w:rPr>
          <w:rFonts w:hint="eastAsia" w:ascii="宋体" w:hAnsi="宋体" w:eastAsia="宋体" w:cs="宋体"/>
          <w:i w:val="0"/>
          <w:iCs w:val="0"/>
          <w:snapToGrid w:val="0"/>
          <w:color w:val="auto"/>
          <w:highlight w:val="none"/>
          <w:lang w:val="zh-CN"/>
        </w:rPr>
        <w:t>的</w:t>
      </w:r>
      <w:r>
        <w:rPr>
          <w:rFonts w:hint="eastAsia" w:ascii="宋体" w:hAnsi="宋体" w:eastAsia="宋体" w:cs="宋体"/>
          <w:i w:val="0"/>
          <w:iCs w:val="0"/>
          <w:snapToGrid w:val="0"/>
          <w:color w:val="auto"/>
          <w:highlight w:val="none"/>
          <w:lang w:val="zh-CN" w:eastAsia="zh-CN"/>
        </w:rPr>
        <w:t>最高限价或者预算金额</w:t>
      </w:r>
      <w:r>
        <w:rPr>
          <w:rFonts w:hint="eastAsia" w:ascii="宋体" w:hAnsi="宋体" w:eastAsia="宋体" w:cs="宋体"/>
          <w:i w:val="0"/>
          <w:iCs w:val="0"/>
          <w:snapToGrid w:val="0"/>
          <w:color w:val="auto"/>
          <w:highlight w:val="none"/>
          <w:lang w:val="zh-CN"/>
        </w:rPr>
        <w:t>，否则其响应文件将被视为</w:t>
      </w:r>
      <w:r>
        <w:rPr>
          <w:rFonts w:hint="eastAsia" w:ascii="宋体" w:hAnsi="宋体" w:eastAsia="宋体" w:cs="宋体"/>
          <w:b/>
          <w:bCs/>
          <w:i w:val="0"/>
          <w:iCs w:val="0"/>
          <w:snapToGrid w:val="0"/>
          <w:color w:val="auto"/>
          <w:highlight w:val="none"/>
          <w:lang w:val="zh-CN"/>
        </w:rPr>
        <w:t>无效文件</w:t>
      </w:r>
      <w:r>
        <w:rPr>
          <w:rFonts w:hint="eastAsia" w:ascii="宋体" w:hAnsi="宋体" w:eastAsia="宋体" w:cs="宋体"/>
          <w:i w:val="0"/>
          <w:iCs w:val="0"/>
          <w:snapToGrid w:val="0"/>
          <w:color w:val="auto"/>
          <w:highlight w:val="none"/>
          <w:lang w:val="zh-CN"/>
        </w:rPr>
        <w:t>。</w:t>
      </w:r>
    </w:p>
    <w:p w14:paraId="300639DC">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4</w:t>
      </w:r>
      <w:r>
        <w:rPr>
          <w:rFonts w:hint="eastAsia" w:ascii="宋体" w:hAnsi="宋体" w:eastAsia="宋体" w:cs="宋体"/>
          <w:i w:val="0"/>
          <w:iCs w:val="0"/>
          <w:snapToGrid w:val="0"/>
          <w:color w:val="auto"/>
          <w:highlight w:val="none"/>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宋体" w:hAnsi="宋体" w:eastAsia="宋体" w:cs="宋体"/>
          <w:b/>
          <w:bCs/>
          <w:i w:val="0"/>
          <w:iCs w:val="0"/>
          <w:snapToGrid w:val="0"/>
          <w:color w:val="auto"/>
          <w:highlight w:val="none"/>
          <w:lang w:val="zh-CN"/>
        </w:rPr>
        <w:t>无效文件</w:t>
      </w:r>
      <w:r>
        <w:rPr>
          <w:rFonts w:hint="eastAsia" w:ascii="宋体" w:hAnsi="宋体" w:eastAsia="宋体" w:cs="宋体"/>
          <w:i w:val="0"/>
          <w:iCs w:val="0"/>
          <w:snapToGrid w:val="0"/>
          <w:color w:val="auto"/>
          <w:highlight w:val="none"/>
          <w:lang w:val="zh-CN"/>
        </w:rPr>
        <w:t>。</w:t>
      </w:r>
    </w:p>
    <w:p w14:paraId="487FB39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auto"/>
          <w:kern w:val="2"/>
          <w:sz w:val="24"/>
          <w:szCs w:val="22"/>
          <w:highlight w:val="none"/>
          <w:lang w:val="zh-CN" w:eastAsia="zh-CN" w:bidi="ar-SA"/>
        </w:rPr>
      </w:pP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的报价应包括为完成本项目所发生的一切费用和税费，采购人将不再支付报价以外的任何费用。</w:t>
      </w:r>
      <w:r>
        <w:rPr>
          <w:rFonts w:hint="eastAsia" w:ascii="宋体" w:hAnsi="宋体" w:eastAsia="宋体" w:cs="宋体"/>
          <w:i w:val="0"/>
          <w:iCs w:val="0"/>
          <w:snapToGrid w:val="0"/>
          <w:color w:val="auto"/>
          <w:kern w:val="2"/>
          <w:sz w:val="24"/>
          <w:szCs w:val="22"/>
          <w:highlight w:val="none"/>
          <w:lang w:val="zh-CN" w:eastAsia="zh-CN" w:bidi="ar-SA"/>
        </w:rPr>
        <w:t>只要投报了一个确定数额的总价，无论分项价格是否全部填报了相应的金额或免费字样，报价应被视为已经包含了但并不限于各</w:t>
      </w:r>
      <w:r>
        <w:rPr>
          <w:rFonts w:hint="eastAsia" w:ascii="宋体" w:hAnsi="宋体" w:eastAsia="宋体" w:cs="宋体"/>
          <w:i w:val="0"/>
          <w:iCs w:val="0"/>
          <w:snapToGrid w:val="0"/>
          <w:color w:val="auto"/>
          <w:kern w:val="2"/>
          <w:sz w:val="24"/>
          <w:szCs w:val="22"/>
          <w:highlight w:val="none"/>
          <w:lang w:val="en-US" w:eastAsia="zh-CN" w:bidi="ar-SA"/>
        </w:rPr>
        <w:t>分</w:t>
      </w:r>
      <w:r>
        <w:rPr>
          <w:rFonts w:hint="eastAsia" w:ascii="宋体" w:hAnsi="宋体" w:eastAsia="宋体" w:cs="宋体"/>
          <w:i w:val="0"/>
          <w:iCs w:val="0"/>
          <w:snapToGrid w:val="0"/>
          <w:color w:val="auto"/>
          <w:kern w:val="2"/>
          <w:sz w:val="24"/>
          <w:szCs w:val="22"/>
          <w:highlight w:val="none"/>
          <w:lang w:val="zh-CN" w:eastAsia="zh-CN" w:bidi="ar-SA"/>
        </w:rPr>
        <w:t>项</w:t>
      </w:r>
      <w:r>
        <w:rPr>
          <w:rFonts w:hint="eastAsia" w:ascii="宋体" w:hAnsi="宋体" w:eastAsia="宋体" w:cs="宋体"/>
          <w:i w:val="0"/>
          <w:iCs w:val="0"/>
          <w:snapToGrid w:val="0"/>
          <w:color w:val="auto"/>
          <w:kern w:val="2"/>
          <w:sz w:val="24"/>
          <w:szCs w:val="22"/>
          <w:highlight w:val="none"/>
          <w:lang w:val="en-US" w:eastAsia="zh-CN" w:bidi="ar-SA"/>
        </w:rPr>
        <w:t>工程费用及</w:t>
      </w:r>
      <w:r>
        <w:rPr>
          <w:rFonts w:hint="eastAsia" w:ascii="宋体" w:hAnsi="宋体" w:eastAsia="宋体" w:cs="宋体"/>
          <w:i w:val="0"/>
          <w:iCs w:val="0"/>
          <w:snapToGrid w:val="0"/>
          <w:color w:val="auto"/>
          <w:kern w:val="2"/>
          <w:sz w:val="24"/>
          <w:szCs w:val="22"/>
          <w:highlight w:val="none"/>
          <w:lang w:val="zh-CN" w:eastAsia="zh-CN" w:bidi="ar-SA"/>
        </w:rPr>
        <w:t>购买货物及其运送、安装、调试、验收、保险和相关服务等的费用和所需缴纳的所有价格、税、费。在其他情况下，由于</w:t>
      </w:r>
      <w:r>
        <w:rPr>
          <w:rFonts w:hint="eastAsia" w:ascii="宋体" w:hAnsi="宋体" w:eastAsia="宋体" w:cs="宋体"/>
          <w:i w:val="0"/>
          <w:iCs w:val="0"/>
          <w:snapToGrid w:val="0"/>
          <w:color w:val="auto"/>
          <w:kern w:val="2"/>
          <w:sz w:val="24"/>
          <w:szCs w:val="22"/>
          <w:highlight w:val="none"/>
          <w:lang w:val="en-US" w:eastAsia="zh-CN" w:bidi="ar-SA"/>
        </w:rPr>
        <w:t>已标价工程量清单</w:t>
      </w:r>
      <w:r>
        <w:rPr>
          <w:rFonts w:hint="eastAsia" w:ascii="宋体" w:hAnsi="宋体" w:eastAsia="宋体" w:cs="宋体"/>
          <w:i w:val="0"/>
          <w:iCs w:val="0"/>
          <w:snapToGrid w:val="0"/>
          <w:color w:val="auto"/>
          <w:kern w:val="2"/>
          <w:sz w:val="24"/>
          <w:szCs w:val="22"/>
          <w:highlight w:val="none"/>
          <w:lang w:val="zh-CN" w:eastAsia="zh-CN" w:bidi="ar-SA"/>
        </w:rPr>
        <w:t>填报不完整、不清楚或存在其他任何失误，所导致的任何不利后果均应当由供应商自行承担。</w:t>
      </w:r>
    </w:p>
    <w:p w14:paraId="009FDB1D">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 xml:space="preserve">的报价应包括但不限于下列内容： </w:t>
      </w:r>
    </w:p>
    <w:p w14:paraId="058AFCD3">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 xml:space="preserve">14.2.1 磋商工程费用及相关货物（含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ACD190C">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zh-CN" w:eastAsia="zh-CN" w:bidi="ar-SA"/>
        </w:rPr>
      </w:pPr>
      <w:r>
        <w:rPr>
          <w:rFonts w:hint="eastAsia" w:ascii="宋体" w:hAnsi="宋体" w:eastAsia="宋体" w:cs="宋体"/>
          <w:i w:val="0"/>
          <w:iCs w:val="0"/>
          <w:snapToGrid w:val="0"/>
          <w:color w:val="auto"/>
          <w:kern w:val="2"/>
          <w:sz w:val="24"/>
          <w:szCs w:val="22"/>
          <w:highlight w:val="none"/>
          <w:lang w:val="en-US" w:eastAsia="zh-CN" w:bidi="ar-SA"/>
        </w:rPr>
        <w:t>14.2.2 按照磋商文件要求完成本项目的全部相关费用。</w:t>
      </w:r>
    </w:p>
    <w:p w14:paraId="11C9B78F">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4</w:t>
      </w:r>
      <w:r>
        <w:rPr>
          <w:rFonts w:hint="eastAsia" w:ascii="宋体" w:hAnsi="宋体" w:eastAsia="宋体" w:cs="宋体"/>
          <w:i w:val="0"/>
          <w:iCs w:val="0"/>
          <w:snapToGrid w:val="0"/>
          <w:color w:val="auto"/>
          <w:highlight w:val="none"/>
          <w:lang w:val="zh-CN"/>
        </w:rPr>
        <w:t>.3</w:t>
      </w:r>
      <w:r>
        <w:rPr>
          <w:rFonts w:hint="eastAsia" w:ascii="宋体" w:hAnsi="宋体" w:eastAsia="宋体" w:cs="宋体"/>
          <w:i w:val="0"/>
          <w:iCs w:val="0"/>
          <w:snapToGrid w:val="0"/>
          <w:color w:val="auto"/>
          <w:highlight w:val="none"/>
          <w:lang w:val="en-US" w:eastAsia="zh-CN"/>
        </w:rPr>
        <w:t>供应商</w:t>
      </w:r>
      <w:r>
        <w:rPr>
          <w:rFonts w:hint="eastAsia" w:ascii="宋体" w:hAnsi="宋体" w:eastAsia="宋体" w:cs="宋体"/>
          <w:i w:val="0"/>
          <w:iCs w:val="0"/>
          <w:snapToGrid w:val="0"/>
          <w:color w:val="auto"/>
          <w:highlight w:val="none"/>
          <w:lang w:val="zh-CN"/>
        </w:rPr>
        <w:t>须严格按照</w:t>
      </w:r>
      <w:r>
        <w:rPr>
          <w:rFonts w:hint="eastAsia" w:ascii="宋体" w:hAnsi="宋体" w:eastAsia="宋体" w:cs="宋体"/>
          <w:i w:val="0"/>
          <w:iCs w:val="0"/>
          <w:snapToGrid w:val="0"/>
          <w:color w:val="auto"/>
          <w:highlight w:val="none"/>
          <w:lang w:val="en-US" w:eastAsia="zh-CN"/>
        </w:rPr>
        <w:t>工程量清单</w:t>
      </w:r>
      <w:r>
        <w:rPr>
          <w:rFonts w:hint="eastAsia" w:ascii="宋体" w:hAnsi="宋体" w:eastAsia="宋体" w:cs="宋体"/>
          <w:i w:val="0"/>
          <w:iCs w:val="0"/>
          <w:snapToGrid w:val="0"/>
          <w:color w:val="auto"/>
          <w:highlight w:val="none"/>
          <w:lang w:val="zh-CN"/>
        </w:rPr>
        <w:t>规定的内容填写单价、</w:t>
      </w:r>
      <w:r>
        <w:rPr>
          <w:rFonts w:hint="eastAsia" w:ascii="宋体" w:hAnsi="宋体" w:eastAsia="宋体" w:cs="宋体"/>
          <w:i w:val="0"/>
          <w:iCs w:val="0"/>
          <w:snapToGrid w:val="0"/>
          <w:color w:val="auto"/>
          <w:highlight w:val="none"/>
          <w:lang w:val="en-US" w:eastAsia="zh-CN"/>
        </w:rPr>
        <w:t>合价</w:t>
      </w:r>
      <w:r>
        <w:rPr>
          <w:rFonts w:hint="eastAsia" w:ascii="宋体" w:hAnsi="宋体" w:eastAsia="宋体" w:cs="宋体"/>
          <w:i w:val="0"/>
          <w:iCs w:val="0"/>
          <w:snapToGrid w:val="0"/>
          <w:color w:val="auto"/>
          <w:highlight w:val="none"/>
          <w:lang w:val="zh-CN"/>
        </w:rPr>
        <w:t>以及其他事项。供应商应根据本磋商文件的规定和要求、市场价格水平及其走势、磋商供应商的管理水平、磋商供应商的方案和由这些因素决定的磋商供应商之于本项目的成本水平等提出自己的报价。报价应合理，并包含完成本磋商文件采购需求全部内容的所有费用，所有根据本磋商文件或其它原因应由磋商供应商支付的税款和其他应交纳的费用都应包括在报价中。</w:t>
      </w:r>
    </w:p>
    <w:p w14:paraId="3DB7F19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zh-CN" w:eastAsia="zh-CN" w:bidi="ar-SA"/>
        </w:rPr>
      </w:pPr>
      <w:r>
        <w:rPr>
          <w:rFonts w:hint="eastAsia" w:ascii="宋体" w:hAnsi="宋体" w:eastAsia="宋体" w:cs="宋体"/>
          <w:i w:val="0"/>
          <w:iCs w:val="0"/>
          <w:snapToGrid w:val="0"/>
          <w:color w:val="auto"/>
          <w:kern w:val="2"/>
          <w:sz w:val="24"/>
          <w:szCs w:val="22"/>
          <w:highlight w:val="none"/>
          <w:lang w:val="zh-CN" w:eastAsia="zh-CN" w:bidi="ar-SA"/>
        </w:rPr>
        <w:t>1</w:t>
      </w:r>
      <w:r>
        <w:rPr>
          <w:rFonts w:hint="eastAsia" w:ascii="宋体" w:hAnsi="宋体" w:eastAsia="宋体" w:cs="宋体"/>
          <w:i w:val="0"/>
          <w:iCs w:val="0"/>
          <w:snapToGrid w:val="0"/>
          <w:color w:val="auto"/>
          <w:kern w:val="2"/>
          <w:sz w:val="24"/>
          <w:szCs w:val="22"/>
          <w:highlight w:val="none"/>
          <w:lang w:val="en-US" w:eastAsia="zh-CN" w:bidi="ar-SA"/>
        </w:rPr>
        <w:t>4</w:t>
      </w:r>
      <w:r>
        <w:rPr>
          <w:rFonts w:hint="eastAsia" w:ascii="宋体" w:hAnsi="宋体" w:eastAsia="宋体" w:cs="宋体"/>
          <w:i w:val="0"/>
          <w:iCs w:val="0"/>
          <w:snapToGrid w:val="0"/>
          <w:color w:val="auto"/>
          <w:kern w:val="2"/>
          <w:sz w:val="24"/>
          <w:szCs w:val="22"/>
          <w:highlight w:val="none"/>
          <w:lang w:val="zh-CN" w:eastAsia="zh-CN" w:bidi="ar-SA"/>
        </w:rPr>
        <w:t>.4供应商在响应文件中注明免费的项目将视为包含在报价中。</w:t>
      </w:r>
    </w:p>
    <w:p w14:paraId="5A2E805F">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zh-CN" w:eastAsia="zh-CN" w:bidi="ar-SA"/>
        </w:rPr>
      </w:pPr>
      <w:r>
        <w:rPr>
          <w:rFonts w:hint="eastAsia" w:ascii="宋体" w:hAnsi="宋体" w:eastAsia="宋体" w:cs="宋体"/>
          <w:i w:val="0"/>
          <w:iCs w:val="0"/>
          <w:snapToGrid w:val="0"/>
          <w:color w:val="auto"/>
          <w:kern w:val="2"/>
          <w:sz w:val="24"/>
          <w:szCs w:val="22"/>
          <w:highlight w:val="none"/>
          <w:lang w:val="zh-CN" w:eastAsia="zh-CN" w:bidi="ar-SA"/>
        </w:rPr>
        <w:t>1</w:t>
      </w:r>
      <w:r>
        <w:rPr>
          <w:rFonts w:hint="eastAsia" w:ascii="宋体" w:hAnsi="宋体" w:eastAsia="宋体" w:cs="宋体"/>
          <w:i w:val="0"/>
          <w:iCs w:val="0"/>
          <w:snapToGrid w:val="0"/>
          <w:color w:val="auto"/>
          <w:kern w:val="2"/>
          <w:sz w:val="24"/>
          <w:szCs w:val="22"/>
          <w:highlight w:val="none"/>
          <w:lang w:val="en-US" w:eastAsia="zh-CN" w:bidi="ar-SA"/>
        </w:rPr>
        <w:t>4</w:t>
      </w:r>
      <w:r>
        <w:rPr>
          <w:rFonts w:hint="eastAsia" w:ascii="宋体" w:hAnsi="宋体" w:eastAsia="宋体" w:cs="宋体"/>
          <w:i w:val="0"/>
          <w:iCs w:val="0"/>
          <w:snapToGrid w:val="0"/>
          <w:color w:val="auto"/>
          <w:kern w:val="2"/>
          <w:sz w:val="24"/>
          <w:szCs w:val="22"/>
          <w:highlight w:val="none"/>
          <w:lang w:val="zh-CN" w:eastAsia="zh-CN" w:bidi="ar-SA"/>
        </w:rPr>
        <w:t>.5每一种采购内容只允许有一个报价，否则其响应文件将被视为</w:t>
      </w:r>
      <w:r>
        <w:rPr>
          <w:rFonts w:hint="eastAsia" w:ascii="宋体" w:hAnsi="宋体" w:eastAsia="宋体" w:cs="宋体"/>
          <w:b/>
          <w:bCs/>
          <w:i w:val="0"/>
          <w:iCs w:val="0"/>
          <w:snapToGrid w:val="0"/>
          <w:color w:val="auto"/>
          <w:kern w:val="2"/>
          <w:sz w:val="24"/>
          <w:szCs w:val="22"/>
          <w:highlight w:val="none"/>
          <w:lang w:val="zh-CN" w:eastAsia="zh-CN" w:bidi="ar-SA"/>
        </w:rPr>
        <w:t>无效文件</w:t>
      </w:r>
      <w:r>
        <w:rPr>
          <w:rFonts w:hint="eastAsia" w:ascii="宋体" w:hAnsi="宋体" w:eastAsia="宋体" w:cs="宋体"/>
          <w:i w:val="0"/>
          <w:iCs w:val="0"/>
          <w:snapToGrid w:val="0"/>
          <w:color w:val="auto"/>
          <w:kern w:val="2"/>
          <w:sz w:val="24"/>
          <w:szCs w:val="22"/>
          <w:highlight w:val="none"/>
          <w:lang w:val="zh-CN" w:eastAsia="zh-CN" w:bidi="ar-SA"/>
        </w:rPr>
        <w:t>。</w:t>
      </w:r>
      <w:r>
        <w:rPr>
          <w:rFonts w:hint="eastAsia" w:ascii="宋体" w:hAnsi="宋体" w:eastAsia="宋体" w:cs="宋体"/>
          <w:i w:val="0"/>
          <w:iCs w:val="0"/>
          <w:snapToGrid w:val="0"/>
          <w:color w:val="auto"/>
          <w:kern w:val="2"/>
          <w:sz w:val="24"/>
          <w:szCs w:val="22"/>
          <w:highlight w:val="none"/>
          <w:lang w:val="en-US" w:eastAsia="zh-CN" w:bidi="ar-SA"/>
        </w:rPr>
        <w:t>除非磋商文件另有规定，不接受可选择或可调整的磋商方案和报价，任何有选择的或可调整的磋商方案和报价将</w:t>
      </w:r>
      <w:r>
        <w:rPr>
          <w:rFonts w:hint="eastAsia" w:ascii="宋体" w:hAnsi="宋体" w:eastAsia="宋体" w:cs="宋体"/>
          <w:b/>
          <w:bCs/>
          <w:i w:val="0"/>
          <w:iCs w:val="0"/>
          <w:snapToGrid w:val="0"/>
          <w:color w:val="auto"/>
          <w:kern w:val="2"/>
          <w:sz w:val="24"/>
          <w:szCs w:val="22"/>
          <w:highlight w:val="none"/>
          <w:lang w:val="en-US" w:eastAsia="zh-CN" w:bidi="ar-SA"/>
        </w:rPr>
        <w:t>被视为非响应性磋商而被拒绝</w:t>
      </w:r>
      <w:r>
        <w:rPr>
          <w:rFonts w:hint="eastAsia" w:ascii="宋体" w:hAnsi="宋体" w:eastAsia="宋体" w:cs="宋体"/>
          <w:i w:val="0"/>
          <w:iCs w:val="0"/>
          <w:snapToGrid w:val="0"/>
          <w:color w:val="auto"/>
          <w:kern w:val="2"/>
          <w:sz w:val="24"/>
          <w:szCs w:val="22"/>
          <w:highlight w:val="none"/>
          <w:lang w:val="en-US" w:eastAsia="zh-CN" w:bidi="ar-SA"/>
        </w:rPr>
        <w:t>。</w:t>
      </w:r>
    </w:p>
    <w:p w14:paraId="2D8474D4">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 xml:space="preserve">14.6 </w:t>
      </w: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对磋商报价若有说明应在响应文件中显著处注明。</w:t>
      </w:r>
    </w:p>
    <w:p w14:paraId="1719007D">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除政策性文件规定以外，</w:t>
      </w: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所报价格在合同实施期间不因市场变化因素而变动。</w:t>
      </w:r>
    </w:p>
    <w:p w14:paraId="749D37C5">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14.7 对于有配件、耗材、选件、备件和特殊工具的货物，还应填报磋商货物配件、耗材、选件表和备件及特殊工具清单，注明品牌、型号、产地、功能、单价、批量折扣等内容，该表格格式由</w:t>
      </w: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自行设计。</w:t>
      </w: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按照上述要求分类报价，其目的是便于评审，但在任何情况下并不限制采购人以其他条款签订合同的权利。</w:t>
      </w:r>
    </w:p>
    <w:p w14:paraId="0B64FFBB">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14.8 最低报价不能作为成交的保证。</w:t>
      </w:r>
    </w:p>
    <w:p w14:paraId="0A894227">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t>14.9供应商不能提供任何有选择性或可调整的报价（磋商文件另有规定的除外），否则其</w:t>
      </w:r>
      <w:r>
        <w:rPr>
          <w:rFonts w:hint="eastAsia" w:ascii="宋体" w:hAnsi="宋体" w:eastAsia="宋体" w:cs="宋体"/>
          <w:b/>
          <w:bCs/>
          <w:i w:val="0"/>
          <w:iCs w:val="0"/>
          <w:color w:val="auto"/>
          <w:kern w:val="0"/>
          <w:sz w:val="24"/>
          <w:szCs w:val="24"/>
          <w:highlight w:val="none"/>
          <w:lang w:val="en-US" w:eastAsia="zh-CN" w:bidi="ar"/>
        </w:rPr>
        <w:t>响应无效</w:t>
      </w:r>
      <w:r>
        <w:rPr>
          <w:rFonts w:hint="eastAsia" w:ascii="宋体" w:hAnsi="宋体" w:eastAsia="宋体" w:cs="宋体"/>
          <w:i w:val="0"/>
          <w:iCs w:val="0"/>
          <w:color w:val="auto"/>
          <w:kern w:val="0"/>
          <w:sz w:val="24"/>
          <w:szCs w:val="24"/>
          <w:highlight w:val="none"/>
          <w:lang w:val="en-US" w:eastAsia="zh-CN" w:bidi="ar"/>
        </w:rPr>
        <w:t>。</w:t>
      </w:r>
    </w:p>
    <w:p w14:paraId="2AA144BC">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14.10采购人不得向供应商索要或者接受其给予的赠品、回扣或者与采购无关的其他商品、服务。</w:t>
      </w:r>
    </w:p>
    <w:p w14:paraId="0CD8AEF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27" w:name="_Toc51674228"/>
      <w:bookmarkStart w:id="228" w:name="_Toc52960570"/>
      <w:bookmarkStart w:id="229" w:name="_Toc46771657"/>
      <w:bookmarkStart w:id="230" w:name="_Toc48846126"/>
      <w:bookmarkStart w:id="231" w:name="_Toc109900388"/>
      <w:bookmarkStart w:id="232" w:name="_Toc470172682"/>
      <w:bookmarkStart w:id="233" w:name="_Toc109897451"/>
      <w:bookmarkStart w:id="234" w:name="_Toc46772258"/>
      <w:bookmarkStart w:id="235" w:name="_Toc5668"/>
      <w:bookmarkStart w:id="236" w:name="_Toc109899550"/>
      <w:bookmarkStart w:id="237" w:name="_Toc52962744"/>
      <w:bookmarkStart w:id="238" w:name="_Toc48688806"/>
      <w:bookmarkStart w:id="239" w:name="_Toc109899969"/>
      <w:bookmarkStart w:id="240" w:name="_Toc3324"/>
      <w:bookmarkStart w:id="241" w:name="_Toc109900385"/>
      <w:bookmarkStart w:id="242" w:name="_Toc52962740"/>
      <w:bookmarkStart w:id="243" w:name="_Toc470172678"/>
      <w:bookmarkStart w:id="244" w:name="_Toc51674224"/>
      <w:bookmarkStart w:id="245" w:name="_Toc109897448"/>
      <w:bookmarkStart w:id="246" w:name="_Toc46771653"/>
      <w:bookmarkStart w:id="247" w:name="_Toc48846122"/>
      <w:bookmarkStart w:id="248" w:name="_Toc46772254"/>
      <w:bookmarkStart w:id="249" w:name="_Toc52960566"/>
      <w:bookmarkStart w:id="250" w:name="_Toc109899966"/>
      <w:bookmarkStart w:id="251" w:name="_Toc48688802"/>
      <w:bookmarkStart w:id="252" w:name="_Toc109899547"/>
      <w:r>
        <w:rPr>
          <w:rFonts w:hint="eastAsia" w:ascii="宋体" w:hAnsi="宋体" w:eastAsia="宋体" w:cs="宋体"/>
          <w:b/>
          <w:bCs/>
          <w:color w:val="auto"/>
          <w:kern w:val="2"/>
          <w:sz w:val="24"/>
          <w:szCs w:val="24"/>
          <w:highlight w:val="none"/>
          <w:lang w:val="en-US" w:eastAsia="zh-CN" w:bidi="ar-SA"/>
        </w:rPr>
        <w:t>15.响应文件有效期</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6C3E470C">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5</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供应商提交的</w:t>
      </w:r>
      <w:r>
        <w:rPr>
          <w:rFonts w:hint="eastAsia" w:ascii="宋体" w:hAnsi="宋体" w:eastAsia="宋体" w:cs="宋体"/>
          <w:i w:val="0"/>
          <w:iCs w:val="0"/>
          <w:snapToGrid w:val="0"/>
          <w:color w:val="auto"/>
          <w:highlight w:val="none"/>
          <w:lang w:val="zh-CN"/>
        </w:rPr>
        <w:t>响应文件有效期见“供应商须知前附表”，磋商供应商承诺的响应文件</w:t>
      </w:r>
      <w:r>
        <w:rPr>
          <w:rFonts w:hint="eastAsia" w:ascii="宋体" w:hAnsi="宋体" w:eastAsia="宋体" w:cs="宋体"/>
          <w:i w:val="0"/>
          <w:iCs w:val="0"/>
          <w:snapToGrid w:val="0"/>
          <w:color w:val="auto"/>
          <w:highlight w:val="none"/>
          <w:lang w:val="zh-CN" w:eastAsia="zh-CN"/>
        </w:rPr>
        <w:t>有效期少于</w:t>
      </w:r>
      <w:r>
        <w:rPr>
          <w:rFonts w:hint="eastAsia" w:ascii="宋体" w:hAnsi="宋体" w:eastAsia="宋体" w:cs="宋体"/>
          <w:i w:val="0"/>
          <w:iCs w:val="0"/>
          <w:snapToGrid w:val="0"/>
          <w:color w:val="auto"/>
          <w:highlight w:val="none"/>
          <w:lang w:val="en-US" w:eastAsia="zh-CN"/>
        </w:rPr>
        <w:t>磋商</w:t>
      </w:r>
      <w:r>
        <w:rPr>
          <w:rFonts w:hint="eastAsia" w:ascii="宋体" w:hAnsi="宋体" w:eastAsia="宋体" w:cs="宋体"/>
          <w:i w:val="0"/>
          <w:iCs w:val="0"/>
          <w:snapToGrid w:val="0"/>
          <w:color w:val="auto"/>
          <w:highlight w:val="none"/>
          <w:lang w:val="zh-CN" w:eastAsia="zh-CN"/>
        </w:rPr>
        <w:t>文件规定期限的，其</w:t>
      </w:r>
      <w:r>
        <w:rPr>
          <w:rFonts w:hint="eastAsia" w:ascii="宋体" w:hAnsi="宋体" w:eastAsia="宋体" w:cs="宋体"/>
          <w:b/>
          <w:bCs/>
          <w:i w:val="0"/>
          <w:iCs w:val="0"/>
          <w:snapToGrid w:val="0"/>
          <w:color w:val="auto"/>
          <w:highlight w:val="none"/>
          <w:lang w:val="en-US" w:eastAsia="zh-CN"/>
        </w:rPr>
        <w:t>响应</w:t>
      </w:r>
      <w:r>
        <w:rPr>
          <w:rFonts w:hint="eastAsia" w:ascii="宋体" w:hAnsi="宋体" w:eastAsia="宋体" w:cs="宋体"/>
          <w:b/>
          <w:bCs/>
          <w:i w:val="0"/>
          <w:iCs w:val="0"/>
          <w:snapToGrid w:val="0"/>
          <w:color w:val="auto"/>
          <w:highlight w:val="none"/>
          <w:lang w:val="zh-CN" w:eastAsia="zh-CN"/>
        </w:rPr>
        <w:t>无效</w:t>
      </w:r>
      <w:r>
        <w:rPr>
          <w:rFonts w:hint="eastAsia" w:ascii="宋体" w:hAnsi="宋体" w:eastAsia="宋体" w:cs="宋体"/>
          <w:i w:val="0"/>
          <w:iCs w:val="0"/>
          <w:snapToGrid w:val="0"/>
          <w:color w:val="auto"/>
          <w:highlight w:val="none"/>
          <w:lang w:val="zh-CN" w:eastAsia="zh-CN"/>
        </w:rPr>
        <w:t>。</w:t>
      </w:r>
    </w:p>
    <w:p w14:paraId="4DFC2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15.2 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414B33F5">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kern w:val="2"/>
          <w:sz w:val="24"/>
          <w:szCs w:val="22"/>
          <w:highlight w:val="none"/>
          <w:lang w:val="zh-CN" w:eastAsia="zh-CN" w:bidi="ar-SA"/>
        </w:rPr>
        <w:t>1</w:t>
      </w:r>
      <w:r>
        <w:rPr>
          <w:rFonts w:hint="eastAsia" w:ascii="宋体" w:hAnsi="宋体" w:eastAsia="宋体" w:cs="宋体"/>
          <w:i w:val="0"/>
          <w:iCs w:val="0"/>
          <w:snapToGrid w:val="0"/>
          <w:color w:val="auto"/>
          <w:kern w:val="2"/>
          <w:sz w:val="24"/>
          <w:szCs w:val="22"/>
          <w:highlight w:val="none"/>
          <w:lang w:val="en-US" w:eastAsia="zh-CN" w:bidi="ar-SA"/>
        </w:rPr>
        <w:t>5</w:t>
      </w:r>
      <w:r>
        <w:rPr>
          <w:rFonts w:hint="eastAsia" w:ascii="宋体" w:hAnsi="宋体" w:eastAsia="宋体" w:cs="宋体"/>
          <w:i w:val="0"/>
          <w:iCs w:val="0"/>
          <w:snapToGrid w:val="0"/>
          <w:color w:val="auto"/>
          <w:kern w:val="2"/>
          <w:sz w:val="24"/>
          <w:szCs w:val="22"/>
          <w:highlight w:val="none"/>
          <w:lang w:val="zh-CN" w:eastAsia="zh-CN" w:bidi="ar-SA"/>
        </w:rPr>
        <w:t>.</w:t>
      </w:r>
      <w:r>
        <w:rPr>
          <w:rFonts w:hint="eastAsia" w:ascii="宋体" w:hAnsi="宋体" w:eastAsia="宋体" w:cs="宋体"/>
          <w:i w:val="0"/>
          <w:iCs w:val="0"/>
          <w:snapToGrid w:val="0"/>
          <w:color w:val="auto"/>
          <w:kern w:val="2"/>
          <w:sz w:val="24"/>
          <w:szCs w:val="22"/>
          <w:highlight w:val="none"/>
          <w:lang w:val="en-US" w:eastAsia="zh-CN" w:bidi="ar-SA"/>
        </w:rPr>
        <w:t>3</w:t>
      </w:r>
      <w:r>
        <w:rPr>
          <w:rFonts w:hint="eastAsia" w:ascii="宋体" w:hAnsi="宋体" w:eastAsia="宋体" w:cs="宋体"/>
          <w:i w:val="0"/>
          <w:iCs w:val="0"/>
          <w:snapToGrid w:val="0"/>
          <w:color w:val="auto"/>
          <w:kern w:val="2"/>
          <w:sz w:val="24"/>
          <w:szCs w:val="22"/>
          <w:highlight w:val="none"/>
          <w:lang w:val="zh-CN" w:eastAsia="zh-CN" w:bidi="ar-SA"/>
        </w:rPr>
        <w:t>特殊情况下，在原响应文件有效期截止之前，采购代理机构或采购人</w:t>
      </w:r>
      <w:r>
        <w:rPr>
          <w:rFonts w:hint="eastAsia" w:ascii="宋体" w:hAnsi="宋体" w:eastAsia="宋体" w:cs="宋体"/>
          <w:i w:val="0"/>
          <w:iCs w:val="0"/>
          <w:snapToGrid w:val="0"/>
          <w:color w:val="auto"/>
          <w:highlight w:val="none"/>
          <w:lang w:val="zh-CN"/>
        </w:rPr>
        <w:t>可要求供应商延长响应文件有效期。需要延长响应文件有效期时，采购代理机构或采购人将以书面形式通知所有磋商供应商，供应商应以书面形式答复是否同意延长响应文件有效期。</w:t>
      </w:r>
    </w:p>
    <w:p w14:paraId="3803927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Cs w:val="24"/>
          <w:highlight w:val="none"/>
          <w:lang w:val="zh-CN"/>
        </w:rPr>
      </w:pPr>
      <w:r>
        <w:rPr>
          <w:rFonts w:hint="eastAsia" w:ascii="宋体" w:hAnsi="宋体" w:eastAsia="宋体" w:cs="宋体"/>
          <w:i w:val="0"/>
          <w:iCs w:val="0"/>
          <w:snapToGrid w:val="0"/>
          <w:color w:val="auto"/>
          <w:kern w:val="2"/>
          <w:sz w:val="24"/>
          <w:szCs w:val="22"/>
          <w:highlight w:val="none"/>
          <w:lang w:val="zh-CN" w:eastAsia="zh-CN" w:bidi="ar-SA"/>
        </w:rPr>
        <w:t>1</w:t>
      </w:r>
      <w:r>
        <w:rPr>
          <w:rFonts w:hint="eastAsia" w:ascii="宋体" w:hAnsi="宋体" w:eastAsia="宋体" w:cs="宋体"/>
          <w:i w:val="0"/>
          <w:iCs w:val="0"/>
          <w:snapToGrid w:val="0"/>
          <w:color w:val="auto"/>
          <w:kern w:val="2"/>
          <w:sz w:val="24"/>
          <w:szCs w:val="22"/>
          <w:highlight w:val="none"/>
          <w:lang w:val="en-US" w:eastAsia="zh-CN" w:bidi="ar-SA"/>
        </w:rPr>
        <w:t>5</w:t>
      </w:r>
      <w:r>
        <w:rPr>
          <w:rFonts w:hint="eastAsia" w:ascii="宋体" w:hAnsi="宋体" w:eastAsia="宋体" w:cs="宋体"/>
          <w:i w:val="0"/>
          <w:iCs w:val="0"/>
          <w:snapToGrid w:val="0"/>
          <w:color w:val="auto"/>
          <w:kern w:val="2"/>
          <w:sz w:val="24"/>
          <w:szCs w:val="22"/>
          <w:highlight w:val="none"/>
          <w:lang w:val="zh-CN" w:eastAsia="zh-CN" w:bidi="ar-SA"/>
        </w:rPr>
        <w:t>.</w:t>
      </w:r>
      <w:r>
        <w:rPr>
          <w:rFonts w:hint="eastAsia" w:ascii="宋体" w:hAnsi="宋体" w:eastAsia="宋体" w:cs="宋体"/>
          <w:i w:val="0"/>
          <w:iCs w:val="0"/>
          <w:snapToGrid w:val="0"/>
          <w:color w:val="auto"/>
          <w:kern w:val="2"/>
          <w:sz w:val="24"/>
          <w:szCs w:val="22"/>
          <w:highlight w:val="none"/>
          <w:lang w:val="en-US" w:eastAsia="zh-CN" w:bidi="ar-SA"/>
        </w:rPr>
        <w:t>4</w:t>
      </w:r>
      <w:r>
        <w:rPr>
          <w:rFonts w:hint="eastAsia" w:ascii="宋体" w:hAnsi="宋体" w:eastAsia="宋体" w:cs="宋体"/>
          <w:i w:val="0"/>
          <w:iCs w:val="0"/>
          <w:snapToGrid w:val="0"/>
          <w:color w:val="auto"/>
          <w:kern w:val="2"/>
          <w:sz w:val="24"/>
          <w:szCs w:val="22"/>
          <w:highlight w:val="none"/>
          <w:lang w:val="zh-CN" w:eastAsia="zh-CN" w:bidi="ar-SA"/>
        </w:rPr>
        <w:t>供应商同意延长的，</w:t>
      </w:r>
      <w:r>
        <w:rPr>
          <w:rFonts w:hint="eastAsia" w:ascii="宋体" w:hAnsi="宋体" w:eastAsia="宋体" w:cs="宋体"/>
          <w:i w:val="0"/>
          <w:iCs w:val="0"/>
          <w:snapToGrid w:val="0"/>
          <w:color w:val="auto"/>
          <w:kern w:val="2"/>
          <w:sz w:val="24"/>
          <w:szCs w:val="22"/>
          <w:highlight w:val="none"/>
          <w:lang w:val="en-US" w:eastAsia="zh-CN" w:bidi="ar-SA"/>
        </w:rPr>
        <w:t>其磋商</w:t>
      </w:r>
      <w:r>
        <w:rPr>
          <w:rFonts w:hint="eastAsia" w:ascii="宋体" w:hAnsi="宋体" w:eastAsia="宋体" w:cs="宋体"/>
          <w:i w:val="0"/>
          <w:iCs w:val="0"/>
          <w:snapToGrid w:val="0"/>
          <w:color w:val="auto"/>
          <w:szCs w:val="24"/>
          <w:highlight w:val="none"/>
          <w:lang w:val="zh-CN"/>
        </w:rPr>
        <w:t>保证金的有效期也相应延长</w:t>
      </w:r>
      <w:r>
        <w:rPr>
          <w:rFonts w:hint="eastAsia" w:ascii="宋体" w:hAnsi="宋体" w:eastAsia="宋体" w:cs="宋体"/>
          <w:i w:val="0"/>
          <w:iCs w:val="0"/>
          <w:snapToGrid w:val="0"/>
          <w:color w:val="auto"/>
          <w:szCs w:val="24"/>
          <w:highlight w:val="none"/>
          <w:lang w:val="zh-CN" w:eastAsia="zh-CN"/>
        </w:rPr>
        <w:t>，</w:t>
      </w:r>
      <w:r>
        <w:rPr>
          <w:rFonts w:hint="eastAsia" w:ascii="宋体" w:hAnsi="宋体" w:eastAsia="宋体" w:cs="宋体"/>
          <w:i w:val="0"/>
          <w:iCs w:val="0"/>
          <w:snapToGrid w:val="0"/>
          <w:color w:val="auto"/>
          <w:szCs w:val="24"/>
          <w:highlight w:val="none"/>
          <w:lang w:val="zh-CN"/>
        </w:rPr>
        <w:t>不得要求或被允许修改或撤销其响应文件；供应商拒绝延长的，其响应文件在原响应文件有效期满后将不再有效</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lang w:val="en-US" w:eastAsia="zh-CN"/>
        </w:rPr>
        <w:t>但其提交的磋商保证金可予以退还</w:t>
      </w:r>
      <w:r>
        <w:rPr>
          <w:rFonts w:hint="eastAsia" w:ascii="宋体" w:hAnsi="宋体" w:eastAsia="宋体" w:cs="宋体"/>
          <w:i w:val="0"/>
          <w:iCs w:val="0"/>
          <w:snapToGrid w:val="0"/>
          <w:color w:val="auto"/>
          <w:szCs w:val="24"/>
          <w:highlight w:val="none"/>
          <w:lang w:val="zh-CN"/>
        </w:rPr>
        <w:t>。</w:t>
      </w:r>
    </w:p>
    <w:bookmarkEnd w:id="240"/>
    <w:bookmarkEnd w:id="241"/>
    <w:bookmarkEnd w:id="242"/>
    <w:bookmarkEnd w:id="243"/>
    <w:bookmarkEnd w:id="244"/>
    <w:bookmarkEnd w:id="245"/>
    <w:bookmarkEnd w:id="246"/>
    <w:bookmarkEnd w:id="247"/>
    <w:bookmarkEnd w:id="248"/>
    <w:bookmarkEnd w:id="249"/>
    <w:bookmarkEnd w:id="250"/>
    <w:bookmarkEnd w:id="251"/>
    <w:bookmarkEnd w:id="252"/>
    <w:p w14:paraId="26D695E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16.响应文件的编制</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710ABAB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6</w:t>
      </w: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文件应在供应商客户端中进行编制，在</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文件中要求加盖印章的，除有特殊说明之外，</w:t>
      </w:r>
      <w:r>
        <w:rPr>
          <w:rFonts w:hint="eastAsia" w:ascii="宋体" w:hAnsi="宋体" w:eastAsia="宋体" w:cs="宋体"/>
          <w:i w:val="0"/>
          <w:iCs w:val="0"/>
          <w:color w:val="auto"/>
          <w:szCs w:val="24"/>
          <w:highlight w:val="none"/>
          <w:lang w:val="en-US" w:eastAsia="zh-CN"/>
        </w:rPr>
        <w:t>可</w:t>
      </w:r>
      <w:r>
        <w:rPr>
          <w:rFonts w:hint="eastAsia" w:ascii="宋体" w:hAnsi="宋体" w:eastAsia="宋体" w:cs="宋体"/>
          <w:i w:val="0"/>
          <w:iCs w:val="0"/>
          <w:color w:val="auto"/>
          <w:szCs w:val="24"/>
          <w:highlight w:val="none"/>
        </w:rPr>
        <w:t>使用电子签章签署。</w:t>
      </w:r>
    </w:p>
    <w:p w14:paraId="6FD5FFC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在供应商客户端中按照供应商客户端中的格式要求填写响应内容后，生成</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highlight w:val="none"/>
        </w:rPr>
        <w:t>文件。</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须按照</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文件的要求对要求加盖印章的部分逐一进行签章。</w:t>
      </w:r>
    </w:p>
    <w:p w14:paraId="4BB9824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3供应商</w:t>
      </w:r>
      <w:r>
        <w:rPr>
          <w:rFonts w:hint="eastAsia" w:ascii="宋体" w:hAnsi="宋体" w:eastAsia="宋体" w:cs="宋体"/>
          <w:i w:val="0"/>
          <w:iCs w:val="0"/>
          <w:color w:val="auto"/>
          <w:highlight w:val="none"/>
        </w:rPr>
        <w:t>应详细阅读</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文件的全部内容。</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文件须对</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文件中的内容作出实质性和完整的响应，如果</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文件填报的内容不详，或没有提供</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文件中所要求的全部资料及数据，</w:t>
      </w:r>
      <w:r>
        <w:rPr>
          <w:rFonts w:hint="eastAsia" w:ascii="宋体" w:hAnsi="宋体" w:eastAsia="宋体" w:cs="宋体"/>
          <w:b w:val="0"/>
          <w:bCs w:val="0"/>
          <w:i w:val="0"/>
          <w:iCs w:val="0"/>
          <w:color w:val="auto"/>
          <w:highlight w:val="none"/>
        </w:rPr>
        <w:t>将可能</w:t>
      </w:r>
      <w:r>
        <w:rPr>
          <w:rFonts w:hint="eastAsia" w:ascii="宋体" w:hAnsi="宋体" w:eastAsia="宋体" w:cs="宋体"/>
          <w:b/>
          <w:bCs/>
          <w:i w:val="0"/>
          <w:iCs w:val="0"/>
          <w:color w:val="auto"/>
          <w:highlight w:val="none"/>
        </w:rPr>
        <w:t>导致</w:t>
      </w:r>
      <w:r>
        <w:rPr>
          <w:rFonts w:hint="eastAsia" w:ascii="宋体" w:hAnsi="宋体" w:eastAsia="宋体" w:cs="宋体"/>
          <w:b/>
          <w:bCs/>
          <w:i w:val="0"/>
          <w:iCs w:val="0"/>
          <w:color w:val="auto"/>
          <w:highlight w:val="none"/>
          <w:lang w:val="en-US" w:eastAsia="zh-CN"/>
        </w:rPr>
        <w:t>其</w:t>
      </w:r>
      <w:r>
        <w:rPr>
          <w:rFonts w:hint="eastAsia" w:ascii="宋体" w:hAnsi="宋体" w:eastAsia="宋体" w:cs="宋体"/>
          <w:b/>
          <w:bCs/>
          <w:i w:val="0"/>
          <w:iCs w:val="0"/>
          <w:color w:val="auto"/>
          <w:highlight w:val="none"/>
          <w:lang w:eastAsia="zh-CN"/>
        </w:rPr>
        <w:t>响应</w:t>
      </w:r>
      <w:r>
        <w:rPr>
          <w:rFonts w:hint="eastAsia" w:ascii="宋体" w:hAnsi="宋体" w:eastAsia="宋体" w:cs="宋体"/>
          <w:b/>
          <w:bCs/>
          <w:i w:val="0"/>
          <w:iCs w:val="0"/>
          <w:color w:val="auto"/>
          <w:highlight w:val="none"/>
          <w:lang w:val="en-US" w:eastAsia="zh-CN"/>
        </w:rPr>
        <w:t>无效</w:t>
      </w:r>
      <w:r>
        <w:rPr>
          <w:rFonts w:hint="eastAsia" w:ascii="宋体" w:hAnsi="宋体" w:eastAsia="宋体" w:cs="宋体"/>
          <w:i w:val="0"/>
          <w:iCs w:val="0"/>
          <w:color w:val="auto"/>
          <w:highlight w:val="none"/>
        </w:rPr>
        <w:t>。</w:t>
      </w:r>
    </w:p>
    <w:p w14:paraId="2084E86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4响应</w:t>
      </w:r>
      <w:r>
        <w:rPr>
          <w:rFonts w:hint="eastAsia" w:ascii="宋体" w:hAnsi="宋体" w:eastAsia="宋体" w:cs="宋体"/>
          <w:i w:val="0"/>
          <w:iCs w:val="0"/>
          <w:color w:val="auto"/>
          <w:highlight w:val="none"/>
        </w:rPr>
        <w:t>文件须严格按照</w:t>
      </w:r>
      <w:r>
        <w:rPr>
          <w:rFonts w:hint="eastAsia" w:ascii="宋体" w:hAnsi="宋体" w:eastAsia="宋体" w:cs="宋体"/>
          <w:i w:val="0"/>
          <w:iCs w:val="0"/>
          <w:color w:val="auto"/>
          <w:highlight w:val="none"/>
          <w:lang w:val="en-US" w:eastAsia="zh-CN"/>
        </w:rPr>
        <w:t>本竞争性磋商</w:t>
      </w:r>
      <w:r>
        <w:rPr>
          <w:rFonts w:hint="eastAsia" w:ascii="宋体" w:hAnsi="宋体" w:eastAsia="宋体" w:cs="宋体"/>
          <w:i w:val="0"/>
          <w:iCs w:val="0"/>
          <w:color w:val="auto"/>
          <w:highlight w:val="none"/>
        </w:rPr>
        <w:t>文件第</w:t>
      </w:r>
      <w:r>
        <w:rPr>
          <w:rFonts w:hint="eastAsia" w:ascii="宋体" w:hAnsi="宋体" w:eastAsia="宋体" w:cs="宋体"/>
          <w:i w:val="0"/>
          <w:iCs w:val="0"/>
          <w:color w:val="auto"/>
          <w:highlight w:val="none"/>
          <w:lang w:val="en-US" w:eastAsia="zh-CN"/>
        </w:rPr>
        <w:t>六章</w:t>
      </w:r>
      <w:r>
        <w:rPr>
          <w:rFonts w:hint="eastAsia" w:ascii="宋体" w:hAnsi="宋体" w:eastAsia="宋体" w:cs="宋体"/>
          <w:i w:val="0"/>
          <w:iCs w:val="0"/>
          <w:color w:val="auto"/>
          <w:highlight w:val="none"/>
        </w:rPr>
        <w:t>规定的格式提交，并按规定的统一格式逐项填写，不准有空项；无相应内容可填的项，应填写“无”、“未测试”、“没有相应指标”等明确的回答文字。由于编排混乱导致</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文件被误读或查找不到，其责任由</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承担。</w:t>
      </w:r>
    </w:p>
    <w:p w14:paraId="71265CA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5供应商</w:t>
      </w:r>
      <w:r>
        <w:rPr>
          <w:rFonts w:hint="eastAsia" w:ascii="宋体" w:hAnsi="宋体" w:eastAsia="宋体" w:cs="宋体"/>
          <w:i w:val="0"/>
          <w:iCs w:val="0"/>
          <w:color w:val="auto"/>
          <w:highlight w:val="none"/>
        </w:rPr>
        <w:t>须注意：为合理节约政府采购评审成本，提倡诚实信用的</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行为，特别要求</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应本着诚信精神，在本次</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文件的偏离表中，均以审慎的态度明确、清楚地披露各项偏离。若</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对某一事项是否存在或是否属于偏离不能确定，亦必须在偏离表中清楚地表明该偏离事项，并可以注明不能确定的字样。任何情况下，对于</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没有在偏离表中明确、清楚地披露的事项，包括可能属于被</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在偏离表中遗漏披露的事项，一旦在评审中被发现存在偏离或被认定为属于偏离，则评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委员会有权视具体情形评审时予以处理，</w:t>
      </w:r>
      <w:r>
        <w:rPr>
          <w:rFonts w:hint="eastAsia" w:ascii="宋体" w:hAnsi="宋体" w:eastAsia="宋体" w:cs="宋体"/>
          <w:b/>
          <w:bCs/>
          <w:i w:val="0"/>
          <w:iCs w:val="0"/>
          <w:color w:val="auto"/>
          <w:highlight w:val="none"/>
        </w:rPr>
        <w:t>将可能导致</w:t>
      </w:r>
      <w:r>
        <w:rPr>
          <w:rFonts w:hint="eastAsia" w:ascii="宋体" w:hAnsi="宋体" w:eastAsia="宋体" w:cs="宋体"/>
          <w:b/>
          <w:bCs/>
          <w:i w:val="0"/>
          <w:iCs w:val="0"/>
          <w:color w:val="auto"/>
          <w:highlight w:val="none"/>
          <w:lang w:eastAsia="zh-CN"/>
        </w:rPr>
        <w:t>响应</w:t>
      </w:r>
      <w:r>
        <w:rPr>
          <w:rFonts w:hint="eastAsia" w:ascii="宋体" w:hAnsi="宋体" w:eastAsia="宋体" w:cs="宋体"/>
          <w:b/>
          <w:bCs/>
          <w:i w:val="0"/>
          <w:iCs w:val="0"/>
          <w:color w:val="auto"/>
          <w:highlight w:val="none"/>
          <w:lang w:val="en-US" w:eastAsia="zh-CN"/>
        </w:rPr>
        <w:t>无效</w:t>
      </w:r>
      <w:r>
        <w:rPr>
          <w:rFonts w:hint="eastAsia" w:ascii="宋体" w:hAnsi="宋体" w:eastAsia="宋体" w:cs="宋体"/>
          <w:i w:val="0"/>
          <w:iCs w:val="0"/>
          <w:color w:val="auto"/>
          <w:highlight w:val="none"/>
        </w:rPr>
        <w:t>。</w:t>
      </w:r>
    </w:p>
    <w:p w14:paraId="76CE475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6供应商</w:t>
      </w:r>
      <w:r>
        <w:rPr>
          <w:rFonts w:hint="eastAsia" w:ascii="宋体" w:hAnsi="宋体" w:eastAsia="宋体" w:cs="宋体"/>
          <w:i w:val="0"/>
          <w:iCs w:val="0"/>
          <w:color w:val="auto"/>
          <w:highlight w:val="none"/>
        </w:rPr>
        <w:t>必须保证</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文件所提供的全部资料</w:t>
      </w:r>
      <w:r>
        <w:rPr>
          <w:rFonts w:hint="eastAsia" w:ascii="宋体" w:hAnsi="宋体" w:eastAsia="宋体" w:cs="宋体"/>
          <w:i w:val="0"/>
          <w:iCs w:val="0"/>
          <w:color w:val="auto"/>
          <w:highlight w:val="none"/>
          <w:lang w:eastAsia="zh-CN"/>
        </w:rPr>
        <w:t>合法、</w:t>
      </w:r>
      <w:r>
        <w:rPr>
          <w:rFonts w:hint="eastAsia" w:ascii="宋体" w:hAnsi="宋体" w:eastAsia="宋体" w:cs="宋体"/>
          <w:i w:val="0"/>
          <w:iCs w:val="0"/>
          <w:color w:val="auto"/>
          <w:highlight w:val="none"/>
        </w:rPr>
        <w:t>真实可靠，并接受采购</w:t>
      </w:r>
      <w:r>
        <w:rPr>
          <w:rFonts w:hint="eastAsia" w:ascii="宋体" w:hAnsi="宋体" w:eastAsia="宋体" w:cs="宋体"/>
          <w:i w:val="0"/>
          <w:iCs w:val="0"/>
          <w:color w:val="auto"/>
          <w:highlight w:val="none"/>
          <w:lang w:val="en-US" w:eastAsia="zh-CN"/>
        </w:rPr>
        <w:t>人、采购</w:t>
      </w:r>
      <w:r>
        <w:rPr>
          <w:rFonts w:hint="eastAsia" w:ascii="宋体" w:hAnsi="宋体" w:eastAsia="宋体" w:cs="宋体"/>
          <w:i w:val="0"/>
          <w:iCs w:val="0"/>
          <w:color w:val="auto"/>
          <w:highlight w:val="none"/>
        </w:rPr>
        <w:t>代理机构或评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委员会对其中任何资料进一步审查的要求。</w:t>
      </w:r>
    </w:p>
    <w:p w14:paraId="4AA7F60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7供应商</w:t>
      </w:r>
      <w:r>
        <w:rPr>
          <w:rFonts w:hint="eastAsia" w:ascii="宋体" w:hAnsi="宋体" w:eastAsia="宋体" w:cs="宋体"/>
          <w:i w:val="0"/>
          <w:iCs w:val="0"/>
          <w:color w:val="auto"/>
          <w:highlight w:val="none"/>
        </w:rPr>
        <w:t>在</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i w:val="0"/>
          <w:iCs w:val="0"/>
          <w:color w:val="auto"/>
          <w:highlight w:val="none"/>
        </w:rPr>
        <w:t>无效</w:t>
      </w:r>
      <w:r>
        <w:rPr>
          <w:rFonts w:hint="eastAsia" w:ascii="宋体" w:hAnsi="宋体" w:eastAsia="宋体" w:cs="宋体"/>
          <w:b/>
          <w:bCs/>
          <w:i w:val="0"/>
          <w:iCs w:val="0"/>
          <w:color w:val="auto"/>
          <w:highlight w:val="none"/>
          <w:lang w:val="en-US" w:eastAsia="zh-CN"/>
        </w:rPr>
        <w:t>响应</w:t>
      </w:r>
      <w:r>
        <w:rPr>
          <w:rFonts w:hint="eastAsia" w:ascii="宋体" w:hAnsi="宋体" w:eastAsia="宋体" w:cs="宋体"/>
          <w:i w:val="0"/>
          <w:iCs w:val="0"/>
          <w:color w:val="auto"/>
          <w:highlight w:val="none"/>
        </w:rPr>
        <w:t>处理。</w:t>
      </w:r>
    </w:p>
    <w:p w14:paraId="1479B75C">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16.8电子响应文件的编制</w:t>
      </w:r>
    </w:p>
    <w:p w14:paraId="4E46BA5E">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 xml:space="preserve">16.8.1电子响应文件需按竞争性磋商文件要求进行制作编制。响应文件制作时，不同内容按标签提示制作导入，按照竞争性磋商文件中明确的响应文件目录和格式进行编制，保证目录清晰、内容完整。           </w:t>
      </w:r>
    </w:p>
    <w:p w14:paraId="1D4C561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被视为无效响应文件，</w:t>
      </w:r>
      <w:r>
        <w:rPr>
          <w:rFonts w:hint="eastAsia" w:ascii="宋体" w:hAnsi="宋体" w:eastAsia="宋体" w:cs="宋体"/>
          <w:b/>
          <w:bCs/>
          <w:i w:val="0"/>
          <w:iCs w:val="0"/>
          <w:color w:val="auto"/>
          <w:kern w:val="2"/>
          <w:sz w:val="24"/>
          <w:szCs w:val="22"/>
          <w:highlight w:val="none"/>
          <w:shd w:val="clear" w:color="auto" w:fill="FFFFFF" w:themeFill="background1"/>
          <w:lang w:val="en-US" w:eastAsia="zh-CN" w:bidi="ar-SA"/>
        </w:rPr>
        <w:t>其响应无效</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w:t>
      </w:r>
    </w:p>
    <w:p w14:paraId="7285275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3" w:name="_Toc109899971"/>
      <w:bookmarkStart w:id="254" w:name="_Toc46771659"/>
      <w:bookmarkStart w:id="255" w:name="_Toc109899552"/>
      <w:bookmarkStart w:id="256" w:name="_Toc109900390"/>
      <w:bookmarkStart w:id="257" w:name="_Toc470172684"/>
      <w:bookmarkStart w:id="258" w:name="_Toc109897453"/>
      <w:bookmarkStart w:id="259" w:name="_Toc24738"/>
      <w:bookmarkStart w:id="260" w:name="_Toc163493614"/>
      <w:r>
        <w:rPr>
          <w:rFonts w:hint="eastAsia" w:ascii="宋体" w:hAnsi="宋体" w:eastAsia="宋体" w:cs="宋体"/>
          <w:b/>
          <w:bCs/>
          <w:color w:val="auto"/>
          <w:kern w:val="2"/>
          <w:sz w:val="24"/>
          <w:szCs w:val="24"/>
          <w:highlight w:val="none"/>
          <w:lang w:val="en-US" w:eastAsia="zh-CN" w:bidi="ar-SA"/>
        </w:rPr>
        <w:t>（四）响应文件的</w:t>
      </w:r>
      <w:bookmarkEnd w:id="253"/>
      <w:bookmarkEnd w:id="254"/>
      <w:bookmarkEnd w:id="255"/>
      <w:bookmarkEnd w:id="256"/>
      <w:bookmarkEnd w:id="257"/>
      <w:bookmarkEnd w:id="258"/>
      <w:r>
        <w:rPr>
          <w:rFonts w:hint="eastAsia" w:ascii="宋体" w:hAnsi="宋体" w:eastAsia="宋体" w:cs="宋体"/>
          <w:b/>
          <w:bCs/>
          <w:color w:val="auto"/>
          <w:kern w:val="2"/>
          <w:sz w:val="24"/>
          <w:szCs w:val="24"/>
          <w:highlight w:val="none"/>
          <w:lang w:val="en-US" w:eastAsia="zh-CN" w:bidi="ar-SA"/>
        </w:rPr>
        <w:t>递交</w:t>
      </w:r>
      <w:bookmarkEnd w:id="259"/>
      <w:bookmarkEnd w:id="260"/>
    </w:p>
    <w:p w14:paraId="0181012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1" w:name="_Toc109897552"/>
      <w:bookmarkStart w:id="262" w:name="_Toc109900489"/>
      <w:bookmarkStart w:id="263" w:name="_Toc109899651"/>
      <w:bookmarkStart w:id="264" w:name="_Toc109900070"/>
      <w:bookmarkStart w:id="265" w:name="_Toc155095707"/>
      <w:bookmarkStart w:id="266" w:name="_Toc156490296"/>
      <w:bookmarkStart w:id="267" w:name="_Toc109899652"/>
      <w:bookmarkStart w:id="268" w:name="_Toc109900071"/>
      <w:bookmarkStart w:id="269" w:name="_Toc109897553"/>
      <w:bookmarkStart w:id="270" w:name="_Toc109900490"/>
      <w:bookmarkStart w:id="271" w:name="_Toc156490297"/>
      <w:bookmarkStart w:id="272" w:name="_Toc155095708"/>
      <w:r>
        <w:rPr>
          <w:rFonts w:hint="eastAsia" w:ascii="宋体" w:hAnsi="宋体" w:eastAsia="宋体" w:cs="宋体"/>
          <w:b/>
          <w:bCs/>
          <w:color w:val="auto"/>
          <w:kern w:val="2"/>
          <w:sz w:val="24"/>
          <w:szCs w:val="24"/>
          <w:highlight w:val="none"/>
          <w:lang w:val="en-US" w:eastAsia="zh-CN" w:bidi="ar-SA"/>
        </w:rPr>
        <w:t>17.磋商保证金</w:t>
      </w:r>
    </w:p>
    <w:p w14:paraId="73827BBE">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17.1供应商应按照竞争性磋商文件“供应商须知前附表”规定的金额及要求交纳磋商保证金。供应商自愿超额缴纳磋商保证金的，响应文件不做无效处理。</w:t>
      </w:r>
    </w:p>
    <w:p w14:paraId="597B8774">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b/>
          <w:bCs/>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17.2交纳磋商保证金可采用的形式：政府采购法律法规接受的支票、汇票、本票、网上银行支付或者金融机构、担保机构出具的保函等非现金形式。未按磋商文件要求提交磋商保证金的，其</w:t>
      </w:r>
      <w:r>
        <w:rPr>
          <w:rFonts w:hint="eastAsia" w:ascii="宋体" w:hAnsi="宋体" w:eastAsia="宋体" w:cs="宋体"/>
          <w:b/>
          <w:bCs/>
          <w:i w:val="0"/>
          <w:iCs w:val="0"/>
          <w:color w:val="auto"/>
          <w:kern w:val="2"/>
          <w:sz w:val="24"/>
          <w:szCs w:val="22"/>
          <w:highlight w:val="none"/>
          <w:shd w:val="clear" w:color="auto" w:fill="FFFFFF" w:themeFill="background1"/>
          <w:lang w:val="en-US" w:eastAsia="zh-CN" w:bidi="ar-SA"/>
        </w:rPr>
        <w:t>响应无效。</w:t>
      </w:r>
      <w:r>
        <w:rPr>
          <w:rFonts w:hint="eastAsia" w:ascii="宋体" w:hAnsi="宋体" w:eastAsia="宋体" w:cs="宋体"/>
          <w:i w:val="0"/>
          <w:iCs w:val="0"/>
          <w:color w:val="auto"/>
          <w:highlight w:val="none"/>
          <w:lang w:val="en-US" w:eastAsia="zh-CN"/>
        </w:rPr>
        <w:t>磋商保证金有效期同响应文件有效期。</w:t>
      </w:r>
    </w:p>
    <w:p w14:paraId="2C5506AD">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件扫描后作为响应文件的组成部分与响应文件一起上传。由于到账时间晚于响应文件递交截止时间，或者票据错误、印鉴不清等原因导致不能到账的</w:t>
      </w:r>
      <w:r>
        <w:rPr>
          <w:rFonts w:hint="eastAsia" w:ascii="宋体" w:hAnsi="宋体" w:eastAsia="宋体" w:cs="宋体"/>
          <w:b w:val="0"/>
          <w:bCs w:val="0"/>
          <w:i w:val="0"/>
          <w:iCs w:val="0"/>
          <w:color w:val="auto"/>
          <w:kern w:val="2"/>
          <w:sz w:val="24"/>
          <w:szCs w:val="22"/>
          <w:highlight w:val="none"/>
          <w:shd w:val="clear" w:color="auto" w:fill="FFFFFF" w:themeFill="background1"/>
          <w:lang w:val="en-US" w:eastAsia="zh-CN" w:bidi="ar-SA"/>
        </w:rPr>
        <w:t>，</w:t>
      </w:r>
      <w:r>
        <w:rPr>
          <w:rFonts w:hint="eastAsia" w:ascii="宋体" w:hAnsi="宋体" w:eastAsia="宋体" w:cs="宋体"/>
          <w:b/>
          <w:bCs/>
          <w:i w:val="0"/>
          <w:iCs w:val="0"/>
          <w:color w:val="auto"/>
          <w:kern w:val="2"/>
          <w:sz w:val="24"/>
          <w:szCs w:val="22"/>
          <w:highlight w:val="none"/>
          <w:shd w:val="clear" w:color="auto" w:fill="FFFFFF" w:themeFill="background1"/>
          <w:lang w:val="en-US" w:eastAsia="zh-CN" w:bidi="ar-SA"/>
        </w:rPr>
        <w:t>其响应无效。</w:t>
      </w:r>
    </w:p>
    <w:p w14:paraId="4AA52D7E">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17.4 供应商为联合体的，可以由联合体中的一方或者多方共同交纳磋商保证金，其交纳的磋商保证金对联合体各方均具有约束力。</w:t>
      </w:r>
    </w:p>
    <w:p w14:paraId="25D6B141">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 xml:space="preserve">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 5 个工作日内退还，成交供应商的磋商保证金应当自采购合同签订之日起 5 个工作日内退还。 </w:t>
      </w:r>
    </w:p>
    <w:p w14:paraId="48C6EAF6">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 xml:space="preserve">17.6 供应商在响应文件递交截止时间前撤回已提交的响应文件的，自收到供应商书面撤回通知之日起 5 个工作日内，退还已收取的磋商保证金，但因供应商自身原因导致无法及时退还的除外。 </w:t>
      </w:r>
    </w:p>
    <w:p w14:paraId="6C0BF0B3">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17.7 终止磋商的项目已经收取磋商保证金的，自终止采购活动后5个工作日内退还已收取的磋商保证金及其在银行产生的孳息。</w:t>
      </w:r>
    </w:p>
    <w:p w14:paraId="4DB32745">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17.8有下列情形之一的，磋商保证金不予退还,</w:t>
      </w:r>
      <w:r>
        <w:rPr>
          <w:rFonts w:hint="eastAsia" w:ascii="宋体" w:hAnsi="宋体" w:eastAsia="宋体" w:cs="宋体"/>
          <w:i w:val="0"/>
          <w:iCs w:val="0"/>
          <w:color w:val="auto"/>
          <w:kern w:val="2"/>
          <w:sz w:val="24"/>
          <w:szCs w:val="22"/>
          <w:highlight w:val="none"/>
        </w:rPr>
        <w:t>情节严重的将其列入不良记录名单</w:t>
      </w: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 xml:space="preserve">： </w:t>
      </w:r>
    </w:p>
    <w:p w14:paraId="5C9DB4AF">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 xml:space="preserve">17.8.1供应商在提交响应文件截止时间后撤回响应文件的； </w:t>
      </w:r>
    </w:p>
    <w:p w14:paraId="6F6CEDEA">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 xml:space="preserve">17.8.2供应商在响应文件中提供虚假材料的； </w:t>
      </w:r>
    </w:p>
    <w:p w14:paraId="5E5A9216">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 xml:space="preserve">17.8.3除因不可抗力或磋商文件认可的情形以外，成交供应商不与采购人签订合同的； </w:t>
      </w:r>
    </w:p>
    <w:p w14:paraId="32224D53">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 xml:space="preserve">17.8.4供应商与采购人、其他供应商或者采购代理机构恶意串通的； </w:t>
      </w:r>
    </w:p>
    <w:p w14:paraId="224A39E4">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17.8.5磋商文件规定的其他情形。</w:t>
      </w:r>
    </w:p>
    <w:p w14:paraId="69CC8DC7">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17.9如开启时供应商对本单位磋商保证金缴纳情况有疑义，供应商应在开启结束前向采购人提交书面申请核实保证金缴纳情况。由银行或保险公司核实后出具书面材料予以答复。</w:t>
      </w:r>
    </w:p>
    <w:p w14:paraId="7018BCE4">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政采云电子保函，可登录“兵团政府采购网”—顶部通栏“信用融资”或者“兵团政府采购网”首页“政采贷｜电子保函”快捷模块查看：</w:t>
      </w:r>
    </w:p>
    <w:p w14:paraId="1F3A8C5E">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直达链接（电子保函）：</w:t>
      </w:r>
    </w:p>
    <w:p w14:paraId="15E30E92">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82"/>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2"/>
          <w:highlight w:val="none"/>
          <w:shd w:val="clear" w:color="auto" w:fill="FFFFFF" w:themeFill="background1"/>
          <w:lang w:val="en-US" w:eastAsia="zh-CN" w:bidi="ar-SA"/>
        </w:rPr>
        <w:t xml:space="preserve">金融服务支撑热线：0991-2661159     </w:t>
      </w:r>
    </w:p>
    <w:p w14:paraId="784B786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18.响应文件的</w:t>
      </w:r>
      <w:bookmarkEnd w:id="261"/>
      <w:bookmarkEnd w:id="262"/>
      <w:bookmarkEnd w:id="263"/>
      <w:bookmarkEnd w:id="264"/>
      <w:r>
        <w:rPr>
          <w:rFonts w:hint="eastAsia" w:ascii="宋体" w:hAnsi="宋体" w:eastAsia="宋体" w:cs="宋体"/>
          <w:b/>
          <w:bCs/>
          <w:color w:val="auto"/>
          <w:kern w:val="2"/>
          <w:sz w:val="24"/>
          <w:szCs w:val="24"/>
          <w:highlight w:val="none"/>
          <w:lang w:val="en-US" w:eastAsia="zh-CN" w:bidi="ar-SA"/>
        </w:rPr>
        <w:t>加密</w:t>
      </w:r>
      <w:bookmarkEnd w:id="265"/>
      <w:bookmarkEnd w:id="266"/>
    </w:p>
    <w:p w14:paraId="105C769D">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18.1 供应商在供应商客户端中生成响应文件并完成签章之后，使用CA证书在供应商客户端中对响应文件进行加密。</w:t>
      </w:r>
    </w:p>
    <w:p w14:paraId="0AE412D5">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18.2 供应商应在供应商客户端中对加密的响应文件进行解密验证，以防止响应文件加密异常，在开启时无法解密。</w:t>
      </w:r>
    </w:p>
    <w:p w14:paraId="79A877BA">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18.3 供应商应保证加密响应文件的CA证书有效期在开启时间之前。若CA证书有效期临近开启时间，建议供应商提前办理CA证书续期，以免开启时无法进行解密。</w:t>
      </w:r>
    </w:p>
    <w:p w14:paraId="1CDCC9E5">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8</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4</w:t>
      </w:r>
      <w:r>
        <w:rPr>
          <w:rFonts w:hint="eastAsia" w:ascii="宋体" w:hAnsi="宋体" w:eastAsia="宋体" w:cs="宋体"/>
          <w:i w:val="0"/>
          <w:iCs w:val="0"/>
          <w:snapToGrid w:val="0"/>
          <w:color w:val="auto"/>
          <w:highlight w:val="none"/>
          <w:lang w:val="zh-CN"/>
        </w:rPr>
        <w:t>供应商</w:t>
      </w:r>
      <w:r>
        <w:rPr>
          <w:rFonts w:hint="eastAsia" w:ascii="宋体" w:hAnsi="宋体" w:eastAsia="宋体" w:cs="宋体"/>
          <w:i w:val="0"/>
          <w:iCs w:val="0"/>
          <w:color w:val="auto"/>
          <w:szCs w:val="24"/>
          <w:highlight w:val="none"/>
        </w:rPr>
        <w:t>在</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lang w:eastAsia="zh-CN"/>
        </w:rPr>
        <w:t>文件</w:t>
      </w:r>
      <w:r>
        <w:rPr>
          <w:rFonts w:hint="eastAsia" w:ascii="宋体" w:hAnsi="宋体" w:eastAsia="宋体" w:cs="宋体"/>
          <w:i w:val="0"/>
          <w:iCs w:val="0"/>
          <w:color w:val="auto"/>
          <w:szCs w:val="24"/>
          <w:highlight w:val="none"/>
        </w:rPr>
        <w:t>递交截</w:t>
      </w:r>
      <w:r>
        <w:rPr>
          <w:rFonts w:hint="eastAsia" w:ascii="宋体" w:hAnsi="宋体" w:eastAsia="宋体" w:cs="宋体"/>
          <w:i w:val="0"/>
          <w:iCs w:val="0"/>
          <w:color w:val="auto"/>
          <w:szCs w:val="24"/>
          <w:highlight w:val="none"/>
          <w:lang w:val="en-US" w:eastAsia="zh-CN"/>
        </w:rPr>
        <w:t>止</w:t>
      </w:r>
      <w:r>
        <w:rPr>
          <w:rFonts w:hint="eastAsia" w:ascii="宋体" w:hAnsi="宋体" w:eastAsia="宋体" w:cs="宋体"/>
          <w:i w:val="0"/>
          <w:iCs w:val="0"/>
          <w:color w:val="auto"/>
          <w:szCs w:val="24"/>
          <w:highlight w:val="none"/>
        </w:rPr>
        <w:t>时间前通过</w:t>
      </w:r>
      <w:r>
        <w:rPr>
          <w:rFonts w:hint="eastAsia" w:ascii="宋体" w:hAnsi="宋体" w:eastAsia="宋体" w:cs="宋体"/>
          <w:i w:val="0"/>
          <w:iCs w:val="0"/>
          <w:color w:val="auto"/>
          <w:szCs w:val="24"/>
          <w:highlight w:val="none"/>
          <w:lang w:val="en-US" w:eastAsia="zh-CN"/>
        </w:rPr>
        <w:t>兵团</w:t>
      </w:r>
      <w:r>
        <w:rPr>
          <w:rFonts w:hint="eastAsia" w:ascii="宋体" w:hAnsi="宋体" w:eastAsia="宋体" w:cs="宋体"/>
          <w:i w:val="0"/>
          <w:iCs w:val="0"/>
          <w:color w:val="auto"/>
          <w:szCs w:val="24"/>
          <w:highlight w:val="none"/>
        </w:rPr>
        <w:t>政府采购网（http://ccgp-bingtuan.gov.cn/）的”政采云登录入口”登录后，将加密电子</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lang w:eastAsia="zh-CN"/>
        </w:rPr>
        <w:t>文件</w:t>
      </w:r>
      <w:r>
        <w:rPr>
          <w:rFonts w:hint="eastAsia" w:ascii="宋体" w:hAnsi="宋体" w:eastAsia="宋体" w:cs="宋体"/>
          <w:i w:val="0"/>
          <w:iCs w:val="0"/>
          <w:color w:val="auto"/>
          <w:szCs w:val="24"/>
          <w:highlight w:val="none"/>
        </w:rPr>
        <w:t>（为.jmbs后缀格式）上传到对应项目的指定位置</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认为有必要提交的其他资料请于</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lang w:eastAsia="zh-CN"/>
        </w:rPr>
        <w:t>文件</w:t>
      </w:r>
      <w:r>
        <w:rPr>
          <w:rFonts w:hint="eastAsia" w:ascii="宋体" w:hAnsi="宋体" w:eastAsia="宋体" w:cs="宋体"/>
          <w:i w:val="0"/>
          <w:iCs w:val="0"/>
          <w:color w:val="auto"/>
          <w:szCs w:val="24"/>
          <w:highlight w:val="none"/>
        </w:rPr>
        <w:t>递交截止时间前一并提交。</w:t>
      </w:r>
    </w:p>
    <w:p w14:paraId="3896D47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8</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5</w:t>
      </w:r>
      <w:r>
        <w:rPr>
          <w:rFonts w:hint="eastAsia" w:ascii="宋体" w:hAnsi="宋体" w:eastAsia="宋体" w:cs="宋体"/>
          <w:i w:val="0"/>
          <w:iCs w:val="0"/>
          <w:color w:val="auto"/>
          <w:szCs w:val="24"/>
          <w:highlight w:val="none"/>
        </w:rPr>
        <w:t>如果</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未按上述要求</w:t>
      </w:r>
      <w:r>
        <w:rPr>
          <w:rFonts w:hint="eastAsia" w:ascii="宋体" w:hAnsi="宋体" w:eastAsia="宋体" w:cs="宋体"/>
          <w:i w:val="0"/>
          <w:iCs w:val="0"/>
          <w:color w:val="auto"/>
          <w:szCs w:val="24"/>
          <w:highlight w:val="none"/>
          <w:lang w:val="en-US" w:eastAsia="zh-CN"/>
        </w:rPr>
        <w:t>加密并上传</w:t>
      </w:r>
      <w:r>
        <w:rPr>
          <w:rFonts w:hint="eastAsia" w:ascii="宋体" w:hAnsi="宋体" w:eastAsia="宋体" w:cs="宋体"/>
          <w:i w:val="0"/>
          <w:iCs w:val="0"/>
          <w:color w:val="auto"/>
          <w:szCs w:val="24"/>
          <w:highlight w:val="none"/>
        </w:rPr>
        <w:t>，采购代理机构对</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文件的误投</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lang w:val="en-US" w:eastAsia="zh-CN"/>
        </w:rPr>
        <w:t>无法解密、传输错误等问题</w:t>
      </w:r>
      <w:r>
        <w:rPr>
          <w:rFonts w:hint="eastAsia" w:ascii="宋体" w:hAnsi="宋体" w:eastAsia="宋体" w:cs="宋体"/>
          <w:i w:val="0"/>
          <w:iCs w:val="0"/>
          <w:color w:val="auto"/>
          <w:szCs w:val="24"/>
          <w:highlight w:val="none"/>
        </w:rPr>
        <w:t>概不负责。对由此造成</w:t>
      </w:r>
      <w:r>
        <w:rPr>
          <w:rFonts w:hint="eastAsia" w:ascii="宋体" w:hAnsi="宋体" w:eastAsia="宋体" w:cs="宋体"/>
          <w:i w:val="0"/>
          <w:iCs w:val="0"/>
          <w:color w:val="auto"/>
          <w:szCs w:val="24"/>
          <w:highlight w:val="none"/>
          <w:lang w:val="en-US" w:eastAsia="zh-CN"/>
        </w:rPr>
        <w:t>无法正常开启</w:t>
      </w:r>
      <w:r>
        <w:rPr>
          <w:rFonts w:hint="eastAsia" w:ascii="宋体" w:hAnsi="宋体" w:eastAsia="宋体" w:cs="宋体"/>
          <w:i w:val="0"/>
          <w:iCs w:val="0"/>
          <w:color w:val="auto"/>
          <w:szCs w:val="24"/>
          <w:highlight w:val="none"/>
        </w:rPr>
        <w:t>的</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文件，采购代理机构有权予以拒绝，并退回</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w:t>
      </w:r>
    </w:p>
    <w:p w14:paraId="54A49319">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8</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6</w:t>
      </w:r>
      <w:r>
        <w:rPr>
          <w:rFonts w:hint="eastAsia" w:ascii="宋体" w:hAnsi="宋体" w:eastAsia="宋体" w:cs="宋体"/>
          <w:i w:val="0"/>
          <w:iCs w:val="0"/>
          <w:color w:val="auto"/>
          <w:szCs w:val="24"/>
          <w:highlight w:val="none"/>
        </w:rPr>
        <w:t>本项目采用不见面开</w:t>
      </w:r>
      <w:r>
        <w:rPr>
          <w:rFonts w:hint="eastAsia" w:ascii="宋体" w:hAnsi="宋体" w:eastAsia="宋体" w:cs="宋体"/>
          <w:i w:val="0"/>
          <w:iCs w:val="0"/>
          <w:color w:val="auto"/>
          <w:szCs w:val="24"/>
          <w:highlight w:val="none"/>
          <w:lang w:val="en-US" w:eastAsia="zh-CN"/>
        </w:rPr>
        <w:t>启</w:t>
      </w:r>
      <w:r>
        <w:rPr>
          <w:rFonts w:hint="eastAsia" w:ascii="宋体" w:hAnsi="宋体" w:eastAsia="宋体" w:cs="宋体"/>
          <w:i w:val="0"/>
          <w:iCs w:val="0"/>
          <w:color w:val="auto"/>
          <w:szCs w:val="24"/>
          <w:highlight w:val="none"/>
        </w:rPr>
        <w:t>方式，无需提供电子</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文件U盘。</w:t>
      </w:r>
    </w:p>
    <w:p w14:paraId="0EEE0E8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19.响应文件的</w:t>
      </w:r>
      <w:bookmarkEnd w:id="267"/>
      <w:bookmarkEnd w:id="268"/>
      <w:bookmarkEnd w:id="269"/>
      <w:bookmarkEnd w:id="270"/>
      <w:r>
        <w:rPr>
          <w:rFonts w:hint="eastAsia" w:ascii="宋体" w:hAnsi="宋体" w:eastAsia="宋体" w:cs="宋体"/>
          <w:b/>
          <w:bCs/>
          <w:color w:val="auto"/>
          <w:kern w:val="2"/>
          <w:sz w:val="24"/>
          <w:szCs w:val="24"/>
          <w:highlight w:val="none"/>
          <w:lang w:val="en-US" w:eastAsia="zh-CN" w:bidi="ar-SA"/>
        </w:rPr>
        <w:t>递交</w:t>
      </w:r>
      <w:bookmarkEnd w:id="271"/>
      <w:bookmarkEnd w:id="272"/>
      <w:r>
        <w:rPr>
          <w:rFonts w:hint="eastAsia" w:ascii="宋体" w:hAnsi="宋体" w:eastAsia="宋体" w:cs="宋体"/>
          <w:b/>
          <w:bCs/>
          <w:color w:val="auto"/>
          <w:kern w:val="2"/>
          <w:sz w:val="24"/>
          <w:szCs w:val="24"/>
          <w:highlight w:val="none"/>
          <w:lang w:val="en-US" w:eastAsia="zh-CN" w:bidi="ar-SA"/>
        </w:rPr>
        <w:t>（上传）</w:t>
      </w:r>
    </w:p>
    <w:p w14:paraId="4BB721FA">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19.1 供应商应在“</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color w:val="auto"/>
          <w:szCs w:val="24"/>
          <w:highlight w:val="none"/>
        </w:rPr>
        <w:t>”规定的响应文件递交截止时间前递交（上传）响应文件。</w:t>
      </w:r>
    </w:p>
    <w:p w14:paraId="1788DDFE">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19.2 供应商递交（上传）响应文件的地点见“</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color w:val="auto"/>
          <w:szCs w:val="24"/>
          <w:highlight w:val="none"/>
        </w:rPr>
        <w:t>”。</w:t>
      </w:r>
    </w:p>
    <w:p w14:paraId="74B3F1A5">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19.3供应商应充分评估集中同时递交响应文件带来的网络影响，尽量避开递交响应文件高峰时间，错峰进行递交。供应商递交全部的响应文件后可在政采云平台（项目采购</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投标文件上传）中获取响应文件递交回执单。</w:t>
      </w:r>
    </w:p>
    <w:p w14:paraId="5634F60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19.4 供应商应在供应商客户端中下载未加密且完成签章的响应文件妥善保存，以便启动应急开启程序时使用。</w:t>
      </w:r>
    </w:p>
    <w:p w14:paraId="6F8BD19B">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19.5供应商所递交的响应文件不予退还。</w:t>
      </w:r>
    </w:p>
    <w:p w14:paraId="03DDA0A8">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3" w:name="_Toc156490298"/>
      <w:bookmarkStart w:id="274" w:name="_Toc155095709"/>
      <w:r>
        <w:rPr>
          <w:rFonts w:hint="eastAsia" w:ascii="宋体" w:hAnsi="宋体" w:eastAsia="宋体" w:cs="宋体"/>
          <w:b/>
          <w:bCs/>
          <w:color w:val="auto"/>
          <w:kern w:val="2"/>
          <w:sz w:val="24"/>
          <w:szCs w:val="24"/>
          <w:highlight w:val="none"/>
          <w:lang w:val="en-US" w:eastAsia="zh-CN" w:bidi="ar-SA"/>
        </w:rPr>
        <w:t>20.拒收</w:t>
      </w:r>
      <w:bookmarkEnd w:id="273"/>
      <w:bookmarkEnd w:id="274"/>
    </w:p>
    <w:p w14:paraId="6764A5C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20.1超过递交响应文件的截止时间或者不按照本章要求加密的响应文件，交易系统应当拒收。</w:t>
      </w:r>
    </w:p>
    <w:p w14:paraId="03C096F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5" w:name="_Toc109900492"/>
      <w:bookmarkStart w:id="276" w:name="_Toc155095710"/>
      <w:bookmarkStart w:id="277" w:name="_Toc109897555"/>
      <w:bookmarkStart w:id="278" w:name="_Toc109899654"/>
      <w:bookmarkStart w:id="279" w:name="_Toc156490299"/>
      <w:bookmarkStart w:id="280" w:name="_Toc109900073"/>
      <w:r>
        <w:rPr>
          <w:rFonts w:hint="eastAsia" w:ascii="宋体" w:hAnsi="宋体" w:eastAsia="宋体" w:cs="宋体"/>
          <w:b/>
          <w:bCs/>
          <w:color w:val="auto"/>
          <w:kern w:val="2"/>
          <w:sz w:val="24"/>
          <w:szCs w:val="24"/>
          <w:highlight w:val="none"/>
          <w:lang w:val="en-US" w:eastAsia="zh-CN" w:bidi="ar-SA"/>
        </w:rPr>
        <w:t>21.响应文件的修改与撤回</w:t>
      </w:r>
      <w:bookmarkEnd w:id="275"/>
      <w:bookmarkEnd w:id="276"/>
      <w:bookmarkEnd w:id="277"/>
      <w:bookmarkEnd w:id="278"/>
      <w:bookmarkEnd w:id="279"/>
      <w:bookmarkEnd w:id="280"/>
    </w:p>
    <w:p w14:paraId="059E1BF2">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2</w:t>
      </w:r>
      <w:r>
        <w:rPr>
          <w:rFonts w:hint="eastAsia" w:ascii="宋体" w:hAnsi="宋体" w:eastAsia="宋体" w:cs="宋体"/>
          <w:i w:val="0"/>
          <w:iCs w:val="0"/>
          <w:snapToGrid w:val="0"/>
          <w:color w:val="auto"/>
          <w:highlight w:val="none"/>
          <w:lang w:val="zh-CN" w:eastAsia="zh-CN"/>
        </w:rPr>
        <w:t>1</w:t>
      </w:r>
      <w:r>
        <w:rPr>
          <w:rFonts w:hint="eastAsia" w:ascii="宋体" w:hAnsi="宋体" w:eastAsia="宋体" w:cs="宋体"/>
          <w:i w:val="0"/>
          <w:iCs w:val="0"/>
          <w:snapToGrid w:val="0"/>
          <w:color w:val="auto"/>
          <w:highlight w:val="none"/>
          <w:lang w:val="zh-CN"/>
        </w:rPr>
        <w:t>.1</w:t>
      </w:r>
      <w:bookmarkStart w:id="281" w:name="_Hlk143532466"/>
      <w:r>
        <w:rPr>
          <w:rFonts w:hint="eastAsia" w:ascii="宋体" w:hAnsi="宋体" w:eastAsia="宋体" w:cs="宋体"/>
          <w:i w:val="0"/>
          <w:iCs w:val="0"/>
          <w:snapToGrid w:val="0"/>
          <w:color w:val="auto"/>
          <w:highlight w:val="none"/>
          <w:lang w:val="zh-CN" w:eastAsia="zh-CN"/>
        </w:rPr>
        <w:t>供应商</w:t>
      </w:r>
      <w:r>
        <w:rPr>
          <w:rFonts w:hint="eastAsia" w:ascii="宋体" w:hAnsi="宋体" w:eastAsia="宋体" w:cs="宋体"/>
          <w:i w:val="0"/>
          <w:iCs w:val="0"/>
          <w:snapToGrid w:val="0"/>
          <w:color w:val="auto"/>
          <w:highlight w:val="none"/>
          <w:lang w:val="zh-CN"/>
        </w:rPr>
        <w:t>在</w:t>
      </w:r>
      <w:r>
        <w:rPr>
          <w:rFonts w:hint="eastAsia" w:ascii="宋体" w:hAnsi="宋体" w:eastAsia="宋体" w:cs="宋体"/>
          <w:i w:val="0"/>
          <w:iCs w:val="0"/>
          <w:snapToGrid w:val="0"/>
          <w:color w:val="auto"/>
          <w:highlight w:val="none"/>
          <w:lang w:val="zh-CN" w:eastAsia="zh-CN"/>
        </w:rPr>
        <w:t>“</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snapToGrid w:val="0"/>
          <w:color w:val="auto"/>
          <w:highlight w:val="none"/>
          <w:lang w:val="zh-CN" w:eastAsia="zh-CN"/>
        </w:rPr>
        <w:t>”</w:t>
      </w:r>
      <w:r>
        <w:rPr>
          <w:rFonts w:hint="eastAsia" w:ascii="宋体" w:hAnsi="宋体" w:eastAsia="宋体" w:cs="宋体"/>
          <w:i w:val="0"/>
          <w:iCs w:val="0"/>
          <w:snapToGrid w:val="0"/>
          <w:color w:val="auto"/>
          <w:highlight w:val="none"/>
          <w:lang w:val="zh-CN"/>
        </w:rPr>
        <w:t>规定的</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lang w:val="zh-CN" w:eastAsia="zh-CN"/>
        </w:rPr>
        <w:t>文件</w:t>
      </w:r>
      <w:r>
        <w:rPr>
          <w:rFonts w:hint="eastAsia" w:ascii="宋体" w:hAnsi="宋体" w:eastAsia="宋体" w:cs="宋体"/>
          <w:i w:val="0"/>
          <w:iCs w:val="0"/>
          <w:snapToGrid w:val="0"/>
          <w:color w:val="auto"/>
          <w:highlight w:val="none"/>
          <w:lang w:val="zh-CN"/>
        </w:rPr>
        <w:t>递交截止时间之前，可在兵团政府采购电子交易云平台上随时撤回已上传的电子</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lang w:val="zh-CN" w:eastAsia="zh-CN"/>
        </w:rPr>
        <w:t>文件</w:t>
      </w:r>
      <w:r>
        <w:rPr>
          <w:rFonts w:hint="eastAsia" w:ascii="宋体" w:hAnsi="宋体" w:eastAsia="宋体" w:cs="宋体"/>
          <w:i w:val="0"/>
          <w:iCs w:val="0"/>
          <w:snapToGrid w:val="0"/>
          <w:color w:val="auto"/>
          <w:highlight w:val="none"/>
          <w:lang w:val="zh-CN"/>
        </w:rPr>
        <w:t>，将修改好的电子</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lang w:val="zh-CN" w:eastAsia="zh-CN"/>
        </w:rPr>
        <w:t>文件</w:t>
      </w:r>
      <w:r>
        <w:rPr>
          <w:rFonts w:hint="eastAsia" w:ascii="宋体" w:hAnsi="宋体" w:eastAsia="宋体" w:cs="宋体"/>
          <w:i w:val="0"/>
          <w:iCs w:val="0"/>
          <w:snapToGrid w:val="0"/>
          <w:color w:val="auto"/>
          <w:highlight w:val="none"/>
          <w:lang w:val="zh-CN"/>
        </w:rPr>
        <w:t>在</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lang w:val="zh-CN" w:eastAsia="zh-CN"/>
        </w:rPr>
        <w:t>文件</w:t>
      </w:r>
      <w:r>
        <w:rPr>
          <w:rFonts w:hint="eastAsia" w:ascii="宋体" w:hAnsi="宋体" w:eastAsia="宋体" w:cs="宋体"/>
          <w:i w:val="0"/>
          <w:iCs w:val="0"/>
          <w:snapToGrid w:val="0"/>
          <w:color w:val="auto"/>
          <w:highlight w:val="none"/>
          <w:lang w:val="zh-CN"/>
        </w:rPr>
        <w:t>递交截止时间前重新上传到兵团政府采购电子交易云平台的</w:t>
      </w:r>
      <w:r>
        <w:rPr>
          <w:rFonts w:hint="eastAsia" w:ascii="宋体" w:hAnsi="宋体" w:eastAsia="宋体" w:cs="宋体"/>
          <w:i w:val="0"/>
          <w:iCs w:val="0"/>
          <w:snapToGrid w:val="0"/>
          <w:color w:val="auto"/>
          <w:highlight w:val="none"/>
          <w:lang w:val="zh-CN" w:eastAsia="zh-CN"/>
        </w:rPr>
        <w:t>指</w:t>
      </w:r>
      <w:r>
        <w:rPr>
          <w:rFonts w:hint="eastAsia" w:ascii="宋体" w:hAnsi="宋体" w:eastAsia="宋体" w:cs="宋体"/>
          <w:i w:val="0"/>
          <w:iCs w:val="0"/>
          <w:snapToGrid w:val="0"/>
          <w:color w:val="auto"/>
          <w:highlight w:val="none"/>
          <w:lang w:val="zh-CN"/>
        </w:rPr>
        <w:t>定位置。</w:t>
      </w:r>
    </w:p>
    <w:bookmarkEnd w:id="281"/>
    <w:p w14:paraId="6B46A24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2" w:name="_Toc163493615"/>
      <w:bookmarkStart w:id="283" w:name="_Toc2643"/>
      <w:bookmarkStart w:id="284" w:name="_Toc109899557"/>
      <w:bookmarkStart w:id="285" w:name="_Toc109899976"/>
      <w:bookmarkStart w:id="286" w:name="_Toc109900395"/>
      <w:bookmarkStart w:id="287" w:name="_Toc470172689"/>
      <w:bookmarkStart w:id="288" w:name="_Toc46771664"/>
      <w:bookmarkStart w:id="289" w:name="_Toc109897458"/>
      <w:r>
        <w:rPr>
          <w:rFonts w:hint="eastAsia" w:ascii="宋体" w:hAnsi="宋体" w:eastAsia="宋体" w:cs="宋体"/>
          <w:b/>
          <w:bCs/>
          <w:color w:val="auto"/>
          <w:kern w:val="2"/>
          <w:sz w:val="24"/>
          <w:szCs w:val="24"/>
          <w:highlight w:val="none"/>
          <w:lang w:val="en-US" w:eastAsia="zh-CN" w:bidi="ar-SA"/>
        </w:rPr>
        <w:t>（五）</w:t>
      </w:r>
      <w:bookmarkEnd w:id="282"/>
      <w:r>
        <w:rPr>
          <w:rFonts w:hint="eastAsia" w:ascii="宋体" w:hAnsi="宋体" w:eastAsia="宋体" w:cs="宋体"/>
          <w:b/>
          <w:bCs/>
          <w:color w:val="auto"/>
          <w:kern w:val="2"/>
          <w:sz w:val="24"/>
          <w:szCs w:val="24"/>
          <w:highlight w:val="none"/>
          <w:lang w:val="en-US" w:eastAsia="zh-CN" w:bidi="ar-SA"/>
        </w:rPr>
        <w:t>响应文件开启</w:t>
      </w:r>
      <w:bookmarkEnd w:id="283"/>
    </w:p>
    <w:p w14:paraId="750D725B">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0" w:name="_Hlk161704700"/>
      <w:r>
        <w:rPr>
          <w:rFonts w:hint="eastAsia" w:ascii="宋体" w:hAnsi="宋体" w:eastAsia="宋体" w:cs="宋体"/>
          <w:b/>
          <w:bCs/>
          <w:color w:val="auto"/>
          <w:kern w:val="2"/>
          <w:sz w:val="24"/>
          <w:szCs w:val="24"/>
          <w:highlight w:val="none"/>
          <w:lang w:val="en-US" w:eastAsia="zh-CN" w:bidi="ar-SA"/>
        </w:rPr>
        <w:t>22.响应文件开启</w:t>
      </w:r>
    </w:p>
    <w:p w14:paraId="30320CCC">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bCs/>
          <w:i w:val="0"/>
          <w:iCs w:val="0"/>
          <w:color w:val="auto"/>
          <w:szCs w:val="24"/>
          <w:highlight w:val="none"/>
        </w:rPr>
      </w:pPr>
      <w:bookmarkStart w:id="291" w:name="_Toc140132781"/>
      <w:r>
        <w:rPr>
          <w:rFonts w:hint="eastAsia" w:ascii="宋体" w:hAnsi="宋体" w:eastAsia="宋体" w:cs="宋体"/>
          <w:i w:val="0"/>
          <w:iCs w:val="0"/>
          <w:color w:val="auto"/>
          <w:szCs w:val="24"/>
          <w:highlight w:val="none"/>
        </w:rPr>
        <w:t>2</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.1供应商应按照“</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color w:val="auto"/>
          <w:szCs w:val="24"/>
          <w:highlight w:val="none"/>
        </w:rPr>
        <w:t>”中的要求参与开启。</w:t>
      </w:r>
      <w:bookmarkEnd w:id="291"/>
    </w:p>
    <w:p w14:paraId="44C062A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2" w:name="_Toc161600316"/>
      <w:bookmarkStart w:id="293" w:name="_Toc140132782"/>
      <w:r>
        <w:rPr>
          <w:rFonts w:hint="eastAsia" w:ascii="宋体" w:hAnsi="宋体" w:eastAsia="宋体" w:cs="宋体"/>
          <w:b/>
          <w:bCs/>
          <w:color w:val="auto"/>
          <w:kern w:val="2"/>
          <w:sz w:val="24"/>
          <w:szCs w:val="24"/>
          <w:highlight w:val="none"/>
          <w:lang w:val="en-US" w:eastAsia="zh-CN" w:bidi="ar-SA"/>
        </w:rPr>
        <w:t>23.开启时间和地点</w:t>
      </w:r>
      <w:bookmarkEnd w:id="292"/>
      <w:bookmarkEnd w:id="293"/>
    </w:p>
    <w:p w14:paraId="19FC62D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2</w:t>
      </w:r>
      <w:r>
        <w:rPr>
          <w:rFonts w:hint="eastAsia" w:ascii="宋体" w:hAnsi="宋体" w:eastAsia="宋体" w:cs="宋体"/>
          <w:i w:val="0"/>
          <w:iCs w:val="0"/>
          <w:color w:val="auto"/>
          <w:szCs w:val="24"/>
          <w:highlight w:val="none"/>
          <w:lang w:val="en-US" w:eastAsia="zh-CN"/>
        </w:rPr>
        <w:t>3</w:t>
      </w:r>
      <w:r>
        <w:rPr>
          <w:rFonts w:hint="eastAsia" w:ascii="宋体" w:hAnsi="宋体" w:eastAsia="宋体" w:cs="宋体"/>
          <w:i w:val="0"/>
          <w:iCs w:val="0"/>
          <w:color w:val="auto"/>
          <w:szCs w:val="24"/>
          <w:highlight w:val="none"/>
        </w:rPr>
        <w:t>.1开启时间和地点</w:t>
      </w:r>
    </w:p>
    <w:p w14:paraId="74263C6D">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递交</w:t>
      </w:r>
      <w:r>
        <w:rPr>
          <w:rFonts w:hint="eastAsia" w:ascii="宋体" w:hAnsi="宋体" w:eastAsia="宋体" w:cs="宋体"/>
          <w:i w:val="0"/>
          <w:iCs w:val="0"/>
          <w:color w:val="auto"/>
          <w:szCs w:val="24"/>
          <w:highlight w:val="none"/>
        </w:rPr>
        <w:t>响应文件截止时间前，供应商登录供应商客户端，</w:t>
      </w:r>
      <w:r>
        <w:rPr>
          <w:rFonts w:hint="eastAsia" w:ascii="宋体" w:hAnsi="宋体" w:eastAsia="宋体" w:cs="宋体"/>
          <w:i w:val="0"/>
          <w:iCs w:val="0"/>
          <w:snapToGrid w:val="0"/>
          <w:color w:val="auto"/>
          <w:highlight w:val="none"/>
          <w:lang w:val="zh-CN"/>
        </w:rPr>
        <w:t>通过供应商客户端进入交易系统</w:t>
      </w:r>
      <w:r>
        <w:rPr>
          <w:rFonts w:hint="eastAsia" w:ascii="宋体" w:hAnsi="宋体" w:eastAsia="宋体" w:cs="宋体"/>
          <w:i w:val="0"/>
          <w:iCs w:val="0"/>
          <w:color w:val="auto"/>
          <w:szCs w:val="24"/>
          <w:highlight w:val="none"/>
        </w:rPr>
        <w:t>“开标大厅”选择所投项目（或采购包）完成项目签到工作。</w:t>
      </w:r>
    </w:p>
    <w:p w14:paraId="485DC310">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zh-CN"/>
        </w:rPr>
        <w:t>（2）在</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规</w:t>
      </w:r>
      <w:r>
        <w:rPr>
          <w:rFonts w:hint="eastAsia" w:ascii="宋体" w:hAnsi="宋体" w:eastAsia="宋体" w:cs="宋体"/>
          <w:i w:val="0"/>
          <w:iCs w:val="0"/>
          <w:color w:val="auto"/>
          <w:szCs w:val="24"/>
          <w:highlight w:val="none"/>
          <w:lang w:val="zh-CN"/>
        </w:rPr>
        <w:t>定的</w:t>
      </w:r>
      <w:r>
        <w:rPr>
          <w:rFonts w:hint="eastAsia" w:ascii="宋体" w:hAnsi="宋体" w:eastAsia="宋体" w:cs="宋体"/>
          <w:i w:val="0"/>
          <w:iCs w:val="0"/>
          <w:color w:val="auto"/>
          <w:szCs w:val="24"/>
          <w:highlight w:val="none"/>
          <w:lang w:val="en-US" w:eastAsia="zh-CN"/>
        </w:rPr>
        <w:t>递交</w:t>
      </w:r>
      <w:r>
        <w:rPr>
          <w:rFonts w:hint="eastAsia" w:ascii="宋体" w:hAnsi="宋体" w:eastAsia="宋体" w:cs="宋体"/>
          <w:i w:val="0"/>
          <w:iCs w:val="0"/>
          <w:color w:val="auto"/>
          <w:szCs w:val="24"/>
          <w:highlight w:val="none"/>
          <w:lang w:val="zh-CN"/>
        </w:rPr>
        <w:t>响应文件截止时间、开启时间及地点，采购代理机构通过</w:t>
      </w:r>
      <w:r>
        <w:rPr>
          <w:rFonts w:hint="eastAsia" w:ascii="宋体" w:hAnsi="宋体" w:eastAsia="宋体" w:cs="宋体"/>
          <w:i w:val="0"/>
          <w:iCs w:val="0"/>
          <w:color w:val="auto"/>
          <w:szCs w:val="24"/>
          <w:highlight w:val="none"/>
          <w:lang w:val="zh-CN" w:eastAsia="zh-CN"/>
        </w:rPr>
        <w:t>兵团政府采购电子交易云平台</w:t>
      </w:r>
      <w:r>
        <w:rPr>
          <w:rFonts w:hint="eastAsia" w:ascii="宋体" w:hAnsi="宋体" w:eastAsia="宋体" w:cs="宋体"/>
          <w:i w:val="0"/>
          <w:iCs w:val="0"/>
          <w:color w:val="auto"/>
          <w:kern w:val="2"/>
          <w:sz w:val="24"/>
          <w:szCs w:val="22"/>
          <w:highlight w:val="none"/>
        </w:rPr>
        <w:t>的“政采云远程开标大厅”</w:t>
      </w:r>
      <w:r>
        <w:rPr>
          <w:rFonts w:hint="eastAsia" w:ascii="宋体" w:hAnsi="宋体" w:eastAsia="宋体" w:cs="宋体"/>
          <w:i w:val="0"/>
          <w:iCs w:val="0"/>
          <w:color w:val="auto"/>
          <w:szCs w:val="24"/>
          <w:highlight w:val="none"/>
          <w:lang w:val="zh-CN"/>
        </w:rPr>
        <w:t>组织响应文件开启工作。</w:t>
      </w:r>
    </w:p>
    <w:p w14:paraId="66534CB4">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.2响应文件开启：</w:t>
      </w:r>
      <w:r>
        <w:rPr>
          <w:rFonts w:hint="eastAsia" w:ascii="宋体" w:hAnsi="宋体" w:eastAsia="宋体" w:cs="宋体"/>
          <w:i w:val="0"/>
          <w:iCs w:val="0"/>
          <w:color w:val="auto"/>
          <w:highlight w:val="none"/>
          <w:lang w:val="en-US" w:eastAsia="zh-CN"/>
        </w:rPr>
        <w:t>递交</w:t>
      </w:r>
      <w:r>
        <w:rPr>
          <w:rFonts w:hint="eastAsia" w:ascii="宋体" w:hAnsi="宋体" w:eastAsia="宋体" w:cs="宋体"/>
          <w:i w:val="0"/>
          <w:iCs w:val="0"/>
          <w:color w:val="auto"/>
          <w:highlight w:val="none"/>
        </w:rPr>
        <w:t>响应文件截止时间到后，工作人员启动开始解密指令，供应商应当按照“供应商须知前附表”规定及时进行响应文件解密，完成响应文件开启工作。</w:t>
      </w:r>
    </w:p>
    <w:p w14:paraId="77684B06">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.3规定的时间内，非因</w:t>
      </w:r>
      <w:r>
        <w:rPr>
          <w:rFonts w:hint="eastAsia" w:ascii="宋体" w:hAnsi="宋体" w:eastAsia="宋体" w:cs="宋体"/>
          <w:i w:val="0"/>
          <w:iCs w:val="0"/>
          <w:color w:val="auto"/>
          <w:highlight w:val="none"/>
          <w:lang w:val="zh-CN" w:eastAsia="zh-CN"/>
        </w:rPr>
        <w:t>兵团政府采购电子交易云平台</w:t>
      </w:r>
      <w:r>
        <w:rPr>
          <w:rFonts w:hint="eastAsia" w:ascii="宋体" w:hAnsi="宋体" w:eastAsia="宋体" w:cs="宋体"/>
          <w:i w:val="0"/>
          <w:iCs w:val="0"/>
          <w:color w:val="auto"/>
          <w:highlight w:val="none"/>
        </w:rPr>
        <w:t>原因造成响应文件未解密的，视为供应商撤回响应文件。停止解密后，已解密开启的响应文件不足3家的，应当终止采购活动。</w:t>
      </w:r>
    </w:p>
    <w:p w14:paraId="46075363">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.4供应商或其授权代表对响应文件开启过程有疑义的，以及认为采购人、采购代理机构相关工作人员有需要回避的情形的，应在开</w:t>
      </w:r>
      <w:r>
        <w:rPr>
          <w:rFonts w:hint="eastAsia" w:ascii="宋体" w:hAnsi="宋体" w:eastAsia="宋体" w:cs="宋体"/>
          <w:i w:val="0"/>
          <w:iCs w:val="0"/>
          <w:color w:val="auto"/>
          <w:highlight w:val="none"/>
          <w:lang w:val="en-US" w:eastAsia="zh-CN"/>
        </w:rPr>
        <w:t>启</w:t>
      </w:r>
      <w:r>
        <w:rPr>
          <w:rFonts w:hint="eastAsia" w:ascii="宋体" w:hAnsi="宋体" w:eastAsia="宋体" w:cs="宋体"/>
          <w:i w:val="0"/>
          <w:iCs w:val="0"/>
          <w:color w:val="auto"/>
          <w:highlight w:val="none"/>
        </w:rPr>
        <w:t>会议中提出询问或者回避申请。采购人、采购代理机构对</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授权代表提出的询问或者回避申请应当及时处理。</w:t>
      </w:r>
    </w:p>
    <w:p w14:paraId="0486AA5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5供应商</w:t>
      </w:r>
      <w:r>
        <w:rPr>
          <w:rFonts w:hint="eastAsia" w:ascii="宋体" w:hAnsi="宋体" w:eastAsia="宋体" w:cs="宋体"/>
          <w:i w:val="0"/>
          <w:iCs w:val="0"/>
          <w:color w:val="auto"/>
          <w:highlight w:val="none"/>
        </w:rPr>
        <w:t>未参加开</w:t>
      </w:r>
      <w:r>
        <w:rPr>
          <w:rFonts w:hint="eastAsia" w:ascii="宋体" w:hAnsi="宋体" w:eastAsia="宋体" w:cs="宋体"/>
          <w:i w:val="0"/>
          <w:iCs w:val="0"/>
          <w:color w:val="auto"/>
          <w:highlight w:val="none"/>
          <w:lang w:val="en-US" w:eastAsia="zh-CN"/>
        </w:rPr>
        <w:t>启</w:t>
      </w:r>
      <w:r>
        <w:rPr>
          <w:rFonts w:hint="eastAsia" w:ascii="宋体" w:hAnsi="宋体" w:eastAsia="宋体" w:cs="宋体"/>
          <w:i w:val="0"/>
          <w:iCs w:val="0"/>
          <w:color w:val="auto"/>
          <w:highlight w:val="none"/>
        </w:rPr>
        <w:t>的，视同认可开</w:t>
      </w:r>
      <w:r>
        <w:rPr>
          <w:rFonts w:hint="eastAsia" w:ascii="宋体" w:hAnsi="宋体" w:eastAsia="宋体" w:cs="宋体"/>
          <w:i w:val="0"/>
          <w:iCs w:val="0"/>
          <w:color w:val="auto"/>
          <w:highlight w:val="none"/>
          <w:lang w:val="en-US" w:eastAsia="zh-CN"/>
        </w:rPr>
        <w:t>启</w:t>
      </w:r>
      <w:r>
        <w:rPr>
          <w:rFonts w:hint="eastAsia" w:ascii="宋体" w:hAnsi="宋体" w:eastAsia="宋体" w:cs="宋体"/>
          <w:i w:val="0"/>
          <w:iCs w:val="0"/>
          <w:color w:val="auto"/>
          <w:highlight w:val="none"/>
        </w:rPr>
        <w:t>结果。</w:t>
      </w:r>
    </w:p>
    <w:bookmarkEnd w:id="284"/>
    <w:bookmarkEnd w:id="285"/>
    <w:bookmarkEnd w:id="286"/>
    <w:bookmarkEnd w:id="287"/>
    <w:bookmarkEnd w:id="288"/>
    <w:bookmarkEnd w:id="289"/>
    <w:bookmarkEnd w:id="290"/>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4" w:name="_Toc25345"/>
      <w:bookmarkStart w:id="295" w:name="_Toc140132785"/>
      <w:bookmarkStart w:id="296" w:name="_Toc155185877"/>
      <w:bookmarkStart w:id="297" w:name="_Toc163492854"/>
      <w:r>
        <w:rPr>
          <w:rFonts w:hint="eastAsia" w:ascii="宋体" w:hAnsi="宋体" w:eastAsia="宋体" w:cs="宋体"/>
          <w:b/>
          <w:bCs/>
          <w:color w:val="auto"/>
          <w:kern w:val="2"/>
          <w:sz w:val="24"/>
          <w:szCs w:val="24"/>
          <w:highlight w:val="none"/>
          <w:lang w:val="en-US" w:eastAsia="zh-CN" w:bidi="ar-SA"/>
        </w:rPr>
        <w:t>（六）资格审查</w:t>
      </w:r>
      <w:bookmarkEnd w:id="294"/>
      <w:bookmarkEnd w:id="295"/>
      <w:bookmarkEnd w:id="296"/>
      <w:bookmarkEnd w:id="297"/>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8" w:name="_Toc163492855"/>
      <w:r>
        <w:rPr>
          <w:rFonts w:hint="eastAsia" w:ascii="宋体" w:hAnsi="宋体" w:eastAsia="宋体" w:cs="宋体"/>
          <w:b/>
          <w:bCs/>
          <w:color w:val="auto"/>
          <w:kern w:val="2"/>
          <w:sz w:val="24"/>
          <w:szCs w:val="24"/>
          <w:highlight w:val="none"/>
          <w:lang w:val="en-US" w:eastAsia="zh-CN" w:bidi="ar-SA"/>
        </w:rPr>
        <w:t>24.资格审查及审查主体</w:t>
      </w:r>
      <w:bookmarkEnd w:id="298"/>
    </w:p>
    <w:p w14:paraId="0D27F8C1">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bookmarkStart w:id="299" w:name="_Toc140132786"/>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.1开</w:t>
      </w:r>
      <w:r>
        <w:rPr>
          <w:rFonts w:hint="eastAsia" w:ascii="宋体" w:hAnsi="宋体" w:eastAsia="宋体" w:cs="宋体"/>
          <w:i w:val="0"/>
          <w:iCs w:val="0"/>
          <w:color w:val="auto"/>
          <w:highlight w:val="none"/>
          <w:lang w:val="en-US" w:eastAsia="zh-CN"/>
        </w:rPr>
        <w:t>启</w:t>
      </w:r>
      <w:r>
        <w:rPr>
          <w:rFonts w:hint="eastAsia" w:ascii="宋体" w:hAnsi="宋体" w:eastAsia="宋体" w:cs="宋体"/>
          <w:i w:val="0"/>
          <w:iCs w:val="0"/>
          <w:color w:val="auto"/>
          <w:highlight w:val="none"/>
        </w:rPr>
        <w:t>结束后，</w:t>
      </w:r>
      <w:r>
        <w:rPr>
          <w:rFonts w:hint="eastAsia" w:ascii="宋体" w:hAnsi="宋体" w:eastAsia="宋体" w:cs="宋体"/>
          <w:i w:val="0"/>
          <w:iCs w:val="0"/>
          <w:color w:val="auto"/>
          <w:highlight w:val="none"/>
          <w:lang w:val="en-US" w:eastAsia="zh-CN"/>
        </w:rPr>
        <w:t>磋商小组</w:t>
      </w:r>
      <w:r>
        <w:rPr>
          <w:rFonts w:hint="eastAsia" w:ascii="宋体" w:hAnsi="宋体" w:eastAsia="宋体" w:cs="宋体"/>
          <w:i w:val="0"/>
          <w:iCs w:val="0"/>
          <w:color w:val="auto"/>
          <w:highlight w:val="none"/>
        </w:rPr>
        <w:t>依据法律法规和本</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文件的规定，依法对</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资格进行审查，以确定</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是否具备</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资格。</w:t>
      </w:r>
      <w:bookmarkEnd w:id="299"/>
    </w:p>
    <w:p w14:paraId="77AFBA72">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bookmarkStart w:id="300" w:name="_Toc140132787"/>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.2资格审查按“第四章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snapToGrid w:val="0"/>
          <w:color w:val="auto"/>
          <w:highlight w:val="none"/>
          <w:lang w:val="zh-CN"/>
        </w:rPr>
        <w:t>评审</w:t>
      </w:r>
      <w:r>
        <w:rPr>
          <w:rFonts w:hint="eastAsia" w:ascii="宋体" w:hAnsi="宋体" w:eastAsia="宋体" w:cs="宋体"/>
          <w:i w:val="0"/>
          <w:iCs w:val="0"/>
          <w:snapToGrid w:val="0"/>
          <w:color w:val="auto"/>
          <w:highlight w:val="none"/>
          <w:lang w:val="en-US" w:eastAsia="zh-CN"/>
        </w:rPr>
        <w:t>方</w:t>
      </w:r>
      <w:r>
        <w:rPr>
          <w:rFonts w:hint="eastAsia" w:ascii="宋体" w:hAnsi="宋体" w:eastAsia="宋体" w:cs="宋体"/>
          <w:i w:val="0"/>
          <w:iCs w:val="0"/>
          <w:snapToGrid w:val="0"/>
          <w:color w:val="auto"/>
          <w:highlight w:val="none"/>
          <w:lang w:val="zh-CN"/>
        </w:rPr>
        <w:t>法及标准</w:t>
      </w:r>
      <w:r>
        <w:rPr>
          <w:rFonts w:hint="eastAsia" w:ascii="宋体" w:hAnsi="宋体" w:eastAsia="宋体" w:cs="宋体"/>
          <w:i w:val="0"/>
          <w:iCs w:val="0"/>
          <w:color w:val="auto"/>
          <w:highlight w:val="none"/>
        </w:rPr>
        <w:t>”的规定进行。</w:t>
      </w:r>
      <w:bookmarkEnd w:id="300"/>
    </w:p>
    <w:p w14:paraId="0706620E">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bookmarkStart w:id="301" w:name="_Toc140132788"/>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.3资格审查结束后，应及时对资格审查结果进行复核，对资格审查错误进行及时纠正并记录。</w:t>
      </w:r>
      <w:bookmarkEnd w:id="301"/>
    </w:p>
    <w:p w14:paraId="450772BF">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24.4</w:t>
      </w:r>
      <w:r>
        <w:rPr>
          <w:rFonts w:hint="eastAsia" w:ascii="宋体" w:hAnsi="宋体" w:eastAsia="宋体" w:cs="宋体"/>
          <w:i w:val="0"/>
          <w:iCs w:val="0"/>
          <w:color w:val="auto"/>
          <w:highlight w:val="none"/>
        </w:rPr>
        <w:t>资格审查合格</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不足3家的，不得评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2" w:name="_Toc163492856"/>
      <w:bookmarkStart w:id="303" w:name="_Toc155185878"/>
      <w:bookmarkStart w:id="304" w:name="_Toc140132789"/>
      <w:bookmarkStart w:id="305" w:name="_Toc9064"/>
      <w:r>
        <w:rPr>
          <w:rFonts w:hint="eastAsia" w:ascii="宋体" w:hAnsi="宋体" w:eastAsia="宋体" w:cs="宋体"/>
          <w:b/>
          <w:bCs/>
          <w:color w:val="auto"/>
          <w:kern w:val="2"/>
          <w:sz w:val="24"/>
          <w:szCs w:val="24"/>
          <w:highlight w:val="none"/>
          <w:lang w:val="en-US" w:eastAsia="zh-CN" w:bidi="ar-SA"/>
        </w:rPr>
        <w:t>（七）项目评</w:t>
      </w:r>
      <w:bookmarkEnd w:id="302"/>
      <w:bookmarkEnd w:id="303"/>
      <w:bookmarkEnd w:id="304"/>
      <w:r>
        <w:rPr>
          <w:rFonts w:hint="eastAsia" w:ascii="宋体" w:hAnsi="宋体" w:eastAsia="宋体" w:cs="宋体"/>
          <w:b/>
          <w:bCs/>
          <w:color w:val="auto"/>
          <w:kern w:val="2"/>
          <w:sz w:val="24"/>
          <w:szCs w:val="24"/>
          <w:highlight w:val="none"/>
          <w:lang w:val="en-US" w:eastAsia="zh-CN" w:bidi="ar-SA"/>
        </w:rPr>
        <w:t>审</w:t>
      </w:r>
      <w:bookmarkEnd w:id="305"/>
    </w:p>
    <w:p w14:paraId="4C04DF4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25.评审方法、程序及标准</w:t>
      </w:r>
    </w:p>
    <w:p w14:paraId="0B5D7D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zh-CN"/>
        </w:rPr>
        <w:t>2</w:t>
      </w:r>
      <w:r>
        <w:rPr>
          <w:rFonts w:hint="eastAsia" w:ascii="宋体" w:hAnsi="宋体" w:eastAsia="宋体" w:cs="宋体"/>
          <w:i w:val="0"/>
          <w:iCs w:val="0"/>
          <w:snapToGrid w:val="0"/>
          <w:color w:val="auto"/>
          <w:highlight w:val="none"/>
          <w:lang w:val="en-US" w:eastAsia="zh-CN"/>
        </w:rPr>
        <w:t>5</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评审方法：综合评分法。</w:t>
      </w:r>
    </w:p>
    <w:p w14:paraId="1D78CC98">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eastAsia="zh-CN"/>
        </w:rPr>
        <w:t>综合评分法，是指响应文件满足磋商文件全部实质性要求且按评审因素的量化指标评审得分最高的供应商为成交候选供应商的评审方法。</w:t>
      </w:r>
    </w:p>
    <w:p w14:paraId="22FC5B5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en-US" w:eastAsia="zh-CN"/>
        </w:rPr>
        <w:t>本</w:t>
      </w:r>
      <w:r>
        <w:rPr>
          <w:rFonts w:hint="eastAsia" w:ascii="宋体" w:hAnsi="宋体" w:eastAsia="宋体" w:cs="宋体"/>
          <w:i w:val="0"/>
          <w:iCs w:val="0"/>
          <w:snapToGrid w:val="0"/>
          <w:color w:val="auto"/>
          <w:highlight w:val="none"/>
          <w:lang w:val="zh-CN"/>
        </w:rPr>
        <w:t>项目评审方法、程序及标准详见“第</w:t>
      </w:r>
      <w:r>
        <w:rPr>
          <w:rFonts w:hint="eastAsia" w:ascii="宋体" w:hAnsi="宋体" w:eastAsia="宋体" w:cs="宋体"/>
          <w:i w:val="0"/>
          <w:iCs w:val="0"/>
          <w:snapToGrid w:val="0"/>
          <w:color w:val="auto"/>
          <w:highlight w:val="none"/>
          <w:lang w:val="en-US" w:eastAsia="zh-CN"/>
        </w:rPr>
        <w:t>四</w:t>
      </w:r>
      <w:r>
        <w:rPr>
          <w:rFonts w:hint="eastAsia" w:ascii="宋体" w:hAnsi="宋体" w:eastAsia="宋体" w:cs="宋体"/>
          <w:i w:val="0"/>
          <w:iCs w:val="0"/>
          <w:snapToGrid w:val="0"/>
          <w:color w:val="auto"/>
          <w:highlight w:val="none"/>
          <w:lang w:val="zh-CN"/>
        </w:rPr>
        <w:t>章 评审</w:t>
      </w:r>
      <w:r>
        <w:rPr>
          <w:rFonts w:hint="eastAsia" w:ascii="宋体" w:hAnsi="宋体" w:eastAsia="宋体" w:cs="宋体"/>
          <w:i w:val="0"/>
          <w:iCs w:val="0"/>
          <w:snapToGrid w:val="0"/>
          <w:color w:val="auto"/>
          <w:highlight w:val="none"/>
          <w:lang w:val="en-US" w:eastAsia="zh-CN"/>
        </w:rPr>
        <w:t>方</w:t>
      </w:r>
      <w:r>
        <w:rPr>
          <w:rFonts w:hint="eastAsia" w:ascii="宋体" w:hAnsi="宋体" w:eastAsia="宋体" w:cs="宋体"/>
          <w:i w:val="0"/>
          <w:iCs w:val="0"/>
          <w:snapToGrid w:val="0"/>
          <w:color w:val="auto"/>
          <w:highlight w:val="none"/>
          <w:lang w:val="zh-CN"/>
        </w:rPr>
        <w:t>法及标准”。</w:t>
      </w:r>
    </w:p>
    <w:p w14:paraId="42E7A75C">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2</w:t>
      </w:r>
      <w:r>
        <w:rPr>
          <w:rFonts w:hint="eastAsia" w:ascii="宋体" w:hAnsi="宋体" w:eastAsia="宋体" w:cs="宋体"/>
          <w:i w:val="0"/>
          <w:iCs w:val="0"/>
          <w:snapToGrid w:val="0"/>
          <w:color w:val="auto"/>
          <w:highlight w:val="none"/>
          <w:lang w:val="en-US" w:eastAsia="zh-CN"/>
        </w:rPr>
        <w:t>5</w:t>
      </w:r>
      <w:r>
        <w:rPr>
          <w:rFonts w:hint="eastAsia" w:ascii="宋体" w:hAnsi="宋体" w:eastAsia="宋体" w:cs="宋体"/>
          <w:i w:val="0"/>
          <w:iCs w:val="0"/>
          <w:snapToGrid w:val="0"/>
          <w:color w:val="auto"/>
          <w:highlight w:val="none"/>
          <w:lang w:val="zh-CN"/>
        </w:rPr>
        <w:t>.2磋商准备：供应商应当按照“</w:t>
      </w:r>
      <w:r>
        <w:rPr>
          <w:rFonts w:hint="eastAsia" w:ascii="宋体" w:hAnsi="宋体" w:eastAsia="宋体" w:cs="宋体"/>
          <w:i w:val="0"/>
          <w:iCs w:val="0"/>
          <w:snapToGrid w:val="0"/>
          <w:color w:val="auto"/>
          <w:highlight w:val="none"/>
          <w:lang w:val="zh-CN" w:eastAsia="zh-CN"/>
        </w:rPr>
        <w:t>第</w:t>
      </w:r>
      <w:r>
        <w:rPr>
          <w:rFonts w:hint="eastAsia" w:ascii="宋体" w:hAnsi="宋体" w:eastAsia="宋体" w:cs="宋体"/>
          <w:i w:val="0"/>
          <w:iCs w:val="0"/>
          <w:snapToGrid w:val="0"/>
          <w:color w:val="auto"/>
          <w:highlight w:val="none"/>
          <w:lang w:val="en-US" w:eastAsia="zh-CN"/>
        </w:rPr>
        <w:t>二</w:t>
      </w:r>
      <w:r>
        <w:rPr>
          <w:rFonts w:hint="eastAsia" w:ascii="宋体" w:hAnsi="宋体" w:eastAsia="宋体" w:cs="宋体"/>
          <w:i w:val="0"/>
          <w:iCs w:val="0"/>
          <w:snapToGrid w:val="0"/>
          <w:color w:val="auto"/>
          <w:highlight w:val="none"/>
          <w:lang w:val="zh-CN" w:eastAsia="zh-CN"/>
        </w:rPr>
        <w:t xml:space="preserve">章 </w:t>
      </w:r>
      <w:r>
        <w:rPr>
          <w:rFonts w:hint="eastAsia" w:ascii="宋体" w:hAnsi="宋体" w:eastAsia="宋体" w:cs="宋体"/>
          <w:i w:val="0"/>
          <w:iCs w:val="0"/>
          <w:snapToGrid w:val="0"/>
          <w:color w:val="auto"/>
          <w:highlight w:val="none"/>
          <w:lang w:val="en-US" w:eastAsia="zh-CN"/>
        </w:rPr>
        <w:t>供应商须知</w:t>
      </w:r>
      <w:r>
        <w:rPr>
          <w:rFonts w:hint="eastAsia" w:ascii="宋体" w:hAnsi="宋体" w:eastAsia="宋体" w:cs="宋体"/>
          <w:i w:val="0"/>
          <w:iCs w:val="0"/>
          <w:snapToGrid w:val="0"/>
          <w:color w:val="auto"/>
          <w:highlight w:val="none"/>
          <w:lang w:val="zh-CN"/>
        </w:rPr>
        <w:t>”</w:t>
      </w:r>
      <w:r>
        <w:rPr>
          <w:rFonts w:hint="eastAsia" w:ascii="宋体" w:hAnsi="宋体" w:eastAsia="宋体" w:cs="宋体"/>
          <w:i w:val="0"/>
          <w:iCs w:val="0"/>
          <w:snapToGrid w:val="0"/>
          <w:color w:val="auto"/>
          <w:highlight w:val="none"/>
          <w:lang w:val="en-US" w:eastAsia="zh-CN"/>
        </w:rPr>
        <w:t>的</w:t>
      </w:r>
      <w:r>
        <w:rPr>
          <w:rFonts w:hint="eastAsia" w:ascii="宋体" w:hAnsi="宋体" w:eastAsia="宋体" w:cs="宋体"/>
          <w:i w:val="0"/>
          <w:iCs w:val="0"/>
          <w:snapToGrid w:val="0"/>
          <w:color w:val="auto"/>
          <w:highlight w:val="none"/>
          <w:lang w:val="zh-CN"/>
        </w:rPr>
        <w:t>要求提前准备好磋商所需的设备，确保设备稳定可靠、互联网畅通。</w:t>
      </w:r>
      <w:r>
        <w:rPr>
          <w:rFonts w:hint="eastAsia" w:ascii="宋体" w:hAnsi="宋体" w:eastAsia="宋体" w:cs="宋体"/>
          <w:i w:val="0"/>
          <w:iCs w:val="0"/>
          <w:color w:val="auto"/>
          <w:szCs w:val="24"/>
          <w:highlight w:val="none"/>
        </w:rPr>
        <w:t>供应商登录供应商客户端，</w:t>
      </w:r>
      <w:r>
        <w:rPr>
          <w:rFonts w:hint="eastAsia" w:ascii="宋体" w:hAnsi="宋体" w:eastAsia="宋体" w:cs="宋体"/>
          <w:i w:val="0"/>
          <w:iCs w:val="0"/>
          <w:snapToGrid w:val="0"/>
          <w:color w:val="auto"/>
          <w:highlight w:val="none"/>
          <w:lang w:val="zh-CN"/>
        </w:rPr>
        <w:t>通过供应商客户端进入交易系统“</w:t>
      </w:r>
      <w:r>
        <w:rPr>
          <w:rFonts w:hint="eastAsia" w:ascii="宋体" w:hAnsi="宋体" w:eastAsia="宋体" w:cs="宋体"/>
          <w:i w:val="0"/>
          <w:iCs w:val="0"/>
          <w:snapToGrid w:val="0"/>
          <w:color w:val="auto"/>
          <w:highlight w:val="none"/>
          <w:lang w:val="en-US" w:eastAsia="zh-CN"/>
        </w:rPr>
        <w:t>开</w:t>
      </w:r>
      <w:r>
        <w:rPr>
          <w:rFonts w:hint="eastAsia" w:ascii="宋体" w:hAnsi="宋体" w:eastAsia="宋体" w:cs="宋体"/>
          <w:i w:val="0"/>
          <w:iCs w:val="0"/>
          <w:snapToGrid w:val="0"/>
          <w:color w:val="auto"/>
          <w:highlight w:val="none"/>
          <w:lang w:val="zh-CN"/>
        </w:rPr>
        <w:t>标大厅”，准时参加在线磋商，按照工作人员提示进行相关操作。未按上述要求进行的，导致的后果由供应商自行承担。</w:t>
      </w:r>
    </w:p>
    <w:p w14:paraId="21D93F4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6" w:name="_Toc140132790"/>
      <w:bookmarkStart w:id="307" w:name="_Toc163492857"/>
      <w:r>
        <w:rPr>
          <w:rFonts w:hint="eastAsia" w:ascii="宋体" w:hAnsi="宋体" w:eastAsia="宋体" w:cs="宋体"/>
          <w:b/>
          <w:bCs/>
          <w:color w:val="auto"/>
          <w:kern w:val="2"/>
          <w:sz w:val="24"/>
          <w:szCs w:val="24"/>
          <w:highlight w:val="none"/>
          <w:lang w:val="en-US" w:eastAsia="zh-CN" w:bidi="ar-SA"/>
        </w:rPr>
        <w:t>26.</w:t>
      </w:r>
      <w:bookmarkEnd w:id="306"/>
      <w:bookmarkEnd w:id="307"/>
      <w:r>
        <w:rPr>
          <w:rFonts w:hint="eastAsia" w:ascii="宋体" w:hAnsi="宋体" w:eastAsia="宋体" w:cs="宋体"/>
          <w:b/>
          <w:bCs/>
          <w:color w:val="auto"/>
          <w:kern w:val="2"/>
          <w:sz w:val="24"/>
          <w:szCs w:val="24"/>
          <w:highlight w:val="none"/>
          <w:lang w:val="en-US" w:eastAsia="zh-CN" w:bidi="ar-SA"/>
        </w:rPr>
        <w:t>磋商小组</w:t>
      </w:r>
    </w:p>
    <w:p w14:paraId="13BA3C1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7CA6B5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.2 磋商小组成员有下列情形之一的，应当回避：</w:t>
      </w:r>
    </w:p>
    <w:p w14:paraId="6184A7E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（1）参加采购活动前3年内与</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存在劳动关系；</w:t>
      </w:r>
    </w:p>
    <w:p w14:paraId="655F14B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（2）参加采购活动前3年内担任</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的董事、监事；</w:t>
      </w:r>
    </w:p>
    <w:p w14:paraId="0A4A464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（3）参加采购活动前3年内是</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的控股股东或者实际控制人；</w:t>
      </w:r>
    </w:p>
    <w:p w14:paraId="5811B10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（4）与</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的法定代表人或者负责人有夫妻、直系血亲、三代以内旁系血亲或者近姻亲关系；</w:t>
      </w:r>
    </w:p>
    <w:p w14:paraId="20FB9B7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（5）与</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8" w:name="_Toc163492858"/>
      <w:bookmarkStart w:id="309" w:name="_Toc140132791"/>
      <w:r>
        <w:rPr>
          <w:rFonts w:hint="eastAsia" w:ascii="宋体" w:hAnsi="宋体" w:eastAsia="宋体" w:cs="宋体"/>
          <w:b/>
          <w:bCs/>
          <w:color w:val="auto"/>
          <w:kern w:val="2"/>
          <w:sz w:val="24"/>
          <w:szCs w:val="24"/>
          <w:highlight w:val="none"/>
          <w:lang w:val="en-US" w:eastAsia="zh-CN" w:bidi="ar-SA"/>
        </w:rPr>
        <w:t>27.</w:t>
      </w:r>
      <w:bookmarkEnd w:id="308"/>
      <w:bookmarkEnd w:id="309"/>
      <w:r>
        <w:rPr>
          <w:rFonts w:hint="eastAsia" w:ascii="宋体" w:hAnsi="宋体" w:eastAsia="宋体" w:cs="宋体"/>
          <w:b/>
          <w:bCs/>
          <w:color w:val="auto"/>
          <w:kern w:val="2"/>
          <w:sz w:val="24"/>
          <w:szCs w:val="24"/>
          <w:highlight w:val="none"/>
          <w:lang w:val="en-US" w:eastAsia="zh-CN" w:bidi="ar-SA"/>
        </w:rPr>
        <w:t>评审</w:t>
      </w:r>
    </w:p>
    <w:p w14:paraId="4C6C36B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27</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 xml:space="preserve">1 </w:t>
      </w:r>
      <w:r>
        <w:rPr>
          <w:rFonts w:hint="eastAsia" w:ascii="宋体" w:hAnsi="宋体" w:eastAsia="宋体" w:cs="宋体"/>
          <w:i w:val="0"/>
          <w:iCs w:val="0"/>
          <w:color w:val="auto"/>
          <w:highlight w:val="none"/>
        </w:rPr>
        <w:t>磋商小组按照“第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rPr>
        <w:t>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方法及标准”</w:t>
      </w:r>
      <w:r>
        <w:rPr>
          <w:rFonts w:hint="eastAsia" w:ascii="宋体" w:hAnsi="宋体" w:eastAsia="宋体" w:cs="宋体"/>
          <w:i w:val="0"/>
          <w:iCs w:val="0"/>
          <w:color w:val="auto"/>
          <w:highlight w:val="none"/>
          <w:lang w:val="en-US" w:eastAsia="zh-CN"/>
        </w:rPr>
        <w:t>的</w:t>
      </w:r>
      <w:r>
        <w:rPr>
          <w:rFonts w:hint="eastAsia" w:ascii="宋体" w:hAnsi="宋体" w:eastAsia="宋体" w:cs="宋体"/>
          <w:i w:val="0"/>
          <w:iCs w:val="0"/>
          <w:color w:val="auto"/>
          <w:highlight w:val="none"/>
        </w:rPr>
        <w:t>规定对</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文件进行评审。“第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rPr>
        <w:t>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方法及标准”没有规定的方法、评审因素和标准，不作为评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依据。</w:t>
      </w:r>
    </w:p>
    <w:p w14:paraId="420234D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27</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 xml:space="preserve">2 </w:t>
      </w:r>
      <w:r>
        <w:rPr>
          <w:rFonts w:hint="eastAsia" w:ascii="宋体" w:hAnsi="宋体" w:eastAsia="宋体" w:cs="宋体"/>
          <w:i w:val="0"/>
          <w:iCs w:val="0"/>
          <w:color w:val="auto"/>
          <w:highlight w:val="none"/>
        </w:rPr>
        <w:t>磋商小组按“</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须知前附表”规定的</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候选人数量在评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报告中向采购人推荐</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候选人。</w:t>
      </w:r>
    </w:p>
    <w:p w14:paraId="06FF185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27.3 开启之后，直到签订合同止，凡是属于审查、澄清、评价和比较磋商的有关资料以及确定成交意向等，均不得向供应商或者其他与评审无关的人员透露。</w:t>
      </w:r>
    </w:p>
    <w:p w14:paraId="1655FB6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27.4 在确定成交人之前，供应商试图在响应文件审查、澄清、比较和评审时对</w:t>
      </w:r>
      <w:r>
        <w:rPr>
          <w:rFonts w:hint="eastAsia" w:ascii="宋体" w:hAnsi="宋体" w:eastAsia="宋体" w:cs="宋体"/>
          <w:i w:val="0"/>
          <w:iCs w:val="0"/>
          <w:color w:val="auto"/>
          <w:highlight w:val="none"/>
        </w:rPr>
        <w:t>磋商小组</w:t>
      </w:r>
      <w:r>
        <w:rPr>
          <w:rFonts w:hint="eastAsia" w:ascii="宋体" w:hAnsi="宋体" w:eastAsia="宋体" w:cs="宋体"/>
          <w:i w:val="0"/>
          <w:iCs w:val="0"/>
          <w:color w:val="auto"/>
          <w:highlight w:val="none"/>
          <w:lang w:val="en-US" w:eastAsia="zh-CN"/>
        </w:rPr>
        <w:t>、采购人和采购代理机构施加任何影响都可能导致其</w:t>
      </w:r>
      <w:r>
        <w:rPr>
          <w:rFonts w:hint="eastAsia" w:ascii="宋体" w:hAnsi="宋体" w:eastAsia="宋体" w:cs="宋体"/>
          <w:b/>
          <w:bCs/>
          <w:i w:val="0"/>
          <w:iCs w:val="0"/>
          <w:color w:val="auto"/>
          <w:highlight w:val="none"/>
          <w:lang w:val="en-US" w:eastAsia="zh-CN"/>
        </w:rPr>
        <w:t>响应无效</w:t>
      </w:r>
      <w:r>
        <w:rPr>
          <w:rFonts w:hint="eastAsia" w:ascii="宋体" w:hAnsi="宋体" w:eastAsia="宋体" w:cs="宋体"/>
          <w:i w:val="0"/>
          <w:iCs w:val="0"/>
          <w:color w:val="auto"/>
          <w:highlight w:val="none"/>
          <w:lang w:val="en-US" w:eastAsia="zh-CN"/>
        </w:rPr>
        <w:t>。</w:t>
      </w:r>
    </w:p>
    <w:p w14:paraId="67DE196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27.5 电子招投标的应急措施</w:t>
      </w:r>
    </w:p>
    <w:p w14:paraId="40C422B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27.5.1电子开启、评审如出现下列原因，导致系统无法正常运行或无法正常评审时，应采取应急措施。</w:t>
      </w:r>
    </w:p>
    <w:p w14:paraId="4420F39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（1）系统服务器发生故障，无法访问或无法使用系统；</w:t>
      </w:r>
    </w:p>
    <w:p w14:paraId="28E034B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（2）系统的软件或数据库出现错误，不能进行正常操作；</w:t>
      </w:r>
    </w:p>
    <w:p w14:paraId="08E58AC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（3）系统发现有安全漏洞，有潜在的泄密危险；</w:t>
      </w:r>
    </w:p>
    <w:p w14:paraId="1C5B770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（4）病毒发作或受到外来病毒的攻击；</w:t>
      </w:r>
    </w:p>
    <w:p w14:paraId="45AC175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（5）出现其他不可抗拒的客观原因造成开评标系统无法正常使用。</w:t>
      </w:r>
    </w:p>
    <w:p w14:paraId="7B05A5B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出现上述情况时，应对未开启的暂停开启。已在系统内开启、评审的立即停止。采取应急措施时，必须对原有资料及信息作出妥善保密处理。</w:t>
      </w:r>
    </w:p>
    <w:p w14:paraId="3C2F79F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27.5.2因系统原因导致供应商均无法解密电子响应文件时，采购代理机构可在开启现场直接导入供应商在递交响应文件截止时间前递交的未加密的电子响应文件进行开启、评审。</w:t>
      </w:r>
    </w:p>
    <w:p w14:paraId="280DDAB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27.6 供应商瑕疵滞后发现的处理规则</w:t>
      </w:r>
    </w:p>
    <w:p w14:paraId="11E85EA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5000462B">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0" w:name="_Toc46771670"/>
      <w:bookmarkStart w:id="311" w:name="_Toc109899563"/>
      <w:bookmarkStart w:id="312" w:name="_Toc109897464"/>
      <w:bookmarkStart w:id="313" w:name="_Toc24525"/>
      <w:bookmarkStart w:id="314" w:name="_Toc163493616"/>
      <w:bookmarkStart w:id="315" w:name="_Toc109899982"/>
      <w:bookmarkStart w:id="316" w:name="_Toc109900401"/>
      <w:bookmarkStart w:id="317" w:name="_Toc470172692"/>
      <w:r>
        <w:rPr>
          <w:rFonts w:hint="eastAsia" w:ascii="宋体" w:hAnsi="宋体" w:eastAsia="宋体" w:cs="宋体"/>
          <w:b/>
          <w:bCs/>
          <w:color w:val="auto"/>
          <w:kern w:val="2"/>
          <w:sz w:val="24"/>
          <w:szCs w:val="24"/>
          <w:highlight w:val="none"/>
          <w:lang w:val="en-US" w:eastAsia="zh-CN" w:bidi="ar-SA"/>
        </w:rPr>
        <w:t>（八）成交</w:t>
      </w:r>
      <w:bookmarkEnd w:id="310"/>
      <w:bookmarkEnd w:id="311"/>
      <w:bookmarkEnd w:id="312"/>
      <w:bookmarkEnd w:id="313"/>
      <w:bookmarkEnd w:id="314"/>
      <w:bookmarkEnd w:id="315"/>
      <w:bookmarkEnd w:id="316"/>
      <w:bookmarkEnd w:id="317"/>
    </w:p>
    <w:p w14:paraId="59C81E9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8" w:name="_Toc48688820"/>
      <w:bookmarkStart w:id="319" w:name="_Toc52962758"/>
      <w:bookmarkStart w:id="320" w:name="_Toc48846140"/>
      <w:bookmarkStart w:id="321" w:name="_Toc51674242"/>
      <w:bookmarkStart w:id="322" w:name="_Toc52960584"/>
      <w:bookmarkStart w:id="323" w:name="_Toc109899564"/>
      <w:bookmarkStart w:id="324" w:name="_Toc109900402"/>
      <w:bookmarkStart w:id="325" w:name="_Toc109899983"/>
      <w:bookmarkStart w:id="326" w:name="_Toc109897465"/>
      <w:bookmarkStart w:id="327" w:name="_Toc46771671"/>
      <w:bookmarkStart w:id="328" w:name="_Toc46772272"/>
      <w:bookmarkStart w:id="329" w:name="_Hlk143533953"/>
      <w:r>
        <w:rPr>
          <w:rFonts w:hint="eastAsia" w:ascii="宋体" w:hAnsi="宋体" w:eastAsia="宋体" w:cs="宋体"/>
          <w:b/>
          <w:bCs/>
          <w:color w:val="auto"/>
          <w:kern w:val="2"/>
          <w:sz w:val="24"/>
          <w:szCs w:val="24"/>
          <w:highlight w:val="none"/>
          <w:lang w:val="en-US" w:eastAsia="zh-CN" w:bidi="ar-SA"/>
        </w:rPr>
        <w:t>28.确定成交供应商</w:t>
      </w:r>
      <w:bookmarkEnd w:id="318"/>
      <w:bookmarkEnd w:id="319"/>
      <w:bookmarkEnd w:id="320"/>
      <w:bookmarkEnd w:id="321"/>
      <w:bookmarkEnd w:id="322"/>
      <w:bookmarkEnd w:id="323"/>
      <w:bookmarkEnd w:id="324"/>
      <w:bookmarkEnd w:id="325"/>
      <w:bookmarkEnd w:id="326"/>
      <w:bookmarkEnd w:id="327"/>
      <w:bookmarkEnd w:id="328"/>
    </w:p>
    <w:p w14:paraId="2A96CF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en-US" w:eastAsia="zh-CN"/>
        </w:rPr>
        <w:t>28</w:t>
      </w:r>
      <w:r>
        <w:rPr>
          <w:rFonts w:hint="eastAsia" w:ascii="宋体" w:hAnsi="宋体" w:eastAsia="宋体" w:cs="宋体"/>
          <w:i w:val="0"/>
          <w:iCs w:val="0"/>
          <w:snapToGrid w:val="0"/>
          <w:color w:val="auto"/>
          <w:highlight w:val="none"/>
          <w:lang w:val="zh-CN"/>
        </w:rPr>
        <w:t>.1确定成交供应商详见“供应商须知前附表”。</w:t>
      </w:r>
    </w:p>
    <w:p w14:paraId="4B64349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29.成交结果公告</w:t>
      </w:r>
    </w:p>
    <w:p w14:paraId="165444EA">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bidi="ar"/>
        </w:rPr>
      </w:pPr>
      <w:r>
        <w:rPr>
          <w:rFonts w:hint="eastAsia" w:ascii="宋体" w:hAnsi="宋体" w:eastAsia="宋体" w:cs="宋体"/>
          <w:i w:val="0"/>
          <w:iCs w:val="0"/>
          <w:snapToGrid w:val="0"/>
          <w:color w:val="auto"/>
          <w:highlight w:val="none"/>
          <w:lang w:val="en-US" w:eastAsia="zh-CN"/>
        </w:rPr>
        <w:t>29</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color w:val="auto"/>
          <w:highlight w:val="none"/>
          <w:lang w:bidi="ar"/>
        </w:rPr>
        <w:t>采购人或者采购代理机构应当在成交供应商确定后2个工作日内，在省级以上财政部门指定的政府采购信息发布媒体上公告成交结果，磋商文件</w:t>
      </w:r>
      <w:r>
        <w:rPr>
          <w:rFonts w:hint="eastAsia" w:ascii="宋体" w:hAnsi="宋体" w:eastAsia="宋体" w:cs="宋体"/>
          <w:i w:val="0"/>
          <w:iCs w:val="0"/>
          <w:color w:val="auto"/>
          <w:highlight w:val="none"/>
          <w:lang w:eastAsia="zh-CN" w:bidi="ar"/>
        </w:rPr>
        <w:t>、</w:t>
      </w:r>
      <w:r>
        <w:rPr>
          <w:rFonts w:hint="eastAsia" w:ascii="宋体" w:hAnsi="宋体" w:eastAsia="宋体" w:cs="宋体"/>
          <w:bCs/>
          <w:i w:val="0"/>
          <w:iCs w:val="0"/>
          <w:color w:val="auto"/>
          <w:highlight w:val="none"/>
          <w:lang w:eastAsia="zh-CN"/>
        </w:rPr>
        <w:t>成交</w:t>
      </w:r>
      <w:r>
        <w:rPr>
          <w:rFonts w:hint="eastAsia" w:ascii="宋体" w:hAnsi="宋体" w:eastAsia="宋体" w:cs="宋体"/>
          <w:bCs/>
          <w:i w:val="0"/>
          <w:iCs w:val="0"/>
          <w:color w:val="auto"/>
          <w:highlight w:val="none"/>
          <w:lang w:val="en-US" w:eastAsia="zh-CN"/>
        </w:rPr>
        <w:t>供应商的评审总得分</w:t>
      </w:r>
      <w:r>
        <w:rPr>
          <w:rFonts w:hint="eastAsia" w:ascii="宋体" w:hAnsi="宋体" w:eastAsia="宋体" w:cs="宋体"/>
          <w:i w:val="0"/>
          <w:iCs w:val="0"/>
          <w:color w:val="auto"/>
          <w:highlight w:val="none"/>
          <w:lang w:bidi="ar"/>
        </w:rPr>
        <w:t>随成交结果同时公告。</w:t>
      </w:r>
    </w:p>
    <w:p w14:paraId="31CA8053">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bidi="ar"/>
        </w:rPr>
      </w:pPr>
      <w:r>
        <w:rPr>
          <w:rFonts w:hint="eastAsia" w:ascii="宋体" w:hAnsi="宋体" w:eastAsia="宋体" w:cs="宋体"/>
          <w:bCs/>
          <w:i w:val="0"/>
          <w:iCs w:val="0"/>
          <w:color w:val="auto"/>
          <w:highlight w:val="none"/>
          <w:lang w:val="en-US" w:eastAsia="zh-CN"/>
        </w:rPr>
        <w:t>29</w:t>
      </w:r>
      <w:r>
        <w:rPr>
          <w:rFonts w:hint="eastAsia" w:ascii="宋体" w:hAnsi="宋体" w:eastAsia="宋体" w:cs="宋体"/>
          <w:bCs/>
          <w:i w:val="0"/>
          <w:iCs w:val="0"/>
          <w:color w:val="auto"/>
          <w:highlight w:val="none"/>
        </w:rPr>
        <w:t>.2</w:t>
      </w:r>
      <w:r>
        <w:rPr>
          <w:rFonts w:hint="eastAsia" w:ascii="宋体" w:hAnsi="宋体" w:eastAsia="宋体" w:cs="宋体"/>
          <w:bCs/>
          <w:i w:val="0"/>
          <w:iCs w:val="0"/>
          <w:color w:val="auto"/>
          <w:highlight w:val="none"/>
          <w:lang w:eastAsia="zh-CN"/>
        </w:rPr>
        <w:t>成交</w:t>
      </w:r>
      <w:r>
        <w:rPr>
          <w:rFonts w:hint="eastAsia" w:ascii="宋体" w:hAnsi="宋体" w:eastAsia="宋体" w:cs="宋体"/>
          <w:bCs/>
          <w:i w:val="0"/>
          <w:iCs w:val="0"/>
          <w:color w:val="auto"/>
          <w:highlight w:val="none"/>
          <w:lang w:val="en-US" w:eastAsia="zh-CN"/>
        </w:rPr>
        <w:t>人</w:t>
      </w:r>
      <w:r>
        <w:rPr>
          <w:rFonts w:hint="eastAsia" w:ascii="宋体" w:hAnsi="宋体" w:eastAsia="宋体" w:cs="宋体"/>
          <w:bCs/>
          <w:i w:val="0"/>
          <w:iCs w:val="0"/>
          <w:color w:val="auto"/>
          <w:highlight w:val="none"/>
          <w:lang w:eastAsia="zh-CN"/>
        </w:rPr>
        <w:t>为中小企业</w:t>
      </w:r>
      <w:r>
        <w:rPr>
          <w:rFonts w:hint="eastAsia" w:ascii="宋体" w:hAnsi="宋体" w:eastAsia="宋体" w:cs="宋体"/>
          <w:bCs/>
          <w:i w:val="0"/>
          <w:iCs w:val="0"/>
          <w:color w:val="auto"/>
          <w:highlight w:val="none"/>
          <w:lang w:val="en-US" w:eastAsia="zh-CN"/>
        </w:rPr>
        <w:t>享受中小企业扶持政策的</w:t>
      </w:r>
      <w:r>
        <w:rPr>
          <w:rFonts w:hint="eastAsia" w:ascii="宋体" w:hAnsi="宋体" w:eastAsia="宋体" w:cs="宋体"/>
          <w:bCs/>
          <w:i w:val="0"/>
          <w:iCs w:val="0"/>
          <w:color w:val="auto"/>
          <w:highlight w:val="none"/>
          <w:lang w:eastAsia="zh-CN"/>
        </w:rPr>
        <w:t>，其“中小企业声明函”随成交结果同时公告。成交</w:t>
      </w:r>
      <w:r>
        <w:rPr>
          <w:rFonts w:hint="eastAsia" w:ascii="宋体" w:hAnsi="宋体" w:eastAsia="宋体" w:cs="宋体"/>
          <w:bCs/>
          <w:i w:val="0"/>
          <w:iCs w:val="0"/>
          <w:color w:val="auto"/>
          <w:highlight w:val="none"/>
          <w:lang w:val="en-US" w:eastAsia="zh-CN"/>
        </w:rPr>
        <w:t>人</w:t>
      </w:r>
      <w:r>
        <w:rPr>
          <w:rFonts w:hint="eastAsia" w:ascii="宋体" w:hAnsi="宋体" w:eastAsia="宋体" w:cs="宋体"/>
          <w:bCs/>
          <w:i w:val="0"/>
          <w:iCs w:val="0"/>
          <w:color w:val="auto"/>
          <w:highlight w:val="none"/>
          <w:lang w:eastAsia="zh-CN"/>
        </w:rPr>
        <w:t>为残疾人福利性单位的，其“残疾人福利性单位声明函”随成交结果同时公告</w:t>
      </w:r>
      <w:r>
        <w:rPr>
          <w:rFonts w:hint="eastAsia" w:ascii="宋体" w:hAnsi="宋体" w:eastAsia="宋体" w:cs="宋体"/>
          <w:i w:val="0"/>
          <w:iCs w:val="0"/>
          <w:color w:val="auto"/>
          <w:highlight w:val="none"/>
          <w:lang w:bidi="ar"/>
        </w:rPr>
        <w:t>。</w:t>
      </w:r>
    </w:p>
    <w:p w14:paraId="4CB6B36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30.成交通知书</w:t>
      </w:r>
    </w:p>
    <w:p w14:paraId="3F3AC502">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en-US" w:eastAsia="zh-CN"/>
        </w:rPr>
        <w:t>30</w:t>
      </w:r>
      <w:r>
        <w:rPr>
          <w:rFonts w:hint="eastAsia" w:ascii="宋体" w:hAnsi="宋体" w:eastAsia="宋体" w:cs="宋体"/>
          <w:i w:val="0"/>
          <w:iCs w:val="0"/>
          <w:snapToGrid w:val="0"/>
          <w:color w:val="auto"/>
          <w:highlight w:val="none"/>
          <w:lang w:val="zh-CN"/>
        </w:rPr>
        <w:t>.1发布成交结果公告同时向成交供应商发出成交通知书。成交通知书是合同的组成部分,对成交供应商和采购人具有同等法律效力。</w:t>
      </w:r>
    </w:p>
    <w:p w14:paraId="3E2C2D8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0" w:name="_Toc163493617"/>
      <w:bookmarkStart w:id="331" w:name="_Toc23301"/>
      <w:r>
        <w:rPr>
          <w:rFonts w:hint="eastAsia" w:ascii="宋体" w:hAnsi="宋体" w:eastAsia="宋体" w:cs="宋体"/>
          <w:b/>
          <w:bCs/>
          <w:color w:val="auto"/>
          <w:kern w:val="2"/>
          <w:sz w:val="24"/>
          <w:szCs w:val="24"/>
          <w:highlight w:val="none"/>
          <w:lang w:val="en-US" w:eastAsia="zh-CN" w:bidi="ar-SA"/>
        </w:rPr>
        <w:t>（九）签订合同</w:t>
      </w:r>
      <w:bookmarkEnd w:id="330"/>
      <w:bookmarkEnd w:id="331"/>
    </w:p>
    <w:p w14:paraId="6F871425">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2" w:name="_Toc52962759"/>
      <w:bookmarkStart w:id="333" w:name="_Toc109897466"/>
      <w:bookmarkStart w:id="334" w:name="_Toc48688821"/>
      <w:bookmarkStart w:id="335" w:name="_Toc46771672"/>
      <w:bookmarkStart w:id="336" w:name="_Toc109900403"/>
      <w:bookmarkStart w:id="337" w:name="_Toc48846141"/>
      <w:bookmarkStart w:id="338" w:name="_Toc52960585"/>
      <w:bookmarkStart w:id="339" w:name="_Toc51674243"/>
      <w:bookmarkStart w:id="340" w:name="_Toc109899984"/>
      <w:bookmarkStart w:id="341" w:name="_Toc109899565"/>
      <w:bookmarkStart w:id="342" w:name="_Toc46772273"/>
      <w:r>
        <w:rPr>
          <w:rFonts w:hint="eastAsia" w:ascii="宋体" w:hAnsi="宋体" w:eastAsia="宋体" w:cs="宋体"/>
          <w:b/>
          <w:bCs/>
          <w:color w:val="auto"/>
          <w:kern w:val="2"/>
          <w:sz w:val="24"/>
          <w:szCs w:val="24"/>
          <w:highlight w:val="none"/>
          <w:lang w:val="en-US" w:eastAsia="zh-CN" w:bidi="ar-SA"/>
        </w:rPr>
        <w:t>31.履约保证金</w:t>
      </w:r>
    </w:p>
    <w:p w14:paraId="2934878C">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.1在签订合同前，成交供应商应按“供应商须知前附表”规定的金额、担保形式和采购人认可的履约担保格式向采购人提交履约保证金。</w:t>
      </w:r>
    </w:p>
    <w:p w14:paraId="429BB4A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.2成交供应商不能按本章第3</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.1项要求提交履约担保的，视为放弃成交，给采购人造成损失的，成交供应商还应当承担民事责任。</w:t>
      </w:r>
    </w:p>
    <w:p w14:paraId="2B0382DC">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32.签订合同</w:t>
      </w:r>
      <w:bookmarkEnd w:id="332"/>
      <w:bookmarkEnd w:id="333"/>
      <w:bookmarkEnd w:id="334"/>
      <w:bookmarkEnd w:id="335"/>
      <w:bookmarkEnd w:id="336"/>
      <w:bookmarkEnd w:id="337"/>
      <w:bookmarkEnd w:id="338"/>
      <w:bookmarkEnd w:id="339"/>
      <w:bookmarkEnd w:id="340"/>
      <w:bookmarkEnd w:id="341"/>
      <w:bookmarkEnd w:id="342"/>
    </w:p>
    <w:p w14:paraId="3E1F8F97">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snapToGrid w:val="0"/>
          <w:color w:val="auto"/>
          <w:highlight w:val="none"/>
          <w:lang w:val="zh-CN"/>
        </w:rPr>
        <w:t>3</w:t>
      </w:r>
      <w:r>
        <w:rPr>
          <w:rFonts w:hint="eastAsia" w:ascii="宋体" w:hAnsi="宋体" w:eastAsia="宋体" w:cs="宋体"/>
          <w:i w:val="0"/>
          <w:iCs w:val="0"/>
          <w:snapToGrid w:val="0"/>
          <w:color w:val="auto"/>
          <w:highlight w:val="none"/>
          <w:lang w:val="en-US" w:eastAsia="zh-CN"/>
        </w:rPr>
        <w:t>2</w:t>
      </w:r>
      <w:r>
        <w:rPr>
          <w:rFonts w:hint="eastAsia" w:ascii="宋体" w:hAnsi="宋体" w:eastAsia="宋体" w:cs="宋体"/>
          <w:i w:val="0"/>
          <w:iCs w:val="0"/>
          <w:snapToGrid w:val="0"/>
          <w:color w:val="auto"/>
          <w:highlight w:val="none"/>
          <w:lang w:val="zh-CN"/>
        </w:rPr>
        <w:t>.1采购人与成交供应商应当在成交通知书发出之日起</w:t>
      </w:r>
      <w:r>
        <w:rPr>
          <w:rFonts w:hint="eastAsia" w:ascii="宋体" w:hAnsi="宋体" w:eastAsia="宋体" w:cs="宋体"/>
          <w:i w:val="0"/>
          <w:iCs w:val="0"/>
          <w:snapToGrid w:val="0"/>
          <w:color w:val="auto"/>
          <w:highlight w:val="none"/>
          <w:lang w:val="en-US" w:eastAsia="zh-CN"/>
        </w:rPr>
        <w:t>25</w:t>
      </w:r>
      <w:r>
        <w:rPr>
          <w:rFonts w:hint="eastAsia" w:ascii="宋体" w:hAnsi="宋体" w:eastAsia="宋体" w:cs="宋体"/>
          <w:i w:val="0"/>
          <w:iCs w:val="0"/>
          <w:snapToGrid w:val="0"/>
          <w:color w:val="auto"/>
          <w:highlight w:val="none"/>
          <w:lang w:val="zh-CN"/>
        </w:rPr>
        <w:t>日内，按照磋商文件确定的合同文本以及采购标的、规格型号、采购金额、采购数量、技术和服务要求等事项签订政府采购合同。</w:t>
      </w:r>
      <w:r>
        <w:rPr>
          <w:rFonts w:hint="eastAsia" w:ascii="宋体" w:hAnsi="宋体" w:eastAsia="宋体" w:cs="宋体"/>
          <w:i w:val="0"/>
          <w:iCs w:val="0"/>
          <w:color w:val="auto"/>
          <w:highlight w:val="none"/>
        </w:rPr>
        <w:t>采购人因不可抗力原因迟延签订合同的，应当自不可抗力事由消除之日起7日内完成合同签订事宜。所签订的合同不得对</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文件和</w:t>
      </w:r>
      <w:r>
        <w:rPr>
          <w:rFonts w:hint="eastAsia" w:ascii="宋体" w:hAnsi="宋体" w:eastAsia="宋体" w:cs="宋体"/>
          <w:i w:val="0"/>
          <w:iCs w:val="0"/>
          <w:color w:val="auto"/>
          <w:highlight w:val="none"/>
          <w:lang w:val="en-US" w:eastAsia="zh-CN"/>
        </w:rPr>
        <w:t>成交供应商响应</w:t>
      </w:r>
      <w:r>
        <w:rPr>
          <w:rFonts w:hint="eastAsia" w:ascii="宋体" w:hAnsi="宋体" w:eastAsia="宋体" w:cs="宋体"/>
          <w:i w:val="0"/>
          <w:iCs w:val="0"/>
          <w:color w:val="auto"/>
          <w:highlight w:val="none"/>
        </w:rPr>
        <w:t>文件作实质性修改。</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人无正当理由拒签合同，给采购人造成损失的，</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人还应当承担民事责任。</w:t>
      </w:r>
    </w:p>
    <w:p w14:paraId="4F6A5CF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zh-CN"/>
        </w:rPr>
        <w:t>成交供应商拒绝签订政府采购合同的，采购人可以</w:t>
      </w:r>
      <w:r>
        <w:rPr>
          <w:rFonts w:hint="eastAsia" w:ascii="宋体" w:hAnsi="宋体" w:eastAsia="宋体" w:cs="宋体"/>
          <w:i w:val="0"/>
          <w:iCs w:val="0"/>
          <w:color w:val="auto"/>
          <w:highlight w:val="none"/>
          <w:lang w:val="en-US" w:eastAsia="zh-CN"/>
        </w:rPr>
        <w:t>按照</w:t>
      </w:r>
      <w:r>
        <w:rPr>
          <w:rFonts w:hint="eastAsia" w:ascii="宋体" w:hAnsi="宋体" w:eastAsia="宋体" w:cs="宋体"/>
          <w:i w:val="0"/>
          <w:iCs w:val="0"/>
          <w:color w:val="auto"/>
          <w:highlight w:val="none"/>
          <w:lang w:val="zh-CN"/>
        </w:rPr>
        <w:t>《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2EAB2D84">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3</w:t>
      </w:r>
      <w:r>
        <w:rPr>
          <w:rFonts w:hint="eastAsia" w:ascii="宋体" w:hAnsi="宋体" w:eastAsia="宋体" w:cs="宋体"/>
          <w:bCs/>
          <w:i w:val="0"/>
          <w:iCs w:val="0"/>
          <w:color w:val="auto"/>
          <w:highlight w:val="none"/>
          <w:lang w:val="en-US" w:eastAsia="zh-CN"/>
        </w:rPr>
        <w:t>2</w:t>
      </w:r>
      <w:r>
        <w:rPr>
          <w:rFonts w:hint="eastAsia" w:ascii="宋体" w:hAnsi="宋体" w:eastAsia="宋体" w:cs="宋体"/>
          <w:bCs/>
          <w:i w:val="0"/>
          <w:iCs w:val="0"/>
          <w:color w:val="auto"/>
          <w:highlight w:val="none"/>
        </w:rPr>
        <w:t>.3</w:t>
      </w:r>
      <w:r>
        <w:rPr>
          <w:rFonts w:hint="eastAsia" w:ascii="宋体" w:hAnsi="宋体" w:eastAsia="宋体" w:cs="宋体"/>
          <w:i w:val="0"/>
          <w:iCs w:val="0"/>
          <w:color w:val="auto"/>
          <w:highlight w:val="none"/>
        </w:rPr>
        <w:t>采购人和</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供应商不得向对方提出任何不合理的要求，作为签订合同的条件，双方不得私下订立背离合同实质性内容的协议。</w:t>
      </w:r>
    </w:p>
    <w:p w14:paraId="0EC5E584">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32.4联合体成交的，联合体各方应当共同与采购人签订合同，就采购合同约定的事项向采购人承担连带责任。</w:t>
      </w:r>
    </w:p>
    <w:p w14:paraId="137E1005">
      <w:pPr>
        <w:pStyle w:val="36"/>
        <w:keepNext w:val="0"/>
        <w:keepLines w:val="0"/>
        <w:pageBreakBefore w:val="0"/>
        <w:widowControl w:val="0"/>
        <w:kinsoku/>
        <w:overflowPunct/>
        <w:topLinePunct w:val="0"/>
        <w:bidi w:val="0"/>
        <w:ind w:firstLine="480"/>
        <w:textAlignment w:val="auto"/>
        <w:rPr>
          <w:rFonts w:hint="eastAsia" w:ascii="宋体" w:hAnsi="宋体" w:eastAsia="宋体" w:cs="宋体"/>
          <w:b/>
          <w:bCs/>
          <w:i w:val="0"/>
          <w:iCs w:val="0"/>
          <w:color w:val="auto"/>
          <w:highlight w:val="none"/>
          <w:lang w:val="en-US" w:eastAsia="zh-CN"/>
        </w:rPr>
      </w:pPr>
      <w:r>
        <w:rPr>
          <w:rFonts w:hint="eastAsia" w:ascii="宋体" w:hAnsi="宋体" w:eastAsia="宋体" w:cs="宋体"/>
          <w:i w:val="0"/>
          <w:iCs w:val="0"/>
          <w:color w:val="auto"/>
          <w:highlight w:val="none"/>
          <w:lang w:val="en-US" w:eastAsia="zh-CN"/>
        </w:rPr>
        <w:t>32.5本项目的非主体、非关键性工作是否允许分包，见“供应商须知前附表”。</w:t>
      </w:r>
      <w:r>
        <w:rPr>
          <w:rFonts w:hint="eastAsia" w:ascii="宋体" w:hAnsi="宋体" w:eastAsia="宋体" w:cs="宋体"/>
          <w:i w:val="0"/>
          <w:iCs w:val="0"/>
          <w:color w:val="auto"/>
          <w:highlight w:val="none"/>
        </w:rPr>
        <w:t>供应商未遵守竞争性磋商文件分包规定的，其</w:t>
      </w:r>
      <w:r>
        <w:rPr>
          <w:rFonts w:hint="eastAsia" w:ascii="宋体" w:hAnsi="宋体" w:eastAsia="宋体" w:cs="宋体"/>
          <w:b/>
          <w:bCs/>
          <w:i w:val="0"/>
          <w:iCs w:val="0"/>
          <w:color w:val="auto"/>
          <w:highlight w:val="none"/>
        </w:rPr>
        <w:t>响应无效</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宋体" w:hAnsi="宋体" w:eastAsia="宋体" w:cs="宋体"/>
          <w:b/>
          <w:bCs/>
          <w:i w:val="0"/>
          <w:iCs w:val="0"/>
          <w:color w:val="auto"/>
          <w:highlight w:val="none"/>
          <w:lang w:val="en-US" w:eastAsia="zh-CN"/>
        </w:rPr>
        <w:t>成交无效</w:t>
      </w:r>
      <w:r>
        <w:rPr>
          <w:rFonts w:hint="eastAsia" w:ascii="宋体" w:hAnsi="宋体" w:eastAsia="宋体" w:cs="宋体"/>
          <w:i w:val="0"/>
          <w:iCs w:val="0"/>
          <w:color w:val="auto"/>
          <w:highlight w:val="none"/>
          <w:lang w:val="en-US" w:eastAsia="zh-CN"/>
        </w:rPr>
        <w:t>。成交供应商就采购项目和分包项目向采购人负责，分包供应商就分包项目承担责任。</w:t>
      </w:r>
      <w:r>
        <w:rPr>
          <w:rFonts w:hint="eastAsia" w:ascii="宋体" w:hAnsi="宋体" w:eastAsia="宋体" w:cs="宋体"/>
          <w:b/>
          <w:bCs/>
          <w:i w:val="0"/>
          <w:iCs w:val="0"/>
          <w:color w:val="auto"/>
          <w:highlight w:val="none"/>
          <w:lang w:val="en-US" w:eastAsia="zh-CN"/>
        </w:rPr>
        <w:t>政府采购合同不能转包。</w:t>
      </w:r>
    </w:p>
    <w:p w14:paraId="0341BE1D">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3</w:t>
      </w:r>
      <w:r>
        <w:rPr>
          <w:rFonts w:hint="eastAsia" w:ascii="宋体" w:hAnsi="宋体" w:eastAsia="宋体" w:cs="宋体"/>
          <w:bCs/>
          <w:i w:val="0"/>
          <w:iCs w:val="0"/>
          <w:color w:val="auto"/>
          <w:highlight w:val="none"/>
          <w:lang w:val="en-US" w:eastAsia="zh-CN"/>
        </w:rPr>
        <w:t>2</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采购合同履行中，采购人需追加与合同标的相同的</w:t>
      </w:r>
      <w:r>
        <w:rPr>
          <w:rFonts w:hint="eastAsia" w:ascii="宋体" w:hAnsi="宋体" w:eastAsia="宋体" w:cs="宋体"/>
          <w:i w:val="0"/>
          <w:iCs w:val="0"/>
          <w:color w:val="auto"/>
          <w:highlight w:val="none"/>
          <w:lang w:val="en-US" w:eastAsia="zh-CN"/>
        </w:rPr>
        <w:t>货物、工程或者服务</w:t>
      </w:r>
      <w:r>
        <w:rPr>
          <w:rFonts w:hint="eastAsia" w:ascii="宋体" w:hAnsi="宋体" w:eastAsia="宋体" w:cs="宋体"/>
          <w:i w:val="0"/>
          <w:iCs w:val="0"/>
          <w:color w:val="auto"/>
          <w:highlight w:val="none"/>
        </w:rPr>
        <w:t>的，在不改变合同其他条款的前提下，可以与成交供应商协商签订补充合同，但所有补充合同的采购金额不得超过原合同采购金额的百分之十。</w:t>
      </w:r>
    </w:p>
    <w:p w14:paraId="43E904D8">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32.7采购人应于签订合同之日起2个工作日内在政采云平台备案公示。</w:t>
      </w:r>
    </w:p>
    <w:bookmarkEnd w:id="329"/>
    <w:p w14:paraId="4252B45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3" w:name="_Toc163493618"/>
      <w:bookmarkStart w:id="344" w:name="_Toc109899566"/>
      <w:bookmarkStart w:id="345" w:name="_Toc109899985"/>
      <w:bookmarkStart w:id="346" w:name="_Toc109900404"/>
      <w:bookmarkStart w:id="347" w:name="_Toc46771673"/>
      <w:bookmarkStart w:id="348" w:name="_Toc7322"/>
      <w:bookmarkStart w:id="349" w:name="_Toc109897467"/>
      <w:bookmarkStart w:id="350" w:name="_Toc470172693"/>
      <w:r>
        <w:rPr>
          <w:rFonts w:hint="eastAsia" w:ascii="宋体" w:hAnsi="宋体" w:eastAsia="宋体" w:cs="宋体"/>
          <w:b/>
          <w:bCs/>
          <w:color w:val="auto"/>
          <w:kern w:val="2"/>
          <w:sz w:val="24"/>
          <w:szCs w:val="24"/>
          <w:highlight w:val="none"/>
          <w:lang w:val="en-US" w:eastAsia="zh-CN" w:bidi="ar-SA"/>
        </w:rPr>
        <w:t>（十）质疑和投诉</w:t>
      </w:r>
      <w:bookmarkEnd w:id="343"/>
      <w:bookmarkEnd w:id="344"/>
      <w:bookmarkEnd w:id="345"/>
      <w:bookmarkEnd w:id="346"/>
      <w:bookmarkEnd w:id="347"/>
      <w:bookmarkEnd w:id="348"/>
      <w:bookmarkEnd w:id="349"/>
    </w:p>
    <w:p w14:paraId="000ACFE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1" w:name="_Toc109900405"/>
      <w:bookmarkStart w:id="352" w:name="_Toc48846143"/>
      <w:bookmarkStart w:id="353" w:name="_Toc52960587"/>
      <w:bookmarkStart w:id="354" w:name="_Toc52962761"/>
      <w:bookmarkStart w:id="355" w:name="_Toc109899567"/>
      <w:bookmarkStart w:id="356" w:name="_Toc48688823"/>
      <w:bookmarkStart w:id="357" w:name="_Toc51674245"/>
      <w:bookmarkStart w:id="358" w:name="_Toc46772275"/>
      <w:bookmarkStart w:id="359" w:name="_Toc46771674"/>
      <w:bookmarkStart w:id="360" w:name="_Toc109897468"/>
      <w:bookmarkStart w:id="361" w:name="_Toc109899986"/>
      <w:r>
        <w:rPr>
          <w:rFonts w:hint="eastAsia" w:ascii="宋体" w:hAnsi="宋体" w:eastAsia="宋体" w:cs="宋体"/>
          <w:b/>
          <w:bCs/>
          <w:color w:val="auto"/>
          <w:kern w:val="2"/>
          <w:sz w:val="24"/>
          <w:szCs w:val="24"/>
          <w:highlight w:val="none"/>
          <w:lang w:val="en-US" w:eastAsia="zh-CN" w:bidi="ar-SA"/>
        </w:rPr>
        <w:t>33.质疑</w:t>
      </w:r>
      <w:bookmarkEnd w:id="351"/>
      <w:bookmarkEnd w:id="352"/>
      <w:bookmarkEnd w:id="353"/>
      <w:bookmarkEnd w:id="354"/>
      <w:bookmarkEnd w:id="355"/>
      <w:bookmarkEnd w:id="356"/>
      <w:bookmarkEnd w:id="357"/>
      <w:bookmarkEnd w:id="358"/>
      <w:bookmarkEnd w:id="359"/>
      <w:bookmarkEnd w:id="360"/>
      <w:bookmarkEnd w:id="361"/>
    </w:p>
    <w:p w14:paraId="097AA16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snapToGrid w:val="0"/>
          <w:color w:val="auto"/>
          <w:highlight w:val="none"/>
        </w:rPr>
        <w:t>3</w:t>
      </w:r>
      <w:r>
        <w:rPr>
          <w:rFonts w:hint="eastAsia" w:ascii="宋体" w:hAnsi="宋体" w:eastAsia="宋体" w:cs="宋体"/>
          <w:i w:val="0"/>
          <w:iCs w:val="0"/>
          <w:snapToGrid w:val="0"/>
          <w:color w:val="auto"/>
          <w:highlight w:val="none"/>
          <w:lang w:val="en-US" w:eastAsia="zh-CN"/>
        </w:rPr>
        <w:t>3</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color w:val="auto"/>
          <w:highlight w:val="none"/>
        </w:rPr>
        <w:t>供应商认为</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w:t>
      </w:r>
      <w:r>
        <w:rPr>
          <w:rFonts w:hint="eastAsia" w:ascii="宋体" w:hAnsi="宋体" w:eastAsia="宋体" w:cs="宋体"/>
          <w:i w:val="0"/>
          <w:iCs w:val="0"/>
          <w:color w:val="auto"/>
          <w:highlight w:val="none"/>
          <w:lang w:eastAsia="zh-CN"/>
        </w:rPr>
        <w:t>评审</w:t>
      </w:r>
      <w:r>
        <w:rPr>
          <w:rFonts w:hint="eastAsia" w:ascii="宋体" w:hAnsi="宋体" w:eastAsia="宋体" w:cs="宋体"/>
          <w:i w:val="0"/>
          <w:iCs w:val="0"/>
          <w:color w:val="auto"/>
          <w:highlight w:val="none"/>
        </w:rPr>
        <w:t>过程、成交结果使自己的权益受到损害的，可以在知道或者应知其权益受到损害之日起7个工作日内，以书面形式向采购人、采购代理机构提出质疑</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lang w:val="en-US" w:eastAsia="zh-CN"/>
        </w:rPr>
        <w:t>详见“供应商须知前附表”</w:t>
      </w:r>
      <w:r>
        <w:rPr>
          <w:rFonts w:hint="eastAsia" w:ascii="宋体" w:hAnsi="宋体" w:eastAsia="宋体" w:cs="宋体"/>
          <w:i w:val="0"/>
          <w:iCs w:val="0"/>
          <w:color w:val="auto"/>
          <w:highlight w:val="none"/>
        </w:rPr>
        <w:t>。供应商在法定质疑期内一次性提出针对同一采购程序环节的质疑。</w:t>
      </w:r>
    </w:p>
    <w:p w14:paraId="35972B9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3</w:t>
      </w:r>
      <w:r>
        <w:rPr>
          <w:rFonts w:hint="eastAsia" w:ascii="宋体" w:hAnsi="宋体" w:eastAsia="宋体" w:cs="宋体"/>
          <w:bCs/>
          <w:i w:val="0"/>
          <w:iCs w:val="0"/>
          <w:color w:val="auto"/>
          <w:highlight w:val="none"/>
          <w:lang w:val="en-US" w:eastAsia="zh-CN"/>
        </w:rPr>
        <w:t>3</w:t>
      </w:r>
      <w:r>
        <w:rPr>
          <w:rFonts w:hint="eastAsia" w:ascii="宋体" w:hAnsi="宋体" w:eastAsia="宋体" w:cs="宋体"/>
          <w:i w:val="0"/>
          <w:iCs w:val="0"/>
          <w:color w:val="auto"/>
          <w:highlight w:val="none"/>
        </w:rPr>
        <w:t>.2提出质疑的供应商（以下简称质疑供应商）应当是参与所质疑项目采购活动的供应商。</w:t>
      </w:r>
    </w:p>
    <w:p w14:paraId="6503DC7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33.3</w:t>
      </w:r>
      <w:r>
        <w:rPr>
          <w:rFonts w:hint="eastAsia" w:ascii="宋体" w:hAnsi="宋体" w:eastAsia="宋体" w:cs="宋体"/>
          <w:i w:val="0"/>
          <w:iCs w:val="0"/>
          <w:color w:val="auto"/>
          <w:highlight w:val="none"/>
        </w:rPr>
        <w:t>潜在供应商已依法获取其可质疑的</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文件的，可以对该文件提出质疑。对</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文件提出质疑的，应当在获取</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文件或者</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文件公告期限届满之日起7个工作日内提出。</w:t>
      </w:r>
    </w:p>
    <w:p w14:paraId="7A916D6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33.4</w:t>
      </w:r>
      <w:r>
        <w:rPr>
          <w:rFonts w:hint="eastAsia" w:ascii="宋体" w:hAnsi="宋体" w:eastAsia="宋体" w:cs="宋体"/>
          <w:i w:val="0"/>
          <w:iCs w:val="0"/>
          <w:color w:val="auto"/>
          <w:highlight w:val="none"/>
        </w:rPr>
        <w:t>供应商提出质疑应当提交质疑函和必要的证明材料。质疑函应当包括下列内容：</w:t>
      </w:r>
    </w:p>
    <w:p w14:paraId="57C1F48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）供应商的姓名或者名称、地址、邮编、联系人及联系电话；</w:t>
      </w:r>
    </w:p>
    <w:p w14:paraId="2B1F4E6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）质疑项目的名称、编号；</w:t>
      </w:r>
    </w:p>
    <w:p w14:paraId="1AA8BB7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）具体、明确的质疑事项和与质疑事项相关的请求；</w:t>
      </w:r>
    </w:p>
    <w:p w14:paraId="6456E8B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）事实依据；</w:t>
      </w:r>
    </w:p>
    <w:p w14:paraId="4D032AB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）必要的法律依据；</w:t>
      </w:r>
    </w:p>
    <w:p w14:paraId="2E14DE4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）提出质疑的日期。</w:t>
      </w:r>
    </w:p>
    <w:p w14:paraId="553B627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供应商为自然人的，应当由本人签字；供应商为法人或者其他组织的，应当由法定代表人、主要负责人，或者其授权代表签字或者盖章，并加盖公章。</w:t>
      </w:r>
    </w:p>
    <w:p w14:paraId="5F1352A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.5质疑函不符合上述要求的，采购人或代理机构应书面告知具体事项，质疑人应当按要求进行修改或补充，并在质疑有效期限内提交。</w:t>
      </w:r>
    </w:p>
    <w:p w14:paraId="76BD2AC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rPr>
        <w:t>3</w:t>
      </w:r>
      <w:r>
        <w:rPr>
          <w:rFonts w:hint="eastAsia" w:ascii="宋体" w:hAnsi="宋体" w:eastAsia="宋体" w:cs="宋体"/>
          <w:i w:val="0"/>
          <w:iCs w:val="0"/>
          <w:snapToGrid w:val="0"/>
          <w:color w:val="auto"/>
          <w:highlight w:val="none"/>
          <w:lang w:val="en-US" w:eastAsia="zh-CN"/>
        </w:rPr>
        <w:t>3</w:t>
      </w:r>
      <w:r>
        <w:rPr>
          <w:rFonts w:hint="eastAsia" w:ascii="宋体" w:hAnsi="宋体" w:eastAsia="宋体" w:cs="宋体"/>
          <w:i w:val="0"/>
          <w:iCs w:val="0"/>
          <w:snapToGrid w:val="0"/>
          <w:color w:val="auto"/>
          <w:highlight w:val="none"/>
        </w:rPr>
        <w:t>.</w:t>
      </w:r>
      <w:r>
        <w:rPr>
          <w:rFonts w:hint="eastAsia" w:ascii="宋体" w:hAnsi="宋体" w:eastAsia="宋体" w:cs="宋体"/>
          <w:i w:val="0"/>
          <w:iCs w:val="0"/>
          <w:snapToGrid w:val="0"/>
          <w:color w:val="auto"/>
          <w:highlight w:val="none"/>
          <w:lang w:val="en-US" w:eastAsia="zh-CN"/>
        </w:rPr>
        <w:t>6供应商</w:t>
      </w:r>
      <w:r>
        <w:rPr>
          <w:rFonts w:hint="eastAsia" w:ascii="宋体" w:hAnsi="宋体" w:eastAsia="宋体" w:cs="宋体"/>
          <w:i w:val="0"/>
          <w:iCs w:val="0"/>
          <w:snapToGrid w:val="0"/>
          <w:color w:val="auto"/>
          <w:highlight w:val="none"/>
        </w:rPr>
        <w:t>进行虚假和恶意</w:t>
      </w:r>
      <w:r>
        <w:rPr>
          <w:rFonts w:hint="eastAsia" w:ascii="宋体" w:hAnsi="宋体" w:eastAsia="宋体" w:cs="宋体"/>
          <w:i w:val="0"/>
          <w:iCs w:val="0"/>
          <w:snapToGrid w:val="0"/>
          <w:color w:val="auto"/>
          <w:highlight w:val="none"/>
          <w:lang w:val="en-US" w:eastAsia="zh-CN"/>
        </w:rPr>
        <w:t>质疑投诉</w:t>
      </w:r>
      <w:r>
        <w:rPr>
          <w:rFonts w:hint="eastAsia" w:ascii="宋体" w:hAnsi="宋体" w:eastAsia="宋体" w:cs="宋体"/>
          <w:i w:val="0"/>
          <w:iCs w:val="0"/>
          <w:snapToGrid w:val="0"/>
          <w:color w:val="auto"/>
          <w:highlight w:val="none"/>
        </w:rPr>
        <w:t>的，采购代理机构将提请有关部门将其列入不良记录名单，在一至三年内禁止参加政府采购活动，并将处理决定在相关政府采购媒体上公布。</w:t>
      </w:r>
    </w:p>
    <w:p w14:paraId="0077D2B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33.7</w:t>
      </w:r>
      <w:r>
        <w:rPr>
          <w:rFonts w:hint="eastAsia" w:ascii="宋体" w:hAnsi="宋体" w:eastAsia="宋体" w:cs="宋体"/>
          <w:i w:val="0"/>
          <w:iCs w:val="0"/>
          <w:color w:val="auto"/>
          <w:highlight w:val="none"/>
        </w:rPr>
        <w:t>质疑函</w:t>
      </w:r>
      <w:r>
        <w:rPr>
          <w:rFonts w:hint="eastAsia" w:ascii="宋体" w:hAnsi="宋体" w:eastAsia="宋体" w:cs="宋体"/>
          <w:i w:val="0"/>
          <w:iCs w:val="0"/>
          <w:color w:val="auto"/>
          <w:highlight w:val="none"/>
          <w:lang w:val="en-US" w:eastAsia="zh-CN"/>
        </w:rPr>
        <w:t>应当使用中文，并采用财政部门制定的范本。</w:t>
      </w:r>
    </w:p>
    <w:p w14:paraId="007DBE4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2" w:name="_Toc46772276"/>
      <w:bookmarkStart w:id="363" w:name="_Toc52960588"/>
      <w:bookmarkStart w:id="364" w:name="_Toc109897469"/>
      <w:bookmarkStart w:id="365" w:name="_Toc109900406"/>
      <w:bookmarkStart w:id="366" w:name="_Toc109899568"/>
      <w:bookmarkStart w:id="367" w:name="_Toc48846144"/>
      <w:bookmarkStart w:id="368" w:name="_Toc51674246"/>
      <w:bookmarkStart w:id="369" w:name="_Toc48688824"/>
      <w:bookmarkStart w:id="370" w:name="_Toc109899987"/>
      <w:bookmarkStart w:id="371" w:name="_Toc52962762"/>
      <w:bookmarkStart w:id="372" w:name="_Toc46771675"/>
      <w:r>
        <w:rPr>
          <w:rFonts w:hint="eastAsia" w:ascii="宋体" w:hAnsi="宋体" w:eastAsia="宋体" w:cs="宋体"/>
          <w:b/>
          <w:bCs/>
          <w:color w:val="auto"/>
          <w:kern w:val="2"/>
          <w:sz w:val="24"/>
          <w:szCs w:val="24"/>
          <w:highlight w:val="none"/>
          <w:lang w:val="en-US" w:eastAsia="zh-CN" w:bidi="ar-SA"/>
        </w:rPr>
        <w:t>34.质疑答复</w:t>
      </w:r>
      <w:bookmarkEnd w:id="362"/>
      <w:bookmarkEnd w:id="363"/>
      <w:bookmarkEnd w:id="364"/>
      <w:bookmarkEnd w:id="365"/>
      <w:bookmarkEnd w:id="366"/>
      <w:bookmarkEnd w:id="367"/>
      <w:bookmarkEnd w:id="368"/>
      <w:bookmarkEnd w:id="369"/>
      <w:bookmarkEnd w:id="370"/>
      <w:bookmarkEnd w:id="371"/>
      <w:bookmarkEnd w:id="372"/>
    </w:p>
    <w:p w14:paraId="43D7F91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snapToGrid w:val="0"/>
          <w:color w:val="auto"/>
          <w:highlight w:val="none"/>
        </w:rPr>
        <w:t>3</w:t>
      </w:r>
      <w:r>
        <w:rPr>
          <w:rFonts w:hint="eastAsia" w:ascii="宋体" w:hAnsi="宋体" w:eastAsia="宋体" w:cs="宋体"/>
          <w:i w:val="0"/>
          <w:iCs w:val="0"/>
          <w:snapToGrid w:val="0"/>
          <w:color w:val="auto"/>
          <w:highlight w:val="none"/>
          <w:lang w:val="en-US" w:eastAsia="zh-CN"/>
        </w:rPr>
        <w:t>4</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color w:val="auto"/>
          <w:highlight w:val="none"/>
        </w:rPr>
        <w:t>采购人、采购代理机构不得拒收质疑供应商在法定质疑期内发出的质疑函，应当在收到质疑函后7个工作日内作出答复，并以书面形式通知质疑供应商和其他有关供应商。</w:t>
      </w:r>
    </w:p>
    <w:p w14:paraId="6776834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34.2供应商对评审过程、成交结果提出质疑的，采购人、采购代理机构可以组织原竞争性磋商小组协助答复质疑。</w:t>
      </w:r>
    </w:p>
    <w:p w14:paraId="14E02AA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质疑答复应当包括下列内容：</w:t>
      </w:r>
    </w:p>
    <w:p w14:paraId="457CAA6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lang w:val="zh-CN" w:eastAsia="zh-CN"/>
        </w:rPr>
        <w:t>）质疑供应商的姓名或者名称；</w:t>
      </w:r>
    </w:p>
    <w:p w14:paraId="462FCFC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eastAsia="zh-CN"/>
        </w:rPr>
        <w:t>）收到质疑函的日期、质疑项目名称及编号；</w:t>
      </w:r>
    </w:p>
    <w:p w14:paraId="18D7215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lang w:val="zh-CN" w:eastAsia="zh-CN"/>
        </w:rPr>
        <w:t>）质疑事项、质疑答复的具体内容、事实依据和法律依据；</w:t>
      </w:r>
    </w:p>
    <w:p w14:paraId="416368F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lang w:val="zh-CN" w:eastAsia="zh-CN"/>
        </w:rPr>
        <w:t>）告知质疑供应商依法投诉的权利；</w:t>
      </w:r>
    </w:p>
    <w:p w14:paraId="36EE796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lang w:val="zh-CN" w:eastAsia="zh-CN"/>
        </w:rPr>
        <w:t>）质疑答复人名称；</w:t>
      </w:r>
    </w:p>
    <w:p w14:paraId="7E632C0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lang w:val="zh-CN" w:eastAsia="zh-CN"/>
        </w:rPr>
        <w:t>）答复质疑的日期。</w:t>
      </w:r>
    </w:p>
    <w:p w14:paraId="56A5E1E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en-US" w:eastAsia="zh-CN"/>
        </w:rPr>
        <w:t>34.3</w:t>
      </w:r>
      <w:r>
        <w:rPr>
          <w:rFonts w:hint="eastAsia" w:ascii="宋体" w:hAnsi="宋体" w:eastAsia="宋体" w:cs="宋体"/>
          <w:i w:val="0"/>
          <w:iCs w:val="0"/>
          <w:color w:val="auto"/>
          <w:highlight w:val="none"/>
          <w:lang w:val="zh-CN" w:eastAsia="zh-CN"/>
        </w:rPr>
        <w:t>质疑答复的内容不得涉及商业秘密。</w:t>
      </w:r>
    </w:p>
    <w:p w14:paraId="64A43DE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35.投诉</w:t>
      </w:r>
    </w:p>
    <w:p w14:paraId="34C5EAA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35.1</w:t>
      </w:r>
      <w:r>
        <w:rPr>
          <w:rFonts w:hint="eastAsia" w:ascii="宋体" w:hAnsi="宋体" w:eastAsia="宋体" w:cs="宋体"/>
          <w:i w:val="0"/>
          <w:iCs w:val="0"/>
          <w:color w:val="auto"/>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i w:val="0"/>
          <w:iCs w:val="0"/>
          <w:color w:val="auto"/>
          <w:highlight w:val="none"/>
          <w:lang w:val="en-US" w:eastAsia="zh-CN"/>
        </w:rPr>
        <w:t>同级政府采购监督管理部门</w:t>
      </w:r>
      <w:r>
        <w:rPr>
          <w:rFonts w:hint="eastAsia" w:ascii="宋体" w:hAnsi="宋体" w:eastAsia="宋体" w:cs="宋体"/>
          <w:i w:val="0"/>
          <w:iCs w:val="0"/>
          <w:color w:val="auto"/>
          <w:highlight w:val="none"/>
        </w:rPr>
        <w:t>提起投诉。</w:t>
      </w:r>
    </w:p>
    <w:p w14:paraId="7AE3C0F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35.2</w:t>
      </w:r>
      <w:r>
        <w:rPr>
          <w:rFonts w:hint="eastAsia" w:ascii="宋体" w:hAnsi="宋体" w:eastAsia="宋体" w:cs="宋体"/>
          <w:i w:val="0"/>
          <w:iCs w:val="0"/>
          <w:color w:val="auto"/>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）投诉人和被投诉人的姓名或者名称、通讯地址、邮编、联系人及联系电话；</w:t>
      </w:r>
    </w:p>
    <w:p w14:paraId="1A65A10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）质疑和质疑答复情况说明及相关证明材料；</w:t>
      </w:r>
    </w:p>
    <w:p w14:paraId="675A6D9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）具体、明确的投诉事项和与投诉事项相关的投诉请求；</w:t>
      </w:r>
    </w:p>
    <w:p w14:paraId="4A0C159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）事实依据；</w:t>
      </w:r>
    </w:p>
    <w:p w14:paraId="4CFD3E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）法律依据；</w:t>
      </w:r>
    </w:p>
    <w:p w14:paraId="35FA6A4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）提起投诉的日期。</w:t>
      </w:r>
    </w:p>
    <w:p w14:paraId="4FC7C3A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投诉人为自然人的，应当由本人签字；投诉人为法人或者其他组织的，应当由法定代表人、主要负责人，或者其授权代表签字或者盖章，并加盖公章。</w:t>
      </w:r>
    </w:p>
    <w:p w14:paraId="4DF335B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i w:val="0"/>
          <w:iCs w:val="0"/>
          <w:color w:val="auto"/>
          <w:highlight w:val="none"/>
        </w:rPr>
      </w:pPr>
      <w:r>
        <w:rPr>
          <w:rFonts w:hint="eastAsia" w:ascii="宋体" w:hAnsi="宋体" w:eastAsia="宋体" w:cs="宋体"/>
          <w:i w:val="0"/>
          <w:iCs w:val="0"/>
          <w:color w:val="auto"/>
          <w:highlight w:val="none"/>
          <w:lang w:val="en-US" w:eastAsia="zh-CN"/>
        </w:rPr>
        <w:t>35.3</w:t>
      </w:r>
      <w:r>
        <w:rPr>
          <w:rFonts w:hint="eastAsia" w:ascii="宋体" w:hAnsi="宋体" w:eastAsia="宋体" w:cs="宋体"/>
          <w:i w:val="0"/>
          <w:iCs w:val="0"/>
          <w:color w:val="auto"/>
          <w:highlight w:val="none"/>
        </w:rPr>
        <w:t>供应商</w:t>
      </w:r>
      <w:r>
        <w:rPr>
          <w:rFonts w:hint="eastAsia" w:ascii="宋体" w:hAnsi="宋体" w:eastAsia="宋体" w:cs="宋体"/>
          <w:i w:val="0"/>
          <w:iCs w:val="0"/>
          <w:color w:val="auto"/>
          <w:highlight w:val="none"/>
          <w:lang w:val="en-US" w:eastAsia="zh-CN"/>
        </w:rPr>
        <w:t>质疑、</w:t>
      </w:r>
      <w:r>
        <w:rPr>
          <w:rFonts w:hint="eastAsia" w:ascii="宋体" w:hAnsi="宋体" w:eastAsia="宋体" w:cs="宋体"/>
          <w:i w:val="0"/>
          <w:iCs w:val="0"/>
          <w:color w:val="auto"/>
          <w:highlight w:val="none"/>
        </w:rPr>
        <w:t>投诉</w:t>
      </w:r>
      <w:r>
        <w:rPr>
          <w:rFonts w:hint="eastAsia" w:ascii="宋体" w:hAnsi="宋体" w:eastAsia="宋体" w:cs="宋体"/>
          <w:i w:val="0"/>
          <w:iCs w:val="0"/>
          <w:color w:val="auto"/>
          <w:highlight w:val="none"/>
          <w:lang w:val="en-US" w:eastAsia="zh-CN"/>
        </w:rPr>
        <w:t>应当有明确的请求和必要的证明材料</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供应商投诉的事项不得超出</w:t>
      </w:r>
      <w:r>
        <w:rPr>
          <w:rFonts w:hint="eastAsia" w:ascii="宋体" w:hAnsi="宋体" w:eastAsia="宋体" w:cs="宋体"/>
          <w:i w:val="0"/>
          <w:iCs w:val="0"/>
          <w:color w:val="auto"/>
          <w:highlight w:val="none"/>
          <w:lang w:val="en-US" w:eastAsia="zh-CN"/>
        </w:rPr>
        <w:t>已</w:t>
      </w:r>
      <w:r>
        <w:rPr>
          <w:rFonts w:hint="eastAsia" w:ascii="宋体" w:hAnsi="宋体" w:eastAsia="宋体" w:cs="宋体"/>
          <w:i w:val="0"/>
          <w:iCs w:val="0"/>
          <w:color w:val="auto"/>
          <w:highlight w:val="none"/>
        </w:rPr>
        <w:t>质疑事项的范围，但基于质疑答复内容提出的投诉事项除外</w:t>
      </w:r>
      <w:r>
        <w:rPr>
          <w:rFonts w:hint="eastAsia" w:ascii="宋体" w:hAnsi="宋体" w:eastAsia="宋体" w:cs="宋体"/>
          <w:bCs/>
          <w:i w:val="0"/>
          <w:iCs w:val="0"/>
          <w:color w:val="auto"/>
          <w:highlight w:val="none"/>
        </w:rPr>
        <w:t>。</w:t>
      </w:r>
    </w:p>
    <w:p w14:paraId="6BEA34E3">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en-US" w:eastAsia="zh-CN"/>
        </w:rPr>
        <w:t>35.4</w:t>
      </w:r>
      <w:r>
        <w:rPr>
          <w:rFonts w:hint="eastAsia" w:ascii="宋体" w:hAnsi="宋体" w:eastAsia="宋体" w:cs="宋体"/>
          <w:i w:val="0"/>
          <w:iCs w:val="0"/>
          <w:color w:val="auto"/>
          <w:highlight w:val="none"/>
          <w:lang w:val="en-US" w:eastAsia="zh-CN"/>
        </w:rPr>
        <w:t>投诉书应当使用中文，并采用财政部门制定的范本。</w:t>
      </w:r>
    </w:p>
    <w:bookmarkEnd w:id="106"/>
    <w:bookmarkEnd w:id="350"/>
    <w:p w14:paraId="072EB102">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3" w:name="_Toc163493619"/>
      <w:bookmarkStart w:id="374" w:name="_Toc12500"/>
      <w:bookmarkStart w:id="375" w:name="_Toc109899570"/>
      <w:bookmarkStart w:id="376" w:name="_Toc109900408"/>
      <w:bookmarkStart w:id="377" w:name="_Hlk60570485"/>
      <w:bookmarkStart w:id="378" w:name="_Toc109899989"/>
      <w:bookmarkStart w:id="379" w:name="_Toc109897471"/>
      <w:r>
        <w:rPr>
          <w:rFonts w:hint="eastAsia" w:ascii="宋体" w:hAnsi="宋体" w:eastAsia="宋体" w:cs="宋体"/>
          <w:b/>
          <w:bCs/>
          <w:color w:val="auto"/>
          <w:kern w:val="2"/>
          <w:sz w:val="24"/>
          <w:szCs w:val="24"/>
          <w:highlight w:val="none"/>
          <w:lang w:val="en-US" w:eastAsia="zh-CN" w:bidi="ar-SA"/>
        </w:rPr>
        <w:t>（十一）采购代理服务费</w:t>
      </w:r>
      <w:bookmarkEnd w:id="373"/>
      <w:bookmarkEnd w:id="374"/>
    </w:p>
    <w:p w14:paraId="3283230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36.收取方式和标准</w:t>
      </w:r>
    </w:p>
    <w:p w14:paraId="0F0CA96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3</w:t>
      </w:r>
      <w:r>
        <w:rPr>
          <w:rFonts w:hint="eastAsia" w:ascii="宋体" w:hAnsi="宋体" w:eastAsia="宋体" w:cs="宋体"/>
          <w:bCs/>
          <w:i w:val="0"/>
          <w:iCs w:val="0"/>
          <w:color w:val="auto"/>
          <w:highlight w:val="none"/>
          <w:lang w:val="en-US" w:eastAsia="zh-CN"/>
        </w:rPr>
        <w:t>6</w:t>
      </w:r>
      <w:r>
        <w:rPr>
          <w:rFonts w:hint="eastAsia" w:ascii="宋体" w:hAnsi="宋体" w:eastAsia="宋体" w:cs="宋体"/>
          <w:i w:val="0"/>
          <w:iCs w:val="0"/>
          <w:color w:val="auto"/>
          <w:highlight w:val="none"/>
        </w:rPr>
        <w:t>.1采购代理机构按“供应商须知前附表”规定的方式和标准收取采购代理服务费。</w:t>
      </w:r>
    </w:p>
    <w:p w14:paraId="5E6F961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0" w:name="_Toc163493620"/>
      <w:bookmarkStart w:id="381" w:name="_Toc20778"/>
      <w:r>
        <w:rPr>
          <w:rFonts w:hint="eastAsia" w:ascii="宋体" w:hAnsi="宋体" w:eastAsia="宋体" w:cs="宋体"/>
          <w:b/>
          <w:bCs/>
          <w:color w:val="auto"/>
          <w:kern w:val="2"/>
          <w:sz w:val="24"/>
          <w:szCs w:val="24"/>
          <w:highlight w:val="none"/>
          <w:lang w:val="en-US" w:eastAsia="zh-CN" w:bidi="ar-SA"/>
        </w:rPr>
        <w:t>（十二）无效响应和终止采购活动</w:t>
      </w:r>
      <w:bookmarkEnd w:id="380"/>
      <w:bookmarkEnd w:id="381"/>
    </w:p>
    <w:p w14:paraId="02780A3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2" w:name="_Toc140132806"/>
      <w:bookmarkStart w:id="383" w:name="_Toc161600338"/>
      <w:r>
        <w:rPr>
          <w:rFonts w:hint="eastAsia" w:ascii="宋体" w:hAnsi="宋体" w:eastAsia="宋体" w:cs="宋体"/>
          <w:b/>
          <w:bCs/>
          <w:color w:val="auto"/>
          <w:kern w:val="2"/>
          <w:sz w:val="24"/>
          <w:szCs w:val="24"/>
          <w:highlight w:val="none"/>
          <w:lang w:val="en-US" w:eastAsia="zh-CN" w:bidi="ar-SA"/>
        </w:rPr>
        <w:t>37.无效</w:t>
      </w:r>
      <w:bookmarkEnd w:id="382"/>
      <w:bookmarkEnd w:id="383"/>
      <w:r>
        <w:rPr>
          <w:rFonts w:hint="eastAsia" w:ascii="宋体" w:hAnsi="宋体" w:eastAsia="宋体" w:cs="宋体"/>
          <w:b/>
          <w:bCs/>
          <w:color w:val="auto"/>
          <w:kern w:val="2"/>
          <w:sz w:val="24"/>
          <w:szCs w:val="24"/>
          <w:highlight w:val="none"/>
          <w:lang w:val="en-US" w:eastAsia="zh-CN" w:bidi="ar-SA"/>
        </w:rPr>
        <w:t>响应</w:t>
      </w:r>
    </w:p>
    <w:p w14:paraId="132D1B41">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7</w:t>
      </w:r>
      <w:r>
        <w:rPr>
          <w:rFonts w:hint="eastAsia" w:ascii="宋体" w:hAnsi="宋体" w:eastAsia="宋体" w:cs="宋体"/>
          <w:i w:val="0"/>
          <w:iCs w:val="0"/>
          <w:color w:val="auto"/>
          <w:highlight w:val="none"/>
        </w:rPr>
        <w:t>.1响应文件存在“第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rPr>
        <w:t>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评审方法及标准”规定的</w:t>
      </w:r>
      <w:r>
        <w:rPr>
          <w:rFonts w:hint="eastAsia" w:ascii="宋体" w:hAnsi="宋体" w:eastAsia="宋体" w:cs="宋体"/>
          <w:b/>
          <w:bCs/>
          <w:i w:val="0"/>
          <w:iCs w:val="0"/>
          <w:color w:val="auto"/>
          <w:highlight w:val="none"/>
        </w:rPr>
        <w:t>响应无效</w:t>
      </w:r>
      <w:r>
        <w:rPr>
          <w:rFonts w:hint="eastAsia" w:ascii="宋体" w:hAnsi="宋体" w:eastAsia="宋体" w:cs="宋体"/>
          <w:i w:val="0"/>
          <w:iCs w:val="0"/>
          <w:color w:val="auto"/>
          <w:highlight w:val="none"/>
        </w:rPr>
        <w:t>情形的，做</w:t>
      </w:r>
      <w:r>
        <w:rPr>
          <w:rFonts w:hint="eastAsia" w:ascii="宋体" w:hAnsi="宋体" w:eastAsia="宋体" w:cs="宋体"/>
          <w:b/>
          <w:bCs/>
          <w:i w:val="0"/>
          <w:iCs w:val="0"/>
          <w:color w:val="auto"/>
          <w:highlight w:val="none"/>
        </w:rPr>
        <w:t>无效响应</w:t>
      </w:r>
      <w:r>
        <w:rPr>
          <w:rFonts w:hint="eastAsia" w:ascii="宋体" w:hAnsi="宋体" w:eastAsia="宋体" w:cs="宋体"/>
          <w:i w:val="0"/>
          <w:iCs w:val="0"/>
          <w:color w:val="auto"/>
          <w:highlight w:val="none"/>
        </w:rPr>
        <w:t>处理。</w:t>
      </w:r>
    </w:p>
    <w:p w14:paraId="631C56D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38.终止采购活动</w:t>
      </w:r>
    </w:p>
    <w:p w14:paraId="65CAB1F7">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38</w:t>
      </w:r>
      <w:r>
        <w:rPr>
          <w:rFonts w:hint="eastAsia" w:ascii="宋体" w:hAnsi="宋体" w:eastAsia="宋体" w:cs="宋体"/>
          <w:i w:val="0"/>
          <w:iCs w:val="0"/>
          <w:color w:val="auto"/>
          <w:highlight w:val="none"/>
        </w:rPr>
        <w:t>.1出现下列情形之一的，应当终止竞争性磋商采购活动，发布项目终止公告并说明原因，重新开展采购活动：</w:t>
      </w:r>
    </w:p>
    <w:p w14:paraId="3F03AB9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（1）因情况变化，不再符合规定的竞争性磋商采购方式适用情形的；</w:t>
      </w:r>
    </w:p>
    <w:p w14:paraId="34F0BDE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（2）出现影响采购公正的违法、违规行为的；</w:t>
      </w:r>
    </w:p>
    <w:p w14:paraId="3EDE2978">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62A80F8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38.2在采购活动中因重大变故，采购任务取消的，采购人或者采购代理机构应当终止采购活动，通知所有参加采购活动的供应商，并将项目实施情况和采购任务取消原因报送本级财政部门。</w:t>
      </w:r>
    </w:p>
    <w:p w14:paraId="35C9F5A9">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4" w:name="_Toc140132766"/>
      <w:bookmarkStart w:id="385" w:name="_Toc161600340"/>
      <w:bookmarkStart w:id="386" w:name="_Toc163493621"/>
      <w:bookmarkStart w:id="387" w:name="_Toc24906"/>
      <w:r>
        <w:rPr>
          <w:rFonts w:hint="eastAsia" w:ascii="宋体" w:hAnsi="宋体" w:eastAsia="宋体" w:cs="宋体"/>
          <w:b/>
          <w:bCs/>
          <w:color w:val="auto"/>
          <w:kern w:val="2"/>
          <w:sz w:val="24"/>
          <w:szCs w:val="24"/>
          <w:highlight w:val="none"/>
          <w:lang w:val="en-US" w:eastAsia="zh-CN" w:bidi="ar-SA"/>
        </w:rPr>
        <w:t>（十三）落实政府采购政策</w:t>
      </w:r>
      <w:bookmarkEnd w:id="384"/>
      <w:bookmarkEnd w:id="385"/>
      <w:bookmarkEnd w:id="386"/>
      <w:r>
        <w:rPr>
          <w:rFonts w:hint="eastAsia" w:ascii="宋体" w:hAnsi="宋体" w:eastAsia="宋体" w:cs="宋体"/>
          <w:b/>
          <w:bCs/>
          <w:color w:val="auto"/>
          <w:kern w:val="2"/>
          <w:sz w:val="24"/>
          <w:szCs w:val="24"/>
          <w:highlight w:val="none"/>
          <w:lang w:val="en-US" w:eastAsia="zh-CN" w:bidi="ar-SA"/>
        </w:rPr>
        <w:t>（包括但不限于下列具体政策要求）</w:t>
      </w:r>
      <w:bookmarkEnd w:id="387"/>
    </w:p>
    <w:p w14:paraId="1F7E860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8" w:name="_Toc161600342"/>
      <w:r>
        <w:rPr>
          <w:rFonts w:hint="eastAsia" w:ascii="宋体" w:hAnsi="宋体" w:eastAsia="宋体" w:cs="宋体"/>
          <w:b/>
          <w:bCs/>
          <w:color w:val="auto"/>
          <w:kern w:val="2"/>
          <w:sz w:val="24"/>
          <w:szCs w:val="24"/>
          <w:highlight w:val="none"/>
          <w:lang w:val="en-US" w:eastAsia="zh-CN" w:bidi="ar-SA"/>
        </w:rPr>
        <w:t>39.中小企业、监狱企业及残疾人福利性单位</w:t>
      </w:r>
      <w:bookmarkEnd w:id="388"/>
    </w:p>
    <w:p w14:paraId="35BD2DE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39</w:t>
      </w:r>
      <w:r>
        <w:rPr>
          <w:rFonts w:hint="eastAsia" w:ascii="宋体" w:hAnsi="宋体" w:eastAsia="宋体" w:cs="宋体"/>
          <w:i w:val="0"/>
          <w:iCs w:val="0"/>
          <w:snapToGrid w:val="0"/>
          <w:color w:val="auto"/>
          <w:highlight w:val="none"/>
        </w:rPr>
        <w:t>.1</w:t>
      </w:r>
      <w:r>
        <w:rPr>
          <w:rFonts w:hint="eastAsia" w:ascii="宋体" w:hAnsi="宋体" w:eastAsia="宋体" w:cs="宋体"/>
          <w:i w:val="0"/>
          <w:iCs w:val="0"/>
          <w:snapToGrid w:val="0"/>
          <w:color w:val="auto"/>
          <w:highlight w:val="none"/>
          <w:lang w:val="en-US" w:eastAsia="zh-CN"/>
        </w:rPr>
        <w:t xml:space="preserve">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6EB577E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eastAsia="zh-CN"/>
        </w:rPr>
      </w:pPr>
      <w:r>
        <w:rPr>
          <w:rFonts w:hint="eastAsia" w:ascii="宋体" w:hAnsi="宋体" w:eastAsia="宋体" w:cs="宋体"/>
          <w:i w:val="0"/>
          <w:iCs w:val="0"/>
          <w:snapToGrid w:val="0"/>
          <w:color w:val="auto"/>
          <w:highlight w:val="none"/>
          <w:lang w:val="en-US" w:eastAsia="zh-CN"/>
        </w:rPr>
        <w:t>39</w:t>
      </w:r>
      <w:r>
        <w:rPr>
          <w:rFonts w:hint="eastAsia" w:ascii="宋体" w:hAnsi="宋体" w:eastAsia="宋体" w:cs="宋体"/>
          <w:i w:val="0"/>
          <w:iCs w:val="0"/>
          <w:snapToGrid w:val="0"/>
          <w:color w:val="auto"/>
          <w:highlight w:val="none"/>
        </w:rPr>
        <w:t>.</w:t>
      </w:r>
      <w:r>
        <w:rPr>
          <w:rFonts w:hint="eastAsia" w:ascii="宋体" w:hAnsi="宋体" w:eastAsia="宋体" w:cs="宋体"/>
          <w:i w:val="0"/>
          <w:iCs w:val="0"/>
          <w:snapToGrid w:val="0"/>
          <w:color w:val="auto"/>
          <w:highlight w:val="none"/>
          <w:lang w:val="en-US" w:eastAsia="zh-CN"/>
        </w:rPr>
        <w:t>2</w:t>
      </w:r>
      <w:r>
        <w:rPr>
          <w:rFonts w:hint="eastAsia" w:ascii="宋体" w:hAnsi="宋体" w:eastAsia="宋体" w:cs="宋体"/>
          <w:i w:val="0"/>
          <w:iCs w:val="0"/>
          <w:snapToGrid w:val="0"/>
          <w:color w:val="auto"/>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i w:val="0"/>
          <w:iCs w:val="0"/>
          <w:snapToGrid w:val="0"/>
          <w:color w:val="auto"/>
          <w:highlight w:val="none"/>
          <w:lang w:eastAsia="zh-CN"/>
        </w:rPr>
        <w:t>需享受中小企业相关政策的，且</w:t>
      </w:r>
      <w:r>
        <w:rPr>
          <w:rFonts w:hint="eastAsia" w:ascii="宋体" w:hAnsi="宋体" w:eastAsia="宋体" w:cs="宋体"/>
          <w:i w:val="0"/>
          <w:iCs w:val="0"/>
          <w:snapToGrid w:val="0"/>
          <w:color w:val="auto"/>
          <w:highlight w:val="none"/>
        </w:rPr>
        <w:t>符合上述文件规定的，</w:t>
      </w:r>
      <w:r>
        <w:rPr>
          <w:rFonts w:hint="eastAsia" w:ascii="宋体" w:hAnsi="宋体" w:eastAsia="宋体" w:cs="宋体"/>
          <w:i w:val="0"/>
          <w:iCs w:val="0"/>
          <w:snapToGrid w:val="0"/>
          <w:color w:val="auto"/>
          <w:highlight w:val="none"/>
          <w:lang w:eastAsia="zh-CN"/>
        </w:rPr>
        <w:t>应按本磋商文件规定格式</w:t>
      </w:r>
      <w:r>
        <w:rPr>
          <w:rFonts w:hint="eastAsia" w:ascii="宋体" w:hAnsi="宋体" w:eastAsia="宋体" w:cs="宋体"/>
          <w:i w:val="0"/>
          <w:iCs w:val="0"/>
          <w:snapToGrid w:val="0"/>
          <w:color w:val="auto"/>
          <w:highlight w:val="none"/>
        </w:rPr>
        <w:t>提供</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中小企业声明函</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lang w:val="en-US" w:eastAsia="zh-CN"/>
        </w:rPr>
        <w:t>或“</w:t>
      </w:r>
      <w:r>
        <w:rPr>
          <w:rFonts w:hint="eastAsia" w:ascii="宋体" w:hAnsi="宋体" w:eastAsia="宋体" w:cs="宋体"/>
          <w:i w:val="0"/>
          <w:iCs w:val="0"/>
          <w:snapToGrid w:val="0"/>
          <w:color w:val="auto"/>
          <w:highlight w:val="none"/>
        </w:rPr>
        <w:t>监狱企业证明文件</w:t>
      </w:r>
      <w:r>
        <w:rPr>
          <w:rFonts w:hint="eastAsia" w:ascii="宋体" w:hAnsi="宋体" w:eastAsia="宋体" w:cs="宋体"/>
          <w:i w:val="0"/>
          <w:iCs w:val="0"/>
          <w:snapToGrid w:val="0"/>
          <w:color w:val="auto"/>
          <w:highlight w:val="none"/>
          <w:lang w:val="en-US" w:eastAsia="zh-CN"/>
        </w:rPr>
        <w:t>”或</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残疾人福利性单位声明函</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，评审时，磋商小组将依据</w:t>
      </w:r>
      <w:r>
        <w:rPr>
          <w:rFonts w:hint="eastAsia" w:ascii="宋体" w:hAnsi="宋体" w:eastAsia="宋体" w:cs="宋体"/>
          <w:i w:val="0"/>
          <w:iCs w:val="0"/>
          <w:snapToGrid w:val="0"/>
          <w:color w:val="auto"/>
          <w:highlight w:val="none"/>
          <w:lang w:eastAsia="zh-CN"/>
        </w:rPr>
        <w:t>本磋商文件</w:t>
      </w:r>
      <w:r>
        <w:rPr>
          <w:rFonts w:hint="eastAsia" w:ascii="宋体" w:hAnsi="宋体" w:eastAsia="宋体" w:cs="宋体"/>
          <w:i w:val="0"/>
          <w:iCs w:val="0"/>
          <w:snapToGrid w:val="0"/>
          <w:color w:val="auto"/>
          <w:highlight w:val="none"/>
        </w:rPr>
        <w:t>“供应商须知前附表”规定的报价扣除比例，对供应商报价进行价格扣除，用扣除后的价格参与评审</w:t>
      </w:r>
      <w:r>
        <w:rPr>
          <w:rFonts w:hint="eastAsia" w:ascii="宋体" w:hAnsi="宋体" w:eastAsia="宋体" w:cs="宋体"/>
          <w:i w:val="0"/>
          <w:iCs w:val="0"/>
          <w:snapToGrid w:val="0"/>
          <w:color w:val="auto"/>
          <w:highlight w:val="none"/>
          <w:lang w:eastAsia="zh-CN"/>
        </w:rPr>
        <w:t>；磋商公告中明确项目专门面向中小企业采购的，“</w:t>
      </w:r>
      <w:r>
        <w:rPr>
          <w:rFonts w:hint="eastAsia" w:ascii="宋体" w:hAnsi="宋体" w:eastAsia="宋体" w:cs="宋体"/>
          <w:i w:val="0"/>
          <w:iCs w:val="0"/>
          <w:snapToGrid w:val="0"/>
          <w:color w:val="auto"/>
          <w:highlight w:val="none"/>
        </w:rPr>
        <w:t>中小企业声明函</w:t>
      </w:r>
      <w:r>
        <w:rPr>
          <w:rFonts w:hint="eastAsia" w:ascii="宋体" w:hAnsi="宋体" w:eastAsia="宋体" w:cs="宋体"/>
          <w:i w:val="0"/>
          <w:iCs w:val="0"/>
          <w:snapToGrid w:val="0"/>
          <w:color w:val="auto"/>
          <w:highlight w:val="none"/>
          <w:lang w:eastAsia="zh-CN"/>
        </w:rPr>
        <w:t>”为资格要求文件，</w:t>
      </w:r>
      <w:r>
        <w:rPr>
          <w:rFonts w:hint="eastAsia" w:ascii="宋体" w:hAnsi="宋体" w:eastAsia="宋体" w:cs="宋体"/>
          <w:i w:val="0"/>
          <w:iCs w:val="0"/>
          <w:snapToGrid w:val="0"/>
          <w:color w:val="auto"/>
          <w:highlight w:val="none"/>
        </w:rPr>
        <w:t>供应商</w:t>
      </w:r>
      <w:r>
        <w:rPr>
          <w:rFonts w:hint="eastAsia" w:ascii="宋体" w:hAnsi="宋体" w:eastAsia="宋体" w:cs="宋体"/>
          <w:i w:val="0"/>
          <w:iCs w:val="0"/>
          <w:snapToGrid w:val="0"/>
          <w:color w:val="auto"/>
          <w:highlight w:val="none"/>
          <w:lang w:eastAsia="zh-CN"/>
        </w:rPr>
        <w:t>参与磋商须按本磋商文件规定格式</w:t>
      </w:r>
      <w:r>
        <w:rPr>
          <w:rFonts w:hint="eastAsia" w:ascii="宋体" w:hAnsi="宋体" w:eastAsia="宋体" w:cs="宋体"/>
          <w:i w:val="0"/>
          <w:iCs w:val="0"/>
          <w:snapToGrid w:val="0"/>
          <w:color w:val="auto"/>
          <w:highlight w:val="none"/>
        </w:rPr>
        <w:t>提供</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中小企业声明函</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lang w:val="en-US" w:eastAsia="zh-CN"/>
        </w:rPr>
        <w:t>或“</w:t>
      </w:r>
      <w:r>
        <w:rPr>
          <w:rFonts w:hint="eastAsia" w:ascii="宋体" w:hAnsi="宋体" w:eastAsia="宋体" w:cs="宋体"/>
          <w:i w:val="0"/>
          <w:iCs w:val="0"/>
          <w:snapToGrid w:val="0"/>
          <w:color w:val="auto"/>
          <w:highlight w:val="none"/>
        </w:rPr>
        <w:t>监狱企业证明文件</w:t>
      </w:r>
      <w:r>
        <w:rPr>
          <w:rFonts w:hint="eastAsia" w:ascii="宋体" w:hAnsi="宋体" w:eastAsia="宋体" w:cs="宋体"/>
          <w:i w:val="0"/>
          <w:iCs w:val="0"/>
          <w:snapToGrid w:val="0"/>
          <w:color w:val="auto"/>
          <w:highlight w:val="none"/>
          <w:lang w:val="en-US" w:eastAsia="zh-CN"/>
        </w:rPr>
        <w:t>”或</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残疾人福利性单位声明函</w:t>
      </w:r>
      <w:r>
        <w:rPr>
          <w:rFonts w:hint="eastAsia" w:ascii="宋体" w:hAnsi="宋体" w:eastAsia="宋体" w:cs="宋体"/>
          <w:i w:val="0"/>
          <w:iCs w:val="0"/>
          <w:snapToGrid w:val="0"/>
          <w:color w:val="auto"/>
          <w:highlight w:val="none"/>
          <w:lang w:eastAsia="zh-CN"/>
        </w:rPr>
        <w:t>”等作为资格证明文件。</w:t>
      </w:r>
    </w:p>
    <w:p w14:paraId="4D5E12B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39.3供应商提供的货物、工程或者服务符合下列情形的，享受中小企业扶持政策： </w:t>
      </w:r>
    </w:p>
    <w:p w14:paraId="28856AB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39.3.1在货物采购项目中，货物由中小企业制造，即货物由中小企业生产且使用该中小企业商号或者注册商标； </w:t>
      </w:r>
    </w:p>
    <w:p w14:paraId="54A96D9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39.3.2在工程采购项目中，工程由中小企业承建，即工程施工单位为中小企业； </w:t>
      </w:r>
    </w:p>
    <w:p w14:paraId="48F17DE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39.3.3在服务采购项目中，服务由中小企业承接，即提供服务的人员为中小企业依照《中华人民共和国劳动合同法》订立劳动合同的从业人员。</w:t>
      </w:r>
    </w:p>
    <w:p w14:paraId="6564F25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39.4 在货物采购项目中，供应商提供的货物既有中小企业制造货物，也有大型企业制造货物的，不享受中小企业扶持政策。 </w:t>
      </w:r>
    </w:p>
    <w:p w14:paraId="4ACE7CF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39.5 以联合体形式参加政府采购活动，联合体各方均为中小企业的，联合体视同中小企业。其中，联合体各方均为小微企业的，联合体视同小微企业。      39.6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46CE3FE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7B3D1C2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39.7.1 安置的残疾人占本单位在职职工人数的比例不低于 25% （含 25%），并且安置的残疾人人数不少于 10 人（含 10人）； </w:t>
      </w:r>
    </w:p>
    <w:p w14:paraId="6955857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39.7.2 依法与安置的每位残疾人签订了1年以上（含1年）的劳动合同或服务协议； </w:t>
      </w:r>
    </w:p>
    <w:p w14:paraId="40185FC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39.7.3 为安置的每位残疾人按月足额缴纳了基本养老保险、基本医疗保险、失业保险、工伤保险和生育保险等社会保险费； </w:t>
      </w:r>
    </w:p>
    <w:p w14:paraId="45EC5F9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39.7.4 通过银行等金融机构向安置的每位残疾人，按月支付了不低于单位所在区县适用的经省级人民政府批准的月最低工资标准的工资； </w:t>
      </w:r>
    </w:p>
    <w:p w14:paraId="1C5031C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39.7.5 提供本单位制造的货物、承担的工程或者服务（以下简称产品），或者提供其他残疾人福利性单位制造的货物（不包括使用非残疾人福利性单位注册商标的货物）； </w:t>
      </w:r>
    </w:p>
    <w:p w14:paraId="678AAEE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2D1237DB">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39.8 本项目是否专门面向中小企业预留采购份额见“第一章 竞争性磋商邀请”。</w:t>
      </w:r>
    </w:p>
    <w:p w14:paraId="5A70CB6C">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39.9 采购标的对应的中小企业划分标准所属行业见“供应商须知前附表”。    39.10小微企业价格评审优惠的政策调整：见“第四章 评审方法及标准”。</w:t>
      </w:r>
    </w:p>
    <w:p w14:paraId="76C0345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9" w:name="_Toc161600343"/>
      <w:r>
        <w:rPr>
          <w:rFonts w:hint="eastAsia" w:ascii="宋体" w:hAnsi="宋体" w:eastAsia="宋体" w:cs="宋体"/>
          <w:b/>
          <w:bCs/>
          <w:color w:val="auto"/>
          <w:kern w:val="2"/>
          <w:sz w:val="24"/>
          <w:szCs w:val="24"/>
          <w:highlight w:val="none"/>
          <w:lang w:val="en-US" w:eastAsia="zh-CN" w:bidi="ar-SA"/>
        </w:rPr>
        <w:t>40.政府采购节能产品、环境标志产品</w:t>
      </w:r>
      <w:bookmarkEnd w:id="389"/>
    </w:p>
    <w:p w14:paraId="64FC517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40.1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 </w:t>
      </w:r>
    </w:p>
    <w:p w14:paraId="017FF1A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40.2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1379730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40.3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i w:val="0"/>
          <w:iCs w:val="0"/>
          <w:snapToGrid w:val="0"/>
          <w:color w:val="auto"/>
          <w:highlight w:val="none"/>
          <w:lang w:val="en-US" w:eastAsia="zh-CN"/>
        </w:rPr>
        <w:t>响应无效</w:t>
      </w:r>
      <w:r>
        <w:rPr>
          <w:rFonts w:hint="eastAsia" w:ascii="宋体" w:hAnsi="宋体" w:eastAsia="宋体" w:cs="宋体"/>
          <w:i w:val="0"/>
          <w:iCs w:val="0"/>
          <w:snapToGrid w:val="0"/>
          <w:color w:val="auto"/>
          <w:highlight w:val="none"/>
          <w:lang w:val="en-US" w:eastAsia="zh-CN"/>
        </w:rPr>
        <w:t xml:space="preserve">。 </w:t>
      </w:r>
    </w:p>
    <w:p w14:paraId="73ADF02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40.4 非政府强制采购的节能产品或环境标志产品，依据品目清单和认证证书实施政府优先采购。优先采购的具体规定见“第四章 评审方法及标准”（如涉及）。</w:t>
      </w:r>
    </w:p>
    <w:p w14:paraId="1E54CD45">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snapToGrid w:val="0"/>
          <w:color w:val="auto"/>
          <w:highlight w:val="none"/>
          <w:lang w:val="en-US" w:eastAsia="zh-CN"/>
        </w:rPr>
        <w:t>40.5 供应商</w:t>
      </w:r>
      <w:r>
        <w:rPr>
          <w:rFonts w:hint="eastAsia" w:ascii="宋体" w:hAnsi="宋体" w:eastAsia="宋体" w:cs="宋体"/>
          <w:i w:val="0"/>
          <w:iCs w:val="0"/>
          <w:snapToGrid w:val="0"/>
          <w:color w:val="auto"/>
          <w:highlight w:val="none"/>
        </w:rPr>
        <w:t>所</w:t>
      </w:r>
      <w:r>
        <w:rPr>
          <w:rFonts w:hint="eastAsia" w:ascii="宋体" w:hAnsi="宋体" w:eastAsia="宋体" w:cs="宋体"/>
          <w:i w:val="0"/>
          <w:iCs w:val="0"/>
          <w:snapToGrid w:val="0"/>
          <w:color w:val="auto"/>
          <w:highlight w:val="none"/>
          <w:lang w:val="en-US" w:eastAsia="zh-CN"/>
        </w:rPr>
        <w:t>报</w:t>
      </w:r>
      <w:r>
        <w:rPr>
          <w:rFonts w:hint="eastAsia" w:ascii="宋体" w:hAnsi="宋体" w:eastAsia="宋体" w:cs="宋体"/>
          <w:i w:val="0"/>
          <w:iCs w:val="0"/>
          <w:snapToGrid w:val="0"/>
          <w:color w:val="auto"/>
          <w:highlight w:val="none"/>
        </w:rPr>
        <w:t>产品如属于节能产品政府采购品目清单、环境标志产品政府采购品目清单范围的，须提供国家确定的认证机构出具的、处于有效期内的产品认证证书，认证证书的产品型号与所</w:t>
      </w:r>
      <w:r>
        <w:rPr>
          <w:rFonts w:hint="eastAsia" w:ascii="宋体" w:hAnsi="宋体" w:eastAsia="宋体" w:cs="宋体"/>
          <w:i w:val="0"/>
          <w:iCs w:val="0"/>
          <w:snapToGrid w:val="0"/>
          <w:color w:val="auto"/>
          <w:highlight w:val="none"/>
          <w:lang w:val="en-US" w:eastAsia="zh-CN"/>
        </w:rPr>
        <w:t>报</w:t>
      </w:r>
      <w:r>
        <w:rPr>
          <w:rFonts w:hint="eastAsia" w:ascii="宋体" w:hAnsi="宋体" w:eastAsia="宋体" w:cs="宋体"/>
          <w:i w:val="0"/>
          <w:iCs w:val="0"/>
          <w:snapToGrid w:val="0"/>
          <w:color w:val="auto"/>
          <w:highlight w:val="none"/>
        </w:rPr>
        <w:t>产品不一致的，视为未提供。属于政府强制采购产品的，已作为</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rPr>
        <w:t>时强制性要求不再给予</w:t>
      </w:r>
      <w:r>
        <w:rPr>
          <w:rFonts w:hint="eastAsia" w:ascii="宋体" w:hAnsi="宋体" w:eastAsia="宋体" w:cs="宋体"/>
          <w:i w:val="0"/>
          <w:iCs w:val="0"/>
          <w:snapToGrid w:val="0"/>
          <w:color w:val="auto"/>
          <w:highlight w:val="none"/>
          <w:lang w:val="en-US" w:eastAsia="zh-CN"/>
        </w:rPr>
        <w:t>价格评审优惠</w:t>
      </w:r>
      <w:r>
        <w:rPr>
          <w:rFonts w:hint="eastAsia" w:ascii="宋体" w:hAnsi="宋体" w:eastAsia="宋体" w:cs="宋体"/>
          <w:i w:val="0"/>
          <w:iCs w:val="0"/>
          <w:snapToGrid w:val="0"/>
          <w:color w:val="auto"/>
          <w:highlight w:val="none"/>
        </w:rPr>
        <w:t>，未提供认证证书的视为</w:t>
      </w:r>
      <w:r>
        <w:rPr>
          <w:rFonts w:hint="eastAsia" w:ascii="宋体" w:hAnsi="宋体" w:eastAsia="宋体" w:cs="宋体"/>
          <w:b/>
          <w:bCs/>
          <w:i w:val="0"/>
          <w:iCs w:val="0"/>
          <w:snapToGrid w:val="0"/>
          <w:color w:val="auto"/>
          <w:highlight w:val="none"/>
        </w:rPr>
        <w:t>无效响应</w:t>
      </w:r>
      <w:r>
        <w:rPr>
          <w:rFonts w:hint="eastAsia" w:ascii="宋体" w:hAnsi="宋体" w:eastAsia="宋体" w:cs="宋体"/>
          <w:i w:val="0"/>
          <w:iCs w:val="0"/>
          <w:snapToGrid w:val="0"/>
          <w:color w:val="auto"/>
          <w:highlight w:val="none"/>
        </w:rPr>
        <w:t>。属于</w:t>
      </w:r>
      <w:r>
        <w:rPr>
          <w:rFonts w:hint="eastAsia" w:ascii="宋体" w:hAnsi="宋体" w:eastAsia="宋体" w:cs="宋体"/>
          <w:i w:val="0"/>
          <w:iCs w:val="0"/>
          <w:snapToGrid w:val="0"/>
          <w:color w:val="auto"/>
          <w:highlight w:val="none"/>
          <w:lang w:val="en-US" w:eastAsia="zh-CN"/>
        </w:rPr>
        <w:t>优先采购</w:t>
      </w:r>
      <w:r>
        <w:rPr>
          <w:rFonts w:hint="eastAsia" w:ascii="宋体" w:hAnsi="宋体" w:eastAsia="宋体" w:cs="宋体"/>
          <w:i w:val="0"/>
          <w:iCs w:val="0"/>
          <w:snapToGrid w:val="0"/>
          <w:color w:val="auto"/>
          <w:highlight w:val="none"/>
        </w:rPr>
        <w:t>节能产品政府采购品目清单、环境标志产品政府采购品目清单</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lang w:val="en-US" w:eastAsia="zh-CN"/>
        </w:rPr>
        <w:t>创新产品</w:t>
      </w:r>
      <w:r>
        <w:rPr>
          <w:rFonts w:hint="eastAsia" w:ascii="宋体" w:hAnsi="宋体" w:eastAsia="宋体" w:cs="宋体"/>
          <w:i w:val="0"/>
          <w:iCs w:val="0"/>
          <w:snapToGrid w:val="0"/>
          <w:color w:val="auto"/>
          <w:highlight w:val="none"/>
        </w:rPr>
        <w:t>范围的，按照“</w:t>
      </w:r>
      <w:r>
        <w:rPr>
          <w:rFonts w:hint="eastAsia" w:ascii="宋体" w:hAnsi="宋体" w:eastAsia="宋体" w:cs="宋体"/>
          <w:i w:val="0"/>
          <w:iCs w:val="0"/>
          <w:snapToGrid w:val="0"/>
          <w:color w:val="auto"/>
          <w:highlight w:val="none"/>
          <w:lang w:val="en-US" w:eastAsia="zh-CN"/>
        </w:rPr>
        <w:t>第四章 评审方法及标准</w:t>
      </w:r>
      <w:r>
        <w:rPr>
          <w:rFonts w:hint="eastAsia" w:ascii="宋体" w:hAnsi="宋体" w:eastAsia="宋体" w:cs="宋体"/>
          <w:i w:val="0"/>
          <w:iCs w:val="0"/>
          <w:snapToGrid w:val="0"/>
          <w:color w:val="auto"/>
          <w:highlight w:val="none"/>
        </w:rPr>
        <w:t>”中相关规定</w:t>
      </w:r>
      <w:r>
        <w:rPr>
          <w:rFonts w:hint="eastAsia" w:ascii="宋体" w:hAnsi="宋体" w:eastAsia="宋体" w:cs="宋体"/>
          <w:i w:val="0"/>
          <w:iCs w:val="0"/>
          <w:color w:val="auto"/>
          <w:highlight w:val="none"/>
          <w:lang w:val="en-US" w:eastAsia="zh-CN"/>
        </w:rPr>
        <w:t>在评审时给予</w:t>
      </w:r>
      <w:r>
        <w:rPr>
          <w:rFonts w:hint="eastAsia" w:ascii="宋体" w:hAnsi="宋体" w:eastAsia="宋体" w:cs="宋体"/>
          <w:i w:val="0"/>
          <w:iCs w:val="0"/>
          <w:snapToGrid w:val="0"/>
          <w:color w:val="auto"/>
          <w:highlight w:val="none"/>
          <w:lang w:val="en-US" w:eastAsia="zh-CN"/>
        </w:rPr>
        <w:t>价格评审优惠</w:t>
      </w:r>
      <w:r>
        <w:rPr>
          <w:rFonts w:hint="eastAsia" w:ascii="宋体" w:hAnsi="宋体" w:eastAsia="宋体" w:cs="宋体"/>
          <w:i w:val="0"/>
          <w:iCs w:val="0"/>
          <w:color w:val="auto"/>
          <w:highlight w:val="none"/>
          <w:lang w:val="en-US" w:eastAsia="zh-CN"/>
        </w:rPr>
        <w:t>，具体详见</w:t>
      </w:r>
      <w:r>
        <w:rPr>
          <w:rFonts w:hint="eastAsia" w:ascii="宋体" w:hAnsi="宋体" w:eastAsia="宋体" w:cs="宋体"/>
          <w:i w:val="0"/>
          <w:iCs w:val="0"/>
          <w:snapToGrid w:val="0"/>
          <w:color w:val="auto"/>
          <w:highlight w:val="none"/>
          <w:lang w:val="en-US" w:eastAsia="zh-CN"/>
        </w:rPr>
        <w:t>“供应商须知前附表”及</w:t>
      </w:r>
      <w:r>
        <w:rPr>
          <w:rFonts w:hint="eastAsia" w:ascii="宋体" w:hAnsi="宋体" w:eastAsia="宋体" w:cs="宋体"/>
          <w:i w:val="0"/>
          <w:iCs w:val="0"/>
          <w:color w:val="auto"/>
          <w:highlight w:val="none"/>
          <w:lang w:val="en-US" w:eastAsia="zh-CN"/>
        </w:rPr>
        <w:t>“第四章 评审方法及标准”</w:t>
      </w:r>
      <w:r>
        <w:rPr>
          <w:rFonts w:hint="eastAsia" w:ascii="宋体" w:hAnsi="宋体" w:eastAsia="宋体" w:cs="宋体"/>
          <w:i w:val="0"/>
          <w:iCs w:val="0"/>
          <w:color w:val="auto"/>
          <w:highlight w:val="none"/>
        </w:rPr>
        <w:t>。</w:t>
      </w:r>
    </w:p>
    <w:p w14:paraId="17C511E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41.正版软件</w:t>
      </w:r>
    </w:p>
    <w:p w14:paraId="1F0E8307">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41.1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i w:val="0"/>
          <w:iCs w:val="0"/>
          <w:snapToGrid w:val="0"/>
          <w:color w:val="auto"/>
          <w:highlight w:val="none"/>
          <w:lang w:val="en-US" w:eastAsia="zh-CN"/>
        </w:rPr>
        <w:t>响应无效</w:t>
      </w:r>
      <w:r>
        <w:rPr>
          <w:rFonts w:hint="eastAsia" w:ascii="宋体" w:hAnsi="宋体" w:eastAsia="宋体" w:cs="宋体"/>
          <w:i w:val="0"/>
          <w:iCs w:val="0"/>
          <w:snapToGrid w:val="0"/>
          <w:color w:val="auto"/>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3480636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41.2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7A1724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42.网络安全专用产品 </w:t>
      </w:r>
    </w:p>
    <w:p w14:paraId="4CF97C4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42.1 所报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 </w:t>
      </w:r>
    </w:p>
    <w:p w14:paraId="05D0648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43.采购需求标准 </w:t>
      </w:r>
    </w:p>
    <w:bookmarkEnd w:id="375"/>
    <w:bookmarkEnd w:id="376"/>
    <w:bookmarkEnd w:id="377"/>
    <w:bookmarkEnd w:id="378"/>
    <w:bookmarkEnd w:id="379"/>
    <w:p w14:paraId="1251808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bookmarkStart w:id="390" w:name="_Toc109899993"/>
      <w:bookmarkStart w:id="391" w:name="_Toc109899574"/>
      <w:bookmarkStart w:id="392" w:name="_Toc163493622"/>
      <w:bookmarkStart w:id="393" w:name="_Toc109900412"/>
      <w:bookmarkStart w:id="394" w:name="_Toc109897475"/>
      <w:r>
        <w:rPr>
          <w:rFonts w:hint="eastAsia" w:ascii="宋体" w:hAnsi="宋体" w:eastAsia="宋体" w:cs="宋体"/>
          <w:i w:val="0"/>
          <w:iCs w:val="0"/>
          <w:snapToGrid w:val="0"/>
          <w:color w:val="auto"/>
          <w:highlight w:val="none"/>
          <w:lang w:val="en-US" w:eastAsia="zh-CN"/>
        </w:rPr>
        <w:t xml:space="preserve">43.1 商品包装、快递包装政府采购需求标准（试行） </w:t>
      </w:r>
    </w:p>
    <w:p w14:paraId="527BC2D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 项目采购需求”。 </w:t>
      </w:r>
    </w:p>
    <w:p w14:paraId="088B5DE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43.2 绿色数据中心政府采购需求标准（试行） </w:t>
      </w:r>
    </w:p>
    <w:p w14:paraId="2BAD254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 项目采购需求”。 </w:t>
      </w:r>
    </w:p>
    <w:p w14:paraId="33C6F27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43.3台式计算机政府采购需求标准</w:t>
      </w:r>
    </w:p>
    <w:p w14:paraId="7FE94F3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 项目采购需求”。</w:t>
      </w:r>
    </w:p>
    <w:p w14:paraId="683C9A6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43.4便携式计算机政府采购需求标准</w:t>
      </w:r>
    </w:p>
    <w:p w14:paraId="56D621A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 项目采购需求”。</w:t>
      </w:r>
    </w:p>
    <w:p w14:paraId="48ED666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43.5一体式计算机政府采购需求标准</w:t>
      </w:r>
    </w:p>
    <w:p w14:paraId="7A06F60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 项目采购需求”。</w:t>
      </w:r>
    </w:p>
    <w:p w14:paraId="6AA36A4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43.6工作站政府采购需求标准</w:t>
      </w:r>
    </w:p>
    <w:p w14:paraId="401E483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 项目采购需求”。</w:t>
      </w:r>
    </w:p>
    <w:p w14:paraId="6AA55F4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43.7通用服务器政府采购需求标准</w:t>
      </w:r>
    </w:p>
    <w:p w14:paraId="6FE6FE7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 项目采购需求”。</w:t>
      </w:r>
    </w:p>
    <w:p w14:paraId="5E799E3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43.8操作系统政府采购需求标准</w:t>
      </w:r>
    </w:p>
    <w:p w14:paraId="71E7085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 项目采购需求”。</w:t>
      </w:r>
    </w:p>
    <w:p w14:paraId="757FBE3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43.9数据库政府采购需求标准</w:t>
      </w:r>
    </w:p>
    <w:p w14:paraId="4096E2F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 项目采购需求”。</w:t>
      </w:r>
    </w:p>
    <w:p w14:paraId="0F23144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43.10物业管理服务政府采购需求标准（办公场所类）（试行）</w:t>
      </w:r>
    </w:p>
    <w:p w14:paraId="0169F2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 项目采购需求”。</w:t>
      </w:r>
    </w:p>
    <w:p w14:paraId="38AF6858">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5" w:name="_Toc1264"/>
      <w:r>
        <w:rPr>
          <w:rFonts w:hint="eastAsia" w:ascii="宋体" w:hAnsi="宋体" w:eastAsia="宋体" w:cs="宋体"/>
          <w:b/>
          <w:bCs/>
          <w:color w:val="auto"/>
          <w:kern w:val="2"/>
          <w:sz w:val="24"/>
          <w:szCs w:val="24"/>
          <w:highlight w:val="none"/>
          <w:lang w:val="en-US" w:eastAsia="zh-CN" w:bidi="ar-SA"/>
        </w:rPr>
        <w:t>（十四）政府采购合同融资政策</w:t>
      </w:r>
      <w:bookmarkEnd w:id="390"/>
      <w:bookmarkEnd w:id="391"/>
      <w:bookmarkEnd w:id="392"/>
      <w:bookmarkEnd w:id="393"/>
      <w:bookmarkEnd w:id="394"/>
      <w:bookmarkEnd w:id="395"/>
    </w:p>
    <w:p w14:paraId="78CE466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6" w:name="_Toc161600345"/>
      <w:bookmarkStart w:id="397" w:name="_Toc109897476"/>
      <w:r>
        <w:rPr>
          <w:rFonts w:hint="eastAsia" w:ascii="宋体" w:hAnsi="宋体" w:eastAsia="宋体" w:cs="宋体"/>
          <w:b/>
          <w:bCs/>
          <w:color w:val="auto"/>
          <w:kern w:val="2"/>
          <w:sz w:val="24"/>
          <w:szCs w:val="24"/>
          <w:highlight w:val="none"/>
          <w:lang w:val="en-US" w:eastAsia="zh-CN" w:bidi="ar-SA"/>
        </w:rPr>
        <w:t>44.政府采购合同融资政策</w:t>
      </w:r>
      <w:bookmarkEnd w:id="396"/>
    </w:p>
    <w:p w14:paraId="59269D30">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.1政府采购合同融资政策：见供应商须知前附表。</w:t>
      </w:r>
    </w:p>
    <w:p w14:paraId="032E5A3C">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8" w:name="_Toc109899575"/>
      <w:bookmarkStart w:id="399" w:name="_Toc109900413"/>
      <w:bookmarkStart w:id="400" w:name="_Toc109899994"/>
      <w:bookmarkStart w:id="401" w:name="_Toc26521"/>
      <w:bookmarkStart w:id="402" w:name="_Toc163493623"/>
      <w:r>
        <w:rPr>
          <w:rFonts w:hint="eastAsia" w:ascii="宋体" w:hAnsi="宋体" w:eastAsia="宋体" w:cs="宋体"/>
          <w:b/>
          <w:bCs/>
          <w:color w:val="auto"/>
          <w:kern w:val="2"/>
          <w:sz w:val="24"/>
          <w:szCs w:val="24"/>
          <w:highlight w:val="none"/>
          <w:lang w:val="en-US" w:eastAsia="zh-CN" w:bidi="ar-SA"/>
        </w:rPr>
        <w:t>（十五）其他</w:t>
      </w:r>
      <w:bookmarkEnd w:id="397"/>
      <w:bookmarkEnd w:id="398"/>
      <w:bookmarkEnd w:id="399"/>
      <w:bookmarkEnd w:id="400"/>
      <w:bookmarkEnd w:id="401"/>
      <w:bookmarkEnd w:id="402"/>
    </w:p>
    <w:p w14:paraId="0C2C4C1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3" w:name="_Toc161600347"/>
      <w:r>
        <w:rPr>
          <w:rFonts w:hint="eastAsia" w:ascii="宋体" w:hAnsi="宋体" w:eastAsia="宋体" w:cs="宋体"/>
          <w:b/>
          <w:bCs/>
          <w:color w:val="auto"/>
          <w:kern w:val="2"/>
          <w:sz w:val="24"/>
          <w:szCs w:val="24"/>
          <w:highlight w:val="none"/>
          <w:lang w:val="en-US" w:eastAsia="zh-CN" w:bidi="ar-SA"/>
        </w:rPr>
        <w:t>45.需要补充的其他内容</w:t>
      </w:r>
      <w:bookmarkEnd w:id="403"/>
    </w:p>
    <w:p w14:paraId="3957C993">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.1需要补充的其他内容：见供应商须知前附表。</w:t>
      </w:r>
    </w:p>
    <w:p w14:paraId="740594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4" w:name="_Toc109900414"/>
      <w:bookmarkStart w:id="405" w:name="_Toc109899995"/>
      <w:bookmarkStart w:id="406" w:name="_Toc109899576"/>
      <w:bookmarkStart w:id="407" w:name="_Toc109897477"/>
      <w:r>
        <w:rPr>
          <w:rFonts w:hint="eastAsia" w:ascii="宋体" w:hAnsi="宋体" w:eastAsia="宋体" w:cs="宋体"/>
          <w:b/>
          <w:bCs/>
          <w:color w:val="auto"/>
          <w:kern w:val="2"/>
          <w:sz w:val="24"/>
          <w:szCs w:val="24"/>
          <w:highlight w:val="none"/>
          <w:lang w:val="en-US" w:eastAsia="zh-CN" w:bidi="ar-SA"/>
        </w:rPr>
        <w:t>46.适用法律</w:t>
      </w:r>
      <w:bookmarkEnd w:id="404"/>
      <w:bookmarkEnd w:id="405"/>
      <w:bookmarkEnd w:id="406"/>
      <w:bookmarkEnd w:id="407"/>
    </w:p>
    <w:p w14:paraId="48B6B3FD">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Cs w:val="24"/>
          <w:highlight w:val="none"/>
          <w:lang w:val="zh-CN"/>
        </w:rPr>
      </w:pPr>
      <w:r>
        <w:rPr>
          <w:rFonts w:hint="eastAsia" w:ascii="宋体" w:hAnsi="宋体" w:eastAsia="宋体" w:cs="宋体"/>
          <w:i w:val="0"/>
          <w:iCs w:val="0"/>
          <w:snapToGrid w:val="0"/>
          <w:color w:val="auto"/>
          <w:szCs w:val="24"/>
          <w:highlight w:val="none"/>
          <w:lang w:val="zh-CN"/>
        </w:rPr>
        <w:t>4</w:t>
      </w:r>
      <w:r>
        <w:rPr>
          <w:rFonts w:hint="eastAsia" w:ascii="宋体" w:hAnsi="宋体" w:eastAsia="宋体" w:cs="宋体"/>
          <w:i w:val="0"/>
          <w:iCs w:val="0"/>
          <w:snapToGrid w:val="0"/>
          <w:color w:val="auto"/>
          <w:szCs w:val="24"/>
          <w:highlight w:val="none"/>
          <w:lang w:val="en-US" w:eastAsia="zh-CN"/>
        </w:rPr>
        <w:t>6</w:t>
      </w:r>
      <w:r>
        <w:rPr>
          <w:rFonts w:hint="eastAsia" w:ascii="宋体" w:hAnsi="宋体" w:eastAsia="宋体" w:cs="宋体"/>
          <w:i w:val="0"/>
          <w:iCs w:val="0"/>
          <w:snapToGrid w:val="0"/>
          <w:color w:val="auto"/>
          <w:szCs w:val="24"/>
          <w:highlight w:val="none"/>
          <w:lang w:val="zh-CN"/>
        </w:rPr>
        <w:t>.1采购人、采购代理机构及供应商的一切采购活动均适用《</w:t>
      </w:r>
      <w:r>
        <w:rPr>
          <w:rFonts w:hint="eastAsia" w:ascii="宋体" w:hAnsi="宋体" w:eastAsia="宋体" w:cs="宋体"/>
          <w:i w:val="0"/>
          <w:iCs w:val="0"/>
          <w:snapToGrid w:val="0"/>
          <w:color w:val="auto"/>
          <w:highlight w:val="none"/>
        </w:rPr>
        <w:t>中华人民共和国</w:t>
      </w:r>
      <w:r>
        <w:rPr>
          <w:rFonts w:hint="eastAsia" w:ascii="宋体" w:hAnsi="宋体" w:eastAsia="宋体" w:cs="宋体"/>
          <w:i w:val="0"/>
          <w:iCs w:val="0"/>
          <w:snapToGrid w:val="0"/>
          <w:color w:val="auto"/>
          <w:szCs w:val="24"/>
          <w:highlight w:val="none"/>
          <w:lang w:val="zh-CN"/>
        </w:rPr>
        <w:t>政府采购法》、《</w:t>
      </w:r>
      <w:r>
        <w:rPr>
          <w:rFonts w:hint="eastAsia" w:ascii="宋体" w:hAnsi="宋体" w:eastAsia="宋体" w:cs="宋体"/>
          <w:i w:val="0"/>
          <w:iCs w:val="0"/>
          <w:snapToGrid w:val="0"/>
          <w:color w:val="auto"/>
          <w:highlight w:val="none"/>
        </w:rPr>
        <w:t>中华人民共和国</w:t>
      </w:r>
      <w:r>
        <w:rPr>
          <w:rFonts w:hint="eastAsia" w:ascii="宋体" w:hAnsi="宋体" w:eastAsia="宋体" w:cs="宋体"/>
          <w:i w:val="0"/>
          <w:iCs w:val="0"/>
          <w:snapToGrid w:val="0"/>
          <w:color w:val="auto"/>
          <w:szCs w:val="24"/>
          <w:highlight w:val="none"/>
          <w:lang w:val="zh-CN"/>
        </w:rPr>
        <w:t>政府采购法实施条例》、</w:t>
      </w:r>
      <w:r>
        <w:rPr>
          <w:rFonts w:hint="eastAsia" w:ascii="宋体" w:hAnsi="宋体" w:eastAsia="宋体" w:cs="宋体"/>
          <w:i w:val="0"/>
          <w:iCs w:val="0"/>
          <w:color w:val="auto"/>
          <w:szCs w:val="24"/>
          <w:highlight w:val="none"/>
        </w:rPr>
        <w:t>《政府采购竞争性磋商采购方式管理暂行办法》（财库〔2014〕214号）</w:t>
      </w:r>
      <w:r>
        <w:rPr>
          <w:rFonts w:hint="eastAsia" w:ascii="宋体" w:hAnsi="宋体" w:eastAsia="宋体" w:cs="宋体"/>
          <w:i w:val="0"/>
          <w:iCs w:val="0"/>
          <w:snapToGrid w:val="0"/>
          <w:color w:val="auto"/>
          <w:szCs w:val="24"/>
          <w:highlight w:val="none"/>
          <w:lang w:val="zh-CN"/>
        </w:rPr>
        <w:t>及相关法律法规。</w:t>
      </w:r>
    </w:p>
    <w:p w14:paraId="7EF83039">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szCs w:val="24"/>
          <w:highlight w:val="none"/>
          <w:lang w:val="zh-CN"/>
        </w:rPr>
        <w:t>4</w:t>
      </w:r>
      <w:r>
        <w:rPr>
          <w:rFonts w:hint="eastAsia" w:ascii="宋体" w:hAnsi="宋体" w:eastAsia="宋体" w:cs="宋体"/>
          <w:i w:val="0"/>
          <w:iCs w:val="0"/>
          <w:snapToGrid w:val="0"/>
          <w:color w:val="auto"/>
          <w:szCs w:val="24"/>
          <w:highlight w:val="none"/>
          <w:lang w:val="en-US" w:eastAsia="zh-CN"/>
        </w:rPr>
        <w:t>6</w:t>
      </w:r>
      <w:r>
        <w:rPr>
          <w:rFonts w:hint="eastAsia" w:ascii="宋体" w:hAnsi="宋体" w:eastAsia="宋体" w:cs="宋体"/>
          <w:i w:val="0"/>
          <w:iCs w:val="0"/>
          <w:snapToGrid w:val="0"/>
          <w:color w:val="auto"/>
          <w:szCs w:val="24"/>
          <w:highlight w:val="none"/>
          <w:lang w:val="zh-CN"/>
        </w:rPr>
        <w:t>.2</w:t>
      </w:r>
      <w:r>
        <w:rPr>
          <w:rFonts w:hint="eastAsia" w:ascii="宋体" w:hAnsi="宋体" w:eastAsia="宋体" w:cs="宋体"/>
          <w:i w:val="0"/>
          <w:iCs w:val="0"/>
          <w:snapToGrid w:val="0"/>
          <w:color w:val="auto"/>
          <w:highlight w:val="none"/>
          <w:lang w:val="zh-CN"/>
        </w:rPr>
        <w:t>政府采购合同的履行、违约责任和解决争议的方法等适用《</w:t>
      </w:r>
      <w:r>
        <w:rPr>
          <w:rFonts w:hint="eastAsia" w:ascii="宋体" w:hAnsi="宋体" w:eastAsia="宋体" w:cs="宋体"/>
          <w:i w:val="0"/>
          <w:iCs w:val="0"/>
          <w:snapToGrid w:val="0"/>
          <w:color w:val="auto"/>
          <w:highlight w:val="none"/>
        </w:rPr>
        <w:t>中华人民共和国</w:t>
      </w:r>
      <w:r>
        <w:rPr>
          <w:rFonts w:hint="eastAsia" w:ascii="宋体" w:hAnsi="宋体" w:eastAsia="宋体" w:cs="宋体"/>
          <w:i w:val="0"/>
          <w:iCs w:val="0"/>
          <w:snapToGrid w:val="0"/>
          <w:color w:val="auto"/>
          <w:highlight w:val="none"/>
          <w:lang w:val="zh-CN"/>
        </w:rPr>
        <w:t>民法典》。</w:t>
      </w:r>
    </w:p>
    <w:p w14:paraId="5A914310">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8" w:name="_Toc161600349"/>
      <w:bookmarkStart w:id="409" w:name="_Toc155185887"/>
      <w:r>
        <w:rPr>
          <w:rFonts w:hint="eastAsia" w:ascii="宋体" w:hAnsi="宋体" w:eastAsia="宋体" w:cs="宋体"/>
          <w:b/>
          <w:bCs/>
          <w:color w:val="auto"/>
          <w:kern w:val="2"/>
          <w:sz w:val="24"/>
          <w:szCs w:val="24"/>
          <w:highlight w:val="none"/>
          <w:lang w:val="en-US" w:eastAsia="zh-CN" w:bidi="ar-SA"/>
        </w:rPr>
        <w:t>47.解释权</w:t>
      </w:r>
      <w:bookmarkEnd w:id="408"/>
      <w:bookmarkEnd w:id="409"/>
    </w:p>
    <w:p w14:paraId="02BEF40F">
      <w:pPr>
        <w:pStyle w:val="36"/>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47</w:t>
      </w:r>
      <w:r>
        <w:rPr>
          <w:rFonts w:hint="eastAsia" w:ascii="宋体" w:hAnsi="宋体" w:eastAsia="宋体" w:cs="宋体"/>
          <w:i w:val="0"/>
          <w:iCs w:val="0"/>
          <w:snapToGrid w:val="0"/>
          <w:color w:val="auto"/>
          <w:highlight w:val="none"/>
        </w:rPr>
        <w:t>.1本竞争性磋商文件最终解释权归采购人或采购代理机构所有。</w:t>
      </w:r>
    </w:p>
    <w:p w14:paraId="6C8F3CA4">
      <w:pPr>
        <w:pStyle w:val="36"/>
        <w:ind w:left="0" w:leftChars="0" w:firstLine="0" w:firstLineChars="0"/>
        <w:rPr>
          <w:rFonts w:hint="eastAsia" w:ascii="宋体" w:hAnsi="宋体" w:eastAsia="宋体" w:cs="宋体"/>
          <w:i w:val="0"/>
          <w:iCs w:val="0"/>
          <w:color w:val="auto"/>
          <w:highlight w:val="none"/>
        </w:rPr>
        <w:sectPr>
          <w:headerReference r:id="rId6" w:type="default"/>
          <w:footerReference r:id="rId7" w:type="default"/>
          <w:pgSz w:w="11906" w:h="16838"/>
          <w:pgMar w:top="1440" w:right="1800" w:bottom="1440" w:left="1800" w:header="851" w:footer="652" w:gutter="0"/>
          <w:pgNumType w:fmt="numberInDash"/>
          <w:cols w:space="0" w:num="1"/>
          <w:rtlGutter w:val="0"/>
          <w:docGrid w:type="lines" w:linePitch="312" w:charSpace="0"/>
        </w:sectPr>
      </w:pPr>
    </w:p>
    <w:p w14:paraId="181C0F13">
      <w:pPr>
        <w:pStyle w:val="92"/>
        <w:spacing w:after="200" w:line="500" w:lineRule="exact"/>
        <w:jc w:val="center"/>
        <w:rPr>
          <w:b/>
          <w:bCs/>
          <w:color w:val="auto"/>
          <w:sz w:val="44"/>
          <w:szCs w:val="44"/>
        </w:rPr>
      </w:pPr>
      <w:bookmarkStart w:id="410" w:name="_Toc1390"/>
      <w:bookmarkStart w:id="411" w:name="_Toc6938"/>
      <w:bookmarkStart w:id="412" w:name="_Toc17336"/>
      <w:r>
        <w:rPr>
          <w:rFonts w:hint="eastAsia"/>
          <w:b/>
          <w:bCs/>
          <w:color w:val="auto"/>
          <w:sz w:val="44"/>
          <w:szCs w:val="44"/>
        </w:rPr>
        <w:t xml:space="preserve">第三章 </w:t>
      </w:r>
      <w:bookmarkStart w:id="413" w:name="_Toc294515580"/>
      <w:r>
        <w:rPr>
          <w:rFonts w:hint="eastAsia"/>
          <w:b/>
          <w:bCs/>
          <w:color w:val="auto"/>
          <w:sz w:val="44"/>
          <w:szCs w:val="44"/>
          <w:lang w:eastAsia="zh-CN"/>
        </w:rPr>
        <w:t>项目</w:t>
      </w:r>
      <w:r>
        <w:rPr>
          <w:rFonts w:hint="eastAsia"/>
          <w:b/>
          <w:bCs/>
          <w:color w:val="auto"/>
          <w:sz w:val="44"/>
          <w:szCs w:val="44"/>
        </w:rPr>
        <w:t>采购要求</w:t>
      </w:r>
      <w:bookmarkEnd w:id="410"/>
      <w:bookmarkEnd w:id="411"/>
    </w:p>
    <w:p w14:paraId="1973E785">
      <w:pPr>
        <w:rPr>
          <w:color w:val="auto"/>
        </w:rPr>
      </w:pPr>
      <w:bookmarkStart w:id="414" w:name="EBc4a582876de2450491526119d78e098b"/>
    </w:p>
    <w:bookmarkEnd w:id="413"/>
    <w:bookmarkEnd w:id="414"/>
    <w:p w14:paraId="107AC0B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cs="宋体"/>
          <w:color w:val="auto"/>
          <w:sz w:val="28"/>
          <w:szCs w:val="28"/>
        </w:rPr>
      </w:pPr>
      <w:r>
        <w:rPr>
          <w:rFonts w:hint="eastAsia" w:ascii="宋体" w:cs="宋体"/>
          <w:color w:val="auto"/>
          <w:sz w:val="28"/>
          <w:szCs w:val="28"/>
          <w:lang w:bidi="ar"/>
        </w:rPr>
        <w:t>本项目工程量清单</w:t>
      </w:r>
      <w:r>
        <w:rPr>
          <w:rFonts w:hint="eastAsia" w:cs="宋体"/>
          <w:color w:val="auto"/>
          <w:sz w:val="28"/>
          <w:szCs w:val="28"/>
          <w:lang w:val="en-US" w:eastAsia="zh-CN" w:bidi="ar"/>
        </w:rPr>
        <w:t>详</w:t>
      </w:r>
      <w:r>
        <w:rPr>
          <w:rFonts w:hint="eastAsia" w:ascii="宋体" w:cs="宋体"/>
          <w:color w:val="auto"/>
          <w:sz w:val="28"/>
          <w:szCs w:val="28"/>
          <w:lang w:bidi="ar"/>
        </w:rPr>
        <w:t>见竞争性磋商文件附件</w:t>
      </w:r>
      <w:r>
        <w:rPr>
          <w:rFonts w:hint="eastAsia" w:ascii="宋体" w:cs="宋体"/>
          <w:bCs/>
          <w:color w:val="auto"/>
          <w:sz w:val="28"/>
          <w:szCs w:val="28"/>
        </w:rPr>
        <w:t>。</w:t>
      </w:r>
    </w:p>
    <w:p w14:paraId="6F8D666F">
      <w:pPr>
        <w:pStyle w:val="26"/>
        <w:keepNext w:val="0"/>
        <w:keepLines w:val="0"/>
        <w:pageBreakBefore w:val="0"/>
        <w:widowControl w:val="0"/>
        <w:kinsoku/>
        <w:wordWrap/>
        <w:overflowPunct/>
        <w:topLinePunct w:val="0"/>
        <w:autoSpaceDE/>
        <w:autoSpaceDN/>
        <w:bidi w:val="0"/>
        <w:adjustRightInd/>
        <w:snapToGrid/>
        <w:spacing w:before="260" w:beforeAutospacing="0" w:after="260" w:afterAutospacing="0" w:line="460" w:lineRule="exact"/>
        <w:jc w:val="both"/>
        <w:textAlignment w:val="auto"/>
        <w:outlineLvl w:val="1"/>
        <w:rPr>
          <w:rFonts w:hint="eastAsia" w:cs="宋体"/>
          <w:b/>
          <w:color w:val="auto"/>
          <w:kern w:val="2"/>
          <w:sz w:val="28"/>
          <w:szCs w:val="28"/>
          <w:lang w:bidi="ar"/>
        </w:rPr>
      </w:pPr>
      <w:r>
        <w:rPr>
          <w:rFonts w:hint="eastAsia" w:cs="宋体"/>
          <w:b/>
          <w:color w:val="auto"/>
          <w:kern w:val="2"/>
          <w:sz w:val="28"/>
          <w:szCs w:val="28"/>
          <w:lang w:bidi="ar"/>
        </w:rPr>
        <w:t>一、工程概况</w:t>
      </w:r>
    </w:p>
    <w:p w14:paraId="1313141E">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kern w:val="2"/>
          <w:sz w:val="28"/>
          <w:szCs w:val="28"/>
          <w:lang w:eastAsia="zh-CN" w:bidi="ar"/>
        </w:rPr>
      </w:pPr>
      <w:bookmarkStart w:id="415" w:name="_Toc256000026"/>
      <w:r>
        <w:rPr>
          <w:rFonts w:hint="eastAsia" w:cs="宋体"/>
          <w:color w:val="auto"/>
          <w:kern w:val="2"/>
          <w:sz w:val="28"/>
          <w:szCs w:val="28"/>
          <w:lang w:bidi="ar"/>
        </w:rPr>
        <w:t>（一）项目名称：</w:t>
      </w:r>
      <w:bookmarkEnd w:id="415"/>
      <w:r>
        <w:rPr>
          <w:rFonts w:hint="eastAsia" w:cs="宋体"/>
          <w:color w:val="auto"/>
          <w:kern w:val="2"/>
          <w:sz w:val="28"/>
          <w:szCs w:val="28"/>
          <w:lang w:val="hr-HR" w:eastAsia="zh-CN" w:bidi="ar"/>
        </w:rPr>
        <w:t>第七师一二四团中学2025年义务教育薄弱环节改善与能力提升项目（操场地坪改扩建）</w:t>
      </w:r>
    </w:p>
    <w:p w14:paraId="069C82D2">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kern w:val="2"/>
          <w:sz w:val="28"/>
          <w:szCs w:val="28"/>
          <w:lang w:val="en-US" w:eastAsia="zh-CN" w:bidi="ar"/>
        </w:rPr>
      </w:pPr>
      <w:r>
        <w:rPr>
          <w:rFonts w:hint="eastAsia" w:cs="宋体"/>
          <w:color w:val="auto"/>
          <w:kern w:val="2"/>
          <w:sz w:val="28"/>
          <w:szCs w:val="28"/>
          <w:lang w:bidi="ar"/>
        </w:rPr>
        <w:t>（二）本工程建设地点：</w:t>
      </w:r>
      <w:r>
        <w:rPr>
          <w:rFonts w:hint="eastAsia" w:cs="宋体"/>
          <w:color w:val="auto"/>
          <w:kern w:val="2"/>
          <w:sz w:val="28"/>
          <w:szCs w:val="28"/>
          <w:lang w:val="en-US" w:eastAsia="zh-CN" w:bidi="ar"/>
        </w:rPr>
        <w:t>第七师一二四团中学</w:t>
      </w:r>
    </w:p>
    <w:p w14:paraId="602CF901">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kern w:val="2"/>
          <w:sz w:val="28"/>
          <w:szCs w:val="28"/>
          <w:highlight w:val="none"/>
          <w:lang w:eastAsia="zh-CN" w:bidi="ar"/>
        </w:rPr>
      </w:pPr>
      <w:r>
        <w:rPr>
          <w:rFonts w:hint="eastAsia" w:cs="宋体"/>
          <w:color w:val="auto"/>
          <w:kern w:val="2"/>
          <w:sz w:val="28"/>
          <w:szCs w:val="28"/>
          <w:lang w:bidi="ar"/>
        </w:rPr>
        <w:t>（三）</w:t>
      </w:r>
      <w:r>
        <w:rPr>
          <w:rFonts w:hint="eastAsia" w:cs="宋体"/>
          <w:color w:val="auto"/>
          <w:kern w:val="2"/>
          <w:sz w:val="28"/>
          <w:szCs w:val="28"/>
          <w:highlight w:val="none"/>
          <w:lang w:bidi="ar"/>
        </w:rPr>
        <w:t>最高限价：779586.44元</w:t>
      </w:r>
      <w:r>
        <w:rPr>
          <w:rFonts w:hint="eastAsia" w:cs="宋体"/>
          <w:color w:val="auto"/>
          <w:kern w:val="2"/>
          <w:sz w:val="28"/>
          <w:szCs w:val="28"/>
          <w:highlight w:val="none"/>
          <w:lang w:eastAsia="zh-CN" w:bidi="ar"/>
        </w:rPr>
        <w:t>（</w:t>
      </w:r>
      <w:r>
        <w:rPr>
          <w:rFonts w:hint="eastAsia" w:cs="宋体"/>
          <w:color w:val="auto"/>
          <w:kern w:val="2"/>
          <w:sz w:val="28"/>
          <w:szCs w:val="28"/>
          <w:highlight w:val="none"/>
          <w:lang w:bidi="ar"/>
        </w:rPr>
        <w:t>大写：</w:t>
      </w:r>
      <w:r>
        <w:rPr>
          <w:rFonts w:hint="eastAsia" w:cs="宋体"/>
          <w:color w:val="auto"/>
          <w:kern w:val="2"/>
          <w:sz w:val="28"/>
          <w:szCs w:val="28"/>
          <w:highlight w:val="none"/>
          <w:lang w:eastAsia="zh-CN" w:bidi="ar"/>
        </w:rPr>
        <w:t>柒拾柒万玖仟伍佰捌拾陆元肆角肆分）</w:t>
      </w:r>
      <w:r>
        <w:rPr>
          <w:rFonts w:hint="eastAsia" w:cs="宋体"/>
          <w:color w:val="auto"/>
          <w:kern w:val="2"/>
          <w:sz w:val="28"/>
          <w:szCs w:val="28"/>
          <w:highlight w:val="none"/>
          <w:lang w:bidi="ar"/>
        </w:rPr>
        <w:t>〔其中：</w:t>
      </w:r>
      <w:r>
        <w:rPr>
          <w:rFonts w:hint="eastAsia" w:cs="宋体"/>
          <w:color w:val="auto"/>
          <w:kern w:val="2"/>
          <w:sz w:val="28"/>
          <w:szCs w:val="28"/>
          <w:highlight w:val="none"/>
          <w:lang w:val="en-US" w:eastAsia="zh-CN" w:bidi="ar"/>
        </w:rPr>
        <w:t>暂列金30000.00元（大写：叁万元整）（不记取税金）</w:t>
      </w:r>
      <w:r>
        <w:rPr>
          <w:rFonts w:hint="eastAsia" w:cs="宋体"/>
          <w:color w:val="auto"/>
          <w:kern w:val="2"/>
          <w:sz w:val="28"/>
          <w:szCs w:val="28"/>
          <w:highlight w:val="none"/>
          <w:lang w:bidi="ar"/>
        </w:rPr>
        <w:t>〕</w:t>
      </w:r>
    </w:p>
    <w:p w14:paraId="01D2E3B5">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kern w:val="2"/>
          <w:sz w:val="28"/>
          <w:szCs w:val="28"/>
          <w:lang w:bidi="ar"/>
        </w:rPr>
      </w:pPr>
      <w:r>
        <w:rPr>
          <w:rFonts w:hint="eastAsia" w:cs="宋体"/>
          <w:color w:val="auto"/>
          <w:sz w:val="28"/>
          <w:szCs w:val="28"/>
        </w:rPr>
        <w:t>报价为完成本项目服务内容所发生的一切费用，供应商的投标报价不得超过招标设置的最高限价，高于采购人设置的最高限价，则其投标将视为实质上不响应磋商文件而做否决其投标处理。</w:t>
      </w:r>
    </w:p>
    <w:p w14:paraId="25AA0C28">
      <w:pPr>
        <w:pStyle w:val="26"/>
        <w:keepNext w:val="0"/>
        <w:keepLines w:val="0"/>
        <w:pageBreakBefore w:val="0"/>
        <w:widowControl w:val="0"/>
        <w:kinsoku/>
        <w:wordWrap/>
        <w:overflowPunct/>
        <w:topLinePunct w:val="0"/>
        <w:autoSpaceDE/>
        <w:autoSpaceDN/>
        <w:bidi w:val="0"/>
        <w:adjustRightInd/>
        <w:snapToGrid/>
        <w:spacing w:before="260" w:beforeAutospacing="0" w:after="260" w:afterAutospacing="0" w:line="460" w:lineRule="exact"/>
        <w:jc w:val="both"/>
        <w:textAlignment w:val="auto"/>
        <w:outlineLvl w:val="1"/>
        <w:rPr>
          <w:rFonts w:hint="eastAsia" w:cs="宋体"/>
          <w:color w:val="auto"/>
          <w:sz w:val="28"/>
          <w:szCs w:val="28"/>
        </w:rPr>
      </w:pPr>
      <w:r>
        <w:rPr>
          <w:rFonts w:hint="eastAsia" w:cs="宋体"/>
          <w:b/>
          <w:color w:val="auto"/>
          <w:kern w:val="2"/>
          <w:sz w:val="28"/>
          <w:szCs w:val="28"/>
          <w:lang w:bidi="ar"/>
        </w:rPr>
        <w:t>二、技术标准和要求</w:t>
      </w:r>
    </w:p>
    <w:p w14:paraId="35CBF96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s="宋体"/>
          <w:color w:val="auto"/>
          <w:kern w:val="2"/>
          <w:sz w:val="28"/>
          <w:szCs w:val="28"/>
          <w:lang w:eastAsia="zh-CN" w:bidi="ar"/>
        </w:rPr>
      </w:pPr>
      <w:r>
        <w:rPr>
          <w:rFonts w:hint="eastAsia" w:cs="宋体"/>
          <w:color w:val="auto"/>
          <w:kern w:val="2"/>
          <w:sz w:val="28"/>
          <w:szCs w:val="28"/>
          <w:lang w:bidi="ar"/>
        </w:rPr>
        <w:t>（一）承包范围：</w:t>
      </w:r>
      <w:r>
        <w:rPr>
          <w:rFonts w:hint="eastAsia" w:ascii="宋体" w:hAnsi="宋体" w:eastAsia="宋体" w:cs="宋体"/>
          <w:color w:val="auto"/>
          <w:kern w:val="2"/>
          <w:sz w:val="28"/>
          <w:szCs w:val="28"/>
          <w:lang w:val="en-US" w:eastAsia="zh-CN" w:bidi="ar"/>
        </w:rPr>
        <w:t>第七师一二四团中学操场地坪改扩建。</w:t>
      </w:r>
      <w:r>
        <w:rPr>
          <w:rFonts w:hint="eastAsia" w:cs="宋体"/>
          <w:color w:val="auto"/>
          <w:kern w:val="2"/>
          <w:sz w:val="28"/>
          <w:szCs w:val="28"/>
          <w:lang w:eastAsia="zh-CN" w:bidi="ar"/>
        </w:rPr>
        <w:t>完成磋商文件、工程量清单范围内的全部施工工作。</w:t>
      </w:r>
    </w:p>
    <w:p w14:paraId="2DD8CC7C">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kern w:val="2"/>
          <w:sz w:val="28"/>
          <w:szCs w:val="28"/>
          <w:highlight w:val="yellow"/>
          <w:lang w:val="en-US" w:eastAsia="zh-CN" w:bidi="ar"/>
        </w:rPr>
      </w:pPr>
      <w:r>
        <w:rPr>
          <w:rFonts w:hint="eastAsia" w:cs="宋体"/>
          <w:color w:val="auto"/>
          <w:kern w:val="2"/>
          <w:sz w:val="28"/>
          <w:szCs w:val="28"/>
          <w:highlight w:val="none"/>
          <w:lang w:bidi="ar"/>
        </w:rPr>
        <w:t>（二）工期要求：</w:t>
      </w:r>
      <w:r>
        <w:rPr>
          <w:rFonts w:hint="eastAsia" w:ascii="宋体" w:hAnsi="宋体" w:eastAsia="宋体" w:cs="宋体"/>
          <w:color w:val="auto"/>
          <w:kern w:val="2"/>
          <w:sz w:val="28"/>
          <w:szCs w:val="28"/>
          <w:lang w:val="en-US" w:eastAsia="zh-CN" w:bidi="ar"/>
        </w:rPr>
        <w:t xml:space="preserve">自合同签订起20日历天内完成所有工作内容并通过验收交付使用。 </w:t>
      </w:r>
    </w:p>
    <w:p w14:paraId="3721996D">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default" w:cs="宋体"/>
          <w:color w:val="auto"/>
          <w:kern w:val="2"/>
          <w:sz w:val="28"/>
          <w:szCs w:val="28"/>
          <w:highlight w:val="none"/>
          <w:lang w:val="en-US" w:eastAsia="zh-CN" w:bidi="ar"/>
        </w:rPr>
      </w:pPr>
      <w:r>
        <w:rPr>
          <w:rFonts w:hint="eastAsia" w:cs="宋体"/>
          <w:color w:val="auto"/>
          <w:kern w:val="2"/>
          <w:sz w:val="28"/>
          <w:szCs w:val="28"/>
          <w:highlight w:val="none"/>
          <w:lang w:val="en-US" w:eastAsia="zh-CN" w:bidi="ar"/>
        </w:rPr>
        <w:t>（三）</w:t>
      </w:r>
      <w:r>
        <w:rPr>
          <w:rFonts w:hint="eastAsia" w:ascii="宋体" w:hAnsi="宋体" w:eastAsia="宋体" w:cs="宋体"/>
          <w:b w:val="0"/>
          <w:bCs/>
          <w:color w:val="auto"/>
          <w:sz w:val="28"/>
          <w:szCs w:val="28"/>
          <w:lang w:val="en-US" w:eastAsia="zh-CN"/>
        </w:rPr>
        <w:t>保修期：</w:t>
      </w:r>
      <w:r>
        <w:rPr>
          <w:rFonts w:hint="eastAsia" w:ascii="宋体" w:hAnsi="宋体" w:eastAsia="宋体" w:cs="宋体"/>
          <w:bCs/>
          <w:color w:val="auto"/>
          <w:sz w:val="28"/>
          <w:szCs w:val="28"/>
          <w:lang w:val="en-US" w:eastAsia="zh-CN"/>
        </w:rPr>
        <w:t>按国家相关规定执行，不得低于国家要求。</w:t>
      </w:r>
    </w:p>
    <w:p w14:paraId="7800323F">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b w:val="0"/>
          <w:bCs/>
          <w:color w:val="auto"/>
          <w:sz w:val="28"/>
          <w:szCs w:val="28"/>
          <w:highlight w:val="none"/>
          <w:lang w:eastAsia="zh-CN"/>
        </w:rPr>
      </w:pPr>
      <w:r>
        <w:rPr>
          <w:rFonts w:hint="eastAsia" w:cs="宋体"/>
          <w:color w:val="auto"/>
          <w:kern w:val="2"/>
          <w:sz w:val="28"/>
          <w:szCs w:val="28"/>
          <w:lang w:bidi="ar"/>
        </w:rPr>
        <w:t>（</w:t>
      </w:r>
      <w:r>
        <w:rPr>
          <w:rFonts w:hint="eastAsia" w:cs="宋体"/>
          <w:color w:val="auto"/>
          <w:kern w:val="2"/>
          <w:sz w:val="28"/>
          <w:szCs w:val="28"/>
          <w:lang w:val="en-US" w:eastAsia="zh-CN" w:bidi="ar"/>
        </w:rPr>
        <w:t>四</w:t>
      </w:r>
      <w:r>
        <w:rPr>
          <w:rFonts w:hint="eastAsia" w:cs="宋体"/>
          <w:color w:val="auto"/>
          <w:kern w:val="2"/>
          <w:sz w:val="28"/>
          <w:szCs w:val="28"/>
          <w:lang w:bidi="ar"/>
        </w:rPr>
        <w:t>）付款方式：</w:t>
      </w:r>
      <w:r>
        <w:rPr>
          <w:rFonts w:hint="eastAsia" w:ascii="宋体" w:hAnsi="宋体" w:eastAsia="宋体" w:cs="宋体"/>
          <w:b w:val="0"/>
          <w:bCs/>
          <w:color w:val="auto"/>
          <w:sz w:val="28"/>
          <w:szCs w:val="28"/>
          <w:highlight w:val="none"/>
        </w:rPr>
        <w:t>合同</w:t>
      </w:r>
      <w:r>
        <w:rPr>
          <w:rFonts w:hint="eastAsia" w:cs="宋体"/>
          <w:b w:val="0"/>
          <w:bCs/>
          <w:color w:val="auto"/>
          <w:sz w:val="28"/>
          <w:szCs w:val="28"/>
          <w:highlight w:val="none"/>
          <w:lang w:eastAsia="zh-CN"/>
        </w:rPr>
        <w:t>约定。</w:t>
      </w:r>
    </w:p>
    <w:p w14:paraId="6CFF1546">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sz w:val="28"/>
          <w:szCs w:val="28"/>
          <w:u w:val="single"/>
        </w:rPr>
      </w:pPr>
      <w:r>
        <w:rPr>
          <w:rFonts w:hint="eastAsia" w:cs="宋体"/>
          <w:color w:val="auto"/>
          <w:kern w:val="2"/>
          <w:sz w:val="28"/>
          <w:szCs w:val="28"/>
          <w:lang w:bidi="ar"/>
        </w:rPr>
        <w:t>（</w:t>
      </w:r>
      <w:r>
        <w:rPr>
          <w:rFonts w:hint="eastAsia" w:cs="宋体"/>
          <w:color w:val="auto"/>
          <w:kern w:val="2"/>
          <w:sz w:val="28"/>
          <w:szCs w:val="28"/>
          <w:lang w:val="en-US" w:eastAsia="zh-CN" w:bidi="ar"/>
        </w:rPr>
        <w:t>五</w:t>
      </w:r>
      <w:r>
        <w:rPr>
          <w:rFonts w:hint="eastAsia" w:cs="宋体"/>
          <w:color w:val="auto"/>
          <w:kern w:val="2"/>
          <w:sz w:val="28"/>
          <w:szCs w:val="28"/>
          <w:lang w:bidi="ar"/>
        </w:rPr>
        <w:t>）质量要求</w:t>
      </w:r>
    </w:p>
    <w:p w14:paraId="291B2B8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kern w:val="2"/>
          <w:sz w:val="28"/>
          <w:szCs w:val="28"/>
          <w:lang w:val="zh-CN" w:eastAsia="zh-CN" w:bidi="ar"/>
        </w:rPr>
      </w:pPr>
      <w:r>
        <w:rPr>
          <w:rFonts w:hint="eastAsia" w:cs="宋体"/>
          <w:color w:val="auto"/>
          <w:kern w:val="2"/>
          <w:sz w:val="28"/>
          <w:szCs w:val="28"/>
          <w:lang w:bidi="ar"/>
        </w:rPr>
        <w:t>1、</w:t>
      </w:r>
      <w:r>
        <w:rPr>
          <w:rFonts w:hint="eastAsia" w:cs="宋体"/>
          <w:color w:val="auto"/>
          <w:kern w:val="2"/>
          <w:sz w:val="28"/>
          <w:szCs w:val="28"/>
          <w:lang w:val="zh-CN" w:bidi="ar"/>
        </w:rPr>
        <w:t>质量标准：</w:t>
      </w:r>
      <w:r>
        <w:rPr>
          <w:rFonts w:hint="eastAsia" w:cs="宋体"/>
          <w:color w:val="auto"/>
          <w:kern w:val="2"/>
          <w:sz w:val="28"/>
          <w:szCs w:val="28"/>
          <w:lang w:val="zh-CN" w:eastAsia="zh-CN" w:bidi="ar"/>
        </w:rPr>
        <w:t>按国家相关质量验收标准要求达到合格及合格以上。</w:t>
      </w:r>
    </w:p>
    <w:p w14:paraId="372D2F2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kern w:val="2"/>
          <w:sz w:val="28"/>
          <w:szCs w:val="28"/>
          <w:lang w:val="zh-CN" w:bidi="ar"/>
        </w:rPr>
      </w:pPr>
      <w:r>
        <w:rPr>
          <w:rFonts w:hint="eastAsia" w:cs="宋体"/>
          <w:color w:val="auto"/>
          <w:kern w:val="2"/>
          <w:sz w:val="28"/>
          <w:szCs w:val="28"/>
          <w:lang w:bidi="ar"/>
        </w:rPr>
        <w:t>2、</w:t>
      </w:r>
      <w:r>
        <w:rPr>
          <w:rFonts w:hint="eastAsia" w:cs="宋体"/>
          <w:color w:val="auto"/>
          <w:kern w:val="2"/>
          <w:sz w:val="28"/>
          <w:szCs w:val="28"/>
          <w:lang w:val="zh-CN" w:bidi="ar"/>
        </w:rPr>
        <w:t>质量保修期：</w:t>
      </w:r>
      <w:r>
        <w:rPr>
          <w:rFonts w:hint="eastAsia" w:ascii="宋体" w:hAnsi="宋体" w:eastAsia="宋体" w:cs="宋体"/>
          <w:bCs/>
          <w:color w:val="auto"/>
          <w:sz w:val="28"/>
          <w:szCs w:val="28"/>
          <w:lang w:val="en-US" w:eastAsia="zh-CN"/>
        </w:rPr>
        <w:t>按国家相关规定执行，不得低于国家要求</w:t>
      </w:r>
      <w:r>
        <w:rPr>
          <w:rFonts w:hint="eastAsia" w:cs="宋体"/>
          <w:color w:val="auto"/>
          <w:kern w:val="2"/>
          <w:sz w:val="28"/>
          <w:szCs w:val="28"/>
          <w:lang w:val="zh-CN" w:bidi="ar"/>
        </w:rPr>
        <w:t>。</w:t>
      </w:r>
    </w:p>
    <w:p w14:paraId="710D8976">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eastAsia="宋体" w:cs="宋体"/>
          <w:color w:val="auto"/>
          <w:kern w:val="2"/>
          <w:sz w:val="28"/>
          <w:szCs w:val="28"/>
          <w:lang w:val="en-US" w:eastAsia="zh-CN" w:bidi="ar"/>
        </w:rPr>
      </w:pPr>
      <w:r>
        <w:rPr>
          <w:rFonts w:hint="eastAsia" w:cs="宋体"/>
          <w:color w:val="auto"/>
          <w:kern w:val="2"/>
          <w:sz w:val="28"/>
          <w:szCs w:val="28"/>
          <w:lang w:val="en-US" w:eastAsia="zh-CN" w:bidi="ar"/>
        </w:rPr>
        <w:t>3、验收要求：按照国家相关质量标准规定及合同约定进行验收。</w:t>
      </w:r>
    </w:p>
    <w:p w14:paraId="50470E4A">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sz w:val="28"/>
          <w:szCs w:val="28"/>
        </w:rPr>
      </w:pPr>
      <w:r>
        <w:rPr>
          <w:rFonts w:hint="eastAsia" w:cs="宋体"/>
          <w:color w:val="auto"/>
          <w:kern w:val="2"/>
          <w:sz w:val="28"/>
          <w:szCs w:val="28"/>
          <w:lang w:bidi="ar"/>
        </w:rPr>
        <w:t>（</w:t>
      </w:r>
      <w:r>
        <w:rPr>
          <w:rFonts w:hint="eastAsia" w:cs="宋体"/>
          <w:color w:val="auto"/>
          <w:kern w:val="2"/>
          <w:sz w:val="28"/>
          <w:szCs w:val="28"/>
          <w:lang w:val="en-US" w:eastAsia="zh-CN" w:bidi="ar"/>
        </w:rPr>
        <w:t>六</w:t>
      </w:r>
      <w:r>
        <w:rPr>
          <w:rFonts w:hint="eastAsia" w:cs="宋体"/>
          <w:color w:val="auto"/>
          <w:kern w:val="2"/>
          <w:sz w:val="28"/>
          <w:szCs w:val="28"/>
          <w:lang w:bidi="ar"/>
        </w:rPr>
        <w:t>）适用规范、标准和规程</w:t>
      </w:r>
    </w:p>
    <w:p w14:paraId="351930C5">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sz w:val="28"/>
          <w:szCs w:val="28"/>
        </w:rPr>
      </w:pPr>
      <w:r>
        <w:rPr>
          <w:rFonts w:hint="eastAsia" w:cs="宋体"/>
          <w:color w:val="auto"/>
          <w:kern w:val="2"/>
          <w:sz w:val="28"/>
          <w:szCs w:val="28"/>
          <w:lang w:bidi="ar"/>
        </w:rPr>
        <w:t>1、除合同另有约定外，本工程适用现行国家、行业和地方规范、标准和规程。</w:t>
      </w:r>
    </w:p>
    <w:p w14:paraId="0C11D8AC">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sz w:val="28"/>
          <w:szCs w:val="28"/>
        </w:rPr>
      </w:pPr>
      <w:r>
        <w:rPr>
          <w:rFonts w:hint="eastAsia" w:cs="宋体"/>
          <w:color w:val="auto"/>
          <w:kern w:val="2"/>
          <w:sz w:val="28"/>
          <w:szCs w:val="28"/>
          <w:lang w:bidi="ar"/>
        </w:rPr>
        <w:t>2、除合同另有约定外，材料、施工工艺和本工程都应依照本技术标准和要求以及适用的现行规范、标准和规程的最新版本执行。</w:t>
      </w:r>
    </w:p>
    <w:p w14:paraId="040F5CB3">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sz w:val="28"/>
          <w:szCs w:val="28"/>
        </w:rPr>
      </w:pPr>
      <w:r>
        <w:rPr>
          <w:rFonts w:hint="eastAsia" w:cs="宋体"/>
          <w:color w:val="auto"/>
          <w:kern w:val="2"/>
          <w:sz w:val="28"/>
          <w:szCs w:val="28"/>
          <w:lang w:bidi="ar"/>
        </w:rPr>
        <w:t>（</w:t>
      </w:r>
      <w:r>
        <w:rPr>
          <w:rFonts w:hint="eastAsia" w:cs="宋体"/>
          <w:color w:val="auto"/>
          <w:kern w:val="2"/>
          <w:sz w:val="28"/>
          <w:szCs w:val="28"/>
          <w:lang w:val="en-US" w:eastAsia="zh-CN" w:bidi="ar"/>
        </w:rPr>
        <w:t>七</w:t>
      </w:r>
      <w:r>
        <w:rPr>
          <w:rFonts w:hint="eastAsia" w:cs="宋体"/>
          <w:color w:val="auto"/>
          <w:kern w:val="2"/>
          <w:sz w:val="28"/>
          <w:szCs w:val="28"/>
          <w:lang w:bidi="ar"/>
        </w:rPr>
        <w:t>）安全文明施工</w:t>
      </w:r>
    </w:p>
    <w:p w14:paraId="2550BAF9">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cs="宋体"/>
          <w:color w:val="auto"/>
          <w:kern w:val="2"/>
          <w:sz w:val="28"/>
          <w:szCs w:val="28"/>
          <w:lang w:bidi="ar"/>
        </w:rPr>
      </w:pPr>
      <w:r>
        <w:rPr>
          <w:rFonts w:hint="eastAsia" w:cs="宋体"/>
          <w:color w:val="auto"/>
          <w:kern w:val="2"/>
          <w:sz w:val="28"/>
          <w:szCs w:val="28"/>
          <w:lang w:bidi="ar"/>
        </w:rPr>
        <w:t>在工程施工、竣工、交付及修补任何缺陷的过程中，承包人应当始终遵守国家和地方有关安全生产的法律、法规、规范、标准和规程等，履行其安全施工职责。</w:t>
      </w:r>
    </w:p>
    <w:p w14:paraId="33D9158D">
      <w:pPr>
        <w:pStyle w:val="26"/>
        <w:keepNext w:val="0"/>
        <w:keepLines w:val="0"/>
        <w:pageBreakBefore w:val="0"/>
        <w:widowControl w:val="0"/>
        <w:kinsoku/>
        <w:wordWrap/>
        <w:overflowPunct/>
        <w:topLinePunct w:val="0"/>
        <w:autoSpaceDE/>
        <w:autoSpaceDN/>
        <w:bidi w:val="0"/>
        <w:adjustRightInd/>
        <w:snapToGrid/>
        <w:spacing w:before="260" w:beforeAutospacing="0" w:after="260" w:afterAutospacing="0" w:line="460" w:lineRule="exact"/>
        <w:jc w:val="both"/>
        <w:textAlignment w:val="auto"/>
        <w:outlineLvl w:val="1"/>
        <w:rPr>
          <w:rFonts w:hint="eastAsia" w:cs="宋体"/>
          <w:b/>
          <w:color w:val="auto"/>
          <w:kern w:val="2"/>
          <w:sz w:val="28"/>
          <w:szCs w:val="28"/>
          <w:lang w:bidi="ar"/>
        </w:rPr>
      </w:pPr>
      <w:bookmarkStart w:id="416" w:name="_Toc256000028"/>
      <w:r>
        <w:rPr>
          <w:rFonts w:hint="eastAsia" w:cs="宋体"/>
          <w:b/>
          <w:color w:val="auto"/>
          <w:kern w:val="2"/>
          <w:sz w:val="28"/>
          <w:szCs w:val="28"/>
          <w:lang w:bidi="ar"/>
        </w:rPr>
        <w:t>三、工程量清单</w:t>
      </w:r>
      <w:bookmarkEnd w:id="416"/>
    </w:p>
    <w:p w14:paraId="73D9C702">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auto"/>
        <w:rPr>
          <w:rFonts w:hint="eastAsia" w:eastAsia="宋体" w:cs="宋体"/>
          <w:color w:val="auto"/>
          <w:kern w:val="2"/>
          <w:sz w:val="28"/>
          <w:szCs w:val="28"/>
          <w:lang w:eastAsia="zh-CN" w:bidi="ar"/>
        </w:rPr>
      </w:pPr>
      <w:r>
        <w:rPr>
          <w:rFonts w:hint="eastAsia" w:cs="宋体"/>
          <w:color w:val="auto"/>
          <w:kern w:val="2"/>
          <w:sz w:val="28"/>
          <w:szCs w:val="28"/>
          <w:lang w:bidi="ar"/>
        </w:rPr>
        <w:t>各投标单位注意：各单位在制作投标文件时，经济标部分（投标报价）应放在投标文件中相应位置</w:t>
      </w:r>
      <w:r>
        <w:rPr>
          <w:rFonts w:hint="eastAsia" w:cs="宋体"/>
          <w:color w:val="auto"/>
          <w:kern w:val="2"/>
          <w:sz w:val="28"/>
          <w:szCs w:val="28"/>
          <w:lang w:eastAsia="zh-CN" w:bidi="ar"/>
        </w:rPr>
        <w:t>，</w:t>
      </w:r>
      <w:r>
        <w:rPr>
          <w:rFonts w:hint="eastAsia" w:cs="宋体"/>
          <w:color w:val="auto"/>
          <w:kern w:val="2"/>
          <w:sz w:val="28"/>
          <w:szCs w:val="28"/>
          <w:lang w:bidi="ar"/>
        </w:rPr>
        <w:t>如格式不符对其投标产生不利影响，后果自负</w:t>
      </w:r>
      <w:r>
        <w:rPr>
          <w:rFonts w:hint="eastAsia" w:cs="宋体"/>
          <w:color w:val="auto"/>
          <w:kern w:val="2"/>
          <w:sz w:val="28"/>
          <w:szCs w:val="28"/>
          <w:lang w:eastAsia="zh-CN" w:bidi="ar"/>
        </w:rPr>
        <w:t>。</w:t>
      </w:r>
    </w:p>
    <w:p w14:paraId="4A820BDB">
      <w:pPr>
        <w:jc w:val="center"/>
        <w:rPr>
          <w:rFonts w:hint="eastAsia" w:ascii="宋体" w:cs="宋体"/>
          <w:b/>
          <w:color w:val="auto"/>
          <w:sz w:val="28"/>
          <w:szCs w:val="28"/>
          <w:lang w:bidi="ar"/>
        </w:rPr>
      </w:pPr>
    </w:p>
    <w:p w14:paraId="7DFC29A9">
      <w:pPr>
        <w:jc w:val="center"/>
        <w:rPr>
          <w:rFonts w:hint="eastAsia" w:ascii="宋体" w:cs="宋体"/>
          <w:b/>
          <w:color w:val="auto"/>
          <w:sz w:val="28"/>
          <w:szCs w:val="28"/>
          <w:lang w:bidi="ar"/>
        </w:rPr>
      </w:pPr>
    </w:p>
    <w:p w14:paraId="6E88F685">
      <w:pPr>
        <w:jc w:val="center"/>
        <w:rPr>
          <w:rFonts w:hint="eastAsia" w:ascii="宋体" w:cs="宋体"/>
          <w:b/>
          <w:color w:val="auto"/>
          <w:sz w:val="28"/>
          <w:szCs w:val="28"/>
          <w:lang w:bidi="ar"/>
        </w:rPr>
      </w:pPr>
    </w:p>
    <w:p w14:paraId="6EA6678C">
      <w:pPr>
        <w:rPr>
          <w:rFonts w:hint="eastAsia" w:ascii="宋体" w:cs="宋体"/>
          <w:b/>
          <w:color w:val="auto"/>
          <w:sz w:val="28"/>
          <w:szCs w:val="28"/>
          <w:lang w:bidi="ar"/>
        </w:rPr>
      </w:pPr>
      <w:r>
        <w:rPr>
          <w:rFonts w:hint="eastAsia" w:ascii="宋体" w:cs="宋体"/>
          <w:b/>
          <w:color w:val="auto"/>
          <w:sz w:val="28"/>
          <w:szCs w:val="28"/>
          <w:lang w:bidi="ar"/>
        </w:rPr>
        <w:br w:type="page"/>
      </w:r>
    </w:p>
    <w:p w14:paraId="2707184B">
      <w:pPr>
        <w:jc w:val="center"/>
        <w:rPr>
          <w:rFonts w:hint="eastAsia" w:ascii="宋体" w:cs="宋体"/>
          <w:b/>
          <w:color w:val="auto"/>
          <w:sz w:val="28"/>
          <w:szCs w:val="28"/>
          <w:lang w:bidi="ar"/>
        </w:rPr>
      </w:pPr>
      <w:r>
        <w:rPr>
          <w:rFonts w:hint="eastAsia" w:ascii="宋体" w:cs="宋体"/>
          <w:b/>
          <w:color w:val="auto"/>
          <w:sz w:val="28"/>
          <w:szCs w:val="28"/>
          <w:lang w:bidi="ar"/>
        </w:rPr>
        <w:t>清单编制总说明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EBA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14:paraId="368A4960">
            <w:pPr>
              <w:pStyle w:val="2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工程名称：</w:t>
            </w:r>
          </w:p>
          <w:p w14:paraId="1A31E8E3">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第七师一二四团中学2025年义务教育薄弱环节改善与能力提升项目（</w:t>
            </w:r>
            <w:r>
              <w:rPr>
                <w:rFonts w:hint="eastAsia" w:cstheme="minorBidi"/>
                <w:i w:val="0"/>
                <w:iCs w:val="0"/>
                <w:color w:val="auto"/>
                <w:kern w:val="2"/>
                <w:sz w:val="24"/>
                <w:szCs w:val="22"/>
                <w:highlight w:val="none"/>
                <w:lang w:val="en-US" w:eastAsia="zh-CN" w:bidi="ar-SA"/>
              </w:rPr>
              <w:t>操场地坪改扩建</w:t>
            </w:r>
            <w:r>
              <w:rPr>
                <w:rFonts w:hint="eastAsia" w:ascii="宋体" w:hAnsi="宋体" w:eastAsia="宋体" w:cstheme="minorBidi"/>
                <w:i w:val="0"/>
                <w:iCs w:val="0"/>
                <w:color w:val="auto"/>
                <w:kern w:val="2"/>
                <w:sz w:val="24"/>
                <w:szCs w:val="22"/>
                <w:highlight w:val="none"/>
                <w:lang w:val="en-US" w:eastAsia="zh-CN" w:bidi="ar-SA"/>
              </w:rPr>
              <w:t xml:space="preserve">）    </w:t>
            </w:r>
          </w:p>
          <w:p w14:paraId="78A00985">
            <w:pPr>
              <w:pStyle w:val="2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工程概况</w:t>
            </w:r>
          </w:p>
          <w:p w14:paraId="7F4E8A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1.本项目为第七师一二四团中学2025年义务教育薄弱环节改善与能力提升项目（</w:t>
            </w:r>
            <w:r>
              <w:rPr>
                <w:rFonts w:hint="eastAsia" w:cstheme="minorBidi"/>
                <w:i w:val="0"/>
                <w:iCs w:val="0"/>
                <w:color w:val="auto"/>
                <w:kern w:val="2"/>
                <w:sz w:val="24"/>
                <w:szCs w:val="22"/>
                <w:highlight w:val="none"/>
                <w:lang w:val="en-US" w:eastAsia="zh-CN" w:bidi="ar-SA"/>
              </w:rPr>
              <w:t>操场地坪改扩建</w:t>
            </w:r>
            <w:r>
              <w:rPr>
                <w:rFonts w:hint="eastAsia" w:ascii="宋体" w:hAnsi="宋体" w:eastAsia="宋体" w:cstheme="minorBidi"/>
                <w:i w:val="0"/>
                <w:iCs w:val="0"/>
                <w:color w:val="auto"/>
                <w:kern w:val="2"/>
                <w:sz w:val="24"/>
                <w:szCs w:val="22"/>
                <w:highlight w:val="none"/>
                <w:lang w:val="en-US" w:eastAsia="zh-CN" w:bidi="ar-SA"/>
              </w:rPr>
              <w:t>）。</w:t>
            </w:r>
          </w:p>
          <w:p w14:paraId="70EFF0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2.本工程建设地点位于为第七师一二四团中学。</w:t>
            </w:r>
          </w:p>
          <w:p w14:paraId="1178677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3.其主要建设内容为:包括第七师124团中学校园内操场地坪改扩建等工程量清单内的全部内容。</w:t>
            </w:r>
          </w:p>
          <w:p w14:paraId="155305A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三、本工程计划工期、招标控制价包括的范围 详见招标文件。</w:t>
            </w:r>
          </w:p>
          <w:p w14:paraId="71D6D82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 xml:space="preserve">四、工程量清单编制依据                                                                        </w:t>
            </w:r>
          </w:p>
          <w:p w14:paraId="6B3C3037">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（一）本报告编制范围为第七师一二四团中学2025年义务教育薄弱环节改善与能力提升项目（施工标段）中全部内容。</w:t>
            </w:r>
          </w:p>
          <w:p w14:paraId="4135074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（二）《建设工程工程量清单计价规范》GB 50500-2013。</w:t>
            </w:r>
          </w:p>
          <w:p w14:paraId="1DA4473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（三）新疆房屋建筑与装饰工程消耗量定额奎屯估价汇总表(2022)。</w:t>
            </w:r>
          </w:p>
          <w:p w14:paraId="24771C7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（四）全统安装工程消耗量定额奎屯估价汇总表（2022）。</w:t>
            </w:r>
          </w:p>
          <w:p w14:paraId="5921160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（五）新疆市政工程消耗量定额奎屯估价汇总表（2022）。</w:t>
            </w:r>
          </w:p>
          <w:p w14:paraId="765F5C9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（六）招标文件。</w:t>
            </w:r>
          </w:p>
          <w:p w14:paraId="2495975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 xml:space="preserve">（七）相关的规范、标准图集和技术资料。 </w:t>
            </w:r>
          </w:p>
          <w:p w14:paraId="3728936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八）人工费记取方式：（一）使用《2020版新疆维吾尔自治区房屋建筑与装饰工程消耗量定额》、《通用安装工程消耗量定额》（2015）、《2020版新疆维吾尔自治区安装工程补充消耗量定额》、《2020版新疆维吾尔自治区市政工程消耗量定额》计价的工程项目，人工费以综合工日表示，相配套地区单位估价表定额人工费单价：一类人工101.5元/定额工日、二类人工132元/定额工日、三类人工151.54元/定额工日。</w:t>
            </w:r>
          </w:p>
          <w:p w14:paraId="13751A0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二）使用《新疆维吾尔自治区建筑工程消耗量定额》（2010版），《全国统一建筑装饰装修工程消耗量定额）（2002版）、《全国统一安装工程预算定额）（2000版）、《新疆维吾尔自治区市政工程消耗量定额》（2012版）、《新疆维吾尔自治区园林绿化工程消耗量定额》、《新疆抗震加固工程计价定额》、《新疆房屋修缮工程预算定额（99）》计价的工程项目，配套估价表定额内市场人工单价的调整参考《奎屯地区2021年建设工程定额内市场人工单价信息》（奎建造[2021]01号）文，即建筑工程人工费单价96.5元元/定额工日、安装工程人工费单价98.69元/定额工日、装饰装修工程人工费单价106.15元/定额工日。</w:t>
            </w:r>
          </w:p>
          <w:p w14:paraId="2FCEB5D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（十）材料价格按奎屯地区2025年3月份建设工程价格信息文件调整。</w:t>
            </w:r>
          </w:p>
          <w:p w14:paraId="6408E3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（十一）★本项目所在地为第七师一二四团中学。</w:t>
            </w:r>
          </w:p>
          <w:p w14:paraId="79718943">
            <w:pPr>
              <w:widowControl/>
              <w:spacing w:line="360" w:lineRule="auto"/>
              <w:ind w:firstLine="480" w:firstLineChars="200"/>
              <w:jc w:val="left"/>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五、暂列金额 ：本工程暂列金额：叁万元整（未记取税金）；</w:t>
            </w:r>
          </w:p>
          <w:p w14:paraId="6BD5C43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六、其他说明</w:t>
            </w:r>
          </w:p>
          <w:p w14:paraId="7813B14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一）工程量清单中的每一个项目都需填报综合单价和合价，对于没有填报综合单价和合价项目，不同单项及单位工程的分部分项工程量清单中相同项目（项目特征及工作内容相同）的报价应统一，如有差异，按最低一个报价结算。</w:t>
            </w:r>
          </w:p>
          <w:p w14:paraId="493A9B5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（二）工程量清单及计价格式中的任何内容不得随意删除和涂改，如有错误，在招标答疑时及时提出，以补充资料为准。</w:t>
            </w:r>
          </w:p>
          <w:p w14:paraId="3D5063EB">
            <w:pPr>
              <w:keepNext w:val="0"/>
              <w:keepLines w:val="0"/>
              <w:pageBreakBefore w:val="0"/>
              <w:widowControl/>
              <w:numPr>
                <w:ilvl w:val="0"/>
                <w:numId w:val="0"/>
              </w:numPr>
              <w:kinsoku/>
              <w:wordWrap/>
              <w:overflowPunct/>
              <w:topLinePunct w:val="0"/>
              <w:autoSpaceDE/>
              <w:autoSpaceDN/>
              <w:bidi w:val="0"/>
              <w:adjustRightInd/>
              <w:snapToGrid/>
              <w:spacing w:line="360" w:lineRule="auto"/>
              <w:ind w:left="7" w:leftChars="0" w:firstLine="540" w:firstLineChars="225"/>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三）工程量清单叙述不到位的，由投标人根据施工图纸，施工组织设计、招标答疑、设计变更及施工规范考虑在报价中。工程量清单中项目名称、项目特征所述内容只作为该项目在图纸中的一部分。投标人报价应按照施工图纸、施工组织设计及有关规范完成该项目的全部内容。施工图有节点、剖面图尺寸标注不详的，投标人在招标答疑时提出，否则认为投标人已经按常规做法考虑到报价中。</w:t>
            </w:r>
          </w:p>
          <w:p w14:paraId="3D415838">
            <w:pPr>
              <w:keepNext w:val="0"/>
              <w:keepLines w:val="0"/>
              <w:pageBreakBefore w:val="0"/>
              <w:widowControl/>
              <w:numPr>
                <w:ilvl w:val="0"/>
                <w:numId w:val="0"/>
              </w:numPr>
              <w:kinsoku/>
              <w:wordWrap/>
              <w:overflowPunct/>
              <w:topLinePunct w:val="0"/>
              <w:autoSpaceDE/>
              <w:autoSpaceDN/>
              <w:bidi w:val="0"/>
              <w:adjustRightInd/>
              <w:snapToGrid/>
              <w:spacing w:line="360" w:lineRule="auto"/>
              <w:ind w:left="7" w:leftChars="0" w:firstLine="540" w:firstLineChars="225"/>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（四）投标人应充分考虑施工现场周边的实际情况对施工的影响，编制施工方案，并做出报价。</w:t>
            </w:r>
          </w:p>
          <w:p w14:paraId="638579F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（五）除清单列项以外的辅材及配件由投标单位在相应的报价中综合考虑。</w:t>
            </w:r>
          </w:p>
          <w:p w14:paraId="57BC126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theme="minorBidi"/>
                <w:i w:val="0"/>
                <w:iCs w:val="0"/>
                <w:color w:val="auto"/>
                <w:kern w:val="2"/>
                <w:sz w:val="24"/>
                <w:szCs w:val="22"/>
                <w:highlight w:val="none"/>
                <w:lang w:val="en-US" w:eastAsia="zh-CN" w:bidi="ar-SA"/>
              </w:rPr>
            </w:pPr>
            <w:r>
              <w:rPr>
                <w:rFonts w:hint="eastAsia" w:ascii="宋体" w:hAnsi="宋体" w:eastAsia="宋体" w:cstheme="minorBidi"/>
                <w:i w:val="0"/>
                <w:iCs w:val="0"/>
                <w:color w:val="auto"/>
                <w:kern w:val="2"/>
                <w:sz w:val="24"/>
                <w:szCs w:val="22"/>
                <w:highlight w:val="none"/>
                <w:lang w:val="en-US" w:eastAsia="zh-CN" w:bidi="ar-SA"/>
              </w:rPr>
              <w:t>（六）本说明未尽事项，以计价规范、工程量计算规范、计价管理办法、招标文件以及有关的法律、法规、建设行政主管部门颁发的文件为准。</w:t>
            </w:r>
          </w:p>
          <w:p w14:paraId="7A6B695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vertAlign w:val="baseline"/>
              </w:rPr>
            </w:pPr>
            <w:r>
              <w:rPr>
                <w:rFonts w:hint="eastAsia"/>
                <w:color w:val="auto"/>
                <w:sz w:val="24"/>
                <w:szCs w:val="24"/>
                <w:vertAlign w:val="baseline"/>
                <w:lang w:val="en-US" w:eastAsia="zh-CN"/>
              </w:rPr>
              <w:t xml:space="preserve">                     </w:t>
            </w:r>
          </w:p>
        </w:tc>
      </w:tr>
    </w:tbl>
    <w:p w14:paraId="7A81FE37">
      <w:pPr>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br w:type="page"/>
      </w:r>
    </w:p>
    <w:p w14:paraId="28FA2165">
      <w:pPr>
        <w:pStyle w:val="2"/>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17" w:name="_Toc21090"/>
      <w:r>
        <w:rPr>
          <w:rFonts w:hint="eastAsia" w:ascii="宋体" w:hAnsi="宋体" w:eastAsia="宋体" w:cs="宋体"/>
          <w:b/>
          <w:bCs/>
          <w:color w:val="auto"/>
          <w:kern w:val="44"/>
          <w:sz w:val="36"/>
          <w:szCs w:val="36"/>
          <w:highlight w:val="none"/>
          <w:lang w:val="en-US" w:eastAsia="zh-CN" w:bidi="ar-SA"/>
        </w:rPr>
        <w:t>第四章 评审方法及标准</w:t>
      </w:r>
      <w:bookmarkEnd w:id="417"/>
    </w:p>
    <w:p w14:paraId="3C2D8384">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18" w:name="_Toc18136"/>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val="zh-CN" w:eastAsia="zh-CN"/>
        </w:rPr>
        <w:t>评审方法</w:t>
      </w:r>
      <w:bookmarkEnd w:id="418"/>
    </w:p>
    <w:p w14:paraId="53640E9C">
      <w:pPr>
        <w:pStyle w:val="36"/>
        <w:ind w:firstLine="480"/>
        <w:rPr>
          <w:i w:val="0"/>
          <w:iCs w:val="0"/>
          <w:color w:val="auto"/>
          <w:highlight w:val="none"/>
        </w:rPr>
      </w:pPr>
      <w:r>
        <w:rPr>
          <w:rFonts w:hint="eastAsia"/>
          <w:i w:val="0"/>
          <w:iCs w:val="0"/>
          <w:color w:val="auto"/>
          <w:highlight w:val="none"/>
        </w:rPr>
        <w:t>本项目采用综合评分法。综合评分法是指经磋商确定最终采购需求和提交最后报价</w:t>
      </w:r>
      <w:r>
        <w:rPr>
          <w:rFonts w:hint="eastAsia"/>
          <w:b/>
          <w:bCs/>
          <w:i w:val="0"/>
          <w:iCs w:val="0"/>
          <w:color w:val="auto"/>
          <w:szCs w:val="24"/>
          <w:highlight w:val="none"/>
          <w:lang w:val="zh-CN"/>
        </w:rPr>
        <w:t>（因落实政府采购政策进行价格调整的，以调整后的价格计算）</w:t>
      </w:r>
      <w:r>
        <w:rPr>
          <w:rFonts w:hint="eastAsia"/>
          <w:i w:val="0"/>
          <w:iCs w:val="0"/>
          <w:color w:val="auto"/>
          <w:highlight w:val="none"/>
        </w:rPr>
        <w:t>的供应商的响应文件满足磋商文件全部实质性要求且按评审因素的量化指标评审得分最高的供应商为成交候选供应商的评审方法。</w:t>
      </w:r>
    </w:p>
    <w:p w14:paraId="2E5B7BB0">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19" w:name="_Toc14790"/>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评审程序</w:t>
      </w:r>
      <w:bookmarkEnd w:id="419"/>
    </w:p>
    <w:p w14:paraId="2541236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20" w:name="_Toc13629"/>
      <w:bookmarkStart w:id="421" w:name="_Toc163493634"/>
      <w:r>
        <w:rPr>
          <w:rFonts w:hint="eastAsia" w:ascii="宋体" w:hAnsi="宋体" w:eastAsia="宋体" w:cs="宋体"/>
          <w:b/>
          <w:bCs/>
          <w:color w:val="auto"/>
          <w:kern w:val="2"/>
          <w:sz w:val="24"/>
          <w:szCs w:val="24"/>
          <w:highlight w:val="none"/>
          <w:lang w:val="zh-CN" w:eastAsia="zh-CN" w:bidi="ar-SA"/>
        </w:rPr>
        <w:t>（一）资格审查和符合性审查</w:t>
      </w:r>
      <w:bookmarkEnd w:id="420"/>
      <w:bookmarkEnd w:id="421"/>
    </w:p>
    <w:p w14:paraId="64549C54">
      <w:pPr>
        <w:tabs>
          <w:tab w:val="left" w:pos="312"/>
        </w:tabs>
        <w:wordWrap w:val="0"/>
        <w:adjustRightInd w:val="0"/>
        <w:snapToGrid w:val="0"/>
        <w:ind w:firstLine="480" w:firstLineChars="200"/>
        <w:rPr>
          <w:i w:val="0"/>
          <w:iCs w:val="0"/>
          <w:color w:val="auto"/>
          <w:highlight w:val="none"/>
          <w:lang w:val="zh-CN"/>
        </w:rPr>
      </w:pPr>
      <w:r>
        <w:rPr>
          <w:rFonts w:hint="eastAsia"/>
          <w:i w:val="0"/>
          <w:iCs w:val="0"/>
          <w:color w:val="auto"/>
          <w:szCs w:val="24"/>
          <w:highlight w:val="none"/>
        </w:rPr>
        <w:t>1</w:t>
      </w:r>
      <w:r>
        <w:rPr>
          <w:i w:val="0"/>
          <w:iCs w:val="0"/>
          <w:color w:val="auto"/>
          <w:szCs w:val="24"/>
          <w:highlight w:val="none"/>
        </w:rPr>
        <w:t>.</w:t>
      </w:r>
      <w:r>
        <w:rPr>
          <w:rFonts w:hint="eastAsia"/>
          <w:i w:val="0"/>
          <w:iCs w:val="0"/>
          <w:color w:val="auto"/>
          <w:szCs w:val="24"/>
          <w:highlight w:val="none"/>
        </w:rPr>
        <w:t>磋商小组</w:t>
      </w:r>
      <w:r>
        <w:rPr>
          <w:rFonts w:hint="eastAsia" w:cs="宋体"/>
          <w:i w:val="0"/>
          <w:iCs w:val="0"/>
          <w:color w:val="auto"/>
          <w:highlight w:val="none"/>
        </w:rPr>
        <w:t>根据磋商文件规定的供应商资格条件、评</w:t>
      </w:r>
      <w:r>
        <w:rPr>
          <w:rFonts w:hint="eastAsia" w:cs="宋体"/>
          <w:i w:val="0"/>
          <w:iCs w:val="0"/>
          <w:color w:val="auto"/>
          <w:highlight w:val="none"/>
          <w:lang w:val="en-US" w:eastAsia="zh-CN"/>
        </w:rPr>
        <w:t>审</w:t>
      </w:r>
      <w:r>
        <w:rPr>
          <w:rFonts w:hint="eastAsia" w:cs="宋体"/>
          <w:i w:val="0"/>
          <w:iCs w:val="0"/>
          <w:color w:val="auto"/>
          <w:highlight w:val="none"/>
        </w:rPr>
        <w:t>成交的标准等事项，对供应商的响应文件进行评审。资格审查和符合性审查不符合磋商文件要求的响应文件，按</w:t>
      </w:r>
      <w:r>
        <w:rPr>
          <w:rFonts w:hint="eastAsia" w:cs="宋体"/>
          <w:b/>
          <w:bCs/>
          <w:i w:val="0"/>
          <w:iCs w:val="0"/>
          <w:color w:val="auto"/>
          <w:highlight w:val="none"/>
        </w:rPr>
        <w:t>无效文件</w:t>
      </w:r>
      <w:r>
        <w:rPr>
          <w:rFonts w:hint="eastAsia" w:cs="宋体"/>
          <w:i w:val="0"/>
          <w:iCs w:val="0"/>
          <w:color w:val="auto"/>
          <w:highlight w:val="none"/>
        </w:rPr>
        <w:t>处理，不进入磋商，并告知有关供应商</w:t>
      </w:r>
      <w:r>
        <w:rPr>
          <w:rFonts w:hint="eastAsia"/>
          <w:i w:val="0"/>
          <w:iCs w:val="0"/>
          <w:color w:val="auto"/>
          <w:highlight w:val="none"/>
          <w:lang w:val="zh-CN"/>
        </w:rPr>
        <w:t>。</w:t>
      </w:r>
    </w:p>
    <w:p w14:paraId="34DAF073">
      <w:pPr>
        <w:pStyle w:val="36"/>
        <w:ind w:firstLine="480"/>
        <w:rPr>
          <w:i w:val="0"/>
          <w:iCs w:val="0"/>
          <w:color w:val="auto"/>
          <w:highlight w:val="none"/>
        </w:rPr>
      </w:pPr>
      <w:r>
        <w:rPr>
          <w:rFonts w:hint="eastAsia"/>
          <w:i w:val="0"/>
          <w:iCs w:val="0"/>
          <w:color w:val="auto"/>
          <w:highlight w:val="none"/>
        </w:rPr>
        <w:t>2.</w:t>
      </w:r>
      <w:r>
        <w:rPr>
          <w:rFonts w:hint="eastAsia"/>
          <w:i w:val="0"/>
          <w:iCs w:val="0"/>
          <w:color w:val="auto"/>
          <w:highlight w:val="none"/>
          <w:lang w:val="en-US" w:eastAsia="zh-CN"/>
        </w:rPr>
        <w:t>通过</w:t>
      </w:r>
      <w:r>
        <w:rPr>
          <w:rFonts w:hint="eastAsia" w:cs="宋体"/>
          <w:i w:val="0"/>
          <w:iCs w:val="0"/>
          <w:color w:val="auto"/>
          <w:highlight w:val="none"/>
        </w:rPr>
        <w:t>资格性审查和符合性审查</w:t>
      </w:r>
      <w:r>
        <w:rPr>
          <w:rFonts w:hint="eastAsia" w:cs="宋体"/>
          <w:i w:val="0"/>
          <w:iCs w:val="0"/>
          <w:color w:val="auto"/>
          <w:highlight w:val="none"/>
          <w:lang w:val="en-US" w:eastAsia="zh-CN"/>
        </w:rPr>
        <w:t>的</w:t>
      </w:r>
      <w:r>
        <w:rPr>
          <w:rFonts w:hint="eastAsia"/>
          <w:i w:val="0"/>
          <w:iCs w:val="0"/>
          <w:color w:val="auto"/>
          <w:highlight w:val="none"/>
        </w:rPr>
        <w:t>有效</w:t>
      </w:r>
      <w:r>
        <w:rPr>
          <w:rFonts w:hint="eastAsia"/>
          <w:i w:val="0"/>
          <w:iCs w:val="0"/>
          <w:color w:val="auto"/>
          <w:highlight w:val="none"/>
          <w:lang w:eastAsia="zh-CN"/>
        </w:rPr>
        <w:t>供应商</w:t>
      </w:r>
      <w:r>
        <w:rPr>
          <w:rFonts w:hint="eastAsia"/>
          <w:i w:val="0"/>
          <w:iCs w:val="0"/>
          <w:color w:val="auto"/>
          <w:highlight w:val="none"/>
        </w:rPr>
        <w:t>不足3家的应当终止竞争性磋商采购活动，发布项目终止公告并说明原因，重新开展采购活动。</w:t>
      </w:r>
    </w:p>
    <w:p w14:paraId="2480155A">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22" w:name="_Toc13955"/>
      <w:bookmarkStart w:id="423" w:name="_Toc163493635"/>
      <w:bookmarkStart w:id="424" w:name="_Hlk158124046"/>
      <w:bookmarkStart w:id="425" w:name="_Toc102057744"/>
      <w:bookmarkStart w:id="426" w:name="_Toc102116048"/>
      <w:bookmarkStart w:id="427" w:name="_Toc102056244"/>
      <w:bookmarkStart w:id="428" w:name="_Toc102116178"/>
      <w:bookmarkStart w:id="429" w:name="_Toc102114946"/>
      <w:bookmarkStart w:id="430" w:name="_Toc102119879"/>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响应文件澄清</w:t>
      </w:r>
      <w:bookmarkEnd w:id="422"/>
      <w:bookmarkEnd w:id="423"/>
    </w:p>
    <w:p w14:paraId="4E589A43">
      <w:pPr>
        <w:pStyle w:val="36"/>
        <w:ind w:firstLine="480"/>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33E43">
      <w:pPr>
        <w:pStyle w:val="36"/>
        <w:ind w:firstLine="480"/>
        <w:rPr>
          <w:i w:val="0"/>
          <w:iCs w:val="0"/>
          <w:color w:val="auto"/>
          <w:highlight w:val="none"/>
        </w:rPr>
      </w:pPr>
      <w:r>
        <w:rPr>
          <w:rFonts w:hint="eastAsia" w:ascii="宋体" w:hAnsi="宋体" w:eastAsia="宋体"/>
          <w:i w:val="0"/>
          <w:iCs w:val="0"/>
          <w:color w:val="auto"/>
          <w:highlight w:val="none"/>
          <w:lang w:val="en-US" w:eastAsia="zh-CN"/>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424"/>
    <w:p w14:paraId="27E4E052">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31" w:name="_Toc18013"/>
      <w:bookmarkStart w:id="432" w:name="_Toc163493636"/>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磋商程序</w:t>
      </w:r>
      <w:bookmarkEnd w:id="431"/>
      <w:bookmarkEnd w:id="432"/>
    </w:p>
    <w:p w14:paraId="3B21DF86">
      <w:pPr>
        <w:pStyle w:val="36"/>
        <w:ind w:firstLine="480"/>
        <w:rPr>
          <w:i w:val="0"/>
          <w:iCs w:val="0"/>
          <w:color w:val="auto"/>
          <w:highlight w:val="none"/>
        </w:rPr>
      </w:pPr>
      <w:r>
        <w:rPr>
          <w:rFonts w:hint="eastAsia"/>
          <w:i w:val="0"/>
          <w:iCs w:val="0"/>
          <w:color w:val="auto"/>
          <w:highlight w:val="none"/>
        </w:rPr>
        <w:t>磋商小组应当依据磋商文件规定的程序、评</w:t>
      </w:r>
      <w:r>
        <w:rPr>
          <w:rFonts w:hint="eastAsia"/>
          <w:i w:val="0"/>
          <w:iCs w:val="0"/>
          <w:color w:val="auto"/>
          <w:highlight w:val="none"/>
          <w:lang w:val="en-US" w:eastAsia="zh-CN"/>
        </w:rPr>
        <w:t>审</w:t>
      </w:r>
      <w:r>
        <w:rPr>
          <w:rFonts w:hint="eastAsia"/>
          <w:i w:val="0"/>
          <w:iCs w:val="0"/>
          <w:color w:val="auto"/>
          <w:highlight w:val="none"/>
        </w:rPr>
        <w:t>成交的标准等事项与</w:t>
      </w:r>
      <w:r>
        <w:rPr>
          <w:rFonts w:hint="eastAsia" w:cs="Helvetica"/>
          <w:i w:val="0"/>
          <w:iCs w:val="0"/>
          <w:color w:val="auto"/>
          <w:szCs w:val="24"/>
          <w:highlight w:val="none"/>
          <w:lang w:val="zh-CN"/>
        </w:rPr>
        <w:t>实质性</w:t>
      </w:r>
      <w:r>
        <w:rPr>
          <w:rFonts w:hint="eastAsia"/>
          <w:i w:val="0"/>
          <w:iCs w:val="0"/>
          <w:color w:val="auto"/>
          <w:highlight w:val="none"/>
        </w:rPr>
        <w:t>响应磋商文件要求的供应商</w:t>
      </w:r>
      <w:r>
        <w:rPr>
          <w:i w:val="0"/>
          <w:iCs w:val="0"/>
          <w:color w:val="auto"/>
          <w:highlight w:val="none"/>
        </w:rPr>
        <w:t>进行</w:t>
      </w:r>
      <w:r>
        <w:rPr>
          <w:rFonts w:hint="eastAsia"/>
          <w:i w:val="0"/>
          <w:iCs w:val="0"/>
          <w:color w:val="auto"/>
          <w:highlight w:val="none"/>
        </w:rPr>
        <w:t>磋商。</w:t>
      </w:r>
    </w:p>
    <w:p w14:paraId="410355B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1.第一轮磋商</w:t>
      </w:r>
    </w:p>
    <w:p w14:paraId="2DE3353A">
      <w:pPr>
        <w:pStyle w:val="36"/>
        <w:ind w:firstLine="480"/>
        <w:rPr>
          <w:rFonts w:cs="宋体"/>
          <w:i w:val="0"/>
          <w:iCs w:val="0"/>
          <w:color w:val="auto"/>
          <w:szCs w:val="24"/>
          <w:highlight w:val="none"/>
        </w:rPr>
      </w:pPr>
      <w:r>
        <w:rPr>
          <w:rFonts w:hint="eastAsia"/>
          <w:i w:val="0"/>
          <w:iCs w:val="0"/>
          <w:color w:val="auto"/>
          <w:highlight w:val="none"/>
          <w:lang w:val="zh-CN"/>
        </w:rPr>
        <w:t>1</w:t>
      </w:r>
      <w:r>
        <w:rPr>
          <w:i w:val="0"/>
          <w:iCs w:val="0"/>
          <w:color w:val="auto"/>
          <w:highlight w:val="none"/>
          <w:lang w:val="zh-CN"/>
        </w:rPr>
        <w:t>.1</w:t>
      </w:r>
      <w:r>
        <w:rPr>
          <w:rFonts w:hint="eastAsia"/>
          <w:i w:val="0"/>
          <w:iCs w:val="0"/>
          <w:color w:val="auto"/>
          <w:highlight w:val="none"/>
          <w:lang w:val="zh-CN"/>
        </w:rPr>
        <w:t>磋商小组将按照系统随机的顺序决定供应商的磋商顺序，并集中与单一供应商分别进行磋商</w:t>
      </w:r>
      <w:r>
        <w:rPr>
          <w:rFonts w:hint="eastAsia" w:cs="宋体"/>
          <w:i w:val="0"/>
          <w:iCs w:val="0"/>
          <w:color w:val="auto"/>
          <w:szCs w:val="24"/>
          <w:highlight w:val="none"/>
        </w:rPr>
        <w:t>。</w:t>
      </w:r>
    </w:p>
    <w:p w14:paraId="51723349">
      <w:pPr>
        <w:pStyle w:val="36"/>
        <w:ind w:firstLine="480"/>
        <w:rPr>
          <w:rFonts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.2</w:t>
      </w:r>
      <w:r>
        <w:rPr>
          <w:rFonts w:hint="eastAsia" w:cs="宋体"/>
          <w:i w:val="0"/>
          <w:iCs w:val="0"/>
          <w:color w:val="auto"/>
          <w:szCs w:val="24"/>
          <w:highlight w:val="none"/>
        </w:rPr>
        <w:t>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71EE9FD4">
      <w:pPr>
        <w:pStyle w:val="36"/>
        <w:ind w:firstLine="480"/>
        <w:rPr>
          <w:rFonts w:hint="eastAsia" w:eastAsia="宋体" w:cs="宋体"/>
          <w:i w:val="0"/>
          <w:iCs w:val="0"/>
          <w:color w:val="auto"/>
          <w:szCs w:val="24"/>
          <w:highlight w:val="none"/>
          <w:lang w:eastAsia="zh-CN"/>
        </w:rPr>
      </w:pPr>
      <w:r>
        <w:rPr>
          <w:rFonts w:hint="eastAsia" w:cs="宋体"/>
          <w:i w:val="0"/>
          <w:iCs w:val="0"/>
          <w:color w:val="auto"/>
          <w:szCs w:val="24"/>
          <w:highlight w:val="none"/>
        </w:rPr>
        <w:t>1</w:t>
      </w:r>
      <w:r>
        <w:rPr>
          <w:rFonts w:cs="宋体"/>
          <w:i w:val="0"/>
          <w:iCs w:val="0"/>
          <w:color w:val="auto"/>
          <w:szCs w:val="24"/>
          <w:highlight w:val="none"/>
        </w:rPr>
        <w:t>.3</w:t>
      </w:r>
      <w:r>
        <w:rPr>
          <w:rFonts w:hint="eastAsia" w:cs="宋体"/>
          <w:i w:val="0"/>
          <w:iCs w:val="0"/>
          <w:color w:val="auto"/>
          <w:szCs w:val="24"/>
          <w:highlight w:val="none"/>
        </w:rPr>
        <w:t>磋商过程中，磋商小组可以根据磋商文件和磋商情况实质性变动采购需求中的技术、服务要求以及合同草案条款，但不得变动磋商文件中的其他内容。实质性变动的内容，须经采购人代表确认。</w:t>
      </w:r>
    </w:p>
    <w:p w14:paraId="5261153F">
      <w:pPr>
        <w:pStyle w:val="36"/>
        <w:ind w:firstLine="480"/>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.4</w:t>
      </w:r>
      <w:r>
        <w:rPr>
          <w:rFonts w:hint="eastAsia" w:cs="宋体"/>
          <w:i w:val="0"/>
          <w:iCs w:val="0"/>
          <w:color w:val="auto"/>
          <w:szCs w:val="24"/>
          <w:highlight w:val="none"/>
        </w:rPr>
        <w:t>对磋商文件作出的实质性变动的内容是磋商文件的有效组成部分。磋商小组应将磋商文件的变动情况以书面</w:t>
      </w:r>
      <w:r>
        <w:rPr>
          <w:rFonts w:hint="eastAsia" w:cs="宋体"/>
          <w:i w:val="0"/>
          <w:iCs w:val="0"/>
          <w:color w:val="auto"/>
          <w:szCs w:val="24"/>
          <w:highlight w:val="none"/>
          <w:lang w:val="en-US" w:eastAsia="zh-CN"/>
        </w:rPr>
        <w:t>形</w:t>
      </w:r>
      <w:r>
        <w:rPr>
          <w:rFonts w:hint="eastAsia" w:cs="宋体"/>
          <w:i w:val="0"/>
          <w:iCs w:val="0"/>
          <w:color w:val="auto"/>
          <w:szCs w:val="24"/>
          <w:highlight w:val="none"/>
        </w:rPr>
        <w:t>式通知所有参加磋商的供应商。</w:t>
      </w:r>
    </w:p>
    <w:p w14:paraId="708F2F98">
      <w:pPr>
        <w:pStyle w:val="36"/>
        <w:ind w:firstLine="480"/>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.5</w:t>
      </w:r>
      <w:r>
        <w:rPr>
          <w:rFonts w:hint="eastAsia" w:cs="宋体"/>
          <w:i w:val="0"/>
          <w:iCs w:val="0"/>
          <w:color w:val="auto"/>
          <w:szCs w:val="24"/>
          <w:highlight w:val="none"/>
        </w:rPr>
        <w:t>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296A5BF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2.多轮磋商</w:t>
      </w:r>
    </w:p>
    <w:p w14:paraId="07D8F4C4">
      <w:pPr>
        <w:pStyle w:val="36"/>
        <w:ind w:firstLine="480"/>
        <w:rPr>
          <w:i w:val="0"/>
          <w:iCs w:val="0"/>
          <w:color w:val="auto"/>
          <w:highlight w:val="none"/>
        </w:rPr>
      </w:pPr>
      <w:r>
        <w:rPr>
          <w:i w:val="0"/>
          <w:iCs w:val="0"/>
          <w:color w:val="auto"/>
          <w:highlight w:val="none"/>
        </w:rPr>
        <w:t>2.1</w:t>
      </w:r>
      <w:r>
        <w:rPr>
          <w:rFonts w:hint="eastAsia"/>
          <w:i w:val="0"/>
          <w:iCs w:val="0"/>
          <w:color w:val="auto"/>
          <w:highlight w:val="none"/>
        </w:rPr>
        <w:t>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7990D9D0">
      <w:pPr>
        <w:pStyle w:val="36"/>
        <w:ind w:firstLine="480"/>
        <w:rPr>
          <w:i w:val="0"/>
          <w:iCs w:val="0"/>
          <w:color w:val="auto"/>
          <w:sz w:val="28"/>
          <w:highlight w:val="none"/>
        </w:rPr>
      </w:pPr>
      <w:r>
        <w:rPr>
          <w:rFonts w:hint="eastAsia"/>
          <w:i w:val="0"/>
          <w:iCs w:val="0"/>
          <w:color w:val="auto"/>
          <w:highlight w:val="none"/>
        </w:rPr>
        <w:t>2</w:t>
      </w:r>
      <w:r>
        <w:rPr>
          <w:i w:val="0"/>
          <w:iCs w:val="0"/>
          <w:color w:val="auto"/>
          <w:highlight w:val="none"/>
        </w:rPr>
        <w:t>.3</w:t>
      </w:r>
      <w:r>
        <w:rPr>
          <w:rFonts w:hint="eastAsia"/>
          <w:i w:val="0"/>
          <w:iCs w:val="0"/>
          <w:color w:val="auto"/>
          <w:highlight w:val="none"/>
        </w:rPr>
        <w:t>磋商程序同第一轮磋商。</w:t>
      </w:r>
    </w:p>
    <w:p w14:paraId="4741324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3.最后报价</w:t>
      </w:r>
    </w:p>
    <w:p w14:paraId="7172DA31">
      <w:pPr>
        <w:pStyle w:val="36"/>
        <w:ind w:firstLine="480"/>
        <w:rPr>
          <w:i w:val="0"/>
          <w:iCs w:val="0"/>
          <w:color w:val="auto"/>
          <w:highlight w:val="none"/>
        </w:rPr>
      </w:pPr>
      <w:r>
        <w:rPr>
          <w:rFonts w:hint="eastAsia"/>
          <w:i w:val="0"/>
          <w:iCs w:val="0"/>
          <w:color w:val="auto"/>
          <w:highlight w:val="none"/>
        </w:rPr>
        <w:t>3</w:t>
      </w:r>
      <w:r>
        <w:rPr>
          <w:i w:val="0"/>
          <w:iCs w:val="0"/>
          <w:color w:val="auto"/>
          <w:highlight w:val="none"/>
        </w:rPr>
        <w:t>.1</w:t>
      </w:r>
      <w:r>
        <w:rPr>
          <w:rFonts w:hint="eastAsia"/>
          <w:i w:val="0"/>
          <w:iCs w:val="0"/>
          <w:color w:val="auto"/>
          <w:highlight w:val="none"/>
        </w:rPr>
        <w:t>磋商文件中能够详细列明采购标的的技术、服务要求的，磋商结束后，磋商小组应当要求所有</w:t>
      </w:r>
      <w:r>
        <w:rPr>
          <w:rFonts w:hint="eastAsia"/>
          <w:i w:val="0"/>
          <w:iCs w:val="0"/>
          <w:color w:val="auto"/>
          <w:highlight w:val="none"/>
          <w:lang w:val="en-US" w:eastAsia="zh-CN"/>
        </w:rPr>
        <w:t>实质性响应</w:t>
      </w:r>
      <w:r>
        <w:rPr>
          <w:rFonts w:hint="eastAsia"/>
          <w:i w:val="0"/>
          <w:iCs w:val="0"/>
          <w:color w:val="auto"/>
          <w:highlight w:val="none"/>
        </w:rPr>
        <w:t>的供应商，在规定时间内，以书面的方式经授权代表签字（或加盖公章）后提交最后报价，提交最后报价的供应商不得少于3家</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w:t>
      </w:r>
    </w:p>
    <w:p w14:paraId="443FE82F">
      <w:pPr>
        <w:pStyle w:val="36"/>
        <w:ind w:firstLine="480"/>
        <w:rPr>
          <w:rFonts w:hint="eastAsia"/>
          <w:i w:val="0"/>
          <w:iCs w:val="0"/>
          <w:color w:val="auto"/>
          <w:highlight w:val="none"/>
        </w:rPr>
      </w:pPr>
      <w:r>
        <w:rPr>
          <w:i w:val="0"/>
          <w:iCs w:val="0"/>
          <w:color w:val="auto"/>
          <w:highlight w:val="none"/>
        </w:rPr>
        <w:t>3.2</w:t>
      </w:r>
      <w:r>
        <w:rPr>
          <w:rFonts w:hint="eastAsia"/>
          <w:i w:val="0"/>
          <w:iCs w:val="0"/>
          <w:color w:val="auto"/>
          <w:highlight w:val="none"/>
        </w:rPr>
        <w:t>磋商文件中不能详细列明采购标的的技术、服务要求，需经磋商由供应商提供最</w:t>
      </w:r>
      <w:r>
        <w:rPr>
          <w:rFonts w:hint="eastAsia"/>
          <w:i w:val="0"/>
          <w:iCs w:val="0"/>
          <w:color w:val="auto"/>
          <w:highlight w:val="none"/>
          <w:lang w:val="en-US" w:eastAsia="zh-CN"/>
        </w:rPr>
        <w:t>终</w:t>
      </w:r>
      <w:r>
        <w:rPr>
          <w:rFonts w:hint="eastAsia"/>
          <w:i w:val="0"/>
          <w:iCs w:val="0"/>
          <w:color w:val="auto"/>
          <w:highlight w:val="none"/>
        </w:rPr>
        <w:t>设计方案或解决方案的，磋商结束后，磋商小组应当按照少数服从多数的原则投票推荐3家以上供应商的设计方案或者解决方案，并要求其在规定时间内提交最后报价。</w:t>
      </w:r>
    </w:p>
    <w:p w14:paraId="78592F04">
      <w:pPr>
        <w:pStyle w:val="36"/>
        <w:ind w:firstLine="480"/>
        <w:rPr>
          <w:rFonts w:ascii="宋体" w:hAnsi="宋体" w:eastAsia="宋体"/>
          <w:i w:val="0"/>
          <w:iCs w:val="0"/>
          <w:color w:val="auto"/>
          <w:highlight w:val="none"/>
        </w:rPr>
      </w:pPr>
      <w:r>
        <w:rPr>
          <w:i w:val="0"/>
          <w:iCs w:val="0"/>
          <w:color w:val="auto"/>
          <w:highlight w:val="none"/>
        </w:rPr>
        <w:t>3.</w:t>
      </w:r>
      <w:r>
        <w:rPr>
          <w:rFonts w:hint="eastAsia"/>
          <w:i w:val="0"/>
          <w:iCs w:val="0"/>
          <w:color w:val="auto"/>
          <w:highlight w:val="none"/>
          <w:lang w:val="en-US" w:eastAsia="zh-CN"/>
        </w:rPr>
        <w:t>3</w:t>
      </w:r>
      <w:r>
        <w:rPr>
          <w:rFonts w:hint="eastAsia"/>
          <w:i w:val="0"/>
          <w:iCs w:val="0"/>
          <w:color w:val="auto"/>
          <w:highlight w:val="none"/>
        </w:rPr>
        <w:t>最后报价是供应商响应文件的有效组成部分。逾时不提交的，视同退出</w:t>
      </w:r>
      <w:r>
        <w:rPr>
          <w:rFonts w:hint="eastAsia" w:ascii="宋体" w:hAnsi="宋体" w:eastAsia="宋体"/>
          <w:i w:val="0"/>
          <w:iCs w:val="0"/>
          <w:color w:val="auto"/>
          <w:highlight w:val="none"/>
        </w:rPr>
        <w:t>磋商。</w:t>
      </w:r>
    </w:p>
    <w:p w14:paraId="24098F81">
      <w:pPr>
        <w:pStyle w:val="36"/>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最后</w:t>
      </w:r>
      <w:r>
        <w:rPr>
          <w:rFonts w:ascii="宋体" w:hAnsi="宋体" w:eastAsia="宋体"/>
          <w:i w:val="0"/>
          <w:iCs w:val="0"/>
          <w:color w:val="auto"/>
          <w:highlight w:val="none"/>
          <w:lang w:val="zh-CN"/>
        </w:rPr>
        <w:t>报价出现</w:t>
      </w:r>
      <w:r>
        <w:rPr>
          <w:rFonts w:hint="eastAsia" w:ascii="宋体" w:hAnsi="宋体" w:eastAsia="宋体"/>
          <w:i w:val="0"/>
          <w:iCs w:val="0"/>
          <w:color w:val="auto"/>
          <w:highlight w:val="none"/>
          <w:lang w:val="zh-CN"/>
        </w:rPr>
        <w:t>前后不一致的</w:t>
      </w:r>
      <w:r>
        <w:rPr>
          <w:rFonts w:ascii="宋体" w:hAnsi="宋体" w:eastAsia="宋体"/>
          <w:i w:val="0"/>
          <w:iCs w:val="0"/>
          <w:color w:val="auto"/>
          <w:highlight w:val="none"/>
          <w:lang w:val="zh-CN"/>
        </w:rPr>
        <w:t>，按照下列规定修正：</w:t>
      </w:r>
    </w:p>
    <w:p w14:paraId="21548021">
      <w:pPr>
        <w:pStyle w:val="36"/>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（1）</w:t>
      </w:r>
      <w:r>
        <w:rPr>
          <w:rFonts w:ascii="宋体" w:hAnsi="宋体" w:eastAsia="宋体"/>
          <w:i w:val="0"/>
          <w:iCs w:val="0"/>
          <w:color w:val="auto"/>
          <w:highlight w:val="none"/>
          <w:lang w:val="zh-CN"/>
        </w:rPr>
        <w:t>大写金额和小写金额不一致的，以大写金额为准</w:t>
      </w:r>
      <w:r>
        <w:rPr>
          <w:rFonts w:hint="eastAsia" w:ascii="宋体" w:hAnsi="宋体" w:eastAsia="宋体"/>
          <w:i w:val="0"/>
          <w:iCs w:val="0"/>
          <w:color w:val="auto"/>
          <w:highlight w:val="none"/>
          <w:lang w:val="zh-CN"/>
        </w:rPr>
        <w:t>；</w:t>
      </w:r>
    </w:p>
    <w:p w14:paraId="4E1BDE3A">
      <w:pPr>
        <w:pStyle w:val="36"/>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（2）</w:t>
      </w:r>
      <w:r>
        <w:rPr>
          <w:rFonts w:ascii="宋体" w:hAnsi="宋体" w:eastAsia="宋体"/>
          <w:i w:val="0"/>
          <w:iCs w:val="0"/>
          <w:color w:val="auto"/>
          <w:highlight w:val="none"/>
          <w:lang w:val="zh-CN"/>
        </w:rPr>
        <w:t>单价金额</w:t>
      </w:r>
      <w:r>
        <w:rPr>
          <w:rFonts w:ascii="宋体" w:hAnsi="宋体" w:eastAsia="宋体"/>
          <w:i w:val="0"/>
          <w:iCs w:val="0"/>
          <w:color w:val="auto"/>
          <w:highlight w:val="none"/>
        </w:rPr>
        <w:t>小数点</w:t>
      </w:r>
      <w:r>
        <w:rPr>
          <w:rFonts w:ascii="宋体" w:hAnsi="宋体" w:eastAsia="宋体"/>
          <w:i w:val="0"/>
          <w:iCs w:val="0"/>
          <w:color w:val="auto"/>
          <w:highlight w:val="none"/>
          <w:lang w:val="zh-CN"/>
        </w:rPr>
        <w:t>或百分比有明显错位的，以</w:t>
      </w:r>
      <w:r>
        <w:rPr>
          <w:rFonts w:hint="eastAsia" w:ascii="宋体" w:hAnsi="宋体" w:eastAsia="宋体"/>
          <w:i w:val="0"/>
          <w:iCs w:val="0"/>
          <w:color w:val="auto"/>
          <w:highlight w:val="none"/>
          <w:lang w:val="zh-CN"/>
        </w:rPr>
        <w:t>最后报价表</w:t>
      </w:r>
      <w:r>
        <w:rPr>
          <w:rFonts w:ascii="宋体" w:hAnsi="宋体" w:eastAsia="宋体"/>
          <w:i w:val="0"/>
          <w:iCs w:val="0"/>
          <w:color w:val="auto"/>
          <w:highlight w:val="none"/>
          <w:lang w:val="zh-CN"/>
        </w:rPr>
        <w:t>的总价为准，并修改单价</w:t>
      </w:r>
      <w:r>
        <w:rPr>
          <w:rFonts w:hint="eastAsia" w:ascii="宋体" w:hAnsi="宋体" w:eastAsia="宋体"/>
          <w:i w:val="0"/>
          <w:iCs w:val="0"/>
          <w:color w:val="auto"/>
          <w:highlight w:val="none"/>
          <w:lang w:val="zh-CN"/>
        </w:rPr>
        <w:t>；</w:t>
      </w:r>
    </w:p>
    <w:p w14:paraId="4EE75050">
      <w:pPr>
        <w:pStyle w:val="36"/>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（3）</w:t>
      </w:r>
      <w:r>
        <w:rPr>
          <w:rFonts w:ascii="宋体" w:hAnsi="宋体" w:eastAsia="宋体"/>
          <w:i w:val="0"/>
          <w:iCs w:val="0"/>
          <w:color w:val="auto"/>
          <w:highlight w:val="none"/>
          <w:lang w:val="zh-CN"/>
        </w:rPr>
        <w:t>总价金额与按单价汇总金额不一致的，以单价金额计算结果为准</w:t>
      </w:r>
      <w:r>
        <w:rPr>
          <w:rFonts w:hint="eastAsia" w:ascii="宋体" w:hAnsi="宋体" w:eastAsia="宋体"/>
          <w:i w:val="0"/>
          <w:iCs w:val="0"/>
          <w:color w:val="auto"/>
          <w:highlight w:val="none"/>
          <w:lang w:val="zh-CN"/>
        </w:rPr>
        <w:t>；</w:t>
      </w:r>
    </w:p>
    <w:p w14:paraId="2FC6DFE7">
      <w:pPr>
        <w:pStyle w:val="36"/>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（4）</w:t>
      </w:r>
      <w:r>
        <w:rPr>
          <w:rFonts w:ascii="宋体" w:hAnsi="宋体" w:eastAsia="宋体"/>
          <w:i w:val="0"/>
          <w:iCs w:val="0"/>
          <w:color w:val="auto"/>
          <w:highlight w:val="none"/>
          <w:lang w:val="zh-CN"/>
        </w:rPr>
        <w:t>同时出现</w:t>
      </w:r>
      <w:r>
        <w:rPr>
          <w:rFonts w:ascii="宋体" w:hAnsi="宋体" w:eastAsia="宋体"/>
          <w:i w:val="0"/>
          <w:iCs w:val="0"/>
          <w:color w:val="auto"/>
          <w:highlight w:val="none"/>
        </w:rPr>
        <w:t>两种</w:t>
      </w:r>
      <w:r>
        <w:rPr>
          <w:rFonts w:ascii="宋体" w:hAnsi="宋体" w:eastAsia="宋体"/>
          <w:i w:val="0"/>
          <w:iCs w:val="0"/>
          <w:color w:val="auto"/>
          <w:highlight w:val="none"/>
          <w:lang w:val="zh-CN"/>
        </w:rPr>
        <w:t>以上不一致的，按照前款规定的顺序修正</w:t>
      </w:r>
      <w:r>
        <w:rPr>
          <w:rFonts w:hint="eastAsia" w:ascii="宋体" w:hAnsi="宋体" w:eastAsia="宋体"/>
          <w:i w:val="0"/>
          <w:iCs w:val="0"/>
          <w:color w:val="auto"/>
          <w:highlight w:val="none"/>
          <w:lang w:val="zh-CN"/>
        </w:rPr>
        <w:t>；</w:t>
      </w:r>
    </w:p>
    <w:p w14:paraId="5DE843A7">
      <w:pPr>
        <w:pStyle w:val="36"/>
        <w:ind w:firstLine="480"/>
        <w:rPr>
          <w:rFonts w:ascii="宋体" w:hAnsi="宋体" w:eastAsia="宋体"/>
          <w:i w:val="0"/>
          <w:iCs w:val="0"/>
          <w:color w:val="auto"/>
          <w:highlight w:val="none"/>
        </w:rPr>
      </w:pPr>
      <w:r>
        <w:rPr>
          <w:rFonts w:ascii="宋体" w:hAnsi="宋体" w:eastAsia="宋体"/>
          <w:i w:val="0"/>
          <w:iCs w:val="0"/>
          <w:color w:val="auto"/>
          <w:highlight w:val="none"/>
          <w:lang w:val="zh-CN"/>
        </w:rPr>
        <w:t>修正后的报价</w:t>
      </w:r>
      <w:r>
        <w:rPr>
          <w:rFonts w:hint="eastAsia" w:ascii="宋体" w:hAnsi="宋体" w:eastAsia="宋体"/>
          <w:i w:val="0"/>
          <w:iCs w:val="0"/>
          <w:color w:val="auto"/>
          <w:highlight w:val="none"/>
          <w:lang w:val="zh-CN"/>
        </w:rPr>
        <w:t>应通过书面方式</w:t>
      </w:r>
      <w:r>
        <w:rPr>
          <w:rFonts w:ascii="宋体" w:hAnsi="宋体" w:eastAsia="宋体"/>
          <w:i w:val="0"/>
          <w:iCs w:val="0"/>
          <w:color w:val="auto"/>
          <w:highlight w:val="none"/>
          <w:lang w:val="zh-CN"/>
        </w:rPr>
        <w:t>通知</w:t>
      </w:r>
      <w:r>
        <w:rPr>
          <w:rFonts w:hint="eastAsia" w:ascii="宋体" w:hAnsi="宋体" w:eastAsia="宋体"/>
          <w:i w:val="0"/>
          <w:iCs w:val="0"/>
          <w:color w:val="auto"/>
          <w:highlight w:val="none"/>
          <w:lang w:val="zh-CN"/>
        </w:rPr>
        <w:t>供应商，由</w:t>
      </w:r>
      <w:r>
        <w:rPr>
          <w:rFonts w:ascii="宋体" w:hAnsi="宋体" w:eastAsia="宋体"/>
          <w:i w:val="0"/>
          <w:iCs w:val="0"/>
          <w:color w:val="auto"/>
          <w:highlight w:val="none"/>
          <w:lang w:val="zh-CN"/>
        </w:rPr>
        <w:t>供应商</w:t>
      </w:r>
      <w:r>
        <w:rPr>
          <w:rFonts w:hint="eastAsia" w:ascii="宋体" w:hAnsi="宋体" w:eastAsia="宋体"/>
          <w:i w:val="0"/>
          <w:iCs w:val="0"/>
          <w:color w:val="auto"/>
          <w:highlight w:val="none"/>
          <w:lang w:val="zh-CN"/>
        </w:rPr>
        <w:t>授权代表签字（或加盖公章）</w:t>
      </w:r>
      <w:r>
        <w:rPr>
          <w:rFonts w:ascii="宋体" w:hAnsi="宋体" w:eastAsia="宋体"/>
          <w:i w:val="0"/>
          <w:iCs w:val="0"/>
          <w:color w:val="auto"/>
          <w:highlight w:val="none"/>
          <w:lang w:val="zh-CN"/>
        </w:rPr>
        <w:t>确认后产生约束力，供应商不确认的，</w:t>
      </w:r>
      <w:r>
        <w:rPr>
          <w:rFonts w:hint="eastAsia" w:ascii="宋体" w:hAnsi="宋体" w:eastAsia="宋体"/>
          <w:i w:val="0"/>
          <w:iCs w:val="0"/>
          <w:color w:val="auto"/>
          <w:highlight w:val="none"/>
          <w:lang w:val="zh-CN"/>
        </w:rPr>
        <w:t>按照</w:t>
      </w:r>
      <w:r>
        <w:rPr>
          <w:rFonts w:ascii="宋体" w:hAnsi="宋体" w:eastAsia="宋体"/>
          <w:b/>
          <w:bCs/>
          <w:i w:val="0"/>
          <w:iCs w:val="0"/>
          <w:color w:val="auto"/>
          <w:highlight w:val="none"/>
          <w:lang w:val="zh-CN"/>
        </w:rPr>
        <w:t>无效</w:t>
      </w:r>
      <w:r>
        <w:rPr>
          <w:rFonts w:hint="eastAsia" w:ascii="宋体" w:hAnsi="宋体" w:eastAsia="宋体"/>
          <w:b/>
          <w:bCs/>
          <w:i w:val="0"/>
          <w:iCs w:val="0"/>
          <w:color w:val="auto"/>
          <w:highlight w:val="none"/>
          <w:lang w:val="zh-CN"/>
        </w:rPr>
        <w:t>响应</w:t>
      </w:r>
      <w:r>
        <w:rPr>
          <w:rFonts w:hint="eastAsia" w:ascii="宋体" w:hAnsi="宋体" w:eastAsia="宋体"/>
          <w:i w:val="0"/>
          <w:iCs w:val="0"/>
          <w:color w:val="auto"/>
          <w:highlight w:val="none"/>
          <w:lang w:val="zh-CN"/>
        </w:rPr>
        <w:t>处理</w:t>
      </w:r>
      <w:r>
        <w:rPr>
          <w:rFonts w:ascii="宋体" w:hAnsi="宋体" w:eastAsia="宋体"/>
          <w:i w:val="0"/>
          <w:iCs w:val="0"/>
          <w:color w:val="auto"/>
          <w:highlight w:val="none"/>
          <w:lang w:val="zh-CN"/>
        </w:rPr>
        <w:t>。</w:t>
      </w:r>
    </w:p>
    <w:p w14:paraId="492B1BCC">
      <w:pPr>
        <w:tabs>
          <w:tab w:val="left" w:pos="993"/>
        </w:tabs>
        <w:wordWrap w:val="0"/>
        <w:adjustRightInd w:val="0"/>
        <w:snapToGrid w:val="0"/>
        <w:ind w:firstLine="480" w:firstLineChars="200"/>
        <w:rPr>
          <w:i w:val="0"/>
          <w:iCs w:val="0"/>
          <w:color w:val="auto"/>
          <w:highlight w:val="none"/>
        </w:rPr>
      </w:pPr>
      <w:r>
        <w:rPr>
          <w:rFonts w:hint="eastAsia" w:ascii="宋体" w:hAnsi="宋体" w:eastAsia="宋体"/>
          <w:i w:val="0"/>
          <w:iCs w:val="0"/>
          <w:color w:val="auto"/>
          <w:highlight w:val="none"/>
          <w:lang w:val="en-US" w:eastAsia="zh-CN"/>
        </w:rPr>
        <w:t>3.4已提交响应文件的供应商，在提交最后报价之前，可以根据磋商情况退出磋商</w:t>
      </w:r>
      <w:r>
        <w:rPr>
          <w:rFonts w:hint="eastAsia"/>
          <w:i w:val="0"/>
          <w:iCs w:val="0"/>
          <w:color w:val="auto"/>
          <w:highlight w:val="none"/>
          <w:lang w:val="en-US" w:eastAsia="zh-CN"/>
        </w:rPr>
        <w:t>，</w:t>
      </w:r>
      <w:r>
        <w:rPr>
          <w:rFonts w:hint="eastAsia" w:ascii="宋体" w:hAnsi="宋体" w:eastAsia="宋体"/>
          <w:i w:val="0"/>
          <w:iCs w:val="0"/>
          <w:color w:val="auto"/>
          <w:highlight w:val="none"/>
          <w:lang w:val="en-US" w:eastAsia="zh-CN"/>
        </w:rPr>
        <w:t>退出磋商供应商的磋商保证金</w:t>
      </w:r>
      <w:r>
        <w:rPr>
          <w:rFonts w:hint="eastAsia"/>
          <w:i w:val="0"/>
          <w:iCs w:val="0"/>
          <w:color w:val="auto"/>
          <w:highlight w:val="none"/>
          <w:lang w:val="en-US" w:eastAsia="zh-CN"/>
        </w:rPr>
        <w:t>可予以</w:t>
      </w:r>
      <w:r>
        <w:rPr>
          <w:rFonts w:hint="eastAsia" w:ascii="宋体" w:hAnsi="宋体" w:eastAsia="宋体"/>
          <w:i w:val="0"/>
          <w:iCs w:val="0"/>
          <w:color w:val="auto"/>
          <w:highlight w:val="none"/>
          <w:lang w:val="en-US" w:eastAsia="zh-CN"/>
        </w:rPr>
        <w:t>退还</w:t>
      </w:r>
      <w:r>
        <w:rPr>
          <w:i w:val="0"/>
          <w:iCs w:val="0"/>
          <w:color w:val="auto"/>
          <w:szCs w:val="24"/>
          <w:highlight w:val="none"/>
          <w:lang w:val="zh-CN"/>
        </w:rPr>
        <w:t>。</w:t>
      </w:r>
    </w:p>
    <w:p w14:paraId="37D01FA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3" w:name="_Toc102116179"/>
      <w:bookmarkStart w:id="434" w:name="_Toc102056245"/>
      <w:bookmarkStart w:id="435" w:name="_Toc102057745"/>
      <w:bookmarkStart w:id="436" w:name="_Toc102119880"/>
      <w:bookmarkStart w:id="437" w:name="_Toc102114947"/>
      <w:bookmarkStart w:id="438" w:name="_Toc102116049"/>
      <w:r>
        <w:rPr>
          <w:rFonts w:hint="eastAsia" w:ascii="宋体" w:hAnsi="宋体" w:eastAsia="宋体" w:cs="宋体"/>
          <w:b/>
          <w:bCs/>
          <w:color w:val="auto"/>
          <w:kern w:val="2"/>
          <w:sz w:val="24"/>
          <w:szCs w:val="24"/>
          <w:highlight w:val="none"/>
          <w:lang w:val="en-US" w:eastAsia="zh-CN" w:bidi="ar-SA"/>
        </w:rPr>
        <w:t>4.商务技术评审</w:t>
      </w:r>
    </w:p>
    <w:p w14:paraId="2D2ED263">
      <w:pPr>
        <w:pStyle w:val="36"/>
        <w:ind w:firstLine="480"/>
        <w:rPr>
          <w:i w:val="0"/>
          <w:iCs w:val="0"/>
          <w:color w:val="auto"/>
          <w:highlight w:val="none"/>
          <w:lang w:val="zh-CN"/>
        </w:rPr>
      </w:pPr>
      <w:r>
        <w:rPr>
          <w:rFonts w:hint="eastAsia"/>
          <w:i w:val="0"/>
          <w:iCs w:val="0"/>
          <w:color w:val="auto"/>
          <w:highlight w:val="none"/>
          <w:lang w:val="zh-CN"/>
        </w:rPr>
        <w:t>4</w:t>
      </w:r>
      <w:r>
        <w:rPr>
          <w:i w:val="0"/>
          <w:iCs w:val="0"/>
          <w:color w:val="auto"/>
          <w:highlight w:val="none"/>
          <w:lang w:val="zh-CN"/>
        </w:rPr>
        <w:t>.1</w:t>
      </w:r>
      <w:r>
        <w:rPr>
          <w:rFonts w:hint="eastAsia"/>
          <w:i w:val="0"/>
          <w:iCs w:val="0"/>
          <w:color w:val="auto"/>
          <w:highlight w:val="none"/>
          <w:lang w:val="zh-CN"/>
        </w:rPr>
        <w:t>经磋商确定最终采购需求和提交最后报价的供应商后，由磋商小组采用综合评分法对提交最后报价的供应商的响应文件和最后报价进行综合评分。</w:t>
      </w:r>
    </w:p>
    <w:bookmarkEnd w:id="425"/>
    <w:bookmarkEnd w:id="426"/>
    <w:bookmarkEnd w:id="427"/>
    <w:bookmarkEnd w:id="428"/>
    <w:bookmarkEnd w:id="429"/>
    <w:bookmarkEnd w:id="430"/>
    <w:bookmarkEnd w:id="433"/>
    <w:bookmarkEnd w:id="434"/>
    <w:bookmarkEnd w:id="435"/>
    <w:bookmarkEnd w:id="436"/>
    <w:bookmarkEnd w:id="437"/>
    <w:bookmarkEnd w:id="438"/>
    <w:p w14:paraId="11B2A5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9" w:name="_Toc102057747"/>
      <w:bookmarkStart w:id="440" w:name="_Toc102116051"/>
      <w:bookmarkStart w:id="441" w:name="_Toc102116181"/>
      <w:bookmarkStart w:id="442" w:name="_Toc102056247"/>
      <w:bookmarkStart w:id="443" w:name="_Toc102114949"/>
      <w:bookmarkStart w:id="444" w:name="_Toc102119882"/>
      <w:r>
        <w:rPr>
          <w:rFonts w:hint="eastAsia" w:ascii="宋体" w:hAnsi="宋体" w:eastAsia="宋体" w:cs="宋体"/>
          <w:b/>
          <w:bCs/>
          <w:color w:val="auto"/>
          <w:kern w:val="2"/>
          <w:sz w:val="24"/>
          <w:szCs w:val="24"/>
          <w:highlight w:val="none"/>
          <w:lang w:val="en-US" w:eastAsia="zh-CN" w:bidi="ar-SA"/>
        </w:rPr>
        <w:t>5.报价评</w:t>
      </w:r>
      <w:bookmarkEnd w:id="439"/>
      <w:bookmarkEnd w:id="440"/>
      <w:bookmarkEnd w:id="441"/>
      <w:bookmarkEnd w:id="442"/>
      <w:bookmarkEnd w:id="443"/>
      <w:bookmarkEnd w:id="444"/>
      <w:r>
        <w:rPr>
          <w:rFonts w:hint="eastAsia" w:ascii="宋体" w:hAnsi="宋体" w:eastAsia="宋体" w:cs="宋体"/>
          <w:b/>
          <w:bCs/>
          <w:color w:val="auto"/>
          <w:kern w:val="2"/>
          <w:sz w:val="24"/>
          <w:szCs w:val="24"/>
          <w:highlight w:val="none"/>
          <w:lang w:val="en-US" w:eastAsia="zh-CN" w:bidi="ar-SA"/>
        </w:rPr>
        <w:t>审</w:t>
      </w:r>
    </w:p>
    <w:p w14:paraId="055B48E8">
      <w:pPr>
        <w:pStyle w:val="36"/>
        <w:ind w:firstLine="480"/>
        <w:rPr>
          <w:i w:val="0"/>
          <w:iCs w:val="0"/>
          <w:color w:val="auto"/>
          <w:highlight w:val="none"/>
          <w:lang w:val="zh-CN"/>
        </w:rPr>
      </w:pPr>
      <w:r>
        <w:rPr>
          <w:rFonts w:hint="eastAsia"/>
          <w:i w:val="0"/>
          <w:iCs w:val="0"/>
          <w:color w:val="auto"/>
          <w:highlight w:val="none"/>
          <w:lang w:val="zh-CN"/>
        </w:rPr>
        <w:t>5</w:t>
      </w:r>
      <w:r>
        <w:rPr>
          <w:i w:val="0"/>
          <w:iCs w:val="0"/>
          <w:color w:val="auto"/>
          <w:highlight w:val="none"/>
          <w:lang w:val="zh-CN"/>
        </w:rPr>
        <w:t>.1</w:t>
      </w:r>
      <w:r>
        <w:rPr>
          <w:rFonts w:hint="eastAsia"/>
          <w:i w:val="0"/>
          <w:iCs w:val="0"/>
          <w:color w:val="auto"/>
          <w:highlight w:val="none"/>
          <w:lang w:val="zh-CN"/>
        </w:rPr>
        <w:t>报价合理性说明：磋商</w:t>
      </w:r>
      <w:r>
        <w:rPr>
          <w:i w:val="0"/>
          <w:iCs w:val="0"/>
          <w:color w:val="auto"/>
          <w:highlight w:val="none"/>
          <w:lang w:val="zh-CN"/>
        </w:rPr>
        <w:t>小组认为供应商的</w:t>
      </w:r>
      <w:r>
        <w:rPr>
          <w:rFonts w:hint="eastAsia"/>
          <w:i w:val="0"/>
          <w:iCs w:val="0"/>
          <w:color w:val="auto"/>
          <w:highlight w:val="none"/>
          <w:lang w:val="zh-CN"/>
        </w:rPr>
        <w:t>最后</w:t>
      </w:r>
      <w:r>
        <w:rPr>
          <w:i w:val="0"/>
          <w:iCs w:val="0"/>
          <w:color w:val="auto"/>
          <w:highlight w:val="none"/>
          <w:lang w:val="zh-CN"/>
        </w:rPr>
        <w:t>报价明显低于其他供应商</w:t>
      </w:r>
      <w:r>
        <w:rPr>
          <w:rFonts w:hint="eastAsia"/>
          <w:i w:val="0"/>
          <w:iCs w:val="0"/>
          <w:color w:val="auto"/>
          <w:highlight w:val="none"/>
          <w:lang w:val="zh-CN"/>
        </w:rPr>
        <w:t>最后</w:t>
      </w:r>
      <w:r>
        <w:rPr>
          <w:i w:val="0"/>
          <w:iCs w:val="0"/>
          <w:color w:val="auto"/>
          <w:highlight w:val="none"/>
          <w:lang w:val="zh-CN"/>
        </w:rPr>
        <w:t>报价，有可能影响</w:t>
      </w:r>
      <w:r>
        <w:rPr>
          <w:rFonts w:hint="eastAsia"/>
          <w:i w:val="0"/>
          <w:iCs w:val="0"/>
          <w:color w:val="auto"/>
          <w:highlight w:val="none"/>
          <w:lang w:val="en-US" w:eastAsia="zh-CN"/>
        </w:rPr>
        <w:t>工程</w:t>
      </w:r>
      <w:r>
        <w:rPr>
          <w:i w:val="0"/>
          <w:iCs w:val="0"/>
          <w:color w:val="auto"/>
          <w:highlight w:val="none"/>
          <w:lang w:val="zh-CN"/>
        </w:rPr>
        <w:t>质量或者不能诚信履约的，应当要求其</w:t>
      </w:r>
      <w:r>
        <w:rPr>
          <w:rFonts w:hint="eastAsia"/>
          <w:i w:val="0"/>
          <w:iCs w:val="0"/>
          <w:color w:val="auto"/>
          <w:highlight w:val="none"/>
          <w:lang w:val="zh-CN"/>
        </w:rPr>
        <w:t>在</w:t>
      </w:r>
      <w:r>
        <w:rPr>
          <w:i w:val="0"/>
          <w:iCs w:val="0"/>
          <w:color w:val="auto"/>
          <w:highlight w:val="none"/>
          <w:lang w:val="zh-CN"/>
        </w:rPr>
        <w:t>合理的时间内提供说明，必要时提交相关证明材料；供应商不能证明其</w:t>
      </w:r>
      <w:r>
        <w:rPr>
          <w:rFonts w:hint="eastAsia"/>
          <w:i w:val="0"/>
          <w:iCs w:val="0"/>
          <w:color w:val="auto"/>
          <w:highlight w:val="none"/>
          <w:lang w:val="zh-CN"/>
        </w:rPr>
        <w:t>最后</w:t>
      </w:r>
      <w:r>
        <w:rPr>
          <w:i w:val="0"/>
          <w:iCs w:val="0"/>
          <w:color w:val="auto"/>
          <w:highlight w:val="none"/>
          <w:lang w:val="zh-CN"/>
        </w:rPr>
        <w:t>报价合理性的，</w:t>
      </w:r>
      <w:r>
        <w:rPr>
          <w:rFonts w:hint="eastAsia"/>
          <w:i w:val="0"/>
          <w:iCs w:val="0"/>
          <w:color w:val="auto"/>
          <w:highlight w:val="none"/>
          <w:lang w:val="zh-CN"/>
        </w:rPr>
        <w:t>磋商</w:t>
      </w:r>
      <w:r>
        <w:rPr>
          <w:i w:val="0"/>
          <w:iCs w:val="0"/>
          <w:color w:val="auto"/>
          <w:highlight w:val="none"/>
          <w:lang w:val="zh-CN"/>
        </w:rPr>
        <w:t>小组</w:t>
      </w:r>
      <w:r>
        <w:rPr>
          <w:rFonts w:hint="eastAsia"/>
          <w:i w:val="0"/>
          <w:iCs w:val="0"/>
          <w:color w:val="auto"/>
          <w:highlight w:val="none"/>
          <w:lang w:val="zh-CN"/>
        </w:rPr>
        <w:t>应当将其作</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i w:val="0"/>
          <w:iCs w:val="0"/>
          <w:color w:val="auto"/>
          <w:highlight w:val="none"/>
          <w:lang w:val="zh-CN"/>
        </w:rPr>
        <w:t>。</w:t>
      </w:r>
    </w:p>
    <w:p w14:paraId="1B3E8B52">
      <w:pPr>
        <w:pStyle w:val="36"/>
        <w:ind w:firstLine="480"/>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5.1.1供应商应根据答疑内容在规定的时间内提供说明和相关证明材料，磋商小组认定相关证明材料对此报价的说明或者证明材料可以佐证此报价的工程质量和具有诚信履约能力，予以通过审查；</w:t>
      </w:r>
    </w:p>
    <w:p w14:paraId="61371D00">
      <w:pPr>
        <w:pStyle w:val="36"/>
        <w:ind w:firstLine="480"/>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5.1.2供应商提供的说明或者证明材料必须按照国家相关规定，逐项对其报价作详细陈述，并由法定代表人或者其授权代表签字确认并加盖公章；</w:t>
      </w:r>
    </w:p>
    <w:p w14:paraId="3E3AF71F">
      <w:pPr>
        <w:pStyle w:val="36"/>
        <w:ind w:firstLine="480"/>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5.1.3供应商不能合理说明或者不能提供相关证明材料的，由磋商小组认定该供应商以低于成本报价竞标，有可能影响工程质量或者不能诚信履约，应当</w:t>
      </w:r>
      <w:r>
        <w:rPr>
          <w:rFonts w:hint="eastAsia"/>
          <w:i w:val="0"/>
          <w:iCs w:val="0"/>
          <w:color w:val="auto"/>
          <w:highlight w:val="none"/>
          <w:lang w:val="zh-CN"/>
        </w:rPr>
        <w:t>将其作为</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rFonts w:hint="eastAsia" w:ascii="宋体" w:hAnsi="宋体" w:eastAsia="宋体"/>
          <w:i w:val="0"/>
          <w:iCs w:val="0"/>
          <w:color w:val="auto"/>
          <w:highlight w:val="none"/>
          <w:lang w:val="en-US" w:eastAsia="zh-CN"/>
        </w:rPr>
        <w:t>；</w:t>
      </w:r>
    </w:p>
    <w:p w14:paraId="4914FC82">
      <w:pPr>
        <w:pStyle w:val="36"/>
        <w:ind w:firstLine="480"/>
        <w:rPr>
          <w:i w:val="0"/>
          <w:iCs w:val="0"/>
          <w:color w:val="auto"/>
          <w:highlight w:val="none"/>
          <w:lang w:val="zh-CN"/>
        </w:rPr>
      </w:pPr>
      <w:r>
        <w:rPr>
          <w:rFonts w:hint="eastAsia" w:ascii="宋体" w:hAnsi="宋体" w:eastAsia="宋体"/>
          <w:i w:val="0"/>
          <w:iCs w:val="0"/>
          <w:color w:val="auto"/>
          <w:highlight w:val="none"/>
          <w:lang w:val="en-US" w:eastAsia="zh-CN"/>
        </w:rPr>
        <w:t>5.1.4供应商也可以有预见性地准备好上述要求的书面说明和相关证明材料并加盖公章。</w:t>
      </w:r>
    </w:p>
    <w:p w14:paraId="22BF777A">
      <w:pPr>
        <w:pStyle w:val="36"/>
        <w:ind w:firstLine="480"/>
        <w:rPr>
          <w:i w:val="0"/>
          <w:iCs w:val="0"/>
          <w:color w:val="auto"/>
          <w:highlight w:val="none"/>
          <w:lang w:val="zh-CN"/>
        </w:rPr>
      </w:pPr>
      <w:r>
        <w:rPr>
          <w:rFonts w:hint="eastAsia"/>
          <w:i w:val="0"/>
          <w:iCs w:val="0"/>
          <w:color w:val="auto"/>
          <w:highlight w:val="none"/>
          <w:lang w:val="zh-CN"/>
        </w:rPr>
        <w:t>5</w:t>
      </w:r>
      <w:r>
        <w:rPr>
          <w:i w:val="0"/>
          <w:iCs w:val="0"/>
          <w:color w:val="auto"/>
          <w:highlight w:val="none"/>
          <w:lang w:val="zh-CN"/>
        </w:rPr>
        <w:t>.2</w:t>
      </w:r>
      <w:r>
        <w:rPr>
          <w:rFonts w:hint="eastAsia"/>
          <w:i w:val="0"/>
          <w:iCs w:val="0"/>
          <w:color w:val="auto"/>
          <w:highlight w:val="none"/>
          <w:lang w:val="zh-CN"/>
        </w:rPr>
        <w:t>价格扣除：</w:t>
      </w:r>
      <w:r>
        <w:rPr>
          <w:i w:val="0"/>
          <w:iCs w:val="0"/>
          <w:color w:val="auto"/>
          <w:highlight w:val="none"/>
          <w:lang w:val="zh-CN"/>
        </w:rPr>
        <w:t xml:space="preserve"> </w:t>
      </w:r>
    </w:p>
    <w:p w14:paraId="1F4B5526">
      <w:pPr>
        <w:pStyle w:val="36"/>
        <w:numPr>
          <w:ilvl w:val="0"/>
          <w:numId w:val="0"/>
        </w:numPr>
        <w:shd w:val="clear" w:color="auto" w:fill="FFFFFF" w:themeFill="background1"/>
        <w:ind w:firstLine="480" w:firstLineChars="200"/>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（1）</w:t>
      </w:r>
      <w:r>
        <w:rPr>
          <w:rFonts w:hint="eastAsia"/>
          <w:i w:val="0"/>
          <w:iCs w:val="0"/>
          <w:color w:val="auto"/>
          <w:highlight w:val="none"/>
        </w:rPr>
        <w:t>非专门面向中小企业的采购项目或采购包，对符合规定的小微企业（监狱企业、残疾人福利性单位、联合体各方均为小微企业的联合体、符合小微企业划分标准的个体工商户视同小微企业）报价按照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对小微企业中的监狱企业、残疾人福利性单位、采购产品纳入创新产品应用示范推荐目录内企业、采购产品获得节能产品或环境标志产品认证证书的企业报价按照本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供应商须知前附表”中的规定扣除，用扣除后的价格计算评审基准价。</w:t>
      </w:r>
    </w:p>
    <w:p w14:paraId="72014FEF">
      <w:pPr>
        <w:pStyle w:val="36"/>
        <w:numPr>
          <w:ilvl w:val="0"/>
          <w:numId w:val="0"/>
        </w:numPr>
        <w:shd w:val="clear" w:color="auto" w:fill="FFFFFF" w:themeFill="background1"/>
        <w:ind w:firstLine="480" w:firstLineChars="200"/>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（2）</w:t>
      </w:r>
      <w:r>
        <w:rPr>
          <w:rFonts w:hint="eastAsia"/>
          <w:i w:val="0"/>
          <w:iCs w:val="0"/>
          <w:color w:val="auto"/>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A495953">
      <w:pPr>
        <w:pStyle w:val="36"/>
        <w:numPr>
          <w:ilvl w:val="0"/>
          <w:numId w:val="0"/>
        </w:numPr>
        <w:shd w:val="clear" w:color="auto" w:fill="FFFFFF" w:themeFill="background1"/>
        <w:ind w:firstLine="480" w:firstLineChars="200"/>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（3）组成联合体或者接受分包的小微企业与联合体内其他企业、分包企业</w:t>
      </w:r>
      <w:r>
        <w:rPr>
          <w:rFonts w:hint="default" w:ascii="宋体" w:hAnsi="宋体" w:eastAsia="宋体" w:cstheme="minorBidi"/>
          <w:i w:val="0"/>
          <w:iCs w:val="0"/>
          <w:color w:val="auto"/>
          <w:kern w:val="2"/>
          <w:sz w:val="24"/>
          <w:szCs w:val="22"/>
          <w:highlight w:val="none"/>
          <w:lang w:val="en-US" w:eastAsia="zh-CN" w:bidi="ar-SA"/>
        </w:rPr>
        <w:t>之间存在直接控股、管理关系的，不享受价格扣除优惠政策。</w:t>
      </w:r>
    </w:p>
    <w:p w14:paraId="60984AA9">
      <w:pPr>
        <w:pStyle w:val="36"/>
        <w:numPr>
          <w:ilvl w:val="0"/>
          <w:numId w:val="0"/>
        </w:numPr>
        <w:shd w:val="clear" w:color="auto" w:fill="FFFFFF" w:themeFill="background1"/>
        <w:ind w:firstLine="480" w:firstLineChars="200"/>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4</w:t>
      </w:r>
      <w:r>
        <w:rPr>
          <w:rFonts w:ascii="宋体" w:hAnsi="宋体" w:eastAsia="宋体" w:cstheme="minorBidi"/>
          <w:i w:val="0"/>
          <w:iCs w:val="0"/>
          <w:color w:val="auto"/>
          <w:kern w:val="2"/>
          <w:sz w:val="24"/>
          <w:szCs w:val="22"/>
          <w:highlight w:val="none"/>
          <w:lang w:val="en-US" w:eastAsia="zh-CN" w:bidi="ar-SA"/>
        </w:rPr>
        <w:t>）价格扣除比例对小型企业和微型企业同等对待，不作区分。</w:t>
      </w:r>
    </w:p>
    <w:p w14:paraId="19B743D0">
      <w:pPr>
        <w:pStyle w:val="36"/>
        <w:numPr>
          <w:ilvl w:val="0"/>
          <w:numId w:val="0"/>
        </w:numPr>
        <w:shd w:val="clear" w:color="auto" w:fill="FFFFFF" w:themeFill="background1"/>
        <w:ind w:firstLine="480" w:firstLineChars="200"/>
        <w:rPr>
          <w:rFonts w:hint="eastAsia"/>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5</w:t>
      </w:r>
      <w:r>
        <w:rPr>
          <w:rFonts w:ascii="宋体" w:hAnsi="宋体" w:eastAsia="宋体" w:cstheme="minorBidi"/>
          <w:i w:val="0"/>
          <w:iCs w:val="0"/>
          <w:color w:val="auto"/>
          <w:kern w:val="2"/>
          <w:sz w:val="24"/>
          <w:szCs w:val="22"/>
          <w:highlight w:val="none"/>
          <w:lang w:val="en-US" w:eastAsia="zh-CN" w:bidi="ar-SA"/>
        </w:rPr>
        <w:t>）</w:t>
      </w:r>
      <w:r>
        <w:rPr>
          <w:rFonts w:hint="eastAsia"/>
          <w:i w:val="0"/>
          <w:iCs w:val="0"/>
          <w:color w:val="auto"/>
          <w:highlight w:val="none"/>
        </w:rPr>
        <w:t>专门面向中小企业、预留部分采购份额面向中小企业采购的项目或采购包，评审时不再进行价格扣除。</w:t>
      </w:r>
    </w:p>
    <w:p w14:paraId="145719F7">
      <w:pPr>
        <w:pStyle w:val="36"/>
        <w:numPr>
          <w:ilvl w:val="0"/>
          <w:numId w:val="0"/>
        </w:numPr>
        <w:shd w:val="clear" w:color="auto" w:fill="FFFFFF" w:themeFill="background1"/>
        <w:ind w:firstLine="480" w:firstLineChars="200"/>
        <w:rPr>
          <w:i w:val="0"/>
          <w:iCs w:val="0"/>
          <w:color w:val="auto"/>
          <w:highlight w:val="none"/>
        </w:rPr>
      </w:pPr>
      <w:r>
        <w:rPr>
          <w:rFonts w:hint="eastAsia"/>
          <w:i w:val="0"/>
          <w:iCs w:val="0"/>
          <w:color w:val="auto"/>
          <w:highlight w:val="none"/>
          <w:lang w:eastAsia="zh-CN"/>
        </w:rPr>
        <w:t>（</w:t>
      </w:r>
      <w:r>
        <w:rPr>
          <w:rFonts w:hint="eastAsia"/>
          <w:i w:val="0"/>
          <w:iCs w:val="0"/>
          <w:color w:val="auto"/>
          <w:highlight w:val="none"/>
          <w:lang w:val="en-US" w:eastAsia="zh-CN"/>
        </w:rPr>
        <w:t>6）若供应商同时属于小型或微型企业、监狱企业、残疾人福利性单位 中的两种及以上，将不重复享受小微企业价格扣减的优惠政策。</w:t>
      </w:r>
    </w:p>
    <w:p w14:paraId="7D70505D">
      <w:pPr>
        <w:pStyle w:val="36"/>
        <w:ind w:firstLine="480"/>
        <w:rPr>
          <w:rFonts w:hint="eastAsia"/>
          <w:i w:val="0"/>
          <w:iCs w:val="0"/>
          <w:color w:val="auto"/>
          <w:highlight w:val="none"/>
          <w:lang w:val="zh-CN"/>
        </w:rPr>
      </w:pPr>
      <w:r>
        <w:rPr>
          <w:i w:val="0"/>
          <w:iCs w:val="0"/>
          <w:color w:val="auto"/>
          <w:highlight w:val="none"/>
          <w:lang w:val="zh-CN"/>
        </w:rPr>
        <w:t>5.3价格分采用</w:t>
      </w:r>
      <w:r>
        <w:rPr>
          <w:i w:val="0"/>
          <w:iCs w:val="0"/>
          <w:color w:val="auto"/>
          <w:szCs w:val="24"/>
          <w:highlight w:val="none"/>
          <w:lang w:val="zh-CN"/>
        </w:rPr>
        <w:t>低价</w:t>
      </w:r>
      <w:r>
        <w:rPr>
          <w:i w:val="0"/>
          <w:iCs w:val="0"/>
          <w:color w:val="auto"/>
          <w:highlight w:val="none"/>
          <w:lang w:val="zh-CN"/>
        </w:rPr>
        <w:t>优先法计算，</w:t>
      </w:r>
      <w:r>
        <w:rPr>
          <w:rFonts w:hint="eastAsia"/>
          <w:i w:val="0"/>
          <w:iCs w:val="0"/>
          <w:color w:val="auto"/>
          <w:highlight w:val="none"/>
          <w:lang w:val="zh-CN"/>
        </w:rPr>
        <w:t>即满足磋商文件要求且最后报价最低的供应商的价格为磋商基准价，其价格分为满分。其他供应商的价格分统一按照下列公式计算：</w:t>
      </w:r>
    </w:p>
    <w:p w14:paraId="75AC352D">
      <w:pPr>
        <w:pStyle w:val="36"/>
        <w:ind w:firstLine="480"/>
        <w:rPr>
          <w:rFonts w:hint="eastAsia"/>
          <w:i w:val="0"/>
          <w:iCs w:val="0"/>
          <w:color w:val="auto"/>
          <w:highlight w:val="none"/>
          <w:lang w:val="zh-CN"/>
        </w:rPr>
      </w:pPr>
      <w:r>
        <w:rPr>
          <w:rFonts w:hint="eastAsia"/>
          <w:i w:val="0"/>
          <w:iCs w:val="0"/>
          <w:color w:val="auto"/>
          <w:highlight w:val="none"/>
          <w:lang w:val="zh-CN"/>
        </w:rPr>
        <w:t>磋商报价得分=（磋商基准价/最后磋商报价）×</w:t>
      </w:r>
      <w:r>
        <w:rPr>
          <w:rFonts w:hint="eastAsia"/>
          <w:i w:val="0"/>
          <w:iCs w:val="0"/>
          <w:color w:val="auto"/>
          <w:highlight w:val="none"/>
        </w:rPr>
        <w:t>价格分值</w:t>
      </w:r>
    </w:p>
    <w:p w14:paraId="72A4C42D">
      <w:pPr>
        <w:pStyle w:val="36"/>
        <w:ind w:firstLine="480"/>
        <w:rPr>
          <w:i w:val="0"/>
          <w:iCs w:val="0"/>
          <w:color w:val="auto"/>
          <w:highlight w:val="none"/>
          <w:lang w:val="zh-CN"/>
        </w:rPr>
      </w:pPr>
      <w:r>
        <w:rPr>
          <w:rFonts w:hint="eastAsia"/>
          <w:i w:val="0"/>
          <w:iCs w:val="0"/>
          <w:color w:val="auto"/>
          <w:highlight w:val="none"/>
          <w:lang w:val="zh-CN"/>
        </w:rPr>
        <w:t>项目评审过程中，不得去掉最后报价中的最高报价和最低报价。</w:t>
      </w:r>
      <w:r>
        <w:rPr>
          <w:i w:val="0"/>
          <w:iCs w:val="0"/>
          <w:color w:val="auto"/>
          <w:highlight w:val="none"/>
          <w:lang w:val="zh-CN"/>
        </w:rPr>
        <w:t>计算方法详见本章“三、</w:t>
      </w:r>
      <w:r>
        <w:rPr>
          <w:rFonts w:hint="eastAsia"/>
          <w:i w:val="0"/>
          <w:iCs w:val="0"/>
          <w:color w:val="auto"/>
          <w:highlight w:val="none"/>
          <w:lang w:val="zh-CN"/>
        </w:rPr>
        <w:t>评审</w:t>
      </w:r>
      <w:r>
        <w:rPr>
          <w:i w:val="0"/>
          <w:iCs w:val="0"/>
          <w:color w:val="auto"/>
          <w:highlight w:val="none"/>
          <w:lang w:val="zh-CN"/>
        </w:rPr>
        <w:t>标准”中的具体计算公式。</w:t>
      </w:r>
    </w:p>
    <w:p w14:paraId="576E982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45" w:name="_Toc102114951"/>
      <w:bookmarkStart w:id="446" w:name="_Toc102116183"/>
      <w:bookmarkStart w:id="447" w:name="_Toc102119884"/>
      <w:bookmarkStart w:id="448" w:name="_Toc102057749"/>
      <w:bookmarkStart w:id="449" w:name="_Toc102056249"/>
      <w:bookmarkStart w:id="450" w:name="_Toc102116053"/>
      <w:bookmarkStart w:id="451" w:name="_Toc102114952"/>
      <w:bookmarkStart w:id="452" w:name="_Toc102116184"/>
      <w:bookmarkStart w:id="453" w:name="_Toc102056250"/>
      <w:bookmarkStart w:id="454" w:name="_Toc102057750"/>
      <w:bookmarkStart w:id="455" w:name="_Toc102116054"/>
      <w:bookmarkStart w:id="456" w:name="_Toc102119885"/>
      <w:r>
        <w:rPr>
          <w:rFonts w:hint="eastAsia" w:ascii="宋体" w:hAnsi="宋体" w:eastAsia="宋体" w:cs="宋体"/>
          <w:b/>
          <w:bCs/>
          <w:color w:val="auto"/>
          <w:kern w:val="2"/>
          <w:sz w:val="24"/>
          <w:szCs w:val="24"/>
          <w:highlight w:val="none"/>
          <w:lang w:val="en-US" w:eastAsia="zh-CN" w:bidi="ar-SA"/>
        </w:rPr>
        <w:t>6.计分办法</w:t>
      </w:r>
      <w:bookmarkEnd w:id="445"/>
      <w:bookmarkEnd w:id="446"/>
      <w:bookmarkEnd w:id="447"/>
      <w:bookmarkEnd w:id="448"/>
      <w:bookmarkEnd w:id="449"/>
      <w:bookmarkEnd w:id="450"/>
      <w:r>
        <w:rPr>
          <w:rFonts w:hint="eastAsia" w:ascii="宋体" w:hAnsi="宋体" w:eastAsia="宋体" w:cs="宋体"/>
          <w:b/>
          <w:bCs/>
          <w:color w:val="auto"/>
          <w:kern w:val="2"/>
          <w:sz w:val="24"/>
          <w:szCs w:val="24"/>
          <w:highlight w:val="none"/>
          <w:lang w:val="en-US" w:eastAsia="zh-CN" w:bidi="ar-SA"/>
        </w:rPr>
        <w:t>及复核</w:t>
      </w:r>
    </w:p>
    <w:p w14:paraId="3C92B2FD">
      <w:pPr>
        <w:pStyle w:val="36"/>
        <w:ind w:firstLine="480"/>
        <w:rPr>
          <w:i w:val="0"/>
          <w:iCs w:val="0"/>
          <w:color w:val="auto"/>
          <w:kern w:val="0"/>
          <w:highlight w:val="none"/>
          <w:lang w:val="zh-CN"/>
        </w:rPr>
      </w:pPr>
      <w:r>
        <w:rPr>
          <w:rFonts w:hint="eastAsia"/>
          <w:i w:val="0"/>
          <w:iCs w:val="0"/>
          <w:color w:val="auto"/>
          <w:highlight w:val="none"/>
          <w:lang w:val="zh-CN"/>
        </w:rPr>
        <w:t>6</w:t>
      </w:r>
      <w:r>
        <w:rPr>
          <w:i w:val="0"/>
          <w:iCs w:val="0"/>
          <w:color w:val="auto"/>
          <w:highlight w:val="none"/>
          <w:lang w:val="zh-CN"/>
        </w:rPr>
        <w:t>.1</w:t>
      </w:r>
      <w:r>
        <w:rPr>
          <w:rFonts w:hint="eastAsia"/>
          <w:i w:val="0"/>
          <w:iCs w:val="0"/>
          <w:color w:val="auto"/>
          <w:highlight w:val="none"/>
          <w:lang w:val="zh-CN"/>
        </w:rPr>
        <w:t>评审过程中，各项分值一般精确到小数点后两位，评审得分应当为商务评分、技术评分、报价评分之和。磋商小组各成员应当汇总每个供应商的得分。</w:t>
      </w:r>
    </w:p>
    <w:p w14:paraId="7ED690F0">
      <w:pPr>
        <w:pStyle w:val="36"/>
        <w:ind w:firstLine="480"/>
        <w:rPr>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.2</w:t>
      </w:r>
      <w:r>
        <w:rPr>
          <w:rFonts w:hint="eastAsia"/>
          <w:i w:val="0"/>
          <w:iCs w:val="0"/>
          <w:color w:val="auto"/>
          <w:highlight w:val="none"/>
          <w:lang w:val="zh-CN"/>
        </w:rPr>
        <w:t>评审结果汇总完成后，采购代理机构应当对评审结果进行复核。经复核发现存在以下情形之一的，磋商小组应当当场修改评审结果，并在评审报告中记载：</w:t>
      </w:r>
    </w:p>
    <w:p w14:paraId="51E15D43">
      <w:pPr>
        <w:pStyle w:val="36"/>
        <w:ind w:firstLine="480"/>
        <w:rPr>
          <w:rFonts w:cs="Times New Roman"/>
          <w:i w:val="0"/>
          <w:iCs w:val="0"/>
          <w:color w:val="auto"/>
          <w:szCs w:val="20"/>
          <w:highlight w:val="none"/>
          <w:lang w:val="zh-CN"/>
        </w:rPr>
      </w:pPr>
      <w:r>
        <w:rPr>
          <w:rFonts w:hint="eastAsia"/>
          <w:i w:val="0"/>
          <w:iCs w:val="0"/>
          <w:color w:val="auto"/>
          <w:highlight w:val="none"/>
          <w:lang w:val="zh-CN"/>
        </w:rPr>
        <w:t>（1）</w:t>
      </w:r>
      <w:r>
        <w:rPr>
          <w:rFonts w:hint="eastAsia"/>
          <w:i w:val="0"/>
          <w:iCs w:val="0"/>
          <w:color w:val="auto"/>
          <w:highlight w:val="none"/>
          <w:lang w:val="zh-CN" w:eastAsia="zh-CN"/>
        </w:rPr>
        <w:t>资格性检查认定错误</w:t>
      </w:r>
      <w:r>
        <w:rPr>
          <w:rFonts w:hint="eastAsia"/>
          <w:i w:val="0"/>
          <w:iCs w:val="0"/>
          <w:color w:val="auto"/>
          <w:highlight w:val="none"/>
          <w:lang w:val="zh-CN"/>
        </w:rPr>
        <w:t xml:space="preserve">的； </w:t>
      </w:r>
    </w:p>
    <w:p w14:paraId="3DE5652F">
      <w:pPr>
        <w:pStyle w:val="36"/>
        <w:ind w:firstLine="480"/>
        <w:rPr>
          <w:rFonts w:cs="Times New Roman"/>
          <w:i w:val="0"/>
          <w:iCs w:val="0"/>
          <w:color w:val="auto"/>
          <w:szCs w:val="20"/>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2</w:t>
      </w:r>
      <w:r>
        <w:rPr>
          <w:rFonts w:hint="eastAsia"/>
          <w:i w:val="0"/>
          <w:iCs w:val="0"/>
          <w:color w:val="auto"/>
          <w:highlight w:val="none"/>
          <w:lang w:val="zh-CN"/>
        </w:rPr>
        <w:t xml:space="preserve">）分值汇总计算错误的； </w:t>
      </w:r>
    </w:p>
    <w:p w14:paraId="37EA074D">
      <w:pPr>
        <w:pStyle w:val="36"/>
        <w:ind w:firstLine="480"/>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3</w:t>
      </w:r>
      <w:r>
        <w:rPr>
          <w:rFonts w:hint="eastAsia"/>
          <w:i w:val="0"/>
          <w:iCs w:val="0"/>
          <w:color w:val="auto"/>
          <w:highlight w:val="none"/>
          <w:lang w:val="zh-CN"/>
        </w:rPr>
        <w:t>）分项评分超出评分标准范围的；</w:t>
      </w:r>
    </w:p>
    <w:p w14:paraId="5B7DD6FF">
      <w:pPr>
        <w:pStyle w:val="36"/>
        <w:ind w:firstLine="480"/>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4</w:t>
      </w:r>
      <w:r>
        <w:rPr>
          <w:rFonts w:hint="eastAsia"/>
          <w:i w:val="0"/>
          <w:iCs w:val="0"/>
          <w:color w:val="auto"/>
          <w:highlight w:val="none"/>
          <w:lang w:val="zh-CN"/>
        </w:rPr>
        <w:t>）</w:t>
      </w:r>
      <w:r>
        <w:rPr>
          <w:rFonts w:hint="eastAsia" w:cs="Helvetica"/>
          <w:i w:val="0"/>
          <w:iCs w:val="0"/>
          <w:color w:val="auto"/>
          <w:szCs w:val="24"/>
          <w:highlight w:val="none"/>
          <w:lang w:val="zh-CN"/>
        </w:rPr>
        <w:t>磋商小组</w:t>
      </w:r>
      <w:r>
        <w:rPr>
          <w:rFonts w:hint="eastAsia"/>
          <w:i w:val="0"/>
          <w:iCs w:val="0"/>
          <w:color w:val="auto"/>
          <w:highlight w:val="none"/>
          <w:lang w:val="zh-CN"/>
        </w:rPr>
        <w:t>成员对客观</w:t>
      </w:r>
      <w:r>
        <w:rPr>
          <w:rFonts w:hint="eastAsia"/>
          <w:i w:val="0"/>
          <w:iCs w:val="0"/>
          <w:color w:val="auto"/>
          <w:highlight w:val="none"/>
          <w:lang w:val="en-US" w:eastAsia="zh-CN"/>
        </w:rPr>
        <w:t>分</w:t>
      </w:r>
      <w:r>
        <w:rPr>
          <w:rFonts w:hint="eastAsia"/>
          <w:i w:val="0"/>
          <w:iCs w:val="0"/>
          <w:color w:val="auto"/>
          <w:highlight w:val="none"/>
          <w:lang w:val="zh-CN"/>
        </w:rPr>
        <w:t>评分不一致的；</w:t>
      </w:r>
    </w:p>
    <w:p w14:paraId="3B75BF42">
      <w:pPr>
        <w:pStyle w:val="36"/>
        <w:ind w:firstLine="480"/>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5</w:t>
      </w:r>
      <w:r>
        <w:rPr>
          <w:rFonts w:hint="eastAsia"/>
          <w:i w:val="0"/>
          <w:iCs w:val="0"/>
          <w:color w:val="auto"/>
          <w:highlight w:val="none"/>
          <w:lang w:val="zh-CN"/>
        </w:rPr>
        <w:t>）经</w:t>
      </w:r>
      <w:r>
        <w:rPr>
          <w:rFonts w:hint="eastAsia" w:cs="Helvetica"/>
          <w:i w:val="0"/>
          <w:iCs w:val="0"/>
          <w:color w:val="auto"/>
          <w:szCs w:val="24"/>
          <w:highlight w:val="none"/>
          <w:lang w:val="zh-CN"/>
        </w:rPr>
        <w:t>磋商小组</w:t>
      </w:r>
      <w:r>
        <w:rPr>
          <w:rFonts w:hint="eastAsia" w:cs="Helvetica"/>
          <w:i w:val="0"/>
          <w:iCs w:val="0"/>
          <w:color w:val="auto"/>
          <w:szCs w:val="24"/>
          <w:highlight w:val="none"/>
          <w:lang w:val="en-US" w:eastAsia="zh-CN"/>
        </w:rPr>
        <w:t>一致</w:t>
      </w:r>
      <w:r>
        <w:rPr>
          <w:rFonts w:hint="eastAsia"/>
          <w:i w:val="0"/>
          <w:iCs w:val="0"/>
          <w:color w:val="auto"/>
          <w:highlight w:val="none"/>
          <w:lang w:val="zh-CN"/>
        </w:rPr>
        <w:t>认定评分畸高、畸低的。</w:t>
      </w:r>
    </w:p>
    <w:p w14:paraId="10B8F738">
      <w:pPr>
        <w:pStyle w:val="36"/>
        <w:ind w:firstLine="480"/>
        <w:rPr>
          <w:rFonts w:hint="eastAsia"/>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.3</w:t>
      </w:r>
      <w:r>
        <w:rPr>
          <w:rFonts w:hint="eastAsia"/>
          <w:i w:val="0"/>
          <w:iCs w:val="0"/>
          <w:color w:val="auto"/>
          <w:highlight w:val="none"/>
          <w:lang w:val="zh-CN"/>
        </w:rPr>
        <w:t>各供应商的最终得分为磋商小组所有成员对各供应商评审得分汇总后的算术平均值。</w:t>
      </w:r>
    </w:p>
    <w:p w14:paraId="502A4CD0">
      <w:pPr>
        <w:pStyle w:val="36"/>
        <w:ind w:firstLine="480"/>
        <w:rPr>
          <w:rFonts w:hint="eastAsia"/>
          <w:i w:val="0"/>
          <w:iCs w:val="0"/>
          <w:color w:val="auto"/>
          <w:highlight w:val="none"/>
          <w:lang w:val="en-US" w:eastAsia="zh-CN"/>
        </w:rPr>
      </w:pPr>
      <w:r>
        <w:rPr>
          <w:rFonts w:hint="eastAsia"/>
          <w:i w:val="0"/>
          <w:iCs w:val="0"/>
          <w:color w:val="auto"/>
          <w:highlight w:val="none"/>
          <w:lang w:val="en-US" w:eastAsia="zh-CN"/>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A5AB6DE">
      <w:pPr>
        <w:pStyle w:val="36"/>
        <w:ind w:firstLine="480"/>
        <w:rPr>
          <w:rFonts w:hint="eastAsia"/>
          <w:i w:val="0"/>
          <w:iCs w:val="0"/>
          <w:color w:val="auto"/>
          <w:highlight w:val="none"/>
          <w:lang w:val="en-US" w:eastAsia="zh-CN"/>
        </w:rPr>
      </w:pPr>
      <w:r>
        <w:rPr>
          <w:rFonts w:hint="eastAsia"/>
          <w:i w:val="0"/>
          <w:iCs w:val="0"/>
          <w:color w:val="auto"/>
          <w:highlight w:val="none"/>
          <w:lang w:val="en-US" w:eastAsia="zh-CN"/>
        </w:rPr>
        <w:t>6.5采购人或者采购代理机构不得通过对供应商进行考察等方式改变评审结果。</w:t>
      </w:r>
    </w:p>
    <w:p w14:paraId="1F8EBB8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7.评审报告</w:t>
      </w:r>
      <w:bookmarkEnd w:id="451"/>
      <w:bookmarkEnd w:id="452"/>
      <w:bookmarkEnd w:id="453"/>
      <w:bookmarkEnd w:id="454"/>
      <w:bookmarkEnd w:id="455"/>
      <w:bookmarkEnd w:id="456"/>
    </w:p>
    <w:p w14:paraId="2AE7A31A">
      <w:pPr>
        <w:pStyle w:val="36"/>
        <w:ind w:firstLine="480"/>
        <w:rPr>
          <w:rFonts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.1</w:t>
      </w:r>
      <w:r>
        <w:rPr>
          <w:rFonts w:hint="eastAsia" w:cs="Helvetica"/>
          <w:i w:val="0"/>
          <w:iCs w:val="0"/>
          <w:color w:val="auto"/>
          <w:szCs w:val="24"/>
          <w:highlight w:val="none"/>
          <w:lang w:val="zh-CN"/>
        </w:rPr>
        <w:t>磋商小组</w:t>
      </w:r>
      <w:r>
        <w:rPr>
          <w:rFonts w:hint="eastAsia"/>
          <w:i w:val="0"/>
          <w:iCs w:val="0"/>
          <w:color w:val="auto"/>
          <w:highlight w:val="none"/>
        </w:rPr>
        <w:t>从质量和服务均能满足磋商文件实质性要求的供应商中，按照综合得分由高到低的顺序推荐3名</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以上</w:t>
      </w:r>
      <w:r>
        <w:rPr>
          <w:rFonts w:hint="eastAsia" w:cs="Helvetica"/>
          <w:i w:val="0"/>
          <w:iCs w:val="0"/>
          <w:color w:val="auto"/>
          <w:szCs w:val="24"/>
          <w:highlight w:val="none"/>
          <w:lang w:val="zh-CN"/>
        </w:rPr>
        <w:t>成交</w:t>
      </w:r>
      <w:r>
        <w:rPr>
          <w:rFonts w:hint="eastAsia"/>
          <w:i w:val="0"/>
          <w:iCs w:val="0"/>
          <w:color w:val="auto"/>
          <w:highlight w:val="none"/>
        </w:rPr>
        <w:t>候选供应商。评审得</w:t>
      </w:r>
      <w:r>
        <w:rPr>
          <w:i w:val="0"/>
          <w:iCs w:val="0"/>
          <w:color w:val="auto"/>
          <w:highlight w:val="none"/>
        </w:rPr>
        <w:t>分相同的，</w:t>
      </w:r>
      <w:r>
        <w:rPr>
          <w:rFonts w:hint="eastAsia" w:cs="Helvetica"/>
          <w:i w:val="0"/>
          <w:iCs w:val="0"/>
          <w:color w:val="auto"/>
          <w:szCs w:val="24"/>
          <w:highlight w:val="none"/>
          <w:lang w:val="zh-CN"/>
        </w:rPr>
        <w:t>磋商小组</w:t>
      </w:r>
      <w:r>
        <w:rPr>
          <w:rFonts w:hint="eastAsia"/>
          <w:i w:val="0"/>
          <w:iCs w:val="0"/>
          <w:color w:val="auto"/>
          <w:highlight w:val="none"/>
        </w:rPr>
        <w:t>按照最后报价由低到高的顺序</w:t>
      </w:r>
      <w:r>
        <w:rPr>
          <w:i w:val="0"/>
          <w:iCs w:val="0"/>
          <w:color w:val="auto"/>
          <w:highlight w:val="none"/>
        </w:rPr>
        <w:t>推荐</w:t>
      </w:r>
      <w:r>
        <w:rPr>
          <w:rFonts w:hint="eastAsia"/>
          <w:i w:val="0"/>
          <w:iCs w:val="0"/>
          <w:color w:val="auto"/>
          <w:highlight w:val="none"/>
        </w:rPr>
        <w:t>；得分相同且最后报价相同的，按</w:t>
      </w:r>
      <w:r>
        <w:rPr>
          <w:rFonts w:hint="eastAsia"/>
          <w:i w:val="0"/>
          <w:iCs w:val="0"/>
          <w:color w:val="auto"/>
          <w:highlight w:val="none"/>
          <w:lang w:val="en-US" w:eastAsia="zh-CN"/>
        </w:rPr>
        <w:t>照</w:t>
      </w:r>
      <w:r>
        <w:rPr>
          <w:rFonts w:hint="eastAsia"/>
          <w:i w:val="0"/>
          <w:iCs w:val="0"/>
          <w:color w:val="auto"/>
          <w:highlight w:val="none"/>
        </w:rPr>
        <w:t>技术</w:t>
      </w:r>
      <w:r>
        <w:rPr>
          <w:rFonts w:hint="eastAsia"/>
          <w:i w:val="0"/>
          <w:iCs w:val="0"/>
          <w:color w:val="auto"/>
          <w:highlight w:val="none"/>
          <w:lang w:val="en-US" w:eastAsia="zh-CN"/>
        </w:rPr>
        <w:t>指标</w:t>
      </w:r>
      <w:r>
        <w:rPr>
          <w:rFonts w:hint="eastAsia"/>
          <w:i w:val="0"/>
          <w:iCs w:val="0"/>
          <w:color w:val="auto"/>
          <w:highlight w:val="none"/>
        </w:rPr>
        <w:t>优劣顺序推荐</w:t>
      </w:r>
      <w:r>
        <w:rPr>
          <w:rFonts w:hint="eastAsia" w:cs="Helvetica"/>
          <w:i w:val="0"/>
          <w:iCs w:val="0"/>
          <w:color w:val="auto"/>
          <w:szCs w:val="24"/>
          <w:highlight w:val="none"/>
          <w:lang w:val="zh-CN"/>
        </w:rPr>
        <w:t>。响应文件满足磋商文件全部实质性要求且评审得分</w:t>
      </w:r>
      <w:r>
        <w:rPr>
          <w:rFonts w:cs="Helvetica"/>
          <w:i w:val="0"/>
          <w:iCs w:val="0"/>
          <w:color w:val="auto"/>
          <w:szCs w:val="24"/>
          <w:highlight w:val="none"/>
          <w:lang w:val="zh-CN"/>
        </w:rPr>
        <w:t>最高</w:t>
      </w:r>
      <w:r>
        <w:rPr>
          <w:rFonts w:hint="eastAsia" w:cs="Helvetica"/>
          <w:i w:val="0"/>
          <w:iCs w:val="0"/>
          <w:color w:val="auto"/>
          <w:szCs w:val="24"/>
          <w:highlight w:val="none"/>
          <w:lang w:val="zh-CN"/>
        </w:rPr>
        <w:t>的供应商为排名第一的成交候选供应商。</w:t>
      </w:r>
      <w:r>
        <w:rPr>
          <w:rFonts w:hint="eastAsia"/>
          <w:i w:val="0"/>
          <w:iCs w:val="0"/>
          <w:color w:val="auto"/>
          <w:highlight w:val="none"/>
        </w:rPr>
        <w:t>磋商小组依据评审结果</w:t>
      </w:r>
      <w:r>
        <w:rPr>
          <w:rFonts w:hint="eastAsia"/>
          <w:i w:val="0"/>
          <w:iCs w:val="0"/>
          <w:color w:val="auto"/>
          <w:highlight w:val="none"/>
          <w:lang w:eastAsia="zh-CN"/>
        </w:rPr>
        <w:t>形成评审报告。</w:t>
      </w:r>
    </w:p>
    <w:p w14:paraId="110BB818">
      <w:pPr>
        <w:pStyle w:val="36"/>
        <w:ind w:firstLine="480"/>
        <w:rPr>
          <w:rFonts w:hint="eastAsia"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w:t>
      </w:r>
      <w:r>
        <w:rPr>
          <w:rFonts w:hint="eastAsia" w:cs="Helvetica"/>
          <w:i w:val="0"/>
          <w:iCs w:val="0"/>
          <w:color w:val="auto"/>
          <w:szCs w:val="24"/>
          <w:highlight w:val="none"/>
          <w:lang w:val="en-US" w:eastAsia="zh-CN"/>
        </w:rPr>
        <w:t>2</w:t>
      </w:r>
      <w:r>
        <w:rPr>
          <w:rFonts w:hint="eastAsia"/>
          <w:i w:val="0"/>
          <w:iCs w:val="0"/>
          <w:color w:val="auto"/>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cs="Helvetica"/>
          <w:i w:val="0"/>
          <w:iCs w:val="0"/>
          <w:color w:val="auto"/>
          <w:szCs w:val="24"/>
          <w:highlight w:val="none"/>
          <w:lang w:val="zh-CN"/>
        </w:rPr>
        <w:t>。</w:t>
      </w:r>
    </w:p>
    <w:p w14:paraId="25913F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8.响应无效的情形</w:t>
      </w:r>
    </w:p>
    <w:p w14:paraId="21B88F58">
      <w:pPr>
        <w:keepNext w:val="0"/>
        <w:keepLines w:val="0"/>
        <w:widowControl/>
        <w:suppressLineNumbers w:val="0"/>
        <w:ind w:firstLine="480" w:firstLineChars="200"/>
        <w:jc w:val="left"/>
        <w:rPr>
          <w:rFonts w:hint="eastAsia" w:cstheme="minorBidi"/>
          <w:i w:val="0"/>
          <w:iCs w:val="0"/>
          <w:color w:val="auto"/>
          <w:kern w:val="2"/>
          <w:sz w:val="24"/>
          <w:szCs w:val="22"/>
          <w:highlight w:val="none"/>
          <w:lang w:val="en-US" w:eastAsia="zh-CN" w:bidi="ar-SA"/>
        </w:rPr>
      </w:pPr>
      <w:r>
        <w:rPr>
          <w:rFonts w:hint="eastAsia" w:cstheme="minorBidi"/>
          <w:i w:val="0"/>
          <w:iCs w:val="0"/>
          <w:color w:val="auto"/>
          <w:kern w:val="2"/>
          <w:sz w:val="24"/>
          <w:szCs w:val="22"/>
          <w:highlight w:val="none"/>
          <w:lang w:val="en-US" w:eastAsia="zh-CN" w:bidi="ar-SA"/>
        </w:rPr>
        <w:t>8.1</w:t>
      </w:r>
      <w:r>
        <w:rPr>
          <w:rFonts w:hint="eastAsia" w:ascii="宋体" w:hAnsi="宋体" w:eastAsia="宋体" w:cs="宋体"/>
          <w:b w:val="0"/>
          <w:bCs w:val="0"/>
          <w:i w:val="0"/>
          <w:iCs w:val="0"/>
          <w:color w:val="auto"/>
          <w:sz w:val="24"/>
          <w:szCs w:val="24"/>
          <w:highlight w:val="none"/>
        </w:rPr>
        <w:t>供应商存在下列情况之一的，</w:t>
      </w:r>
      <w:r>
        <w:rPr>
          <w:rFonts w:hint="eastAsia" w:cs="宋体"/>
          <w:b w:val="0"/>
          <w:bCs w:val="0"/>
          <w:i w:val="0"/>
          <w:iCs w:val="0"/>
          <w:color w:val="auto"/>
          <w:sz w:val="24"/>
          <w:szCs w:val="24"/>
          <w:highlight w:val="none"/>
          <w:lang w:val="en-US" w:eastAsia="zh-CN"/>
        </w:rPr>
        <w:t>其</w:t>
      </w:r>
      <w:r>
        <w:rPr>
          <w:rFonts w:hint="eastAsia"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val="0"/>
          <w:bCs w:val="0"/>
          <w:i w:val="0"/>
          <w:iCs w:val="0"/>
          <w:color w:val="auto"/>
          <w:sz w:val="24"/>
          <w:szCs w:val="24"/>
          <w:highlight w:val="none"/>
        </w:rPr>
        <w:t>：</w:t>
      </w:r>
    </w:p>
    <w:p w14:paraId="702D1A6A">
      <w:pPr>
        <w:pStyle w:val="82"/>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不同供应商的响应文件由同一单位或者个人编制；</w:t>
      </w:r>
    </w:p>
    <w:p w14:paraId="2B2A7ABE">
      <w:pPr>
        <w:pStyle w:val="82"/>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不同供应商委托同一单位或者个人办理</w:t>
      </w:r>
      <w:r>
        <w:rPr>
          <w:rFonts w:hint="eastAsia" w:ascii="宋体" w:hAnsi="宋体" w:eastAsia="宋体" w:cs="宋体"/>
          <w:b w:val="0"/>
          <w:bCs w:val="0"/>
          <w:i w:val="0"/>
          <w:iCs w:val="0"/>
          <w:color w:val="auto"/>
          <w:sz w:val="24"/>
          <w:szCs w:val="24"/>
          <w:highlight w:val="none"/>
          <w:lang w:val="en-US" w:eastAsia="zh-CN"/>
        </w:rPr>
        <w:t>磋商响应</w:t>
      </w:r>
      <w:r>
        <w:rPr>
          <w:rFonts w:hint="eastAsia" w:ascii="宋体" w:hAnsi="宋体" w:eastAsia="宋体" w:cs="宋体"/>
          <w:b w:val="0"/>
          <w:bCs w:val="0"/>
          <w:i w:val="0"/>
          <w:iCs w:val="0"/>
          <w:color w:val="auto"/>
          <w:sz w:val="24"/>
          <w:szCs w:val="24"/>
          <w:highlight w:val="none"/>
        </w:rPr>
        <w:t>事宜；</w:t>
      </w:r>
    </w:p>
    <w:p w14:paraId="4EE2FB0A">
      <w:pPr>
        <w:pStyle w:val="82"/>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不同供应商的响应文件载明的项目管理成员或者联系人员为同一人；</w:t>
      </w:r>
    </w:p>
    <w:p w14:paraId="53A78381">
      <w:pPr>
        <w:pStyle w:val="82"/>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不同供应商的响应文件异常一致或者</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报价呈规律性差异；</w:t>
      </w:r>
    </w:p>
    <w:p w14:paraId="60D5A539">
      <w:pPr>
        <w:pStyle w:val="82"/>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不同供应商的响应文件相互混装；</w:t>
      </w:r>
    </w:p>
    <w:p w14:paraId="2FF50D83">
      <w:pPr>
        <w:pStyle w:val="82"/>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不同供应商的磋商保证金从同一单位或者个人的账户转出</w:t>
      </w:r>
      <w:r>
        <w:rPr>
          <w:rFonts w:hint="eastAsia" w:ascii="宋体" w:hAnsi="宋体" w:eastAsia="宋体" w:cs="宋体"/>
          <w:b w:val="0"/>
          <w:bCs w:val="0"/>
          <w:i w:val="0"/>
          <w:iCs w:val="0"/>
          <w:color w:val="auto"/>
          <w:sz w:val="24"/>
          <w:szCs w:val="24"/>
          <w:highlight w:val="none"/>
          <w:lang w:val="en-US" w:eastAsia="zh-CN"/>
        </w:rPr>
        <w:t>；</w:t>
      </w:r>
    </w:p>
    <w:p w14:paraId="1C3AF755">
      <w:pPr>
        <w:pStyle w:val="36"/>
        <w:rPr>
          <w:rFonts w:hint="eastAsia"/>
          <w:i w:val="0"/>
          <w:iCs w:val="0"/>
          <w:color w:val="auto"/>
          <w:highlight w:val="none"/>
          <w:lang w:val="en-US" w:eastAsia="zh-CN"/>
        </w:rPr>
      </w:pPr>
      <w:r>
        <w:rPr>
          <w:rFonts w:hint="eastAsia"/>
          <w:i w:val="0"/>
          <w:iCs w:val="0"/>
          <w:color w:val="auto"/>
          <w:highlight w:val="none"/>
          <w:lang w:val="en-US" w:eastAsia="zh-CN"/>
        </w:rPr>
        <w:t>（7）</w:t>
      </w:r>
      <w:r>
        <w:rPr>
          <w:rFonts w:hint="eastAsia"/>
          <w:i w:val="0"/>
          <w:iCs w:val="0"/>
          <w:color w:val="auto"/>
          <w:highlight w:val="none"/>
          <w:lang w:val="zh-CN" w:eastAsia="zh-CN"/>
        </w:rPr>
        <w:t>不同</w:t>
      </w:r>
      <w:r>
        <w:rPr>
          <w:rFonts w:hint="eastAsia"/>
          <w:i w:val="0"/>
          <w:iCs w:val="0"/>
          <w:color w:val="auto"/>
          <w:highlight w:val="none"/>
          <w:lang w:val="en-US" w:eastAsia="zh-CN"/>
        </w:rPr>
        <w:t>供应商</w:t>
      </w:r>
      <w:r>
        <w:rPr>
          <w:rFonts w:hint="eastAsia"/>
          <w:i w:val="0"/>
          <w:iCs w:val="0"/>
          <w:color w:val="auto"/>
          <w:highlight w:val="none"/>
          <w:lang w:val="zh-CN" w:eastAsia="zh-CN"/>
        </w:rPr>
        <w:t>使用同一电脑（机器特征值一致：如MAC地址等）或使用同一电子密钥，编制或上传电子</w:t>
      </w:r>
      <w:r>
        <w:rPr>
          <w:rFonts w:hint="eastAsia"/>
          <w:i w:val="0"/>
          <w:iCs w:val="0"/>
          <w:color w:val="auto"/>
          <w:highlight w:val="none"/>
          <w:lang w:val="en-US" w:eastAsia="zh-CN"/>
        </w:rPr>
        <w:t>响应</w:t>
      </w:r>
      <w:r>
        <w:rPr>
          <w:rFonts w:hint="eastAsia"/>
          <w:i w:val="0"/>
          <w:iCs w:val="0"/>
          <w:color w:val="auto"/>
          <w:highlight w:val="none"/>
          <w:lang w:val="zh-CN" w:eastAsia="zh-CN"/>
        </w:rPr>
        <w:t>文件</w:t>
      </w:r>
      <w:r>
        <w:rPr>
          <w:rFonts w:hint="eastAsia"/>
          <w:i w:val="0"/>
          <w:iCs w:val="0"/>
          <w:color w:val="auto"/>
          <w:highlight w:val="none"/>
          <w:lang w:val="en-US" w:eastAsia="zh-CN"/>
        </w:rPr>
        <w:t>；</w:t>
      </w:r>
    </w:p>
    <w:p w14:paraId="29DA958A">
      <w:pPr>
        <w:pStyle w:val="36"/>
        <w:rPr>
          <w:rFonts w:hint="eastAsia"/>
          <w:i w:val="0"/>
          <w:iCs w:val="0"/>
          <w:color w:val="auto"/>
          <w:highlight w:val="none"/>
          <w:lang w:val="en-US" w:eastAsia="zh-CN"/>
        </w:rPr>
      </w:pPr>
      <w:r>
        <w:rPr>
          <w:rFonts w:hint="eastAsia"/>
          <w:i w:val="0"/>
          <w:iCs w:val="0"/>
          <w:color w:val="auto"/>
          <w:highlight w:val="none"/>
          <w:lang w:val="en-US" w:eastAsia="zh-CN"/>
        </w:rPr>
        <w:t>（8）法律、法规、规章和竞争性磋商文件规定的其他响应无效的情形。</w:t>
      </w:r>
    </w:p>
    <w:p w14:paraId="51CFEB2F">
      <w:pPr>
        <w:pStyle w:val="82"/>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小组应当审查</w:t>
      </w:r>
      <w:r>
        <w:rPr>
          <w:rFonts w:hint="eastAsia" w:ascii="宋体" w:hAnsi="宋体" w:eastAsia="宋体" w:cs="宋体"/>
          <w:b w:val="0"/>
          <w:bCs w:val="0"/>
          <w:i w:val="0"/>
          <w:iCs w:val="0"/>
          <w:color w:val="auto"/>
          <w:sz w:val="24"/>
          <w:szCs w:val="24"/>
          <w:highlight w:val="none"/>
          <w:lang w:val="en-US" w:eastAsia="zh-CN"/>
        </w:rPr>
        <w:t>所有供应商的</w:t>
      </w:r>
      <w:r>
        <w:rPr>
          <w:rFonts w:hint="eastAsia" w:ascii="宋体" w:hAnsi="宋体" w:eastAsia="宋体" w:cs="宋体"/>
          <w:b w:val="0"/>
          <w:bCs w:val="0"/>
          <w:i w:val="0"/>
          <w:iCs w:val="0"/>
          <w:color w:val="auto"/>
          <w:sz w:val="24"/>
          <w:szCs w:val="24"/>
          <w:highlight w:val="none"/>
        </w:rPr>
        <w:t>响应文件是否对竞争性磋商文件提出的所有实质性要求和条件做出响应。未能在实质上响应的</w:t>
      </w: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6F68AA68">
      <w:pPr>
        <w:pStyle w:val="36"/>
        <w:ind w:firstLine="480"/>
        <w:rPr>
          <w:rFonts w:hint="eastAsia" w:cs="Helvetica"/>
          <w:i w:val="0"/>
          <w:iCs w:val="0"/>
          <w:color w:val="auto"/>
          <w:szCs w:val="24"/>
          <w:highlight w:val="none"/>
          <w:lang w:val="zh-CN"/>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 xml:space="preserve"> 供应商不得误导、干扰</w:t>
      </w:r>
      <w:r>
        <w:rPr>
          <w:rFonts w:hint="eastAsia" w:ascii="宋体" w:hAnsi="宋体" w:eastAsia="宋体" w:cs="宋体"/>
          <w:b w:val="0"/>
          <w:bCs w:val="0"/>
          <w:i w:val="0"/>
          <w:iCs w:val="0"/>
          <w:color w:val="auto"/>
          <w:sz w:val="24"/>
          <w:szCs w:val="24"/>
          <w:highlight w:val="none"/>
          <w:lang w:val="en-US" w:eastAsia="zh-CN"/>
        </w:rPr>
        <w:t>磋商小组</w:t>
      </w:r>
      <w:r>
        <w:rPr>
          <w:rFonts w:hint="eastAsia" w:ascii="宋体" w:hAnsi="宋体" w:eastAsia="宋体" w:cs="宋体"/>
          <w:b w:val="0"/>
          <w:bCs w:val="0"/>
          <w:i w:val="0"/>
          <w:iCs w:val="0"/>
          <w:color w:val="auto"/>
          <w:sz w:val="24"/>
          <w:szCs w:val="24"/>
          <w:highlight w:val="none"/>
        </w:rPr>
        <w:t>的评审活动，否则其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054A61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57" w:name="_Toc102119853"/>
      <w:bookmarkStart w:id="458" w:name="_Toc102116022"/>
      <w:bookmarkStart w:id="459" w:name="_Toc102057718"/>
      <w:bookmarkStart w:id="460" w:name="_Toc102116152"/>
      <w:bookmarkStart w:id="461" w:name="_Toc102114920"/>
      <w:bookmarkStart w:id="462" w:name="_Toc102056218"/>
      <w:r>
        <w:rPr>
          <w:rFonts w:hint="eastAsia" w:ascii="宋体" w:hAnsi="宋体" w:eastAsia="宋体" w:cs="宋体"/>
          <w:b/>
          <w:bCs/>
          <w:color w:val="auto"/>
          <w:kern w:val="2"/>
          <w:sz w:val="24"/>
          <w:szCs w:val="24"/>
          <w:highlight w:val="none"/>
          <w:lang w:val="en-US" w:eastAsia="zh-CN" w:bidi="ar-SA"/>
        </w:rPr>
        <w:t>9.停止评审的情形</w:t>
      </w:r>
      <w:bookmarkEnd w:id="457"/>
      <w:bookmarkEnd w:id="458"/>
      <w:bookmarkEnd w:id="459"/>
      <w:bookmarkEnd w:id="460"/>
      <w:bookmarkEnd w:id="461"/>
      <w:bookmarkEnd w:id="462"/>
    </w:p>
    <w:p w14:paraId="58A3D9D5">
      <w:pPr>
        <w:keepNext w:val="0"/>
        <w:keepLines w:val="0"/>
        <w:widowControl/>
        <w:suppressLineNumbers w:val="0"/>
        <w:ind w:firstLine="480" w:firstLineChars="200"/>
        <w:jc w:val="left"/>
        <w:rPr>
          <w:rFonts w:hint="eastAsia" w:ascii="宋体" w:hAnsi="宋体" w:eastAsia="宋体" w:cstheme="minorBidi"/>
          <w:i w:val="0"/>
          <w:iCs w:val="0"/>
          <w:color w:val="auto"/>
          <w:kern w:val="2"/>
          <w:sz w:val="24"/>
          <w:szCs w:val="22"/>
          <w:highlight w:val="none"/>
          <w:lang w:val="zh-CN" w:eastAsia="zh-CN" w:bidi="ar-SA"/>
        </w:rPr>
      </w:pPr>
      <w:r>
        <w:rPr>
          <w:rFonts w:hint="eastAsia"/>
          <w:i w:val="0"/>
          <w:iCs w:val="0"/>
          <w:color w:val="auto"/>
          <w:highlight w:val="none"/>
          <w:lang w:val="en-US" w:eastAsia="zh-CN"/>
        </w:rPr>
        <w:t>9</w:t>
      </w:r>
      <w:r>
        <w:rPr>
          <w:i w:val="0"/>
          <w:iCs w:val="0"/>
          <w:color w:val="auto"/>
          <w:highlight w:val="none"/>
          <w:lang w:val="zh-CN"/>
        </w:rPr>
        <w:t>.1</w:t>
      </w:r>
      <w:r>
        <w:rPr>
          <w:rFonts w:hint="eastAsia" w:ascii="宋体" w:hAnsi="宋体" w:eastAsia="宋体" w:cstheme="minorBidi"/>
          <w:i w:val="0"/>
          <w:iCs w:val="0"/>
          <w:color w:val="auto"/>
          <w:kern w:val="2"/>
          <w:sz w:val="24"/>
          <w:szCs w:val="22"/>
          <w:highlight w:val="none"/>
          <w:lang w:val="en-US" w:eastAsia="zh-CN" w:bidi="ar-SA"/>
        </w:rPr>
        <w:t>磋商小组在评审过程中发现供应商有行贿、提供虚假材料或者串通等违法行为的，应当及时向财政部门报告。</w:t>
      </w:r>
    </w:p>
    <w:p w14:paraId="51B564B3">
      <w:pPr>
        <w:pStyle w:val="36"/>
        <w:ind w:firstLine="480"/>
        <w:rPr>
          <w:i w:val="0"/>
          <w:iCs w:val="0"/>
          <w:color w:val="auto"/>
          <w:highlight w:val="none"/>
          <w:lang w:val="zh-CN"/>
        </w:rPr>
      </w:pPr>
      <w:r>
        <w:rPr>
          <w:rFonts w:hint="eastAsia"/>
          <w:i w:val="0"/>
          <w:iCs w:val="0"/>
          <w:color w:val="auto"/>
          <w:highlight w:val="none"/>
          <w:lang w:val="en-US" w:eastAsia="zh-CN"/>
        </w:rPr>
        <w:t>9.2</w:t>
      </w:r>
      <w:r>
        <w:rPr>
          <w:rFonts w:hint="eastAsia"/>
          <w:i w:val="0"/>
          <w:iCs w:val="0"/>
          <w:color w:val="auto"/>
          <w:highlight w:val="none"/>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72A0944C">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default" w:ascii="宋体" w:hAnsi="宋体" w:eastAsia="宋体" w:cs="宋体"/>
          <w:color w:val="auto"/>
          <w:sz w:val="28"/>
          <w:szCs w:val="28"/>
          <w:highlight w:val="none"/>
          <w:lang w:val="en-US" w:eastAsia="zh-CN"/>
        </w:rPr>
      </w:pPr>
      <w:bookmarkStart w:id="463" w:name="_Toc20411"/>
      <w:bookmarkStart w:id="464" w:name="_Toc163493639"/>
      <w:bookmarkStart w:id="465" w:name="_Toc15649034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val="zh-CN" w:eastAsia="zh-CN"/>
        </w:rPr>
        <w:t>评审</w:t>
      </w:r>
      <w:r>
        <w:rPr>
          <w:rFonts w:hint="eastAsia" w:ascii="宋体" w:hAnsi="宋体" w:eastAsia="宋体" w:cs="宋体"/>
          <w:color w:val="auto"/>
          <w:sz w:val="28"/>
          <w:szCs w:val="28"/>
          <w:highlight w:val="none"/>
          <w:lang w:val="en-US" w:eastAsia="zh-CN"/>
        </w:rPr>
        <w:t>其他要求</w:t>
      </w:r>
      <w:bookmarkEnd w:id="463"/>
    </w:p>
    <w:p w14:paraId="3B9B7B2C">
      <w:pPr>
        <w:pStyle w:val="36"/>
        <w:keepNext w:val="0"/>
        <w:keepLines w:val="0"/>
        <w:pageBreakBefore w:val="0"/>
        <w:widowControl w:val="0"/>
        <w:kinsoku/>
        <w:overflowPunct/>
        <w:topLinePunct w:val="0"/>
        <w:autoSpaceDE/>
        <w:autoSpaceDN/>
        <w:bidi w:val="0"/>
        <w:adjustRightInd/>
        <w:snapToGrid/>
        <w:ind w:firstLine="480" w:firstLineChars="0"/>
        <w:textAlignment w:val="auto"/>
        <w:rPr>
          <w:rFonts w:hint="eastAsia"/>
          <w:i w:val="0"/>
          <w:iCs w:val="0"/>
          <w:color w:val="auto"/>
          <w:highlight w:val="none"/>
          <w:shd w:val="clear" w:color="auto" w:fill="FFFFFF" w:themeFill="background1"/>
          <w:lang w:val="en-US" w:eastAsia="zh-CN"/>
        </w:rPr>
      </w:pPr>
      <w:r>
        <w:rPr>
          <w:rFonts w:hint="eastAsia"/>
          <w:i w:val="0"/>
          <w:iCs w:val="0"/>
          <w:color w:val="auto"/>
          <w:highlight w:val="none"/>
          <w:shd w:val="clear" w:color="auto" w:fill="FFFFFF" w:themeFill="background1"/>
          <w:lang w:val="zh-CN" w:eastAsia="zh-CN"/>
        </w:rPr>
        <w:t>【</w:t>
      </w:r>
      <w:r>
        <w:rPr>
          <w:rFonts w:hint="eastAsia"/>
          <w:i w:val="0"/>
          <w:iCs w:val="0"/>
          <w:color w:val="auto"/>
          <w:highlight w:val="none"/>
          <w:shd w:val="clear" w:color="auto" w:fill="FFFFFF" w:themeFill="background1"/>
          <w:lang w:val="en-US" w:eastAsia="zh-CN"/>
        </w:rPr>
        <w:t>可根据项目的情况增加上述内容中未包含的要求</w:t>
      </w:r>
      <w:r>
        <w:rPr>
          <w:rFonts w:hint="eastAsia"/>
          <w:i w:val="0"/>
          <w:iCs w:val="0"/>
          <w:color w:val="auto"/>
          <w:highlight w:val="none"/>
          <w:shd w:val="clear" w:color="auto" w:fill="FFFFFF" w:themeFill="background1"/>
          <w:lang w:val="zh-CN" w:eastAsia="zh-CN"/>
        </w:rPr>
        <w:t>】</w:t>
      </w:r>
    </w:p>
    <w:p w14:paraId="5672636A">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66" w:name="_Toc27919"/>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评审标准</w:t>
      </w:r>
      <w:bookmarkEnd w:id="466"/>
    </w:p>
    <w:p w14:paraId="32B0EEA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7" w:name="_Toc31800"/>
      <w:bookmarkStart w:id="468" w:name="_Toc163493638"/>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zh-CN" w:eastAsia="zh-CN" w:bidi="ar-SA"/>
        </w:rPr>
        <w:t>资格审查表</w:t>
      </w:r>
      <w:bookmarkEnd w:id="467"/>
      <w:bookmarkEnd w:id="468"/>
    </w:p>
    <w:tbl>
      <w:tblPr>
        <w:tblStyle w:val="29"/>
        <w:tblW w:w="5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21"/>
        <w:gridCol w:w="1885"/>
        <w:gridCol w:w="5536"/>
        <w:gridCol w:w="1608"/>
      </w:tblGrid>
      <w:tr w14:paraId="7C6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4" w:hRule="atLeast"/>
          <w:jc w:val="center"/>
        </w:trPr>
        <w:tc>
          <w:tcPr>
            <w:tcW w:w="410" w:type="pct"/>
            <w:shd w:val="clear" w:color="auto" w:fill="D8D8D8" w:themeFill="background1" w:themeFillShade="D9"/>
            <w:vAlign w:val="center"/>
          </w:tcPr>
          <w:p w14:paraId="6BBF1BDC">
            <w:pPr>
              <w:pStyle w:val="47"/>
              <w:spacing w:line="240" w:lineRule="auto"/>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序号</w:t>
            </w:r>
          </w:p>
        </w:tc>
        <w:tc>
          <w:tcPr>
            <w:tcW w:w="959" w:type="pct"/>
            <w:shd w:val="clear" w:color="auto" w:fill="D8D8D8" w:themeFill="background1" w:themeFillShade="D9"/>
            <w:vAlign w:val="center"/>
          </w:tcPr>
          <w:p w14:paraId="20249EEC">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审查因素</w:t>
            </w:r>
          </w:p>
        </w:tc>
        <w:tc>
          <w:tcPr>
            <w:tcW w:w="2811" w:type="pct"/>
            <w:shd w:val="clear" w:color="auto" w:fill="D8D8D8" w:themeFill="background1" w:themeFillShade="D9"/>
            <w:vAlign w:val="center"/>
          </w:tcPr>
          <w:p w14:paraId="47534B1D">
            <w:pPr>
              <w:pStyle w:val="47"/>
              <w:spacing w:line="240" w:lineRule="auto"/>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审查内容</w:t>
            </w:r>
          </w:p>
        </w:tc>
        <w:tc>
          <w:tcPr>
            <w:tcW w:w="818" w:type="pct"/>
            <w:shd w:val="clear" w:color="auto" w:fill="D8D8D8" w:themeFill="background1" w:themeFillShade="D9"/>
            <w:vAlign w:val="center"/>
          </w:tcPr>
          <w:p w14:paraId="5D4AD6EF">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格式要求</w:t>
            </w:r>
          </w:p>
        </w:tc>
      </w:tr>
      <w:tr w14:paraId="36C6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8" w:hRule="atLeast"/>
          <w:jc w:val="center"/>
        </w:trPr>
        <w:tc>
          <w:tcPr>
            <w:tcW w:w="410" w:type="pct"/>
            <w:shd w:val="clear" w:color="auto" w:fill="FFFFFF" w:themeFill="background1"/>
            <w:vAlign w:val="center"/>
          </w:tcPr>
          <w:p w14:paraId="7201FEF3">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w:t>
            </w:r>
          </w:p>
        </w:tc>
        <w:tc>
          <w:tcPr>
            <w:tcW w:w="959" w:type="pct"/>
            <w:shd w:val="clear" w:color="auto" w:fill="FFFFFF" w:themeFill="background1"/>
            <w:vAlign w:val="center"/>
          </w:tcPr>
          <w:p w14:paraId="43A32E96">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满足《政府采购 </w:t>
            </w:r>
          </w:p>
          <w:p w14:paraId="1849245B">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法》第二十二条 </w:t>
            </w:r>
          </w:p>
          <w:p w14:paraId="351E8011">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规定</w:t>
            </w:r>
          </w:p>
        </w:tc>
        <w:tc>
          <w:tcPr>
            <w:tcW w:w="2811" w:type="pct"/>
            <w:shd w:val="clear" w:color="auto" w:fill="FFFFFF" w:themeFill="background1"/>
            <w:vAlign w:val="center"/>
          </w:tcPr>
          <w:p w14:paraId="06CFC71C">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具体规定见“第一章 竞争性磋商公告”</w:t>
            </w:r>
          </w:p>
        </w:tc>
        <w:tc>
          <w:tcPr>
            <w:tcW w:w="818" w:type="pct"/>
            <w:shd w:val="clear" w:color="auto" w:fill="FFFFFF" w:themeFill="background1"/>
            <w:vAlign w:val="center"/>
          </w:tcPr>
          <w:p w14:paraId="00E688CB">
            <w:pPr>
              <w:pStyle w:val="47"/>
              <w:spacing w:line="240" w:lineRule="auto"/>
              <w:jc w:val="center"/>
              <w:rPr>
                <w:rFonts w:hint="eastAsia" w:ascii="宋体" w:hAnsi="宋体" w:eastAsia="宋体" w:cs="宋体"/>
                <w:b/>
                <w:bCs/>
                <w:i w:val="0"/>
                <w:iCs w:val="0"/>
                <w:color w:val="auto"/>
                <w:sz w:val="24"/>
                <w:szCs w:val="24"/>
                <w:highlight w:val="none"/>
              </w:rPr>
            </w:pPr>
          </w:p>
        </w:tc>
      </w:tr>
      <w:tr w14:paraId="46A1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4" w:hRule="atLeast"/>
          <w:jc w:val="center"/>
        </w:trPr>
        <w:tc>
          <w:tcPr>
            <w:tcW w:w="410" w:type="pct"/>
            <w:shd w:val="clear" w:color="auto" w:fill="FFFFFF" w:themeFill="background1"/>
            <w:vAlign w:val="center"/>
          </w:tcPr>
          <w:p w14:paraId="272B18EE">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1-1</w:t>
            </w:r>
          </w:p>
        </w:tc>
        <w:tc>
          <w:tcPr>
            <w:tcW w:w="959" w:type="pct"/>
            <w:shd w:val="clear" w:color="auto" w:fill="FFFFFF" w:themeFill="background1"/>
            <w:vAlign w:val="center"/>
          </w:tcPr>
          <w:p w14:paraId="40132D29">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营业执照等证明文件</w:t>
            </w:r>
          </w:p>
        </w:tc>
        <w:tc>
          <w:tcPr>
            <w:tcW w:w="2811" w:type="pct"/>
            <w:shd w:val="clear" w:color="auto" w:fill="FFFFFF" w:themeFill="background1"/>
            <w:vAlign w:val="center"/>
          </w:tcPr>
          <w:p w14:paraId="417B75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kern w:val="0"/>
                <w:sz w:val="24"/>
                <w:szCs w:val="24"/>
                <w:highlight w:val="none"/>
                <w:lang w:val="en-US" w:eastAsia="zh-CN" w:bidi="ar"/>
              </w:rPr>
              <w:t xml:space="preserve">供应商为企业（包括合伙企业）的，应提供有效的“营业执照”； </w:t>
            </w:r>
          </w:p>
          <w:p w14:paraId="55CBD2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kern w:val="0"/>
                <w:sz w:val="24"/>
                <w:szCs w:val="24"/>
                <w:highlight w:val="none"/>
                <w:lang w:val="en-US" w:eastAsia="zh-CN" w:bidi="ar"/>
              </w:rPr>
              <w:t xml:space="preserve">供应商为事业单位的，应提供有效的“事业单位法人证书” ； </w:t>
            </w:r>
          </w:p>
          <w:p w14:paraId="633CFB81">
            <w:pPr>
              <w:keepNext w:val="0"/>
              <w:keepLines w:val="0"/>
              <w:pageBreakBefore w:val="0"/>
              <w:widowControl/>
              <w:suppressLineNumbers w:val="0"/>
              <w:tabs>
                <w:tab w:val="left" w:pos="5280"/>
              </w:tabs>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kern w:val="0"/>
                <w:sz w:val="24"/>
                <w:szCs w:val="24"/>
                <w:highlight w:val="none"/>
                <w:lang w:val="en-US" w:eastAsia="zh-CN" w:bidi="ar"/>
              </w:rPr>
              <w:t xml:space="preserve">供应商是非企业机构的，应提供有效的“执业许可证”、“登记证书”等证明文件； </w:t>
            </w:r>
          </w:p>
          <w:p w14:paraId="41E5D4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kern w:val="0"/>
                <w:sz w:val="24"/>
                <w:szCs w:val="24"/>
                <w:highlight w:val="none"/>
                <w:lang w:val="en-US" w:eastAsia="zh-CN" w:bidi="ar"/>
              </w:rPr>
              <w:t xml:space="preserve">供应商是个体工商户的，应提供有效的“个体工商户营业执照”； </w:t>
            </w:r>
          </w:p>
          <w:p w14:paraId="0D7A6E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4"/>
                <w:szCs w:val="24"/>
                <w:highlight w:val="none"/>
                <w:lang w:val="en-US" w:eastAsia="zh-CN"/>
              </w:rPr>
            </w:pP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spacing w:val="-11"/>
                <w:kern w:val="0"/>
                <w:sz w:val="24"/>
                <w:szCs w:val="24"/>
                <w:highlight w:val="none"/>
                <w:lang w:val="en-US" w:eastAsia="zh-CN" w:bidi="ar"/>
              </w:rPr>
              <w:t>是自然人的，应提供有效的自然人身份证明。</w:t>
            </w:r>
          </w:p>
        </w:tc>
        <w:tc>
          <w:tcPr>
            <w:tcW w:w="818" w:type="pct"/>
            <w:shd w:val="clear" w:color="auto" w:fill="FFFFFF" w:themeFill="background1"/>
            <w:vAlign w:val="center"/>
          </w:tcPr>
          <w:p w14:paraId="3E8CCB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提供证明文件的电子件或电子证照</w:t>
            </w:r>
          </w:p>
        </w:tc>
      </w:tr>
      <w:tr w14:paraId="2FD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6" w:hRule="atLeast"/>
          <w:jc w:val="center"/>
        </w:trPr>
        <w:tc>
          <w:tcPr>
            <w:tcW w:w="410" w:type="pct"/>
            <w:shd w:val="clear" w:color="auto" w:fill="FFFFFF" w:themeFill="background1"/>
            <w:vAlign w:val="center"/>
          </w:tcPr>
          <w:p w14:paraId="1EC766D2">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1-2</w:t>
            </w:r>
          </w:p>
        </w:tc>
        <w:tc>
          <w:tcPr>
            <w:tcW w:w="959" w:type="pct"/>
            <w:shd w:val="clear" w:color="auto" w:fill="FFFFFF" w:themeFill="background1"/>
            <w:vAlign w:val="center"/>
          </w:tcPr>
          <w:p w14:paraId="1897038F">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sz w:val="24"/>
                <w:szCs w:val="24"/>
                <w:highlight w:val="none"/>
                <w:lang w:val="en-US" w:eastAsia="zh-CN"/>
              </w:rPr>
              <w:t>信用承诺</w:t>
            </w:r>
          </w:p>
        </w:tc>
        <w:tc>
          <w:tcPr>
            <w:tcW w:w="2811" w:type="pct"/>
            <w:shd w:val="clear" w:color="auto" w:fill="FFFFFF" w:themeFill="background1"/>
            <w:vAlign w:val="center"/>
          </w:tcPr>
          <w:p w14:paraId="5FA76516">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提供了符合竞争性磋商文件要求的《兵团政府采购供应商信用承诺函》。</w:t>
            </w:r>
          </w:p>
        </w:tc>
        <w:tc>
          <w:tcPr>
            <w:tcW w:w="818" w:type="pct"/>
            <w:shd w:val="clear" w:color="auto" w:fill="FFFFFF" w:themeFill="background1"/>
            <w:vAlign w:val="center"/>
          </w:tcPr>
          <w:p w14:paraId="13D533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6D95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68" w:hRule="atLeast"/>
          <w:jc w:val="center"/>
        </w:trPr>
        <w:tc>
          <w:tcPr>
            <w:tcW w:w="410" w:type="pct"/>
            <w:shd w:val="clear" w:color="auto" w:fill="FFFFFF" w:themeFill="background1"/>
            <w:vAlign w:val="center"/>
          </w:tcPr>
          <w:p w14:paraId="7A441417">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1-3</w:t>
            </w:r>
          </w:p>
        </w:tc>
        <w:tc>
          <w:tcPr>
            <w:tcW w:w="959" w:type="pct"/>
            <w:shd w:val="clear" w:color="auto" w:fill="FFFFFF" w:themeFill="background1"/>
            <w:vAlign w:val="center"/>
          </w:tcPr>
          <w:p w14:paraId="2F4D8F33">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sz w:val="24"/>
                <w:szCs w:val="24"/>
                <w:highlight w:val="none"/>
                <w:lang w:val="en-US" w:eastAsia="zh-CN"/>
              </w:rPr>
              <w:t>信用记录查询</w:t>
            </w:r>
          </w:p>
        </w:tc>
        <w:tc>
          <w:tcPr>
            <w:tcW w:w="2811" w:type="pct"/>
            <w:shd w:val="clear" w:color="auto" w:fill="FFFFFF" w:themeFill="background1"/>
            <w:vAlign w:val="center"/>
          </w:tcPr>
          <w:p w14:paraId="0FA05322">
            <w:pPr>
              <w:pStyle w:val="47"/>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pacing w:val="-6"/>
                <w:sz w:val="24"/>
                <w:szCs w:val="24"/>
                <w:highlight w:val="none"/>
                <w:lang w:val="en-US" w:eastAsia="zh-CN"/>
              </w:rPr>
              <w:t>查询渠道：信用中国网站和中国政府采购网（ www.creditchina.gov.cn 、www.ccgp.gov.cn）；</w:t>
            </w:r>
            <w:r>
              <w:rPr>
                <w:rFonts w:hint="eastAsia" w:ascii="宋体" w:hAnsi="宋体" w:eastAsia="宋体" w:cs="宋体"/>
                <w:i w:val="0"/>
                <w:iCs w:val="0"/>
                <w:color w:val="auto"/>
                <w:sz w:val="24"/>
                <w:szCs w:val="24"/>
                <w:highlight w:val="none"/>
                <w:lang w:val="en-US" w:eastAsia="zh-CN"/>
              </w:rPr>
              <w:t xml:space="preserve"> </w:t>
            </w:r>
          </w:p>
          <w:p w14:paraId="198882E0">
            <w:pPr>
              <w:pStyle w:val="47"/>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截止时间：递交响应文件截止时间以后、资格审查阶段对供应商信用记录的实际查询时间； </w:t>
            </w:r>
          </w:p>
          <w:p w14:paraId="700722A6">
            <w:pPr>
              <w:pStyle w:val="47"/>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信用信息查询记录和证据留存具体方式：查询结果网页打印页作为查询记录和证据，与其他采购文件一并保存； </w:t>
            </w:r>
          </w:p>
          <w:p w14:paraId="577D4994">
            <w:pPr>
              <w:pStyle w:val="47"/>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pacing w:val="-6"/>
                <w:sz w:val="24"/>
                <w:szCs w:val="24"/>
                <w:highlight w:val="none"/>
                <w:lang w:val="en-US" w:eastAsia="zh-CN"/>
              </w:rPr>
              <w:t>信用记录的使用原则：经认定被列入失信被执行人、重大税收违法失信主体、政府采购严重违法失信行为记录名单的</w:t>
            </w: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spacing w:val="-6"/>
                <w:sz w:val="24"/>
                <w:szCs w:val="24"/>
                <w:highlight w:val="none"/>
                <w:lang w:val="en-US" w:eastAsia="zh-CN"/>
              </w:rPr>
              <w:t>，</w:t>
            </w:r>
            <w:r>
              <w:rPr>
                <w:rFonts w:hint="eastAsia" w:ascii="宋体" w:hAnsi="宋体" w:eastAsia="宋体" w:cs="宋体"/>
                <w:b/>
                <w:bCs/>
                <w:i w:val="0"/>
                <w:iCs w:val="0"/>
                <w:color w:val="auto"/>
                <w:spacing w:val="-6"/>
                <w:sz w:val="24"/>
                <w:szCs w:val="24"/>
                <w:highlight w:val="none"/>
                <w:lang w:val="en-US" w:eastAsia="zh-CN"/>
              </w:rPr>
              <w:t>其磋商响应无效</w:t>
            </w:r>
            <w:r>
              <w:rPr>
                <w:rFonts w:hint="eastAsia" w:ascii="宋体" w:hAnsi="宋体" w:eastAsia="宋体" w:cs="宋体"/>
                <w:i w:val="0"/>
                <w:iCs w:val="0"/>
                <w:color w:val="auto"/>
                <w:spacing w:val="-6"/>
                <w:sz w:val="24"/>
                <w:szCs w:val="24"/>
                <w:highlight w:val="none"/>
                <w:lang w:val="en-US" w:eastAsia="zh-CN"/>
              </w:rPr>
              <w:t>。联合体形式响应的，联合体成员存在不良信用记录，视同联合体存在不良信用记录。</w:t>
            </w:r>
          </w:p>
        </w:tc>
        <w:tc>
          <w:tcPr>
            <w:tcW w:w="818" w:type="pct"/>
            <w:shd w:val="clear" w:color="auto" w:fill="FFFFFF" w:themeFill="background1"/>
            <w:vAlign w:val="center"/>
          </w:tcPr>
          <w:p w14:paraId="4F4393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无须</w:t>
            </w: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提供，由采购人或采购代理机构查询。</w:t>
            </w:r>
          </w:p>
          <w:p w14:paraId="405A3C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p>
        </w:tc>
      </w:tr>
      <w:tr w14:paraId="727C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4" w:hRule="atLeast"/>
          <w:jc w:val="center"/>
        </w:trPr>
        <w:tc>
          <w:tcPr>
            <w:tcW w:w="410" w:type="pct"/>
            <w:shd w:val="clear" w:color="auto" w:fill="FFFFFF" w:themeFill="background1"/>
            <w:vAlign w:val="center"/>
          </w:tcPr>
          <w:p w14:paraId="004A5DB4">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1-4</w:t>
            </w:r>
          </w:p>
        </w:tc>
        <w:tc>
          <w:tcPr>
            <w:tcW w:w="959" w:type="pct"/>
            <w:shd w:val="clear" w:color="auto" w:fill="FFFFFF" w:themeFill="background1"/>
            <w:vAlign w:val="center"/>
          </w:tcPr>
          <w:p w14:paraId="5897B1A2">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法律、行政法规规定的其他条件</w:t>
            </w:r>
          </w:p>
        </w:tc>
        <w:tc>
          <w:tcPr>
            <w:tcW w:w="2811" w:type="pct"/>
            <w:shd w:val="clear" w:color="auto" w:fill="FFFFFF" w:themeFill="background1"/>
            <w:vAlign w:val="center"/>
          </w:tcPr>
          <w:p w14:paraId="385FFF97">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法律、行政法规规定的其他条件</w:t>
            </w:r>
          </w:p>
        </w:tc>
        <w:tc>
          <w:tcPr>
            <w:tcW w:w="818" w:type="pct"/>
            <w:shd w:val="clear" w:color="auto" w:fill="FFFFFF" w:themeFill="background1"/>
            <w:vAlign w:val="center"/>
          </w:tcPr>
          <w:p w14:paraId="2A6362E1">
            <w:pPr>
              <w:pStyle w:val="47"/>
              <w:spacing w:line="240" w:lineRule="auto"/>
              <w:jc w:val="center"/>
              <w:rPr>
                <w:rFonts w:hint="eastAsia" w:ascii="宋体" w:hAnsi="宋体" w:eastAsia="宋体" w:cs="宋体"/>
                <w:b/>
                <w:bCs/>
                <w:i w:val="0"/>
                <w:iCs w:val="0"/>
                <w:color w:val="auto"/>
                <w:sz w:val="24"/>
                <w:szCs w:val="24"/>
                <w:highlight w:val="none"/>
              </w:rPr>
            </w:pPr>
          </w:p>
        </w:tc>
      </w:tr>
      <w:tr w14:paraId="08B7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2" w:hRule="atLeast"/>
          <w:jc w:val="center"/>
        </w:trPr>
        <w:tc>
          <w:tcPr>
            <w:tcW w:w="410" w:type="pct"/>
            <w:shd w:val="clear" w:color="auto" w:fill="FFFFFF" w:themeFill="background1"/>
            <w:vAlign w:val="center"/>
          </w:tcPr>
          <w:p w14:paraId="01F04192">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p>
        </w:tc>
        <w:tc>
          <w:tcPr>
            <w:tcW w:w="959" w:type="pct"/>
            <w:shd w:val="clear" w:color="auto" w:fill="FFFFFF" w:themeFill="background1"/>
            <w:vAlign w:val="center"/>
          </w:tcPr>
          <w:p w14:paraId="7CE95C7E">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落实政府采购政策需满足的资格要求</w:t>
            </w:r>
          </w:p>
        </w:tc>
        <w:tc>
          <w:tcPr>
            <w:tcW w:w="2811" w:type="pct"/>
            <w:shd w:val="clear" w:color="auto" w:fill="FFFFFF" w:themeFill="background1"/>
            <w:vAlign w:val="center"/>
          </w:tcPr>
          <w:p w14:paraId="3AB391B0">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具体要求见“第一章 竞争性磋商公告”</w:t>
            </w:r>
          </w:p>
        </w:tc>
        <w:tc>
          <w:tcPr>
            <w:tcW w:w="818" w:type="pct"/>
            <w:shd w:val="clear" w:color="auto" w:fill="FFFFFF" w:themeFill="background1"/>
            <w:vAlign w:val="center"/>
          </w:tcPr>
          <w:p w14:paraId="5641E503">
            <w:pPr>
              <w:pStyle w:val="47"/>
              <w:spacing w:line="240" w:lineRule="auto"/>
              <w:jc w:val="center"/>
              <w:rPr>
                <w:rFonts w:hint="eastAsia" w:ascii="宋体" w:hAnsi="宋体" w:eastAsia="宋体" w:cs="宋体"/>
                <w:b/>
                <w:bCs/>
                <w:i w:val="0"/>
                <w:iCs w:val="0"/>
                <w:color w:val="auto"/>
                <w:sz w:val="24"/>
                <w:szCs w:val="24"/>
                <w:highlight w:val="none"/>
              </w:rPr>
            </w:pPr>
          </w:p>
        </w:tc>
      </w:tr>
      <w:tr w14:paraId="5796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2" w:hRule="atLeast"/>
          <w:jc w:val="center"/>
        </w:trPr>
        <w:tc>
          <w:tcPr>
            <w:tcW w:w="410" w:type="pct"/>
            <w:shd w:val="clear" w:color="auto" w:fill="FFFFFF" w:themeFill="background1"/>
            <w:vAlign w:val="center"/>
          </w:tcPr>
          <w:p w14:paraId="3A4A3D5D">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2-1</w:t>
            </w:r>
          </w:p>
        </w:tc>
        <w:tc>
          <w:tcPr>
            <w:tcW w:w="959" w:type="pct"/>
            <w:shd w:val="clear" w:color="auto" w:fill="FFFFFF" w:themeFill="background1"/>
            <w:vAlign w:val="center"/>
          </w:tcPr>
          <w:p w14:paraId="4F447240">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ar"/>
              </w:rPr>
              <w:t>中小企业政策</w:t>
            </w:r>
          </w:p>
        </w:tc>
        <w:tc>
          <w:tcPr>
            <w:tcW w:w="2811" w:type="pct"/>
            <w:shd w:val="clear" w:color="auto" w:fill="FFFFFF" w:themeFill="background1"/>
            <w:vAlign w:val="center"/>
          </w:tcPr>
          <w:p w14:paraId="5FFB5837">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ar"/>
              </w:rPr>
              <w:t>具体要求见</w:t>
            </w:r>
            <w:r>
              <w:rPr>
                <w:rFonts w:hint="eastAsia" w:ascii="宋体" w:hAnsi="宋体" w:eastAsia="宋体" w:cs="宋体"/>
                <w:i w:val="0"/>
                <w:iCs w:val="0"/>
                <w:color w:val="auto"/>
                <w:sz w:val="24"/>
                <w:szCs w:val="24"/>
                <w:highlight w:val="none"/>
                <w:lang w:val="en-US" w:eastAsia="zh-CN"/>
              </w:rPr>
              <w:t>“第一章 竞争性磋商公告”</w:t>
            </w:r>
          </w:p>
        </w:tc>
        <w:tc>
          <w:tcPr>
            <w:tcW w:w="818" w:type="pct"/>
            <w:shd w:val="clear" w:color="auto" w:fill="FFFFFF" w:themeFill="background1"/>
            <w:vAlign w:val="center"/>
          </w:tcPr>
          <w:p w14:paraId="0E3B506C">
            <w:pPr>
              <w:pStyle w:val="47"/>
              <w:spacing w:line="240" w:lineRule="auto"/>
              <w:jc w:val="center"/>
              <w:rPr>
                <w:rFonts w:hint="eastAsia" w:ascii="宋体" w:hAnsi="宋体" w:eastAsia="宋体" w:cs="宋体"/>
                <w:b/>
                <w:bCs/>
                <w:i w:val="0"/>
                <w:iCs w:val="0"/>
                <w:color w:val="auto"/>
                <w:sz w:val="24"/>
                <w:szCs w:val="24"/>
                <w:highlight w:val="none"/>
              </w:rPr>
            </w:pPr>
          </w:p>
        </w:tc>
      </w:tr>
      <w:tr w14:paraId="24B0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24" w:hRule="atLeast"/>
          <w:jc w:val="center"/>
        </w:trPr>
        <w:tc>
          <w:tcPr>
            <w:tcW w:w="410" w:type="pct"/>
            <w:shd w:val="clear" w:color="auto" w:fill="FFFFFF" w:themeFill="background1"/>
            <w:vAlign w:val="center"/>
          </w:tcPr>
          <w:p w14:paraId="2E685703">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2-1-1</w:t>
            </w:r>
          </w:p>
        </w:tc>
        <w:tc>
          <w:tcPr>
            <w:tcW w:w="959" w:type="pct"/>
            <w:shd w:val="clear" w:color="auto" w:fill="FFFFFF" w:themeFill="background1"/>
            <w:vAlign w:val="center"/>
          </w:tcPr>
          <w:p w14:paraId="4C3B1497">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ar"/>
              </w:rPr>
              <w:t>中小企业证明文件</w:t>
            </w:r>
          </w:p>
        </w:tc>
        <w:tc>
          <w:tcPr>
            <w:tcW w:w="2811" w:type="pct"/>
            <w:shd w:val="clear" w:color="auto" w:fill="FFFFFF" w:themeFill="background1"/>
            <w:vAlign w:val="center"/>
          </w:tcPr>
          <w:p w14:paraId="062489A0">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【当本项目（包）涉及预留份额专门面向中小企业采购，此时建议在《资格证明文件》中提供】</w:t>
            </w:r>
          </w:p>
          <w:p w14:paraId="08DCEA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 xml:space="preserve">单独响应的，应提供“中小企业声明函”或“残疾人福利性单位声明函”或由省级以上监狱管理局、戒毒管理局（含新疆生产建设兵团）出具的属于监狱企业的证明文件。 </w:t>
            </w:r>
          </w:p>
          <w:p w14:paraId="4F4ABC38">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eastAsia="宋体" w:cs="宋体"/>
                <w:i w:val="0"/>
                <w:iCs w:val="0"/>
                <w:color w:val="auto"/>
                <w:spacing w:val="-6"/>
                <w:kern w:val="0"/>
                <w:sz w:val="24"/>
                <w:szCs w:val="24"/>
                <w:highlight w:val="none"/>
                <w:lang w:val="en-US" w:eastAsia="zh-CN" w:bidi="ar"/>
              </w:rPr>
              <w:t>如</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pacing w:val="-6"/>
                <w:kern w:val="0"/>
                <w:sz w:val="24"/>
                <w:szCs w:val="24"/>
                <w:highlight w:val="none"/>
                <w:lang w:val="en-US" w:eastAsia="zh-CN" w:bidi="ar"/>
              </w:rPr>
              <w:t>文件允许以联合体形式参加或者允许合同分包的，且供应商为联合体或拟进行合同分包的，则联合体中的中小企业、签订分包意向协议书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pacing w:val="-6"/>
                <w:kern w:val="0"/>
                <w:sz w:val="24"/>
                <w:szCs w:val="24"/>
                <w:highlight w:val="none"/>
                <w:lang w:val="en-US" w:eastAsia="zh-CN" w:bidi="ar"/>
              </w:rPr>
              <w:t>文件关于预留份额的要求。</w:t>
            </w:r>
          </w:p>
        </w:tc>
        <w:tc>
          <w:tcPr>
            <w:tcW w:w="818" w:type="pct"/>
            <w:shd w:val="clear" w:color="auto" w:fill="FFFFFF" w:themeFill="background1"/>
            <w:vAlign w:val="center"/>
          </w:tcPr>
          <w:p w14:paraId="69EB42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653A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72" w:hRule="atLeast"/>
          <w:jc w:val="center"/>
        </w:trPr>
        <w:tc>
          <w:tcPr>
            <w:tcW w:w="410" w:type="pct"/>
            <w:shd w:val="clear" w:color="auto" w:fill="FFFFFF" w:themeFill="background1"/>
            <w:vAlign w:val="center"/>
          </w:tcPr>
          <w:p w14:paraId="072E6B26">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2-1-2</w:t>
            </w:r>
          </w:p>
        </w:tc>
        <w:tc>
          <w:tcPr>
            <w:tcW w:w="959" w:type="pct"/>
            <w:shd w:val="clear" w:color="auto" w:fill="FFFFFF" w:themeFill="background1"/>
            <w:vAlign w:val="center"/>
          </w:tcPr>
          <w:p w14:paraId="718CD4CE">
            <w:pPr>
              <w:pStyle w:val="47"/>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ar"/>
              </w:rPr>
              <w:t>拟分包情况说明及分包意向协议书</w:t>
            </w:r>
          </w:p>
        </w:tc>
        <w:tc>
          <w:tcPr>
            <w:tcW w:w="2811" w:type="pct"/>
            <w:shd w:val="clear" w:color="auto" w:fill="FFFFFF" w:themeFill="background1"/>
            <w:vAlign w:val="center"/>
          </w:tcPr>
          <w:p w14:paraId="48B87F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如本项目（包）要求通过分包措施预留部分采购份额面向中小企业采购、且</w:t>
            </w: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 xml:space="preserve">因落实政府采购政策拟进行分包的，必须提供；否则无须提供。 </w:t>
            </w:r>
          </w:p>
          <w:p w14:paraId="3A6C32AD">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ar"/>
              </w:rPr>
              <w:t>对于预留份额专门面向中小企业采购的项目（包），组成联合体或者接受分包合同的中小企业与联合体内其他企业、分包企业之间不得存在直接控股、管理关系。</w:t>
            </w:r>
          </w:p>
        </w:tc>
        <w:tc>
          <w:tcPr>
            <w:tcW w:w="818" w:type="pct"/>
            <w:shd w:val="clear" w:color="auto" w:fill="FFFFFF" w:themeFill="background1"/>
            <w:vAlign w:val="center"/>
          </w:tcPr>
          <w:p w14:paraId="5026A1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p w14:paraId="745B14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p>
        </w:tc>
      </w:tr>
      <w:tr w14:paraId="5492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8" w:hRule="atLeast"/>
          <w:jc w:val="center"/>
        </w:trPr>
        <w:tc>
          <w:tcPr>
            <w:tcW w:w="410" w:type="pct"/>
            <w:shd w:val="clear" w:color="auto" w:fill="FFFFFF" w:themeFill="background1"/>
            <w:vAlign w:val="center"/>
          </w:tcPr>
          <w:p w14:paraId="073473BF">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2-2</w:t>
            </w:r>
          </w:p>
        </w:tc>
        <w:tc>
          <w:tcPr>
            <w:tcW w:w="959" w:type="pct"/>
            <w:shd w:val="clear" w:color="auto" w:fill="FFFFFF" w:themeFill="background1"/>
            <w:vAlign w:val="center"/>
          </w:tcPr>
          <w:p w14:paraId="5F77F1BF">
            <w:pPr>
              <w:pStyle w:val="47"/>
              <w:spacing w:line="240" w:lineRule="auto"/>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spacing w:val="-6"/>
                <w:kern w:val="0"/>
                <w:sz w:val="24"/>
                <w:szCs w:val="24"/>
                <w:highlight w:val="none"/>
                <w:lang w:val="en-US" w:eastAsia="zh-CN" w:bidi="ar"/>
              </w:rPr>
              <w:t>其它落实政府采购政策的资格要求</w:t>
            </w:r>
          </w:p>
        </w:tc>
        <w:tc>
          <w:tcPr>
            <w:tcW w:w="2811" w:type="pct"/>
            <w:shd w:val="clear" w:color="auto" w:fill="FFFFFF" w:themeFill="background1"/>
            <w:vAlign w:val="center"/>
          </w:tcPr>
          <w:p w14:paraId="4AC5B1C9">
            <w:pPr>
              <w:pStyle w:val="47"/>
              <w:spacing w:line="240" w:lineRule="auto"/>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如有，见</w:t>
            </w:r>
            <w:r>
              <w:rPr>
                <w:rFonts w:hint="eastAsia" w:ascii="宋体" w:hAnsi="宋体" w:eastAsia="宋体" w:cs="宋体"/>
                <w:i w:val="0"/>
                <w:iCs w:val="0"/>
                <w:color w:val="auto"/>
                <w:sz w:val="24"/>
                <w:szCs w:val="24"/>
                <w:highlight w:val="none"/>
                <w:lang w:val="en-US" w:eastAsia="zh-CN"/>
              </w:rPr>
              <w:t>“第一章 竞争性磋商公告”</w:t>
            </w:r>
          </w:p>
        </w:tc>
        <w:tc>
          <w:tcPr>
            <w:tcW w:w="818" w:type="pct"/>
            <w:shd w:val="clear" w:color="auto" w:fill="FFFFFF" w:themeFill="background1"/>
            <w:vAlign w:val="center"/>
          </w:tcPr>
          <w:p w14:paraId="74982D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提供证明文件的电子件或电子证照</w:t>
            </w:r>
          </w:p>
        </w:tc>
      </w:tr>
      <w:tr w14:paraId="69A3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8" w:hRule="atLeast"/>
          <w:jc w:val="center"/>
        </w:trPr>
        <w:tc>
          <w:tcPr>
            <w:tcW w:w="410" w:type="pct"/>
            <w:shd w:val="clear" w:color="auto" w:fill="FFFFFF" w:themeFill="background1"/>
            <w:vAlign w:val="center"/>
          </w:tcPr>
          <w:p w14:paraId="29B79AF1">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3</w:t>
            </w:r>
          </w:p>
        </w:tc>
        <w:tc>
          <w:tcPr>
            <w:tcW w:w="959" w:type="pct"/>
            <w:shd w:val="clear" w:color="auto" w:fill="FFFFFF" w:themeFill="background1"/>
            <w:vAlign w:val="center"/>
          </w:tcPr>
          <w:p w14:paraId="30E8B763">
            <w:pPr>
              <w:pStyle w:val="47"/>
              <w:spacing w:line="240" w:lineRule="auto"/>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本项目的特定资格要求</w:t>
            </w:r>
          </w:p>
        </w:tc>
        <w:tc>
          <w:tcPr>
            <w:tcW w:w="2811" w:type="pct"/>
            <w:shd w:val="clear" w:color="auto" w:fill="FFFFFF" w:themeFill="background1"/>
            <w:vAlign w:val="center"/>
          </w:tcPr>
          <w:p w14:paraId="4070DD50">
            <w:pPr>
              <w:pStyle w:val="47"/>
              <w:spacing w:line="240" w:lineRule="auto"/>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如有，见</w:t>
            </w:r>
            <w:r>
              <w:rPr>
                <w:rFonts w:hint="eastAsia" w:ascii="宋体" w:hAnsi="宋体" w:eastAsia="宋体" w:cs="宋体"/>
                <w:i w:val="0"/>
                <w:iCs w:val="0"/>
                <w:color w:val="auto"/>
                <w:sz w:val="24"/>
                <w:szCs w:val="24"/>
                <w:highlight w:val="none"/>
                <w:lang w:val="en-US" w:eastAsia="zh-CN"/>
              </w:rPr>
              <w:t>“第一章 竞争性磋商公告”</w:t>
            </w:r>
          </w:p>
        </w:tc>
        <w:tc>
          <w:tcPr>
            <w:tcW w:w="818" w:type="pct"/>
            <w:shd w:val="clear" w:color="auto" w:fill="FFFFFF" w:themeFill="background1"/>
            <w:vAlign w:val="center"/>
          </w:tcPr>
          <w:p w14:paraId="7F8329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提供证明文件的电子件或电子证照</w:t>
            </w:r>
          </w:p>
        </w:tc>
      </w:tr>
      <w:tr w14:paraId="225D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36" w:hRule="atLeast"/>
          <w:jc w:val="center"/>
        </w:trPr>
        <w:tc>
          <w:tcPr>
            <w:tcW w:w="410" w:type="pct"/>
            <w:shd w:val="clear" w:color="auto" w:fill="FFFFFF" w:themeFill="background1"/>
            <w:vAlign w:val="center"/>
          </w:tcPr>
          <w:p w14:paraId="7FDC45AC">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3-1</w:t>
            </w:r>
          </w:p>
        </w:tc>
        <w:tc>
          <w:tcPr>
            <w:tcW w:w="959" w:type="pct"/>
            <w:shd w:val="clear" w:color="auto" w:fill="FFFFFF" w:themeFill="background1"/>
            <w:vAlign w:val="center"/>
          </w:tcPr>
          <w:p w14:paraId="322D8AFB">
            <w:pPr>
              <w:pStyle w:val="47"/>
              <w:spacing w:line="240" w:lineRule="auto"/>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本项目对于联合体的要求</w:t>
            </w:r>
          </w:p>
        </w:tc>
        <w:tc>
          <w:tcPr>
            <w:tcW w:w="2811" w:type="pct"/>
            <w:shd w:val="clear" w:color="auto" w:fill="FFFFFF" w:themeFill="background1"/>
            <w:vAlign w:val="center"/>
          </w:tcPr>
          <w:p w14:paraId="7B5382AB">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1、如本项目接受联合体磋商，且</w:t>
            </w: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 xml:space="preserve">为联合体时必须提供《联合体协议书》，明确各方拟承担的工作和责任，并指定联合体牵头人，授权其代表所有联合体成员负责本项目磋商和合同实施阶段的牵头、协调工作。该联合体协议书应当作为响应文件的组成部分，与响应文件其他内容同时递交。 </w:t>
            </w:r>
          </w:p>
          <w:p w14:paraId="05978155">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2、联合体各成员单位均须提供本表中序号1-1、1-2 的证明文件。联合体各成员单位均应满足本表 1-3 及 1-4 项规定。 </w:t>
            </w:r>
          </w:p>
          <w:p w14:paraId="565DBB3B">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3、</w:t>
            </w:r>
            <w:r>
              <w:rPr>
                <w:rFonts w:hint="eastAsia" w:ascii="宋体" w:hAnsi="宋体" w:eastAsia="宋体" w:cs="宋体"/>
                <w:i w:val="0"/>
                <w:iCs w:val="0"/>
                <w:color w:val="auto"/>
                <w:spacing w:val="-6"/>
                <w:kern w:val="0"/>
                <w:sz w:val="24"/>
                <w:szCs w:val="24"/>
                <w:highlight w:val="none"/>
                <w:lang w:val="en-US" w:eastAsia="zh-CN" w:bidi="ar"/>
              </w:rPr>
              <w:t>本表序号 3-2 项规定的其他特定资格要求中的每一小项要求，按照《联合体协议书》的分工，联合体各方应具备承担工作所需的特定资格要求并提供证明材料。</w:t>
            </w:r>
            <w:r>
              <w:rPr>
                <w:rFonts w:hint="eastAsia" w:ascii="宋体" w:hAnsi="宋体" w:eastAsia="宋体" w:cs="宋体"/>
                <w:i w:val="0"/>
                <w:iCs w:val="0"/>
                <w:color w:val="auto"/>
                <w:kern w:val="0"/>
                <w:sz w:val="24"/>
                <w:szCs w:val="24"/>
                <w:highlight w:val="none"/>
                <w:lang w:val="en-US" w:eastAsia="zh-CN" w:bidi="ar"/>
              </w:rPr>
              <w:t xml:space="preserve"> </w:t>
            </w:r>
          </w:p>
          <w:p w14:paraId="5A4B6FC6">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4、联合体中有同类资质的供应商按照联合体分工承担相同工作的，应当按照资质等级较低的供应商确定资质等级。 </w:t>
            </w:r>
          </w:p>
          <w:p w14:paraId="4CDDC4E8">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5、以联合体形式参加政府采购活动的，联合体各方不得再单独参加或者与其他供应商另外组成联合体参加同一合同项下的政府采购活动。 </w:t>
            </w:r>
          </w:p>
          <w:p w14:paraId="5F9AC098">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6、若联合体中任一成员单位中途退出，则该联合体的响应无效。 </w:t>
            </w:r>
          </w:p>
          <w:p w14:paraId="1DEC138D">
            <w:pPr>
              <w:pStyle w:val="4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7、本项目不接受联合体磋商时，</w:t>
            </w:r>
            <w:r>
              <w:rPr>
                <w:rFonts w:hint="eastAsia" w:ascii="宋体" w:hAnsi="宋体" w:eastAsia="宋体" w:cs="宋体"/>
                <w:i w:val="0"/>
                <w:iCs w:val="0"/>
                <w:color w:val="auto"/>
                <w:spacing w:val="-6"/>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不得为联合体。</w:t>
            </w:r>
          </w:p>
        </w:tc>
        <w:tc>
          <w:tcPr>
            <w:tcW w:w="818" w:type="pct"/>
            <w:shd w:val="clear" w:color="auto" w:fill="FFFFFF" w:themeFill="background1"/>
            <w:vAlign w:val="center"/>
          </w:tcPr>
          <w:p w14:paraId="72A2A6D7">
            <w:pPr>
              <w:pStyle w:val="47"/>
              <w:spacing w:line="240" w:lineRule="auto"/>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提供《联合体协议书》原件的电子件 </w:t>
            </w:r>
          </w:p>
          <w:p w14:paraId="238441E7">
            <w:pPr>
              <w:pStyle w:val="47"/>
              <w:spacing w:line="240" w:lineRule="auto"/>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20F6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10" w:hRule="atLeast"/>
          <w:jc w:val="center"/>
        </w:trPr>
        <w:tc>
          <w:tcPr>
            <w:tcW w:w="410" w:type="pct"/>
            <w:shd w:val="clear" w:color="auto" w:fill="FFFFFF" w:themeFill="background1"/>
            <w:vAlign w:val="center"/>
          </w:tcPr>
          <w:p w14:paraId="4D5D44C3">
            <w:pPr>
              <w:pStyle w:val="47"/>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3-2</w:t>
            </w:r>
          </w:p>
        </w:tc>
        <w:tc>
          <w:tcPr>
            <w:tcW w:w="959" w:type="pct"/>
            <w:shd w:val="clear" w:color="auto" w:fill="FFFFFF" w:themeFill="background1"/>
            <w:vAlign w:val="center"/>
          </w:tcPr>
          <w:p w14:paraId="73E34D8F">
            <w:pPr>
              <w:pStyle w:val="47"/>
              <w:spacing w:line="240" w:lineRule="auto"/>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其他特定资格要求</w:t>
            </w:r>
          </w:p>
        </w:tc>
        <w:tc>
          <w:tcPr>
            <w:tcW w:w="2811" w:type="pct"/>
            <w:shd w:val="clear" w:color="auto" w:fill="FFFFFF" w:themeFill="background1"/>
            <w:vAlign w:val="center"/>
          </w:tcPr>
          <w:p w14:paraId="79D67901">
            <w:pPr>
              <w:pStyle w:val="47"/>
              <w:spacing w:line="240" w:lineRule="auto"/>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如有，见</w:t>
            </w:r>
            <w:r>
              <w:rPr>
                <w:rFonts w:hint="eastAsia" w:ascii="宋体" w:hAnsi="宋体" w:eastAsia="宋体" w:cs="宋体"/>
                <w:i w:val="0"/>
                <w:iCs w:val="0"/>
                <w:color w:val="auto"/>
                <w:sz w:val="24"/>
                <w:szCs w:val="24"/>
                <w:highlight w:val="none"/>
                <w:lang w:val="en-US" w:eastAsia="zh-CN"/>
              </w:rPr>
              <w:t>“第一章 招标公告”</w:t>
            </w:r>
          </w:p>
        </w:tc>
        <w:tc>
          <w:tcPr>
            <w:tcW w:w="818" w:type="pct"/>
            <w:shd w:val="clear" w:color="auto" w:fill="FFFFFF" w:themeFill="background1"/>
            <w:vAlign w:val="center"/>
          </w:tcPr>
          <w:p w14:paraId="1A79FD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提供证明文件的电子件或电子证照</w:t>
            </w:r>
          </w:p>
        </w:tc>
      </w:tr>
    </w:tbl>
    <w:p w14:paraId="53A41A5F">
      <w:pPr>
        <w:spacing w:line="360" w:lineRule="auto"/>
        <w:rPr>
          <w:b/>
          <w:bCs/>
          <w:i w:val="0"/>
          <w:iCs w:val="0"/>
          <w:color w:val="auto"/>
          <w:sz w:val="21"/>
          <w:szCs w:val="21"/>
          <w:highlight w:val="none"/>
        </w:rPr>
      </w:pPr>
      <w:r>
        <w:rPr>
          <w:rFonts w:hint="eastAsia"/>
          <w:b/>
          <w:bCs/>
          <w:i w:val="0"/>
          <w:iCs w:val="0"/>
          <w:color w:val="auto"/>
          <w:sz w:val="21"/>
          <w:szCs w:val="21"/>
          <w:highlight w:val="none"/>
        </w:rPr>
        <w:t>备注：</w:t>
      </w:r>
    </w:p>
    <w:p w14:paraId="509818B3">
      <w:pPr>
        <w:pStyle w:val="40"/>
        <w:keepNext w:val="0"/>
        <w:keepLines w:val="0"/>
        <w:pageBreakBefore w:val="0"/>
        <w:widowControl w:val="0"/>
        <w:kinsoku/>
        <w:overflowPunct/>
        <w:topLinePunct w:val="0"/>
        <w:autoSpaceDE/>
        <w:autoSpaceDN/>
        <w:bidi w:val="0"/>
        <w:adjustRightInd/>
        <w:snapToGrid/>
        <w:spacing w:line="360" w:lineRule="auto"/>
        <w:ind w:firstLine="480"/>
        <w:textAlignment w:val="auto"/>
        <w:rPr>
          <w:i w:val="0"/>
          <w:iCs w:val="0"/>
          <w:color w:val="auto"/>
          <w:sz w:val="21"/>
          <w:szCs w:val="21"/>
          <w:highlight w:val="none"/>
        </w:rPr>
      </w:pPr>
      <w:r>
        <w:rPr>
          <w:i w:val="0"/>
          <w:iCs w:val="0"/>
          <w:color w:val="auto"/>
          <w:sz w:val="21"/>
          <w:szCs w:val="21"/>
          <w:highlight w:val="none"/>
        </w:rPr>
        <w:t>1.</w:t>
      </w:r>
      <w:r>
        <w:rPr>
          <w:rFonts w:hint="eastAsia"/>
          <w:i w:val="0"/>
          <w:iCs w:val="0"/>
          <w:color w:val="auto"/>
          <w:sz w:val="21"/>
          <w:szCs w:val="21"/>
          <w:highlight w:val="none"/>
          <w:lang w:eastAsia="zh-CN"/>
        </w:rPr>
        <w:t>供应商须按上表格式要求提供相关证明文件</w:t>
      </w:r>
      <w:r>
        <w:rPr>
          <w:rFonts w:hint="eastAsia"/>
          <w:i w:val="0"/>
          <w:iCs w:val="0"/>
          <w:color w:val="auto"/>
          <w:sz w:val="21"/>
          <w:szCs w:val="21"/>
          <w:highlight w:val="none"/>
        </w:rPr>
        <w:t>，响应文件中须编入清晰的扫描件或网页截图。所有证明材料须清晰可辨认，如因证明材料模糊无法辨认，缺页、漏页导致无法进行评审认定的</w:t>
      </w:r>
      <w:r>
        <w:rPr>
          <w:rFonts w:hint="eastAsia"/>
          <w:i w:val="0"/>
          <w:iCs w:val="0"/>
          <w:color w:val="auto"/>
          <w:sz w:val="21"/>
          <w:szCs w:val="21"/>
          <w:highlight w:val="none"/>
          <w:lang w:eastAsia="zh-CN"/>
        </w:rPr>
        <w:t>，</w:t>
      </w:r>
      <w:r>
        <w:rPr>
          <w:rFonts w:hint="eastAsia"/>
          <w:i w:val="0"/>
          <w:iCs w:val="0"/>
          <w:color w:val="auto"/>
          <w:sz w:val="21"/>
          <w:szCs w:val="21"/>
          <w:highlight w:val="none"/>
        </w:rPr>
        <w:t>责任由供应商</w:t>
      </w:r>
      <w:r>
        <w:rPr>
          <w:rFonts w:hint="eastAsia"/>
          <w:i w:val="0"/>
          <w:iCs w:val="0"/>
          <w:color w:val="auto"/>
          <w:sz w:val="21"/>
          <w:szCs w:val="21"/>
          <w:highlight w:val="none"/>
          <w:lang w:val="en-US" w:eastAsia="zh-CN"/>
        </w:rPr>
        <w:t>承担</w:t>
      </w:r>
      <w:r>
        <w:rPr>
          <w:rFonts w:hint="eastAsia"/>
          <w:i w:val="0"/>
          <w:iCs w:val="0"/>
          <w:color w:val="auto"/>
          <w:sz w:val="21"/>
          <w:szCs w:val="21"/>
          <w:highlight w:val="none"/>
        </w:rPr>
        <w:t>。</w:t>
      </w:r>
    </w:p>
    <w:p w14:paraId="7CBBBAE9">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i w:val="0"/>
          <w:iCs w:val="0"/>
          <w:color w:val="auto"/>
          <w:sz w:val="21"/>
          <w:szCs w:val="21"/>
          <w:highlight w:val="none"/>
        </w:rPr>
      </w:pPr>
      <w:r>
        <w:rPr>
          <w:rFonts w:ascii="宋体" w:hAnsi="宋体" w:eastAsia="宋体" w:cstheme="minorBidi"/>
          <w:i w:val="0"/>
          <w:iCs w:val="0"/>
          <w:color w:val="auto"/>
          <w:kern w:val="2"/>
          <w:sz w:val="21"/>
          <w:szCs w:val="21"/>
          <w:highlight w:val="none"/>
          <w:lang w:val="en-US" w:eastAsia="zh-CN" w:bidi="ar-SA"/>
        </w:rPr>
        <w:t>2.</w:t>
      </w:r>
      <w:r>
        <w:rPr>
          <w:rFonts w:hint="eastAsia"/>
          <w:i w:val="0"/>
          <w:iCs w:val="0"/>
          <w:color w:val="auto"/>
          <w:sz w:val="21"/>
          <w:szCs w:val="21"/>
          <w:highlight w:val="none"/>
          <w:lang w:val="zh-CN"/>
        </w:rPr>
        <w:t>信用信息核</w:t>
      </w:r>
      <w:r>
        <w:rPr>
          <w:rFonts w:hint="eastAsia"/>
          <w:i w:val="0"/>
          <w:iCs w:val="0"/>
          <w:color w:val="auto"/>
          <w:sz w:val="21"/>
          <w:szCs w:val="21"/>
          <w:highlight w:val="none"/>
        </w:rPr>
        <w:t>查</w:t>
      </w:r>
    </w:p>
    <w:p w14:paraId="0FB875AC">
      <w:pPr>
        <w:pStyle w:val="36"/>
        <w:keepNext w:val="0"/>
        <w:keepLines w:val="0"/>
        <w:pageBreakBefore w:val="0"/>
        <w:widowControl w:val="0"/>
        <w:kinsoku/>
        <w:overflowPunct/>
        <w:topLinePunct w:val="0"/>
        <w:autoSpaceDE/>
        <w:autoSpaceDN/>
        <w:bidi w:val="0"/>
        <w:adjustRightInd/>
        <w:snapToGrid/>
        <w:spacing w:line="360" w:lineRule="auto"/>
        <w:ind w:firstLine="480"/>
        <w:textAlignment w:val="auto"/>
        <w:rPr>
          <w:i w:val="0"/>
          <w:iCs w:val="0"/>
          <w:color w:val="auto"/>
          <w:sz w:val="21"/>
          <w:szCs w:val="21"/>
          <w:highlight w:val="none"/>
        </w:rPr>
      </w:pPr>
      <w:r>
        <w:rPr>
          <w:rFonts w:hint="eastAsia"/>
          <w:i w:val="0"/>
          <w:iCs w:val="0"/>
          <w:color w:val="auto"/>
          <w:sz w:val="21"/>
          <w:szCs w:val="21"/>
          <w:highlight w:val="none"/>
        </w:rPr>
        <w:t>2.1资格审查</w:t>
      </w:r>
      <w:r>
        <w:rPr>
          <w:rFonts w:hint="eastAsia"/>
          <w:i w:val="0"/>
          <w:iCs w:val="0"/>
          <w:color w:val="auto"/>
          <w:sz w:val="21"/>
          <w:szCs w:val="21"/>
          <w:highlight w:val="none"/>
          <w:lang w:eastAsia="zh-CN"/>
        </w:rPr>
        <w:t>阶段</w:t>
      </w:r>
      <w:r>
        <w:rPr>
          <w:rFonts w:hint="eastAsia"/>
          <w:i w:val="0"/>
          <w:iCs w:val="0"/>
          <w:color w:val="auto"/>
          <w:sz w:val="21"/>
          <w:szCs w:val="21"/>
          <w:highlight w:val="none"/>
        </w:rPr>
        <w:t>应当核查供应商信用记录，供应商被列入失信被执行人、重大税收违法失信主体、政府采购严重违法失信行为记录名单的，采购</w:t>
      </w:r>
      <w:r>
        <w:rPr>
          <w:rFonts w:hint="eastAsia"/>
          <w:i w:val="0"/>
          <w:iCs w:val="0"/>
          <w:color w:val="auto"/>
          <w:sz w:val="21"/>
          <w:szCs w:val="21"/>
          <w:highlight w:val="none"/>
          <w:lang w:val="en-US" w:eastAsia="zh-CN"/>
        </w:rPr>
        <w:t>人</w:t>
      </w:r>
      <w:r>
        <w:rPr>
          <w:rFonts w:hint="eastAsia"/>
          <w:i w:val="0"/>
          <w:iCs w:val="0"/>
          <w:color w:val="auto"/>
          <w:sz w:val="21"/>
          <w:szCs w:val="21"/>
          <w:highlight w:val="none"/>
        </w:rPr>
        <w:t>拒绝其参与政府采购活动。</w:t>
      </w:r>
    </w:p>
    <w:p w14:paraId="6C038B85">
      <w:pPr>
        <w:pStyle w:val="36"/>
        <w:keepNext w:val="0"/>
        <w:keepLines w:val="0"/>
        <w:pageBreakBefore w:val="0"/>
        <w:widowControl w:val="0"/>
        <w:kinsoku/>
        <w:overflowPunct/>
        <w:topLinePunct w:val="0"/>
        <w:autoSpaceDE/>
        <w:autoSpaceDN/>
        <w:bidi w:val="0"/>
        <w:adjustRightInd/>
        <w:snapToGrid/>
        <w:spacing w:line="360" w:lineRule="auto"/>
        <w:ind w:firstLine="480"/>
        <w:textAlignment w:val="auto"/>
        <w:rPr>
          <w:i w:val="0"/>
          <w:iCs w:val="0"/>
          <w:color w:val="auto"/>
          <w:sz w:val="21"/>
          <w:szCs w:val="21"/>
          <w:highlight w:val="none"/>
        </w:rPr>
      </w:pPr>
      <w:r>
        <w:rPr>
          <w:rFonts w:hint="eastAsia"/>
          <w:i w:val="0"/>
          <w:iCs w:val="0"/>
          <w:color w:val="auto"/>
          <w:sz w:val="21"/>
          <w:szCs w:val="21"/>
          <w:highlight w:val="none"/>
        </w:rPr>
        <w:t>2.2以联合体形式参与磋商的，应当核查联合体所有成员和信用记录，联合体成员存在不良信用记录的，视同联合体存在不良信用信息。</w:t>
      </w:r>
    </w:p>
    <w:p w14:paraId="5E74E935">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r>
        <w:rPr>
          <w:rFonts w:ascii="宋体" w:hAnsi="宋体" w:eastAsia="宋体" w:cstheme="minorBidi"/>
          <w:i w:val="0"/>
          <w:iCs w:val="0"/>
          <w:color w:val="auto"/>
          <w:kern w:val="2"/>
          <w:sz w:val="21"/>
          <w:szCs w:val="21"/>
          <w:highlight w:val="none"/>
          <w:lang w:val="en-US" w:eastAsia="zh-CN" w:bidi="ar-SA"/>
        </w:rPr>
        <w:t>3.</w:t>
      </w:r>
      <w:r>
        <w:rPr>
          <w:rFonts w:hint="eastAsia"/>
          <w:i w:val="0"/>
          <w:iCs w:val="0"/>
          <w:color w:val="auto"/>
          <w:sz w:val="21"/>
          <w:szCs w:val="21"/>
          <w:highlight w:val="none"/>
        </w:rPr>
        <w:t>对于响应文件中有任意一条不满足上表要求的</w:t>
      </w:r>
      <w:r>
        <w:rPr>
          <w:rFonts w:hint="eastAsia"/>
          <w:i w:val="0"/>
          <w:iCs w:val="0"/>
          <w:color w:val="auto"/>
          <w:sz w:val="21"/>
          <w:szCs w:val="21"/>
          <w:highlight w:val="none"/>
          <w:lang w:eastAsia="zh-CN"/>
        </w:rPr>
        <w:t>，</w:t>
      </w:r>
      <w:r>
        <w:rPr>
          <w:rFonts w:hint="eastAsia"/>
          <w:i w:val="0"/>
          <w:iCs w:val="0"/>
          <w:color w:val="auto"/>
          <w:sz w:val="21"/>
          <w:szCs w:val="21"/>
          <w:highlight w:val="none"/>
        </w:rPr>
        <w:t>将导致其</w:t>
      </w:r>
      <w:r>
        <w:rPr>
          <w:rFonts w:hint="eastAsia"/>
          <w:b/>
          <w:bCs/>
          <w:i w:val="0"/>
          <w:iCs w:val="0"/>
          <w:color w:val="auto"/>
          <w:sz w:val="21"/>
          <w:szCs w:val="21"/>
          <w:highlight w:val="none"/>
        </w:rPr>
        <w:t>响应无效</w:t>
      </w:r>
      <w:r>
        <w:rPr>
          <w:rFonts w:hint="eastAsia"/>
          <w:i w:val="0"/>
          <w:iCs w:val="0"/>
          <w:color w:val="auto"/>
          <w:sz w:val="21"/>
          <w:szCs w:val="21"/>
          <w:highlight w:val="none"/>
        </w:rPr>
        <w:t>，不</w:t>
      </w:r>
      <w:r>
        <w:rPr>
          <w:rFonts w:hint="eastAsia"/>
          <w:i w:val="0"/>
          <w:iCs w:val="0"/>
          <w:color w:val="auto"/>
          <w:sz w:val="21"/>
          <w:szCs w:val="21"/>
          <w:highlight w:val="none"/>
          <w:lang w:val="en-US" w:eastAsia="zh-CN"/>
        </w:rPr>
        <w:t>得</w:t>
      </w:r>
      <w:r>
        <w:rPr>
          <w:rFonts w:hint="eastAsia"/>
          <w:i w:val="0"/>
          <w:iCs w:val="0"/>
          <w:color w:val="auto"/>
          <w:sz w:val="21"/>
          <w:szCs w:val="21"/>
          <w:highlight w:val="none"/>
        </w:rPr>
        <w:t>进入下一项评审。</w:t>
      </w:r>
    </w:p>
    <w:p w14:paraId="72E0CBEB">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0F5B96CA">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2EDC3ECA">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227B9A6A">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201468A6">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560825CA">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534CACE7">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3B3AAD3E">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118FFCA8">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42E61A75">
      <w:pPr>
        <w:pStyle w:val="40"/>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i w:val="0"/>
          <w:iCs w:val="0"/>
          <w:color w:val="auto"/>
          <w:sz w:val="21"/>
          <w:szCs w:val="21"/>
          <w:highlight w:val="none"/>
        </w:rPr>
      </w:pPr>
    </w:p>
    <w:p w14:paraId="613615C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9" w:name="_Toc7933"/>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符合性审查表</w:t>
      </w:r>
      <w:bookmarkEnd w:id="464"/>
      <w:bookmarkEnd w:id="465"/>
      <w:bookmarkEnd w:id="469"/>
    </w:p>
    <w:tbl>
      <w:tblPr>
        <w:tblStyle w:val="29"/>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6"/>
        <w:gridCol w:w="1302"/>
        <w:gridCol w:w="5483"/>
        <w:gridCol w:w="866"/>
        <w:gridCol w:w="108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4" w:type="pct"/>
            <w:vMerge w:val="restart"/>
            <w:shd w:val="clear" w:color="auto" w:fill="D8D8D8" w:themeFill="background1" w:themeFillShade="D9"/>
            <w:vAlign w:val="center"/>
          </w:tcPr>
          <w:p w14:paraId="3B188FC3">
            <w:pPr>
              <w:pStyle w:val="47"/>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序号</w:t>
            </w:r>
          </w:p>
        </w:tc>
        <w:tc>
          <w:tcPr>
            <w:tcW w:w="704" w:type="pct"/>
            <w:vMerge w:val="restart"/>
            <w:shd w:val="clear" w:color="auto" w:fill="D8D8D8" w:themeFill="background1" w:themeFillShade="D9"/>
            <w:vAlign w:val="center"/>
          </w:tcPr>
          <w:p w14:paraId="316B5F87">
            <w:pPr>
              <w:pStyle w:val="47"/>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审查项名称</w:t>
            </w:r>
          </w:p>
        </w:tc>
        <w:tc>
          <w:tcPr>
            <w:tcW w:w="2964" w:type="pct"/>
            <w:vMerge w:val="restart"/>
            <w:shd w:val="clear" w:color="auto" w:fill="D8D8D8" w:themeFill="background1" w:themeFillShade="D9"/>
            <w:vAlign w:val="center"/>
          </w:tcPr>
          <w:p w14:paraId="44B32FDC">
            <w:pPr>
              <w:pStyle w:val="47"/>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审查内容</w:t>
            </w:r>
          </w:p>
        </w:tc>
        <w:tc>
          <w:tcPr>
            <w:tcW w:w="1056" w:type="pct"/>
            <w:gridSpan w:val="2"/>
            <w:shd w:val="clear" w:color="auto" w:fill="D8D8D8" w:themeFill="background1" w:themeFillShade="D9"/>
            <w:vAlign w:val="center"/>
          </w:tcPr>
          <w:p w14:paraId="2724C461">
            <w:pPr>
              <w:pStyle w:val="47"/>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4" w:type="pct"/>
            <w:vMerge w:val="continue"/>
            <w:shd w:val="clear" w:color="auto" w:fill="D8D8D8" w:themeFill="background1" w:themeFillShade="D9"/>
            <w:vAlign w:val="center"/>
          </w:tcPr>
          <w:p w14:paraId="1859AA86">
            <w:pPr>
              <w:pStyle w:val="47"/>
              <w:jc w:val="center"/>
              <w:rPr>
                <w:rFonts w:hint="eastAsia" w:ascii="宋体" w:hAnsi="宋体" w:eastAsia="宋体" w:cs="宋体"/>
                <w:b/>
                <w:bCs/>
                <w:i w:val="0"/>
                <w:iCs w:val="0"/>
                <w:color w:val="auto"/>
                <w:sz w:val="21"/>
                <w:szCs w:val="21"/>
                <w:highlight w:val="none"/>
                <w:lang w:val="zh-CN"/>
              </w:rPr>
            </w:pPr>
          </w:p>
        </w:tc>
        <w:tc>
          <w:tcPr>
            <w:tcW w:w="704" w:type="pct"/>
            <w:vMerge w:val="continue"/>
            <w:shd w:val="clear" w:color="auto" w:fill="D8D8D8" w:themeFill="background1" w:themeFillShade="D9"/>
            <w:vAlign w:val="center"/>
          </w:tcPr>
          <w:p w14:paraId="51EF0565">
            <w:pPr>
              <w:pStyle w:val="47"/>
              <w:jc w:val="center"/>
              <w:rPr>
                <w:rFonts w:hint="eastAsia" w:ascii="宋体" w:hAnsi="宋体" w:eastAsia="宋体" w:cs="宋体"/>
                <w:b/>
                <w:bCs/>
                <w:i w:val="0"/>
                <w:iCs w:val="0"/>
                <w:color w:val="auto"/>
                <w:sz w:val="21"/>
                <w:szCs w:val="21"/>
                <w:highlight w:val="none"/>
                <w:lang w:val="zh-CN"/>
              </w:rPr>
            </w:pPr>
          </w:p>
        </w:tc>
        <w:tc>
          <w:tcPr>
            <w:tcW w:w="2964" w:type="pct"/>
            <w:vMerge w:val="continue"/>
            <w:shd w:val="clear" w:color="auto" w:fill="D8D8D8" w:themeFill="background1" w:themeFillShade="D9"/>
            <w:vAlign w:val="center"/>
          </w:tcPr>
          <w:p w14:paraId="2128C077">
            <w:pPr>
              <w:pStyle w:val="47"/>
              <w:jc w:val="center"/>
              <w:rPr>
                <w:rFonts w:hint="eastAsia" w:ascii="宋体" w:hAnsi="宋体" w:eastAsia="宋体" w:cs="宋体"/>
                <w:b/>
                <w:bCs/>
                <w:i w:val="0"/>
                <w:iCs w:val="0"/>
                <w:color w:val="auto"/>
                <w:sz w:val="21"/>
                <w:szCs w:val="21"/>
                <w:highlight w:val="none"/>
                <w:lang w:val="zh-CN"/>
              </w:rPr>
            </w:pPr>
          </w:p>
        </w:tc>
        <w:tc>
          <w:tcPr>
            <w:tcW w:w="468" w:type="pct"/>
            <w:shd w:val="clear" w:color="auto" w:fill="D8D8D8" w:themeFill="background1" w:themeFillShade="D9"/>
            <w:vAlign w:val="center"/>
          </w:tcPr>
          <w:p w14:paraId="0CAA21D7">
            <w:pPr>
              <w:pStyle w:val="47"/>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符合</w:t>
            </w:r>
          </w:p>
        </w:tc>
        <w:tc>
          <w:tcPr>
            <w:tcW w:w="588" w:type="pct"/>
            <w:shd w:val="clear" w:color="auto" w:fill="D8D8D8" w:themeFill="background1" w:themeFillShade="D9"/>
            <w:vAlign w:val="center"/>
          </w:tcPr>
          <w:p w14:paraId="15D1F439">
            <w:pPr>
              <w:pStyle w:val="47"/>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4" w:type="pct"/>
            <w:shd w:val="clear" w:color="auto" w:fill="auto"/>
            <w:vAlign w:val="center"/>
          </w:tcPr>
          <w:p w14:paraId="4A515C07">
            <w:pPr>
              <w:pStyle w:val="47"/>
              <w:numPr>
                <w:ilvl w:val="0"/>
                <w:numId w:val="0"/>
              </w:numPr>
              <w:ind w:left="420" w:leftChars="0" w:hanging="420" w:firstLineChars="0"/>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kern w:val="2"/>
                <w:sz w:val="21"/>
                <w:szCs w:val="21"/>
                <w:highlight w:val="none"/>
                <w:lang w:val="zh-CN" w:eastAsia="zh-CN" w:bidi="ar-SA"/>
              </w:rPr>
              <w:t>1</w:t>
            </w:r>
          </w:p>
        </w:tc>
        <w:tc>
          <w:tcPr>
            <w:tcW w:w="704" w:type="pct"/>
            <w:vAlign w:val="center"/>
          </w:tcPr>
          <w:p w14:paraId="5E0E3062">
            <w:pPr>
              <w:pStyle w:val="47"/>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rPr>
              <w:t>签署</w:t>
            </w:r>
          </w:p>
        </w:tc>
        <w:tc>
          <w:tcPr>
            <w:tcW w:w="2964" w:type="pct"/>
            <w:shd w:val="clear" w:color="auto" w:fill="auto"/>
            <w:vAlign w:val="center"/>
          </w:tcPr>
          <w:p w14:paraId="0FA4ED80">
            <w:pPr>
              <w:pStyle w:val="47"/>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lang w:val="en-US" w:eastAsia="zh-CN"/>
              </w:rPr>
              <w:t>按磋商文件要求签署、盖章的</w:t>
            </w:r>
          </w:p>
        </w:tc>
        <w:tc>
          <w:tcPr>
            <w:tcW w:w="468" w:type="pct"/>
            <w:shd w:val="clear" w:color="auto" w:fill="auto"/>
            <w:vAlign w:val="center"/>
          </w:tcPr>
          <w:p w14:paraId="1E1F1EB1">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35325BAA">
            <w:pPr>
              <w:pStyle w:val="47"/>
              <w:rPr>
                <w:rFonts w:hint="eastAsia" w:ascii="宋体" w:hAnsi="宋体" w:eastAsia="宋体" w:cs="宋体"/>
                <w:i w:val="0"/>
                <w:iCs w:val="0"/>
                <w:color w:val="auto"/>
                <w:sz w:val="21"/>
                <w:szCs w:val="21"/>
                <w:highlight w:val="none"/>
                <w:lang w:val="zh-CN"/>
              </w:rPr>
            </w:pPr>
          </w:p>
        </w:tc>
      </w:tr>
      <w:tr w14:paraId="6BB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4" w:type="pct"/>
            <w:shd w:val="clear" w:color="auto" w:fill="auto"/>
            <w:vAlign w:val="center"/>
          </w:tcPr>
          <w:p w14:paraId="70154C2F">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2</w:t>
            </w:r>
          </w:p>
        </w:tc>
        <w:tc>
          <w:tcPr>
            <w:tcW w:w="704" w:type="pct"/>
            <w:shd w:val="clear" w:color="auto" w:fill="auto"/>
            <w:vAlign w:val="center"/>
          </w:tcPr>
          <w:p w14:paraId="1B390AF0">
            <w:pPr>
              <w:pStyle w:val="47"/>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实质性要求</w:t>
            </w:r>
          </w:p>
        </w:tc>
        <w:tc>
          <w:tcPr>
            <w:tcW w:w="2964" w:type="pct"/>
            <w:shd w:val="clear" w:color="auto" w:fill="auto"/>
            <w:vAlign w:val="center"/>
          </w:tcPr>
          <w:p w14:paraId="6D95F485">
            <w:pPr>
              <w:pStyle w:val="47"/>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lang w:val="zh-CN" w:eastAsia="zh-CN"/>
              </w:rPr>
              <w:t>满足</w:t>
            </w:r>
            <w:r>
              <w:rPr>
                <w:rFonts w:hint="eastAsia" w:ascii="宋体" w:hAnsi="宋体" w:eastAsia="宋体" w:cs="宋体"/>
                <w:i w:val="0"/>
                <w:iCs w:val="0"/>
                <w:color w:val="auto"/>
                <w:sz w:val="21"/>
                <w:szCs w:val="21"/>
                <w:highlight w:val="none"/>
                <w:lang w:val="en-US" w:eastAsia="zh-CN"/>
              </w:rPr>
              <w:t>磋商</w:t>
            </w:r>
            <w:r>
              <w:rPr>
                <w:rFonts w:hint="eastAsia" w:ascii="宋体" w:hAnsi="宋体" w:eastAsia="宋体" w:cs="宋体"/>
                <w:i w:val="0"/>
                <w:iCs w:val="0"/>
                <w:color w:val="auto"/>
                <w:sz w:val="21"/>
                <w:szCs w:val="21"/>
                <w:highlight w:val="none"/>
                <w:lang w:val="zh-CN" w:eastAsia="zh-CN"/>
              </w:rPr>
              <w:t>文件中标注“★”号的实质性条款（或指标）要求的</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具体详见</w:t>
            </w:r>
            <w:r>
              <w:rPr>
                <w:rFonts w:hint="eastAsia" w:ascii="宋体" w:hAnsi="宋体" w:eastAsia="宋体" w:cs="宋体"/>
                <w:i w:val="0"/>
                <w:iCs w:val="0"/>
                <w:color w:val="auto"/>
                <w:sz w:val="21"/>
                <w:szCs w:val="21"/>
                <w:highlight w:val="none"/>
                <w:lang w:val="zh-CN"/>
              </w:rPr>
              <w:t>“实质性响应一览表”</w:t>
            </w:r>
          </w:p>
        </w:tc>
        <w:tc>
          <w:tcPr>
            <w:tcW w:w="468" w:type="pct"/>
            <w:shd w:val="clear" w:color="auto" w:fill="auto"/>
            <w:vAlign w:val="center"/>
          </w:tcPr>
          <w:p w14:paraId="4C63B966">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5A615EFE">
            <w:pPr>
              <w:pStyle w:val="47"/>
              <w:rPr>
                <w:rFonts w:hint="eastAsia" w:ascii="宋体" w:hAnsi="宋体" w:eastAsia="宋体" w:cs="宋体"/>
                <w:i w:val="0"/>
                <w:iCs w:val="0"/>
                <w:color w:val="auto"/>
                <w:sz w:val="21"/>
                <w:szCs w:val="21"/>
                <w:highlight w:val="none"/>
                <w:lang w:val="zh-CN"/>
              </w:rPr>
            </w:pPr>
          </w:p>
        </w:tc>
      </w:tr>
      <w:tr w14:paraId="591B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4" w:type="pct"/>
            <w:shd w:val="clear" w:color="auto" w:fill="auto"/>
            <w:vAlign w:val="center"/>
          </w:tcPr>
          <w:p w14:paraId="48860C47">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3</w:t>
            </w:r>
          </w:p>
        </w:tc>
        <w:tc>
          <w:tcPr>
            <w:tcW w:w="704" w:type="pct"/>
            <w:vAlign w:val="center"/>
          </w:tcPr>
          <w:p w14:paraId="31EA832C">
            <w:pPr>
              <w:pStyle w:val="47"/>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磋商响应性报价</w:t>
            </w:r>
          </w:p>
        </w:tc>
        <w:tc>
          <w:tcPr>
            <w:tcW w:w="2964" w:type="pct"/>
            <w:shd w:val="clear" w:color="auto" w:fill="auto"/>
            <w:vAlign w:val="center"/>
          </w:tcPr>
          <w:p w14:paraId="02D97709">
            <w:pPr>
              <w:pStyle w:val="47"/>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供应商报价未超过磋商文件中规定的最高限价或者预算金额的</w:t>
            </w:r>
          </w:p>
        </w:tc>
        <w:tc>
          <w:tcPr>
            <w:tcW w:w="468" w:type="pct"/>
            <w:shd w:val="clear" w:color="auto" w:fill="auto"/>
            <w:vAlign w:val="center"/>
          </w:tcPr>
          <w:p w14:paraId="18835E98">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32826E79">
            <w:pPr>
              <w:pStyle w:val="47"/>
              <w:rPr>
                <w:rFonts w:hint="eastAsia" w:ascii="宋体" w:hAnsi="宋体" w:eastAsia="宋体" w:cs="宋体"/>
                <w:i w:val="0"/>
                <w:iCs w:val="0"/>
                <w:color w:val="auto"/>
                <w:sz w:val="21"/>
                <w:szCs w:val="21"/>
                <w:highlight w:val="none"/>
                <w:lang w:val="zh-CN"/>
              </w:rPr>
            </w:pPr>
          </w:p>
        </w:tc>
      </w:tr>
      <w:tr w14:paraId="7C77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74" w:type="pct"/>
            <w:shd w:val="clear" w:color="auto" w:fill="auto"/>
            <w:vAlign w:val="center"/>
          </w:tcPr>
          <w:p w14:paraId="0D25BA5B">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4</w:t>
            </w:r>
          </w:p>
        </w:tc>
        <w:tc>
          <w:tcPr>
            <w:tcW w:w="704" w:type="pct"/>
            <w:vAlign w:val="center"/>
          </w:tcPr>
          <w:p w14:paraId="6B53D7DD">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虚假材料</w:t>
            </w:r>
          </w:p>
        </w:tc>
        <w:tc>
          <w:tcPr>
            <w:tcW w:w="2964" w:type="pct"/>
            <w:shd w:val="clear" w:color="auto" w:fill="auto"/>
            <w:vAlign w:val="center"/>
          </w:tcPr>
          <w:p w14:paraId="3C241A91">
            <w:pPr>
              <w:pStyle w:val="47"/>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提供虚假材料的</w:t>
            </w:r>
          </w:p>
        </w:tc>
        <w:tc>
          <w:tcPr>
            <w:tcW w:w="468" w:type="pct"/>
            <w:shd w:val="clear" w:color="auto" w:fill="auto"/>
            <w:vAlign w:val="center"/>
          </w:tcPr>
          <w:p w14:paraId="4B513014">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48AFA180">
            <w:pPr>
              <w:pStyle w:val="47"/>
              <w:rPr>
                <w:rFonts w:hint="eastAsia" w:ascii="宋体" w:hAnsi="宋体" w:eastAsia="宋体" w:cs="宋体"/>
                <w:i w:val="0"/>
                <w:iCs w:val="0"/>
                <w:color w:val="auto"/>
                <w:sz w:val="21"/>
                <w:szCs w:val="21"/>
                <w:highlight w:val="none"/>
                <w:lang w:val="zh-CN"/>
              </w:rPr>
            </w:pPr>
          </w:p>
        </w:tc>
      </w:tr>
      <w:tr w14:paraId="2260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74" w:type="pct"/>
            <w:shd w:val="clear" w:color="auto" w:fill="auto"/>
            <w:vAlign w:val="center"/>
          </w:tcPr>
          <w:p w14:paraId="5772C4C0">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5</w:t>
            </w:r>
          </w:p>
        </w:tc>
        <w:tc>
          <w:tcPr>
            <w:tcW w:w="704" w:type="pct"/>
            <w:vAlign w:val="center"/>
          </w:tcPr>
          <w:p w14:paraId="1817A2C0">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联合体</w:t>
            </w:r>
          </w:p>
        </w:tc>
        <w:tc>
          <w:tcPr>
            <w:tcW w:w="2964" w:type="pct"/>
            <w:shd w:val="clear" w:color="auto" w:fill="auto"/>
            <w:vAlign w:val="center"/>
          </w:tcPr>
          <w:p w14:paraId="39640874">
            <w:pPr>
              <w:pStyle w:val="47"/>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磋商文件规定接受联合体磋商的，</w:t>
            </w:r>
            <w:r>
              <w:rPr>
                <w:rFonts w:hint="eastAsia" w:ascii="宋体" w:hAnsi="宋体" w:eastAsia="宋体" w:cs="宋体"/>
                <w:i w:val="0"/>
                <w:iCs w:val="0"/>
                <w:color w:val="auto"/>
                <w:sz w:val="21"/>
                <w:szCs w:val="21"/>
                <w:highlight w:val="none"/>
                <w:lang w:val="zh-CN" w:eastAsia="zh-CN"/>
              </w:rPr>
              <w:t>联合体供应商提交</w:t>
            </w:r>
            <w:r>
              <w:rPr>
                <w:rFonts w:hint="eastAsia" w:ascii="宋体" w:hAnsi="宋体" w:eastAsia="宋体" w:cs="宋体"/>
                <w:i w:val="0"/>
                <w:iCs w:val="0"/>
                <w:color w:val="auto"/>
                <w:sz w:val="21"/>
                <w:szCs w:val="21"/>
                <w:highlight w:val="none"/>
                <w:lang w:val="en-US" w:eastAsia="zh-CN"/>
              </w:rPr>
              <w:t>了</w:t>
            </w:r>
            <w:r>
              <w:rPr>
                <w:rFonts w:hint="eastAsia" w:ascii="宋体" w:hAnsi="宋体" w:eastAsia="宋体" w:cs="宋体"/>
                <w:i w:val="0"/>
                <w:iCs w:val="0"/>
                <w:color w:val="auto"/>
                <w:sz w:val="21"/>
                <w:szCs w:val="21"/>
                <w:highlight w:val="none"/>
                <w:lang w:val="zh-CN" w:eastAsia="zh-CN"/>
              </w:rPr>
              <w:t>各方共同签署的联合体协议【</w:t>
            </w:r>
            <w:r>
              <w:rPr>
                <w:rFonts w:hint="eastAsia" w:ascii="宋体" w:hAnsi="宋体" w:eastAsia="宋体" w:cs="宋体"/>
                <w:i w:val="0"/>
                <w:iCs w:val="0"/>
                <w:color w:val="auto"/>
                <w:sz w:val="21"/>
                <w:szCs w:val="21"/>
                <w:highlight w:val="none"/>
                <w:lang w:val="en-US" w:eastAsia="zh-CN"/>
              </w:rPr>
              <w:t>如允许联合体磋商的</w:t>
            </w:r>
            <w:r>
              <w:rPr>
                <w:rFonts w:hint="eastAsia" w:ascii="宋体" w:hAnsi="宋体" w:eastAsia="宋体" w:cs="宋体"/>
                <w:i w:val="0"/>
                <w:iCs w:val="0"/>
                <w:color w:val="auto"/>
                <w:sz w:val="21"/>
                <w:szCs w:val="21"/>
                <w:highlight w:val="none"/>
                <w:lang w:val="zh-CN" w:eastAsia="zh-CN"/>
              </w:rPr>
              <w:t>】</w:t>
            </w:r>
          </w:p>
        </w:tc>
        <w:tc>
          <w:tcPr>
            <w:tcW w:w="468" w:type="pct"/>
            <w:shd w:val="clear" w:color="auto" w:fill="auto"/>
            <w:vAlign w:val="center"/>
          </w:tcPr>
          <w:p w14:paraId="2C782F18">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163069B8">
            <w:pPr>
              <w:pStyle w:val="47"/>
              <w:rPr>
                <w:rFonts w:hint="eastAsia" w:ascii="宋体" w:hAnsi="宋体" w:eastAsia="宋体" w:cs="宋体"/>
                <w:i w:val="0"/>
                <w:iCs w:val="0"/>
                <w:color w:val="auto"/>
                <w:sz w:val="21"/>
                <w:szCs w:val="21"/>
                <w:highlight w:val="none"/>
                <w:lang w:val="zh-CN"/>
              </w:rPr>
            </w:pPr>
          </w:p>
        </w:tc>
      </w:tr>
      <w:tr w14:paraId="37C4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4" w:type="pct"/>
            <w:shd w:val="clear" w:color="auto" w:fill="auto"/>
            <w:vAlign w:val="center"/>
          </w:tcPr>
          <w:p w14:paraId="31C12A1B">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6</w:t>
            </w:r>
          </w:p>
        </w:tc>
        <w:tc>
          <w:tcPr>
            <w:tcW w:w="704" w:type="pct"/>
            <w:vAlign w:val="center"/>
          </w:tcPr>
          <w:p w14:paraId="55194F4F">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磋商保证金</w:t>
            </w:r>
          </w:p>
        </w:tc>
        <w:tc>
          <w:tcPr>
            <w:tcW w:w="2964" w:type="pct"/>
            <w:shd w:val="clear" w:color="auto" w:fill="auto"/>
            <w:vAlign w:val="center"/>
          </w:tcPr>
          <w:p w14:paraId="4803457A">
            <w:pPr>
              <w:pStyle w:val="47"/>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磋商文件规定应当缴纳的，供应商按磋商文件的规定缴纳磋商保证金的</w:t>
            </w:r>
          </w:p>
        </w:tc>
        <w:tc>
          <w:tcPr>
            <w:tcW w:w="468" w:type="pct"/>
            <w:shd w:val="clear" w:color="auto" w:fill="auto"/>
            <w:vAlign w:val="center"/>
          </w:tcPr>
          <w:p w14:paraId="194FF3C2">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372B823">
            <w:pPr>
              <w:pStyle w:val="47"/>
              <w:rPr>
                <w:rFonts w:hint="eastAsia" w:ascii="宋体" w:hAnsi="宋体" w:eastAsia="宋体" w:cs="宋体"/>
                <w:i w:val="0"/>
                <w:iCs w:val="0"/>
                <w:color w:val="auto"/>
                <w:sz w:val="21"/>
                <w:szCs w:val="21"/>
                <w:highlight w:val="none"/>
                <w:lang w:val="zh-CN"/>
              </w:rPr>
            </w:pPr>
          </w:p>
        </w:tc>
      </w:tr>
      <w:tr w14:paraId="30B8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4" w:type="pct"/>
            <w:shd w:val="clear" w:color="auto" w:fill="auto"/>
            <w:vAlign w:val="center"/>
          </w:tcPr>
          <w:p w14:paraId="6C002E13">
            <w:pPr>
              <w:pStyle w:val="47"/>
              <w:numPr>
                <w:ilvl w:val="0"/>
                <w:numId w:val="0"/>
              </w:numPr>
              <w:ind w:left="0" w:leftChars="0" w:firstLine="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7</w:t>
            </w:r>
          </w:p>
        </w:tc>
        <w:tc>
          <w:tcPr>
            <w:tcW w:w="704" w:type="pct"/>
            <w:vAlign w:val="center"/>
          </w:tcPr>
          <w:p w14:paraId="5C91A4A7">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响应文件的澄清、说明、补正</w:t>
            </w:r>
          </w:p>
        </w:tc>
        <w:tc>
          <w:tcPr>
            <w:tcW w:w="2964" w:type="pct"/>
            <w:shd w:val="clear" w:color="auto" w:fill="auto"/>
            <w:vAlign w:val="center"/>
          </w:tcPr>
          <w:p w14:paraId="3E6052BB">
            <w:pPr>
              <w:pStyle w:val="47"/>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eastAsia="zh-CN"/>
              </w:rPr>
              <w:t>评审期间,</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按磋商小组的要求提交经授权代表签字的澄清、说明、更正且澄清、说明、更正未超出响应文件范围或</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改变</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文件的实质性内容</w:t>
            </w:r>
          </w:p>
        </w:tc>
        <w:tc>
          <w:tcPr>
            <w:tcW w:w="468" w:type="pct"/>
            <w:shd w:val="clear" w:color="auto" w:fill="auto"/>
            <w:vAlign w:val="center"/>
          </w:tcPr>
          <w:p w14:paraId="1EA81190">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394B23D">
            <w:pPr>
              <w:pStyle w:val="47"/>
              <w:rPr>
                <w:rFonts w:hint="eastAsia" w:ascii="宋体" w:hAnsi="宋体" w:eastAsia="宋体" w:cs="宋体"/>
                <w:i w:val="0"/>
                <w:iCs w:val="0"/>
                <w:color w:val="auto"/>
                <w:sz w:val="21"/>
                <w:szCs w:val="21"/>
                <w:highlight w:val="none"/>
                <w:lang w:val="zh-CN"/>
              </w:rPr>
            </w:pPr>
          </w:p>
        </w:tc>
      </w:tr>
      <w:tr w14:paraId="6D40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4" w:type="pct"/>
            <w:shd w:val="clear" w:color="auto" w:fill="auto"/>
            <w:vAlign w:val="center"/>
          </w:tcPr>
          <w:p w14:paraId="09617D9C">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en-US" w:eastAsia="zh-CN" w:bidi="ar-SA"/>
              </w:rPr>
              <w:t>8</w:t>
            </w:r>
          </w:p>
        </w:tc>
        <w:tc>
          <w:tcPr>
            <w:tcW w:w="704" w:type="pct"/>
            <w:vAlign w:val="center"/>
          </w:tcPr>
          <w:p w14:paraId="2016E93A">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供应商影响评审</w:t>
            </w:r>
          </w:p>
        </w:tc>
        <w:tc>
          <w:tcPr>
            <w:tcW w:w="2964" w:type="pct"/>
            <w:shd w:val="clear" w:color="auto" w:fill="auto"/>
            <w:vAlign w:val="center"/>
          </w:tcPr>
          <w:p w14:paraId="50B76BB4">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对采购人、采购代理机构、磋商小组及其工作人员</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施加影响,</w:t>
            </w:r>
            <w:r>
              <w:rPr>
                <w:rFonts w:hint="eastAsia" w:ascii="宋体" w:hAnsi="宋体" w:eastAsia="宋体" w:cs="宋体"/>
                <w:i w:val="0"/>
                <w:iCs w:val="0"/>
                <w:color w:val="auto"/>
                <w:sz w:val="21"/>
                <w:szCs w:val="21"/>
                <w:highlight w:val="none"/>
                <w:lang w:val="en-US" w:eastAsia="zh-CN"/>
              </w:rPr>
              <w:t>无</w:t>
            </w:r>
            <w:r>
              <w:rPr>
                <w:rFonts w:hint="eastAsia" w:ascii="宋体" w:hAnsi="宋体" w:eastAsia="宋体" w:cs="宋体"/>
                <w:i w:val="0"/>
                <w:iCs w:val="0"/>
                <w:color w:val="auto"/>
                <w:sz w:val="21"/>
                <w:szCs w:val="21"/>
                <w:highlight w:val="none"/>
                <w:lang w:val="zh-CN" w:eastAsia="zh-CN"/>
              </w:rPr>
              <w:t>有碍公平、公正</w:t>
            </w:r>
            <w:r>
              <w:rPr>
                <w:rFonts w:hint="eastAsia" w:ascii="宋体" w:hAnsi="宋体" w:eastAsia="宋体" w:cs="宋体"/>
                <w:i w:val="0"/>
                <w:iCs w:val="0"/>
                <w:color w:val="auto"/>
                <w:sz w:val="21"/>
                <w:szCs w:val="21"/>
                <w:highlight w:val="none"/>
                <w:lang w:val="en-US" w:eastAsia="zh-CN"/>
              </w:rPr>
              <w:t>行为的</w:t>
            </w:r>
          </w:p>
        </w:tc>
        <w:tc>
          <w:tcPr>
            <w:tcW w:w="468" w:type="pct"/>
            <w:shd w:val="clear" w:color="auto" w:fill="auto"/>
            <w:vAlign w:val="center"/>
          </w:tcPr>
          <w:p w14:paraId="75DB24A7">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D6DA84C">
            <w:pPr>
              <w:pStyle w:val="47"/>
              <w:rPr>
                <w:rFonts w:hint="eastAsia" w:ascii="宋体" w:hAnsi="宋体" w:eastAsia="宋体" w:cs="宋体"/>
                <w:i w:val="0"/>
                <w:iCs w:val="0"/>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4" w:type="pct"/>
            <w:shd w:val="clear" w:color="auto" w:fill="auto"/>
            <w:vAlign w:val="center"/>
          </w:tcPr>
          <w:p w14:paraId="332BD4A6">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9</w:t>
            </w:r>
          </w:p>
        </w:tc>
        <w:tc>
          <w:tcPr>
            <w:tcW w:w="704" w:type="pct"/>
            <w:vAlign w:val="center"/>
          </w:tcPr>
          <w:p w14:paraId="56EEFE7E">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附加条件</w:t>
            </w:r>
          </w:p>
        </w:tc>
        <w:tc>
          <w:tcPr>
            <w:tcW w:w="2964" w:type="pct"/>
            <w:shd w:val="clear" w:color="auto" w:fill="auto"/>
            <w:vAlign w:val="center"/>
          </w:tcPr>
          <w:p w14:paraId="618DB2FB">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响应文件没有采购人不能接受的附加条件的</w:t>
            </w:r>
          </w:p>
        </w:tc>
        <w:tc>
          <w:tcPr>
            <w:tcW w:w="468" w:type="pct"/>
            <w:shd w:val="clear" w:color="auto" w:fill="auto"/>
            <w:vAlign w:val="center"/>
          </w:tcPr>
          <w:p w14:paraId="36C2A679">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3E4201A">
            <w:pPr>
              <w:pStyle w:val="47"/>
              <w:rPr>
                <w:rFonts w:hint="eastAsia" w:ascii="宋体" w:hAnsi="宋体" w:eastAsia="宋体" w:cs="宋体"/>
                <w:i w:val="0"/>
                <w:iCs w:val="0"/>
                <w:color w:val="auto"/>
                <w:sz w:val="21"/>
                <w:szCs w:val="21"/>
                <w:highlight w:val="none"/>
                <w:lang w:val="zh-CN"/>
              </w:rPr>
            </w:pPr>
          </w:p>
        </w:tc>
      </w:tr>
      <w:tr w14:paraId="681D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4" w:type="pct"/>
            <w:shd w:val="clear" w:color="auto" w:fill="auto"/>
            <w:vAlign w:val="center"/>
          </w:tcPr>
          <w:p w14:paraId="323D8C9D">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10</w:t>
            </w:r>
          </w:p>
        </w:tc>
        <w:tc>
          <w:tcPr>
            <w:tcW w:w="704" w:type="pct"/>
            <w:shd w:val="clear" w:color="auto" w:fill="auto"/>
            <w:vAlign w:val="center"/>
          </w:tcPr>
          <w:p w14:paraId="39D684C7">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工程量清单</w:t>
            </w:r>
          </w:p>
        </w:tc>
        <w:tc>
          <w:tcPr>
            <w:tcW w:w="2964" w:type="pct"/>
            <w:shd w:val="clear" w:color="auto" w:fill="auto"/>
            <w:vAlign w:val="center"/>
          </w:tcPr>
          <w:p w14:paraId="5050123A">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未改变磋商文件提供工程量清单中的项目编码、项目名称、项目特征、计量单位和工程量的</w:t>
            </w:r>
          </w:p>
        </w:tc>
        <w:tc>
          <w:tcPr>
            <w:tcW w:w="468" w:type="pct"/>
            <w:shd w:val="clear" w:color="auto" w:fill="auto"/>
            <w:vAlign w:val="center"/>
          </w:tcPr>
          <w:p w14:paraId="68B59918">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69FE525">
            <w:pPr>
              <w:pStyle w:val="47"/>
              <w:rPr>
                <w:rFonts w:hint="eastAsia" w:ascii="宋体" w:hAnsi="宋体" w:eastAsia="宋体" w:cs="宋体"/>
                <w:i w:val="0"/>
                <w:iCs w:val="0"/>
                <w:color w:val="auto"/>
                <w:sz w:val="21"/>
                <w:szCs w:val="21"/>
                <w:highlight w:val="none"/>
                <w:lang w:val="zh-CN"/>
              </w:rPr>
            </w:pPr>
          </w:p>
        </w:tc>
      </w:tr>
      <w:tr w14:paraId="5A8F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4" w:type="pct"/>
            <w:shd w:val="clear" w:color="auto" w:fill="auto"/>
            <w:vAlign w:val="center"/>
          </w:tcPr>
          <w:p w14:paraId="26A2A042">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11</w:t>
            </w:r>
          </w:p>
        </w:tc>
        <w:tc>
          <w:tcPr>
            <w:tcW w:w="704" w:type="pct"/>
            <w:shd w:val="clear" w:color="auto" w:fill="auto"/>
            <w:vAlign w:val="center"/>
          </w:tcPr>
          <w:p w14:paraId="60C87E39">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不可竞争费</w:t>
            </w:r>
          </w:p>
        </w:tc>
        <w:tc>
          <w:tcPr>
            <w:tcW w:w="2964" w:type="pct"/>
            <w:shd w:val="clear" w:color="auto" w:fill="auto"/>
            <w:vAlign w:val="center"/>
          </w:tcPr>
          <w:p w14:paraId="341E17CE">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未改动规费、税金及安全文明施工费中“环境保护费、文明施工费、安全施工费”等不可竞争费的计费基础和费率的</w:t>
            </w:r>
          </w:p>
        </w:tc>
        <w:tc>
          <w:tcPr>
            <w:tcW w:w="468" w:type="pct"/>
            <w:shd w:val="clear" w:color="auto" w:fill="auto"/>
            <w:vAlign w:val="center"/>
          </w:tcPr>
          <w:p w14:paraId="06D8A276">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BCCA9D3">
            <w:pPr>
              <w:pStyle w:val="47"/>
              <w:rPr>
                <w:rFonts w:hint="eastAsia" w:ascii="宋体" w:hAnsi="宋体" w:eastAsia="宋体" w:cs="宋体"/>
                <w:i w:val="0"/>
                <w:iCs w:val="0"/>
                <w:color w:val="auto"/>
                <w:sz w:val="21"/>
                <w:szCs w:val="21"/>
                <w:highlight w:val="none"/>
                <w:lang w:val="zh-CN"/>
              </w:rPr>
            </w:pPr>
          </w:p>
        </w:tc>
      </w:tr>
      <w:tr w14:paraId="116B5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4" w:type="pct"/>
            <w:shd w:val="clear" w:color="auto" w:fill="auto"/>
            <w:vAlign w:val="center"/>
          </w:tcPr>
          <w:p w14:paraId="4D7CA5EE">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12</w:t>
            </w:r>
          </w:p>
        </w:tc>
        <w:tc>
          <w:tcPr>
            <w:tcW w:w="704" w:type="pct"/>
            <w:shd w:val="clear" w:color="auto" w:fill="auto"/>
            <w:vAlign w:val="center"/>
          </w:tcPr>
          <w:p w14:paraId="4DAFF46B">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暂估价</w:t>
            </w:r>
          </w:p>
        </w:tc>
        <w:tc>
          <w:tcPr>
            <w:tcW w:w="2964" w:type="pct"/>
            <w:shd w:val="clear" w:color="auto" w:fill="auto"/>
            <w:vAlign w:val="center"/>
          </w:tcPr>
          <w:p w14:paraId="4631CD40">
            <w:pPr>
              <w:pStyle w:val="47"/>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未改动暂列金、专业工程暂估价的；未改动材料、设备等暂估单价的</w:t>
            </w:r>
          </w:p>
        </w:tc>
        <w:tc>
          <w:tcPr>
            <w:tcW w:w="468" w:type="pct"/>
            <w:shd w:val="clear" w:color="auto" w:fill="auto"/>
            <w:vAlign w:val="center"/>
          </w:tcPr>
          <w:p w14:paraId="0CDC72D6">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43A811F5">
            <w:pPr>
              <w:pStyle w:val="47"/>
              <w:rPr>
                <w:rFonts w:hint="eastAsia" w:ascii="宋体" w:hAnsi="宋体" w:eastAsia="宋体" w:cs="宋体"/>
                <w:i w:val="0"/>
                <w:iCs w:val="0"/>
                <w:color w:val="auto"/>
                <w:sz w:val="21"/>
                <w:szCs w:val="21"/>
                <w:highlight w:val="none"/>
                <w:lang w:val="zh-CN"/>
              </w:rPr>
            </w:pPr>
          </w:p>
        </w:tc>
      </w:tr>
      <w:tr w14:paraId="5677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4" w:type="pct"/>
            <w:shd w:val="clear" w:color="auto" w:fill="auto"/>
            <w:vAlign w:val="center"/>
          </w:tcPr>
          <w:p w14:paraId="3CD6AABE">
            <w:pPr>
              <w:pStyle w:val="47"/>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13</w:t>
            </w:r>
          </w:p>
        </w:tc>
        <w:tc>
          <w:tcPr>
            <w:tcW w:w="704" w:type="pct"/>
            <w:vAlign w:val="center"/>
          </w:tcPr>
          <w:p w14:paraId="40726A5F">
            <w:pPr>
              <w:pStyle w:val="47"/>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其他无效情形</w:t>
            </w:r>
          </w:p>
        </w:tc>
        <w:tc>
          <w:tcPr>
            <w:tcW w:w="2964" w:type="pct"/>
            <w:shd w:val="clear" w:color="auto" w:fill="auto"/>
            <w:vAlign w:val="center"/>
          </w:tcPr>
          <w:p w14:paraId="05CC0303">
            <w:pPr>
              <w:pStyle w:val="47"/>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未出现</w:t>
            </w:r>
            <w:r>
              <w:rPr>
                <w:rFonts w:hint="eastAsia" w:ascii="宋体" w:hAnsi="宋体" w:eastAsia="宋体" w:cs="宋体"/>
                <w:i w:val="0"/>
                <w:iCs w:val="0"/>
                <w:color w:val="auto"/>
                <w:sz w:val="21"/>
                <w:szCs w:val="21"/>
                <w:highlight w:val="none"/>
                <w:lang w:val="zh-CN" w:eastAsia="zh-CN"/>
              </w:rPr>
              <w:t>法律、法规、规章以及本磋商文件规定属于</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无效的其他情形。</w:t>
            </w:r>
          </w:p>
        </w:tc>
        <w:tc>
          <w:tcPr>
            <w:tcW w:w="468" w:type="pct"/>
            <w:shd w:val="clear" w:color="auto" w:fill="auto"/>
            <w:vAlign w:val="center"/>
          </w:tcPr>
          <w:p w14:paraId="3A44DE13">
            <w:pPr>
              <w:pStyle w:val="47"/>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5D1C94D8">
            <w:pPr>
              <w:pStyle w:val="47"/>
              <w:rPr>
                <w:rFonts w:hint="eastAsia" w:ascii="宋体" w:hAnsi="宋体" w:eastAsia="宋体" w:cs="宋体"/>
                <w:i w:val="0"/>
                <w:iCs w:val="0"/>
                <w:color w:val="auto"/>
                <w:sz w:val="21"/>
                <w:szCs w:val="21"/>
                <w:highlight w:val="none"/>
                <w:lang w:val="zh-CN"/>
              </w:rPr>
            </w:pPr>
          </w:p>
        </w:tc>
      </w:tr>
    </w:tbl>
    <w:p w14:paraId="0A735208">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76D36FF4">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7AC43D96">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6C35E408">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62579F8E">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4230CCFE">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5039C59A">
      <w:pPr>
        <w:shd w:val="clear" w:color="auto" w:fill="FFFFFF"/>
        <w:tabs>
          <w:tab w:val="left" w:pos="3045"/>
        </w:tabs>
        <w:autoSpaceDE w:val="0"/>
        <w:autoSpaceDN w:val="0"/>
        <w:adjustRightInd w:val="0"/>
        <w:snapToGrid w:val="0"/>
        <w:spacing w:line="360" w:lineRule="exact"/>
        <w:rPr>
          <w:rFonts w:hint="eastAsia"/>
          <w:color w:val="auto"/>
          <w:highlight w:val="none"/>
        </w:rPr>
      </w:pPr>
      <w:r>
        <w:rPr>
          <w:rFonts w:hint="eastAsia" w:ascii="宋体" w:hAnsi="宋体" w:cs="宋体"/>
          <w:b/>
          <w:color w:val="auto"/>
          <w:sz w:val="24"/>
          <w:highlight w:val="none"/>
        </w:rPr>
        <w:t>符合</w:t>
      </w:r>
      <w:r>
        <w:rPr>
          <w:rFonts w:hint="eastAsia" w:ascii="宋体" w:hAnsi="宋体" w:cs="宋体"/>
          <w:b/>
          <w:color w:val="auto"/>
          <w:sz w:val="24"/>
          <w:highlight w:val="none"/>
          <w:lang w:eastAsia="zh-CN"/>
        </w:rPr>
        <w:t>性</w:t>
      </w:r>
      <w:r>
        <w:rPr>
          <w:rFonts w:hint="eastAsia" w:ascii="宋体" w:hAnsi="宋体" w:cs="宋体"/>
          <w:b/>
          <w:color w:val="auto"/>
          <w:sz w:val="24"/>
          <w:highlight w:val="none"/>
        </w:rPr>
        <w:t>检查</w:t>
      </w:r>
      <w:r>
        <w:rPr>
          <w:rFonts w:hint="eastAsia" w:cs="宋体"/>
          <w:b/>
          <w:color w:val="auto"/>
          <w:sz w:val="24"/>
          <w:highlight w:val="none"/>
          <w:lang w:val="en-US" w:eastAsia="zh-CN"/>
        </w:rPr>
        <w:t>-</w:t>
      </w:r>
      <w:r>
        <w:rPr>
          <w:rFonts w:hint="eastAsia" w:ascii="宋体" w:hAnsi="宋体" w:cs="宋体"/>
          <w:b/>
          <w:color w:val="auto"/>
          <w:sz w:val="24"/>
          <w:highlight w:val="none"/>
        </w:rPr>
        <w:t>附表</w:t>
      </w:r>
    </w:p>
    <w:p w14:paraId="5B0DC6F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8"/>
          <w:szCs w:val="28"/>
          <w:highlight w:val="none"/>
          <w:lang w:val="zh-CN" w:eastAsia="zh-CN" w:bidi="ar-SA"/>
        </w:rPr>
      </w:pPr>
      <w:bookmarkStart w:id="470" w:name="_Toc29921"/>
      <w:r>
        <w:rPr>
          <w:rFonts w:hint="eastAsia" w:ascii="宋体" w:hAnsi="宋体" w:eastAsia="宋体" w:cstheme="minorBidi"/>
          <w:b/>
          <w:bCs/>
          <w:color w:val="auto"/>
          <w:kern w:val="2"/>
          <w:sz w:val="28"/>
          <w:szCs w:val="28"/>
          <w:highlight w:val="none"/>
          <w:lang w:val="zh-CN" w:eastAsia="zh-CN" w:bidi="ar-SA"/>
        </w:rPr>
        <w:t>实质性响应一览表</w:t>
      </w:r>
      <w:bookmarkEnd w:id="470"/>
    </w:p>
    <w:p w14:paraId="24AB75D6">
      <w:pPr>
        <w:shd w:val="clear" w:color="auto" w:fill="FFFFFF"/>
        <w:tabs>
          <w:tab w:val="left" w:pos="3045"/>
        </w:tabs>
        <w:autoSpaceDE w:val="0"/>
        <w:autoSpaceDN w:val="0"/>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val="0"/>
          <w:bCs/>
          <w:color w:val="auto"/>
          <w:sz w:val="24"/>
          <w:highlight w:val="none"/>
        </w:rPr>
        <w:t>（供应商须对本附表所有内容逐条响应且无负偏离，否则</w:t>
      </w:r>
      <w:r>
        <w:rPr>
          <w:rFonts w:hint="eastAsia" w:cs="宋体"/>
          <w:b/>
          <w:color w:val="auto"/>
          <w:sz w:val="24"/>
          <w:highlight w:val="none"/>
          <w:lang w:val="en-US" w:eastAsia="zh-CN"/>
        </w:rPr>
        <w:t>响应</w:t>
      </w:r>
      <w:r>
        <w:rPr>
          <w:rFonts w:hint="eastAsia" w:ascii="宋体" w:hAnsi="宋体" w:cs="宋体"/>
          <w:b/>
          <w:color w:val="auto"/>
          <w:sz w:val="24"/>
          <w:highlight w:val="none"/>
        </w:rPr>
        <w:t>无效</w:t>
      </w:r>
      <w:r>
        <w:rPr>
          <w:rFonts w:hint="eastAsia" w:ascii="宋体" w:hAnsi="宋体" w:cs="宋体"/>
          <w:b w:val="0"/>
          <w:bCs/>
          <w:color w:val="auto"/>
          <w:sz w:val="24"/>
          <w:highlight w:val="none"/>
        </w:rPr>
        <w:t>）</w:t>
      </w:r>
    </w:p>
    <w:p w14:paraId="400FC2BB">
      <w:pPr>
        <w:pStyle w:val="22"/>
        <w:rPr>
          <w:rFonts w:hint="eastAsia" w:ascii="宋体" w:hAnsi="宋体" w:cs="宋体"/>
          <w:color w:val="auto"/>
          <w:highlight w:val="none"/>
        </w:rPr>
      </w:pPr>
    </w:p>
    <w:tbl>
      <w:tblPr>
        <w:tblStyle w:val="29"/>
        <w:tblW w:w="5173"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26"/>
        <w:gridCol w:w="3215"/>
        <w:gridCol w:w="1920"/>
        <w:gridCol w:w="684"/>
      </w:tblGrid>
      <w:tr w14:paraId="1404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81" w:type="pct"/>
            <w:vMerge w:val="restart"/>
            <w:noWrap w:val="0"/>
            <w:vAlign w:val="center"/>
          </w:tcPr>
          <w:p w14:paraId="7974C54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3141" w:type="pct"/>
            <w:gridSpan w:val="2"/>
            <w:noWrap w:val="0"/>
            <w:vAlign w:val="center"/>
          </w:tcPr>
          <w:p w14:paraId="4F79053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文件要求的实质性响应内容</w:t>
            </w:r>
          </w:p>
        </w:tc>
        <w:tc>
          <w:tcPr>
            <w:tcW w:w="1088" w:type="pct"/>
            <w:vMerge w:val="restart"/>
            <w:noWrap w:val="0"/>
            <w:vAlign w:val="center"/>
          </w:tcPr>
          <w:p w14:paraId="1DFD5A1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w:t>
            </w:r>
            <w:r>
              <w:rPr>
                <w:rFonts w:hint="eastAsia" w:ascii="宋体" w:hAnsi="宋体" w:eastAsia="宋体" w:cs="宋体"/>
                <w:i w:val="0"/>
                <w:iCs w:val="0"/>
                <w:color w:val="auto"/>
                <w:sz w:val="21"/>
                <w:szCs w:val="21"/>
                <w:highlight w:val="none"/>
                <w:lang w:eastAsia="zh-CN"/>
              </w:rPr>
              <w:t>响应</w:t>
            </w:r>
            <w:r>
              <w:rPr>
                <w:rFonts w:hint="eastAsia" w:ascii="宋体" w:hAnsi="宋体" w:eastAsia="宋体" w:cs="宋体"/>
                <w:i w:val="0"/>
                <w:iCs w:val="0"/>
                <w:color w:val="auto"/>
                <w:sz w:val="21"/>
                <w:szCs w:val="21"/>
                <w:highlight w:val="none"/>
              </w:rPr>
              <w:t>文件具体</w:t>
            </w:r>
            <w:r>
              <w:rPr>
                <w:rFonts w:hint="eastAsia" w:ascii="宋体" w:hAnsi="宋体" w:eastAsia="宋体" w:cs="宋体"/>
                <w:i w:val="0"/>
                <w:iCs w:val="0"/>
                <w:color w:val="auto"/>
                <w:sz w:val="21"/>
                <w:szCs w:val="21"/>
                <w:highlight w:val="none"/>
                <w:lang w:eastAsia="zh-CN"/>
              </w:rPr>
              <w:t>响应</w:t>
            </w:r>
            <w:r>
              <w:rPr>
                <w:rFonts w:hint="eastAsia" w:ascii="宋体" w:hAnsi="宋体" w:eastAsia="宋体" w:cs="宋体"/>
                <w:i w:val="0"/>
                <w:iCs w:val="0"/>
                <w:color w:val="auto"/>
                <w:sz w:val="21"/>
                <w:szCs w:val="21"/>
                <w:highlight w:val="none"/>
              </w:rPr>
              <w:t>内容</w:t>
            </w:r>
          </w:p>
        </w:tc>
        <w:tc>
          <w:tcPr>
            <w:tcW w:w="387" w:type="pct"/>
            <w:vMerge w:val="restart"/>
            <w:noWrap w:val="0"/>
            <w:vAlign w:val="center"/>
          </w:tcPr>
          <w:p w14:paraId="182E982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tc>
      </w:tr>
      <w:tr w14:paraId="3C4C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81" w:type="pct"/>
            <w:vMerge w:val="continue"/>
            <w:noWrap w:val="0"/>
            <w:vAlign w:val="center"/>
          </w:tcPr>
          <w:p w14:paraId="72371D4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p>
        </w:tc>
        <w:tc>
          <w:tcPr>
            <w:tcW w:w="1318" w:type="pct"/>
            <w:shd w:val="clear" w:color="auto" w:fill="auto"/>
            <w:noWrap w:val="0"/>
            <w:vAlign w:val="center"/>
          </w:tcPr>
          <w:p w14:paraId="1BF2081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实质性要求</w:t>
            </w:r>
          </w:p>
        </w:tc>
        <w:tc>
          <w:tcPr>
            <w:tcW w:w="1822" w:type="pct"/>
            <w:shd w:val="clear" w:color="auto" w:fill="auto"/>
            <w:noWrap w:val="0"/>
            <w:vAlign w:val="center"/>
          </w:tcPr>
          <w:p w14:paraId="7E16D5C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磋商文件中的规定</w:t>
            </w:r>
          </w:p>
        </w:tc>
        <w:tc>
          <w:tcPr>
            <w:tcW w:w="1088" w:type="pct"/>
            <w:vMerge w:val="continue"/>
            <w:noWrap w:val="0"/>
            <w:vAlign w:val="center"/>
          </w:tcPr>
          <w:p w14:paraId="70107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eastAsia="zh-CN"/>
              </w:rPr>
            </w:pPr>
          </w:p>
        </w:tc>
        <w:tc>
          <w:tcPr>
            <w:tcW w:w="387" w:type="pct"/>
            <w:vMerge w:val="continue"/>
            <w:noWrap w:val="0"/>
            <w:vAlign w:val="center"/>
          </w:tcPr>
          <w:p w14:paraId="34815FA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eastAsia="zh-CN"/>
              </w:rPr>
            </w:pPr>
          </w:p>
        </w:tc>
      </w:tr>
      <w:tr w14:paraId="6468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381" w:type="pct"/>
            <w:noWrap w:val="0"/>
            <w:vAlign w:val="center"/>
          </w:tcPr>
          <w:p w14:paraId="1D030E8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c>
          <w:tcPr>
            <w:tcW w:w="1318" w:type="pct"/>
            <w:noWrap w:val="0"/>
            <w:vAlign w:val="center"/>
          </w:tcPr>
          <w:p w14:paraId="2AE01BE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有效期</w:t>
            </w:r>
          </w:p>
        </w:tc>
        <w:tc>
          <w:tcPr>
            <w:tcW w:w="1822" w:type="pct"/>
            <w:noWrap w:val="0"/>
            <w:vAlign w:val="center"/>
          </w:tcPr>
          <w:p w14:paraId="27457AC5">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（磋商文件关于响应文件有效期的规定）</w:t>
            </w:r>
          </w:p>
        </w:tc>
        <w:tc>
          <w:tcPr>
            <w:tcW w:w="1088" w:type="pct"/>
            <w:noWrap w:val="0"/>
            <w:vAlign w:val="center"/>
          </w:tcPr>
          <w:p w14:paraId="1B8FC5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供应商在</w:t>
            </w:r>
            <w:r>
              <w:rPr>
                <w:rFonts w:hint="eastAsia" w:ascii="宋体" w:hAnsi="宋体" w:eastAsia="宋体" w:cs="宋体"/>
                <w:i w:val="0"/>
                <w:iCs w:val="0"/>
                <w:color w:val="auto"/>
                <w:sz w:val="21"/>
                <w:szCs w:val="21"/>
                <w:highlight w:val="none"/>
              </w:rPr>
              <w:t>此处填写</w:t>
            </w:r>
            <w:r>
              <w:rPr>
                <w:rFonts w:hint="eastAsia" w:ascii="宋体" w:hAnsi="宋体" w:eastAsia="宋体" w:cs="宋体"/>
                <w:i w:val="0"/>
                <w:iCs w:val="0"/>
                <w:color w:val="auto"/>
                <w:sz w:val="21"/>
                <w:szCs w:val="21"/>
                <w:highlight w:val="none"/>
                <w:lang w:eastAsia="zh-CN"/>
              </w:rPr>
              <w:t>响应</w:t>
            </w:r>
            <w:r>
              <w:rPr>
                <w:rFonts w:hint="eastAsia" w:ascii="宋体" w:hAnsi="宋体" w:eastAsia="宋体" w:cs="宋体"/>
                <w:i w:val="0"/>
                <w:iCs w:val="0"/>
                <w:color w:val="auto"/>
                <w:sz w:val="21"/>
                <w:szCs w:val="21"/>
                <w:highlight w:val="none"/>
                <w:lang w:val="en-US" w:eastAsia="zh-CN"/>
              </w:rPr>
              <w:t>文件的相关内容</w:t>
            </w:r>
            <w:r>
              <w:rPr>
                <w:rFonts w:hint="eastAsia" w:ascii="宋体" w:hAnsi="宋体" w:eastAsia="宋体" w:cs="宋体"/>
                <w:i w:val="0"/>
                <w:iCs w:val="0"/>
                <w:color w:val="auto"/>
                <w:sz w:val="21"/>
                <w:szCs w:val="21"/>
                <w:highlight w:val="none"/>
                <w:lang w:eastAsia="zh-CN"/>
              </w:rPr>
              <w:t>】</w:t>
            </w:r>
          </w:p>
        </w:tc>
        <w:tc>
          <w:tcPr>
            <w:tcW w:w="387" w:type="pct"/>
            <w:noWrap w:val="0"/>
            <w:vAlign w:val="center"/>
          </w:tcPr>
          <w:p w14:paraId="7AC0423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160B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501E13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318" w:type="pct"/>
            <w:noWrap w:val="0"/>
            <w:vAlign w:val="center"/>
          </w:tcPr>
          <w:p w14:paraId="65BB59B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【根据项目需要自行填列及编制】</w:t>
            </w:r>
          </w:p>
        </w:tc>
        <w:tc>
          <w:tcPr>
            <w:tcW w:w="1822" w:type="pct"/>
            <w:noWrap w:val="0"/>
            <w:vAlign w:val="center"/>
          </w:tcPr>
          <w:p w14:paraId="0AAF3A88">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1"/>
                <w:szCs w:val="21"/>
                <w:highlight w:val="none"/>
                <w:lang w:eastAsia="zh-CN"/>
              </w:rPr>
            </w:pPr>
          </w:p>
        </w:tc>
        <w:tc>
          <w:tcPr>
            <w:tcW w:w="1088" w:type="pct"/>
            <w:noWrap w:val="0"/>
            <w:vAlign w:val="center"/>
          </w:tcPr>
          <w:p w14:paraId="0ED460E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79B8A0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6CBB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28CC6CF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1318" w:type="pct"/>
            <w:noWrap w:val="0"/>
            <w:vAlign w:val="center"/>
          </w:tcPr>
          <w:p w14:paraId="1C9AFC6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46223A2E">
            <w:pPr>
              <w:pStyle w:val="87"/>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i w:val="0"/>
                <w:iCs w:val="0"/>
                <w:color w:val="auto"/>
                <w:kern w:val="0"/>
                <w:sz w:val="21"/>
                <w:szCs w:val="21"/>
                <w:highlight w:val="none"/>
                <w:lang w:val="en-US" w:eastAsia="zh-CN" w:bidi="ar-SA"/>
              </w:rPr>
            </w:pPr>
          </w:p>
        </w:tc>
        <w:tc>
          <w:tcPr>
            <w:tcW w:w="1088" w:type="pct"/>
            <w:noWrap w:val="0"/>
            <w:vAlign w:val="center"/>
          </w:tcPr>
          <w:p w14:paraId="5A56FEB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135B649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2F3F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3FE9665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1318" w:type="pct"/>
            <w:noWrap w:val="0"/>
            <w:vAlign w:val="center"/>
          </w:tcPr>
          <w:p w14:paraId="6695762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5FCDF23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1"/>
                <w:szCs w:val="21"/>
                <w:highlight w:val="none"/>
                <w:lang w:val="en-US" w:eastAsia="zh-CN" w:bidi="ar-SA"/>
              </w:rPr>
            </w:pPr>
          </w:p>
        </w:tc>
        <w:tc>
          <w:tcPr>
            <w:tcW w:w="1088" w:type="pct"/>
            <w:noWrap w:val="0"/>
            <w:vAlign w:val="center"/>
          </w:tcPr>
          <w:p w14:paraId="56E63EA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3CC63F8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2BAD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727A18F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1318" w:type="pct"/>
            <w:noWrap w:val="0"/>
            <w:vAlign w:val="center"/>
          </w:tcPr>
          <w:p w14:paraId="20EF89DA">
            <w:pPr>
              <w:pStyle w:val="87"/>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2C049B56">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i w:val="0"/>
                <w:iCs w:val="0"/>
                <w:color w:val="auto"/>
                <w:sz w:val="21"/>
                <w:szCs w:val="21"/>
                <w:highlight w:val="none"/>
                <w:lang w:val="en-US" w:eastAsia="zh-CN"/>
              </w:rPr>
            </w:pPr>
          </w:p>
        </w:tc>
        <w:tc>
          <w:tcPr>
            <w:tcW w:w="1088" w:type="pct"/>
            <w:noWrap w:val="0"/>
            <w:vAlign w:val="center"/>
          </w:tcPr>
          <w:p w14:paraId="419B9AA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5A561DC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578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1BF7767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1318" w:type="pct"/>
            <w:noWrap w:val="0"/>
            <w:vAlign w:val="center"/>
          </w:tcPr>
          <w:p w14:paraId="744B405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1E3501D9">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tc>
        <w:tc>
          <w:tcPr>
            <w:tcW w:w="1088" w:type="pct"/>
            <w:noWrap w:val="0"/>
            <w:vAlign w:val="center"/>
          </w:tcPr>
          <w:p w14:paraId="2A85F15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61702B2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651E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259529F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w:t>
            </w:r>
          </w:p>
        </w:tc>
        <w:tc>
          <w:tcPr>
            <w:tcW w:w="1318" w:type="pct"/>
            <w:noWrap w:val="0"/>
            <w:vAlign w:val="center"/>
          </w:tcPr>
          <w:p w14:paraId="3D20E21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535CE2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tc>
        <w:tc>
          <w:tcPr>
            <w:tcW w:w="1088" w:type="pct"/>
            <w:noWrap w:val="0"/>
            <w:vAlign w:val="center"/>
          </w:tcPr>
          <w:p w14:paraId="47072BF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1818304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38E1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6E25679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p>
        </w:tc>
        <w:tc>
          <w:tcPr>
            <w:tcW w:w="1318" w:type="pct"/>
            <w:shd w:val="clear" w:color="auto" w:fill="auto"/>
            <w:noWrap w:val="0"/>
            <w:vAlign w:val="center"/>
          </w:tcPr>
          <w:p w14:paraId="5982B57A">
            <w:pPr>
              <w:pStyle w:val="47"/>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70F27D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lang w:eastAsia="zh-CN"/>
              </w:rPr>
            </w:pPr>
          </w:p>
        </w:tc>
        <w:tc>
          <w:tcPr>
            <w:tcW w:w="1088" w:type="pct"/>
            <w:noWrap w:val="0"/>
            <w:vAlign w:val="center"/>
          </w:tcPr>
          <w:p w14:paraId="479DF9B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4938D17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bl>
    <w:p w14:paraId="679008A5">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5DFE4AA9">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73C7580B">
      <w:pPr>
        <w:rPr>
          <w:rFonts w:hint="default" w:eastAsia="宋体"/>
          <w:b/>
          <w:bCs/>
          <w:i w:val="0"/>
          <w:iCs w:val="0"/>
          <w:color w:val="auto"/>
          <w:sz w:val="21"/>
          <w:szCs w:val="21"/>
          <w:highlight w:val="none"/>
          <w:lang w:val="en-US" w:eastAsia="zh-CN"/>
        </w:rPr>
      </w:pPr>
      <w:r>
        <w:rPr>
          <w:rFonts w:hint="eastAsia"/>
          <w:b/>
          <w:bCs/>
          <w:i w:val="0"/>
          <w:iCs w:val="0"/>
          <w:color w:val="auto"/>
          <w:sz w:val="21"/>
          <w:szCs w:val="21"/>
          <w:highlight w:val="none"/>
          <w:lang w:val="en-US" w:eastAsia="zh-CN"/>
        </w:rPr>
        <w:t>注：“实质性响应一览表”中的内容为参考，可根据项目情况自行设置。</w:t>
      </w:r>
    </w:p>
    <w:p w14:paraId="62141655">
      <w:pPr>
        <w:rPr>
          <w:rFonts w:hint="eastAsia"/>
          <w:i w:val="0"/>
          <w:iCs w:val="0"/>
          <w:color w:val="auto"/>
          <w:highlight w:val="none"/>
          <w:lang w:val="zh-CN" w:eastAsia="zh-CN"/>
        </w:rPr>
      </w:pPr>
    </w:p>
    <w:p w14:paraId="602ECD2C">
      <w:pPr>
        <w:rPr>
          <w:rFonts w:hint="eastAsia"/>
          <w:i w:val="0"/>
          <w:iCs w:val="0"/>
          <w:color w:val="auto"/>
          <w:highlight w:val="none"/>
          <w:lang w:val="zh-CN" w:eastAsia="zh-CN"/>
        </w:rPr>
      </w:pPr>
    </w:p>
    <w:p w14:paraId="0DAB67E6">
      <w:pPr>
        <w:rPr>
          <w:rFonts w:hint="eastAsia"/>
          <w:i w:val="0"/>
          <w:iCs w:val="0"/>
          <w:color w:val="auto"/>
          <w:highlight w:val="none"/>
          <w:lang w:val="zh-CN" w:eastAsia="zh-CN"/>
        </w:rPr>
      </w:pPr>
    </w:p>
    <w:p w14:paraId="3D420025">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71" w:name="_Toc163493640"/>
      <w:bookmarkStart w:id="472" w:name="_Toc27596"/>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评分标准</w:t>
      </w:r>
      <w:bookmarkEnd w:id="471"/>
      <w:bookmarkEnd w:id="472"/>
    </w:p>
    <w:p w14:paraId="06EEC6BD">
      <w:pPr>
        <w:rPr>
          <w:rFonts w:hint="default"/>
          <w:i w:val="0"/>
          <w:iCs w:val="0"/>
          <w:color w:val="auto"/>
          <w:sz w:val="21"/>
          <w:szCs w:val="21"/>
          <w:highlight w:val="none"/>
          <w:lang w:val="en-US" w:eastAsia="zh-CN"/>
        </w:rPr>
      </w:pPr>
      <w:r>
        <w:rPr>
          <w:rFonts w:hint="eastAsia"/>
          <w:i w:val="0"/>
          <w:iCs w:val="0"/>
          <w:color w:val="auto"/>
          <w:sz w:val="21"/>
          <w:szCs w:val="21"/>
          <w:highlight w:val="none"/>
          <w:lang w:val="en-US" w:eastAsia="zh-CN"/>
        </w:rPr>
        <w:t>注：以下评标分项根据项目实际情况可自行设置。</w:t>
      </w:r>
    </w:p>
    <w:tbl>
      <w:tblPr>
        <w:tblStyle w:val="29"/>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236"/>
        <w:gridCol w:w="1000"/>
        <w:gridCol w:w="6037"/>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96" w:type="pct"/>
            <w:shd w:val="clear" w:color="auto" w:fill="D8D8D8" w:themeFill="background1" w:themeFillShade="D9"/>
            <w:vAlign w:val="center"/>
          </w:tcPr>
          <w:p w14:paraId="4924CA4E">
            <w:pPr>
              <w:pStyle w:val="47"/>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评标项目</w:t>
            </w:r>
          </w:p>
        </w:tc>
        <w:tc>
          <w:tcPr>
            <w:tcW w:w="657" w:type="pct"/>
            <w:shd w:val="clear" w:color="auto" w:fill="D8D8D8" w:themeFill="background1" w:themeFillShade="D9"/>
            <w:vAlign w:val="center"/>
          </w:tcPr>
          <w:p w14:paraId="7A3DCB70">
            <w:pPr>
              <w:pStyle w:val="47"/>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评标分项</w:t>
            </w:r>
          </w:p>
        </w:tc>
        <w:tc>
          <w:tcPr>
            <w:tcW w:w="532" w:type="pct"/>
            <w:shd w:val="clear" w:color="auto" w:fill="D8D8D8" w:themeFill="background1" w:themeFillShade="D9"/>
            <w:vAlign w:val="center"/>
          </w:tcPr>
          <w:p w14:paraId="65B86E0D">
            <w:pPr>
              <w:pStyle w:val="47"/>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分值</w:t>
            </w:r>
          </w:p>
        </w:tc>
        <w:tc>
          <w:tcPr>
            <w:tcW w:w="3213" w:type="pct"/>
            <w:shd w:val="clear" w:color="auto" w:fill="D8D8D8" w:themeFill="background1" w:themeFillShade="D9"/>
            <w:vAlign w:val="center"/>
          </w:tcPr>
          <w:p w14:paraId="467A385D">
            <w:pPr>
              <w:pStyle w:val="47"/>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子项目及分值</w:t>
            </w:r>
          </w:p>
        </w:tc>
      </w:tr>
      <w:tr w14:paraId="159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pct"/>
            <w:vAlign w:val="center"/>
          </w:tcPr>
          <w:p w14:paraId="3C480381">
            <w:pPr>
              <w:pStyle w:val="47"/>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价格部分</w:t>
            </w:r>
          </w:p>
          <w:p w14:paraId="375F38AD">
            <w:pPr>
              <w:pStyle w:val="47"/>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分）</w:t>
            </w:r>
          </w:p>
        </w:tc>
        <w:tc>
          <w:tcPr>
            <w:tcW w:w="657" w:type="pct"/>
            <w:tcBorders>
              <w:bottom w:val="single" w:color="auto" w:sz="4" w:space="0"/>
            </w:tcBorders>
            <w:vAlign w:val="center"/>
          </w:tcPr>
          <w:p w14:paraId="07D67330">
            <w:pPr>
              <w:pStyle w:val="47"/>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最后</w:t>
            </w:r>
            <w:r>
              <w:rPr>
                <w:rFonts w:hint="eastAsia" w:ascii="宋体" w:hAnsi="宋体" w:eastAsia="宋体" w:cs="宋体"/>
                <w:i w:val="0"/>
                <w:iCs w:val="0"/>
                <w:color w:val="auto"/>
                <w:sz w:val="21"/>
                <w:szCs w:val="21"/>
                <w:highlight w:val="none"/>
              </w:rPr>
              <w:t>报价</w:t>
            </w:r>
          </w:p>
        </w:tc>
        <w:tc>
          <w:tcPr>
            <w:tcW w:w="532" w:type="pct"/>
            <w:vAlign w:val="center"/>
          </w:tcPr>
          <w:p w14:paraId="036F3EE6">
            <w:pPr>
              <w:pStyle w:val="47"/>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lang w:val="en-US" w:eastAsia="zh-CN"/>
              </w:rPr>
              <w:t>分</w:t>
            </w:r>
          </w:p>
        </w:tc>
        <w:tc>
          <w:tcPr>
            <w:tcW w:w="3213" w:type="pct"/>
            <w:vAlign w:val="center"/>
          </w:tcPr>
          <w:p w14:paraId="43A167D2">
            <w:pPr>
              <w:pStyle w:val="47"/>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满足竞争性磋商文件要求且</w:t>
            </w:r>
            <w:r>
              <w:rPr>
                <w:rFonts w:hint="eastAsia" w:ascii="宋体" w:hAnsi="宋体" w:eastAsia="宋体" w:cs="宋体"/>
                <w:i w:val="0"/>
                <w:iCs w:val="0"/>
                <w:color w:val="auto"/>
                <w:sz w:val="21"/>
                <w:szCs w:val="21"/>
                <w:highlight w:val="none"/>
                <w:lang w:val="en-US" w:eastAsia="zh-CN"/>
              </w:rPr>
              <w:t>最后</w:t>
            </w:r>
            <w:r>
              <w:rPr>
                <w:rFonts w:hint="eastAsia" w:ascii="宋体" w:hAnsi="宋体" w:eastAsia="宋体" w:cs="宋体"/>
                <w:i w:val="0"/>
                <w:iCs w:val="0"/>
                <w:color w:val="auto"/>
                <w:sz w:val="21"/>
                <w:szCs w:val="21"/>
                <w:highlight w:val="none"/>
              </w:rPr>
              <w:t>报价最低的报价为评审基准价，其价格分为满分。其他供应商的价格分统一按照下列公式计算：</w:t>
            </w:r>
          </w:p>
          <w:p w14:paraId="11FD0F0D">
            <w:pPr>
              <w:pStyle w:val="47"/>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报价得分=（评审基准价／</w:t>
            </w:r>
            <w:r>
              <w:rPr>
                <w:rFonts w:hint="eastAsia" w:ascii="宋体" w:hAnsi="宋体" w:eastAsia="宋体" w:cs="宋体"/>
                <w:i w:val="0"/>
                <w:iCs w:val="0"/>
                <w:color w:val="auto"/>
                <w:sz w:val="21"/>
                <w:szCs w:val="21"/>
                <w:highlight w:val="none"/>
                <w:lang w:val="en-US" w:eastAsia="zh-CN"/>
              </w:rPr>
              <w:t>最后</w:t>
            </w:r>
            <w:r>
              <w:rPr>
                <w:rFonts w:hint="eastAsia" w:ascii="宋体" w:hAnsi="宋体" w:eastAsia="宋体" w:cs="宋体"/>
                <w:i w:val="0"/>
                <w:iCs w:val="0"/>
                <w:color w:val="auto"/>
                <w:sz w:val="21"/>
                <w:szCs w:val="21"/>
                <w:highlight w:val="none"/>
              </w:rPr>
              <w:t>报价)×价格</w:t>
            </w:r>
            <w:r>
              <w:rPr>
                <w:rFonts w:hint="eastAsia" w:ascii="宋体" w:hAnsi="宋体" w:eastAsia="宋体" w:cs="宋体"/>
                <w:i w:val="0"/>
                <w:iCs w:val="0"/>
                <w:color w:val="auto"/>
                <w:sz w:val="21"/>
                <w:szCs w:val="21"/>
                <w:highlight w:val="none"/>
                <w:lang w:val="en-US" w:eastAsia="zh-CN"/>
              </w:rPr>
              <w:t>分</w:t>
            </w:r>
            <w:r>
              <w:rPr>
                <w:rFonts w:hint="eastAsia" w:ascii="宋体" w:hAnsi="宋体" w:eastAsia="宋体" w:cs="宋体"/>
                <w:i w:val="0"/>
                <w:iCs w:val="0"/>
                <w:color w:val="auto"/>
                <w:sz w:val="21"/>
                <w:szCs w:val="21"/>
                <w:highlight w:val="none"/>
              </w:rPr>
              <w:t>值</w:t>
            </w:r>
          </w:p>
          <w:p w14:paraId="0E5B2CBA">
            <w:pPr>
              <w:pStyle w:val="47"/>
              <w:jc w:val="left"/>
              <w:rPr>
                <w:rFonts w:hint="eastAsia" w:ascii="宋体" w:hAnsi="宋体" w:eastAsia="宋体" w:cs="宋体"/>
                <w:i w:val="0"/>
                <w:iCs w:val="0"/>
                <w:color w:val="auto"/>
                <w:sz w:val="21"/>
                <w:szCs w:val="21"/>
                <w:highlight w:val="none"/>
              </w:rPr>
            </w:pPr>
          </w:p>
          <w:p w14:paraId="08440A10">
            <w:pPr>
              <w:pStyle w:val="47"/>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备注：符合供应商须知中价格扣除规定的，在评审时予以价格扣除，用扣除后的</w:t>
            </w:r>
            <w:r>
              <w:rPr>
                <w:rFonts w:hint="eastAsia" w:ascii="宋体" w:hAnsi="宋体" w:eastAsia="宋体" w:cs="宋体"/>
                <w:i w:val="0"/>
                <w:iCs w:val="0"/>
                <w:color w:val="auto"/>
                <w:sz w:val="21"/>
                <w:szCs w:val="21"/>
                <w:highlight w:val="none"/>
                <w:lang w:val="en-US" w:eastAsia="zh-CN"/>
              </w:rPr>
              <w:t>最后报价</w:t>
            </w:r>
            <w:r>
              <w:rPr>
                <w:rFonts w:hint="eastAsia" w:ascii="宋体" w:hAnsi="宋体" w:eastAsia="宋体" w:cs="宋体"/>
                <w:i w:val="0"/>
                <w:iCs w:val="0"/>
                <w:color w:val="auto"/>
                <w:sz w:val="21"/>
                <w:szCs w:val="21"/>
                <w:highlight w:val="none"/>
              </w:rPr>
              <w:t>参与评审。</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6" w:type="pct"/>
            <w:vMerge w:val="restart"/>
            <w:vAlign w:val="center"/>
          </w:tcPr>
          <w:p w14:paraId="0EA62830">
            <w:pPr>
              <w:pStyle w:val="47"/>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商务部分</w:t>
            </w:r>
          </w:p>
          <w:p w14:paraId="6C0619A6">
            <w:pPr>
              <w:pStyle w:val="47"/>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cs="宋体"/>
                <w:i w:val="0"/>
                <w:iCs w:val="0"/>
                <w:color w:val="auto"/>
                <w:sz w:val="21"/>
                <w:szCs w:val="21"/>
                <w:highlight w:val="none"/>
                <w:lang w:val="en-US" w:eastAsia="zh-CN"/>
              </w:rPr>
              <w:t>20</w:t>
            </w:r>
            <w:r>
              <w:rPr>
                <w:rFonts w:hint="eastAsia" w:ascii="宋体" w:hAnsi="宋体" w:eastAsia="宋体" w:cs="宋体"/>
                <w:i w:val="0"/>
                <w:iCs w:val="0"/>
                <w:color w:val="auto"/>
                <w:sz w:val="21"/>
                <w:szCs w:val="21"/>
                <w:highlight w:val="none"/>
              </w:rPr>
              <w:t>分）</w:t>
            </w:r>
          </w:p>
        </w:tc>
        <w:tc>
          <w:tcPr>
            <w:tcW w:w="657" w:type="pct"/>
            <w:tcBorders>
              <w:top w:val="single" w:color="auto" w:sz="4" w:space="0"/>
            </w:tcBorders>
            <w:vAlign w:val="center"/>
          </w:tcPr>
          <w:p w14:paraId="7B47B92D">
            <w:pPr>
              <w:pStyle w:val="47"/>
              <w:jc w:val="center"/>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eastAsia="zh-CN"/>
              </w:rPr>
              <w:t>类似</w:t>
            </w:r>
            <w:r>
              <w:rPr>
                <w:rFonts w:hint="eastAsia" w:ascii="宋体" w:hAnsi="宋体" w:eastAsia="宋体" w:cs="宋体"/>
                <w:i w:val="0"/>
                <w:iCs w:val="0"/>
                <w:color w:val="auto"/>
                <w:sz w:val="21"/>
                <w:szCs w:val="21"/>
                <w:highlight w:val="none"/>
              </w:rPr>
              <w:t>业绩</w:t>
            </w:r>
          </w:p>
        </w:tc>
        <w:tc>
          <w:tcPr>
            <w:tcW w:w="532" w:type="pct"/>
            <w:vAlign w:val="center"/>
          </w:tcPr>
          <w:p w14:paraId="4E7EA155">
            <w:pPr>
              <w:pStyle w:val="47"/>
              <w:jc w:val="center"/>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val="en-US" w:eastAsia="zh-CN"/>
              </w:rPr>
              <w:t>分</w:t>
            </w:r>
          </w:p>
        </w:tc>
        <w:tc>
          <w:tcPr>
            <w:tcW w:w="3213" w:type="pct"/>
            <w:vAlign w:val="center"/>
          </w:tcPr>
          <w:p w14:paraId="7453570D">
            <w:pPr>
              <w:jc w:val="lef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根据磋商响应文件所提供的磋商截止日前三年内（202</w:t>
            </w:r>
            <w:r>
              <w:rPr>
                <w:rFonts w:hint="eastAsia" w:cs="宋体"/>
                <w:i w:val="0"/>
                <w:iCs w:val="0"/>
                <w:color w:val="auto"/>
                <w:kern w:val="2"/>
                <w:sz w:val="21"/>
                <w:szCs w:val="21"/>
                <w:highlight w:val="none"/>
                <w:lang w:val="en-US" w:eastAsia="zh-CN" w:bidi="ar-SA"/>
              </w:rPr>
              <w:t>2</w:t>
            </w:r>
            <w:r>
              <w:rPr>
                <w:rFonts w:hint="eastAsia" w:ascii="宋体" w:hAnsi="宋体" w:eastAsia="宋体" w:cs="宋体"/>
                <w:i w:val="0"/>
                <w:iCs w:val="0"/>
                <w:color w:val="auto"/>
                <w:kern w:val="2"/>
                <w:sz w:val="21"/>
                <w:szCs w:val="21"/>
                <w:highlight w:val="none"/>
                <w:lang w:val="en-US" w:eastAsia="zh-CN" w:bidi="ar-SA"/>
              </w:rPr>
              <w:t>年0</w:t>
            </w:r>
            <w:r>
              <w:rPr>
                <w:rFonts w:hint="eastAsia" w:cs="宋体"/>
                <w:i w:val="0"/>
                <w:iCs w:val="0"/>
                <w:color w:val="auto"/>
                <w:kern w:val="2"/>
                <w:sz w:val="21"/>
                <w:szCs w:val="21"/>
                <w:highlight w:val="none"/>
                <w:lang w:val="en-US" w:eastAsia="zh-CN" w:bidi="ar-SA"/>
              </w:rPr>
              <w:t>6</w:t>
            </w:r>
            <w:r>
              <w:rPr>
                <w:rFonts w:hint="eastAsia" w:ascii="宋体" w:hAnsi="宋体" w:eastAsia="宋体" w:cs="宋体"/>
                <w:i w:val="0"/>
                <w:iCs w:val="0"/>
                <w:color w:val="auto"/>
                <w:kern w:val="2"/>
                <w:sz w:val="21"/>
                <w:szCs w:val="21"/>
                <w:highlight w:val="none"/>
                <w:lang w:val="en-US" w:eastAsia="zh-CN" w:bidi="ar-SA"/>
              </w:rPr>
              <w:t>月至今）以来企业承接过类似业绩，每一项得1分，最多得5分。（需提供中标通知书或合同原件扫描件且加盖公章，以中标通知书发布时间或合同签订时间为准，未提供合同或中标通知书原件扫描件的视为未提供业绩）。</w:t>
            </w:r>
          </w:p>
        </w:tc>
      </w:tr>
      <w:tr w14:paraId="27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96" w:type="pct"/>
            <w:vMerge w:val="continue"/>
            <w:vAlign w:val="center"/>
          </w:tcPr>
          <w:p w14:paraId="052C663E">
            <w:pPr>
              <w:pStyle w:val="47"/>
              <w:jc w:val="center"/>
              <w:rPr>
                <w:rFonts w:hint="eastAsia" w:ascii="宋体" w:hAnsi="宋体" w:eastAsia="宋体" w:cs="宋体"/>
                <w:i w:val="0"/>
                <w:iCs w:val="0"/>
                <w:color w:val="auto"/>
                <w:sz w:val="21"/>
                <w:szCs w:val="21"/>
                <w:highlight w:val="none"/>
              </w:rPr>
            </w:pPr>
          </w:p>
        </w:tc>
        <w:tc>
          <w:tcPr>
            <w:tcW w:w="657" w:type="pct"/>
            <w:tcBorders>
              <w:top w:val="single" w:color="auto" w:sz="4" w:space="0"/>
            </w:tcBorders>
            <w:vAlign w:val="center"/>
          </w:tcPr>
          <w:p w14:paraId="460AF2C5">
            <w:pPr>
              <w:pStyle w:val="47"/>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w:t>
            </w:r>
            <w:r>
              <w:rPr>
                <w:rFonts w:hint="eastAsia" w:ascii="宋体" w:hAnsi="宋体" w:eastAsia="宋体" w:cs="宋体"/>
                <w:i w:val="0"/>
                <w:iCs w:val="0"/>
                <w:color w:val="auto"/>
                <w:sz w:val="21"/>
                <w:szCs w:val="21"/>
                <w:highlight w:val="none"/>
                <w:lang w:val="en-US" w:eastAsia="zh-CN"/>
              </w:rPr>
              <w:t>管理团队</w:t>
            </w:r>
          </w:p>
        </w:tc>
        <w:tc>
          <w:tcPr>
            <w:tcW w:w="532" w:type="pct"/>
            <w:vAlign w:val="center"/>
          </w:tcPr>
          <w:p w14:paraId="628FC415">
            <w:pPr>
              <w:pStyle w:val="47"/>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val="en-US" w:eastAsia="zh-CN"/>
              </w:rPr>
              <w:t>分</w:t>
            </w:r>
          </w:p>
        </w:tc>
        <w:tc>
          <w:tcPr>
            <w:tcW w:w="3213" w:type="pct"/>
            <w:vAlign w:val="center"/>
          </w:tcPr>
          <w:p w14:paraId="1CAA3B77">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人员配备是否齐全、满足项目要求，根据磋商响应文件酌情赋分,满分8分。</w:t>
            </w:r>
          </w:p>
        </w:tc>
      </w:tr>
      <w:tr w14:paraId="5E37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96" w:type="pct"/>
            <w:vMerge w:val="continue"/>
            <w:vAlign w:val="center"/>
          </w:tcPr>
          <w:p w14:paraId="68DD28AD">
            <w:pPr>
              <w:pStyle w:val="47"/>
              <w:jc w:val="center"/>
              <w:rPr>
                <w:rFonts w:hint="eastAsia" w:ascii="宋体" w:hAnsi="宋体" w:eastAsia="宋体" w:cs="宋体"/>
                <w:i w:val="0"/>
                <w:iCs w:val="0"/>
                <w:color w:val="auto"/>
                <w:sz w:val="21"/>
                <w:szCs w:val="21"/>
                <w:highlight w:val="none"/>
              </w:rPr>
            </w:pPr>
          </w:p>
        </w:tc>
        <w:tc>
          <w:tcPr>
            <w:tcW w:w="657" w:type="pct"/>
            <w:vAlign w:val="center"/>
          </w:tcPr>
          <w:p w14:paraId="0232849C">
            <w:pPr>
              <w:pStyle w:val="47"/>
              <w:jc w:val="center"/>
              <w:rPr>
                <w:rFonts w:hint="eastAsia"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lang w:val="en-US" w:eastAsia="zh-CN"/>
              </w:rPr>
              <w:t>项目负责人</w:t>
            </w:r>
          </w:p>
        </w:tc>
        <w:tc>
          <w:tcPr>
            <w:tcW w:w="532" w:type="pct"/>
            <w:vAlign w:val="center"/>
          </w:tcPr>
          <w:p w14:paraId="5BCC7C00">
            <w:pPr>
              <w:pStyle w:val="47"/>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val="en-US" w:eastAsia="zh-CN"/>
              </w:rPr>
              <w:t>分</w:t>
            </w:r>
          </w:p>
        </w:tc>
        <w:tc>
          <w:tcPr>
            <w:tcW w:w="3213" w:type="pct"/>
            <w:vAlign w:val="center"/>
          </w:tcPr>
          <w:p w14:paraId="56EF4027">
            <w:pPr>
              <w:widowControl/>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根据磋商响应文件所提供的磋商截止日前三年内（202</w:t>
            </w:r>
            <w:r>
              <w:rPr>
                <w:rFonts w:hint="eastAsia" w:cs="宋体"/>
                <w:b w:val="0"/>
                <w:i w:val="0"/>
                <w:iCs w:val="0"/>
                <w:color w:val="auto"/>
                <w:kern w:val="2"/>
                <w:sz w:val="21"/>
                <w:szCs w:val="21"/>
                <w:highlight w:val="none"/>
                <w:lang w:val="en-US" w:eastAsia="zh-CN" w:bidi="ar-SA"/>
              </w:rPr>
              <w:t>2</w:t>
            </w:r>
            <w:r>
              <w:rPr>
                <w:rFonts w:hint="eastAsia" w:ascii="宋体" w:hAnsi="宋体" w:eastAsia="宋体" w:cs="宋体"/>
                <w:b w:val="0"/>
                <w:i w:val="0"/>
                <w:iCs w:val="0"/>
                <w:color w:val="auto"/>
                <w:kern w:val="2"/>
                <w:sz w:val="21"/>
                <w:szCs w:val="21"/>
                <w:highlight w:val="none"/>
                <w:lang w:val="en-US" w:eastAsia="zh-CN" w:bidi="ar-SA"/>
              </w:rPr>
              <w:t>年0</w:t>
            </w:r>
            <w:r>
              <w:rPr>
                <w:rFonts w:hint="eastAsia" w:cs="宋体"/>
                <w:b w:val="0"/>
                <w:i w:val="0"/>
                <w:iCs w:val="0"/>
                <w:color w:val="auto"/>
                <w:kern w:val="2"/>
                <w:sz w:val="21"/>
                <w:szCs w:val="21"/>
                <w:highlight w:val="none"/>
                <w:lang w:val="en-US" w:eastAsia="zh-CN" w:bidi="ar-SA"/>
              </w:rPr>
              <w:t>6</w:t>
            </w:r>
            <w:r>
              <w:rPr>
                <w:rFonts w:hint="eastAsia" w:ascii="宋体" w:hAnsi="宋体" w:eastAsia="宋体" w:cs="宋体"/>
                <w:b w:val="0"/>
                <w:i w:val="0"/>
                <w:iCs w:val="0"/>
                <w:color w:val="auto"/>
                <w:kern w:val="2"/>
                <w:sz w:val="21"/>
                <w:szCs w:val="21"/>
                <w:highlight w:val="none"/>
                <w:lang w:val="en-US" w:eastAsia="zh-CN" w:bidi="ar-SA"/>
              </w:rPr>
              <w:t>月至今）以来有类似项目业绩，每一项得1分，最多得5分（需提供中标通知书复印件或合同原件扫描件且加盖公章，以中标通知书发布时间或合同签订时间为准，未提供合同或中标通知书原件扫描件的视为未提供业绩。）。</w:t>
            </w:r>
          </w:p>
        </w:tc>
      </w:tr>
      <w:tr w14:paraId="0956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96" w:type="pct"/>
            <w:vMerge w:val="continue"/>
            <w:vAlign w:val="center"/>
          </w:tcPr>
          <w:p w14:paraId="271BA664">
            <w:pPr>
              <w:pStyle w:val="47"/>
              <w:jc w:val="center"/>
              <w:rPr>
                <w:rFonts w:hint="eastAsia" w:ascii="宋体" w:hAnsi="宋体" w:eastAsia="宋体" w:cs="宋体"/>
                <w:i w:val="0"/>
                <w:iCs w:val="0"/>
                <w:color w:val="auto"/>
                <w:sz w:val="21"/>
                <w:szCs w:val="21"/>
                <w:highlight w:val="none"/>
              </w:rPr>
            </w:pPr>
          </w:p>
        </w:tc>
        <w:tc>
          <w:tcPr>
            <w:tcW w:w="657" w:type="pct"/>
            <w:tcBorders>
              <w:top w:val="single" w:color="auto" w:sz="4" w:space="0"/>
            </w:tcBorders>
            <w:shd w:val="clear" w:color="auto" w:fill="auto"/>
            <w:vAlign w:val="center"/>
          </w:tcPr>
          <w:p w14:paraId="23875990">
            <w:pPr>
              <w:pStyle w:val="92"/>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标函质量</w:t>
            </w:r>
          </w:p>
        </w:tc>
        <w:tc>
          <w:tcPr>
            <w:tcW w:w="532" w:type="pct"/>
            <w:shd w:val="clear" w:color="auto" w:fill="auto"/>
            <w:vAlign w:val="center"/>
          </w:tcPr>
          <w:p w14:paraId="057CBCEF">
            <w:pPr>
              <w:pStyle w:val="92"/>
              <w:jc w:val="center"/>
              <w:rPr>
                <w:rFonts w:hint="default"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001C1B46">
            <w:pPr>
              <w:widowControl/>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磋商响应文件无错别字、漏字、图片清晰、链接完整等情况，根据磋商响应文件酌情赋分，满分2分。</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restart"/>
            <w:vAlign w:val="center"/>
          </w:tcPr>
          <w:p w14:paraId="009533AC">
            <w:pPr>
              <w:pStyle w:val="47"/>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技术部分</w:t>
            </w:r>
          </w:p>
          <w:p w14:paraId="3C5A6CF4">
            <w:pPr>
              <w:pStyle w:val="47"/>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cs="宋体"/>
                <w:i w:val="0"/>
                <w:iCs w:val="0"/>
                <w:color w:val="auto"/>
                <w:sz w:val="21"/>
                <w:szCs w:val="21"/>
                <w:highlight w:val="none"/>
                <w:lang w:val="en-US" w:eastAsia="zh-CN"/>
              </w:rPr>
              <w:t>50</w:t>
            </w:r>
            <w:r>
              <w:rPr>
                <w:rFonts w:hint="eastAsia" w:ascii="宋体" w:hAnsi="宋体" w:eastAsia="宋体" w:cs="宋体"/>
                <w:i w:val="0"/>
                <w:iCs w:val="0"/>
                <w:color w:val="auto"/>
                <w:sz w:val="21"/>
                <w:szCs w:val="21"/>
                <w:highlight w:val="none"/>
              </w:rPr>
              <w:t>分）</w:t>
            </w:r>
          </w:p>
        </w:tc>
        <w:tc>
          <w:tcPr>
            <w:tcW w:w="657" w:type="pct"/>
            <w:vMerge w:val="restart"/>
            <w:tcBorders>
              <w:top w:val="single" w:color="auto" w:sz="4" w:space="0"/>
            </w:tcBorders>
            <w:vAlign w:val="center"/>
          </w:tcPr>
          <w:p w14:paraId="13691282">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全面性</w:t>
            </w:r>
          </w:p>
          <w:p w14:paraId="00AA53C3">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（12分）</w:t>
            </w:r>
          </w:p>
        </w:tc>
        <w:tc>
          <w:tcPr>
            <w:tcW w:w="532" w:type="pct"/>
            <w:vAlign w:val="center"/>
          </w:tcPr>
          <w:p w14:paraId="35C961A9">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5050357A">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施工方法先进得2分，一般得1分，否则酌情扣分。</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24E10105">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69144E03">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7922AA03">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4E6E72CA">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施工设备、劳动力计划合理得2分，一般得1分，否则酌情扣分。</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6BC81CA5">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4FF5A0D7">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124035BA">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012BAC0B">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确保工程质量、工期、安全措施得力得2分，否则酌情扣分。</w:t>
            </w:r>
          </w:p>
        </w:tc>
      </w:tr>
      <w:tr w14:paraId="7FC3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46EA0BD2">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1E3D1F0F">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6E2F3D30">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716914E8">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文明施工措施可信度高得2分，否则酌情扣分。</w:t>
            </w:r>
          </w:p>
        </w:tc>
      </w:tr>
      <w:tr w14:paraId="7994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2FA335A6">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6A058CD5">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7A5E9F67">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30F65C7C">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施工总进度计划合理得2分，否则酌情扣分。</w:t>
            </w:r>
          </w:p>
        </w:tc>
      </w:tr>
      <w:tr w14:paraId="349B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65A13EAE">
            <w:pPr>
              <w:pStyle w:val="47"/>
              <w:jc w:val="center"/>
              <w:rPr>
                <w:rFonts w:hint="eastAsia" w:ascii="宋体" w:hAnsi="宋体" w:eastAsia="宋体" w:cs="宋体"/>
                <w:i w:val="0"/>
                <w:iCs w:val="0"/>
                <w:color w:val="auto"/>
                <w:sz w:val="21"/>
                <w:szCs w:val="21"/>
                <w:highlight w:val="none"/>
              </w:rPr>
            </w:pPr>
          </w:p>
        </w:tc>
        <w:tc>
          <w:tcPr>
            <w:tcW w:w="657" w:type="pct"/>
            <w:vMerge w:val="continue"/>
            <w:shd w:val="clear" w:color="auto" w:fill="auto"/>
            <w:vAlign w:val="center"/>
          </w:tcPr>
          <w:p w14:paraId="4009041A">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shd w:val="clear" w:color="auto" w:fill="auto"/>
            <w:vAlign w:val="center"/>
          </w:tcPr>
          <w:p w14:paraId="56908100">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17119387">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平面布置合理得2分（附图），否则酌情扣分。</w:t>
            </w:r>
          </w:p>
        </w:tc>
      </w:tr>
      <w:tr w14:paraId="4F88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6846E630">
            <w:pPr>
              <w:pStyle w:val="47"/>
              <w:jc w:val="center"/>
              <w:rPr>
                <w:rFonts w:hint="eastAsia" w:ascii="宋体" w:hAnsi="宋体" w:eastAsia="宋体" w:cs="宋体"/>
                <w:i w:val="0"/>
                <w:iCs w:val="0"/>
                <w:color w:val="auto"/>
                <w:sz w:val="21"/>
                <w:szCs w:val="21"/>
                <w:highlight w:val="none"/>
              </w:rPr>
            </w:pPr>
          </w:p>
        </w:tc>
        <w:tc>
          <w:tcPr>
            <w:tcW w:w="657" w:type="pct"/>
            <w:vMerge w:val="restart"/>
            <w:shd w:val="clear" w:color="auto" w:fill="auto"/>
            <w:vAlign w:val="center"/>
          </w:tcPr>
          <w:p w14:paraId="54613B7A">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可行性</w:t>
            </w:r>
          </w:p>
          <w:p w14:paraId="677096FE">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（10分）</w:t>
            </w:r>
          </w:p>
        </w:tc>
        <w:tc>
          <w:tcPr>
            <w:tcW w:w="532" w:type="pct"/>
            <w:shd w:val="clear" w:color="auto" w:fill="auto"/>
            <w:vAlign w:val="center"/>
          </w:tcPr>
          <w:p w14:paraId="6348A9BF">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 xml:space="preserve">2分 </w:t>
            </w:r>
          </w:p>
        </w:tc>
        <w:tc>
          <w:tcPr>
            <w:tcW w:w="3213" w:type="pct"/>
            <w:vAlign w:val="center"/>
          </w:tcPr>
          <w:p w14:paraId="3099888D">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涉及主要内容齐全措施计划详尽得2分，一般得1分，否则酌情扣分。</w:t>
            </w:r>
          </w:p>
        </w:tc>
      </w:tr>
      <w:tr w14:paraId="4BCB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23BBC6A0">
            <w:pPr>
              <w:pStyle w:val="47"/>
              <w:jc w:val="center"/>
              <w:rPr>
                <w:rFonts w:hint="eastAsia" w:ascii="宋体" w:hAnsi="宋体" w:eastAsia="宋体" w:cs="宋体"/>
                <w:i w:val="0"/>
                <w:iCs w:val="0"/>
                <w:color w:val="auto"/>
                <w:sz w:val="21"/>
                <w:szCs w:val="21"/>
                <w:highlight w:val="none"/>
              </w:rPr>
            </w:pPr>
          </w:p>
        </w:tc>
        <w:tc>
          <w:tcPr>
            <w:tcW w:w="657" w:type="pct"/>
            <w:vMerge w:val="continue"/>
            <w:shd w:val="clear" w:color="auto" w:fill="auto"/>
            <w:vAlign w:val="center"/>
          </w:tcPr>
          <w:p w14:paraId="0E4BC834">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shd w:val="clear" w:color="auto" w:fill="auto"/>
            <w:vAlign w:val="center"/>
          </w:tcPr>
          <w:p w14:paraId="6AADF9CF">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vAlign w:val="center"/>
          </w:tcPr>
          <w:p w14:paraId="45430061">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流水段的划分合理得2分，一般得1分，否则酌情扣分。</w:t>
            </w:r>
          </w:p>
        </w:tc>
      </w:tr>
      <w:tr w14:paraId="1E31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3050CABA">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5417D7F6">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458346B8">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vAlign w:val="center"/>
          </w:tcPr>
          <w:p w14:paraId="5757178D">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流水作业的合理性得2分，否则酌情扣分。</w:t>
            </w:r>
          </w:p>
        </w:tc>
      </w:tr>
      <w:tr w14:paraId="0767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58D9A12C">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7BCADBE2">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37E6304F">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vAlign w:val="center"/>
          </w:tcPr>
          <w:p w14:paraId="0A65B5BD">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各项交叉作业切合实际得2分，否则酌情扣分。</w:t>
            </w:r>
          </w:p>
        </w:tc>
      </w:tr>
      <w:tr w14:paraId="13EF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23077AE3">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6ECF95DF">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38FD38F2">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vAlign w:val="center"/>
          </w:tcPr>
          <w:p w14:paraId="5598F8FA">
            <w:pPr>
              <w:pStyle w:val="47"/>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机具合理可行得2分，否则酌情扣分。</w:t>
            </w:r>
          </w:p>
        </w:tc>
      </w:tr>
      <w:tr w14:paraId="0554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7607E42B">
            <w:pPr>
              <w:pStyle w:val="47"/>
              <w:jc w:val="center"/>
              <w:rPr>
                <w:rFonts w:hint="eastAsia" w:ascii="宋体" w:hAnsi="宋体" w:eastAsia="宋体" w:cs="宋体"/>
                <w:i w:val="0"/>
                <w:iCs w:val="0"/>
                <w:color w:val="auto"/>
                <w:sz w:val="21"/>
                <w:szCs w:val="21"/>
                <w:highlight w:val="none"/>
              </w:rPr>
            </w:pPr>
          </w:p>
        </w:tc>
        <w:tc>
          <w:tcPr>
            <w:tcW w:w="657" w:type="pct"/>
            <w:vMerge w:val="restart"/>
            <w:tcBorders>
              <w:top w:val="single" w:color="auto" w:sz="4" w:space="0"/>
            </w:tcBorders>
            <w:vAlign w:val="center"/>
          </w:tcPr>
          <w:p w14:paraId="1CF4411E">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针对性</w:t>
            </w:r>
          </w:p>
          <w:p w14:paraId="18A5A388">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（12分）</w:t>
            </w:r>
          </w:p>
        </w:tc>
        <w:tc>
          <w:tcPr>
            <w:tcW w:w="532" w:type="pct"/>
            <w:vAlign w:val="center"/>
          </w:tcPr>
          <w:p w14:paraId="70456191">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67A2C91C">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涉及重点内容突出得2分，一般得1分，否则酌情扣分。</w:t>
            </w:r>
          </w:p>
        </w:tc>
      </w:tr>
      <w:tr w14:paraId="2FE6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24873A1F">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7C9B00C0">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5861DC66">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792C4B34">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工程项目的质保体系健全得2分，否则酌情扣分。</w:t>
            </w:r>
          </w:p>
        </w:tc>
      </w:tr>
      <w:tr w14:paraId="3BA0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77A46169">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577FE4E0">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085690CE">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1F5101DC">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安保体系健全有效得2分，否则酌情扣分。</w:t>
            </w:r>
          </w:p>
        </w:tc>
      </w:tr>
      <w:tr w14:paraId="318A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31ABEE61">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4F440C24">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254CABE1">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12B698F4">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创优措施切实可行得2分，尚可得1分，否则酌情扣分。</w:t>
            </w:r>
          </w:p>
        </w:tc>
      </w:tr>
      <w:tr w14:paraId="360B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79BAFCFA">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20A8FC41">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1F9DBF42">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077F978F">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工程的安全措施得力2分，一般得1分，否则酌情扣分。</w:t>
            </w:r>
          </w:p>
        </w:tc>
      </w:tr>
      <w:tr w14:paraId="2F17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2DBE765E">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3CAD318B">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1C9ACD0A">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7AB7BDEC">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文明施工措施得力得2分，否则酌情扣分。</w:t>
            </w:r>
          </w:p>
        </w:tc>
      </w:tr>
      <w:tr w14:paraId="3D85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78158B7E">
            <w:pPr>
              <w:pStyle w:val="47"/>
              <w:jc w:val="center"/>
              <w:rPr>
                <w:rFonts w:hint="eastAsia" w:ascii="宋体" w:hAnsi="宋体" w:eastAsia="宋体" w:cs="宋体"/>
                <w:i w:val="0"/>
                <w:iCs w:val="0"/>
                <w:color w:val="auto"/>
                <w:sz w:val="21"/>
                <w:szCs w:val="21"/>
                <w:highlight w:val="none"/>
              </w:rPr>
            </w:pPr>
          </w:p>
        </w:tc>
        <w:tc>
          <w:tcPr>
            <w:tcW w:w="657" w:type="pct"/>
            <w:vMerge w:val="restart"/>
            <w:tcBorders>
              <w:top w:val="single" w:color="auto" w:sz="4" w:space="0"/>
            </w:tcBorders>
            <w:vAlign w:val="center"/>
          </w:tcPr>
          <w:p w14:paraId="02010DF0">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先进性</w:t>
            </w:r>
          </w:p>
          <w:p w14:paraId="7C55FC85">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（8分）</w:t>
            </w:r>
          </w:p>
        </w:tc>
        <w:tc>
          <w:tcPr>
            <w:tcW w:w="532" w:type="pct"/>
            <w:vAlign w:val="center"/>
          </w:tcPr>
          <w:p w14:paraId="7923F870">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773185EB">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采用新工艺、新技术、新设备得2分，没有不得分。</w:t>
            </w:r>
          </w:p>
        </w:tc>
      </w:tr>
      <w:tr w14:paraId="1143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6" w:type="pct"/>
            <w:vMerge w:val="continue"/>
            <w:vAlign w:val="center"/>
          </w:tcPr>
          <w:p w14:paraId="1860B3FD">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6BF689E5">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3F873789">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7D3C34E6">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在确保工程质量前提下，有降低成本、缩短工期、减轻劳动强度提高进度提案者得2分，一般得1分，否则酌情扣分。</w:t>
            </w:r>
          </w:p>
        </w:tc>
      </w:tr>
      <w:tr w14:paraId="1B38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6" w:type="pct"/>
            <w:vMerge w:val="continue"/>
            <w:vAlign w:val="center"/>
          </w:tcPr>
          <w:p w14:paraId="39308F2E">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34FFF4CC">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0BE44249">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4分</w:t>
            </w:r>
          </w:p>
        </w:tc>
        <w:tc>
          <w:tcPr>
            <w:tcW w:w="3213" w:type="pct"/>
            <w:shd w:val="clear" w:color="auto" w:fill="auto"/>
            <w:vAlign w:val="center"/>
          </w:tcPr>
          <w:p w14:paraId="30C01794">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执行国家强制性条文得2分、有切实可行的保证措施各得2分，否则酌情扣分。</w:t>
            </w:r>
          </w:p>
        </w:tc>
      </w:tr>
      <w:tr w14:paraId="611C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769E20E0">
            <w:pPr>
              <w:pStyle w:val="47"/>
              <w:jc w:val="center"/>
              <w:rPr>
                <w:rFonts w:hint="eastAsia" w:ascii="宋体" w:hAnsi="宋体" w:eastAsia="宋体" w:cs="宋体"/>
                <w:i w:val="0"/>
                <w:iCs w:val="0"/>
                <w:color w:val="auto"/>
                <w:sz w:val="21"/>
                <w:szCs w:val="21"/>
                <w:highlight w:val="none"/>
              </w:rPr>
            </w:pPr>
          </w:p>
        </w:tc>
        <w:tc>
          <w:tcPr>
            <w:tcW w:w="657" w:type="pct"/>
            <w:vMerge w:val="restart"/>
            <w:tcBorders>
              <w:top w:val="single" w:color="auto" w:sz="4" w:space="0"/>
            </w:tcBorders>
            <w:vAlign w:val="center"/>
          </w:tcPr>
          <w:p w14:paraId="6AAEC654">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强制性</w:t>
            </w:r>
          </w:p>
          <w:p w14:paraId="789EB546">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（4分）</w:t>
            </w:r>
          </w:p>
        </w:tc>
        <w:tc>
          <w:tcPr>
            <w:tcW w:w="532" w:type="pct"/>
            <w:vAlign w:val="center"/>
          </w:tcPr>
          <w:p w14:paraId="34CB9C26">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392DE142">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制定了质量通病的防治措施、措施可行各得2分，否则酌情扣分。</w:t>
            </w:r>
          </w:p>
        </w:tc>
      </w:tr>
      <w:tr w14:paraId="21C3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7DF63CB4">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6E0F3978">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56AF37E8">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6EE82BB9">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强制性条文、有切实可行的保证措施得2分，否则酌情扣分。</w:t>
            </w:r>
          </w:p>
        </w:tc>
      </w:tr>
      <w:tr w14:paraId="4ED2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vMerge w:val="continue"/>
            <w:vAlign w:val="center"/>
          </w:tcPr>
          <w:p w14:paraId="3E13041B">
            <w:pPr>
              <w:pStyle w:val="47"/>
              <w:jc w:val="center"/>
              <w:rPr>
                <w:rFonts w:hint="eastAsia" w:ascii="宋体" w:hAnsi="宋体" w:eastAsia="宋体" w:cs="宋体"/>
                <w:i w:val="0"/>
                <w:iCs w:val="0"/>
                <w:color w:val="auto"/>
                <w:sz w:val="21"/>
                <w:szCs w:val="21"/>
                <w:highlight w:val="none"/>
              </w:rPr>
            </w:pPr>
          </w:p>
        </w:tc>
        <w:tc>
          <w:tcPr>
            <w:tcW w:w="657" w:type="pct"/>
            <w:vMerge w:val="restart"/>
            <w:tcBorders>
              <w:top w:val="single" w:color="auto" w:sz="4" w:space="0"/>
            </w:tcBorders>
            <w:vAlign w:val="center"/>
          </w:tcPr>
          <w:p w14:paraId="08F4C354">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承诺</w:t>
            </w:r>
          </w:p>
          <w:p w14:paraId="7A3687A8">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（4分）</w:t>
            </w:r>
          </w:p>
        </w:tc>
        <w:tc>
          <w:tcPr>
            <w:tcW w:w="532" w:type="pct"/>
            <w:vAlign w:val="center"/>
          </w:tcPr>
          <w:p w14:paraId="49F547AD">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62970D43">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保修有承诺、有违约经济处罚且措施可行得2分，否则酌情扣分。</w:t>
            </w:r>
          </w:p>
        </w:tc>
      </w:tr>
      <w:tr w14:paraId="74F7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6" w:type="pct"/>
            <w:vMerge w:val="continue"/>
            <w:vAlign w:val="center"/>
          </w:tcPr>
          <w:p w14:paraId="06EFB0B4">
            <w:pPr>
              <w:pStyle w:val="47"/>
              <w:jc w:val="center"/>
              <w:rPr>
                <w:rFonts w:hint="eastAsia" w:ascii="宋体" w:hAnsi="宋体" w:eastAsia="宋体" w:cs="宋体"/>
                <w:i w:val="0"/>
                <w:iCs w:val="0"/>
                <w:color w:val="auto"/>
                <w:sz w:val="21"/>
                <w:szCs w:val="21"/>
                <w:highlight w:val="none"/>
              </w:rPr>
            </w:pPr>
          </w:p>
        </w:tc>
        <w:tc>
          <w:tcPr>
            <w:tcW w:w="657" w:type="pct"/>
            <w:vMerge w:val="continue"/>
            <w:vAlign w:val="center"/>
          </w:tcPr>
          <w:p w14:paraId="0C81241E">
            <w:pPr>
              <w:pStyle w:val="92"/>
              <w:jc w:val="center"/>
              <w:rPr>
                <w:rFonts w:hint="eastAsia" w:ascii="宋体" w:hAnsi="宋体" w:eastAsia="宋体" w:cs="宋体"/>
                <w:b w:val="0"/>
                <w:i w:val="0"/>
                <w:iCs w:val="0"/>
                <w:color w:val="auto"/>
                <w:kern w:val="2"/>
                <w:sz w:val="21"/>
                <w:szCs w:val="21"/>
                <w:highlight w:val="none"/>
                <w:lang w:val="en-US" w:eastAsia="zh-CN" w:bidi="ar-SA"/>
              </w:rPr>
            </w:pPr>
          </w:p>
        </w:tc>
        <w:tc>
          <w:tcPr>
            <w:tcW w:w="532" w:type="pct"/>
            <w:vAlign w:val="center"/>
          </w:tcPr>
          <w:p w14:paraId="2F0C01CD">
            <w:pPr>
              <w:pStyle w:val="92"/>
              <w:jc w:val="center"/>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2分</w:t>
            </w:r>
          </w:p>
        </w:tc>
        <w:tc>
          <w:tcPr>
            <w:tcW w:w="3213" w:type="pct"/>
            <w:shd w:val="clear" w:color="auto" w:fill="auto"/>
            <w:vAlign w:val="center"/>
          </w:tcPr>
          <w:p w14:paraId="0FD7DE7B">
            <w:pPr>
              <w:pStyle w:val="92"/>
              <w:jc w:val="left"/>
              <w:rPr>
                <w:rFonts w:hint="eastAsia" w:ascii="宋体" w:hAnsi="宋体" w:eastAsia="宋体" w:cs="宋体"/>
                <w:b w:val="0"/>
                <w:i w:val="0"/>
                <w:iCs w:val="0"/>
                <w:color w:val="auto"/>
                <w:kern w:val="2"/>
                <w:sz w:val="21"/>
                <w:szCs w:val="21"/>
                <w:highlight w:val="none"/>
                <w:lang w:val="en-US" w:eastAsia="zh-CN" w:bidi="ar-SA"/>
              </w:rPr>
            </w:pPr>
            <w:r>
              <w:rPr>
                <w:rFonts w:hint="eastAsia" w:ascii="宋体" w:hAnsi="宋体" w:eastAsia="宋体" w:cs="宋体"/>
                <w:b w:val="0"/>
                <w:i w:val="0"/>
                <w:iCs w:val="0"/>
                <w:color w:val="auto"/>
                <w:kern w:val="2"/>
                <w:sz w:val="21"/>
                <w:szCs w:val="21"/>
                <w:highlight w:val="none"/>
                <w:lang w:val="en-US" w:eastAsia="zh-CN" w:bidi="ar-SA"/>
              </w:rPr>
              <w:t>承诺达到优质质量标准、并有切实可行质量保证措施得2分，否则酌情扣分；达不到有违约经济处罚的得1分，否则不得分。</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54" w:type="pct"/>
            <w:gridSpan w:val="2"/>
            <w:vAlign w:val="center"/>
          </w:tcPr>
          <w:p w14:paraId="1F1436FF">
            <w:pPr>
              <w:pStyle w:val="47"/>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合计</w:t>
            </w:r>
          </w:p>
        </w:tc>
        <w:tc>
          <w:tcPr>
            <w:tcW w:w="532" w:type="pct"/>
            <w:tcBorders>
              <w:bottom w:val="single" w:color="auto" w:sz="4" w:space="0"/>
            </w:tcBorders>
            <w:vAlign w:val="center"/>
          </w:tcPr>
          <w:p w14:paraId="2C7F1184">
            <w:pPr>
              <w:pStyle w:val="47"/>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=SUM(ABOVE)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100</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lang w:val="en-US" w:eastAsia="zh-CN"/>
              </w:rPr>
              <w:t>分</w:t>
            </w:r>
          </w:p>
        </w:tc>
        <w:tc>
          <w:tcPr>
            <w:tcW w:w="3213" w:type="pct"/>
            <w:tcBorders>
              <w:bottom w:val="single" w:color="auto" w:sz="4" w:space="0"/>
            </w:tcBorders>
            <w:vAlign w:val="center"/>
          </w:tcPr>
          <w:p w14:paraId="7EBD69F8">
            <w:pPr>
              <w:pStyle w:val="47"/>
              <w:jc w:val="left"/>
              <w:rPr>
                <w:rFonts w:hint="eastAsia" w:ascii="宋体" w:hAnsi="宋体" w:eastAsia="宋体" w:cs="宋体"/>
                <w:i w:val="0"/>
                <w:iCs w:val="0"/>
                <w:color w:val="auto"/>
                <w:sz w:val="21"/>
                <w:szCs w:val="21"/>
                <w:highlight w:val="none"/>
              </w:rPr>
            </w:pPr>
          </w:p>
        </w:tc>
      </w:tr>
    </w:tbl>
    <w:p w14:paraId="266E9B44">
      <w:pPr>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br w:type="page"/>
      </w:r>
    </w:p>
    <w:p w14:paraId="641B48DF">
      <w:pPr>
        <w:pStyle w:val="2"/>
        <w:keepNext/>
        <w:keepLines/>
        <w:pageBreakBefore w:val="0"/>
        <w:widowControl w:val="0"/>
        <w:numPr>
          <w:ilvl w:val="0"/>
          <w:numId w:val="0"/>
        </w:numPr>
        <w:kinsoku/>
        <w:wordWrap/>
        <w:overflowPunct/>
        <w:topLinePunct w:val="0"/>
        <w:autoSpaceDE/>
        <w:autoSpaceDN/>
        <w:bidi w:val="0"/>
        <w:adjustRightInd/>
        <w:snapToGrid/>
        <w:spacing w:before="100" w:after="100" w:line="240" w:lineRule="auto"/>
        <w:jc w:val="center"/>
        <w:textAlignment w:val="auto"/>
        <w:rPr>
          <w:rFonts w:hint="eastAsia" w:ascii="宋体" w:hAnsi="宋体" w:eastAsia="宋体" w:cs="宋体"/>
          <w:i w:val="0"/>
          <w:iCs w:val="0"/>
          <w:color w:val="auto"/>
          <w:highlight w:val="none"/>
        </w:rPr>
      </w:pPr>
      <w:r>
        <w:rPr>
          <w:rFonts w:hint="eastAsia" w:ascii="宋体" w:hAnsi="宋体" w:eastAsia="宋体" w:cs="宋体"/>
          <w:b/>
          <w:bCs/>
          <w:color w:val="auto"/>
          <w:kern w:val="44"/>
          <w:sz w:val="36"/>
          <w:szCs w:val="36"/>
          <w:highlight w:val="none"/>
          <w:lang w:val="en-US" w:eastAsia="zh-CN" w:bidi="ar-SA"/>
        </w:rPr>
        <w:t xml:space="preserve">第五章 </w:t>
      </w:r>
      <w:r>
        <w:rPr>
          <w:rFonts w:hint="eastAsia" w:ascii="宋体" w:hAnsi="宋体" w:eastAsia="宋体" w:cs="宋体"/>
          <w:b/>
          <w:bCs/>
          <w:color w:val="auto"/>
          <w:kern w:val="44"/>
          <w:sz w:val="36"/>
          <w:szCs w:val="36"/>
          <w:highlight w:val="none"/>
          <w:lang w:val="zh-CN" w:eastAsia="zh-CN" w:bidi="ar-SA"/>
        </w:rPr>
        <w:t>合同草案</w:t>
      </w:r>
      <w:bookmarkEnd w:id="412"/>
    </w:p>
    <w:p w14:paraId="0F73DEB3">
      <w:pPr>
        <w:wordWrap w:val="0"/>
        <w:spacing w:line="240" w:lineRule="auto"/>
        <w:ind w:firstLine="480" w:firstLineChars="200"/>
        <w:jc w:val="left"/>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snapToGrid w:val="0"/>
          <w:color w:val="auto"/>
          <w:kern w:val="0"/>
          <w:sz w:val="24"/>
          <w:szCs w:val="24"/>
          <w:highlight w:val="none"/>
        </w:rPr>
        <w:t>参考住房城乡建设部、原国家工商行政管理总局制定的《建设工程施工合同（示范文本）（GF-2017-0201）</w:t>
      </w:r>
      <w:r>
        <w:rPr>
          <w:rFonts w:hint="eastAsia" w:ascii="宋体" w:hAnsi="宋体" w:eastAsia="宋体" w:cs="宋体"/>
          <w:i w:val="0"/>
          <w:iCs w:val="0"/>
          <w:snapToGrid w:val="0"/>
          <w:color w:val="auto"/>
          <w:kern w:val="0"/>
          <w:sz w:val="24"/>
          <w:szCs w:val="24"/>
          <w:highlight w:val="none"/>
          <w:lang w:eastAsia="zh-CN"/>
        </w:rPr>
        <w:t>，</w:t>
      </w:r>
      <w:r>
        <w:rPr>
          <w:rFonts w:hint="eastAsia" w:ascii="宋体" w:hAnsi="宋体" w:eastAsia="宋体" w:cs="宋体"/>
          <w:i w:val="0"/>
          <w:iCs w:val="0"/>
          <w:color w:val="auto"/>
          <w:sz w:val="24"/>
          <w:szCs w:val="24"/>
          <w:highlight w:val="none"/>
        </w:rPr>
        <w:t>此合同书仅作为签订正式合同时的参考，正式合同书应包括本参考格式的内容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 xml:space="preserve"> </w:t>
      </w:r>
    </w:p>
    <w:p w14:paraId="51E629DD">
      <w:pPr>
        <w:wordWrap w:val="0"/>
        <w:spacing w:line="240" w:lineRule="auto"/>
        <w:rPr>
          <w:rFonts w:hint="eastAsia" w:ascii="宋体" w:hAnsi="宋体" w:eastAsia="宋体" w:cs="宋体"/>
          <w:bCs/>
          <w:i w:val="0"/>
          <w:iCs w:val="0"/>
          <w:color w:val="auto"/>
          <w:sz w:val="28"/>
          <w:szCs w:val="28"/>
          <w:highlight w:val="none"/>
        </w:rPr>
      </w:pPr>
      <w:r>
        <w:rPr>
          <w:rFonts w:hint="eastAsia" w:ascii="宋体" w:hAnsi="宋体" w:eastAsia="宋体" w:cs="宋体"/>
          <w:bCs/>
          <w:i w:val="0"/>
          <w:iCs w:val="0"/>
          <w:color w:val="auto"/>
          <w:sz w:val="24"/>
          <w:szCs w:val="24"/>
          <w:highlight w:val="none"/>
          <w:lang w:val="zh-CN"/>
        </w:rPr>
        <w:t>合同编号：</w:t>
      </w:r>
      <w:r>
        <w:rPr>
          <w:rFonts w:hint="eastAsia" w:ascii="宋体" w:hAnsi="宋体" w:eastAsia="宋体" w:cs="宋体"/>
          <w:bCs/>
          <w:i w:val="0"/>
          <w:iCs w:val="0"/>
          <w:color w:val="auto"/>
          <w:sz w:val="24"/>
          <w:szCs w:val="24"/>
          <w:highlight w:val="none"/>
          <w:u w:val="single"/>
        </w:rPr>
        <w:t xml:space="preserve">              </w:t>
      </w:r>
    </w:p>
    <w:p w14:paraId="5C1E293D">
      <w:pPr>
        <w:snapToGrid w:val="0"/>
        <w:spacing w:line="240" w:lineRule="auto"/>
        <w:ind w:firstLine="480" w:firstLineChars="200"/>
        <w:jc w:val="left"/>
        <w:rPr>
          <w:rFonts w:hint="eastAsia" w:ascii="宋体" w:hAnsi="宋体" w:eastAsia="宋体" w:cs="宋体"/>
          <w:i w:val="0"/>
          <w:iCs w:val="0"/>
          <w:snapToGrid w:val="0"/>
          <w:color w:val="auto"/>
          <w:kern w:val="0"/>
          <w:sz w:val="24"/>
          <w:szCs w:val="20"/>
          <w:highlight w:val="none"/>
        </w:rPr>
      </w:pPr>
      <w:bookmarkStart w:id="473" w:name="_Toc3995"/>
    </w:p>
    <w:p w14:paraId="515E6EB0">
      <w:pPr>
        <w:keepNext/>
        <w:keepLines/>
        <w:numPr>
          <w:ilvl w:val="1"/>
          <w:numId w:val="0"/>
        </w:numPr>
        <w:snapToGrid w:val="0"/>
        <w:spacing w:before="100" w:line="360" w:lineRule="auto"/>
        <w:jc w:val="center"/>
        <w:rPr>
          <w:rFonts w:hint="eastAsia" w:ascii="宋体" w:hAnsi="宋体" w:eastAsia="宋体" w:cs="宋体"/>
          <w:b/>
          <w:bCs/>
          <w:i w:val="0"/>
          <w:iCs w:val="0"/>
          <w:snapToGrid w:val="0"/>
          <w:color w:val="auto"/>
          <w:kern w:val="44"/>
          <w:sz w:val="36"/>
          <w:szCs w:val="36"/>
          <w:highlight w:val="none"/>
        </w:rPr>
      </w:pPr>
      <w:bookmarkStart w:id="474" w:name="_Toc32130"/>
      <w:bookmarkStart w:id="475" w:name="_Toc97299497"/>
      <w:r>
        <w:rPr>
          <w:rFonts w:hint="eastAsia" w:ascii="宋体" w:hAnsi="宋体" w:eastAsia="宋体" w:cs="宋体"/>
          <w:b/>
          <w:bCs/>
          <w:i w:val="0"/>
          <w:iCs w:val="0"/>
          <w:snapToGrid w:val="0"/>
          <w:color w:val="auto"/>
          <w:kern w:val="44"/>
          <w:sz w:val="36"/>
          <w:szCs w:val="36"/>
          <w:highlight w:val="none"/>
        </w:rPr>
        <w:t>第一部分  合同协议书</w:t>
      </w:r>
      <w:bookmarkEnd w:id="474"/>
      <w:bookmarkEnd w:id="475"/>
    </w:p>
    <w:p w14:paraId="7F33F97F">
      <w:pPr>
        <w:snapToGrid w:val="0"/>
        <w:spacing w:line="360" w:lineRule="auto"/>
        <w:ind w:firstLine="470" w:firstLineChars="196"/>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发包人（全称）：</w:t>
      </w:r>
      <w:r>
        <w:rPr>
          <w:rFonts w:hint="eastAsia" w:ascii="宋体" w:hAnsi="宋体" w:eastAsia="宋体" w:cs="宋体"/>
          <w:i w:val="0"/>
          <w:iCs w:val="0"/>
          <w:snapToGrid w:val="0"/>
          <w:color w:val="auto"/>
          <w:kern w:val="0"/>
          <w:sz w:val="24"/>
          <w:highlight w:val="none"/>
          <w:u w:val="single"/>
        </w:rPr>
        <w:t xml:space="preserve">    </w:t>
      </w:r>
      <w:bookmarkStart w:id="476" w:name="SOA_hhxys_fbr"/>
      <w:r>
        <w:rPr>
          <w:rFonts w:hint="eastAsia" w:ascii="宋体" w:hAnsi="宋体" w:eastAsia="宋体" w:cs="宋体"/>
          <w:i w:val="0"/>
          <w:iCs w:val="0"/>
          <w:snapToGrid w:val="0"/>
          <w:color w:val="auto"/>
          <w:kern w:val="0"/>
          <w:sz w:val="24"/>
          <w:highlight w:val="none"/>
          <w:u w:val="single"/>
        </w:rPr>
        <w:t xml:space="preserve">                  </w:t>
      </w:r>
      <w:bookmarkEnd w:id="476"/>
      <w:r>
        <w:rPr>
          <w:rFonts w:hint="eastAsia" w:ascii="宋体" w:hAnsi="宋体" w:eastAsia="宋体" w:cs="宋体"/>
          <w:i w:val="0"/>
          <w:iCs w:val="0"/>
          <w:snapToGrid w:val="0"/>
          <w:color w:val="auto"/>
          <w:kern w:val="0"/>
          <w:sz w:val="24"/>
          <w:highlight w:val="none"/>
          <w:u w:val="single"/>
        </w:rPr>
        <w:t xml:space="preserve"> </w:t>
      </w:r>
    </w:p>
    <w:p w14:paraId="38EF0FE7">
      <w:pPr>
        <w:snapToGrid w:val="0"/>
        <w:spacing w:line="360" w:lineRule="auto"/>
        <w:ind w:firstLine="470" w:firstLineChars="196"/>
        <w:rPr>
          <w:rFonts w:hint="eastAsia" w:ascii="宋体" w:hAnsi="宋体" w:eastAsia="宋体" w:cs="宋体"/>
          <w:b/>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承包人（全称）：</w:t>
      </w:r>
      <w:r>
        <w:rPr>
          <w:rFonts w:hint="eastAsia" w:ascii="宋体" w:hAnsi="宋体" w:eastAsia="宋体" w:cs="宋体"/>
          <w:i w:val="0"/>
          <w:iCs w:val="0"/>
          <w:snapToGrid w:val="0"/>
          <w:color w:val="auto"/>
          <w:kern w:val="0"/>
          <w:sz w:val="24"/>
          <w:highlight w:val="none"/>
          <w:u w:val="single"/>
        </w:rPr>
        <w:t xml:space="preserve">                  </w:t>
      </w:r>
      <w:bookmarkStart w:id="477" w:name="SOA_hhxys_cb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b/>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u w:val="single"/>
        </w:rPr>
        <w:t xml:space="preserve">    </w:t>
      </w:r>
      <w:bookmarkEnd w:id="477"/>
      <w:r>
        <w:rPr>
          <w:rFonts w:hint="eastAsia" w:ascii="宋体" w:hAnsi="宋体" w:eastAsia="宋体" w:cs="宋体"/>
          <w:i w:val="0"/>
          <w:iCs w:val="0"/>
          <w:snapToGrid w:val="0"/>
          <w:color w:val="auto"/>
          <w:kern w:val="0"/>
          <w:sz w:val="24"/>
          <w:highlight w:val="none"/>
          <w:u w:val="single"/>
        </w:rPr>
        <w:t xml:space="preserve">   </w:t>
      </w:r>
    </w:p>
    <w:p w14:paraId="47424FF0">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根据《中华人民共和国民法典》、《中华人民共和国建筑法》及有关法律规定，遵循平等、自愿、公平和诚实信用的原则，双方就</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工程施工及有关事项协商一致，共同达成如下协议：</w:t>
      </w:r>
    </w:p>
    <w:p w14:paraId="19628630">
      <w:pPr>
        <w:snapToGrid w:val="0"/>
        <w:spacing w:before="24" w:beforeLines="10" w:after="24" w:afterLines="10" w:line="360" w:lineRule="auto"/>
        <w:outlineLvl w:val="1"/>
        <w:rPr>
          <w:rFonts w:hint="eastAsia" w:ascii="宋体" w:hAnsi="宋体" w:eastAsia="宋体" w:cs="宋体"/>
          <w:b/>
          <w:bCs/>
          <w:i w:val="0"/>
          <w:iCs w:val="0"/>
          <w:snapToGrid w:val="0"/>
          <w:color w:val="auto"/>
          <w:kern w:val="0"/>
          <w:sz w:val="24"/>
          <w:highlight w:val="none"/>
        </w:rPr>
      </w:pPr>
      <w:bookmarkStart w:id="478" w:name="_Toc97299498"/>
      <w:bookmarkStart w:id="479" w:name="_Toc361220410"/>
      <w:bookmarkStart w:id="480" w:name="_Toc21153"/>
      <w:r>
        <w:rPr>
          <w:rFonts w:hint="eastAsia" w:ascii="宋体" w:hAnsi="宋体" w:eastAsia="宋体" w:cs="宋体"/>
          <w:b/>
          <w:bCs/>
          <w:i w:val="0"/>
          <w:iCs w:val="0"/>
          <w:snapToGrid w:val="0"/>
          <w:color w:val="auto"/>
          <w:kern w:val="0"/>
          <w:sz w:val="24"/>
          <w:highlight w:val="none"/>
        </w:rPr>
        <w:t>一、工程概况</w:t>
      </w:r>
      <w:bookmarkEnd w:id="478"/>
      <w:bookmarkEnd w:id="479"/>
      <w:bookmarkEnd w:id="480"/>
    </w:p>
    <w:p w14:paraId="09411BC5">
      <w:pPr>
        <w:snapToGrid w:val="0"/>
        <w:spacing w:line="360" w:lineRule="auto"/>
        <w:ind w:firstLine="470" w:firstLineChars="196"/>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bCs/>
          <w:i w:val="0"/>
          <w:iCs w:val="0"/>
          <w:snapToGrid w:val="0"/>
          <w:color w:val="auto"/>
          <w:kern w:val="0"/>
          <w:sz w:val="24"/>
          <w:highlight w:val="none"/>
        </w:rPr>
        <w:t>1.工程名称</w:t>
      </w:r>
      <w:r>
        <w:rPr>
          <w:rFonts w:hint="eastAsia" w:ascii="宋体" w:hAnsi="宋体" w:eastAsia="宋体" w:cs="宋体"/>
          <w:i w:val="0"/>
          <w:iCs w:val="0"/>
          <w:snapToGrid w:val="0"/>
          <w:color w:val="auto"/>
          <w:kern w:val="0"/>
          <w:sz w:val="24"/>
          <w:highlight w:val="none"/>
        </w:rPr>
        <w:t>：</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w:t>
      </w:r>
    </w:p>
    <w:p w14:paraId="5DE332EB">
      <w:pPr>
        <w:snapToGrid w:val="0"/>
        <w:spacing w:line="360" w:lineRule="auto"/>
        <w:ind w:firstLine="470" w:firstLineChars="196"/>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2.工程地点：</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w:t>
      </w:r>
    </w:p>
    <w:p w14:paraId="59121CED">
      <w:pPr>
        <w:snapToGrid w:val="0"/>
        <w:spacing w:line="360" w:lineRule="auto"/>
        <w:ind w:firstLine="470" w:firstLineChars="196"/>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3.工程立项批准文号：</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bCs/>
          <w:i w:val="0"/>
          <w:iCs w:val="0"/>
          <w:snapToGrid w:val="0"/>
          <w:color w:val="auto"/>
          <w:kern w:val="0"/>
          <w:sz w:val="24"/>
          <w:highlight w:val="none"/>
        </w:rPr>
        <w:t>。</w:t>
      </w:r>
    </w:p>
    <w:p w14:paraId="405FCAF8">
      <w:pPr>
        <w:snapToGrid w:val="0"/>
        <w:spacing w:line="360" w:lineRule="auto"/>
        <w:ind w:firstLine="470" w:firstLineChars="196"/>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4.资金来源：</w:t>
      </w:r>
      <w:r>
        <w:rPr>
          <w:rFonts w:hint="eastAsia" w:ascii="宋体" w:hAnsi="宋体" w:eastAsia="宋体" w:cs="宋体"/>
          <w:i w:val="0"/>
          <w:iCs w:val="0"/>
          <w:snapToGrid w:val="0"/>
          <w:color w:val="auto"/>
          <w:kern w:val="0"/>
          <w:sz w:val="24"/>
          <w:highlight w:val="none"/>
          <w:u w:val="single"/>
        </w:rPr>
        <w:t>        </w:t>
      </w:r>
      <w:r>
        <w:rPr>
          <w:rFonts w:hint="eastAsia" w:ascii="宋体" w:hAnsi="宋体" w:eastAsia="宋体" w:cs="宋体"/>
          <w:bCs/>
          <w:i w:val="0"/>
          <w:iCs w:val="0"/>
          <w:snapToGrid w:val="0"/>
          <w:color w:val="auto"/>
          <w:kern w:val="0"/>
          <w:sz w:val="24"/>
          <w:highlight w:val="none"/>
        </w:rPr>
        <w:t>。</w:t>
      </w:r>
    </w:p>
    <w:p w14:paraId="4C2AA162">
      <w:pPr>
        <w:snapToGrid w:val="0"/>
        <w:spacing w:line="360" w:lineRule="auto"/>
        <w:ind w:firstLine="463" w:firstLineChars="193"/>
        <w:rPr>
          <w:rFonts w:hint="eastAsia" w:ascii="宋体" w:hAnsi="宋体" w:eastAsia="宋体" w:cs="宋体"/>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 xml:space="preserve">5.工程内容：                           </w:t>
      </w:r>
      <w:r>
        <w:rPr>
          <w:rFonts w:hint="eastAsia" w:ascii="宋体" w:hAnsi="宋体" w:eastAsia="宋体" w:cs="宋体"/>
          <w:i w:val="0"/>
          <w:iCs w:val="0"/>
          <w:snapToGrid w:val="0"/>
          <w:color w:val="auto"/>
          <w:kern w:val="0"/>
          <w:sz w:val="24"/>
          <w:highlight w:val="none"/>
        </w:rPr>
        <w:t xml:space="preserve"> </w:t>
      </w:r>
    </w:p>
    <w:p w14:paraId="3EE9B044">
      <w:pPr>
        <w:snapToGrid w:val="0"/>
        <w:spacing w:line="360" w:lineRule="auto"/>
        <w:ind w:firstLine="470" w:firstLineChars="196"/>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6.工程承包范围：</w:t>
      </w:r>
    </w:p>
    <w:p w14:paraId="01ACADCB">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481" w:name="_Toc97299499"/>
      <w:bookmarkStart w:id="482" w:name="_Toc361220411"/>
      <w:bookmarkStart w:id="483" w:name="_Toc15307"/>
      <w:r>
        <w:rPr>
          <w:rFonts w:hint="eastAsia" w:ascii="宋体" w:hAnsi="宋体" w:eastAsia="宋体" w:cs="宋体"/>
          <w:b/>
          <w:bCs/>
          <w:i w:val="0"/>
          <w:iCs w:val="0"/>
          <w:snapToGrid w:val="0"/>
          <w:color w:val="auto"/>
          <w:kern w:val="0"/>
          <w:sz w:val="24"/>
          <w:highlight w:val="none"/>
        </w:rPr>
        <w:t>二、合同工期</w:t>
      </w:r>
      <w:bookmarkEnd w:id="481"/>
      <w:bookmarkEnd w:id="482"/>
      <w:bookmarkEnd w:id="483"/>
    </w:p>
    <w:p w14:paraId="152C4E24">
      <w:pPr>
        <w:snapToGrid w:val="0"/>
        <w:spacing w:line="360" w:lineRule="auto"/>
        <w:ind w:firstLine="459"/>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计划开工日期：</w:t>
      </w:r>
      <w:r>
        <w:rPr>
          <w:rFonts w:hint="eastAsia" w:ascii="宋体" w:hAnsi="宋体" w:eastAsia="宋体" w:cs="宋体"/>
          <w:i w:val="0"/>
          <w:iCs w:val="0"/>
          <w:snapToGrid w:val="0"/>
          <w:color w:val="auto"/>
          <w:kern w:val="0"/>
          <w:sz w:val="24"/>
          <w:highlight w:val="none"/>
          <w:u w:val="single"/>
          <w:lang w:val="en-US" w:eastAsia="zh-CN"/>
        </w:rPr>
        <w:t xml:space="preserve">   </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年</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月</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日；</w:t>
      </w:r>
    </w:p>
    <w:p w14:paraId="45FA3E38">
      <w:pPr>
        <w:snapToGrid w:val="0"/>
        <w:spacing w:line="360" w:lineRule="auto"/>
        <w:ind w:firstLine="459"/>
        <w:rPr>
          <w:rFonts w:hint="eastAsia" w:ascii="宋体" w:hAnsi="宋体" w:eastAsia="宋体" w:cs="宋体"/>
          <w:i w:val="0"/>
          <w:iCs w:val="0"/>
          <w:snapToGrid w:val="0"/>
          <w:color w:val="auto"/>
          <w:kern w:val="0"/>
          <w:sz w:val="24"/>
          <w:highlight w:val="none"/>
        </w:rPr>
      </w:pPr>
      <w:bookmarkStart w:id="484" w:name="SOA_hhxys_jgn"/>
      <w:r>
        <w:rPr>
          <w:rFonts w:hint="eastAsia" w:ascii="宋体" w:hAnsi="宋体" w:eastAsia="宋体" w:cs="宋体"/>
          <w:i w:val="0"/>
          <w:iCs w:val="0"/>
          <w:snapToGrid w:val="0"/>
          <w:color w:val="auto"/>
          <w:kern w:val="0"/>
          <w:sz w:val="24"/>
          <w:highlight w:val="none"/>
        </w:rPr>
        <w:t>计划竣工日期：</w:t>
      </w:r>
      <w:r>
        <w:rPr>
          <w:rFonts w:hint="eastAsia" w:ascii="宋体" w:hAnsi="宋体" w:eastAsia="宋体" w:cs="宋体"/>
          <w:i w:val="0"/>
          <w:iCs w:val="0"/>
          <w:snapToGrid w:val="0"/>
          <w:color w:val="auto"/>
          <w:kern w:val="0"/>
          <w:sz w:val="24"/>
          <w:highlight w:val="none"/>
          <w:u w:val="single"/>
          <w:lang w:val="en-US" w:eastAsia="zh-CN"/>
        </w:rPr>
        <w:t xml:space="preserve">   </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年</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月</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日；</w:t>
      </w:r>
      <w:bookmarkEnd w:id="484"/>
    </w:p>
    <w:p w14:paraId="407B3DD0">
      <w:pPr>
        <w:snapToGrid w:val="0"/>
        <w:spacing w:line="360" w:lineRule="auto"/>
        <w:ind w:firstLine="459"/>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工期总日历天数：</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天。工期总日历天数与根据前述计划开竣工日期计算的工期天数不一致的，以工期总日历天数为准。</w:t>
      </w:r>
    </w:p>
    <w:p w14:paraId="46F2E2FB">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485" w:name="_Toc97299500"/>
      <w:bookmarkStart w:id="486" w:name="_Toc361220412"/>
      <w:bookmarkStart w:id="487" w:name="_Toc28874"/>
      <w:r>
        <w:rPr>
          <w:rFonts w:hint="eastAsia" w:ascii="宋体" w:hAnsi="宋体" w:eastAsia="宋体" w:cs="宋体"/>
          <w:b/>
          <w:bCs/>
          <w:i w:val="0"/>
          <w:iCs w:val="0"/>
          <w:snapToGrid w:val="0"/>
          <w:color w:val="auto"/>
          <w:kern w:val="0"/>
          <w:sz w:val="24"/>
          <w:highlight w:val="none"/>
        </w:rPr>
        <w:t>三、质量标准</w:t>
      </w:r>
      <w:bookmarkEnd w:id="485"/>
      <w:bookmarkEnd w:id="486"/>
      <w:bookmarkEnd w:id="487"/>
    </w:p>
    <w:p w14:paraId="0F052729">
      <w:pPr>
        <w:snapToGrid w:val="0"/>
        <w:spacing w:line="360" w:lineRule="auto"/>
        <w:ind w:firstLine="459"/>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工程质量符合</w:t>
      </w:r>
      <w:r>
        <w:rPr>
          <w:rFonts w:hint="eastAsia" w:ascii="宋体" w:hAnsi="宋体" w:eastAsia="宋体" w:cs="宋体"/>
          <w:i w:val="0"/>
          <w:iCs w:val="0"/>
          <w:snapToGrid w:val="0"/>
          <w:color w:val="auto"/>
          <w:kern w:val="0"/>
          <w:sz w:val="24"/>
          <w:highlight w:val="none"/>
          <w:u w:val="single"/>
        </w:rPr>
        <w:t></w:t>
      </w:r>
      <w:bookmarkStart w:id="488" w:name="SOA_hhxys_zlbz"/>
      <w:r>
        <w:rPr>
          <w:rFonts w:hint="eastAsia" w:ascii="宋体" w:hAnsi="宋体" w:eastAsia="宋体" w:cs="宋体"/>
          <w:i w:val="0"/>
          <w:iCs w:val="0"/>
          <w:snapToGrid w:val="0"/>
          <w:color w:val="auto"/>
          <w:kern w:val="0"/>
          <w:sz w:val="24"/>
          <w:highlight w:val="none"/>
          <w:u w:val="single"/>
        </w:rPr>
        <w:t xml:space="preserve">       </w:t>
      </w:r>
      <w:bookmarkEnd w:id="488"/>
      <w:r>
        <w:rPr>
          <w:rFonts w:hint="eastAsia" w:ascii="宋体" w:hAnsi="宋体" w:eastAsia="宋体" w:cs="宋体"/>
          <w:i w:val="0"/>
          <w:iCs w:val="0"/>
          <w:snapToGrid w:val="0"/>
          <w:color w:val="auto"/>
          <w:kern w:val="0"/>
          <w:sz w:val="24"/>
          <w:highlight w:val="none"/>
          <w:u w:val="single"/>
        </w:rPr>
        <w:t></w:t>
      </w:r>
      <w:r>
        <w:rPr>
          <w:rFonts w:hint="eastAsia" w:ascii="宋体" w:hAnsi="宋体" w:eastAsia="宋体" w:cs="宋体"/>
          <w:i w:val="0"/>
          <w:iCs w:val="0"/>
          <w:snapToGrid w:val="0"/>
          <w:color w:val="auto"/>
          <w:kern w:val="0"/>
          <w:sz w:val="24"/>
          <w:highlight w:val="none"/>
        </w:rPr>
        <w:t>标准。</w:t>
      </w:r>
    </w:p>
    <w:p w14:paraId="394C2841">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489" w:name="_Toc97299501"/>
      <w:bookmarkStart w:id="490" w:name="_Toc10697"/>
      <w:bookmarkStart w:id="491" w:name="_Toc361220413"/>
      <w:r>
        <w:rPr>
          <w:rFonts w:hint="eastAsia" w:ascii="宋体" w:hAnsi="宋体" w:eastAsia="宋体" w:cs="宋体"/>
          <w:b/>
          <w:bCs/>
          <w:i w:val="0"/>
          <w:iCs w:val="0"/>
          <w:snapToGrid w:val="0"/>
          <w:color w:val="auto"/>
          <w:kern w:val="0"/>
          <w:sz w:val="24"/>
          <w:highlight w:val="none"/>
        </w:rPr>
        <w:t>四、签约合同价与合同价格形式</w:t>
      </w:r>
      <w:bookmarkEnd w:id="489"/>
      <w:bookmarkEnd w:id="490"/>
      <w:bookmarkEnd w:id="491"/>
    </w:p>
    <w:p w14:paraId="73B3EAD9">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1.签约合同价为：</w:t>
      </w:r>
    </w:p>
    <w:p w14:paraId="79A46C83">
      <w:pPr>
        <w:snapToGrid w:val="0"/>
        <w:spacing w:line="360" w:lineRule="auto"/>
        <w:ind w:firstLine="600" w:firstLineChars="25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人民币（大写）</w:t>
      </w:r>
      <w:bookmarkStart w:id="492" w:name="SOA_hhxys_htjdx"/>
      <w:r>
        <w:rPr>
          <w:rFonts w:hint="eastAsia" w:ascii="宋体" w:hAnsi="宋体" w:eastAsia="宋体" w:cs="宋体"/>
          <w:i w:val="0"/>
          <w:iCs w:val="0"/>
          <w:snapToGrid w:val="0"/>
          <w:color w:val="auto"/>
          <w:kern w:val="0"/>
          <w:sz w:val="24"/>
          <w:highlight w:val="none"/>
          <w:u w:val="single"/>
        </w:rPr>
        <w:t xml:space="preserve">                   </w:t>
      </w:r>
      <w:bookmarkEnd w:id="492"/>
      <w:r>
        <w:rPr>
          <w:rFonts w:hint="eastAsia" w:ascii="宋体" w:hAnsi="宋体" w:eastAsia="宋体" w:cs="宋体"/>
          <w:i w:val="0"/>
          <w:iCs w:val="0"/>
          <w:snapToGrid w:val="0"/>
          <w:color w:val="auto"/>
          <w:kern w:val="0"/>
          <w:sz w:val="24"/>
          <w:highlight w:val="none"/>
        </w:rPr>
        <w:t>(¥</w:t>
      </w:r>
      <w:r>
        <w:rPr>
          <w:rFonts w:hint="eastAsia" w:ascii="宋体" w:hAnsi="宋体" w:eastAsia="宋体" w:cs="宋体"/>
          <w:i w:val="0"/>
          <w:iCs w:val="0"/>
          <w:snapToGrid w:val="0"/>
          <w:color w:val="auto"/>
          <w:kern w:val="0"/>
          <w:sz w:val="24"/>
          <w:highlight w:val="none"/>
          <w:u w:val="single"/>
        </w:rPr>
        <w:t xml:space="preserve"> </w:t>
      </w:r>
      <w:bookmarkStart w:id="493" w:name="SOA_hhxys_htjxx"/>
      <w:r>
        <w:rPr>
          <w:rFonts w:hint="eastAsia" w:ascii="宋体" w:hAnsi="宋体" w:eastAsia="宋体" w:cs="宋体"/>
          <w:i w:val="0"/>
          <w:iCs w:val="0"/>
          <w:snapToGrid w:val="0"/>
          <w:color w:val="auto"/>
          <w:kern w:val="0"/>
          <w:sz w:val="24"/>
          <w:highlight w:val="none"/>
          <w:u w:val="single"/>
        </w:rPr>
        <w:t xml:space="preserve">            </w:t>
      </w:r>
      <w:bookmarkEnd w:id="493"/>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元)；</w:t>
      </w:r>
    </w:p>
    <w:p w14:paraId="39AEEDD2">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其中：</w:t>
      </w:r>
    </w:p>
    <w:p w14:paraId="62DB156E">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（1）安全文明施工费：</w:t>
      </w:r>
    </w:p>
    <w:p w14:paraId="0978259E">
      <w:pPr>
        <w:snapToGrid w:val="0"/>
        <w:spacing w:line="360" w:lineRule="auto"/>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 xml:space="preserve">     </w:t>
      </w:r>
      <w:r>
        <w:rPr>
          <w:rFonts w:hint="eastAsia" w:ascii="宋体" w:hAnsi="宋体" w:eastAsia="宋体" w:cs="宋体"/>
          <w:i w:val="0"/>
          <w:iCs w:val="0"/>
          <w:snapToGrid w:val="0"/>
          <w:color w:val="auto"/>
          <w:kern w:val="0"/>
          <w:sz w:val="24"/>
          <w:highlight w:val="none"/>
          <w:lang w:val="en-US" w:eastAsia="zh-CN"/>
        </w:rPr>
        <w:t xml:space="preserve">    </w:t>
      </w:r>
      <w:r>
        <w:rPr>
          <w:rFonts w:hint="eastAsia" w:ascii="宋体" w:hAnsi="宋体" w:eastAsia="宋体" w:cs="宋体"/>
          <w:i w:val="0"/>
          <w:iCs w:val="0"/>
          <w:snapToGrid w:val="0"/>
          <w:color w:val="auto"/>
          <w:kern w:val="0"/>
          <w:sz w:val="24"/>
          <w:highlight w:val="none"/>
        </w:rPr>
        <w:t>人民币（大写）</w:t>
      </w:r>
      <w:bookmarkStart w:id="494" w:name="SOA_hhxys_wmsgfdx"/>
      <w:r>
        <w:rPr>
          <w:rFonts w:hint="eastAsia" w:ascii="宋体" w:hAnsi="宋体" w:eastAsia="宋体" w:cs="宋体"/>
          <w:i w:val="0"/>
          <w:iCs w:val="0"/>
          <w:snapToGrid w:val="0"/>
          <w:color w:val="auto"/>
          <w:kern w:val="0"/>
          <w:sz w:val="24"/>
          <w:highlight w:val="none"/>
          <w:u w:val="single"/>
        </w:rPr>
        <w:t xml:space="preserve">                </w:t>
      </w:r>
      <w:bookmarkEnd w:id="494"/>
      <w:r>
        <w:rPr>
          <w:rFonts w:hint="eastAsia" w:ascii="宋体" w:hAnsi="宋体" w:eastAsia="宋体" w:cs="宋体"/>
          <w:i w:val="0"/>
          <w:iCs w:val="0"/>
          <w:snapToGrid w:val="0"/>
          <w:color w:val="auto"/>
          <w:kern w:val="0"/>
          <w:sz w:val="24"/>
          <w:highlight w:val="none"/>
        </w:rPr>
        <w:t>(¥</w:t>
      </w:r>
      <w:bookmarkStart w:id="495" w:name="SOA_hhxys_wmsgfxx"/>
      <w:r>
        <w:rPr>
          <w:rFonts w:hint="eastAsia" w:ascii="宋体" w:hAnsi="宋体" w:eastAsia="宋体" w:cs="宋体"/>
          <w:i w:val="0"/>
          <w:iCs w:val="0"/>
          <w:snapToGrid w:val="0"/>
          <w:color w:val="auto"/>
          <w:kern w:val="0"/>
          <w:sz w:val="24"/>
          <w:highlight w:val="none"/>
          <w:u w:val="single"/>
        </w:rPr>
        <w:t xml:space="preserve">                  </w:t>
      </w:r>
      <w:bookmarkEnd w:id="495"/>
      <w:r>
        <w:rPr>
          <w:rFonts w:hint="eastAsia" w:ascii="宋体" w:hAnsi="宋体" w:eastAsia="宋体" w:cs="宋体"/>
          <w:i w:val="0"/>
          <w:iCs w:val="0"/>
          <w:snapToGrid w:val="0"/>
          <w:color w:val="auto"/>
          <w:kern w:val="0"/>
          <w:sz w:val="24"/>
          <w:highlight w:val="none"/>
        </w:rPr>
        <w:t>元)；</w:t>
      </w:r>
    </w:p>
    <w:p w14:paraId="3BC2C1B8">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（2）材料和工程设备暂估价金额：</w:t>
      </w:r>
    </w:p>
    <w:p w14:paraId="0F60F132">
      <w:pPr>
        <w:snapToGrid w:val="0"/>
        <w:spacing w:line="360" w:lineRule="auto"/>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 xml:space="preserve">     </w:t>
      </w:r>
      <w:r>
        <w:rPr>
          <w:rFonts w:hint="eastAsia" w:ascii="宋体" w:hAnsi="宋体" w:eastAsia="宋体" w:cs="宋体"/>
          <w:i w:val="0"/>
          <w:iCs w:val="0"/>
          <w:snapToGrid w:val="0"/>
          <w:color w:val="auto"/>
          <w:kern w:val="0"/>
          <w:sz w:val="24"/>
          <w:highlight w:val="none"/>
          <w:lang w:val="en-US" w:eastAsia="zh-CN"/>
        </w:rPr>
        <w:t xml:space="preserve">    </w:t>
      </w:r>
      <w:r>
        <w:rPr>
          <w:rFonts w:hint="eastAsia" w:ascii="宋体" w:hAnsi="宋体" w:eastAsia="宋体" w:cs="宋体"/>
          <w:i w:val="0"/>
          <w:iCs w:val="0"/>
          <w:snapToGrid w:val="0"/>
          <w:color w:val="auto"/>
          <w:kern w:val="0"/>
          <w:sz w:val="24"/>
          <w:highlight w:val="none"/>
        </w:rPr>
        <w:t>人民币（大写）</w:t>
      </w:r>
      <w:bookmarkStart w:id="496" w:name="SOA_hhxys_sbzgjdx"/>
      <w:r>
        <w:rPr>
          <w:rFonts w:hint="eastAsia" w:ascii="宋体" w:hAnsi="宋体" w:eastAsia="宋体" w:cs="宋体"/>
          <w:i w:val="0"/>
          <w:iCs w:val="0"/>
          <w:snapToGrid w:val="0"/>
          <w:color w:val="auto"/>
          <w:kern w:val="0"/>
          <w:sz w:val="24"/>
          <w:highlight w:val="none"/>
          <w:u w:val="single"/>
        </w:rPr>
        <w:t xml:space="preserve">       </w:t>
      </w:r>
      <w:bookmarkEnd w:id="496"/>
      <w:r>
        <w:rPr>
          <w:rFonts w:hint="eastAsia" w:ascii="宋体" w:hAnsi="宋体" w:eastAsia="宋体" w:cs="宋体"/>
          <w:i w:val="0"/>
          <w:iCs w:val="0"/>
          <w:snapToGrid w:val="0"/>
          <w:color w:val="auto"/>
          <w:kern w:val="0"/>
          <w:sz w:val="24"/>
          <w:highlight w:val="none"/>
        </w:rPr>
        <w:t>(¥</w:t>
      </w:r>
      <w:bookmarkStart w:id="497" w:name="SOA_hhxys_sbzgjxx"/>
      <w:r>
        <w:rPr>
          <w:rFonts w:hint="eastAsia" w:ascii="宋体" w:hAnsi="宋体" w:eastAsia="宋体" w:cs="宋体"/>
          <w:i w:val="0"/>
          <w:iCs w:val="0"/>
          <w:snapToGrid w:val="0"/>
          <w:color w:val="auto"/>
          <w:kern w:val="0"/>
          <w:sz w:val="24"/>
          <w:highlight w:val="none"/>
          <w:u w:val="single"/>
        </w:rPr>
        <w:t xml:space="preserve">      </w:t>
      </w:r>
      <w:bookmarkEnd w:id="497"/>
      <w:r>
        <w:rPr>
          <w:rFonts w:hint="eastAsia" w:ascii="宋体" w:hAnsi="宋体" w:eastAsia="宋体" w:cs="宋体"/>
          <w:i w:val="0"/>
          <w:iCs w:val="0"/>
          <w:snapToGrid w:val="0"/>
          <w:color w:val="auto"/>
          <w:kern w:val="0"/>
          <w:sz w:val="24"/>
          <w:highlight w:val="none"/>
        </w:rPr>
        <w:t>元)；</w:t>
      </w:r>
    </w:p>
    <w:p w14:paraId="57398F34">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（3）专业工程暂估价金额：</w:t>
      </w:r>
    </w:p>
    <w:p w14:paraId="0ED52EE4">
      <w:pPr>
        <w:snapToGrid w:val="0"/>
        <w:spacing w:line="360" w:lineRule="auto"/>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 xml:space="preserve">     </w:t>
      </w:r>
      <w:r>
        <w:rPr>
          <w:rFonts w:hint="eastAsia" w:ascii="宋体" w:hAnsi="宋体" w:eastAsia="宋体" w:cs="宋体"/>
          <w:i w:val="0"/>
          <w:iCs w:val="0"/>
          <w:snapToGrid w:val="0"/>
          <w:color w:val="auto"/>
          <w:kern w:val="0"/>
          <w:sz w:val="24"/>
          <w:highlight w:val="none"/>
          <w:lang w:val="en-US" w:eastAsia="zh-CN"/>
        </w:rPr>
        <w:t xml:space="preserve">    </w:t>
      </w:r>
      <w:r>
        <w:rPr>
          <w:rFonts w:hint="eastAsia" w:ascii="宋体" w:hAnsi="宋体" w:eastAsia="宋体" w:cs="宋体"/>
          <w:i w:val="0"/>
          <w:iCs w:val="0"/>
          <w:snapToGrid w:val="0"/>
          <w:color w:val="auto"/>
          <w:kern w:val="0"/>
          <w:sz w:val="24"/>
          <w:highlight w:val="none"/>
        </w:rPr>
        <w:t>人民币（大写）</w:t>
      </w:r>
      <w:bookmarkStart w:id="498" w:name="SOA_hhxys_gczgjdx"/>
      <w:r>
        <w:rPr>
          <w:rFonts w:hint="eastAsia" w:ascii="宋体" w:hAnsi="宋体" w:eastAsia="宋体" w:cs="宋体"/>
          <w:i w:val="0"/>
          <w:iCs w:val="0"/>
          <w:snapToGrid w:val="0"/>
          <w:color w:val="auto"/>
          <w:kern w:val="0"/>
          <w:sz w:val="24"/>
          <w:highlight w:val="none"/>
          <w:u w:val="single"/>
        </w:rPr>
        <w:t xml:space="preserve">       </w:t>
      </w:r>
      <w:bookmarkEnd w:id="498"/>
      <w:r>
        <w:rPr>
          <w:rFonts w:hint="eastAsia" w:ascii="宋体" w:hAnsi="宋体" w:eastAsia="宋体" w:cs="宋体"/>
          <w:i w:val="0"/>
          <w:iCs w:val="0"/>
          <w:snapToGrid w:val="0"/>
          <w:color w:val="auto"/>
          <w:kern w:val="0"/>
          <w:sz w:val="24"/>
          <w:highlight w:val="none"/>
        </w:rPr>
        <w:t>(¥</w:t>
      </w:r>
      <w:bookmarkStart w:id="499" w:name="SOA_hhxys_gczgjxx"/>
      <w:r>
        <w:rPr>
          <w:rFonts w:hint="eastAsia" w:ascii="宋体" w:hAnsi="宋体" w:eastAsia="宋体" w:cs="宋体"/>
          <w:i w:val="0"/>
          <w:iCs w:val="0"/>
          <w:snapToGrid w:val="0"/>
          <w:color w:val="auto"/>
          <w:kern w:val="0"/>
          <w:sz w:val="24"/>
          <w:highlight w:val="none"/>
          <w:u w:val="single"/>
        </w:rPr>
        <w:t xml:space="preserve">       </w:t>
      </w:r>
      <w:bookmarkEnd w:id="499"/>
      <w:r>
        <w:rPr>
          <w:rFonts w:hint="eastAsia" w:ascii="宋体" w:hAnsi="宋体" w:eastAsia="宋体" w:cs="宋体"/>
          <w:i w:val="0"/>
          <w:iCs w:val="0"/>
          <w:snapToGrid w:val="0"/>
          <w:color w:val="auto"/>
          <w:kern w:val="0"/>
          <w:sz w:val="24"/>
          <w:highlight w:val="none"/>
        </w:rPr>
        <w:t>元)；</w:t>
      </w:r>
    </w:p>
    <w:p w14:paraId="1BA638F3">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（4）暂列金额：</w:t>
      </w:r>
    </w:p>
    <w:p w14:paraId="714CA6D3">
      <w:pPr>
        <w:snapToGrid w:val="0"/>
        <w:spacing w:line="360" w:lineRule="auto"/>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 xml:space="preserve">    </w:t>
      </w:r>
      <w:r>
        <w:rPr>
          <w:rFonts w:hint="eastAsia" w:ascii="宋体" w:hAnsi="宋体" w:eastAsia="宋体" w:cs="宋体"/>
          <w:i w:val="0"/>
          <w:iCs w:val="0"/>
          <w:snapToGrid w:val="0"/>
          <w:color w:val="auto"/>
          <w:kern w:val="0"/>
          <w:sz w:val="24"/>
          <w:highlight w:val="none"/>
          <w:lang w:val="en-US" w:eastAsia="zh-CN"/>
        </w:rPr>
        <w:t xml:space="preserve">    </w:t>
      </w:r>
      <w:r>
        <w:rPr>
          <w:rFonts w:hint="eastAsia" w:ascii="宋体" w:hAnsi="宋体" w:eastAsia="宋体" w:cs="宋体"/>
          <w:i w:val="0"/>
          <w:iCs w:val="0"/>
          <w:snapToGrid w:val="0"/>
          <w:color w:val="auto"/>
          <w:kern w:val="0"/>
          <w:sz w:val="24"/>
          <w:highlight w:val="none"/>
        </w:rPr>
        <w:t xml:space="preserve"> 人民币（大写）</w:t>
      </w:r>
      <w:bookmarkStart w:id="500" w:name="SOA_hhxys_zljedx"/>
      <w:r>
        <w:rPr>
          <w:rFonts w:hint="eastAsia" w:ascii="宋体" w:hAnsi="宋体" w:eastAsia="宋体" w:cs="宋体"/>
          <w:i w:val="0"/>
          <w:iCs w:val="0"/>
          <w:snapToGrid w:val="0"/>
          <w:color w:val="auto"/>
          <w:kern w:val="0"/>
          <w:sz w:val="24"/>
          <w:highlight w:val="none"/>
          <w:u w:val="single"/>
        </w:rPr>
        <w:t xml:space="preserve">       </w:t>
      </w:r>
      <w:bookmarkEnd w:id="500"/>
      <w:r>
        <w:rPr>
          <w:rFonts w:hint="eastAsia" w:ascii="宋体" w:hAnsi="宋体" w:eastAsia="宋体" w:cs="宋体"/>
          <w:i w:val="0"/>
          <w:iCs w:val="0"/>
          <w:snapToGrid w:val="0"/>
          <w:color w:val="auto"/>
          <w:kern w:val="0"/>
          <w:sz w:val="24"/>
          <w:highlight w:val="none"/>
        </w:rPr>
        <w:t>(¥</w:t>
      </w:r>
      <w:bookmarkStart w:id="501" w:name="SOA_hhxys_zljexx"/>
      <w:r>
        <w:rPr>
          <w:rFonts w:hint="eastAsia" w:ascii="宋体" w:hAnsi="宋体" w:eastAsia="宋体" w:cs="宋体"/>
          <w:i w:val="0"/>
          <w:iCs w:val="0"/>
          <w:snapToGrid w:val="0"/>
          <w:color w:val="auto"/>
          <w:kern w:val="0"/>
          <w:sz w:val="24"/>
          <w:highlight w:val="none"/>
          <w:u w:val="single"/>
        </w:rPr>
        <w:t xml:space="preserve">        </w:t>
      </w:r>
      <w:bookmarkEnd w:id="501"/>
      <w:r>
        <w:rPr>
          <w:rFonts w:hint="eastAsia" w:ascii="宋体" w:hAnsi="宋体" w:eastAsia="宋体" w:cs="宋体"/>
          <w:i w:val="0"/>
          <w:iCs w:val="0"/>
          <w:snapToGrid w:val="0"/>
          <w:color w:val="auto"/>
          <w:kern w:val="0"/>
          <w:sz w:val="24"/>
          <w:highlight w:val="none"/>
        </w:rPr>
        <w:t>元)。</w:t>
      </w:r>
    </w:p>
    <w:p w14:paraId="635BFF11">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2.合同价格形式：</w:t>
      </w:r>
      <w:r>
        <w:rPr>
          <w:rFonts w:hint="eastAsia" w:ascii="宋体" w:hAnsi="宋体" w:eastAsia="宋体" w:cs="宋体"/>
          <w:i w:val="0"/>
          <w:iCs w:val="0"/>
          <w:snapToGrid w:val="0"/>
          <w:color w:val="auto"/>
          <w:kern w:val="0"/>
          <w:sz w:val="24"/>
          <w:highlight w:val="none"/>
          <w:u w:val="single"/>
        </w:rPr>
        <w:t></w:t>
      </w:r>
      <w:bookmarkStart w:id="502" w:name="SOA_hhxys_htjgxs"/>
      <w:r>
        <w:rPr>
          <w:rFonts w:hint="eastAsia" w:ascii="宋体" w:hAnsi="宋体" w:eastAsia="宋体" w:cs="宋体"/>
          <w:i w:val="0"/>
          <w:iCs w:val="0"/>
          <w:snapToGrid w:val="0"/>
          <w:color w:val="auto"/>
          <w:kern w:val="0"/>
          <w:sz w:val="24"/>
          <w:highlight w:val="none"/>
          <w:u w:val="single"/>
        </w:rPr>
        <w:t xml:space="preserve">  </w:t>
      </w:r>
      <w:bookmarkEnd w:id="502"/>
      <w:r>
        <w:rPr>
          <w:rFonts w:hint="eastAsia" w:ascii="宋体" w:hAnsi="宋体" w:eastAsia="宋体" w:cs="宋体"/>
          <w:i w:val="0"/>
          <w:iCs w:val="0"/>
          <w:snapToGrid w:val="0"/>
          <w:color w:val="auto"/>
          <w:kern w:val="0"/>
          <w:sz w:val="24"/>
          <w:highlight w:val="none"/>
          <w:u w:val="single"/>
        </w:rPr>
        <w:t xml:space="preserve">      </w:t>
      </w:r>
      <w:r>
        <w:rPr>
          <w:rFonts w:hint="eastAsia" w:ascii="宋体" w:hAnsi="宋体" w:eastAsia="宋体" w:cs="宋体"/>
          <w:i w:val="0"/>
          <w:iCs w:val="0"/>
          <w:snapToGrid w:val="0"/>
          <w:color w:val="auto"/>
          <w:kern w:val="0"/>
          <w:sz w:val="24"/>
          <w:highlight w:val="none"/>
        </w:rPr>
        <w:t>。</w:t>
      </w:r>
    </w:p>
    <w:p w14:paraId="2CEB4D83">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503" w:name="_Toc97299502"/>
      <w:bookmarkStart w:id="504" w:name="_Toc14982"/>
      <w:bookmarkStart w:id="505" w:name="_Toc361220414"/>
      <w:r>
        <w:rPr>
          <w:rFonts w:hint="eastAsia" w:ascii="宋体" w:hAnsi="宋体" w:eastAsia="宋体" w:cs="宋体"/>
          <w:b/>
          <w:bCs/>
          <w:i w:val="0"/>
          <w:iCs w:val="0"/>
          <w:snapToGrid w:val="0"/>
          <w:color w:val="auto"/>
          <w:kern w:val="0"/>
          <w:sz w:val="24"/>
          <w:highlight w:val="none"/>
        </w:rPr>
        <w:t>五、项目经理</w:t>
      </w:r>
      <w:bookmarkEnd w:id="503"/>
      <w:bookmarkEnd w:id="504"/>
      <w:bookmarkEnd w:id="505"/>
    </w:p>
    <w:p w14:paraId="6F44B125">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承包人项目经理：</w:t>
      </w:r>
      <w:r>
        <w:rPr>
          <w:rFonts w:hint="eastAsia" w:ascii="宋体" w:hAnsi="宋体" w:eastAsia="宋体" w:cs="宋体"/>
          <w:i w:val="0"/>
          <w:iCs w:val="0"/>
          <w:snapToGrid w:val="0"/>
          <w:color w:val="auto"/>
          <w:kern w:val="0"/>
          <w:sz w:val="24"/>
          <w:highlight w:val="none"/>
          <w:u w:val="single"/>
        </w:rPr>
        <w:t></w:t>
      </w:r>
      <w:bookmarkStart w:id="506" w:name="SOA_hhxys_cbrxmjl"/>
      <w:r>
        <w:rPr>
          <w:rFonts w:hint="eastAsia" w:ascii="宋体" w:hAnsi="宋体" w:eastAsia="宋体" w:cs="宋体"/>
          <w:i w:val="0"/>
          <w:iCs w:val="0"/>
          <w:snapToGrid w:val="0"/>
          <w:color w:val="auto"/>
          <w:kern w:val="0"/>
          <w:sz w:val="24"/>
          <w:highlight w:val="none"/>
          <w:u w:val="single"/>
        </w:rPr>
        <w:t xml:space="preserve">        </w:t>
      </w:r>
      <w:bookmarkEnd w:id="506"/>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w:t>
      </w:r>
    </w:p>
    <w:p w14:paraId="249DCCBC">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507" w:name="_Toc361220415"/>
      <w:bookmarkStart w:id="508" w:name="_Toc97299503"/>
      <w:bookmarkStart w:id="509" w:name="_Toc18964"/>
      <w:r>
        <w:rPr>
          <w:rFonts w:hint="eastAsia" w:ascii="宋体" w:hAnsi="宋体" w:eastAsia="宋体" w:cs="宋体"/>
          <w:b/>
          <w:bCs/>
          <w:i w:val="0"/>
          <w:iCs w:val="0"/>
          <w:snapToGrid w:val="0"/>
          <w:color w:val="auto"/>
          <w:kern w:val="0"/>
          <w:sz w:val="24"/>
          <w:highlight w:val="none"/>
        </w:rPr>
        <w:t>六、合同文件构成</w:t>
      </w:r>
      <w:bookmarkEnd w:id="507"/>
      <w:bookmarkEnd w:id="508"/>
      <w:bookmarkEnd w:id="509"/>
    </w:p>
    <w:p w14:paraId="6F61A73A">
      <w:pPr>
        <w:snapToGrid w:val="0"/>
        <w:spacing w:line="360" w:lineRule="auto"/>
        <w:ind w:firstLine="480" w:firstLineChars="200"/>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本协议书与下列文件一起构成合同文件：</w:t>
      </w:r>
    </w:p>
    <w:p w14:paraId="30A8861D">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（1）成交通知书（如果有）；</w:t>
      </w:r>
    </w:p>
    <w:p w14:paraId="58358F46">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 xml:space="preserve">（2）响应函及其附录（如果有）； </w:t>
      </w:r>
    </w:p>
    <w:p w14:paraId="197C32B8">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（3）专用合同条款及其附件；</w:t>
      </w:r>
    </w:p>
    <w:p w14:paraId="6E5121B8">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（4）通用合同条款；</w:t>
      </w:r>
    </w:p>
    <w:p w14:paraId="7C357E14">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（5）技术标准和要求；</w:t>
      </w:r>
    </w:p>
    <w:p w14:paraId="7BCD769A">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（6）图纸；</w:t>
      </w:r>
    </w:p>
    <w:p w14:paraId="4973F6AA">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（7）已标价工程量清单或预算书；</w:t>
      </w:r>
    </w:p>
    <w:p w14:paraId="23400E7C">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（8）其他合同文件。</w:t>
      </w:r>
    </w:p>
    <w:p w14:paraId="379CEF91">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在合同订立及履行过程中形成的与合同有关的文件均构成合同文件组成部分。</w:t>
      </w:r>
    </w:p>
    <w:p w14:paraId="5475BFB3">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37E62229">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510" w:name="_Toc97299504"/>
      <w:bookmarkStart w:id="511" w:name="_Toc14152"/>
      <w:bookmarkStart w:id="512" w:name="_Toc361220416"/>
      <w:r>
        <w:rPr>
          <w:rFonts w:hint="eastAsia" w:ascii="宋体" w:hAnsi="宋体" w:eastAsia="宋体" w:cs="宋体"/>
          <w:b/>
          <w:bCs/>
          <w:i w:val="0"/>
          <w:iCs w:val="0"/>
          <w:snapToGrid w:val="0"/>
          <w:color w:val="auto"/>
          <w:kern w:val="0"/>
          <w:sz w:val="24"/>
          <w:highlight w:val="none"/>
        </w:rPr>
        <w:t>七、承诺</w:t>
      </w:r>
      <w:bookmarkEnd w:id="510"/>
      <w:bookmarkEnd w:id="511"/>
      <w:bookmarkEnd w:id="512"/>
    </w:p>
    <w:p w14:paraId="64644888">
      <w:pPr>
        <w:snapToGrid w:val="0"/>
        <w:spacing w:line="360" w:lineRule="auto"/>
        <w:ind w:firstLine="480" w:firstLineChars="200"/>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1.发包人承诺按照法律规定履行项目审批手续、筹集工程建设资金并按照合同约定的期限和方式支付合同价款。</w:t>
      </w:r>
    </w:p>
    <w:p w14:paraId="33DFCE87">
      <w:pPr>
        <w:snapToGrid w:val="0"/>
        <w:spacing w:line="360" w:lineRule="auto"/>
        <w:ind w:firstLine="480" w:firstLineChars="200"/>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152B17E5">
      <w:pPr>
        <w:snapToGrid w:val="0"/>
        <w:spacing w:line="360" w:lineRule="auto"/>
        <w:ind w:firstLine="480" w:firstLineChars="200"/>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3.发包人和承包人通过</w:t>
      </w:r>
      <w:r>
        <w:rPr>
          <w:rFonts w:hint="eastAsia" w:ascii="宋体" w:hAnsi="宋体" w:eastAsia="宋体" w:cs="宋体"/>
          <w:i w:val="0"/>
          <w:iCs w:val="0"/>
          <w:color w:val="auto"/>
          <w:highlight w:val="none"/>
        </w:rPr>
        <w:t>政府采购</w:t>
      </w:r>
      <w:r>
        <w:rPr>
          <w:rFonts w:hint="eastAsia" w:ascii="宋体" w:hAnsi="宋体" w:eastAsia="宋体" w:cs="宋体"/>
          <w:bCs/>
          <w:i w:val="0"/>
          <w:iCs w:val="0"/>
          <w:snapToGrid w:val="0"/>
          <w:color w:val="auto"/>
          <w:kern w:val="0"/>
          <w:sz w:val="24"/>
          <w:highlight w:val="none"/>
        </w:rPr>
        <w:t>形式签订合同的，双方理解并承诺不再就同一工程另行签订与合同实质性内容相背离的协议。</w:t>
      </w:r>
    </w:p>
    <w:p w14:paraId="0363D6D6">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513" w:name="_Toc14469"/>
      <w:bookmarkStart w:id="514" w:name="_Toc361220417"/>
      <w:bookmarkStart w:id="515" w:name="_Toc97299505"/>
      <w:r>
        <w:rPr>
          <w:rFonts w:hint="eastAsia" w:ascii="宋体" w:hAnsi="宋体" w:eastAsia="宋体" w:cs="宋体"/>
          <w:b/>
          <w:bCs/>
          <w:i w:val="0"/>
          <w:iCs w:val="0"/>
          <w:snapToGrid w:val="0"/>
          <w:color w:val="auto"/>
          <w:kern w:val="0"/>
          <w:sz w:val="24"/>
          <w:highlight w:val="none"/>
        </w:rPr>
        <w:t>八、词语含义</w:t>
      </w:r>
      <w:bookmarkEnd w:id="513"/>
      <w:bookmarkEnd w:id="514"/>
      <w:bookmarkEnd w:id="515"/>
    </w:p>
    <w:p w14:paraId="20FBC850">
      <w:pPr>
        <w:snapToGrid w:val="0"/>
        <w:spacing w:line="360" w:lineRule="auto"/>
        <w:ind w:firstLine="480" w:firstLineChars="200"/>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本协议书中词语含义与第二部分通用合同条款中赋予的含义相同。</w:t>
      </w:r>
    </w:p>
    <w:p w14:paraId="36924867">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516" w:name="_Toc17646"/>
      <w:bookmarkStart w:id="517" w:name="_Toc97299506"/>
      <w:bookmarkStart w:id="518" w:name="_Toc361220418"/>
      <w:r>
        <w:rPr>
          <w:rFonts w:hint="eastAsia" w:ascii="宋体" w:hAnsi="宋体" w:eastAsia="宋体" w:cs="宋体"/>
          <w:b/>
          <w:bCs/>
          <w:i w:val="0"/>
          <w:iCs w:val="0"/>
          <w:snapToGrid w:val="0"/>
          <w:color w:val="auto"/>
          <w:kern w:val="0"/>
          <w:sz w:val="24"/>
          <w:highlight w:val="none"/>
        </w:rPr>
        <w:t>九、签订时间</w:t>
      </w:r>
      <w:bookmarkEnd w:id="516"/>
      <w:bookmarkEnd w:id="517"/>
      <w:bookmarkEnd w:id="518"/>
    </w:p>
    <w:p w14:paraId="6F6CA562">
      <w:pPr>
        <w:snapToGrid w:val="0"/>
        <w:spacing w:line="360" w:lineRule="auto"/>
        <w:ind w:firstLine="480" w:firstLineChars="200"/>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本合同于</w:t>
      </w:r>
      <w:bookmarkStart w:id="519" w:name="SOA_hhxys_htqdn"/>
      <w:r>
        <w:rPr>
          <w:rFonts w:hint="eastAsia" w:ascii="宋体" w:hAnsi="宋体" w:eastAsia="宋体" w:cs="宋体"/>
          <w:bCs/>
          <w:i w:val="0"/>
          <w:iCs w:val="0"/>
          <w:snapToGrid w:val="0"/>
          <w:color w:val="auto"/>
          <w:kern w:val="0"/>
          <w:sz w:val="24"/>
          <w:highlight w:val="none"/>
          <w:u w:val="single"/>
        </w:rPr>
        <w:t xml:space="preserve">      </w:t>
      </w:r>
      <w:bookmarkEnd w:id="519"/>
      <w:r>
        <w:rPr>
          <w:rFonts w:hint="eastAsia" w:ascii="宋体" w:hAnsi="宋体" w:eastAsia="宋体" w:cs="宋体"/>
          <w:bCs/>
          <w:i w:val="0"/>
          <w:iCs w:val="0"/>
          <w:snapToGrid w:val="0"/>
          <w:color w:val="auto"/>
          <w:kern w:val="0"/>
          <w:sz w:val="24"/>
          <w:highlight w:val="none"/>
        </w:rPr>
        <w:t>年</w:t>
      </w:r>
      <w:bookmarkStart w:id="520" w:name="SOA_hhxys_htqdy"/>
      <w:r>
        <w:rPr>
          <w:rFonts w:hint="eastAsia" w:ascii="宋体" w:hAnsi="宋体" w:eastAsia="宋体" w:cs="宋体"/>
          <w:bCs/>
          <w:i w:val="0"/>
          <w:iCs w:val="0"/>
          <w:snapToGrid w:val="0"/>
          <w:color w:val="auto"/>
          <w:kern w:val="0"/>
          <w:sz w:val="24"/>
          <w:highlight w:val="none"/>
          <w:u w:val="single"/>
        </w:rPr>
        <w:t xml:space="preserve">      </w:t>
      </w:r>
      <w:bookmarkEnd w:id="520"/>
      <w:r>
        <w:rPr>
          <w:rFonts w:hint="eastAsia" w:ascii="宋体" w:hAnsi="宋体" w:eastAsia="宋体" w:cs="宋体"/>
          <w:bCs/>
          <w:i w:val="0"/>
          <w:iCs w:val="0"/>
          <w:snapToGrid w:val="0"/>
          <w:color w:val="auto"/>
          <w:kern w:val="0"/>
          <w:sz w:val="24"/>
          <w:highlight w:val="none"/>
        </w:rPr>
        <w:t>月</w:t>
      </w:r>
      <w:bookmarkStart w:id="521" w:name="SOA_hhxys_htqdr"/>
      <w:r>
        <w:rPr>
          <w:rFonts w:hint="eastAsia" w:ascii="宋体" w:hAnsi="宋体" w:eastAsia="宋体" w:cs="宋体"/>
          <w:bCs/>
          <w:i w:val="0"/>
          <w:iCs w:val="0"/>
          <w:snapToGrid w:val="0"/>
          <w:color w:val="auto"/>
          <w:kern w:val="0"/>
          <w:sz w:val="24"/>
          <w:highlight w:val="none"/>
          <w:u w:val="single"/>
        </w:rPr>
        <w:t xml:space="preserve">      </w:t>
      </w:r>
      <w:bookmarkEnd w:id="521"/>
      <w:r>
        <w:rPr>
          <w:rFonts w:hint="eastAsia" w:ascii="宋体" w:hAnsi="宋体" w:eastAsia="宋体" w:cs="宋体"/>
          <w:bCs/>
          <w:i w:val="0"/>
          <w:iCs w:val="0"/>
          <w:snapToGrid w:val="0"/>
          <w:color w:val="auto"/>
          <w:kern w:val="0"/>
          <w:sz w:val="24"/>
          <w:highlight w:val="none"/>
        </w:rPr>
        <w:t>日签订。</w:t>
      </w:r>
    </w:p>
    <w:p w14:paraId="4D0182F0">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522" w:name="_Toc361220419"/>
      <w:bookmarkStart w:id="523" w:name="_Toc28485"/>
      <w:bookmarkStart w:id="524" w:name="_Toc97299507"/>
      <w:r>
        <w:rPr>
          <w:rFonts w:hint="eastAsia" w:ascii="宋体" w:hAnsi="宋体" w:eastAsia="宋体" w:cs="宋体"/>
          <w:b/>
          <w:bCs/>
          <w:i w:val="0"/>
          <w:iCs w:val="0"/>
          <w:snapToGrid w:val="0"/>
          <w:color w:val="auto"/>
          <w:kern w:val="0"/>
          <w:sz w:val="24"/>
          <w:highlight w:val="none"/>
        </w:rPr>
        <w:t>十、签订地点</w:t>
      </w:r>
      <w:bookmarkEnd w:id="522"/>
      <w:bookmarkEnd w:id="523"/>
      <w:bookmarkEnd w:id="524"/>
    </w:p>
    <w:p w14:paraId="65ABA8B1">
      <w:pPr>
        <w:snapToGrid w:val="0"/>
        <w:spacing w:line="360" w:lineRule="auto"/>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 xml:space="preserve">    本合同在</w:t>
      </w:r>
      <w:r>
        <w:rPr>
          <w:rFonts w:hint="eastAsia" w:ascii="宋体" w:hAnsi="宋体" w:eastAsia="宋体" w:cs="宋体"/>
          <w:bCs/>
          <w:i w:val="0"/>
          <w:iCs w:val="0"/>
          <w:snapToGrid w:val="0"/>
          <w:color w:val="auto"/>
          <w:kern w:val="0"/>
          <w:sz w:val="24"/>
          <w:highlight w:val="none"/>
          <w:u w:val="single"/>
        </w:rPr>
        <w:t xml:space="preserve">   </w:t>
      </w:r>
      <w:bookmarkStart w:id="525" w:name="SOA_zyht_htqddd"/>
      <w:r>
        <w:rPr>
          <w:rFonts w:hint="eastAsia" w:ascii="宋体" w:hAnsi="宋体" w:eastAsia="宋体" w:cs="宋体"/>
          <w:bCs/>
          <w:i w:val="0"/>
          <w:iCs w:val="0"/>
          <w:snapToGrid w:val="0"/>
          <w:color w:val="auto"/>
          <w:kern w:val="0"/>
          <w:sz w:val="24"/>
          <w:highlight w:val="none"/>
          <w:u w:val="single"/>
        </w:rPr>
        <w:t xml:space="preserve">  </w:t>
      </w:r>
      <w:r>
        <w:rPr>
          <w:rFonts w:hint="eastAsia" w:ascii="宋体" w:hAnsi="宋体" w:eastAsia="宋体" w:cs="宋体"/>
          <w:bCs/>
          <w:i w:val="0"/>
          <w:iCs w:val="0"/>
          <w:snapToGrid w:val="0"/>
          <w:color w:val="auto"/>
          <w:kern w:val="0"/>
          <w:sz w:val="24"/>
          <w:highlight w:val="none"/>
          <w:u w:val="single"/>
          <w:lang w:val="en-US" w:eastAsia="zh-CN"/>
        </w:rPr>
        <w:t xml:space="preserve">   </w:t>
      </w:r>
      <w:r>
        <w:rPr>
          <w:rFonts w:hint="eastAsia" w:ascii="宋体" w:hAnsi="宋体" w:eastAsia="宋体" w:cs="宋体"/>
          <w:bCs/>
          <w:i w:val="0"/>
          <w:iCs w:val="0"/>
          <w:snapToGrid w:val="0"/>
          <w:color w:val="auto"/>
          <w:kern w:val="0"/>
          <w:sz w:val="24"/>
          <w:highlight w:val="none"/>
          <w:u w:val="single"/>
        </w:rPr>
        <w:t xml:space="preserve">   </w:t>
      </w:r>
      <w:bookmarkEnd w:id="525"/>
      <w:r>
        <w:rPr>
          <w:rFonts w:hint="eastAsia" w:ascii="宋体" w:hAnsi="宋体" w:eastAsia="宋体" w:cs="宋体"/>
          <w:bCs/>
          <w:i w:val="0"/>
          <w:iCs w:val="0"/>
          <w:snapToGrid w:val="0"/>
          <w:color w:val="auto"/>
          <w:kern w:val="0"/>
          <w:sz w:val="24"/>
          <w:highlight w:val="none"/>
          <w:u w:val="single"/>
        </w:rPr>
        <w:t xml:space="preserve">  </w:t>
      </w:r>
      <w:r>
        <w:rPr>
          <w:rFonts w:hint="eastAsia" w:ascii="宋体" w:hAnsi="宋体" w:eastAsia="宋体" w:cs="宋体"/>
          <w:bCs/>
          <w:i w:val="0"/>
          <w:iCs w:val="0"/>
          <w:snapToGrid w:val="0"/>
          <w:color w:val="auto"/>
          <w:kern w:val="0"/>
          <w:sz w:val="24"/>
          <w:highlight w:val="none"/>
        </w:rPr>
        <w:t>签订。</w:t>
      </w:r>
    </w:p>
    <w:p w14:paraId="0593BD86">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526" w:name="_Toc361220420"/>
      <w:bookmarkStart w:id="527" w:name="_Toc97299508"/>
      <w:bookmarkStart w:id="528" w:name="_Toc16826"/>
      <w:r>
        <w:rPr>
          <w:rFonts w:hint="eastAsia" w:ascii="宋体" w:hAnsi="宋体" w:eastAsia="宋体" w:cs="宋体"/>
          <w:b/>
          <w:bCs/>
          <w:i w:val="0"/>
          <w:iCs w:val="0"/>
          <w:snapToGrid w:val="0"/>
          <w:color w:val="auto"/>
          <w:kern w:val="0"/>
          <w:sz w:val="24"/>
          <w:highlight w:val="none"/>
        </w:rPr>
        <w:t>十一、补充协议</w:t>
      </w:r>
      <w:bookmarkEnd w:id="526"/>
      <w:bookmarkEnd w:id="527"/>
      <w:bookmarkEnd w:id="528"/>
    </w:p>
    <w:p w14:paraId="1EE2D987">
      <w:pPr>
        <w:snapToGrid w:val="0"/>
        <w:spacing w:line="360" w:lineRule="auto"/>
        <w:ind w:firstLine="480" w:firstLineChars="200"/>
        <w:rPr>
          <w:rFonts w:hint="eastAsia" w:ascii="宋体" w:hAnsi="宋体" w:eastAsia="宋体" w:cs="宋体"/>
          <w:b/>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合同未尽事宜，合同当事人另行签订补充协议，补充协议是合同的组成部分。</w:t>
      </w:r>
    </w:p>
    <w:p w14:paraId="5896CC47">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529" w:name="_Toc97299509"/>
      <w:bookmarkStart w:id="530" w:name="_Toc361220421"/>
      <w:bookmarkStart w:id="531" w:name="_Toc21854"/>
      <w:r>
        <w:rPr>
          <w:rFonts w:hint="eastAsia" w:ascii="宋体" w:hAnsi="宋体" w:eastAsia="宋体" w:cs="宋体"/>
          <w:b/>
          <w:bCs/>
          <w:i w:val="0"/>
          <w:iCs w:val="0"/>
          <w:snapToGrid w:val="0"/>
          <w:color w:val="auto"/>
          <w:kern w:val="0"/>
          <w:sz w:val="24"/>
          <w:highlight w:val="none"/>
        </w:rPr>
        <w:t>十二、合同生效</w:t>
      </w:r>
      <w:bookmarkEnd w:id="529"/>
      <w:bookmarkEnd w:id="530"/>
      <w:bookmarkEnd w:id="531"/>
    </w:p>
    <w:p w14:paraId="304533CE">
      <w:pPr>
        <w:snapToGrid w:val="0"/>
        <w:spacing w:line="360" w:lineRule="auto"/>
        <w:ind w:firstLine="480" w:firstLineChars="200"/>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本合同自</w:t>
      </w:r>
      <w:r>
        <w:rPr>
          <w:rFonts w:hint="eastAsia" w:ascii="宋体" w:hAnsi="宋体" w:eastAsia="宋体" w:cs="宋体"/>
          <w:bCs/>
          <w:i w:val="0"/>
          <w:iCs w:val="0"/>
          <w:snapToGrid w:val="0"/>
          <w:color w:val="auto"/>
          <w:kern w:val="0"/>
          <w:sz w:val="24"/>
          <w:highlight w:val="none"/>
          <w:u w:val="single"/>
        </w:rPr>
        <w:t xml:space="preserve">  </w:t>
      </w:r>
      <w:bookmarkStart w:id="532" w:name="SOA_hhxys_htsx"/>
      <w:r>
        <w:rPr>
          <w:rFonts w:hint="eastAsia" w:ascii="宋体" w:hAnsi="宋体" w:eastAsia="宋体" w:cs="宋体"/>
          <w:bCs/>
          <w:i w:val="0"/>
          <w:iCs w:val="0"/>
          <w:snapToGrid w:val="0"/>
          <w:color w:val="auto"/>
          <w:kern w:val="0"/>
          <w:sz w:val="24"/>
          <w:highlight w:val="none"/>
          <w:u w:val="single"/>
        </w:rPr>
        <w:t xml:space="preserve">  </w:t>
      </w:r>
      <w:r>
        <w:rPr>
          <w:rFonts w:hint="eastAsia" w:ascii="宋体" w:hAnsi="宋体" w:eastAsia="宋体" w:cs="宋体"/>
          <w:b/>
          <w:bCs/>
          <w:i w:val="0"/>
          <w:iCs w:val="0"/>
          <w:snapToGrid w:val="0"/>
          <w:color w:val="auto"/>
          <w:kern w:val="0"/>
          <w:sz w:val="24"/>
          <w:highlight w:val="none"/>
          <w:u w:val="single"/>
        </w:rPr>
        <w:t xml:space="preserve">   </w:t>
      </w:r>
      <w:r>
        <w:rPr>
          <w:rFonts w:hint="eastAsia" w:ascii="宋体" w:hAnsi="宋体" w:eastAsia="宋体" w:cs="宋体"/>
          <w:bCs/>
          <w:i w:val="0"/>
          <w:iCs w:val="0"/>
          <w:snapToGrid w:val="0"/>
          <w:color w:val="auto"/>
          <w:kern w:val="0"/>
          <w:sz w:val="24"/>
          <w:highlight w:val="none"/>
          <w:u w:val="single"/>
        </w:rPr>
        <w:t xml:space="preserve">   </w:t>
      </w:r>
      <w:bookmarkEnd w:id="532"/>
      <w:r>
        <w:rPr>
          <w:rFonts w:hint="eastAsia" w:ascii="宋体" w:hAnsi="宋体" w:eastAsia="宋体" w:cs="宋体"/>
          <w:bCs/>
          <w:i w:val="0"/>
          <w:iCs w:val="0"/>
          <w:snapToGrid w:val="0"/>
          <w:color w:val="auto"/>
          <w:kern w:val="0"/>
          <w:sz w:val="24"/>
          <w:highlight w:val="none"/>
          <w:u w:val="single"/>
        </w:rPr>
        <w:t xml:space="preserve">  </w:t>
      </w:r>
      <w:r>
        <w:rPr>
          <w:rFonts w:hint="eastAsia" w:ascii="宋体" w:hAnsi="宋体" w:eastAsia="宋体" w:cs="宋体"/>
          <w:bCs/>
          <w:i w:val="0"/>
          <w:iCs w:val="0"/>
          <w:snapToGrid w:val="0"/>
          <w:color w:val="auto"/>
          <w:kern w:val="0"/>
          <w:sz w:val="24"/>
          <w:highlight w:val="none"/>
        </w:rPr>
        <w:t>生效。</w:t>
      </w:r>
    </w:p>
    <w:p w14:paraId="441A508F">
      <w:pPr>
        <w:snapToGrid w:val="0"/>
        <w:spacing w:line="360" w:lineRule="auto"/>
        <w:outlineLvl w:val="1"/>
        <w:rPr>
          <w:rFonts w:hint="eastAsia" w:ascii="宋体" w:hAnsi="宋体" w:eastAsia="宋体" w:cs="宋体"/>
          <w:b/>
          <w:bCs/>
          <w:i w:val="0"/>
          <w:iCs w:val="0"/>
          <w:snapToGrid w:val="0"/>
          <w:color w:val="auto"/>
          <w:kern w:val="0"/>
          <w:sz w:val="24"/>
          <w:highlight w:val="none"/>
        </w:rPr>
      </w:pPr>
      <w:bookmarkStart w:id="533" w:name="_Toc97299510"/>
      <w:bookmarkStart w:id="534" w:name="_Toc361220422"/>
      <w:bookmarkStart w:id="535" w:name="_Toc15126"/>
      <w:r>
        <w:rPr>
          <w:rFonts w:hint="eastAsia" w:ascii="宋体" w:hAnsi="宋体" w:eastAsia="宋体" w:cs="宋体"/>
          <w:b/>
          <w:bCs/>
          <w:i w:val="0"/>
          <w:iCs w:val="0"/>
          <w:snapToGrid w:val="0"/>
          <w:color w:val="auto"/>
          <w:kern w:val="0"/>
          <w:sz w:val="24"/>
          <w:highlight w:val="none"/>
        </w:rPr>
        <w:t>十三、合同份数</w:t>
      </w:r>
      <w:bookmarkEnd w:id="533"/>
      <w:bookmarkEnd w:id="534"/>
      <w:bookmarkEnd w:id="535"/>
    </w:p>
    <w:p w14:paraId="27CE0E25">
      <w:pPr>
        <w:snapToGrid w:val="0"/>
        <w:spacing w:line="360" w:lineRule="auto"/>
        <w:ind w:left="240" w:leftChars="100" w:firstLine="240" w:firstLineChars="100"/>
        <w:rPr>
          <w:rFonts w:hint="eastAsia" w:ascii="宋体" w:hAnsi="宋体" w:eastAsia="宋体" w:cs="宋体"/>
          <w:bCs/>
          <w:i w:val="0"/>
          <w:iCs w:val="0"/>
          <w:snapToGrid w:val="0"/>
          <w:color w:val="auto"/>
          <w:kern w:val="0"/>
          <w:sz w:val="24"/>
          <w:highlight w:val="none"/>
        </w:rPr>
      </w:pPr>
      <w:r>
        <w:rPr>
          <w:rFonts w:hint="eastAsia" w:ascii="宋体" w:hAnsi="宋体" w:eastAsia="宋体" w:cs="宋体"/>
          <w:bCs/>
          <w:i w:val="0"/>
          <w:iCs w:val="0"/>
          <w:snapToGrid w:val="0"/>
          <w:color w:val="auto"/>
          <w:kern w:val="0"/>
          <w:sz w:val="24"/>
          <w:highlight w:val="none"/>
        </w:rPr>
        <w:t>本合同一式</w:t>
      </w:r>
      <w:r>
        <w:rPr>
          <w:rFonts w:hint="eastAsia" w:ascii="宋体" w:hAnsi="宋体" w:eastAsia="宋体" w:cs="宋体"/>
          <w:b/>
          <w:bCs/>
          <w:i w:val="0"/>
          <w:iCs w:val="0"/>
          <w:snapToGrid w:val="0"/>
          <w:color w:val="auto"/>
          <w:kern w:val="0"/>
          <w:sz w:val="24"/>
          <w:highlight w:val="none"/>
          <w:u w:val="single"/>
        </w:rPr>
        <w:t xml:space="preserve">  </w:t>
      </w:r>
      <w:r>
        <w:rPr>
          <w:rFonts w:hint="eastAsia" w:ascii="宋体" w:hAnsi="宋体" w:eastAsia="宋体" w:cs="宋体"/>
          <w:bCs/>
          <w:i w:val="0"/>
          <w:iCs w:val="0"/>
          <w:snapToGrid w:val="0"/>
          <w:color w:val="auto"/>
          <w:kern w:val="0"/>
          <w:sz w:val="24"/>
          <w:highlight w:val="none"/>
        </w:rPr>
        <w:t>份，均具有同等法律效力，发包人执</w:t>
      </w:r>
      <w:r>
        <w:rPr>
          <w:rFonts w:hint="eastAsia" w:ascii="宋体" w:hAnsi="宋体" w:eastAsia="宋体" w:cs="宋体"/>
          <w:bCs/>
          <w:i w:val="0"/>
          <w:iCs w:val="0"/>
          <w:snapToGrid w:val="0"/>
          <w:color w:val="auto"/>
          <w:kern w:val="0"/>
          <w:sz w:val="24"/>
          <w:highlight w:val="none"/>
          <w:u w:val="single"/>
        </w:rPr>
        <w:t xml:space="preserve">  </w:t>
      </w:r>
      <w:r>
        <w:rPr>
          <w:rFonts w:hint="eastAsia" w:ascii="宋体" w:hAnsi="宋体" w:eastAsia="宋体" w:cs="宋体"/>
          <w:bCs/>
          <w:i w:val="0"/>
          <w:iCs w:val="0"/>
          <w:snapToGrid w:val="0"/>
          <w:color w:val="auto"/>
          <w:kern w:val="0"/>
          <w:sz w:val="24"/>
          <w:highlight w:val="none"/>
        </w:rPr>
        <w:t>份，承包人执</w:t>
      </w:r>
      <w:r>
        <w:rPr>
          <w:rFonts w:hint="eastAsia" w:ascii="宋体" w:hAnsi="宋体" w:eastAsia="宋体" w:cs="宋体"/>
          <w:b/>
          <w:i w:val="0"/>
          <w:iCs w:val="0"/>
          <w:snapToGrid w:val="0"/>
          <w:color w:val="auto"/>
          <w:kern w:val="0"/>
          <w:sz w:val="24"/>
          <w:highlight w:val="none"/>
          <w:u w:val="single"/>
        </w:rPr>
        <w:t xml:space="preserve">  </w:t>
      </w:r>
      <w:r>
        <w:rPr>
          <w:rFonts w:hint="eastAsia" w:ascii="宋体" w:hAnsi="宋体" w:eastAsia="宋体" w:cs="宋体"/>
          <w:bCs/>
          <w:i w:val="0"/>
          <w:iCs w:val="0"/>
          <w:snapToGrid w:val="0"/>
          <w:color w:val="auto"/>
          <w:kern w:val="0"/>
          <w:sz w:val="24"/>
          <w:highlight w:val="none"/>
        </w:rPr>
        <w:t>份。</w:t>
      </w:r>
    </w:p>
    <w:p w14:paraId="04342E85">
      <w:pPr>
        <w:snapToGrid w:val="0"/>
        <w:spacing w:line="240" w:lineRule="auto"/>
        <w:ind w:firstLine="480" w:firstLineChars="200"/>
        <w:rPr>
          <w:rFonts w:hint="eastAsia" w:ascii="宋体" w:hAnsi="宋体" w:eastAsia="宋体" w:cs="宋体"/>
          <w:i w:val="0"/>
          <w:iCs w:val="0"/>
          <w:snapToGrid w:val="0"/>
          <w:color w:val="auto"/>
          <w:kern w:val="0"/>
          <w:sz w:val="24"/>
          <w:highlight w:val="none"/>
        </w:rPr>
      </w:pPr>
    </w:p>
    <w:p w14:paraId="5E925518">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发包人：  (公章)</w:t>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承包人：  (公章)</w:t>
      </w:r>
    </w:p>
    <w:p w14:paraId="28690781">
      <w:pPr>
        <w:snapToGrid w:val="0"/>
        <w:spacing w:line="360" w:lineRule="auto"/>
        <w:ind w:firstLine="480" w:firstLineChars="200"/>
        <w:rPr>
          <w:rFonts w:hint="eastAsia" w:ascii="宋体" w:hAnsi="宋体" w:eastAsia="宋体" w:cs="宋体"/>
          <w:bCs/>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法定代表人或其委托代理人：</w:t>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法定代表人或其委托代理人：</w:t>
      </w:r>
    </w:p>
    <w:p w14:paraId="401364E4">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（签字）</w:t>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ab/>
      </w:r>
      <w:r>
        <w:rPr>
          <w:rFonts w:hint="eastAsia" w:ascii="宋体" w:hAnsi="宋体" w:eastAsia="宋体" w:cs="宋体"/>
          <w:i w:val="0"/>
          <w:iCs w:val="0"/>
          <w:snapToGrid w:val="0"/>
          <w:color w:val="auto"/>
          <w:kern w:val="0"/>
          <w:sz w:val="24"/>
          <w:highlight w:val="none"/>
        </w:rPr>
        <w:t>（签字）</w:t>
      </w:r>
    </w:p>
    <w:p w14:paraId="39E290F1">
      <w:pPr>
        <w:snapToGrid w:val="0"/>
        <w:spacing w:line="360" w:lineRule="auto"/>
        <w:ind w:firstLine="480" w:firstLineChars="200"/>
        <w:rPr>
          <w:rFonts w:hint="eastAsia" w:ascii="宋体" w:hAnsi="宋体" w:eastAsia="宋体" w:cs="宋体"/>
          <w:i w:val="0"/>
          <w:iCs w:val="0"/>
          <w:snapToGrid w:val="0"/>
          <w:color w:val="auto"/>
          <w:kern w:val="0"/>
          <w:sz w:val="24"/>
          <w:highlight w:val="none"/>
        </w:rPr>
      </w:pPr>
      <w:r>
        <w:rPr>
          <w:rFonts w:hint="eastAsia" w:ascii="宋体" w:hAnsi="宋体" w:eastAsia="宋体" w:cs="宋体"/>
          <w:i w:val="0"/>
          <w:iCs w:val="0"/>
          <w:snapToGrid w:val="0"/>
          <w:color w:val="auto"/>
          <w:kern w:val="0"/>
          <w:sz w:val="24"/>
          <w:highlight w:val="none"/>
        </w:rPr>
        <w:t>组织机构代码：</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组织机构代码：</w:t>
      </w:r>
      <w:bookmarkStart w:id="536" w:name="SOA_hhxys_zjjgdm1"/>
      <w:r>
        <w:rPr>
          <w:rFonts w:hint="eastAsia" w:ascii="宋体" w:hAnsi="宋体" w:eastAsia="宋体" w:cs="宋体"/>
          <w:i w:val="0"/>
          <w:iCs w:val="0"/>
          <w:snapToGrid w:val="0"/>
          <w:color w:val="auto"/>
          <w:kern w:val="0"/>
          <w:sz w:val="24"/>
          <w:highlight w:val="none"/>
          <w:u w:val="single"/>
        </w:rPr>
        <w:t xml:space="preserve">      </w:t>
      </w:r>
      <w:bookmarkEnd w:id="536"/>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 xml:space="preserve">  </w:t>
      </w:r>
    </w:p>
    <w:p w14:paraId="696AA923">
      <w:pPr>
        <w:snapToGrid w:val="0"/>
        <w:spacing w:line="360" w:lineRule="auto"/>
        <w:ind w:firstLine="480" w:firstLineChars="200"/>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地  址：</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地  址：</w:t>
      </w:r>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 xml:space="preserve">     </w:t>
      </w:r>
    </w:p>
    <w:p w14:paraId="5BD90B8E">
      <w:pPr>
        <w:snapToGrid w:val="0"/>
        <w:spacing w:line="360" w:lineRule="auto"/>
        <w:ind w:firstLine="480" w:firstLineChars="200"/>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邮政编码：</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邮政编码：</w:t>
      </w:r>
      <w:bookmarkStart w:id="537" w:name="SOA_hhxys_cbryb"/>
      <w:r>
        <w:rPr>
          <w:rFonts w:hint="eastAsia" w:ascii="宋体" w:hAnsi="宋体" w:eastAsia="宋体" w:cs="宋体"/>
          <w:i w:val="0"/>
          <w:iCs w:val="0"/>
          <w:snapToGrid w:val="0"/>
          <w:color w:val="auto"/>
          <w:kern w:val="0"/>
          <w:sz w:val="24"/>
          <w:highlight w:val="none"/>
          <w:u w:val="single"/>
        </w:rPr>
        <w:t xml:space="preserve">             </w:t>
      </w:r>
      <w:bookmarkEnd w:id="537"/>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 xml:space="preserve">    </w:t>
      </w:r>
    </w:p>
    <w:p w14:paraId="699A114F">
      <w:pPr>
        <w:snapToGrid w:val="0"/>
        <w:spacing w:line="360" w:lineRule="auto"/>
        <w:ind w:firstLine="480" w:firstLineChars="200"/>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法定代表人：</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法定代表人：</w:t>
      </w:r>
      <w:bookmarkStart w:id="538" w:name="SOA_hhxys_fddbr1"/>
      <w:r>
        <w:rPr>
          <w:rFonts w:hint="eastAsia" w:ascii="宋体" w:hAnsi="宋体" w:eastAsia="宋体" w:cs="宋体"/>
          <w:i w:val="0"/>
          <w:iCs w:val="0"/>
          <w:snapToGrid w:val="0"/>
          <w:color w:val="auto"/>
          <w:kern w:val="0"/>
          <w:sz w:val="24"/>
          <w:highlight w:val="none"/>
          <w:u w:val="single"/>
        </w:rPr>
        <w:t xml:space="preserve">     </w:t>
      </w:r>
      <w:bookmarkEnd w:id="538"/>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 xml:space="preserve">  </w:t>
      </w:r>
    </w:p>
    <w:p w14:paraId="218DD656">
      <w:pPr>
        <w:snapToGrid w:val="0"/>
        <w:spacing w:line="360" w:lineRule="auto"/>
        <w:ind w:firstLine="480" w:firstLineChars="200"/>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委托代理人：</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委托代理人：</w:t>
      </w:r>
      <w:bookmarkStart w:id="539" w:name="SOA_hhxys_wtdlr1"/>
      <w:r>
        <w:rPr>
          <w:rFonts w:hint="eastAsia" w:ascii="宋体" w:hAnsi="宋体" w:eastAsia="宋体" w:cs="宋体"/>
          <w:i w:val="0"/>
          <w:iCs w:val="0"/>
          <w:snapToGrid w:val="0"/>
          <w:color w:val="auto"/>
          <w:kern w:val="0"/>
          <w:sz w:val="24"/>
          <w:highlight w:val="none"/>
          <w:u w:val="single"/>
        </w:rPr>
        <w:t xml:space="preserve">    </w:t>
      </w:r>
      <w:bookmarkEnd w:id="539"/>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 xml:space="preserve">  </w:t>
      </w:r>
    </w:p>
    <w:p w14:paraId="7B9421DF">
      <w:pPr>
        <w:snapToGrid w:val="0"/>
        <w:spacing w:line="360" w:lineRule="auto"/>
        <w:ind w:firstLine="480" w:firstLineChars="200"/>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电  话：</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电  话：</w:t>
      </w:r>
      <w:bookmarkStart w:id="540" w:name="SOA_hhxys_cbrdh"/>
      <w:r>
        <w:rPr>
          <w:rFonts w:hint="eastAsia" w:ascii="宋体" w:hAnsi="宋体" w:eastAsia="宋体" w:cs="宋体"/>
          <w:i w:val="0"/>
          <w:iCs w:val="0"/>
          <w:snapToGrid w:val="0"/>
          <w:color w:val="auto"/>
          <w:kern w:val="0"/>
          <w:sz w:val="24"/>
          <w:highlight w:val="none"/>
          <w:u w:val="single"/>
        </w:rPr>
        <w:t xml:space="preserve">            </w:t>
      </w:r>
      <w:bookmarkEnd w:id="540"/>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 xml:space="preserve">     </w:t>
      </w:r>
    </w:p>
    <w:p w14:paraId="350B1205">
      <w:pPr>
        <w:snapToGrid w:val="0"/>
        <w:spacing w:line="360" w:lineRule="auto"/>
        <w:ind w:firstLine="480" w:firstLineChars="200"/>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传  真：</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传  真：</w:t>
      </w:r>
      <w:bookmarkStart w:id="541" w:name="SOA_hhxys_cbrcz"/>
      <w:r>
        <w:rPr>
          <w:rFonts w:hint="eastAsia" w:ascii="宋体" w:hAnsi="宋体" w:eastAsia="宋体" w:cs="宋体"/>
          <w:i w:val="0"/>
          <w:iCs w:val="0"/>
          <w:snapToGrid w:val="0"/>
          <w:color w:val="auto"/>
          <w:kern w:val="0"/>
          <w:sz w:val="24"/>
          <w:highlight w:val="none"/>
          <w:u w:val="single"/>
        </w:rPr>
        <w:t xml:space="preserve">              </w:t>
      </w:r>
      <w:bookmarkEnd w:id="541"/>
      <w:r>
        <w:rPr>
          <w:rFonts w:hint="eastAsia" w:ascii="宋体" w:hAnsi="宋体" w:eastAsia="宋体" w:cs="宋体"/>
          <w:i w:val="0"/>
          <w:iCs w:val="0"/>
          <w:snapToGrid w:val="0"/>
          <w:color w:val="auto"/>
          <w:kern w:val="0"/>
          <w:sz w:val="24"/>
          <w:highlight w:val="none"/>
          <w:u w:val="single"/>
        </w:rPr>
        <w:t xml:space="preserve"> </w:t>
      </w:r>
      <w:r>
        <w:rPr>
          <w:rFonts w:hint="eastAsia" w:ascii="宋体" w:hAnsi="宋体" w:eastAsia="宋体" w:cs="宋体"/>
          <w:i w:val="0"/>
          <w:iCs w:val="0"/>
          <w:snapToGrid w:val="0"/>
          <w:color w:val="auto"/>
          <w:kern w:val="0"/>
          <w:sz w:val="24"/>
          <w:highlight w:val="none"/>
        </w:rPr>
        <w:t xml:space="preserve">     </w:t>
      </w:r>
    </w:p>
    <w:p w14:paraId="02444A1A">
      <w:pPr>
        <w:snapToGrid w:val="0"/>
        <w:spacing w:line="360" w:lineRule="auto"/>
        <w:ind w:firstLine="480" w:firstLineChars="200"/>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电子信箱：</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电子信箱：</w:t>
      </w:r>
      <w:bookmarkStart w:id="542" w:name="SOA_hhxys_cbrdzxx"/>
      <w:r>
        <w:rPr>
          <w:rFonts w:hint="eastAsia" w:ascii="宋体" w:hAnsi="宋体" w:eastAsia="宋体" w:cs="宋体"/>
          <w:i w:val="0"/>
          <w:iCs w:val="0"/>
          <w:snapToGrid w:val="0"/>
          <w:color w:val="auto"/>
          <w:kern w:val="0"/>
          <w:sz w:val="24"/>
          <w:highlight w:val="none"/>
          <w:u w:val="single"/>
        </w:rPr>
        <w:t xml:space="preserve">      </w:t>
      </w:r>
      <w:bookmarkEnd w:id="542"/>
      <w:r>
        <w:rPr>
          <w:rFonts w:hint="eastAsia" w:ascii="宋体" w:hAnsi="宋体" w:eastAsia="宋体" w:cs="宋体"/>
          <w:i w:val="0"/>
          <w:iCs w:val="0"/>
          <w:snapToGrid w:val="0"/>
          <w:color w:val="auto"/>
          <w:kern w:val="0"/>
          <w:sz w:val="24"/>
          <w:highlight w:val="none"/>
          <w:u w:val="single"/>
        </w:rPr>
        <w:t xml:space="preserve">  </w:t>
      </w:r>
    </w:p>
    <w:p w14:paraId="1386A444">
      <w:pPr>
        <w:snapToGrid w:val="0"/>
        <w:spacing w:line="360" w:lineRule="auto"/>
        <w:ind w:firstLine="480" w:firstLineChars="200"/>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开户银行：</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开户银行：</w:t>
      </w:r>
      <w:r>
        <w:rPr>
          <w:rFonts w:hint="eastAsia" w:ascii="宋体" w:hAnsi="宋体" w:eastAsia="宋体" w:cs="宋体"/>
          <w:i w:val="0"/>
          <w:iCs w:val="0"/>
          <w:snapToGrid w:val="0"/>
          <w:color w:val="auto"/>
          <w:kern w:val="0"/>
          <w:sz w:val="24"/>
          <w:highlight w:val="none"/>
          <w:u w:val="single"/>
        </w:rPr>
        <w:t xml:space="preserve">                 </w:t>
      </w:r>
    </w:p>
    <w:p w14:paraId="409CFABA">
      <w:pPr>
        <w:snapToGrid w:val="0"/>
        <w:spacing w:line="360" w:lineRule="auto"/>
        <w:ind w:firstLine="480" w:firstLineChars="200"/>
        <w:rPr>
          <w:rFonts w:hint="eastAsia" w:ascii="宋体" w:hAnsi="宋体" w:eastAsia="宋体" w:cs="宋体"/>
          <w:i w:val="0"/>
          <w:iCs w:val="0"/>
          <w:snapToGrid w:val="0"/>
          <w:color w:val="auto"/>
          <w:kern w:val="0"/>
          <w:sz w:val="24"/>
          <w:highlight w:val="none"/>
          <w:u w:val="single"/>
        </w:rPr>
      </w:pPr>
      <w:r>
        <w:rPr>
          <w:rFonts w:hint="eastAsia" w:ascii="宋体" w:hAnsi="宋体" w:eastAsia="宋体" w:cs="宋体"/>
          <w:i w:val="0"/>
          <w:iCs w:val="0"/>
          <w:snapToGrid w:val="0"/>
          <w:color w:val="auto"/>
          <w:kern w:val="0"/>
          <w:sz w:val="24"/>
          <w:highlight w:val="none"/>
        </w:rPr>
        <w:t>账  号：</w:t>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u w:val="single"/>
        </w:rPr>
        <w:tab/>
      </w:r>
      <w:r>
        <w:rPr>
          <w:rFonts w:hint="eastAsia" w:ascii="宋体" w:hAnsi="宋体" w:eastAsia="宋体" w:cs="宋体"/>
          <w:i w:val="0"/>
          <w:iCs w:val="0"/>
          <w:snapToGrid w:val="0"/>
          <w:color w:val="auto"/>
          <w:kern w:val="0"/>
          <w:sz w:val="24"/>
          <w:highlight w:val="none"/>
        </w:rPr>
        <w:t>账  号：</w:t>
      </w:r>
      <w:r>
        <w:rPr>
          <w:rFonts w:hint="eastAsia" w:ascii="宋体" w:hAnsi="宋体" w:eastAsia="宋体" w:cs="宋体"/>
          <w:i w:val="0"/>
          <w:iCs w:val="0"/>
          <w:snapToGrid w:val="0"/>
          <w:color w:val="auto"/>
          <w:kern w:val="0"/>
          <w:sz w:val="24"/>
          <w:highlight w:val="none"/>
          <w:u w:val="single"/>
        </w:rPr>
        <w:t></w:t>
      </w:r>
      <w:bookmarkStart w:id="543" w:name="SOA_hhxys_cbrzh"/>
      <w:r>
        <w:rPr>
          <w:rFonts w:hint="eastAsia" w:ascii="宋体" w:hAnsi="宋体" w:eastAsia="宋体" w:cs="宋体"/>
          <w:i w:val="0"/>
          <w:iCs w:val="0"/>
          <w:snapToGrid w:val="0"/>
          <w:color w:val="auto"/>
          <w:kern w:val="0"/>
          <w:sz w:val="24"/>
          <w:highlight w:val="none"/>
          <w:u w:val="single"/>
        </w:rPr>
        <w:t xml:space="preserve"> </w:t>
      </w:r>
      <w:bookmarkEnd w:id="543"/>
      <w:r>
        <w:rPr>
          <w:rFonts w:hint="eastAsia" w:ascii="宋体" w:hAnsi="宋体" w:eastAsia="宋体" w:cs="宋体"/>
          <w:i w:val="0"/>
          <w:iCs w:val="0"/>
          <w:snapToGrid w:val="0"/>
          <w:color w:val="auto"/>
          <w:kern w:val="0"/>
          <w:sz w:val="24"/>
          <w:highlight w:val="none"/>
          <w:u w:val="single"/>
        </w:rPr>
        <w:t xml:space="preserve">        </w:t>
      </w:r>
    </w:p>
    <w:p w14:paraId="67E9E842">
      <w:pPr>
        <w:keepNext/>
        <w:keepLines/>
        <w:numPr>
          <w:ilvl w:val="1"/>
          <w:numId w:val="0"/>
        </w:numPr>
        <w:spacing w:before="100" w:line="240" w:lineRule="auto"/>
        <w:jc w:val="center"/>
        <w:outlineLvl w:val="1"/>
        <w:rPr>
          <w:rFonts w:hint="eastAsia" w:ascii="宋体" w:hAnsi="宋体" w:eastAsia="宋体" w:cs="宋体"/>
          <w:b/>
          <w:bCs/>
          <w:i w:val="0"/>
          <w:iCs w:val="0"/>
          <w:snapToGrid w:val="0"/>
          <w:color w:val="auto"/>
          <w:kern w:val="44"/>
          <w:sz w:val="36"/>
          <w:szCs w:val="36"/>
          <w:highlight w:val="none"/>
        </w:rPr>
      </w:pPr>
      <w:r>
        <w:rPr>
          <w:rFonts w:hint="eastAsia" w:ascii="宋体" w:hAnsi="宋体" w:eastAsia="宋体" w:cs="宋体"/>
          <w:i w:val="0"/>
          <w:iCs w:val="0"/>
          <w:snapToGrid w:val="0"/>
          <w:color w:val="auto"/>
          <w:kern w:val="0"/>
          <w:sz w:val="24"/>
          <w:highlight w:val="none"/>
        </w:rPr>
        <w:br w:type="page"/>
      </w:r>
      <w:bookmarkStart w:id="544" w:name="_Toc8952"/>
      <w:bookmarkStart w:id="545" w:name="_Toc97299511"/>
      <w:bookmarkStart w:id="546" w:name="_Toc69485879"/>
      <w:bookmarkStart w:id="547" w:name="_Toc31640"/>
      <w:r>
        <w:rPr>
          <w:rFonts w:hint="eastAsia" w:ascii="宋体" w:hAnsi="宋体" w:eastAsia="宋体" w:cs="宋体"/>
          <w:b/>
          <w:bCs/>
          <w:i w:val="0"/>
          <w:iCs w:val="0"/>
          <w:snapToGrid w:val="0"/>
          <w:color w:val="auto"/>
          <w:kern w:val="44"/>
          <w:sz w:val="36"/>
          <w:szCs w:val="36"/>
          <w:highlight w:val="none"/>
        </w:rPr>
        <w:t>第二部分  通用</w:t>
      </w:r>
      <w:r>
        <w:rPr>
          <w:rFonts w:hint="eastAsia" w:ascii="宋体" w:hAnsi="宋体" w:eastAsia="宋体" w:cs="宋体"/>
          <w:b/>
          <w:bCs/>
          <w:i w:val="0"/>
          <w:iCs w:val="0"/>
          <w:snapToGrid w:val="0"/>
          <w:color w:val="auto"/>
          <w:kern w:val="44"/>
          <w:sz w:val="36"/>
          <w:szCs w:val="36"/>
          <w:highlight w:val="none"/>
          <w:lang w:val="en-US" w:eastAsia="zh-CN"/>
        </w:rPr>
        <w:t>合同</w:t>
      </w:r>
      <w:r>
        <w:rPr>
          <w:rFonts w:hint="eastAsia" w:ascii="宋体" w:hAnsi="宋体" w:eastAsia="宋体" w:cs="宋体"/>
          <w:b/>
          <w:bCs/>
          <w:i w:val="0"/>
          <w:iCs w:val="0"/>
          <w:snapToGrid w:val="0"/>
          <w:color w:val="auto"/>
          <w:kern w:val="44"/>
          <w:sz w:val="36"/>
          <w:szCs w:val="36"/>
          <w:highlight w:val="none"/>
        </w:rPr>
        <w:t>条款（略）</w:t>
      </w:r>
      <w:bookmarkEnd w:id="544"/>
      <w:bookmarkEnd w:id="545"/>
      <w:bookmarkEnd w:id="546"/>
      <w:bookmarkEnd w:id="547"/>
    </w:p>
    <w:p w14:paraId="51227EAC">
      <w:pPr>
        <w:keepNext/>
        <w:keepLines/>
        <w:numPr>
          <w:ilvl w:val="1"/>
          <w:numId w:val="0"/>
        </w:numPr>
        <w:spacing w:before="100" w:line="240" w:lineRule="auto"/>
        <w:jc w:val="center"/>
        <w:outlineLvl w:val="1"/>
        <w:rPr>
          <w:rFonts w:hint="eastAsia" w:ascii="宋体" w:hAnsi="宋体" w:eastAsia="宋体" w:cs="宋体"/>
          <w:b/>
          <w:bCs/>
          <w:i w:val="0"/>
          <w:iCs w:val="0"/>
          <w:snapToGrid w:val="0"/>
          <w:color w:val="auto"/>
          <w:kern w:val="44"/>
          <w:sz w:val="36"/>
          <w:szCs w:val="36"/>
          <w:highlight w:val="none"/>
        </w:rPr>
      </w:pPr>
      <w:bookmarkStart w:id="548" w:name="_Toc69485880"/>
      <w:bookmarkStart w:id="549" w:name="_Toc97299512"/>
      <w:bookmarkStart w:id="550" w:name="_Toc28514"/>
      <w:bookmarkStart w:id="551" w:name="_Toc8278"/>
      <w:r>
        <w:rPr>
          <w:rFonts w:hint="eastAsia" w:ascii="宋体" w:hAnsi="宋体" w:eastAsia="宋体" w:cs="宋体"/>
          <w:b/>
          <w:bCs/>
          <w:i w:val="0"/>
          <w:iCs w:val="0"/>
          <w:snapToGrid w:val="0"/>
          <w:color w:val="auto"/>
          <w:kern w:val="44"/>
          <w:sz w:val="36"/>
          <w:szCs w:val="36"/>
          <w:highlight w:val="none"/>
        </w:rPr>
        <w:t>第三部分  专用</w:t>
      </w:r>
      <w:r>
        <w:rPr>
          <w:rFonts w:hint="eastAsia" w:ascii="宋体" w:hAnsi="宋体" w:eastAsia="宋体" w:cs="宋体"/>
          <w:b/>
          <w:bCs/>
          <w:i w:val="0"/>
          <w:iCs w:val="0"/>
          <w:snapToGrid w:val="0"/>
          <w:color w:val="auto"/>
          <w:kern w:val="44"/>
          <w:sz w:val="36"/>
          <w:szCs w:val="36"/>
          <w:highlight w:val="none"/>
          <w:lang w:val="en-US" w:eastAsia="zh-CN"/>
        </w:rPr>
        <w:t>合同</w:t>
      </w:r>
      <w:r>
        <w:rPr>
          <w:rFonts w:hint="eastAsia" w:ascii="宋体" w:hAnsi="宋体" w:eastAsia="宋体" w:cs="宋体"/>
          <w:b/>
          <w:bCs/>
          <w:i w:val="0"/>
          <w:iCs w:val="0"/>
          <w:snapToGrid w:val="0"/>
          <w:color w:val="auto"/>
          <w:kern w:val="44"/>
          <w:sz w:val="36"/>
          <w:szCs w:val="36"/>
          <w:highlight w:val="none"/>
        </w:rPr>
        <w:t>条款</w:t>
      </w:r>
      <w:bookmarkEnd w:id="548"/>
      <w:bookmarkEnd w:id="549"/>
      <w:bookmarkEnd w:id="550"/>
      <w:bookmarkEnd w:id="551"/>
    </w:p>
    <w:p w14:paraId="2A7D2666">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552" w:name="_Toc351203633"/>
      <w:r>
        <w:rPr>
          <w:rFonts w:hint="eastAsia" w:ascii="宋体" w:hAnsi="宋体" w:eastAsia="宋体" w:cs="宋体"/>
          <w:b/>
          <w:i w:val="0"/>
          <w:iCs w:val="0"/>
          <w:color w:val="auto"/>
          <w:szCs w:val="21"/>
          <w:highlight w:val="none"/>
        </w:rPr>
        <w:t>1</w:t>
      </w:r>
      <w:bookmarkStart w:id="553" w:name="_Toc296890984"/>
      <w:bookmarkStart w:id="554" w:name="_Toc297120456"/>
      <w:bookmarkStart w:id="555" w:name="_Toc292559361"/>
      <w:bookmarkStart w:id="556" w:name="_Toc296346657"/>
      <w:bookmarkStart w:id="557" w:name="_Toc297048342"/>
      <w:bookmarkStart w:id="558" w:name="_Toc296891196"/>
      <w:bookmarkStart w:id="559" w:name="_Toc296503156"/>
      <w:bookmarkStart w:id="560" w:name="_Toc292559866"/>
      <w:bookmarkStart w:id="561" w:name="_Toc296944495"/>
      <w:bookmarkStart w:id="562" w:name="_Toc296347155"/>
      <w:r>
        <w:rPr>
          <w:rFonts w:hint="eastAsia" w:ascii="宋体" w:hAnsi="宋体" w:eastAsia="宋体" w:cs="宋体"/>
          <w:b/>
          <w:i w:val="0"/>
          <w:iCs w:val="0"/>
          <w:color w:val="auto"/>
          <w:szCs w:val="21"/>
          <w:highlight w:val="none"/>
        </w:rPr>
        <w:t>. 一般约定</w:t>
      </w:r>
      <w:bookmarkEnd w:id="552"/>
    </w:p>
    <w:bookmarkEnd w:id="553"/>
    <w:bookmarkEnd w:id="554"/>
    <w:bookmarkEnd w:id="555"/>
    <w:bookmarkEnd w:id="556"/>
    <w:bookmarkEnd w:id="557"/>
    <w:bookmarkEnd w:id="558"/>
    <w:bookmarkEnd w:id="559"/>
    <w:bookmarkEnd w:id="560"/>
    <w:bookmarkEnd w:id="561"/>
    <w:bookmarkEnd w:id="562"/>
    <w:p w14:paraId="3C712BE1">
      <w:pPr>
        <w:snapToGrid w:val="0"/>
        <w:spacing w:line="360" w:lineRule="auto"/>
        <w:ind w:firstLine="420" w:firstLineChars="175"/>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1.1 词语定义</w:t>
      </w:r>
    </w:p>
    <w:p w14:paraId="2C54F627">
      <w:pPr>
        <w:snapToGrid w:val="0"/>
        <w:spacing w:line="360" w:lineRule="auto"/>
        <w:ind w:firstLine="420" w:firstLineChars="175"/>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1.1.1合同</w:t>
      </w:r>
    </w:p>
    <w:p w14:paraId="3F69F0F8">
      <w:pPr>
        <w:shd w:val="clear" w:color="auto" w:fill="FAFAFA"/>
        <w:snapToGrid w:val="0"/>
        <w:spacing w:line="360" w:lineRule="auto"/>
        <w:ind w:firstLine="470" w:firstLineChars="196"/>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i w:val="0"/>
          <w:iCs w:val="0"/>
          <w:snapToGrid w:val="0"/>
          <w:color w:val="auto"/>
          <w:kern w:val="0"/>
          <w:szCs w:val="21"/>
          <w:highlight w:val="none"/>
        </w:rPr>
        <w:t>1.1.1.10其他合同文件包括：</w:t>
      </w:r>
      <w:r>
        <w:rPr>
          <w:rFonts w:hint="eastAsia" w:ascii="宋体" w:hAnsi="宋体" w:eastAsia="宋体" w:cs="宋体"/>
          <w:i w:val="0"/>
          <w:iCs w:val="0"/>
          <w:snapToGrid w:val="0"/>
          <w:color w:val="auto"/>
          <w:kern w:val="0"/>
          <w:szCs w:val="21"/>
          <w:highlight w:val="none"/>
          <w:u w:val="single"/>
        </w:rPr>
        <w:t xml:space="preserve">                             </w:t>
      </w:r>
    </w:p>
    <w:p w14:paraId="6306CA7F">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1.1.2 合同当事人及其他相关方</w:t>
      </w:r>
    </w:p>
    <w:p w14:paraId="007556F4">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1.1.2.4监理人：</w:t>
      </w:r>
    </w:p>
    <w:p w14:paraId="53A77E38">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名    称：</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szCs w:val="21"/>
          <w:highlight w:val="none"/>
        </w:rPr>
        <w:t>；</w:t>
      </w:r>
    </w:p>
    <w:p w14:paraId="4B02B89F">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资质类别和等级：</w:t>
      </w:r>
      <w:r>
        <w:rPr>
          <w:rFonts w:hint="eastAsia" w:ascii="宋体" w:hAnsi="宋体" w:eastAsia="宋体" w:cs="宋体"/>
          <w:i w:val="0"/>
          <w:iCs w:val="0"/>
          <w:color w:val="auto"/>
          <w:szCs w:val="21"/>
          <w:highlight w:val="none"/>
          <w:u w:val="single"/>
        </w:rPr>
        <w:t>              </w:t>
      </w:r>
      <w:r>
        <w:rPr>
          <w:rFonts w:hint="eastAsia" w:ascii="宋体" w:hAnsi="宋体" w:eastAsia="宋体" w:cs="宋体"/>
          <w:i w:val="0"/>
          <w:iCs w:val="0"/>
          <w:color w:val="auto"/>
          <w:szCs w:val="21"/>
          <w:highlight w:val="none"/>
        </w:rPr>
        <w:t>；</w:t>
      </w:r>
    </w:p>
    <w:p w14:paraId="164D3B60">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联系电话：</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22B02DFB">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电子信箱：</w:t>
      </w:r>
      <w:r>
        <w:rPr>
          <w:rFonts w:hint="eastAsia" w:ascii="宋体" w:hAnsi="宋体" w:eastAsia="宋体" w:cs="宋体"/>
          <w:i w:val="0"/>
          <w:iCs w:val="0"/>
          <w:color w:val="auto"/>
          <w:szCs w:val="21"/>
          <w:highlight w:val="none"/>
          <w:u w:val="single"/>
        </w:rPr>
        <w:t>                </w:t>
      </w:r>
      <w:r>
        <w:rPr>
          <w:rFonts w:hint="eastAsia" w:ascii="宋体" w:hAnsi="宋体" w:eastAsia="宋体" w:cs="宋体"/>
          <w:i w:val="0"/>
          <w:iCs w:val="0"/>
          <w:color w:val="auto"/>
          <w:szCs w:val="21"/>
          <w:highlight w:val="none"/>
        </w:rPr>
        <w:t>；</w:t>
      </w:r>
    </w:p>
    <w:p w14:paraId="6E41AE74">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通信地址：</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0BE2BE64">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1.1.2.5 设计人：</w:t>
      </w:r>
    </w:p>
    <w:p w14:paraId="3FDB59DE">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名    称：</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u w:val="single"/>
          <w:lang w:val="en-US" w:eastAsia="zh-CN"/>
        </w:rPr>
        <w:t xml:space="preserve">        </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rPr>
        <w:t>；</w:t>
      </w:r>
    </w:p>
    <w:p w14:paraId="2FD5F111">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资质类别和等级：</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u w:val="single"/>
          <w:lang w:val="en-US" w:eastAsia="zh-CN"/>
        </w:rPr>
        <w:t xml:space="preserve">   </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0"/>
          <w:highlight w:val="none"/>
          <w:u w:val="single"/>
        </w:rPr>
        <w:t xml:space="preserve">        </w:t>
      </w:r>
      <w:r>
        <w:rPr>
          <w:rFonts w:hint="eastAsia" w:ascii="宋体" w:hAnsi="宋体" w:eastAsia="宋体" w:cs="宋体"/>
          <w:i w:val="0"/>
          <w:iCs w:val="0"/>
          <w:snapToGrid w:val="0"/>
          <w:color w:val="auto"/>
          <w:kern w:val="0"/>
          <w:szCs w:val="21"/>
          <w:highlight w:val="none"/>
          <w:u w:val="single"/>
        </w:rPr>
        <w:t></w:t>
      </w:r>
      <w:r>
        <w:rPr>
          <w:rFonts w:hint="eastAsia" w:ascii="宋体" w:hAnsi="宋体" w:eastAsia="宋体" w:cs="宋体"/>
          <w:i w:val="0"/>
          <w:iCs w:val="0"/>
          <w:snapToGrid w:val="0"/>
          <w:color w:val="auto"/>
          <w:kern w:val="0"/>
          <w:szCs w:val="21"/>
          <w:highlight w:val="none"/>
        </w:rPr>
        <w:t>；</w:t>
      </w:r>
    </w:p>
    <w:p w14:paraId="613079C7">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联系电话：</w:t>
      </w:r>
      <w:r>
        <w:rPr>
          <w:rFonts w:hint="eastAsia" w:ascii="宋体" w:hAnsi="宋体" w:eastAsia="宋体" w:cs="宋体"/>
          <w:i w:val="0"/>
          <w:iCs w:val="0"/>
          <w:snapToGrid w:val="0"/>
          <w:color w:val="auto"/>
          <w:kern w:val="0"/>
          <w:szCs w:val="21"/>
          <w:highlight w:val="none"/>
          <w:u w:val="single"/>
        </w:rPr>
        <w:t xml:space="preserve">                         </w:t>
      </w:r>
      <w:r>
        <w:rPr>
          <w:rFonts w:hint="eastAsia" w:ascii="宋体" w:hAnsi="宋体" w:eastAsia="宋体" w:cs="宋体"/>
          <w:i w:val="0"/>
          <w:iCs w:val="0"/>
          <w:snapToGrid w:val="0"/>
          <w:color w:val="auto"/>
          <w:kern w:val="0"/>
          <w:szCs w:val="21"/>
          <w:highlight w:val="none"/>
        </w:rPr>
        <w:t>；</w:t>
      </w:r>
    </w:p>
    <w:p w14:paraId="09EC5F02">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电子信箱：</w:t>
      </w:r>
      <w:r>
        <w:rPr>
          <w:rFonts w:hint="eastAsia" w:ascii="宋体" w:hAnsi="宋体" w:eastAsia="宋体" w:cs="宋体"/>
          <w:i w:val="0"/>
          <w:iCs w:val="0"/>
          <w:snapToGrid w:val="0"/>
          <w:color w:val="auto"/>
          <w:kern w:val="0"/>
          <w:szCs w:val="21"/>
          <w:highlight w:val="none"/>
          <w:u w:val="single"/>
        </w:rPr>
        <w:t xml:space="preserve">                   </w:t>
      </w:r>
      <w:r>
        <w:rPr>
          <w:rFonts w:hint="eastAsia" w:ascii="宋体" w:hAnsi="宋体" w:eastAsia="宋体" w:cs="宋体"/>
          <w:i w:val="0"/>
          <w:iCs w:val="0"/>
          <w:snapToGrid w:val="0"/>
          <w:color w:val="auto"/>
          <w:kern w:val="0"/>
          <w:szCs w:val="21"/>
          <w:highlight w:val="none"/>
        </w:rPr>
        <w:t>；</w:t>
      </w:r>
    </w:p>
    <w:p w14:paraId="7FC1BE71">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通信地址：</w:t>
      </w:r>
      <w:r>
        <w:rPr>
          <w:rFonts w:hint="eastAsia" w:ascii="宋体" w:hAnsi="宋体" w:eastAsia="宋体" w:cs="宋体"/>
          <w:i w:val="0"/>
          <w:iCs w:val="0"/>
          <w:snapToGrid w:val="0"/>
          <w:color w:val="auto"/>
          <w:kern w:val="0"/>
          <w:szCs w:val="21"/>
          <w:highlight w:val="none"/>
          <w:u w:val="single"/>
        </w:rPr>
        <w:t xml:space="preserve">                </w:t>
      </w:r>
      <w:r>
        <w:rPr>
          <w:rFonts w:hint="eastAsia" w:ascii="宋体" w:hAnsi="宋体" w:eastAsia="宋体" w:cs="宋体"/>
          <w:i w:val="0"/>
          <w:iCs w:val="0"/>
          <w:snapToGrid w:val="0"/>
          <w:color w:val="auto"/>
          <w:kern w:val="0"/>
          <w:szCs w:val="21"/>
          <w:highlight w:val="none"/>
          <w:u w:val="single"/>
          <w:lang w:val="en-US" w:eastAsia="zh-CN"/>
        </w:rPr>
        <w:t xml:space="preserve">     </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rPr>
        <w:t>。</w:t>
      </w:r>
    </w:p>
    <w:p w14:paraId="65378AB0">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1.1.3 工程和设备</w:t>
      </w:r>
    </w:p>
    <w:p w14:paraId="6D3685DE">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1.1.3.7 作为施工现场组成部分的其他场所包括：</w:t>
      </w:r>
      <w:r>
        <w:rPr>
          <w:rFonts w:hint="eastAsia" w:ascii="宋体" w:hAnsi="宋体" w:eastAsia="宋体" w:cs="宋体"/>
          <w:i w:val="0"/>
          <w:iCs w:val="0"/>
          <w:color w:val="auto"/>
          <w:szCs w:val="21"/>
          <w:highlight w:val="none"/>
          <w:u w:val="single"/>
        </w:rPr>
        <w:t xml:space="preserve">            </w:t>
      </w:r>
      <w:r>
        <w:rPr>
          <w:rFonts w:hint="eastAsia" w:ascii="宋体" w:hAnsi="宋体" w:eastAsia="宋体" w:cs="宋体"/>
          <w:i w:val="0"/>
          <w:iCs w:val="0"/>
          <w:color w:val="auto"/>
          <w:szCs w:val="21"/>
          <w:highlight w:val="none"/>
        </w:rPr>
        <w:t>。</w:t>
      </w:r>
    </w:p>
    <w:p w14:paraId="0162226C">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1.1.3.9 永久占地包括：</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kern w:val="0"/>
          <w:szCs w:val="21"/>
          <w:highlight w:val="none"/>
        </w:rPr>
        <w:t>。</w:t>
      </w:r>
    </w:p>
    <w:p w14:paraId="607DBB11">
      <w:pPr>
        <w:adjustRightInd/>
        <w:snapToGrid w:val="0"/>
        <w:spacing w:line="360" w:lineRule="auto"/>
        <w:ind w:firstLine="480" w:firstLineChars="200"/>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color w:val="auto"/>
          <w:kern w:val="0"/>
          <w:szCs w:val="21"/>
          <w:highlight w:val="none"/>
        </w:rPr>
        <w:t>1.1.3.10 临时占地包括：</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kern w:val="0"/>
          <w:szCs w:val="21"/>
          <w:highlight w:val="none"/>
        </w:rPr>
        <w:t>。</w:t>
      </w:r>
    </w:p>
    <w:p w14:paraId="443DC4E5">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 xml:space="preserve">1.3法律 </w:t>
      </w:r>
    </w:p>
    <w:p w14:paraId="414B7E84">
      <w:pPr>
        <w:autoSpaceDE w:val="0"/>
        <w:autoSpaceDN w:val="0"/>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适用于合同的其他规范性文件：</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A36EB97">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1.4 标准和规范</w:t>
      </w:r>
    </w:p>
    <w:p w14:paraId="735980BF">
      <w:pPr>
        <w:snapToGrid w:val="0"/>
        <w:spacing w:line="360" w:lineRule="auto"/>
        <w:ind w:firstLine="480" w:firstLineChars="200"/>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i w:val="0"/>
          <w:iCs w:val="0"/>
          <w:snapToGrid w:val="0"/>
          <w:color w:val="auto"/>
          <w:kern w:val="0"/>
          <w:szCs w:val="21"/>
          <w:highlight w:val="none"/>
        </w:rPr>
        <w:t>1.4.1适用于工程的标准规范包括：</w:t>
      </w:r>
      <w:r>
        <w:rPr>
          <w:rFonts w:hint="eastAsia" w:ascii="宋体" w:hAnsi="宋体" w:eastAsia="宋体" w:cs="宋体"/>
          <w:b/>
          <w:i w:val="0"/>
          <w:iCs w:val="0"/>
          <w:snapToGrid w:val="0"/>
          <w:color w:val="auto"/>
          <w:kern w:val="0"/>
          <w:szCs w:val="21"/>
          <w:highlight w:val="none"/>
          <w:u w:val="single"/>
        </w:rPr>
        <w:t xml:space="preserve">    </w:t>
      </w:r>
      <w:r>
        <w:rPr>
          <w:rFonts w:hint="eastAsia" w:ascii="宋体" w:hAnsi="宋体" w:eastAsia="宋体" w:cs="宋体"/>
          <w:b/>
          <w:i w:val="0"/>
          <w:iCs w:val="0"/>
          <w:snapToGrid w:val="0"/>
          <w:color w:val="auto"/>
          <w:kern w:val="0"/>
          <w:szCs w:val="21"/>
          <w:highlight w:val="none"/>
          <w:u w:val="single"/>
          <w:lang w:val="en-US" w:eastAsia="zh-CN"/>
        </w:rPr>
        <w:t xml:space="preserve">                </w:t>
      </w:r>
      <w:r>
        <w:rPr>
          <w:rFonts w:hint="eastAsia" w:ascii="宋体" w:hAnsi="宋体" w:eastAsia="宋体" w:cs="宋体"/>
          <w:b/>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u w:val="none"/>
        </w:rPr>
        <w:t>。</w:t>
      </w:r>
    </w:p>
    <w:p w14:paraId="0EE4202E">
      <w:pPr>
        <w:snapToGrid w:val="0"/>
        <w:spacing w:line="360" w:lineRule="auto"/>
        <w:ind w:firstLine="480" w:firstLineChars="200"/>
        <w:rPr>
          <w:rFonts w:hint="eastAsia" w:ascii="宋体" w:hAnsi="宋体" w:eastAsia="宋体" w:cs="宋体"/>
          <w:i w:val="0"/>
          <w:iCs w:val="0"/>
          <w:snapToGrid w:val="0"/>
          <w:color w:val="auto"/>
          <w:kern w:val="0"/>
          <w:szCs w:val="21"/>
          <w:highlight w:val="none"/>
          <w:u w:val="single"/>
        </w:rPr>
      </w:pPr>
      <w:r>
        <w:rPr>
          <w:rFonts w:hint="eastAsia" w:ascii="宋体" w:hAnsi="宋体" w:eastAsia="宋体" w:cs="宋体"/>
          <w:i w:val="0"/>
          <w:iCs w:val="0"/>
          <w:snapToGrid w:val="0"/>
          <w:color w:val="auto"/>
          <w:kern w:val="0"/>
          <w:szCs w:val="21"/>
          <w:highlight w:val="none"/>
        </w:rPr>
        <w:t>1.4.2 发包人提供国外标准、规范的名称：</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rPr>
        <w:t>；</w:t>
      </w:r>
    </w:p>
    <w:p w14:paraId="2F38071E">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发包人提供国外标准、规范的份数：</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rPr>
        <w:t>；</w:t>
      </w:r>
    </w:p>
    <w:p w14:paraId="3275CA0E">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发包人提供国外标准、规范的名称：</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u w:val="single"/>
          <w:lang w:val="en-US" w:eastAsia="zh-CN"/>
        </w:rPr>
        <w:t xml:space="preserve">     </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rPr>
        <w:t>。</w:t>
      </w:r>
    </w:p>
    <w:p w14:paraId="16E38D46">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1.4.3发包人对工程的技术标准和功能要求的特殊要求：</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u w:val="single"/>
          <w:lang w:val="en-US" w:eastAsia="zh-CN"/>
        </w:rPr>
        <w:t xml:space="preserve">      </w:t>
      </w:r>
      <w:r>
        <w:rPr>
          <w:rFonts w:hint="eastAsia" w:ascii="宋体" w:hAnsi="宋体" w:eastAsia="宋体" w:cs="宋体"/>
          <w:i w:val="0"/>
          <w:iCs w:val="0"/>
          <w:snapToGrid w:val="0"/>
          <w:color w:val="auto"/>
          <w:kern w:val="0"/>
          <w:szCs w:val="21"/>
          <w:highlight w:val="none"/>
          <w:u w:val="single"/>
        </w:rPr>
        <w:t xml:space="preserve"> </w:t>
      </w:r>
      <w:r>
        <w:rPr>
          <w:rFonts w:hint="eastAsia" w:ascii="宋体" w:hAnsi="宋体" w:eastAsia="宋体" w:cs="宋体"/>
          <w:i w:val="0"/>
          <w:iCs w:val="0"/>
          <w:snapToGrid w:val="0"/>
          <w:color w:val="auto"/>
          <w:kern w:val="0"/>
          <w:szCs w:val="21"/>
          <w:highlight w:val="none"/>
        </w:rPr>
        <w:t>。</w:t>
      </w:r>
    </w:p>
    <w:p w14:paraId="466A1633">
      <w:pPr>
        <w:snapToGrid w:val="0"/>
        <w:spacing w:line="360" w:lineRule="auto"/>
        <w:ind w:firstLine="480" w:firstLineChars="200"/>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1.5 合同文件的优先顺序</w:t>
      </w:r>
    </w:p>
    <w:p w14:paraId="40AED7D2">
      <w:pPr>
        <w:autoSpaceDE w:val="0"/>
        <w:autoSpaceDN w:val="0"/>
        <w:snapToGrid w:val="0"/>
        <w:spacing w:line="360" w:lineRule="auto"/>
        <w:ind w:firstLine="480" w:firstLineChars="200"/>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合同文件组成及优先顺序为：</w:t>
      </w:r>
    </w:p>
    <w:p w14:paraId="65238E71">
      <w:pPr>
        <w:autoSpaceDE w:val="0"/>
        <w:autoSpaceDN w:val="0"/>
        <w:snapToGrid w:val="0"/>
        <w:spacing w:line="360" w:lineRule="auto"/>
        <w:ind w:firstLine="477" w:firstLineChars="198"/>
        <w:jc w:val="left"/>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（1）合同协议书</w:t>
      </w:r>
      <w:r>
        <w:rPr>
          <w:rFonts w:hint="eastAsia" w:ascii="宋体" w:hAnsi="宋体" w:eastAsia="宋体" w:cs="宋体"/>
          <w:b/>
          <w:i w:val="0"/>
          <w:iCs w:val="0"/>
          <w:snapToGrid w:val="0"/>
          <w:color w:val="auto"/>
          <w:kern w:val="0"/>
          <w:szCs w:val="21"/>
          <w:highlight w:val="none"/>
        </w:rPr>
        <w:t>；</w:t>
      </w:r>
    </w:p>
    <w:p w14:paraId="42A226EB">
      <w:pPr>
        <w:autoSpaceDE w:val="0"/>
        <w:autoSpaceDN w:val="0"/>
        <w:snapToGrid w:val="0"/>
        <w:spacing w:line="360" w:lineRule="auto"/>
        <w:ind w:firstLine="477" w:firstLineChars="198"/>
        <w:jc w:val="left"/>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（2）成交通知书（或项目发承包基本情况表）</w:t>
      </w:r>
      <w:r>
        <w:rPr>
          <w:rFonts w:hint="eastAsia" w:ascii="宋体" w:hAnsi="宋体" w:eastAsia="宋体" w:cs="宋体"/>
          <w:b/>
          <w:i w:val="0"/>
          <w:iCs w:val="0"/>
          <w:snapToGrid w:val="0"/>
          <w:color w:val="auto"/>
          <w:kern w:val="0"/>
          <w:szCs w:val="21"/>
          <w:highlight w:val="none"/>
        </w:rPr>
        <w:t>；</w:t>
      </w:r>
    </w:p>
    <w:p w14:paraId="2B6E5F8B">
      <w:pPr>
        <w:snapToGrid w:val="0"/>
        <w:spacing w:line="360" w:lineRule="auto"/>
        <w:ind w:firstLine="477" w:firstLineChars="198"/>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（3）磋商响应文件及磋商记录（如果有）</w:t>
      </w:r>
      <w:r>
        <w:rPr>
          <w:rFonts w:hint="eastAsia" w:ascii="宋体" w:hAnsi="宋体" w:eastAsia="宋体" w:cs="宋体"/>
          <w:b/>
          <w:i w:val="0"/>
          <w:iCs w:val="0"/>
          <w:snapToGrid w:val="0"/>
          <w:color w:val="auto"/>
          <w:kern w:val="0"/>
          <w:szCs w:val="21"/>
          <w:highlight w:val="none"/>
        </w:rPr>
        <w:t>；</w:t>
      </w:r>
    </w:p>
    <w:p w14:paraId="39D7B199">
      <w:pPr>
        <w:autoSpaceDE w:val="0"/>
        <w:autoSpaceDN w:val="0"/>
        <w:snapToGrid w:val="0"/>
        <w:spacing w:line="360" w:lineRule="auto"/>
        <w:ind w:firstLine="477" w:firstLineChars="198"/>
        <w:jc w:val="left"/>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（4）专用合同条款及其附件</w:t>
      </w:r>
      <w:r>
        <w:rPr>
          <w:rFonts w:hint="eastAsia" w:ascii="宋体" w:hAnsi="宋体" w:eastAsia="宋体" w:cs="宋体"/>
          <w:b/>
          <w:i w:val="0"/>
          <w:iCs w:val="0"/>
          <w:snapToGrid w:val="0"/>
          <w:color w:val="auto"/>
          <w:kern w:val="0"/>
          <w:szCs w:val="21"/>
          <w:highlight w:val="none"/>
        </w:rPr>
        <w:t>；</w:t>
      </w:r>
    </w:p>
    <w:p w14:paraId="4635D5A1">
      <w:pPr>
        <w:autoSpaceDE w:val="0"/>
        <w:autoSpaceDN w:val="0"/>
        <w:snapToGrid w:val="0"/>
        <w:spacing w:line="360" w:lineRule="auto"/>
        <w:ind w:firstLine="477" w:firstLineChars="198"/>
        <w:jc w:val="left"/>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（5）通用合同条款</w:t>
      </w:r>
      <w:r>
        <w:rPr>
          <w:rFonts w:hint="eastAsia" w:ascii="宋体" w:hAnsi="宋体" w:eastAsia="宋体" w:cs="宋体"/>
          <w:b/>
          <w:i w:val="0"/>
          <w:iCs w:val="0"/>
          <w:snapToGrid w:val="0"/>
          <w:color w:val="auto"/>
          <w:kern w:val="0"/>
          <w:szCs w:val="21"/>
          <w:highlight w:val="none"/>
        </w:rPr>
        <w:t>；</w:t>
      </w:r>
    </w:p>
    <w:p w14:paraId="3207F971">
      <w:pPr>
        <w:snapToGrid w:val="0"/>
        <w:spacing w:line="360" w:lineRule="auto"/>
        <w:ind w:firstLine="477" w:firstLineChars="198"/>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（6）技术标准和要求</w:t>
      </w:r>
      <w:r>
        <w:rPr>
          <w:rFonts w:hint="eastAsia" w:ascii="宋体" w:hAnsi="宋体" w:eastAsia="宋体" w:cs="宋体"/>
          <w:b/>
          <w:i w:val="0"/>
          <w:iCs w:val="0"/>
          <w:snapToGrid w:val="0"/>
          <w:color w:val="auto"/>
          <w:kern w:val="0"/>
          <w:szCs w:val="21"/>
          <w:highlight w:val="none"/>
        </w:rPr>
        <w:t>；</w:t>
      </w:r>
    </w:p>
    <w:p w14:paraId="738EB4B4">
      <w:pPr>
        <w:snapToGrid w:val="0"/>
        <w:spacing w:line="360" w:lineRule="auto"/>
        <w:ind w:firstLine="477" w:firstLineChars="198"/>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（7）图纸（如有） ；</w:t>
      </w:r>
    </w:p>
    <w:p w14:paraId="1B5240AF">
      <w:pPr>
        <w:snapToGrid w:val="0"/>
        <w:spacing w:line="360" w:lineRule="auto"/>
        <w:ind w:firstLine="477" w:firstLineChars="198"/>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（8）已标价工程量清单或预算书</w:t>
      </w:r>
      <w:r>
        <w:rPr>
          <w:rFonts w:hint="eastAsia" w:ascii="宋体" w:hAnsi="宋体" w:eastAsia="宋体" w:cs="宋体"/>
          <w:b/>
          <w:i w:val="0"/>
          <w:iCs w:val="0"/>
          <w:snapToGrid w:val="0"/>
          <w:color w:val="auto"/>
          <w:kern w:val="0"/>
          <w:szCs w:val="21"/>
          <w:highlight w:val="none"/>
        </w:rPr>
        <w:t>；</w:t>
      </w:r>
    </w:p>
    <w:p w14:paraId="4472C2C4">
      <w:pPr>
        <w:snapToGrid w:val="0"/>
        <w:spacing w:line="360" w:lineRule="auto"/>
        <w:ind w:firstLine="477" w:firstLineChars="198"/>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（9）其他合同文件</w:t>
      </w:r>
      <w:r>
        <w:rPr>
          <w:rFonts w:hint="eastAsia" w:ascii="宋体" w:hAnsi="宋体" w:eastAsia="宋体" w:cs="宋体"/>
          <w:b/>
          <w:i w:val="0"/>
          <w:iCs w:val="0"/>
          <w:snapToGrid w:val="0"/>
          <w:color w:val="auto"/>
          <w:kern w:val="0"/>
          <w:szCs w:val="21"/>
          <w:highlight w:val="none"/>
        </w:rPr>
        <w:t>：</w:t>
      </w:r>
    </w:p>
    <w:p w14:paraId="17447732">
      <w:pPr>
        <w:snapToGrid w:val="0"/>
        <w:spacing w:line="360" w:lineRule="auto"/>
        <w:ind w:firstLine="718" w:firstLineChars="298"/>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①施工组织设计</w:t>
      </w:r>
      <w:r>
        <w:rPr>
          <w:rFonts w:hint="eastAsia" w:ascii="宋体" w:hAnsi="宋体" w:eastAsia="宋体" w:cs="宋体"/>
          <w:b/>
          <w:i w:val="0"/>
          <w:iCs w:val="0"/>
          <w:snapToGrid w:val="0"/>
          <w:color w:val="auto"/>
          <w:kern w:val="0"/>
          <w:szCs w:val="21"/>
          <w:highlight w:val="none"/>
        </w:rPr>
        <w:t>；</w:t>
      </w:r>
    </w:p>
    <w:p w14:paraId="29D92021">
      <w:pPr>
        <w:snapToGrid w:val="0"/>
        <w:spacing w:line="360" w:lineRule="auto"/>
        <w:ind w:firstLine="718" w:firstLineChars="298"/>
        <w:rPr>
          <w:rFonts w:hint="eastAsia" w:ascii="宋体" w:hAnsi="宋体" w:eastAsia="宋体" w:cs="宋体"/>
          <w:b/>
          <w:i w:val="0"/>
          <w:iCs w:val="0"/>
          <w:snapToGrid w:val="0"/>
          <w:color w:val="auto"/>
          <w:kern w:val="0"/>
          <w:szCs w:val="21"/>
          <w:highlight w:val="none"/>
          <w:u w:val="single"/>
        </w:rPr>
      </w:pPr>
      <w:r>
        <w:rPr>
          <w:rFonts w:hint="eastAsia" w:ascii="宋体" w:hAnsi="宋体" w:eastAsia="宋体" w:cs="宋体"/>
          <w:b/>
          <w:i w:val="0"/>
          <w:iCs w:val="0"/>
          <w:snapToGrid w:val="0"/>
          <w:color w:val="auto"/>
          <w:kern w:val="0"/>
          <w:szCs w:val="21"/>
          <w:highlight w:val="none"/>
          <w:u w:val="single"/>
        </w:rPr>
        <w:t>②其他：采购文件（含采购工程量清单）及采购答疑（如果有）。</w:t>
      </w:r>
    </w:p>
    <w:p w14:paraId="557F9532">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563" w:name="_Toc20576"/>
      <w:r>
        <w:rPr>
          <w:rFonts w:hint="eastAsia" w:ascii="宋体" w:hAnsi="宋体" w:eastAsia="宋体" w:cs="宋体"/>
          <w:i w:val="0"/>
          <w:iCs w:val="0"/>
          <w:color w:val="auto"/>
          <w:szCs w:val="21"/>
          <w:highlight w:val="none"/>
        </w:rPr>
        <w:t>1.6 图纸和承包人文件</w:t>
      </w:r>
      <w:bookmarkEnd w:id="563"/>
      <w:r>
        <w:rPr>
          <w:rFonts w:hint="eastAsia" w:ascii="宋体" w:hAnsi="宋体" w:eastAsia="宋体" w:cs="宋体"/>
          <w:i w:val="0"/>
          <w:iCs w:val="0"/>
          <w:color w:val="auto"/>
          <w:szCs w:val="21"/>
          <w:highlight w:val="none"/>
        </w:rPr>
        <w:tab/>
      </w:r>
    </w:p>
    <w:p w14:paraId="5C8ABF1E">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1.6.1 图纸的提供</w:t>
      </w:r>
    </w:p>
    <w:p w14:paraId="7F8201D3">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发包人向承包人提供图纸的期限：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w:t>
      </w:r>
      <w:r>
        <w:rPr>
          <w:rFonts w:hint="eastAsia" w:ascii="宋体" w:hAnsi="宋体" w:eastAsia="宋体" w:cs="宋体"/>
          <w:i w:val="0"/>
          <w:iCs w:val="0"/>
          <w:color w:val="auto"/>
          <w:szCs w:val="21"/>
          <w:highlight w:val="none"/>
        </w:rPr>
        <w:t>；</w:t>
      </w:r>
    </w:p>
    <w:p w14:paraId="47B74D21">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发包人向承包人提供图纸的数量：</w:t>
      </w:r>
      <w:r>
        <w:rPr>
          <w:rFonts w:hint="eastAsia" w:ascii="宋体" w:hAnsi="宋体" w:eastAsia="宋体" w:cs="宋体"/>
          <w:i w:val="0"/>
          <w:iCs w:val="0"/>
          <w:color w:val="auto"/>
          <w:szCs w:val="21"/>
          <w:highlight w:val="none"/>
          <w:u w:val="single"/>
        </w:rPr>
        <w:t></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CD31E4B">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发包人向承包人提供图纸的内容：</w:t>
      </w:r>
      <w:r>
        <w:rPr>
          <w:rFonts w:hint="eastAsia" w:ascii="宋体" w:hAnsi="宋体" w:eastAsia="宋体" w:cs="宋体"/>
          <w:i w:val="0"/>
          <w:iCs w:val="0"/>
          <w:color w:val="auto"/>
          <w:szCs w:val="21"/>
          <w:highlight w:val="none"/>
          <w:u w:val="single"/>
        </w:rPr>
        <w:t></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3BC51948">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1.6.4 承包人文件</w:t>
      </w:r>
    </w:p>
    <w:p w14:paraId="119C250A">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需要由承包人提供的文件，包括：</w:t>
      </w:r>
      <w:r>
        <w:rPr>
          <w:rFonts w:hint="eastAsia" w:ascii="宋体" w:hAnsi="宋体" w:eastAsia="宋体" w:cs="宋体"/>
          <w:i w:val="0"/>
          <w:iCs w:val="0"/>
          <w:color w:val="auto"/>
          <w:szCs w:val="21"/>
          <w:highlight w:val="none"/>
          <w:u w:val="single"/>
        </w:rPr>
        <w:t></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E9E7EB0">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承包人提供的文件的期限为：</w:t>
      </w:r>
      <w:r>
        <w:rPr>
          <w:rFonts w:hint="eastAsia" w:ascii="宋体" w:hAnsi="宋体" w:eastAsia="宋体" w:cs="宋体"/>
          <w:i w:val="0"/>
          <w:iCs w:val="0"/>
          <w:color w:val="auto"/>
          <w:szCs w:val="21"/>
          <w:highlight w:val="none"/>
          <w:u w:val="single"/>
        </w:rPr>
        <w:t xml:space="preserve">     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w:t>
      </w:r>
      <w:r>
        <w:rPr>
          <w:rFonts w:hint="eastAsia" w:ascii="宋体" w:hAnsi="宋体" w:eastAsia="宋体" w:cs="宋体"/>
          <w:i w:val="0"/>
          <w:iCs w:val="0"/>
          <w:color w:val="auto"/>
          <w:szCs w:val="21"/>
          <w:highlight w:val="none"/>
        </w:rPr>
        <w:t>；</w:t>
      </w:r>
    </w:p>
    <w:p w14:paraId="155146EC">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承包人提供的文件的数量为：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C10D240">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承包人提供的文件的形式为：</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w:t>
      </w:r>
      <w:r>
        <w:rPr>
          <w:rFonts w:hint="eastAsia" w:ascii="宋体" w:hAnsi="宋体" w:eastAsia="宋体" w:cs="宋体"/>
          <w:i w:val="0"/>
          <w:iCs w:val="0"/>
          <w:color w:val="auto"/>
          <w:szCs w:val="21"/>
          <w:highlight w:val="none"/>
        </w:rPr>
        <w:t>；</w:t>
      </w:r>
    </w:p>
    <w:p w14:paraId="42FDE73C">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发包人审批承包人文件的期限：</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EA6DF0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1.6.5 现场图纸准备</w:t>
      </w:r>
    </w:p>
    <w:p w14:paraId="14B59BC0">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关于现场图纸准备的约定：</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w:t>
      </w:r>
      <w:r>
        <w:rPr>
          <w:rFonts w:hint="eastAsia" w:ascii="宋体" w:hAnsi="宋体" w:eastAsia="宋体" w:cs="宋体"/>
          <w:i w:val="0"/>
          <w:iCs w:val="0"/>
          <w:color w:val="auto"/>
          <w:szCs w:val="21"/>
          <w:highlight w:val="none"/>
        </w:rPr>
        <w:t>。</w:t>
      </w:r>
    </w:p>
    <w:p w14:paraId="445BE49C">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564" w:name="_Toc9063"/>
      <w:r>
        <w:rPr>
          <w:rFonts w:hint="eastAsia" w:ascii="宋体" w:hAnsi="宋体" w:eastAsia="宋体" w:cs="宋体"/>
          <w:i w:val="0"/>
          <w:iCs w:val="0"/>
          <w:color w:val="auto"/>
          <w:szCs w:val="21"/>
          <w:highlight w:val="none"/>
        </w:rPr>
        <w:t>1.7 联络</w:t>
      </w:r>
      <w:bookmarkEnd w:id="564"/>
    </w:p>
    <w:p w14:paraId="03B0AF8F">
      <w:pPr>
        <w:snapToGrid w:val="0"/>
        <w:spacing w:line="360" w:lineRule="auto"/>
        <w:ind w:firstLine="48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1.7.1发包人和承包人应当在</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kern w:val="0"/>
          <w:szCs w:val="21"/>
          <w:highlight w:val="none"/>
        </w:rPr>
        <w:t>天内将与合同有关的通知、批准、证明、证书、指示、指令、要求、请求、同意、意见、确定和决定等书面函件送达对方当事人。</w:t>
      </w:r>
    </w:p>
    <w:p w14:paraId="0E1BB0AA">
      <w:pPr>
        <w:snapToGrid w:val="0"/>
        <w:spacing w:line="360" w:lineRule="auto"/>
        <w:ind w:firstLine="48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1.7.2 发包人接收文件的地点：</w:t>
      </w:r>
      <w:r>
        <w:rPr>
          <w:rFonts w:hint="eastAsia" w:ascii="宋体" w:hAnsi="宋体" w:eastAsia="宋体" w:cs="宋体"/>
          <w:i w:val="0"/>
          <w:iCs w:val="0"/>
          <w:color w:val="auto"/>
          <w:szCs w:val="21"/>
          <w:highlight w:val="none"/>
          <w:u w:val="single"/>
        </w:rPr>
        <w:t>      </w:t>
      </w:r>
      <w:r>
        <w:rPr>
          <w:rFonts w:hint="eastAsia" w:ascii="宋体" w:hAnsi="宋体" w:eastAsia="宋体" w:cs="宋体"/>
          <w:i w:val="0"/>
          <w:iCs w:val="0"/>
          <w:color w:val="auto"/>
          <w:kern w:val="0"/>
          <w:szCs w:val="21"/>
          <w:highlight w:val="none"/>
        </w:rPr>
        <w:t>；</w:t>
      </w:r>
    </w:p>
    <w:p w14:paraId="3F9B7486">
      <w:pPr>
        <w:snapToGrid w:val="0"/>
        <w:spacing w:line="360" w:lineRule="auto"/>
        <w:ind w:firstLine="48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发包人指定的接收人为：</w:t>
      </w:r>
      <w:r>
        <w:rPr>
          <w:rFonts w:hint="eastAsia" w:ascii="宋体" w:hAnsi="宋体" w:eastAsia="宋体" w:cs="宋体"/>
          <w:i w:val="0"/>
          <w:iCs w:val="0"/>
          <w:color w:val="auto"/>
          <w:szCs w:val="21"/>
          <w:highlight w:val="none"/>
          <w:u w:val="single"/>
        </w:rPr>
        <w:t>               </w:t>
      </w:r>
      <w:r>
        <w:rPr>
          <w:rFonts w:hint="eastAsia" w:ascii="宋体" w:hAnsi="宋体" w:eastAsia="宋体" w:cs="宋体"/>
          <w:i w:val="0"/>
          <w:iCs w:val="0"/>
          <w:color w:val="auto"/>
          <w:kern w:val="0"/>
          <w:szCs w:val="21"/>
          <w:highlight w:val="none"/>
        </w:rPr>
        <w:t>。</w:t>
      </w:r>
    </w:p>
    <w:p w14:paraId="7A0D013D">
      <w:pPr>
        <w:snapToGrid w:val="0"/>
        <w:spacing w:line="360" w:lineRule="auto"/>
        <w:ind w:firstLine="48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承包人接收文件的地点：</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kern w:val="0"/>
          <w:szCs w:val="21"/>
          <w:highlight w:val="none"/>
        </w:rPr>
        <w:t>；</w:t>
      </w:r>
    </w:p>
    <w:p w14:paraId="19315D74">
      <w:pPr>
        <w:snapToGrid w:val="0"/>
        <w:spacing w:line="360" w:lineRule="auto"/>
        <w:ind w:firstLine="48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承包人指定的接收人为：</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kern w:val="0"/>
          <w:szCs w:val="21"/>
          <w:highlight w:val="none"/>
        </w:rPr>
        <w:t>。</w:t>
      </w:r>
    </w:p>
    <w:p w14:paraId="40050EA0">
      <w:pPr>
        <w:snapToGrid w:val="0"/>
        <w:spacing w:line="360" w:lineRule="auto"/>
        <w:ind w:firstLine="48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监理人接收文件的地点：</w:t>
      </w:r>
      <w:r>
        <w:rPr>
          <w:rFonts w:hint="eastAsia" w:ascii="宋体" w:hAnsi="宋体" w:eastAsia="宋体" w:cs="宋体"/>
          <w:i w:val="0"/>
          <w:iCs w:val="0"/>
          <w:color w:val="auto"/>
          <w:szCs w:val="21"/>
          <w:highlight w:val="none"/>
          <w:u w:val="single"/>
        </w:rPr>
        <w:t>            </w:t>
      </w:r>
      <w:r>
        <w:rPr>
          <w:rFonts w:hint="eastAsia" w:ascii="宋体" w:hAnsi="宋体" w:eastAsia="宋体" w:cs="宋体"/>
          <w:i w:val="0"/>
          <w:iCs w:val="0"/>
          <w:color w:val="auto"/>
          <w:kern w:val="0"/>
          <w:szCs w:val="21"/>
          <w:highlight w:val="none"/>
        </w:rPr>
        <w:t>；</w:t>
      </w:r>
    </w:p>
    <w:p w14:paraId="1128288D">
      <w:pPr>
        <w:snapToGrid w:val="0"/>
        <w:spacing w:line="360" w:lineRule="auto"/>
        <w:ind w:firstLine="48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监理人指定的接收人为：</w:t>
      </w:r>
      <w:r>
        <w:rPr>
          <w:rFonts w:hint="eastAsia" w:ascii="宋体" w:hAnsi="宋体" w:eastAsia="宋体" w:cs="宋体"/>
          <w:i w:val="0"/>
          <w:iCs w:val="0"/>
          <w:color w:val="auto"/>
          <w:szCs w:val="21"/>
          <w:highlight w:val="none"/>
          <w:u w:val="single"/>
        </w:rPr>
        <w:t>            </w:t>
      </w:r>
      <w:r>
        <w:rPr>
          <w:rFonts w:hint="eastAsia" w:ascii="宋体" w:hAnsi="宋体" w:eastAsia="宋体" w:cs="宋体"/>
          <w:i w:val="0"/>
          <w:iCs w:val="0"/>
          <w:color w:val="auto"/>
          <w:kern w:val="0"/>
          <w:szCs w:val="21"/>
          <w:highlight w:val="none"/>
        </w:rPr>
        <w:t>。</w:t>
      </w:r>
    </w:p>
    <w:p w14:paraId="0E3C3170">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565" w:name="_Toc11838"/>
      <w:r>
        <w:rPr>
          <w:rFonts w:hint="eastAsia" w:ascii="宋体" w:hAnsi="宋体" w:eastAsia="宋体" w:cs="宋体"/>
          <w:i w:val="0"/>
          <w:iCs w:val="0"/>
          <w:color w:val="auto"/>
          <w:szCs w:val="21"/>
          <w:highlight w:val="none"/>
        </w:rPr>
        <w:t>1.10 交通运输</w:t>
      </w:r>
      <w:bookmarkEnd w:id="565"/>
    </w:p>
    <w:p w14:paraId="67997656">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566" w:name="_Toc4128"/>
      <w:r>
        <w:rPr>
          <w:rFonts w:hint="eastAsia" w:ascii="宋体" w:hAnsi="宋体" w:eastAsia="宋体" w:cs="宋体"/>
          <w:i w:val="0"/>
          <w:iCs w:val="0"/>
          <w:color w:val="auto"/>
          <w:szCs w:val="21"/>
          <w:highlight w:val="none"/>
        </w:rPr>
        <w:t>1</w:t>
      </w:r>
      <w:bookmarkStart w:id="567" w:name="_Toc312677986"/>
      <w:bookmarkStart w:id="568" w:name="_Toc304295521"/>
      <w:bookmarkStart w:id="569" w:name="_Toc303539100"/>
      <w:bookmarkStart w:id="570" w:name="_Toc318581155"/>
      <w:bookmarkStart w:id="571" w:name="_Toc300934943"/>
      <w:r>
        <w:rPr>
          <w:rFonts w:hint="eastAsia" w:ascii="宋体" w:hAnsi="宋体" w:eastAsia="宋体" w:cs="宋体"/>
          <w:i w:val="0"/>
          <w:iCs w:val="0"/>
          <w:color w:val="auto"/>
          <w:szCs w:val="21"/>
          <w:highlight w:val="none"/>
        </w:rPr>
        <w:t>.10.1 出入现场的权利</w:t>
      </w:r>
      <w:bookmarkEnd w:id="566"/>
    </w:p>
    <w:p w14:paraId="43A3216C">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关于出入现场的权利的约定：</w:t>
      </w:r>
      <w:r>
        <w:rPr>
          <w:rFonts w:hint="eastAsia" w:ascii="宋体" w:hAnsi="宋体" w:eastAsia="宋体" w:cs="宋体"/>
          <w:i w:val="0"/>
          <w:iCs w:val="0"/>
          <w:color w:val="auto"/>
          <w:szCs w:val="21"/>
          <w:highlight w:val="none"/>
          <w:u w:val="single"/>
        </w:rPr>
        <w:t>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bookmarkEnd w:id="567"/>
    <w:bookmarkEnd w:id="568"/>
    <w:bookmarkEnd w:id="569"/>
    <w:bookmarkEnd w:id="570"/>
    <w:bookmarkEnd w:id="571"/>
    <w:p w14:paraId="4D9C9B36">
      <w:pPr>
        <w:snapToGrid w:val="0"/>
        <w:spacing w:line="360" w:lineRule="auto"/>
        <w:ind w:firstLine="480" w:firstLineChars="200"/>
        <w:jc w:val="left"/>
        <w:outlineLvl w:val="0"/>
        <w:rPr>
          <w:rFonts w:hint="eastAsia" w:ascii="宋体" w:hAnsi="宋体" w:eastAsia="宋体" w:cs="宋体"/>
          <w:i w:val="0"/>
          <w:iCs w:val="0"/>
          <w:color w:val="auto"/>
          <w:szCs w:val="21"/>
          <w:highlight w:val="none"/>
        </w:rPr>
      </w:pPr>
      <w:bookmarkStart w:id="572" w:name="_Toc30902"/>
      <w:r>
        <w:rPr>
          <w:rFonts w:hint="eastAsia" w:ascii="宋体" w:hAnsi="宋体" w:eastAsia="宋体" w:cs="宋体"/>
          <w:i w:val="0"/>
          <w:iCs w:val="0"/>
          <w:color w:val="auto"/>
          <w:szCs w:val="21"/>
          <w:highlight w:val="none"/>
        </w:rPr>
        <w:t>1</w:t>
      </w:r>
      <w:bookmarkStart w:id="573" w:name="_Toc303539101"/>
      <w:bookmarkStart w:id="574" w:name="_Toc300934944"/>
      <w:bookmarkStart w:id="575" w:name="_Toc318581156"/>
      <w:bookmarkStart w:id="576" w:name="_Toc304295522"/>
      <w:bookmarkStart w:id="577" w:name="_Toc312677987"/>
      <w:r>
        <w:rPr>
          <w:rFonts w:hint="eastAsia" w:ascii="宋体" w:hAnsi="宋体" w:eastAsia="宋体" w:cs="宋体"/>
          <w:i w:val="0"/>
          <w:iCs w:val="0"/>
          <w:color w:val="auto"/>
          <w:szCs w:val="21"/>
          <w:highlight w:val="none"/>
        </w:rPr>
        <w:t>.10.3 场内交通</w:t>
      </w:r>
      <w:bookmarkEnd w:id="572"/>
    </w:p>
    <w:p w14:paraId="0BFBECE5">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关于场外交通和场内交通的边界的约定：</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268B3B6A">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关于发包人向承包人免费提供满足工程施工需要的场内道路和交通设施的约定：</w:t>
      </w:r>
      <w:r>
        <w:rPr>
          <w:rFonts w:hint="eastAsia" w:ascii="宋体" w:hAnsi="宋体" w:eastAsia="宋体" w:cs="宋体"/>
          <w:i w:val="0"/>
          <w:iCs w:val="0"/>
          <w:color w:val="auto"/>
          <w:szCs w:val="21"/>
          <w:highlight w:val="none"/>
          <w:u w:val="single"/>
        </w:rPr>
        <w:t>                           </w:t>
      </w:r>
      <w:r>
        <w:rPr>
          <w:rFonts w:hint="eastAsia" w:ascii="宋体" w:hAnsi="宋体" w:eastAsia="宋体" w:cs="宋体"/>
          <w:i w:val="0"/>
          <w:iCs w:val="0"/>
          <w:color w:val="auto"/>
          <w:szCs w:val="21"/>
          <w:highlight w:val="none"/>
        </w:rPr>
        <w:t>。</w:t>
      </w:r>
      <w:bookmarkEnd w:id="573"/>
      <w:bookmarkEnd w:id="574"/>
      <w:bookmarkEnd w:id="575"/>
      <w:bookmarkEnd w:id="576"/>
      <w:bookmarkEnd w:id="577"/>
      <w:r>
        <w:rPr>
          <w:rFonts w:hint="eastAsia" w:ascii="宋体" w:hAnsi="宋体" w:eastAsia="宋体" w:cs="宋体"/>
          <w:i w:val="0"/>
          <w:iCs w:val="0"/>
          <w:color w:val="auto"/>
          <w:szCs w:val="21"/>
          <w:highlight w:val="none"/>
        </w:rPr>
        <w:t xml:space="preserve">  </w:t>
      </w:r>
      <w:bookmarkStart w:id="578" w:name="_Toc318581157"/>
    </w:p>
    <w:p w14:paraId="4EC14B0C">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1.10.4超大件和超重件的运输</w:t>
      </w:r>
    </w:p>
    <w:p w14:paraId="5CC98DFB">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运输超大件或超重件所需的道路和桥梁临时加固改造费用和其他有关费用由</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承担。</w:t>
      </w:r>
    </w:p>
    <w:bookmarkEnd w:id="578"/>
    <w:p w14:paraId="0141343D">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579" w:name="_Toc5104"/>
      <w:r>
        <w:rPr>
          <w:rFonts w:hint="eastAsia" w:ascii="宋体" w:hAnsi="宋体" w:eastAsia="宋体" w:cs="宋体"/>
          <w:i w:val="0"/>
          <w:iCs w:val="0"/>
          <w:color w:val="auto"/>
          <w:szCs w:val="21"/>
          <w:highlight w:val="none"/>
        </w:rPr>
        <w:t>1.11 知识产权</w:t>
      </w:r>
      <w:bookmarkEnd w:id="579"/>
    </w:p>
    <w:p w14:paraId="29FC937C">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i w:val="0"/>
          <w:iCs w:val="0"/>
          <w:color w:val="auto"/>
          <w:szCs w:val="21"/>
          <w:highlight w:val="none"/>
          <w:u w:val="single"/>
        </w:rPr>
        <w:t xml:space="preserve">                                             </w:t>
      </w:r>
      <w:r>
        <w:rPr>
          <w:rFonts w:hint="eastAsia" w:ascii="宋体" w:hAnsi="宋体" w:eastAsia="宋体" w:cs="宋体"/>
          <w:i w:val="0"/>
          <w:iCs w:val="0"/>
          <w:color w:val="auto"/>
          <w:szCs w:val="21"/>
          <w:highlight w:val="none"/>
        </w:rPr>
        <w:t>。</w:t>
      </w:r>
    </w:p>
    <w:p w14:paraId="75768CD5">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关于发包人提供的上述文件的使用限制的要求：</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AB2C8E1">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1.11.2 关于承包人为实施工程所编制文件的著作权的归属：</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712DE1E">
      <w:pPr>
        <w:snapToGrid w:val="0"/>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关于承包人提供的上述文件的使用限制的要求：</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9FA9557">
      <w:pPr>
        <w:snapToGrid w:val="0"/>
        <w:spacing w:line="360" w:lineRule="auto"/>
        <w:ind w:firstLine="480" w:firstLineChars="200"/>
        <w:outlineLvl w:val="0"/>
        <w:rPr>
          <w:rFonts w:hint="eastAsia" w:ascii="宋体" w:hAnsi="宋体" w:eastAsia="宋体" w:cs="宋体"/>
          <w:i w:val="0"/>
          <w:iCs w:val="0"/>
          <w:color w:val="auto"/>
          <w:kern w:val="0"/>
          <w:szCs w:val="21"/>
          <w:highlight w:val="none"/>
        </w:rPr>
      </w:pPr>
      <w:bookmarkStart w:id="580" w:name="_Toc1087"/>
      <w:r>
        <w:rPr>
          <w:rFonts w:hint="eastAsia" w:ascii="宋体" w:hAnsi="宋体" w:eastAsia="宋体" w:cs="宋体"/>
          <w:i w:val="0"/>
          <w:iCs w:val="0"/>
          <w:color w:val="auto"/>
          <w:szCs w:val="21"/>
          <w:highlight w:val="none"/>
        </w:rPr>
        <w:t>1.11.4 承包人在施工过程中所采用的专利、专有技术、技术秘密的使用费的承担方式：</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kern w:val="0"/>
          <w:szCs w:val="21"/>
          <w:highlight w:val="none"/>
        </w:rPr>
        <w:t>。</w:t>
      </w:r>
      <w:bookmarkEnd w:id="580"/>
    </w:p>
    <w:p w14:paraId="57289F2E">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1.13工程量清单错误的修正</w:t>
      </w:r>
    </w:p>
    <w:p w14:paraId="117AE25D">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出现工程量清单错误时，是否调整合同价格：</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kern w:val="0"/>
          <w:szCs w:val="21"/>
          <w:highlight w:val="none"/>
        </w:rPr>
        <w:t>。</w:t>
      </w:r>
    </w:p>
    <w:p w14:paraId="3C989C89">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允许调整合同价格的工程量偏差范围：</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kern w:val="0"/>
          <w:szCs w:val="21"/>
          <w:highlight w:val="none"/>
        </w:rPr>
        <w:t>。</w:t>
      </w:r>
    </w:p>
    <w:p w14:paraId="4E38D810">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581" w:name="_Toc351203634"/>
      <w:r>
        <w:rPr>
          <w:rFonts w:hint="eastAsia" w:ascii="宋体" w:hAnsi="宋体" w:eastAsia="宋体" w:cs="宋体"/>
          <w:b/>
          <w:i w:val="0"/>
          <w:iCs w:val="0"/>
          <w:color w:val="auto"/>
          <w:szCs w:val="21"/>
          <w:highlight w:val="none"/>
        </w:rPr>
        <w:t>2</w:t>
      </w:r>
      <w:bookmarkStart w:id="582" w:name="_Toc297120457"/>
      <w:bookmarkStart w:id="583" w:name="_Toc296944496"/>
      <w:bookmarkStart w:id="584" w:name="_Toc297048343"/>
      <w:bookmarkStart w:id="585" w:name="_Toc296347156"/>
      <w:bookmarkStart w:id="586" w:name="_Toc296503157"/>
      <w:bookmarkStart w:id="587" w:name="_Toc296891197"/>
      <w:bookmarkStart w:id="588" w:name="_Toc292559362"/>
      <w:bookmarkStart w:id="589" w:name="_Toc296346658"/>
      <w:bookmarkStart w:id="590" w:name="_Toc292559867"/>
      <w:bookmarkStart w:id="591" w:name="_Toc296890985"/>
      <w:r>
        <w:rPr>
          <w:rFonts w:hint="eastAsia" w:ascii="宋体" w:hAnsi="宋体" w:eastAsia="宋体" w:cs="宋体"/>
          <w:b/>
          <w:i w:val="0"/>
          <w:iCs w:val="0"/>
          <w:color w:val="auto"/>
          <w:szCs w:val="21"/>
          <w:highlight w:val="none"/>
        </w:rPr>
        <w:t>. 发包人</w:t>
      </w:r>
      <w:bookmarkEnd w:id="581"/>
    </w:p>
    <w:bookmarkEnd w:id="582"/>
    <w:bookmarkEnd w:id="583"/>
    <w:bookmarkEnd w:id="584"/>
    <w:bookmarkEnd w:id="585"/>
    <w:bookmarkEnd w:id="586"/>
    <w:bookmarkEnd w:id="587"/>
    <w:bookmarkEnd w:id="588"/>
    <w:bookmarkEnd w:id="589"/>
    <w:bookmarkEnd w:id="590"/>
    <w:bookmarkEnd w:id="591"/>
    <w:p w14:paraId="63847A8E">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592" w:name="_Toc27275"/>
      <w:r>
        <w:rPr>
          <w:rFonts w:hint="eastAsia" w:ascii="宋体" w:hAnsi="宋体" w:eastAsia="宋体" w:cs="宋体"/>
          <w:i w:val="0"/>
          <w:iCs w:val="0"/>
          <w:color w:val="auto"/>
          <w:szCs w:val="21"/>
          <w:highlight w:val="none"/>
        </w:rPr>
        <w:t>2.2 发包人代表</w:t>
      </w:r>
      <w:bookmarkEnd w:id="592"/>
    </w:p>
    <w:p w14:paraId="53E2C11C">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发包人代表：</w:t>
      </w:r>
    </w:p>
    <w:p w14:paraId="6CF09256">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姓    名：</w:t>
      </w:r>
      <w:r>
        <w:rPr>
          <w:rFonts w:hint="eastAsia" w:ascii="宋体" w:hAnsi="宋体" w:eastAsia="宋体" w:cs="宋体"/>
          <w:i w:val="0"/>
          <w:iCs w:val="0"/>
          <w:color w:val="auto"/>
          <w:szCs w:val="21"/>
          <w:highlight w:val="none"/>
          <w:u w:val="single"/>
        </w:rPr>
        <w:t>     </w:t>
      </w:r>
      <w:r>
        <w:rPr>
          <w:rFonts w:hint="eastAsia" w:ascii="宋体" w:hAnsi="宋体" w:eastAsia="宋体" w:cs="宋体"/>
          <w:i w:val="0"/>
          <w:iCs w:val="0"/>
          <w:color w:val="auto"/>
          <w:szCs w:val="21"/>
          <w:highlight w:val="none"/>
        </w:rPr>
        <w:t>；</w:t>
      </w:r>
    </w:p>
    <w:p w14:paraId="63CB1E30">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身份证号：</w:t>
      </w:r>
      <w:r>
        <w:rPr>
          <w:rFonts w:hint="eastAsia" w:ascii="宋体" w:hAnsi="宋体" w:eastAsia="宋体" w:cs="宋体"/>
          <w:i w:val="0"/>
          <w:iCs w:val="0"/>
          <w:color w:val="auto"/>
          <w:szCs w:val="21"/>
          <w:highlight w:val="none"/>
          <w:u w:val="single"/>
        </w:rPr>
        <w:t>      </w:t>
      </w:r>
      <w:r>
        <w:rPr>
          <w:rFonts w:hint="eastAsia" w:ascii="宋体" w:hAnsi="宋体" w:eastAsia="宋体" w:cs="宋体"/>
          <w:i w:val="0"/>
          <w:iCs w:val="0"/>
          <w:color w:val="auto"/>
          <w:szCs w:val="21"/>
          <w:highlight w:val="none"/>
        </w:rPr>
        <w:t>；</w:t>
      </w:r>
    </w:p>
    <w:p w14:paraId="6F257041">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职    务：</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0106615D">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联系电话：</w:t>
      </w:r>
      <w:r>
        <w:rPr>
          <w:rFonts w:hint="eastAsia" w:ascii="宋体" w:hAnsi="宋体" w:eastAsia="宋体" w:cs="宋体"/>
          <w:i w:val="0"/>
          <w:iCs w:val="0"/>
          <w:color w:val="auto"/>
          <w:szCs w:val="21"/>
          <w:highlight w:val="none"/>
          <w:u w:val="single"/>
        </w:rPr>
        <w:t>     </w:t>
      </w:r>
      <w:r>
        <w:rPr>
          <w:rFonts w:hint="eastAsia" w:ascii="宋体" w:hAnsi="宋体" w:eastAsia="宋体" w:cs="宋体"/>
          <w:i w:val="0"/>
          <w:iCs w:val="0"/>
          <w:color w:val="auto"/>
          <w:szCs w:val="21"/>
          <w:highlight w:val="none"/>
        </w:rPr>
        <w:t>；</w:t>
      </w:r>
    </w:p>
    <w:p w14:paraId="524B7F06">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电子信箱：</w:t>
      </w:r>
      <w:r>
        <w:rPr>
          <w:rFonts w:hint="eastAsia" w:ascii="宋体" w:hAnsi="宋体" w:eastAsia="宋体" w:cs="宋体"/>
          <w:i w:val="0"/>
          <w:iCs w:val="0"/>
          <w:color w:val="auto"/>
          <w:szCs w:val="21"/>
          <w:highlight w:val="none"/>
          <w:u w:val="single"/>
        </w:rPr>
        <w:t>     </w:t>
      </w:r>
      <w:r>
        <w:rPr>
          <w:rFonts w:hint="eastAsia" w:ascii="宋体" w:hAnsi="宋体" w:eastAsia="宋体" w:cs="宋体"/>
          <w:i w:val="0"/>
          <w:iCs w:val="0"/>
          <w:color w:val="auto"/>
          <w:szCs w:val="21"/>
          <w:highlight w:val="none"/>
        </w:rPr>
        <w:t>；</w:t>
      </w:r>
    </w:p>
    <w:p w14:paraId="39384D1E">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通信地址：</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0A2F3015">
      <w:pPr>
        <w:snapToGrid w:val="0"/>
        <w:spacing w:line="360" w:lineRule="auto"/>
        <w:ind w:firstLine="480" w:firstLineChars="200"/>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发包人对发包人代表的授权范围如下：</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08EDACF">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593" w:name="_Toc23152"/>
      <w:r>
        <w:rPr>
          <w:rFonts w:hint="eastAsia" w:ascii="宋体" w:hAnsi="宋体" w:eastAsia="宋体" w:cs="宋体"/>
          <w:i w:val="0"/>
          <w:iCs w:val="0"/>
          <w:color w:val="auto"/>
          <w:szCs w:val="21"/>
          <w:highlight w:val="none"/>
        </w:rPr>
        <w:t>2.4 施工现场、施工条件和基础资料的提供</w:t>
      </w:r>
      <w:bookmarkEnd w:id="593"/>
    </w:p>
    <w:p w14:paraId="1C617C5C">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2.4.1 提供施工现场</w:t>
      </w:r>
    </w:p>
    <w:p w14:paraId="23FE0378">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关于发包人移交施工现场的期限要求：</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szCs w:val="21"/>
          <w:highlight w:val="none"/>
        </w:rPr>
        <w:t>。</w:t>
      </w:r>
    </w:p>
    <w:p w14:paraId="281D477E">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2.4.2 提供施工条件</w:t>
      </w:r>
    </w:p>
    <w:p w14:paraId="2BD74CD5">
      <w:pPr>
        <w:snapToGrid w:val="0"/>
        <w:spacing w:line="360" w:lineRule="auto"/>
        <w:ind w:firstLine="480" w:firstLineChars="200"/>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关于发包人应负责提供施工所需要的条件，包括：</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szCs w:val="21"/>
          <w:highlight w:val="none"/>
        </w:rPr>
        <w:t>。</w:t>
      </w:r>
    </w:p>
    <w:p w14:paraId="6326BB2B">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594" w:name="_Toc2324"/>
      <w:r>
        <w:rPr>
          <w:rFonts w:hint="eastAsia" w:ascii="宋体" w:hAnsi="宋体" w:eastAsia="宋体" w:cs="宋体"/>
          <w:i w:val="0"/>
          <w:iCs w:val="0"/>
          <w:color w:val="auto"/>
          <w:szCs w:val="21"/>
          <w:highlight w:val="none"/>
        </w:rPr>
        <w:t>2.5 资金来源证明及支付担保</w:t>
      </w:r>
      <w:bookmarkEnd w:id="594"/>
    </w:p>
    <w:p w14:paraId="55D95DC1">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发包人提供资金来源证明的期限要求：</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30D0BFA3">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发包人是否提供支付担保：</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8766388">
      <w:pPr>
        <w:snapToGrid w:val="0"/>
        <w:spacing w:line="360" w:lineRule="auto"/>
        <w:ind w:firstLine="480" w:firstLineChars="200"/>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发包人提供支付担保的形式：</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4FF7C46">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595" w:name="_Toc351203635"/>
      <w:r>
        <w:rPr>
          <w:rFonts w:hint="eastAsia" w:ascii="宋体" w:hAnsi="宋体" w:eastAsia="宋体" w:cs="宋体"/>
          <w:b/>
          <w:i w:val="0"/>
          <w:iCs w:val="0"/>
          <w:color w:val="auto"/>
          <w:szCs w:val="21"/>
          <w:highlight w:val="none"/>
        </w:rPr>
        <w:t>3</w:t>
      </w:r>
      <w:bookmarkStart w:id="596" w:name="_Toc296944497"/>
      <w:bookmarkStart w:id="597" w:name="_Toc297120458"/>
      <w:bookmarkStart w:id="598" w:name="_Toc292559868"/>
      <w:bookmarkStart w:id="599" w:name="_Toc296347157"/>
      <w:bookmarkStart w:id="600" w:name="_Toc296346659"/>
      <w:bookmarkStart w:id="601" w:name="_Toc292559363"/>
      <w:bookmarkStart w:id="602" w:name="_Toc296503158"/>
      <w:bookmarkStart w:id="603" w:name="_Toc296890986"/>
      <w:bookmarkStart w:id="604" w:name="_Toc297048344"/>
      <w:bookmarkStart w:id="605" w:name="_Toc296891198"/>
      <w:r>
        <w:rPr>
          <w:rFonts w:hint="eastAsia" w:ascii="宋体" w:hAnsi="宋体" w:eastAsia="宋体" w:cs="宋体"/>
          <w:b/>
          <w:i w:val="0"/>
          <w:iCs w:val="0"/>
          <w:color w:val="auto"/>
          <w:szCs w:val="21"/>
          <w:highlight w:val="none"/>
        </w:rPr>
        <w:t>. 承包人</w:t>
      </w:r>
      <w:bookmarkEnd w:id="595"/>
    </w:p>
    <w:bookmarkEnd w:id="596"/>
    <w:bookmarkEnd w:id="597"/>
    <w:bookmarkEnd w:id="598"/>
    <w:bookmarkEnd w:id="599"/>
    <w:bookmarkEnd w:id="600"/>
    <w:bookmarkEnd w:id="601"/>
    <w:bookmarkEnd w:id="602"/>
    <w:bookmarkEnd w:id="603"/>
    <w:bookmarkEnd w:id="604"/>
    <w:bookmarkEnd w:id="605"/>
    <w:p w14:paraId="55B01597">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3.1 承包人的一般义务</w:t>
      </w:r>
    </w:p>
    <w:p w14:paraId="3FE9237A">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（9）</w:t>
      </w:r>
      <w:r>
        <w:rPr>
          <w:rFonts w:hint="eastAsia" w:ascii="宋体" w:hAnsi="宋体" w:eastAsia="宋体" w:cs="宋体"/>
          <w:i w:val="0"/>
          <w:iCs w:val="0"/>
          <w:color w:val="auto"/>
          <w:szCs w:val="21"/>
          <w:highlight w:val="none"/>
        </w:rPr>
        <w:t>承包人提交的竣工资料的内容：</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C99943C">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承包人需要提交的竣工资料套数：</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6E9112D">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承包人提交的竣工资料的费用承担：</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C4C52CD">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承包人提交的竣工资料移交时间：</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2C04B0A">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承包人提交的竣工资料形式要求：</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3E99C41">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（10）承包人应履行的其他义务：</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7977E8D">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3.2 项目经理</w:t>
      </w:r>
    </w:p>
    <w:p w14:paraId="0647B851">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 xml:space="preserve">3.2.1 </w:t>
      </w:r>
      <w:r>
        <w:rPr>
          <w:rFonts w:hint="eastAsia" w:ascii="宋体" w:hAnsi="宋体" w:eastAsia="宋体" w:cs="宋体"/>
          <w:i w:val="0"/>
          <w:iCs w:val="0"/>
          <w:color w:val="auto"/>
          <w:szCs w:val="21"/>
          <w:highlight w:val="none"/>
        </w:rPr>
        <w:t>项目经理：</w:t>
      </w:r>
    </w:p>
    <w:p w14:paraId="256B3BE4">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姓    名：</w:t>
      </w:r>
      <w:r>
        <w:rPr>
          <w:rFonts w:hint="eastAsia" w:ascii="宋体" w:hAnsi="宋体" w:eastAsia="宋体" w:cs="宋体"/>
          <w:i w:val="0"/>
          <w:iCs w:val="0"/>
          <w:color w:val="auto"/>
          <w:szCs w:val="21"/>
          <w:highlight w:val="none"/>
          <w:u w:val="single"/>
        </w:rPr>
        <w:t>         </w:t>
      </w:r>
      <w:r>
        <w:rPr>
          <w:rFonts w:hint="eastAsia" w:ascii="宋体" w:hAnsi="宋体" w:eastAsia="宋体" w:cs="宋体"/>
          <w:i w:val="0"/>
          <w:iCs w:val="0"/>
          <w:color w:val="auto"/>
          <w:szCs w:val="21"/>
          <w:highlight w:val="none"/>
        </w:rPr>
        <w:t>；</w:t>
      </w:r>
    </w:p>
    <w:p w14:paraId="3E1D65B8">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身份证号：</w:t>
      </w:r>
      <w:r>
        <w:rPr>
          <w:rFonts w:hint="eastAsia" w:ascii="宋体" w:hAnsi="宋体" w:eastAsia="宋体" w:cs="宋体"/>
          <w:i w:val="0"/>
          <w:iCs w:val="0"/>
          <w:color w:val="auto"/>
          <w:szCs w:val="21"/>
          <w:highlight w:val="none"/>
          <w:u w:val="single"/>
        </w:rPr>
        <w:t>         </w:t>
      </w:r>
      <w:r>
        <w:rPr>
          <w:rFonts w:hint="eastAsia" w:ascii="宋体" w:hAnsi="宋体" w:eastAsia="宋体" w:cs="宋体"/>
          <w:i w:val="0"/>
          <w:iCs w:val="0"/>
          <w:color w:val="auto"/>
          <w:szCs w:val="21"/>
          <w:highlight w:val="none"/>
        </w:rPr>
        <w:t>；</w:t>
      </w:r>
    </w:p>
    <w:p w14:paraId="1376FAB7">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建造师执业资格等级：</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1A86E24B">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建造师注册证书号：</w:t>
      </w:r>
      <w:r>
        <w:rPr>
          <w:rFonts w:hint="eastAsia" w:ascii="宋体" w:hAnsi="宋体" w:eastAsia="宋体" w:cs="宋体"/>
          <w:i w:val="0"/>
          <w:iCs w:val="0"/>
          <w:color w:val="auto"/>
          <w:szCs w:val="21"/>
          <w:highlight w:val="none"/>
          <w:u w:val="single"/>
        </w:rPr>
        <w:t> </w:t>
      </w:r>
      <w:r>
        <w:rPr>
          <w:rFonts w:hint="eastAsia" w:ascii="宋体" w:hAnsi="宋体" w:eastAsia="宋体" w:cs="宋体"/>
          <w:i w:val="0"/>
          <w:iCs w:val="0"/>
          <w:color w:val="auto"/>
          <w:szCs w:val="21"/>
          <w:highlight w:val="none"/>
        </w:rPr>
        <w:t>；</w:t>
      </w:r>
    </w:p>
    <w:p w14:paraId="3C739B09">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建造师执业印章号：</w:t>
      </w:r>
      <w:r>
        <w:rPr>
          <w:rFonts w:hint="eastAsia" w:ascii="宋体" w:hAnsi="宋体" w:eastAsia="宋体" w:cs="宋体"/>
          <w:i w:val="0"/>
          <w:iCs w:val="0"/>
          <w:color w:val="auto"/>
          <w:szCs w:val="21"/>
          <w:highlight w:val="none"/>
          <w:u w:val="single"/>
        </w:rPr>
        <w:t> </w:t>
      </w:r>
      <w:r>
        <w:rPr>
          <w:rFonts w:hint="eastAsia" w:ascii="宋体" w:hAnsi="宋体" w:eastAsia="宋体" w:cs="宋体"/>
          <w:i w:val="0"/>
          <w:iCs w:val="0"/>
          <w:color w:val="auto"/>
          <w:szCs w:val="21"/>
          <w:highlight w:val="none"/>
        </w:rPr>
        <w:t>；</w:t>
      </w:r>
    </w:p>
    <w:p w14:paraId="365ECA81">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安全生产考核合格证书号：</w:t>
      </w:r>
      <w:r>
        <w:rPr>
          <w:rFonts w:hint="eastAsia" w:ascii="宋体" w:hAnsi="宋体" w:eastAsia="宋体" w:cs="宋体"/>
          <w:i w:val="0"/>
          <w:iCs w:val="0"/>
          <w:color w:val="auto"/>
          <w:szCs w:val="21"/>
          <w:highlight w:val="none"/>
          <w:u w:val="single"/>
        </w:rPr>
        <w:t> </w:t>
      </w:r>
      <w:r>
        <w:rPr>
          <w:rFonts w:hint="eastAsia" w:ascii="宋体" w:hAnsi="宋体" w:eastAsia="宋体" w:cs="宋体"/>
          <w:i w:val="0"/>
          <w:iCs w:val="0"/>
          <w:color w:val="auto"/>
          <w:szCs w:val="21"/>
          <w:highlight w:val="none"/>
        </w:rPr>
        <w:t>；</w:t>
      </w:r>
    </w:p>
    <w:p w14:paraId="6F039582">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联系电话：</w:t>
      </w:r>
      <w:r>
        <w:rPr>
          <w:rFonts w:hint="eastAsia" w:ascii="宋体" w:hAnsi="宋体" w:eastAsia="宋体" w:cs="宋体"/>
          <w:i w:val="0"/>
          <w:iCs w:val="0"/>
          <w:color w:val="auto"/>
          <w:szCs w:val="21"/>
          <w:highlight w:val="none"/>
          <w:u w:val="single"/>
        </w:rPr>
        <w:t>         </w:t>
      </w:r>
      <w:r>
        <w:rPr>
          <w:rFonts w:hint="eastAsia" w:ascii="宋体" w:hAnsi="宋体" w:eastAsia="宋体" w:cs="宋体"/>
          <w:i w:val="0"/>
          <w:iCs w:val="0"/>
          <w:color w:val="auto"/>
          <w:szCs w:val="21"/>
          <w:highlight w:val="none"/>
        </w:rPr>
        <w:t>；</w:t>
      </w:r>
    </w:p>
    <w:p w14:paraId="7C40A81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电子信箱：</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2DBB1AF0">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通信地址：</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421EB376">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承包人对项目经理的授权范围如下：</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51850D2">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关于项目经理每月在施工现场的时间要求：</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CF219ED">
      <w:pPr>
        <w:snapToGrid w:val="0"/>
        <w:spacing w:line="360" w:lineRule="auto"/>
        <w:ind w:firstLine="48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承包人未提交劳动合同，以及没有为项目经理缴纳社会保险证明的违约责任：</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szCs w:val="21"/>
          <w:highlight w:val="none"/>
        </w:rPr>
        <w:t>。</w:t>
      </w:r>
    </w:p>
    <w:p w14:paraId="1637C32C">
      <w:pPr>
        <w:snapToGrid w:val="0"/>
        <w:spacing w:line="360" w:lineRule="auto"/>
        <w:ind w:firstLine="480" w:firstLineChars="200"/>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kern w:val="0"/>
          <w:szCs w:val="21"/>
          <w:highlight w:val="none"/>
        </w:rPr>
        <w:t>项目经理未经批准，擅自离开施工现场的违约责任：</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AD300E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3.2.3 承包人擅自更换项目经理的违约责任：</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szCs w:val="21"/>
          <w:highlight w:val="none"/>
        </w:rPr>
        <w:t>。</w:t>
      </w:r>
    </w:p>
    <w:p w14:paraId="3E4E0BF8">
      <w:pPr>
        <w:snapToGrid w:val="0"/>
        <w:spacing w:line="360" w:lineRule="auto"/>
        <w:outlineLvl w:val="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xml:space="preserve">    </w:t>
      </w:r>
      <w:bookmarkStart w:id="606" w:name="_Toc3616"/>
      <w:r>
        <w:rPr>
          <w:rFonts w:hint="eastAsia" w:ascii="宋体" w:hAnsi="宋体" w:eastAsia="宋体" w:cs="宋体"/>
          <w:i w:val="0"/>
          <w:iCs w:val="0"/>
          <w:color w:val="auto"/>
          <w:szCs w:val="21"/>
          <w:highlight w:val="none"/>
        </w:rPr>
        <w:t>3.2.4 承包人无正当理由拒绝更换项目经理的违约责任：</w:t>
      </w:r>
      <w:r>
        <w:rPr>
          <w:rFonts w:hint="eastAsia" w:ascii="宋体" w:hAnsi="宋体" w:eastAsia="宋体" w:cs="宋体"/>
          <w:i w:val="0"/>
          <w:iCs w:val="0"/>
          <w:color w:val="auto"/>
          <w:szCs w:val="21"/>
          <w:highlight w:val="none"/>
          <w:u w:val="single"/>
        </w:rPr>
        <w:t xml:space="preserve">           </w:t>
      </w:r>
      <w:r>
        <w:rPr>
          <w:rFonts w:hint="eastAsia" w:ascii="宋体" w:hAnsi="宋体" w:eastAsia="宋体" w:cs="宋体"/>
          <w:i w:val="0"/>
          <w:iCs w:val="0"/>
          <w:color w:val="auto"/>
          <w:szCs w:val="21"/>
          <w:highlight w:val="none"/>
        </w:rPr>
        <w:t>。</w:t>
      </w:r>
      <w:bookmarkEnd w:id="606"/>
    </w:p>
    <w:p w14:paraId="137C4479">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3.3 承包人人员</w:t>
      </w:r>
    </w:p>
    <w:p w14:paraId="32DDCEB6">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3.3.1 承包人提交项目管理机构及施工现场管理人员安排报告的期限：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4BF9D18">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3.3.3 承包人无正当理由拒绝撤换主要施工管理人员的违约责任：</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8F16032">
      <w:pPr>
        <w:snapToGrid w:val="0"/>
        <w:spacing w:line="360" w:lineRule="auto"/>
        <w:ind w:firstLine="480" w:firstLineChars="200"/>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3.3.4 承包人主要施工管理人员离开施工现场的批准要求：</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F74303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3.3.5承包人擅自更换主要施工管理人员的违约责任：</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C559B84">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承包人主要施工管理人员擅自离开施工现场的违约责任：</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C092397">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w:t>
      </w:r>
      <w:bookmarkStart w:id="607" w:name="_Toc304295523"/>
      <w:bookmarkStart w:id="608" w:name="_Toc312677988"/>
      <w:bookmarkStart w:id="609" w:name="_Toc303539102"/>
      <w:bookmarkStart w:id="610" w:name="_Toc296347158"/>
      <w:bookmarkStart w:id="611" w:name="_Toc296944498"/>
      <w:bookmarkStart w:id="612" w:name="_Toc297216151"/>
      <w:bookmarkStart w:id="613" w:name="_Toc297048345"/>
      <w:bookmarkStart w:id="614" w:name="_Toc292559364"/>
      <w:bookmarkStart w:id="615" w:name="_Toc300934945"/>
      <w:bookmarkStart w:id="616" w:name="_Toc296890987"/>
      <w:bookmarkStart w:id="617" w:name="_Toc296891199"/>
      <w:bookmarkStart w:id="618" w:name="_Toc292559869"/>
      <w:bookmarkStart w:id="619" w:name="_Toc296346660"/>
      <w:bookmarkStart w:id="620" w:name="_Toc296503159"/>
      <w:bookmarkStart w:id="621" w:name="_Toc297123492"/>
      <w:bookmarkStart w:id="622" w:name="_Toc297120459"/>
      <w:r>
        <w:rPr>
          <w:rFonts w:hint="eastAsia" w:ascii="宋体" w:hAnsi="宋体" w:eastAsia="宋体" w:cs="宋体"/>
          <w:i w:val="0"/>
          <w:iCs w:val="0"/>
          <w:color w:val="auto"/>
          <w:szCs w:val="21"/>
          <w:highlight w:val="none"/>
        </w:rPr>
        <w:t>.5 分包</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67E88EE7">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w:t>
      </w:r>
      <w:bookmarkStart w:id="623" w:name="_Toc297048346"/>
      <w:bookmarkStart w:id="624" w:name="_Toc297120460"/>
      <w:bookmarkStart w:id="625" w:name="_Toc296890988"/>
      <w:bookmarkStart w:id="626" w:name="_Toc296944499"/>
      <w:bookmarkStart w:id="627" w:name="_Toc296347159"/>
      <w:bookmarkStart w:id="628" w:name="_Toc296503160"/>
      <w:bookmarkStart w:id="629" w:name="_Toc292559870"/>
      <w:bookmarkStart w:id="630" w:name="_Toc296346661"/>
      <w:bookmarkStart w:id="631" w:name="_Toc297216152"/>
      <w:bookmarkStart w:id="632" w:name="_Toc300934946"/>
      <w:bookmarkStart w:id="633" w:name="_Toc304295524"/>
      <w:bookmarkStart w:id="634" w:name="_Toc297123493"/>
      <w:bookmarkStart w:id="635" w:name="_Toc292559365"/>
      <w:bookmarkStart w:id="636" w:name="_Toc296891200"/>
      <w:bookmarkStart w:id="637" w:name="_Toc303539103"/>
      <w:bookmarkStart w:id="638" w:name="_Toc318581158"/>
      <w:bookmarkStart w:id="639" w:name="_Toc312677989"/>
      <w:r>
        <w:rPr>
          <w:rFonts w:hint="eastAsia" w:ascii="宋体" w:hAnsi="宋体" w:eastAsia="宋体" w:cs="宋体"/>
          <w:i w:val="0"/>
          <w:iCs w:val="0"/>
          <w:color w:val="auto"/>
          <w:szCs w:val="21"/>
          <w:highlight w:val="none"/>
        </w:rPr>
        <w:t>.5.1 分包的一般约定</w:t>
      </w:r>
    </w:p>
    <w:p w14:paraId="01474836">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禁止分包的工程包括：</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D34490E">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主体结构、关键性工作的范围：</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Start w:id="640" w:name="_Toc297120461"/>
      <w:bookmarkStart w:id="641" w:name="_Toc300934947"/>
      <w:bookmarkStart w:id="642" w:name="_Toc297216153"/>
      <w:bookmarkStart w:id="643" w:name="_Toc296346662"/>
      <w:bookmarkStart w:id="644" w:name="_Toc296890989"/>
      <w:bookmarkStart w:id="645" w:name="_Toc297123494"/>
      <w:bookmarkStart w:id="646" w:name="_Toc296891201"/>
      <w:bookmarkStart w:id="647" w:name="_Toc303539104"/>
      <w:bookmarkStart w:id="648" w:name="_Toc296503161"/>
      <w:bookmarkStart w:id="649" w:name="_Toc297048347"/>
      <w:bookmarkStart w:id="650" w:name="_Toc296347160"/>
      <w:bookmarkStart w:id="651" w:name="_Toc296944500"/>
      <w:bookmarkStart w:id="652" w:name="_Toc304295525"/>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14:paraId="01A5B7AE">
      <w:pPr>
        <w:snapToGrid w:val="0"/>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xml:space="preserve">    3</w:t>
      </w:r>
      <w:bookmarkStart w:id="653" w:name="_Toc318581159"/>
      <w:bookmarkStart w:id="654" w:name="_Toc312677990"/>
      <w:r>
        <w:rPr>
          <w:rFonts w:hint="eastAsia" w:ascii="宋体" w:hAnsi="宋体" w:eastAsia="宋体" w:cs="宋体"/>
          <w:i w:val="0"/>
          <w:iCs w:val="0"/>
          <w:color w:val="auto"/>
          <w:szCs w:val="21"/>
          <w:highlight w:val="none"/>
        </w:rPr>
        <w:t>.5.2分包的确定</w:t>
      </w:r>
    </w:p>
    <w:p w14:paraId="0130AEFF">
      <w:pPr>
        <w:snapToGrid w:val="0"/>
        <w:spacing w:line="360" w:lineRule="auto"/>
        <w:ind w:firstLine="480" w:firstLineChars="200"/>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允许分包的专业工程包括：</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7B52C18">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其他关于分包的约定：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42D3253">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3.5.4 分包合同价款</w:t>
      </w:r>
    </w:p>
    <w:p w14:paraId="64B0BE89">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关于分包合同价款支付的约定：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653"/>
    <w:bookmarkEnd w:id="654"/>
    <w:p w14:paraId="41E000E8">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3.6 工程照管与成品、半成品保护</w:t>
      </w:r>
    </w:p>
    <w:p w14:paraId="4E1A39AF">
      <w:pPr>
        <w:snapToGrid w:val="0"/>
        <w:spacing w:line="360" w:lineRule="auto"/>
        <w:ind w:firstLine="480" w:firstLineChars="200"/>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承包人负责照管工程及工程相关的材料、工程设备的起始时间：</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679AE8AC">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3.7 履约担保</w:t>
      </w:r>
    </w:p>
    <w:p w14:paraId="42ADE16B">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承包人是否提供履约担保：</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B226BE9">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承包人提供履约担保的形式、金额及期限的：</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6DD0C45">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655" w:name="_Toc351203636"/>
      <w:r>
        <w:rPr>
          <w:rFonts w:hint="eastAsia" w:ascii="宋体" w:hAnsi="宋体" w:eastAsia="宋体" w:cs="宋体"/>
          <w:b/>
          <w:i w:val="0"/>
          <w:iCs w:val="0"/>
          <w:color w:val="auto"/>
          <w:szCs w:val="21"/>
          <w:highlight w:val="none"/>
        </w:rPr>
        <w:t>4</w:t>
      </w:r>
      <w:bookmarkStart w:id="656" w:name="_Toc296891202"/>
      <w:bookmarkStart w:id="657" w:name="_Toc292559366"/>
      <w:bookmarkStart w:id="658" w:name="_Toc296347161"/>
      <w:bookmarkStart w:id="659" w:name="_Toc296890990"/>
      <w:bookmarkStart w:id="660" w:name="_Toc292559871"/>
      <w:bookmarkStart w:id="661" w:name="_Toc296944501"/>
      <w:bookmarkStart w:id="662" w:name="_Toc296346663"/>
      <w:bookmarkStart w:id="663" w:name="_Toc296503162"/>
      <w:bookmarkStart w:id="664" w:name="_Toc297048348"/>
      <w:bookmarkStart w:id="665" w:name="_Toc267251413"/>
      <w:bookmarkStart w:id="666" w:name="_Toc297120462"/>
      <w:r>
        <w:rPr>
          <w:rFonts w:hint="eastAsia" w:ascii="宋体" w:hAnsi="宋体" w:eastAsia="宋体" w:cs="宋体"/>
          <w:b/>
          <w:i w:val="0"/>
          <w:iCs w:val="0"/>
          <w:color w:val="auto"/>
          <w:szCs w:val="21"/>
          <w:highlight w:val="none"/>
        </w:rPr>
        <w:t>. 监</w:t>
      </w:r>
      <w:bookmarkEnd w:id="656"/>
      <w:bookmarkEnd w:id="657"/>
      <w:bookmarkEnd w:id="658"/>
      <w:bookmarkEnd w:id="659"/>
      <w:bookmarkEnd w:id="660"/>
      <w:bookmarkEnd w:id="661"/>
      <w:bookmarkEnd w:id="662"/>
      <w:bookmarkEnd w:id="663"/>
      <w:bookmarkEnd w:id="664"/>
      <w:bookmarkEnd w:id="665"/>
      <w:bookmarkEnd w:id="666"/>
      <w:r>
        <w:rPr>
          <w:rFonts w:hint="eastAsia" w:ascii="宋体" w:hAnsi="宋体" w:eastAsia="宋体" w:cs="宋体"/>
          <w:b/>
          <w:i w:val="0"/>
          <w:iCs w:val="0"/>
          <w:color w:val="auto"/>
          <w:szCs w:val="21"/>
          <w:highlight w:val="none"/>
        </w:rPr>
        <w:t>理人</w:t>
      </w:r>
      <w:bookmarkEnd w:id="655"/>
    </w:p>
    <w:p w14:paraId="21D4D19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4.1监理人的一般规定</w:t>
      </w:r>
    </w:p>
    <w:p w14:paraId="11F6DF50">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关于监理人的监理内容：</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1A5069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关于监理人的监理权限：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 </w:t>
      </w:r>
    </w:p>
    <w:p w14:paraId="54B9CEFA">
      <w:pPr>
        <w:snapToGrid w:val="0"/>
        <w:spacing w:line="360" w:lineRule="auto"/>
        <w:ind w:firstLine="480" w:firstLineChars="200"/>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关于监理人在施工现场的办公场所、生活场所的提供和费用承担的约定：</w:t>
      </w:r>
      <w:r>
        <w:rPr>
          <w:rFonts w:hint="eastAsia" w:ascii="宋体" w:hAnsi="宋体" w:eastAsia="宋体" w:cs="宋体"/>
          <w:i w:val="0"/>
          <w:iCs w:val="0"/>
          <w:color w:val="auto"/>
          <w:szCs w:val="21"/>
          <w:highlight w:val="none"/>
          <w:u w:val="single"/>
        </w:rPr>
        <w:t xml:space="preserve">                                                </w:t>
      </w:r>
    </w:p>
    <w:p w14:paraId="62AA2673">
      <w:pPr>
        <w:snapToGrid w:val="0"/>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7F081C6">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4.2 监理人员</w:t>
      </w:r>
    </w:p>
    <w:p w14:paraId="6D33F04F">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总监理工程师：</w:t>
      </w:r>
    </w:p>
    <w:p w14:paraId="63D39384">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姓    名：</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04606626">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职    务：</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6C097FF7">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监理工程师执业资格证书号：</w:t>
      </w:r>
      <w:r>
        <w:rPr>
          <w:rFonts w:hint="eastAsia" w:ascii="宋体" w:hAnsi="宋体" w:eastAsia="宋体" w:cs="宋体"/>
          <w:i w:val="0"/>
          <w:iCs w:val="0"/>
          <w:color w:val="auto"/>
          <w:szCs w:val="21"/>
          <w:highlight w:val="none"/>
          <w:u w:val="single"/>
        </w:rPr>
        <w:t> </w:t>
      </w:r>
      <w:r>
        <w:rPr>
          <w:rFonts w:hint="eastAsia" w:ascii="宋体" w:hAnsi="宋体" w:eastAsia="宋体" w:cs="宋体"/>
          <w:i w:val="0"/>
          <w:iCs w:val="0"/>
          <w:color w:val="auto"/>
          <w:szCs w:val="21"/>
          <w:highlight w:val="none"/>
        </w:rPr>
        <w:t>；</w:t>
      </w:r>
    </w:p>
    <w:p w14:paraId="70C253D7">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联系电话：</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5DA7527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电子信箱：</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08843FB3">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通信地址：</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39C5F0C5">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关于监理人的其他约定：</w:t>
      </w:r>
      <w:r>
        <w:rPr>
          <w:rFonts w:hint="eastAsia" w:ascii="宋体" w:hAnsi="宋体" w:eastAsia="宋体" w:cs="宋体"/>
          <w:i w:val="0"/>
          <w:iCs w:val="0"/>
          <w:color w:val="auto"/>
          <w:szCs w:val="21"/>
          <w:highlight w:val="none"/>
          <w:u w:val="single"/>
        </w:rPr>
        <w:t>   </w:t>
      </w:r>
      <w:r>
        <w:rPr>
          <w:rFonts w:hint="eastAsia" w:ascii="宋体" w:hAnsi="宋体" w:eastAsia="宋体" w:cs="宋体"/>
          <w:i w:val="0"/>
          <w:iCs w:val="0"/>
          <w:color w:val="auto"/>
          <w:szCs w:val="21"/>
          <w:highlight w:val="none"/>
        </w:rPr>
        <w:t>。</w:t>
      </w:r>
    </w:p>
    <w:p w14:paraId="3BFA350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4.4 商定或确定</w:t>
      </w:r>
    </w:p>
    <w:p w14:paraId="66D05D7E">
      <w:pPr>
        <w:snapToGrid w:val="0"/>
        <w:spacing w:line="360" w:lineRule="auto"/>
        <w:ind w:firstLine="480" w:firstLineChars="200"/>
        <w:rPr>
          <w:rFonts w:hint="eastAsia" w:ascii="宋体" w:hAnsi="宋体" w:eastAsia="宋体" w:cs="宋体"/>
          <w:i w:val="0"/>
          <w:iCs w:val="0"/>
          <w:color w:val="auto"/>
          <w:szCs w:val="21"/>
          <w:highlight w:val="none"/>
        </w:rPr>
      </w:pPr>
      <w:bookmarkStart w:id="667" w:name="_Toc267251418"/>
      <w:r>
        <w:rPr>
          <w:rFonts w:hint="eastAsia" w:ascii="宋体" w:hAnsi="宋体" w:eastAsia="宋体" w:cs="宋体"/>
          <w:i w:val="0"/>
          <w:iCs w:val="0"/>
          <w:color w:val="auto"/>
          <w:szCs w:val="21"/>
          <w:highlight w:val="none"/>
        </w:rPr>
        <w:t>在发包人和承包人不能通过协商达成一致意见时，发包人授权监理人对以下事项进行确定：</w:t>
      </w:r>
    </w:p>
    <w:p w14:paraId="2A4799E6">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02975BE">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（2）</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444419E">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（3）</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01BF7C8">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668" w:name="_Toc351203637"/>
      <w:r>
        <w:rPr>
          <w:rFonts w:hint="eastAsia" w:ascii="宋体" w:hAnsi="宋体" w:eastAsia="宋体" w:cs="宋体"/>
          <w:b/>
          <w:i w:val="0"/>
          <w:iCs w:val="0"/>
          <w:color w:val="auto"/>
          <w:szCs w:val="21"/>
          <w:highlight w:val="none"/>
        </w:rPr>
        <w:t>5</w:t>
      </w:r>
      <w:bookmarkEnd w:id="667"/>
      <w:bookmarkStart w:id="669" w:name="_Toc296944502"/>
      <w:bookmarkStart w:id="670" w:name="_Toc292559872"/>
      <w:bookmarkStart w:id="671" w:name="_Toc296347162"/>
      <w:bookmarkStart w:id="672" w:name="_Toc296346664"/>
      <w:bookmarkStart w:id="673" w:name="_Toc297120463"/>
      <w:bookmarkStart w:id="674" w:name="_Toc297048349"/>
      <w:bookmarkStart w:id="675" w:name="_Toc296503163"/>
      <w:bookmarkStart w:id="676" w:name="_Toc292559367"/>
      <w:bookmarkStart w:id="677" w:name="_Toc296891203"/>
      <w:bookmarkStart w:id="678" w:name="_Toc296890991"/>
      <w:r>
        <w:rPr>
          <w:rFonts w:hint="eastAsia" w:ascii="宋体" w:hAnsi="宋体" w:eastAsia="宋体" w:cs="宋体"/>
          <w:b/>
          <w:i w:val="0"/>
          <w:iCs w:val="0"/>
          <w:color w:val="auto"/>
          <w:szCs w:val="21"/>
          <w:highlight w:val="none"/>
        </w:rPr>
        <w:t>. 工程质量</w:t>
      </w:r>
      <w:bookmarkEnd w:id="668"/>
    </w:p>
    <w:p w14:paraId="1FBF1D66">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679" w:name="_Toc26688"/>
      <w:r>
        <w:rPr>
          <w:rFonts w:hint="eastAsia" w:ascii="宋体" w:hAnsi="宋体" w:eastAsia="宋体" w:cs="宋体"/>
          <w:i w:val="0"/>
          <w:iCs w:val="0"/>
          <w:color w:val="auto"/>
          <w:szCs w:val="21"/>
          <w:highlight w:val="none"/>
        </w:rPr>
        <w:t>5.1 质量要求</w:t>
      </w:r>
      <w:bookmarkEnd w:id="679"/>
    </w:p>
    <w:p w14:paraId="620E353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5</w:t>
      </w:r>
      <w:bookmarkStart w:id="680" w:name="_Toc304295527"/>
      <w:bookmarkStart w:id="681" w:name="_Toc318581164"/>
      <w:bookmarkStart w:id="682" w:name="_Toc300934949"/>
      <w:bookmarkStart w:id="683" w:name="_Toc303539106"/>
      <w:bookmarkStart w:id="684" w:name="_Toc312677997"/>
      <w:bookmarkStart w:id="685" w:name="_Toc297216155"/>
      <w:bookmarkStart w:id="686" w:name="_Toc297123496"/>
      <w:r>
        <w:rPr>
          <w:rFonts w:hint="eastAsia" w:ascii="宋体" w:hAnsi="宋体" w:eastAsia="宋体" w:cs="宋体"/>
          <w:i w:val="0"/>
          <w:iCs w:val="0"/>
          <w:color w:val="auto"/>
          <w:szCs w:val="21"/>
          <w:highlight w:val="none"/>
        </w:rPr>
        <w:t>.1.1 特殊质量标准和要求：</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005F3E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关于工程奖项的约定：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A78BAD2">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687" w:name="_Toc2435"/>
      <w:r>
        <w:rPr>
          <w:rFonts w:hint="eastAsia" w:ascii="宋体" w:hAnsi="宋体" w:eastAsia="宋体" w:cs="宋体"/>
          <w:i w:val="0"/>
          <w:iCs w:val="0"/>
          <w:color w:val="auto"/>
          <w:szCs w:val="21"/>
          <w:highlight w:val="none"/>
        </w:rPr>
        <w:t>5.3 隐蔽工程检查</w:t>
      </w:r>
      <w:bookmarkEnd w:id="687"/>
    </w:p>
    <w:p w14:paraId="68D7D97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5.3.2承包人提前通知监理人隐蔽工程检查的期限的约定：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1300CD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监理人不能按时进行检查时，应提前</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小时提交书面延期要求。</w:t>
      </w:r>
    </w:p>
    <w:p w14:paraId="6A67D380">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关于延期最长不得超过：</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小时。</w:t>
      </w:r>
    </w:p>
    <w:p w14:paraId="4170AE1F">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688" w:name="_Toc351203638"/>
      <w:r>
        <w:rPr>
          <w:rFonts w:hint="eastAsia" w:ascii="宋体" w:hAnsi="宋体" w:eastAsia="宋体" w:cs="宋体"/>
          <w:b/>
          <w:i w:val="0"/>
          <w:iCs w:val="0"/>
          <w:color w:val="auto"/>
          <w:szCs w:val="21"/>
          <w:highlight w:val="none"/>
        </w:rPr>
        <w:t>6. 安全文明施工与环境保护</w:t>
      </w:r>
      <w:bookmarkEnd w:id="688"/>
    </w:p>
    <w:p w14:paraId="62BBD7D0">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6.1安全文明施工</w:t>
      </w:r>
    </w:p>
    <w:p w14:paraId="2EB90A4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6.1.1 项目安全生产的达标目标及相应事项的约定：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B69BAB5">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6.1.4 关于治安保卫的特别约定：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3E2ADF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关于编制施工场地治安管理计划的约定：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EB56B01">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6.1.5 文明施工</w:t>
      </w:r>
    </w:p>
    <w:p w14:paraId="5B6ADCCC">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合同当事人对文明施工的要求：</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BEEFE3B">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6.1.6 关于安全文明施工费支付比例和支付期限的约定：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680"/>
    <w:bookmarkEnd w:id="681"/>
    <w:bookmarkEnd w:id="682"/>
    <w:bookmarkEnd w:id="683"/>
    <w:bookmarkEnd w:id="684"/>
    <w:bookmarkEnd w:id="685"/>
    <w:bookmarkEnd w:id="686"/>
    <w:p w14:paraId="75315CCD">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689" w:name="_Toc351203639"/>
      <w:r>
        <w:rPr>
          <w:rFonts w:hint="eastAsia" w:ascii="宋体" w:hAnsi="宋体" w:eastAsia="宋体" w:cs="宋体"/>
          <w:b/>
          <w:i w:val="0"/>
          <w:iCs w:val="0"/>
          <w:color w:val="auto"/>
          <w:szCs w:val="21"/>
          <w:highlight w:val="none"/>
        </w:rPr>
        <w:t>7. 工期和进度</w:t>
      </w:r>
      <w:bookmarkEnd w:id="689"/>
    </w:p>
    <w:p w14:paraId="4E6055FF">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7.1 施工组织设计</w:t>
      </w:r>
    </w:p>
    <w:p w14:paraId="75F90055">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szCs w:val="21"/>
          <w:highlight w:val="none"/>
        </w:rPr>
        <w:t>7.1.1 合</w:t>
      </w:r>
      <w:r>
        <w:rPr>
          <w:rFonts w:hint="eastAsia" w:ascii="宋体" w:hAnsi="宋体" w:eastAsia="宋体" w:cs="宋体"/>
          <w:i w:val="0"/>
          <w:iCs w:val="0"/>
          <w:color w:val="auto"/>
          <w:kern w:val="0"/>
          <w:szCs w:val="21"/>
          <w:highlight w:val="none"/>
        </w:rPr>
        <w:t>同当事人约定的施工组织设计应包括的其他内容：</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06F2581">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szCs w:val="21"/>
          <w:highlight w:val="none"/>
        </w:rPr>
        <w:t xml:space="preserve">7.1.2 </w:t>
      </w:r>
      <w:r>
        <w:rPr>
          <w:rFonts w:hint="eastAsia" w:ascii="宋体" w:hAnsi="宋体" w:eastAsia="宋体" w:cs="宋体"/>
          <w:i w:val="0"/>
          <w:iCs w:val="0"/>
          <w:color w:val="auto"/>
          <w:kern w:val="0"/>
          <w:szCs w:val="21"/>
          <w:highlight w:val="none"/>
        </w:rPr>
        <w:t>施工组织设计的提交和修改</w:t>
      </w:r>
    </w:p>
    <w:p w14:paraId="5C3DC281">
      <w:pPr>
        <w:autoSpaceDE w:val="0"/>
        <w:autoSpaceDN w:val="0"/>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承包人提交详细施工组织设计的期限的约定：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3000ECA3">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发包人和监理人在收到详细的施工组织设计后确认或提出修改意见的期限：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CB92CFB">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w:t>
      </w:r>
      <w:bookmarkStart w:id="690" w:name="_Toc297123514"/>
      <w:bookmarkStart w:id="691" w:name="_Toc312678005"/>
      <w:bookmarkStart w:id="692" w:name="_Toc303539123"/>
      <w:bookmarkStart w:id="693" w:name="_Toc304295541"/>
      <w:bookmarkStart w:id="694" w:name="_Toc297216173"/>
      <w:bookmarkStart w:id="695" w:name="_Toc312677479"/>
      <w:bookmarkStart w:id="696" w:name="_Toc300934966"/>
      <w:r>
        <w:rPr>
          <w:rFonts w:hint="eastAsia" w:ascii="宋体" w:hAnsi="宋体" w:eastAsia="宋体" w:cs="宋体"/>
          <w:i w:val="0"/>
          <w:iCs w:val="0"/>
          <w:color w:val="auto"/>
          <w:szCs w:val="21"/>
          <w:highlight w:val="none"/>
        </w:rPr>
        <w:t>.2 施工进度计划</w:t>
      </w:r>
    </w:p>
    <w:p w14:paraId="6D020F8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7.2.2 施工进度计划的修订</w:t>
      </w:r>
    </w:p>
    <w:p w14:paraId="6B2A95F8">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发包人和监理人在收到修订的施工进度计划后确认或提出修改意见的期限：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3467F62B">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7.3 开工</w:t>
      </w:r>
    </w:p>
    <w:p w14:paraId="60A37C01">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7.3.1 开工准备</w:t>
      </w:r>
    </w:p>
    <w:p w14:paraId="794EA852">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关于承包人提交</w:t>
      </w:r>
      <w:r>
        <w:rPr>
          <w:rFonts w:hint="eastAsia" w:ascii="宋体" w:hAnsi="宋体" w:eastAsia="宋体" w:cs="宋体"/>
          <w:i w:val="0"/>
          <w:iCs w:val="0"/>
          <w:color w:val="auto"/>
          <w:kern w:val="0"/>
          <w:szCs w:val="21"/>
          <w:highlight w:val="none"/>
        </w:rPr>
        <w:t>工程开工报审表的期限：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E4BB163">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关于发包人应完成的其他开工准备工作及期限：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30438BA">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关于承包人应完成的其他开工准备工作及期限：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FF295F5">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7.3.2开工通知</w:t>
      </w:r>
    </w:p>
    <w:p w14:paraId="2E36C500">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因发包人原因造成监理人未能在计划开工日期之日起</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天内发出开工通知的，承包人有权提出价格调整要求，或者解除合同。</w:t>
      </w:r>
    </w:p>
    <w:bookmarkEnd w:id="690"/>
    <w:bookmarkEnd w:id="691"/>
    <w:bookmarkEnd w:id="692"/>
    <w:bookmarkEnd w:id="693"/>
    <w:bookmarkEnd w:id="694"/>
    <w:bookmarkEnd w:id="695"/>
    <w:bookmarkEnd w:id="696"/>
    <w:p w14:paraId="2F7E5AE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7.4 测量放线</w:t>
      </w:r>
    </w:p>
    <w:p w14:paraId="22682B9A">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7.4.1发包人通过监理人向承包人提供测量基准点、基准线和水准点及其书面资料的期限：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41D9672">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w:t>
      </w:r>
      <w:bookmarkStart w:id="697" w:name="_Toc304295546"/>
      <w:bookmarkStart w:id="698" w:name="_Toc297216175"/>
      <w:bookmarkStart w:id="699" w:name="_Toc312678010"/>
      <w:bookmarkStart w:id="700" w:name="_Toc303539125"/>
      <w:bookmarkStart w:id="701" w:name="_Toc297123516"/>
      <w:bookmarkStart w:id="702" w:name="_Toc312677484"/>
      <w:bookmarkStart w:id="703" w:name="_Toc300934968"/>
      <w:r>
        <w:rPr>
          <w:rFonts w:hint="eastAsia" w:ascii="宋体" w:hAnsi="宋体" w:eastAsia="宋体" w:cs="宋体"/>
          <w:i w:val="0"/>
          <w:iCs w:val="0"/>
          <w:color w:val="auto"/>
          <w:szCs w:val="21"/>
          <w:highlight w:val="none"/>
        </w:rPr>
        <w:t>.5 工期延误</w:t>
      </w:r>
    </w:p>
    <w:bookmarkEnd w:id="697"/>
    <w:bookmarkEnd w:id="698"/>
    <w:bookmarkEnd w:id="699"/>
    <w:bookmarkEnd w:id="700"/>
    <w:bookmarkEnd w:id="701"/>
    <w:bookmarkEnd w:id="702"/>
    <w:bookmarkEnd w:id="703"/>
    <w:p w14:paraId="26886311">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7.5.1 因发包人原因导致工期延误</w:t>
      </w:r>
    </w:p>
    <w:p w14:paraId="07560821">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（7）因发包人原因导致工期延误的其他情形：</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76F3BD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w:t>
      </w:r>
      <w:bookmarkStart w:id="704" w:name="_Toc312677486"/>
      <w:bookmarkStart w:id="705" w:name="_Toc312678012"/>
      <w:bookmarkStart w:id="706" w:name="_Toc318581169"/>
      <w:bookmarkStart w:id="707" w:name="_Toc297123518"/>
      <w:bookmarkStart w:id="708" w:name="_Toc297216177"/>
      <w:bookmarkStart w:id="709" w:name="_Toc304295548"/>
      <w:bookmarkStart w:id="710" w:name="_Toc303539127"/>
      <w:bookmarkStart w:id="711" w:name="_Toc300934970"/>
      <w:r>
        <w:rPr>
          <w:rFonts w:hint="eastAsia" w:ascii="宋体" w:hAnsi="宋体" w:eastAsia="宋体" w:cs="宋体"/>
          <w:i w:val="0"/>
          <w:iCs w:val="0"/>
          <w:color w:val="auto"/>
          <w:szCs w:val="21"/>
          <w:highlight w:val="none"/>
        </w:rPr>
        <w:t>.5.2 因承包人原因导致工期延误</w:t>
      </w:r>
    </w:p>
    <w:bookmarkEnd w:id="704"/>
    <w:bookmarkEnd w:id="705"/>
    <w:bookmarkEnd w:id="706"/>
    <w:p w14:paraId="326C6FF0">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因</w:t>
      </w:r>
      <w:bookmarkStart w:id="712" w:name="_Toc312678013"/>
      <w:bookmarkStart w:id="713" w:name="_Toc312677487"/>
      <w:bookmarkStart w:id="714" w:name="_Toc318581170"/>
      <w:r>
        <w:rPr>
          <w:rFonts w:hint="eastAsia" w:ascii="宋体" w:hAnsi="宋体" w:eastAsia="宋体" w:cs="宋体"/>
          <w:i w:val="0"/>
          <w:iCs w:val="0"/>
          <w:color w:val="auto"/>
          <w:szCs w:val="21"/>
          <w:highlight w:val="none"/>
        </w:rPr>
        <w:t>承包人原因造成工期延误，逾期竣工违约金的计算方法为：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bookmarkEnd w:id="707"/>
      <w:bookmarkEnd w:id="708"/>
      <w:bookmarkEnd w:id="709"/>
      <w:bookmarkEnd w:id="710"/>
      <w:bookmarkEnd w:id="711"/>
      <w:bookmarkEnd w:id="712"/>
      <w:bookmarkEnd w:id="713"/>
    </w:p>
    <w:bookmarkEnd w:id="714"/>
    <w:p w14:paraId="37E1D8B8">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因承包人原因造成工期延误，逾</w:t>
      </w:r>
      <w:bookmarkStart w:id="715" w:name="_Toc312678014"/>
      <w:bookmarkStart w:id="716" w:name="_Toc318581171"/>
      <w:r>
        <w:rPr>
          <w:rFonts w:hint="eastAsia" w:ascii="宋体" w:hAnsi="宋体" w:eastAsia="宋体" w:cs="宋体"/>
          <w:i w:val="0"/>
          <w:iCs w:val="0"/>
          <w:color w:val="auto"/>
          <w:szCs w:val="21"/>
          <w:highlight w:val="none"/>
        </w:rPr>
        <w:t>期竣工违约金的上限：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715"/>
    <w:bookmarkEnd w:id="716"/>
    <w:p w14:paraId="759D4440">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w:t>
      </w:r>
      <w:bookmarkStart w:id="717" w:name="_Toc300934971"/>
      <w:bookmarkStart w:id="718" w:name="_Toc297216178"/>
      <w:bookmarkStart w:id="719" w:name="_Toc304295549"/>
      <w:bookmarkStart w:id="720" w:name="_Toc297123519"/>
      <w:bookmarkStart w:id="721" w:name="_Toc312678015"/>
      <w:bookmarkStart w:id="722" w:name="_Toc303539128"/>
      <w:r>
        <w:rPr>
          <w:rFonts w:hint="eastAsia" w:ascii="宋体" w:hAnsi="宋体" w:eastAsia="宋体" w:cs="宋体"/>
          <w:i w:val="0"/>
          <w:iCs w:val="0"/>
          <w:color w:val="auto"/>
          <w:szCs w:val="21"/>
          <w:highlight w:val="none"/>
        </w:rPr>
        <w:t>.6 不</w:t>
      </w:r>
      <w:bookmarkEnd w:id="717"/>
      <w:bookmarkEnd w:id="718"/>
      <w:bookmarkEnd w:id="719"/>
      <w:bookmarkEnd w:id="720"/>
      <w:bookmarkEnd w:id="721"/>
      <w:bookmarkEnd w:id="722"/>
      <w:r>
        <w:rPr>
          <w:rFonts w:hint="eastAsia" w:ascii="宋体" w:hAnsi="宋体" w:eastAsia="宋体" w:cs="宋体"/>
          <w:i w:val="0"/>
          <w:iCs w:val="0"/>
          <w:color w:val="auto"/>
          <w:szCs w:val="21"/>
          <w:highlight w:val="none"/>
        </w:rPr>
        <w:t>利物质条件</w:t>
      </w:r>
    </w:p>
    <w:p w14:paraId="33A5B349">
      <w:pPr>
        <w:snapToGrid w:val="0"/>
        <w:spacing w:line="360" w:lineRule="auto"/>
        <w:ind w:firstLine="480" w:firstLineChars="200"/>
        <w:jc w:val="left"/>
        <w:rPr>
          <w:rFonts w:hint="eastAsia" w:ascii="宋体" w:hAnsi="宋体" w:eastAsia="宋体" w:cs="宋体"/>
          <w:i w:val="0"/>
          <w:iCs w:val="0"/>
          <w:color w:val="auto"/>
          <w:szCs w:val="21"/>
          <w:highlight w:val="none"/>
        </w:rPr>
      </w:pPr>
      <w:bookmarkStart w:id="723" w:name="_Toc304295550"/>
      <w:bookmarkStart w:id="724" w:name="_Toc303539129"/>
      <w:bookmarkStart w:id="725" w:name="_Toc297123520"/>
      <w:bookmarkStart w:id="726" w:name="_Toc318581172"/>
      <w:bookmarkStart w:id="727" w:name="_Toc312678016"/>
      <w:bookmarkStart w:id="728" w:name="_Toc297216179"/>
      <w:bookmarkStart w:id="729" w:name="_Toc300934972"/>
      <w:r>
        <w:rPr>
          <w:rFonts w:hint="eastAsia" w:ascii="宋体" w:hAnsi="宋体" w:eastAsia="宋体" w:cs="宋体"/>
          <w:i w:val="0"/>
          <w:iCs w:val="0"/>
          <w:color w:val="auto"/>
          <w:szCs w:val="21"/>
          <w:highlight w:val="none"/>
        </w:rPr>
        <w:t>不利物质条件的其他情形和有关约定：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723"/>
    <w:bookmarkEnd w:id="724"/>
    <w:bookmarkEnd w:id="725"/>
    <w:bookmarkEnd w:id="726"/>
    <w:bookmarkEnd w:id="727"/>
    <w:bookmarkEnd w:id="728"/>
    <w:bookmarkEnd w:id="729"/>
    <w:p w14:paraId="78052D07">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w:t>
      </w:r>
      <w:bookmarkStart w:id="730" w:name="_Toc304295551"/>
      <w:bookmarkStart w:id="731" w:name="_Toc297123521"/>
      <w:bookmarkStart w:id="732" w:name="_Toc312678017"/>
      <w:bookmarkStart w:id="733" w:name="_Toc297216180"/>
      <w:bookmarkStart w:id="734" w:name="_Toc303539130"/>
      <w:bookmarkStart w:id="735" w:name="_Toc300934973"/>
      <w:r>
        <w:rPr>
          <w:rFonts w:hint="eastAsia" w:ascii="宋体" w:hAnsi="宋体" w:eastAsia="宋体" w:cs="宋体"/>
          <w:i w:val="0"/>
          <w:iCs w:val="0"/>
          <w:color w:val="auto"/>
          <w:szCs w:val="21"/>
          <w:highlight w:val="none"/>
        </w:rPr>
        <w:t>.7异常恶劣的气候条件</w:t>
      </w:r>
    </w:p>
    <w:bookmarkEnd w:id="730"/>
    <w:bookmarkEnd w:id="731"/>
    <w:bookmarkEnd w:id="732"/>
    <w:bookmarkEnd w:id="733"/>
    <w:bookmarkEnd w:id="734"/>
    <w:bookmarkEnd w:id="735"/>
    <w:p w14:paraId="1F14D220">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发包人和承包人同意以下情形视为异常恶劣的气候条件：</w:t>
      </w:r>
    </w:p>
    <w:p w14:paraId="60FAE748">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5E46F25">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928F07D">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1C5BC2B">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736" w:name="_Toc5248"/>
      <w:r>
        <w:rPr>
          <w:rFonts w:hint="eastAsia" w:ascii="宋体" w:hAnsi="宋体" w:eastAsia="宋体" w:cs="宋体"/>
          <w:i w:val="0"/>
          <w:iCs w:val="0"/>
          <w:color w:val="auto"/>
          <w:szCs w:val="21"/>
          <w:highlight w:val="none"/>
        </w:rPr>
        <w:t>7.9 提前竣工的奖励</w:t>
      </w:r>
      <w:bookmarkEnd w:id="736"/>
    </w:p>
    <w:p w14:paraId="4320DDD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7.9.2提前竣工的奖励：</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2367668">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737" w:name="_Toc351203640"/>
      <w:r>
        <w:rPr>
          <w:rFonts w:hint="eastAsia" w:ascii="宋体" w:hAnsi="宋体" w:eastAsia="宋体" w:cs="宋体"/>
          <w:b/>
          <w:i w:val="0"/>
          <w:iCs w:val="0"/>
          <w:color w:val="auto"/>
          <w:szCs w:val="21"/>
          <w:highlight w:val="none"/>
        </w:rPr>
        <w:t>8. 材料与设备</w:t>
      </w:r>
      <w:bookmarkEnd w:id="737"/>
    </w:p>
    <w:bookmarkEnd w:id="669"/>
    <w:bookmarkEnd w:id="670"/>
    <w:bookmarkEnd w:id="671"/>
    <w:bookmarkEnd w:id="672"/>
    <w:bookmarkEnd w:id="673"/>
    <w:bookmarkEnd w:id="674"/>
    <w:bookmarkEnd w:id="675"/>
    <w:bookmarkEnd w:id="676"/>
    <w:bookmarkEnd w:id="677"/>
    <w:bookmarkEnd w:id="678"/>
    <w:p w14:paraId="4D14F466">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8</w:t>
      </w:r>
      <w:bookmarkStart w:id="738" w:name="_Toc296503167"/>
      <w:bookmarkStart w:id="739" w:name="_Toc296347166"/>
      <w:bookmarkStart w:id="740" w:name="_Toc300934979"/>
      <w:bookmarkStart w:id="741" w:name="_Toc296891207"/>
      <w:bookmarkStart w:id="742" w:name="_Toc303539136"/>
      <w:bookmarkStart w:id="743" w:name="_Toc292559877"/>
      <w:bookmarkStart w:id="744" w:name="_Toc312677493"/>
      <w:bookmarkStart w:id="745" w:name="_Toc297123527"/>
      <w:bookmarkStart w:id="746" w:name="_Toc296346668"/>
      <w:bookmarkStart w:id="747" w:name="_Toc304295556"/>
      <w:bookmarkStart w:id="748" w:name="_Toc296890995"/>
      <w:bookmarkStart w:id="749" w:name="_Toc297120467"/>
      <w:bookmarkStart w:id="750" w:name="_Toc297216186"/>
      <w:bookmarkStart w:id="751" w:name="_Toc297048353"/>
      <w:bookmarkStart w:id="752" w:name="_Toc296944506"/>
      <w:bookmarkStart w:id="753" w:name="_Toc312678019"/>
      <w:bookmarkStart w:id="754" w:name="_Toc292559372"/>
      <w:bookmarkStart w:id="755" w:name="_Toc280868654"/>
      <w:bookmarkStart w:id="756" w:name="_Toc280868655"/>
      <w:bookmarkStart w:id="757" w:name="_Toc267251424"/>
      <w:bookmarkStart w:id="758" w:name="_Toc280868656"/>
      <w:r>
        <w:rPr>
          <w:rFonts w:hint="eastAsia" w:ascii="宋体" w:hAnsi="宋体" w:eastAsia="宋体" w:cs="宋体"/>
          <w:i w:val="0"/>
          <w:iCs w:val="0"/>
          <w:color w:val="auto"/>
          <w:szCs w:val="21"/>
          <w:highlight w:val="none"/>
        </w:rPr>
        <w:t>.4材料与工程设备的保管与使用</w:t>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14:paraId="387A64D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8</w:t>
      </w:r>
      <w:bookmarkStart w:id="759" w:name="_Toc292559373"/>
      <w:bookmarkStart w:id="760" w:name="_Toc292559878"/>
      <w:bookmarkStart w:id="761" w:name="_Toc312677494"/>
      <w:bookmarkStart w:id="762" w:name="_Toc300934980"/>
      <w:bookmarkStart w:id="763" w:name="_Toc312678020"/>
      <w:bookmarkStart w:id="764" w:name="_Toc304295557"/>
      <w:bookmarkStart w:id="765" w:name="_Toc296346669"/>
      <w:bookmarkStart w:id="766" w:name="_Toc296503168"/>
      <w:bookmarkStart w:id="767" w:name="_Toc296890996"/>
      <w:bookmarkStart w:id="768" w:name="_Toc296347167"/>
      <w:bookmarkStart w:id="769" w:name="_Toc296944507"/>
      <w:bookmarkStart w:id="770" w:name="_Toc318581173"/>
      <w:bookmarkStart w:id="771" w:name="_Toc297123528"/>
      <w:bookmarkStart w:id="772" w:name="_Toc303539137"/>
      <w:bookmarkStart w:id="773" w:name="_Toc296891208"/>
      <w:bookmarkStart w:id="774" w:name="_Toc297120468"/>
      <w:bookmarkStart w:id="775" w:name="_Toc297216187"/>
      <w:bookmarkStart w:id="776" w:name="_Toc297048354"/>
      <w:r>
        <w:rPr>
          <w:rFonts w:hint="eastAsia" w:ascii="宋体" w:hAnsi="宋体" w:eastAsia="宋体" w:cs="宋体"/>
          <w:i w:val="0"/>
          <w:iCs w:val="0"/>
          <w:color w:val="auto"/>
          <w:szCs w:val="21"/>
          <w:highlight w:val="none"/>
        </w:rPr>
        <w:t>.4.1发包人供应的材料设备的保管费用的承担：</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bookmarkEnd w:id="759"/>
      <w:bookmarkEnd w:id="760"/>
    </w:p>
    <w:p w14:paraId="0D837672">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777" w:name="_Toc28202"/>
      <w:r>
        <w:rPr>
          <w:rFonts w:hint="eastAsia" w:ascii="宋体" w:hAnsi="宋体" w:eastAsia="宋体" w:cs="宋体"/>
          <w:i w:val="0"/>
          <w:iCs w:val="0"/>
          <w:color w:val="auto"/>
          <w:szCs w:val="21"/>
          <w:highlight w:val="none"/>
        </w:rPr>
        <w:t>8.6 样品</w:t>
      </w:r>
      <w:bookmarkEnd w:id="777"/>
    </w:p>
    <w:p w14:paraId="01735D1B">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8.6.1</w:t>
      </w:r>
      <w:r>
        <w:rPr>
          <w:rFonts w:hint="eastAsia" w:ascii="宋体" w:hAnsi="宋体" w:eastAsia="宋体" w:cs="宋体"/>
          <w:i w:val="0"/>
          <w:iCs w:val="0"/>
          <w:color w:val="auto"/>
          <w:kern w:val="0"/>
          <w:szCs w:val="21"/>
          <w:highlight w:val="none"/>
        </w:rPr>
        <w:tab/>
      </w:r>
      <w:r>
        <w:rPr>
          <w:rFonts w:hint="eastAsia" w:ascii="宋体" w:hAnsi="宋体" w:eastAsia="宋体" w:cs="宋体"/>
          <w:i w:val="0"/>
          <w:iCs w:val="0"/>
          <w:color w:val="auto"/>
          <w:kern w:val="0"/>
          <w:szCs w:val="21"/>
          <w:highlight w:val="none"/>
        </w:rPr>
        <w:t>样品的报送与封存</w:t>
      </w:r>
    </w:p>
    <w:p w14:paraId="3196E917">
      <w:pPr>
        <w:autoSpaceDE w:val="0"/>
        <w:autoSpaceDN w:val="0"/>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需要承包人报送样品的材料或工程设备，样品的种类、名称、规格、数量要求：</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860474C">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778" w:name="_Toc23675"/>
      <w:r>
        <w:rPr>
          <w:rFonts w:hint="eastAsia" w:ascii="宋体" w:hAnsi="宋体" w:eastAsia="宋体" w:cs="宋体"/>
          <w:i w:val="0"/>
          <w:iCs w:val="0"/>
          <w:color w:val="auto"/>
          <w:szCs w:val="21"/>
          <w:highlight w:val="none"/>
        </w:rPr>
        <w:t>8.8 施工设备和临时设施</w:t>
      </w:r>
      <w:bookmarkEnd w:id="778"/>
    </w:p>
    <w:p w14:paraId="6CF76ADE">
      <w:pPr>
        <w:autoSpaceDE w:val="0"/>
        <w:autoSpaceDN w:val="0"/>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8.8.1 承包人提供的施工设备和临时设施</w:t>
      </w:r>
    </w:p>
    <w:p w14:paraId="2933B207">
      <w:pPr>
        <w:autoSpaceDE w:val="0"/>
        <w:autoSpaceDN w:val="0"/>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关于修建临时设施费用承担的约定：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14:paraId="52C2A70B">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779" w:name="_Toc351203641"/>
      <w:r>
        <w:rPr>
          <w:rFonts w:hint="eastAsia" w:ascii="宋体" w:hAnsi="宋体" w:eastAsia="宋体" w:cs="宋体"/>
          <w:b/>
          <w:i w:val="0"/>
          <w:iCs w:val="0"/>
          <w:color w:val="auto"/>
          <w:szCs w:val="21"/>
          <w:highlight w:val="none"/>
        </w:rPr>
        <w:t>9</w:t>
      </w:r>
      <w:bookmarkEnd w:id="756"/>
      <w:bookmarkEnd w:id="757"/>
      <w:bookmarkEnd w:id="758"/>
      <w:bookmarkStart w:id="780" w:name="_Toc303539139"/>
      <w:bookmarkStart w:id="781" w:name="_Toc312678021"/>
      <w:bookmarkStart w:id="782" w:name="_Toc297123533"/>
      <w:bookmarkStart w:id="783" w:name="_Toc304295559"/>
      <w:bookmarkStart w:id="784" w:name="_Toc300934982"/>
      <w:bookmarkStart w:id="785" w:name="_Toc297216192"/>
      <w:bookmarkStart w:id="786" w:name="_Toc312677495"/>
      <w:bookmarkStart w:id="787" w:name="_Toc267251427"/>
      <w:bookmarkStart w:id="788" w:name="_Toc297048359"/>
      <w:bookmarkStart w:id="789" w:name="_Toc296891001"/>
      <w:bookmarkStart w:id="790" w:name="_Toc292559883"/>
      <w:bookmarkStart w:id="791" w:name="_Toc296891213"/>
      <w:bookmarkStart w:id="792" w:name="_Toc296347172"/>
      <w:bookmarkStart w:id="793" w:name="_Toc296944512"/>
      <w:bookmarkStart w:id="794" w:name="_Toc267251428"/>
      <w:bookmarkStart w:id="795" w:name="_Toc296503173"/>
      <w:bookmarkStart w:id="796" w:name="_Toc292559378"/>
      <w:bookmarkStart w:id="797" w:name="_Toc297120473"/>
      <w:bookmarkStart w:id="798" w:name="_Toc296346674"/>
      <w:r>
        <w:rPr>
          <w:rFonts w:hint="eastAsia" w:ascii="宋体" w:hAnsi="宋体" w:eastAsia="宋体" w:cs="宋体"/>
          <w:b/>
          <w:i w:val="0"/>
          <w:iCs w:val="0"/>
          <w:color w:val="auto"/>
          <w:szCs w:val="21"/>
          <w:highlight w:val="none"/>
        </w:rPr>
        <w:t>. 试验与检验</w:t>
      </w:r>
      <w:bookmarkEnd w:id="779"/>
    </w:p>
    <w:bookmarkEnd w:id="780"/>
    <w:bookmarkEnd w:id="781"/>
    <w:bookmarkEnd w:id="782"/>
    <w:bookmarkEnd w:id="783"/>
    <w:bookmarkEnd w:id="784"/>
    <w:bookmarkEnd w:id="785"/>
    <w:bookmarkEnd w:id="786"/>
    <w:p w14:paraId="3028251B">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9</w:t>
      </w:r>
      <w:bookmarkStart w:id="799" w:name="_Toc312678022"/>
      <w:bookmarkStart w:id="800" w:name="_Toc297123534"/>
      <w:bookmarkStart w:id="801" w:name="_Toc304295560"/>
      <w:bookmarkStart w:id="802" w:name="_Toc312677496"/>
      <w:bookmarkStart w:id="803" w:name="_Toc300934983"/>
      <w:bookmarkStart w:id="804" w:name="_Toc297216193"/>
      <w:bookmarkStart w:id="805" w:name="_Toc303539140"/>
      <w:r>
        <w:rPr>
          <w:rFonts w:hint="eastAsia" w:ascii="宋体" w:hAnsi="宋体" w:eastAsia="宋体" w:cs="宋体"/>
          <w:i w:val="0"/>
          <w:iCs w:val="0"/>
          <w:color w:val="auto"/>
          <w:szCs w:val="21"/>
          <w:highlight w:val="none"/>
        </w:rPr>
        <w:t>.1试验设备与试验人员</w:t>
      </w:r>
    </w:p>
    <w:bookmarkEnd w:id="799"/>
    <w:bookmarkEnd w:id="800"/>
    <w:bookmarkEnd w:id="801"/>
    <w:bookmarkEnd w:id="802"/>
    <w:bookmarkEnd w:id="803"/>
    <w:bookmarkEnd w:id="804"/>
    <w:bookmarkEnd w:id="805"/>
    <w:p w14:paraId="0439538E">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9</w:t>
      </w:r>
      <w:bookmarkStart w:id="806" w:name="_Toc312678023"/>
      <w:bookmarkStart w:id="807" w:name="_Toc297123535"/>
      <w:bookmarkStart w:id="808" w:name="_Toc312677497"/>
      <w:bookmarkStart w:id="809" w:name="_Toc300934984"/>
      <w:bookmarkStart w:id="810" w:name="_Toc304295561"/>
      <w:bookmarkStart w:id="811" w:name="_Toc303539141"/>
      <w:bookmarkStart w:id="812" w:name="_Toc297216194"/>
      <w:bookmarkStart w:id="813" w:name="_Toc318581174"/>
      <w:r>
        <w:rPr>
          <w:rFonts w:hint="eastAsia" w:ascii="宋体" w:hAnsi="宋体" w:eastAsia="宋体" w:cs="宋体"/>
          <w:i w:val="0"/>
          <w:iCs w:val="0"/>
          <w:color w:val="auto"/>
          <w:szCs w:val="21"/>
          <w:highlight w:val="none"/>
        </w:rPr>
        <w:t>.1.2 试验设备</w:t>
      </w:r>
    </w:p>
    <w:p w14:paraId="4452DB2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施工现场需要配置的试验场所：</w:t>
      </w:r>
      <w:bookmarkEnd w:id="806"/>
      <w:bookmarkEnd w:id="807"/>
      <w:bookmarkEnd w:id="808"/>
      <w:bookmarkEnd w:id="809"/>
      <w:bookmarkEnd w:id="810"/>
      <w:bookmarkEnd w:id="811"/>
      <w:bookmarkEnd w:id="812"/>
      <w:bookmarkStart w:id="814" w:name="_Toc303539142"/>
      <w:bookmarkStart w:id="815" w:name="_Toc312678024"/>
      <w:bookmarkStart w:id="816" w:name="_Toc312677498"/>
      <w:bookmarkStart w:id="817" w:name="_Toc300934985"/>
      <w:bookmarkStart w:id="818" w:name="_Toc304295562"/>
      <w:bookmarkStart w:id="819" w:name="_Toc297123536"/>
      <w:bookmarkStart w:id="820" w:name="_Toc297216195"/>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 </w:t>
      </w:r>
    </w:p>
    <w:p w14:paraId="49A2634F">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施工现场需要配备的试验设备：</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E29C7D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施工现场需要具备的其他试验条件：</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DDEDBC2">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821" w:name="_Toc7697"/>
      <w:r>
        <w:rPr>
          <w:rFonts w:hint="eastAsia" w:ascii="宋体" w:hAnsi="宋体" w:eastAsia="宋体" w:cs="宋体"/>
          <w:i w:val="0"/>
          <w:iCs w:val="0"/>
          <w:color w:val="auto"/>
          <w:szCs w:val="21"/>
          <w:highlight w:val="none"/>
        </w:rPr>
        <w:t>9.4 现场工艺试验</w:t>
      </w:r>
      <w:bookmarkEnd w:id="821"/>
      <w:r>
        <w:rPr>
          <w:rFonts w:hint="eastAsia" w:ascii="宋体" w:hAnsi="宋体" w:eastAsia="宋体" w:cs="宋体"/>
          <w:i w:val="0"/>
          <w:iCs w:val="0"/>
          <w:color w:val="auto"/>
          <w:szCs w:val="21"/>
          <w:highlight w:val="none"/>
        </w:rPr>
        <w:t xml:space="preserve"> </w:t>
      </w:r>
    </w:p>
    <w:p w14:paraId="4EAE04F8">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现场工艺试验的有关约定：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813"/>
    <w:bookmarkEnd w:id="814"/>
    <w:bookmarkEnd w:id="815"/>
    <w:bookmarkEnd w:id="816"/>
    <w:bookmarkEnd w:id="817"/>
    <w:bookmarkEnd w:id="818"/>
    <w:bookmarkEnd w:id="819"/>
    <w:bookmarkEnd w:id="820"/>
    <w:p w14:paraId="6F860306">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822" w:name="_Toc351203642"/>
      <w:r>
        <w:rPr>
          <w:rFonts w:hint="eastAsia" w:ascii="宋体" w:hAnsi="宋体" w:eastAsia="宋体" w:cs="宋体"/>
          <w:b/>
          <w:i w:val="0"/>
          <w:iCs w:val="0"/>
          <w:color w:val="auto"/>
          <w:szCs w:val="21"/>
          <w:highlight w:val="none"/>
        </w:rPr>
        <w:t>1</w:t>
      </w:r>
      <w:bookmarkEnd w:id="787"/>
      <w:bookmarkEnd w:id="788"/>
      <w:bookmarkEnd w:id="789"/>
      <w:bookmarkEnd w:id="790"/>
      <w:bookmarkEnd w:id="791"/>
      <w:bookmarkEnd w:id="792"/>
      <w:bookmarkEnd w:id="793"/>
      <w:bookmarkEnd w:id="794"/>
      <w:bookmarkEnd w:id="795"/>
      <w:bookmarkEnd w:id="796"/>
      <w:bookmarkEnd w:id="797"/>
      <w:bookmarkEnd w:id="798"/>
      <w:bookmarkStart w:id="823" w:name="_Toc303539146"/>
      <w:bookmarkStart w:id="824" w:name="_Toc296944532"/>
      <w:bookmarkStart w:id="825" w:name="_Toc297120493"/>
      <w:bookmarkStart w:id="826" w:name="_Toc296347192"/>
      <w:bookmarkStart w:id="827" w:name="_Toc292559398"/>
      <w:bookmarkStart w:id="828" w:name="_Toc297048379"/>
      <w:bookmarkStart w:id="829" w:name="_Toc296891233"/>
      <w:bookmarkStart w:id="830" w:name="_Toc296346694"/>
      <w:bookmarkStart w:id="831" w:name="_Toc292559903"/>
      <w:bookmarkStart w:id="832" w:name="_Toc296891021"/>
      <w:bookmarkStart w:id="833" w:name="_Toc304295566"/>
      <w:bookmarkStart w:id="834" w:name="_Toc300934989"/>
      <w:bookmarkStart w:id="835" w:name="_Toc297216199"/>
      <w:bookmarkStart w:id="836" w:name="_Toc296503193"/>
      <w:bookmarkStart w:id="837" w:name="_Toc297123540"/>
      <w:bookmarkStart w:id="838" w:name="_Toc312677499"/>
      <w:bookmarkStart w:id="839" w:name="_Toc312678025"/>
      <w:bookmarkStart w:id="840" w:name="_Toc267251433"/>
      <w:bookmarkStart w:id="841" w:name="_Toc267251435"/>
      <w:bookmarkStart w:id="842" w:name="_Toc267251441"/>
      <w:bookmarkStart w:id="843" w:name="_Toc267251437"/>
      <w:bookmarkStart w:id="844" w:name="_Toc267251439"/>
      <w:bookmarkStart w:id="845" w:name="_Toc267251440"/>
      <w:bookmarkStart w:id="846" w:name="_Toc267251442"/>
      <w:r>
        <w:rPr>
          <w:rFonts w:hint="eastAsia" w:ascii="宋体" w:hAnsi="宋体" w:eastAsia="宋体" w:cs="宋体"/>
          <w:b/>
          <w:i w:val="0"/>
          <w:iCs w:val="0"/>
          <w:color w:val="auto"/>
          <w:szCs w:val="21"/>
          <w:highlight w:val="none"/>
        </w:rPr>
        <w:t>0. 变更</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bookmarkEnd w:id="838"/>
    <w:bookmarkEnd w:id="839"/>
    <w:p w14:paraId="5D8A800E">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w:t>
      </w:r>
      <w:bookmarkStart w:id="847" w:name="_Toc297123541"/>
      <w:bookmarkStart w:id="848" w:name="_Toc304295567"/>
      <w:bookmarkStart w:id="849" w:name="_Toc296891234"/>
      <w:bookmarkStart w:id="850" w:name="_Toc297120494"/>
      <w:bookmarkStart w:id="851" w:name="_Toc292559399"/>
      <w:bookmarkStart w:id="852" w:name="_Toc297048380"/>
      <w:bookmarkStart w:id="853" w:name="_Toc300934990"/>
      <w:bookmarkStart w:id="854" w:name="_Toc297216200"/>
      <w:bookmarkStart w:id="855" w:name="_Toc312677500"/>
      <w:bookmarkStart w:id="856" w:name="_Toc296503194"/>
      <w:bookmarkStart w:id="857" w:name="_Toc296891022"/>
      <w:bookmarkStart w:id="858" w:name="_Toc303539147"/>
      <w:bookmarkStart w:id="859" w:name="_Toc296944533"/>
      <w:bookmarkStart w:id="860" w:name="_Toc292559904"/>
      <w:bookmarkStart w:id="861" w:name="_Toc296346695"/>
      <w:bookmarkStart w:id="862" w:name="_Toc312678026"/>
      <w:bookmarkStart w:id="863" w:name="_Toc296347193"/>
      <w:r>
        <w:rPr>
          <w:rFonts w:hint="eastAsia" w:ascii="宋体" w:hAnsi="宋体" w:eastAsia="宋体" w:cs="宋体"/>
          <w:i w:val="0"/>
          <w:iCs w:val="0"/>
          <w:color w:val="auto"/>
          <w:szCs w:val="21"/>
          <w:highlight w:val="none"/>
        </w:rPr>
        <w:t>0.1变更的范围</w:t>
      </w:r>
    </w:p>
    <w:p w14:paraId="5D446C4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关于变更的范围的约定：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053B732">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864" w:name="_Toc30817"/>
      <w:r>
        <w:rPr>
          <w:rFonts w:hint="eastAsia" w:ascii="宋体" w:hAnsi="宋体" w:eastAsia="宋体" w:cs="宋体"/>
          <w:i w:val="0"/>
          <w:iCs w:val="0"/>
          <w:color w:val="auto"/>
          <w:szCs w:val="21"/>
          <w:highlight w:val="none"/>
        </w:rPr>
        <w:t>10.4 变更估价</w:t>
      </w:r>
      <w:bookmarkEnd w:id="864"/>
    </w:p>
    <w:p w14:paraId="36792FE0">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10.4.1 变更估价原则</w:t>
      </w:r>
    </w:p>
    <w:p w14:paraId="5F9B4744">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 xml:space="preserve">关于变更估价的约定: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3CBDFDD4">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Start w:id="865" w:name="_Toc297216203"/>
      <w:bookmarkStart w:id="866" w:name="_Toc297048383"/>
      <w:bookmarkStart w:id="867" w:name="_Toc300934993"/>
      <w:bookmarkStart w:id="868" w:name="_Toc296346698"/>
      <w:bookmarkStart w:id="869" w:name="_Toc296944536"/>
      <w:bookmarkStart w:id="870" w:name="_Toc296503197"/>
      <w:bookmarkStart w:id="871" w:name="_Toc303539150"/>
      <w:bookmarkStart w:id="872" w:name="_Toc296347196"/>
      <w:bookmarkStart w:id="873" w:name="_Toc296891025"/>
      <w:bookmarkStart w:id="874" w:name="_Toc292559402"/>
      <w:bookmarkStart w:id="875" w:name="_Toc297123544"/>
      <w:bookmarkStart w:id="876" w:name="_Toc297120497"/>
      <w:bookmarkStart w:id="877" w:name="_Toc292559907"/>
      <w:bookmarkStart w:id="878" w:name="_Toc296891237"/>
      <w:bookmarkStart w:id="879" w:name="_Toc312677503"/>
      <w:bookmarkStart w:id="880" w:name="_Toc304295570"/>
      <w:bookmarkStart w:id="881" w:name="_Toc312678029"/>
      <w:r>
        <w:rPr>
          <w:rFonts w:hint="eastAsia" w:ascii="宋体" w:hAnsi="宋体" w:eastAsia="宋体" w:cs="宋体"/>
          <w:i w:val="0"/>
          <w:iCs w:val="0"/>
          <w:color w:val="auto"/>
          <w:szCs w:val="21"/>
          <w:highlight w:val="none"/>
        </w:rPr>
        <w:t>0.5承</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Start w:id="882" w:name="_Toc297123545"/>
      <w:bookmarkStart w:id="883" w:name="_Toc297048389"/>
      <w:bookmarkStart w:id="884" w:name="_Toc296891243"/>
      <w:bookmarkStart w:id="885" w:name="_Toc296346704"/>
      <w:bookmarkStart w:id="886" w:name="_Toc292559913"/>
      <w:bookmarkStart w:id="887" w:name="_Toc300934994"/>
      <w:bookmarkStart w:id="888" w:name="_Toc296503203"/>
      <w:bookmarkStart w:id="889" w:name="_Toc296347202"/>
      <w:bookmarkStart w:id="890" w:name="_Toc297120503"/>
      <w:bookmarkStart w:id="891" w:name="_Toc303539151"/>
      <w:bookmarkStart w:id="892" w:name="_Toc296891031"/>
      <w:bookmarkStart w:id="893" w:name="_Toc292559408"/>
      <w:bookmarkStart w:id="894" w:name="_Toc296944542"/>
      <w:bookmarkStart w:id="895" w:name="_Toc297216204"/>
      <w:r>
        <w:rPr>
          <w:rFonts w:hint="eastAsia" w:ascii="宋体" w:hAnsi="宋体" w:eastAsia="宋体" w:cs="宋体"/>
          <w:i w:val="0"/>
          <w:iCs w:val="0"/>
          <w:color w:val="auto"/>
          <w:szCs w:val="21"/>
          <w:highlight w:val="none"/>
        </w:rPr>
        <w:t>包人的合理化建议</w:t>
      </w:r>
    </w:p>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14:paraId="4FA1B6A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监理人审查承包人合理化建议的期限：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840B1F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发包人审批承包人合理化建议的期限：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088A9B3">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承</w:t>
      </w:r>
      <w:bookmarkStart w:id="896" w:name="_Toc296944543"/>
      <w:bookmarkStart w:id="897" w:name="_Toc297120504"/>
      <w:bookmarkStart w:id="898" w:name="_Toc304295571"/>
      <w:bookmarkStart w:id="899" w:name="_Toc312678030"/>
      <w:bookmarkStart w:id="900" w:name="_Toc297048390"/>
      <w:bookmarkStart w:id="901" w:name="_Toc296503204"/>
      <w:bookmarkStart w:id="902" w:name="_Toc312677504"/>
      <w:bookmarkStart w:id="903" w:name="_Toc297216205"/>
      <w:bookmarkStart w:id="904" w:name="_Toc296347203"/>
      <w:bookmarkStart w:id="905" w:name="_Toc297123546"/>
      <w:bookmarkStart w:id="906" w:name="_Toc296891244"/>
      <w:bookmarkStart w:id="907" w:name="_Toc296346705"/>
      <w:bookmarkStart w:id="908" w:name="_Toc292559914"/>
      <w:bookmarkStart w:id="909" w:name="_Toc296891032"/>
      <w:bookmarkStart w:id="910" w:name="_Toc300934995"/>
      <w:bookmarkStart w:id="911" w:name="_Toc303539152"/>
      <w:bookmarkStart w:id="912" w:name="_Toc318581175"/>
      <w:bookmarkStart w:id="913" w:name="_Toc292559409"/>
      <w:r>
        <w:rPr>
          <w:rFonts w:hint="eastAsia" w:ascii="宋体" w:hAnsi="宋体" w:eastAsia="宋体" w:cs="宋体"/>
          <w:i w:val="0"/>
          <w:iCs w:val="0"/>
          <w:color w:val="auto"/>
          <w:szCs w:val="21"/>
          <w:highlight w:val="none"/>
        </w:rPr>
        <w:t>包人提出的合理化建议降低了合同价格或者提高了工程经济效益的奖励的方法和金额为：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14:paraId="7D40C3DF">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914" w:name="_Toc32296"/>
      <w:r>
        <w:rPr>
          <w:rFonts w:hint="eastAsia" w:ascii="宋体" w:hAnsi="宋体" w:eastAsia="宋体" w:cs="宋体"/>
          <w:i w:val="0"/>
          <w:iCs w:val="0"/>
          <w:color w:val="auto"/>
          <w:szCs w:val="21"/>
          <w:highlight w:val="none"/>
        </w:rPr>
        <w:t>1</w:t>
      </w:r>
      <w:bookmarkStart w:id="915" w:name="_Toc296347198"/>
      <w:bookmarkStart w:id="916" w:name="_Toc296891239"/>
      <w:bookmarkStart w:id="917" w:name="_Toc303539154"/>
      <w:bookmarkStart w:id="918" w:name="_Toc296944538"/>
      <w:bookmarkStart w:id="919" w:name="_Toc296891027"/>
      <w:bookmarkStart w:id="920" w:name="_Toc312678033"/>
      <w:bookmarkStart w:id="921" w:name="_Toc300934997"/>
      <w:bookmarkStart w:id="922" w:name="_Toc304295574"/>
      <w:bookmarkStart w:id="923" w:name="_Toc296346700"/>
      <w:bookmarkStart w:id="924" w:name="_Toc297120499"/>
      <w:bookmarkStart w:id="925" w:name="_Toc297216207"/>
      <w:bookmarkStart w:id="926" w:name="_Toc312677507"/>
      <w:bookmarkStart w:id="927" w:name="_Toc297123548"/>
      <w:bookmarkStart w:id="928" w:name="_Toc292559404"/>
      <w:bookmarkStart w:id="929" w:name="_Toc292559909"/>
      <w:bookmarkStart w:id="930" w:name="_Toc297048385"/>
      <w:bookmarkStart w:id="931" w:name="_Toc296503199"/>
      <w:r>
        <w:rPr>
          <w:rFonts w:hint="eastAsia" w:ascii="宋体" w:hAnsi="宋体" w:eastAsia="宋体" w:cs="宋体"/>
          <w:i w:val="0"/>
          <w:iCs w:val="0"/>
          <w:color w:val="auto"/>
          <w:szCs w:val="21"/>
          <w:highlight w:val="none"/>
        </w:rPr>
        <w:t>0.7 暂估价</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09E4F3FA">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暂</w:t>
      </w:r>
      <w:bookmarkStart w:id="932" w:name="_Toc312677508"/>
      <w:bookmarkStart w:id="933" w:name="_Toc318581176"/>
      <w:bookmarkStart w:id="934" w:name="_Toc312678034"/>
      <w:r>
        <w:rPr>
          <w:rFonts w:hint="eastAsia" w:ascii="宋体" w:hAnsi="宋体" w:eastAsia="宋体" w:cs="宋体"/>
          <w:i w:val="0"/>
          <w:iCs w:val="0"/>
          <w:color w:val="auto"/>
          <w:kern w:val="0"/>
          <w:szCs w:val="21"/>
          <w:highlight w:val="none"/>
        </w:rPr>
        <w:t>估价材料和工程设备的明细详见附件11：《</w:t>
      </w:r>
      <w:r>
        <w:rPr>
          <w:rFonts w:hint="eastAsia" w:ascii="宋体" w:hAnsi="宋体" w:eastAsia="宋体" w:cs="宋体"/>
          <w:i w:val="0"/>
          <w:iCs w:val="0"/>
          <w:color w:val="auto"/>
          <w:szCs w:val="21"/>
          <w:highlight w:val="none"/>
        </w:rPr>
        <w:t>暂估价一览表》</w:t>
      </w:r>
      <w:r>
        <w:rPr>
          <w:rFonts w:hint="eastAsia" w:ascii="宋体" w:hAnsi="宋体" w:eastAsia="宋体" w:cs="宋体"/>
          <w:i w:val="0"/>
          <w:iCs w:val="0"/>
          <w:color w:val="auto"/>
          <w:kern w:val="0"/>
          <w:szCs w:val="21"/>
          <w:highlight w:val="none"/>
        </w:rPr>
        <w:t>。</w:t>
      </w:r>
    </w:p>
    <w:bookmarkEnd w:id="932"/>
    <w:bookmarkEnd w:id="933"/>
    <w:bookmarkEnd w:id="934"/>
    <w:p w14:paraId="4319A7A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w:t>
      </w:r>
      <w:bookmarkStart w:id="935" w:name="_Toc312677509"/>
      <w:bookmarkStart w:id="936" w:name="_Toc318581177"/>
      <w:bookmarkStart w:id="937" w:name="_Toc312678035"/>
      <w:r>
        <w:rPr>
          <w:rFonts w:hint="eastAsia" w:ascii="宋体" w:hAnsi="宋体" w:eastAsia="宋体" w:cs="宋体"/>
          <w:i w:val="0"/>
          <w:iCs w:val="0"/>
          <w:color w:val="auto"/>
          <w:szCs w:val="21"/>
          <w:highlight w:val="none"/>
        </w:rPr>
        <w:t>0.7.1 依法必须招标的暂估价项目</w:t>
      </w:r>
    </w:p>
    <w:bookmarkEnd w:id="935"/>
    <w:bookmarkEnd w:id="936"/>
    <w:bookmarkEnd w:id="937"/>
    <w:p w14:paraId="583038C3">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对于依法必须招标的暂估价项目的确认和批准采取第</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种方式确定。</w:t>
      </w:r>
    </w:p>
    <w:p w14:paraId="0FFE7AB1">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10.7.2 不属于依法必须招标的暂估价项目</w:t>
      </w:r>
    </w:p>
    <w:p w14:paraId="53AFFACF">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对于不属于依法必须招标的暂估价项目的确认和批准采取第</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 种方式确定。</w:t>
      </w:r>
    </w:p>
    <w:p w14:paraId="628F6C56">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szCs w:val="21"/>
          <w:highlight w:val="none"/>
        </w:rPr>
        <w:t>第3种方式：</w:t>
      </w:r>
      <w:r>
        <w:rPr>
          <w:rFonts w:hint="eastAsia" w:ascii="宋体" w:hAnsi="宋体" w:eastAsia="宋体" w:cs="宋体"/>
          <w:i w:val="0"/>
          <w:iCs w:val="0"/>
          <w:color w:val="auto"/>
          <w:kern w:val="0"/>
          <w:szCs w:val="21"/>
          <w:highlight w:val="none"/>
        </w:rPr>
        <w:t>承包人直接实施的暂估价项目</w:t>
      </w:r>
    </w:p>
    <w:p w14:paraId="6AB30BED">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承包人直接实施的暂估价项目的约定：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B1A4C73">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10.8 暂列金额</w:t>
      </w:r>
    </w:p>
    <w:p w14:paraId="3FFD9575">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合同当事人关于暂列金额使用的约定：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kern w:val="0"/>
          <w:szCs w:val="21"/>
          <w:highlight w:val="none"/>
        </w:rPr>
        <w:t>。</w:t>
      </w:r>
    </w:p>
    <w:p w14:paraId="5136B7F3">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938" w:name="_Toc351203643"/>
      <w:r>
        <w:rPr>
          <w:rFonts w:hint="eastAsia" w:ascii="宋体" w:hAnsi="宋体" w:eastAsia="宋体" w:cs="宋体"/>
          <w:b/>
          <w:i w:val="0"/>
          <w:iCs w:val="0"/>
          <w:color w:val="auto"/>
          <w:szCs w:val="21"/>
          <w:highlight w:val="none"/>
        </w:rPr>
        <w:t>11. 价格调整</w:t>
      </w:r>
      <w:bookmarkEnd w:id="938"/>
    </w:p>
    <w:p w14:paraId="0C5BD9DA">
      <w:pPr>
        <w:snapToGrid w:val="0"/>
        <w:spacing w:line="360" w:lineRule="auto"/>
        <w:ind w:firstLine="480" w:firstLineChars="200"/>
        <w:rPr>
          <w:rFonts w:hint="eastAsia" w:ascii="宋体" w:hAnsi="宋体" w:eastAsia="宋体" w:cs="宋体"/>
          <w:i w:val="0"/>
          <w:iCs w:val="0"/>
          <w:color w:val="auto"/>
          <w:szCs w:val="21"/>
          <w:highlight w:val="none"/>
        </w:rPr>
      </w:pPr>
      <w:bookmarkStart w:id="939" w:name="_Toc297048387"/>
      <w:bookmarkStart w:id="940" w:name="_Toc296891029"/>
      <w:bookmarkStart w:id="941" w:name="_Toc312678039"/>
      <w:bookmarkStart w:id="942" w:name="_Toc297216209"/>
      <w:bookmarkStart w:id="943" w:name="_Toc297120501"/>
      <w:bookmarkStart w:id="944" w:name="_Toc303539157"/>
      <w:bookmarkStart w:id="945" w:name="_Toc296503201"/>
      <w:bookmarkStart w:id="946" w:name="_Toc296891241"/>
      <w:bookmarkStart w:id="947" w:name="_Toc296944540"/>
      <w:bookmarkStart w:id="948" w:name="_Toc297123550"/>
      <w:bookmarkStart w:id="949" w:name="_Toc292559911"/>
      <w:bookmarkStart w:id="950" w:name="_Toc304295577"/>
      <w:bookmarkStart w:id="951" w:name="_Toc292559406"/>
      <w:bookmarkStart w:id="952" w:name="_Toc296346702"/>
      <w:bookmarkStart w:id="953" w:name="_Toc300935000"/>
      <w:bookmarkStart w:id="954" w:name="_Toc296347200"/>
      <w:r>
        <w:rPr>
          <w:rFonts w:hint="eastAsia" w:ascii="宋体" w:hAnsi="宋体" w:eastAsia="宋体" w:cs="宋体"/>
          <w:i w:val="0"/>
          <w:iCs w:val="0"/>
          <w:color w:val="auto"/>
          <w:szCs w:val="21"/>
          <w:highlight w:val="none"/>
        </w:rPr>
        <w:t>11.1 市场价格波动引起的调整</w:t>
      </w:r>
    </w:p>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14:paraId="18E0986C">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市场价格波动是否调整合同价格的约定：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76BA40F">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因市场价格波动调整合同价格，采用以下第</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种方式对合同价格进行调整：</w:t>
      </w:r>
    </w:p>
    <w:p w14:paraId="6EB94BB8">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第1种方式：采用价格指数进行价格调整。</w:t>
      </w:r>
    </w:p>
    <w:p w14:paraId="49EC1F9A">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关于各可调因子、定值和变值权重，以及基本价格指数及其来源的约定：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  </w:t>
      </w:r>
    </w:p>
    <w:p w14:paraId="28A45A1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第2种方式：采用造价信息进行价格调整。</w:t>
      </w:r>
    </w:p>
    <w:p w14:paraId="4A6934A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（2）关于基准价格的约定：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3887665B">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%时，或材料单价跌幅以已标价工程量清单或预算书中载明材料单价为基础超过</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%时，其超过部分据实调整。</w:t>
      </w:r>
    </w:p>
    <w:p w14:paraId="3BDE1FA1">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%时，材料单价涨幅以已标价工程量清单或预算书中载明材料单价为基础超过</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%时，其超过部分据实调整。</w:t>
      </w:r>
    </w:p>
    <w:p w14:paraId="7D419138">
      <w:pPr>
        <w:snapToGrid w:val="0"/>
        <w:spacing w:line="360" w:lineRule="auto"/>
        <w:ind w:firstLine="645"/>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%时，其超过部分据实调整。</w:t>
      </w:r>
    </w:p>
    <w:p w14:paraId="4470410E">
      <w:pPr>
        <w:snapToGrid w:val="0"/>
        <w:spacing w:line="360" w:lineRule="auto"/>
        <w:ind w:firstLine="645"/>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第3种方式：其他价格调整方式：</w:t>
      </w:r>
      <w:r>
        <w:rPr>
          <w:rFonts w:hint="eastAsia" w:ascii="宋体" w:hAnsi="宋体" w:eastAsia="宋体" w:cs="宋体"/>
          <w:i w:val="0"/>
          <w:iCs w:val="0"/>
          <w:color w:val="auto"/>
          <w:szCs w:val="21"/>
          <w:highlight w:val="none"/>
          <w:u w:val="single"/>
        </w:rPr>
        <w:t xml:space="preserve">                        </w:t>
      </w:r>
    </w:p>
    <w:p w14:paraId="581DFC13">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840"/>
    <w:bookmarkEnd w:id="841"/>
    <w:bookmarkEnd w:id="842"/>
    <w:bookmarkEnd w:id="843"/>
    <w:bookmarkEnd w:id="844"/>
    <w:bookmarkEnd w:id="845"/>
    <w:p w14:paraId="4C3ABED1">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955" w:name="_Toc296503205"/>
      <w:bookmarkStart w:id="956" w:name="_Toc292559915"/>
      <w:bookmarkStart w:id="957" w:name="_Toc296944544"/>
      <w:bookmarkStart w:id="958" w:name="_Toc296891245"/>
      <w:bookmarkStart w:id="959" w:name="_Toc296346706"/>
      <w:bookmarkStart w:id="960" w:name="_Toc297120505"/>
      <w:bookmarkStart w:id="961" w:name="_Toc297048391"/>
      <w:bookmarkStart w:id="962" w:name="_Toc296891033"/>
      <w:bookmarkStart w:id="963" w:name="_Toc296347204"/>
      <w:bookmarkStart w:id="964" w:name="_Toc292559410"/>
      <w:bookmarkStart w:id="965" w:name="_Toc351203644"/>
      <w:bookmarkStart w:id="966" w:name="_Toc300935002"/>
      <w:bookmarkStart w:id="967" w:name="_Toc297216211"/>
      <w:bookmarkStart w:id="968" w:name="_Toc297123552"/>
      <w:bookmarkStart w:id="969" w:name="_Toc304295579"/>
      <w:bookmarkStart w:id="970" w:name="_Toc312678040"/>
      <w:bookmarkStart w:id="971" w:name="_Toc303539159"/>
      <w:r>
        <w:rPr>
          <w:rFonts w:hint="eastAsia" w:ascii="宋体" w:hAnsi="宋体" w:eastAsia="宋体" w:cs="宋体"/>
          <w:b/>
          <w:i w:val="0"/>
          <w:iCs w:val="0"/>
          <w:color w:val="auto"/>
          <w:szCs w:val="21"/>
          <w:highlight w:val="none"/>
        </w:rPr>
        <w:t xml:space="preserve">12. </w:t>
      </w:r>
      <w:bookmarkEnd w:id="955"/>
      <w:bookmarkEnd w:id="956"/>
      <w:bookmarkEnd w:id="957"/>
      <w:bookmarkEnd w:id="958"/>
      <w:bookmarkEnd w:id="959"/>
      <w:bookmarkEnd w:id="960"/>
      <w:bookmarkEnd w:id="961"/>
      <w:bookmarkEnd w:id="962"/>
      <w:bookmarkEnd w:id="963"/>
      <w:bookmarkEnd w:id="964"/>
      <w:r>
        <w:rPr>
          <w:rFonts w:hint="eastAsia" w:ascii="宋体" w:hAnsi="宋体" w:eastAsia="宋体" w:cs="宋体"/>
          <w:b/>
          <w:i w:val="0"/>
          <w:iCs w:val="0"/>
          <w:color w:val="auto"/>
          <w:szCs w:val="21"/>
          <w:highlight w:val="none"/>
        </w:rPr>
        <w:t>合同价格、计量与支付</w:t>
      </w:r>
      <w:bookmarkEnd w:id="965"/>
    </w:p>
    <w:bookmarkEnd w:id="966"/>
    <w:bookmarkEnd w:id="967"/>
    <w:bookmarkEnd w:id="968"/>
    <w:bookmarkEnd w:id="969"/>
    <w:bookmarkEnd w:id="970"/>
    <w:bookmarkEnd w:id="971"/>
    <w:p w14:paraId="1BC2F00F">
      <w:pPr>
        <w:snapToGrid w:val="0"/>
        <w:spacing w:line="360" w:lineRule="auto"/>
        <w:ind w:firstLine="480" w:firstLineChars="200"/>
        <w:rPr>
          <w:rFonts w:hint="eastAsia" w:ascii="宋体" w:hAnsi="宋体" w:eastAsia="宋体" w:cs="宋体"/>
          <w:i w:val="0"/>
          <w:iCs w:val="0"/>
          <w:color w:val="auto"/>
          <w:szCs w:val="21"/>
          <w:highlight w:val="none"/>
        </w:rPr>
      </w:pPr>
      <w:bookmarkStart w:id="972" w:name="_Toc292559411"/>
      <w:bookmarkStart w:id="973" w:name="_Toc267251461"/>
      <w:bookmarkStart w:id="974" w:name="_Toc292559916"/>
      <w:bookmarkStart w:id="975" w:name="_Toc297120506"/>
      <w:bookmarkStart w:id="976" w:name="_Toc296347205"/>
      <w:bookmarkStart w:id="977" w:name="_Toc297048392"/>
      <w:bookmarkStart w:id="978" w:name="_Toc296346707"/>
      <w:bookmarkStart w:id="979" w:name="_Toc296503206"/>
      <w:bookmarkStart w:id="980" w:name="_Toc296891034"/>
      <w:bookmarkStart w:id="981" w:name="_Toc296891246"/>
      <w:bookmarkStart w:id="982" w:name="_Toc296944545"/>
      <w:bookmarkStart w:id="983" w:name="_Toc297216212"/>
      <w:bookmarkStart w:id="984" w:name="_Toc312678041"/>
      <w:bookmarkStart w:id="985" w:name="_Toc303539160"/>
      <w:bookmarkStart w:id="986" w:name="_Toc297123553"/>
      <w:bookmarkStart w:id="987" w:name="_Toc304295580"/>
      <w:bookmarkStart w:id="988" w:name="_Toc300935003"/>
      <w:r>
        <w:rPr>
          <w:rFonts w:hint="eastAsia" w:ascii="宋体" w:hAnsi="宋体" w:eastAsia="宋体" w:cs="宋体"/>
          <w:i w:val="0"/>
          <w:iCs w:val="0"/>
          <w:color w:val="auto"/>
          <w:szCs w:val="21"/>
          <w:highlight w:val="none"/>
        </w:rPr>
        <w:t>12.1 合</w:t>
      </w:r>
      <w:bookmarkEnd w:id="972"/>
      <w:bookmarkEnd w:id="973"/>
      <w:bookmarkEnd w:id="974"/>
      <w:r>
        <w:rPr>
          <w:rFonts w:hint="eastAsia" w:ascii="宋体" w:hAnsi="宋体" w:eastAsia="宋体" w:cs="宋体"/>
          <w:i w:val="0"/>
          <w:iCs w:val="0"/>
          <w:color w:val="auto"/>
          <w:szCs w:val="21"/>
          <w:highlight w:val="none"/>
        </w:rPr>
        <w:t>同价</w:t>
      </w:r>
      <w:bookmarkEnd w:id="975"/>
      <w:bookmarkEnd w:id="976"/>
      <w:bookmarkEnd w:id="977"/>
      <w:bookmarkEnd w:id="978"/>
      <w:bookmarkEnd w:id="979"/>
      <w:bookmarkEnd w:id="980"/>
      <w:bookmarkEnd w:id="981"/>
      <w:bookmarkEnd w:id="982"/>
      <w:r>
        <w:rPr>
          <w:rFonts w:hint="eastAsia" w:ascii="宋体" w:hAnsi="宋体" w:eastAsia="宋体" w:cs="宋体"/>
          <w:i w:val="0"/>
          <w:iCs w:val="0"/>
          <w:color w:val="auto"/>
          <w:szCs w:val="21"/>
          <w:highlight w:val="none"/>
        </w:rPr>
        <w:t>格形式</w:t>
      </w:r>
    </w:p>
    <w:bookmarkEnd w:id="983"/>
    <w:bookmarkEnd w:id="984"/>
    <w:bookmarkEnd w:id="985"/>
    <w:bookmarkEnd w:id="986"/>
    <w:bookmarkEnd w:id="987"/>
    <w:bookmarkEnd w:id="988"/>
    <w:p w14:paraId="0C76C09C">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1、单价合同。</w:t>
      </w:r>
    </w:p>
    <w:p w14:paraId="70CB70FB">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综合单价包含的风险范围：</w:t>
      </w:r>
      <w:r>
        <w:rPr>
          <w:rFonts w:hint="eastAsia" w:ascii="宋体" w:hAnsi="宋体" w:eastAsia="宋体" w:cs="宋体"/>
          <w:i w:val="0"/>
          <w:iCs w:val="0"/>
          <w:color w:val="auto"/>
          <w:szCs w:val="21"/>
          <w:highlight w:val="none"/>
          <w:u w:val="single"/>
        </w:rPr>
        <w:t xml:space="preserve">                               </w:t>
      </w:r>
    </w:p>
    <w:p w14:paraId="35258551">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0E75DF0">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风险费用的计算方法：</w:t>
      </w:r>
      <w:r>
        <w:rPr>
          <w:rFonts w:hint="eastAsia" w:ascii="宋体" w:hAnsi="宋体" w:eastAsia="宋体" w:cs="宋体"/>
          <w:i w:val="0"/>
          <w:iCs w:val="0"/>
          <w:color w:val="auto"/>
          <w:szCs w:val="21"/>
          <w:highlight w:val="none"/>
          <w:u w:val="single"/>
        </w:rPr>
        <w:t xml:space="preserve">                                  </w:t>
      </w:r>
    </w:p>
    <w:p w14:paraId="4506895D">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447B80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风险范围以外合同价格的调整方法：</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       </w:t>
      </w:r>
    </w:p>
    <w:p w14:paraId="493F0E57">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4DD17D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2、总价合同。</w:t>
      </w:r>
    </w:p>
    <w:p w14:paraId="140EBF9B">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总价包含的风险范围：</w:t>
      </w:r>
      <w:r>
        <w:rPr>
          <w:rFonts w:hint="eastAsia" w:ascii="宋体" w:hAnsi="宋体" w:eastAsia="宋体" w:cs="宋体"/>
          <w:i w:val="0"/>
          <w:iCs w:val="0"/>
          <w:color w:val="auto"/>
          <w:szCs w:val="21"/>
          <w:highlight w:val="none"/>
          <w:u w:val="single"/>
        </w:rPr>
        <w:t xml:space="preserve">                                   </w:t>
      </w:r>
    </w:p>
    <w:p w14:paraId="1E6D5234">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8228B28">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风险费用的计算方法：</w:t>
      </w:r>
      <w:r>
        <w:rPr>
          <w:rFonts w:hint="eastAsia" w:ascii="宋体" w:hAnsi="宋体" w:eastAsia="宋体" w:cs="宋体"/>
          <w:i w:val="0"/>
          <w:iCs w:val="0"/>
          <w:color w:val="auto"/>
          <w:szCs w:val="21"/>
          <w:highlight w:val="none"/>
          <w:u w:val="single"/>
        </w:rPr>
        <w:t xml:space="preserve">                                   </w:t>
      </w:r>
    </w:p>
    <w:p w14:paraId="44274B51">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D680F4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风险范围以外合同价格的调整方法：</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        </w:t>
      </w:r>
    </w:p>
    <w:p w14:paraId="15BBE046">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71F107D">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3、其他价格方式：</w:t>
      </w:r>
      <w:r>
        <w:rPr>
          <w:rFonts w:hint="eastAsia" w:ascii="宋体" w:hAnsi="宋体" w:eastAsia="宋体" w:cs="宋体"/>
          <w:i w:val="0"/>
          <w:iCs w:val="0"/>
          <w:color w:val="auto"/>
          <w:szCs w:val="21"/>
          <w:highlight w:val="none"/>
          <w:u w:val="single"/>
        </w:rPr>
        <w:t xml:space="preserve">                                     </w:t>
      </w:r>
    </w:p>
    <w:p w14:paraId="65BBDF15">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03CB6FD">
      <w:pPr>
        <w:snapToGrid w:val="0"/>
        <w:spacing w:line="360" w:lineRule="auto"/>
        <w:ind w:firstLine="480" w:firstLineChars="200"/>
        <w:rPr>
          <w:rFonts w:hint="eastAsia" w:ascii="宋体" w:hAnsi="宋体" w:eastAsia="宋体" w:cs="宋体"/>
          <w:i w:val="0"/>
          <w:iCs w:val="0"/>
          <w:color w:val="auto"/>
          <w:szCs w:val="21"/>
          <w:highlight w:val="none"/>
        </w:rPr>
      </w:pPr>
      <w:bookmarkStart w:id="989" w:name="_Toc297123554"/>
      <w:bookmarkStart w:id="990" w:name="_Toc312678042"/>
      <w:bookmarkStart w:id="991" w:name="_Toc304295581"/>
      <w:bookmarkStart w:id="992" w:name="_Toc303539161"/>
      <w:bookmarkStart w:id="993" w:name="_Toc300935004"/>
      <w:bookmarkStart w:id="994" w:name="_Toc297216213"/>
      <w:bookmarkStart w:id="995" w:name="_Toc296944546"/>
      <w:bookmarkStart w:id="996" w:name="_Toc297048393"/>
      <w:bookmarkStart w:id="997" w:name="_Toc296503207"/>
      <w:bookmarkStart w:id="998" w:name="_Toc292559917"/>
      <w:bookmarkStart w:id="999" w:name="_Toc292559412"/>
      <w:bookmarkStart w:id="1000" w:name="_Toc296346708"/>
      <w:bookmarkStart w:id="1001" w:name="_Toc296891035"/>
      <w:bookmarkStart w:id="1002" w:name="_Toc296347206"/>
      <w:bookmarkStart w:id="1003" w:name="_Toc296891247"/>
      <w:bookmarkStart w:id="1004" w:name="_Toc297120507"/>
      <w:r>
        <w:rPr>
          <w:rFonts w:hint="eastAsia" w:ascii="宋体" w:hAnsi="宋体" w:eastAsia="宋体" w:cs="宋体"/>
          <w:i w:val="0"/>
          <w:iCs w:val="0"/>
          <w:color w:val="auto"/>
          <w:szCs w:val="21"/>
          <w:highlight w:val="none"/>
        </w:rPr>
        <w:t>12.2 预付款</w:t>
      </w:r>
    </w:p>
    <w:bookmarkEnd w:id="989"/>
    <w:bookmarkEnd w:id="990"/>
    <w:bookmarkEnd w:id="991"/>
    <w:bookmarkEnd w:id="992"/>
    <w:bookmarkEnd w:id="993"/>
    <w:bookmarkEnd w:id="994"/>
    <w:p w14:paraId="6EEDF833">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12.2.1 预付款的支付</w:t>
      </w:r>
    </w:p>
    <w:p w14:paraId="4F6FCBD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预付款支付比例或金额：</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7658E5F">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预付款支付期限：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72A5846">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预付款扣回的方式：</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E053FB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12.2.2 预付款担保</w:t>
      </w:r>
    </w:p>
    <w:p w14:paraId="220ED00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承包人提交预付款担保的期限：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D7965AF">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预付款担保的形式为：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995"/>
    <w:bookmarkEnd w:id="996"/>
    <w:bookmarkEnd w:id="997"/>
    <w:bookmarkEnd w:id="998"/>
    <w:bookmarkEnd w:id="999"/>
    <w:bookmarkEnd w:id="1000"/>
    <w:bookmarkEnd w:id="1001"/>
    <w:bookmarkEnd w:id="1002"/>
    <w:bookmarkEnd w:id="1003"/>
    <w:bookmarkEnd w:id="1004"/>
    <w:p w14:paraId="2352CDC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12.3 计量</w:t>
      </w:r>
    </w:p>
    <w:p w14:paraId="0BA1F9E5">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12.3.1 计量原则</w:t>
      </w:r>
    </w:p>
    <w:p w14:paraId="31DAE2B1">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工程量计算规则：</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40C85CB">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12.3.2 计量周期</w:t>
      </w:r>
    </w:p>
    <w:p w14:paraId="4287A1D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关于计量周期的约定：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1B2741E">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12.3.3 单价合同的计量</w:t>
      </w:r>
    </w:p>
    <w:p w14:paraId="72358AD9">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关于单价合同计量的约定：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66D0306">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12.3.4 总价合同的计量</w:t>
      </w:r>
    </w:p>
    <w:p w14:paraId="33AA15F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关于总价合同计量的约定：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E5FEDF6">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12.3.5总价合同采用支付分解表计量支付的，是否适用第</w:t>
      </w:r>
      <w:r>
        <w:rPr>
          <w:rFonts w:hint="eastAsia" w:ascii="宋体" w:hAnsi="宋体" w:eastAsia="宋体" w:cs="宋体"/>
          <w:i w:val="0"/>
          <w:iCs w:val="0"/>
          <w:color w:val="auto"/>
          <w:kern w:val="0"/>
          <w:szCs w:val="21"/>
          <w:highlight w:val="none"/>
        </w:rPr>
        <w:t xml:space="preserve">12.3.4 </w:t>
      </w:r>
      <w:r>
        <w:rPr>
          <w:rFonts w:hint="eastAsia" w:ascii="宋体" w:hAnsi="宋体" w:eastAsia="宋体" w:cs="宋体"/>
          <w:i w:val="0"/>
          <w:iCs w:val="0"/>
          <w:color w:val="auto"/>
          <w:szCs w:val="21"/>
          <w:highlight w:val="none"/>
        </w:rPr>
        <w:t>项</w:t>
      </w:r>
      <w:r>
        <w:rPr>
          <w:rFonts w:hint="eastAsia" w:ascii="宋体" w:hAnsi="宋体" w:eastAsia="宋体" w:cs="宋体"/>
          <w:i w:val="0"/>
          <w:iCs w:val="0"/>
          <w:color w:val="auto"/>
          <w:kern w:val="0"/>
          <w:szCs w:val="21"/>
          <w:highlight w:val="none"/>
        </w:rPr>
        <w:t>〔总价合同的计量〕</w:t>
      </w:r>
      <w:r>
        <w:rPr>
          <w:rFonts w:hint="eastAsia" w:ascii="宋体" w:hAnsi="宋体" w:eastAsia="宋体" w:cs="宋体"/>
          <w:i w:val="0"/>
          <w:iCs w:val="0"/>
          <w:color w:val="auto"/>
          <w:szCs w:val="21"/>
          <w:highlight w:val="none"/>
        </w:rPr>
        <w:t>约定进行计量：</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3F8219F8">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12.3.6 其他价格形式合同的计量</w:t>
      </w:r>
    </w:p>
    <w:p w14:paraId="48526392">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其他价格形式的计量方式和程序：</w:t>
      </w:r>
      <w:r>
        <w:rPr>
          <w:rFonts w:hint="eastAsia" w:ascii="宋体" w:hAnsi="宋体" w:eastAsia="宋体" w:cs="宋体"/>
          <w:i w:val="0"/>
          <w:iCs w:val="0"/>
          <w:color w:val="auto"/>
          <w:szCs w:val="21"/>
          <w:highlight w:val="none"/>
          <w:u w:val="single"/>
        </w:rPr>
        <w:t xml:space="preserve">                         </w:t>
      </w:r>
    </w:p>
    <w:p w14:paraId="1826AE7E">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6B5F608">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12.4 工程进度款支付</w:t>
      </w:r>
    </w:p>
    <w:p w14:paraId="012EA391">
      <w:pPr>
        <w:snapToGrid w:val="0"/>
        <w:spacing w:line="360" w:lineRule="auto"/>
        <w:ind w:firstLine="480" w:firstLineChars="200"/>
        <w:jc w:val="left"/>
        <w:rPr>
          <w:rFonts w:hint="eastAsia" w:ascii="宋体" w:hAnsi="宋体" w:eastAsia="宋体" w:cs="宋体"/>
          <w:i w:val="0"/>
          <w:iCs w:val="0"/>
          <w:color w:val="auto"/>
          <w:szCs w:val="21"/>
          <w:highlight w:val="none"/>
        </w:rPr>
      </w:pPr>
      <w:bookmarkStart w:id="1005" w:name="_Toc296503211"/>
      <w:bookmarkStart w:id="1006" w:name="_Toc300935006"/>
      <w:bookmarkStart w:id="1007" w:name="_Toc297048397"/>
      <w:bookmarkStart w:id="1008" w:name="_Toc296346712"/>
      <w:bookmarkStart w:id="1009" w:name="_Toc296891039"/>
      <w:bookmarkStart w:id="1010" w:name="_Toc303539163"/>
      <w:bookmarkStart w:id="1011" w:name="_Toc296347210"/>
      <w:bookmarkStart w:id="1012" w:name="_Toc292559416"/>
      <w:bookmarkStart w:id="1013" w:name="_Toc297216215"/>
      <w:bookmarkStart w:id="1014" w:name="_Toc296891251"/>
      <w:bookmarkStart w:id="1015" w:name="_Toc296944550"/>
      <w:bookmarkStart w:id="1016" w:name="_Toc297120511"/>
      <w:bookmarkStart w:id="1017" w:name="_Toc297123556"/>
      <w:bookmarkStart w:id="1018" w:name="_Toc292559921"/>
      <w:r>
        <w:rPr>
          <w:rFonts w:hint="eastAsia" w:ascii="宋体" w:hAnsi="宋体" w:eastAsia="宋体" w:cs="宋体"/>
          <w:i w:val="0"/>
          <w:iCs w:val="0"/>
          <w:color w:val="auto"/>
          <w:szCs w:val="21"/>
          <w:highlight w:val="none"/>
        </w:rPr>
        <w:t>12.4.1 付款周期</w:t>
      </w:r>
    </w:p>
    <w:p w14:paraId="2485F66F">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关于付款周期的约定：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697E70F">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12.4.2 进度付款申请单的编制</w:t>
      </w:r>
    </w:p>
    <w:p w14:paraId="5D690BBA">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关于进度付款申请单编制的约定：</w:t>
      </w:r>
      <w:r>
        <w:rPr>
          <w:rFonts w:hint="eastAsia" w:ascii="宋体" w:hAnsi="宋体" w:eastAsia="宋体" w:cs="宋体"/>
          <w:i w:val="0"/>
          <w:iCs w:val="0"/>
          <w:color w:val="auto"/>
          <w:szCs w:val="21"/>
          <w:highlight w:val="none"/>
          <w:u w:val="single"/>
        </w:rPr>
        <w:t xml:space="preserve">                       </w:t>
      </w:r>
    </w:p>
    <w:p w14:paraId="4C593DC3">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A4573C8">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Pr>
          <w:rFonts w:hint="eastAsia" w:ascii="宋体" w:hAnsi="宋体" w:eastAsia="宋体" w:cs="宋体"/>
          <w:i w:val="0"/>
          <w:iCs w:val="0"/>
          <w:color w:val="auto"/>
          <w:szCs w:val="21"/>
          <w:highlight w:val="none"/>
        </w:rPr>
        <w:t>2.4.3 进度付款申请单的提交</w:t>
      </w:r>
    </w:p>
    <w:p w14:paraId="257B998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（1）单价合同进度付款申请单提交的约定：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0836D8A">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（2）总价合同进度付款申请单提交的约定：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FA8E0FD">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（3）其他价格形式合同进度付款申请单提交的约定：</w:t>
      </w:r>
      <w:r>
        <w:rPr>
          <w:rFonts w:hint="eastAsia" w:ascii="宋体" w:hAnsi="宋体" w:eastAsia="宋体" w:cs="宋体"/>
          <w:i w:val="0"/>
          <w:iCs w:val="0"/>
          <w:color w:val="auto"/>
          <w:szCs w:val="21"/>
          <w:highlight w:val="none"/>
          <w:u w:val="single"/>
        </w:rPr>
        <w:t xml:space="preserve">       </w:t>
      </w:r>
    </w:p>
    <w:p w14:paraId="668FAA4F">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6BAE7F0">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12.4.4 进度款审核和支付</w:t>
      </w:r>
    </w:p>
    <w:p w14:paraId="52F9B2C8">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（1）监理人审查并报送发包人的期限：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97C7A2C">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发包人完成审批并签发进度款支付证书的期限：</w:t>
      </w:r>
      <w:r>
        <w:rPr>
          <w:rFonts w:hint="eastAsia" w:ascii="宋体" w:hAnsi="宋体" w:eastAsia="宋体" w:cs="宋体"/>
          <w:i w:val="0"/>
          <w:iCs w:val="0"/>
          <w:color w:val="auto"/>
          <w:szCs w:val="21"/>
          <w:highlight w:val="none"/>
          <w:u w:val="single"/>
        </w:rPr>
        <w:t xml:space="preserve">           </w:t>
      </w:r>
    </w:p>
    <w:p w14:paraId="3E27D142">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3867DE5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（2）发包人支付进度款的期限：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6C4529C">
      <w:pPr>
        <w:snapToGrid w:val="0"/>
        <w:spacing w:line="360" w:lineRule="auto"/>
        <w:ind w:firstLine="600" w:firstLineChars="25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发包人逾期支付进度款的违约金的计算方式：</w:t>
      </w:r>
      <w:r>
        <w:rPr>
          <w:rFonts w:hint="eastAsia" w:ascii="宋体" w:hAnsi="宋体" w:eastAsia="宋体" w:cs="宋体"/>
          <w:i w:val="0"/>
          <w:iCs w:val="0"/>
          <w:color w:val="auto"/>
          <w:szCs w:val="21"/>
          <w:highlight w:val="none"/>
          <w:u w:val="single"/>
        </w:rPr>
        <w:t xml:space="preserve">            </w:t>
      </w:r>
    </w:p>
    <w:p w14:paraId="69C1773B">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15BAE5B">
      <w:pPr>
        <w:snapToGrid w:val="0"/>
        <w:spacing w:line="360" w:lineRule="auto"/>
        <w:ind w:firstLine="600" w:firstLineChars="25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12.4.6 支付分解表的编制</w:t>
      </w:r>
    </w:p>
    <w:p w14:paraId="2DDE1BCB">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2、总价合同支付分解表的编制与审批：</w:t>
      </w:r>
      <w:r>
        <w:rPr>
          <w:rFonts w:hint="eastAsia" w:ascii="宋体" w:hAnsi="宋体" w:eastAsia="宋体" w:cs="宋体"/>
          <w:i w:val="0"/>
          <w:iCs w:val="0"/>
          <w:color w:val="auto"/>
          <w:szCs w:val="21"/>
          <w:highlight w:val="none"/>
          <w:u w:val="single"/>
        </w:rPr>
        <w:t xml:space="preserve">                  </w:t>
      </w:r>
    </w:p>
    <w:p w14:paraId="14F10967">
      <w:pPr>
        <w:snapToGrid w:val="0"/>
        <w:spacing w:line="360" w:lineRule="auto"/>
        <w:ind w:left="4200" w:hanging="4800" w:hangingChars="20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B372442">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3、单价合同的总价项目支付分解表的编制与审批：</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   </w:t>
      </w:r>
    </w:p>
    <w:p w14:paraId="212255B7">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846"/>
    <w:p w14:paraId="31C266F8">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1019" w:name="_Toc351203645"/>
      <w:bookmarkStart w:id="1020" w:name="_Toc296891047"/>
      <w:bookmarkStart w:id="1021" w:name="_Toc304295593"/>
      <w:bookmarkStart w:id="1022" w:name="_Toc296346720"/>
      <w:bookmarkStart w:id="1023" w:name="_Toc296347218"/>
      <w:bookmarkStart w:id="1024" w:name="_Toc292559929"/>
      <w:bookmarkStart w:id="1025" w:name="_Toc297216223"/>
      <w:bookmarkStart w:id="1026" w:name="_Toc303539172"/>
      <w:bookmarkStart w:id="1027" w:name="_Toc296891259"/>
      <w:bookmarkStart w:id="1028" w:name="_Toc297123564"/>
      <w:bookmarkStart w:id="1029" w:name="_Toc312678053"/>
      <w:bookmarkStart w:id="1030" w:name="_Toc297120519"/>
      <w:bookmarkStart w:id="1031" w:name="_Toc297048405"/>
      <w:bookmarkStart w:id="1032" w:name="_Toc296944558"/>
      <w:bookmarkStart w:id="1033" w:name="_Toc300935015"/>
      <w:bookmarkStart w:id="1034" w:name="_Toc292559424"/>
      <w:bookmarkStart w:id="1035" w:name="_Toc296503219"/>
      <w:r>
        <w:rPr>
          <w:rFonts w:hint="eastAsia" w:ascii="宋体" w:hAnsi="宋体" w:eastAsia="宋体" w:cs="宋体"/>
          <w:b/>
          <w:i w:val="0"/>
          <w:iCs w:val="0"/>
          <w:color w:val="auto"/>
          <w:szCs w:val="21"/>
          <w:highlight w:val="none"/>
        </w:rPr>
        <w:t>13. 验收和工程试车</w:t>
      </w:r>
      <w:bookmarkEnd w:id="1019"/>
    </w:p>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14:paraId="23DF6C0B">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13.1 分部分项工程验收</w:t>
      </w:r>
    </w:p>
    <w:p w14:paraId="67C80103">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13.1.2监理人不能按时进行验收时，应提前</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小时提交书面延期要求。</w:t>
      </w:r>
    </w:p>
    <w:p w14:paraId="7834726D">
      <w:pPr>
        <w:snapToGrid w:val="0"/>
        <w:spacing w:line="360" w:lineRule="auto"/>
        <w:ind w:firstLine="48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关于延期最长不得超过：</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小时。</w:t>
      </w:r>
    </w:p>
    <w:p w14:paraId="2921B1B7">
      <w:pPr>
        <w:snapToGrid w:val="0"/>
        <w:spacing w:line="360" w:lineRule="auto"/>
        <w:ind w:firstLine="480" w:firstLineChars="200"/>
        <w:rPr>
          <w:rFonts w:hint="eastAsia" w:ascii="宋体" w:hAnsi="宋体" w:eastAsia="宋体" w:cs="宋体"/>
          <w:i w:val="0"/>
          <w:iCs w:val="0"/>
          <w:color w:val="auto"/>
          <w:szCs w:val="21"/>
          <w:highlight w:val="none"/>
        </w:rPr>
      </w:pPr>
      <w:bookmarkStart w:id="1036" w:name="_Toc312678056"/>
      <w:bookmarkStart w:id="1037" w:name="_Toc297048409"/>
      <w:bookmarkStart w:id="1038" w:name="_Toc297216224"/>
      <w:bookmarkStart w:id="1039" w:name="_Toc300935016"/>
      <w:bookmarkStart w:id="1040" w:name="_Toc297120523"/>
      <w:bookmarkStart w:id="1041" w:name="_Toc296944562"/>
      <w:bookmarkStart w:id="1042" w:name="_Toc296503223"/>
      <w:bookmarkStart w:id="1043" w:name="_Toc296891263"/>
      <w:bookmarkStart w:id="1044" w:name="_Toc296891051"/>
      <w:bookmarkStart w:id="1045" w:name="_Toc292559933"/>
      <w:bookmarkStart w:id="1046" w:name="_Toc292559428"/>
      <w:bookmarkStart w:id="1047" w:name="_Toc296346724"/>
      <w:bookmarkStart w:id="1048" w:name="_Toc303539173"/>
      <w:bookmarkStart w:id="1049" w:name="_Toc304295596"/>
      <w:bookmarkStart w:id="1050" w:name="_Toc296347222"/>
      <w:bookmarkStart w:id="1051" w:name="_Toc297123565"/>
      <w:bookmarkStart w:id="1052" w:name="_Toc267251476"/>
      <w:bookmarkStart w:id="1053" w:name="_Toc267251471"/>
      <w:bookmarkStart w:id="1054" w:name="_Toc267251470"/>
      <w:bookmarkStart w:id="1055" w:name="_Toc267251474"/>
      <w:bookmarkStart w:id="1056" w:name="_Toc267251472"/>
      <w:bookmarkStart w:id="1057" w:name="_Toc267251475"/>
      <w:bookmarkStart w:id="1058" w:name="_Toc267251473"/>
      <w:r>
        <w:rPr>
          <w:rFonts w:hint="eastAsia" w:ascii="宋体" w:hAnsi="宋体" w:eastAsia="宋体" w:cs="宋体"/>
          <w:i w:val="0"/>
          <w:iCs w:val="0"/>
          <w:color w:val="auto"/>
          <w:szCs w:val="21"/>
          <w:highlight w:val="none"/>
        </w:rPr>
        <w:t>13.2 竣工验收</w:t>
      </w:r>
    </w:p>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14:paraId="5A8B9FF2">
      <w:pPr>
        <w:snapToGrid w:val="0"/>
        <w:spacing w:line="360" w:lineRule="auto"/>
        <w:ind w:firstLine="480" w:firstLineChars="200"/>
        <w:jc w:val="left"/>
        <w:rPr>
          <w:rFonts w:hint="eastAsia" w:ascii="宋体" w:hAnsi="宋体" w:eastAsia="宋体" w:cs="宋体"/>
          <w:i w:val="0"/>
          <w:iCs w:val="0"/>
          <w:color w:val="auto"/>
          <w:szCs w:val="21"/>
          <w:highlight w:val="none"/>
        </w:rPr>
      </w:pPr>
      <w:bookmarkStart w:id="1059" w:name="_Toc280868704"/>
      <w:bookmarkStart w:id="1060" w:name="_Toc280868705"/>
      <w:bookmarkStart w:id="1061" w:name="_Toc280868706"/>
      <w:bookmarkStart w:id="1062" w:name="_Toc280868707"/>
      <w:bookmarkStart w:id="1063" w:name="_Toc280868708"/>
      <w:bookmarkStart w:id="1064" w:name="_Toc280868709"/>
      <w:r>
        <w:rPr>
          <w:rFonts w:hint="eastAsia" w:ascii="宋体" w:hAnsi="宋体" w:eastAsia="宋体" w:cs="宋体"/>
          <w:i w:val="0"/>
          <w:iCs w:val="0"/>
          <w:color w:val="auto"/>
          <w:szCs w:val="21"/>
          <w:highlight w:val="none"/>
        </w:rPr>
        <w:t>13.2.2竣工验收程序</w:t>
      </w:r>
    </w:p>
    <w:bookmarkEnd w:id="1059"/>
    <w:p w14:paraId="0F8DD929">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kern w:val="0"/>
          <w:szCs w:val="21"/>
          <w:highlight w:val="none"/>
        </w:rPr>
        <w:t>关于竣工验收程序的约定：</w:t>
      </w:r>
      <w:r>
        <w:rPr>
          <w:rFonts w:hint="eastAsia" w:ascii="宋体" w:hAnsi="宋体" w:eastAsia="宋体" w:cs="宋体"/>
          <w:i w:val="0"/>
          <w:iCs w:val="0"/>
          <w:color w:val="auto"/>
          <w:szCs w:val="21"/>
          <w:highlight w:val="none"/>
          <w:u w:val="single"/>
        </w:rPr>
        <w:t xml:space="preserve">                              </w:t>
      </w:r>
    </w:p>
    <w:p w14:paraId="0E272957">
      <w:pPr>
        <w:snapToGrid w:val="0"/>
        <w:spacing w:line="360" w:lineRule="auto"/>
        <w:ind w:left="4200" w:hanging="4800" w:hangingChars="20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0151F9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发包人不按照本项约定组织竣工验收、颁发工程接收证书的违约金的计算方法：</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1060"/>
    <w:p w14:paraId="63708EF0">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13.2.5移交、接收全部与部分工程</w:t>
      </w:r>
    </w:p>
    <w:bookmarkEnd w:id="1061"/>
    <w:p w14:paraId="0790B352">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承包人向发包人移交工程的期限：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D6EDFAD">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kern w:val="0"/>
          <w:szCs w:val="21"/>
          <w:highlight w:val="none"/>
        </w:rPr>
        <w:t>发包人未按本合同约定接收全部或部分工程的，违约金的计算方法为：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1062"/>
    <w:p w14:paraId="71247AA6">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承包人未按时移交工程的，违约金的计算方法为：</w:t>
      </w:r>
      <w:r>
        <w:rPr>
          <w:rFonts w:hint="eastAsia" w:ascii="宋体" w:hAnsi="宋体" w:eastAsia="宋体" w:cs="宋体"/>
          <w:i w:val="0"/>
          <w:iCs w:val="0"/>
          <w:color w:val="auto"/>
          <w:szCs w:val="21"/>
          <w:highlight w:val="none"/>
          <w:u w:val="single"/>
        </w:rPr>
        <w:t xml:space="preserve">          </w:t>
      </w:r>
    </w:p>
    <w:p w14:paraId="3E7F6695">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7164029">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13.3 工程试车</w:t>
      </w:r>
    </w:p>
    <w:bookmarkEnd w:id="1063"/>
    <w:p w14:paraId="7DC2B955">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13.3.1 试车程序</w:t>
      </w:r>
    </w:p>
    <w:p w14:paraId="4BA94431">
      <w:pPr>
        <w:snapToGrid w:val="0"/>
        <w:spacing w:line="360" w:lineRule="auto"/>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工程试车内容：</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35FACA3A">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（1）单机无负荷试车费用由</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kern w:val="0"/>
          <w:szCs w:val="21"/>
          <w:highlight w:val="none"/>
        </w:rPr>
        <w:t>承担；</w:t>
      </w:r>
    </w:p>
    <w:p w14:paraId="7D228A97">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（2）无负荷联动试车费用由</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kern w:val="0"/>
          <w:szCs w:val="21"/>
          <w:highlight w:val="none"/>
        </w:rPr>
        <w:t>承担。</w:t>
      </w:r>
    </w:p>
    <w:p w14:paraId="49AE890A">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13.3.3 投料试车</w:t>
      </w:r>
    </w:p>
    <w:p w14:paraId="237BD63D">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kern w:val="0"/>
          <w:szCs w:val="21"/>
          <w:highlight w:val="none"/>
        </w:rPr>
        <w:t>关于投料试车相关事项的约定：</w:t>
      </w:r>
      <w:r>
        <w:rPr>
          <w:rFonts w:hint="eastAsia" w:ascii="宋体" w:hAnsi="宋体" w:eastAsia="宋体" w:cs="宋体"/>
          <w:i w:val="0"/>
          <w:iCs w:val="0"/>
          <w:color w:val="auto"/>
          <w:szCs w:val="21"/>
          <w:highlight w:val="none"/>
          <w:u w:val="single"/>
        </w:rPr>
        <w:t xml:space="preserve">                           </w:t>
      </w:r>
    </w:p>
    <w:p w14:paraId="135DAAD4">
      <w:pPr>
        <w:snapToGrid w:val="0"/>
        <w:spacing w:line="360" w:lineRule="auto"/>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6011BD74">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1065" w:name="_Toc6372"/>
      <w:r>
        <w:rPr>
          <w:rFonts w:hint="eastAsia" w:ascii="宋体" w:hAnsi="宋体" w:eastAsia="宋体" w:cs="宋体"/>
          <w:i w:val="0"/>
          <w:iCs w:val="0"/>
          <w:color w:val="auto"/>
          <w:szCs w:val="21"/>
          <w:highlight w:val="none"/>
        </w:rPr>
        <w:t>13.6 竣工退场</w:t>
      </w:r>
      <w:bookmarkEnd w:id="1065"/>
    </w:p>
    <w:p w14:paraId="340A645D">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13.6.1 竣工退场</w:t>
      </w:r>
    </w:p>
    <w:p w14:paraId="4ABFF4D3">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承包人完成竣工退场的期限：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kern w:val="0"/>
          <w:szCs w:val="21"/>
          <w:highlight w:val="none"/>
        </w:rPr>
        <w:t>。</w:t>
      </w:r>
    </w:p>
    <w:p w14:paraId="4422AF48">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1066" w:name="_Toc351203646"/>
      <w:r>
        <w:rPr>
          <w:rFonts w:hint="eastAsia" w:ascii="宋体" w:hAnsi="宋体" w:eastAsia="宋体" w:cs="宋体"/>
          <w:b/>
          <w:i w:val="0"/>
          <w:iCs w:val="0"/>
          <w:color w:val="auto"/>
          <w:szCs w:val="21"/>
          <w:highlight w:val="none"/>
        </w:rPr>
        <w:t>14. 竣工结算</w:t>
      </w:r>
      <w:bookmarkEnd w:id="1066"/>
    </w:p>
    <w:p w14:paraId="48CFCD93">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14.1 竣工结算申请</w:t>
      </w:r>
    </w:p>
    <w:p w14:paraId="138E1411">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承包人提交竣工结算申请单的期限：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D24B5C5">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竣工结算申请单应包括的内容：</w:t>
      </w:r>
      <w:r>
        <w:rPr>
          <w:rFonts w:hint="eastAsia" w:ascii="宋体" w:hAnsi="宋体" w:eastAsia="宋体" w:cs="宋体"/>
          <w:i w:val="0"/>
          <w:iCs w:val="0"/>
          <w:color w:val="auto"/>
          <w:szCs w:val="21"/>
          <w:highlight w:val="none"/>
          <w:u w:val="single"/>
        </w:rPr>
        <w:t xml:space="preserve">                        </w:t>
      </w:r>
    </w:p>
    <w:p w14:paraId="303A4E56">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7E69F0E3">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1067" w:name="_Toc17899"/>
      <w:r>
        <w:rPr>
          <w:rFonts w:hint="eastAsia" w:ascii="宋体" w:hAnsi="宋体" w:eastAsia="宋体" w:cs="宋体"/>
          <w:i w:val="0"/>
          <w:iCs w:val="0"/>
          <w:color w:val="auto"/>
          <w:szCs w:val="21"/>
          <w:highlight w:val="none"/>
        </w:rPr>
        <w:t>14.2 竣工结算审核</w:t>
      </w:r>
      <w:bookmarkEnd w:id="1067"/>
    </w:p>
    <w:p w14:paraId="2B909E1A">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发包人审批竣工付款申请单的期限：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39AE7E7">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发包人完成竣工付款的期限：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47192C93">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关于竣工付款证书异议部分复核的方式和程序：</w:t>
      </w:r>
      <w:r>
        <w:rPr>
          <w:rFonts w:hint="eastAsia" w:ascii="宋体" w:hAnsi="宋体" w:eastAsia="宋体" w:cs="宋体"/>
          <w:i w:val="0"/>
          <w:iCs w:val="0"/>
          <w:color w:val="auto"/>
          <w:szCs w:val="21"/>
          <w:highlight w:val="none"/>
          <w:u w:val="single"/>
        </w:rPr>
        <w:t xml:space="preserve">          </w:t>
      </w:r>
    </w:p>
    <w:p w14:paraId="1E5FB580">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CCBBADA">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14.4 最终结清</w:t>
      </w:r>
    </w:p>
    <w:p w14:paraId="775D7C28">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14.4.1 最终结清申请单</w:t>
      </w:r>
    </w:p>
    <w:p w14:paraId="6CA7EFE4">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承包人提交最终结清申请单的份数：</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8AB5176">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承包人提交最终结算申请单的期限：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 </w:t>
      </w:r>
    </w:p>
    <w:p w14:paraId="0135148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14.4.2 最终结清证书和支付</w:t>
      </w:r>
    </w:p>
    <w:p w14:paraId="77FA90FB">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（1）发包人完成最终结清申请单的审批并颁发最终结清证书的期限：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B1C495D">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（2）发包人完成支付的期限：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1052"/>
    <w:bookmarkEnd w:id="1053"/>
    <w:bookmarkEnd w:id="1054"/>
    <w:bookmarkEnd w:id="1055"/>
    <w:bookmarkEnd w:id="1056"/>
    <w:bookmarkEnd w:id="1057"/>
    <w:bookmarkEnd w:id="1058"/>
    <w:bookmarkEnd w:id="1064"/>
    <w:p w14:paraId="093A7D6F">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1068" w:name="_Toc351203647"/>
      <w:bookmarkStart w:id="1069" w:name="_Toc267251483"/>
      <w:bookmarkStart w:id="1070" w:name="_Toc267251482"/>
      <w:bookmarkStart w:id="1071" w:name="_Toc267251484"/>
      <w:bookmarkStart w:id="1072" w:name="_Toc267251485"/>
      <w:bookmarkStart w:id="1073" w:name="_Toc267251486"/>
      <w:bookmarkStart w:id="1074" w:name="_Toc267251488"/>
      <w:bookmarkStart w:id="1075" w:name="_Toc267251490"/>
      <w:bookmarkStart w:id="1076" w:name="_Toc267251489"/>
      <w:bookmarkStart w:id="1077" w:name="_Toc267251496"/>
      <w:bookmarkStart w:id="1078" w:name="_Toc267251492"/>
      <w:bookmarkStart w:id="1079" w:name="_Toc267251497"/>
      <w:bookmarkStart w:id="1080" w:name="_Toc267251493"/>
      <w:bookmarkStart w:id="1081" w:name="_Toc267251501"/>
      <w:bookmarkStart w:id="1082" w:name="_Toc267251491"/>
      <w:bookmarkStart w:id="1083" w:name="_Toc267251502"/>
      <w:bookmarkStart w:id="1084" w:name="_Toc267251494"/>
      <w:bookmarkStart w:id="1085" w:name="_Toc267251499"/>
      <w:bookmarkStart w:id="1086" w:name="_Toc267251498"/>
      <w:bookmarkStart w:id="1087" w:name="_Toc267251503"/>
      <w:bookmarkStart w:id="1088" w:name="_Toc267251495"/>
      <w:bookmarkStart w:id="1089" w:name="_Toc267251506"/>
      <w:bookmarkStart w:id="1090" w:name="_Toc267251504"/>
      <w:bookmarkStart w:id="1091" w:name="_Toc267251507"/>
      <w:bookmarkStart w:id="1092" w:name="_Toc267251508"/>
      <w:bookmarkStart w:id="1093" w:name="_Toc267251514"/>
      <w:bookmarkStart w:id="1094" w:name="_Toc267251511"/>
      <w:bookmarkStart w:id="1095" w:name="_Toc267251510"/>
      <w:bookmarkStart w:id="1096" w:name="_Toc267251515"/>
      <w:bookmarkStart w:id="1097" w:name="_Toc267251513"/>
      <w:bookmarkStart w:id="1098" w:name="_Toc267251509"/>
      <w:r>
        <w:rPr>
          <w:rFonts w:hint="eastAsia" w:ascii="宋体" w:hAnsi="宋体" w:eastAsia="宋体" w:cs="宋体"/>
          <w:b/>
          <w:i w:val="0"/>
          <w:iCs w:val="0"/>
          <w:color w:val="auto"/>
          <w:szCs w:val="21"/>
          <w:highlight w:val="none"/>
        </w:rPr>
        <w:t>15. 缺陷责任期与保修</w:t>
      </w:r>
      <w:bookmarkEnd w:id="1068"/>
    </w:p>
    <w:p w14:paraId="2759CA69">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15.2缺陷责任期</w:t>
      </w:r>
      <w:bookmarkEnd w:id="1069"/>
    </w:p>
    <w:p w14:paraId="2C42CC2B">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缺陷责任期的具体期限：</w:t>
      </w:r>
      <w:r>
        <w:rPr>
          <w:rFonts w:hint="eastAsia" w:ascii="宋体" w:hAnsi="宋体" w:eastAsia="宋体" w:cs="宋体"/>
          <w:i w:val="0"/>
          <w:iCs w:val="0"/>
          <w:color w:val="auto"/>
          <w:szCs w:val="21"/>
          <w:highlight w:val="none"/>
          <w:u w:val="single"/>
        </w:rPr>
        <w:t xml:space="preserve">                                </w:t>
      </w:r>
    </w:p>
    <w:p w14:paraId="5960AAFF">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D537EAD">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1099" w:name="_Toc723"/>
      <w:r>
        <w:rPr>
          <w:rFonts w:hint="eastAsia" w:ascii="宋体" w:hAnsi="宋体" w:eastAsia="宋体" w:cs="宋体"/>
          <w:i w:val="0"/>
          <w:iCs w:val="0"/>
          <w:color w:val="auto"/>
          <w:szCs w:val="21"/>
          <w:highlight w:val="none"/>
        </w:rPr>
        <w:t>15.3 质量保证金</w:t>
      </w:r>
      <w:bookmarkEnd w:id="1099"/>
    </w:p>
    <w:p w14:paraId="37B0F46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关于是否扣留质量保证金的约定：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。在工程项目竣工前，承包人按专用合同条款第3.7条提供履约担保的，发包人不得同时预留工程质量保证金。</w:t>
      </w:r>
    </w:p>
    <w:p w14:paraId="622A1151">
      <w:pPr>
        <w:snapToGrid w:val="0"/>
        <w:spacing w:line="360" w:lineRule="auto"/>
        <w:ind w:firstLine="480" w:firstLineChars="200"/>
        <w:jc w:val="left"/>
        <w:outlineLvl w:val="0"/>
        <w:rPr>
          <w:rFonts w:hint="eastAsia" w:ascii="宋体" w:hAnsi="宋体" w:eastAsia="宋体" w:cs="宋体"/>
          <w:i w:val="0"/>
          <w:iCs w:val="0"/>
          <w:color w:val="auto"/>
          <w:szCs w:val="21"/>
          <w:highlight w:val="none"/>
        </w:rPr>
      </w:pPr>
      <w:bookmarkStart w:id="1100" w:name="_Toc3344"/>
      <w:r>
        <w:rPr>
          <w:rFonts w:hint="eastAsia" w:ascii="宋体" w:hAnsi="宋体" w:eastAsia="宋体" w:cs="宋体"/>
          <w:i w:val="0"/>
          <w:iCs w:val="0"/>
          <w:color w:val="auto"/>
          <w:szCs w:val="21"/>
          <w:highlight w:val="none"/>
        </w:rPr>
        <w:t>15.3.1 承包人提供质量保证金的方式</w:t>
      </w:r>
      <w:bookmarkEnd w:id="1100"/>
    </w:p>
    <w:p w14:paraId="3B9814C9">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质量保证金采用以下第</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种方式：</w:t>
      </w:r>
    </w:p>
    <w:p w14:paraId="4907FF4E">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（1）质量保证金保函，保证金额为：</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 xml:space="preserve">； </w:t>
      </w:r>
    </w:p>
    <w:p w14:paraId="2778D8B0">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（2）</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%的工程款；</w:t>
      </w:r>
    </w:p>
    <w:p w14:paraId="612F1949">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（3）其他方式:</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5B1068E5">
      <w:pPr>
        <w:snapToGrid w:val="0"/>
        <w:spacing w:line="360" w:lineRule="auto"/>
        <w:ind w:firstLine="480" w:firstLineChars="200"/>
        <w:jc w:val="left"/>
        <w:outlineLvl w:val="0"/>
        <w:rPr>
          <w:rFonts w:hint="eastAsia" w:ascii="宋体" w:hAnsi="宋体" w:eastAsia="宋体" w:cs="宋体"/>
          <w:i w:val="0"/>
          <w:iCs w:val="0"/>
          <w:color w:val="auto"/>
          <w:szCs w:val="21"/>
          <w:highlight w:val="none"/>
        </w:rPr>
      </w:pPr>
      <w:bookmarkStart w:id="1101" w:name="_Toc17579"/>
      <w:r>
        <w:rPr>
          <w:rFonts w:hint="eastAsia" w:ascii="宋体" w:hAnsi="宋体" w:eastAsia="宋体" w:cs="宋体"/>
          <w:i w:val="0"/>
          <w:iCs w:val="0"/>
          <w:color w:val="auto"/>
          <w:szCs w:val="21"/>
          <w:highlight w:val="none"/>
        </w:rPr>
        <w:t>15.3.2 质量保证金的扣留</w:t>
      </w:r>
      <w:bookmarkEnd w:id="1101"/>
      <w:r>
        <w:rPr>
          <w:rFonts w:hint="eastAsia" w:ascii="宋体" w:hAnsi="宋体" w:eastAsia="宋体" w:cs="宋体"/>
          <w:i w:val="0"/>
          <w:iCs w:val="0"/>
          <w:color w:val="auto"/>
          <w:szCs w:val="21"/>
          <w:highlight w:val="none"/>
        </w:rPr>
        <w:t xml:space="preserve"> </w:t>
      </w:r>
    </w:p>
    <w:p w14:paraId="66F83BEA">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质量保证金的扣留采取以下第</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种方式：</w:t>
      </w:r>
    </w:p>
    <w:p w14:paraId="735C837C">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（1）在支付工程进度款时逐次扣留，在此情形下，质量保证金的计算基数不包括预付款的支付、扣回以及价格调整的金额；</w:t>
      </w:r>
    </w:p>
    <w:p w14:paraId="60E271F8">
      <w:pPr>
        <w:autoSpaceDE w:val="0"/>
        <w:autoSpaceDN w:val="0"/>
        <w:snapToGrid w:val="0"/>
        <w:spacing w:line="360" w:lineRule="auto"/>
        <w:ind w:firstLine="480" w:firstLineChars="200"/>
        <w:jc w:val="left"/>
        <w:outlineLvl w:val="0"/>
        <w:rPr>
          <w:rFonts w:hint="eastAsia" w:ascii="宋体" w:hAnsi="宋体" w:eastAsia="宋体" w:cs="宋体"/>
          <w:i w:val="0"/>
          <w:iCs w:val="0"/>
          <w:color w:val="auto"/>
          <w:kern w:val="0"/>
          <w:szCs w:val="21"/>
          <w:highlight w:val="none"/>
        </w:rPr>
      </w:pPr>
      <w:bookmarkStart w:id="1102" w:name="_Toc3925"/>
      <w:r>
        <w:rPr>
          <w:rFonts w:hint="eastAsia" w:ascii="宋体" w:hAnsi="宋体" w:eastAsia="宋体" w:cs="宋体"/>
          <w:i w:val="0"/>
          <w:iCs w:val="0"/>
          <w:color w:val="auto"/>
          <w:kern w:val="0"/>
          <w:szCs w:val="21"/>
          <w:highlight w:val="none"/>
        </w:rPr>
        <w:t>（2）工程竣工结算时一次性扣留质量保证金；</w:t>
      </w:r>
      <w:bookmarkEnd w:id="1102"/>
    </w:p>
    <w:p w14:paraId="125C4020">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（3）其他扣留方式:</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51DA6116">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关于质量保证金的补充约定：</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bookmarkEnd w:id="1070"/>
    <w:bookmarkEnd w:id="1071"/>
    <w:p w14:paraId="28C16D43">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15.4保修</w:t>
      </w:r>
    </w:p>
    <w:bookmarkEnd w:id="1072"/>
    <w:p w14:paraId="64C15439">
      <w:pPr>
        <w:snapToGrid w:val="0"/>
        <w:spacing w:line="360" w:lineRule="auto"/>
        <w:ind w:firstLine="468" w:firstLineChars="195"/>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15.4.1 保修责任</w:t>
      </w:r>
    </w:p>
    <w:p w14:paraId="75D14E15">
      <w:pPr>
        <w:snapToGrid w:val="0"/>
        <w:spacing w:line="360" w:lineRule="auto"/>
        <w:ind w:firstLine="468" w:firstLineChars="195"/>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szCs w:val="21"/>
          <w:highlight w:val="none"/>
        </w:rPr>
        <w:t>工程保修期为：</w:t>
      </w:r>
      <w:r>
        <w:rPr>
          <w:rFonts w:hint="eastAsia" w:ascii="宋体" w:hAnsi="宋体" w:eastAsia="宋体" w:cs="宋体"/>
          <w:i w:val="0"/>
          <w:iCs w:val="0"/>
          <w:color w:val="auto"/>
          <w:kern w:val="0"/>
          <w:szCs w:val="21"/>
          <w:highlight w:val="none"/>
          <w:u w:val="single"/>
        </w:rPr>
        <w:t xml:space="preserve">                                        </w:t>
      </w:r>
    </w:p>
    <w:p w14:paraId="3999B7F8">
      <w:pPr>
        <w:snapToGrid w:val="0"/>
        <w:spacing w:line="360" w:lineRule="auto"/>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675C7051">
      <w:pPr>
        <w:snapToGrid w:val="0"/>
        <w:spacing w:line="360" w:lineRule="auto"/>
        <w:ind w:firstLine="468" w:firstLineChars="195"/>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15.4.3 修复通知</w:t>
      </w:r>
    </w:p>
    <w:p w14:paraId="2B3EC8A1">
      <w:pPr>
        <w:snapToGrid w:val="0"/>
        <w:spacing w:line="360" w:lineRule="auto"/>
        <w:ind w:firstLine="468" w:firstLineChars="195"/>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承包人收到保修通知并到达工程现场的合理时间：</w:t>
      </w:r>
      <w:r>
        <w:rPr>
          <w:rFonts w:hint="eastAsia" w:ascii="宋体" w:hAnsi="宋体" w:eastAsia="宋体" w:cs="宋体"/>
          <w:i w:val="0"/>
          <w:iCs w:val="0"/>
          <w:color w:val="auto"/>
          <w:kern w:val="0"/>
          <w:szCs w:val="21"/>
          <w:highlight w:val="none"/>
          <w:u w:val="single"/>
        </w:rPr>
        <w:t xml:space="preserve">          </w:t>
      </w:r>
    </w:p>
    <w:p w14:paraId="7B694E6D">
      <w:pPr>
        <w:snapToGrid w:val="0"/>
        <w:spacing w:line="360" w:lineRule="auto"/>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bookmarkEnd w:id="1073"/>
    <w:bookmarkEnd w:id="1074"/>
    <w:bookmarkEnd w:id="1075"/>
    <w:bookmarkEnd w:id="1076"/>
    <w:p w14:paraId="489CB4FD">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1103" w:name="_Toc351203648"/>
      <w:bookmarkStart w:id="1104" w:name="_Toc280868717"/>
      <w:bookmarkStart w:id="1105" w:name="_Toc280868718"/>
      <w:r>
        <w:rPr>
          <w:rFonts w:hint="eastAsia" w:ascii="宋体" w:hAnsi="宋体" w:eastAsia="宋体" w:cs="宋体"/>
          <w:b/>
          <w:i w:val="0"/>
          <w:iCs w:val="0"/>
          <w:color w:val="auto"/>
          <w:szCs w:val="21"/>
          <w:highlight w:val="none"/>
        </w:rPr>
        <w:t>16. 违约</w:t>
      </w:r>
      <w:bookmarkEnd w:id="1103"/>
    </w:p>
    <w:p w14:paraId="3DACB172">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1106" w:name="_Toc15772"/>
      <w:r>
        <w:rPr>
          <w:rFonts w:hint="eastAsia" w:ascii="宋体" w:hAnsi="宋体" w:eastAsia="宋体" w:cs="宋体"/>
          <w:i w:val="0"/>
          <w:iCs w:val="0"/>
          <w:color w:val="auto"/>
          <w:szCs w:val="21"/>
          <w:highlight w:val="none"/>
        </w:rPr>
        <w:t>16.1 发包人违约</w:t>
      </w:r>
      <w:bookmarkEnd w:id="1106"/>
    </w:p>
    <w:p w14:paraId="4D50A88F">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16.1.1发包人违约的情形</w:t>
      </w:r>
    </w:p>
    <w:p w14:paraId="3A21ABD9">
      <w:pPr>
        <w:snapToGrid w:val="0"/>
        <w:spacing w:line="360" w:lineRule="auto"/>
        <w:ind w:firstLine="480" w:firstLineChars="20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发包人违约的其他情形：</w:t>
      </w:r>
      <w:r>
        <w:rPr>
          <w:rFonts w:hint="eastAsia" w:ascii="宋体" w:hAnsi="宋体" w:eastAsia="宋体" w:cs="宋体"/>
          <w:i w:val="0"/>
          <w:iCs w:val="0"/>
          <w:color w:val="auto"/>
          <w:kern w:val="0"/>
          <w:szCs w:val="21"/>
          <w:highlight w:val="none"/>
          <w:u w:val="single"/>
        </w:rPr>
        <w:t xml:space="preserve">                                </w:t>
      </w:r>
    </w:p>
    <w:p w14:paraId="66CCBD1A">
      <w:pPr>
        <w:snapToGrid w:val="0"/>
        <w:spacing w:line="360" w:lineRule="auto"/>
        <w:ind w:left="1050" w:hanging="1200" w:hangingChars="5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2CEA46D0">
      <w:pPr>
        <w:snapToGrid w:val="0"/>
        <w:spacing w:line="360" w:lineRule="auto"/>
        <w:ind w:left="1050" w:hanging="1200" w:hangingChars="5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 xml:space="preserve">    16.1.2 发包人违约的责任</w:t>
      </w:r>
    </w:p>
    <w:p w14:paraId="34CA0367">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发包人违约责任的承担方式和计算方法：</w:t>
      </w:r>
    </w:p>
    <w:p w14:paraId="24656F9D">
      <w:pPr>
        <w:snapToGrid w:val="0"/>
        <w:spacing w:line="360" w:lineRule="auto"/>
        <w:ind w:firstLine="480" w:firstLineChars="20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（1）因发包人原因未能在计划开工日期前7天内下达开工通知的违约责任：</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6BF80215">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（2）因发包人原因未能按合同约定支付合同价款的违约责任：</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69369F07">
      <w:pPr>
        <w:snapToGrid w:val="0"/>
        <w:spacing w:line="360" w:lineRule="auto"/>
        <w:ind w:firstLine="480" w:firstLineChars="20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（3）发包人违反第10.1款〔变更的范围〕第（2）项约定，自行实施被取消的工作或转由他人实施的违约责任：</w:t>
      </w:r>
      <w:r>
        <w:rPr>
          <w:rFonts w:hint="eastAsia" w:ascii="宋体" w:hAnsi="宋体" w:eastAsia="宋体" w:cs="宋体"/>
          <w:i w:val="0"/>
          <w:iCs w:val="0"/>
          <w:color w:val="auto"/>
          <w:kern w:val="0"/>
          <w:szCs w:val="21"/>
          <w:highlight w:val="none"/>
          <w:u w:val="single"/>
        </w:rPr>
        <w:t xml:space="preserve">              </w:t>
      </w:r>
    </w:p>
    <w:p w14:paraId="40BC0D57">
      <w:pPr>
        <w:snapToGrid w:val="0"/>
        <w:spacing w:line="360" w:lineRule="auto"/>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62C154AE">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096FAF7F">
      <w:pPr>
        <w:snapToGrid w:val="0"/>
        <w:spacing w:line="360" w:lineRule="auto"/>
        <w:ind w:firstLine="480" w:firstLineChars="20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（5）因发包人违反合同约定造成暂停施工的违约责任：</w:t>
      </w:r>
      <w:r>
        <w:rPr>
          <w:rFonts w:hint="eastAsia" w:ascii="宋体" w:hAnsi="宋体" w:eastAsia="宋体" w:cs="宋体"/>
          <w:i w:val="0"/>
          <w:iCs w:val="0"/>
          <w:color w:val="auto"/>
          <w:kern w:val="0"/>
          <w:szCs w:val="21"/>
          <w:highlight w:val="none"/>
          <w:u w:val="single"/>
        </w:rPr>
        <w:t xml:space="preserve">     </w:t>
      </w:r>
    </w:p>
    <w:p w14:paraId="1396F875">
      <w:pPr>
        <w:snapToGrid w:val="0"/>
        <w:spacing w:line="360" w:lineRule="auto"/>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7C708318">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（6）发包人无正当理由没有在约定期限内发出复工指示，导致承包人无法复工的违约责任：</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67FE2883">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（7）其他：</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07ED9EB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16.1.3 因发包人违约解除合同</w:t>
      </w:r>
    </w:p>
    <w:p w14:paraId="002AE9CF">
      <w:pPr>
        <w:autoSpaceDE w:val="0"/>
        <w:autoSpaceDN w:val="0"/>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承包人按16.1.1项〔发包人违约的情形〕约定暂停施工满</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天后发包人仍不纠正其违约行为并致使合同目的不能实现的，承包人有权解除合同。</w:t>
      </w:r>
    </w:p>
    <w:p w14:paraId="084C6910">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1107" w:name="_Toc8166"/>
      <w:r>
        <w:rPr>
          <w:rFonts w:hint="eastAsia" w:ascii="宋体" w:hAnsi="宋体" w:eastAsia="宋体" w:cs="宋体"/>
          <w:i w:val="0"/>
          <w:iCs w:val="0"/>
          <w:color w:val="auto"/>
          <w:szCs w:val="21"/>
          <w:highlight w:val="none"/>
        </w:rPr>
        <w:t>16.2 承包人违约</w:t>
      </w:r>
      <w:bookmarkEnd w:id="1107"/>
    </w:p>
    <w:p w14:paraId="51D33147">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16.2.1 承包人违约的情形</w:t>
      </w:r>
    </w:p>
    <w:p w14:paraId="18409217">
      <w:pPr>
        <w:snapToGrid w:val="0"/>
        <w:spacing w:line="360" w:lineRule="auto"/>
        <w:ind w:firstLine="480" w:firstLineChars="20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承包人违约的其他情形：</w:t>
      </w:r>
      <w:r>
        <w:rPr>
          <w:rFonts w:hint="eastAsia" w:ascii="宋体" w:hAnsi="宋体" w:eastAsia="宋体" w:cs="宋体"/>
          <w:i w:val="0"/>
          <w:iCs w:val="0"/>
          <w:color w:val="auto"/>
          <w:kern w:val="0"/>
          <w:szCs w:val="21"/>
          <w:highlight w:val="none"/>
          <w:u w:val="single"/>
        </w:rPr>
        <w:t xml:space="preserve">                                </w:t>
      </w:r>
    </w:p>
    <w:p w14:paraId="431632CF">
      <w:pPr>
        <w:snapToGrid w:val="0"/>
        <w:spacing w:line="360" w:lineRule="auto"/>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2855E5CD">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16.2.2承包人违约的责任</w:t>
      </w:r>
    </w:p>
    <w:p w14:paraId="151D706D">
      <w:pPr>
        <w:snapToGrid w:val="0"/>
        <w:spacing w:line="360" w:lineRule="auto"/>
        <w:ind w:firstLine="480" w:firstLineChars="20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承包人违约责任的承担方式和计算方法：</w:t>
      </w:r>
      <w:r>
        <w:rPr>
          <w:rFonts w:hint="eastAsia" w:ascii="宋体" w:hAnsi="宋体" w:eastAsia="宋体" w:cs="宋体"/>
          <w:i w:val="0"/>
          <w:iCs w:val="0"/>
          <w:color w:val="auto"/>
          <w:kern w:val="0"/>
          <w:szCs w:val="21"/>
          <w:highlight w:val="none"/>
          <w:u w:val="single"/>
        </w:rPr>
        <w:t xml:space="preserve">                  </w:t>
      </w:r>
    </w:p>
    <w:p w14:paraId="59A6AEE3">
      <w:pPr>
        <w:snapToGrid w:val="0"/>
        <w:spacing w:line="360" w:lineRule="auto"/>
        <w:ind w:left="1050" w:hanging="1200" w:hangingChars="50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r>
        <w:rPr>
          <w:rFonts w:hint="eastAsia" w:ascii="宋体" w:hAnsi="宋体" w:eastAsia="宋体" w:cs="宋体"/>
          <w:i w:val="0"/>
          <w:iCs w:val="0"/>
          <w:color w:val="auto"/>
          <w:szCs w:val="21"/>
          <w:highlight w:val="none"/>
        </w:rPr>
        <w:t xml:space="preserve">    </w:t>
      </w:r>
    </w:p>
    <w:p w14:paraId="32D0353B">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16.2.3 因承包人违约解除合同</w:t>
      </w:r>
    </w:p>
    <w:p w14:paraId="17A69F4B">
      <w:pPr>
        <w:snapToGrid w:val="0"/>
        <w:spacing w:line="360" w:lineRule="auto"/>
        <w:ind w:firstLine="480" w:firstLineChars="200"/>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关于承包人违约解除合同的特别约定：</w:t>
      </w:r>
      <w:r>
        <w:rPr>
          <w:rFonts w:hint="eastAsia" w:ascii="宋体" w:hAnsi="宋体" w:eastAsia="宋体" w:cs="宋体"/>
          <w:i w:val="0"/>
          <w:iCs w:val="0"/>
          <w:color w:val="auto"/>
          <w:kern w:val="0"/>
          <w:szCs w:val="21"/>
          <w:highlight w:val="none"/>
          <w:u w:val="single"/>
        </w:rPr>
        <w:t xml:space="preserve">                    </w:t>
      </w:r>
    </w:p>
    <w:p w14:paraId="5428D23C">
      <w:pPr>
        <w:snapToGrid w:val="0"/>
        <w:spacing w:line="360" w:lineRule="auto"/>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016183CE">
      <w:pPr>
        <w:snapToGrid w:val="0"/>
        <w:spacing w:line="360" w:lineRule="auto"/>
        <w:ind w:firstLine="48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0500B5F3">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1108" w:name="_Toc351203649"/>
      <w:r>
        <w:rPr>
          <w:rFonts w:hint="eastAsia" w:ascii="宋体" w:hAnsi="宋体" w:eastAsia="宋体" w:cs="宋体"/>
          <w:b/>
          <w:i w:val="0"/>
          <w:iCs w:val="0"/>
          <w:color w:val="auto"/>
          <w:szCs w:val="21"/>
          <w:highlight w:val="none"/>
        </w:rPr>
        <w:t>17. 不可抗力</w:t>
      </w:r>
      <w:bookmarkEnd w:id="1108"/>
      <w:r>
        <w:rPr>
          <w:rFonts w:hint="eastAsia" w:ascii="宋体" w:hAnsi="宋体" w:eastAsia="宋体" w:cs="宋体"/>
          <w:b/>
          <w:i w:val="0"/>
          <w:iCs w:val="0"/>
          <w:color w:val="auto"/>
          <w:szCs w:val="21"/>
          <w:highlight w:val="none"/>
        </w:rPr>
        <w:t xml:space="preserve"> </w:t>
      </w:r>
      <w:bookmarkEnd w:id="1104"/>
    </w:p>
    <w:p w14:paraId="2993CD49">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17.1 不可抗力的确认</w:t>
      </w:r>
    </w:p>
    <w:p w14:paraId="191C20ED">
      <w:pPr>
        <w:snapToGrid w:val="0"/>
        <w:spacing w:line="360" w:lineRule="auto"/>
        <w:ind w:firstLine="480" w:firstLineChars="20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szCs w:val="21"/>
          <w:highlight w:val="none"/>
        </w:rPr>
        <w:t xml:space="preserve">除通用合同条款约定的不可抗力事件之外，视为不可抗力的其他情形： </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77C71C29">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1109" w:name="_Toc10710"/>
      <w:r>
        <w:rPr>
          <w:rFonts w:hint="eastAsia" w:ascii="宋体" w:hAnsi="宋体" w:eastAsia="宋体" w:cs="宋体"/>
          <w:i w:val="0"/>
          <w:iCs w:val="0"/>
          <w:color w:val="auto"/>
          <w:szCs w:val="21"/>
          <w:highlight w:val="none"/>
        </w:rPr>
        <w:t>17.4 因不可抗力解除合同</w:t>
      </w:r>
      <w:bookmarkEnd w:id="1109"/>
    </w:p>
    <w:p w14:paraId="7D7D878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合同解除后，发包人应在商定或确定发包人应支付款项后</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天内完成款项的支付。</w:t>
      </w:r>
    </w:p>
    <w:p w14:paraId="27AAD5EF">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1110" w:name="_Toc351203650"/>
      <w:r>
        <w:rPr>
          <w:rFonts w:hint="eastAsia" w:ascii="宋体" w:hAnsi="宋体" w:eastAsia="宋体" w:cs="宋体"/>
          <w:b/>
          <w:i w:val="0"/>
          <w:iCs w:val="0"/>
          <w:color w:val="auto"/>
          <w:szCs w:val="21"/>
          <w:highlight w:val="none"/>
        </w:rPr>
        <w:t>18. 保险</w:t>
      </w:r>
      <w:bookmarkEnd w:id="1110"/>
    </w:p>
    <w:bookmarkEnd w:id="1105"/>
    <w:p w14:paraId="71435C5B">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18.1 工程保险</w:t>
      </w:r>
    </w:p>
    <w:p w14:paraId="336B7A74">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关于工程保险的特别约定：</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26D57F13">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1111" w:name="_Toc20745"/>
      <w:r>
        <w:rPr>
          <w:rFonts w:hint="eastAsia" w:ascii="宋体" w:hAnsi="宋体" w:eastAsia="宋体" w:cs="宋体"/>
          <w:i w:val="0"/>
          <w:iCs w:val="0"/>
          <w:color w:val="auto"/>
          <w:szCs w:val="21"/>
          <w:highlight w:val="none"/>
        </w:rPr>
        <w:t>18.3 其他保险</w:t>
      </w:r>
      <w:bookmarkEnd w:id="1111"/>
    </w:p>
    <w:p w14:paraId="04243987">
      <w:pPr>
        <w:snapToGrid w:val="0"/>
        <w:spacing w:line="360" w:lineRule="auto"/>
        <w:ind w:firstLine="480" w:firstLineChars="200"/>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szCs w:val="21"/>
          <w:highlight w:val="none"/>
        </w:rPr>
        <w:t>关于其他保险的约定：</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w:t>
      </w:r>
    </w:p>
    <w:p w14:paraId="48539230">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承包人是否应为其施工设备等办理财产保险：</w:t>
      </w:r>
      <w:r>
        <w:rPr>
          <w:rFonts w:hint="eastAsia" w:ascii="宋体" w:hAnsi="宋体" w:eastAsia="宋体" w:cs="宋体"/>
          <w:i w:val="0"/>
          <w:iCs w:val="0"/>
          <w:color w:val="auto"/>
          <w:szCs w:val="21"/>
          <w:highlight w:val="none"/>
          <w:u w:val="single"/>
        </w:rPr>
        <w:t xml:space="preserve">              </w:t>
      </w:r>
    </w:p>
    <w:p w14:paraId="3D5BC856">
      <w:pPr>
        <w:snapToGrid w:val="0"/>
        <w:spacing w:line="360" w:lineRule="auto"/>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DCE000C">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18.7 通知义务</w:t>
      </w:r>
    </w:p>
    <w:p w14:paraId="0CBF6B19">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0"/>
          <w:szCs w:val="21"/>
          <w:highlight w:val="none"/>
        </w:rPr>
        <w:t>关于变更保险合同时的通知义务的约定：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bookmarkEnd w:id="1077"/>
    <w:bookmarkEnd w:id="1078"/>
    <w:bookmarkEnd w:id="1079"/>
    <w:bookmarkEnd w:id="1080"/>
    <w:bookmarkEnd w:id="1081"/>
    <w:bookmarkEnd w:id="1082"/>
    <w:bookmarkEnd w:id="1083"/>
    <w:bookmarkEnd w:id="1084"/>
    <w:bookmarkEnd w:id="1085"/>
    <w:bookmarkEnd w:id="1086"/>
    <w:bookmarkEnd w:id="1087"/>
    <w:bookmarkEnd w:id="1088"/>
    <w:p w14:paraId="4DEC9C41">
      <w:pPr>
        <w:keepNext/>
        <w:numPr>
          <w:ilvl w:val="3"/>
          <w:numId w:val="0"/>
        </w:numPr>
        <w:tabs>
          <w:tab w:val="left" w:pos="864"/>
        </w:tabs>
        <w:snapToGrid w:val="0"/>
        <w:spacing w:line="360" w:lineRule="auto"/>
        <w:ind w:left="426" w:hanging="420"/>
        <w:outlineLvl w:val="3"/>
        <w:rPr>
          <w:rFonts w:hint="eastAsia" w:ascii="宋体" w:hAnsi="宋体" w:eastAsia="宋体" w:cs="宋体"/>
          <w:b/>
          <w:i w:val="0"/>
          <w:iCs w:val="0"/>
          <w:color w:val="auto"/>
          <w:szCs w:val="21"/>
          <w:highlight w:val="none"/>
        </w:rPr>
      </w:pPr>
      <w:bookmarkStart w:id="1112" w:name="_Toc351203651"/>
      <w:r>
        <w:rPr>
          <w:rFonts w:hint="eastAsia" w:ascii="宋体" w:hAnsi="宋体" w:eastAsia="宋体" w:cs="宋体"/>
          <w:b/>
          <w:i w:val="0"/>
          <w:iCs w:val="0"/>
          <w:color w:val="auto"/>
          <w:szCs w:val="21"/>
          <w:highlight w:val="none"/>
        </w:rPr>
        <w:t>20. 争议解决</w:t>
      </w:r>
      <w:bookmarkEnd w:id="1112"/>
    </w:p>
    <w:bookmarkEnd w:id="1089"/>
    <w:bookmarkEnd w:id="1090"/>
    <w:p w14:paraId="39D18971">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1113" w:name="_Toc17946"/>
      <w:r>
        <w:rPr>
          <w:rFonts w:hint="eastAsia" w:ascii="宋体" w:hAnsi="宋体" w:eastAsia="宋体" w:cs="宋体"/>
          <w:i w:val="0"/>
          <w:iCs w:val="0"/>
          <w:color w:val="auto"/>
          <w:szCs w:val="21"/>
          <w:highlight w:val="none"/>
        </w:rPr>
        <w:t>20.3 争</w:t>
      </w:r>
      <w:bookmarkEnd w:id="1091"/>
      <w:r>
        <w:rPr>
          <w:rFonts w:hint="eastAsia" w:ascii="宋体" w:hAnsi="宋体" w:eastAsia="宋体" w:cs="宋体"/>
          <w:i w:val="0"/>
          <w:iCs w:val="0"/>
          <w:color w:val="auto"/>
          <w:szCs w:val="21"/>
          <w:highlight w:val="none"/>
        </w:rPr>
        <w:t>议评审</w:t>
      </w:r>
      <w:bookmarkEnd w:id="1113"/>
    </w:p>
    <w:p w14:paraId="374E4B73">
      <w:pPr>
        <w:snapToGrid w:val="0"/>
        <w:spacing w:line="360" w:lineRule="auto"/>
        <w:ind w:left="170" w:leftChars="71" w:firstLine="360" w:firstLineChars="15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合同当事人是否同意将工程争议提交争议评审小组决定：</w:t>
      </w:r>
      <w:r>
        <w:rPr>
          <w:rFonts w:hint="eastAsia" w:ascii="宋体" w:hAnsi="宋体" w:eastAsia="宋体" w:cs="宋体"/>
          <w:i w:val="0"/>
          <w:iCs w:val="0"/>
          <w:color w:val="auto"/>
          <w:szCs w:val="21"/>
          <w:highlight w:val="none"/>
          <w:u w:val="single"/>
        </w:rPr>
        <w:t xml:space="preserve">    </w:t>
      </w:r>
    </w:p>
    <w:p w14:paraId="743A29B7">
      <w:pPr>
        <w:snapToGrid w:val="0"/>
        <w:spacing w:line="360" w:lineRule="auto"/>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  </w:t>
      </w:r>
    </w:p>
    <w:p w14:paraId="5422248A">
      <w:pPr>
        <w:snapToGrid w:val="0"/>
        <w:spacing w:line="360" w:lineRule="auto"/>
        <w:ind w:firstLine="480" w:firstLineChars="200"/>
        <w:jc w:val="left"/>
        <w:outlineLvl w:val="0"/>
        <w:rPr>
          <w:rFonts w:hint="eastAsia" w:ascii="宋体" w:hAnsi="宋体" w:eastAsia="宋体" w:cs="宋体"/>
          <w:i w:val="0"/>
          <w:iCs w:val="0"/>
          <w:color w:val="auto"/>
          <w:szCs w:val="21"/>
          <w:highlight w:val="none"/>
        </w:rPr>
      </w:pPr>
      <w:bookmarkStart w:id="1114" w:name="_Toc14814"/>
      <w:r>
        <w:rPr>
          <w:rFonts w:hint="eastAsia" w:ascii="宋体" w:hAnsi="宋体" w:eastAsia="宋体" w:cs="宋体"/>
          <w:i w:val="0"/>
          <w:iCs w:val="0"/>
          <w:color w:val="auto"/>
          <w:szCs w:val="21"/>
          <w:highlight w:val="none"/>
        </w:rPr>
        <w:t>20.3.1 争议评审小组的确定</w:t>
      </w:r>
      <w:bookmarkEnd w:id="1114"/>
    </w:p>
    <w:p w14:paraId="18791145">
      <w:pPr>
        <w:snapToGrid w:val="0"/>
        <w:spacing w:line="360" w:lineRule="auto"/>
        <w:ind w:firstLine="48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争议评审小组成员的确定：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15084D49">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选定争议评审员的期限：</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46F4DB2">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争议评审小组成员的报酬承担方式：</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2A8A44A5">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其他事项的约定：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5AF3E96C">
      <w:pPr>
        <w:autoSpaceDE w:val="0"/>
        <w:autoSpaceDN w:val="0"/>
        <w:snapToGrid w:val="0"/>
        <w:spacing w:line="360" w:lineRule="auto"/>
        <w:ind w:firstLine="480" w:firstLineChars="200"/>
        <w:jc w:val="left"/>
        <w:outlineLvl w:val="0"/>
        <w:rPr>
          <w:rFonts w:hint="eastAsia" w:ascii="宋体" w:hAnsi="宋体" w:eastAsia="宋体" w:cs="宋体"/>
          <w:i w:val="0"/>
          <w:iCs w:val="0"/>
          <w:color w:val="auto"/>
          <w:kern w:val="0"/>
          <w:szCs w:val="21"/>
          <w:highlight w:val="none"/>
        </w:rPr>
      </w:pPr>
      <w:bookmarkStart w:id="1115" w:name="_Toc27866"/>
      <w:r>
        <w:rPr>
          <w:rFonts w:hint="eastAsia" w:ascii="宋体" w:hAnsi="宋体" w:eastAsia="宋体" w:cs="宋体"/>
          <w:i w:val="0"/>
          <w:iCs w:val="0"/>
          <w:color w:val="auto"/>
          <w:kern w:val="0"/>
          <w:szCs w:val="21"/>
          <w:highlight w:val="none"/>
        </w:rPr>
        <w:t>20.3.2 争议评审小组的决定</w:t>
      </w:r>
      <w:bookmarkEnd w:id="1115"/>
    </w:p>
    <w:p w14:paraId="155E9CD8">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合同当事人关于本项的约定：</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w:t>
      </w:r>
    </w:p>
    <w:p w14:paraId="07F1BDE9">
      <w:pPr>
        <w:snapToGrid w:val="0"/>
        <w:spacing w:line="360" w:lineRule="auto"/>
        <w:ind w:firstLine="480" w:firstLineChars="200"/>
        <w:outlineLvl w:val="0"/>
        <w:rPr>
          <w:rFonts w:hint="eastAsia" w:ascii="宋体" w:hAnsi="宋体" w:eastAsia="宋体" w:cs="宋体"/>
          <w:i w:val="0"/>
          <w:iCs w:val="0"/>
          <w:color w:val="auto"/>
          <w:szCs w:val="21"/>
          <w:highlight w:val="none"/>
        </w:rPr>
      </w:pPr>
      <w:bookmarkStart w:id="1116" w:name="_Toc21374"/>
      <w:r>
        <w:rPr>
          <w:rFonts w:hint="eastAsia" w:ascii="宋体" w:hAnsi="宋体" w:eastAsia="宋体" w:cs="宋体"/>
          <w:i w:val="0"/>
          <w:iCs w:val="0"/>
          <w:color w:val="auto"/>
          <w:szCs w:val="21"/>
          <w:highlight w:val="none"/>
        </w:rPr>
        <w:t>20.4仲裁或诉讼</w:t>
      </w:r>
      <w:bookmarkEnd w:id="1092"/>
      <w:bookmarkEnd w:id="1116"/>
    </w:p>
    <w:p w14:paraId="49325C2E">
      <w:pPr>
        <w:snapToGrid w:val="0"/>
        <w:spacing w:line="360" w:lineRule="auto"/>
        <w:ind w:firstLine="48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因合同及合同有关事项发生的争议，按下列第（1）种方式解决：</w:t>
      </w:r>
    </w:p>
    <w:p w14:paraId="0DDC48ED">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（1）向</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rPr>
        <w:t>仲裁委员会申请仲裁；</w:t>
      </w:r>
    </w:p>
    <w:p w14:paraId="1F8BDB4F">
      <w:pPr>
        <w:snapToGrid w:val="0"/>
        <w:spacing w:line="360" w:lineRule="auto"/>
        <w:ind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（2）向</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人民法院起诉。</w:t>
      </w:r>
      <w:bookmarkEnd w:id="1093"/>
      <w:bookmarkEnd w:id="1094"/>
      <w:bookmarkEnd w:id="1095"/>
      <w:bookmarkEnd w:id="1096"/>
      <w:bookmarkEnd w:id="1097"/>
      <w:bookmarkEnd w:id="1098"/>
    </w:p>
    <w:p w14:paraId="59CC7630">
      <w:pPr>
        <w:snapToGrid w:val="0"/>
        <w:spacing w:line="360" w:lineRule="auto"/>
        <w:ind w:firstLine="482"/>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附件：</w:t>
      </w:r>
    </w:p>
    <w:p w14:paraId="3CF873D5">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协议书附件：</w:t>
      </w:r>
    </w:p>
    <w:p w14:paraId="29CF5039">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附件1：承包人承揽工程项目一览表</w:t>
      </w:r>
    </w:p>
    <w:p w14:paraId="405712F6">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专用合同条款附件：</w:t>
      </w:r>
    </w:p>
    <w:p w14:paraId="6291BAFD">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附件2：发包人供应材料设备一览表</w:t>
      </w:r>
    </w:p>
    <w:p w14:paraId="2D1D45D1">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附件3：工程质量保修书</w:t>
      </w:r>
    </w:p>
    <w:p w14:paraId="21E122D7">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附件4：主要建设工程文件目录</w:t>
      </w:r>
    </w:p>
    <w:p w14:paraId="1AEA519D">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附件5：承包人用于本工程施工的机械设备表</w:t>
      </w:r>
    </w:p>
    <w:p w14:paraId="5CEECA37">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附件6：承包人主要施工管理人员表</w:t>
      </w:r>
    </w:p>
    <w:p w14:paraId="02A642BF">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附件7：分包人主要施工管理人员表</w:t>
      </w:r>
    </w:p>
    <w:p w14:paraId="4FB36B9C">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附件8：履约担保格式</w:t>
      </w:r>
    </w:p>
    <w:p w14:paraId="38460D19">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附件9：预付款担保格式</w:t>
      </w:r>
    </w:p>
    <w:p w14:paraId="5E8C36EF">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附件10：支付担保格式</w:t>
      </w:r>
    </w:p>
    <w:p w14:paraId="1AB7EDB8">
      <w:pPr>
        <w:adjustRightInd/>
        <w:snapToGrid w:val="0"/>
        <w:spacing w:line="360" w:lineRule="auto"/>
        <w:ind w:firstLine="424" w:firstLineChars="177"/>
        <w:jc w:val="left"/>
        <w:rPr>
          <w:rFonts w:hint="eastAsia" w:ascii="宋体" w:hAnsi="宋体" w:eastAsia="宋体" w:cs="宋体"/>
          <w:i w:val="0"/>
          <w:iCs w:val="0"/>
          <w:snapToGrid w:val="0"/>
          <w:color w:val="auto"/>
          <w:kern w:val="0"/>
          <w:szCs w:val="21"/>
          <w:highlight w:val="none"/>
        </w:rPr>
      </w:pPr>
      <w:r>
        <w:rPr>
          <w:rFonts w:hint="eastAsia" w:ascii="宋体" w:hAnsi="宋体" w:eastAsia="宋体" w:cs="宋体"/>
          <w:i w:val="0"/>
          <w:iCs w:val="0"/>
          <w:snapToGrid w:val="0"/>
          <w:color w:val="auto"/>
          <w:kern w:val="0"/>
          <w:szCs w:val="21"/>
          <w:highlight w:val="none"/>
        </w:rPr>
        <w:t>附件11：暂估价一览表</w:t>
      </w:r>
    </w:p>
    <w:p w14:paraId="6DBE351A">
      <w:pPr>
        <w:adjustRightInd/>
        <w:ind w:firstLine="424" w:firstLineChars="177"/>
        <w:jc w:val="left"/>
        <w:rPr>
          <w:rFonts w:hint="eastAsia" w:ascii="宋体" w:hAnsi="宋体" w:eastAsia="宋体" w:cs="宋体"/>
          <w:i w:val="0"/>
          <w:iCs w:val="0"/>
          <w:snapToGrid w:val="0"/>
          <w:color w:val="auto"/>
          <w:kern w:val="0"/>
          <w:szCs w:val="21"/>
          <w:highlight w:val="none"/>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p>
    <w:p w14:paraId="255482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附件1：</w:t>
      </w:r>
    </w:p>
    <w:p w14:paraId="3A9A2EF4">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承包人承揽工程项目一览表</w:t>
      </w:r>
    </w:p>
    <w:tbl>
      <w:tblPr>
        <w:tblStyle w:val="29"/>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83D7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4E1BE63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单位工程名称</w:t>
            </w:r>
          </w:p>
        </w:tc>
        <w:tc>
          <w:tcPr>
            <w:tcW w:w="1843" w:type="dxa"/>
            <w:tcBorders>
              <w:top w:val="single" w:color="auto" w:sz="12" w:space="0"/>
              <w:bottom w:val="double" w:color="auto" w:sz="6" w:space="0"/>
            </w:tcBorders>
            <w:noWrap w:val="0"/>
            <w:vAlign w:val="center"/>
          </w:tcPr>
          <w:p w14:paraId="68A1D7D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建设规模</w:t>
            </w:r>
          </w:p>
        </w:tc>
        <w:tc>
          <w:tcPr>
            <w:tcW w:w="1417" w:type="dxa"/>
            <w:tcBorders>
              <w:top w:val="single" w:color="auto" w:sz="12" w:space="0"/>
              <w:bottom w:val="double" w:color="auto" w:sz="6" w:space="0"/>
            </w:tcBorders>
            <w:noWrap w:val="0"/>
            <w:vAlign w:val="center"/>
          </w:tcPr>
          <w:p w14:paraId="40147FC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建筑面积(平方米)</w:t>
            </w:r>
          </w:p>
        </w:tc>
        <w:tc>
          <w:tcPr>
            <w:tcW w:w="2410" w:type="dxa"/>
            <w:tcBorders>
              <w:top w:val="single" w:color="auto" w:sz="12" w:space="0"/>
              <w:bottom w:val="double" w:color="auto" w:sz="6" w:space="0"/>
            </w:tcBorders>
            <w:noWrap w:val="0"/>
            <w:vAlign w:val="center"/>
          </w:tcPr>
          <w:p w14:paraId="2B4250A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结构形式</w:t>
            </w:r>
          </w:p>
        </w:tc>
        <w:tc>
          <w:tcPr>
            <w:tcW w:w="850" w:type="dxa"/>
            <w:tcBorders>
              <w:top w:val="single" w:color="auto" w:sz="12" w:space="0"/>
              <w:bottom w:val="double" w:color="auto" w:sz="6" w:space="0"/>
            </w:tcBorders>
            <w:noWrap w:val="0"/>
            <w:vAlign w:val="center"/>
          </w:tcPr>
          <w:p w14:paraId="10820CF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层数</w:t>
            </w:r>
          </w:p>
        </w:tc>
        <w:tc>
          <w:tcPr>
            <w:tcW w:w="1560" w:type="dxa"/>
            <w:tcBorders>
              <w:top w:val="single" w:color="auto" w:sz="12" w:space="0"/>
              <w:bottom w:val="double" w:color="auto" w:sz="6" w:space="0"/>
            </w:tcBorders>
            <w:noWrap w:val="0"/>
            <w:vAlign w:val="center"/>
          </w:tcPr>
          <w:p w14:paraId="55980F7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生产能力</w:t>
            </w:r>
          </w:p>
        </w:tc>
        <w:tc>
          <w:tcPr>
            <w:tcW w:w="2126" w:type="dxa"/>
            <w:tcBorders>
              <w:top w:val="single" w:color="auto" w:sz="12" w:space="0"/>
              <w:bottom w:val="double" w:color="auto" w:sz="6" w:space="0"/>
            </w:tcBorders>
            <w:noWrap w:val="0"/>
            <w:vAlign w:val="center"/>
          </w:tcPr>
          <w:p w14:paraId="5A65672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设备安装内容</w:t>
            </w:r>
          </w:p>
        </w:tc>
        <w:tc>
          <w:tcPr>
            <w:tcW w:w="1417" w:type="dxa"/>
            <w:tcBorders>
              <w:top w:val="single" w:color="auto" w:sz="12" w:space="0"/>
              <w:bottom w:val="double" w:color="auto" w:sz="6" w:space="0"/>
            </w:tcBorders>
            <w:noWrap w:val="0"/>
            <w:vAlign w:val="center"/>
          </w:tcPr>
          <w:p w14:paraId="43743B9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合同价格（元）</w:t>
            </w:r>
          </w:p>
        </w:tc>
        <w:tc>
          <w:tcPr>
            <w:tcW w:w="851" w:type="dxa"/>
            <w:tcBorders>
              <w:top w:val="single" w:color="auto" w:sz="12" w:space="0"/>
              <w:bottom w:val="double" w:color="auto" w:sz="6" w:space="0"/>
            </w:tcBorders>
            <w:noWrap w:val="0"/>
            <w:vAlign w:val="center"/>
          </w:tcPr>
          <w:p w14:paraId="3477400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开工日期</w:t>
            </w:r>
          </w:p>
        </w:tc>
        <w:tc>
          <w:tcPr>
            <w:tcW w:w="850" w:type="dxa"/>
            <w:tcBorders>
              <w:top w:val="single" w:color="auto" w:sz="12" w:space="0"/>
              <w:bottom w:val="double" w:color="auto" w:sz="6" w:space="0"/>
            </w:tcBorders>
            <w:noWrap w:val="0"/>
            <w:vAlign w:val="center"/>
          </w:tcPr>
          <w:p w14:paraId="09AF8C3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竣工日期</w:t>
            </w:r>
          </w:p>
        </w:tc>
      </w:tr>
      <w:tr w14:paraId="0D6FD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487825F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tcBorders>
              <w:top w:val="double" w:color="auto" w:sz="6" w:space="0"/>
              <w:bottom w:val="single" w:color="auto" w:sz="6" w:space="0"/>
            </w:tcBorders>
            <w:noWrap w:val="0"/>
            <w:vAlign w:val="center"/>
          </w:tcPr>
          <w:p w14:paraId="431C271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double" w:color="auto" w:sz="6" w:space="0"/>
              <w:bottom w:val="single" w:color="auto" w:sz="6" w:space="0"/>
            </w:tcBorders>
            <w:noWrap w:val="0"/>
            <w:vAlign w:val="center"/>
          </w:tcPr>
          <w:p w14:paraId="1A24803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tcBorders>
              <w:top w:val="double" w:color="auto" w:sz="6" w:space="0"/>
              <w:bottom w:val="single" w:color="auto" w:sz="6" w:space="0"/>
            </w:tcBorders>
            <w:noWrap w:val="0"/>
            <w:vAlign w:val="center"/>
          </w:tcPr>
          <w:p w14:paraId="4958B35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double" w:color="auto" w:sz="6" w:space="0"/>
              <w:bottom w:val="single" w:color="auto" w:sz="6" w:space="0"/>
            </w:tcBorders>
            <w:noWrap w:val="0"/>
            <w:vAlign w:val="center"/>
          </w:tcPr>
          <w:p w14:paraId="0DD963B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tcBorders>
              <w:top w:val="double" w:color="auto" w:sz="6" w:space="0"/>
              <w:bottom w:val="single" w:color="auto" w:sz="6" w:space="0"/>
            </w:tcBorders>
            <w:noWrap w:val="0"/>
            <w:vAlign w:val="center"/>
          </w:tcPr>
          <w:p w14:paraId="45618E1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tcBorders>
              <w:top w:val="double" w:color="auto" w:sz="6" w:space="0"/>
              <w:bottom w:val="single" w:color="auto" w:sz="6" w:space="0"/>
            </w:tcBorders>
            <w:noWrap w:val="0"/>
            <w:vAlign w:val="center"/>
          </w:tcPr>
          <w:p w14:paraId="693A730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double" w:color="auto" w:sz="6" w:space="0"/>
              <w:bottom w:val="single" w:color="auto" w:sz="6" w:space="0"/>
            </w:tcBorders>
            <w:noWrap w:val="0"/>
            <w:vAlign w:val="center"/>
          </w:tcPr>
          <w:p w14:paraId="66365F7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center"/>
          </w:tcPr>
          <w:p w14:paraId="3A6AF92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double" w:color="auto" w:sz="6" w:space="0"/>
              <w:bottom w:val="single" w:color="auto" w:sz="6" w:space="0"/>
            </w:tcBorders>
            <w:noWrap w:val="0"/>
            <w:vAlign w:val="center"/>
          </w:tcPr>
          <w:p w14:paraId="06F0710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A6A0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5E1042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tcBorders>
              <w:top w:val="nil"/>
            </w:tcBorders>
            <w:noWrap w:val="0"/>
            <w:vAlign w:val="center"/>
          </w:tcPr>
          <w:p w14:paraId="5F3EB32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5103849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tcBorders>
              <w:top w:val="nil"/>
            </w:tcBorders>
            <w:noWrap w:val="0"/>
            <w:vAlign w:val="center"/>
          </w:tcPr>
          <w:p w14:paraId="28D59E6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2D16744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tcBorders>
              <w:top w:val="nil"/>
            </w:tcBorders>
            <w:noWrap w:val="0"/>
            <w:vAlign w:val="center"/>
          </w:tcPr>
          <w:p w14:paraId="490A784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tcBorders>
              <w:top w:val="nil"/>
            </w:tcBorders>
            <w:noWrap w:val="0"/>
            <w:vAlign w:val="center"/>
          </w:tcPr>
          <w:p w14:paraId="0159821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10E8F22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nil"/>
            </w:tcBorders>
            <w:noWrap w:val="0"/>
            <w:vAlign w:val="center"/>
          </w:tcPr>
          <w:p w14:paraId="04ACB39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24CF1D3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E939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95D73B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tcBorders>
              <w:top w:val="nil"/>
            </w:tcBorders>
            <w:noWrap w:val="0"/>
            <w:vAlign w:val="center"/>
          </w:tcPr>
          <w:p w14:paraId="1D6FD64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7F60F9A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tcBorders>
              <w:top w:val="nil"/>
            </w:tcBorders>
            <w:noWrap w:val="0"/>
            <w:vAlign w:val="center"/>
          </w:tcPr>
          <w:p w14:paraId="49B1155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764C247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tcBorders>
              <w:top w:val="nil"/>
            </w:tcBorders>
            <w:noWrap w:val="0"/>
            <w:vAlign w:val="center"/>
          </w:tcPr>
          <w:p w14:paraId="41A006B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tcBorders>
              <w:top w:val="nil"/>
            </w:tcBorders>
            <w:noWrap w:val="0"/>
            <w:vAlign w:val="center"/>
          </w:tcPr>
          <w:p w14:paraId="7CF2026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4B59E30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nil"/>
            </w:tcBorders>
            <w:noWrap w:val="0"/>
            <w:vAlign w:val="center"/>
          </w:tcPr>
          <w:p w14:paraId="3B77D5F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333ECFA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3A25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F7CCB2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noWrap w:val="0"/>
            <w:vAlign w:val="center"/>
          </w:tcPr>
          <w:p w14:paraId="599B6E2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noWrap w:val="0"/>
            <w:vAlign w:val="center"/>
          </w:tcPr>
          <w:p w14:paraId="05A3DE0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noWrap w:val="0"/>
            <w:vAlign w:val="center"/>
          </w:tcPr>
          <w:p w14:paraId="3D5D074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18349E7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noWrap w:val="0"/>
            <w:vAlign w:val="center"/>
          </w:tcPr>
          <w:p w14:paraId="710067A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noWrap w:val="0"/>
            <w:vAlign w:val="center"/>
          </w:tcPr>
          <w:p w14:paraId="4B52328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noWrap w:val="0"/>
            <w:vAlign w:val="center"/>
          </w:tcPr>
          <w:p w14:paraId="7E52641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05FD66E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3F86C42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1E06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A6D69B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tcBorders>
              <w:top w:val="nil"/>
            </w:tcBorders>
            <w:noWrap w:val="0"/>
            <w:vAlign w:val="center"/>
          </w:tcPr>
          <w:p w14:paraId="238D939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3BC7988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tcBorders>
              <w:top w:val="nil"/>
            </w:tcBorders>
            <w:noWrap w:val="0"/>
            <w:vAlign w:val="center"/>
          </w:tcPr>
          <w:p w14:paraId="27DE06F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1355501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tcBorders>
              <w:top w:val="nil"/>
            </w:tcBorders>
            <w:noWrap w:val="0"/>
            <w:vAlign w:val="center"/>
          </w:tcPr>
          <w:p w14:paraId="1F17463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tcBorders>
              <w:top w:val="nil"/>
            </w:tcBorders>
            <w:noWrap w:val="0"/>
            <w:vAlign w:val="center"/>
          </w:tcPr>
          <w:p w14:paraId="3D6B246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7F0125B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nil"/>
            </w:tcBorders>
            <w:noWrap w:val="0"/>
            <w:vAlign w:val="center"/>
          </w:tcPr>
          <w:p w14:paraId="644BA7C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180783F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CFCB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1CAF3A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noWrap w:val="0"/>
            <w:vAlign w:val="center"/>
          </w:tcPr>
          <w:p w14:paraId="55F745D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noWrap w:val="0"/>
            <w:vAlign w:val="center"/>
          </w:tcPr>
          <w:p w14:paraId="065DB5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noWrap w:val="0"/>
            <w:vAlign w:val="center"/>
          </w:tcPr>
          <w:p w14:paraId="5B72D56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09900A1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noWrap w:val="0"/>
            <w:vAlign w:val="center"/>
          </w:tcPr>
          <w:p w14:paraId="3287CE6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noWrap w:val="0"/>
            <w:vAlign w:val="center"/>
          </w:tcPr>
          <w:p w14:paraId="59EB8EE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noWrap w:val="0"/>
            <w:vAlign w:val="center"/>
          </w:tcPr>
          <w:p w14:paraId="7A6774E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77F554E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3EE0657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0D0D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335EC6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tcBorders>
              <w:top w:val="nil"/>
            </w:tcBorders>
            <w:noWrap w:val="0"/>
            <w:vAlign w:val="center"/>
          </w:tcPr>
          <w:p w14:paraId="013255E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354C245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tcBorders>
              <w:top w:val="nil"/>
            </w:tcBorders>
            <w:noWrap w:val="0"/>
            <w:vAlign w:val="center"/>
          </w:tcPr>
          <w:p w14:paraId="66C0A33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322E5D6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tcBorders>
              <w:top w:val="nil"/>
            </w:tcBorders>
            <w:noWrap w:val="0"/>
            <w:vAlign w:val="center"/>
          </w:tcPr>
          <w:p w14:paraId="54179B6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tcBorders>
              <w:top w:val="nil"/>
            </w:tcBorders>
            <w:noWrap w:val="0"/>
            <w:vAlign w:val="center"/>
          </w:tcPr>
          <w:p w14:paraId="41CA913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53E360A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nil"/>
            </w:tcBorders>
            <w:noWrap w:val="0"/>
            <w:vAlign w:val="center"/>
          </w:tcPr>
          <w:p w14:paraId="2C36902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5C29A87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AD9C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CBBE4F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noWrap w:val="0"/>
            <w:vAlign w:val="center"/>
          </w:tcPr>
          <w:p w14:paraId="6946CA8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noWrap w:val="0"/>
            <w:vAlign w:val="center"/>
          </w:tcPr>
          <w:p w14:paraId="40AB46F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noWrap w:val="0"/>
            <w:vAlign w:val="center"/>
          </w:tcPr>
          <w:p w14:paraId="52F9EC1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1507167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noWrap w:val="0"/>
            <w:vAlign w:val="center"/>
          </w:tcPr>
          <w:p w14:paraId="3DC6E29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noWrap w:val="0"/>
            <w:vAlign w:val="center"/>
          </w:tcPr>
          <w:p w14:paraId="787A95B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noWrap w:val="0"/>
            <w:vAlign w:val="center"/>
          </w:tcPr>
          <w:p w14:paraId="17B3885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376D701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7F7B460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FAE2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E03522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tcBorders>
              <w:top w:val="nil"/>
            </w:tcBorders>
            <w:noWrap w:val="0"/>
            <w:vAlign w:val="center"/>
          </w:tcPr>
          <w:p w14:paraId="587F4F2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06395A9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tcBorders>
              <w:top w:val="nil"/>
            </w:tcBorders>
            <w:noWrap w:val="0"/>
            <w:vAlign w:val="center"/>
          </w:tcPr>
          <w:p w14:paraId="1427F11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496105C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tcBorders>
              <w:top w:val="nil"/>
            </w:tcBorders>
            <w:noWrap w:val="0"/>
            <w:vAlign w:val="center"/>
          </w:tcPr>
          <w:p w14:paraId="5AD23F9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tcBorders>
              <w:top w:val="nil"/>
            </w:tcBorders>
            <w:noWrap w:val="0"/>
            <w:vAlign w:val="center"/>
          </w:tcPr>
          <w:p w14:paraId="5045027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tcBorders>
              <w:top w:val="nil"/>
            </w:tcBorders>
            <w:noWrap w:val="0"/>
            <w:vAlign w:val="center"/>
          </w:tcPr>
          <w:p w14:paraId="4AEA401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nil"/>
            </w:tcBorders>
            <w:noWrap w:val="0"/>
            <w:vAlign w:val="center"/>
          </w:tcPr>
          <w:p w14:paraId="040A222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4E5555A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7EAC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5712EA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843" w:type="dxa"/>
            <w:noWrap w:val="0"/>
            <w:vAlign w:val="center"/>
          </w:tcPr>
          <w:p w14:paraId="35BC30B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noWrap w:val="0"/>
            <w:vAlign w:val="center"/>
          </w:tcPr>
          <w:p w14:paraId="6C28FF8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410" w:type="dxa"/>
            <w:noWrap w:val="0"/>
            <w:vAlign w:val="center"/>
          </w:tcPr>
          <w:p w14:paraId="2BA551A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10823DB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560" w:type="dxa"/>
            <w:noWrap w:val="0"/>
            <w:vAlign w:val="center"/>
          </w:tcPr>
          <w:p w14:paraId="3752887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2126" w:type="dxa"/>
            <w:noWrap w:val="0"/>
            <w:vAlign w:val="center"/>
          </w:tcPr>
          <w:p w14:paraId="641A59D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7" w:type="dxa"/>
            <w:noWrap w:val="0"/>
            <w:vAlign w:val="center"/>
          </w:tcPr>
          <w:p w14:paraId="5E3B291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6FE85AE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2D7E6A0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bl>
    <w:p w14:paraId="0C87EE1A">
      <w:pPr>
        <w:adjustRightInd/>
        <w:ind w:firstLine="424" w:firstLineChars="177"/>
        <w:jc w:val="left"/>
        <w:rPr>
          <w:rFonts w:hint="eastAsia" w:ascii="宋体" w:hAnsi="宋体" w:eastAsia="宋体" w:cs="宋体"/>
          <w:i w:val="0"/>
          <w:iCs w:val="0"/>
          <w:snapToGrid w:val="0"/>
          <w:color w:val="auto"/>
          <w:kern w:val="0"/>
          <w:szCs w:val="21"/>
          <w:highlight w:val="none"/>
        </w:rPr>
      </w:pPr>
    </w:p>
    <w:p w14:paraId="0CDFD063">
      <w:pPr>
        <w:spacing w:before="162" w:line="440" w:lineRule="exact"/>
        <w:ind w:firstLine="480"/>
        <w:rPr>
          <w:rFonts w:hint="eastAsia" w:ascii="宋体" w:hAnsi="宋体" w:eastAsia="宋体" w:cs="宋体"/>
          <w:i w:val="0"/>
          <w:iCs w:val="0"/>
          <w:color w:val="auto"/>
          <w:sz w:val="24"/>
          <w:highlight w:val="none"/>
          <w:u w:val="single"/>
        </w:rPr>
        <w:sectPr>
          <w:pgSz w:w="16838" w:h="11906" w:orient="landscape"/>
          <w:pgMar w:top="1803" w:right="1440" w:bottom="1803" w:left="1440" w:header="851" w:footer="992" w:gutter="0"/>
          <w:pgNumType w:fmt="numberInDash"/>
          <w:cols w:space="0" w:num="1"/>
          <w:rtlGutter w:val="0"/>
          <w:docGrid w:type="lines" w:linePitch="332" w:charSpace="0"/>
        </w:sectPr>
      </w:pPr>
    </w:p>
    <w:p w14:paraId="39AF96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附</w:t>
      </w:r>
      <w:bookmarkStart w:id="1117" w:name="_Toc296944564"/>
      <w:bookmarkStart w:id="1118" w:name="_Toc296891265"/>
      <w:bookmarkStart w:id="1119" w:name="_Toc296891053"/>
      <w:bookmarkStart w:id="1120" w:name="_Toc267261692"/>
      <w:bookmarkStart w:id="1121" w:name="_Toc296346726"/>
      <w:bookmarkStart w:id="1122" w:name="_Toc296347224"/>
      <w:bookmarkStart w:id="1123" w:name="_Toc296503225"/>
      <w:r>
        <w:rPr>
          <w:rFonts w:hint="eastAsia" w:ascii="宋体" w:hAnsi="宋体" w:eastAsia="宋体" w:cs="宋体"/>
          <w:b/>
          <w:bCs/>
          <w:i w:val="0"/>
          <w:iCs w:val="0"/>
          <w:color w:val="auto"/>
          <w:sz w:val="24"/>
          <w:highlight w:val="none"/>
        </w:rPr>
        <w:t>件2：</w:t>
      </w:r>
    </w:p>
    <w:bookmarkEnd w:id="1117"/>
    <w:bookmarkEnd w:id="1118"/>
    <w:bookmarkEnd w:id="1119"/>
    <w:bookmarkEnd w:id="1120"/>
    <w:bookmarkEnd w:id="1121"/>
    <w:bookmarkEnd w:id="1122"/>
    <w:bookmarkEnd w:id="1123"/>
    <w:p w14:paraId="10E1D334">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发包人供应材料设备一览表</w:t>
      </w:r>
    </w:p>
    <w:tbl>
      <w:tblPr>
        <w:tblStyle w:val="29"/>
        <w:tblW w:w="9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203"/>
        <w:gridCol w:w="781"/>
        <w:gridCol w:w="851"/>
        <w:gridCol w:w="1044"/>
        <w:gridCol w:w="992"/>
        <w:gridCol w:w="851"/>
        <w:gridCol w:w="1228"/>
        <w:gridCol w:w="789"/>
      </w:tblGrid>
      <w:tr w14:paraId="35968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DEC53D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序号</w:t>
            </w:r>
          </w:p>
        </w:tc>
        <w:tc>
          <w:tcPr>
            <w:tcW w:w="1276" w:type="dxa"/>
            <w:tcBorders>
              <w:top w:val="single" w:color="auto" w:sz="12" w:space="0"/>
              <w:bottom w:val="double" w:color="auto" w:sz="6" w:space="0"/>
            </w:tcBorders>
            <w:noWrap w:val="0"/>
            <w:vAlign w:val="center"/>
          </w:tcPr>
          <w:p w14:paraId="085FF9B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 xml:space="preserve">  材料、</w:t>
            </w:r>
          </w:p>
          <w:p w14:paraId="39042CA8">
            <w:pPr>
              <w:pStyle w:val="11"/>
              <w:keepNext/>
              <w:spacing w:after="0" w:line="440" w:lineRule="exact"/>
              <w:ind w:left="0" w:leftChars="0" w:right="63"/>
              <w:jc w:val="both"/>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设备品种</w:t>
            </w:r>
          </w:p>
        </w:tc>
        <w:tc>
          <w:tcPr>
            <w:tcW w:w="1203" w:type="dxa"/>
            <w:tcBorders>
              <w:top w:val="single" w:color="auto" w:sz="12" w:space="0"/>
              <w:bottom w:val="double" w:color="auto" w:sz="6" w:space="0"/>
            </w:tcBorders>
            <w:noWrap w:val="0"/>
            <w:vAlign w:val="center"/>
          </w:tcPr>
          <w:p w14:paraId="69B0DE7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规格型号</w:t>
            </w:r>
          </w:p>
        </w:tc>
        <w:tc>
          <w:tcPr>
            <w:tcW w:w="781" w:type="dxa"/>
            <w:tcBorders>
              <w:top w:val="single" w:color="auto" w:sz="12" w:space="0"/>
              <w:bottom w:val="double" w:color="auto" w:sz="6" w:space="0"/>
            </w:tcBorders>
            <w:noWrap w:val="0"/>
            <w:vAlign w:val="center"/>
          </w:tcPr>
          <w:p w14:paraId="65C7EAD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单位</w:t>
            </w:r>
          </w:p>
        </w:tc>
        <w:tc>
          <w:tcPr>
            <w:tcW w:w="851" w:type="dxa"/>
            <w:tcBorders>
              <w:top w:val="single" w:color="auto" w:sz="12" w:space="0"/>
              <w:bottom w:val="double" w:color="auto" w:sz="6" w:space="0"/>
            </w:tcBorders>
            <w:noWrap w:val="0"/>
            <w:vAlign w:val="center"/>
          </w:tcPr>
          <w:p w14:paraId="5BAFFB9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数量</w:t>
            </w:r>
          </w:p>
        </w:tc>
        <w:tc>
          <w:tcPr>
            <w:tcW w:w="1044" w:type="dxa"/>
            <w:tcBorders>
              <w:top w:val="single" w:color="auto" w:sz="12" w:space="0"/>
              <w:bottom w:val="double" w:color="auto" w:sz="6" w:space="0"/>
            </w:tcBorders>
            <w:noWrap w:val="0"/>
            <w:vAlign w:val="center"/>
          </w:tcPr>
          <w:p w14:paraId="170DEC2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单价（元）</w:t>
            </w:r>
          </w:p>
        </w:tc>
        <w:tc>
          <w:tcPr>
            <w:tcW w:w="992" w:type="dxa"/>
            <w:tcBorders>
              <w:top w:val="single" w:color="auto" w:sz="12" w:space="0"/>
              <w:bottom w:val="double" w:color="auto" w:sz="6" w:space="0"/>
            </w:tcBorders>
            <w:noWrap w:val="0"/>
            <w:vAlign w:val="center"/>
          </w:tcPr>
          <w:p w14:paraId="7781674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质量等级</w:t>
            </w:r>
          </w:p>
        </w:tc>
        <w:tc>
          <w:tcPr>
            <w:tcW w:w="851" w:type="dxa"/>
            <w:tcBorders>
              <w:top w:val="single" w:color="auto" w:sz="12" w:space="0"/>
              <w:bottom w:val="double" w:color="auto" w:sz="6" w:space="0"/>
            </w:tcBorders>
            <w:noWrap w:val="0"/>
            <w:vAlign w:val="center"/>
          </w:tcPr>
          <w:p w14:paraId="18874B0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供应时间</w:t>
            </w:r>
          </w:p>
        </w:tc>
        <w:tc>
          <w:tcPr>
            <w:tcW w:w="1228" w:type="dxa"/>
            <w:tcBorders>
              <w:top w:val="single" w:color="auto" w:sz="12" w:space="0"/>
              <w:bottom w:val="double" w:color="auto" w:sz="6" w:space="0"/>
            </w:tcBorders>
            <w:noWrap w:val="0"/>
            <w:vAlign w:val="center"/>
          </w:tcPr>
          <w:p w14:paraId="2171531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送达地点</w:t>
            </w:r>
          </w:p>
        </w:tc>
        <w:tc>
          <w:tcPr>
            <w:tcW w:w="789" w:type="dxa"/>
            <w:tcBorders>
              <w:top w:val="single" w:color="auto" w:sz="12" w:space="0"/>
              <w:bottom w:val="double" w:color="auto" w:sz="6" w:space="0"/>
            </w:tcBorders>
            <w:noWrap w:val="0"/>
            <w:vAlign w:val="center"/>
          </w:tcPr>
          <w:p w14:paraId="709D590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备注</w:t>
            </w:r>
          </w:p>
        </w:tc>
      </w:tr>
      <w:tr w14:paraId="2FC1F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269891E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tcBorders>
              <w:top w:val="double" w:color="auto" w:sz="6" w:space="0"/>
              <w:bottom w:val="single" w:color="auto" w:sz="6" w:space="0"/>
            </w:tcBorders>
            <w:noWrap w:val="0"/>
            <w:vAlign w:val="center"/>
          </w:tcPr>
          <w:p w14:paraId="6827DE4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03" w:type="dxa"/>
            <w:tcBorders>
              <w:top w:val="double" w:color="auto" w:sz="6" w:space="0"/>
              <w:bottom w:val="single" w:color="auto" w:sz="6" w:space="0"/>
            </w:tcBorders>
            <w:noWrap w:val="0"/>
            <w:vAlign w:val="center"/>
          </w:tcPr>
          <w:p w14:paraId="64976AB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1" w:type="dxa"/>
            <w:tcBorders>
              <w:top w:val="double" w:color="auto" w:sz="6" w:space="0"/>
              <w:bottom w:val="single" w:color="auto" w:sz="6" w:space="0"/>
            </w:tcBorders>
            <w:noWrap w:val="0"/>
            <w:vAlign w:val="center"/>
          </w:tcPr>
          <w:p w14:paraId="6073BD8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center"/>
          </w:tcPr>
          <w:p w14:paraId="2EA2B35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44" w:type="dxa"/>
            <w:tcBorders>
              <w:top w:val="double" w:color="auto" w:sz="6" w:space="0"/>
              <w:bottom w:val="single" w:color="auto" w:sz="6" w:space="0"/>
            </w:tcBorders>
            <w:noWrap w:val="0"/>
            <w:vAlign w:val="center"/>
          </w:tcPr>
          <w:p w14:paraId="545218E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92" w:type="dxa"/>
            <w:tcBorders>
              <w:top w:val="double" w:color="auto" w:sz="6" w:space="0"/>
              <w:bottom w:val="single" w:color="auto" w:sz="6" w:space="0"/>
            </w:tcBorders>
            <w:noWrap w:val="0"/>
            <w:vAlign w:val="center"/>
          </w:tcPr>
          <w:p w14:paraId="3B76C56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center"/>
          </w:tcPr>
          <w:p w14:paraId="4FDBED3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28" w:type="dxa"/>
            <w:tcBorders>
              <w:top w:val="double" w:color="auto" w:sz="6" w:space="0"/>
              <w:bottom w:val="single" w:color="auto" w:sz="6" w:space="0"/>
            </w:tcBorders>
            <w:noWrap w:val="0"/>
            <w:vAlign w:val="center"/>
          </w:tcPr>
          <w:p w14:paraId="4D0C015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9" w:type="dxa"/>
            <w:tcBorders>
              <w:top w:val="double" w:color="auto" w:sz="6" w:space="0"/>
              <w:bottom w:val="single" w:color="auto" w:sz="6" w:space="0"/>
            </w:tcBorders>
            <w:noWrap w:val="0"/>
            <w:vAlign w:val="center"/>
          </w:tcPr>
          <w:p w14:paraId="5802EF8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A7C4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0B6B6E3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tcBorders>
              <w:top w:val="nil"/>
            </w:tcBorders>
            <w:noWrap w:val="0"/>
            <w:vAlign w:val="center"/>
          </w:tcPr>
          <w:p w14:paraId="1B299CD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03" w:type="dxa"/>
            <w:tcBorders>
              <w:top w:val="nil"/>
            </w:tcBorders>
            <w:noWrap w:val="0"/>
            <w:vAlign w:val="center"/>
          </w:tcPr>
          <w:p w14:paraId="04A5AA4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1" w:type="dxa"/>
            <w:tcBorders>
              <w:top w:val="nil"/>
            </w:tcBorders>
            <w:noWrap w:val="0"/>
            <w:vAlign w:val="center"/>
          </w:tcPr>
          <w:p w14:paraId="7C3C5C0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nil"/>
            </w:tcBorders>
            <w:noWrap w:val="0"/>
            <w:vAlign w:val="center"/>
          </w:tcPr>
          <w:p w14:paraId="74217FE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44" w:type="dxa"/>
            <w:tcBorders>
              <w:top w:val="nil"/>
            </w:tcBorders>
            <w:noWrap w:val="0"/>
            <w:vAlign w:val="center"/>
          </w:tcPr>
          <w:p w14:paraId="47EDE05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92" w:type="dxa"/>
            <w:tcBorders>
              <w:top w:val="nil"/>
            </w:tcBorders>
            <w:noWrap w:val="0"/>
            <w:vAlign w:val="center"/>
          </w:tcPr>
          <w:p w14:paraId="4D5EE5C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nil"/>
            </w:tcBorders>
            <w:noWrap w:val="0"/>
            <w:vAlign w:val="center"/>
          </w:tcPr>
          <w:p w14:paraId="4C956B1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28" w:type="dxa"/>
            <w:tcBorders>
              <w:top w:val="nil"/>
            </w:tcBorders>
            <w:noWrap w:val="0"/>
            <w:vAlign w:val="center"/>
          </w:tcPr>
          <w:p w14:paraId="6A3F864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9" w:type="dxa"/>
            <w:tcBorders>
              <w:top w:val="nil"/>
            </w:tcBorders>
            <w:noWrap w:val="0"/>
            <w:vAlign w:val="center"/>
          </w:tcPr>
          <w:p w14:paraId="59909F5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805B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3AA6A4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1AE86A5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03" w:type="dxa"/>
            <w:noWrap w:val="0"/>
            <w:vAlign w:val="center"/>
          </w:tcPr>
          <w:p w14:paraId="7558C4F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1" w:type="dxa"/>
            <w:noWrap w:val="0"/>
            <w:vAlign w:val="center"/>
          </w:tcPr>
          <w:p w14:paraId="653C58D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070228F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44" w:type="dxa"/>
            <w:noWrap w:val="0"/>
            <w:vAlign w:val="center"/>
          </w:tcPr>
          <w:p w14:paraId="286946E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92" w:type="dxa"/>
            <w:noWrap w:val="0"/>
            <w:vAlign w:val="center"/>
          </w:tcPr>
          <w:p w14:paraId="504BD2E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5B747A9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28" w:type="dxa"/>
            <w:noWrap w:val="0"/>
            <w:vAlign w:val="center"/>
          </w:tcPr>
          <w:p w14:paraId="1492150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9" w:type="dxa"/>
            <w:noWrap w:val="0"/>
            <w:vAlign w:val="center"/>
          </w:tcPr>
          <w:p w14:paraId="27D2BB9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6A04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ABCE0A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65FA86F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03" w:type="dxa"/>
            <w:noWrap w:val="0"/>
            <w:vAlign w:val="center"/>
          </w:tcPr>
          <w:p w14:paraId="213711F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1" w:type="dxa"/>
            <w:noWrap w:val="0"/>
            <w:vAlign w:val="center"/>
          </w:tcPr>
          <w:p w14:paraId="55F4588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01EC13E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44" w:type="dxa"/>
            <w:noWrap w:val="0"/>
            <w:vAlign w:val="center"/>
          </w:tcPr>
          <w:p w14:paraId="297D91D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92" w:type="dxa"/>
            <w:noWrap w:val="0"/>
            <w:vAlign w:val="center"/>
          </w:tcPr>
          <w:p w14:paraId="5D5563F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4D3CA61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28" w:type="dxa"/>
            <w:noWrap w:val="0"/>
            <w:vAlign w:val="center"/>
          </w:tcPr>
          <w:p w14:paraId="1E10FB5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9" w:type="dxa"/>
            <w:noWrap w:val="0"/>
            <w:vAlign w:val="center"/>
          </w:tcPr>
          <w:p w14:paraId="157B413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E548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B72BAB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23BADD4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03" w:type="dxa"/>
            <w:noWrap w:val="0"/>
            <w:vAlign w:val="center"/>
          </w:tcPr>
          <w:p w14:paraId="540B1DA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1" w:type="dxa"/>
            <w:noWrap w:val="0"/>
            <w:vAlign w:val="center"/>
          </w:tcPr>
          <w:p w14:paraId="0A9B655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48738CC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44" w:type="dxa"/>
            <w:noWrap w:val="0"/>
            <w:vAlign w:val="center"/>
          </w:tcPr>
          <w:p w14:paraId="11506CA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92" w:type="dxa"/>
            <w:noWrap w:val="0"/>
            <w:vAlign w:val="center"/>
          </w:tcPr>
          <w:p w14:paraId="2D9CB0B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510E12E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28" w:type="dxa"/>
            <w:noWrap w:val="0"/>
            <w:vAlign w:val="center"/>
          </w:tcPr>
          <w:p w14:paraId="1EC8020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9" w:type="dxa"/>
            <w:noWrap w:val="0"/>
            <w:vAlign w:val="center"/>
          </w:tcPr>
          <w:p w14:paraId="0997614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0D6A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602272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4D65F97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03" w:type="dxa"/>
            <w:noWrap w:val="0"/>
            <w:vAlign w:val="center"/>
          </w:tcPr>
          <w:p w14:paraId="6B5FFFD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1" w:type="dxa"/>
            <w:noWrap w:val="0"/>
            <w:vAlign w:val="center"/>
          </w:tcPr>
          <w:p w14:paraId="02C4FC6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67BDA2B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44" w:type="dxa"/>
            <w:noWrap w:val="0"/>
            <w:vAlign w:val="center"/>
          </w:tcPr>
          <w:p w14:paraId="653584D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92" w:type="dxa"/>
            <w:noWrap w:val="0"/>
            <w:vAlign w:val="center"/>
          </w:tcPr>
          <w:p w14:paraId="0B79488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30991C8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28" w:type="dxa"/>
            <w:noWrap w:val="0"/>
            <w:vAlign w:val="center"/>
          </w:tcPr>
          <w:p w14:paraId="5C6B1A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9" w:type="dxa"/>
            <w:noWrap w:val="0"/>
            <w:vAlign w:val="center"/>
          </w:tcPr>
          <w:p w14:paraId="5D62EFC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812C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642808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6FD9997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03" w:type="dxa"/>
            <w:noWrap w:val="0"/>
            <w:vAlign w:val="center"/>
          </w:tcPr>
          <w:p w14:paraId="437CE0F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1" w:type="dxa"/>
            <w:noWrap w:val="0"/>
            <w:vAlign w:val="center"/>
          </w:tcPr>
          <w:p w14:paraId="042E15C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7B9F16B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44" w:type="dxa"/>
            <w:noWrap w:val="0"/>
            <w:vAlign w:val="center"/>
          </w:tcPr>
          <w:p w14:paraId="0EBBFF6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92" w:type="dxa"/>
            <w:noWrap w:val="0"/>
            <w:vAlign w:val="center"/>
          </w:tcPr>
          <w:p w14:paraId="15A6CC8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3715F79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28" w:type="dxa"/>
            <w:noWrap w:val="0"/>
            <w:vAlign w:val="center"/>
          </w:tcPr>
          <w:p w14:paraId="780EACE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9" w:type="dxa"/>
            <w:noWrap w:val="0"/>
            <w:vAlign w:val="center"/>
          </w:tcPr>
          <w:p w14:paraId="3E1C75F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DEE9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D19B0C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545B72C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03" w:type="dxa"/>
            <w:noWrap w:val="0"/>
            <w:vAlign w:val="center"/>
          </w:tcPr>
          <w:p w14:paraId="45631E8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1" w:type="dxa"/>
            <w:noWrap w:val="0"/>
            <w:vAlign w:val="center"/>
          </w:tcPr>
          <w:p w14:paraId="67AB77E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1C5863F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44" w:type="dxa"/>
            <w:noWrap w:val="0"/>
            <w:vAlign w:val="center"/>
          </w:tcPr>
          <w:p w14:paraId="2E7BBF0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92" w:type="dxa"/>
            <w:noWrap w:val="0"/>
            <w:vAlign w:val="center"/>
          </w:tcPr>
          <w:p w14:paraId="27BB5F9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0138F7B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28" w:type="dxa"/>
            <w:noWrap w:val="0"/>
            <w:vAlign w:val="center"/>
          </w:tcPr>
          <w:p w14:paraId="40206D3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9" w:type="dxa"/>
            <w:noWrap w:val="0"/>
            <w:vAlign w:val="center"/>
          </w:tcPr>
          <w:p w14:paraId="27AD60D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1D6A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0A9153">
            <w:pPr>
              <w:jc w:val="center"/>
              <w:rPr>
                <w:rFonts w:hint="eastAsia" w:ascii="宋体" w:hAnsi="宋体" w:eastAsia="宋体" w:cs="宋体"/>
                <w:i w:val="0"/>
                <w:iCs w:val="0"/>
                <w:color w:val="auto"/>
                <w:sz w:val="24"/>
                <w:szCs w:val="24"/>
                <w:highlight w:val="none"/>
              </w:rPr>
            </w:pPr>
          </w:p>
        </w:tc>
        <w:tc>
          <w:tcPr>
            <w:tcW w:w="1276" w:type="dxa"/>
            <w:noWrap w:val="0"/>
            <w:vAlign w:val="center"/>
          </w:tcPr>
          <w:p w14:paraId="567182A7">
            <w:pPr>
              <w:jc w:val="center"/>
              <w:rPr>
                <w:rFonts w:hint="eastAsia" w:ascii="宋体" w:hAnsi="宋体" w:eastAsia="宋体" w:cs="宋体"/>
                <w:i w:val="0"/>
                <w:iCs w:val="0"/>
                <w:color w:val="auto"/>
                <w:sz w:val="24"/>
                <w:szCs w:val="24"/>
                <w:highlight w:val="none"/>
              </w:rPr>
            </w:pPr>
          </w:p>
        </w:tc>
        <w:tc>
          <w:tcPr>
            <w:tcW w:w="1203" w:type="dxa"/>
            <w:noWrap w:val="0"/>
            <w:vAlign w:val="center"/>
          </w:tcPr>
          <w:p w14:paraId="6B26CE9C">
            <w:pPr>
              <w:jc w:val="center"/>
              <w:rPr>
                <w:rFonts w:hint="eastAsia" w:ascii="宋体" w:hAnsi="宋体" w:eastAsia="宋体" w:cs="宋体"/>
                <w:i w:val="0"/>
                <w:iCs w:val="0"/>
                <w:color w:val="auto"/>
                <w:sz w:val="24"/>
                <w:szCs w:val="24"/>
                <w:highlight w:val="none"/>
              </w:rPr>
            </w:pPr>
          </w:p>
        </w:tc>
        <w:tc>
          <w:tcPr>
            <w:tcW w:w="781" w:type="dxa"/>
            <w:noWrap w:val="0"/>
            <w:vAlign w:val="center"/>
          </w:tcPr>
          <w:p w14:paraId="2B1A79CF">
            <w:pPr>
              <w:jc w:val="center"/>
              <w:rPr>
                <w:rFonts w:hint="eastAsia" w:ascii="宋体" w:hAnsi="宋体" w:eastAsia="宋体" w:cs="宋体"/>
                <w:i w:val="0"/>
                <w:iCs w:val="0"/>
                <w:color w:val="auto"/>
                <w:sz w:val="24"/>
                <w:szCs w:val="24"/>
                <w:highlight w:val="none"/>
              </w:rPr>
            </w:pPr>
          </w:p>
        </w:tc>
        <w:tc>
          <w:tcPr>
            <w:tcW w:w="851" w:type="dxa"/>
            <w:noWrap w:val="0"/>
            <w:vAlign w:val="center"/>
          </w:tcPr>
          <w:p w14:paraId="08A61E22">
            <w:pPr>
              <w:jc w:val="center"/>
              <w:rPr>
                <w:rFonts w:hint="eastAsia" w:ascii="宋体" w:hAnsi="宋体" w:eastAsia="宋体" w:cs="宋体"/>
                <w:i w:val="0"/>
                <w:iCs w:val="0"/>
                <w:color w:val="auto"/>
                <w:sz w:val="24"/>
                <w:szCs w:val="24"/>
                <w:highlight w:val="none"/>
              </w:rPr>
            </w:pPr>
          </w:p>
        </w:tc>
        <w:tc>
          <w:tcPr>
            <w:tcW w:w="1044" w:type="dxa"/>
            <w:noWrap w:val="0"/>
            <w:vAlign w:val="center"/>
          </w:tcPr>
          <w:p w14:paraId="1EF18ABF">
            <w:pPr>
              <w:jc w:val="center"/>
              <w:rPr>
                <w:rFonts w:hint="eastAsia" w:ascii="宋体" w:hAnsi="宋体" w:eastAsia="宋体" w:cs="宋体"/>
                <w:i w:val="0"/>
                <w:iCs w:val="0"/>
                <w:color w:val="auto"/>
                <w:sz w:val="24"/>
                <w:szCs w:val="24"/>
                <w:highlight w:val="none"/>
              </w:rPr>
            </w:pPr>
          </w:p>
        </w:tc>
        <w:tc>
          <w:tcPr>
            <w:tcW w:w="992" w:type="dxa"/>
            <w:noWrap w:val="0"/>
            <w:vAlign w:val="center"/>
          </w:tcPr>
          <w:p w14:paraId="23B56081">
            <w:pPr>
              <w:jc w:val="center"/>
              <w:rPr>
                <w:rFonts w:hint="eastAsia" w:ascii="宋体" w:hAnsi="宋体" w:eastAsia="宋体" w:cs="宋体"/>
                <w:i w:val="0"/>
                <w:iCs w:val="0"/>
                <w:color w:val="auto"/>
                <w:sz w:val="24"/>
                <w:szCs w:val="24"/>
                <w:highlight w:val="none"/>
              </w:rPr>
            </w:pPr>
          </w:p>
        </w:tc>
        <w:tc>
          <w:tcPr>
            <w:tcW w:w="851" w:type="dxa"/>
            <w:noWrap w:val="0"/>
            <w:vAlign w:val="center"/>
          </w:tcPr>
          <w:p w14:paraId="0E2ED518">
            <w:pPr>
              <w:jc w:val="center"/>
              <w:rPr>
                <w:rFonts w:hint="eastAsia" w:ascii="宋体" w:hAnsi="宋体" w:eastAsia="宋体" w:cs="宋体"/>
                <w:i w:val="0"/>
                <w:iCs w:val="0"/>
                <w:color w:val="auto"/>
                <w:sz w:val="24"/>
                <w:szCs w:val="24"/>
                <w:highlight w:val="none"/>
              </w:rPr>
            </w:pPr>
          </w:p>
        </w:tc>
        <w:tc>
          <w:tcPr>
            <w:tcW w:w="1228" w:type="dxa"/>
            <w:noWrap w:val="0"/>
            <w:vAlign w:val="center"/>
          </w:tcPr>
          <w:p w14:paraId="274BAF64">
            <w:pPr>
              <w:jc w:val="center"/>
              <w:rPr>
                <w:rFonts w:hint="eastAsia" w:ascii="宋体" w:hAnsi="宋体" w:eastAsia="宋体" w:cs="宋体"/>
                <w:i w:val="0"/>
                <w:iCs w:val="0"/>
                <w:color w:val="auto"/>
                <w:sz w:val="24"/>
                <w:szCs w:val="24"/>
                <w:highlight w:val="none"/>
              </w:rPr>
            </w:pPr>
          </w:p>
        </w:tc>
        <w:tc>
          <w:tcPr>
            <w:tcW w:w="789" w:type="dxa"/>
            <w:noWrap w:val="0"/>
            <w:vAlign w:val="center"/>
          </w:tcPr>
          <w:p w14:paraId="3605A544">
            <w:pPr>
              <w:jc w:val="center"/>
              <w:rPr>
                <w:rFonts w:hint="eastAsia" w:ascii="宋体" w:hAnsi="宋体" w:eastAsia="宋体" w:cs="宋体"/>
                <w:i w:val="0"/>
                <w:iCs w:val="0"/>
                <w:color w:val="auto"/>
                <w:sz w:val="24"/>
                <w:szCs w:val="24"/>
                <w:highlight w:val="none"/>
              </w:rPr>
            </w:pPr>
          </w:p>
        </w:tc>
      </w:tr>
      <w:tr w14:paraId="4380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27998C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25B9787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03" w:type="dxa"/>
            <w:noWrap w:val="0"/>
            <w:vAlign w:val="center"/>
          </w:tcPr>
          <w:p w14:paraId="7337171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1" w:type="dxa"/>
            <w:noWrap w:val="0"/>
            <w:vAlign w:val="center"/>
          </w:tcPr>
          <w:p w14:paraId="4E9DAB4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2BC3E1A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44" w:type="dxa"/>
            <w:noWrap w:val="0"/>
            <w:vAlign w:val="center"/>
          </w:tcPr>
          <w:p w14:paraId="422EF61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92" w:type="dxa"/>
            <w:noWrap w:val="0"/>
            <w:vAlign w:val="center"/>
          </w:tcPr>
          <w:p w14:paraId="4D4E0F5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center"/>
          </w:tcPr>
          <w:p w14:paraId="68924EF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28" w:type="dxa"/>
            <w:noWrap w:val="0"/>
            <w:vAlign w:val="center"/>
          </w:tcPr>
          <w:p w14:paraId="5C83CAB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89" w:type="dxa"/>
            <w:noWrap w:val="0"/>
            <w:vAlign w:val="center"/>
          </w:tcPr>
          <w:p w14:paraId="216D3DB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49B0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060466">
            <w:pPr>
              <w:jc w:val="center"/>
              <w:rPr>
                <w:rFonts w:hint="eastAsia" w:ascii="宋体" w:hAnsi="宋体" w:eastAsia="宋体" w:cs="宋体"/>
                <w:i w:val="0"/>
                <w:iCs w:val="0"/>
                <w:color w:val="auto"/>
                <w:sz w:val="24"/>
                <w:szCs w:val="24"/>
                <w:highlight w:val="none"/>
              </w:rPr>
            </w:pPr>
          </w:p>
        </w:tc>
        <w:tc>
          <w:tcPr>
            <w:tcW w:w="1276" w:type="dxa"/>
            <w:noWrap w:val="0"/>
            <w:vAlign w:val="center"/>
          </w:tcPr>
          <w:p w14:paraId="67F0D8E9">
            <w:pPr>
              <w:jc w:val="center"/>
              <w:rPr>
                <w:rFonts w:hint="eastAsia" w:ascii="宋体" w:hAnsi="宋体" w:eastAsia="宋体" w:cs="宋体"/>
                <w:i w:val="0"/>
                <w:iCs w:val="0"/>
                <w:color w:val="auto"/>
                <w:sz w:val="24"/>
                <w:szCs w:val="24"/>
                <w:highlight w:val="none"/>
              </w:rPr>
            </w:pPr>
          </w:p>
        </w:tc>
        <w:tc>
          <w:tcPr>
            <w:tcW w:w="1203" w:type="dxa"/>
            <w:noWrap w:val="0"/>
            <w:vAlign w:val="center"/>
          </w:tcPr>
          <w:p w14:paraId="4DF41E5C">
            <w:pPr>
              <w:jc w:val="center"/>
              <w:rPr>
                <w:rFonts w:hint="eastAsia" w:ascii="宋体" w:hAnsi="宋体" w:eastAsia="宋体" w:cs="宋体"/>
                <w:i w:val="0"/>
                <w:iCs w:val="0"/>
                <w:color w:val="auto"/>
                <w:sz w:val="24"/>
                <w:szCs w:val="24"/>
                <w:highlight w:val="none"/>
              </w:rPr>
            </w:pPr>
          </w:p>
        </w:tc>
        <w:tc>
          <w:tcPr>
            <w:tcW w:w="781" w:type="dxa"/>
            <w:noWrap w:val="0"/>
            <w:vAlign w:val="center"/>
          </w:tcPr>
          <w:p w14:paraId="69A946CD">
            <w:pPr>
              <w:jc w:val="center"/>
              <w:rPr>
                <w:rFonts w:hint="eastAsia" w:ascii="宋体" w:hAnsi="宋体" w:eastAsia="宋体" w:cs="宋体"/>
                <w:i w:val="0"/>
                <w:iCs w:val="0"/>
                <w:color w:val="auto"/>
                <w:sz w:val="24"/>
                <w:szCs w:val="24"/>
                <w:highlight w:val="none"/>
              </w:rPr>
            </w:pPr>
          </w:p>
        </w:tc>
        <w:tc>
          <w:tcPr>
            <w:tcW w:w="851" w:type="dxa"/>
            <w:noWrap w:val="0"/>
            <w:vAlign w:val="center"/>
          </w:tcPr>
          <w:p w14:paraId="1AFF91ED">
            <w:pPr>
              <w:jc w:val="center"/>
              <w:rPr>
                <w:rFonts w:hint="eastAsia" w:ascii="宋体" w:hAnsi="宋体" w:eastAsia="宋体" w:cs="宋体"/>
                <w:i w:val="0"/>
                <w:iCs w:val="0"/>
                <w:color w:val="auto"/>
                <w:sz w:val="24"/>
                <w:szCs w:val="24"/>
                <w:highlight w:val="none"/>
              </w:rPr>
            </w:pPr>
          </w:p>
        </w:tc>
        <w:tc>
          <w:tcPr>
            <w:tcW w:w="1044" w:type="dxa"/>
            <w:noWrap w:val="0"/>
            <w:vAlign w:val="center"/>
          </w:tcPr>
          <w:p w14:paraId="3F0B1EEC">
            <w:pPr>
              <w:jc w:val="center"/>
              <w:rPr>
                <w:rFonts w:hint="eastAsia" w:ascii="宋体" w:hAnsi="宋体" w:eastAsia="宋体" w:cs="宋体"/>
                <w:i w:val="0"/>
                <w:iCs w:val="0"/>
                <w:color w:val="auto"/>
                <w:sz w:val="24"/>
                <w:szCs w:val="24"/>
                <w:highlight w:val="none"/>
              </w:rPr>
            </w:pPr>
          </w:p>
        </w:tc>
        <w:tc>
          <w:tcPr>
            <w:tcW w:w="992" w:type="dxa"/>
            <w:noWrap w:val="0"/>
            <w:vAlign w:val="center"/>
          </w:tcPr>
          <w:p w14:paraId="58236AA7">
            <w:pPr>
              <w:jc w:val="center"/>
              <w:rPr>
                <w:rFonts w:hint="eastAsia" w:ascii="宋体" w:hAnsi="宋体" w:eastAsia="宋体" w:cs="宋体"/>
                <w:i w:val="0"/>
                <w:iCs w:val="0"/>
                <w:color w:val="auto"/>
                <w:sz w:val="24"/>
                <w:szCs w:val="24"/>
                <w:highlight w:val="none"/>
              </w:rPr>
            </w:pPr>
          </w:p>
        </w:tc>
        <w:tc>
          <w:tcPr>
            <w:tcW w:w="851" w:type="dxa"/>
            <w:noWrap w:val="0"/>
            <w:vAlign w:val="center"/>
          </w:tcPr>
          <w:p w14:paraId="798F1D7D">
            <w:pPr>
              <w:jc w:val="center"/>
              <w:rPr>
                <w:rFonts w:hint="eastAsia" w:ascii="宋体" w:hAnsi="宋体" w:eastAsia="宋体" w:cs="宋体"/>
                <w:i w:val="0"/>
                <w:iCs w:val="0"/>
                <w:color w:val="auto"/>
                <w:sz w:val="24"/>
                <w:szCs w:val="24"/>
                <w:highlight w:val="none"/>
              </w:rPr>
            </w:pPr>
          </w:p>
        </w:tc>
        <w:tc>
          <w:tcPr>
            <w:tcW w:w="1228" w:type="dxa"/>
            <w:noWrap w:val="0"/>
            <w:vAlign w:val="center"/>
          </w:tcPr>
          <w:p w14:paraId="3F0A332B">
            <w:pPr>
              <w:jc w:val="center"/>
              <w:rPr>
                <w:rFonts w:hint="eastAsia" w:ascii="宋体" w:hAnsi="宋体" w:eastAsia="宋体" w:cs="宋体"/>
                <w:i w:val="0"/>
                <w:iCs w:val="0"/>
                <w:color w:val="auto"/>
                <w:sz w:val="24"/>
                <w:szCs w:val="24"/>
                <w:highlight w:val="none"/>
              </w:rPr>
            </w:pPr>
          </w:p>
        </w:tc>
        <w:tc>
          <w:tcPr>
            <w:tcW w:w="789" w:type="dxa"/>
            <w:noWrap w:val="0"/>
            <w:vAlign w:val="center"/>
          </w:tcPr>
          <w:p w14:paraId="68CDF3AB">
            <w:pPr>
              <w:jc w:val="center"/>
              <w:rPr>
                <w:rFonts w:hint="eastAsia" w:ascii="宋体" w:hAnsi="宋体" w:eastAsia="宋体" w:cs="宋体"/>
                <w:i w:val="0"/>
                <w:iCs w:val="0"/>
                <w:color w:val="auto"/>
                <w:sz w:val="24"/>
                <w:szCs w:val="24"/>
                <w:highlight w:val="none"/>
              </w:rPr>
            </w:pPr>
          </w:p>
        </w:tc>
      </w:tr>
      <w:tr w14:paraId="4AE5A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720E318">
            <w:pPr>
              <w:jc w:val="center"/>
              <w:rPr>
                <w:rFonts w:hint="eastAsia" w:ascii="宋体" w:hAnsi="宋体" w:eastAsia="宋体" w:cs="宋体"/>
                <w:i w:val="0"/>
                <w:iCs w:val="0"/>
                <w:color w:val="auto"/>
                <w:sz w:val="24"/>
                <w:szCs w:val="24"/>
                <w:highlight w:val="none"/>
              </w:rPr>
            </w:pPr>
          </w:p>
        </w:tc>
        <w:tc>
          <w:tcPr>
            <w:tcW w:w="1276" w:type="dxa"/>
            <w:noWrap w:val="0"/>
            <w:vAlign w:val="center"/>
          </w:tcPr>
          <w:p w14:paraId="044CF0C2">
            <w:pPr>
              <w:jc w:val="center"/>
              <w:rPr>
                <w:rFonts w:hint="eastAsia" w:ascii="宋体" w:hAnsi="宋体" w:eastAsia="宋体" w:cs="宋体"/>
                <w:i w:val="0"/>
                <w:iCs w:val="0"/>
                <w:color w:val="auto"/>
                <w:sz w:val="24"/>
                <w:szCs w:val="24"/>
                <w:highlight w:val="none"/>
              </w:rPr>
            </w:pPr>
          </w:p>
        </w:tc>
        <w:tc>
          <w:tcPr>
            <w:tcW w:w="1203" w:type="dxa"/>
            <w:noWrap w:val="0"/>
            <w:vAlign w:val="center"/>
          </w:tcPr>
          <w:p w14:paraId="1078E9DC">
            <w:pPr>
              <w:jc w:val="center"/>
              <w:rPr>
                <w:rFonts w:hint="eastAsia" w:ascii="宋体" w:hAnsi="宋体" w:eastAsia="宋体" w:cs="宋体"/>
                <w:i w:val="0"/>
                <w:iCs w:val="0"/>
                <w:color w:val="auto"/>
                <w:sz w:val="24"/>
                <w:szCs w:val="24"/>
                <w:highlight w:val="none"/>
              </w:rPr>
            </w:pPr>
          </w:p>
        </w:tc>
        <w:tc>
          <w:tcPr>
            <w:tcW w:w="781" w:type="dxa"/>
            <w:noWrap w:val="0"/>
            <w:vAlign w:val="center"/>
          </w:tcPr>
          <w:p w14:paraId="1E39183F">
            <w:pPr>
              <w:jc w:val="center"/>
              <w:rPr>
                <w:rFonts w:hint="eastAsia" w:ascii="宋体" w:hAnsi="宋体" w:eastAsia="宋体" w:cs="宋体"/>
                <w:i w:val="0"/>
                <w:iCs w:val="0"/>
                <w:color w:val="auto"/>
                <w:sz w:val="24"/>
                <w:szCs w:val="24"/>
                <w:highlight w:val="none"/>
              </w:rPr>
            </w:pPr>
          </w:p>
        </w:tc>
        <w:tc>
          <w:tcPr>
            <w:tcW w:w="851" w:type="dxa"/>
            <w:noWrap w:val="0"/>
            <w:vAlign w:val="center"/>
          </w:tcPr>
          <w:p w14:paraId="2342B13F">
            <w:pPr>
              <w:jc w:val="center"/>
              <w:rPr>
                <w:rFonts w:hint="eastAsia" w:ascii="宋体" w:hAnsi="宋体" w:eastAsia="宋体" w:cs="宋体"/>
                <w:i w:val="0"/>
                <w:iCs w:val="0"/>
                <w:color w:val="auto"/>
                <w:sz w:val="24"/>
                <w:szCs w:val="24"/>
                <w:highlight w:val="none"/>
              </w:rPr>
            </w:pPr>
          </w:p>
        </w:tc>
        <w:tc>
          <w:tcPr>
            <w:tcW w:w="1044" w:type="dxa"/>
            <w:noWrap w:val="0"/>
            <w:vAlign w:val="center"/>
          </w:tcPr>
          <w:p w14:paraId="34D57641">
            <w:pPr>
              <w:jc w:val="center"/>
              <w:rPr>
                <w:rFonts w:hint="eastAsia" w:ascii="宋体" w:hAnsi="宋体" w:eastAsia="宋体" w:cs="宋体"/>
                <w:i w:val="0"/>
                <w:iCs w:val="0"/>
                <w:color w:val="auto"/>
                <w:sz w:val="24"/>
                <w:szCs w:val="24"/>
                <w:highlight w:val="none"/>
              </w:rPr>
            </w:pPr>
          </w:p>
        </w:tc>
        <w:tc>
          <w:tcPr>
            <w:tcW w:w="992" w:type="dxa"/>
            <w:noWrap w:val="0"/>
            <w:vAlign w:val="center"/>
          </w:tcPr>
          <w:p w14:paraId="09F8E9B1">
            <w:pPr>
              <w:jc w:val="center"/>
              <w:rPr>
                <w:rFonts w:hint="eastAsia" w:ascii="宋体" w:hAnsi="宋体" w:eastAsia="宋体" w:cs="宋体"/>
                <w:i w:val="0"/>
                <w:iCs w:val="0"/>
                <w:color w:val="auto"/>
                <w:sz w:val="24"/>
                <w:szCs w:val="24"/>
                <w:highlight w:val="none"/>
              </w:rPr>
            </w:pPr>
          </w:p>
        </w:tc>
        <w:tc>
          <w:tcPr>
            <w:tcW w:w="851" w:type="dxa"/>
            <w:noWrap w:val="0"/>
            <w:vAlign w:val="center"/>
          </w:tcPr>
          <w:p w14:paraId="65B392E8">
            <w:pPr>
              <w:jc w:val="center"/>
              <w:rPr>
                <w:rFonts w:hint="eastAsia" w:ascii="宋体" w:hAnsi="宋体" w:eastAsia="宋体" w:cs="宋体"/>
                <w:i w:val="0"/>
                <w:iCs w:val="0"/>
                <w:color w:val="auto"/>
                <w:sz w:val="24"/>
                <w:szCs w:val="24"/>
                <w:highlight w:val="none"/>
              </w:rPr>
            </w:pPr>
          </w:p>
        </w:tc>
        <w:tc>
          <w:tcPr>
            <w:tcW w:w="1228" w:type="dxa"/>
            <w:noWrap w:val="0"/>
            <w:vAlign w:val="center"/>
          </w:tcPr>
          <w:p w14:paraId="6A085F2B">
            <w:pPr>
              <w:jc w:val="center"/>
              <w:rPr>
                <w:rFonts w:hint="eastAsia" w:ascii="宋体" w:hAnsi="宋体" w:eastAsia="宋体" w:cs="宋体"/>
                <w:i w:val="0"/>
                <w:iCs w:val="0"/>
                <w:color w:val="auto"/>
                <w:sz w:val="24"/>
                <w:szCs w:val="24"/>
                <w:highlight w:val="none"/>
              </w:rPr>
            </w:pPr>
          </w:p>
        </w:tc>
        <w:tc>
          <w:tcPr>
            <w:tcW w:w="789" w:type="dxa"/>
            <w:noWrap w:val="0"/>
            <w:vAlign w:val="center"/>
          </w:tcPr>
          <w:p w14:paraId="43CA8FCB">
            <w:pPr>
              <w:jc w:val="center"/>
              <w:rPr>
                <w:rFonts w:hint="eastAsia" w:ascii="宋体" w:hAnsi="宋体" w:eastAsia="宋体" w:cs="宋体"/>
                <w:i w:val="0"/>
                <w:iCs w:val="0"/>
                <w:color w:val="auto"/>
                <w:sz w:val="24"/>
                <w:szCs w:val="24"/>
                <w:highlight w:val="none"/>
              </w:rPr>
            </w:pPr>
          </w:p>
        </w:tc>
      </w:tr>
      <w:tr w14:paraId="55E0A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52FABEF">
            <w:pPr>
              <w:jc w:val="center"/>
              <w:rPr>
                <w:rFonts w:hint="eastAsia" w:ascii="宋体" w:hAnsi="宋体" w:eastAsia="宋体" w:cs="宋体"/>
                <w:i w:val="0"/>
                <w:iCs w:val="0"/>
                <w:color w:val="auto"/>
                <w:sz w:val="24"/>
                <w:szCs w:val="24"/>
                <w:highlight w:val="none"/>
              </w:rPr>
            </w:pPr>
          </w:p>
        </w:tc>
        <w:tc>
          <w:tcPr>
            <w:tcW w:w="1276" w:type="dxa"/>
            <w:noWrap w:val="0"/>
            <w:vAlign w:val="center"/>
          </w:tcPr>
          <w:p w14:paraId="37D4C507">
            <w:pPr>
              <w:jc w:val="center"/>
              <w:rPr>
                <w:rFonts w:hint="eastAsia" w:ascii="宋体" w:hAnsi="宋体" w:eastAsia="宋体" w:cs="宋体"/>
                <w:i w:val="0"/>
                <w:iCs w:val="0"/>
                <w:color w:val="auto"/>
                <w:sz w:val="24"/>
                <w:szCs w:val="24"/>
                <w:highlight w:val="none"/>
              </w:rPr>
            </w:pPr>
          </w:p>
        </w:tc>
        <w:tc>
          <w:tcPr>
            <w:tcW w:w="1203" w:type="dxa"/>
            <w:noWrap w:val="0"/>
            <w:vAlign w:val="center"/>
          </w:tcPr>
          <w:p w14:paraId="11D81497">
            <w:pPr>
              <w:jc w:val="center"/>
              <w:rPr>
                <w:rFonts w:hint="eastAsia" w:ascii="宋体" w:hAnsi="宋体" w:eastAsia="宋体" w:cs="宋体"/>
                <w:i w:val="0"/>
                <w:iCs w:val="0"/>
                <w:color w:val="auto"/>
                <w:sz w:val="24"/>
                <w:szCs w:val="24"/>
                <w:highlight w:val="none"/>
              </w:rPr>
            </w:pPr>
          </w:p>
        </w:tc>
        <w:tc>
          <w:tcPr>
            <w:tcW w:w="781" w:type="dxa"/>
            <w:noWrap w:val="0"/>
            <w:vAlign w:val="center"/>
          </w:tcPr>
          <w:p w14:paraId="2EADDAE2">
            <w:pPr>
              <w:jc w:val="center"/>
              <w:rPr>
                <w:rFonts w:hint="eastAsia" w:ascii="宋体" w:hAnsi="宋体" w:eastAsia="宋体" w:cs="宋体"/>
                <w:i w:val="0"/>
                <w:iCs w:val="0"/>
                <w:color w:val="auto"/>
                <w:sz w:val="24"/>
                <w:szCs w:val="24"/>
                <w:highlight w:val="none"/>
              </w:rPr>
            </w:pPr>
          </w:p>
        </w:tc>
        <w:tc>
          <w:tcPr>
            <w:tcW w:w="851" w:type="dxa"/>
            <w:noWrap w:val="0"/>
            <w:vAlign w:val="center"/>
          </w:tcPr>
          <w:p w14:paraId="5D0BC46E">
            <w:pPr>
              <w:jc w:val="center"/>
              <w:rPr>
                <w:rFonts w:hint="eastAsia" w:ascii="宋体" w:hAnsi="宋体" w:eastAsia="宋体" w:cs="宋体"/>
                <w:i w:val="0"/>
                <w:iCs w:val="0"/>
                <w:color w:val="auto"/>
                <w:sz w:val="24"/>
                <w:szCs w:val="24"/>
                <w:highlight w:val="none"/>
              </w:rPr>
            </w:pPr>
          </w:p>
        </w:tc>
        <w:tc>
          <w:tcPr>
            <w:tcW w:w="1044" w:type="dxa"/>
            <w:noWrap w:val="0"/>
            <w:vAlign w:val="center"/>
          </w:tcPr>
          <w:p w14:paraId="145BE9AB">
            <w:pPr>
              <w:jc w:val="center"/>
              <w:rPr>
                <w:rFonts w:hint="eastAsia" w:ascii="宋体" w:hAnsi="宋体" w:eastAsia="宋体" w:cs="宋体"/>
                <w:i w:val="0"/>
                <w:iCs w:val="0"/>
                <w:color w:val="auto"/>
                <w:sz w:val="24"/>
                <w:szCs w:val="24"/>
                <w:highlight w:val="none"/>
              </w:rPr>
            </w:pPr>
          </w:p>
        </w:tc>
        <w:tc>
          <w:tcPr>
            <w:tcW w:w="992" w:type="dxa"/>
            <w:noWrap w:val="0"/>
            <w:vAlign w:val="center"/>
          </w:tcPr>
          <w:p w14:paraId="50EE8AE2">
            <w:pPr>
              <w:jc w:val="center"/>
              <w:rPr>
                <w:rFonts w:hint="eastAsia" w:ascii="宋体" w:hAnsi="宋体" w:eastAsia="宋体" w:cs="宋体"/>
                <w:i w:val="0"/>
                <w:iCs w:val="0"/>
                <w:color w:val="auto"/>
                <w:sz w:val="24"/>
                <w:szCs w:val="24"/>
                <w:highlight w:val="none"/>
              </w:rPr>
            </w:pPr>
          </w:p>
        </w:tc>
        <w:tc>
          <w:tcPr>
            <w:tcW w:w="851" w:type="dxa"/>
            <w:noWrap w:val="0"/>
            <w:vAlign w:val="center"/>
          </w:tcPr>
          <w:p w14:paraId="0B39D8EC">
            <w:pPr>
              <w:jc w:val="center"/>
              <w:rPr>
                <w:rFonts w:hint="eastAsia" w:ascii="宋体" w:hAnsi="宋体" w:eastAsia="宋体" w:cs="宋体"/>
                <w:i w:val="0"/>
                <w:iCs w:val="0"/>
                <w:color w:val="auto"/>
                <w:sz w:val="24"/>
                <w:szCs w:val="24"/>
                <w:highlight w:val="none"/>
              </w:rPr>
            </w:pPr>
          </w:p>
        </w:tc>
        <w:tc>
          <w:tcPr>
            <w:tcW w:w="1228" w:type="dxa"/>
            <w:noWrap w:val="0"/>
            <w:vAlign w:val="center"/>
          </w:tcPr>
          <w:p w14:paraId="7255A859">
            <w:pPr>
              <w:jc w:val="center"/>
              <w:rPr>
                <w:rFonts w:hint="eastAsia" w:ascii="宋体" w:hAnsi="宋体" w:eastAsia="宋体" w:cs="宋体"/>
                <w:i w:val="0"/>
                <w:iCs w:val="0"/>
                <w:color w:val="auto"/>
                <w:sz w:val="24"/>
                <w:szCs w:val="24"/>
                <w:highlight w:val="none"/>
              </w:rPr>
            </w:pPr>
          </w:p>
        </w:tc>
        <w:tc>
          <w:tcPr>
            <w:tcW w:w="789" w:type="dxa"/>
            <w:noWrap w:val="0"/>
            <w:vAlign w:val="center"/>
          </w:tcPr>
          <w:p w14:paraId="47DC6432">
            <w:pPr>
              <w:jc w:val="center"/>
              <w:rPr>
                <w:rFonts w:hint="eastAsia" w:ascii="宋体" w:hAnsi="宋体" w:eastAsia="宋体" w:cs="宋体"/>
                <w:i w:val="0"/>
                <w:iCs w:val="0"/>
                <w:color w:val="auto"/>
                <w:sz w:val="24"/>
                <w:szCs w:val="24"/>
                <w:highlight w:val="none"/>
              </w:rPr>
            </w:pPr>
          </w:p>
        </w:tc>
      </w:tr>
      <w:tr w14:paraId="539C2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304F15C">
            <w:pPr>
              <w:jc w:val="center"/>
              <w:rPr>
                <w:rFonts w:hint="eastAsia" w:ascii="宋体" w:hAnsi="宋体" w:eastAsia="宋体" w:cs="宋体"/>
                <w:i w:val="0"/>
                <w:iCs w:val="0"/>
                <w:color w:val="auto"/>
                <w:sz w:val="24"/>
                <w:szCs w:val="24"/>
                <w:highlight w:val="none"/>
              </w:rPr>
            </w:pPr>
          </w:p>
        </w:tc>
        <w:tc>
          <w:tcPr>
            <w:tcW w:w="1276" w:type="dxa"/>
            <w:noWrap w:val="0"/>
            <w:vAlign w:val="center"/>
          </w:tcPr>
          <w:p w14:paraId="0E608DA9">
            <w:pPr>
              <w:jc w:val="center"/>
              <w:rPr>
                <w:rFonts w:hint="eastAsia" w:ascii="宋体" w:hAnsi="宋体" w:eastAsia="宋体" w:cs="宋体"/>
                <w:i w:val="0"/>
                <w:iCs w:val="0"/>
                <w:color w:val="auto"/>
                <w:sz w:val="24"/>
                <w:szCs w:val="24"/>
                <w:highlight w:val="none"/>
              </w:rPr>
            </w:pPr>
          </w:p>
        </w:tc>
        <w:tc>
          <w:tcPr>
            <w:tcW w:w="1203" w:type="dxa"/>
            <w:noWrap w:val="0"/>
            <w:vAlign w:val="center"/>
          </w:tcPr>
          <w:p w14:paraId="353FA388">
            <w:pPr>
              <w:jc w:val="center"/>
              <w:rPr>
                <w:rFonts w:hint="eastAsia" w:ascii="宋体" w:hAnsi="宋体" w:eastAsia="宋体" w:cs="宋体"/>
                <w:i w:val="0"/>
                <w:iCs w:val="0"/>
                <w:color w:val="auto"/>
                <w:sz w:val="24"/>
                <w:szCs w:val="24"/>
                <w:highlight w:val="none"/>
              </w:rPr>
            </w:pPr>
          </w:p>
        </w:tc>
        <w:tc>
          <w:tcPr>
            <w:tcW w:w="781" w:type="dxa"/>
            <w:noWrap w:val="0"/>
            <w:vAlign w:val="center"/>
          </w:tcPr>
          <w:p w14:paraId="7A35BF5A">
            <w:pPr>
              <w:jc w:val="center"/>
              <w:rPr>
                <w:rFonts w:hint="eastAsia" w:ascii="宋体" w:hAnsi="宋体" w:eastAsia="宋体" w:cs="宋体"/>
                <w:i w:val="0"/>
                <w:iCs w:val="0"/>
                <w:color w:val="auto"/>
                <w:sz w:val="24"/>
                <w:szCs w:val="24"/>
                <w:highlight w:val="none"/>
              </w:rPr>
            </w:pPr>
          </w:p>
        </w:tc>
        <w:tc>
          <w:tcPr>
            <w:tcW w:w="851" w:type="dxa"/>
            <w:noWrap w:val="0"/>
            <w:vAlign w:val="center"/>
          </w:tcPr>
          <w:p w14:paraId="7699A661">
            <w:pPr>
              <w:jc w:val="center"/>
              <w:rPr>
                <w:rFonts w:hint="eastAsia" w:ascii="宋体" w:hAnsi="宋体" w:eastAsia="宋体" w:cs="宋体"/>
                <w:i w:val="0"/>
                <w:iCs w:val="0"/>
                <w:color w:val="auto"/>
                <w:sz w:val="24"/>
                <w:szCs w:val="24"/>
                <w:highlight w:val="none"/>
              </w:rPr>
            </w:pPr>
          </w:p>
        </w:tc>
        <w:tc>
          <w:tcPr>
            <w:tcW w:w="1044" w:type="dxa"/>
            <w:noWrap w:val="0"/>
            <w:vAlign w:val="center"/>
          </w:tcPr>
          <w:p w14:paraId="433049F9">
            <w:pPr>
              <w:jc w:val="center"/>
              <w:rPr>
                <w:rFonts w:hint="eastAsia" w:ascii="宋体" w:hAnsi="宋体" w:eastAsia="宋体" w:cs="宋体"/>
                <w:i w:val="0"/>
                <w:iCs w:val="0"/>
                <w:color w:val="auto"/>
                <w:sz w:val="24"/>
                <w:szCs w:val="24"/>
                <w:highlight w:val="none"/>
              </w:rPr>
            </w:pPr>
          </w:p>
        </w:tc>
        <w:tc>
          <w:tcPr>
            <w:tcW w:w="992" w:type="dxa"/>
            <w:noWrap w:val="0"/>
            <w:vAlign w:val="center"/>
          </w:tcPr>
          <w:p w14:paraId="7408AD82">
            <w:pPr>
              <w:jc w:val="center"/>
              <w:rPr>
                <w:rFonts w:hint="eastAsia" w:ascii="宋体" w:hAnsi="宋体" w:eastAsia="宋体" w:cs="宋体"/>
                <w:i w:val="0"/>
                <w:iCs w:val="0"/>
                <w:color w:val="auto"/>
                <w:sz w:val="24"/>
                <w:szCs w:val="24"/>
                <w:highlight w:val="none"/>
              </w:rPr>
            </w:pPr>
          </w:p>
        </w:tc>
        <w:tc>
          <w:tcPr>
            <w:tcW w:w="851" w:type="dxa"/>
            <w:noWrap w:val="0"/>
            <w:vAlign w:val="center"/>
          </w:tcPr>
          <w:p w14:paraId="77CE376D">
            <w:pPr>
              <w:jc w:val="center"/>
              <w:rPr>
                <w:rFonts w:hint="eastAsia" w:ascii="宋体" w:hAnsi="宋体" w:eastAsia="宋体" w:cs="宋体"/>
                <w:i w:val="0"/>
                <w:iCs w:val="0"/>
                <w:color w:val="auto"/>
                <w:sz w:val="24"/>
                <w:szCs w:val="24"/>
                <w:highlight w:val="none"/>
              </w:rPr>
            </w:pPr>
          </w:p>
        </w:tc>
        <w:tc>
          <w:tcPr>
            <w:tcW w:w="1228" w:type="dxa"/>
            <w:noWrap w:val="0"/>
            <w:vAlign w:val="center"/>
          </w:tcPr>
          <w:p w14:paraId="2283F2BF">
            <w:pPr>
              <w:jc w:val="center"/>
              <w:rPr>
                <w:rFonts w:hint="eastAsia" w:ascii="宋体" w:hAnsi="宋体" w:eastAsia="宋体" w:cs="宋体"/>
                <w:i w:val="0"/>
                <w:iCs w:val="0"/>
                <w:color w:val="auto"/>
                <w:sz w:val="24"/>
                <w:szCs w:val="24"/>
                <w:highlight w:val="none"/>
              </w:rPr>
            </w:pPr>
          </w:p>
        </w:tc>
        <w:tc>
          <w:tcPr>
            <w:tcW w:w="789" w:type="dxa"/>
            <w:noWrap w:val="0"/>
            <w:vAlign w:val="center"/>
          </w:tcPr>
          <w:p w14:paraId="3D7AE12A">
            <w:pPr>
              <w:jc w:val="center"/>
              <w:rPr>
                <w:rFonts w:hint="eastAsia" w:ascii="宋体" w:hAnsi="宋体" w:eastAsia="宋体" w:cs="宋体"/>
                <w:i w:val="0"/>
                <w:iCs w:val="0"/>
                <w:color w:val="auto"/>
                <w:sz w:val="24"/>
                <w:szCs w:val="24"/>
                <w:highlight w:val="none"/>
              </w:rPr>
            </w:pPr>
          </w:p>
        </w:tc>
      </w:tr>
      <w:tr w14:paraId="7AE3E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176E5F">
            <w:pPr>
              <w:jc w:val="center"/>
              <w:rPr>
                <w:rFonts w:hint="eastAsia" w:ascii="宋体" w:hAnsi="宋体" w:eastAsia="宋体" w:cs="宋体"/>
                <w:i w:val="0"/>
                <w:iCs w:val="0"/>
                <w:color w:val="auto"/>
                <w:sz w:val="24"/>
                <w:szCs w:val="24"/>
                <w:highlight w:val="none"/>
              </w:rPr>
            </w:pPr>
          </w:p>
        </w:tc>
        <w:tc>
          <w:tcPr>
            <w:tcW w:w="1276" w:type="dxa"/>
            <w:noWrap w:val="0"/>
            <w:vAlign w:val="center"/>
          </w:tcPr>
          <w:p w14:paraId="088DE2D1">
            <w:pPr>
              <w:jc w:val="center"/>
              <w:rPr>
                <w:rFonts w:hint="eastAsia" w:ascii="宋体" w:hAnsi="宋体" w:eastAsia="宋体" w:cs="宋体"/>
                <w:i w:val="0"/>
                <w:iCs w:val="0"/>
                <w:color w:val="auto"/>
                <w:sz w:val="24"/>
                <w:szCs w:val="24"/>
                <w:highlight w:val="none"/>
              </w:rPr>
            </w:pPr>
          </w:p>
        </w:tc>
        <w:tc>
          <w:tcPr>
            <w:tcW w:w="1203" w:type="dxa"/>
            <w:noWrap w:val="0"/>
            <w:vAlign w:val="center"/>
          </w:tcPr>
          <w:p w14:paraId="64FBF9B6">
            <w:pPr>
              <w:jc w:val="center"/>
              <w:rPr>
                <w:rFonts w:hint="eastAsia" w:ascii="宋体" w:hAnsi="宋体" w:eastAsia="宋体" w:cs="宋体"/>
                <w:i w:val="0"/>
                <w:iCs w:val="0"/>
                <w:color w:val="auto"/>
                <w:sz w:val="24"/>
                <w:szCs w:val="24"/>
                <w:highlight w:val="none"/>
              </w:rPr>
            </w:pPr>
          </w:p>
        </w:tc>
        <w:tc>
          <w:tcPr>
            <w:tcW w:w="781" w:type="dxa"/>
            <w:noWrap w:val="0"/>
            <w:vAlign w:val="center"/>
          </w:tcPr>
          <w:p w14:paraId="54D5B9FB">
            <w:pPr>
              <w:jc w:val="center"/>
              <w:rPr>
                <w:rFonts w:hint="eastAsia" w:ascii="宋体" w:hAnsi="宋体" w:eastAsia="宋体" w:cs="宋体"/>
                <w:i w:val="0"/>
                <w:iCs w:val="0"/>
                <w:color w:val="auto"/>
                <w:sz w:val="24"/>
                <w:szCs w:val="24"/>
                <w:highlight w:val="none"/>
              </w:rPr>
            </w:pPr>
          </w:p>
        </w:tc>
        <w:tc>
          <w:tcPr>
            <w:tcW w:w="851" w:type="dxa"/>
            <w:noWrap w:val="0"/>
            <w:vAlign w:val="center"/>
          </w:tcPr>
          <w:p w14:paraId="74110CE6">
            <w:pPr>
              <w:jc w:val="center"/>
              <w:rPr>
                <w:rFonts w:hint="eastAsia" w:ascii="宋体" w:hAnsi="宋体" w:eastAsia="宋体" w:cs="宋体"/>
                <w:i w:val="0"/>
                <w:iCs w:val="0"/>
                <w:color w:val="auto"/>
                <w:sz w:val="24"/>
                <w:szCs w:val="24"/>
                <w:highlight w:val="none"/>
              </w:rPr>
            </w:pPr>
          </w:p>
        </w:tc>
        <w:tc>
          <w:tcPr>
            <w:tcW w:w="1044" w:type="dxa"/>
            <w:noWrap w:val="0"/>
            <w:vAlign w:val="center"/>
          </w:tcPr>
          <w:p w14:paraId="66B88BE3">
            <w:pPr>
              <w:jc w:val="center"/>
              <w:rPr>
                <w:rFonts w:hint="eastAsia" w:ascii="宋体" w:hAnsi="宋体" w:eastAsia="宋体" w:cs="宋体"/>
                <w:i w:val="0"/>
                <w:iCs w:val="0"/>
                <w:color w:val="auto"/>
                <w:sz w:val="24"/>
                <w:szCs w:val="24"/>
                <w:highlight w:val="none"/>
              </w:rPr>
            </w:pPr>
          </w:p>
        </w:tc>
        <w:tc>
          <w:tcPr>
            <w:tcW w:w="992" w:type="dxa"/>
            <w:noWrap w:val="0"/>
            <w:vAlign w:val="center"/>
          </w:tcPr>
          <w:p w14:paraId="4F24F2BA">
            <w:pPr>
              <w:jc w:val="center"/>
              <w:rPr>
                <w:rFonts w:hint="eastAsia" w:ascii="宋体" w:hAnsi="宋体" w:eastAsia="宋体" w:cs="宋体"/>
                <w:i w:val="0"/>
                <w:iCs w:val="0"/>
                <w:color w:val="auto"/>
                <w:sz w:val="24"/>
                <w:szCs w:val="24"/>
                <w:highlight w:val="none"/>
              </w:rPr>
            </w:pPr>
          </w:p>
        </w:tc>
        <w:tc>
          <w:tcPr>
            <w:tcW w:w="851" w:type="dxa"/>
            <w:noWrap w:val="0"/>
            <w:vAlign w:val="center"/>
          </w:tcPr>
          <w:p w14:paraId="19391326">
            <w:pPr>
              <w:jc w:val="center"/>
              <w:rPr>
                <w:rFonts w:hint="eastAsia" w:ascii="宋体" w:hAnsi="宋体" w:eastAsia="宋体" w:cs="宋体"/>
                <w:i w:val="0"/>
                <w:iCs w:val="0"/>
                <w:color w:val="auto"/>
                <w:sz w:val="24"/>
                <w:szCs w:val="24"/>
                <w:highlight w:val="none"/>
              </w:rPr>
            </w:pPr>
          </w:p>
        </w:tc>
        <w:tc>
          <w:tcPr>
            <w:tcW w:w="1228" w:type="dxa"/>
            <w:noWrap w:val="0"/>
            <w:vAlign w:val="center"/>
          </w:tcPr>
          <w:p w14:paraId="26B1E7CE">
            <w:pPr>
              <w:jc w:val="center"/>
              <w:rPr>
                <w:rFonts w:hint="eastAsia" w:ascii="宋体" w:hAnsi="宋体" w:eastAsia="宋体" w:cs="宋体"/>
                <w:i w:val="0"/>
                <w:iCs w:val="0"/>
                <w:color w:val="auto"/>
                <w:sz w:val="24"/>
                <w:szCs w:val="24"/>
                <w:highlight w:val="none"/>
              </w:rPr>
            </w:pPr>
          </w:p>
        </w:tc>
        <w:tc>
          <w:tcPr>
            <w:tcW w:w="789" w:type="dxa"/>
            <w:noWrap w:val="0"/>
            <w:vAlign w:val="center"/>
          </w:tcPr>
          <w:p w14:paraId="4E8D6870">
            <w:pPr>
              <w:jc w:val="center"/>
              <w:rPr>
                <w:rFonts w:hint="eastAsia" w:ascii="宋体" w:hAnsi="宋体" w:eastAsia="宋体" w:cs="宋体"/>
                <w:i w:val="0"/>
                <w:iCs w:val="0"/>
                <w:color w:val="auto"/>
                <w:sz w:val="24"/>
                <w:szCs w:val="24"/>
                <w:highlight w:val="none"/>
              </w:rPr>
            </w:pPr>
          </w:p>
        </w:tc>
      </w:tr>
      <w:tr w14:paraId="351E8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5CA01DB">
            <w:pPr>
              <w:jc w:val="center"/>
              <w:rPr>
                <w:rFonts w:hint="eastAsia" w:ascii="宋体" w:hAnsi="宋体" w:eastAsia="宋体" w:cs="宋体"/>
                <w:i w:val="0"/>
                <w:iCs w:val="0"/>
                <w:color w:val="auto"/>
                <w:sz w:val="24"/>
                <w:szCs w:val="24"/>
                <w:highlight w:val="none"/>
              </w:rPr>
            </w:pPr>
          </w:p>
        </w:tc>
        <w:tc>
          <w:tcPr>
            <w:tcW w:w="1276" w:type="dxa"/>
            <w:noWrap w:val="0"/>
            <w:vAlign w:val="center"/>
          </w:tcPr>
          <w:p w14:paraId="22DA7B13">
            <w:pPr>
              <w:jc w:val="center"/>
              <w:rPr>
                <w:rFonts w:hint="eastAsia" w:ascii="宋体" w:hAnsi="宋体" w:eastAsia="宋体" w:cs="宋体"/>
                <w:i w:val="0"/>
                <w:iCs w:val="0"/>
                <w:color w:val="auto"/>
                <w:sz w:val="24"/>
                <w:szCs w:val="24"/>
                <w:highlight w:val="none"/>
              </w:rPr>
            </w:pPr>
          </w:p>
        </w:tc>
        <w:tc>
          <w:tcPr>
            <w:tcW w:w="1203" w:type="dxa"/>
            <w:noWrap w:val="0"/>
            <w:vAlign w:val="center"/>
          </w:tcPr>
          <w:p w14:paraId="5473E62B">
            <w:pPr>
              <w:jc w:val="center"/>
              <w:rPr>
                <w:rFonts w:hint="eastAsia" w:ascii="宋体" w:hAnsi="宋体" w:eastAsia="宋体" w:cs="宋体"/>
                <w:i w:val="0"/>
                <w:iCs w:val="0"/>
                <w:color w:val="auto"/>
                <w:sz w:val="24"/>
                <w:szCs w:val="24"/>
                <w:highlight w:val="none"/>
              </w:rPr>
            </w:pPr>
          </w:p>
        </w:tc>
        <w:tc>
          <w:tcPr>
            <w:tcW w:w="781" w:type="dxa"/>
            <w:noWrap w:val="0"/>
            <w:vAlign w:val="center"/>
          </w:tcPr>
          <w:p w14:paraId="6D727BD7">
            <w:pPr>
              <w:jc w:val="center"/>
              <w:rPr>
                <w:rFonts w:hint="eastAsia" w:ascii="宋体" w:hAnsi="宋体" w:eastAsia="宋体" w:cs="宋体"/>
                <w:i w:val="0"/>
                <w:iCs w:val="0"/>
                <w:color w:val="auto"/>
                <w:sz w:val="24"/>
                <w:szCs w:val="24"/>
                <w:highlight w:val="none"/>
              </w:rPr>
            </w:pPr>
          </w:p>
        </w:tc>
        <w:tc>
          <w:tcPr>
            <w:tcW w:w="851" w:type="dxa"/>
            <w:noWrap w:val="0"/>
            <w:vAlign w:val="center"/>
          </w:tcPr>
          <w:p w14:paraId="6C6429BF">
            <w:pPr>
              <w:jc w:val="center"/>
              <w:rPr>
                <w:rFonts w:hint="eastAsia" w:ascii="宋体" w:hAnsi="宋体" w:eastAsia="宋体" w:cs="宋体"/>
                <w:i w:val="0"/>
                <w:iCs w:val="0"/>
                <w:color w:val="auto"/>
                <w:sz w:val="24"/>
                <w:szCs w:val="24"/>
                <w:highlight w:val="none"/>
              </w:rPr>
            </w:pPr>
          </w:p>
        </w:tc>
        <w:tc>
          <w:tcPr>
            <w:tcW w:w="1044" w:type="dxa"/>
            <w:noWrap w:val="0"/>
            <w:vAlign w:val="center"/>
          </w:tcPr>
          <w:p w14:paraId="70FFB11D">
            <w:pPr>
              <w:jc w:val="center"/>
              <w:rPr>
                <w:rFonts w:hint="eastAsia" w:ascii="宋体" w:hAnsi="宋体" w:eastAsia="宋体" w:cs="宋体"/>
                <w:i w:val="0"/>
                <w:iCs w:val="0"/>
                <w:color w:val="auto"/>
                <w:sz w:val="24"/>
                <w:szCs w:val="24"/>
                <w:highlight w:val="none"/>
              </w:rPr>
            </w:pPr>
          </w:p>
        </w:tc>
        <w:tc>
          <w:tcPr>
            <w:tcW w:w="992" w:type="dxa"/>
            <w:noWrap w:val="0"/>
            <w:vAlign w:val="center"/>
          </w:tcPr>
          <w:p w14:paraId="5B136F88">
            <w:pPr>
              <w:jc w:val="center"/>
              <w:rPr>
                <w:rFonts w:hint="eastAsia" w:ascii="宋体" w:hAnsi="宋体" w:eastAsia="宋体" w:cs="宋体"/>
                <w:i w:val="0"/>
                <w:iCs w:val="0"/>
                <w:color w:val="auto"/>
                <w:sz w:val="24"/>
                <w:szCs w:val="24"/>
                <w:highlight w:val="none"/>
              </w:rPr>
            </w:pPr>
          </w:p>
        </w:tc>
        <w:tc>
          <w:tcPr>
            <w:tcW w:w="851" w:type="dxa"/>
            <w:noWrap w:val="0"/>
            <w:vAlign w:val="center"/>
          </w:tcPr>
          <w:p w14:paraId="092E1AEF">
            <w:pPr>
              <w:jc w:val="center"/>
              <w:rPr>
                <w:rFonts w:hint="eastAsia" w:ascii="宋体" w:hAnsi="宋体" w:eastAsia="宋体" w:cs="宋体"/>
                <w:i w:val="0"/>
                <w:iCs w:val="0"/>
                <w:color w:val="auto"/>
                <w:sz w:val="24"/>
                <w:szCs w:val="24"/>
                <w:highlight w:val="none"/>
              </w:rPr>
            </w:pPr>
          </w:p>
        </w:tc>
        <w:tc>
          <w:tcPr>
            <w:tcW w:w="1228" w:type="dxa"/>
            <w:noWrap w:val="0"/>
            <w:vAlign w:val="center"/>
          </w:tcPr>
          <w:p w14:paraId="25F00258">
            <w:pPr>
              <w:jc w:val="center"/>
              <w:rPr>
                <w:rFonts w:hint="eastAsia" w:ascii="宋体" w:hAnsi="宋体" w:eastAsia="宋体" w:cs="宋体"/>
                <w:i w:val="0"/>
                <w:iCs w:val="0"/>
                <w:color w:val="auto"/>
                <w:sz w:val="24"/>
                <w:szCs w:val="24"/>
                <w:highlight w:val="none"/>
              </w:rPr>
            </w:pPr>
          </w:p>
        </w:tc>
        <w:tc>
          <w:tcPr>
            <w:tcW w:w="789" w:type="dxa"/>
            <w:noWrap w:val="0"/>
            <w:vAlign w:val="center"/>
          </w:tcPr>
          <w:p w14:paraId="0F2EEED8">
            <w:pPr>
              <w:jc w:val="center"/>
              <w:rPr>
                <w:rFonts w:hint="eastAsia" w:ascii="宋体" w:hAnsi="宋体" w:eastAsia="宋体" w:cs="宋体"/>
                <w:i w:val="0"/>
                <w:iCs w:val="0"/>
                <w:color w:val="auto"/>
                <w:sz w:val="24"/>
                <w:szCs w:val="24"/>
                <w:highlight w:val="none"/>
              </w:rPr>
            </w:pPr>
          </w:p>
        </w:tc>
      </w:tr>
      <w:tr w14:paraId="23E40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3A349E4">
            <w:pPr>
              <w:jc w:val="center"/>
              <w:rPr>
                <w:rFonts w:hint="eastAsia" w:ascii="宋体" w:hAnsi="宋体" w:eastAsia="宋体" w:cs="宋体"/>
                <w:i w:val="0"/>
                <w:iCs w:val="0"/>
                <w:color w:val="auto"/>
                <w:sz w:val="24"/>
                <w:szCs w:val="24"/>
                <w:highlight w:val="none"/>
              </w:rPr>
            </w:pPr>
          </w:p>
        </w:tc>
        <w:tc>
          <w:tcPr>
            <w:tcW w:w="1276" w:type="dxa"/>
            <w:noWrap w:val="0"/>
            <w:vAlign w:val="center"/>
          </w:tcPr>
          <w:p w14:paraId="352B4025">
            <w:pPr>
              <w:jc w:val="center"/>
              <w:rPr>
                <w:rFonts w:hint="eastAsia" w:ascii="宋体" w:hAnsi="宋体" w:eastAsia="宋体" w:cs="宋体"/>
                <w:i w:val="0"/>
                <w:iCs w:val="0"/>
                <w:color w:val="auto"/>
                <w:sz w:val="24"/>
                <w:szCs w:val="24"/>
                <w:highlight w:val="none"/>
              </w:rPr>
            </w:pPr>
          </w:p>
        </w:tc>
        <w:tc>
          <w:tcPr>
            <w:tcW w:w="1203" w:type="dxa"/>
            <w:noWrap w:val="0"/>
            <w:vAlign w:val="center"/>
          </w:tcPr>
          <w:p w14:paraId="5D0BDF80">
            <w:pPr>
              <w:jc w:val="center"/>
              <w:rPr>
                <w:rFonts w:hint="eastAsia" w:ascii="宋体" w:hAnsi="宋体" w:eastAsia="宋体" w:cs="宋体"/>
                <w:i w:val="0"/>
                <w:iCs w:val="0"/>
                <w:color w:val="auto"/>
                <w:sz w:val="24"/>
                <w:szCs w:val="24"/>
                <w:highlight w:val="none"/>
              </w:rPr>
            </w:pPr>
          </w:p>
        </w:tc>
        <w:tc>
          <w:tcPr>
            <w:tcW w:w="781" w:type="dxa"/>
            <w:noWrap w:val="0"/>
            <w:vAlign w:val="center"/>
          </w:tcPr>
          <w:p w14:paraId="145C200A">
            <w:pPr>
              <w:jc w:val="center"/>
              <w:rPr>
                <w:rFonts w:hint="eastAsia" w:ascii="宋体" w:hAnsi="宋体" w:eastAsia="宋体" w:cs="宋体"/>
                <w:i w:val="0"/>
                <w:iCs w:val="0"/>
                <w:color w:val="auto"/>
                <w:sz w:val="24"/>
                <w:szCs w:val="24"/>
                <w:highlight w:val="none"/>
              </w:rPr>
            </w:pPr>
          </w:p>
        </w:tc>
        <w:tc>
          <w:tcPr>
            <w:tcW w:w="851" w:type="dxa"/>
            <w:noWrap w:val="0"/>
            <w:vAlign w:val="center"/>
          </w:tcPr>
          <w:p w14:paraId="069DE622">
            <w:pPr>
              <w:jc w:val="center"/>
              <w:rPr>
                <w:rFonts w:hint="eastAsia" w:ascii="宋体" w:hAnsi="宋体" w:eastAsia="宋体" w:cs="宋体"/>
                <w:i w:val="0"/>
                <w:iCs w:val="0"/>
                <w:color w:val="auto"/>
                <w:sz w:val="24"/>
                <w:szCs w:val="24"/>
                <w:highlight w:val="none"/>
              </w:rPr>
            </w:pPr>
          </w:p>
        </w:tc>
        <w:tc>
          <w:tcPr>
            <w:tcW w:w="1044" w:type="dxa"/>
            <w:noWrap w:val="0"/>
            <w:vAlign w:val="center"/>
          </w:tcPr>
          <w:p w14:paraId="4FBC1B98">
            <w:pPr>
              <w:jc w:val="center"/>
              <w:rPr>
                <w:rFonts w:hint="eastAsia" w:ascii="宋体" w:hAnsi="宋体" w:eastAsia="宋体" w:cs="宋体"/>
                <w:i w:val="0"/>
                <w:iCs w:val="0"/>
                <w:color w:val="auto"/>
                <w:sz w:val="24"/>
                <w:szCs w:val="24"/>
                <w:highlight w:val="none"/>
              </w:rPr>
            </w:pPr>
          </w:p>
        </w:tc>
        <w:tc>
          <w:tcPr>
            <w:tcW w:w="992" w:type="dxa"/>
            <w:noWrap w:val="0"/>
            <w:vAlign w:val="center"/>
          </w:tcPr>
          <w:p w14:paraId="1CA75764">
            <w:pPr>
              <w:jc w:val="center"/>
              <w:rPr>
                <w:rFonts w:hint="eastAsia" w:ascii="宋体" w:hAnsi="宋体" w:eastAsia="宋体" w:cs="宋体"/>
                <w:i w:val="0"/>
                <w:iCs w:val="0"/>
                <w:color w:val="auto"/>
                <w:sz w:val="24"/>
                <w:szCs w:val="24"/>
                <w:highlight w:val="none"/>
              </w:rPr>
            </w:pPr>
          </w:p>
        </w:tc>
        <w:tc>
          <w:tcPr>
            <w:tcW w:w="851" w:type="dxa"/>
            <w:noWrap w:val="0"/>
            <w:vAlign w:val="center"/>
          </w:tcPr>
          <w:p w14:paraId="1DA705FB">
            <w:pPr>
              <w:jc w:val="center"/>
              <w:rPr>
                <w:rFonts w:hint="eastAsia" w:ascii="宋体" w:hAnsi="宋体" w:eastAsia="宋体" w:cs="宋体"/>
                <w:i w:val="0"/>
                <w:iCs w:val="0"/>
                <w:color w:val="auto"/>
                <w:sz w:val="24"/>
                <w:szCs w:val="24"/>
                <w:highlight w:val="none"/>
              </w:rPr>
            </w:pPr>
          </w:p>
        </w:tc>
        <w:tc>
          <w:tcPr>
            <w:tcW w:w="1228" w:type="dxa"/>
            <w:noWrap w:val="0"/>
            <w:vAlign w:val="center"/>
          </w:tcPr>
          <w:p w14:paraId="7BF9B9A4">
            <w:pPr>
              <w:jc w:val="center"/>
              <w:rPr>
                <w:rFonts w:hint="eastAsia" w:ascii="宋体" w:hAnsi="宋体" w:eastAsia="宋体" w:cs="宋体"/>
                <w:i w:val="0"/>
                <w:iCs w:val="0"/>
                <w:color w:val="auto"/>
                <w:sz w:val="24"/>
                <w:szCs w:val="24"/>
                <w:highlight w:val="none"/>
              </w:rPr>
            </w:pPr>
          </w:p>
        </w:tc>
        <w:tc>
          <w:tcPr>
            <w:tcW w:w="789" w:type="dxa"/>
            <w:noWrap w:val="0"/>
            <w:vAlign w:val="center"/>
          </w:tcPr>
          <w:p w14:paraId="682C42FD">
            <w:pPr>
              <w:jc w:val="center"/>
              <w:rPr>
                <w:rFonts w:hint="eastAsia" w:ascii="宋体" w:hAnsi="宋体" w:eastAsia="宋体" w:cs="宋体"/>
                <w:i w:val="0"/>
                <w:iCs w:val="0"/>
                <w:color w:val="auto"/>
                <w:sz w:val="24"/>
                <w:szCs w:val="24"/>
                <w:highlight w:val="none"/>
              </w:rPr>
            </w:pPr>
          </w:p>
        </w:tc>
      </w:tr>
      <w:tr w14:paraId="4E1A6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961AA9">
            <w:pPr>
              <w:jc w:val="center"/>
              <w:rPr>
                <w:rFonts w:hint="eastAsia" w:ascii="宋体" w:hAnsi="宋体" w:eastAsia="宋体" w:cs="宋体"/>
                <w:i w:val="0"/>
                <w:iCs w:val="0"/>
                <w:color w:val="auto"/>
                <w:sz w:val="24"/>
                <w:szCs w:val="24"/>
                <w:highlight w:val="none"/>
              </w:rPr>
            </w:pPr>
          </w:p>
        </w:tc>
        <w:tc>
          <w:tcPr>
            <w:tcW w:w="1276" w:type="dxa"/>
            <w:noWrap w:val="0"/>
            <w:vAlign w:val="center"/>
          </w:tcPr>
          <w:p w14:paraId="603FE087">
            <w:pPr>
              <w:jc w:val="center"/>
              <w:rPr>
                <w:rFonts w:hint="eastAsia" w:ascii="宋体" w:hAnsi="宋体" w:eastAsia="宋体" w:cs="宋体"/>
                <w:i w:val="0"/>
                <w:iCs w:val="0"/>
                <w:color w:val="auto"/>
                <w:sz w:val="24"/>
                <w:szCs w:val="24"/>
                <w:highlight w:val="none"/>
              </w:rPr>
            </w:pPr>
          </w:p>
        </w:tc>
        <w:tc>
          <w:tcPr>
            <w:tcW w:w="1203" w:type="dxa"/>
            <w:noWrap w:val="0"/>
            <w:vAlign w:val="center"/>
          </w:tcPr>
          <w:p w14:paraId="0618FB7E">
            <w:pPr>
              <w:jc w:val="center"/>
              <w:rPr>
                <w:rFonts w:hint="eastAsia" w:ascii="宋体" w:hAnsi="宋体" w:eastAsia="宋体" w:cs="宋体"/>
                <w:i w:val="0"/>
                <w:iCs w:val="0"/>
                <w:color w:val="auto"/>
                <w:sz w:val="24"/>
                <w:szCs w:val="24"/>
                <w:highlight w:val="none"/>
              </w:rPr>
            </w:pPr>
          </w:p>
        </w:tc>
        <w:tc>
          <w:tcPr>
            <w:tcW w:w="781" w:type="dxa"/>
            <w:noWrap w:val="0"/>
            <w:vAlign w:val="center"/>
          </w:tcPr>
          <w:p w14:paraId="2FAF108B">
            <w:pPr>
              <w:jc w:val="center"/>
              <w:rPr>
                <w:rFonts w:hint="eastAsia" w:ascii="宋体" w:hAnsi="宋体" w:eastAsia="宋体" w:cs="宋体"/>
                <w:i w:val="0"/>
                <w:iCs w:val="0"/>
                <w:color w:val="auto"/>
                <w:sz w:val="24"/>
                <w:szCs w:val="24"/>
                <w:highlight w:val="none"/>
              </w:rPr>
            </w:pPr>
          </w:p>
        </w:tc>
        <w:tc>
          <w:tcPr>
            <w:tcW w:w="851" w:type="dxa"/>
            <w:noWrap w:val="0"/>
            <w:vAlign w:val="center"/>
          </w:tcPr>
          <w:p w14:paraId="3F5420B1">
            <w:pPr>
              <w:jc w:val="center"/>
              <w:rPr>
                <w:rFonts w:hint="eastAsia" w:ascii="宋体" w:hAnsi="宋体" w:eastAsia="宋体" w:cs="宋体"/>
                <w:i w:val="0"/>
                <w:iCs w:val="0"/>
                <w:color w:val="auto"/>
                <w:sz w:val="24"/>
                <w:szCs w:val="24"/>
                <w:highlight w:val="none"/>
              </w:rPr>
            </w:pPr>
          </w:p>
        </w:tc>
        <w:tc>
          <w:tcPr>
            <w:tcW w:w="1044" w:type="dxa"/>
            <w:noWrap w:val="0"/>
            <w:vAlign w:val="center"/>
          </w:tcPr>
          <w:p w14:paraId="5CC5CC96">
            <w:pPr>
              <w:jc w:val="center"/>
              <w:rPr>
                <w:rFonts w:hint="eastAsia" w:ascii="宋体" w:hAnsi="宋体" w:eastAsia="宋体" w:cs="宋体"/>
                <w:i w:val="0"/>
                <w:iCs w:val="0"/>
                <w:color w:val="auto"/>
                <w:sz w:val="24"/>
                <w:szCs w:val="24"/>
                <w:highlight w:val="none"/>
              </w:rPr>
            </w:pPr>
          </w:p>
        </w:tc>
        <w:tc>
          <w:tcPr>
            <w:tcW w:w="992" w:type="dxa"/>
            <w:noWrap w:val="0"/>
            <w:vAlign w:val="center"/>
          </w:tcPr>
          <w:p w14:paraId="753D3284">
            <w:pPr>
              <w:jc w:val="center"/>
              <w:rPr>
                <w:rFonts w:hint="eastAsia" w:ascii="宋体" w:hAnsi="宋体" w:eastAsia="宋体" w:cs="宋体"/>
                <w:i w:val="0"/>
                <w:iCs w:val="0"/>
                <w:color w:val="auto"/>
                <w:sz w:val="24"/>
                <w:szCs w:val="24"/>
                <w:highlight w:val="none"/>
              </w:rPr>
            </w:pPr>
          </w:p>
        </w:tc>
        <w:tc>
          <w:tcPr>
            <w:tcW w:w="851" w:type="dxa"/>
            <w:noWrap w:val="0"/>
            <w:vAlign w:val="center"/>
          </w:tcPr>
          <w:p w14:paraId="3728E3D7">
            <w:pPr>
              <w:jc w:val="center"/>
              <w:rPr>
                <w:rFonts w:hint="eastAsia" w:ascii="宋体" w:hAnsi="宋体" w:eastAsia="宋体" w:cs="宋体"/>
                <w:i w:val="0"/>
                <w:iCs w:val="0"/>
                <w:color w:val="auto"/>
                <w:sz w:val="24"/>
                <w:szCs w:val="24"/>
                <w:highlight w:val="none"/>
              </w:rPr>
            </w:pPr>
          </w:p>
        </w:tc>
        <w:tc>
          <w:tcPr>
            <w:tcW w:w="1228" w:type="dxa"/>
            <w:noWrap w:val="0"/>
            <w:vAlign w:val="center"/>
          </w:tcPr>
          <w:p w14:paraId="52B302C7">
            <w:pPr>
              <w:jc w:val="center"/>
              <w:rPr>
                <w:rFonts w:hint="eastAsia" w:ascii="宋体" w:hAnsi="宋体" w:eastAsia="宋体" w:cs="宋体"/>
                <w:i w:val="0"/>
                <w:iCs w:val="0"/>
                <w:color w:val="auto"/>
                <w:sz w:val="24"/>
                <w:szCs w:val="24"/>
                <w:highlight w:val="none"/>
              </w:rPr>
            </w:pPr>
          </w:p>
        </w:tc>
        <w:tc>
          <w:tcPr>
            <w:tcW w:w="789" w:type="dxa"/>
            <w:noWrap w:val="0"/>
            <w:vAlign w:val="center"/>
          </w:tcPr>
          <w:p w14:paraId="313F999B">
            <w:pPr>
              <w:jc w:val="center"/>
              <w:rPr>
                <w:rFonts w:hint="eastAsia" w:ascii="宋体" w:hAnsi="宋体" w:eastAsia="宋体" w:cs="宋体"/>
                <w:i w:val="0"/>
                <w:iCs w:val="0"/>
                <w:color w:val="auto"/>
                <w:sz w:val="24"/>
                <w:szCs w:val="24"/>
                <w:highlight w:val="none"/>
              </w:rPr>
            </w:pPr>
          </w:p>
        </w:tc>
      </w:tr>
    </w:tbl>
    <w:p w14:paraId="79911EC1">
      <w:pPr>
        <w:spacing w:line="440" w:lineRule="exact"/>
        <w:rPr>
          <w:rFonts w:hint="eastAsia" w:ascii="宋体" w:hAnsi="宋体" w:eastAsia="宋体" w:cs="宋体"/>
          <w:i w:val="0"/>
          <w:iCs w:val="0"/>
          <w:color w:val="auto"/>
          <w:sz w:val="30"/>
          <w:szCs w:val="30"/>
          <w:highlight w:val="none"/>
        </w:rPr>
      </w:pPr>
    </w:p>
    <w:p w14:paraId="76A40C0F">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b/>
          <w:bCs/>
          <w:i w:val="0"/>
          <w:iCs w:val="0"/>
          <w:color w:val="auto"/>
          <w:sz w:val="24"/>
          <w:highlight w:val="none"/>
        </w:rPr>
      </w:pPr>
    </w:p>
    <w:p w14:paraId="4462375F">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b/>
          <w:bCs/>
          <w:i w:val="0"/>
          <w:iCs w:val="0"/>
          <w:color w:val="auto"/>
          <w:sz w:val="24"/>
          <w:highlight w:val="none"/>
        </w:rPr>
      </w:pPr>
    </w:p>
    <w:p w14:paraId="69997DFC">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b/>
          <w:bCs/>
          <w:i w:val="0"/>
          <w:iCs w:val="0"/>
          <w:color w:val="auto"/>
          <w:sz w:val="24"/>
          <w:highlight w:val="none"/>
        </w:rPr>
      </w:pPr>
    </w:p>
    <w:p w14:paraId="3CC6CC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附</w:t>
      </w:r>
      <w:bookmarkStart w:id="1124" w:name="_Toc296891054"/>
      <w:bookmarkStart w:id="1125" w:name="_Toc296347225"/>
      <w:bookmarkStart w:id="1126" w:name="_Toc296346727"/>
      <w:bookmarkStart w:id="1127" w:name="_Toc296891266"/>
      <w:bookmarkStart w:id="1128" w:name="_Toc296944565"/>
      <w:bookmarkStart w:id="1129" w:name="_Toc296503226"/>
      <w:bookmarkStart w:id="1130" w:name="_Toc267261693"/>
      <w:r>
        <w:rPr>
          <w:rFonts w:hint="eastAsia" w:ascii="宋体" w:hAnsi="宋体" w:eastAsia="宋体" w:cs="宋体"/>
          <w:b/>
          <w:bCs/>
          <w:i w:val="0"/>
          <w:iCs w:val="0"/>
          <w:color w:val="auto"/>
          <w:sz w:val="24"/>
          <w:highlight w:val="none"/>
        </w:rPr>
        <w:t>件3：</w:t>
      </w:r>
      <w:bookmarkEnd w:id="1124"/>
      <w:bookmarkEnd w:id="1125"/>
      <w:bookmarkEnd w:id="1126"/>
      <w:bookmarkEnd w:id="1127"/>
      <w:bookmarkEnd w:id="1128"/>
      <w:bookmarkEnd w:id="1129"/>
      <w:bookmarkEnd w:id="1130"/>
      <w:r>
        <w:rPr>
          <w:rFonts w:hint="eastAsia" w:ascii="宋体" w:hAnsi="宋体" w:eastAsia="宋体" w:cs="宋体"/>
          <w:b/>
          <w:bCs/>
          <w:i w:val="0"/>
          <w:iCs w:val="0"/>
          <w:color w:val="auto"/>
          <w:sz w:val="24"/>
          <w:highlight w:val="none"/>
        </w:rPr>
        <w:t xml:space="preserve">    </w:t>
      </w:r>
    </w:p>
    <w:p w14:paraId="1AB7F94F">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工程质量保修书</w:t>
      </w:r>
    </w:p>
    <w:p w14:paraId="5E51B3D1">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发包人（全称）：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w:t>
      </w:r>
    </w:p>
    <w:p w14:paraId="35AFF9A7">
      <w:pPr>
        <w:spacing w:line="4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承包人（全称）：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w:t>
      </w:r>
    </w:p>
    <w:p w14:paraId="7588B493">
      <w:pPr>
        <w:spacing w:line="440" w:lineRule="exact"/>
        <w:rPr>
          <w:rFonts w:hint="eastAsia" w:ascii="宋体" w:hAnsi="宋体" w:eastAsia="宋体" w:cs="宋体"/>
          <w:i w:val="0"/>
          <w:iCs w:val="0"/>
          <w:color w:val="auto"/>
          <w:sz w:val="24"/>
          <w:szCs w:val="24"/>
          <w:highlight w:val="none"/>
        </w:rPr>
      </w:pPr>
    </w:p>
    <w:p w14:paraId="6184E868">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发包人和承包人根据《中华人民共和国建筑法》和《建设工程质量管理条例》，经协商一致就</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（工程全称）签订工程质量保修书。</w:t>
      </w:r>
    </w:p>
    <w:p w14:paraId="3A0F892B">
      <w:pPr>
        <w:spacing w:line="360" w:lineRule="auto"/>
        <w:outlineLvl w:val="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bookmarkStart w:id="1131" w:name="_Toc24954"/>
      <w:r>
        <w:rPr>
          <w:rFonts w:hint="eastAsia" w:ascii="宋体" w:hAnsi="宋体" w:eastAsia="宋体" w:cs="宋体"/>
          <w:i w:val="0"/>
          <w:iCs w:val="0"/>
          <w:color w:val="auto"/>
          <w:sz w:val="24"/>
          <w:szCs w:val="24"/>
          <w:highlight w:val="none"/>
        </w:rPr>
        <w:t>一、工程质量保修范围和内容</w:t>
      </w:r>
      <w:bookmarkEnd w:id="1131"/>
    </w:p>
    <w:p w14:paraId="07B9A92A">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承包人在质量保修期内，按照有关法律规定和合同约定，承担工程质量保修责任。</w:t>
      </w:r>
    </w:p>
    <w:p w14:paraId="25057CDA">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21472FC">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897DBC9">
      <w:pPr>
        <w:spacing w:line="360" w:lineRule="auto"/>
        <w:outlineLvl w:val="0"/>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w:t>
      </w:r>
      <w:bookmarkStart w:id="1132" w:name="_Toc28609"/>
      <w:r>
        <w:rPr>
          <w:rFonts w:hint="eastAsia" w:ascii="宋体" w:hAnsi="宋体" w:eastAsia="宋体" w:cs="宋体"/>
          <w:i w:val="0"/>
          <w:iCs w:val="0"/>
          <w:color w:val="auto"/>
          <w:sz w:val="24"/>
          <w:szCs w:val="24"/>
          <w:highlight w:val="none"/>
        </w:rPr>
        <w:t>二、质量保修期</w:t>
      </w:r>
      <w:bookmarkEnd w:id="1132"/>
    </w:p>
    <w:p w14:paraId="58A53292">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根据《建设工程质量管理条例》及有关规定，工程的质量保修期如下：</w:t>
      </w:r>
    </w:p>
    <w:p w14:paraId="24E0C643">
      <w:pPr>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1．地基基础工程和主体结构工程为设计文件规定的工程合理使用年限；</w:t>
      </w:r>
    </w:p>
    <w:p w14:paraId="664CCD73">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2．屋面防水工程、有防水要求的卫生间、房间和外墙面的防渗为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p>
    <w:p w14:paraId="18F68833">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3．装修工程为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p>
    <w:p w14:paraId="4557A5FC">
      <w:pPr>
        <w:spacing w:line="360" w:lineRule="auto"/>
        <w:ind w:left="480" w:leftChars="200" w:firstLine="120" w:firstLineChars="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4．电气管线、给排水管道、设备安装工程为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p>
    <w:p w14:paraId="7C76BB57">
      <w:pPr>
        <w:spacing w:line="360" w:lineRule="auto"/>
        <w:ind w:left="480" w:leftChars="200" w:firstLine="120" w:firstLineChars="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5．供热与供冷系统为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个采暖期、供冷期；</w:t>
      </w:r>
    </w:p>
    <w:p w14:paraId="14EE6B29">
      <w:pPr>
        <w:spacing w:line="360" w:lineRule="auto"/>
        <w:ind w:left="480" w:leftChars="200" w:firstLine="120" w:firstLineChars="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6．住宅小区内的给排水设施、道路等配套工程为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p>
    <w:p w14:paraId="37476351">
      <w:pPr>
        <w:spacing w:line="360" w:lineRule="auto"/>
        <w:ind w:left="480" w:leftChars="200" w:firstLine="120" w:firstLineChars="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7．其他项目保修期限约定如下：</w:t>
      </w:r>
    </w:p>
    <w:p w14:paraId="11C9A2A6">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9F35B4E">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质量保修期自工程竣工验收合格之日起计算。</w:t>
      </w:r>
    </w:p>
    <w:p w14:paraId="2D6A7C42">
      <w:pPr>
        <w:spacing w:line="360" w:lineRule="auto"/>
        <w:ind w:firstLine="480" w:firstLineChars="200"/>
        <w:outlineLvl w:val="0"/>
        <w:rPr>
          <w:rFonts w:hint="eastAsia" w:ascii="宋体" w:hAnsi="宋体" w:eastAsia="宋体" w:cs="宋体"/>
          <w:i w:val="0"/>
          <w:iCs w:val="0"/>
          <w:color w:val="auto"/>
          <w:sz w:val="24"/>
          <w:szCs w:val="24"/>
          <w:highlight w:val="none"/>
        </w:rPr>
      </w:pPr>
      <w:bookmarkStart w:id="1133" w:name="_Toc25193"/>
      <w:r>
        <w:rPr>
          <w:rFonts w:hint="eastAsia" w:ascii="宋体" w:hAnsi="宋体" w:eastAsia="宋体" w:cs="宋体"/>
          <w:i w:val="0"/>
          <w:iCs w:val="0"/>
          <w:color w:val="auto"/>
          <w:sz w:val="24"/>
          <w:szCs w:val="24"/>
          <w:highlight w:val="none"/>
        </w:rPr>
        <w:t>三、缺陷责任期</w:t>
      </w:r>
      <w:bookmarkEnd w:id="1133"/>
    </w:p>
    <w:p w14:paraId="00ED8AF1">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工程缺陷责任期为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个月，缺陷责任期自工程通过竣工验收之日起计算。单位工程先于全部工程进行验收，单位工程缺陷责任期自单位工程验收合格之日起算。</w:t>
      </w:r>
    </w:p>
    <w:p w14:paraId="7124D8B3">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缺陷责任期终止后，发包人应退还剩余的质量保证金。</w:t>
      </w:r>
    </w:p>
    <w:p w14:paraId="6B096E88">
      <w:pPr>
        <w:spacing w:line="360" w:lineRule="auto"/>
        <w:outlineLvl w:val="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bookmarkStart w:id="1134" w:name="_Toc8041"/>
      <w:r>
        <w:rPr>
          <w:rFonts w:hint="eastAsia" w:ascii="宋体" w:hAnsi="宋体" w:eastAsia="宋体" w:cs="宋体"/>
          <w:i w:val="0"/>
          <w:iCs w:val="0"/>
          <w:color w:val="auto"/>
          <w:sz w:val="24"/>
          <w:szCs w:val="24"/>
          <w:highlight w:val="none"/>
        </w:rPr>
        <w:t>四、质量保修责任</w:t>
      </w:r>
      <w:bookmarkEnd w:id="1134"/>
    </w:p>
    <w:p w14:paraId="5EC47F0C">
      <w:pPr>
        <w:spacing w:line="360" w:lineRule="auto"/>
        <w:ind w:left="120" w:leftChars="50" w:firstLine="491" w:firstLineChars="20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1．属于保修范围、内容的项目，承包人应当在接到保修通知之日起7天内派人保修。承包人不在约定期限内派人保修的，发包人可以委托他人修理。</w:t>
      </w:r>
    </w:p>
    <w:p w14:paraId="3D4B1F51">
      <w:pPr>
        <w:spacing w:line="360" w:lineRule="auto"/>
        <w:ind w:left="120" w:leftChars="50" w:firstLine="491" w:firstLineChars="20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2．发生紧急事故需抢修的，承包人在接到事故通知后，应当立即到达事故现场抢修。</w:t>
      </w:r>
    </w:p>
    <w:p w14:paraId="143D8DA8">
      <w:pPr>
        <w:spacing w:line="360" w:lineRule="auto"/>
        <w:ind w:left="120" w:leftChars="50" w:firstLine="491" w:firstLineChars="20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9A4E937">
      <w:pPr>
        <w:spacing w:line="360" w:lineRule="auto"/>
        <w:ind w:left="480" w:leftChars="200" w:firstLine="120" w:firstLineChars="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4．质量保修完成后，由发包人组织验收。</w:t>
      </w:r>
    </w:p>
    <w:p w14:paraId="5A2242F3">
      <w:pPr>
        <w:spacing w:line="360" w:lineRule="auto"/>
        <w:outlineLvl w:val="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bookmarkStart w:id="1135" w:name="_Toc8491"/>
      <w:r>
        <w:rPr>
          <w:rFonts w:hint="eastAsia" w:ascii="宋体" w:hAnsi="宋体" w:eastAsia="宋体" w:cs="宋体"/>
          <w:i w:val="0"/>
          <w:iCs w:val="0"/>
          <w:color w:val="auto"/>
          <w:sz w:val="24"/>
          <w:szCs w:val="24"/>
          <w:highlight w:val="none"/>
        </w:rPr>
        <w:t>五、保修费用</w:t>
      </w:r>
      <w:bookmarkEnd w:id="1135"/>
    </w:p>
    <w:p w14:paraId="3BD6DE37">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保修费用由造成质量缺陷的责任方承担。</w:t>
      </w:r>
    </w:p>
    <w:p w14:paraId="3C541017">
      <w:pPr>
        <w:spacing w:line="360" w:lineRule="auto"/>
        <w:ind w:firstLine="600"/>
        <w:jc w:val="left"/>
        <w:outlineLvl w:val="0"/>
        <w:rPr>
          <w:rFonts w:hint="eastAsia" w:ascii="宋体" w:hAnsi="宋体" w:eastAsia="宋体" w:cs="宋体"/>
          <w:i w:val="0"/>
          <w:iCs w:val="0"/>
          <w:color w:val="auto"/>
          <w:sz w:val="24"/>
          <w:szCs w:val="24"/>
          <w:highlight w:val="none"/>
          <w:u w:val="single"/>
        </w:rPr>
      </w:pPr>
      <w:bookmarkStart w:id="1136" w:name="_Toc19089"/>
      <w:r>
        <w:rPr>
          <w:rFonts w:hint="eastAsia" w:ascii="宋体" w:hAnsi="宋体" w:eastAsia="宋体" w:cs="宋体"/>
          <w:b/>
          <w:i w:val="0"/>
          <w:iCs w:val="0"/>
          <w:color w:val="auto"/>
          <w:sz w:val="24"/>
          <w:szCs w:val="24"/>
          <w:highlight w:val="none"/>
        </w:rPr>
        <w:t>六</w:t>
      </w:r>
      <w:r>
        <w:rPr>
          <w:rFonts w:hint="eastAsia" w:ascii="宋体" w:hAnsi="宋体" w:eastAsia="宋体" w:cs="宋体"/>
          <w:i w:val="0"/>
          <w:iCs w:val="0"/>
          <w:color w:val="auto"/>
          <w:sz w:val="24"/>
          <w:szCs w:val="24"/>
          <w:highlight w:val="none"/>
        </w:rPr>
        <w:t>、双方约定的其他工程质量保修事项：</w:t>
      </w:r>
      <w:bookmarkEnd w:id="1136"/>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3ED5BCA5">
      <w:pPr>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56A05B02">
      <w:pPr>
        <w:spacing w:line="360" w:lineRule="auto"/>
        <w:ind w:firstLine="456" w:firstLineChars="19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工程质量保修书由发包人、承包人在工程竣工验收前共同签署，作为施工合同附件，其有效期限至保修期满。</w:t>
      </w:r>
    </w:p>
    <w:p w14:paraId="37842628">
      <w:pPr>
        <w:spacing w:line="360" w:lineRule="auto"/>
        <w:ind w:firstLine="420"/>
        <w:rPr>
          <w:rFonts w:hint="eastAsia" w:ascii="宋体" w:hAnsi="宋体" w:eastAsia="宋体" w:cs="宋体"/>
          <w:i w:val="0"/>
          <w:iCs w:val="0"/>
          <w:color w:val="auto"/>
          <w:sz w:val="24"/>
          <w:szCs w:val="24"/>
          <w:highlight w:val="none"/>
        </w:rPr>
      </w:pPr>
    </w:p>
    <w:p w14:paraId="7FF8AE68">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发包人(公章)：</w:t>
      </w:r>
      <w:r>
        <w:rPr>
          <w:rFonts w:hint="eastAsia" w:ascii="宋体" w:hAnsi="宋体" w:eastAsia="宋体" w:cs="宋体"/>
          <w:i w:val="0"/>
          <w:iCs w:val="0"/>
          <w:color w:val="auto"/>
          <w:sz w:val="24"/>
          <w:szCs w:val="24"/>
          <w:highlight w:val="none"/>
          <w:u w:val="single"/>
        </w:rPr>
        <w:t xml:space="preserve">        </w:t>
      </w:r>
      <w:r>
        <w:rPr>
          <w:rFonts w:hint="eastAsia" w:ascii="宋体" w:hAnsi="宋体" w:eastAsia="宋体" w:cs="宋体"/>
          <w:i w:val="0"/>
          <w:iCs w:val="0"/>
          <w:color w:val="auto"/>
          <w:sz w:val="24"/>
          <w:szCs w:val="24"/>
          <w:highlight w:val="none"/>
        </w:rPr>
        <w:t xml:space="preserve"> 承包人(公章)：</w:t>
      </w:r>
      <w:r>
        <w:rPr>
          <w:rFonts w:hint="eastAsia" w:ascii="宋体" w:hAnsi="宋体" w:eastAsia="宋体" w:cs="宋体"/>
          <w:i w:val="0"/>
          <w:iCs w:val="0"/>
          <w:color w:val="auto"/>
          <w:sz w:val="24"/>
          <w:szCs w:val="24"/>
          <w:highlight w:val="none"/>
          <w:u w:val="single"/>
        </w:rPr>
        <w:t xml:space="preserve">           </w:t>
      </w:r>
    </w:p>
    <w:p w14:paraId="37B94679">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  址：</w:t>
      </w:r>
      <w:r>
        <w:rPr>
          <w:rFonts w:hint="eastAsia" w:ascii="宋体" w:hAnsi="宋体" w:eastAsia="宋体" w:cs="宋体"/>
          <w:i w:val="0"/>
          <w:iCs w:val="0"/>
          <w:color w:val="auto"/>
          <w:sz w:val="24"/>
          <w:szCs w:val="24"/>
          <w:highlight w:val="none"/>
          <w:u w:val="single"/>
        </w:rPr>
        <w:t xml:space="preserve">     </w:t>
      </w:r>
      <w:r>
        <w:rPr>
          <w:rFonts w:hint="eastAsia" w:ascii="宋体" w:hAnsi="宋体" w:eastAsia="宋体" w:cs="宋体"/>
          <w:i w:val="0"/>
          <w:iCs w:val="0"/>
          <w:color w:val="auto"/>
          <w:sz w:val="24"/>
          <w:szCs w:val="24"/>
          <w:highlight w:val="none"/>
        </w:rPr>
        <w:t xml:space="preserve"> 地  址：</w:t>
      </w:r>
      <w:r>
        <w:rPr>
          <w:rFonts w:hint="eastAsia" w:ascii="宋体" w:hAnsi="宋体" w:eastAsia="宋体" w:cs="宋体"/>
          <w:i w:val="0"/>
          <w:iCs w:val="0"/>
          <w:color w:val="auto"/>
          <w:sz w:val="24"/>
          <w:szCs w:val="24"/>
          <w:highlight w:val="none"/>
          <w:u w:val="single"/>
        </w:rPr>
        <w:t xml:space="preserve">       </w:t>
      </w:r>
    </w:p>
    <w:p w14:paraId="7D34C193">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法定代表人(签字)：</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法定代表人(签字)：</w:t>
      </w:r>
      <w:r>
        <w:rPr>
          <w:rFonts w:hint="eastAsia" w:ascii="宋体" w:hAnsi="宋体" w:eastAsia="宋体" w:cs="宋体"/>
          <w:i w:val="0"/>
          <w:iCs w:val="0"/>
          <w:color w:val="auto"/>
          <w:sz w:val="24"/>
          <w:szCs w:val="24"/>
          <w:highlight w:val="none"/>
          <w:u w:val="single"/>
        </w:rPr>
        <w:t xml:space="preserve">       </w:t>
      </w:r>
    </w:p>
    <w:p w14:paraId="139E77A2">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委托代理人(签字)：</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委托代理人(签字)：</w:t>
      </w:r>
      <w:r>
        <w:rPr>
          <w:rFonts w:hint="eastAsia" w:ascii="宋体" w:hAnsi="宋体" w:eastAsia="宋体" w:cs="宋体"/>
          <w:i w:val="0"/>
          <w:iCs w:val="0"/>
          <w:color w:val="auto"/>
          <w:sz w:val="24"/>
          <w:szCs w:val="24"/>
          <w:highlight w:val="none"/>
          <w:u w:val="single"/>
        </w:rPr>
        <w:t xml:space="preserve">       </w:t>
      </w:r>
    </w:p>
    <w:p w14:paraId="2F052413">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  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电  话：</w:t>
      </w:r>
      <w:r>
        <w:rPr>
          <w:rFonts w:hint="eastAsia" w:ascii="宋体" w:hAnsi="宋体" w:eastAsia="宋体" w:cs="宋体"/>
          <w:i w:val="0"/>
          <w:iCs w:val="0"/>
          <w:color w:val="auto"/>
          <w:sz w:val="24"/>
          <w:szCs w:val="24"/>
          <w:highlight w:val="none"/>
          <w:u w:val="single"/>
        </w:rPr>
        <w:t xml:space="preserve">     </w:t>
      </w:r>
    </w:p>
    <w:p w14:paraId="7F8053DA">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  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传  真：</w:t>
      </w:r>
      <w:r>
        <w:rPr>
          <w:rFonts w:hint="eastAsia" w:ascii="宋体" w:hAnsi="宋体" w:eastAsia="宋体" w:cs="宋体"/>
          <w:i w:val="0"/>
          <w:iCs w:val="0"/>
          <w:color w:val="auto"/>
          <w:sz w:val="24"/>
          <w:szCs w:val="24"/>
          <w:highlight w:val="none"/>
          <w:u w:val="single"/>
        </w:rPr>
        <w:t xml:space="preserve">     </w:t>
      </w:r>
    </w:p>
    <w:p w14:paraId="6B447987">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开户银行：</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开户银行：</w:t>
      </w:r>
      <w:r>
        <w:rPr>
          <w:rFonts w:hint="eastAsia" w:ascii="宋体" w:hAnsi="宋体" w:eastAsia="宋体" w:cs="宋体"/>
          <w:i w:val="0"/>
          <w:iCs w:val="0"/>
          <w:color w:val="auto"/>
          <w:sz w:val="24"/>
          <w:szCs w:val="24"/>
          <w:highlight w:val="none"/>
          <w:u w:val="single"/>
        </w:rPr>
        <w:t xml:space="preserve">   </w:t>
      </w:r>
    </w:p>
    <w:p w14:paraId="54F744AC">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  号：</w:t>
      </w:r>
      <w:r>
        <w:rPr>
          <w:rFonts w:hint="eastAsia" w:ascii="宋体" w:hAnsi="宋体" w:eastAsia="宋体" w:cs="宋体"/>
          <w:i w:val="0"/>
          <w:iCs w:val="0"/>
          <w:color w:val="auto"/>
          <w:sz w:val="24"/>
          <w:szCs w:val="24"/>
          <w:highlight w:val="none"/>
          <w:u w:val="single"/>
        </w:rPr>
        <w:t xml:space="preserve">       </w:t>
      </w:r>
      <w:r>
        <w:rPr>
          <w:rFonts w:hint="eastAsia" w:ascii="宋体" w:hAnsi="宋体" w:eastAsia="宋体" w:cs="宋体"/>
          <w:i w:val="0"/>
          <w:iCs w:val="0"/>
          <w:color w:val="auto"/>
          <w:sz w:val="24"/>
          <w:szCs w:val="24"/>
          <w:highlight w:val="none"/>
        </w:rPr>
        <w:t xml:space="preserve">  账  号：</w:t>
      </w:r>
      <w:r>
        <w:rPr>
          <w:rFonts w:hint="eastAsia" w:ascii="宋体" w:hAnsi="宋体" w:eastAsia="宋体" w:cs="宋体"/>
          <w:i w:val="0"/>
          <w:iCs w:val="0"/>
          <w:color w:val="auto"/>
          <w:sz w:val="24"/>
          <w:szCs w:val="24"/>
          <w:highlight w:val="none"/>
          <w:u w:val="single"/>
        </w:rPr>
        <w:t xml:space="preserve">     </w:t>
      </w:r>
    </w:p>
    <w:p w14:paraId="4D87FD0D">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邮政编码：</w:t>
      </w:r>
      <w:r>
        <w:rPr>
          <w:rFonts w:hint="eastAsia" w:ascii="宋体" w:hAnsi="宋体" w:eastAsia="宋体" w:cs="宋体"/>
          <w:i w:val="0"/>
          <w:iCs w:val="0"/>
          <w:color w:val="auto"/>
          <w:sz w:val="24"/>
          <w:szCs w:val="24"/>
          <w:highlight w:val="none"/>
          <w:u w:val="single"/>
        </w:rPr>
        <w:t xml:space="preserve">     </w:t>
      </w:r>
      <w:r>
        <w:rPr>
          <w:rFonts w:hint="eastAsia" w:ascii="宋体" w:hAnsi="宋体" w:eastAsia="宋体" w:cs="宋体"/>
          <w:i w:val="0"/>
          <w:iCs w:val="0"/>
          <w:color w:val="auto"/>
          <w:sz w:val="24"/>
          <w:szCs w:val="24"/>
          <w:highlight w:val="none"/>
        </w:rPr>
        <w:t xml:space="preserve"> 邮政编码：</w:t>
      </w:r>
      <w:r>
        <w:rPr>
          <w:rFonts w:hint="eastAsia" w:ascii="宋体" w:hAnsi="宋体" w:eastAsia="宋体" w:cs="宋体"/>
          <w:i w:val="0"/>
          <w:iCs w:val="0"/>
          <w:color w:val="auto"/>
          <w:sz w:val="24"/>
          <w:szCs w:val="24"/>
          <w:highlight w:val="none"/>
          <w:u w:val="single"/>
        </w:rPr>
        <w:t xml:space="preserve">   </w:t>
      </w:r>
    </w:p>
    <w:p w14:paraId="22E3CE03">
      <w:pPr>
        <w:spacing w:line="440" w:lineRule="exact"/>
        <w:rPr>
          <w:rFonts w:hint="eastAsia" w:ascii="宋体" w:hAnsi="宋体" w:eastAsia="宋体" w:cs="宋体"/>
          <w:b/>
          <w:bCs/>
          <w:i w:val="0"/>
          <w:iCs w:val="0"/>
          <w:color w:val="auto"/>
          <w:sz w:val="24"/>
          <w:highlight w:val="none"/>
        </w:rPr>
      </w:pPr>
      <w:r>
        <w:rPr>
          <w:rFonts w:hint="eastAsia" w:ascii="宋体" w:hAnsi="宋体" w:eastAsia="宋体" w:cs="宋体"/>
          <w:b/>
          <w:i w:val="0"/>
          <w:iCs w:val="0"/>
          <w:color w:val="auto"/>
          <w:sz w:val="30"/>
          <w:szCs w:val="30"/>
          <w:highlight w:val="none"/>
        </w:rPr>
        <w:br w:type="page"/>
      </w:r>
      <w:r>
        <w:rPr>
          <w:rFonts w:hint="eastAsia" w:ascii="宋体" w:hAnsi="宋体" w:eastAsia="宋体" w:cs="宋体"/>
          <w:b/>
          <w:bCs/>
          <w:i w:val="0"/>
          <w:iCs w:val="0"/>
          <w:color w:val="auto"/>
          <w:sz w:val="24"/>
          <w:highlight w:val="none"/>
        </w:rPr>
        <w:t>附件4：</w:t>
      </w:r>
    </w:p>
    <w:p w14:paraId="18BE2F6B">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主要建设工程文件目录</w:t>
      </w:r>
    </w:p>
    <w:tbl>
      <w:tblPr>
        <w:tblStyle w:val="29"/>
        <w:tblW w:w="88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439"/>
      </w:tblGrid>
      <w:tr w14:paraId="4C7A1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CC4DB7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文件名称</w:t>
            </w:r>
          </w:p>
        </w:tc>
        <w:tc>
          <w:tcPr>
            <w:tcW w:w="1276" w:type="dxa"/>
            <w:tcBorders>
              <w:top w:val="single" w:color="auto" w:sz="12" w:space="0"/>
              <w:bottom w:val="double" w:color="auto" w:sz="6" w:space="0"/>
            </w:tcBorders>
            <w:noWrap w:val="0"/>
            <w:vAlign w:val="center"/>
          </w:tcPr>
          <w:p w14:paraId="5957300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套数</w:t>
            </w:r>
          </w:p>
        </w:tc>
        <w:tc>
          <w:tcPr>
            <w:tcW w:w="1450" w:type="dxa"/>
            <w:tcBorders>
              <w:top w:val="single" w:color="auto" w:sz="12" w:space="0"/>
              <w:bottom w:val="double" w:color="auto" w:sz="6" w:space="0"/>
            </w:tcBorders>
            <w:noWrap w:val="0"/>
            <w:vAlign w:val="center"/>
          </w:tcPr>
          <w:p w14:paraId="1D5D089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费用（元）</w:t>
            </w:r>
          </w:p>
        </w:tc>
        <w:tc>
          <w:tcPr>
            <w:tcW w:w="1243" w:type="dxa"/>
            <w:tcBorders>
              <w:top w:val="single" w:color="auto" w:sz="12" w:space="0"/>
              <w:bottom w:val="double" w:color="auto" w:sz="6" w:space="0"/>
            </w:tcBorders>
            <w:noWrap w:val="0"/>
            <w:vAlign w:val="center"/>
          </w:tcPr>
          <w:p w14:paraId="7EE8063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质量</w:t>
            </w:r>
          </w:p>
        </w:tc>
        <w:tc>
          <w:tcPr>
            <w:tcW w:w="1450" w:type="dxa"/>
            <w:tcBorders>
              <w:top w:val="single" w:color="auto" w:sz="12" w:space="0"/>
              <w:bottom w:val="double" w:color="auto" w:sz="6" w:space="0"/>
            </w:tcBorders>
            <w:noWrap w:val="0"/>
            <w:vAlign w:val="top"/>
          </w:tcPr>
          <w:p w14:paraId="16B9E4C3">
            <w:pPr>
              <w:spacing w:line="44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移交时间</w:t>
            </w:r>
          </w:p>
        </w:tc>
        <w:tc>
          <w:tcPr>
            <w:tcW w:w="1439" w:type="dxa"/>
            <w:tcBorders>
              <w:top w:val="single" w:color="auto" w:sz="12" w:space="0"/>
              <w:bottom w:val="double" w:color="auto" w:sz="6" w:space="0"/>
            </w:tcBorders>
            <w:noWrap w:val="0"/>
            <w:vAlign w:val="top"/>
          </w:tcPr>
          <w:p w14:paraId="5997E7E2">
            <w:pPr>
              <w:spacing w:line="44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责任人</w:t>
            </w:r>
          </w:p>
        </w:tc>
      </w:tr>
      <w:tr w14:paraId="1DB44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7E283B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tcBorders>
              <w:top w:val="double" w:color="auto" w:sz="6" w:space="0"/>
              <w:bottom w:val="single" w:color="auto" w:sz="6" w:space="0"/>
            </w:tcBorders>
            <w:noWrap w:val="0"/>
            <w:vAlign w:val="center"/>
          </w:tcPr>
          <w:p w14:paraId="754E4C8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tcBorders>
              <w:top w:val="double" w:color="auto" w:sz="6" w:space="0"/>
              <w:bottom w:val="single" w:color="auto" w:sz="6" w:space="0"/>
            </w:tcBorders>
            <w:noWrap w:val="0"/>
            <w:vAlign w:val="center"/>
          </w:tcPr>
          <w:p w14:paraId="75698EA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43" w:type="dxa"/>
            <w:tcBorders>
              <w:top w:val="double" w:color="auto" w:sz="6" w:space="0"/>
              <w:bottom w:val="single" w:color="auto" w:sz="6" w:space="0"/>
            </w:tcBorders>
            <w:noWrap w:val="0"/>
            <w:vAlign w:val="center"/>
          </w:tcPr>
          <w:p w14:paraId="05E858D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tcBorders>
              <w:top w:val="double" w:color="auto" w:sz="6" w:space="0"/>
              <w:bottom w:val="single" w:color="auto" w:sz="6" w:space="0"/>
            </w:tcBorders>
            <w:noWrap w:val="0"/>
            <w:vAlign w:val="center"/>
          </w:tcPr>
          <w:p w14:paraId="740B80E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39" w:type="dxa"/>
            <w:tcBorders>
              <w:top w:val="double" w:color="auto" w:sz="6" w:space="0"/>
              <w:bottom w:val="single" w:color="auto" w:sz="6" w:space="0"/>
            </w:tcBorders>
            <w:noWrap w:val="0"/>
            <w:vAlign w:val="center"/>
          </w:tcPr>
          <w:p w14:paraId="68CEBC1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1A6F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C95308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tcBorders>
              <w:top w:val="nil"/>
            </w:tcBorders>
            <w:noWrap w:val="0"/>
            <w:vAlign w:val="center"/>
          </w:tcPr>
          <w:p w14:paraId="576394D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tcBorders>
              <w:top w:val="nil"/>
            </w:tcBorders>
            <w:noWrap w:val="0"/>
            <w:vAlign w:val="center"/>
          </w:tcPr>
          <w:p w14:paraId="1A36D86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43" w:type="dxa"/>
            <w:tcBorders>
              <w:top w:val="nil"/>
            </w:tcBorders>
            <w:noWrap w:val="0"/>
            <w:vAlign w:val="center"/>
          </w:tcPr>
          <w:p w14:paraId="0944AF8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tcBorders>
              <w:top w:val="nil"/>
            </w:tcBorders>
            <w:noWrap w:val="0"/>
            <w:vAlign w:val="center"/>
          </w:tcPr>
          <w:p w14:paraId="75A3BBC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39" w:type="dxa"/>
            <w:tcBorders>
              <w:top w:val="nil"/>
            </w:tcBorders>
            <w:noWrap w:val="0"/>
            <w:vAlign w:val="center"/>
          </w:tcPr>
          <w:p w14:paraId="75C282B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ECDB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FBC673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212399C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4BFB687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43" w:type="dxa"/>
            <w:noWrap w:val="0"/>
            <w:vAlign w:val="center"/>
          </w:tcPr>
          <w:p w14:paraId="5DA45B8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01953A3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39" w:type="dxa"/>
            <w:noWrap w:val="0"/>
            <w:vAlign w:val="center"/>
          </w:tcPr>
          <w:p w14:paraId="1A9A101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E5E6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8C1F38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10DE48E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4827672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43" w:type="dxa"/>
            <w:noWrap w:val="0"/>
            <w:vAlign w:val="center"/>
          </w:tcPr>
          <w:p w14:paraId="0030410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2BA9A74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39" w:type="dxa"/>
            <w:noWrap w:val="0"/>
            <w:vAlign w:val="center"/>
          </w:tcPr>
          <w:p w14:paraId="514C29E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DB6C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B4E142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233AE82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3909268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43" w:type="dxa"/>
            <w:noWrap w:val="0"/>
            <w:vAlign w:val="center"/>
          </w:tcPr>
          <w:p w14:paraId="1368B2F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3B77032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39" w:type="dxa"/>
            <w:noWrap w:val="0"/>
            <w:vAlign w:val="center"/>
          </w:tcPr>
          <w:p w14:paraId="313312E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6783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AD8EB4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273202A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2F7BE4B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43" w:type="dxa"/>
            <w:noWrap w:val="0"/>
            <w:vAlign w:val="center"/>
          </w:tcPr>
          <w:p w14:paraId="349AAF9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18E6C8F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39" w:type="dxa"/>
            <w:noWrap w:val="0"/>
            <w:vAlign w:val="center"/>
          </w:tcPr>
          <w:p w14:paraId="1E8AEAF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63C7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0117ED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43E6FCB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3C09812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43" w:type="dxa"/>
            <w:noWrap w:val="0"/>
            <w:vAlign w:val="center"/>
          </w:tcPr>
          <w:p w14:paraId="7488123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5B65B4F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39" w:type="dxa"/>
            <w:noWrap w:val="0"/>
            <w:vAlign w:val="center"/>
          </w:tcPr>
          <w:p w14:paraId="454BCAD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D2A0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69F341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2C5F0B9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0E5897A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43" w:type="dxa"/>
            <w:noWrap w:val="0"/>
            <w:vAlign w:val="center"/>
          </w:tcPr>
          <w:p w14:paraId="3B485F2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32928EC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39" w:type="dxa"/>
            <w:noWrap w:val="0"/>
            <w:vAlign w:val="center"/>
          </w:tcPr>
          <w:p w14:paraId="2354198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2A06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5077C34">
            <w:pPr>
              <w:rPr>
                <w:rFonts w:hint="eastAsia" w:ascii="宋体" w:hAnsi="宋体" w:eastAsia="宋体" w:cs="宋体"/>
                <w:i w:val="0"/>
                <w:iCs w:val="0"/>
                <w:color w:val="auto"/>
                <w:sz w:val="24"/>
                <w:szCs w:val="24"/>
                <w:highlight w:val="none"/>
              </w:rPr>
            </w:pPr>
          </w:p>
        </w:tc>
        <w:tc>
          <w:tcPr>
            <w:tcW w:w="1276" w:type="dxa"/>
            <w:noWrap w:val="0"/>
            <w:vAlign w:val="top"/>
          </w:tcPr>
          <w:p w14:paraId="5E3BB35C">
            <w:pPr>
              <w:rPr>
                <w:rFonts w:hint="eastAsia" w:ascii="宋体" w:hAnsi="宋体" w:eastAsia="宋体" w:cs="宋体"/>
                <w:i w:val="0"/>
                <w:iCs w:val="0"/>
                <w:color w:val="auto"/>
                <w:sz w:val="24"/>
                <w:szCs w:val="24"/>
                <w:highlight w:val="none"/>
              </w:rPr>
            </w:pPr>
          </w:p>
        </w:tc>
        <w:tc>
          <w:tcPr>
            <w:tcW w:w="1450" w:type="dxa"/>
            <w:noWrap w:val="0"/>
            <w:vAlign w:val="top"/>
          </w:tcPr>
          <w:p w14:paraId="529EB0A1">
            <w:pPr>
              <w:rPr>
                <w:rFonts w:hint="eastAsia" w:ascii="宋体" w:hAnsi="宋体" w:eastAsia="宋体" w:cs="宋体"/>
                <w:i w:val="0"/>
                <w:iCs w:val="0"/>
                <w:color w:val="auto"/>
                <w:sz w:val="24"/>
                <w:szCs w:val="24"/>
                <w:highlight w:val="none"/>
              </w:rPr>
            </w:pPr>
          </w:p>
        </w:tc>
        <w:tc>
          <w:tcPr>
            <w:tcW w:w="1243" w:type="dxa"/>
            <w:noWrap w:val="0"/>
            <w:vAlign w:val="top"/>
          </w:tcPr>
          <w:p w14:paraId="33A53878">
            <w:pPr>
              <w:rPr>
                <w:rFonts w:hint="eastAsia" w:ascii="宋体" w:hAnsi="宋体" w:eastAsia="宋体" w:cs="宋体"/>
                <w:i w:val="0"/>
                <w:iCs w:val="0"/>
                <w:color w:val="auto"/>
                <w:sz w:val="24"/>
                <w:szCs w:val="24"/>
                <w:highlight w:val="none"/>
              </w:rPr>
            </w:pPr>
          </w:p>
        </w:tc>
        <w:tc>
          <w:tcPr>
            <w:tcW w:w="1450" w:type="dxa"/>
            <w:noWrap w:val="0"/>
            <w:vAlign w:val="top"/>
          </w:tcPr>
          <w:p w14:paraId="523D1E92">
            <w:pPr>
              <w:rPr>
                <w:rFonts w:hint="eastAsia" w:ascii="宋体" w:hAnsi="宋体" w:eastAsia="宋体" w:cs="宋体"/>
                <w:i w:val="0"/>
                <w:iCs w:val="0"/>
                <w:color w:val="auto"/>
                <w:sz w:val="24"/>
                <w:szCs w:val="24"/>
                <w:highlight w:val="none"/>
              </w:rPr>
            </w:pPr>
          </w:p>
        </w:tc>
        <w:tc>
          <w:tcPr>
            <w:tcW w:w="1439" w:type="dxa"/>
            <w:noWrap w:val="0"/>
            <w:vAlign w:val="top"/>
          </w:tcPr>
          <w:p w14:paraId="72E6D7EA">
            <w:pPr>
              <w:rPr>
                <w:rFonts w:hint="eastAsia" w:ascii="宋体" w:hAnsi="宋体" w:eastAsia="宋体" w:cs="宋体"/>
                <w:i w:val="0"/>
                <w:iCs w:val="0"/>
                <w:color w:val="auto"/>
                <w:sz w:val="24"/>
                <w:szCs w:val="24"/>
                <w:highlight w:val="none"/>
              </w:rPr>
            </w:pPr>
          </w:p>
        </w:tc>
      </w:tr>
      <w:tr w14:paraId="57501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DE50B8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center"/>
          </w:tcPr>
          <w:p w14:paraId="254C4D5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0FFFFFC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43" w:type="dxa"/>
            <w:noWrap w:val="0"/>
            <w:vAlign w:val="center"/>
          </w:tcPr>
          <w:p w14:paraId="7FC6086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50" w:type="dxa"/>
            <w:noWrap w:val="0"/>
            <w:vAlign w:val="center"/>
          </w:tcPr>
          <w:p w14:paraId="0870211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39" w:type="dxa"/>
            <w:noWrap w:val="0"/>
            <w:vAlign w:val="center"/>
          </w:tcPr>
          <w:p w14:paraId="00A863F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FC5E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4E1BC7A">
            <w:pPr>
              <w:rPr>
                <w:rFonts w:hint="eastAsia" w:ascii="宋体" w:hAnsi="宋体" w:eastAsia="宋体" w:cs="宋体"/>
                <w:i w:val="0"/>
                <w:iCs w:val="0"/>
                <w:color w:val="auto"/>
                <w:sz w:val="24"/>
                <w:szCs w:val="24"/>
                <w:highlight w:val="none"/>
              </w:rPr>
            </w:pPr>
          </w:p>
        </w:tc>
        <w:tc>
          <w:tcPr>
            <w:tcW w:w="1276" w:type="dxa"/>
            <w:noWrap w:val="0"/>
            <w:vAlign w:val="top"/>
          </w:tcPr>
          <w:p w14:paraId="107A21C7">
            <w:pPr>
              <w:rPr>
                <w:rFonts w:hint="eastAsia" w:ascii="宋体" w:hAnsi="宋体" w:eastAsia="宋体" w:cs="宋体"/>
                <w:i w:val="0"/>
                <w:iCs w:val="0"/>
                <w:color w:val="auto"/>
                <w:sz w:val="24"/>
                <w:szCs w:val="24"/>
                <w:highlight w:val="none"/>
              </w:rPr>
            </w:pPr>
          </w:p>
        </w:tc>
        <w:tc>
          <w:tcPr>
            <w:tcW w:w="1450" w:type="dxa"/>
            <w:noWrap w:val="0"/>
            <w:vAlign w:val="top"/>
          </w:tcPr>
          <w:p w14:paraId="60A6C80E">
            <w:pPr>
              <w:rPr>
                <w:rFonts w:hint="eastAsia" w:ascii="宋体" w:hAnsi="宋体" w:eastAsia="宋体" w:cs="宋体"/>
                <w:i w:val="0"/>
                <w:iCs w:val="0"/>
                <w:color w:val="auto"/>
                <w:sz w:val="24"/>
                <w:szCs w:val="24"/>
                <w:highlight w:val="none"/>
              </w:rPr>
            </w:pPr>
          </w:p>
        </w:tc>
        <w:tc>
          <w:tcPr>
            <w:tcW w:w="1243" w:type="dxa"/>
            <w:noWrap w:val="0"/>
            <w:vAlign w:val="top"/>
          </w:tcPr>
          <w:p w14:paraId="5CF0D34E">
            <w:pPr>
              <w:rPr>
                <w:rFonts w:hint="eastAsia" w:ascii="宋体" w:hAnsi="宋体" w:eastAsia="宋体" w:cs="宋体"/>
                <w:i w:val="0"/>
                <w:iCs w:val="0"/>
                <w:color w:val="auto"/>
                <w:sz w:val="24"/>
                <w:szCs w:val="24"/>
                <w:highlight w:val="none"/>
              </w:rPr>
            </w:pPr>
          </w:p>
        </w:tc>
        <w:tc>
          <w:tcPr>
            <w:tcW w:w="1450" w:type="dxa"/>
            <w:noWrap w:val="0"/>
            <w:vAlign w:val="top"/>
          </w:tcPr>
          <w:p w14:paraId="63ECE55E">
            <w:pPr>
              <w:rPr>
                <w:rFonts w:hint="eastAsia" w:ascii="宋体" w:hAnsi="宋体" w:eastAsia="宋体" w:cs="宋体"/>
                <w:i w:val="0"/>
                <w:iCs w:val="0"/>
                <w:color w:val="auto"/>
                <w:sz w:val="24"/>
                <w:szCs w:val="24"/>
                <w:highlight w:val="none"/>
              </w:rPr>
            </w:pPr>
          </w:p>
        </w:tc>
        <w:tc>
          <w:tcPr>
            <w:tcW w:w="1439" w:type="dxa"/>
            <w:noWrap w:val="0"/>
            <w:vAlign w:val="top"/>
          </w:tcPr>
          <w:p w14:paraId="55070C96">
            <w:pPr>
              <w:rPr>
                <w:rFonts w:hint="eastAsia" w:ascii="宋体" w:hAnsi="宋体" w:eastAsia="宋体" w:cs="宋体"/>
                <w:i w:val="0"/>
                <w:iCs w:val="0"/>
                <w:color w:val="auto"/>
                <w:sz w:val="24"/>
                <w:szCs w:val="24"/>
                <w:highlight w:val="none"/>
              </w:rPr>
            </w:pPr>
          </w:p>
        </w:tc>
      </w:tr>
      <w:tr w14:paraId="52928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3B5298">
            <w:pPr>
              <w:rPr>
                <w:rFonts w:hint="eastAsia" w:ascii="宋体" w:hAnsi="宋体" w:eastAsia="宋体" w:cs="宋体"/>
                <w:i w:val="0"/>
                <w:iCs w:val="0"/>
                <w:color w:val="auto"/>
                <w:sz w:val="24"/>
                <w:szCs w:val="24"/>
                <w:highlight w:val="none"/>
              </w:rPr>
            </w:pPr>
          </w:p>
        </w:tc>
        <w:tc>
          <w:tcPr>
            <w:tcW w:w="1276" w:type="dxa"/>
            <w:noWrap w:val="0"/>
            <w:vAlign w:val="top"/>
          </w:tcPr>
          <w:p w14:paraId="01EB6481">
            <w:pPr>
              <w:rPr>
                <w:rFonts w:hint="eastAsia" w:ascii="宋体" w:hAnsi="宋体" w:eastAsia="宋体" w:cs="宋体"/>
                <w:i w:val="0"/>
                <w:iCs w:val="0"/>
                <w:color w:val="auto"/>
                <w:sz w:val="24"/>
                <w:szCs w:val="24"/>
                <w:highlight w:val="none"/>
              </w:rPr>
            </w:pPr>
          </w:p>
        </w:tc>
        <w:tc>
          <w:tcPr>
            <w:tcW w:w="1450" w:type="dxa"/>
            <w:noWrap w:val="0"/>
            <w:vAlign w:val="top"/>
          </w:tcPr>
          <w:p w14:paraId="694374E9">
            <w:pPr>
              <w:rPr>
                <w:rFonts w:hint="eastAsia" w:ascii="宋体" w:hAnsi="宋体" w:eastAsia="宋体" w:cs="宋体"/>
                <w:i w:val="0"/>
                <w:iCs w:val="0"/>
                <w:color w:val="auto"/>
                <w:sz w:val="24"/>
                <w:szCs w:val="24"/>
                <w:highlight w:val="none"/>
              </w:rPr>
            </w:pPr>
          </w:p>
        </w:tc>
        <w:tc>
          <w:tcPr>
            <w:tcW w:w="1243" w:type="dxa"/>
            <w:noWrap w:val="0"/>
            <w:vAlign w:val="top"/>
          </w:tcPr>
          <w:p w14:paraId="2C83347A">
            <w:pPr>
              <w:rPr>
                <w:rFonts w:hint="eastAsia" w:ascii="宋体" w:hAnsi="宋体" w:eastAsia="宋体" w:cs="宋体"/>
                <w:i w:val="0"/>
                <w:iCs w:val="0"/>
                <w:color w:val="auto"/>
                <w:sz w:val="24"/>
                <w:szCs w:val="24"/>
                <w:highlight w:val="none"/>
              </w:rPr>
            </w:pPr>
          </w:p>
        </w:tc>
        <w:tc>
          <w:tcPr>
            <w:tcW w:w="1450" w:type="dxa"/>
            <w:noWrap w:val="0"/>
            <w:vAlign w:val="top"/>
          </w:tcPr>
          <w:p w14:paraId="146F112E">
            <w:pPr>
              <w:rPr>
                <w:rFonts w:hint="eastAsia" w:ascii="宋体" w:hAnsi="宋体" w:eastAsia="宋体" w:cs="宋体"/>
                <w:i w:val="0"/>
                <w:iCs w:val="0"/>
                <w:color w:val="auto"/>
                <w:sz w:val="24"/>
                <w:szCs w:val="24"/>
                <w:highlight w:val="none"/>
              </w:rPr>
            </w:pPr>
          </w:p>
        </w:tc>
        <w:tc>
          <w:tcPr>
            <w:tcW w:w="1439" w:type="dxa"/>
            <w:noWrap w:val="0"/>
            <w:vAlign w:val="top"/>
          </w:tcPr>
          <w:p w14:paraId="5A629D78">
            <w:pPr>
              <w:rPr>
                <w:rFonts w:hint="eastAsia" w:ascii="宋体" w:hAnsi="宋体" w:eastAsia="宋体" w:cs="宋体"/>
                <w:i w:val="0"/>
                <w:iCs w:val="0"/>
                <w:color w:val="auto"/>
                <w:sz w:val="24"/>
                <w:szCs w:val="24"/>
                <w:highlight w:val="none"/>
              </w:rPr>
            </w:pPr>
          </w:p>
        </w:tc>
      </w:tr>
      <w:tr w14:paraId="5CF83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8ABE446">
            <w:pPr>
              <w:rPr>
                <w:rFonts w:hint="eastAsia" w:ascii="宋体" w:hAnsi="宋体" w:eastAsia="宋体" w:cs="宋体"/>
                <w:i w:val="0"/>
                <w:iCs w:val="0"/>
                <w:color w:val="auto"/>
                <w:sz w:val="24"/>
                <w:szCs w:val="24"/>
                <w:highlight w:val="none"/>
              </w:rPr>
            </w:pPr>
          </w:p>
        </w:tc>
        <w:tc>
          <w:tcPr>
            <w:tcW w:w="1276" w:type="dxa"/>
            <w:noWrap w:val="0"/>
            <w:vAlign w:val="top"/>
          </w:tcPr>
          <w:p w14:paraId="0F6051AB">
            <w:pPr>
              <w:rPr>
                <w:rFonts w:hint="eastAsia" w:ascii="宋体" w:hAnsi="宋体" w:eastAsia="宋体" w:cs="宋体"/>
                <w:i w:val="0"/>
                <w:iCs w:val="0"/>
                <w:color w:val="auto"/>
                <w:sz w:val="24"/>
                <w:szCs w:val="24"/>
                <w:highlight w:val="none"/>
              </w:rPr>
            </w:pPr>
          </w:p>
        </w:tc>
        <w:tc>
          <w:tcPr>
            <w:tcW w:w="1450" w:type="dxa"/>
            <w:noWrap w:val="0"/>
            <w:vAlign w:val="top"/>
          </w:tcPr>
          <w:p w14:paraId="0677C952">
            <w:pPr>
              <w:rPr>
                <w:rFonts w:hint="eastAsia" w:ascii="宋体" w:hAnsi="宋体" w:eastAsia="宋体" w:cs="宋体"/>
                <w:i w:val="0"/>
                <w:iCs w:val="0"/>
                <w:color w:val="auto"/>
                <w:sz w:val="24"/>
                <w:szCs w:val="24"/>
                <w:highlight w:val="none"/>
              </w:rPr>
            </w:pPr>
          </w:p>
        </w:tc>
        <w:tc>
          <w:tcPr>
            <w:tcW w:w="1243" w:type="dxa"/>
            <w:noWrap w:val="0"/>
            <w:vAlign w:val="top"/>
          </w:tcPr>
          <w:p w14:paraId="1926E1D4">
            <w:pPr>
              <w:rPr>
                <w:rFonts w:hint="eastAsia" w:ascii="宋体" w:hAnsi="宋体" w:eastAsia="宋体" w:cs="宋体"/>
                <w:i w:val="0"/>
                <w:iCs w:val="0"/>
                <w:color w:val="auto"/>
                <w:sz w:val="24"/>
                <w:szCs w:val="24"/>
                <w:highlight w:val="none"/>
              </w:rPr>
            </w:pPr>
          </w:p>
        </w:tc>
        <w:tc>
          <w:tcPr>
            <w:tcW w:w="1450" w:type="dxa"/>
            <w:noWrap w:val="0"/>
            <w:vAlign w:val="top"/>
          </w:tcPr>
          <w:p w14:paraId="421D5A73">
            <w:pPr>
              <w:rPr>
                <w:rFonts w:hint="eastAsia" w:ascii="宋体" w:hAnsi="宋体" w:eastAsia="宋体" w:cs="宋体"/>
                <w:i w:val="0"/>
                <w:iCs w:val="0"/>
                <w:color w:val="auto"/>
                <w:sz w:val="24"/>
                <w:szCs w:val="24"/>
                <w:highlight w:val="none"/>
              </w:rPr>
            </w:pPr>
          </w:p>
        </w:tc>
        <w:tc>
          <w:tcPr>
            <w:tcW w:w="1439" w:type="dxa"/>
            <w:noWrap w:val="0"/>
            <w:vAlign w:val="top"/>
          </w:tcPr>
          <w:p w14:paraId="707470D4">
            <w:pPr>
              <w:rPr>
                <w:rFonts w:hint="eastAsia" w:ascii="宋体" w:hAnsi="宋体" w:eastAsia="宋体" w:cs="宋体"/>
                <w:i w:val="0"/>
                <w:iCs w:val="0"/>
                <w:color w:val="auto"/>
                <w:sz w:val="24"/>
                <w:szCs w:val="24"/>
                <w:highlight w:val="none"/>
              </w:rPr>
            </w:pPr>
          </w:p>
        </w:tc>
      </w:tr>
      <w:tr w14:paraId="61C76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95F9973">
            <w:pPr>
              <w:rPr>
                <w:rFonts w:hint="eastAsia" w:ascii="宋体" w:hAnsi="宋体" w:eastAsia="宋体" w:cs="宋体"/>
                <w:i w:val="0"/>
                <w:iCs w:val="0"/>
                <w:color w:val="auto"/>
                <w:sz w:val="24"/>
                <w:szCs w:val="24"/>
                <w:highlight w:val="none"/>
              </w:rPr>
            </w:pPr>
          </w:p>
        </w:tc>
        <w:tc>
          <w:tcPr>
            <w:tcW w:w="1276" w:type="dxa"/>
            <w:noWrap w:val="0"/>
            <w:vAlign w:val="top"/>
          </w:tcPr>
          <w:p w14:paraId="25C41D68">
            <w:pPr>
              <w:rPr>
                <w:rFonts w:hint="eastAsia" w:ascii="宋体" w:hAnsi="宋体" w:eastAsia="宋体" w:cs="宋体"/>
                <w:i w:val="0"/>
                <w:iCs w:val="0"/>
                <w:color w:val="auto"/>
                <w:sz w:val="24"/>
                <w:szCs w:val="24"/>
                <w:highlight w:val="none"/>
              </w:rPr>
            </w:pPr>
          </w:p>
        </w:tc>
        <w:tc>
          <w:tcPr>
            <w:tcW w:w="1450" w:type="dxa"/>
            <w:noWrap w:val="0"/>
            <w:vAlign w:val="top"/>
          </w:tcPr>
          <w:p w14:paraId="75D8993A">
            <w:pPr>
              <w:rPr>
                <w:rFonts w:hint="eastAsia" w:ascii="宋体" w:hAnsi="宋体" w:eastAsia="宋体" w:cs="宋体"/>
                <w:i w:val="0"/>
                <w:iCs w:val="0"/>
                <w:color w:val="auto"/>
                <w:sz w:val="24"/>
                <w:szCs w:val="24"/>
                <w:highlight w:val="none"/>
              </w:rPr>
            </w:pPr>
          </w:p>
        </w:tc>
        <w:tc>
          <w:tcPr>
            <w:tcW w:w="1243" w:type="dxa"/>
            <w:noWrap w:val="0"/>
            <w:vAlign w:val="top"/>
          </w:tcPr>
          <w:p w14:paraId="4C605ABA">
            <w:pPr>
              <w:rPr>
                <w:rFonts w:hint="eastAsia" w:ascii="宋体" w:hAnsi="宋体" w:eastAsia="宋体" w:cs="宋体"/>
                <w:i w:val="0"/>
                <w:iCs w:val="0"/>
                <w:color w:val="auto"/>
                <w:sz w:val="24"/>
                <w:szCs w:val="24"/>
                <w:highlight w:val="none"/>
              </w:rPr>
            </w:pPr>
          </w:p>
        </w:tc>
        <w:tc>
          <w:tcPr>
            <w:tcW w:w="1450" w:type="dxa"/>
            <w:noWrap w:val="0"/>
            <w:vAlign w:val="top"/>
          </w:tcPr>
          <w:p w14:paraId="3E0A1797">
            <w:pPr>
              <w:rPr>
                <w:rFonts w:hint="eastAsia" w:ascii="宋体" w:hAnsi="宋体" w:eastAsia="宋体" w:cs="宋体"/>
                <w:i w:val="0"/>
                <w:iCs w:val="0"/>
                <w:color w:val="auto"/>
                <w:sz w:val="24"/>
                <w:szCs w:val="24"/>
                <w:highlight w:val="none"/>
              </w:rPr>
            </w:pPr>
          </w:p>
        </w:tc>
        <w:tc>
          <w:tcPr>
            <w:tcW w:w="1439" w:type="dxa"/>
            <w:noWrap w:val="0"/>
            <w:vAlign w:val="top"/>
          </w:tcPr>
          <w:p w14:paraId="3A4A5001">
            <w:pPr>
              <w:rPr>
                <w:rFonts w:hint="eastAsia" w:ascii="宋体" w:hAnsi="宋体" w:eastAsia="宋体" w:cs="宋体"/>
                <w:i w:val="0"/>
                <w:iCs w:val="0"/>
                <w:color w:val="auto"/>
                <w:sz w:val="24"/>
                <w:szCs w:val="24"/>
                <w:highlight w:val="none"/>
              </w:rPr>
            </w:pPr>
          </w:p>
        </w:tc>
      </w:tr>
      <w:tr w14:paraId="11C82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4B39AB9">
            <w:pPr>
              <w:rPr>
                <w:rFonts w:hint="eastAsia" w:ascii="宋体" w:hAnsi="宋体" w:eastAsia="宋体" w:cs="宋体"/>
                <w:i w:val="0"/>
                <w:iCs w:val="0"/>
                <w:color w:val="auto"/>
                <w:sz w:val="24"/>
                <w:szCs w:val="24"/>
                <w:highlight w:val="none"/>
              </w:rPr>
            </w:pPr>
          </w:p>
        </w:tc>
        <w:tc>
          <w:tcPr>
            <w:tcW w:w="1276" w:type="dxa"/>
            <w:noWrap w:val="0"/>
            <w:vAlign w:val="top"/>
          </w:tcPr>
          <w:p w14:paraId="72F29370">
            <w:pPr>
              <w:rPr>
                <w:rFonts w:hint="eastAsia" w:ascii="宋体" w:hAnsi="宋体" w:eastAsia="宋体" w:cs="宋体"/>
                <w:i w:val="0"/>
                <w:iCs w:val="0"/>
                <w:color w:val="auto"/>
                <w:sz w:val="24"/>
                <w:szCs w:val="24"/>
                <w:highlight w:val="none"/>
              </w:rPr>
            </w:pPr>
          </w:p>
        </w:tc>
        <w:tc>
          <w:tcPr>
            <w:tcW w:w="1450" w:type="dxa"/>
            <w:noWrap w:val="0"/>
            <w:vAlign w:val="top"/>
          </w:tcPr>
          <w:p w14:paraId="6C7CA2EE">
            <w:pPr>
              <w:rPr>
                <w:rFonts w:hint="eastAsia" w:ascii="宋体" w:hAnsi="宋体" w:eastAsia="宋体" w:cs="宋体"/>
                <w:i w:val="0"/>
                <w:iCs w:val="0"/>
                <w:color w:val="auto"/>
                <w:sz w:val="24"/>
                <w:szCs w:val="24"/>
                <w:highlight w:val="none"/>
              </w:rPr>
            </w:pPr>
          </w:p>
        </w:tc>
        <w:tc>
          <w:tcPr>
            <w:tcW w:w="1243" w:type="dxa"/>
            <w:noWrap w:val="0"/>
            <w:vAlign w:val="top"/>
          </w:tcPr>
          <w:p w14:paraId="0CE49A3E">
            <w:pPr>
              <w:rPr>
                <w:rFonts w:hint="eastAsia" w:ascii="宋体" w:hAnsi="宋体" w:eastAsia="宋体" w:cs="宋体"/>
                <w:i w:val="0"/>
                <w:iCs w:val="0"/>
                <w:color w:val="auto"/>
                <w:sz w:val="24"/>
                <w:szCs w:val="24"/>
                <w:highlight w:val="none"/>
              </w:rPr>
            </w:pPr>
          </w:p>
        </w:tc>
        <w:tc>
          <w:tcPr>
            <w:tcW w:w="1450" w:type="dxa"/>
            <w:noWrap w:val="0"/>
            <w:vAlign w:val="top"/>
          </w:tcPr>
          <w:p w14:paraId="1CE62A85">
            <w:pPr>
              <w:rPr>
                <w:rFonts w:hint="eastAsia" w:ascii="宋体" w:hAnsi="宋体" w:eastAsia="宋体" w:cs="宋体"/>
                <w:i w:val="0"/>
                <w:iCs w:val="0"/>
                <w:color w:val="auto"/>
                <w:sz w:val="24"/>
                <w:szCs w:val="24"/>
                <w:highlight w:val="none"/>
              </w:rPr>
            </w:pPr>
          </w:p>
        </w:tc>
        <w:tc>
          <w:tcPr>
            <w:tcW w:w="1439" w:type="dxa"/>
            <w:noWrap w:val="0"/>
            <w:vAlign w:val="top"/>
          </w:tcPr>
          <w:p w14:paraId="299CAF4C">
            <w:pPr>
              <w:rPr>
                <w:rFonts w:hint="eastAsia" w:ascii="宋体" w:hAnsi="宋体" w:eastAsia="宋体" w:cs="宋体"/>
                <w:i w:val="0"/>
                <w:iCs w:val="0"/>
                <w:color w:val="auto"/>
                <w:sz w:val="24"/>
                <w:szCs w:val="24"/>
                <w:highlight w:val="none"/>
              </w:rPr>
            </w:pPr>
          </w:p>
        </w:tc>
      </w:tr>
      <w:tr w14:paraId="0773B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CA6838">
            <w:pPr>
              <w:rPr>
                <w:rFonts w:hint="eastAsia" w:ascii="宋体" w:hAnsi="宋体" w:eastAsia="宋体" w:cs="宋体"/>
                <w:i w:val="0"/>
                <w:iCs w:val="0"/>
                <w:color w:val="auto"/>
                <w:sz w:val="24"/>
                <w:szCs w:val="24"/>
                <w:highlight w:val="none"/>
              </w:rPr>
            </w:pPr>
          </w:p>
        </w:tc>
        <w:tc>
          <w:tcPr>
            <w:tcW w:w="1276" w:type="dxa"/>
            <w:noWrap w:val="0"/>
            <w:vAlign w:val="top"/>
          </w:tcPr>
          <w:p w14:paraId="580DAD90">
            <w:pPr>
              <w:rPr>
                <w:rFonts w:hint="eastAsia" w:ascii="宋体" w:hAnsi="宋体" w:eastAsia="宋体" w:cs="宋体"/>
                <w:i w:val="0"/>
                <w:iCs w:val="0"/>
                <w:color w:val="auto"/>
                <w:sz w:val="24"/>
                <w:szCs w:val="24"/>
                <w:highlight w:val="none"/>
              </w:rPr>
            </w:pPr>
          </w:p>
        </w:tc>
        <w:tc>
          <w:tcPr>
            <w:tcW w:w="1450" w:type="dxa"/>
            <w:noWrap w:val="0"/>
            <w:vAlign w:val="top"/>
          </w:tcPr>
          <w:p w14:paraId="398324D2">
            <w:pPr>
              <w:rPr>
                <w:rFonts w:hint="eastAsia" w:ascii="宋体" w:hAnsi="宋体" w:eastAsia="宋体" w:cs="宋体"/>
                <w:i w:val="0"/>
                <w:iCs w:val="0"/>
                <w:color w:val="auto"/>
                <w:sz w:val="24"/>
                <w:szCs w:val="24"/>
                <w:highlight w:val="none"/>
              </w:rPr>
            </w:pPr>
          </w:p>
        </w:tc>
        <w:tc>
          <w:tcPr>
            <w:tcW w:w="1243" w:type="dxa"/>
            <w:noWrap w:val="0"/>
            <w:vAlign w:val="top"/>
          </w:tcPr>
          <w:p w14:paraId="12D14A9C">
            <w:pPr>
              <w:rPr>
                <w:rFonts w:hint="eastAsia" w:ascii="宋体" w:hAnsi="宋体" w:eastAsia="宋体" w:cs="宋体"/>
                <w:i w:val="0"/>
                <w:iCs w:val="0"/>
                <w:color w:val="auto"/>
                <w:sz w:val="24"/>
                <w:szCs w:val="24"/>
                <w:highlight w:val="none"/>
              </w:rPr>
            </w:pPr>
          </w:p>
        </w:tc>
        <w:tc>
          <w:tcPr>
            <w:tcW w:w="1450" w:type="dxa"/>
            <w:noWrap w:val="0"/>
            <w:vAlign w:val="top"/>
          </w:tcPr>
          <w:p w14:paraId="7F2B50A4">
            <w:pPr>
              <w:rPr>
                <w:rFonts w:hint="eastAsia" w:ascii="宋体" w:hAnsi="宋体" w:eastAsia="宋体" w:cs="宋体"/>
                <w:i w:val="0"/>
                <w:iCs w:val="0"/>
                <w:color w:val="auto"/>
                <w:sz w:val="24"/>
                <w:szCs w:val="24"/>
                <w:highlight w:val="none"/>
              </w:rPr>
            </w:pPr>
          </w:p>
        </w:tc>
        <w:tc>
          <w:tcPr>
            <w:tcW w:w="1439" w:type="dxa"/>
            <w:noWrap w:val="0"/>
            <w:vAlign w:val="top"/>
          </w:tcPr>
          <w:p w14:paraId="142F32E3">
            <w:pPr>
              <w:rPr>
                <w:rFonts w:hint="eastAsia" w:ascii="宋体" w:hAnsi="宋体" w:eastAsia="宋体" w:cs="宋体"/>
                <w:i w:val="0"/>
                <w:iCs w:val="0"/>
                <w:color w:val="auto"/>
                <w:sz w:val="24"/>
                <w:szCs w:val="24"/>
                <w:highlight w:val="none"/>
              </w:rPr>
            </w:pPr>
          </w:p>
        </w:tc>
      </w:tr>
      <w:tr w14:paraId="283B8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BBD6313">
            <w:pPr>
              <w:rPr>
                <w:rFonts w:hint="eastAsia" w:ascii="宋体" w:hAnsi="宋体" w:eastAsia="宋体" w:cs="宋体"/>
                <w:i w:val="0"/>
                <w:iCs w:val="0"/>
                <w:color w:val="auto"/>
                <w:sz w:val="24"/>
                <w:szCs w:val="24"/>
                <w:highlight w:val="none"/>
              </w:rPr>
            </w:pPr>
          </w:p>
        </w:tc>
        <w:tc>
          <w:tcPr>
            <w:tcW w:w="1276" w:type="dxa"/>
            <w:noWrap w:val="0"/>
            <w:vAlign w:val="top"/>
          </w:tcPr>
          <w:p w14:paraId="14B4470A">
            <w:pPr>
              <w:rPr>
                <w:rFonts w:hint="eastAsia" w:ascii="宋体" w:hAnsi="宋体" w:eastAsia="宋体" w:cs="宋体"/>
                <w:i w:val="0"/>
                <w:iCs w:val="0"/>
                <w:color w:val="auto"/>
                <w:sz w:val="24"/>
                <w:szCs w:val="24"/>
                <w:highlight w:val="none"/>
              </w:rPr>
            </w:pPr>
          </w:p>
        </w:tc>
        <w:tc>
          <w:tcPr>
            <w:tcW w:w="1450" w:type="dxa"/>
            <w:noWrap w:val="0"/>
            <w:vAlign w:val="top"/>
          </w:tcPr>
          <w:p w14:paraId="1084FF7A">
            <w:pPr>
              <w:rPr>
                <w:rFonts w:hint="eastAsia" w:ascii="宋体" w:hAnsi="宋体" w:eastAsia="宋体" w:cs="宋体"/>
                <w:i w:val="0"/>
                <w:iCs w:val="0"/>
                <w:color w:val="auto"/>
                <w:sz w:val="24"/>
                <w:szCs w:val="24"/>
                <w:highlight w:val="none"/>
              </w:rPr>
            </w:pPr>
          </w:p>
        </w:tc>
        <w:tc>
          <w:tcPr>
            <w:tcW w:w="1243" w:type="dxa"/>
            <w:noWrap w:val="0"/>
            <w:vAlign w:val="top"/>
          </w:tcPr>
          <w:p w14:paraId="1EEC3479">
            <w:pPr>
              <w:rPr>
                <w:rFonts w:hint="eastAsia" w:ascii="宋体" w:hAnsi="宋体" w:eastAsia="宋体" w:cs="宋体"/>
                <w:i w:val="0"/>
                <w:iCs w:val="0"/>
                <w:color w:val="auto"/>
                <w:sz w:val="24"/>
                <w:szCs w:val="24"/>
                <w:highlight w:val="none"/>
              </w:rPr>
            </w:pPr>
          </w:p>
        </w:tc>
        <w:tc>
          <w:tcPr>
            <w:tcW w:w="1450" w:type="dxa"/>
            <w:noWrap w:val="0"/>
            <w:vAlign w:val="top"/>
          </w:tcPr>
          <w:p w14:paraId="605E270F">
            <w:pPr>
              <w:rPr>
                <w:rFonts w:hint="eastAsia" w:ascii="宋体" w:hAnsi="宋体" w:eastAsia="宋体" w:cs="宋体"/>
                <w:i w:val="0"/>
                <w:iCs w:val="0"/>
                <w:color w:val="auto"/>
                <w:sz w:val="24"/>
                <w:szCs w:val="24"/>
                <w:highlight w:val="none"/>
              </w:rPr>
            </w:pPr>
          </w:p>
        </w:tc>
        <w:tc>
          <w:tcPr>
            <w:tcW w:w="1439" w:type="dxa"/>
            <w:noWrap w:val="0"/>
            <w:vAlign w:val="top"/>
          </w:tcPr>
          <w:p w14:paraId="798C6CD2">
            <w:pPr>
              <w:rPr>
                <w:rFonts w:hint="eastAsia" w:ascii="宋体" w:hAnsi="宋体" w:eastAsia="宋体" w:cs="宋体"/>
                <w:i w:val="0"/>
                <w:iCs w:val="0"/>
                <w:color w:val="auto"/>
                <w:sz w:val="24"/>
                <w:szCs w:val="24"/>
                <w:highlight w:val="none"/>
              </w:rPr>
            </w:pPr>
          </w:p>
        </w:tc>
      </w:tr>
      <w:tr w14:paraId="69BF4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464D29">
            <w:pPr>
              <w:rPr>
                <w:rFonts w:hint="eastAsia" w:ascii="宋体" w:hAnsi="宋体" w:eastAsia="宋体" w:cs="宋体"/>
                <w:i w:val="0"/>
                <w:iCs w:val="0"/>
                <w:color w:val="auto"/>
                <w:sz w:val="24"/>
                <w:szCs w:val="24"/>
                <w:highlight w:val="none"/>
              </w:rPr>
            </w:pPr>
          </w:p>
        </w:tc>
        <w:tc>
          <w:tcPr>
            <w:tcW w:w="1276" w:type="dxa"/>
            <w:noWrap w:val="0"/>
            <w:vAlign w:val="top"/>
          </w:tcPr>
          <w:p w14:paraId="27999102">
            <w:pPr>
              <w:rPr>
                <w:rFonts w:hint="eastAsia" w:ascii="宋体" w:hAnsi="宋体" w:eastAsia="宋体" w:cs="宋体"/>
                <w:i w:val="0"/>
                <w:iCs w:val="0"/>
                <w:color w:val="auto"/>
                <w:sz w:val="24"/>
                <w:szCs w:val="24"/>
                <w:highlight w:val="none"/>
              </w:rPr>
            </w:pPr>
          </w:p>
        </w:tc>
        <w:tc>
          <w:tcPr>
            <w:tcW w:w="1450" w:type="dxa"/>
            <w:noWrap w:val="0"/>
            <w:vAlign w:val="top"/>
          </w:tcPr>
          <w:p w14:paraId="40082F7C">
            <w:pPr>
              <w:rPr>
                <w:rFonts w:hint="eastAsia" w:ascii="宋体" w:hAnsi="宋体" w:eastAsia="宋体" w:cs="宋体"/>
                <w:i w:val="0"/>
                <w:iCs w:val="0"/>
                <w:color w:val="auto"/>
                <w:sz w:val="24"/>
                <w:szCs w:val="24"/>
                <w:highlight w:val="none"/>
              </w:rPr>
            </w:pPr>
          </w:p>
        </w:tc>
        <w:tc>
          <w:tcPr>
            <w:tcW w:w="1243" w:type="dxa"/>
            <w:noWrap w:val="0"/>
            <w:vAlign w:val="top"/>
          </w:tcPr>
          <w:p w14:paraId="5B1C0421">
            <w:pPr>
              <w:rPr>
                <w:rFonts w:hint="eastAsia" w:ascii="宋体" w:hAnsi="宋体" w:eastAsia="宋体" w:cs="宋体"/>
                <w:i w:val="0"/>
                <w:iCs w:val="0"/>
                <w:color w:val="auto"/>
                <w:sz w:val="24"/>
                <w:szCs w:val="24"/>
                <w:highlight w:val="none"/>
              </w:rPr>
            </w:pPr>
          </w:p>
        </w:tc>
        <w:tc>
          <w:tcPr>
            <w:tcW w:w="1450" w:type="dxa"/>
            <w:noWrap w:val="0"/>
            <w:vAlign w:val="top"/>
          </w:tcPr>
          <w:p w14:paraId="23FD3938">
            <w:pPr>
              <w:rPr>
                <w:rFonts w:hint="eastAsia" w:ascii="宋体" w:hAnsi="宋体" w:eastAsia="宋体" w:cs="宋体"/>
                <w:i w:val="0"/>
                <w:iCs w:val="0"/>
                <w:color w:val="auto"/>
                <w:sz w:val="24"/>
                <w:szCs w:val="24"/>
                <w:highlight w:val="none"/>
              </w:rPr>
            </w:pPr>
          </w:p>
        </w:tc>
        <w:tc>
          <w:tcPr>
            <w:tcW w:w="1439" w:type="dxa"/>
            <w:noWrap w:val="0"/>
            <w:vAlign w:val="top"/>
          </w:tcPr>
          <w:p w14:paraId="51C664D3">
            <w:pPr>
              <w:rPr>
                <w:rFonts w:hint="eastAsia" w:ascii="宋体" w:hAnsi="宋体" w:eastAsia="宋体" w:cs="宋体"/>
                <w:i w:val="0"/>
                <w:iCs w:val="0"/>
                <w:color w:val="auto"/>
                <w:sz w:val="24"/>
                <w:szCs w:val="24"/>
                <w:highlight w:val="none"/>
              </w:rPr>
            </w:pPr>
          </w:p>
        </w:tc>
      </w:tr>
      <w:tr w14:paraId="41AA4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CF104D6">
            <w:pPr>
              <w:rPr>
                <w:rFonts w:hint="eastAsia" w:ascii="宋体" w:hAnsi="宋体" w:eastAsia="宋体" w:cs="宋体"/>
                <w:i w:val="0"/>
                <w:iCs w:val="0"/>
                <w:color w:val="auto"/>
                <w:sz w:val="24"/>
                <w:szCs w:val="24"/>
                <w:highlight w:val="none"/>
              </w:rPr>
            </w:pPr>
          </w:p>
        </w:tc>
        <w:tc>
          <w:tcPr>
            <w:tcW w:w="1276" w:type="dxa"/>
            <w:noWrap w:val="0"/>
            <w:vAlign w:val="top"/>
          </w:tcPr>
          <w:p w14:paraId="209D3DC5">
            <w:pPr>
              <w:rPr>
                <w:rFonts w:hint="eastAsia" w:ascii="宋体" w:hAnsi="宋体" w:eastAsia="宋体" w:cs="宋体"/>
                <w:i w:val="0"/>
                <w:iCs w:val="0"/>
                <w:color w:val="auto"/>
                <w:sz w:val="24"/>
                <w:szCs w:val="24"/>
                <w:highlight w:val="none"/>
              </w:rPr>
            </w:pPr>
          </w:p>
        </w:tc>
        <w:tc>
          <w:tcPr>
            <w:tcW w:w="1450" w:type="dxa"/>
            <w:noWrap w:val="0"/>
            <w:vAlign w:val="top"/>
          </w:tcPr>
          <w:p w14:paraId="3B114A91">
            <w:pPr>
              <w:rPr>
                <w:rFonts w:hint="eastAsia" w:ascii="宋体" w:hAnsi="宋体" w:eastAsia="宋体" w:cs="宋体"/>
                <w:i w:val="0"/>
                <w:iCs w:val="0"/>
                <w:color w:val="auto"/>
                <w:sz w:val="24"/>
                <w:szCs w:val="24"/>
                <w:highlight w:val="none"/>
              </w:rPr>
            </w:pPr>
          </w:p>
        </w:tc>
        <w:tc>
          <w:tcPr>
            <w:tcW w:w="1243" w:type="dxa"/>
            <w:noWrap w:val="0"/>
            <w:vAlign w:val="top"/>
          </w:tcPr>
          <w:p w14:paraId="67FC52A9">
            <w:pPr>
              <w:rPr>
                <w:rFonts w:hint="eastAsia" w:ascii="宋体" w:hAnsi="宋体" w:eastAsia="宋体" w:cs="宋体"/>
                <w:i w:val="0"/>
                <w:iCs w:val="0"/>
                <w:color w:val="auto"/>
                <w:sz w:val="24"/>
                <w:szCs w:val="24"/>
                <w:highlight w:val="none"/>
              </w:rPr>
            </w:pPr>
          </w:p>
        </w:tc>
        <w:tc>
          <w:tcPr>
            <w:tcW w:w="1450" w:type="dxa"/>
            <w:noWrap w:val="0"/>
            <w:vAlign w:val="top"/>
          </w:tcPr>
          <w:p w14:paraId="244860DB">
            <w:pPr>
              <w:rPr>
                <w:rFonts w:hint="eastAsia" w:ascii="宋体" w:hAnsi="宋体" w:eastAsia="宋体" w:cs="宋体"/>
                <w:i w:val="0"/>
                <w:iCs w:val="0"/>
                <w:color w:val="auto"/>
                <w:sz w:val="24"/>
                <w:szCs w:val="24"/>
                <w:highlight w:val="none"/>
              </w:rPr>
            </w:pPr>
          </w:p>
        </w:tc>
        <w:tc>
          <w:tcPr>
            <w:tcW w:w="1439" w:type="dxa"/>
            <w:noWrap w:val="0"/>
            <w:vAlign w:val="top"/>
          </w:tcPr>
          <w:p w14:paraId="6BCD4EDE">
            <w:pPr>
              <w:rPr>
                <w:rFonts w:hint="eastAsia" w:ascii="宋体" w:hAnsi="宋体" w:eastAsia="宋体" w:cs="宋体"/>
                <w:i w:val="0"/>
                <w:iCs w:val="0"/>
                <w:color w:val="auto"/>
                <w:sz w:val="24"/>
                <w:szCs w:val="24"/>
                <w:highlight w:val="none"/>
              </w:rPr>
            </w:pPr>
          </w:p>
        </w:tc>
      </w:tr>
    </w:tbl>
    <w:p w14:paraId="1854EF70">
      <w:pPr>
        <w:spacing w:line="440" w:lineRule="exact"/>
        <w:rPr>
          <w:rFonts w:hint="eastAsia" w:ascii="宋体" w:hAnsi="宋体" w:eastAsia="宋体" w:cs="宋体"/>
          <w:i w:val="0"/>
          <w:iCs w:val="0"/>
          <w:color w:val="auto"/>
          <w:sz w:val="30"/>
          <w:szCs w:val="30"/>
          <w:highlight w:val="none"/>
        </w:rPr>
      </w:pPr>
    </w:p>
    <w:p w14:paraId="352D78B9">
      <w:pPr>
        <w:spacing w:line="440" w:lineRule="exact"/>
        <w:rPr>
          <w:rFonts w:hint="eastAsia" w:ascii="宋体" w:hAnsi="宋体" w:eastAsia="宋体" w:cs="宋体"/>
          <w:b/>
          <w:bCs/>
          <w:i w:val="0"/>
          <w:iCs w:val="0"/>
          <w:color w:val="auto"/>
          <w:sz w:val="24"/>
          <w:highlight w:val="none"/>
        </w:rPr>
      </w:pPr>
      <w:r>
        <w:rPr>
          <w:rFonts w:hint="eastAsia" w:ascii="宋体" w:hAnsi="宋体" w:eastAsia="宋体" w:cs="宋体"/>
          <w:i w:val="0"/>
          <w:iCs w:val="0"/>
          <w:color w:val="auto"/>
          <w:sz w:val="30"/>
          <w:szCs w:val="30"/>
          <w:highlight w:val="none"/>
        </w:rPr>
        <w:br w:type="page"/>
      </w:r>
      <w:r>
        <w:rPr>
          <w:rFonts w:hint="eastAsia" w:ascii="宋体" w:hAnsi="宋体" w:eastAsia="宋体" w:cs="宋体"/>
          <w:b/>
          <w:bCs/>
          <w:i w:val="0"/>
          <w:iCs w:val="0"/>
          <w:color w:val="auto"/>
          <w:sz w:val="24"/>
          <w:highlight w:val="none"/>
        </w:rPr>
        <w:t>附</w:t>
      </w:r>
      <w:bookmarkStart w:id="1137" w:name="_Toc267261698"/>
      <w:bookmarkStart w:id="1138" w:name="_Toc296891055"/>
      <w:bookmarkStart w:id="1139" w:name="_Toc296503227"/>
      <w:bookmarkStart w:id="1140" w:name="_Toc296944566"/>
      <w:bookmarkStart w:id="1141" w:name="_Toc296891267"/>
      <w:bookmarkStart w:id="1142" w:name="_Toc296347226"/>
      <w:bookmarkStart w:id="1143" w:name="_Toc296346728"/>
      <w:r>
        <w:rPr>
          <w:rFonts w:hint="eastAsia" w:ascii="宋体" w:hAnsi="宋体" w:eastAsia="宋体" w:cs="宋体"/>
          <w:b/>
          <w:bCs/>
          <w:i w:val="0"/>
          <w:iCs w:val="0"/>
          <w:color w:val="auto"/>
          <w:sz w:val="24"/>
          <w:highlight w:val="none"/>
        </w:rPr>
        <w:t>件5：</w:t>
      </w:r>
    </w:p>
    <w:bookmarkEnd w:id="1137"/>
    <w:bookmarkEnd w:id="1138"/>
    <w:bookmarkEnd w:id="1139"/>
    <w:bookmarkEnd w:id="1140"/>
    <w:bookmarkEnd w:id="1141"/>
    <w:bookmarkEnd w:id="1142"/>
    <w:bookmarkEnd w:id="1143"/>
    <w:p w14:paraId="02F06814">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承包人用于本工程施工的机械设备表</w:t>
      </w:r>
    </w:p>
    <w:tbl>
      <w:tblPr>
        <w:tblStyle w:val="29"/>
        <w:tblW w:w="93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7"/>
        <w:gridCol w:w="1418"/>
        <w:gridCol w:w="850"/>
        <w:gridCol w:w="1058"/>
        <w:gridCol w:w="880"/>
        <w:gridCol w:w="1020"/>
        <w:gridCol w:w="1480"/>
        <w:gridCol w:w="1020"/>
        <w:gridCol w:w="921"/>
      </w:tblGrid>
      <w:tr w14:paraId="23336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27" w:type="dxa"/>
            <w:tcBorders>
              <w:top w:val="single" w:color="auto" w:sz="12" w:space="0"/>
              <w:bottom w:val="double" w:color="auto" w:sz="6" w:space="0"/>
            </w:tcBorders>
            <w:noWrap w:val="0"/>
            <w:vAlign w:val="center"/>
          </w:tcPr>
          <w:p w14:paraId="0B884E6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序号</w:t>
            </w:r>
          </w:p>
        </w:tc>
        <w:tc>
          <w:tcPr>
            <w:tcW w:w="1418" w:type="dxa"/>
            <w:tcBorders>
              <w:top w:val="single" w:color="auto" w:sz="12" w:space="0"/>
              <w:bottom w:val="double" w:color="auto" w:sz="6" w:space="0"/>
            </w:tcBorders>
            <w:noWrap w:val="0"/>
            <w:vAlign w:val="center"/>
          </w:tcPr>
          <w:p w14:paraId="11AE604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机械或设备名称</w:t>
            </w:r>
          </w:p>
        </w:tc>
        <w:tc>
          <w:tcPr>
            <w:tcW w:w="850" w:type="dxa"/>
            <w:tcBorders>
              <w:top w:val="single" w:color="auto" w:sz="12" w:space="0"/>
              <w:bottom w:val="double" w:color="auto" w:sz="6" w:space="0"/>
            </w:tcBorders>
            <w:noWrap w:val="0"/>
            <w:vAlign w:val="center"/>
          </w:tcPr>
          <w:p w14:paraId="0A2034C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规格型号</w:t>
            </w:r>
          </w:p>
        </w:tc>
        <w:tc>
          <w:tcPr>
            <w:tcW w:w="1058" w:type="dxa"/>
            <w:tcBorders>
              <w:top w:val="single" w:color="auto" w:sz="12" w:space="0"/>
              <w:bottom w:val="double" w:color="auto" w:sz="6" w:space="0"/>
            </w:tcBorders>
            <w:noWrap w:val="0"/>
            <w:vAlign w:val="center"/>
          </w:tcPr>
          <w:p w14:paraId="23AD169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数量</w:t>
            </w:r>
          </w:p>
        </w:tc>
        <w:tc>
          <w:tcPr>
            <w:tcW w:w="880" w:type="dxa"/>
            <w:tcBorders>
              <w:top w:val="single" w:color="auto" w:sz="12" w:space="0"/>
              <w:bottom w:val="double" w:color="auto" w:sz="6" w:space="0"/>
            </w:tcBorders>
            <w:noWrap w:val="0"/>
            <w:vAlign w:val="center"/>
          </w:tcPr>
          <w:p w14:paraId="78D8152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产地</w:t>
            </w:r>
          </w:p>
        </w:tc>
        <w:tc>
          <w:tcPr>
            <w:tcW w:w="1020" w:type="dxa"/>
            <w:tcBorders>
              <w:top w:val="single" w:color="auto" w:sz="12" w:space="0"/>
              <w:bottom w:val="double" w:color="auto" w:sz="6" w:space="0"/>
            </w:tcBorders>
            <w:noWrap w:val="0"/>
            <w:vAlign w:val="center"/>
          </w:tcPr>
          <w:p w14:paraId="6C68261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制造年份</w:t>
            </w:r>
          </w:p>
        </w:tc>
        <w:tc>
          <w:tcPr>
            <w:tcW w:w="1480" w:type="dxa"/>
            <w:tcBorders>
              <w:top w:val="single" w:color="auto" w:sz="12" w:space="0"/>
              <w:bottom w:val="double" w:color="auto" w:sz="6" w:space="0"/>
            </w:tcBorders>
            <w:noWrap w:val="0"/>
            <w:vAlign w:val="center"/>
          </w:tcPr>
          <w:p w14:paraId="3D45449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额定功率(kW)</w:t>
            </w:r>
          </w:p>
        </w:tc>
        <w:tc>
          <w:tcPr>
            <w:tcW w:w="1020" w:type="dxa"/>
            <w:tcBorders>
              <w:top w:val="single" w:color="auto" w:sz="12" w:space="0"/>
              <w:bottom w:val="double" w:color="auto" w:sz="6" w:space="0"/>
            </w:tcBorders>
            <w:noWrap w:val="0"/>
            <w:vAlign w:val="center"/>
          </w:tcPr>
          <w:p w14:paraId="5B3463C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生产能力</w:t>
            </w:r>
          </w:p>
        </w:tc>
        <w:tc>
          <w:tcPr>
            <w:tcW w:w="921" w:type="dxa"/>
            <w:tcBorders>
              <w:top w:val="single" w:color="auto" w:sz="12" w:space="0"/>
              <w:bottom w:val="double" w:color="auto" w:sz="6" w:space="0"/>
            </w:tcBorders>
            <w:noWrap w:val="0"/>
            <w:vAlign w:val="center"/>
          </w:tcPr>
          <w:p w14:paraId="74E741F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备注</w:t>
            </w:r>
          </w:p>
        </w:tc>
      </w:tr>
      <w:tr w14:paraId="173D4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tcBorders>
              <w:top w:val="double" w:color="auto" w:sz="6" w:space="0"/>
              <w:bottom w:val="single" w:color="auto" w:sz="6" w:space="0"/>
            </w:tcBorders>
            <w:noWrap w:val="0"/>
            <w:vAlign w:val="center"/>
          </w:tcPr>
          <w:p w14:paraId="53A1FC7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center"/>
          </w:tcPr>
          <w:p w14:paraId="7D3A256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double" w:color="auto" w:sz="6" w:space="0"/>
              <w:bottom w:val="single" w:color="auto" w:sz="6" w:space="0"/>
            </w:tcBorders>
            <w:noWrap w:val="0"/>
            <w:vAlign w:val="center"/>
          </w:tcPr>
          <w:p w14:paraId="300C3C9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58" w:type="dxa"/>
            <w:tcBorders>
              <w:top w:val="double" w:color="auto" w:sz="6" w:space="0"/>
              <w:bottom w:val="single" w:color="auto" w:sz="6" w:space="0"/>
            </w:tcBorders>
            <w:noWrap w:val="0"/>
            <w:vAlign w:val="center"/>
          </w:tcPr>
          <w:p w14:paraId="5F6DB6A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80" w:type="dxa"/>
            <w:tcBorders>
              <w:top w:val="double" w:color="auto" w:sz="6" w:space="0"/>
              <w:bottom w:val="single" w:color="auto" w:sz="6" w:space="0"/>
            </w:tcBorders>
            <w:noWrap w:val="0"/>
            <w:vAlign w:val="center"/>
          </w:tcPr>
          <w:p w14:paraId="263DAE4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tcBorders>
              <w:top w:val="double" w:color="auto" w:sz="6" w:space="0"/>
              <w:bottom w:val="single" w:color="auto" w:sz="6" w:space="0"/>
            </w:tcBorders>
            <w:noWrap w:val="0"/>
            <w:vAlign w:val="center"/>
          </w:tcPr>
          <w:p w14:paraId="1A58EC3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80" w:type="dxa"/>
            <w:tcBorders>
              <w:top w:val="double" w:color="auto" w:sz="6" w:space="0"/>
              <w:bottom w:val="single" w:color="auto" w:sz="6" w:space="0"/>
            </w:tcBorders>
            <w:noWrap w:val="0"/>
            <w:vAlign w:val="center"/>
          </w:tcPr>
          <w:p w14:paraId="3845F44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tcBorders>
              <w:top w:val="double" w:color="auto" w:sz="6" w:space="0"/>
              <w:bottom w:val="single" w:color="auto" w:sz="6" w:space="0"/>
            </w:tcBorders>
            <w:noWrap w:val="0"/>
            <w:vAlign w:val="center"/>
          </w:tcPr>
          <w:p w14:paraId="54955F8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21" w:type="dxa"/>
            <w:tcBorders>
              <w:top w:val="double" w:color="auto" w:sz="6" w:space="0"/>
              <w:bottom w:val="single" w:color="auto" w:sz="6" w:space="0"/>
            </w:tcBorders>
            <w:noWrap w:val="0"/>
            <w:vAlign w:val="center"/>
          </w:tcPr>
          <w:p w14:paraId="2D9B472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640A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tcBorders>
              <w:top w:val="nil"/>
            </w:tcBorders>
            <w:noWrap w:val="0"/>
            <w:vAlign w:val="center"/>
          </w:tcPr>
          <w:p w14:paraId="5E1B14C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tcBorders>
              <w:top w:val="nil"/>
            </w:tcBorders>
            <w:noWrap w:val="0"/>
            <w:vAlign w:val="center"/>
          </w:tcPr>
          <w:p w14:paraId="091EAA3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tcBorders>
              <w:top w:val="nil"/>
            </w:tcBorders>
            <w:noWrap w:val="0"/>
            <w:vAlign w:val="center"/>
          </w:tcPr>
          <w:p w14:paraId="2438D81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58" w:type="dxa"/>
            <w:tcBorders>
              <w:top w:val="nil"/>
            </w:tcBorders>
            <w:noWrap w:val="0"/>
            <w:vAlign w:val="center"/>
          </w:tcPr>
          <w:p w14:paraId="6ABEB95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80" w:type="dxa"/>
            <w:tcBorders>
              <w:top w:val="nil"/>
            </w:tcBorders>
            <w:noWrap w:val="0"/>
            <w:vAlign w:val="center"/>
          </w:tcPr>
          <w:p w14:paraId="41E1EA5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tcBorders>
              <w:top w:val="nil"/>
            </w:tcBorders>
            <w:noWrap w:val="0"/>
            <w:vAlign w:val="center"/>
          </w:tcPr>
          <w:p w14:paraId="5AAADC9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80" w:type="dxa"/>
            <w:tcBorders>
              <w:top w:val="nil"/>
            </w:tcBorders>
            <w:noWrap w:val="0"/>
            <w:vAlign w:val="center"/>
          </w:tcPr>
          <w:p w14:paraId="4B95F8E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tcBorders>
              <w:top w:val="nil"/>
            </w:tcBorders>
            <w:noWrap w:val="0"/>
            <w:vAlign w:val="center"/>
          </w:tcPr>
          <w:p w14:paraId="07D35AE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21" w:type="dxa"/>
            <w:tcBorders>
              <w:top w:val="nil"/>
            </w:tcBorders>
            <w:noWrap w:val="0"/>
            <w:vAlign w:val="center"/>
          </w:tcPr>
          <w:p w14:paraId="4521BC4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147A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7B74138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center"/>
          </w:tcPr>
          <w:p w14:paraId="7A07A43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6B41A47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58" w:type="dxa"/>
            <w:noWrap w:val="0"/>
            <w:vAlign w:val="center"/>
          </w:tcPr>
          <w:p w14:paraId="35E50FE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80" w:type="dxa"/>
            <w:noWrap w:val="0"/>
            <w:vAlign w:val="center"/>
          </w:tcPr>
          <w:p w14:paraId="41433DB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520830F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80" w:type="dxa"/>
            <w:noWrap w:val="0"/>
            <w:vAlign w:val="center"/>
          </w:tcPr>
          <w:p w14:paraId="44923A3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79BC418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21" w:type="dxa"/>
            <w:noWrap w:val="0"/>
            <w:vAlign w:val="center"/>
          </w:tcPr>
          <w:p w14:paraId="40DC3D6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47C6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441C118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center"/>
          </w:tcPr>
          <w:p w14:paraId="380682A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69B5420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58" w:type="dxa"/>
            <w:noWrap w:val="0"/>
            <w:vAlign w:val="center"/>
          </w:tcPr>
          <w:p w14:paraId="380D182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80" w:type="dxa"/>
            <w:noWrap w:val="0"/>
            <w:vAlign w:val="center"/>
          </w:tcPr>
          <w:p w14:paraId="73D7EF2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0C38541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80" w:type="dxa"/>
            <w:noWrap w:val="0"/>
            <w:vAlign w:val="center"/>
          </w:tcPr>
          <w:p w14:paraId="3238706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54E58CA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21" w:type="dxa"/>
            <w:noWrap w:val="0"/>
            <w:vAlign w:val="center"/>
          </w:tcPr>
          <w:p w14:paraId="07055C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3C10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432F407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center"/>
          </w:tcPr>
          <w:p w14:paraId="3F98F0B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6D5CF08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58" w:type="dxa"/>
            <w:noWrap w:val="0"/>
            <w:vAlign w:val="center"/>
          </w:tcPr>
          <w:p w14:paraId="090744A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80" w:type="dxa"/>
            <w:noWrap w:val="0"/>
            <w:vAlign w:val="center"/>
          </w:tcPr>
          <w:p w14:paraId="274ECAC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1DB4F68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80" w:type="dxa"/>
            <w:noWrap w:val="0"/>
            <w:vAlign w:val="center"/>
          </w:tcPr>
          <w:p w14:paraId="251B55F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688E728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21" w:type="dxa"/>
            <w:noWrap w:val="0"/>
            <w:vAlign w:val="center"/>
          </w:tcPr>
          <w:p w14:paraId="38177EB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F00B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3497BD9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center"/>
          </w:tcPr>
          <w:p w14:paraId="3169F90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477F272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58" w:type="dxa"/>
            <w:noWrap w:val="0"/>
            <w:vAlign w:val="center"/>
          </w:tcPr>
          <w:p w14:paraId="44698CF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80" w:type="dxa"/>
            <w:noWrap w:val="0"/>
            <w:vAlign w:val="center"/>
          </w:tcPr>
          <w:p w14:paraId="2131D7D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343CC09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80" w:type="dxa"/>
            <w:noWrap w:val="0"/>
            <w:vAlign w:val="center"/>
          </w:tcPr>
          <w:p w14:paraId="58BA1B8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0AEE1B5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21" w:type="dxa"/>
            <w:noWrap w:val="0"/>
            <w:vAlign w:val="center"/>
          </w:tcPr>
          <w:p w14:paraId="4B855CF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5835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78C636F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center"/>
          </w:tcPr>
          <w:p w14:paraId="2041CEC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7E9D0B1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58" w:type="dxa"/>
            <w:noWrap w:val="0"/>
            <w:vAlign w:val="center"/>
          </w:tcPr>
          <w:p w14:paraId="4A163BF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80" w:type="dxa"/>
            <w:noWrap w:val="0"/>
            <w:vAlign w:val="center"/>
          </w:tcPr>
          <w:p w14:paraId="31FD512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1056C70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80" w:type="dxa"/>
            <w:noWrap w:val="0"/>
            <w:vAlign w:val="center"/>
          </w:tcPr>
          <w:p w14:paraId="3D75BA4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0E972C4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21" w:type="dxa"/>
            <w:noWrap w:val="0"/>
            <w:vAlign w:val="center"/>
          </w:tcPr>
          <w:p w14:paraId="34B560F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C108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4005AE6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center"/>
          </w:tcPr>
          <w:p w14:paraId="627374A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2C42B0E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58" w:type="dxa"/>
            <w:noWrap w:val="0"/>
            <w:vAlign w:val="center"/>
          </w:tcPr>
          <w:p w14:paraId="1B8BE1D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80" w:type="dxa"/>
            <w:noWrap w:val="0"/>
            <w:vAlign w:val="center"/>
          </w:tcPr>
          <w:p w14:paraId="493DA2E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3ACDFCB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80" w:type="dxa"/>
            <w:noWrap w:val="0"/>
            <w:vAlign w:val="center"/>
          </w:tcPr>
          <w:p w14:paraId="4FC2B8D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422D1E8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21" w:type="dxa"/>
            <w:noWrap w:val="0"/>
            <w:vAlign w:val="center"/>
          </w:tcPr>
          <w:p w14:paraId="204EBC9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0787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3600EB14">
            <w:pPr>
              <w:rPr>
                <w:rFonts w:hint="eastAsia" w:ascii="宋体" w:hAnsi="宋体" w:eastAsia="宋体" w:cs="宋体"/>
                <w:i w:val="0"/>
                <w:iCs w:val="0"/>
                <w:color w:val="auto"/>
                <w:sz w:val="24"/>
                <w:szCs w:val="24"/>
                <w:highlight w:val="none"/>
              </w:rPr>
            </w:pPr>
          </w:p>
        </w:tc>
        <w:tc>
          <w:tcPr>
            <w:tcW w:w="1418" w:type="dxa"/>
            <w:noWrap w:val="0"/>
            <w:vAlign w:val="top"/>
          </w:tcPr>
          <w:p w14:paraId="7B14F891">
            <w:pPr>
              <w:rPr>
                <w:rFonts w:hint="eastAsia" w:ascii="宋体" w:hAnsi="宋体" w:eastAsia="宋体" w:cs="宋体"/>
                <w:i w:val="0"/>
                <w:iCs w:val="0"/>
                <w:color w:val="auto"/>
                <w:sz w:val="24"/>
                <w:szCs w:val="24"/>
                <w:highlight w:val="none"/>
              </w:rPr>
            </w:pPr>
          </w:p>
        </w:tc>
        <w:tc>
          <w:tcPr>
            <w:tcW w:w="850" w:type="dxa"/>
            <w:noWrap w:val="0"/>
            <w:vAlign w:val="top"/>
          </w:tcPr>
          <w:p w14:paraId="7509FF5F">
            <w:pPr>
              <w:rPr>
                <w:rFonts w:hint="eastAsia" w:ascii="宋体" w:hAnsi="宋体" w:eastAsia="宋体" w:cs="宋体"/>
                <w:i w:val="0"/>
                <w:iCs w:val="0"/>
                <w:color w:val="auto"/>
                <w:sz w:val="24"/>
                <w:szCs w:val="24"/>
                <w:highlight w:val="none"/>
              </w:rPr>
            </w:pPr>
          </w:p>
        </w:tc>
        <w:tc>
          <w:tcPr>
            <w:tcW w:w="1058" w:type="dxa"/>
            <w:noWrap w:val="0"/>
            <w:vAlign w:val="top"/>
          </w:tcPr>
          <w:p w14:paraId="0E8AF84C">
            <w:pPr>
              <w:rPr>
                <w:rFonts w:hint="eastAsia" w:ascii="宋体" w:hAnsi="宋体" w:eastAsia="宋体" w:cs="宋体"/>
                <w:i w:val="0"/>
                <w:iCs w:val="0"/>
                <w:color w:val="auto"/>
                <w:sz w:val="24"/>
                <w:szCs w:val="24"/>
                <w:highlight w:val="none"/>
              </w:rPr>
            </w:pPr>
          </w:p>
        </w:tc>
        <w:tc>
          <w:tcPr>
            <w:tcW w:w="880" w:type="dxa"/>
            <w:noWrap w:val="0"/>
            <w:vAlign w:val="top"/>
          </w:tcPr>
          <w:p w14:paraId="7554B8C6">
            <w:pPr>
              <w:rPr>
                <w:rFonts w:hint="eastAsia" w:ascii="宋体" w:hAnsi="宋体" w:eastAsia="宋体" w:cs="宋体"/>
                <w:i w:val="0"/>
                <w:iCs w:val="0"/>
                <w:color w:val="auto"/>
                <w:sz w:val="24"/>
                <w:szCs w:val="24"/>
                <w:highlight w:val="none"/>
              </w:rPr>
            </w:pPr>
          </w:p>
        </w:tc>
        <w:tc>
          <w:tcPr>
            <w:tcW w:w="1020" w:type="dxa"/>
            <w:noWrap w:val="0"/>
            <w:vAlign w:val="top"/>
          </w:tcPr>
          <w:p w14:paraId="69BEA88C">
            <w:pPr>
              <w:rPr>
                <w:rFonts w:hint="eastAsia" w:ascii="宋体" w:hAnsi="宋体" w:eastAsia="宋体" w:cs="宋体"/>
                <w:i w:val="0"/>
                <w:iCs w:val="0"/>
                <w:color w:val="auto"/>
                <w:sz w:val="24"/>
                <w:szCs w:val="24"/>
                <w:highlight w:val="none"/>
              </w:rPr>
            </w:pPr>
          </w:p>
        </w:tc>
        <w:tc>
          <w:tcPr>
            <w:tcW w:w="1480" w:type="dxa"/>
            <w:noWrap w:val="0"/>
            <w:vAlign w:val="top"/>
          </w:tcPr>
          <w:p w14:paraId="54F78AD0">
            <w:pPr>
              <w:rPr>
                <w:rFonts w:hint="eastAsia" w:ascii="宋体" w:hAnsi="宋体" w:eastAsia="宋体" w:cs="宋体"/>
                <w:i w:val="0"/>
                <w:iCs w:val="0"/>
                <w:color w:val="auto"/>
                <w:sz w:val="24"/>
                <w:szCs w:val="24"/>
                <w:highlight w:val="none"/>
              </w:rPr>
            </w:pPr>
          </w:p>
        </w:tc>
        <w:tc>
          <w:tcPr>
            <w:tcW w:w="1020" w:type="dxa"/>
            <w:noWrap w:val="0"/>
            <w:vAlign w:val="top"/>
          </w:tcPr>
          <w:p w14:paraId="3FF8BFE8">
            <w:pPr>
              <w:rPr>
                <w:rFonts w:hint="eastAsia" w:ascii="宋体" w:hAnsi="宋体" w:eastAsia="宋体" w:cs="宋体"/>
                <w:i w:val="0"/>
                <w:iCs w:val="0"/>
                <w:color w:val="auto"/>
                <w:sz w:val="24"/>
                <w:szCs w:val="24"/>
                <w:highlight w:val="none"/>
              </w:rPr>
            </w:pPr>
          </w:p>
        </w:tc>
        <w:tc>
          <w:tcPr>
            <w:tcW w:w="921" w:type="dxa"/>
            <w:noWrap w:val="0"/>
            <w:vAlign w:val="top"/>
          </w:tcPr>
          <w:p w14:paraId="2A3A2F67">
            <w:pPr>
              <w:rPr>
                <w:rFonts w:hint="eastAsia" w:ascii="宋体" w:hAnsi="宋体" w:eastAsia="宋体" w:cs="宋体"/>
                <w:i w:val="0"/>
                <w:iCs w:val="0"/>
                <w:color w:val="auto"/>
                <w:sz w:val="24"/>
                <w:szCs w:val="24"/>
                <w:highlight w:val="none"/>
              </w:rPr>
            </w:pPr>
          </w:p>
        </w:tc>
      </w:tr>
      <w:tr w14:paraId="6BFA3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center"/>
          </w:tcPr>
          <w:p w14:paraId="0246107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center"/>
          </w:tcPr>
          <w:p w14:paraId="05C803A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0" w:type="dxa"/>
            <w:noWrap w:val="0"/>
            <w:vAlign w:val="center"/>
          </w:tcPr>
          <w:p w14:paraId="5D78440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58" w:type="dxa"/>
            <w:noWrap w:val="0"/>
            <w:vAlign w:val="center"/>
          </w:tcPr>
          <w:p w14:paraId="6D8D5B9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80" w:type="dxa"/>
            <w:noWrap w:val="0"/>
            <w:vAlign w:val="center"/>
          </w:tcPr>
          <w:p w14:paraId="2AF5FD4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060407B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80" w:type="dxa"/>
            <w:noWrap w:val="0"/>
            <w:vAlign w:val="center"/>
          </w:tcPr>
          <w:p w14:paraId="5FE513F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020" w:type="dxa"/>
            <w:noWrap w:val="0"/>
            <w:vAlign w:val="center"/>
          </w:tcPr>
          <w:p w14:paraId="53050D2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921" w:type="dxa"/>
            <w:noWrap w:val="0"/>
            <w:vAlign w:val="center"/>
          </w:tcPr>
          <w:p w14:paraId="54974D8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6A7E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063EFE76">
            <w:pPr>
              <w:rPr>
                <w:rFonts w:hint="eastAsia" w:ascii="宋体" w:hAnsi="宋体" w:eastAsia="宋体" w:cs="宋体"/>
                <w:i w:val="0"/>
                <w:iCs w:val="0"/>
                <w:color w:val="auto"/>
                <w:sz w:val="24"/>
                <w:szCs w:val="24"/>
                <w:highlight w:val="none"/>
              </w:rPr>
            </w:pPr>
          </w:p>
        </w:tc>
        <w:tc>
          <w:tcPr>
            <w:tcW w:w="1418" w:type="dxa"/>
            <w:noWrap w:val="0"/>
            <w:vAlign w:val="top"/>
          </w:tcPr>
          <w:p w14:paraId="7B13F7C1">
            <w:pPr>
              <w:rPr>
                <w:rFonts w:hint="eastAsia" w:ascii="宋体" w:hAnsi="宋体" w:eastAsia="宋体" w:cs="宋体"/>
                <w:i w:val="0"/>
                <w:iCs w:val="0"/>
                <w:color w:val="auto"/>
                <w:sz w:val="24"/>
                <w:szCs w:val="24"/>
                <w:highlight w:val="none"/>
              </w:rPr>
            </w:pPr>
          </w:p>
        </w:tc>
        <w:tc>
          <w:tcPr>
            <w:tcW w:w="850" w:type="dxa"/>
            <w:noWrap w:val="0"/>
            <w:vAlign w:val="top"/>
          </w:tcPr>
          <w:p w14:paraId="706ACF37">
            <w:pPr>
              <w:rPr>
                <w:rFonts w:hint="eastAsia" w:ascii="宋体" w:hAnsi="宋体" w:eastAsia="宋体" w:cs="宋体"/>
                <w:i w:val="0"/>
                <w:iCs w:val="0"/>
                <w:color w:val="auto"/>
                <w:sz w:val="24"/>
                <w:szCs w:val="24"/>
                <w:highlight w:val="none"/>
              </w:rPr>
            </w:pPr>
          </w:p>
        </w:tc>
        <w:tc>
          <w:tcPr>
            <w:tcW w:w="1058" w:type="dxa"/>
            <w:noWrap w:val="0"/>
            <w:vAlign w:val="top"/>
          </w:tcPr>
          <w:p w14:paraId="35FB3589">
            <w:pPr>
              <w:rPr>
                <w:rFonts w:hint="eastAsia" w:ascii="宋体" w:hAnsi="宋体" w:eastAsia="宋体" w:cs="宋体"/>
                <w:i w:val="0"/>
                <w:iCs w:val="0"/>
                <w:color w:val="auto"/>
                <w:sz w:val="24"/>
                <w:szCs w:val="24"/>
                <w:highlight w:val="none"/>
              </w:rPr>
            </w:pPr>
          </w:p>
        </w:tc>
        <w:tc>
          <w:tcPr>
            <w:tcW w:w="880" w:type="dxa"/>
            <w:noWrap w:val="0"/>
            <w:vAlign w:val="top"/>
          </w:tcPr>
          <w:p w14:paraId="7ADAD9BE">
            <w:pPr>
              <w:rPr>
                <w:rFonts w:hint="eastAsia" w:ascii="宋体" w:hAnsi="宋体" w:eastAsia="宋体" w:cs="宋体"/>
                <w:i w:val="0"/>
                <w:iCs w:val="0"/>
                <w:color w:val="auto"/>
                <w:sz w:val="24"/>
                <w:szCs w:val="24"/>
                <w:highlight w:val="none"/>
              </w:rPr>
            </w:pPr>
          </w:p>
        </w:tc>
        <w:tc>
          <w:tcPr>
            <w:tcW w:w="1020" w:type="dxa"/>
            <w:noWrap w:val="0"/>
            <w:vAlign w:val="top"/>
          </w:tcPr>
          <w:p w14:paraId="056E0173">
            <w:pPr>
              <w:rPr>
                <w:rFonts w:hint="eastAsia" w:ascii="宋体" w:hAnsi="宋体" w:eastAsia="宋体" w:cs="宋体"/>
                <w:i w:val="0"/>
                <w:iCs w:val="0"/>
                <w:color w:val="auto"/>
                <w:sz w:val="24"/>
                <w:szCs w:val="24"/>
                <w:highlight w:val="none"/>
              </w:rPr>
            </w:pPr>
          </w:p>
        </w:tc>
        <w:tc>
          <w:tcPr>
            <w:tcW w:w="1480" w:type="dxa"/>
            <w:noWrap w:val="0"/>
            <w:vAlign w:val="top"/>
          </w:tcPr>
          <w:p w14:paraId="598EEEA9">
            <w:pPr>
              <w:rPr>
                <w:rFonts w:hint="eastAsia" w:ascii="宋体" w:hAnsi="宋体" w:eastAsia="宋体" w:cs="宋体"/>
                <w:i w:val="0"/>
                <w:iCs w:val="0"/>
                <w:color w:val="auto"/>
                <w:sz w:val="24"/>
                <w:szCs w:val="24"/>
                <w:highlight w:val="none"/>
              </w:rPr>
            </w:pPr>
          </w:p>
        </w:tc>
        <w:tc>
          <w:tcPr>
            <w:tcW w:w="1020" w:type="dxa"/>
            <w:noWrap w:val="0"/>
            <w:vAlign w:val="top"/>
          </w:tcPr>
          <w:p w14:paraId="149EE784">
            <w:pPr>
              <w:rPr>
                <w:rFonts w:hint="eastAsia" w:ascii="宋体" w:hAnsi="宋体" w:eastAsia="宋体" w:cs="宋体"/>
                <w:i w:val="0"/>
                <w:iCs w:val="0"/>
                <w:color w:val="auto"/>
                <w:sz w:val="24"/>
                <w:szCs w:val="24"/>
                <w:highlight w:val="none"/>
              </w:rPr>
            </w:pPr>
          </w:p>
        </w:tc>
        <w:tc>
          <w:tcPr>
            <w:tcW w:w="921" w:type="dxa"/>
            <w:noWrap w:val="0"/>
            <w:vAlign w:val="top"/>
          </w:tcPr>
          <w:p w14:paraId="67C3AAD8">
            <w:pPr>
              <w:rPr>
                <w:rFonts w:hint="eastAsia" w:ascii="宋体" w:hAnsi="宋体" w:eastAsia="宋体" w:cs="宋体"/>
                <w:i w:val="0"/>
                <w:iCs w:val="0"/>
                <w:color w:val="auto"/>
                <w:sz w:val="24"/>
                <w:szCs w:val="24"/>
                <w:highlight w:val="none"/>
              </w:rPr>
            </w:pPr>
          </w:p>
        </w:tc>
      </w:tr>
      <w:tr w14:paraId="7B6C8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299334E3">
            <w:pPr>
              <w:rPr>
                <w:rFonts w:hint="eastAsia" w:ascii="宋体" w:hAnsi="宋体" w:eastAsia="宋体" w:cs="宋体"/>
                <w:i w:val="0"/>
                <w:iCs w:val="0"/>
                <w:color w:val="auto"/>
                <w:sz w:val="24"/>
                <w:szCs w:val="24"/>
                <w:highlight w:val="none"/>
              </w:rPr>
            </w:pPr>
          </w:p>
        </w:tc>
        <w:tc>
          <w:tcPr>
            <w:tcW w:w="1418" w:type="dxa"/>
            <w:noWrap w:val="0"/>
            <w:vAlign w:val="top"/>
          </w:tcPr>
          <w:p w14:paraId="66919C83">
            <w:pPr>
              <w:rPr>
                <w:rFonts w:hint="eastAsia" w:ascii="宋体" w:hAnsi="宋体" w:eastAsia="宋体" w:cs="宋体"/>
                <w:i w:val="0"/>
                <w:iCs w:val="0"/>
                <w:color w:val="auto"/>
                <w:sz w:val="24"/>
                <w:szCs w:val="24"/>
                <w:highlight w:val="none"/>
              </w:rPr>
            </w:pPr>
          </w:p>
        </w:tc>
        <w:tc>
          <w:tcPr>
            <w:tcW w:w="850" w:type="dxa"/>
            <w:noWrap w:val="0"/>
            <w:vAlign w:val="top"/>
          </w:tcPr>
          <w:p w14:paraId="751510E9">
            <w:pPr>
              <w:rPr>
                <w:rFonts w:hint="eastAsia" w:ascii="宋体" w:hAnsi="宋体" w:eastAsia="宋体" w:cs="宋体"/>
                <w:i w:val="0"/>
                <w:iCs w:val="0"/>
                <w:color w:val="auto"/>
                <w:sz w:val="24"/>
                <w:szCs w:val="24"/>
                <w:highlight w:val="none"/>
              </w:rPr>
            </w:pPr>
          </w:p>
        </w:tc>
        <w:tc>
          <w:tcPr>
            <w:tcW w:w="1058" w:type="dxa"/>
            <w:noWrap w:val="0"/>
            <w:vAlign w:val="top"/>
          </w:tcPr>
          <w:p w14:paraId="68054087">
            <w:pPr>
              <w:rPr>
                <w:rFonts w:hint="eastAsia" w:ascii="宋体" w:hAnsi="宋体" w:eastAsia="宋体" w:cs="宋体"/>
                <w:i w:val="0"/>
                <w:iCs w:val="0"/>
                <w:color w:val="auto"/>
                <w:sz w:val="24"/>
                <w:szCs w:val="24"/>
                <w:highlight w:val="none"/>
              </w:rPr>
            </w:pPr>
          </w:p>
        </w:tc>
        <w:tc>
          <w:tcPr>
            <w:tcW w:w="880" w:type="dxa"/>
            <w:noWrap w:val="0"/>
            <w:vAlign w:val="top"/>
          </w:tcPr>
          <w:p w14:paraId="440E8163">
            <w:pPr>
              <w:rPr>
                <w:rFonts w:hint="eastAsia" w:ascii="宋体" w:hAnsi="宋体" w:eastAsia="宋体" w:cs="宋体"/>
                <w:i w:val="0"/>
                <w:iCs w:val="0"/>
                <w:color w:val="auto"/>
                <w:sz w:val="24"/>
                <w:szCs w:val="24"/>
                <w:highlight w:val="none"/>
              </w:rPr>
            </w:pPr>
          </w:p>
        </w:tc>
        <w:tc>
          <w:tcPr>
            <w:tcW w:w="1020" w:type="dxa"/>
            <w:noWrap w:val="0"/>
            <w:vAlign w:val="top"/>
          </w:tcPr>
          <w:p w14:paraId="213EE7E5">
            <w:pPr>
              <w:rPr>
                <w:rFonts w:hint="eastAsia" w:ascii="宋体" w:hAnsi="宋体" w:eastAsia="宋体" w:cs="宋体"/>
                <w:i w:val="0"/>
                <w:iCs w:val="0"/>
                <w:color w:val="auto"/>
                <w:sz w:val="24"/>
                <w:szCs w:val="24"/>
                <w:highlight w:val="none"/>
              </w:rPr>
            </w:pPr>
          </w:p>
        </w:tc>
        <w:tc>
          <w:tcPr>
            <w:tcW w:w="1480" w:type="dxa"/>
            <w:noWrap w:val="0"/>
            <w:vAlign w:val="top"/>
          </w:tcPr>
          <w:p w14:paraId="5FA6D47E">
            <w:pPr>
              <w:rPr>
                <w:rFonts w:hint="eastAsia" w:ascii="宋体" w:hAnsi="宋体" w:eastAsia="宋体" w:cs="宋体"/>
                <w:i w:val="0"/>
                <w:iCs w:val="0"/>
                <w:color w:val="auto"/>
                <w:sz w:val="24"/>
                <w:szCs w:val="24"/>
                <w:highlight w:val="none"/>
              </w:rPr>
            </w:pPr>
          </w:p>
        </w:tc>
        <w:tc>
          <w:tcPr>
            <w:tcW w:w="1020" w:type="dxa"/>
            <w:noWrap w:val="0"/>
            <w:vAlign w:val="top"/>
          </w:tcPr>
          <w:p w14:paraId="45AA32A3">
            <w:pPr>
              <w:rPr>
                <w:rFonts w:hint="eastAsia" w:ascii="宋体" w:hAnsi="宋体" w:eastAsia="宋体" w:cs="宋体"/>
                <w:i w:val="0"/>
                <w:iCs w:val="0"/>
                <w:color w:val="auto"/>
                <w:sz w:val="24"/>
                <w:szCs w:val="24"/>
                <w:highlight w:val="none"/>
              </w:rPr>
            </w:pPr>
          </w:p>
        </w:tc>
        <w:tc>
          <w:tcPr>
            <w:tcW w:w="921" w:type="dxa"/>
            <w:noWrap w:val="0"/>
            <w:vAlign w:val="top"/>
          </w:tcPr>
          <w:p w14:paraId="7A192B5A">
            <w:pPr>
              <w:rPr>
                <w:rFonts w:hint="eastAsia" w:ascii="宋体" w:hAnsi="宋体" w:eastAsia="宋体" w:cs="宋体"/>
                <w:i w:val="0"/>
                <w:iCs w:val="0"/>
                <w:color w:val="auto"/>
                <w:sz w:val="24"/>
                <w:szCs w:val="24"/>
                <w:highlight w:val="none"/>
              </w:rPr>
            </w:pPr>
          </w:p>
        </w:tc>
      </w:tr>
      <w:tr w14:paraId="20E66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112C08FC">
            <w:pPr>
              <w:rPr>
                <w:rFonts w:hint="eastAsia" w:ascii="宋体" w:hAnsi="宋体" w:eastAsia="宋体" w:cs="宋体"/>
                <w:i w:val="0"/>
                <w:iCs w:val="0"/>
                <w:color w:val="auto"/>
                <w:sz w:val="24"/>
                <w:szCs w:val="24"/>
                <w:highlight w:val="none"/>
              </w:rPr>
            </w:pPr>
          </w:p>
        </w:tc>
        <w:tc>
          <w:tcPr>
            <w:tcW w:w="1418" w:type="dxa"/>
            <w:noWrap w:val="0"/>
            <w:vAlign w:val="top"/>
          </w:tcPr>
          <w:p w14:paraId="6CF1187A">
            <w:pPr>
              <w:rPr>
                <w:rFonts w:hint="eastAsia" w:ascii="宋体" w:hAnsi="宋体" w:eastAsia="宋体" w:cs="宋体"/>
                <w:i w:val="0"/>
                <w:iCs w:val="0"/>
                <w:color w:val="auto"/>
                <w:sz w:val="24"/>
                <w:szCs w:val="24"/>
                <w:highlight w:val="none"/>
              </w:rPr>
            </w:pPr>
          </w:p>
        </w:tc>
        <w:tc>
          <w:tcPr>
            <w:tcW w:w="850" w:type="dxa"/>
            <w:noWrap w:val="0"/>
            <w:vAlign w:val="top"/>
          </w:tcPr>
          <w:p w14:paraId="12CF80E2">
            <w:pPr>
              <w:rPr>
                <w:rFonts w:hint="eastAsia" w:ascii="宋体" w:hAnsi="宋体" w:eastAsia="宋体" w:cs="宋体"/>
                <w:i w:val="0"/>
                <w:iCs w:val="0"/>
                <w:color w:val="auto"/>
                <w:sz w:val="24"/>
                <w:szCs w:val="24"/>
                <w:highlight w:val="none"/>
              </w:rPr>
            </w:pPr>
          </w:p>
        </w:tc>
        <w:tc>
          <w:tcPr>
            <w:tcW w:w="1058" w:type="dxa"/>
            <w:noWrap w:val="0"/>
            <w:vAlign w:val="top"/>
          </w:tcPr>
          <w:p w14:paraId="13364AED">
            <w:pPr>
              <w:rPr>
                <w:rFonts w:hint="eastAsia" w:ascii="宋体" w:hAnsi="宋体" w:eastAsia="宋体" w:cs="宋体"/>
                <w:i w:val="0"/>
                <w:iCs w:val="0"/>
                <w:color w:val="auto"/>
                <w:sz w:val="24"/>
                <w:szCs w:val="24"/>
                <w:highlight w:val="none"/>
              </w:rPr>
            </w:pPr>
          </w:p>
        </w:tc>
        <w:tc>
          <w:tcPr>
            <w:tcW w:w="880" w:type="dxa"/>
            <w:noWrap w:val="0"/>
            <w:vAlign w:val="top"/>
          </w:tcPr>
          <w:p w14:paraId="664BD19C">
            <w:pPr>
              <w:rPr>
                <w:rFonts w:hint="eastAsia" w:ascii="宋体" w:hAnsi="宋体" w:eastAsia="宋体" w:cs="宋体"/>
                <w:i w:val="0"/>
                <w:iCs w:val="0"/>
                <w:color w:val="auto"/>
                <w:sz w:val="24"/>
                <w:szCs w:val="24"/>
                <w:highlight w:val="none"/>
              </w:rPr>
            </w:pPr>
          </w:p>
        </w:tc>
        <w:tc>
          <w:tcPr>
            <w:tcW w:w="1020" w:type="dxa"/>
            <w:noWrap w:val="0"/>
            <w:vAlign w:val="top"/>
          </w:tcPr>
          <w:p w14:paraId="6EEBF379">
            <w:pPr>
              <w:rPr>
                <w:rFonts w:hint="eastAsia" w:ascii="宋体" w:hAnsi="宋体" w:eastAsia="宋体" w:cs="宋体"/>
                <w:i w:val="0"/>
                <w:iCs w:val="0"/>
                <w:color w:val="auto"/>
                <w:sz w:val="24"/>
                <w:szCs w:val="24"/>
                <w:highlight w:val="none"/>
              </w:rPr>
            </w:pPr>
          </w:p>
        </w:tc>
        <w:tc>
          <w:tcPr>
            <w:tcW w:w="1480" w:type="dxa"/>
            <w:noWrap w:val="0"/>
            <w:vAlign w:val="top"/>
          </w:tcPr>
          <w:p w14:paraId="7AED002F">
            <w:pPr>
              <w:rPr>
                <w:rFonts w:hint="eastAsia" w:ascii="宋体" w:hAnsi="宋体" w:eastAsia="宋体" w:cs="宋体"/>
                <w:i w:val="0"/>
                <w:iCs w:val="0"/>
                <w:color w:val="auto"/>
                <w:sz w:val="24"/>
                <w:szCs w:val="24"/>
                <w:highlight w:val="none"/>
              </w:rPr>
            </w:pPr>
          </w:p>
        </w:tc>
        <w:tc>
          <w:tcPr>
            <w:tcW w:w="1020" w:type="dxa"/>
            <w:noWrap w:val="0"/>
            <w:vAlign w:val="top"/>
          </w:tcPr>
          <w:p w14:paraId="63300599">
            <w:pPr>
              <w:rPr>
                <w:rFonts w:hint="eastAsia" w:ascii="宋体" w:hAnsi="宋体" w:eastAsia="宋体" w:cs="宋体"/>
                <w:i w:val="0"/>
                <w:iCs w:val="0"/>
                <w:color w:val="auto"/>
                <w:sz w:val="24"/>
                <w:szCs w:val="24"/>
                <w:highlight w:val="none"/>
              </w:rPr>
            </w:pPr>
          </w:p>
        </w:tc>
        <w:tc>
          <w:tcPr>
            <w:tcW w:w="921" w:type="dxa"/>
            <w:noWrap w:val="0"/>
            <w:vAlign w:val="top"/>
          </w:tcPr>
          <w:p w14:paraId="0BA08474">
            <w:pPr>
              <w:rPr>
                <w:rFonts w:hint="eastAsia" w:ascii="宋体" w:hAnsi="宋体" w:eastAsia="宋体" w:cs="宋体"/>
                <w:i w:val="0"/>
                <w:iCs w:val="0"/>
                <w:color w:val="auto"/>
                <w:sz w:val="24"/>
                <w:szCs w:val="24"/>
                <w:highlight w:val="none"/>
              </w:rPr>
            </w:pPr>
          </w:p>
        </w:tc>
      </w:tr>
      <w:tr w14:paraId="6EB9A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306F66F4">
            <w:pPr>
              <w:rPr>
                <w:rFonts w:hint="eastAsia" w:ascii="宋体" w:hAnsi="宋体" w:eastAsia="宋体" w:cs="宋体"/>
                <w:i w:val="0"/>
                <w:iCs w:val="0"/>
                <w:color w:val="auto"/>
                <w:sz w:val="24"/>
                <w:szCs w:val="24"/>
                <w:highlight w:val="none"/>
              </w:rPr>
            </w:pPr>
          </w:p>
        </w:tc>
        <w:tc>
          <w:tcPr>
            <w:tcW w:w="1418" w:type="dxa"/>
            <w:noWrap w:val="0"/>
            <w:vAlign w:val="top"/>
          </w:tcPr>
          <w:p w14:paraId="0BDC6533">
            <w:pPr>
              <w:rPr>
                <w:rFonts w:hint="eastAsia" w:ascii="宋体" w:hAnsi="宋体" w:eastAsia="宋体" w:cs="宋体"/>
                <w:i w:val="0"/>
                <w:iCs w:val="0"/>
                <w:color w:val="auto"/>
                <w:sz w:val="24"/>
                <w:szCs w:val="24"/>
                <w:highlight w:val="none"/>
              </w:rPr>
            </w:pPr>
          </w:p>
        </w:tc>
        <w:tc>
          <w:tcPr>
            <w:tcW w:w="850" w:type="dxa"/>
            <w:noWrap w:val="0"/>
            <w:vAlign w:val="top"/>
          </w:tcPr>
          <w:p w14:paraId="1A120462">
            <w:pPr>
              <w:rPr>
                <w:rFonts w:hint="eastAsia" w:ascii="宋体" w:hAnsi="宋体" w:eastAsia="宋体" w:cs="宋体"/>
                <w:i w:val="0"/>
                <w:iCs w:val="0"/>
                <w:color w:val="auto"/>
                <w:sz w:val="24"/>
                <w:szCs w:val="24"/>
                <w:highlight w:val="none"/>
              </w:rPr>
            </w:pPr>
          </w:p>
        </w:tc>
        <w:tc>
          <w:tcPr>
            <w:tcW w:w="1058" w:type="dxa"/>
            <w:noWrap w:val="0"/>
            <w:vAlign w:val="top"/>
          </w:tcPr>
          <w:p w14:paraId="51E4798E">
            <w:pPr>
              <w:rPr>
                <w:rFonts w:hint="eastAsia" w:ascii="宋体" w:hAnsi="宋体" w:eastAsia="宋体" w:cs="宋体"/>
                <w:i w:val="0"/>
                <w:iCs w:val="0"/>
                <w:color w:val="auto"/>
                <w:sz w:val="24"/>
                <w:szCs w:val="24"/>
                <w:highlight w:val="none"/>
              </w:rPr>
            </w:pPr>
          </w:p>
        </w:tc>
        <w:tc>
          <w:tcPr>
            <w:tcW w:w="880" w:type="dxa"/>
            <w:noWrap w:val="0"/>
            <w:vAlign w:val="top"/>
          </w:tcPr>
          <w:p w14:paraId="635FC9CD">
            <w:pPr>
              <w:rPr>
                <w:rFonts w:hint="eastAsia" w:ascii="宋体" w:hAnsi="宋体" w:eastAsia="宋体" w:cs="宋体"/>
                <w:i w:val="0"/>
                <w:iCs w:val="0"/>
                <w:color w:val="auto"/>
                <w:sz w:val="24"/>
                <w:szCs w:val="24"/>
                <w:highlight w:val="none"/>
              </w:rPr>
            </w:pPr>
          </w:p>
        </w:tc>
        <w:tc>
          <w:tcPr>
            <w:tcW w:w="1020" w:type="dxa"/>
            <w:noWrap w:val="0"/>
            <w:vAlign w:val="top"/>
          </w:tcPr>
          <w:p w14:paraId="5C9C94A1">
            <w:pPr>
              <w:rPr>
                <w:rFonts w:hint="eastAsia" w:ascii="宋体" w:hAnsi="宋体" w:eastAsia="宋体" w:cs="宋体"/>
                <w:i w:val="0"/>
                <w:iCs w:val="0"/>
                <w:color w:val="auto"/>
                <w:sz w:val="24"/>
                <w:szCs w:val="24"/>
                <w:highlight w:val="none"/>
              </w:rPr>
            </w:pPr>
          </w:p>
        </w:tc>
        <w:tc>
          <w:tcPr>
            <w:tcW w:w="1480" w:type="dxa"/>
            <w:noWrap w:val="0"/>
            <w:vAlign w:val="top"/>
          </w:tcPr>
          <w:p w14:paraId="034FDD7B">
            <w:pPr>
              <w:rPr>
                <w:rFonts w:hint="eastAsia" w:ascii="宋体" w:hAnsi="宋体" w:eastAsia="宋体" w:cs="宋体"/>
                <w:i w:val="0"/>
                <w:iCs w:val="0"/>
                <w:color w:val="auto"/>
                <w:sz w:val="24"/>
                <w:szCs w:val="24"/>
                <w:highlight w:val="none"/>
              </w:rPr>
            </w:pPr>
          </w:p>
        </w:tc>
        <w:tc>
          <w:tcPr>
            <w:tcW w:w="1020" w:type="dxa"/>
            <w:noWrap w:val="0"/>
            <w:vAlign w:val="top"/>
          </w:tcPr>
          <w:p w14:paraId="5FA2D7A4">
            <w:pPr>
              <w:rPr>
                <w:rFonts w:hint="eastAsia" w:ascii="宋体" w:hAnsi="宋体" w:eastAsia="宋体" w:cs="宋体"/>
                <w:i w:val="0"/>
                <w:iCs w:val="0"/>
                <w:color w:val="auto"/>
                <w:sz w:val="24"/>
                <w:szCs w:val="24"/>
                <w:highlight w:val="none"/>
              </w:rPr>
            </w:pPr>
          </w:p>
        </w:tc>
        <w:tc>
          <w:tcPr>
            <w:tcW w:w="921" w:type="dxa"/>
            <w:noWrap w:val="0"/>
            <w:vAlign w:val="top"/>
          </w:tcPr>
          <w:p w14:paraId="7FC22042">
            <w:pPr>
              <w:rPr>
                <w:rFonts w:hint="eastAsia" w:ascii="宋体" w:hAnsi="宋体" w:eastAsia="宋体" w:cs="宋体"/>
                <w:i w:val="0"/>
                <w:iCs w:val="0"/>
                <w:color w:val="auto"/>
                <w:sz w:val="24"/>
                <w:szCs w:val="24"/>
                <w:highlight w:val="none"/>
              </w:rPr>
            </w:pPr>
          </w:p>
        </w:tc>
      </w:tr>
      <w:tr w14:paraId="77158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492DE697">
            <w:pPr>
              <w:rPr>
                <w:rFonts w:hint="eastAsia" w:ascii="宋体" w:hAnsi="宋体" w:eastAsia="宋体" w:cs="宋体"/>
                <w:i w:val="0"/>
                <w:iCs w:val="0"/>
                <w:color w:val="auto"/>
                <w:sz w:val="24"/>
                <w:szCs w:val="24"/>
                <w:highlight w:val="none"/>
              </w:rPr>
            </w:pPr>
          </w:p>
        </w:tc>
        <w:tc>
          <w:tcPr>
            <w:tcW w:w="1418" w:type="dxa"/>
            <w:noWrap w:val="0"/>
            <w:vAlign w:val="top"/>
          </w:tcPr>
          <w:p w14:paraId="5BFF11E2">
            <w:pPr>
              <w:rPr>
                <w:rFonts w:hint="eastAsia" w:ascii="宋体" w:hAnsi="宋体" w:eastAsia="宋体" w:cs="宋体"/>
                <w:i w:val="0"/>
                <w:iCs w:val="0"/>
                <w:color w:val="auto"/>
                <w:sz w:val="24"/>
                <w:szCs w:val="24"/>
                <w:highlight w:val="none"/>
              </w:rPr>
            </w:pPr>
          </w:p>
        </w:tc>
        <w:tc>
          <w:tcPr>
            <w:tcW w:w="850" w:type="dxa"/>
            <w:noWrap w:val="0"/>
            <w:vAlign w:val="top"/>
          </w:tcPr>
          <w:p w14:paraId="6E65B506">
            <w:pPr>
              <w:rPr>
                <w:rFonts w:hint="eastAsia" w:ascii="宋体" w:hAnsi="宋体" w:eastAsia="宋体" w:cs="宋体"/>
                <w:i w:val="0"/>
                <w:iCs w:val="0"/>
                <w:color w:val="auto"/>
                <w:sz w:val="24"/>
                <w:szCs w:val="24"/>
                <w:highlight w:val="none"/>
              </w:rPr>
            </w:pPr>
          </w:p>
        </w:tc>
        <w:tc>
          <w:tcPr>
            <w:tcW w:w="1058" w:type="dxa"/>
            <w:noWrap w:val="0"/>
            <w:vAlign w:val="top"/>
          </w:tcPr>
          <w:p w14:paraId="69155E4C">
            <w:pPr>
              <w:rPr>
                <w:rFonts w:hint="eastAsia" w:ascii="宋体" w:hAnsi="宋体" w:eastAsia="宋体" w:cs="宋体"/>
                <w:i w:val="0"/>
                <w:iCs w:val="0"/>
                <w:color w:val="auto"/>
                <w:sz w:val="24"/>
                <w:szCs w:val="24"/>
                <w:highlight w:val="none"/>
              </w:rPr>
            </w:pPr>
          </w:p>
        </w:tc>
        <w:tc>
          <w:tcPr>
            <w:tcW w:w="880" w:type="dxa"/>
            <w:noWrap w:val="0"/>
            <w:vAlign w:val="top"/>
          </w:tcPr>
          <w:p w14:paraId="0329DFDC">
            <w:pPr>
              <w:rPr>
                <w:rFonts w:hint="eastAsia" w:ascii="宋体" w:hAnsi="宋体" w:eastAsia="宋体" w:cs="宋体"/>
                <w:i w:val="0"/>
                <w:iCs w:val="0"/>
                <w:color w:val="auto"/>
                <w:sz w:val="24"/>
                <w:szCs w:val="24"/>
                <w:highlight w:val="none"/>
              </w:rPr>
            </w:pPr>
          </w:p>
        </w:tc>
        <w:tc>
          <w:tcPr>
            <w:tcW w:w="1020" w:type="dxa"/>
            <w:noWrap w:val="0"/>
            <w:vAlign w:val="top"/>
          </w:tcPr>
          <w:p w14:paraId="371C170E">
            <w:pPr>
              <w:rPr>
                <w:rFonts w:hint="eastAsia" w:ascii="宋体" w:hAnsi="宋体" w:eastAsia="宋体" w:cs="宋体"/>
                <w:i w:val="0"/>
                <w:iCs w:val="0"/>
                <w:color w:val="auto"/>
                <w:sz w:val="24"/>
                <w:szCs w:val="24"/>
                <w:highlight w:val="none"/>
              </w:rPr>
            </w:pPr>
          </w:p>
        </w:tc>
        <w:tc>
          <w:tcPr>
            <w:tcW w:w="1480" w:type="dxa"/>
            <w:noWrap w:val="0"/>
            <w:vAlign w:val="top"/>
          </w:tcPr>
          <w:p w14:paraId="1D34717E">
            <w:pPr>
              <w:rPr>
                <w:rFonts w:hint="eastAsia" w:ascii="宋体" w:hAnsi="宋体" w:eastAsia="宋体" w:cs="宋体"/>
                <w:i w:val="0"/>
                <w:iCs w:val="0"/>
                <w:color w:val="auto"/>
                <w:sz w:val="24"/>
                <w:szCs w:val="24"/>
                <w:highlight w:val="none"/>
              </w:rPr>
            </w:pPr>
          </w:p>
        </w:tc>
        <w:tc>
          <w:tcPr>
            <w:tcW w:w="1020" w:type="dxa"/>
            <w:noWrap w:val="0"/>
            <w:vAlign w:val="top"/>
          </w:tcPr>
          <w:p w14:paraId="41875498">
            <w:pPr>
              <w:rPr>
                <w:rFonts w:hint="eastAsia" w:ascii="宋体" w:hAnsi="宋体" w:eastAsia="宋体" w:cs="宋体"/>
                <w:i w:val="0"/>
                <w:iCs w:val="0"/>
                <w:color w:val="auto"/>
                <w:sz w:val="24"/>
                <w:szCs w:val="24"/>
                <w:highlight w:val="none"/>
              </w:rPr>
            </w:pPr>
          </w:p>
        </w:tc>
        <w:tc>
          <w:tcPr>
            <w:tcW w:w="921" w:type="dxa"/>
            <w:noWrap w:val="0"/>
            <w:vAlign w:val="top"/>
          </w:tcPr>
          <w:p w14:paraId="7B01BAAE">
            <w:pPr>
              <w:rPr>
                <w:rFonts w:hint="eastAsia" w:ascii="宋体" w:hAnsi="宋体" w:eastAsia="宋体" w:cs="宋体"/>
                <w:i w:val="0"/>
                <w:iCs w:val="0"/>
                <w:color w:val="auto"/>
                <w:sz w:val="24"/>
                <w:szCs w:val="24"/>
                <w:highlight w:val="none"/>
              </w:rPr>
            </w:pPr>
          </w:p>
        </w:tc>
      </w:tr>
      <w:tr w14:paraId="45BBF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2F103F9F">
            <w:pPr>
              <w:rPr>
                <w:rFonts w:hint="eastAsia" w:ascii="宋体" w:hAnsi="宋体" w:eastAsia="宋体" w:cs="宋体"/>
                <w:i w:val="0"/>
                <w:iCs w:val="0"/>
                <w:color w:val="auto"/>
                <w:sz w:val="24"/>
                <w:szCs w:val="24"/>
                <w:highlight w:val="none"/>
              </w:rPr>
            </w:pPr>
          </w:p>
        </w:tc>
        <w:tc>
          <w:tcPr>
            <w:tcW w:w="1418" w:type="dxa"/>
            <w:noWrap w:val="0"/>
            <w:vAlign w:val="top"/>
          </w:tcPr>
          <w:p w14:paraId="0BD11F7A">
            <w:pPr>
              <w:rPr>
                <w:rFonts w:hint="eastAsia" w:ascii="宋体" w:hAnsi="宋体" w:eastAsia="宋体" w:cs="宋体"/>
                <w:i w:val="0"/>
                <w:iCs w:val="0"/>
                <w:color w:val="auto"/>
                <w:sz w:val="24"/>
                <w:szCs w:val="24"/>
                <w:highlight w:val="none"/>
              </w:rPr>
            </w:pPr>
          </w:p>
        </w:tc>
        <w:tc>
          <w:tcPr>
            <w:tcW w:w="850" w:type="dxa"/>
            <w:noWrap w:val="0"/>
            <w:vAlign w:val="top"/>
          </w:tcPr>
          <w:p w14:paraId="47EF0138">
            <w:pPr>
              <w:rPr>
                <w:rFonts w:hint="eastAsia" w:ascii="宋体" w:hAnsi="宋体" w:eastAsia="宋体" w:cs="宋体"/>
                <w:i w:val="0"/>
                <w:iCs w:val="0"/>
                <w:color w:val="auto"/>
                <w:sz w:val="24"/>
                <w:szCs w:val="24"/>
                <w:highlight w:val="none"/>
              </w:rPr>
            </w:pPr>
          </w:p>
        </w:tc>
        <w:tc>
          <w:tcPr>
            <w:tcW w:w="1058" w:type="dxa"/>
            <w:noWrap w:val="0"/>
            <w:vAlign w:val="top"/>
          </w:tcPr>
          <w:p w14:paraId="792A577F">
            <w:pPr>
              <w:rPr>
                <w:rFonts w:hint="eastAsia" w:ascii="宋体" w:hAnsi="宋体" w:eastAsia="宋体" w:cs="宋体"/>
                <w:i w:val="0"/>
                <w:iCs w:val="0"/>
                <w:color w:val="auto"/>
                <w:sz w:val="24"/>
                <w:szCs w:val="24"/>
                <w:highlight w:val="none"/>
              </w:rPr>
            </w:pPr>
          </w:p>
        </w:tc>
        <w:tc>
          <w:tcPr>
            <w:tcW w:w="880" w:type="dxa"/>
            <w:noWrap w:val="0"/>
            <w:vAlign w:val="top"/>
          </w:tcPr>
          <w:p w14:paraId="221D220B">
            <w:pPr>
              <w:rPr>
                <w:rFonts w:hint="eastAsia" w:ascii="宋体" w:hAnsi="宋体" w:eastAsia="宋体" w:cs="宋体"/>
                <w:i w:val="0"/>
                <w:iCs w:val="0"/>
                <w:color w:val="auto"/>
                <w:sz w:val="24"/>
                <w:szCs w:val="24"/>
                <w:highlight w:val="none"/>
              </w:rPr>
            </w:pPr>
          </w:p>
        </w:tc>
        <w:tc>
          <w:tcPr>
            <w:tcW w:w="1020" w:type="dxa"/>
            <w:noWrap w:val="0"/>
            <w:vAlign w:val="top"/>
          </w:tcPr>
          <w:p w14:paraId="202B8885">
            <w:pPr>
              <w:rPr>
                <w:rFonts w:hint="eastAsia" w:ascii="宋体" w:hAnsi="宋体" w:eastAsia="宋体" w:cs="宋体"/>
                <w:i w:val="0"/>
                <w:iCs w:val="0"/>
                <w:color w:val="auto"/>
                <w:sz w:val="24"/>
                <w:szCs w:val="24"/>
                <w:highlight w:val="none"/>
              </w:rPr>
            </w:pPr>
          </w:p>
        </w:tc>
        <w:tc>
          <w:tcPr>
            <w:tcW w:w="1480" w:type="dxa"/>
            <w:noWrap w:val="0"/>
            <w:vAlign w:val="top"/>
          </w:tcPr>
          <w:p w14:paraId="6894B177">
            <w:pPr>
              <w:rPr>
                <w:rFonts w:hint="eastAsia" w:ascii="宋体" w:hAnsi="宋体" w:eastAsia="宋体" w:cs="宋体"/>
                <w:i w:val="0"/>
                <w:iCs w:val="0"/>
                <w:color w:val="auto"/>
                <w:sz w:val="24"/>
                <w:szCs w:val="24"/>
                <w:highlight w:val="none"/>
              </w:rPr>
            </w:pPr>
          </w:p>
        </w:tc>
        <w:tc>
          <w:tcPr>
            <w:tcW w:w="1020" w:type="dxa"/>
            <w:noWrap w:val="0"/>
            <w:vAlign w:val="top"/>
          </w:tcPr>
          <w:p w14:paraId="6E4D1B81">
            <w:pPr>
              <w:rPr>
                <w:rFonts w:hint="eastAsia" w:ascii="宋体" w:hAnsi="宋体" w:eastAsia="宋体" w:cs="宋体"/>
                <w:i w:val="0"/>
                <w:iCs w:val="0"/>
                <w:color w:val="auto"/>
                <w:sz w:val="24"/>
                <w:szCs w:val="24"/>
                <w:highlight w:val="none"/>
              </w:rPr>
            </w:pPr>
          </w:p>
        </w:tc>
        <w:tc>
          <w:tcPr>
            <w:tcW w:w="921" w:type="dxa"/>
            <w:noWrap w:val="0"/>
            <w:vAlign w:val="top"/>
          </w:tcPr>
          <w:p w14:paraId="37D66D6E">
            <w:pPr>
              <w:rPr>
                <w:rFonts w:hint="eastAsia" w:ascii="宋体" w:hAnsi="宋体" w:eastAsia="宋体" w:cs="宋体"/>
                <w:i w:val="0"/>
                <w:iCs w:val="0"/>
                <w:color w:val="auto"/>
                <w:sz w:val="24"/>
                <w:szCs w:val="24"/>
                <w:highlight w:val="none"/>
              </w:rPr>
            </w:pPr>
          </w:p>
        </w:tc>
      </w:tr>
      <w:tr w14:paraId="24DE1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50D84344">
            <w:pPr>
              <w:rPr>
                <w:rFonts w:hint="eastAsia" w:ascii="宋体" w:hAnsi="宋体" w:eastAsia="宋体" w:cs="宋体"/>
                <w:i w:val="0"/>
                <w:iCs w:val="0"/>
                <w:color w:val="auto"/>
                <w:sz w:val="24"/>
                <w:szCs w:val="24"/>
                <w:highlight w:val="none"/>
              </w:rPr>
            </w:pPr>
          </w:p>
        </w:tc>
        <w:tc>
          <w:tcPr>
            <w:tcW w:w="1418" w:type="dxa"/>
            <w:noWrap w:val="0"/>
            <w:vAlign w:val="top"/>
          </w:tcPr>
          <w:p w14:paraId="168FAC79">
            <w:pPr>
              <w:rPr>
                <w:rFonts w:hint="eastAsia" w:ascii="宋体" w:hAnsi="宋体" w:eastAsia="宋体" w:cs="宋体"/>
                <w:i w:val="0"/>
                <w:iCs w:val="0"/>
                <w:color w:val="auto"/>
                <w:sz w:val="24"/>
                <w:szCs w:val="24"/>
                <w:highlight w:val="none"/>
              </w:rPr>
            </w:pPr>
          </w:p>
        </w:tc>
        <w:tc>
          <w:tcPr>
            <w:tcW w:w="850" w:type="dxa"/>
            <w:noWrap w:val="0"/>
            <w:vAlign w:val="top"/>
          </w:tcPr>
          <w:p w14:paraId="52882A50">
            <w:pPr>
              <w:rPr>
                <w:rFonts w:hint="eastAsia" w:ascii="宋体" w:hAnsi="宋体" w:eastAsia="宋体" w:cs="宋体"/>
                <w:i w:val="0"/>
                <w:iCs w:val="0"/>
                <w:color w:val="auto"/>
                <w:sz w:val="24"/>
                <w:szCs w:val="24"/>
                <w:highlight w:val="none"/>
              </w:rPr>
            </w:pPr>
          </w:p>
        </w:tc>
        <w:tc>
          <w:tcPr>
            <w:tcW w:w="1058" w:type="dxa"/>
            <w:noWrap w:val="0"/>
            <w:vAlign w:val="top"/>
          </w:tcPr>
          <w:p w14:paraId="76AD799F">
            <w:pPr>
              <w:rPr>
                <w:rFonts w:hint="eastAsia" w:ascii="宋体" w:hAnsi="宋体" w:eastAsia="宋体" w:cs="宋体"/>
                <w:i w:val="0"/>
                <w:iCs w:val="0"/>
                <w:color w:val="auto"/>
                <w:sz w:val="24"/>
                <w:szCs w:val="24"/>
                <w:highlight w:val="none"/>
              </w:rPr>
            </w:pPr>
          </w:p>
        </w:tc>
        <w:tc>
          <w:tcPr>
            <w:tcW w:w="880" w:type="dxa"/>
            <w:noWrap w:val="0"/>
            <w:vAlign w:val="top"/>
          </w:tcPr>
          <w:p w14:paraId="716CCC39">
            <w:pPr>
              <w:rPr>
                <w:rFonts w:hint="eastAsia" w:ascii="宋体" w:hAnsi="宋体" w:eastAsia="宋体" w:cs="宋体"/>
                <w:i w:val="0"/>
                <w:iCs w:val="0"/>
                <w:color w:val="auto"/>
                <w:sz w:val="24"/>
                <w:szCs w:val="24"/>
                <w:highlight w:val="none"/>
              </w:rPr>
            </w:pPr>
          </w:p>
        </w:tc>
        <w:tc>
          <w:tcPr>
            <w:tcW w:w="1020" w:type="dxa"/>
            <w:noWrap w:val="0"/>
            <w:vAlign w:val="top"/>
          </w:tcPr>
          <w:p w14:paraId="71CECFE4">
            <w:pPr>
              <w:rPr>
                <w:rFonts w:hint="eastAsia" w:ascii="宋体" w:hAnsi="宋体" w:eastAsia="宋体" w:cs="宋体"/>
                <w:i w:val="0"/>
                <w:iCs w:val="0"/>
                <w:color w:val="auto"/>
                <w:sz w:val="24"/>
                <w:szCs w:val="24"/>
                <w:highlight w:val="none"/>
              </w:rPr>
            </w:pPr>
          </w:p>
        </w:tc>
        <w:tc>
          <w:tcPr>
            <w:tcW w:w="1480" w:type="dxa"/>
            <w:noWrap w:val="0"/>
            <w:vAlign w:val="top"/>
          </w:tcPr>
          <w:p w14:paraId="0989CB4B">
            <w:pPr>
              <w:rPr>
                <w:rFonts w:hint="eastAsia" w:ascii="宋体" w:hAnsi="宋体" w:eastAsia="宋体" w:cs="宋体"/>
                <w:i w:val="0"/>
                <w:iCs w:val="0"/>
                <w:color w:val="auto"/>
                <w:sz w:val="24"/>
                <w:szCs w:val="24"/>
                <w:highlight w:val="none"/>
              </w:rPr>
            </w:pPr>
          </w:p>
        </w:tc>
        <w:tc>
          <w:tcPr>
            <w:tcW w:w="1020" w:type="dxa"/>
            <w:noWrap w:val="0"/>
            <w:vAlign w:val="top"/>
          </w:tcPr>
          <w:p w14:paraId="675BCEB5">
            <w:pPr>
              <w:rPr>
                <w:rFonts w:hint="eastAsia" w:ascii="宋体" w:hAnsi="宋体" w:eastAsia="宋体" w:cs="宋体"/>
                <w:i w:val="0"/>
                <w:iCs w:val="0"/>
                <w:color w:val="auto"/>
                <w:sz w:val="24"/>
                <w:szCs w:val="24"/>
                <w:highlight w:val="none"/>
              </w:rPr>
            </w:pPr>
          </w:p>
        </w:tc>
        <w:tc>
          <w:tcPr>
            <w:tcW w:w="921" w:type="dxa"/>
            <w:noWrap w:val="0"/>
            <w:vAlign w:val="top"/>
          </w:tcPr>
          <w:p w14:paraId="16F979CC">
            <w:pPr>
              <w:rPr>
                <w:rFonts w:hint="eastAsia" w:ascii="宋体" w:hAnsi="宋体" w:eastAsia="宋体" w:cs="宋体"/>
                <w:i w:val="0"/>
                <w:iCs w:val="0"/>
                <w:color w:val="auto"/>
                <w:sz w:val="24"/>
                <w:szCs w:val="24"/>
                <w:highlight w:val="none"/>
              </w:rPr>
            </w:pPr>
          </w:p>
        </w:tc>
      </w:tr>
      <w:tr w14:paraId="6B68F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34FC6058">
            <w:pPr>
              <w:rPr>
                <w:rFonts w:hint="eastAsia" w:ascii="宋体" w:hAnsi="宋体" w:eastAsia="宋体" w:cs="宋体"/>
                <w:i w:val="0"/>
                <w:iCs w:val="0"/>
                <w:color w:val="auto"/>
                <w:sz w:val="24"/>
                <w:szCs w:val="24"/>
                <w:highlight w:val="none"/>
              </w:rPr>
            </w:pPr>
          </w:p>
        </w:tc>
        <w:tc>
          <w:tcPr>
            <w:tcW w:w="1418" w:type="dxa"/>
            <w:noWrap w:val="0"/>
            <w:vAlign w:val="top"/>
          </w:tcPr>
          <w:p w14:paraId="4D07B10D">
            <w:pPr>
              <w:rPr>
                <w:rFonts w:hint="eastAsia" w:ascii="宋体" w:hAnsi="宋体" w:eastAsia="宋体" w:cs="宋体"/>
                <w:i w:val="0"/>
                <w:iCs w:val="0"/>
                <w:color w:val="auto"/>
                <w:sz w:val="24"/>
                <w:szCs w:val="24"/>
                <w:highlight w:val="none"/>
              </w:rPr>
            </w:pPr>
          </w:p>
        </w:tc>
        <w:tc>
          <w:tcPr>
            <w:tcW w:w="850" w:type="dxa"/>
            <w:noWrap w:val="0"/>
            <w:vAlign w:val="top"/>
          </w:tcPr>
          <w:p w14:paraId="78876686">
            <w:pPr>
              <w:rPr>
                <w:rFonts w:hint="eastAsia" w:ascii="宋体" w:hAnsi="宋体" w:eastAsia="宋体" w:cs="宋体"/>
                <w:i w:val="0"/>
                <w:iCs w:val="0"/>
                <w:color w:val="auto"/>
                <w:sz w:val="24"/>
                <w:szCs w:val="24"/>
                <w:highlight w:val="none"/>
              </w:rPr>
            </w:pPr>
          </w:p>
        </w:tc>
        <w:tc>
          <w:tcPr>
            <w:tcW w:w="1058" w:type="dxa"/>
            <w:noWrap w:val="0"/>
            <w:vAlign w:val="top"/>
          </w:tcPr>
          <w:p w14:paraId="6E940116">
            <w:pPr>
              <w:rPr>
                <w:rFonts w:hint="eastAsia" w:ascii="宋体" w:hAnsi="宋体" w:eastAsia="宋体" w:cs="宋体"/>
                <w:i w:val="0"/>
                <w:iCs w:val="0"/>
                <w:color w:val="auto"/>
                <w:sz w:val="24"/>
                <w:szCs w:val="24"/>
                <w:highlight w:val="none"/>
              </w:rPr>
            </w:pPr>
          </w:p>
        </w:tc>
        <w:tc>
          <w:tcPr>
            <w:tcW w:w="880" w:type="dxa"/>
            <w:noWrap w:val="0"/>
            <w:vAlign w:val="top"/>
          </w:tcPr>
          <w:p w14:paraId="660A3C16">
            <w:pPr>
              <w:rPr>
                <w:rFonts w:hint="eastAsia" w:ascii="宋体" w:hAnsi="宋体" w:eastAsia="宋体" w:cs="宋体"/>
                <w:i w:val="0"/>
                <w:iCs w:val="0"/>
                <w:color w:val="auto"/>
                <w:sz w:val="24"/>
                <w:szCs w:val="24"/>
                <w:highlight w:val="none"/>
              </w:rPr>
            </w:pPr>
          </w:p>
        </w:tc>
        <w:tc>
          <w:tcPr>
            <w:tcW w:w="1020" w:type="dxa"/>
            <w:noWrap w:val="0"/>
            <w:vAlign w:val="top"/>
          </w:tcPr>
          <w:p w14:paraId="0E97F38E">
            <w:pPr>
              <w:rPr>
                <w:rFonts w:hint="eastAsia" w:ascii="宋体" w:hAnsi="宋体" w:eastAsia="宋体" w:cs="宋体"/>
                <w:i w:val="0"/>
                <w:iCs w:val="0"/>
                <w:color w:val="auto"/>
                <w:sz w:val="24"/>
                <w:szCs w:val="24"/>
                <w:highlight w:val="none"/>
              </w:rPr>
            </w:pPr>
          </w:p>
        </w:tc>
        <w:tc>
          <w:tcPr>
            <w:tcW w:w="1480" w:type="dxa"/>
            <w:noWrap w:val="0"/>
            <w:vAlign w:val="top"/>
          </w:tcPr>
          <w:p w14:paraId="7A5928A4">
            <w:pPr>
              <w:rPr>
                <w:rFonts w:hint="eastAsia" w:ascii="宋体" w:hAnsi="宋体" w:eastAsia="宋体" w:cs="宋体"/>
                <w:i w:val="0"/>
                <w:iCs w:val="0"/>
                <w:color w:val="auto"/>
                <w:sz w:val="24"/>
                <w:szCs w:val="24"/>
                <w:highlight w:val="none"/>
              </w:rPr>
            </w:pPr>
          </w:p>
        </w:tc>
        <w:tc>
          <w:tcPr>
            <w:tcW w:w="1020" w:type="dxa"/>
            <w:noWrap w:val="0"/>
            <w:vAlign w:val="top"/>
          </w:tcPr>
          <w:p w14:paraId="7096AB7E">
            <w:pPr>
              <w:rPr>
                <w:rFonts w:hint="eastAsia" w:ascii="宋体" w:hAnsi="宋体" w:eastAsia="宋体" w:cs="宋体"/>
                <w:i w:val="0"/>
                <w:iCs w:val="0"/>
                <w:color w:val="auto"/>
                <w:sz w:val="24"/>
                <w:szCs w:val="24"/>
                <w:highlight w:val="none"/>
              </w:rPr>
            </w:pPr>
          </w:p>
        </w:tc>
        <w:tc>
          <w:tcPr>
            <w:tcW w:w="921" w:type="dxa"/>
            <w:noWrap w:val="0"/>
            <w:vAlign w:val="top"/>
          </w:tcPr>
          <w:p w14:paraId="532A805D">
            <w:pPr>
              <w:rPr>
                <w:rFonts w:hint="eastAsia" w:ascii="宋体" w:hAnsi="宋体" w:eastAsia="宋体" w:cs="宋体"/>
                <w:i w:val="0"/>
                <w:iCs w:val="0"/>
                <w:color w:val="auto"/>
                <w:sz w:val="24"/>
                <w:szCs w:val="24"/>
                <w:highlight w:val="none"/>
              </w:rPr>
            </w:pPr>
          </w:p>
        </w:tc>
      </w:tr>
      <w:tr w14:paraId="441C2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7" w:type="dxa"/>
            <w:noWrap w:val="0"/>
            <w:vAlign w:val="top"/>
          </w:tcPr>
          <w:p w14:paraId="44416E09">
            <w:pPr>
              <w:rPr>
                <w:rFonts w:hint="eastAsia" w:ascii="宋体" w:hAnsi="宋体" w:eastAsia="宋体" w:cs="宋体"/>
                <w:i w:val="0"/>
                <w:iCs w:val="0"/>
                <w:color w:val="auto"/>
                <w:sz w:val="24"/>
                <w:szCs w:val="24"/>
                <w:highlight w:val="none"/>
              </w:rPr>
            </w:pPr>
          </w:p>
        </w:tc>
        <w:tc>
          <w:tcPr>
            <w:tcW w:w="1418" w:type="dxa"/>
            <w:noWrap w:val="0"/>
            <w:vAlign w:val="top"/>
          </w:tcPr>
          <w:p w14:paraId="0D8363D2">
            <w:pPr>
              <w:rPr>
                <w:rFonts w:hint="eastAsia" w:ascii="宋体" w:hAnsi="宋体" w:eastAsia="宋体" w:cs="宋体"/>
                <w:i w:val="0"/>
                <w:iCs w:val="0"/>
                <w:color w:val="auto"/>
                <w:sz w:val="24"/>
                <w:szCs w:val="24"/>
                <w:highlight w:val="none"/>
              </w:rPr>
            </w:pPr>
          </w:p>
        </w:tc>
        <w:tc>
          <w:tcPr>
            <w:tcW w:w="850" w:type="dxa"/>
            <w:noWrap w:val="0"/>
            <w:vAlign w:val="top"/>
          </w:tcPr>
          <w:p w14:paraId="2F638169">
            <w:pPr>
              <w:rPr>
                <w:rFonts w:hint="eastAsia" w:ascii="宋体" w:hAnsi="宋体" w:eastAsia="宋体" w:cs="宋体"/>
                <w:i w:val="0"/>
                <w:iCs w:val="0"/>
                <w:color w:val="auto"/>
                <w:sz w:val="24"/>
                <w:szCs w:val="24"/>
                <w:highlight w:val="none"/>
              </w:rPr>
            </w:pPr>
          </w:p>
        </w:tc>
        <w:tc>
          <w:tcPr>
            <w:tcW w:w="1058" w:type="dxa"/>
            <w:noWrap w:val="0"/>
            <w:vAlign w:val="top"/>
          </w:tcPr>
          <w:p w14:paraId="63F744CD">
            <w:pPr>
              <w:rPr>
                <w:rFonts w:hint="eastAsia" w:ascii="宋体" w:hAnsi="宋体" w:eastAsia="宋体" w:cs="宋体"/>
                <w:i w:val="0"/>
                <w:iCs w:val="0"/>
                <w:color w:val="auto"/>
                <w:sz w:val="24"/>
                <w:szCs w:val="24"/>
                <w:highlight w:val="none"/>
              </w:rPr>
            </w:pPr>
          </w:p>
        </w:tc>
        <w:tc>
          <w:tcPr>
            <w:tcW w:w="880" w:type="dxa"/>
            <w:noWrap w:val="0"/>
            <w:vAlign w:val="top"/>
          </w:tcPr>
          <w:p w14:paraId="139F976E">
            <w:pPr>
              <w:rPr>
                <w:rFonts w:hint="eastAsia" w:ascii="宋体" w:hAnsi="宋体" w:eastAsia="宋体" w:cs="宋体"/>
                <w:i w:val="0"/>
                <w:iCs w:val="0"/>
                <w:color w:val="auto"/>
                <w:sz w:val="24"/>
                <w:szCs w:val="24"/>
                <w:highlight w:val="none"/>
              </w:rPr>
            </w:pPr>
          </w:p>
        </w:tc>
        <w:tc>
          <w:tcPr>
            <w:tcW w:w="1020" w:type="dxa"/>
            <w:noWrap w:val="0"/>
            <w:vAlign w:val="top"/>
          </w:tcPr>
          <w:p w14:paraId="0F15D5F8">
            <w:pPr>
              <w:rPr>
                <w:rFonts w:hint="eastAsia" w:ascii="宋体" w:hAnsi="宋体" w:eastAsia="宋体" w:cs="宋体"/>
                <w:i w:val="0"/>
                <w:iCs w:val="0"/>
                <w:color w:val="auto"/>
                <w:sz w:val="24"/>
                <w:szCs w:val="24"/>
                <w:highlight w:val="none"/>
              </w:rPr>
            </w:pPr>
          </w:p>
        </w:tc>
        <w:tc>
          <w:tcPr>
            <w:tcW w:w="1480" w:type="dxa"/>
            <w:noWrap w:val="0"/>
            <w:vAlign w:val="top"/>
          </w:tcPr>
          <w:p w14:paraId="77D3A400">
            <w:pPr>
              <w:rPr>
                <w:rFonts w:hint="eastAsia" w:ascii="宋体" w:hAnsi="宋体" w:eastAsia="宋体" w:cs="宋体"/>
                <w:i w:val="0"/>
                <w:iCs w:val="0"/>
                <w:color w:val="auto"/>
                <w:sz w:val="24"/>
                <w:szCs w:val="24"/>
                <w:highlight w:val="none"/>
              </w:rPr>
            </w:pPr>
          </w:p>
        </w:tc>
        <w:tc>
          <w:tcPr>
            <w:tcW w:w="1020" w:type="dxa"/>
            <w:noWrap w:val="0"/>
            <w:vAlign w:val="top"/>
          </w:tcPr>
          <w:p w14:paraId="372A6661">
            <w:pPr>
              <w:rPr>
                <w:rFonts w:hint="eastAsia" w:ascii="宋体" w:hAnsi="宋体" w:eastAsia="宋体" w:cs="宋体"/>
                <w:i w:val="0"/>
                <w:iCs w:val="0"/>
                <w:color w:val="auto"/>
                <w:sz w:val="24"/>
                <w:szCs w:val="24"/>
                <w:highlight w:val="none"/>
              </w:rPr>
            </w:pPr>
          </w:p>
        </w:tc>
        <w:tc>
          <w:tcPr>
            <w:tcW w:w="921" w:type="dxa"/>
            <w:noWrap w:val="0"/>
            <w:vAlign w:val="top"/>
          </w:tcPr>
          <w:p w14:paraId="14DF907F">
            <w:pPr>
              <w:rPr>
                <w:rFonts w:hint="eastAsia" w:ascii="宋体" w:hAnsi="宋体" w:eastAsia="宋体" w:cs="宋体"/>
                <w:i w:val="0"/>
                <w:iCs w:val="0"/>
                <w:color w:val="auto"/>
                <w:sz w:val="24"/>
                <w:szCs w:val="24"/>
                <w:highlight w:val="none"/>
              </w:rPr>
            </w:pPr>
          </w:p>
        </w:tc>
      </w:tr>
    </w:tbl>
    <w:p w14:paraId="7F43A2EF">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b/>
          <w:bCs/>
          <w:i w:val="0"/>
          <w:iCs w:val="0"/>
          <w:color w:val="auto"/>
          <w:sz w:val="24"/>
          <w:highlight w:val="none"/>
        </w:rPr>
      </w:pPr>
    </w:p>
    <w:p w14:paraId="7016DA11">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b/>
          <w:bCs/>
          <w:i w:val="0"/>
          <w:iCs w:val="0"/>
          <w:color w:val="auto"/>
          <w:sz w:val="24"/>
          <w:highlight w:val="none"/>
        </w:rPr>
      </w:pPr>
    </w:p>
    <w:p w14:paraId="1CF377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附</w:t>
      </w:r>
      <w:bookmarkStart w:id="1144" w:name="_Toc296503228"/>
      <w:bookmarkStart w:id="1145" w:name="_Toc296891056"/>
      <w:bookmarkStart w:id="1146" w:name="_Toc296347227"/>
      <w:bookmarkStart w:id="1147" w:name="_Toc296891268"/>
      <w:bookmarkStart w:id="1148" w:name="_Toc267261699"/>
      <w:bookmarkStart w:id="1149" w:name="_Toc296346729"/>
      <w:bookmarkStart w:id="1150" w:name="_Toc296944567"/>
      <w:r>
        <w:rPr>
          <w:rFonts w:hint="eastAsia" w:ascii="宋体" w:hAnsi="宋体" w:eastAsia="宋体" w:cs="宋体"/>
          <w:b/>
          <w:bCs/>
          <w:i w:val="0"/>
          <w:iCs w:val="0"/>
          <w:color w:val="auto"/>
          <w:sz w:val="24"/>
          <w:highlight w:val="none"/>
        </w:rPr>
        <w:t>件6：</w:t>
      </w:r>
    </w:p>
    <w:bookmarkEnd w:id="1144"/>
    <w:bookmarkEnd w:id="1145"/>
    <w:bookmarkEnd w:id="1146"/>
    <w:bookmarkEnd w:id="1147"/>
    <w:bookmarkEnd w:id="1148"/>
    <w:bookmarkEnd w:id="1149"/>
    <w:bookmarkEnd w:id="1150"/>
    <w:p w14:paraId="258B860F">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承包人主要施工管理人员表</w:t>
      </w:r>
    </w:p>
    <w:tbl>
      <w:tblPr>
        <w:tblStyle w:val="29"/>
        <w:tblW w:w="91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69"/>
        <w:gridCol w:w="1134"/>
        <w:gridCol w:w="1134"/>
        <w:gridCol w:w="3849"/>
      </w:tblGrid>
      <w:tr w14:paraId="78EF1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0634D8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名    称</w:t>
            </w:r>
          </w:p>
        </w:tc>
        <w:tc>
          <w:tcPr>
            <w:tcW w:w="1169" w:type="dxa"/>
            <w:tcBorders>
              <w:top w:val="single" w:color="auto" w:sz="12" w:space="0"/>
              <w:bottom w:val="double" w:color="auto" w:sz="6" w:space="0"/>
            </w:tcBorders>
            <w:noWrap w:val="0"/>
            <w:vAlign w:val="center"/>
          </w:tcPr>
          <w:p w14:paraId="7018F02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姓名</w:t>
            </w:r>
          </w:p>
        </w:tc>
        <w:tc>
          <w:tcPr>
            <w:tcW w:w="1134" w:type="dxa"/>
            <w:tcBorders>
              <w:top w:val="single" w:color="auto" w:sz="12" w:space="0"/>
              <w:bottom w:val="double" w:color="auto" w:sz="6" w:space="0"/>
            </w:tcBorders>
            <w:noWrap w:val="0"/>
            <w:vAlign w:val="center"/>
          </w:tcPr>
          <w:p w14:paraId="3ADF52D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职务</w:t>
            </w:r>
          </w:p>
        </w:tc>
        <w:tc>
          <w:tcPr>
            <w:tcW w:w="1134" w:type="dxa"/>
            <w:tcBorders>
              <w:top w:val="single" w:color="auto" w:sz="12" w:space="0"/>
              <w:bottom w:val="double" w:color="auto" w:sz="6" w:space="0"/>
            </w:tcBorders>
            <w:noWrap w:val="0"/>
            <w:vAlign w:val="center"/>
          </w:tcPr>
          <w:p w14:paraId="6BDC03B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职称</w:t>
            </w:r>
          </w:p>
        </w:tc>
        <w:tc>
          <w:tcPr>
            <w:tcW w:w="3849" w:type="dxa"/>
            <w:tcBorders>
              <w:top w:val="single" w:color="auto" w:sz="12" w:space="0"/>
              <w:bottom w:val="double" w:color="auto" w:sz="6" w:space="0"/>
            </w:tcBorders>
            <w:noWrap w:val="0"/>
            <w:vAlign w:val="center"/>
          </w:tcPr>
          <w:p w14:paraId="352DB00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主要资历、经验及承担过的项目</w:t>
            </w:r>
          </w:p>
        </w:tc>
      </w:tr>
      <w:tr w14:paraId="47F5F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157" w:type="dxa"/>
            <w:gridSpan w:val="5"/>
            <w:tcBorders>
              <w:top w:val="double" w:color="auto" w:sz="6" w:space="0"/>
              <w:bottom w:val="single" w:color="auto" w:sz="6" w:space="0"/>
            </w:tcBorders>
            <w:noWrap w:val="0"/>
            <w:vAlign w:val="center"/>
          </w:tcPr>
          <w:p w14:paraId="7404F27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一、总部人员</w:t>
            </w:r>
          </w:p>
        </w:tc>
      </w:tr>
      <w:tr w14:paraId="362C3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1190B3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项目主管</w:t>
            </w:r>
          </w:p>
        </w:tc>
        <w:tc>
          <w:tcPr>
            <w:tcW w:w="1169" w:type="dxa"/>
            <w:tcBorders>
              <w:top w:val="nil"/>
            </w:tcBorders>
            <w:noWrap w:val="0"/>
            <w:vAlign w:val="center"/>
          </w:tcPr>
          <w:p w14:paraId="0453330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top w:val="nil"/>
            </w:tcBorders>
            <w:noWrap w:val="0"/>
            <w:vAlign w:val="center"/>
          </w:tcPr>
          <w:p w14:paraId="5DB2669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top w:val="nil"/>
            </w:tcBorders>
            <w:noWrap w:val="0"/>
            <w:vAlign w:val="center"/>
          </w:tcPr>
          <w:p w14:paraId="29A5BC5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tcBorders>
              <w:top w:val="nil"/>
            </w:tcBorders>
            <w:noWrap w:val="0"/>
            <w:vAlign w:val="center"/>
          </w:tcPr>
          <w:p w14:paraId="1571C24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08FA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8D83C8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69" w:type="dxa"/>
            <w:noWrap w:val="0"/>
            <w:vAlign w:val="center"/>
          </w:tcPr>
          <w:p w14:paraId="0BF4180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3F41A7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5323175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76056A2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D037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481EB4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其他人员</w:t>
            </w:r>
          </w:p>
        </w:tc>
        <w:tc>
          <w:tcPr>
            <w:tcW w:w="1169" w:type="dxa"/>
            <w:noWrap w:val="0"/>
            <w:vAlign w:val="center"/>
          </w:tcPr>
          <w:p w14:paraId="1CDF89A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098A89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1AE9C49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4CBA2EC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9618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FB7AE5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69" w:type="dxa"/>
            <w:noWrap w:val="0"/>
            <w:vAlign w:val="center"/>
          </w:tcPr>
          <w:p w14:paraId="538DF17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3FED0B3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3E91C95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16C4BEF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F582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157" w:type="dxa"/>
            <w:gridSpan w:val="5"/>
            <w:tcBorders>
              <w:top w:val="single" w:color="auto" w:sz="6" w:space="0"/>
              <w:bottom w:val="single" w:color="auto" w:sz="6" w:space="0"/>
            </w:tcBorders>
            <w:noWrap w:val="0"/>
            <w:vAlign w:val="center"/>
          </w:tcPr>
          <w:p w14:paraId="631C0C0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二、现场人员</w:t>
            </w:r>
          </w:p>
        </w:tc>
      </w:tr>
      <w:tr w14:paraId="65976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FDC10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项目经理</w:t>
            </w:r>
          </w:p>
        </w:tc>
        <w:tc>
          <w:tcPr>
            <w:tcW w:w="1169" w:type="dxa"/>
            <w:noWrap w:val="0"/>
            <w:vAlign w:val="center"/>
          </w:tcPr>
          <w:p w14:paraId="4642516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515F849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085BF1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2596C46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4E93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40A625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项目副经理</w:t>
            </w:r>
          </w:p>
        </w:tc>
        <w:tc>
          <w:tcPr>
            <w:tcW w:w="1169" w:type="dxa"/>
            <w:noWrap w:val="0"/>
            <w:vAlign w:val="center"/>
          </w:tcPr>
          <w:p w14:paraId="1BEE043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4FACF49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5087ACF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77DDAC9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46CB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4F390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技术负责人</w:t>
            </w:r>
          </w:p>
        </w:tc>
        <w:tc>
          <w:tcPr>
            <w:tcW w:w="1169" w:type="dxa"/>
            <w:noWrap w:val="0"/>
            <w:vAlign w:val="center"/>
          </w:tcPr>
          <w:p w14:paraId="3FDF700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1C109E3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6E2FD77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51206AF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0BCB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EC52CA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造价管理</w:t>
            </w:r>
          </w:p>
        </w:tc>
        <w:tc>
          <w:tcPr>
            <w:tcW w:w="1169" w:type="dxa"/>
            <w:noWrap w:val="0"/>
            <w:vAlign w:val="center"/>
          </w:tcPr>
          <w:p w14:paraId="3D3794D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570066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076D8E0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2F59A40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FF76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C405E0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质量管理</w:t>
            </w:r>
          </w:p>
        </w:tc>
        <w:tc>
          <w:tcPr>
            <w:tcW w:w="1169" w:type="dxa"/>
            <w:noWrap w:val="0"/>
            <w:vAlign w:val="center"/>
          </w:tcPr>
          <w:p w14:paraId="415C94C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5401164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A0E79F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3641AF2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3EA2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6E5CE0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材料管理</w:t>
            </w:r>
          </w:p>
        </w:tc>
        <w:tc>
          <w:tcPr>
            <w:tcW w:w="1169" w:type="dxa"/>
            <w:noWrap w:val="0"/>
            <w:vAlign w:val="center"/>
          </w:tcPr>
          <w:p w14:paraId="4A3FC46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5F4056A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1A0C4D5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2240E74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94DA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638AB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计划管理</w:t>
            </w:r>
          </w:p>
        </w:tc>
        <w:tc>
          <w:tcPr>
            <w:tcW w:w="1169" w:type="dxa"/>
            <w:noWrap w:val="0"/>
            <w:vAlign w:val="center"/>
          </w:tcPr>
          <w:p w14:paraId="3DB6AF2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4686C6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33B2ED8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6455B9E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75CF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535CD5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安全管理</w:t>
            </w:r>
          </w:p>
        </w:tc>
        <w:tc>
          <w:tcPr>
            <w:tcW w:w="1169" w:type="dxa"/>
            <w:noWrap w:val="0"/>
            <w:vAlign w:val="center"/>
          </w:tcPr>
          <w:p w14:paraId="00C1257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0C8B666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4A2B1A7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053631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56BC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E68689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其他人员</w:t>
            </w:r>
          </w:p>
        </w:tc>
        <w:tc>
          <w:tcPr>
            <w:tcW w:w="1169" w:type="dxa"/>
            <w:noWrap w:val="0"/>
            <w:vAlign w:val="center"/>
          </w:tcPr>
          <w:p w14:paraId="3A333C0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5ECD39B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60E1E41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054C93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EE9F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F58F4C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69" w:type="dxa"/>
            <w:tcBorders>
              <w:bottom w:val="nil"/>
            </w:tcBorders>
            <w:noWrap w:val="0"/>
            <w:vAlign w:val="center"/>
          </w:tcPr>
          <w:p w14:paraId="603382E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bottom w:val="nil"/>
            </w:tcBorders>
            <w:noWrap w:val="0"/>
            <w:vAlign w:val="center"/>
          </w:tcPr>
          <w:p w14:paraId="48C63BD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bottom w:val="nil"/>
            </w:tcBorders>
            <w:noWrap w:val="0"/>
            <w:vAlign w:val="center"/>
          </w:tcPr>
          <w:p w14:paraId="1FAB186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tcBorders>
              <w:bottom w:val="nil"/>
            </w:tcBorders>
            <w:noWrap w:val="0"/>
            <w:vAlign w:val="center"/>
          </w:tcPr>
          <w:p w14:paraId="2C15113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1EB2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66ED8B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69" w:type="dxa"/>
            <w:noWrap w:val="0"/>
            <w:vAlign w:val="center"/>
          </w:tcPr>
          <w:p w14:paraId="603CA13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C1AF0A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5FB6B3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70835E3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D12E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0A09FD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69" w:type="dxa"/>
            <w:noWrap w:val="0"/>
            <w:vAlign w:val="center"/>
          </w:tcPr>
          <w:p w14:paraId="565FF3A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32A4753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4524A9C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677BA4C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E81B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F21895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69" w:type="dxa"/>
            <w:noWrap w:val="0"/>
            <w:vAlign w:val="center"/>
          </w:tcPr>
          <w:p w14:paraId="4A719C4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009D62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26FBF7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noWrap w:val="0"/>
            <w:vAlign w:val="center"/>
          </w:tcPr>
          <w:p w14:paraId="6103FDE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6532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61CF8E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69" w:type="dxa"/>
            <w:tcBorders>
              <w:bottom w:val="single" w:color="auto" w:sz="12" w:space="0"/>
            </w:tcBorders>
            <w:noWrap w:val="0"/>
            <w:vAlign w:val="center"/>
          </w:tcPr>
          <w:p w14:paraId="63FAB21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bottom w:val="single" w:color="auto" w:sz="12" w:space="0"/>
            </w:tcBorders>
            <w:noWrap w:val="0"/>
            <w:vAlign w:val="center"/>
          </w:tcPr>
          <w:p w14:paraId="2F4D5F2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bottom w:val="single" w:color="auto" w:sz="12" w:space="0"/>
            </w:tcBorders>
            <w:noWrap w:val="0"/>
            <w:vAlign w:val="center"/>
          </w:tcPr>
          <w:p w14:paraId="4E8B5C5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849" w:type="dxa"/>
            <w:tcBorders>
              <w:bottom w:val="single" w:color="auto" w:sz="12" w:space="0"/>
            </w:tcBorders>
            <w:noWrap w:val="0"/>
            <w:vAlign w:val="center"/>
          </w:tcPr>
          <w:p w14:paraId="256F49C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bl>
    <w:p w14:paraId="4858B2F9">
      <w:pPr>
        <w:spacing w:line="440" w:lineRule="exact"/>
        <w:rPr>
          <w:rFonts w:hint="eastAsia" w:ascii="宋体" w:hAnsi="宋体" w:eastAsia="宋体" w:cs="宋体"/>
          <w:b/>
          <w:bCs/>
          <w:i w:val="0"/>
          <w:iCs w:val="0"/>
          <w:color w:val="auto"/>
          <w:sz w:val="24"/>
          <w:highlight w:val="none"/>
        </w:rPr>
      </w:pPr>
      <w:r>
        <w:rPr>
          <w:rFonts w:hint="eastAsia" w:ascii="宋体" w:hAnsi="宋体" w:eastAsia="宋体" w:cs="宋体"/>
          <w:i w:val="0"/>
          <w:iCs w:val="0"/>
          <w:color w:val="auto"/>
          <w:sz w:val="30"/>
          <w:szCs w:val="30"/>
          <w:highlight w:val="none"/>
        </w:rPr>
        <w:br w:type="page"/>
      </w:r>
      <w:r>
        <w:rPr>
          <w:rFonts w:hint="eastAsia" w:ascii="宋体" w:hAnsi="宋体" w:eastAsia="宋体" w:cs="宋体"/>
          <w:b/>
          <w:bCs/>
          <w:i w:val="0"/>
          <w:iCs w:val="0"/>
          <w:color w:val="auto"/>
          <w:sz w:val="24"/>
          <w:highlight w:val="none"/>
        </w:rPr>
        <w:t>附</w:t>
      </w:r>
      <w:bookmarkStart w:id="1151" w:name="_Toc296891057"/>
      <w:bookmarkStart w:id="1152" w:name="_Toc296347228"/>
      <w:bookmarkStart w:id="1153" w:name="_Toc296346730"/>
      <w:bookmarkStart w:id="1154" w:name="_Toc296944568"/>
      <w:bookmarkStart w:id="1155" w:name="_Toc296891269"/>
      <w:bookmarkStart w:id="1156" w:name="_Toc296503229"/>
      <w:r>
        <w:rPr>
          <w:rFonts w:hint="eastAsia" w:ascii="宋体" w:hAnsi="宋体" w:eastAsia="宋体" w:cs="宋体"/>
          <w:b/>
          <w:bCs/>
          <w:i w:val="0"/>
          <w:iCs w:val="0"/>
          <w:color w:val="auto"/>
          <w:sz w:val="24"/>
          <w:highlight w:val="none"/>
        </w:rPr>
        <w:t>件7：</w:t>
      </w:r>
    </w:p>
    <w:bookmarkEnd w:id="1151"/>
    <w:bookmarkEnd w:id="1152"/>
    <w:bookmarkEnd w:id="1153"/>
    <w:bookmarkEnd w:id="1154"/>
    <w:bookmarkEnd w:id="1155"/>
    <w:bookmarkEnd w:id="1156"/>
    <w:p w14:paraId="691529A7">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分包人主要施工管理人员表</w:t>
      </w:r>
    </w:p>
    <w:tbl>
      <w:tblPr>
        <w:tblStyle w:val="29"/>
        <w:tblW w:w="9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83"/>
        <w:gridCol w:w="1134"/>
        <w:gridCol w:w="1134"/>
        <w:gridCol w:w="3728"/>
      </w:tblGrid>
      <w:tr w14:paraId="42133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62AA2B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名    称</w:t>
            </w:r>
          </w:p>
        </w:tc>
        <w:tc>
          <w:tcPr>
            <w:tcW w:w="1183" w:type="dxa"/>
            <w:tcBorders>
              <w:top w:val="single" w:color="auto" w:sz="12" w:space="0"/>
              <w:bottom w:val="double" w:color="auto" w:sz="6" w:space="0"/>
            </w:tcBorders>
            <w:noWrap w:val="0"/>
            <w:vAlign w:val="center"/>
          </w:tcPr>
          <w:p w14:paraId="63BDFD5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姓名</w:t>
            </w:r>
          </w:p>
        </w:tc>
        <w:tc>
          <w:tcPr>
            <w:tcW w:w="1134" w:type="dxa"/>
            <w:tcBorders>
              <w:top w:val="single" w:color="auto" w:sz="12" w:space="0"/>
              <w:bottom w:val="double" w:color="auto" w:sz="6" w:space="0"/>
            </w:tcBorders>
            <w:noWrap w:val="0"/>
            <w:vAlign w:val="center"/>
          </w:tcPr>
          <w:p w14:paraId="1046EFE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职务</w:t>
            </w:r>
          </w:p>
        </w:tc>
        <w:tc>
          <w:tcPr>
            <w:tcW w:w="1134" w:type="dxa"/>
            <w:tcBorders>
              <w:top w:val="single" w:color="auto" w:sz="12" w:space="0"/>
              <w:bottom w:val="double" w:color="auto" w:sz="6" w:space="0"/>
            </w:tcBorders>
            <w:noWrap w:val="0"/>
            <w:vAlign w:val="center"/>
          </w:tcPr>
          <w:p w14:paraId="7DE21EB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职称</w:t>
            </w:r>
          </w:p>
        </w:tc>
        <w:tc>
          <w:tcPr>
            <w:tcW w:w="3728" w:type="dxa"/>
            <w:tcBorders>
              <w:top w:val="single" w:color="auto" w:sz="12" w:space="0"/>
              <w:bottom w:val="double" w:color="auto" w:sz="6" w:space="0"/>
            </w:tcBorders>
            <w:noWrap w:val="0"/>
            <w:vAlign w:val="center"/>
          </w:tcPr>
          <w:p w14:paraId="05F6F56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主要资历、经验及承担过的项目</w:t>
            </w:r>
          </w:p>
        </w:tc>
      </w:tr>
      <w:tr w14:paraId="5D914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50" w:type="dxa"/>
            <w:gridSpan w:val="5"/>
            <w:tcBorders>
              <w:top w:val="double" w:color="auto" w:sz="6" w:space="0"/>
              <w:bottom w:val="single" w:color="auto" w:sz="6" w:space="0"/>
            </w:tcBorders>
            <w:noWrap w:val="0"/>
            <w:vAlign w:val="center"/>
          </w:tcPr>
          <w:p w14:paraId="1AAD0F9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一、总部人员</w:t>
            </w:r>
          </w:p>
        </w:tc>
      </w:tr>
      <w:tr w14:paraId="61B3E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1171B1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项目主管</w:t>
            </w:r>
          </w:p>
        </w:tc>
        <w:tc>
          <w:tcPr>
            <w:tcW w:w="1183" w:type="dxa"/>
            <w:tcBorders>
              <w:top w:val="nil"/>
            </w:tcBorders>
            <w:noWrap w:val="0"/>
            <w:vAlign w:val="center"/>
          </w:tcPr>
          <w:p w14:paraId="6233D2A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top w:val="nil"/>
            </w:tcBorders>
            <w:noWrap w:val="0"/>
            <w:vAlign w:val="center"/>
          </w:tcPr>
          <w:p w14:paraId="228ADB1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top w:val="nil"/>
            </w:tcBorders>
            <w:noWrap w:val="0"/>
            <w:vAlign w:val="center"/>
          </w:tcPr>
          <w:p w14:paraId="3ED89DF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tcBorders>
              <w:top w:val="nil"/>
            </w:tcBorders>
            <w:noWrap w:val="0"/>
            <w:vAlign w:val="center"/>
          </w:tcPr>
          <w:p w14:paraId="32F8EBC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CB59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DE13EC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83" w:type="dxa"/>
            <w:noWrap w:val="0"/>
            <w:vAlign w:val="center"/>
          </w:tcPr>
          <w:p w14:paraId="1543592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012D34A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322DC57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0CF03B6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B8FA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8DF175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其他人员</w:t>
            </w:r>
          </w:p>
        </w:tc>
        <w:tc>
          <w:tcPr>
            <w:tcW w:w="1183" w:type="dxa"/>
            <w:noWrap w:val="0"/>
            <w:vAlign w:val="center"/>
          </w:tcPr>
          <w:p w14:paraId="699CB82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52B64FF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48FEFB3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055A524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1E78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7845FD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83" w:type="dxa"/>
            <w:noWrap w:val="0"/>
            <w:vAlign w:val="center"/>
          </w:tcPr>
          <w:p w14:paraId="5666B2F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AF0752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FCC071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353AA07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D74D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50" w:type="dxa"/>
            <w:gridSpan w:val="5"/>
            <w:tcBorders>
              <w:top w:val="single" w:color="auto" w:sz="6" w:space="0"/>
              <w:bottom w:val="single" w:color="auto" w:sz="6" w:space="0"/>
            </w:tcBorders>
            <w:noWrap w:val="0"/>
            <w:vAlign w:val="center"/>
          </w:tcPr>
          <w:p w14:paraId="14B31B2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二、现场人员</w:t>
            </w:r>
          </w:p>
        </w:tc>
      </w:tr>
      <w:tr w14:paraId="18935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333D5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项目经理</w:t>
            </w:r>
          </w:p>
        </w:tc>
        <w:tc>
          <w:tcPr>
            <w:tcW w:w="1183" w:type="dxa"/>
            <w:noWrap w:val="0"/>
            <w:vAlign w:val="center"/>
          </w:tcPr>
          <w:p w14:paraId="43DCB9E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526585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0ACE373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46C0FAD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58E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CA848E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项目副经理</w:t>
            </w:r>
          </w:p>
        </w:tc>
        <w:tc>
          <w:tcPr>
            <w:tcW w:w="1183" w:type="dxa"/>
            <w:noWrap w:val="0"/>
            <w:vAlign w:val="center"/>
          </w:tcPr>
          <w:p w14:paraId="50B993E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5191381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BEFA48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418C3E1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A93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23131A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技术负责人</w:t>
            </w:r>
          </w:p>
        </w:tc>
        <w:tc>
          <w:tcPr>
            <w:tcW w:w="1183" w:type="dxa"/>
            <w:noWrap w:val="0"/>
            <w:vAlign w:val="center"/>
          </w:tcPr>
          <w:p w14:paraId="4785F75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A26F5C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0224342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1A99840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6456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5F2C61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造价管理</w:t>
            </w:r>
          </w:p>
        </w:tc>
        <w:tc>
          <w:tcPr>
            <w:tcW w:w="1183" w:type="dxa"/>
            <w:noWrap w:val="0"/>
            <w:vAlign w:val="center"/>
          </w:tcPr>
          <w:p w14:paraId="42E0AE9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4161504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1464D86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02ED49F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CE0F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258A8C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质量管理</w:t>
            </w:r>
          </w:p>
        </w:tc>
        <w:tc>
          <w:tcPr>
            <w:tcW w:w="1183" w:type="dxa"/>
            <w:noWrap w:val="0"/>
            <w:vAlign w:val="center"/>
          </w:tcPr>
          <w:p w14:paraId="30C5D2A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ED3EFB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19858EC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40747B0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6E52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4C6E3A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材料管理</w:t>
            </w:r>
          </w:p>
        </w:tc>
        <w:tc>
          <w:tcPr>
            <w:tcW w:w="1183" w:type="dxa"/>
            <w:noWrap w:val="0"/>
            <w:vAlign w:val="center"/>
          </w:tcPr>
          <w:p w14:paraId="757284C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1E20C38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06F8192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3836454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0027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B3708F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计划管理</w:t>
            </w:r>
          </w:p>
        </w:tc>
        <w:tc>
          <w:tcPr>
            <w:tcW w:w="1183" w:type="dxa"/>
            <w:noWrap w:val="0"/>
            <w:vAlign w:val="center"/>
          </w:tcPr>
          <w:p w14:paraId="1C4CC16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0CD75F0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C1013E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66918FA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896F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59A0B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安全管理</w:t>
            </w:r>
          </w:p>
        </w:tc>
        <w:tc>
          <w:tcPr>
            <w:tcW w:w="1183" w:type="dxa"/>
            <w:noWrap w:val="0"/>
            <w:vAlign w:val="center"/>
          </w:tcPr>
          <w:p w14:paraId="3C93636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1BF103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24B53F1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676821A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16B9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90C8D2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其他人员</w:t>
            </w:r>
          </w:p>
        </w:tc>
        <w:tc>
          <w:tcPr>
            <w:tcW w:w="1183" w:type="dxa"/>
            <w:noWrap w:val="0"/>
            <w:vAlign w:val="center"/>
          </w:tcPr>
          <w:p w14:paraId="5093AC5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34F23D0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5EE31B9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5B18E86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07D8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F2FD78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83" w:type="dxa"/>
            <w:tcBorders>
              <w:bottom w:val="nil"/>
            </w:tcBorders>
            <w:noWrap w:val="0"/>
            <w:vAlign w:val="center"/>
          </w:tcPr>
          <w:p w14:paraId="6DFEDC8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bottom w:val="nil"/>
            </w:tcBorders>
            <w:noWrap w:val="0"/>
            <w:vAlign w:val="center"/>
          </w:tcPr>
          <w:p w14:paraId="5B4CB88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bottom w:val="nil"/>
            </w:tcBorders>
            <w:noWrap w:val="0"/>
            <w:vAlign w:val="center"/>
          </w:tcPr>
          <w:p w14:paraId="6CA9A87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tcBorders>
              <w:bottom w:val="nil"/>
            </w:tcBorders>
            <w:noWrap w:val="0"/>
            <w:vAlign w:val="center"/>
          </w:tcPr>
          <w:p w14:paraId="184DD3B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7B24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868BA3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83" w:type="dxa"/>
            <w:noWrap w:val="0"/>
            <w:vAlign w:val="center"/>
          </w:tcPr>
          <w:p w14:paraId="38CEF83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3CFF0A5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099B6C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37971C5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F96F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D1C9CB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83" w:type="dxa"/>
            <w:noWrap w:val="0"/>
            <w:vAlign w:val="center"/>
          </w:tcPr>
          <w:p w14:paraId="55CD7E8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10F0A7D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11C4F32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31EFBBB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C37A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8F2FB7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83" w:type="dxa"/>
            <w:noWrap w:val="0"/>
            <w:vAlign w:val="center"/>
          </w:tcPr>
          <w:p w14:paraId="740D194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7902D89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noWrap w:val="0"/>
            <w:vAlign w:val="center"/>
          </w:tcPr>
          <w:p w14:paraId="0B68A9E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noWrap w:val="0"/>
            <w:vAlign w:val="center"/>
          </w:tcPr>
          <w:p w14:paraId="6E01DB4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ABC0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5C201F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83" w:type="dxa"/>
            <w:tcBorders>
              <w:bottom w:val="single" w:color="auto" w:sz="12" w:space="0"/>
            </w:tcBorders>
            <w:noWrap w:val="0"/>
            <w:vAlign w:val="center"/>
          </w:tcPr>
          <w:p w14:paraId="2792179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bottom w:val="single" w:color="auto" w:sz="12" w:space="0"/>
            </w:tcBorders>
            <w:noWrap w:val="0"/>
            <w:vAlign w:val="center"/>
          </w:tcPr>
          <w:p w14:paraId="16310DA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34" w:type="dxa"/>
            <w:tcBorders>
              <w:bottom w:val="single" w:color="auto" w:sz="12" w:space="0"/>
            </w:tcBorders>
            <w:noWrap w:val="0"/>
            <w:vAlign w:val="center"/>
          </w:tcPr>
          <w:p w14:paraId="762CB8A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3728" w:type="dxa"/>
            <w:tcBorders>
              <w:bottom w:val="single" w:color="auto" w:sz="12" w:space="0"/>
            </w:tcBorders>
            <w:noWrap w:val="0"/>
            <w:vAlign w:val="center"/>
          </w:tcPr>
          <w:p w14:paraId="377174D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bl>
    <w:p w14:paraId="5A4DE106">
      <w:pPr>
        <w:spacing w:line="440" w:lineRule="exact"/>
        <w:rPr>
          <w:rFonts w:hint="eastAsia" w:ascii="宋体" w:hAnsi="宋体" w:eastAsia="宋体" w:cs="宋体"/>
          <w:b/>
          <w:bCs/>
          <w:i w:val="0"/>
          <w:iCs w:val="0"/>
          <w:color w:val="auto"/>
          <w:sz w:val="24"/>
          <w:highlight w:val="none"/>
        </w:rPr>
      </w:pPr>
      <w:r>
        <w:rPr>
          <w:rFonts w:hint="eastAsia" w:ascii="宋体" w:hAnsi="宋体" w:eastAsia="宋体" w:cs="宋体"/>
          <w:i w:val="0"/>
          <w:iCs w:val="0"/>
          <w:color w:val="auto"/>
          <w:sz w:val="30"/>
          <w:szCs w:val="30"/>
          <w:highlight w:val="none"/>
        </w:rPr>
        <w:br w:type="page"/>
      </w:r>
      <w:bookmarkStart w:id="1157" w:name="_Toc267261701"/>
      <w:r>
        <w:rPr>
          <w:rFonts w:hint="eastAsia" w:ascii="宋体" w:hAnsi="宋体" w:eastAsia="宋体" w:cs="宋体"/>
          <w:b/>
          <w:bCs/>
          <w:i w:val="0"/>
          <w:iCs w:val="0"/>
          <w:color w:val="auto"/>
          <w:sz w:val="24"/>
          <w:highlight w:val="none"/>
        </w:rPr>
        <w:t>附</w:t>
      </w:r>
      <w:bookmarkStart w:id="1158" w:name="_Toc296347230"/>
      <w:bookmarkStart w:id="1159" w:name="_Toc296503231"/>
      <w:bookmarkStart w:id="1160" w:name="_Toc296891271"/>
      <w:bookmarkStart w:id="1161" w:name="_Toc296944570"/>
      <w:bookmarkStart w:id="1162" w:name="_Toc296346732"/>
      <w:bookmarkStart w:id="1163" w:name="_Toc296891059"/>
      <w:r>
        <w:rPr>
          <w:rFonts w:hint="eastAsia" w:ascii="宋体" w:hAnsi="宋体" w:eastAsia="宋体" w:cs="宋体"/>
          <w:b/>
          <w:bCs/>
          <w:i w:val="0"/>
          <w:iCs w:val="0"/>
          <w:color w:val="auto"/>
          <w:sz w:val="24"/>
          <w:highlight w:val="none"/>
        </w:rPr>
        <w:t>件8：</w:t>
      </w:r>
    </w:p>
    <w:bookmarkEnd w:id="1157"/>
    <w:bookmarkEnd w:id="1158"/>
    <w:bookmarkEnd w:id="1159"/>
    <w:bookmarkEnd w:id="1160"/>
    <w:bookmarkEnd w:id="1161"/>
    <w:bookmarkEnd w:id="1162"/>
    <w:bookmarkEnd w:id="1163"/>
    <w:p w14:paraId="02350EAA">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履约担保</w:t>
      </w:r>
    </w:p>
    <w:p w14:paraId="100D6B20">
      <w:pPr>
        <w:spacing w:line="4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（发包人名称）：</w:t>
      </w:r>
    </w:p>
    <w:p w14:paraId="6EB4B351">
      <w:pPr>
        <w:spacing w:line="440" w:lineRule="exact"/>
        <w:rPr>
          <w:rFonts w:hint="eastAsia" w:ascii="宋体" w:hAnsi="宋体" w:eastAsia="宋体" w:cs="宋体"/>
          <w:i w:val="0"/>
          <w:iCs w:val="0"/>
          <w:color w:val="auto"/>
          <w:sz w:val="24"/>
          <w:szCs w:val="24"/>
          <w:highlight w:val="none"/>
        </w:rPr>
      </w:pPr>
    </w:p>
    <w:p w14:paraId="65D434C8">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鉴于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（发包人名称，以下简称“发包人”）与</w:t>
      </w:r>
    </w:p>
    <w:p w14:paraId="561F85FD">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（承包人名称）（以下称“承包人”）于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日就</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65359280">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担保金额人民币（大写）</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0A0CADB2">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担保有效期自你方与承包人签订的合同生效之日起至你方签发或应签发工程接收证书之日止。</w:t>
      </w:r>
    </w:p>
    <w:p w14:paraId="197B1553">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14:paraId="309B860D">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 你方和承包人按合同约定变更合同时，我方承担本担保规定的义务不变。</w:t>
      </w:r>
    </w:p>
    <w:p w14:paraId="5E285E8C">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 因本保函发生的纠纷，可由双方协商解决，协商不成的，任何一方均可提请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仲裁委员会仲裁。</w:t>
      </w:r>
    </w:p>
    <w:p w14:paraId="33012D83">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 本保函自我方法定代表人（或其授权代理人）签字并加盖公章之日起生效。</w:t>
      </w:r>
    </w:p>
    <w:p w14:paraId="44DA8C6B">
      <w:pPr>
        <w:spacing w:line="360" w:lineRule="auto"/>
        <w:rPr>
          <w:rFonts w:hint="eastAsia" w:ascii="宋体" w:hAnsi="宋体" w:eastAsia="宋体" w:cs="宋体"/>
          <w:i w:val="0"/>
          <w:iCs w:val="0"/>
          <w:color w:val="auto"/>
          <w:sz w:val="24"/>
          <w:szCs w:val="24"/>
          <w:highlight w:val="none"/>
        </w:rPr>
      </w:pPr>
    </w:p>
    <w:p w14:paraId="7CD84A08">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担 保 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（盖单位章）</w:t>
      </w:r>
    </w:p>
    <w:p w14:paraId="38DEA618">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法定代表人或其委托代理人：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w:t>
      </w:r>
    </w:p>
    <w:p w14:paraId="21B8FF80">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    址：</w:t>
      </w:r>
      <w:r>
        <w:rPr>
          <w:rFonts w:hint="eastAsia" w:ascii="宋体" w:hAnsi="宋体" w:eastAsia="宋体" w:cs="宋体"/>
          <w:i w:val="0"/>
          <w:iCs w:val="0"/>
          <w:color w:val="auto"/>
          <w:sz w:val="24"/>
          <w:szCs w:val="24"/>
          <w:highlight w:val="none"/>
          <w:u w:val="single"/>
        </w:rPr>
        <w:t xml:space="preserve">                                      </w:t>
      </w:r>
    </w:p>
    <w:p w14:paraId="4E3D88C6">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邮政编码：</w:t>
      </w:r>
      <w:r>
        <w:rPr>
          <w:rFonts w:hint="eastAsia" w:ascii="宋体" w:hAnsi="宋体" w:eastAsia="宋体" w:cs="宋体"/>
          <w:i w:val="0"/>
          <w:iCs w:val="0"/>
          <w:color w:val="auto"/>
          <w:sz w:val="24"/>
          <w:szCs w:val="24"/>
          <w:highlight w:val="none"/>
          <w:u w:val="single"/>
        </w:rPr>
        <w:t xml:space="preserve">                                      </w:t>
      </w:r>
    </w:p>
    <w:p w14:paraId="0D54499D">
      <w:pPr>
        <w:spacing w:line="360" w:lineRule="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    话：</w:t>
      </w:r>
      <w:r>
        <w:rPr>
          <w:rFonts w:hint="eastAsia" w:ascii="宋体" w:hAnsi="宋体" w:eastAsia="宋体" w:cs="宋体"/>
          <w:i w:val="0"/>
          <w:iCs w:val="0"/>
          <w:color w:val="auto"/>
          <w:sz w:val="24"/>
          <w:szCs w:val="24"/>
          <w:highlight w:val="none"/>
          <w:u w:val="single"/>
        </w:rPr>
        <w:t xml:space="preserve">                                      </w:t>
      </w:r>
    </w:p>
    <w:p w14:paraId="4317B422">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    真：</w:t>
      </w:r>
      <w:r>
        <w:rPr>
          <w:rFonts w:hint="eastAsia" w:ascii="宋体" w:hAnsi="宋体" w:eastAsia="宋体" w:cs="宋体"/>
          <w:i w:val="0"/>
          <w:iCs w:val="0"/>
          <w:color w:val="auto"/>
          <w:sz w:val="24"/>
          <w:szCs w:val="24"/>
          <w:highlight w:val="none"/>
          <w:u w:val="single"/>
        </w:rPr>
        <w:t xml:space="preserve">                                      </w:t>
      </w:r>
    </w:p>
    <w:p w14:paraId="6D939AED">
      <w:pPr>
        <w:spacing w:line="360" w:lineRule="auto"/>
        <w:jc w:val="left"/>
        <w:rPr>
          <w:rFonts w:hint="eastAsia" w:ascii="宋体" w:hAnsi="宋体" w:eastAsia="宋体" w:cs="宋体"/>
          <w:i w:val="0"/>
          <w:iCs w:val="0"/>
          <w:color w:val="auto"/>
          <w:sz w:val="24"/>
          <w:szCs w:val="24"/>
          <w:highlight w:val="none"/>
          <w:u w:val="single"/>
        </w:rPr>
      </w:pPr>
    </w:p>
    <w:p w14:paraId="4B5EBFD9">
      <w:pPr>
        <w:spacing w:line="360" w:lineRule="auto"/>
        <w:ind w:left="1899" w:hanging="1519" w:hangingChars="633"/>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0E2C3C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附</w:t>
      </w:r>
      <w:bookmarkStart w:id="1164" w:name="_Toc296944571"/>
      <w:bookmarkStart w:id="1165" w:name="_Toc296891272"/>
      <w:bookmarkStart w:id="1166" w:name="_Toc296503232"/>
      <w:bookmarkStart w:id="1167" w:name="_Toc267261702"/>
      <w:bookmarkStart w:id="1168" w:name="_Toc296346733"/>
      <w:bookmarkStart w:id="1169" w:name="_Toc296891060"/>
      <w:bookmarkStart w:id="1170" w:name="_Toc296347231"/>
      <w:r>
        <w:rPr>
          <w:rFonts w:hint="eastAsia" w:ascii="宋体" w:hAnsi="宋体" w:eastAsia="宋体" w:cs="宋体"/>
          <w:b/>
          <w:bCs/>
          <w:i w:val="0"/>
          <w:iCs w:val="0"/>
          <w:color w:val="auto"/>
          <w:sz w:val="24"/>
          <w:highlight w:val="none"/>
        </w:rPr>
        <w:t>件9 ：</w:t>
      </w:r>
    </w:p>
    <w:bookmarkEnd w:id="1164"/>
    <w:bookmarkEnd w:id="1165"/>
    <w:bookmarkEnd w:id="1166"/>
    <w:bookmarkEnd w:id="1167"/>
    <w:bookmarkEnd w:id="1168"/>
    <w:bookmarkEnd w:id="1169"/>
    <w:bookmarkEnd w:id="1170"/>
    <w:p w14:paraId="11E8BC22">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预付款担保</w:t>
      </w:r>
    </w:p>
    <w:p w14:paraId="23B68784">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（发包人名称）：</w:t>
      </w:r>
    </w:p>
    <w:p w14:paraId="5E583CEF">
      <w:pPr>
        <w:spacing w:line="360" w:lineRule="auto"/>
        <w:rPr>
          <w:rFonts w:hint="eastAsia" w:ascii="宋体" w:hAnsi="宋体" w:eastAsia="宋体" w:cs="宋体"/>
          <w:i w:val="0"/>
          <w:iCs w:val="0"/>
          <w:color w:val="auto"/>
          <w:sz w:val="24"/>
          <w:szCs w:val="24"/>
          <w:highlight w:val="none"/>
        </w:rPr>
      </w:pPr>
    </w:p>
    <w:p w14:paraId="253754F1">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（承包人名称）（以下称“承包人”）与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（发包人名称）（以下简称“发包人”）于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日签订的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DFB77E0">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担保金额人民币（大写）</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C3F556C">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担保有效期自预付款支付给承包人起生效，至你方签发的进度款支付证书说明已完全扣清止。</w:t>
      </w:r>
    </w:p>
    <w:p w14:paraId="2986D4FC">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E193A85">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 你方和承包人按合同约定变更合同时，我方承担本保函规定的义务不变。</w:t>
      </w:r>
    </w:p>
    <w:p w14:paraId="24738912">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 因本保函发生的纠纷，可由双方协商解决，协商不成的，任何一方均可提请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仲裁委员会仲裁。</w:t>
      </w:r>
    </w:p>
    <w:p w14:paraId="2188B9F6">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 本保函自我方法定代表人（或其授权代理人）签字并加盖公章之日起生效。</w:t>
      </w:r>
    </w:p>
    <w:p w14:paraId="5DEA9F2C">
      <w:pPr>
        <w:spacing w:line="360" w:lineRule="auto"/>
        <w:rPr>
          <w:rFonts w:hint="eastAsia" w:ascii="宋体" w:hAnsi="宋体" w:eastAsia="宋体" w:cs="宋体"/>
          <w:i w:val="0"/>
          <w:iCs w:val="0"/>
          <w:color w:val="auto"/>
          <w:sz w:val="24"/>
          <w:szCs w:val="24"/>
          <w:highlight w:val="none"/>
        </w:rPr>
      </w:pPr>
    </w:p>
    <w:p w14:paraId="6BACF101">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担保人：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（盖单位章）</w:t>
      </w:r>
    </w:p>
    <w:p w14:paraId="22817A9A">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法定代表人或其委托代理人：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w:t>
      </w:r>
    </w:p>
    <w:p w14:paraId="7BB7DBA8">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    址：</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p>
    <w:p w14:paraId="44A1DD85">
      <w:pPr>
        <w:spacing w:line="360" w:lineRule="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邮政编码：</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p>
    <w:p w14:paraId="247A7B3C">
      <w:pPr>
        <w:spacing w:line="360" w:lineRule="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    话：</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p>
    <w:p w14:paraId="192BF2C1">
      <w:pPr>
        <w:spacing w:line="360" w:lineRule="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传    真：</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p>
    <w:p w14:paraId="431B868C">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6105C8A5">
      <w:pPr>
        <w:spacing w:line="440" w:lineRule="exact"/>
        <w:rPr>
          <w:rFonts w:hint="eastAsia" w:ascii="宋体" w:hAnsi="宋体" w:eastAsia="宋体" w:cs="宋体"/>
          <w:b/>
          <w:bCs/>
          <w:i w:val="0"/>
          <w:iCs w:val="0"/>
          <w:color w:val="auto"/>
          <w:sz w:val="24"/>
          <w:highlight w:val="none"/>
        </w:rPr>
      </w:pPr>
      <w:r>
        <w:rPr>
          <w:rFonts w:hint="eastAsia" w:ascii="宋体" w:hAnsi="宋体" w:eastAsia="宋体" w:cs="宋体"/>
          <w:b/>
          <w:i w:val="0"/>
          <w:iCs w:val="0"/>
          <w:color w:val="auto"/>
          <w:sz w:val="30"/>
          <w:szCs w:val="30"/>
          <w:highlight w:val="none"/>
        </w:rPr>
        <w:br w:type="page"/>
      </w:r>
      <w:r>
        <w:rPr>
          <w:rFonts w:hint="eastAsia" w:ascii="宋体" w:hAnsi="宋体" w:eastAsia="宋体" w:cs="宋体"/>
          <w:b/>
          <w:bCs/>
          <w:i w:val="0"/>
          <w:iCs w:val="0"/>
          <w:color w:val="auto"/>
          <w:sz w:val="24"/>
          <w:highlight w:val="none"/>
        </w:rPr>
        <w:t>附</w:t>
      </w:r>
      <w:bookmarkStart w:id="1171" w:name="_Toc296503233"/>
      <w:bookmarkStart w:id="1172" w:name="_Toc296944572"/>
      <w:bookmarkStart w:id="1173" w:name="_Toc296891061"/>
      <w:bookmarkStart w:id="1174" w:name="_Toc296347232"/>
      <w:bookmarkStart w:id="1175" w:name="_Toc296891273"/>
      <w:bookmarkStart w:id="1176" w:name="_Toc296346734"/>
      <w:r>
        <w:rPr>
          <w:rFonts w:hint="eastAsia" w:ascii="宋体" w:hAnsi="宋体" w:eastAsia="宋体" w:cs="宋体"/>
          <w:b/>
          <w:bCs/>
          <w:i w:val="0"/>
          <w:iCs w:val="0"/>
          <w:color w:val="auto"/>
          <w:sz w:val="24"/>
          <w:highlight w:val="none"/>
        </w:rPr>
        <w:t xml:space="preserve">件10:  </w:t>
      </w:r>
    </w:p>
    <w:bookmarkEnd w:id="1171"/>
    <w:bookmarkEnd w:id="1172"/>
    <w:bookmarkEnd w:id="1173"/>
    <w:bookmarkEnd w:id="1174"/>
    <w:bookmarkEnd w:id="1175"/>
    <w:bookmarkEnd w:id="1176"/>
    <w:p w14:paraId="53619EB7">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支付担保</w:t>
      </w:r>
    </w:p>
    <w:p w14:paraId="3EC79177">
      <w:pPr>
        <w:spacing w:line="440" w:lineRule="exact"/>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（承包人）：</w:t>
      </w:r>
    </w:p>
    <w:p w14:paraId="6EBB6EC6">
      <w:pPr>
        <w:spacing w:line="440" w:lineRule="exact"/>
        <w:jc w:val="left"/>
        <w:rPr>
          <w:rFonts w:hint="eastAsia" w:ascii="宋体" w:hAnsi="宋体" w:eastAsia="宋体" w:cs="宋体"/>
          <w:i w:val="0"/>
          <w:iCs w:val="0"/>
          <w:color w:val="auto"/>
          <w:sz w:val="24"/>
          <w:szCs w:val="24"/>
          <w:highlight w:val="none"/>
        </w:rPr>
      </w:pPr>
    </w:p>
    <w:p w14:paraId="02DAE64B">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鉴于你方作为承包人已经与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（发包人名称）（以下称“发包人”）于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日签订了</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（工程名称）《建设工程施工合同》（以下称“主合同”），应发包人的申请，我方愿就发包人履行主合同约定的工程款支付义务以保证的方式向你方提供如下担保：</w:t>
      </w:r>
    </w:p>
    <w:p w14:paraId="7480518B">
      <w:pPr>
        <w:spacing w:line="360" w:lineRule="auto"/>
        <w:ind w:firstLine="480" w:firstLineChars="200"/>
        <w:jc w:val="left"/>
        <w:outlineLvl w:val="0"/>
        <w:rPr>
          <w:rFonts w:hint="eastAsia" w:ascii="宋体" w:hAnsi="宋体" w:eastAsia="宋体" w:cs="宋体"/>
          <w:i w:val="0"/>
          <w:iCs w:val="0"/>
          <w:color w:val="auto"/>
          <w:sz w:val="24"/>
          <w:szCs w:val="24"/>
          <w:highlight w:val="none"/>
        </w:rPr>
      </w:pPr>
      <w:bookmarkStart w:id="1177" w:name="_Toc30604"/>
      <w:r>
        <w:rPr>
          <w:rFonts w:hint="eastAsia" w:ascii="宋体" w:hAnsi="宋体" w:eastAsia="宋体" w:cs="宋体"/>
          <w:i w:val="0"/>
          <w:iCs w:val="0"/>
          <w:color w:val="auto"/>
          <w:sz w:val="24"/>
          <w:szCs w:val="24"/>
          <w:highlight w:val="none"/>
        </w:rPr>
        <w:t>一、保证的范围及保证金额</w:t>
      </w:r>
      <w:bookmarkEnd w:id="1177"/>
    </w:p>
    <w:p w14:paraId="423FAD8D">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我方的保证范围是主合同约定的工程款。</w:t>
      </w:r>
    </w:p>
    <w:p w14:paraId="62CE53D2">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本保函所称主合同约定的工程款是指主合同约定的除工程质量保证金以外的合同价款。</w:t>
      </w:r>
    </w:p>
    <w:p w14:paraId="2CF73942">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我方保证的金额是主合同约定的工程款的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%，数额最高不超过人民币元（大写：</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0AB40E35">
      <w:pPr>
        <w:spacing w:line="360" w:lineRule="auto"/>
        <w:ind w:firstLine="480" w:firstLineChars="200"/>
        <w:jc w:val="left"/>
        <w:outlineLvl w:val="0"/>
        <w:rPr>
          <w:rFonts w:hint="eastAsia" w:ascii="宋体" w:hAnsi="宋体" w:eastAsia="宋体" w:cs="宋体"/>
          <w:i w:val="0"/>
          <w:iCs w:val="0"/>
          <w:color w:val="auto"/>
          <w:sz w:val="24"/>
          <w:szCs w:val="24"/>
          <w:highlight w:val="none"/>
        </w:rPr>
      </w:pPr>
      <w:bookmarkStart w:id="1178" w:name="_Toc5509"/>
      <w:r>
        <w:rPr>
          <w:rFonts w:hint="eastAsia" w:ascii="宋体" w:hAnsi="宋体" w:eastAsia="宋体" w:cs="宋体"/>
          <w:i w:val="0"/>
          <w:iCs w:val="0"/>
          <w:color w:val="auto"/>
          <w:sz w:val="24"/>
          <w:szCs w:val="24"/>
          <w:highlight w:val="none"/>
        </w:rPr>
        <w:t>二、保证的方式及保证期间</w:t>
      </w:r>
      <w:bookmarkEnd w:id="1178"/>
    </w:p>
    <w:p w14:paraId="6A7473DF">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我方保证的方式为：连带责任保证。</w:t>
      </w:r>
    </w:p>
    <w:p w14:paraId="53E5D7BC">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我方保证的期间为：自本合同生效之日起至主合同约定的工程款支付完毕之日后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日内。</w:t>
      </w:r>
    </w:p>
    <w:p w14:paraId="0A1DB465">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你方与发包人协议变更工程款支付日期的，经我方书面同意后，保证期间按照变更后的支付日期做相应调整。</w:t>
      </w:r>
    </w:p>
    <w:p w14:paraId="60EACA64">
      <w:pPr>
        <w:spacing w:line="360" w:lineRule="auto"/>
        <w:ind w:firstLine="480" w:firstLineChars="200"/>
        <w:jc w:val="left"/>
        <w:outlineLvl w:val="0"/>
        <w:rPr>
          <w:rFonts w:hint="eastAsia" w:ascii="宋体" w:hAnsi="宋体" w:eastAsia="宋体" w:cs="宋体"/>
          <w:i w:val="0"/>
          <w:iCs w:val="0"/>
          <w:color w:val="auto"/>
          <w:sz w:val="24"/>
          <w:szCs w:val="24"/>
          <w:highlight w:val="none"/>
        </w:rPr>
      </w:pPr>
      <w:bookmarkStart w:id="1179" w:name="_Toc11154"/>
      <w:r>
        <w:rPr>
          <w:rFonts w:hint="eastAsia" w:ascii="宋体" w:hAnsi="宋体" w:eastAsia="宋体" w:cs="宋体"/>
          <w:i w:val="0"/>
          <w:iCs w:val="0"/>
          <w:color w:val="auto"/>
          <w:sz w:val="24"/>
          <w:szCs w:val="24"/>
          <w:highlight w:val="none"/>
        </w:rPr>
        <w:t>三、承担保证责任的形式</w:t>
      </w:r>
      <w:bookmarkEnd w:id="1179"/>
    </w:p>
    <w:p w14:paraId="7450BBCC">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我方承担保证责任的形式是代为支付。发包人未按主合同约定向你方支付工程款的，由我方在保证金额内代为支付。</w:t>
      </w:r>
    </w:p>
    <w:p w14:paraId="17FEF585">
      <w:pPr>
        <w:spacing w:line="360" w:lineRule="auto"/>
        <w:ind w:firstLine="480" w:firstLineChars="200"/>
        <w:jc w:val="left"/>
        <w:outlineLvl w:val="0"/>
        <w:rPr>
          <w:rFonts w:hint="eastAsia" w:ascii="宋体" w:hAnsi="宋体" w:eastAsia="宋体" w:cs="宋体"/>
          <w:i w:val="0"/>
          <w:iCs w:val="0"/>
          <w:color w:val="auto"/>
          <w:sz w:val="24"/>
          <w:szCs w:val="24"/>
          <w:highlight w:val="none"/>
        </w:rPr>
      </w:pPr>
      <w:bookmarkStart w:id="1180" w:name="_Toc15728"/>
      <w:r>
        <w:rPr>
          <w:rFonts w:hint="eastAsia" w:ascii="宋体" w:hAnsi="宋体" w:eastAsia="宋体" w:cs="宋体"/>
          <w:i w:val="0"/>
          <w:iCs w:val="0"/>
          <w:color w:val="auto"/>
          <w:sz w:val="24"/>
          <w:szCs w:val="24"/>
          <w:highlight w:val="none"/>
        </w:rPr>
        <w:t>四、代偿的安排</w:t>
      </w:r>
      <w:bookmarkEnd w:id="1180"/>
    </w:p>
    <w:p w14:paraId="12FBCAC9">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14:paraId="05A71CD0">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4D32CC39">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我方收到你方的书面索赔通知及相应的证明材料后７天内无条件支付。</w:t>
      </w:r>
    </w:p>
    <w:p w14:paraId="532617E6">
      <w:pPr>
        <w:spacing w:line="360" w:lineRule="auto"/>
        <w:ind w:firstLine="480" w:firstLineChars="200"/>
        <w:jc w:val="left"/>
        <w:outlineLvl w:val="0"/>
        <w:rPr>
          <w:rFonts w:hint="eastAsia" w:ascii="宋体" w:hAnsi="宋体" w:eastAsia="宋体" w:cs="宋体"/>
          <w:i w:val="0"/>
          <w:iCs w:val="0"/>
          <w:color w:val="auto"/>
          <w:sz w:val="24"/>
          <w:szCs w:val="24"/>
          <w:highlight w:val="none"/>
        </w:rPr>
      </w:pPr>
      <w:bookmarkStart w:id="1181" w:name="_Toc24561"/>
      <w:r>
        <w:rPr>
          <w:rFonts w:hint="eastAsia" w:ascii="宋体" w:hAnsi="宋体" w:eastAsia="宋体" w:cs="宋体"/>
          <w:i w:val="0"/>
          <w:iCs w:val="0"/>
          <w:color w:val="auto"/>
          <w:sz w:val="24"/>
          <w:szCs w:val="24"/>
          <w:highlight w:val="none"/>
        </w:rPr>
        <w:t>五、保证责任的解除</w:t>
      </w:r>
      <w:bookmarkEnd w:id="1181"/>
    </w:p>
    <w:p w14:paraId="643285D2">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在本保函承诺的保证期间内，你方未书面向我方主张保证责任的，自保证期间届满次日起，我方保证责任解除。</w:t>
      </w:r>
    </w:p>
    <w:p w14:paraId="047DB318">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发包人按主合同约定履行了工程款的全部支付义务的，自本保函承诺的保证期间届满次日起，我方保证责任解除。</w:t>
      </w:r>
    </w:p>
    <w:p w14:paraId="00096A0E">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我方按照本保函向你方履行保证责任所支付金额达到本保函保证金额时，自我方向你方支付（支付款项从我方账户划出）之日起，保证责任即解除。</w:t>
      </w:r>
    </w:p>
    <w:p w14:paraId="299BC8FB">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 按照法律法规的规定或出现应解除我方保证责任的其他情形的，我方在本保函项下的保证责任亦解除。</w:t>
      </w:r>
    </w:p>
    <w:p w14:paraId="69572317">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 我方解除保证责任后，你方应自我方保证责任解除之日起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个工作日内，将本保函原件返还我方。</w:t>
      </w:r>
    </w:p>
    <w:p w14:paraId="6B4EE54D">
      <w:pPr>
        <w:spacing w:line="360" w:lineRule="auto"/>
        <w:ind w:firstLine="480" w:firstLineChars="200"/>
        <w:jc w:val="left"/>
        <w:outlineLvl w:val="0"/>
        <w:rPr>
          <w:rFonts w:hint="eastAsia" w:ascii="宋体" w:hAnsi="宋体" w:eastAsia="宋体" w:cs="宋体"/>
          <w:i w:val="0"/>
          <w:iCs w:val="0"/>
          <w:color w:val="auto"/>
          <w:sz w:val="24"/>
          <w:szCs w:val="24"/>
          <w:highlight w:val="none"/>
        </w:rPr>
      </w:pPr>
      <w:bookmarkStart w:id="1182" w:name="_Toc13199"/>
      <w:r>
        <w:rPr>
          <w:rFonts w:hint="eastAsia" w:ascii="宋体" w:hAnsi="宋体" w:eastAsia="宋体" w:cs="宋体"/>
          <w:i w:val="0"/>
          <w:iCs w:val="0"/>
          <w:color w:val="auto"/>
          <w:sz w:val="24"/>
          <w:szCs w:val="24"/>
          <w:highlight w:val="none"/>
        </w:rPr>
        <w:t>六、免责条款</w:t>
      </w:r>
      <w:bookmarkEnd w:id="1182"/>
    </w:p>
    <w:p w14:paraId="405540C2">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因你方违约致使发包人不能履行义务的，我方不承担保证责任。</w:t>
      </w:r>
    </w:p>
    <w:p w14:paraId="43828DA4">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依照法律法规的规定或你方与发包人的另行约定，免除发包人部分或全部义务的，我方亦免除其相应的保证责任。</w:t>
      </w:r>
    </w:p>
    <w:p w14:paraId="561540E2">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55CA07CA">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 因不可抗力造成发包人不能履行义务的，我方不承担保证责任。</w:t>
      </w:r>
    </w:p>
    <w:p w14:paraId="1EA9D576">
      <w:pPr>
        <w:spacing w:line="360" w:lineRule="auto"/>
        <w:ind w:firstLine="480" w:firstLineChars="200"/>
        <w:jc w:val="left"/>
        <w:outlineLvl w:val="0"/>
        <w:rPr>
          <w:rFonts w:hint="eastAsia" w:ascii="宋体" w:hAnsi="宋体" w:eastAsia="宋体" w:cs="宋体"/>
          <w:i w:val="0"/>
          <w:iCs w:val="0"/>
          <w:color w:val="auto"/>
          <w:sz w:val="24"/>
          <w:szCs w:val="24"/>
          <w:highlight w:val="none"/>
        </w:rPr>
      </w:pPr>
      <w:bookmarkStart w:id="1183" w:name="_Toc32000"/>
      <w:r>
        <w:rPr>
          <w:rFonts w:hint="eastAsia" w:ascii="宋体" w:hAnsi="宋体" w:eastAsia="宋体" w:cs="宋体"/>
          <w:i w:val="0"/>
          <w:iCs w:val="0"/>
          <w:color w:val="auto"/>
          <w:sz w:val="24"/>
          <w:szCs w:val="24"/>
          <w:highlight w:val="none"/>
        </w:rPr>
        <w:t>七、争议解决</w:t>
      </w:r>
      <w:bookmarkEnd w:id="1183"/>
    </w:p>
    <w:p w14:paraId="74194F62">
      <w:pPr>
        <w:spacing w:after="120"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因本保函或本保函相关事项发生的纠纷，可由双方协商解决，协商不成的，按下列第</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种方式解决：</w:t>
      </w:r>
    </w:p>
    <w:p w14:paraId="312D770C">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（1）向</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仲裁委员会申请仲裁；</w:t>
      </w:r>
    </w:p>
    <w:p w14:paraId="65D4E49C">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（2）向</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人民法院起诉。</w:t>
      </w:r>
    </w:p>
    <w:p w14:paraId="2371BAA8">
      <w:pPr>
        <w:spacing w:line="360" w:lineRule="auto"/>
        <w:ind w:firstLine="480" w:firstLineChars="200"/>
        <w:jc w:val="left"/>
        <w:outlineLvl w:val="0"/>
        <w:rPr>
          <w:rFonts w:hint="eastAsia" w:ascii="宋体" w:hAnsi="宋体" w:eastAsia="宋体" w:cs="宋体"/>
          <w:i w:val="0"/>
          <w:iCs w:val="0"/>
          <w:color w:val="auto"/>
          <w:sz w:val="24"/>
          <w:szCs w:val="24"/>
          <w:highlight w:val="none"/>
        </w:rPr>
      </w:pPr>
      <w:bookmarkStart w:id="1184" w:name="_Toc12990"/>
      <w:r>
        <w:rPr>
          <w:rFonts w:hint="eastAsia" w:ascii="宋体" w:hAnsi="宋体" w:eastAsia="宋体" w:cs="宋体"/>
          <w:i w:val="0"/>
          <w:iCs w:val="0"/>
          <w:color w:val="auto"/>
          <w:sz w:val="24"/>
          <w:szCs w:val="24"/>
          <w:highlight w:val="none"/>
        </w:rPr>
        <w:t>八、保函的生效</w:t>
      </w:r>
      <w:bookmarkEnd w:id="1184"/>
    </w:p>
    <w:p w14:paraId="47CAD001">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本保函自我方法定代表人（或其授权代理人）签字并加盖公章之日起生效。</w:t>
      </w:r>
    </w:p>
    <w:p w14:paraId="36BF6053">
      <w:pPr>
        <w:spacing w:line="360" w:lineRule="auto"/>
        <w:ind w:firstLine="480" w:firstLineChars="200"/>
        <w:jc w:val="left"/>
        <w:rPr>
          <w:rFonts w:hint="eastAsia" w:ascii="宋体" w:hAnsi="宋体" w:eastAsia="宋体" w:cs="宋体"/>
          <w:i w:val="0"/>
          <w:iCs w:val="0"/>
          <w:color w:val="auto"/>
          <w:sz w:val="24"/>
          <w:szCs w:val="24"/>
          <w:highlight w:val="none"/>
        </w:rPr>
      </w:pPr>
    </w:p>
    <w:p w14:paraId="2FB7598F">
      <w:pPr>
        <w:spacing w:line="360" w:lineRule="auto"/>
        <w:ind w:right="600"/>
        <w:jc w:val="left"/>
        <w:rPr>
          <w:rFonts w:hint="eastAsia" w:ascii="宋体" w:hAnsi="宋体" w:eastAsia="宋体" w:cs="宋体"/>
          <w:i w:val="0"/>
          <w:iCs w:val="0"/>
          <w:color w:val="auto"/>
          <w:sz w:val="24"/>
          <w:szCs w:val="24"/>
          <w:highlight w:val="none"/>
        </w:rPr>
      </w:pPr>
    </w:p>
    <w:p w14:paraId="145DD85F">
      <w:pPr>
        <w:spacing w:line="360" w:lineRule="auto"/>
        <w:ind w:right="6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担保人：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（盖章）</w:t>
      </w:r>
    </w:p>
    <w:p w14:paraId="7F13D1B0">
      <w:pPr>
        <w:spacing w:line="360" w:lineRule="auto"/>
        <w:ind w:right="1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法定代表人或委托代理人：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w:t>
      </w:r>
    </w:p>
    <w:p w14:paraId="23A27E52">
      <w:pPr>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    址：</w:t>
      </w:r>
      <w:r>
        <w:rPr>
          <w:rFonts w:hint="eastAsia" w:ascii="宋体" w:hAnsi="宋体" w:eastAsia="宋体" w:cs="宋体"/>
          <w:i w:val="0"/>
          <w:iCs w:val="0"/>
          <w:color w:val="auto"/>
          <w:sz w:val="24"/>
          <w:szCs w:val="24"/>
          <w:highlight w:val="none"/>
          <w:u w:val="single"/>
        </w:rPr>
        <w:t xml:space="preserve">                                        </w:t>
      </w:r>
    </w:p>
    <w:p w14:paraId="0459AE5C">
      <w:pPr>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邮政编码：</w:t>
      </w:r>
      <w:r>
        <w:rPr>
          <w:rFonts w:hint="eastAsia" w:ascii="宋体" w:hAnsi="宋体" w:eastAsia="宋体" w:cs="宋体"/>
          <w:i w:val="0"/>
          <w:iCs w:val="0"/>
          <w:color w:val="auto"/>
          <w:sz w:val="24"/>
          <w:szCs w:val="24"/>
          <w:highlight w:val="none"/>
          <w:u w:val="single"/>
        </w:rPr>
        <w:t xml:space="preserve">                                        </w:t>
      </w:r>
    </w:p>
    <w:p w14:paraId="031FFB3F">
      <w:pPr>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    真：</w:t>
      </w:r>
      <w:r>
        <w:rPr>
          <w:rFonts w:hint="eastAsia" w:ascii="宋体" w:hAnsi="宋体" w:eastAsia="宋体" w:cs="宋体"/>
          <w:i w:val="0"/>
          <w:iCs w:val="0"/>
          <w:color w:val="auto"/>
          <w:sz w:val="24"/>
          <w:szCs w:val="24"/>
          <w:highlight w:val="none"/>
          <w:u w:val="single"/>
        </w:rPr>
        <w:t xml:space="preserve">                                        </w:t>
      </w:r>
    </w:p>
    <w:p w14:paraId="1042EF92">
      <w:pPr>
        <w:spacing w:line="360" w:lineRule="auto"/>
        <w:ind w:right="150" w:firstLine="480" w:firstLineChars="200"/>
        <w:jc w:val="left"/>
        <w:rPr>
          <w:rFonts w:hint="eastAsia" w:ascii="宋体" w:hAnsi="宋体" w:eastAsia="宋体" w:cs="宋体"/>
          <w:i w:val="0"/>
          <w:iCs w:val="0"/>
          <w:color w:val="auto"/>
          <w:sz w:val="24"/>
          <w:szCs w:val="24"/>
          <w:highlight w:val="none"/>
          <w:u w:val="single"/>
        </w:rPr>
      </w:pPr>
    </w:p>
    <w:p w14:paraId="3B0B425A">
      <w:pPr>
        <w:spacing w:line="360" w:lineRule="auto"/>
        <w:ind w:right="15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081F3369">
      <w:pPr>
        <w:spacing w:line="440" w:lineRule="exact"/>
        <w:rPr>
          <w:rFonts w:hint="eastAsia" w:ascii="宋体" w:hAnsi="宋体" w:eastAsia="宋体" w:cs="宋体"/>
          <w:b/>
          <w:bCs/>
          <w:i w:val="0"/>
          <w:iCs w:val="0"/>
          <w:color w:val="auto"/>
          <w:sz w:val="24"/>
          <w:highlight w:val="none"/>
        </w:rPr>
      </w:pPr>
      <w:r>
        <w:rPr>
          <w:rFonts w:hint="eastAsia" w:ascii="宋体" w:hAnsi="宋体" w:eastAsia="宋体" w:cs="宋体"/>
          <w:i w:val="0"/>
          <w:iCs w:val="0"/>
          <w:color w:val="auto"/>
          <w:sz w:val="30"/>
          <w:szCs w:val="30"/>
          <w:highlight w:val="none"/>
        </w:rPr>
        <w:br w:type="page"/>
      </w:r>
      <w:r>
        <w:rPr>
          <w:rFonts w:hint="eastAsia" w:ascii="宋体" w:hAnsi="宋体" w:eastAsia="宋体" w:cs="宋体"/>
          <w:b/>
          <w:bCs/>
          <w:i w:val="0"/>
          <w:iCs w:val="0"/>
          <w:color w:val="auto"/>
          <w:sz w:val="24"/>
          <w:highlight w:val="none"/>
        </w:rPr>
        <w:t>附件11：</w:t>
      </w:r>
    </w:p>
    <w:p w14:paraId="5270E47C">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11-1：材料暂估价表</w:t>
      </w:r>
    </w:p>
    <w:tbl>
      <w:tblPr>
        <w:tblStyle w:val="29"/>
        <w:tblW w:w="867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298"/>
      </w:tblGrid>
      <w:tr w14:paraId="06528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3943A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20F747C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1898406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09E58AC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6DF491F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单价（元）</w:t>
            </w:r>
          </w:p>
        </w:tc>
        <w:tc>
          <w:tcPr>
            <w:tcW w:w="1418" w:type="dxa"/>
            <w:tcBorders>
              <w:top w:val="single" w:color="auto" w:sz="12" w:space="0"/>
              <w:bottom w:val="double" w:color="auto" w:sz="6" w:space="0"/>
            </w:tcBorders>
            <w:noWrap w:val="0"/>
            <w:vAlign w:val="top"/>
          </w:tcPr>
          <w:p w14:paraId="5475C10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合价（元）</w:t>
            </w:r>
          </w:p>
        </w:tc>
        <w:tc>
          <w:tcPr>
            <w:tcW w:w="1298" w:type="dxa"/>
            <w:tcBorders>
              <w:top w:val="single" w:color="auto" w:sz="12" w:space="0"/>
              <w:bottom w:val="double" w:color="auto" w:sz="6" w:space="0"/>
            </w:tcBorders>
            <w:noWrap w:val="0"/>
            <w:vAlign w:val="top"/>
          </w:tcPr>
          <w:p w14:paraId="7878280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备注</w:t>
            </w:r>
          </w:p>
        </w:tc>
      </w:tr>
      <w:tr w14:paraId="6F022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FF7442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4BE9ABC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20803B5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3A6114C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68C5F60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28D1B62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tcBorders>
              <w:top w:val="double" w:color="auto" w:sz="6" w:space="0"/>
              <w:bottom w:val="single" w:color="auto" w:sz="6" w:space="0"/>
            </w:tcBorders>
            <w:noWrap w:val="0"/>
            <w:vAlign w:val="top"/>
          </w:tcPr>
          <w:p w14:paraId="27D9C17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1C0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41BB80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tcBorders>
              <w:top w:val="nil"/>
            </w:tcBorders>
            <w:noWrap w:val="0"/>
            <w:vAlign w:val="top"/>
          </w:tcPr>
          <w:p w14:paraId="38B5F23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nil"/>
            </w:tcBorders>
            <w:noWrap w:val="0"/>
            <w:vAlign w:val="top"/>
          </w:tcPr>
          <w:p w14:paraId="2288347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tcBorders>
              <w:top w:val="nil"/>
            </w:tcBorders>
            <w:noWrap w:val="0"/>
            <w:vAlign w:val="top"/>
          </w:tcPr>
          <w:p w14:paraId="20C58D9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tcBorders>
              <w:top w:val="nil"/>
            </w:tcBorders>
            <w:noWrap w:val="0"/>
            <w:vAlign w:val="top"/>
          </w:tcPr>
          <w:p w14:paraId="5B9B931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tcBorders>
              <w:top w:val="nil"/>
            </w:tcBorders>
            <w:noWrap w:val="0"/>
            <w:vAlign w:val="top"/>
          </w:tcPr>
          <w:p w14:paraId="394852F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tcBorders>
              <w:top w:val="nil"/>
            </w:tcBorders>
            <w:noWrap w:val="0"/>
            <w:vAlign w:val="top"/>
          </w:tcPr>
          <w:p w14:paraId="061FA09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C1A8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6C13D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5B6D31C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05482DE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873FC7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00B9F30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496B1F7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61BFFFE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7DDA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B77E5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E994FC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514B56A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25E3892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50DCE20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7A0978A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30CD02F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28B7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6D1D9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413FAE8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41A6146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1C8377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26D4940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2B8F467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1BB2E08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371D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28E34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462A0E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59090B9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7FF3109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79D563F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43DC67F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365925A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9D66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E7FA7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DB1F5F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49319EC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63B1E1B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4215073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6FCBF74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2AB4AB5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0676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E1A9A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0B04019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633C32D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7220796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1CD84CE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51C0725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2001D76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84C7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E1653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23A12DF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66FD699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97FAAD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21B43C0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59382D8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53A171E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4E0F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C8F5A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3A188D6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7D9294D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2000DA5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69CB34F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05C45F3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3C94E5A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98FC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E8D01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21003AE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57DBBEA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2B2E0DB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5316D58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12E57FF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1CC4880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8DBE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CEA01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02BE5F2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4247A7B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464EAF1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58B8FAB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5D4077A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0F2A804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E8E8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FC38E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5189A0F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688F5E0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7C9ED14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79D5FAB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08C1773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676D4E0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F23C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8B81F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4BAF0BB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07AF9DF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213956A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6310097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5F85FFE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149F6F5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ACBD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CEB3F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6BAE6C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234B2F3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1058C88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7CB3446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7553757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0167E4B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C376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F0A18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BBE90F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45DC2B5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23F4537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25564A7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574DC29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3B5BF49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5B28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84EC5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229C484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267902F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247D8F0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2C87618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0F0E6B0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38954E3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63B9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4FD6C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12EE01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0153EFF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5322466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7669F74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5586C85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5BDCA13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B2D1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9962C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2F4665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45DEE84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ED5DC7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38CC35E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74B6BBF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5FCEC34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44A8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0A687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8758A3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03A78CE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9A6553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7434D96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1EF603A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24CC55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1EF8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691C6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2E7D8DC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6D3E5E7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12F59A0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3A13EF9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70DF876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174AAAB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516F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7EB84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C12159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24D2D75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6B1BCAF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042FF93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30A6BC5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6943E4A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81BC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F76F3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69CE43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4ECE5B2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56910F1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501C499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47D22CF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3E60228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B8AA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125FF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0C0CC78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21D9932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4B6C09E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052F29F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34458EA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54285F8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8785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BAA8E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85F349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5DA892F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144BFB8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6164A8D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42792FC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98" w:type="dxa"/>
            <w:noWrap w:val="0"/>
            <w:vAlign w:val="top"/>
          </w:tcPr>
          <w:p w14:paraId="3B20A69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bl>
    <w:p w14:paraId="3A4F9599">
      <w:pPr>
        <w:spacing w:before="156" w:beforeLines="50" w:after="156" w:afterLines="50" w:line="440" w:lineRule="exact"/>
        <w:rPr>
          <w:rFonts w:hint="eastAsia" w:ascii="宋体" w:hAnsi="宋体" w:eastAsia="宋体" w:cs="宋体"/>
          <w:i w:val="0"/>
          <w:iCs w:val="0"/>
          <w:color w:val="auto"/>
          <w:sz w:val="30"/>
          <w:szCs w:val="30"/>
          <w:highlight w:val="none"/>
        </w:rPr>
      </w:pPr>
    </w:p>
    <w:p w14:paraId="4F4051A3">
      <w:pPr>
        <w:adjustRightInd/>
        <w:spacing w:before="120" w:beforeLines="50" w:after="120" w:afterLines="50" w:line="288" w:lineRule="auto"/>
        <w:jc w:val="center"/>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b/>
          <w:bCs/>
          <w:i w:val="0"/>
          <w:iCs w:val="0"/>
          <w:snapToGrid w:val="0"/>
          <w:color w:val="auto"/>
          <w:kern w:val="0"/>
          <w:szCs w:val="21"/>
          <w:highlight w:val="none"/>
        </w:rPr>
        <w:t>11-2：工程设备暂估价表</w:t>
      </w:r>
    </w:p>
    <w:tbl>
      <w:tblPr>
        <w:tblStyle w:val="29"/>
        <w:tblW w:w="855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178"/>
      </w:tblGrid>
      <w:tr w14:paraId="02376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1D7834F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4C0EBE2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4598D3B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2E02524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51DBDC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单价（元）</w:t>
            </w:r>
          </w:p>
        </w:tc>
        <w:tc>
          <w:tcPr>
            <w:tcW w:w="1418" w:type="dxa"/>
            <w:tcBorders>
              <w:top w:val="single" w:color="auto" w:sz="12" w:space="0"/>
              <w:bottom w:val="double" w:color="auto" w:sz="6" w:space="0"/>
            </w:tcBorders>
            <w:noWrap w:val="0"/>
            <w:vAlign w:val="top"/>
          </w:tcPr>
          <w:p w14:paraId="349E55F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合价（元）</w:t>
            </w:r>
          </w:p>
        </w:tc>
        <w:tc>
          <w:tcPr>
            <w:tcW w:w="1178" w:type="dxa"/>
            <w:tcBorders>
              <w:top w:val="single" w:color="auto" w:sz="12" w:space="0"/>
              <w:bottom w:val="double" w:color="auto" w:sz="6" w:space="0"/>
            </w:tcBorders>
            <w:noWrap w:val="0"/>
            <w:vAlign w:val="top"/>
          </w:tcPr>
          <w:p w14:paraId="176B33C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备注</w:t>
            </w:r>
          </w:p>
        </w:tc>
      </w:tr>
      <w:tr w14:paraId="1D193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ABD28F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4F904ED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2BE556F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02B5D73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0CC94CC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1857DDA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tcBorders>
              <w:top w:val="double" w:color="auto" w:sz="6" w:space="0"/>
              <w:bottom w:val="single" w:color="auto" w:sz="6" w:space="0"/>
            </w:tcBorders>
            <w:noWrap w:val="0"/>
            <w:vAlign w:val="top"/>
          </w:tcPr>
          <w:p w14:paraId="5816889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5A00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E21D08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tcBorders>
              <w:top w:val="nil"/>
            </w:tcBorders>
            <w:noWrap w:val="0"/>
            <w:vAlign w:val="top"/>
          </w:tcPr>
          <w:p w14:paraId="4880FAA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tcBorders>
              <w:top w:val="nil"/>
            </w:tcBorders>
            <w:noWrap w:val="0"/>
            <w:vAlign w:val="top"/>
          </w:tcPr>
          <w:p w14:paraId="6424BD2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tcBorders>
              <w:top w:val="nil"/>
            </w:tcBorders>
            <w:noWrap w:val="0"/>
            <w:vAlign w:val="top"/>
          </w:tcPr>
          <w:p w14:paraId="1D30F43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tcBorders>
              <w:top w:val="nil"/>
            </w:tcBorders>
            <w:noWrap w:val="0"/>
            <w:vAlign w:val="top"/>
          </w:tcPr>
          <w:p w14:paraId="61A747C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tcBorders>
              <w:top w:val="nil"/>
            </w:tcBorders>
            <w:noWrap w:val="0"/>
            <w:vAlign w:val="top"/>
          </w:tcPr>
          <w:p w14:paraId="02E82A1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tcBorders>
              <w:top w:val="nil"/>
            </w:tcBorders>
            <w:noWrap w:val="0"/>
            <w:vAlign w:val="top"/>
          </w:tcPr>
          <w:p w14:paraId="38FA598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9F25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AC147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52A78D2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3CD705D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63D6270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7238E31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4D1D9AD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14E578D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5F6D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56F2D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921847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00B5CC1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5989193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15A305A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385A48D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72CBD00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D385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7CC69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0B4B9C4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5E2FD6F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4BF9377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0BE77CF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6BF09BF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2C4865C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38E1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31DF1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2B3051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34B54D9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14C65FC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59C3C4B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7A4811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6A193FA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16D7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697D6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8CA353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4BE981E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6CEFE34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1E27FE8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6690CEF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5033968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60D6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511B1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0591C8F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2FFEA4C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1181482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439C17A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3CD0095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3181680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4DEA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7752B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61F3F4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1FC763E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2998B86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45E0610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0248AE2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0AEC976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799F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348A9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29A66F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1A26A01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7FCAFAF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2546333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77F9040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33A3E54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923C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A6293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26B9A16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55AD170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2C11AB4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75705F2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4295E98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27F79D1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702B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5A974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F1B1B5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0361113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17D058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16F820B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298096E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75A4DD0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AD5C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749A5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4663915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64ED1A4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F530C8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46869F8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55F2F0B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04D1638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7547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67A46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1F20D6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44A4EDC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9BC74E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69FBA34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561DD93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113C36F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4F4E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2577A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0257B1D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48CF379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1ABEFE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2126388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2CE116E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5DB3975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B212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11944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2126F87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705BF39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7DB8BB6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27D6F0D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0A09FE9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223C871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0486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F717BC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53CC198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3F6B182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087D5ED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5DF8D1A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2AD7202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3746AD2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157D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6A462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330BC2E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65C1209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4CE0DB8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64F77E0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67ECA73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6D4D4EE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CB30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BF8DB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3DC131E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1C52254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4F27DDE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301AA64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18B234B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151081F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2359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E2472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21D8C7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291727E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353B007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410A3B2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2E5658F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5F1E7FF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FD3E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4A7EB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AD6DDF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0446B2C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642B5A8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1BCAC94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7C56605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71BC06C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8DEA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1B401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8AAEB4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77DD669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4185BBB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52CCBB7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33C540C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4F20048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AAF1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0DE40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8BDF2F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559603A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228C6A6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0F31320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092247E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0222059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AC6B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A9C6A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2563BD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7C3A31D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1B29FA6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57498A9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6A6510C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1BB1941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178C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D7AB7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8B13C6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851" w:type="dxa"/>
            <w:noWrap w:val="0"/>
            <w:vAlign w:val="top"/>
          </w:tcPr>
          <w:p w14:paraId="6DE4113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774" w:type="dxa"/>
            <w:noWrap w:val="0"/>
            <w:vAlign w:val="top"/>
          </w:tcPr>
          <w:p w14:paraId="0F7DF55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352" w:type="dxa"/>
            <w:noWrap w:val="0"/>
            <w:vAlign w:val="top"/>
          </w:tcPr>
          <w:p w14:paraId="7E29C2F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418" w:type="dxa"/>
            <w:noWrap w:val="0"/>
            <w:vAlign w:val="top"/>
          </w:tcPr>
          <w:p w14:paraId="4889B69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178" w:type="dxa"/>
            <w:noWrap w:val="0"/>
            <w:vAlign w:val="top"/>
          </w:tcPr>
          <w:p w14:paraId="5170CA3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bl>
    <w:p w14:paraId="52EBE46D">
      <w:pPr>
        <w:spacing w:line="440" w:lineRule="exact"/>
        <w:rPr>
          <w:rFonts w:hint="eastAsia" w:ascii="宋体" w:hAnsi="宋体" w:eastAsia="宋体" w:cs="宋体"/>
          <w:i w:val="0"/>
          <w:iCs w:val="0"/>
          <w:color w:val="auto"/>
          <w:sz w:val="30"/>
          <w:szCs w:val="30"/>
          <w:highlight w:val="none"/>
        </w:rPr>
      </w:pPr>
    </w:p>
    <w:p w14:paraId="164D82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iCs w:val="0"/>
          <w:snapToGrid w:val="0"/>
          <w:color w:val="auto"/>
          <w:kern w:val="0"/>
          <w:szCs w:val="21"/>
          <w:highlight w:val="none"/>
        </w:rPr>
      </w:pPr>
      <w:r>
        <w:rPr>
          <w:rFonts w:hint="eastAsia" w:ascii="宋体" w:hAnsi="宋体" w:eastAsia="宋体" w:cs="宋体"/>
          <w:i w:val="0"/>
          <w:iCs w:val="0"/>
          <w:color w:val="auto"/>
          <w:sz w:val="30"/>
          <w:szCs w:val="30"/>
          <w:highlight w:val="none"/>
        </w:rPr>
        <w:br w:type="page"/>
      </w:r>
      <w:r>
        <w:rPr>
          <w:rFonts w:hint="eastAsia" w:ascii="宋体" w:hAnsi="宋体" w:eastAsia="宋体" w:cs="宋体"/>
          <w:b/>
          <w:bCs/>
          <w:i w:val="0"/>
          <w:iCs w:val="0"/>
          <w:snapToGrid w:val="0"/>
          <w:color w:val="auto"/>
          <w:kern w:val="0"/>
          <w:szCs w:val="21"/>
          <w:highlight w:val="none"/>
        </w:rPr>
        <w:t>11-3：专业工程暂估价表</w:t>
      </w:r>
    </w:p>
    <w:p w14:paraId="6DB505B4">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b/>
          <w:bCs/>
          <w:i w:val="0"/>
          <w:iCs w:val="0"/>
          <w:snapToGrid w:val="0"/>
          <w:color w:val="auto"/>
          <w:kern w:val="0"/>
          <w:szCs w:val="21"/>
          <w:highlight w:val="none"/>
        </w:rPr>
      </w:pPr>
    </w:p>
    <w:tbl>
      <w:tblPr>
        <w:tblStyle w:val="29"/>
        <w:tblW w:w="84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265"/>
        <w:gridCol w:w="1276"/>
      </w:tblGrid>
      <w:tr w14:paraId="604D1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439822D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4040ED4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专业工程名称</w:t>
            </w:r>
          </w:p>
        </w:tc>
        <w:tc>
          <w:tcPr>
            <w:tcW w:w="4265" w:type="dxa"/>
            <w:tcBorders>
              <w:top w:val="single" w:color="auto" w:sz="12" w:space="0"/>
              <w:bottom w:val="double" w:color="auto" w:sz="6" w:space="0"/>
            </w:tcBorders>
            <w:noWrap w:val="0"/>
            <w:vAlign w:val="top"/>
          </w:tcPr>
          <w:p w14:paraId="6007C99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工程内容</w:t>
            </w:r>
          </w:p>
        </w:tc>
        <w:tc>
          <w:tcPr>
            <w:tcW w:w="1276" w:type="dxa"/>
            <w:tcBorders>
              <w:top w:val="single" w:color="auto" w:sz="12" w:space="0"/>
              <w:bottom w:val="double" w:color="auto" w:sz="6" w:space="0"/>
            </w:tcBorders>
            <w:noWrap w:val="0"/>
            <w:vAlign w:val="top"/>
          </w:tcPr>
          <w:p w14:paraId="4E288DA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金额</w:t>
            </w:r>
          </w:p>
        </w:tc>
      </w:tr>
      <w:tr w14:paraId="7893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793FF5D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19B7B36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tcBorders>
              <w:top w:val="double" w:color="auto" w:sz="6" w:space="0"/>
              <w:bottom w:val="single" w:color="auto" w:sz="6" w:space="0"/>
            </w:tcBorders>
            <w:noWrap w:val="0"/>
            <w:vAlign w:val="top"/>
          </w:tcPr>
          <w:p w14:paraId="461CDD0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tcBorders>
              <w:top w:val="double" w:color="auto" w:sz="6" w:space="0"/>
              <w:bottom w:val="single" w:color="auto" w:sz="6" w:space="0"/>
            </w:tcBorders>
            <w:noWrap w:val="0"/>
            <w:vAlign w:val="top"/>
          </w:tcPr>
          <w:p w14:paraId="5FDFC08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B372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F6B731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tcBorders>
              <w:top w:val="nil"/>
            </w:tcBorders>
            <w:noWrap w:val="0"/>
            <w:vAlign w:val="top"/>
          </w:tcPr>
          <w:p w14:paraId="40F9E0B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tcBorders>
              <w:top w:val="nil"/>
            </w:tcBorders>
            <w:noWrap w:val="0"/>
            <w:vAlign w:val="top"/>
          </w:tcPr>
          <w:p w14:paraId="072EDD7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tcBorders>
              <w:top w:val="nil"/>
            </w:tcBorders>
            <w:noWrap w:val="0"/>
            <w:vAlign w:val="top"/>
          </w:tcPr>
          <w:p w14:paraId="47B5DF2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F2C2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4076AA4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tcBorders>
              <w:top w:val="nil"/>
            </w:tcBorders>
            <w:noWrap w:val="0"/>
            <w:vAlign w:val="top"/>
          </w:tcPr>
          <w:p w14:paraId="52A3AF3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tcBorders>
              <w:top w:val="nil"/>
            </w:tcBorders>
            <w:noWrap w:val="0"/>
            <w:vAlign w:val="top"/>
          </w:tcPr>
          <w:p w14:paraId="069D5AA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tcBorders>
              <w:top w:val="nil"/>
            </w:tcBorders>
            <w:noWrap w:val="0"/>
            <w:vAlign w:val="top"/>
          </w:tcPr>
          <w:p w14:paraId="2EDF998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7EAA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F9E1C2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B9EFF7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2758ED7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029CA80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59B1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5DB2C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40CC22F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7B58319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7B331A6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289B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338F79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2D0691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27F6AD2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7C99886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9B3C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759834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37FEEF7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343C296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653D5CD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1FE3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549464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C9AB32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2863CF9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6EA581D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1D06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5CC712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97233C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3A6EF7B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6BA460A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EC5B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ED43AF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8E03CF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1500111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36607A9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8725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637962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ED9D9D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1764D3C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49F782E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EC45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37DDCB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5DC4CD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6A9E95B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1F63F8A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066B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124739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6589D78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20597FA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78B81AF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D896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50712D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1BF116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7CB30CC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2D5561D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1C32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0ACF9D9">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096481C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68B8A12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35F5683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AFFA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E89C49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56B9B0A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5A3B544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7527F33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4E15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C40984">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022F0F1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37B5A8A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5315B466">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4EBA8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E8A608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B5BAE8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426CB12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7A2E6EF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00579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559E9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5786F62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7D17C52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07E890FD">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A87E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164FD3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225196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488B8603">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7EEAE95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95DC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71BBEB">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2A51E54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3DE4A6B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1D5F185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1423C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0BBEAA">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34D9235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0DF82AA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218503E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577E7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CE7CAB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0437F3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5334B825">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33B9E63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27A00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5629271">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7658F6B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3284D94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0B3B886F">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34823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B3AA69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561ED1D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7148D18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172DB32C">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7DEC2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8B86F10">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984" w:type="dxa"/>
            <w:noWrap w:val="0"/>
            <w:vAlign w:val="top"/>
          </w:tcPr>
          <w:p w14:paraId="159CF7CE">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4265" w:type="dxa"/>
            <w:noWrap w:val="0"/>
            <w:vAlign w:val="top"/>
          </w:tcPr>
          <w:p w14:paraId="46798132">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c>
          <w:tcPr>
            <w:tcW w:w="1276" w:type="dxa"/>
            <w:noWrap w:val="0"/>
            <w:vAlign w:val="top"/>
          </w:tcPr>
          <w:p w14:paraId="16A2D3B8">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p>
        </w:tc>
      </w:tr>
      <w:tr w14:paraId="6606B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404" w:type="dxa"/>
            <w:gridSpan w:val="4"/>
            <w:noWrap w:val="0"/>
            <w:vAlign w:val="top"/>
          </w:tcPr>
          <w:p w14:paraId="0751E6F7">
            <w:pPr>
              <w:pStyle w:val="11"/>
              <w:keepNext/>
              <w:spacing w:after="0" w:line="440" w:lineRule="exact"/>
              <w:ind w:left="63" w:right="63"/>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小计：</w:t>
            </w:r>
          </w:p>
        </w:tc>
      </w:tr>
      <w:bookmarkEnd w:id="473"/>
    </w:tbl>
    <w:p w14:paraId="25B1FD2B">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exact"/>
        <w:ind w:left="420" w:leftChars="0" w:hanging="420" w:firstLineChars="0"/>
        <w:textAlignment w:val="auto"/>
        <w:rPr>
          <w:rFonts w:hint="eastAsia" w:ascii="宋体" w:hAnsi="宋体" w:eastAsia="宋体" w:cs="宋体"/>
          <w:b/>
          <w:bCs/>
          <w:i w:val="0"/>
          <w:iCs w:val="0"/>
          <w:color w:val="auto"/>
          <w:kern w:val="44"/>
          <w:sz w:val="44"/>
          <w:szCs w:val="44"/>
          <w:highlight w:val="none"/>
          <w:lang w:val="en-US" w:eastAsia="zh-CN" w:bidi="ar-SA"/>
        </w:rPr>
      </w:pPr>
    </w:p>
    <w:p w14:paraId="1173E89C">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s="宋体"/>
          <w:b/>
          <w:bCs/>
          <w:i w:val="0"/>
          <w:iCs w:val="0"/>
          <w:snapToGrid w:val="0"/>
          <w:color w:val="auto"/>
          <w:kern w:val="0"/>
          <w:szCs w:val="21"/>
          <w:highlight w:val="none"/>
          <w:lang w:val="en-US" w:eastAsia="zh-CN"/>
        </w:rPr>
      </w:pPr>
    </w:p>
    <w:p w14:paraId="4E15AFA1">
      <w:pPr>
        <w:pStyle w:val="2"/>
        <w:keepNext/>
        <w:keepLines/>
        <w:pageBreakBefore w:val="0"/>
        <w:widowControl w:val="0"/>
        <w:numPr>
          <w:ilvl w:val="0"/>
          <w:numId w:val="0"/>
        </w:numPr>
        <w:kinsoku/>
        <w:wordWrap/>
        <w:overflowPunct/>
        <w:topLinePunct w:val="0"/>
        <w:autoSpaceDE/>
        <w:autoSpaceDN/>
        <w:bidi w:val="0"/>
        <w:adjustRightInd/>
        <w:snapToGrid/>
        <w:spacing w:line="579" w:lineRule="auto"/>
        <w:ind w:left="420" w:leftChars="0" w:hanging="420" w:firstLineChars="0"/>
        <w:textAlignment w:val="auto"/>
        <w:rPr>
          <w:rFonts w:hint="eastAsia" w:ascii="宋体" w:hAnsi="宋体" w:eastAsia="宋体" w:cs="宋体"/>
          <w:b/>
          <w:bCs/>
          <w:color w:val="auto"/>
          <w:kern w:val="44"/>
          <w:sz w:val="44"/>
          <w:szCs w:val="44"/>
          <w:highlight w:val="none"/>
          <w:lang w:val="en-US" w:eastAsia="zh-CN" w:bidi="ar-SA"/>
        </w:rPr>
      </w:pPr>
    </w:p>
    <w:p w14:paraId="6AE0B59E">
      <w:pPr>
        <w:rPr>
          <w:rFonts w:hint="eastAsia" w:ascii="宋体" w:hAnsi="宋体" w:eastAsia="宋体" w:cs="宋体"/>
          <w:color w:val="auto"/>
          <w:lang w:val="en-US" w:eastAsia="zh-CN"/>
        </w:rPr>
      </w:pPr>
    </w:p>
    <w:p w14:paraId="27E26346">
      <w:pPr>
        <w:pStyle w:val="2"/>
        <w:numPr>
          <w:ilvl w:val="0"/>
          <w:numId w:val="0"/>
        </w:numPr>
        <w:ind w:left="420" w:leftChars="0" w:hanging="420" w:firstLineChars="0"/>
        <w:rPr>
          <w:rFonts w:hint="eastAsia" w:ascii="宋体" w:hAnsi="宋体" w:eastAsia="宋体" w:cs="宋体"/>
          <w:color w:val="auto"/>
          <w:sz w:val="36"/>
          <w:szCs w:val="36"/>
          <w:highlight w:val="none"/>
        </w:rPr>
      </w:pPr>
      <w:bookmarkStart w:id="1185" w:name="_Toc32390"/>
      <w:r>
        <w:rPr>
          <w:rFonts w:hint="eastAsia" w:ascii="宋体" w:hAnsi="宋体" w:eastAsia="宋体" w:cs="宋体"/>
          <w:b/>
          <w:bCs/>
          <w:color w:val="auto"/>
          <w:kern w:val="44"/>
          <w:sz w:val="36"/>
          <w:szCs w:val="36"/>
          <w:highlight w:val="none"/>
          <w:lang w:val="en-US" w:eastAsia="zh-CN" w:bidi="ar-SA"/>
        </w:rPr>
        <w:t xml:space="preserve">第六章 </w:t>
      </w:r>
      <w:r>
        <w:rPr>
          <w:rFonts w:hint="eastAsia" w:ascii="宋体" w:hAnsi="宋体" w:eastAsia="宋体" w:cs="宋体"/>
          <w:color w:val="auto"/>
          <w:sz w:val="36"/>
          <w:szCs w:val="36"/>
          <w:highlight w:val="none"/>
        </w:rPr>
        <w:t>响应文件的格式</w:t>
      </w:r>
      <w:bookmarkEnd w:id="1185"/>
    </w:p>
    <w:p w14:paraId="174BB9C4">
      <w:pPr>
        <w:ind w:firstLine="480" w:firstLineChars="200"/>
        <w:rPr>
          <w:rFonts w:hint="eastAsia" w:ascii="宋体" w:hAnsi="宋体" w:eastAsia="宋体" w:cs="宋体"/>
          <w:color w:val="auto"/>
          <w:highlight w:val="none"/>
          <w:lang w:val="zh-CN"/>
        </w:rPr>
      </w:pPr>
    </w:p>
    <w:p w14:paraId="08C8A4A8">
      <w:pPr>
        <w:ind w:firstLine="480" w:firstLineChars="200"/>
        <w:rPr>
          <w:rFonts w:hint="eastAsia" w:ascii="宋体" w:hAnsi="宋体" w:eastAsia="宋体" w:cs="宋体"/>
          <w:i w:val="0"/>
          <w:iCs w:val="0"/>
          <w:color w:val="auto"/>
          <w:highlight w:val="none"/>
          <w:lang w:val="zh-CN"/>
        </w:rPr>
      </w:pPr>
    </w:p>
    <w:p w14:paraId="0F1E5057">
      <w:pPr>
        <w:ind w:firstLine="480" w:firstLineChars="200"/>
        <w:rPr>
          <w:rFonts w:hint="eastAsia" w:ascii="宋体" w:hAnsi="宋体" w:eastAsia="宋体" w:cs="宋体"/>
          <w:i w:val="0"/>
          <w:iCs w:val="0"/>
          <w:color w:val="auto"/>
          <w:highlight w:val="none"/>
          <w:lang w:val="zh-CN"/>
        </w:rPr>
      </w:pPr>
    </w:p>
    <w:p w14:paraId="02C1CDE2">
      <w:pPr>
        <w:ind w:firstLine="480" w:firstLineChars="200"/>
        <w:rPr>
          <w:rFonts w:hint="eastAsia" w:ascii="宋体" w:hAnsi="宋体" w:eastAsia="宋体" w:cs="宋体"/>
          <w:i w:val="0"/>
          <w:iCs w:val="0"/>
          <w:color w:val="auto"/>
          <w:highlight w:val="none"/>
          <w:lang w:val="zh-CN"/>
        </w:rPr>
      </w:pPr>
    </w:p>
    <w:p w14:paraId="5FD4F8BE">
      <w:pPr>
        <w:ind w:firstLine="480" w:firstLineChars="200"/>
        <w:rPr>
          <w:rFonts w:hint="eastAsia" w:ascii="宋体" w:hAnsi="宋体" w:eastAsia="宋体" w:cs="宋体"/>
          <w:i w:val="0"/>
          <w:iCs w:val="0"/>
          <w:color w:val="auto"/>
          <w:highlight w:val="none"/>
          <w:lang w:val="zh-CN"/>
        </w:rPr>
      </w:pPr>
    </w:p>
    <w:p w14:paraId="40FD170D">
      <w:pPr>
        <w:ind w:firstLine="480" w:firstLineChars="200"/>
        <w:rPr>
          <w:rFonts w:hint="eastAsia" w:ascii="宋体" w:hAnsi="宋体" w:eastAsia="宋体" w:cs="宋体"/>
          <w:i w:val="0"/>
          <w:iCs w:val="0"/>
          <w:color w:val="auto"/>
          <w:highlight w:val="none"/>
          <w:lang w:val="zh-CN"/>
        </w:rPr>
      </w:pPr>
    </w:p>
    <w:p w14:paraId="333C12D2">
      <w:pPr>
        <w:ind w:firstLine="480" w:firstLineChars="200"/>
        <w:rPr>
          <w:rFonts w:hint="eastAsia" w:ascii="宋体" w:hAnsi="宋体" w:eastAsia="宋体" w:cs="宋体"/>
          <w:i w:val="0"/>
          <w:iCs w:val="0"/>
          <w:color w:val="auto"/>
          <w:highlight w:val="none"/>
          <w:lang w:val="zh-CN"/>
        </w:rPr>
      </w:pPr>
    </w:p>
    <w:p w14:paraId="0DC5F5FB">
      <w:pPr>
        <w:ind w:firstLine="480" w:firstLineChars="200"/>
        <w:rPr>
          <w:rFonts w:hint="eastAsia" w:ascii="宋体" w:hAnsi="宋体" w:eastAsia="宋体" w:cs="宋体"/>
          <w:i w:val="0"/>
          <w:iCs w:val="0"/>
          <w:color w:val="auto"/>
          <w:highlight w:val="none"/>
          <w:lang w:val="zh-CN"/>
        </w:rPr>
      </w:pPr>
    </w:p>
    <w:p w14:paraId="7D5CE0DF">
      <w:pPr>
        <w:ind w:firstLine="480" w:firstLineChars="200"/>
        <w:rPr>
          <w:rFonts w:hint="eastAsia" w:ascii="宋体" w:hAnsi="宋体" w:eastAsia="宋体" w:cs="宋体"/>
          <w:i w:val="0"/>
          <w:iCs w:val="0"/>
          <w:color w:val="auto"/>
          <w:highlight w:val="none"/>
          <w:lang w:val="zh-CN"/>
        </w:rPr>
      </w:pPr>
    </w:p>
    <w:p w14:paraId="226FEC9F">
      <w:pPr>
        <w:ind w:firstLine="480" w:firstLineChars="200"/>
        <w:rPr>
          <w:rFonts w:hint="eastAsia" w:ascii="宋体" w:hAnsi="宋体" w:eastAsia="宋体" w:cs="宋体"/>
          <w:i w:val="0"/>
          <w:iCs w:val="0"/>
          <w:color w:val="auto"/>
          <w:highlight w:val="none"/>
          <w:lang w:val="zh-CN"/>
        </w:rPr>
      </w:pPr>
    </w:p>
    <w:p w14:paraId="3B193948">
      <w:pPr>
        <w:ind w:firstLine="480" w:firstLineChars="200"/>
        <w:rPr>
          <w:rFonts w:hint="eastAsia" w:ascii="宋体" w:hAnsi="宋体" w:eastAsia="宋体" w:cs="宋体"/>
          <w:i w:val="0"/>
          <w:iCs w:val="0"/>
          <w:color w:val="auto"/>
          <w:highlight w:val="none"/>
          <w:lang w:val="zh-CN"/>
        </w:rPr>
      </w:pPr>
    </w:p>
    <w:p w14:paraId="25528327">
      <w:pPr>
        <w:ind w:firstLine="480" w:firstLineChars="200"/>
        <w:rPr>
          <w:rFonts w:hint="eastAsia" w:ascii="宋体" w:hAnsi="宋体" w:eastAsia="宋体" w:cs="宋体"/>
          <w:i w:val="0"/>
          <w:iCs w:val="0"/>
          <w:color w:val="auto"/>
          <w:highlight w:val="none"/>
          <w:lang w:val="zh-CN"/>
        </w:rPr>
      </w:pPr>
    </w:p>
    <w:p w14:paraId="6F2846A3">
      <w:pPr>
        <w:ind w:firstLine="480" w:firstLineChars="200"/>
        <w:rPr>
          <w:rFonts w:hint="eastAsia" w:ascii="宋体" w:hAnsi="宋体" w:eastAsia="宋体" w:cs="宋体"/>
          <w:i w:val="0"/>
          <w:iCs w:val="0"/>
          <w:color w:val="auto"/>
          <w:highlight w:val="none"/>
          <w:lang w:val="zh-CN"/>
        </w:rPr>
      </w:pPr>
    </w:p>
    <w:p w14:paraId="6D7EA01B">
      <w:pPr>
        <w:ind w:firstLine="480" w:firstLineChars="200"/>
        <w:rPr>
          <w:rFonts w:hint="eastAsia" w:ascii="宋体" w:hAnsi="宋体" w:eastAsia="宋体" w:cs="宋体"/>
          <w:i w:val="0"/>
          <w:iCs w:val="0"/>
          <w:color w:val="auto"/>
          <w:highlight w:val="none"/>
          <w:lang w:val="zh-CN"/>
        </w:rPr>
      </w:pPr>
    </w:p>
    <w:p w14:paraId="1FA1C6E4">
      <w:pPr>
        <w:ind w:firstLine="480" w:firstLineChars="200"/>
        <w:rPr>
          <w:rFonts w:hint="eastAsia" w:ascii="宋体" w:hAnsi="宋体" w:eastAsia="宋体" w:cs="宋体"/>
          <w:i w:val="0"/>
          <w:iCs w:val="0"/>
          <w:color w:val="auto"/>
          <w:highlight w:val="none"/>
          <w:lang w:val="zh-CN"/>
        </w:rPr>
      </w:pPr>
    </w:p>
    <w:p w14:paraId="7080018F">
      <w:pPr>
        <w:ind w:firstLine="480" w:firstLineChars="200"/>
        <w:rPr>
          <w:rFonts w:hint="eastAsia" w:ascii="宋体" w:hAnsi="宋体" w:eastAsia="宋体" w:cs="宋体"/>
          <w:i w:val="0"/>
          <w:iCs w:val="0"/>
          <w:color w:val="auto"/>
          <w:highlight w:val="none"/>
          <w:lang w:val="zh-CN"/>
        </w:rPr>
      </w:pPr>
    </w:p>
    <w:p w14:paraId="4B79049E">
      <w:pPr>
        <w:ind w:firstLine="480" w:firstLineChars="200"/>
        <w:rPr>
          <w:rFonts w:hint="eastAsia" w:ascii="宋体" w:hAnsi="宋体" w:eastAsia="宋体" w:cs="宋体"/>
          <w:i w:val="0"/>
          <w:iCs w:val="0"/>
          <w:color w:val="auto"/>
          <w:highlight w:val="none"/>
          <w:lang w:val="zh-CN"/>
        </w:rPr>
      </w:pPr>
    </w:p>
    <w:p w14:paraId="690F05F4">
      <w:pPr>
        <w:ind w:firstLine="480" w:firstLineChars="200"/>
        <w:rPr>
          <w:rFonts w:hint="eastAsia" w:ascii="宋体" w:hAnsi="宋体" w:eastAsia="宋体" w:cs="宋体"/>
          <w:i w:val="0"/>
          <w:iCs w:val="0"/>
          <w:color w:val="auto"/>
          <w:highlight w:val="none"/>
          <w:lang w:val="zh-CN"/>
        </w:rPr>
      </w:pPr>
    </w:p>
    <w:p w14:paraId="6ED94B89">
      <w:pPr>
        <w:ind w:firstLine="480" w:firstLineChars="200"/>
        <w:rPr>
          <w:rFonts w:hint="eastAsia" w:ascii="宋体" w:hAnsi="宋体" w:eastAsia="宋体" w:cs="宋体"/>
          <w:i w:val="0"/>
          <w:iCs w:val="0"/>
          <w:color w:val="auto"/>
          <w:highlight w:val="none"/>
          <w:lang w:val="zh-CN"/>
        </w:rPr>
      </w:pPr>
    </w:p>
    <w:p w14:paraId="7DE59651">
      <w:pPr>
        <w:ind w:firstLine="480" w:firstLineChars="200"/>
        <w:rPr>
          <w:rFonts w:hint="eastAsia" w:ascii="宋体" w:hAnsi="宋体" w:eastAsia="宋体" w:cs="宋体"/>
          <w:i w:val="0"/>
          <w:iCs w:val="0"/>
          <w:color w:val="auto"/>
          <w:highlight w:val="none"/>
          <w:lang w:val="zh-CN"/>
        </w:rPr>
      </w:pPr>
    </w:p>
    <w:p w14:paraId="0D899E1D">
      <w:pPr>
        <w:ind w:firstLine="480" w:firstLineChars="200"/>
        <w:rPr>
          <w:rFonts w:hint="eastAsia" w:ascii="宋体" w:hAnsi="宋体" w:eastAsia="宋体" w:cs="宋体"/>
          <w:i w:val="0"/>
          <w:iCs w:val="0"/>
          <w:color w:val="auto"/>
          <w:highlight w:val="none"/>
          <w:lang w:val="zh-CN"/>
        </w:rPr>
      </w:pPr>
    </w:p>
    <w:p w14:paraId="6EA0DF60">
      <w:pPr>
        <w:ind w:firstLine="480" w:firstLineChars="200"/>
        <w:rPr>
          <w:rFonts w:hint="eastAsia" w:ascii="宋体" w:hAnsi="宋体" w:eastAsia="宋体" w:cs="宋体"/>
          <w:i w:val="0"/>
          <w:iCs w:val="0"/>
          <w:color w:val="auto"/>
          <w:highlight w:val="none"/>
          <w:lang w:val="zh-CN"/>
        </w:rPr>
      </w:pPr>
    </w:p>
    <w:p w14:paraId="0EAD2D3B">
      <w:pPr>
        <w:ind w:firstLine="480" w:firstLineChars="200"/>
        <w:rPr>
          <w:rFonts w:hint="eastAsia" w:ascii="宋体" w:hAnsi="宋体" w:eastAsia="宋体" w:cs="宋体"/>
          <w:i w:val="0"/>
          <w:iCs w:val="0"/>
          <w:color w:val="auto"/>
          <w:highlight w:val="none"/>
          <w:lang w:val="zh-CN"/>
        </w:rPr>
      </w:pPr>
    </w:p>
    <w:p w14:paraId="3D40132F">
      <w:pPr>
        <w:ind w:firstLine="480" w:firstLineChars="200"/>
        <w:rPr>
          <w:rFonts w:hint="eastAsia" w:ascii="宋体" w:hAnsi="宋体" w:eastAsia="宋体" w:cs="宋体"/>
          <w:color w:val="auto"/>
          <w:szCs w:val="24"/>
          <w:highlight w:val="none"/>
          <w:lang w:val="zh-CN"/>
        </w:rPr>
      </w:pPr>
    </w:p>
    <w:p w14:paraId="6DC90E3C">
      <w:pPr>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封面：</w:t>
      </w:r>
    </w:p>
    <w:p w14:paraId="202803F7">
      <w:pPr>
        <w:autoSpaceDE w:val="0"/>
        <w:autoSpaceDN w:val="0"/>
        <w:adjustRightInd w:val="0"/>
        <w:rPr>
          <w:rFonts w:hint="eastAsia" w:ascii="宋体" w:hAnsi="宋体" w:eastAsia="宋体" w:cs="宋体"/>
          <w:color w:val="auto"/>
          <w:sz w:val="21"/>
          <w:szCs w:val="24"/>
          <w:highlight w:val="none"/>
        </w:rPr>
      </w:pPr>
    </w:p>
    <w:p w14:paraId="73B11C8A">
      <w:pPr>
        <w:autoSpaceDE w:val="0"/>
        <w:autoSpaceDN w:val="0"/>
        <w:adjustRightInd w:val="0"/>
        <w:rPr>
          <w:rFonts w:hint="eastAsia" w:ascii="宋体" w:hAnsi="宋体" w:eastAsia="宋体" w:cs="宋体"/>
          <w:color w:val="auto"/>
          <w:sz w:val="21"/>
          <w:szCs w:val="24"/>
          <w:highlight w:val="none"/>
        </w:rPr>
      </w:pPr>
    </w:p>
    <w:p w14:paraId="36DF3F4E">
      <w:pPr>
        <w:autoSpaceDE w:val="0"/>
        <w:autoSpaceDN w:val="0"/>
        <w:adjustRightInd w:val="0"/>
        <w:jc w:val="center"/>
        <w:rPr>
          <w:rFonts w:hint="eastAsia" w:ascii="宋体" w:hAnsi="宋体" w:eastAsia="宋体" w:cs="宋体"/>
          <w:color w:val="auto"/>
          <w:sz w:val="21"/>
          <w:szCs w:val="24"/>
          <w:highlight w:val="none"/>
        </w:rPr>
      </w:pPr>
    </w:p>
    <w:p w14:paraId="336E03FA">
      <w:pPr>
        <w:pStyle w:val="3"/>
        <w:bidi w:val="0"/>
        <w:jc w:val="center"/>
        <w:rPr>
          <w:rFonts w:hint="eastAsia" w:ascii="宋体" w:hAnsi="宋体" w:eastAsia="宋体" w:cs="宋体"/>
          <w:color w:val="auto"/>
          <w:sz w:val="84"/>
          <w:szCs w:val="84"/>
        </w:rPr>
      </w:pPr>
      <w:bookmarkStart w:id="1186" w:name="_Toc10901"/>
      <w:r>
        <w:rPr>
          <w:rFonts w:hint="eastAsia" w:ascii="宋体" w:hAnsi="宋体" w:eastAsia="宋体" w:cs="宋体"/>
          <w:color w:val="auto"/>
          <w:sz w:val="84"/>
          <w:szCs w:val="84"/>
          <w:lang w:val="en-US" w:eastAsia="zh-CN"/>
        </w:rPr>
        <w:t>响</w:t>
      </w:r>
      <w:r>
        <w:rPr>
          <w:rFonts w:hint="eastAsia" w:ascii="宋体" w:hAnsi="宋体" w:eastAsia="宋体" w:cs="宋体"/>
          <w:color w:val="auto"/>
          <w:sz w:val="84"/>
          <w:szCs w:val="84"/>
        </w:rPr>
        <w:t xml:space="preserve"> </w:t>
      </w:r>
      <w:r>
        <w:rPr>
          <w:rFonts w:hint="eastAsia" w:ascii="宋体" w:hAnsi="宋体" w:eastAsia="宋体" w:cs="宋体"/>
          <w:color w:val="auto"/>
          <w:sz w:val="84"/>
          <w:szCs w:val="84"/>
          <w:lang w:val="en-US" w:eastAsia="zh-CN"/>
        </w:rPr>
        <w:t>应</w:t>
      </w:r>
      <w:r>
        <w:rPr>
          <w:rFonts w:hint="eastAsia" w:ascii="宋体" w:hAnsi="宋体" w:eastAsia="宋体" w:cs="宋体"/>
          <w:color w:val="auto"/>
          <w:sz w:val="84"/>
          <w:szCs w:val="84"/>
        </w:rPr>
        <w:t xml:space="preserve"> 文 件</w:t>
      </w:r>
      <w:bookmarkEnd w:id="1186"/>
    </w:p>
    <w:p w14:paraId="7053976A">
      <w:pPr>
        <w:pStyle w:val="3"/>
        <w:bidi w:val="0"/>
        <w:jc w:val="center"/>
        <w:rPr>
          <w:rFonts w:hint="eastAsia" w:ascii="宋体" w:hAnsi="宋体" w:eastAsia="宋体" w:cs="宋体"/>
          <w:color w:val="auto"/>
          <w:sz w:val="56"/>
          <w:szCs w:val="56"/>
        </w:rPr>
      </w:pPr>
      <w:bookmarkStart w:id="1187" w:name="_Toc13537"/>
      <w:r>
        <w:rPr>
          <w:rFonts w:hint="eastAsia" w:ascii="宋体" w:hAnsi="宋体" w:eastAsia="宋体" w:cs="宋体"/>
          <w:color w:val="auto"/>
          <w:sz w:val="56"/>
          <w:szCs w:val="56"/>
        </w:rPr>
        <w:t>资格证明文件</w:t>
      </w:r>
      <w:bookmarkEnd w:id="1187"/>
    </w:p>
    <w:p w14:paraId="11B2218D">
      <w:pPr>
        <w:autoSpaceDE w:val="0"/>
        <w:autoSpaceDN w:val="0"/>
        <w:adjustRightInd w:val="0"/>
        <w:rPr>
          <w:rFonts w:hint="eastAsia" w:ascii="宋体" w:hAnsi="宋体" w:eastAsia="宋体" w:cs="宋体"/>
          <w:b/>
          <w:bCs/>
          <w:color w:val="auto"/>
          <w:sz w:val="22"/>
          <w:highlight w:val="none"/>
        </w:rPr>
      </w:pPr>
    </w:p>
    <w:p w14:paraId="7EDE7CD9">
      <w:pPr>
        <w:autoSpaceDE w:val="0"/>
        <w:autoSpaceDN w:val="0"/>
        <w:adjustRightInd w:val="0"/>
        <w:rPr>
          <w:rFonts w:hint="eastAsia" w:ascii="宋体" w:hAnsi="宋体" w:eastAsia="宋体" w:cs="宋体"/>
          <w:color w:val="auto"/>
          <w:sz w:val="21"/>
          <w:szCs w:val="21"/>
          <w:highlight w:val="none"/>
        </w:rPr>
      </w:pPr>
    </w:p>
    <w:p w14:paraId="42DB1859">
      <w:pPr>
        <w:pStyle w:val="3"/>
        <w:rPr>
          <w:rFonts w:hint="eastAsia" w:ascii="宋体" w:hAnsi="宋体" w:eastAsia="宋体" w:cs="宋体"/>
          <w:color w:val="auto"/>
          <w:highlight w:val="none"/>
        </w:rPr>
      </w:pPr>
    </w:p>
    <w:p w14:paraId="30EB22E6">
      <w:pPr>
        <w:autoSpaceDE w:val="0"/>
        <w:autoSpaceDN w:val="0"/>
        <w:adjustRightInd w:val="0"/>
        <w:rPr>
          <w:rFonts w:hint="eastAsia" w:ascii="宋体" w:hAnsi="宋体" w:eastAsia="宋体" w:cs="宋体"/>
          <w:color w:val="auto"/>
          <w:sz w:val="21"/>
          <w:szCs w:val="21"/>
          <w:highlight w:val="none"/>
        </w:rPr>
      </w:pPr>
    </w:p>
    <w:p w14:paraId="0D158554">
      <w:pPr>
        <w:autoSpaceDE w:val="0"/>
        <w:autoSpaceDN w:val="0"/>
        <w:adjustRightInd w:val="0"/>
        <w:rPr>
          <w:rFonts w:hint="eastAsia" w:ascii="宋体" w:hAnsi="宋体" w:eastAsia="宋体" w:cs="宋体"/>
          <w:color w:val="auto"/>
          <w:sz w:val="21"/>
          <w:szCs w:val="21"/>
          <w:highlight w:val="none"/>
        </w:rPr>
      </w:pPr>
    </w:p>
    <w:p w14:paraId="01B855BF">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E0530D8">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281C2EA">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7DB2DE4">
      <w:pPr>
        <w:ind w:left="840" w:firstLine="420"/>
        <w:rPr>
          <w:rFonts w:hint="eastAsia" w:ascii="宋体" w:hAnsi="宋体" w:eastAsia="宋体" w:cs="宋体"/>
          <w:b/>
          <w:bCs/>
          <w:color w:val="auto"/>
          <w:sz w:val="28"/>
          <w:szCs w:val="28"/>
          <w:highlight w:val="none"/>
        </w:rPr>
      </w:pPr>
    </w:p>
    <w:p w14:paraId="1D6D546F">
      <w:pPr>
        <w:ind w:left="840" w:firstLine="420"/>
        <w:rPr>
          <w:rFonts w:hint="eastAsia" w:ascii="宋体" w:hAnsi="宋体" w:eastAsia="宋体" w:cs="宋体"/>
          <w:b/>
          <w:bCs/>
          <w:color w:val="auto"/>
          <w:sz w:val="28"/>
          <w:szCs w:val="28"/>
          <w:highlight w:val="none"/>
        </w:rPr>
      </w:pPr>
    </w:p>
    <w:p w14:paraId="167EF277">
      <w:pPr>
        <w:ind w:left="840" w:firstLine="420"/>
        <w:rPr>
          <w:rFonts w:hint="eastAsia" w:ascii="宋体" w:hAnsi="宋体" w:eastAsia="宋体" w:cs="宋体"/>
          <w:b/>
          <w:bCs/>
          <w:color w:val="auto"/>
          <w:sz w:val="28"/>
          <w:szCs w:val="28"/>
          <w:highlight w:val="none"/>
        </w:rPr>
      </w:pPr>
    </w:p>
    <w:p w14:paraId="6F83EA22">
      <w:pPr>
        <w:jc w:val="center"/>
        <w:rPr>
          <w:rFonts w:hint="eastAsia" w:ascii="宋体" w:hAnsi="宋体" w:eastAsia="宋体" w:cs="宋体"/>
          <w:i w:val="0"/>
          <w:iCs w:val="0"/>
          <w:color w:val="auto"/>
          <w:sz w:val="32"/>
          <w:szCs w:val="32"/>
          <w:highlight w:val="none"/>
        </w:rPr>
      </w:pPr>
      <w:r>
        <w:rPr>
          <w:rFonts w:hint="eastAsia" w:ascii="宋体" w:hAnsi="宋体" w:eastAsia="宋体" w:cs="宋体"/>
          <w:color w:val="auto"/>
          <w:sz w:val="32"/>
          <w:szCs w:val="32"/>
          <w:highlight w:val="none"/>
        </w:rPr>
        <w:t>年   月    日</w:t>
      </w:r>
    </w:p>
    <w:p w14:paraId="39BD53E8">
      <w:pPr>
        <w:jc w:val="center"/>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br w:type="page"/>
      </w:r>
    </w:p>
    <w:p w14:paraId="6DBE2CDA">
      <w:pPr>
        <w:rPr>
          <w:rFonts w:hint="eastAsia" w:ascii="宋体" w:hAnsi="宋体" w:eastAsia="宋体" w:cs="宋体"/>
          <w:color w:val="auto"/>
          <w:highlight w:val="none"/>
          <w:lang w:val="zh-CN"/>
        </w:rPr>
      </w:pPr>
      <w:bookmarkStart w:id="1188" w:name="_Toc163493643"/>
    </w:p>
    <w:p w14:paraId="1582779F">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b/>
          <w:bCs/>
          <w:color w:val="auto"/>
          <w:kern w:val="2"/>
          <w:sz w:val="28"/>
          <w:szCs w:val="28"/>
          <w:highlight w:val="none"/>
          <w:lang w:val="en-US" w:eastAsia="zh-CN" w:bidi="ar-SA"/>
        </w:rPr>
      </w:pPr>
      <w:bookmarkStart w:id="1189" w:name="_Toc29826"/>
      <w:bookmarkStart w:id="1190" w:name="_Toc155185927"/>
      <w:r>
        <w:rPr>
          <w:rFonts w:hint="eastAsia" w:ascii="宋体" w:hAnsi="宋体" w:eastAsia="宋体" w:cs="宋体"/>
          <w:b/>
          <w:bCs/>
          <w:color w:val="auto"/>
          <w:kern w:val="2"/>
          <w:sz w:val="28"/>
          <w:szCs w:val="28"/>
          <w:highlight w:val="none"/>
          <w:lang w:val="en-US" w:eastAsia="zh-CN" w:bidi="ar-SA"/>
        </w:rPr>
        <w:t>一、满足《中华人民共和国政府采购法》第二十二条规定</w:t>
      </w:r>
      <w:bookmarkEnd w:id="1189"/>
    </w:p>
    <w:bookmarkEnd w:id="1190"/>
    <w:p w14:paraId="6B7B06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18B057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1、供应商为企业（包括合伙企业）的，应提供有效的“营业执照”；</w:t>
      </w:r>
    </w:p>
    <w:p w14:paraId="1D91F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2、供应商为事业单位的，应提供有效的“事业单位法人证书”；</w:t>
      </w:r>
    </w:p>
    <w:p w14:paraId="11EBB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3、供应商为非企业机构的，应提供有效的“执业许可证”、“登记证书”等证明文件；</w:t>
      </w:r>
    </w:p>
    <w:p w14:paraId="783D0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4、供应商是个体工商户的，应提供有效的“个体工商户营业执照”；</w:t>
      </w:r>
    </w:p>
    <w:p w14:paraId="1C5E4B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5、供应商是自然人的，应提供有效的自然人身份证明。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20552EC5">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55A5AE20">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593C05F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4E552CF1">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71719380">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0E2D6054">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3845DBA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278832F9">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5867C6B0">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4053A2AA">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5A243C91">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08CDCDAB">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28CC4660">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47D8D8D0">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5C8690F1">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rPr>
      </w:pPr>
    </w:p>
    <w:p w14:paraId="69A95AD2">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bookmarkStart w:id="1191" w:name="_Toc155185928"/>
      <w:bookmarkStart w:id="1192" w:name="_Toc163492922"/>
      <w:bookmarkStart w:id="1193" w:name="_Toc15431"/>
      <w:r>
        <w:rPr>
          <w:rFonts w:hint="eastAsia" w:ascii="宋体" w:hAnsi="宋体" w:eastAsia="宋体" w:cs="宋体"/>
          <w:b/>
          <w:bCs/>
          <w:color w:val="auto"/>
          <w:kern w:val="2"/>
          <w:sz w:val="24"/>
          <w:szCs w:val="24"/>
          <w:highlight w:val="none"/>
          <w:lang w:val="en-US" w:eastAsia="zh-CN" w:bidi="ar-SA"/>
        </w:rPr>
        <w:t>（二</w:t>
      </w:r>
      <w:bookmarkEnd w:id="1191"/>
      <w:bookmarkEnd w:id="1192"/>
      <w:r>
        <w:rPr>
          <w:rFonts w:hint="eastAsia" w:ascii="宋体" w:hAnsi="宋体" w:eastAsia="宋体" w:cs="宋体"/>
          <w:b/>
          <w:bCs/>
          <w:color w:val="auto"/>
          <w:kern w:val="2"/>
          <w:sz w:val="24"/>
          <w:szCs w:val="24"/>
          <w:highlight w:val="none"/>
          <w:lang w:val="en-US" w:eastAsia="zh-CN" w:bidi="ar-SA"/>
        </w:rPr>
        <w:t>）兵团政府采购供应商信用承诺函</w:t>
      </w:r>
      <w:bookmarkEnd w:id="1193"/>
    </w:p>
    <w:p w14:paraId="149786FB">
      <w:pPr>
        <w:spacing w:line="560" w:lineRule="exac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单位名称</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自然人姓名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48FFA3C0">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统一社会信用代码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身份证号码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7DA4A26F">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负责人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2565F5FE">
      <w:pPr>
        <w:spacing w:line="560" w:lineRule="exact"/>
        <w:ind w:firstLine="480" w:firstLineChars="200"/>
        <w:rPr>
          <w:rFonts w:hint="eastAsia" w:ascii="宋体" w:hAnsi="宋体" w:eastAsia="宋体" w:cs="宋体"/>
          <w:i w:val="0"/>
          <w:iCs w:val="0"/>
          <w:color w:val="auto"/>
          <w:kern w:val="0"/>
          <w:sz w:val="24"/>
          <w:szCs w:val="24"/>
          <w:highlight w:val="none"/>
        </w:rPr>
      </w:pPr>
    </w:p>
    <w:p w14:paraId="39CDD6B5">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15BD2674">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符合《中华人民共和国政府采购法》第二十二条规定：</w:t>
      </w:r>
    </w:p>
    <w:p w14:paraId="3218A359">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一</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具有独立承担民事责任的能力;</w:t>
      </w:r>
    </w:p>
    <w:p w14:paraId="036C60EA">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（二）</w:t>
      </w:r>
      <w:r>
        <w:rPr>
          <w:rFonts w:hint="eastAsia" w:ascii="宋体" w:hAnsi="宋体" w:eastAsia="宋体" w:cs="宋体"/>
          <w:i w:val="0"/>
          <w:iCs w:val="0"/>
          <w:color w:val="auto"/>
          <w:kern w:val="0"/>
          <w:sz w:val="24"/>
          <w:szCs w:val="24"/>
          <w:highlight w:val="none"/>
        </w:rPr>
        <w:t>具有良好的商业信誉和健全的财务会计制度;</w:t>
      </w:r>
    </w:p>
    <w:p w14:paraId="32BE9145">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（三）</w:t>
      </w:r>
      <w:r>
        <w:rPr>
          <w:rFonts w:hint="eastAsia" w:ascii="宋体" w:hAnsi="宋体" w:eastAsia="宋体" w:cs="宋体"/>
          <w:i w:val="0"/>
          <w:iCs w:val="0"/>
          <w:color w:val="auto"/>
          <w:kern w:val="0"/>
          <w:sz w:val="24"/>
          <w:szCs w:val="24"/>
          <w:highlight w:val="none"/>
        </w:rPr>
        <w:t>具有履行合同所必需的设备和专业技术能力;</w:t>
      </w:r>
    </w:p>
    <w:p w14:paraId="5C988BD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（四）</w:t>
      </w:r>
      <w:r>
        <w:rPr>
          <w:rFonts w:hint="eastAsia" w:ascii="宋体" w:hAnsi="宋体" w:eastAsia="宋体" w:cs="宋体"/>
          <w:i w:val="0"/>
          <w:iCs w:val="0"/>
          <w:color w:val="auto"/>
          <w:kern w:val="0"/>
          <w:sz w:val="24"/>
          <w:szCs w:val="24"/>
          <w:highlight w:val="none"/>
        </w:rPr>
        <w:t>有依法缴纳税收和社会保障资金的良好记录;</w:t>
      </w:r>
    </w:p>
    <w:p w14:paraId="64311F89">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（五）</w:t>
      </w:r>
      <w:r>
        <w:rPr>
          <w:rFonts w:hint="eastAsia" w:ascii="宋体" w:hAnsi="宋体" w:eastAsia="宋体" w:cs="宋体"/>
          <w:i w:val="0"/>
          <w:iCs w:val="0"/>
          <w:color w:val="auto"/>
          <w:kern w:val="0"/>
          <w:sz w:val="24"/>
          <w:szCs w:val="24"/>
          <w:highlight w:val="none"/>
        </w:rPr>
        <w:t>参加政府采购活动前三年内，在经营活动中没有重大违法记录;</w:t>
      </w:r>
    </w:p>
    <w:p w14:paraId="09591AFC">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（六）</w:t>
      </w:r>
      <w:r>
        <w:rPr>
          <w:rFonts w:hint="eastAsia" w:ascii="宋体" w:hAnsi="宋体" w:eastAsia="宋体" w:cs="宋体"/>
          <w:i w:val="0"/>
          <w:iCs w:val="0"/>
          <w:color w:val="auto"/>
          <w:kern w:val="0"/>
          <w:sz w:val="24"/>
          <w:szCs w:val="24"/>
          <w:highlight w:val="none"/>
        </w:rPr>
        <w:t>符合法律、行政法规规定的其他条件。</w:t>
      </w:r>
    </w:p>
    <w:p w14:paraId="1BA808C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二、我单位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未被列入严重违法失信名单、失信被执行人</w:t>
      </w:r>
      <w:r>
        <w:rPr>
          <w:rFonts w:hint="eastAsia" w:ascii="宋体" w:hAnsi="宋体" w:eastAsia="宋体" w:cs="宋体"/>
          <w:i w:val="0"/>
          <w:iCs w:val="0"/>
          <w:color w:val="auto"/>
          <w:kern w:val="0"/>
          <w:sz w:val="24"/>
          <w:szCs w:val="24"/>
          <w:highlight w:val="none"/>
          <w:lang w:eastAsia="zh-CN"/>
        </w:rPr>
        <w:t>名单</w:t>
      </w:r>
      <w:r>
        <w:rPr>
          <w:rFonts w:hint="eastAsia" w:ascii="宋体" w:hAnsi="宋体" w:eastAsia="宋体" w:cs="宋体"/>
          <w:i w:val="0"/>
          <w:iCs w:val="0"/>
          <w:color w:val="auto"/>
          <w:kern w:val="0"/>
          <w:sz w:val="24"/>
          <w:szCs w:val="24"/>
          <w:highlight w:val="none"/>
        </w:rPr>
        <w:t>、重大税收违法案件当事人名单、政府采购严重违法失信行为记录名</w:t>
      </w:r>
      <w:r>
        <w:rPr>
          <w:rFonts w:hint="eastAsia" w:ascii="宋体" w:hAnsi="宋体" w:eastAsia="宋体" w:cs="宋体"/>
          <w:i w:val="0"/>
          <w:iCs w:val="0"/>
          <w:color w:val="auto"/>
          <w:kern w:val="0"/>
          <w:sz w:val="24"/>
          <w:szCs w:val="24"/>
          <w:highlight w:val="none"/>
          <w:lang w:eastAsia="zh-CN"/>
        </w:rPr>
        <w:t>单</w:t>
      </w:r>
      <w:r>
        <w:rPr>
          <w:rFonts w:hint="eastAsia" w:ascii="宋体" w:hAnsi="宋体" w:eastAsia="宋体" w:cs="宋体"/>
          <w:i w:val="0"/>
          <w:iCs w:val="0"/>
          <w:color w:val="auto"/>
          <w:kern w:val="0"/>
          <w:sz w:val="24"/>
          <w:szCs w:val="24"/>
          <w:highlight w:val="none"/>
        </w:rPr>
        <w:t>。</w:t>
      </w:r>
    </w:p>
    <w:p w14:paraId="70127B20">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三、如果本公司（本人）有幸中标（成交），在合同签订之前，采购单位有权要求本公司（本人）提供资格证明材料原件进行核验。</w:t>
      </w:r>
    </w:p>
    <w:p w14:paraId="32445A77">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四、我单位</w:t>
      </w:r>
      <w:r>
        <w:rPr>
          <w:rFonts w:hint="eastAsia" w:ascii="宋体" w:hAnsi="宋体" w:eastAsia="宋体" w:cs="宋体"/>
          <w:i w:val="0"/>
          <w:iCs w:val="0"/>
          <w:color w:val="auto"/>
          <w:kern w:val="0"/>
          <w:sz w:val="24"/>
          <w:szCs w:val="24"/>
          <w:highlight w:val="none"/>
          <w:lang w:eastAsia="zh-CN"/>
        </w:rPr>
        <w:t>（本人）</w:t>
      </w:r>
      <w:r>
        <w:rPr>
          <w:rFonts w:hint="eastAsia" w:ascii="宋体" w:hAnsi="宋体" w:eastAsia="宋体" w:cs="宋体"/>
          <w:i w:val="0"/>
          <w:iCs w:val="0"/>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CE52DB">
      <w:pPr>
        <w:spacing w:line="560" w:lineRule="exact"/>
        <w:rPr>
          <w:rFonts w:hint="eastAsia" w:ascii="宋体" w:hAnsi="宋体" w:eastAsia="宋体" w:cs="宋体"/>
          <w:i w:val="0"/>
          <w:iCs w:val="0"/>
          <w:color w:val="auto"/>
          <w:kern w:val="0"/>
          <w:sz w:val="24"/>
          <w:szCs w:val="24"/>
          <w:highlight w:val="none"/>
        </w:rPr>
      </w:pPr>
    </w:p>
    <w:p w14:paraId="5883D10C">
      <w:pPr>
        <w:spacing w:line="560" w:lineRule="exact"/>
        <w:rPr>
          <w:rFonts w:hint="eastAsia" w:ascii="宋体" w:hAnsi="宋体" w:eastAsia="宋体" w:cs="宋体"/>
          <w:i w:val="0"/>
          <w:iCs w:val="0"/>
          <w:color w:val="auto"/>
          <w:kern w:val="0"/>
          <w:sz w:val="24"/>
          <w:szCs w:val="24"/>
          <w:highlight w:val="none"/>
        </w:rPr>
      </w:pPr>
    </w:p>
    <w:p w14:paraId="02066849">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ascii="宋体" w:hAnsi="宋体" w:eastAsia="宋体"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（公章）</w:t>
      </w:r>
      <w:r>
        <w:rPr>
          <w:rFonts w:hint="eastAsia" w:ascii="宋体" w:hAnsi="宋体" w:eastAsia="宋体" w:cs="宋体"/>
          <w:i w:val="0"/>
          <w:iCs w:val="0"/>
          <w:color w:val="auto"/>
          <w:kern w:val="0"/>
          <w:sz w:val="24"/>
          <w:szCs w:val="24"/>
          <w:highlight w:val="none"/>
        </w:rPr>
        <w:t>：</w:t>
      </w:r>
    </w:p>
    <w:p w14:paraId="3FCFFDCC">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w:t>
      </w:r>
      <w:r>
        <w:rPr>
          <w:rFonts w:hint="eastAsia" w:ascii="宋体" w:hAnsi="宋体" w:eastAsia="宋体" w:cs="宋体"/>
          <w:i w:val="0"/>
          <w:iCs w:val="0"/>
          <w:color w:val="auto"/>
          <w:kern w:val="0"/>
          <w:sz w:val="24"/>
          <w:szCs w:val="24"/>
          <w:highlight w:val="none"/>
          <w:lang w:val="en-US" w:eastAsia="zh-CN"/>
        </w:rPr>
        <w:t>盖章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10A1256">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 年 月 日</w:t>
      </w:r>
    </w:p>
    <w:p w14:paraId="1F4E790D">
      <w:pPr>
        <w:widowControl/>
        <w:spacing w:line="560" w:lineRule="exact"/>
        <w:ind w:firstLine="630"/>
        <w:jc w:val="left"/>
        <w:rPr>
          <w:rFonts w:hint="eastAsia" w:ascii="宋体" w:hAnsi="宋体" w:eastAsia="宋体" w:cs="宋体"/>
          <w:i w:val="0"/>
          <w:iCs w:val="0"/>
          <w:color w:val="auto"/>
          <w:kern w:val="0"/>
          <w:sz w:val="24"/>
          <w:szCs w:val="24"/>
          <w:highlight w:val="none"/>
        </w:rPr>
      </w:pPr>
    </w:p>
    <w:p w14:paraId="282D3BE6">
      <w:pP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br w:type="page"/>
      </w:r>
    </w:p>
    <w:p w14:paraId="33E55E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b/>
          <w:bCs/>
          <w:color w:val="auto"/>
          <w:kern w:val="2"/>
          <w:sz w:val="28"/>
          <w:szCs w:val="28"/>
          <w:highlight w:val="none"/>
          <w:lang w:val="zh-CN" w:eastAsia="zh-CN" w:bidi="ar-SA"/>
        </w:rPr>
      </w:pPr>
      <w:bookmarkStart w:id="1194" w:name="_Toc109899498"/>
      <w:bookmarkStart w:id="1195" w:name="_Toc109900336"/>
      <w:bookmarkStart w:id="1196" w:name="_Toc163492923"/>
      <w:bookmarkStart w:id="1197" w:name="_Toc140132840"/>
      <w:bookmarkStart w:id="1198" w:name="_Toc109899917"/>
      <w:bookmarkStart w:id="1199" w:name="_Toc155185930"/>
      <w:bookmarkStart w:id="1200" w:name="_Toc10865"/>
      <w:r>
        <w:rPr>
          <w:rFonts w:hint="eastAsia" w:ascii="宋体" w:hAnsi="宋体" w:eastAsia="宋体" w:cs="宋体"/>
          <w:b/>
          <w:bCs/>
          <w:color w:val="auto"/>
          <w:kern w:val="2"/>
          <w:sz w:val="28"/>
          <w:szCs w:val="28"/>
          <w:highlight w:val="none"/>
          <w:lang w:val="en-US" w:eastAsia="zh-CN" w:bidi="ar-SA"/>
        </w:rPr>
        <w:t>二、</w:t>
      </w:r>
      <w:bookmarkEnd w:id="1194"/>
      <w:bookmarkEnd w:id="1195"/>
      <w:bookmarkEnd w:id="1196"/>
      <w:bookmarkEnd w:id="1197"/>
      <w:bookmarkEnd w:id="1198"/>
      <w:bookmarkEnd w:id="1199"/>
      <w:bookmarkStart w:id="1201" w:name="_Toc155185931"/>
      <w:r>
        <w:rPr>
          <w:rFonts w:hint="eastAsia" w:ascii="宋体" w:hAnsi="宋体" w:eastAsia="宋体" w:cs="宋体"/>
          <w:b/>
          <w:bCs/>
          <w:color w:val="auto"/>
          <w:kern w:val="2"/>
          <w:sz w:val="28"/>
          <w:szCs w:val="28"/>
          <w:highlight w:val="none"/>
          <w:lang w:val="zh-CN" w:eastAsia="zh-CN" w:bidi="ar-SA"/>
        </w:rPr>
        <w:t>联合体协议书</w:t>
      </w:r>
      <w:bookmarkEnd w:id="1200"/>
      <w:bookmarkEnd w:id="1201"/>
    </w:p>
    <w:p w14:paraId="39563C7F">
      <w:pPr>
        <w:snapToGrid w:val="0"/>
        <w:spacing w:line="360" w:lineRule="auto"/>
        <w:jc w:val="center"/>
        <w:outlineLvl w:val="0"/>
        <w:rPr>
          <w:rFonts w:hint="eastAsia" w:ascii="宋体" w:hAnsi="宋体" w:eastAsia="宋体" w:cs="宋体"/>
          <w:b/>
          <w:color w:val="auto"/>
          <w:kern w:val="0"/>
          <w:sz w:val="32"/>
          <w:szCs w:val="32"/>
          <w:highlight w:val="none"/>
        </w:rPr>
      </w:pPr>
    </w:p>
    <w:p w14:paraId="5AAD02BD">
      <w:pPr>
        <w:snapToGrid w:val="0"/>
        <w:spacing w:line="360" w:lineRule="auto"/>
        <w:jc w:val="center"/>
        <w:outlineLvl w:val="0"/>
        <w:rPr>
          <w:rFonts w:hint="eastAsia" w:ascii="宋体" w:hAnsi="宋体" w:eastAsia="宋体" w:cs="宋体"/>
          <w:b/>
          <w:i w:val="0"/>
          <w:iCs w:val="0"/>
          <w:color w:val="auto"/>
          <w:kern w:val="0"/>
          <w:sz w:val="32"/>
          <w:szCs w:val="32"/>
          <w:highlight w:val="none"/>
        </w:rPr>
      </w:pPr>
      <w:bookmarkStart w:id="1202" w:name="_Toc17206"/>
      <w:r>
        <w:rPr>
          <w:rFonts w:hint="eastAsia" w:ascii="宋体" w:hAnsi="宋体" w:eastAsia="宋体" w:cs="宋体"/>
          <w:b/>
          <w:color w:val="auto"/>
          <w:kern w:val="0"/>
          <w:sz w:val="32"/>
          <w:szCs w:val="32"/>
          <w:highlight w:val="none"/>
        </w:rPr>
        <w:t>联合体协议书</w:t>
      </w:r>
      <w:bookmarkEnd w:id="1202"/>
    </w:p>
    <w:p w14:paraId="67954623">
      <w:pPr>
        <w:widowControl/>
        <w:spacing w:line="360" w:lineRule="auto"/>
        <w:ind w:firstLine="482" w:firstLineChars="200"/>
        <w:jc w:val="left"/>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（以联合体形式</w:t>
      </w:r>
      <w:r>
        <w:rPr>
          <w:rFonts w:hint="eastAsia" w:ascii="宋体" w:hAnsi="宋体" w:eastAsia="宋体" w:cs="宋体"/>
          <w:b/>
          <w:i w:val="0"/>
          <w:iCs w:val="0"/>
          <w:color w:val="auto"/>
          <w:sz w:val="24"/>
          <w:highlight w:val="none"/>
          <w:lang w:val="en-US" w:eastAsia="zh-CN"/>
        </w:rPr>
        <w:t>磋商响应</w:t>
      </w:r>
      <w:r>
        <w:rPr>
          <w:rFonts w:hint="eastAsia" w:ascii="宋体" w:hAnsi="宋体" w:eastAsia="宋体" w:cs="宋体"/>
          <w:b/>
          <w:i w:val="0"/>
          <w:iCs w:val="0"/>
          <w:color w:val="auto"/>
          <w:sz w:val="24"/>
          <w:highlight w:val="none"/>
        </w:rPr>
        <w:t>的，提供联合</w:t>
      </w:r>
      <w:r>
        <w:rPr>
          <w:rFonts w:hint="eastAsia" w:ascii="宋体" w:hAnsi="宋体" w:eastAsia="宋体" w:cs="宋体"/>
          <w:b/>
          <w:i w:val="0"/>
          <w:iCs w:val="0"/>
          <w:color w:val="auto"/>
          <w:sz w:val="24"/>
          <w:highlight w:val="none"/>
          <w:lang w:val="en-US" w:eastAsia="zh-CN"/>
        </w:rPr>
        <w:t>体</w:t>
      </w:r>
      <w:r>
        <w:rPr>
          <w:rFonts w:hint="eastAsia" w:ascii="宋体" w:hAnsi="宋体" w:eastAsia="宋体" w:cs="宋体"/>
          <w:b/>
          <w:i w:val="0"/>
          <w:iCs w:val="0"/>
          <w:color w:val="auto"/>
          <w:sz w:val="24"/>
          <w:highlight w:val="none"/>
        </w:rPr>
        <w:t>协议</w:t>
      </w:r>
      <w:r>
        <w:rPr>
          <w:rFonts w:hint="eastAsia" w:ascii="宋体" w:hAnsi="宋体" w:eastAsia="宋体" w:cs="宋体"/>
          <w:b/>
          <w:i w:val="0"/>
          <w:iCs w:val="0"/>
          <w:color w:val="auto"/>
          <w:sz w:val="24"/>
          <w:highlight w:val="none"/>
          <w:lang w:val="en-US" w:eastAsia="zh-CN"/>
        </w:rPr>
        <w:t>书</w:t>
      </w:r>
      <w:r>
        <w:rPr>
          <w:rFonts w:hint="eastAsia" w:ascii="宋体" w:hAnsi="宋体" w:eastAsia="宋体" w:cs="宋体"/>
          <w:b/>
          <w:i w:val="0"/>
          <w:iCs w:val="0"/>
          <w:color w:val="auto"/>
          <w:sz w:val="24"/>
          <w:highlight w:val="none"/>
        </w:rPr>
        <w:t>；本项目不接受联合体</w:t>
      </w:r>
      <w:r>
        <w:rPr>
          <w:rFonts w:hint="eastAsia" w:ascii="宋体" w:hAnsi="宋体" w:eastAsia="宋体" w:cs="宋体"/>
          <w:b/>
          <w:i w:val="0"/>
          <w:iCs w:val="0"/>
          <w:color w:val="auto"/>
          <w:sz w:val="24"/>
          <w:highlight w:val="none"/>
          <w:lang w:val="en-US" w:eastAsia="zh-CN"/>
        </w:rPr>
        <w:t>磋商响应</w:t>
      </w:r>
      <w:r>
        <w:rPr>
          <w:rFonts w:hint="eastAsia" w:ascii="宋体" w:hAnsi="宋体" w:eastAsia="宋体" w:cs="宋体"/>
          <w:b/>
          <w:i w:val="0"/>
          <w:iCs w:val="0"/>
          <w:color w:val="auto"/>
          <w:sz w:val="24"/>
          <w:highlight w:val="none"/>
        </w:rPr>
        <w:t>或者</w:t>
      </w:r>
      <w:r>
        <w:rPr>
          <w:rFonts w:hint="eastAsia" w:ascii="宋体" w:hAnsi="宋体" w:eastAsia="宋体" w:cs="宋体"/>
          <w:b/>
          <w:i w:val="0"/>
          <w:iCs w:val="0"/>
          <w:color w:val="auto"/>
          <w:sz w:val="24"/>
          <w:highlight w:val="none"/>
          <w:lang w:val="en-US" w:eastAsia="zh-CN"/>
        </w:rPr>
        <w:t>供应商</w:t>
      </w:r>
      <w:r>
        <w:rPr>
          <w:rFonts w:hint="eastAsia" w:ascii="宋体" w:hAnsi="宋体" w:eastAsia="宋体" w:cs="宋体"/>
          <w:b/>
          <w:i w:val="0"/>
          <w:iCs w:val="0"/>
          <w:color w:val="auto"/>
          <w:sz w:val="24"/>
          <w:highlight w:val="none"/>
        </w:rPr>
        <w:t>不以联合体形式</w:t>
      </w:r>
      <w:r>
        <w:rPr>
          <w:rFonts w:hint="eastAsia" w:ascii="宋体" w:hAnsi="宋体" w:eastAsia="宋体" w:cs="宋体"/>
          <w:b/>
          <w:i w:val="0"/>
          <w:iCs w:val="0"/>
          <w:color w:val="auto"/>
          <w:sz w:val="24"/>
          <w:highlight w:val="none"/>
          <w:lang w:val="en-US" w:eastAsia="zh-CN"/>
        </w:rPr>
        <w:t>磋商响应</w:t>
      </w:r>
      <w:r>
        <w:rPr>
          <w:rFonts w:hint="eastAsia" w:ascii="宋体" w:hAnsi="宋体" w:eastAsia="宋体" w:cs="宋体"/>
          <w:b/>
          <w:i w:val="0"/>
          <w:iCs w:val="0"/>
          <w:color w:val="auto"/>
          <w:sz w:val="24"/>
          <w:highlight w:val="none"/>
        </w:rPr>
        <w:t>的，则不需要提供）</w:t>
      </w:r>
    </w:p>
    <w:p w14:paraId="14187E65">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（联合体所有成员名称）</w:t>
      </w:r>
      <w:r>
        <w:rPr>
          <w:rFonts w:hint="eastAsia" w:ascii="宋体" w:hAnsi="宋体" w:eastAsia="宋体" w:cs="宋体"/>
          <w:i w:val="0"/>
          <w:iCs w:val="0"/>
          <w:color w:val="auto"/>
          <w:kern w:val="0"/>
          <w:sz w:val="24"/>
          <w:highlight w:val="none"/>
        </w:rPr>
        <w:t>自愿</w:t>
      </w:r>
      <w:r>
        <w:rPr>
          <w:rFonts w:hint="eastAsia" w:ascii="宋体" w:hAnsi="宋体" w:eastAsia="宋体" w:cs="宋体"/>
          <w:i w:val="0"/>
          <w:iCs w:val="0"/>
          <w:color w:val="auto"/>
          <w:kern w:val="0"/>
          <w:sz w:val="24"/>
          <w:highlight w:val="none"/>
          <w:lang w:val="zh-CN"/>
        </w:rPr>
        <w:t>组成一个联合体，以一个</w:t>
      </w:r>
      <w:r>
        <w:rPr>
          <w:rFonts w:hint="eastAsia" w:ascii="宋体" w:hAnsi="宋体" w:eastAsia="宋体" w:cs="宋体"/>
          <w:i w:val="0"/>
          <w:iCs w:val="0"/>
          <w:color w:val="auto"/>
          <w:kern w:val="0"/>
          <w:sz w:val="24"/>
          <w:highlight w:val="none"/>
          <w:lang w:val="en-US" w:eastAsia="zh-CN"/>
        </w:rPr>
        <w:t>供应商</w:t>
      </w:r>
      <w:r>
        <w:rPr>
          <w:rFonts w:hint="eastAsia" w:ascii="宋体" w:hAnsi="宋体" w:eastAsia="宋体" w:cs="宋体"/>
          <w:i w:val="0"/>
          <w:iCs w:val="0"/>
          <w:color w:val="auto"/>
          <w:kern w:val="0"/>
          <w:sz w:val="24"/>
          <w:highlight w:val="none"/>
          <w:lang w:val="zh-CN"/>
        </w:rPr>
        <w:t>的身份</w:t>
      </w:r>
      <w:r>
        <w:rPr>
          <w:rFonts w:hint="eastAsia" w:ascii="宋体" w:hAnsi="宋体" w:eastAsia="宋体" w:cs="宋体"/>
          <w:i w:val="0"/>
          <w:iCs w:val="0"/>
          <w:color w:val="auto"/>
          <w:kern w:val="0"/>
          <w:sz w:val="24"/>
          <w:highlight w:val="none"/>
        </w:rPr>
        <w:t>参加</w:t>
      </w:r>
      <w:r>
        <w:rPr>
          <w:rFonts w:hint="eastAsia" w:ascii="宋体" w:hAnsi="宋体" w:eastAsia="宋体" w:cs="宋体"/>
          <w:i w:val="0"/>
          <w:iCs w:val="0"/>
          <w:color w:val="auto"/>
          <w:sz w:val="24"/>
          <w:highlight w:val="none"/>
          <w:u w:val="single"/>
        </w:rPr>
        <w:t>（项目名称）</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val="en-US" w:eastAsia="zh-CN"/>
        </w:rPr>
        <w:t>/包号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en-US" w:eastAsia="zh-CN"/>
        </w:rPr>
        <w:t>磋商</w:t>
      </w:r>
      <w:r>
        <w:rPr>
          <w:rFonts w:hint="eastAsia" w:ascii="宋体" w:hAnsi="宋体" w:eastAsia="宋体" w:cs="宋体"/>
          <w:i w:val="0"/>
          <w:iCs w:val="0"/>
          <w:color w:val="auto"/>
          <w:kern w:val="0"/>
          <w:sz w:val="24"/>
          <w:highlight w:val="none"/>
          <w:lang w:val="zh-CN"/>
        </w:rPr>
        <w:t xml:space="preserve">。 </w:t>
      </w:r>
    </w:p>
    <w:p w14:paraId="682E8747">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一、各方一致决定，</w:t>
      </w:r>
      <w:r>
        <w:rPr>
          <w:rFonts w:hint="eastAsia" w:ascii="宋体" w:hAnsi="宋体" w:eastAsia="宋体" w:cs="宋体"/>
          <w:i w:val="0"/>
          <w:iCs w:val="0"/>
          <w:color w:val="auto"/>
          <w:kern w:val="0"/>
          <w:sz w:val="24"/>
          <w:highlight w:val="none"/>
          <w:u w:val="single"/>
        </w:rPr>
        <w:t>（某联合体成员名称）</w:t>
      </w:r>
      <w:r>
        <w:rPr>
          <w:rFonts w:hint="eastAsia" w:ascii="宋体" w:hAnsi="宋体" w:eastAsia="宋体" w:cs="宋体"/>
          <w:i w:val="0"/>
          <w:iCs w:val="0"/>
          <w:color w:val="auto"/>
          <w:kern w:val="0"/>
          <w:sz w:val="24"/>
          <w:highlight w:val="none"/>
        </w:rPr>
        <w:t>为联合体</w:t>
      </w:r>
      <w:r>
        <w:rPr>
          <w:rFonts w:hint="eastAsia" w:ascii="宋体" w:hAnsi="宋体" w:eastAsia="宋体" w:cs="宋体"/>
          <w:i w:val="0"/>
          <w:iCs w:val="0"/>
          <w:color w:val="auto"/>
          <w:kern w:val="0"/>
          <w:sz w:val="24"/>
          <w:highlight w:val="none"/>
          <w:lang w:val="zh-CN"/>
        </w:rPr>
        <w:t>牵头人</w:t>
      </w:r>
      <w:r>
        <w:rPr>
          <w:rFonts w:hint="eastAsia" w:ascii="宋体" w:hAnsi="宋体" w:eastAsia="宋体" w:cs="宋体"/>
          <w:i w:val="0"/>
          <w:iCs w:val="0"/>
          <w:color w:val="auto"/>
          <w:sz w:val="24"/>
          <w:highlight w:val="none"/>
        </w:rPr>
        <w:t>，代表所有联合体成员负责</w:t>
      </w:r>
      <w:r>
        <w:rPr>
          <w:rFonts w:hint="eastAsia" w:ascii="宋体" w:hAnsi="宋体" w:eastAsia="宋体" w:cs="宋体"/>
          <w:i w:val="0"/>
          <w:iCs w:val="0"/>
          <w:color w:val="auto"/>
          <w:sz w:val="24"/>
          <w:highlight w:val="none"/>
          <w:lang w:val="en-US" w:eastAsia="zh-CN"/>
        </w:rPr>
        <w:t>磋商响应</w:t>
      </w:r>
      <w:r>
        <w:rPr>
          <w:rFonts w:hint="eastAsia" w:ascii="宋体" w:hAnsi="宋体" w:eastAsia="宋体" w:cs="宋体"/>
          <w:i w:val="0"/>
          <w:iCs w:val="0"/>
          <w:color w:val="auto"/>
          <w:sz w:val="24"/>
          <w:highlight w:val="none"/>
        </w:rPr>
        <w:t>和合同实施阶段的主办、协调工作</w:t>
      </w:r>
      <w:r>
        <w:rPr>
          <w:rFonts w:hint="eastAsia" w:ascii="宋体" w:hAnsi="宋体" w:eastAsia="宋体" w:cs="宋体"/>
          <w:i w:val="0"/>
          <w:iCs w:val="0"/>
          <w:color w:val="auto"/>
          <w:kern w:val="0"/>
          <w:sz w:val="24"/>
          <w:highlight w:val="none"/>
          <w:lang w:val="zh-CN"/>
        </w:rPr>
        <w:t>。</w:t>
      </w:r>
    </w:p>
    <w:p w14:paraId="2FA3C75E">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二、</w:t>
      </w:r>
      <w:r>
        <w:rPr>
          <w:rFonts w:hint="eastAsia" w:ascii="宋体" w:hAnsi="宋体" w:eastAsia="宋体" w:cs="宋体"/>
          <w:i w:val="0"/>
          <w:iCs w:val="0"/>
          <w:color w:val="auto"/>
          <w:sz w:val="24"/>
          <w:highlight w:val="none"/>
        </w:rPr>
        <w:t>所有联合体成员各方签署授权书，授权书载明的</w:t>
      </w:r>
      <w:r>
        <w:rPr>
          <w:rFonts w:hint="eastAsia" w:ascii="宋体" w:hAnsi="宋体" w:eastAsia="宋体" w:cs="宋体"/>
          <w:i w:val="0"/>
          <w:iCs w:val="0"/>
          <w:color w:val="auto"/>
          <w:kern w:val="0"/>
          <w:sz w:val="24"/>
          <w:highlight w:val="none"/>
          <w:lang w:val="zh-CN"/>
        </w:rPr>
        <w:t>授权代表根据</w:t>
      </w:r>
      <w:r>
        <w:rPr>
          <w:rFonts w:hint="eastAsia" w:ascii="宋体" w:hAnsi="宋体" w:eastAsia="宋体" w:cs="宋体"/>
          <w:i w:val="0"/>
          <w:iCs w:val="0"/>
          <w:color w:val="auto"/>
          <w:kern w:val="0"/>
          <w:sz w:val="24"/>
          <w:highlight w:val="none"/>
          <w:lang w:val="zh-CN" w:eastAsia="zh-CN"/>
        </w:rPr>
        <w:t>竞争性磋商</w:t>
      </w:r>
      <w:r>
        <w:rPr>
          <w:rFonts w:hint="eastAsia" w:ascii="宋体" w:hAnsi="宋体" w:eastAsia="宋体" w:cs="宋体"/>
          <w:i w:val="0"/>
          <w:iCs w:val="0"/>
          <w:color w:val="auto"/>
          <w:kern w:val="0"/>
          <w:sz w:val="24"/>
          <w:highlight w:val="none"/>
          <w:lang w:val="zh-CN"/>
        </w:rPr>
        <w:t>文件规定及</w:t>
      </w:r>
      <w:r>
        <w:rPr>
          <w:rFonts w:hint="eastAsia" w:ascii="宋体" w:hAnsi="宋体" w:eastAsia="宋体" w:cs="宋体"/>
          <w:i w:val="0"/>
          <w:iCs w:val="0"/>
          <w:color w:val="auto"/>
          <w:kern w:val="0"/>
          <w:sz w:val="24"/>
          <w:highlight w:val="none"/>
          <w:lang w:val="en-US" w:eastAsia="zh-CN"/>
        </w:rPr>
        <w:t>响应</w:t>
      </w:r>
      <w:r>
        <w:rPr>
          <w:rFonts w:hint="eastAsia" w:ascii="宋体" w:hAnsi="宋体" w:eastAsia="宋体" w:cs="宋体"/>
          <w:i w:val="0"/>
          <w:iCs w:val="0"/>
          <w:color w:val="auto"/>
          <w:kern w:val="0"/>
          <w:sz w:val="24"/>
          <w:highlight w:val="none"/>
          <w:lang w:val="zh-CN"/>
        </w:rPr>
        <w:t>内容而对采购人、采购代理机构所作的任何合法承诺，包括书面澄清及相应等均对联合</w:t>
      </w:r>
      <w:r>
        <w:rPr>
          <w:rFonts w:hint="eastAsia" w:ascii="宋体" w:hAnsi="宋体" w:eastAsia="宋体" w:cs="宋体"/>
          <w:i w:val="0"/>
          <w:iCs w:val="0"/>
          <w:color w:val="auto"/>
          <w:kern w:val="0"/>
          <w:sz w:val="24"/>
          <w:highlight w:val="none"/>
          <w:lang w:val="en-US" w:eastAsia="zh-CN"/>
        </w:rPr>
        <w:t>磋商响应</w:t>
      </w:r>
      <w:r>
        <w:rPr>
          <w:rFonts w:hint="eastAsia" w:ascii="宋体" w:hAnsi="宋体" w:eastAsia="宋体" w:cs="宋体"/>
          <w:i w:val="0"/>
          <w:iCs w:val="0"/>
          <w:color w:val="auto"/>
          <w:kern w:val="0"/>
          <w:sz w:val="24"/>
          <w:highlight w:val="none"/>
          <w:lang w:val="zh-CN"/>
        </w:rPr>
        <w:t>各方产生约束力。</w:t>
      </w:r>
    </w:p>
    <w:p w14:paraId="794C7560">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三、本次联合</w:t>
      </w:r>
      <w:r>
        <w:rPr>
          <w:rFonts w:hint="eastAsia" w:ascii="宋体" w:hAnsi="宋体" w:eastAsia="宋体" w:cs="宋体"/>
          <w:i w:val="0"/>
          <w:iCs w:val="0"/>
          <w:color w:val="auto"/>
          <w:kern w:val="0"/>
          <w:sz w:val="24"/>
          <w:highlight w:val="none"/>
          <w:lang w:val="en-US" w:eastAsia="zh-CN"/>
        </w:rPr>
        <w:t>磋商响应</w:t>
      </w:r>
      <w:r>
        <w:rPr>
          <w:rFonts w:hint="eastAsia" w:ascii="宋体" w:hAnsi="宋体" w:eastAsia="宋体" w:cs="宋体"/>
          <w:i w:val="0"/>
          <w:iCs w:val="0"/>
          <w:color w:val="auto"/>
          <w:kern w:val="0"/>
          <w:sz w:val="24"/>
          <w:highlight w:val="none"/>
          <w:lang w:val="zh-CN"/>
        </w:rPr>
        <w:t>中，分工如下：</w:t>
      </w:r>
    </w:p>
    <w:p w14:paraId="5742291A">
      <w:pPr>
        <w:snapToGrid w:val="0"/>
        <w:spacing w:line="360" w:lineRule="auto"/>
        <w:ind w:firstLine="576"/>
        <w:rPr>
          <w:rFonts w:hint="eastAsia" w:ascii="宋体" w:hAnsi="宋体" w:eastAsia="宋体" w:cs="宋体"/>
          <w:i w:val="0"/>
          <w:iCs w:val="0"/>
          <w:color w:val="auto"/>
          <w:kern w:val="0"/>
          <w:sz w:val="24"/>
          <w:highlight w:val="none"/>
          <w:lang w:val="zh-CN"/>
        </w:rPr>
      </w:pPr>
      <w:bookmarkStart w:id="1203" w:name="_Hlk101134295"/>
      <w:r>
        <w:rPr>
          <w:rFonts w:hint="eastAsia" w:ascii="宋体" w:hAnsi="宋体" w:eastAsia="宋体" w:cs="宋体"/>
          <w:i w:val="0"/>
          <w:iCs w:val="0"/>
          <w:color w:val="auto"/>
          <w:kern w:val="0"/>
          <w:sz w:val="24"/>
          <w:highlight w:val="none"/>
          <w:u w:val="single"/>
        </w:rPr>
        <w:t>（联合体成员1）</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lang w:val="zh-CN"/>
        </w:rPr>
        <w:t>承担</w:t>
      </w:r>
      <w:r>
        <w:rPr>
          <w:rFonts w:hint="eastAsia" w:ascii="宋体" w:hAnsi="宋体" w:eastAsia="宋体" w:cs="宋体"/>
          <w:i w:val="0"/>
          <w:iCs w:val="0"/>
          <w:color w:val="auto"/>
          <w:kern w:val="0"/>
          <w:sz w:val="24"/>
          <w:highlight w:val="none"/>
          <w:lang w:val="en-US" w:eastAsia="zh-CN"/>
        </w:rPr>
        <w:t>项目采购合同金额的</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none"/>
          <w:lang w:val="en-US" w:eastAsia="zh-CN"/>
        </w:rPr>
        <w:t>，负责</w:t>
      </w:r>
      <w:r>
        <w:rPr>
          <w:rFonts w:hint="eastAsia" w:ascii="宋体" w:hAnsi="宋体" w:eastAsia="宋体" w:cs="宋体"/>
          <w:i w:val="0"/>
          <w:iCs w:val="0"/>
          <w:color w:val="auto"/>
          <w:kern w:val="0"/>
          <w:sz w:val="24"/>
          <w:highlight w:val="none"/>
          <w:lang w:val="zh-CN"/>
        </w:rPr>
        <w:t>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lang w:val="zh-CN"/>
        </w:rPr>
        <w:t>；</w:t>
      </w:r>
    </w:p>
    <w:p w14:paraId="51F758BD">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（联合体成员2）</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lang w:val="zh-CN"/>
        </w:rPr>
        <w:t>承担</w:t>
      </w:r>
      <w:r>
        <w:rPr>
          <w:rFonts w:hint="eastAsia" w:ascii="宋体" w:hAnsi="宋体" w:eastAsia="宋体" w:cs="宋体"/>
          <w:i w:val="0"/>
          <w:iCs w:val="0"/>
          <w:color w:val="auto"/>
          <w:kern w:val="0"/>
          <w:sz w:val="24"/>
          <w:highlight w:val="none"/>
          <w:lang w:val="en-US" w:eastAsia="zh-CN"/>
        </w:rPr>
        <w:t>项目采购合同金额的</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none"/>
          <w:lang w:val="en-US" w:eastAsia="zh-CN"/>
        </w:rPr>
        <w:t>，负责</w:t>
      </w:r>
      <w:r>
        <w:rPr>
          <w:rFonts w:hint="eastAsia" w:ascii="宋体" w:hAnsi="宋体" w:eastAsia="宋体" w:cs="宋体"/>
          <w:i w:val="0"/>
          <w:iCs w:val="0"/>
          <w:color w:val="auto"/>
          <w:kern w:val="0"/>
          <w:sz w:val="24"/>
          <w:highlight w:val="none"/>
          <w:lang w:val="zh-CN"/>
        </w:rPr>
        <w:t>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lang w:val="zh-CN"/>
        </w:rPr>
        <w:t>；</w:t>
      </w:r>
    </w:p>
    <w:p w14:paraId="6E4350A6">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w:t>
      </w:r>
    </w:p>
    <w:bookmarkEnd w:id="1203"/>
    <w:p w14:paraId="417425E1">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四、联合体成员中小企业合同份额。</w:t>
      </w:r>
    </w:p>
    <w:p w14:paraId="40493970">
      <w:pPr>
        <w:snapToGrid w:val="0"/>
        <w:spacing w:line="360" w:lineRule="auto"/>
        <w:ind w:firstLine="576"/>
        <w:rPr>
          <w:rFonts w:hint="eastAsia" w:ascii="宋体" w:hAnsi="宋体" w:eastAsia="宋体" w:cs="宋体"/>
          <w:b/>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w:t>
      </w:r>
      <w:r>
        <w:rPr>
          <w:rFonts w:hint="eastAsia" w:ascii="宋体" w:hAnsi="宋体" w:eastAsia="宋体" w:cs="宋体"/>
          <w:i w:val="0"/>
          <w:iCs w:val="0"/>
          <w:color w:val="auto"/>
          <w:kern w:val="0"/>
          <w:sz w:val="24"/>
          <w:highlight w:val="none"/>
          <w:u w:val="single"/>
        </w:rPr>
        <w:t>（联合体成员X,……）</w:t>
      </w:r>
      <w:r>
        <w:rPr>
          <w:rFonts w:hint="eastAsia" w:ascii="宋体" w:hAnsi="宋体" w:eastAsia="宋体" w:cs="宋体"/>
          <w:i w:val="0"/>
          <w:iCs w:val="0"/>
          <w:color w:val="auto"/>
          <w:kern w:val="0"/>
          <w:sz w:val="24"/>
          <w:highlight w:val="none"/>
        </w:rPr>
        <w:t>提供的全部</w:t>
      </w:r>
      <w:r>
        <w:rPr>
          <w:rFonts w:hint="eastAsia" w:ascii="宋体" w:hAnsi="宋体" w:eastAsia="宋体" w:cs="宋体"/>
          <w:i w:val="0"/>
          <w:iCs w:val="0"/>
          <w:color w:val="auto"/>
          <w:kern w:val="0"/>
          <w:sz w:val="24"/>
          <w:highlight w:val="none"/>
          <w:lang w:val="en-US" w:eastAsia="zh-CN"/>
        </w:rPr>
        <w:t>工程</w:t>
      </w:r>
      <w:r>
        <w:rPr>
          <w:rFonts w:hint="eastAsia" w:ascii="宋体" w:hAnsi="宋体" w:eastAsia="宋体" w:cs="宋体"/>
          <w:i w:val="0"/>
          <w:iCs w:val="0"/>
          <w:color w:val="auto"/>
          <w:kern w:val="0"/>
          <w:sz w:val="24"/>
          <w:highlight w:val="none"/>
        </w:rPr>
        <w:t>由小微企业</w:t>
      </w:r>
      <w:r>
        <w:rPr>
          <w:rFonts w:hint="eastAsia" w:ascii="宋体" w:hAnsi="宋体" w:eastAsia="宋体" w:cs="宋体"/>
          <w:i w:val="0"/>
          <w:iCs w:val="0"/>
          <w:color w:val="auto"/>
          <w:kern w:val="0"/>
          <w:sz w:val="24"/>
          <w:highlight w:val="none"/>
          <w:lang w:val="en-US" w:eastAsia="zh-CN"/>
        </w:rPr>
        <w:t>实施</w:t>
      </w:r>
      <w:r>
        <w:rPr>
          <w:rFonts w:hint="eastAsia" w:ascii="宋体" w:hAnsi="宋体" w:eastAsia="宋体" w:cs="宋体"/>
          <w:i w:val="0"/>
          <w:iCs w:val="0"/>
          <w:color w:val="auto"/>
          <w:kern w:val="0"/>
          <w:sz w:val="24"/>
          <w:highlight w:val="none"/>
        </w:rPr>
        <w:t>，其合同份额占到合同总金额</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%以上；</w:t>
      </w:r>
      <w:r>
        <w:rPr>
          <w:rFonts w:hint="eastAsia" w:ascii="宋体" w:hAnsi="宋体" w:eastAsia="宋体" w:cs="宋体"/>
          <w:i w:val="0"/>
          <w:iCs w:val="0"/>
          <w:color w:val="auto"/>
          <w:kern w:val="0"/>
          <w:sz w:val="24"/>
          <w:highlight w:val="none"/>
          <w:lang w:val="zh-CN"/>
        </w:rPr>
        <w:t>……。</w:t>
      </w:r>
      <w:r>
        <w:rPr>
          <w:rFonts w:hint="eastAsia" w:ascii="宋体" w:hAnsi="宋体" w:eastAsia="宋体" w:cs="宋体"/>
          <w:b/>
          <w:i w:val="0"/>
          <w:iCs w:val="0"/>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i w:val="0"/>
          <w:iCs w:val="0"/>
          <w:color w:val="auto"/>
          <w:kern w:val="0"/>
          <w:sz w:val="24"/>
          <w:highlight w:val="none"/>
          <w:lang w:val="zh-CN" w:eastAsia="zh-CN"/>
        </w:rPr>
        <w:t>磋商响应</w:t>
      </w:r>
      <w:r>
        <w:rPr>
          <w:rFonts w:hint="eastAsia" w:ascii="宋体" w:hAnsi="宋体" w:eastAsia="宋体" w:cs="宋体"/>
          <w:b/>
          <w:i w:val="0"/>
          <w:iCs w:val="0"/>
          <w:color w:val="auto"/>
          <w:kern w:val="0"/>
          <w:sz w:val="24"/>
          <w:highlight w:val="none"/>
          <w:lang w:val="zh-CN"/>
        </w:rPr>
        <w:t>的，联合</w:t>
      </w:r>
      <w:r>
        <w:rPr>
          <w:rFonts w:hint="eastAsia" w:ascii="宋体" w:hAnsi="宋体" w:eastAsia="宋体" w:cs="宋体"/>
          <w:b/>
          <w:i w:val="0"/>
          <w:iCs w:val="0"/>
          <w:color w:val="auto"/>
          <w:kern w:val="0"/>
          <w:sz w:val="24"/>
          <w:highlight w:val="none"/>
          <w:lang w:val="en-US" w:eastAsia="zh-CN"/>
        </w:rPr>
        <w:t>体</w:t>
      </w:r>
      <w:r>
        <w:rPr>
          <w:rFonts w:hint="eastAsia" w:ascii="宋体" w:hAnsi="宋体" w:eastAsia="宋体" w:cs="宋体"/>
          <w:b/>
          <w:i w:val="0"/>
          <w:iCs w:val="0"/>
          <w:color w:val="auto"/>
          <w:kern w:val="0"/>
          <w:sz w:val="24"/>
          <w:highlight w:val="none"/>
          <w:lang w:val="zh-CN"/>
        </w:rPr>
        <w:t>协议</w:t>
      </w:r>
      <w:r>
        <w:rPr>
          <w:rFonts w:hint="eastAsia" w:ascii="宋体" w:hAnsi="宋体" w:eastAsia="宋体" w:cs="宋体"/>
          <w:b/>
          <w:i w:val="0"/>
          <w:iCs w:val="0"/>
          <w:color w:val="auto"/>
          <w:kern w:val="0"/>
          <w:sz w:val="24"/>
          <w:highlight w:val="none"/>
          <w:lang w:val="en-US" w:eastAsia="zh-CN"/>
        </w:rPr>
        <w:t>书</w:t>
      </w:r>
      <w:r>
        <w:rPr>
          <w:rFonts w:hint="eastAsia" w:ascii="宋体" w:hAnsi="宋体" w:eastAsia="宋体" w:cs="宋体"/>
          <w:b/>
          <w:i w:val="0"/>
          <w:iCs w:val="0"/>
          <w:color w:val="auto"/>
          <w:kern w:val="0"/>
          <w:sz w:val="24"/>
          <w:highlight w:val="none"/>
          <w:lang w:val="zh-CN"/>
        </w:rPr>
        <w:t>约定小微企业的合同份额占到合同总金额30%以上的，对联合体报价按评</w:t>
      </w:r>
      <w:r>
        <w:rPr>
          <w:rFonts w:hint="eastAsia" w:ascii="宋体" w:hAnsi="宋体" w:eastAsia="宋体" w:cs="宋体"/>
          <w:b/>
          <w:i w:val="0"/>
          <w:iCs w:val="0"/>
          <w:color w:val="auto"/>
          <w:kern w:val="0"/>
          <w:sz w:val="24"/>
          <w:highlight w:val="none"/>
          <w:lang w:val="en-US" w:eastAsia="zh-CN"/>
        </w:rPr>
        <w:t>审</w:t>
      </w:r>
      <w:r>
        <w:rPr>
          <w:rFonts w:hint="eastAsia" w:ascii="宋体" w:hAnsi="宋体" w:eastAsia="宋体" w:cs="宋体"/>
          <w:b/>
          <w:i w:val="0"/>
          <w:iCs w:val="0"/>
          <w:color w:val="auto"/>
          <w:kern w:val="0"/>
          <w:sz w:val="24"/>
          <w:highlight w:val="none"/>
          <w:lang w:val="zh-CN"/>
        </w:rPr>
        <w:t>标准确定的比例给予扣除。供应商</w:t>
      </w:r>
      <w:r>
        <w:rPr>
          <w:rFonts w:hint="eastAsia" w:ascii="宋体" w:hAnsi="宋体" w:eastAsia="宋体" w:cs="宋体"/>
          <w:b/>
          <w:i w:val="0"/>
          <w:iCs w:val="0"/>
          <w:color w:val="auto"/>
          <w:sz w:val="24"/>
          <w:highlight w:val="none"/>
        </w:rPr>
        <w:t>拟享受以上价格扣除政策的，填写有关内容。</w:t>
      </w:r>
      <w:r>
        <w:rPr>
          <w:rFonts w:hint="eastAsia" w:ascii="宋体" w:hAnsi="宋体" w:eastAsia="宋体" w:cs="宋体"/>
          <w:b/>
          <w:i w:val="0"/>
          <w:iCs w:val="0"/>
          <w:color w:val="auto"/>
          <w:kern w:val="0"/>
          <w:sz w:val="24"/>
          <w:highlight w:val="none"/>
          <w:lang w:val="zh-CN"/>
        </w:rPr>
        <w:t>）</w:t>
      </w:r>
    </w:p>
    <w:p w14:paraId="1C0B640E">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sz w:val="24"/>
          <w:highlight w:val="none"/>
        </w:rPr>
        <w:t>2、中小企业合同金额达到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%，其中小微企业合同金额达到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w:t>
      </w:r>
      <w:r>
        <w:rPr>
          <w:rFonts w:hint="eastAsia" w:ascii="宋体" w:hAnsi="宋体" w:eastAsia="宋体" w:cs="宋体"/>
          <w:b/>
          <w:bCs/>
          <w:i w:val="0"/>
          <w:iCs w:val="0"/>
          <w:color w:val="auto"/>
          <w:kern w:val="0"/>
          <w:sz w:val="24"/>
          <w:highlight w:val="none"/>
          <w:lang w:val="zh-CN"/>
        </w:rPr>
        <w:t>（</w:t>
      </w:r>
      <w:r>
        <w:rPr>
          <w:rFonts w:hint="eastAsia" w:ascii="宋体" w:hAnsi="宋体" w:eastAsia="宋体" w:cs="宋体"/>
          <w:b/>
          <w:bCs/>
          <w:i w:val="0"/>
          <w:iCs w:val="0"/>
          <w:color w:val="auto"/>
          <w:sz w:val="24"/>
          <w:highlight w:val="none"/>
        </w:rPr>
        <w:t>要求以联合体形式参加的项目或采购包，供应商按</w:t>
      </w:r>
      <w:r>
        <w:rPr>
          <w:rFonts w:hint="eastAsia" w:ascii="宋体" w:hAnsi="宋体" w:eastAsia="宋体" w:cs="宋体"/>
          <w:b/>
          <w:bCs/>
          <w:i w:val="0"/>
          <w:iCs w:val="0"/>
          <w:color w:val="auto"/>
          <w:sz w:val="24"/>
          <w:highlight w:val="none"/>
          <w:lang w:val="en-US" w:eastAsia="zh-CN"/>
        </w:rPr>
        <w:t>竞争性磋商</w:t>
      </w:r>
      <w:r>
        <w:rPr>
          <w:rFonts w:hint="eastAsia" w:ascii="宋体" w:hAnsi="宋体" w:eastAsia="宋体" w:cs="宋体"/>
          <w:b/>
          <w:bCs/>
          <w:i w:val="0"/>
          <w:iCs w:val="0"/>
          <w:color w:val="auto"/>
          <w:sz w:val="24"/>
          <w:highlight w:val="none"/>
        </w:rPr>
        <w:t>文件第一部分</w:t>
      </w:r>
      <w:r>
        <w:rPr>
          <w:rFonts w:hint="eastAsia" w:ascii="宋体" w:hAnsi="宋体" w:eastAsia="宋体" w:cs="宋体"/>
          <w:b/>
          <w:bCs/>
          <w:i w:val="0"/>
          <w:iCs w:val="0"/>
          <w:color w:val="auto"/>
          <w:sz w:val="24"/>
          <w:highlight w:val="none"/>
          <w:lang w:val="en-US" w:eastAsia="zh-CN"/>
        </w:rPr>
        <w:t>竞争性磋商</w:t>
      </w:r>
      <w:r>
        <w:rPr>
          <w:rFonts w:hint="eastAsia" w:ascii="宋体" w:hAnsi="宋体" w:eastAsia="宋体" w:cs="宋体"/>
          <w:b/>
          <w:bCs/>
          <w:i w:val="0"/>
          <w:iCs w:val="0"/>
          <w:color w:val="auto"/>
          <w:sz w:val="24"/>
          <w:highlight w:val="none"/>
        </w:rPr>
        <w:t>公告申请人的资格要求中规定的联合</w:t>
      </w:r>
      <w:r>
        <w:rPr>
          <w:rFonts w:hint="eastAsia" w:ascii="宋体" w:hAnsi="宋体" w:eastAsia="宋体" w:cs="宋体"/>
          <w:b/>
          <w:bCs/>
          <w:i w:val="0"/>
          <w:iCs w:val="0"/>
          <w:color w:val="auto"/>
          <w:sz w:val="24"/>
          <w:highlight w:val="none"/>
          <w:lang w:val="en-US" w:eastAsia="zh-CN"/>
        </w:rPr>
        <w:t>体</w:t>
      </w:r>
      <w:r>
        <w:rPr>
          <w:rFonts w:hint="eastAsia" w:ascii="宋体" w:hAnsi="宋体" w:eastAsia="宋体" w:cs="宋体"/>
          <w:b/>
          <w:bCs/>
          <w:i w:val="0"/>
          <w:iCs w:val="0"/>
          <w:color w:val="auto"/>
          <w:sz w:val="24"/>
          <w:highlight w:val="none"/>
        </w:rPr>
        <w:t>协议</w:t>
      </w:r>
      <w:r>
        <w:rPr>
          <w:rFonts w:hint="eastAsia" w:ascii="宋体" w:hAnsi="宋体" w:eastAsia="宋体" w:cs="宋体"/>
          <w:b/>
          <w:bCs/>
          <w:i w:val="0"/>
          <w:iCs w:val="0"/>
          <w:color w:val="auto"/>
          <w:sz w:val="24"/>
          <w:highlight w:val="none"/>
          <w:lang w:val="en-US" w:eastAsia="zh-CN"/>
        </w:rPr>
        <w:t>书</w:t>
      </w:r>
      <w:r>
        <w:rPr>
          <w:rFonts w:hint="eastAsia" w:ascii="宋体" w:hAnsi="宋体" w:eastAsia="宋体" w:cs="宋体"/>
          <w:b/>
          <w:bCs/>
          <w:i w:val="0"/>
          <w:iCs w:val="0"/>
          <w:color w:val="auto"/>
          <w:sz w:val="24"/>
          <w:highlight w:val="none"/>
        </w:rPr>
        <w:t>中中小企业、小微企业合同金额应当达到的比例要求填写。</w:t>
      </w:r>
      <w:r>
        <w:rPr>
          <w:rFonts w:hint="eastAsia" w:ascii="宋体" w:hAnsi="宋体" w:eastAsia="宋体" w:cs="宋体"/>
          <w:b/>
          <w:bCs/>
          <w:i w:val="0"/>
          <w:iCs w:val="0"/>
          <w:color w:val="auto"/>
          <w:kern w:val="0"/>
          <w:sz w:val="24"/>
          <w:highlight w:val="none"/>
          <w:lang w:val="zh-CN"/>
        </w:rPr>
        <w:t>）</w:t>
      </w:r>
    </w:p>
    <w:p w14:paraId="1EC462A4">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五、如果</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lang w:val="zh-CN"/>
        </w:rPr>
        <w:t>，</w:t>
      </w:r>
      <w:r>
        <w:rPr>
          <w:rFonts w:hint="eastAsia" w:ascii="宋体" w:hAnsi="宋体" w:eastAsia="宋体" w:cs="宋体"/>
          <w:i w:val="0"/>
          <w:iCs w:val="0"/>
          <w:color w:val="auto"/>
          <w:sz w:val="24"/>
          <w:highlight w:val="none"/>
        </w:rPr>
        <w:t>联合体各成员方共同与采购人签订</w:t>
      </w:r>
      <w:r>
        <w:rPr>
          <w:rFonts w:hint="eastAsia" w:ascii="宋体" w:hAnsi="宋体" w:eastAsia="宋体" w:cs="宋体"/>
          <w:i w:val="0"/>
          <w:iCs w:val="0"/>
          <w:color w:val="auto"/>
          <w:sz w:val="24"/>
          <w:highlight w:val="none"/>
          <w:lang w:val="en-US" w:eastAsia="zh-CN"/>
        </w:rPr>
        <w:t>采购</w:t>
      </w:r>
      <w:r>
        <w:rPr>
          <w:rFonts w:hint="eastAsia" w:ascii="宋体" w:hAnsi="宋体" w:eastAsia="宋体" w:cs="宋体"/>
          <w:i w:val="0"/>
          <w:iCs w:val="0"/>
          <w:color w:val="auto"/>
          <w:sz w:val="24"/>
          <w:highlight w:val="none"/>
        </w:rPr>
        <w:t>合同，并就采购合同约定的事项对采购人承担连带责任。</w:t>
      </w:r>
    </w:p>
    <w:p w14:paraId="0B6A82FE">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六、有关本次联合</w:t>
      </w:r>
      <w:r>
        <w:rPr>
          <w:rFonts w:hint="eastAsia" w:ascii="宋体" w:hAnsi="宋体" w:eastAsia="宋体" w:cs="宋体"/>
          <w:i w:val="0"/>
          <w:iCs w:val="0"/>
          <w:color w:val="auto"/>
          <w:kern w:val="0"/>
          <w:sz w:val="24"/>
          <w:highlight w:val="none"/>
          <w:lang w:val="en-US" w:eastAsia="zh-CN"/>
        </w:rPr>
        <w:t>磋商响应</w:t>
      </w:r>
      <w:r>
        <w:rPr>
          <w:rFonts w:hint="eastAsia" w:ascii="宋体" w:hAnsi="宋体" w:eastAsia="宋体" w:cs="宋体"/>
          <w:i w:val="0"/>
          <w:iCs w:val="0"/>
          <w:color w:val="auto"/>
          <w:kern w:val="0"/>
          <w:sz w:val="24"/>
          <w:highlight w:val="none"/>
          <w:lang w:val="zh-CN"/>
        </w:rPr>
        <w:t>的其他事宜：</w:t>
      </w:r>
    </w:p>
    <w:p w14:paraId="518CE91A">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1、联合体各方不再单独参加或者与其他供应商另外组成联合体参加同一合同项下的政府采购活动。</w:t>
      </w:r>
    </w:p>
    <w:p w14:paraId="23C062C0">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2、联合体中有同类资质的各方按照联合体分工承担相同工作的，按照资质等级较低的供应商确定资质等级。</w:t>
      </w:r>
    </w:p>
    <w:p w14:paraId="0DAC4003">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3、本协议提交采购人、采购代理机构后，联合体各方不得以任何形式对上述内容进行修改或撤销。</w:t>
      </w:r>
    </w:p>
    <w:p w14:paraId="5B293209">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4、</w:t>
      </w:r>
      <w:r>
        <w:rPr>
          <w:rFonts w:hint="eastAsia" w:ascii="宋体" w:hAnsi="宋体" w:eastAsia="宋体" w:cs="宋体"/>
          <w:i w:val="0"/>
          <w:iCs w:val="0"/>
          <w:color w:val="auto"/>
          <w:kern w:val="0"/>
          <w:sz w:val="24"/>
          <w:highlight w:val="none"/>
          <w:lang w:val="zh-CN"/>
        </w:rPr>
        <w:t>其他：……</w:t>
      </w:r>
    </w:p>
    <w:p w14:paraId="43009373">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5、</w:t>
      </w:r>
      <w:r>
        <w:rPr>
          <w:rFonts w:hint="eastAsia" w:ascii="宋体" w:hAnsi="宋体" w:eastAsia="宋体" w:cs="宋体"/>
          <w:i w:val="0"/>
          <w:iCs w:val="0"/>
          <w:color w:val="auto"/>
          <w:kern w:val="0"/>
          <w:sz w:val="24"/>
          <w:highlight w:val="none"/>
          <w:lang w:val="zh-CN"/>
        </w:rPr>
        <w:t>本协议书自签署之日起生效，若未</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lang w:val="zh-CN"/>
        </w:rPr>
        <w:t>，自本</w:t>
      </w:r>
      <w:r>
        <w:rPr>
          <w:rFonts w:hint="eastAsia" w:ascii="宋体" w:hAnsi="宋体" w:eastAsia="宋体" w:cs="宋体"/>
          <w:i w:val="0"/>
          <w:iCs w:val="0"/>
          <w:color w:val="auto"/>
          <w:kern w:val="0"/>
          <w:sz w:val="24"/>
          <w:highlight w:val="none"/>
          <w:lang w:val="en-US" w:eastAsia="zh-CN"/>
        </w:rPr>
        <w:t>响应文件</w:t>
      </w:r>
      <w:r>
        <w:rPr>
          <w:rFonts w:hint="eastAsia" w:ascii="宋体" w:hAnsi="宋体" w:eastAsia="宋体" w:cs="宋体"/>
          <w:i w:val="0"/>
          <w:iCs w:val="0"/>
          <w:color w:val="auto"/>
          <w:kern w:val="0"/>
          <w:sz w:val="24"/>
          <w:highlight w:val="none"/>
          <w:lang w:val="zh-CN"/>
        </w:rPr>
        <w:t>有效期结束后自行失效；若</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lang w:val="zh-CN"/>
        </w:rPr>
        <w:t>，自合同书规定的期限之后自行失效。</w:t>
      </w:r>
    </w:p>
    <w:p w14:paraId="580F475F">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6、</w:t>
      </w:r>
      <w:r>
        <w:rPr>
          <w:rFonts w:hint="eastAsia" w:ascii="宋体" w:hAnsi="宋体" w:eastAsia="宋体" w:cs="宋体"/>
          <w:i w:val="0"/>
          <w:iCs w:val="0"/>
          <w:color w:val="auto"/>
          <w:kern w:val="0"/>
          <w:sz w:val="24"/>
          <w:highlight w:val="none"/>
          <w:lang w:val="zh-CN"/>
        </w:rPr>
        <w:t>本协议书正本一式</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份，联合体成员各执</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份；副本一式</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份，联合体成员各执</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份。</w:t>
      </w:r>
    </w:p>
    <w:p w14:paraId="1797DC92">
      <w:pPr>
        <w:pStyle w:val="3"/>
        <w:rPr>
          <w:rFonts w:hint="eastAsia" w:ascii="宋体" w:hAnsi="宋体" w:eastAsia="宋体" w:cs="宋体"/>
          <w:i w:val="0"/>
          <w:iCs w:val="0"/>
          <w:color w:val="auto"/>
          <w:highlight w:val="none"/>
          <w:lang w:val="zh-CN"/>
        </w:rPr>
      </w:pPr>
    </w:p>
    <w:p w14:paraId="6A1B5B57">
      <w:pPr>
        <w:snapToGrid w:val="0"/>
        <w:spacing w:line="360" w:lineRule="auto"/>
        <w:ind w:firstLine="3840" w:firstLineChars="16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w:t>
      </w:r>
      <w:r>
        <w:rPr>
          <w:rFonts w:hint="eastAsia" w:ascii="宋体" w:hAnsi="宋体" w:eastAsia="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lang w:val="zh-CN"/>
        </w:rPr>
        <w:t>名称(公章)：</w:t>
      </w:r>
    </w:p>
    <w:p w14:paraId="21DBA726">
      <w:pPr>
        <w:snapToGrid w:val="0"/>
        <w:spacing w:line="360" w:lineRule="auto"/>
        <w:ind w:firstLine="3840" w:firstLineChars="16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w:t>
      </w: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rPr>
        <w:t>名称(公章)：</w:t>
      </w:r>
    </w:p>
    <w:p w14:paraId="2C01AA77">
      <w:pPr>
        <w:snapToGrid w:val="0"/>
        <w:spacing w:line="360" w:lineRule="auto"/>
        <w:ind w:right="960"/>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14:paraId="64D03F6B">
      <w:pPr>
        <w:snapToGrid w:val="0"/>
        <w:spacing w:line="360" w:lineRule="auto"/>
        <w:jc w:val="righ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日期：  年  月   日</w:t>
      </w:r>
    </w:p>
    <w:p w14:paraId="69BB115A">
      <w:pPr>
        <w:spacing w:line="360" w:lineRule="auto"/>
        <w:ind w:right="4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hint="eastAsia" w:ascii="宋体" w:hAnsi="宋体" w:eastAsia="宋体" w:cs="宋体"/>
          <w:i w:val="0"/>
          <w:iCs w:val="0"/>
          <w:color w:val="auto"/>
          <w:highlight w:val="none"/>
          <w:u w:val="single"/>
        </w:rPr>
      </w:pPr>
      <w:r>
        <w:rPr>
          <w:rFonts w:hint="eastAsia" w:ascii="宋体" w:hAnsi="宋体" w:eastAsia="宋体" w:cs="宋体"/>
          <w:i w:val="0"/>
          <w:iCs w:val="0"/>
          <w:color w:val="auto"/>
          <w:highlight w:val="none"/>
          <w:u w:val="single"/>
        </w:rPr>
        <w:br w:type="page"/>
      </w:r>
    </w:p>
    <w:p w14:paraId="75121566">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b/>
          <w:bCs/>
          <w:color w:val="auto"/>
          <w:kern w:val="2"/>
          <w:sz w:val="28"/>
          <w:szCs w:val="28"/>
          <w:highlight w:val="none"/>
          <w:lang w:val="zh-CN" w:eastAsia="zh-CN" w:bidi="ar-SA"/>
        </w:rPr>
      </w:pPr>
      <w:bookmarkStart w:id="1204" w:name="_Toc162299566"/>
      <w:bookmarkStart w:id="1205" w:name="_Toc29707"/>
      <w:bookmarkStart w:id="1206" w:name="_Toc156490356"/>
      <w:bookmarkStart w:id="1207" w:name="_Hlk101169080"/>
      <w:r>
        <w:rPr>
          <w:rFonts w:hint="eastAsia" w:ascii="宋体" w:hAnsi="宋体" w:eastAsia="宋体" w:cs="宋体"/>
          <w:b/>
          <w:bCs/>
          <w:color w:val="auto"/>
          <w:kern w:val="2"/>
          <w:sz w:val="28"/>
          <w:szCs w:val="28"/>
          <w:highlight w:val="none"/>
          <w:lang w:val="en-US" w:eastAsia="zh-CN" w:bidi="ar-SA"/>
        </w:rPr>
        <w:t>三、</w:t>
      </w:r>
      <w:r>
        <w:rPr>
          <w:rFonts w:hint="eastAsia" w:ascii="宋体" w:hAnsi="宋体" w:eastAsia="宋体" w:cs="宋体"/>
          <w:b/>
          <w:bCs/>
          <w:color w:val="auto"/>
          <w:kern w:val="2"/>
          <w:sz w:val="28"/>
          <w:szCs w:val="28"/>
          <w:highlight w:val="none"/>
          <w:lang w:val="zh-CN" w:eastAsia="zh-CN" w:bidi="ar-SA"/>
        </w:rPr>
        <w:t>分包意向协议书</w:t>
      </w:r>
      <w:bookmarkEnd w:id="1204"/>
      <w:bookmarkEnd w:id="1205"/>
      <w:bookmarkEnd w:id="1206"/>
    </w:p>
    <w:p w14:paraId="72EF9FB2">
      <w:pPr>
        <w:snapToGrid w:val="0"/>
        <w:spacing w:line="360" w:lineRule="auto"/>
        <w:jc w:val="center"/>
        <w:outlineLvl w:val="0"/>
        <w:rPr>
          <w:rFonts w:hint="eastAsia" w:ascii="宋体" w:hAnsi="宋体" w:eastAsia="宋体" w:cs="宋体"/>
          <w:b/>
          <w:color w:val="auto"/>
          <w:kern w:val="0"/>
          <w:sz w:val="32"/>
          <w:szCs w:val="32"/>
          <w:highlight w:val="none"/>
        </w:rPr>
      </w:pPr>
    </w:p>
    <w:p w14:paraId="14324193">
      <w:pPr>
        <w:snapToGrid w:val="0"/>
        <w:spacing w:line="360" w:lineRule="auto"/>
        <w:jc w:val="center"/>
        <w:outlineLvl w:val="0"/>
        <w:rPr>
          <w:rFonts w:hint="eastAsia" w:ascii="宋体" w:hAnsi="宋体" w:eastAsia="宋体" w:cs="宋体"/>
          <w:b/>
          <w:i w:val="0"/>
          <w:iCs w:val="0"/>
          <w:color w:val="auto"/>
          <w:kern w:val="0"/>
          <w:sz w:val="32"/>
          <w:szCs w:val="32"/>
          <w:highlight w:val="none"/>
          <w:lang w:val="en-US" w:eastAsia="zh-CN"/>
        </w:rPr>
      </w:pPr>
      <w:bookmarkStart w:id="1208" w:name="_Toc16723"/>
      <w:r>
        <w:rPr>
          <w:rFonts w:hint="eastAsia" w:ascii="宋体" w:hAnsi="宋体" w:eastAsia="宋体" w:cs="宋体"/>
          <w:b/>
          <w:color w:val="auto"/>
          <w:kern w:val="0"/>
          <w:sz w:val="32"/>
          <w:szCs w:val="32"/>
          <w:highlight w:val="none"/>
        </w:rPr>
        <w:t>分包意向协议</w:t>
      </w:r>
      <w:r>
        <w:rPr>
          <w:rFonts w:hint="eastAsia" w:ascii="宋体" w:hAnsi="宋体" w:eastAsia="宋体" w:cs="宋体"/>
          <w:b/>
          <w:color w:val="auto"/>
          <w:kern w:val="0"/>
          <w:sz w:val="32"/>
          <w:szCs w:val="32"/>
          <w:highlight w:val="none"/>
          <w:lang w:val="en-US" w:eastAsia="zh-CN"/>
        </w:rPr>
        <w:t>书</w:t>
      </w:r>
      <w:bookmarkEnd w:id="1208"/>
    </w:p>
    <w:p w14:paraId="4E9F0BF4">
      <w:pPr>
        <w:widowControl/>
        <w:spacing w:line="360" w:lineRule="auto"/>
        <w:ind w:firstLine="120" w:firstLineChars="5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eastAsia="宋体" w:cs="宋体"/>
          <w:b/>
          <w:i w:val="0"/>
          <w:iCs w:val="0"/>
          <w:color w:val="auto"/>
          <w:sz w:val="24"/>
          <w:highlight w:val="none"/>
          <w:lang w:val="en-US" w:eastAsia="zh-CN"/>
        </w:rPr>
        <w:t>成交</w:t>
      </w:r>
      <w:r>
        <w:rPr>
          <w:rFonts w:hint="eastAsia" w:ascii="宋体" w:hAnsi="宋体" w:eastAsia="宋体" w:cs="宋体"/>
          <w:b/>
          <w:i w:val="0"/>
          <w:iCs w:val="0"/>
          <w:color w:val="auto"/>
          <w:sz w:val="24"/>
          <w:highlight w:val="none"/>
        </w:rPr>
        <w:t>后以分包方式履行合同的，提供分包意向协议</w:t>
      </w:r>
      <w:r>
        <w:rPr>
          <w:rFonts w:hint="eastAsia" w:ascii="宋体" w:hAnsi="宋体" w:eastAsia="宋体" w:cs="宋体"/>
          <w:b/>
          <w:i w:val="0"/>
          <w:iCs w:val="0"/>
          <w:color w:val="auto"/>
          <w:sz w:val="24"/>
          <w:highlight w:val="none"/>
          <w:lang w:val="en-US" w:eastAsia="zh-CN"/>
        </w:rPr>
        <w:t>书</w:t>
      </w:r>
      <w:r>
        <w:rPr>
          <w:rFonts w:hint="eastAsia" w:ascii="宋体" w:hAnsi="宋体" w:eastAsia="宋体" w:cs="宋体"/>
          <w:b/>
          <w:i w:val="0"/>
          <w:iCs w:val="0"/>
          <w:color w:val="auto"/>
          <w:sz w:val="24"/>
          <w:highlight w:val="none"/>
        </w:rPr>
        <w:t>；采购人不同意分包或者</w:t>
      </w:r>
      <w:r>
        <w:rPr>
          <w:rFonts w:hint="eastAsia" w:ascii="宋体" w:hAnsi="宋体" w:eastAsia="宋体" w:cs="宋体"/>
          <w:b/>
          <w:i w:val="0"/>
          <w:iCs w:val="0"/>
          <w:color w:val="auto"/>
          <w:sz w:val="24"/>
          <w:highlight w:val="none"/>
          <w:lang w:val="en-US" w:eastAsia="zh-CN"/>
        </w:rPr>
        <w:t>供应商成交</w:t>
      </w:r>
      <w:r>
        <w:rPr>
          <w:rFonts w:hint="eastAsia" w:ascii="宋体" w:hAnsi="宋体" w:eastAsia="宋体" w:cs="宋体"/>
          <w:b/>
          <w:i w:val="0"/>
          <w:iCs w:val="0"/>
          <w:color w:val="auto"/>
          <w:sz w:val="24"/>
          <w:highlight w:val="none"/>
        </w:rPr>
        <w:t>后不以分包方式履行合同的，则不需要提供。</w:t>
      </w:r>
      <w:r>
        <w:rPr>
          <w:rFonts w:hint="eastAsia" w:ascii="宋体" w:hAnsi="宋体" w:eastAsia="宋体" w:cs="宋体"/>
          <w:i w:val="0"/>
          <w:iCs w:val="0"/>
          <w:color w:val="auto"/>
          <w:sz w:val="24"/>
          <w:highlight w:val="none"/>
        </w:rPr>
        <w:t>）</w:t>
      </w:r>
    </w:p>
    <w:p w14:paraId="5791A450">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w:t>
      </w:r>
      <w:r>
        <w:rPr>
          <w:rFonts w:hint="eastAsia" w:ascii="宋体" w:hAnsi="宋体" w:eastAsia="宋体" w:cs="宋体"/>
          <w:i w:val="0"/>
          <w:iCs w:val="0"/>
          <w:color w:val="auto"/>
          <w:kern w:val="0"/>
          <w:sz w:val="24"/>
          <w:highlight w:val="none"/>
          <w:u w:val="single"/>
          <w:lang w:val="en-US" w:eastAsia="zh-CN"/>
        </w:rPr>
        <w:t>供应商</w:t>
      </w:r>
      <w:r>
        <w:rPr>
          <w:rFonts w:hint="eastAsia" w:ascii="宋体" w:hAnsi="宋体" w:eastAsia="宋体" w:cs="宋体"/>
          <w:i w:val="0"/>
          <w:iCs w:val="0"/>
          <w:color w:val="auto"/>
          <w:kern w:val="0"/>
          <w:sz w:val="24"/>
          <w:highlight w:val="none"/>
          <w:u w:val="single"/>
        </w:rPr>
        <w:t>名称）</w:t>
      </w:r>
      <w:r>
        <w:rPr>
          <w:rFonts w:hint="eastAsia" w:ascii="宋体" w:hAnsi="宋体" w:eastAsia="宋体" w:cs="宋体"/>
          <w:i w:val="0"/>
          <w:iCs w:val="0"/>
          <w:color w:val="auto"/>
          <w:kern w:val="0"/>
          <w:sz w:val="24"/>
          <w:highlight w:val="none"/>
          <w:lang w:val="zh-CN"/>
        </w:rPr>
        <w:t>若成为</w:t>
      </w:r>
      <w:r>
        <w:rPr>
          <w:rFonts w:hint="eastAsia" w:ascii="宋体" w:hAnsi="宋体" w:eastAsia="宋体" w:cs="宋体"/>
          <w:i w:val="0"/>
          <w:iCs w:val="0"/>
          <w:color w:val="auto"/>
          <w:sz w:val="24"/>
          <w:highlight w:val="none"/>
          <w:u w:val="single"/>
        </w:rPr>
        <w:t>（项目名称）</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val="en-US" w:eastAsia="zh-CN"/>
        </w:rPr>
        <w:t>/包号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的</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lang w:val="zh-CN"/>
        </w:rPr>
        <w:t>供应商，将依法采取分包方式履行合同。</w:t>
      </w:r>
      <w:r>
        <w:rPr>
          <w:rFonts w:hint="eastAsia" w:ascii="宋体" w:hAnsi="宋体" w:eastAsia="宋体" w:cs="宋体"/>
          <w:i w:val="0"/>
          <w:iCs w:val="0"/>
          <w:color w:val="auto"/>
          <w:kern w:val="0"/>
          <w:sz w:val="24"/>
          <w:highlight w:val="none"/>
          <w:u w:val="single"/>
        </w:rPr>
        <w:t>（</w:t>
      </w:r>
      <w:r>
        <w:rPr>
          <w:rFonts w:hint="eastAsia" w:ascii="宋体" w:hAnsi="宋体" w:eastAsia="宋体" w:cs="宋体"/>
          <w:i w:val="0"/>
          <w:iCs w:val="0"/>
          <w:color w:val="auto"/>
          <w:kern w:val="0"/>
          <w:sz w:val="24"/>
          <w:highlight w:val="none"/>
          <w:u w:val="single"/>
          <w:lang w:val="en-US" w:eastAsia="zh-CN"/>
        </w:rPr>
        <w:t>供应商</w:t>
      </w:r>
      <w:r>
        <w:rPr>
          <w:rFonts w:hint="eastAsia" w:ascii="宋体" w:hAnsi="宋体" w:eastAsia="宋体" w:cs="宋体"/>
          <w:i w:val="0"/>
          <w:iCs w:val="0"/>
          <w:color w:val="auto"/>
          <w:kern w:val="0"/>
          <w:sz w:val="24"/>
          <w:highlight w:val="none"/>
          <w:u w:val="single"/>
        </w:rPr>
        <w:t>名称）</w:t>
      </w:r>
      <w:r>
        <w:rPr>
          <w:rFonts w:hint="eastAsia" w:ascii="宋体" w:hAnsi="宋体" w:eastAsia="宋体" w:cs="宋体"/>
          <w:i w:val="0"/>
          <w:iCs w:val="0"/>
          <w:color w:val="auto"/>
          <w:kern w:val="0"/>
          <w:sz w:val="24"/>
          <w:highlight w:val="none"/>
        </w:rPr>
        <w:t>与</w:t>
      </w:r>
      <w:r>
        <w:rPr>
          <w:rFonts w:hint="eastAsia" w:ascii="宋体" w:hAnsi="宋体" w:eastAsia="宋体" w:cs="宋体"/>
          <w:i w:val="0"/>
          <w:iCs w:val="0"/>
          <w:color w:val="auto"/>
          <w:kern w:val="0"/>
          <w:sz w:val="24"/>
          <w:highlight w:val="none"/>
          <w:u w:val="single"/>
        </w:rPr>
        <w:t>（所有分包供应商名称）</w:t>
      </w:r>
      <w:r>
        <w:rPr>
          <w:rFonts w:hint="eastAsia" w:ascii="宋体" w:hAnsi="宋体" w:eastAsia="宋体" w:cs="宋体"/>
          <w:i w:val="0"/>
          <w:iCs w:val="0"/>
          <w:color w:val="auto"/>
          <w:kern w:val="0"/>
          <w:sz w:val="24"/>
          <w:highlight w:val="none"/>
        </w:rPr>
        <w:t>达成分包意向协议</w:t>
      </w:r>
      <w:r>
        <w:rPr>
          <w:rFonts w:hint="eastAsia" w:ascii="宋体" w:hAnsi="宋体" w:eastAsia="宋体" w:cs="宋体"/>
          <w:i w:val="0"/>
          <w:iCs w:val="0"/>
          <w:color w:val="auto"/>
          <w:kern w:val="0"/>
          <w:sz w:val="24"/>
          <w:highlight w:val="none"/>
          <w:lang w:val="en-US" w:eastAsia="zh-CN"/>
        </w:rPr>
        <w:t>书</w:t>
      </w:r>
      <w:r>
        <w:rPr>
          <w:rFonts w:hint="eastAsia" w:ascii="宋体" w:hAnsi="宋体" w:eastAsia="宋体" w:cs="宋体"/>
          <w:i w:val="0"/>
          <w:iCs w:val="0"/>
          <w:color w:val="auto"/>
          <w:kern w:val="0"/>
          <w:sz w:val="24"/>
          <w:highlight w:val="none"/>
          <w:lang w:val="zh-CN"/>
        </w:rPr>
        <w:t xml:space="preserve">。 </w:t>
      </w:r>
    </w:p>
    <w:p w14:paraId="545E9079">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一、分包标的及数量</w:t>
      </w:r>
    </w:p>
    <w:p w14:paraId="5E087378">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w:t>
      </w:r>
      <w:r>
        <w:rPr>
          <w:rFonts w:hint="eastAsia" w:ascii="宋体" w:hAnsi="宋体" w:eastAsia="宋体" w:cs="宋体"/>
          <w:i w:val="0"/>
          <w:iCs w:val="0"/>
          <w:color w:val="auto"/>
          <w:kern w:val="0"/>
          <w:sz w:val="24"/>
          <w:highlight w:val="none"/>
          <w:u w:val="single"/>
          <w:lang w:val="en-US" w:eastAsia="zh-CN"/>
        </w:rPr>
        <w:t>供应商</w:t>
      </w:r>
      <w:r>
        <w:rPr>
          <w:rFonts w:hint="eastAsia" w:ascii="宋体" w:hAnsi="宋体" w:eastAsia="宋体" w:cs="宋体"/>
          <w:i w:val="0"/>
          <w:iCs w:val="0"/>
          <w:color w:val="auto"/>
          <w:kern w:val="0"/>
          <w:sz w:val="24"/>
          <w:highlight w:val="none"/>
          <w:u w:val="single"/>
        </w:rPr>
        <w:t>名称）</w:t>
      </w:r>
      <w:r>
        <w:rPr>
          <w:rFonts w:hint="eastAsia" w:ascii="宋体" w:hAnsi="宋体" w:eastAsia="宋体" w:cs="宋体"/>
          <w:i w:val="0"/>
          <w:iCs w:val="0"/>
          <w:color w:val="auto"/>
          <w:kern w:val="0"/>
          <w:sz w:val="24"/>
          <w:highlight w:val="none"/>
          <w:lang w:val="zh-CN"/>
        </w:rPr>
        <w:t>将</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u w:val="single"/>
        </w:rPr>
        <w:t xml:space="preserve">  XX工作内容   </w:t>
      </w:r>
      <w:r>
        <w:rPr>
          <w:rFonts w:hint="eastAsia" w:ascii="宋体" w:hAnsi="宋体" w:eastAsia="宋体" w:cs="宋体"/>
          <w:i w:val="0"/>
          <w:iCs w:val="0"/>
          <w:color w:val="auto"/>
          <w:sz w:val="24"/>
          <w:highlight w:val="none"/>
        </w:rPr>
        <w:t>分包给</w:t>
      </w:r>
      <w:r>
        <w:rPr>
          <w:rFonts w:hint="eastAsia" w:ascii="宋体" w:hAnsi="宋体" w:eastAsia="宋体" w:cs="宋体"/>
          <w:i w:val="0"/>
          <w:iCs w:val="0"/>
          <w:color w:val="auto"/>
          <w:kern w:val="0"/>
          <w:sz w:val="24"/>
          <w:highlight w:val="none"/>
          <w:u w:val="single"/>
        </w:rPr>
        <w:t>（分包供应商1名称）</w:t>
      </w:r>
      <w:r>
        <w:rPr>
          <w:rFonts w:hint="eastAsia" w:ascii="宋体" w:hAnsi="宋体" w:eastAsia="宋体" w:cs="宋体"/>
          <w:i w:val="0"/>
          <w:iCs w:val="0"/>
          <w:color w:val="auto"/>
          <w:kern w:val="0"/>
          <w:sz w:val="24"/>
          <w:highlight w:val="none"/>
          <w:lang w:val="zh-CN"/>
        </w:rPr>
        <w:t>，</w:t>
      </w:r>
      <w:r>
        <w:rPr>
          <w:rFonts w:hint="eastAsia" w:ascii="宋体" w:hAnsi="宋体" w:eastAsia="宋体" w:cs="宋体"/>
          <w:i w:val="0"/>
          <w:iCs w:val="0"/>
          <w:color w:val="auto"/>
          <w:kern w:val="0"/>
          <w:sz w:val="24"/>
          <w:highlight w:val="none"/>
          <w:u w:val="single"/>
        </w:rPr>
        <w:t>（分包供应商1名称），</w:t>
      </w:r>
      <w:r>
        <w:rPr>
          <w:rFonts w:hint="eastAsia" w:ascii="宋体" w:hAnsi="宋体" w:eastAsia="宋体" w:cs="宋体"/>
          <w:i w:val="0"/>
          <w:iCs w:val="0"/>
          <w:color w:val="auto"/>
          <w:kern w:val="0"/>
          <w:sz w:val="24"/>
          <w:highlight w:val="none"/>
          <w:lang w:val="zh-CN"/>
        </w:rPr>
        <w:t>具备承</w:t>
      </w:r>
      <w:r>
        <w:rPr>
          <w:rFonts w:hint="eastAsia" w:ascii="宋体" w:hAnsi="宋体" w:eastAsia="宋体" w:cs="宋体"/>
          <w:i w:val="0"/>
          <w:iCs w:val="0"/>
          <w:color w:val="auto"/>
          <w:kern w:val="0"/>
          <w:sz w:val="24"/>
          <w:highlight w:val="none"/>
        </w:rPr>
        <w:t>担</w:t>
      </w:r>
      <w:r>
        <w:rPr>
          <w:rFonts w:hint="eastAsia" w:ascii="宋体" w:hAnsi="宋体" w:eastAsia="宋体" w:cs="宋体"/>
          <w:i w:val="0"/>
          <w:iCs w:val="0"/>
          <w:color w:val="auto"/>
          <w:kern w:val="0"/>
          <w:sz w:val="24"/>
          <w:highlight w:val="none"/>
          <w:u w:val="single"/>
          <w:lang w:val="zh-CN"/>
        </w:rPr>
        <w:t>XX工作内容</w:t>
      </w:r>
      <w:r>
        <w:rPr>
          <w:rFonts w:hint="eastAsia" w:ascii="宋体" w:hAnsi="宋体" w:eastAsia="宋体" w:cs="宋体"/>
          <w:i w:val="0"/>
          <w:iCs w:val="0"/>
          <w:color w:val="auto"/>
          <w:kern w:val="0"/>
          <w:sz w:val="24"/>
          <w:highlight w:val="none"/>
          <w:lang w:val="zh-CN"/>
        </w:rPr>
        <w:t>相应资质条件且不得再次分包；</w:t>
      </w:r>
    </w:p>
    <w:p w14:paraId="37B916C5">
      <w:pPr>
        <w:pStyle w:val="3"/>
        <w:tabs>
          <w:tab w:val="left" w:pos="432"/>
        </w:tabs>
        <w:ind w:left="758" w:leftChars="316" w:firstLine="229" w:firstLineChars="95"/>
        <w:rPr>
          <w:rFonts w:hint="eastAsia" w:ascii="宋体" w:hAnsi="宋体" w:eastAsia="宋体" w:cs="宋体"/>
          <w:i w:val="0"/>
          <w:iCs w:val="0"/>
          <w:color w:val="auto"/>
          <w:kern w:val="0"/>
          <w:sz w:val="24"/>
          <w:szCs w:val="24"/>
          <w:highlight w:val="none"/>
        </w:rPr>
      </w:pPr>
      <w:bookmarkStart w:id="1209" w:name="_Toc1681"/>
      <w:r>
        <w:rPr>
          <w:rFonts w:hint="eastAsia" w:ascii="宋体" w:hAnsi="宋体" w:eastAsia="宋体" w:cs="宋体"/>
          <w:i w:val="0"/>
          <w:iCs w:val="0"/>
          <w:color w:val="auto"/>
          <w:kern w:val="0"/>
          <w:sz w:val="24"/>
          <w:szCs w:val="24"/>
          <w:highlight w:val="none"/>
        </w:rPr>
        <w:t>……</w:t>
      </w:r>
      <w:bookmarkEnd w:id="1209"/>
    </w:p>
    <w:p w14:paraId="04268894">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二、分包供应商中小企业合同份额</w:t>
      </w:r>
    </w:p>
    <w:p w14:paraId="188898B5">
      <w:pPr>
        <w:snapToGrid w:val="0"/>
        <w:spacing w:line="360" w:lineRule="auto"/>
        <w:ind w:firstLine="576"/>
        <w:rPr>
          <w:rFonts w:hint="eastAsia" w:ascii="宋体" w:hAnsi="宋体" w:eastAsia="宋体" w:cs="宋体"/>
          <w:b/>
          <w:i w:val="0"/>
          <w:iCs w:val="0"/>
          <w:color w:val="auto"/>
          <w:kern w:val="0"/>
          <w:sz w:val="24"/>
          <w:highlight w:val="none"/>
          <w:lang w:val="zh-CN"/>
        </w:rPr>
      </w:pPr>
      <w:r>
        <w:rPr>
          <w:rFonts w:hint="eastAsia" w:ascii="宋体" w:hAnsi="宋体" w:eastAsia="宋体" w:cs="宋体"/>
          <w:i w:val="0"/>
          <w:iCs w:val="0"/>
          <w:color w:val="auto"/>
          <w:kern w:val="0"/>
          <w:sz w:val="24"/>
          <w:highlight w:val="none"/>
        </w:rPr>
        <w:t>1、</w:t>
      </w:r>
      <w:r>
        <w:rPr>
          <w:rFonts w:hint="eastAsia" w:ascii="宋体" w:hAnsi="宋体" w:eastAsia="宋体" w:cs="宋体"/>
          <w:i w:val="0"/>
          <w:iCs w:val="0"/>
          <w:color w:val="auto"/>
          <w:kern w:val="0"/>
          <w:sz w:val="24"/>
          <w:highlight w:val="none"/>
          <w:u w:val="single"/>
        </w:rPr>
        <w:t>（分包供应商X,……）提供的</w:t>
      </w:r>
      <w:r>
        <w:rPr>
          <w:rFonts w:hint="eastAsia" w:ascii="宋体" w:hAnsi="宋体" w:eastAsia="宋体" w:cs="宋体"/>
          <w:i w:val="0"/>
          <w:iCs w:val="0"/>
          <w:color w:val="auto"/>
          <w:kern w:val="0"/>
          <w:sz w:val="24"/>
          <w:highlight w:val="none"/>
          <w:u w:val="single"/>
          <w:lang w:val="en-US" w:eastAsia="zh-CN"/>
        </w:rPr>
        <w:t>工程</w:t>
      </w:r>
      <w:r>
        <w:rPr>
          <w:rFonts w:hint="eastAsia" w:ascii="宋体" w:hAnsi="宋体" w:eastAsia="宋体" w:cs="宋体"/>
          <w:i w:val="0"/>
          <w:iCs w:val="0"/>
          <w:color w:val="auto"/>
          <w:kern w:val="0"/>
          <w:sz w:val="24"/>
          <w:highlight w:val="none"/>
          <w:u w:val="single"/>
        </w:rPr>
        <w:t>全部由小微企业</w:t>
      </w:r>
      <w:r>
        <w:rPr>
          <w:rFonts w:hint="eastAsia" w:ascii="宋体" w:hAnsi="宋体" w:eastAsia="宋体" w:cs="宋体"/>
          <w:i w:val="0"/>
          <w:iCs w:val="0"/>
          <w:color w:val="auto"/>
          <w:kern w:val="0"/>
          <w:sz w:val="24"/>
          <w:highlight w:val="none"/>
          <w:u w:val="single"/>
          <w:lang w:val="en-US" w:eastAsia="zh-CN"/>
        </w:rPr>
        <w:t>实施</w:t>
      </w:r>
      <w:r>
        <w:rPr>
          <w:rFonts w:hint="eastAsia" w:ascii="宋体" w:hAnsi="宋体" w:eastAsia="宋体" w:cs="宋体"/>
          <w:i w:val="0"/>
          <w:iCs w:val="0"/>
          <w:color w:val="auto"/>
          <w:kern w:val="0"/>
          <w:sz w:val="24"/>
          <w:highlight w:val="none"/>
          <w:u w:val="single"/>
        </w:rPr>
        <w:t>，</w:t>
      </w:r>
      <w:r>
        <w:rPr>
          <w:rFonts w:hint="eastAsia" w:ascii="宋体" w:hAnsi="宋体" w:eastAsia="宋体" w:cs="宋体"/>
          <w:i w:val="0"/>
          <w:iCs w:val="0"/>
          <w:color w:val="auto"/>
          <w:kern w:val="0"/>
          <w:sz w:val="24"/>
          <w:highlight w:val="none"/>
        </w:rPr>
        <w:t>其合同份额占到合同总金额</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%以上</w:t>
      </w:r>
      <w:r>
        <w:rPr>
          <w:rFonts w:hint="eastAsia" w:ascii="宋体" w:hAnsi="宋体" w:eastAsia="宋体" w:cs="宋体"/>
          <w:i w:val="0"/>
          <w:iCs w:val="0"/>
          <w:color w:val="auto"/>
          <w:highlight w:val="none"/>
        </w:rPr>
        <w:t>。</w:t>
      </w:r>
      <w:r>
        <w:rPr>
          <w:rFonts w:hint="eastAsia" w:ascii="宋体" w:hAnsi="宋体" w:eastAsia="宋体" w:cs="宋体"/>
          <w:b/>
          <w:i w:val="0"/>
          <w:iCs w:val="0"/>
          <w:color w:val="auto"/>
          <w:kern w:val="0"/>
          <w:sz w:val="24"/>
          <w:highlight w:val="none"/>
          <w:lang w:val="zh-CN"/>
        </w:rPr>
        <w:t>（未预留份额专门面向中小企业采购的采购项目，以及预留份额中的非预留部分采购包，允许分包的，分包意向协议</w:t>
      </w:r>
      <w:r>
        <w:rPr>
          <w:rFonts w:hint="eastAsia" w:ascii="宋体" w:hAnsi="宋体" w:eastAsia="宋体" w:cs="宋体"/>
          <w:b/>
          <w:i w:val="0"/>
          <w:iCs w:val="0"/>
          <w:color w:val="auto"/>
          <w:kern w:val="0"/>
          <w:sz w:val="24"/>
          <w:highlight w:val="none"/>
          <w:lang w:val="en-US" w:eastAsia="zh-CN"/>
        </w:rPr>
        <w:t>书</w:t>
      </w:r>
      <w:r>
        <w:rPr>
          <w:rFonts w:hint="eastAsia" w:ascii="宋体" w:hAnsi="宋体" w:eastAsia="宋体" w:cs="宋体"/>
          <w:b/>
          <w:i w:val="0"/>
          <w:iCs w:val="0"/>
          <w:color w:val="auto"/>
          <w:kern w:val="0"/>
          <w:sz w:val="24"/>
          <w:highlight w:val="none"/>
          <w:lang w:val="zh-CN"/>
        </w:rPr>
        <w:t>约定小微企业的合同份额占到合同总金额30%以上的，对大中型企业的报价按评标标准确定的比例给予扣除。供应商</w:t>
      </w:r>
      <w:r>
        <w:rPr>
          <w:rFonts w:hint="eastAsia" w:ascii="宋体" w:hAnsi="宋体" w:eastAsia="宋体" w:cs="宋体"/>
          <w:b/>
          <w:i w:val="0"/>
          <w:iCs w:val="0"/>
          <w:color w:val="auto"/>
          <w:sz w:val="24"/>
          <w:highlight w:val="none"/>
        </w:rPr>
        <w:t>拟享受以上价格扣除政策的，填写有关内容。</w:t>
      </w:r>
      <w:r>
        <w:rPr>
          <w:rFonts w:hint="eastAsia" w:ascii="宋体" w:hAnsi="宋体" w:eastAsia="宋体" w:cs="宋体"/>
          <w:b/>
          <w:i w:val="0"/>
          <w:iCs w:val="0"/>
          <w:color w:val="auto"/>
          <w:kern w:val="0"/>
          <w:sz w:val="24"/>
          <w:highlight w:val="none"/>
          <w:lang w:val="zh-CN"/>
        </w:rPr>
        <w:t>）</w:t>
      </w:r>
    </w:p>
    <w:p w14:paraId="145FF207">
      <w:pPr>
        <w:spacing w:line="360" w:lineRule="auto"/>
        <w:ind w:firstLine="480" w:firstLineChars="200"/>
        <w:rPr>
          <w:rFonts w:hint="eastAsia" w:ascii="宋体" w:hAnsi="宋体" w:eastAsia="宋体" w:cs="宋体"/>
          <w:b/>
          <w:bCs/>
          <w:i w:val="0"/>
          <w:iCs w:val="0"/>
          <w:color w:val="auto"/>
          <w:kern w:val="0"/>
          <w:sz w:val="24"/>
          <w:highlight w:val="none"/>
          <w:lang w:val="zh-CN"/>
        </w:rPr>
      </w:pPr>
      <w:r>
        <w:rPr>
          <w:rFonts w:hint="eastAsia" w:ascii="宋体" w:hAnsi="宋体" w:eastAsia="宋体" w:cs="宋体"/>
          <w:i w:val="0"/>
          <w:iCs w:val="0"/>
          <w:color w:val="auto"/>
          <w:sz w:val="24"/>
          <w:highlight w:val="none"/>
        </w:rPr>
        <w:t>2、</w:t>
      </w:r>
      <w:bookmarkStart w:id="1210" w:name="_Hlk101133173"/>
      <w:r>
        <w:rPr>
          <w:rFonts w:hint="eastAsia" w:ascii="宋体" w:hAnsi="宋体" w:eastAsia="宋体" w:cs="宋体"/>
          <w:i w:val="0"/>
          <w:iCs w:val="0"/>
          <w:color w:val="auto"/>
          <w:sz w:val="24"/>
          <w:highlight w:val="none"/>
        </w:rPr>
        <w:t>中小企业合同金额达到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%，其中小微企业合同金额达到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w:t>
      </w:r>
      <w:r>
        <w:rPr>
          <w:rFonts w:hint="eastAsia" w:ascii="宋体" w:hAnsi="宋体" w:eastAsia="宋体" w:cs="宋体"/>
          <w:b/>
          <w:bCs/>
          <w:i w:val="0"/>
          <w:iCs w:val="0"/>
          <w:color w:val="auto"/>
          <w:kern w:val="0"/>
          <w:sz w:val="24"/>
          <w:highlight w:val="none"/>
          <w:lang w:val="zh-CN"/>
        </w:rPr>
        <w:t>（</w:t>
      </w:r>
      <w:r>
        <w:rPr>
          <w:rFonts w:hint="eastAsia" w:ascii="宋体" w:hAnsi="宋体" w:eastAsia="宋体" w:cs="宋体"/>
          <w:b/>
          <w:bCs/>
          <w:i w:val="0"/>
          <w:iCs w:val="0"/>
          <w:color w:val="auto"/>
          <w:sz w:val="24"/>
          <w:highlight w:val="none"/>
        </w:rPr>
        <w:t>要求合同分包形式参加的项目或采购包，供应商按招标文件第一部分</w:t>
      </w:r>
      <w:r>
        <w:rPr>
          <w:rFonts w:hint="eastAsia" w:ascii="宋体" w:hAnsi="宋体" w:eastAsia="宋体" w:cs="宋体"/>
          <w:b/>
          <w:bCs/>
          <w:i w:val="0"/>
          <w:iCs w:val="0"/>
          <w:color w:val="auto"/>
          <w:sz w:val="24"/>
          <w:highlight w:val="none"/>
          <w:lang w:val="en-US" w:eastAsia="zh-CN"/>
        </w:rPr>
        <w:t>竞争性磋商</w:t>
      </w:r>
      <w:r>
        <w:rPr>
          <w:rFonts w:hint="eastAsia" w:ascii="宋体" w:hAnsi="宋体" w:eastAsia="宋体" w:cs="宋体"/>
          <w:b/>
          <w:bCs/>
          <w:i w:val="0"/>
          <w:iCs w:val="0"/>
          <w:color w:val="auto"/>
          <w:sz w:val="24"/>
          <w:highlight w:val="none"/>
        </w:rPr>
        <w:t>公告申请人的资格要求中规定的</w:t>
      </w:r>
      <w:r>
        <w:rPr>
          <w:rFonts w:hint="eastAsia" w:ascii="宋体" w:hAnsi="宋体" w:eastAsia="宋体" w:cs="宋体"/>
          <w:b/>
          <w:i w:val="0"/>
          <w:iCs w:val="0"/>
          <w:color w:val="auto"/>
          <w:kern w:val="0"/>
          <w:sz w:val="24"/>
          <w:highlight w:val="none"/>
          <w:lang w:val="zh-CN"/>
        </w:rPr>
        <w:t>分包意向协议</w:t>
      </w:r>
      <w:r>
        <w:rPr>
          <w:rFonts w:hint="eastAsia" w:ascii="宋体" w:hAnsi="宋体" w:eastAsia="宋体" w:cs="宋体"/>
          <w:b/>
          <w:i w:val="0"/>
          <w:iCs w:val="0"/>
          <w:color w:val="auto"/>
          <w:kern w:val="0"/>
          <w:sz w:val="24"/>
          <w:highlight w:val="none"/>
          <w:lang w:val="en-US" w:eastAsia="zh-CN"/>
        </w:rPr>
        <w:t>书</w:t>
      </w:r>
      <w:r>
        <w:rPr>
          <w:rFonts w:hint="eastAsia" w:ascii="宋体" w:hAnsi="宋体" w:eastAsia="宋体" w:cs="宋体"/>
          <w:b/>
          <w:bCs/>
          <w:i w:val="0"/>
          <w:iCs w:val="0"/>
          <w:color w:val="auto"/>
          <w:sz w:val="24"/>
          <w:highlight w:val="none"/>
        </w:rPr>
        <w:t>中中小企业、小微企业合同金额应当达到的比例要求填写。</w:t>
      </w:r>
      <w:r>
        <w:rPr>
          <w:rFonts w:hint="eastAsia" w:ascii="宋体" w:hAnsi="宋体" w:eastAsia="宋体" w:cs="宋体"/>
          <w:b/>
          <w:bCs/>
          <w:i w:val="0"/>
          <w:iCs w:val="0"/>
          <w:color w:val="auto"/>
          <w:kern w:val="0"/>
          <w:sz w:val="24"/>
          <w:highlight w:val="none"/>
          <w:lang w:val="zh-CN"/>
        </w:rPr>
        <w:t>）</w:t>
      </w:r>
      <w:bookmarkEnd w:id="1210"/>
    </w:p>
    <w:p w14:paraId="51C56E71">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三、分包工作履行期限、地点、方式</w:t>
      </w:r>
    </w:p>
    <w:p w14:paraId="7F26E4A3">
      <w:pPr>
        <w:snapToGrid w:val="0"/>
        <w:spacing w:line="360" w:lineRule="auto"/>
        <w:ind w:firstLine="576"/>
        <w:rPr>
          <w:rFonts w:hint="eastAsia" w:ascii="宋体" w:hAnsi="宋体" w:eastAsia="宋体" w:cs="宋体"/>
          <w:i w:val="0"/>
          <w:iCs w:val="0"/>
          <w:color w:val="auto"/>
          <w:highlight w:val="none"/>
          <w:u w:val="single"/>
        </w:rPr>
      </w:pPr>
      <w:r>
        <w:rPr>
          <w:rFonts w:hint="eastAsia" w:ascii="宋体" w:hAnsi="宋体" w:eastAsia="宋体" w:cs="宋体"/>
          <w:i w:val="0"/>
          <w:iCs w:val="0"/>
          <w:color w:val="auto"/>
          <w:highlight w:val="none"/>
          <w:u w:val="single"/>
        </w:rPr>
        <w:t xml:space="preserve">                                                                                  </w:t>
      </w:r>
    </w:p>
    <w:p w14:paraId="7925029E">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四、质量</w:t>
      </w:r>
    </w:p>
    <w:p w14:paraId="7369B1B5">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14:paraId="0E7AB092">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五、价款或者报酬</w:t>
      </w:r>
    </w:p>
    <w:p w14:paraId="632B92C8">
      <w:pPr>
        <w:snapToGrid w:val="0"/>
        <w:spacing w:line="360" w:lineRule="auto"/>
        <w:ind w:left="655" w:leftChars="273"/>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14:paraId="0C79FAF7">
      <w:pPr>
        <w:snapToGrid w:val="0"/>
        <w:spacing w:line="360" w:lineRule="auto"/>
        <w:ind w:left="655" w:leftChars="273"/>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六、违约责任</w:t>
      </w:r>
    </w:p>
    <w:p w14:paraId="17F77B90">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14:paraId="22CBB9BB">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七、争议解决的办法</w:t>
      </w:r>
    </w:p>
    <w:p w14:paraId="5D83C451">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14:paraId="2A9066DF">
      <w:pPr>
        <w:snapToGrid w:val="0"/>
        <w:spacing w:line="360" w:lineRule="auto"/>
        <w:ind w:left="5861" w:leftChars="342" w:hanging="5040" w:hangingChars="21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r>
        <w:rPr>
          <w:rFonts w:hint="eastAsia" w:ascii="宋体" w:hAnsi="宋体" w:eastAsia="宋体" w:cs="宋体"/>
          <w:i w:val="0"/>
          <w:iCs w:val="0"/>
          <w:color w:val="auto"/>
          <w:kern w:val="0"/>
          <w:sz w:val="24"/>
          <w:highlight w:val="none"/>
          <w:lang w:val="en-US" w:eastAsia="zh-CN"/>
        </w:rPr>
        <w:t>供应商</w:t>
      </w:r>
      <w:r>
        <w:rPr>
          <w:rFonts w:hint="eastAsia" w:ascii="宋体" w:hAnsi="宋体" w:eastAsia="宋体" w:cs="宋体"/>
          <w:i w:val="0"/>
          <w:iCs w:val="0"/>
          <w:color w:val="auto"/>
          <w:kern w:val="0"/>
          <w:sz w:val="24"/>
          <w:highlight w:val="none"/>
          <w:lang w:val="zh-CN"/>
        </w:rPr>
        <w:t>名称(</w:t>
      </w:r>
      <w:r>
        <w:rPr>
          <w:rFonts w:hint="eastAsia" w:ascii="宋体" w:hAnsi="宋体" w:eastAsia="宋体" w:cs="宋体"/>
          <w:i w:val="0"/>
          <w:iCs w:val="0"/>
          <w:color w:val="auto"/>
          <w:kern w:val="0"/>
          <w:sz w:val="24"/>
          <w:highlight w:val="none"/>
          <w:lang w:val="en-US" w:eastAsia="zh-CN"/>
        </w:rPr>
        <w:t>公章</w:t>
      </w:r>
      <w:r>
        <w:rPr>
          <w:rFonts w:hint="eastAsia" w:ascii="宋体" w:hAnsi="宋体" w:eastAsia="宋体" w:cs="宋体"/>
          <w:i w:val="0"/>
          <w:iCs w:val="0"/>
          <w:color w:val="auto"/>
          <w:kern w:val="0"/>
          <w:sz w:val="24"/>
          <w:highlight w:val="none"/>
          <w:lang w:val="zh-CN"/>
        </w:rPr>
        <w:t>)：</w:t>
      </w:r>
    </w:p>
    <w:p w14:paraId="665C464B">
      <w:pPr>
        <w:snapToGrid w:val="0"/>
        <w:spacing w:line="360" w:lineRule="auto"/>
        <w:jc w:val="righ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分包供应商名称(公章)：</w:t>
      </w:r>
    </w:p>
    <w:p w14:paraId="102F6BD9">
      <w:pPr>
        <w:snapToGrid w:val="0"/>
        <w:spacing w:line="360" w:lineRule="auto"/>
        <w:ind w:firstLine="5760" w:firstLineChars="2400"/>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highlight w:val="none"/>
          <w:lang w:val="zh-CN"/>
        </w:rPr>
        <w:t>……</w:t>
      </w:r>
    </w:p>
    <w:p w14:paraId="22C38D7A">
      <w:pPr>
        <w:spacing w:line="360" w:lineRule="auto"/>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14:paraId="49A2F910">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1"/>
          <w:szCs w:val="21"/>
          <w:highlight w:val="none"/>
        </w:rPr>
        <w:t>注：按本格式和要求提供。</w:t>
      </w:r>
    </w:p>
    <w:p w14:paraId="7F0D76CC">
      <w:pPr>
        <w:topLinePunct/>
        <w:ind w:firstLine="480" w:firstLineChars="200"/>
        <w:rPr>
          <w:rFonts w:hint="eastAsia" w:ascii="宋体" w:hAnsi="宋体" w:eastAsia="宋体" w:cs="宋体"/>
          <w:i w:val="0"/>
          <w:iCs w:val="0"/>
          <w:color w:val="auto"/>
          <w:szCs w:val="32"/>
          <w:highlight w:val="none"/>
        </w:rPr>
      </w:pPr>
    </w:p>
    <w:p w14:paraId="5F400CB9">
      <w:pPr>
        <w:topLinePunct/>
        <w:ind w:firstLine="480" w:firstLineChars="200"/>
        <w:rPr>
          <w:rFonts w:hint="eastAsia" w:ascii="宋体" w:hAnsi="宋体" w:eastAsia="宋体" w:cs="宋体"/>
          <w:i w:val="0"/>
          <w:iCs w:val="0"/>
          <w:color w:val="auto"/>
          <w:szCs w:val="32"/>
          <w:highlight w:val="none"/>
        </w:rPr>
      </w:pPr>
    </w:p>
    <w:p w14:paraId="11CAF290">
      <w:pPr>
        <w:topLinePunct/>
        <w:ind w:firstLine="480" w:firstLineChars="200"/>
        <w:rPr>
          <w:rFonts w:hint="eastAsia" w:ascii="宋体" w:hAnsi="宋体" w:eastAsia="宋体" w:cs="宋体"/>
          <w:i w:val="0"/>
          <w:iCs w:val="0"/>
          <w:color w:val="auto"/>
          <w:szCs w:val="32"/>
          <w:highlight w:val="none"/>
        </w:rPr>
      </w:pPr>
    </w:p>
    <w:p w14:paraId="35CFE103">
      <w:pPr>
        <w:topLinePunct/>
        <w:ind w:firstLine="480" w:firstLineChars="200"/>
        <w:rPr>
          <w:rFonts w:hint="eastAsia" w:ascii="宋体" w:hAnsi="宋体" w:eastAsia="宋体" w:cs="宋体"/>
          <w:i w:val="0"/>
          <w:iCs w:val="0"/>
          <w:color w:val="auto"/>
          <w:szCs w:val="32"/>
          <w:highlight w:val="none"/>
        </w:rPr>
      </w:pPr>
    </w:p>
    <w:bookmarkEnd w:id="1207"/>
    <w:p w14:paraId="5775F461">
      <w:pPr>
        <w:ind w:left="2520" w:leftChars="1050"/>
        <w:rPr>
          <w:rFonts w:hint="eastAsia" w:ascii="宋体" w:hAnsi="宋体" w:eastAsia="宋体" w:cs="宋体"/>
          <w:i w:val="0"/>
          <w:iCs w:val="0"/>
          <w:color w:val="auto"/>
          <w:highlight w:val="none"/>
        </w:rPr>
      </w:pPr>
      <w:r>
        <w:rPr>
          <w:rFonts w:hint="eastAsia" w:ascii="宋体" w:hAnsi="宋体" w:eastAsia="宋体" w:cs="宋体"/>
          <w:i w:val="0"/>
          <w:iCs w:val="0"/>
          <w:color w:val="auto"/>
          <w:szCs w:val="24"/>
          <w:highlight w:val="none"/>
        </w:rPr>
        <w:br w:type="page"/>
      </w:r>
    </w:p>
    <w:p w14:paraId="27442EE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b/>
          <w:bCs/>
          <w:color w:val="auto"/>
          <w:kern w:val="2"/>
          <w:sz w:val="28"/>
          <w:szCs w:val="28"/>
          <w:highlight w:val="none"/>
          <w:lang w:val="en-US" w:eastAsia="zh-CN" w:bidi="ar-SA"/>
        </w:rPr>
      </w:pPr>
      <w:bookmarkStart w:id="1211" w:name="_Toc155185932"/>
      <w:bookmarkStart w:id="1212" w:name="_Toc163492926"/>
      <w:bookmarkStart w:id="1213" w:name="_Toc2629"/>
      <w:r>
        <w:rPr>
          <w:rFonts w:hint="eastAsia" w:ascii="宋体" w:hAnsi="宋体" w:eastAsia="宋体" w:cs="宋体"/>
          <w:b/>
          <w:bCs/>
          <w:color w:val="auto"/>
          <w:kern w:val="2"/>
          <w:sz w:val="28"/>
          <w:szCs w:val="28"/>
          <w:highlight w:val="none"/>
          <w:lang w:val="en-US" w:eastAsia="zh-CN" w:bidi="ar-SA"/>
        </w:rPr>
        <w:t>四、</w:t>
      </w:r>
      <w:bookmarkEnd w:id="1211"/>
      <w:bookmarkEnd w:id="1212"/>
      <w:r>
        <w:rPr>
          <w:rFonts w:hint="eastAsia" w:ascii="宋体" w:hAnsi="宋体" w:eastAsia="宋体" w:cs="宋体"/>
          <w:b/>
          <w:bCs/>
          <w:color w:val="auto"/>
          <w:kern w:val="2"/>
          <w:sz w:val="28"/>
          <w:szCs w:val="28"/>
          <w:highlight w:val="none"/>
          <w:lang w:val="en-US" w:eastAsia="zh-CN" w:bidi="ar-SA"/>
        </w:rPr>
        <w:t>落实政府采购政策相关证明文件</w:t>
      </w:r>
      <w:bookmarkEnd w:id="1213"/>
    </w:p>
    <w:p w14:paraId="0BDCE4AB">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14" w:name="_Toc163492938"/>
      <w:bookmarkStart w:id="1215" w:name="_Toc13527"/>
      <w:r>
        <w:rPr>
          <w:rFonts w:hint="eastAsia" w:ascii="宋体" w:hAnsi="宋体" w:eastAsia="宋体" w:cs="宋体"/>
          <w:b/>
          <w:bCs/>
          <w:color w:val="auto"/>
          <w:kern w:val="2"/>
          <w:sz w:val="24"/>
          <w:szCs w:val="24"/>
          <w:highlight w:val="none"/>
          <w:lang w:val="en-US" w:eastAsia="zh-CN" w:bidi="ar-SA"/>
        </w:rPr>
        <w:t>（一）节能环保产品清单及证明材料</w:t>
      </w:r>
      <w:bookmarkEnd w:id="1214"/>
      <w:bookmarkEnd w:id="1215"/>
      <w:r>
        <w:rPr>
          <w:rFonts w:hint="eastAsia" w:cs="宋体"/>
          <w:b/>
          <w:bCs/>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如适用</w:t>
      </w:r>
      <w:r>
        <w:rPr>
          <w:rFonts w:hint="eastAsia" w:cs="宋体"/>
          <w:b/>
          <w:bCs/>
          <w:color w:val="auto"/>
          <w:kern w:val="2"/>
          <w:sz w:val="24"/>
          <w:szCs w:val="24"/>
          <w:highlight w:val="none"/>
          <w:lang w:val="en-US" w:eastAsia="zh-CN" w:bidi="ar-SA"/>
        </w:rPr>
        <w:t>）</w:t>
      </w:r>
    </w:p>
    <w:p w14:paraId="738C7A23">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74728550">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0D7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FCF36A0">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54C6998">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4BB5F633">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05539A93">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0DDEEF99">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3F9D9ED4">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46E5422B">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p w14:paraId="4D8AC9C4">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514FB4B3">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p w14:paraId="4637FB3E">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3D113D7A">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属强制采购或优先采购</w:t>
            </w:r>
          </w:p>
        </w:tc>
      </w:tr>
      <w:tr w14:paraId="18D7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95B8E6D">
            <w:pPr>
              <w:pStyle w:val="47"/>
              <w:numPr>
                <w:ilvl w:val="0"/>
                <w:numId w:val="2"/>
              </w:numPr>
              <w:jc w:val="center"/>
              <w:rPr>
                <w:rFonts w:hint="eastAsia" w:ascii="宋体" w:hAnsi="宋体" w:eastAsia="宋体" w:cs="宋体"/>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532E04E">
            <w:pPr>
              <w:pStyle w:val="47"/>
              <w:jc w:val="center"/>
              <w:rPr>
                <w:rFonts w:hint="eastAsia" w:ascii="宋体" w:hAnsi="宋体" w:eastAsia="宋体" w:cs="宋体"/>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3CDFCC5">
            <w:pPr>
              <w:pStyle w:val="47"/>
              <w:jc w:val="center"/>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A4E845A">
            <w:pPr>
              <w:pStyle w:val="47"/>
              <w:jc w:val="center"/>
              <w:rPr>
                <w:rFonts w:hint="eastAsia" w:ascii="宋体" w:hAnsi="宋体" w:eastAsia="宋体" w:cs="宋体"/>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348699">
            <w:pPr>
              <w:pStyle w:val="47"/>
              <w:jc w:val="center"/>
              <w:rPr>
                <w:rFonts w:hint="eastAsia" w:ascii="宋体" w:hAnsi="宋体" w:eastAsia="宋体" w:cs="宋体"/>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CEBECC8">
            <w:pPr>
              <w:pStyle w:val="47"/>
              <w:jc w:val="center"/>
              <w:rPr>
                <w:rFonts w:hint="eastAsia" w:ascii="宋体" w:hAnsi="宋体" w:eastAsia="宋体" w:cs="宋体"/>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782F642">
            <w:pPr>
              <w:pStyle w:val="47"/>
              <w:jc w:val="center"/>
              <w:rPr>
                <w:rFonts w:hint="eastAsia" w:ascii="宋体" w:hAnsi="宋体" w:eastAsia="宋体" w:cs="宋体"/>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2EADA19A">
            <w:pPr>
              <w:pStyle w:val="47"/>
              <w:jc w:val="center"/>
              <w:rPr>
                <w:rFonts w:hint="eastAsia" w:ascii="宋体" w:hAnsi="宋体" w:eastAsia="宋体" w:cs="宋体"/>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BC80F3F">
            <w:pPr>
              <w:pStyle w:val="47"/>
              <w:jc w:val="center"/>
              <w:rPr>
                <w:rFonts w:hint="eastAsia" w:ascii="宋体" w:hAnsi="宋体" w:eastAsia="宋体" w:cs="宋体"/>
                <w:color w:val="auto"/>
                <w:sz w:val="21"/>
                <w:szCs w:val="21"/>
                <w:highlight w:val="none"/>
              </w:rPr>
            </w:pPr>
          </w:p>
        </w:tc>
      </w:tr>
      <w:tr w14:paraId="13A5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09443BF">
            <w:pPr>
              <w:pStyle w:val="47"/>
              <w:numPr>
                <w:ilvl w:val="0"/>
                <w:numId w:val="2"/>
              </w:numPr>
              <w:jc w:val="center"/>
              <w:rPr>
                <w:rFonts w:hint="eastAsia" w:ascii="宋体" w:hAnsi="宋体" w:eastAsia="宋体" w:cs="宋体"/>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FB1FB35">
            <w:pPr>
              <w:pStyle w:val="47"/>
              <w:jc w:val="center"/>
              <w:rPr>
                <w:rFonts w:hint="eastAsia" w:ascii="宋体" w:hAnsi="宋体" w:eastAsia="宋体" w:cs="宋体"/>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219D569">
            <w:pPr>
              <w:pStyle w:val="47"/>
              <w:jc w:val="center"/>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9AEC486">
            <w:pPr>
              <w:pStyle w:val="47"/>
              <w:jc w:val="center"/>
              <w:rPr>
                <w:rFonts w:hint="eastAsia" w:ascii="宋体" w:hAnsi="宋体" w:eastAsia="宋体" w:cs="宋体"/>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046AFD5">
            <w:pPr>
              <w:pStyle w:val="47"/>
              <w:jc w:val="center"/>
              <w:rPr>
                <w:rFonts w:hint="eastAsia" w:ascii="宋体" w:hAnsi="宋体" w:eastAsia="宋体" w:cs="宋体"/>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19C65DA">
            <w:pPr>
              <w:pStyle w:val="47"/>
              <w:jc w:val="center"/>
              <w:rPr>
                <w:rFonts w:hint="eastAsia" w:ascii="宋体" w:hAnsi="宋体" w:eastAsia="宋体" w:cs="宋体"/>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6B1B3EB9">
            <w:pPr>
              <w:pStyle w:val="47"/>
              <w:jc w:val="center"/>
              <w:rPr>
                <w:rFonts w:hint="eastAsia" w:ascii="宋体" w:hAnsi="宋体" w:eastAsia="宋体" w:cs="宋体"/>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894FDF6">
            <w:pPr>
              <w:pStyle w:val="47"/>
              <w:jc w:val="center"/>
              <w:rPr>
                <w:rFonts w:hint="eastAsia" w:ascii="宋体" w:hAnsi="宋体" w:eastAsia="宋体" w:cs="宋体"/>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C379112">
            <w:pPr>
              <w:pStyle w:val="47"/>
              <w:jc w:val="center"/>
              <w:rPr>
                <w:rFonts w:hint="eastAsia" w:ascii="宋体" w:hAnsi="宋体" w:eastAsia="宋体" w:cs="宋体"/>
                <w:color w:val="auto"/>
                <w:sz w:val="21"/>
                <w:szCs w:val="21"/>
                <w:highlight w:val="none"/>
              </w:rPr>
            </w:pPr>
          </w:p>
        </w:tc>
      </w:tr>
      <w:tr w14:paraId="1A3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14FA40F">
            <w:pPr>
              <w:pStyle w:val="47"/>
              <w:numPr>
                <w:ilvl w:val="0"/>
                <w:numId w:val="2"/>
              </w:numPr>
              <w:jc w:val="center"/>
              <w:rPr>
                <w:rFonts w:hint="eastAsia" w:ascii="宋体" w:hAnsi="宋体" w:eastAsia="宋体" w:cs="宋体"/>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87F5988">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90E1A28">
            <w:pPr>
              <w:pStyle w:val="47"/>
              <w:jc w:val="center"/>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A0864AE">
            <w:pPr>
              <w:pStyle w:val="47"/>
              <w:jc w:val="center"/>
              <w:rPr>
                <w:rFonts w:hint="eastAsia" w:ascii="宋体" w:hAnsi="宋体" w:eastAsia="宋体" w:cs="宋体"/>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C9F1D0">
            <w:pPr>
              <w:pStyle w:val="47"/>
              <w:jc w:val="center"/>
              <w:rPr>
                <w:rFonts w:hint="eastAsia" w:ascii="宋体" w:hAnsi="宋体" w:eastAsia="宋体" w:cs="宋体"/>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0686AC29">
            <w:pPr>
              <w:pStyle w:val="47"/>
              <w:jc w:val="center"/>
              <w:rPr>
                <w:rFonts w:hint="eastAsia" w:ascii="宋体" w:hAnsi="宋体" w:eastAsia="宋体" w:cs="宋体"/>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1343A306">
            <w:pPr>
              <w:pStyle w:val="47"/>
              <w:jc w:val="center"/>
              <w:rPr>
                <w:rFonts w:hint="eastAsia" w:ascii="宋体" w:hAnsi="宋体" w:eastAsia="宋体" w:cs="宋体"/>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A6317B8">
            <w:pPr>
              <w:pStyle w:val="47"/>
              <w:jc w:val="center"/>
              <w:rPr>
                <w:rFonts w:hint="eastAsia" w:ascii="宋体" w:hAnsi="宋体" w:eastAsia="宋体" w:cs="宋体"/>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E24D072">
            <w:pPr>
              <w:pStyle w:val="47"/>
              <w:jc w:val="center"/>
              <w:rPr>
                <w:rFonts w:hint="eastAsia" w:ascii="宋体" w:hAnsi="宋体" w:eastAsia="宋体" w:cs="宋体"/>
                <w:color w:val="auto"/>
                <w:sz w:val="21"/>
                <w:szCs w:val="21"/>
                <w:highlight w:val="none"/>
              </w:rPr>
            </w:pPr>
          </w:p>
        </w:tc>
      </w:tr>
    </w:tbl>
    <w:p w14:paraId="2831E0BE">
      <w:pPr>
        <w:spacing w:line="300" w:lineRule="auto"/>
        <w:rPr>
          <w:rFonts w:hint="eastAsia" w:ascii="宋体" w:hAnsi="宋体" w:eastAsia="宋体" w:cs="宋体"/>
          <w:color w:val="auto"/>
          <w:szCs w:val="21"/>
          <w:highlight w:val="none"/>
        </w:rPr>
      </w:pPr>
    </w:p>
    <w:p w14:paraId="60D44E3F">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1D2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57131EF">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B75546E">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48807FE9">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w:t>
            </w:r>
          </w:p>
          <w:p w14:paraId="6871D586">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63CB73BC">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6FFC544">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067CEFC8">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37A87868">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p w14:paraId="09FBCB92">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0A825EE6">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p w14:paraId="33CDE01B">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r>
      <w:tr w14:paraId="7304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6FF683B">
            <w:pPr>
              <w:pStyle w:val="47"/>
              <w:numPr>
                <w:ilvl w:val="0"/>
                <w:numId w:val="3"/>
              </w:numPr>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2A116FE">
            <w:pPr>
              <w:pStyle w:val="47"/>
              <w:jc w:val="center"/>
              <w:rPr>
                <w:rFonts w:hint="eastAsia" w:ascii="宋体" w:hAnsi="宋体" w:eastAsia="宋体" w:cs="宋体"/>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37EAFD8">
            <w:pPr>
              <w:pStyle w:val="47"/>
              <w:jc w:val="center"/>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148B80C">
            <w:pPr>
              <w:pStyle w:val="47"/>
              <w:jc w:val="center"/>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6C9D21">
            <w:pPr>
              <w:pStyle w:val="47"/>
              <w:jc w:val="center"/>
              <w:rPr>
                <w:rFonts w:hint="eastAsia" w:ascii="宋体" w:hAnsi="宋体" w:eastAsia="宋体" w:cs="宋体"/>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6E01E2C">
            <w:pPr>
              <w:pStyle w:val="47"/>
              <w:jc w:val="center"/>
              <w:rPr>
                <w:rFonts w:hint="eastAsia" w:ascii="宋体" w:hAnsi="宋体" w:eastAsia="宋体" w:cs="宋体"/>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EBB7355">
            <w:pPr>
              <w:pStyle w:val="47"/>
              <w:jc w:val="center"/>
              <w:rPr>
                <w:rFonts w:hint="eastAsia" w:ascii="宋体" w:hAnsi="宋体" w:eastAsia="宋体" w:cs="宋体"/>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00014CA">
            <w:pPr>
              <w:pStyle w:val="47"/>
              <w:jc w:val="center"/>
              <w:rPr>
                <w:rFonts w:hint="eastAsia" w:ascii="宋体" w:hAnsi="宋体" w:eastAsia="宋体" w:cs="宋体"/>
                <w:color w:val="auto"/>
                <w:sz w:val="21"/>
                <w:szCs w:val="21"/>
                <w:highlight w:val="none"/>
              </w:rPr>
            </w:pPr>
          </w:p>
        </w:tc>
      </w:tr>
      <w:tr w14:paraId="7D1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AE9564A">
            <w:pPr>
              <w:pStyle w:val="47"/>
              <w:numPr>
                <w:ilvl w:val="0"/>
                <w:numId w:val="3"/>
              </w:numPr>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7E2EB56">
            <w:pPr>
              <w:pStyle w:val="47"/>
              <w:jc w:val="center"/>
              <w:rPr>
                <w:rFonts w:hint="eastAsia" w:ascii="宋体" w:hAnsi="宋体" w:eastAsia="宋体" w:cs="宋体"/>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8C31A9">
            <w:pPr>
              <w:pStyle w:val="47"/>
              <w:jc w:val="center"/>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90A4A93">
            <w:pPr>
              <w:pStyle w:val="47"/>
              <w:jc w:val="center"/>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6DA7E15">
            <w:pPr>
              <w:pStyle w:val="47"/>
              <w:jc w:val="center"/>
              <w:rPr>
                <w:rFonts w:hint="eastAsia" w:ascii="宋体" w:hAnsi="宋体" w:eastAsia="宋体" w:cs="宋体"/>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37ECDB">
            <w:pPr>
              <w:pStyle w:val="47"/>
              <w:jc w:val="center"/>
              <w:rPr>
                <w:rFonts w:hint="eastAsia" w:ascii="宋体" w:hAnsi="宋体" w:eastAsia="宋体" w:cs="宋体"/>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23BD0E45">
            <w:pPr>
              <w:pStyle w:val="47"/>
              <w:jc w:val="center"/>
              <w:rPr>
                <w:rFonts w:hint="eastAsia" w:ascii="宋体" w:hAnsi="宋体" w:eastAsia="宋体" w:cs="宋体"/>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5D0710D8">
            <w:pPr>
              <w:pStyle w:val="47"/>
              <w:jc w:val="center"/>
              <w:rPr>
                <w:rFonts w:hint="eastAsia" w:ascii="宋体" w:hAnsi="宋体" w:eastAsia="宋体" w:cs="宋体"/>
                <w:color w:val="auto"/>
                <w:sz w:val="21"/>
                <w:szCs w:val="21"/>
                <w:highlight w:val="none"/>
              </w:rPr>
            </w:pPr>
          </w:p>
        </w:tc>
      </w:tr>
      <w:tr w14:paraId="7AC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31B4FC">
            <w:pPr>
              <w:pStyle w:val="47"/>
              <w:numPr>
                <w:ilvl w:val="0"/>
                <w:numId w:val="3"/>
              </w:numPr>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83E45D">
            <w:pPr>
              <w:pStyle w:val="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13CA41C">
            <w:pPr>
              <w:pStyle w:val="47"/>
              <w:jc w:val="center"/>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553DA88">
            <w:pPr>
              <w:pStyle w:val="47"/>
              <w:jc w:val="center"/>
              <w:rPr>
                <w:rFonts w:hint="eastAsia" w:ascii="宋体" w:hAnsi="宋体" w:eastAsia="宋体" w:cs="宋体"/>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DE0615D">
            <w:pPr>
              <w:pStyle w:val="47"/>
              <w:jc w:val="center"/>
              <w:rPr>
                <w:rFonts w:hint="eastAsia" w:ascii="宋体" w:hAnsi="宋体" w:eastAsia="宋体" w:cs="宋体"/>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874A069">
            <w:pPr>
              <w:pStyle w:val="47"/>
              <w:jc w:val="center"/>
              <w:rPr>
                <w:rFonts w:hint="eastAsia" w:ascii="宋体" w:hAnsi="宋体" w:eastAsia="宋体" w:cs="宋体"/>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65BE9E4">
            <w:pPr>
              <w:pStyle w:val="47"/>
              <w:jc w:val="center"/>
              <w:rPr>
                <w:rFonts w:hint="eastAsia" w:ascii="宋体" w:hAnsi="宋体" w:eastAsia="宋体" w:cs="宋体"/>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2910C53">
            <w:pPr>
              <w:pStyle w:val="47"/>
              <w:jc w:val="center"/>
              <w:rPr>
                <w:rFonts w:hint="eastAsia" w:ascii="宋体" w:hAnsi="宋体" w:eastAsia="宋体" w:cs="宋体"/>
                <w:color w:val="auto"/>
                <w:sz w:val="21"/>
                <w:szCs w:val="21"/>
                <w:highlight w:val="none"/>
              </w:rPr>
            </w:pPr>
          </w:p>
        </w:tc>
      </w:tr>
    </w:tbl>
    <w:p w14:paraId="141E07B3">
      <w:pPr>
        <w:spacing w:line="300" w:lineRule="auto"/>
        <w:rPr>
          <w:rFonts w:hint="eastAsia" w:ascii="宋体" w:hAnsi="宋体" w:eastAsia="宋体" w:cs="宋体"/>
          <w:color w:val="auto"/>
          <w:szCs w:val="21"/>
          <w:highlight w:val="none"/>
        </w:rPr>
      </w:pPr>
    </w:p>
    <w:p w14:paraId="606E5A08">
      <w:pPr>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特别说明：</w:t>
      </w:r>
      <w:r>
        <w:rPr>
          <w:rFonts w:hint="eastAsia" w:ascii="宋体" w:hAnsi="宋体" w:eastAsia="宋体" w:cs="宋体"/>
          <w:b/>
          <w:i w:val="0"/>
          <w:iCs w:val="0"/>
          <w:color w:val="auto"/>
          <w:sz w:val="21"/>
          <w:szCs w:val="21"/>
          <w:highlight w:val="none"/>
          <w:lang w:val="en-US" w:eastAsia="zh-CN"/>
        </w:rPr>
        <w:t>供应商</w:t>
      </w:r>
      <w:r>
        <w:rPr>
          <w:rFonts w:hint="eastAsia" w:ascii="宋体" w:hAnsi="宋体" w:eastAsia="宋体" w:cs="宋体"/>
          <w:b/>
          <w:i w:val="0"/>
          <w:iCs w:val="0"/>
          <w:color w:val="auto"/>
          <w:sz w:val="21"/>
          <w:szCs w:val="21"/>
          <w:highlight w:val="none"/>
        </w:rPr>
        <w:t>应将所投产品中节能、环保产品分别列入上表中，并按本</w:t>
      </w:r>
      <w:r>
        <w:rPr>
          <w:rFonts w:hint="eastAsia" w:ascii="宋体" w:hAnsi="宋体" w:eastAsia="宋体" w:cs="宋体"/>
          <w:b/>
          <w:i w:val="0"/>
          <w:iCs w:val="0"/>
          <w:color w:val="auto"/>
          <w:sz w:val="21"/>
          <w:szCs w:val="21"/>
          <w:highlight w:val="none"/>
          <w:lang w:val="en-US" w:eastAsia="zh-CN"/>
        </w:rPr>
        <w:t>竞争性磋商</w:t>
      </w:r>
      <w:r>
        <w:rPr>
          <w:rFonts w:hint="eastAsia" w:ascii="宋体" w:hAnsi="宋体" w:eastAsia="宋体" w:cs="宋体"/>
          <w:b/>
          <w:i w:val="0"/>
          <w:iCs w:val="0"/>
          <w:color w:val="auto"/>
          <w:sz w:val="21"/>
          <w:szCs w:val="21"/>
          <w:highlight w:val="none"/>
        </w:rPr>
        <w:t>文件</w:t>
      </w:r>
      <w:r>
        <w:rPr>
          <w:rFonts w:hint="eastAsia" w:ascii="宋体" w:hAnsi="宋体" w:eastAsia="宋体" w:cs="宋体"/>
          <w:b/>
          <w:i w:val="0"/>
          <w:iCs w:val="0"/>
          <w:color w:val="auto"/>
          <w:sz w:val="21"/>
          <w:szCs w:val="21"/>
          <w:highlight w:val="none"/>
          <w:lang w:val="en-US" w:eastAsia="zh-CN"/>
        </w:rPr>
        <w:t>“</w:t>
      </w:r>
      <w:r>
        <w:rPr>
          <w:rFonts w:hint="eastAsia" w:ascii="宋体" w:hAnsi="宋体" w:eastAsia="宋体" w:cs="宋体"/>
          <w:b/>
          <w:i w:val="0"/>
          <w:iCs w:val="0"/>
          <w:color w:val="auto"/>
          <w:sz w:val="21"/>
          <w:szCs w:val="21"/>
          <w:highlight w:val="none"/>
        </w:rPr>
        <w:t>第二章</w:t>
      </w:r>
      <w:r>
        <w:rPr>
          <w:rFonts w:hint="eastAsia" w:ascii="宋体" w:hAnsi="宋体" w:eastAsia="宋体" w:cs="宋体"/>
          <w:b/>
          <w:i w:val="0"/>
          <w:iCs w:val="0"/>
          <w:color w:val="auto"/>
          <w:sz w:val="21"/>
          <w:szCs w:val="21"/>
          <w:highlight w:val="none"/>
          <w:lang w:val="en-US" w:eastAsia="zh-CN"/>
        </w:rPr>
        <w:t>供应商须知”</w:t>
      </w:r>
      <w:r>
        <w:rPr>
          <w:rFonts w:hint="eastAsia" w:ascii="宋体" w:hAnsi="宋体" w:eastAsia="宋体" w:cs="宋体"/>
          <w:b/>
          <w:i w:val="0"/>
          <w:iCs w:val="0"/>
          <w:color w:val="auto"/>
          <w:sz w:val="21"/>
          <w:szCs w:val="21"/>
          <w:highlight w:val="none"/>
        </w:rPr>
        <w:t>提供相关证明材料，未填写本表或未提供有效认证证书的不给予价格扣除。</w:t>
      </w:r>
    </w:p>
    <w:p w14:paraId="675C9164">
      <w:pPr>
        <w:spacing w:line="300" w:lineRule="auto"/>
        <w:rPr>
          <w:rFonts w:hint="eastAsia" w:ascii="宋体" w:hAnsi="宋体" w:eastAsia="宋体" w:cs="宋体"/>
          <w:i w:val="0"/>
          <w:iCs w:val="0"/>
          <w:color w:val="auto"/>
          <w:szCs w:val="21"/>
          <w:highlight w:val="none"/>
        </w:rPr>
      </w:pPr>
    </w:p>
    <w:p w14:paraId="402F965E">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val="en-US" w:eastAsia="zh-CN"/>
        </w:rPr>
        <w:t>供应商</w:t>
      </w:r>
      <w:r>
        <w:rPr>
          <w:rFonts w:hint="eastAsia" w:ascii="宋体" w:hAnsi="宋体" w:eastAsia="宋体" w:cs="宋体"/>
          <w:i w:val="0"/>
          <w:iCs w:val="0"/>
          <w:color w:val="auto"/>
          <w:szCs w:val="21"/>
          <w:highlight w:val="none"/>
        </w:rPr>
        <w:t>名称：</w:t>
      </w:r>
    </w:p>
    <w:p w14:paraId="3068A70D">
      <w:pP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日期：</w:t>
      </w:r>
    </w:p>
    <w:p w14:paraId="70617D68">
      <w:pP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br w:type="page"/>
      </w:r>
    </w:p>
    <w:p w14:paraId="711C0C5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kern w:val="2"/>
          <w:sz w:val="24"/>
          <w:szCs w:val="24"/>
          <w:highlight w:val="none"/>
          <w:lang w:val="en-US" w:eastAsia="zh-CN" w:bidi="ar-SA"/>
        </w:rPr>
      </w:pPr>
      <w:bookmarkStart w:id="1216" w:name="_Toc17478"/>
      <w:bookmarkStart w:id="1217" w:name="_Toc163492939"/>
      <w:r>
        <w:rPr>
          <w:rFonts w:hint="eastAsia" w:ascii="宋体" w:hAnsi="宋体" w:eastAsia="宋体" w:cs="宋体"/>
          <w:b/>
          <w:bCs/>
          <w:color w:val="auto"/>
          <w:kern w:val="2"/>
          <w:sz w:val="24"/>
          <w:szCs w:val="24"/>
          <w:highlight w:val="none"/>
          <w:lang w:val="en-US" w:eastAsia="zh-CN" w:bidi="ar-SA"/>
        </w:rPr>
        <w:t>（二）中小企业声明函</w:t>
      </w:r>
      <w:bookmarkEnd w:id="1216"/>
      <w:bookmarkEnd w:id="1217"/>
    </w:p>
    <w:p w14:paraId="17DF8322">
      <w:pPr>
        <w:pStyle w:val="40"/>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ascii="宋体" w:hAnsi="宋体" w:eastAsia="宋体" w:cs="宋体"/>
          <w:b/>
          <w:bCs/>
          <w:color w:val="auto"/>
          <w:sz w:val="32"/>
          <w:szCs w:val="32"/>
          <w:highlight w:val="none"/>
        </w:rPr>
      </w:pPr>
    </w:p>
    <w:p w14:paraId="53FBBEA6">
      <w:pPr>
        <w:spacing w:line="360" w:lineRule="auto"/>
        <w:jc w:val="center"/>
        <w:rPr>
          <w:rFonts w:hint="eastAsia" w:ascii="宋体" w:hAnsi="宋体" w:eastAsia="宋体" w:cs="宋体"/>
          <w:b/>
          <w:i w:val="0"/>
          <w:iCs w:val="0"/>
          <w:color w:val="auto"/>
          <w:sz w:val="32"/>
          <w:szCs w:val="32"/>
          <w:highlight w:val="none"/>
        </w:rPr>
      </w:pPr>
      <w:r>
        <w:rPr>
          <w:rFonts w:hint="eastAsia" w:ascii="宋体" w:hAnsi="宋体" w:eastAsia="宋体" w:cs="宋体"/>
          <w:b/>
          <w:bCs/>
          <w:color w:val="auto"/>
          <w:sz w:val="32"/>
          <w:szCs w:val="32"/>
          <w:highlight w:val="none"/>
        </w:rPr>
        <w:t>中小企业声明函</w:t>
      </w:r>
    </w:p>
    <w:p w14:paraId="220BFBEA">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i w:val="0"/>
          <w:iCs w:val="0"/>
          <w:color w:val="auto"/>
          <w:sz w:val="24"/>
          <w:highlight w:val="none"/>
          <w:u w:val="single"/>
        </w:rPr>
        <w:t>（</w:t>
      </w:r>
      <w:r>
        <w:rPr>
          <w:rFonts w:hint="eastAsia" w:ascii="宋体" w:hAnsi="宋体" w:eastAsia="宋体" w:cs="宋体"/>
          <w:i w:val="0"/>
          <w:iCs w:val="0"/>
          <w:color w:val="auto"/>
          <w:sz w:val="24"/>
          <w:highlight w:val="none"/>
          <w:u w:val="single"/>
          <w:lang w:val="en-US" w:eastAsia="zh-CN"/>
        </w:rPr>
        <w:t>单位名称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的</w:t>
      </w:r>
      <w:r>
        <w:rPr>
          <w:rFonts w:hint="eastAsia" w:ascii="宋体" w:hAnsi="宋体" w:eastAsia="宋体" w:cs="宋体"/>
          <w:i w:val="0"/>
          <w:iCs w:val="0"/>
          <w:color w:val="auto"/>
          <w:sz w:val="24"/>
          <w:highlight w:val="none"/>
          <w:u w:val="single"/>
        </w:rPr>
        <w:t xml:space="preserve"> （项目名称） </w:t>
      </w:r>
      <w:r>
        <w:rPr>
          <w:rFonts w:hint="eastAsia" w:ascii="宋体" w:hAnsi="宋体" w:eastAsia="宋体" w:cs="宋体"/>
          <w:i w:val="0"/>
          <w:iCs w:val="0"/>
          <w:color w:val="auto"/>
          <w:sz w:val="24"/>
          <w:highlight w:val="none"/>
        </w:rPr>
        <w:t>采购活动，工程的施工单位全部为符合政策要求的中小企业。相关企业（含联合体中的中小企业、签订分包意向协议的中小企业）的具体情况如下：</w:t>
      </w:r>
    </w:p>
    <w:p w14:paraId="04EA303F">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sz w:val="24"/>
          <w:highlight w:val="none"/>
          <w:u w:val="single"/>
        </w:rPr>
        <w:t>（标的名称）</w:t>
      </w:r>
      <w:r>
        <w:rPr>
          <w:rFonts w:hint="eastAsia" w:ascii="宋体" w:hAnsi="宋体" w:eastAsia="宋体" w:cs="宋体"/>
          <w:i w:val="0"/>
          <w:iCs w:val="0"/>
          <w:color w:val="auto"/>
          <w:sz w:val="24"/>
          <w:highlight w:val="none"/>
        </w:rPr>
        <w:t xml:space="preserve">，属于 </w:t>
      </w:r>
      <w:r>
        <w:rPr>
          <w:rFonts w:hint="eastAsia" w:ascii="宋体" w:hAnsi="宋体" w:eastAsia="宋体" w:cs="宋体"/>
          <w:i w:val="0"/>
          <w:iCs w:val="0"/>
          <w:color w:val="auto"/>
          <w:sz w:val="24"/>
          <w:highlight w:val="none"/>
          <w:u w:val="single"/>
        </w:rPr>
        <w:t>（采购文件中明确的所属行业）</w:t>
      </w:r>
      <w:r>
        <w:rPr>
          <w:rFonts w:hint="eastAsia" w:ascii="宋体" w:hAnsi="宋体" w:eastAsia="宋体" w:cs="宋体"/>
          <w:i w:val="0"/>
          <w:iCs w:val="0"/>
          <w:color w:val="auto"/>
          <w:sz w:val="24"/>
          <w:highlight w:val="none"/>
        </w:rPr>
        <w:t xml:space="preserve"> ；承建企业为 </w:t>
      </w:r>
      <w:r>
        <w:rPr>
          <w:rFonts w:hint="eastAsia" w:ascii="宋体" w:hAnsi="宋体" w:eastAsia="宋体" w:cs="宋体"/>
          <w:i w:val="0"/>
          <w:iCs w:val="0"/>
          <w:color w:val="auto"/>
          <w:sz w:val="24"/>
          <w:highlight w:val="none"/>
          <w:u w:val="single"/>
        </w:rPr>
        <w:t>（企业名称）</w:t>
      </w:r>
      <w:r>
        <w:rPr>
          <w:rFonts w:hint="eastAsia" w:ascii="宋体" w:hAnsi="宋体" w:eastAsia="宋体" w:cs="宋体"/>
          <w:i w:val="0"/>
          <w:iCs w:val="0"/>
          <w:color w:val="auto"/>
          <w:sz w:val="24"/>
          <w:highlight w:val="none"/>
        </w:rPr>
        <w:t xml:space="preserve"> ，从业人员</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人，营业收入为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万元，资产总额为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 xml:space="preserve"> （中型企业、小型企业、微型企业） </w:t>
      </w:r>
      <w:r>
        <w:rPr>
          <w:rFonts w:hint="eastAsia" w:ascii="宋体" w:hAnsi="宋体" w:eastAsia="宋体" w:cs="宋体"/>
          <w:i w:val="0"/>
          <w:iCs w:val="0"/>
          <w:color w:val="auto"/>
          <w:sz w:val="24"/>
          <w:highlight w:val="none"/>
        </w:rPr>
        <w:t>；</w:t>
      </w:r>
    </w:p>
    <w:p w14:paraId="4F02369D">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sz w:val="24"/>
          <w:highlight w:val="none"/>
          <w:u w:val="single"/>
        </w:rPr>
        <w:t>（标的名称）</w:t>
      </w:r>
      <w:r>
        <w:rPr>
          <w:rFonts w:hint="eastAsia" w:ascii="宋体" w:hAnsi="宋体" w:eastAsia="宋体" w:cs="宋体"/>
          <w:i w:val="0"/>
          <w:iCs w:val="0"/>
          <w:color w:val="auto"/>
          <w:sz w:val="24"/>
          <w:highlight w:val="none"/>
        </w:rPr>
        <w:t xml:space="preserve">，属于 </w:t>
      </w:r>
      <w:r>
        <w:rPr>
          <w:rFonts w:hint="eastAsia" w:ascii="宋体" w:hAnsi="宋体" w:eastAsia="宋体" w:cs="宋体"/>
          <w:i w:val="0"/>
          <w:iCs w:val="0"/>
          <w:color w:val="auto"/>
          <w:sz w:val="24"/>
          <w:highlight w:val="none"/>
          <w:u w:val="single"/>
        </w:rPr>
        <w:t>（采购文件中明确的所属行业）</w:t>
      </w:r>
      <w:r>
        <w:rPr>
          <w:rFonts w:hint="eastAsia" w:ascii="宋体" w:hAnsi="宋体" w:eastAsia="宋体" w:cs="宋体"/>
          <w:i w:val="0"/>
          <w:iCs w:val="0"/>
          <w:color w:val="auto"/>
          <w:sz w:val="24"/>
          <w:highlight w:val="none"/>
        </w:rPr>
        <w:t xml:space="preserve"> ；承建企业为 </w:t>
      </w:r>
      <w:r>
        <w:rPr>
          <w:rFonts w:hint="eastAsia" w:ascii="宋体" w:hAnsi="宋体" w:eastAsia="宋体" w:cs="宋体"/>
          <w:i w:val="0"/>
          <w:iCs w:val="0"/>
          <w:color w:val="auto"/>
          <w:sz w:val="24"/>
          <w:highlight w:val="none"/>
          <w:u w:val="single"/>
        </w:rPr>
        <w:t>（企业名称）</w:t>
      </w:r>
      <w:r>
        <w:rPr>
          <w:rFonts w:hint="eastAsia" w:ascii="宋体" w:hAnsi="宋体" w:eastAsia="宋体" w:cs="宋体"/>
          <w:i w:val="0"/>
          <w:iCs w:val="0"/>
          <w:color w:val="auto"/>
          <w:sz w:val="24"/>
          <w:highlight w:val="none"/>
        </w:rPr>
        <w:t xml:space="preserve"> ，从业人员</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人，营业收入为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万元，资产总额为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 xml:space="preserve"> （中型企业、小型企业、微型企业） </w:t>
      </w:r>
      <w:r>
        <w:rPr>
          <w:rFonts w:hint="eastAsia" w:ascii="宋体" w:hAnsi="宋体" w:eastAsia="宋体" w:cs="宋体"/>
          <w:i w:val="0"/>
          <w:iCs w:val="0"/>
          <w:color w:val="auto"/>
          <w:sz w:val="24"/>
          <w:highlight w:val="none"/>
        </w:rPr>
        <w:t>；</w:t>
      </w:r>
    </w:p>
    <w:p w14:paraId="58DDA894">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p w14:paraId="68292050">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以上企业，不属于大企业的分支机构，不存在控股股东为大企业的情形，也不存在与大企业的负责人为同一人的情形。</w:t>
      </w:r>
    </w:p>
    <w:p w14:paraId="6474980D">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本企业对上述声明内容的真实性负责。如有虚假，将依法承担相应责任。</w:t>
      </w:r>
    </w:p>
    <w:p w14:paraId="6F144CE6">
      <w:pPr>
        <w:spacing w:line="360" w:lineRule="auto"/>
        <w:ind w:firstLine="480" w:firstLineChars="200"/>
        <w:rPr>
          <w:rFonts w:hint="eastAsia" w:ascii="宋体" w:hAnsi="宋体" w:eastAsia="宋体" w:cs="宋体"/>
          <w:i w:val="0"/>
          <w:iCs w:val="0"/>
          <w:color w:val="auto"/>
          <w:sz w:val="24"/>
          <w:highlight w:val="none"/>
        </w:rPr>
      </w:pPr>
    </w:p>
    <w:p w14:paraId="2A781C2A">
      <w:pPr>
        <w:snapToGrid w:val="0"/>
        <w:spacing w:line="360" w:lineRule="auto"/>
        <w:ind w:firstLine="5160" w:firstLineChars="215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供应商名称(</w:t>
      </w:r>
      <w:r>
        <w:rPr>
          <w:rFonts w:hint="eastAsia" w:ascii="宋体" w:hAnsi="宋体" w:eastAsia="宋体" w:cs="宋体"/>
          <w:i w:val="0"/>
          <w:iCs w:val="0"/>
          <w:color w:val="auto"/>
          <w:kern w:val="0"/>
          <w:sz w:val="24"/>
          <w:highlight w:val="none"/>
          <w:lang w:val="en-US" w:eastAsia="zh-CN"/>
        </w:rPr>
        <w:t>公章</w:t>
      </w:r>
      <w:r>
        <w:rPr>
          <w:rFonts w:hint="eastAsia" w:ascii="宋体" w:hAnsi="宋体" w:eastAsia="宋体" w:cs="宋体"/>
          <w:i w:val="0"/>
          <w:iCs w:val="0"/>
          <w:color w:val="auto"/>
          <w:kern w:val="0"/>
          <w:sz w:val="24"/>
          <w:highlight w:val="none"/>
          <w:lang w:val="zh-CN"/>
        </w:rPr>
        <w:t>)：</w:t>
      </w:r>
    </w:p>
    <w:p w14:paraId="6457F571">
      <w:pPr>
        <w:snapToGrid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w:t>
      </w:r>
      <w:r>
        <w:rPr>
          <w:rFonts w:hint="eastAsia" w:ascii="宋体" w:hAnsi="宋体" w:eastAsia="宋体" w:cs="宋体"/>
          <w:i w:val="0"/>
          <w:iCs w:val="0"/>
          <w:color w:val="auto"/>
          <w:kern w:val="0"/>
          <w:sz w:val="24"/>
          <w:highlight w:val="none"/>
        </w:rPr>
        <w:t xml:space="preserve">：  年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w:t>
      </w:r>
    </w:p>
    <w:p w14:paraId="459B85C0">
      <w:pPr>
        <w:snapToGrid w:val="0"/>
        <w:spacing w:line="360" w:lineRule="auto"/>
        <w:ind w:firstLine="420" w:firstLineChars="200"/>
        <w:rPr>
          <w:rFonts w:hint="eastAsia" w:ascii="宋体" w:hAnsi="宋体" w:eastAsia="宋体" w:cs="宋体"/>
          <w:i w:val="0"/>
          <w:iCs w:val="0"/>
          <w:color w:val="auto"/>
          <w:sz w:val="21"/>
          <w:szCs w:val="21"/>
          <w:highlight w:val="none"/>
        </w:rPr>
      </w:pPr>
    </w:p>
    <w:p w14:paraId="748B4DD4">
      <w:pPr>
        <w:rPr>
          <w:rFonts w:hint="eastAsia" w:ascii="宋体" w:hAnsi="宋体" w:eastAsia="宋体" w:cs="宋体"/>
          <w:b/>
          <w:bCs/>
          <w:i w:val="0"/>
          <w:iCs w:val="0"/>
          <w:color w:val="auto"/>
          <w:spacing w:val="6"/>
          <w:sz w:val="21"/>
          <w:szCs w:val="21"/>
          <w:highlight w:val="none"/>
          <w:lang w:val="en-US" w:eastAsia="zh-CN"/>
        </w:rPr>
      </w:pPr>
      <w:r>
        <w:rPr>
          <w:rFonts w:hint="eastAsia" w:ascii="宋体" w:hAnsi="宋体" w:eastAsia="宋体" w:cs="宋体"/>
          <w:b/>
          <w:bCs/>
          <w:i w:val="0"/>
          <w:iCs w:val="0"/>
          <w:color w:val="auto"/>
          <w:spacing w:val="6"/>
          <w:sz w:val="21"/>
          <w:szCs w:val="21"/>
          <w:highlight w:val="none"/>
        </w:rPr>
        <w:t>说明：</w:t>
      </w:r>
      <w:r>
        <w:rPr>
          <w:rFonts w:hint="eastAsia" w:ascii="宋体" w:hAnsi="宋体" w:eastAsia="宋体" w:cs="宋体"/>
          <w:b/>
          <w:bCs/>
          <w:i w:val="0"/>
          <w:iCs w:val="0"/>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645259F9">
      <w:pPr>
        <w:ind w:firstLine="446" w:firstLineChars="200"/>
        <w:rPr>
          <w:rFonts w:hint="eastAsia" w:ascii="宋体" w:hAnsi="宋体" w:eastAsia="宋体" w:cs="宋体"/>
          <w:i w:val="0"/>
          <w:iCs w:val="0"/>
          <w:color w:val="auto"/>
          <w:spacing w:val="6"/>
          <w:sz w:val="21"/>
          <w:szCs w:val="21"/>
          <w:highlight w:val="none"/>
        </w:rPr>
      </w:pPr>
      <w:r>
        <w:rPr>
          <w:rFonts w:hint="eastAsia" w:ascii="宋体" w:hAnsi="宋体" w:eastAsia="宋体" w:cs="宋体"/>
          <w:b/>
          <w:bCs/>
          <w:i w:val="0"/>
          <w:iCs w:val="0"/>
          <w:color w:val="auto"/>
          <w:spacing w:val="6"/>
          <w:sz w:val="21"/>
          <w:szCs w:val="21"/>
          <w:highlight w:val="none"/>
          <w:lang w:val="en-US" w:eastAsia="zh-CN"/>
        </w:rPr>
        <w:t>2.</w:t>
      </w:r>
      <w:r>
        <w:rPr>
          <w:rFonts w:hint="eastAsia" w:ascii="宋体" w:hAnsi="宋体" w:eastAsia="宋体" w:cs="宋体"/>
          <w:i w:val="0"/>
          <w:iCs w:val="0"/>
          <w:color w:val="auto"/>
          <w:spacing w:val="6"/>
          <w:sz w:val="21"/>
          <w:szCs w:val="21"/>
          <w:highlight w:val="none"/>
        </w:rPr>
        <w:t>从业人员、营业收入、资产总额填报上一年度数据，无上一年度数据的新成立企业可不填报。</w:t>
      </w:r>
    </w:p>
    <w:p w14:paraId="012BEE83">
      <w:pPr>
        <w:snapToGrid w:val="0"/>
        <w:spacing w:line="360" w:lineRule="auto"/>
        <w:ind w:firstLine="420" w:firstLineChars="200"/>
        <w:rPr>
          <w:rFonts w:hint="eastAsia" w:ascii="宋体" w:hAnsi="宋体" w:eastAsia="宋体" w:cs="宋体"/>
          <w:i w:val="0"/>
          <w:iCs w:val="0"/>
          <w:color w:val="auto"/>
          <w:sz w:val="21"/>
          <w:szCs w:val="21"/>
          <w:highlight w:val="none"/>
        </w:rPr>
      </w:pPr>
    </w:p>
    <w:p w14:paraId="600935B0">
      <w:pPr>
        <w:rPr>
          <w:rFonts w:hint="eastAsia" w:ascii="宋体" w:hAnsi="宋体" w:eastAsia="宋体" w:cs="宋体"/>
          <w:i w:val="0"/>
          <w:iCs w:val="0"/>
          <w:color w:val="auto"/>
          <w:spacing w:val="6"/>
          <w:sz w:val="21"/>
          <w:szCs w:val="21"/>
          <w:highlight w:val="none"/>
        </w:rPr>
      </w:pPr>
    </w:p>
    <w:p w14:paraId="149F21C9">
      <w:pPr>
        <w:rPr>
          <w:rFonts w:hint="eastAsia" w:ascii="宋体" w:hAnsi="宋体" w:eastAsia="宋体" w:cs="宋体"/>
          <w:i w:val="0"/>
          <w:iCs w:val="0"/>
          <w:color w:val="auto"/>
          <w:spacing w:val="6"/>
          <w:sz w:val="21"/>
          <w:szCs w:val="21"/>
          <w:highlight w:val="none"/>
        </w:rPr>
      </w:pPr>
    </w:p>
    <w:p w14:paraId="60EFE5EE">
      <w:pPr>
        <w:rPr>
          <w:rFonts w:hint="eastAsia" w:ascii="宋体" w:hAnsi="宋体" w:eastAsia="宋体" w:cs="宋体"/>
          <w:i w:val="0"/>
          <w:iCs w:val="0"/>
          <w:color w:val="auto"/>
          <w:spacing w:val="6"/>
          <w:sz w:val="21"/>
          <w:szCs w:val="21"/>
          <w:highlight w:val="none"/>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p>
    <w:p w14:paraId="7006C7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附件1 </w:t>
      </w:r>
    </w:p>
    <w:p w14:paraId="0A0B18BB">
      <w:pPr>
        <w:keepNext w:val="0"/>
        <w:keepLines w:val="0"/>
        <w:widowControl/>
        <w:suppressLineNumbers w:val="0"/>
        <w:ind w:firstLine="562" w:firstLineChars="200"/>
        <w:jc w:val="left"/>
        <w:rPr>
          <w:rStyle w:val="32"/>
          <w:rFonts w:hint="eastAsia" w:ascii="宋体" w:hAnsi="宋体" w:eastAsia="宋体" w:cs="宋体"/>
          <w:color w:val="auto"/>
          <w:kern w:val="0"/>
          <w:sz w:val="28"/>
          <w:szCs w:val="28"/>
          <w:highlight w:val="none"/>
          <w:lang w:val="en-US" w:eastAsia="zh-CN" w:bidi="ar"/>
        </w:rPr>
      </w:pPr>
    </w:p>
    <w:p w14:paraId="2C71B7D1">
      <w:pPr>
        <w:keepNext w:val="0"/>
        <w:keepLines w:val="0"/>
        <w:widowControl/>
        <w:suppressLineNumbers w:val="0"/>
        <w:ind w:firstLine="482" w:firstLineChars="200"/>
        <w:jc w:val="left"/>
        <w:rPr>
          <w:rStyle w:val="32"/>
          <w:rFonts w:hint="eastAsia" w:ascii="宋体" w:hAnsi="宋体" w:eastAsia="宋体" w:cs="宋体"/>
          <w:i w:val="0"/>
          <w:iCs w:val="0"/>
          <w:color w:val="auto"/>
          <w:kern w:val="0"/>
          <w:sz w:val="28"/>
          <w:szCs w:val="28"/>
          <w:highlight w:val="none"/>
          <w:lang w:val="en-US" w:eastAsia="zh-CN" w:bidi="ar"/>
        </w:rPr>
      </w:pPr>
      <w:r>
        <w:rPr>
          <w:rStyle w:val="32"/>
          <w:rFonts w:hint="eastAsia" w:ascii="宋体" w:hAnsi="宋体" w:eastAsia="宋体" w:cs="宋体"/>
          <w:color w:val="auto"/>
          <w:kern w:val="0"/>
          <w:sz w:val="24"/>
          <w:szCs w:val="24"/>
          <w:highlight w:val="none"/>
          <w:lang w:val="en-US" w:eastAsia="zh-CN" w:bidi="ar"/>
        </w:rPr>
        <w:t>（一）关于“中小企业声明函”的填写要求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“中小企业声明函”具体填写要求如下：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2"/>
          <w:rFonts w:hint="eastAsia" w:ascii="宋体" w:hAnsi="宋体" w:eastAsia="宋体" w:cs="宋体"/>
          <w:color w:val="auto"/>
          <w:kern w:val="0"/>
          <w:sz w:val="24"/>
          <w:szCs w:val="24"/>
          <w:highlight w:val="none"/>
          <w:lang w:val="en-US" w:eastAsia="zh-CN" w:bidi="ar"/>
        </w:rPr>
      </w:pPr>
      <w:r>
        <w:rPr>
          <w:rStyle w:val="32"/>
          <w:rFonts w:hint="eastAsia" w:ascii="宋体" w:hAnsi="宋体" w:eastAsia="宋体" w:cs="宋体"/>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75B198BB">
      <w:pPr>
        <w:ind w:firstLine="480" w:firstLineChars="200"/>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kern w:val="0"/>
          <w:sz w:val="24"/>
          <w:szCs w:val="28"/>
          <w:highlight w:val="none"/>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04D8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i w:val="0"/>
          <w:iCs w:val="0"/>
          <w:color w:val="auto"/>
          <w:highlight w:val="none"/>
          <w:lang w:val="en-US" w:eastAsia="zh-CN"/>
        </w:rPr>
      </w:pPr>
    </w:p>
    <w:p w14:paraId="6E224C04">
      <w:pPr>
        <w:rPr>
          <w:rFonts w:hint="eastAsia" w:ascii="宋体" w:hAnsi="宋体" w:eastAsia="宋体" w:cs="宋体"/>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附件2：</w:t>
      </w:r>
    </w:p>
    <w:p w14:paraId="243BB2FE">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7FFC0F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i w:val="0"/>
          <w:iCs w:val="0"/>
          <w:color w:val="auto"/>
          <w:sz w:val="24"/>
          <w:szCs w:val="24"/>
          <w:highlight w:val="none"/>
        </w:rPr>
      </w:pPr>
      <w:r>
        <w:rPr>
          <w:rStyle w:val="32"/>
          <w:rFonts w:hint="eastAsia" w:ascii="宋体" w:hAnsi="宋体" w:eastAsia="宋体" w:cs="宋体"/>
          <w:b w:val="0"/>
          <w:i w:val="0"/>
          <w:iCs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32"/>
          <w:rFonts w:hint="eastAsia" w:ascii="宋体" w:hAnsi="宋体" w:eastAsia="宋体" w:cs="宋体"/>
          <w:b/>
          <w:bCs w:val="0"/>
          <w:i w:val="0"/>
          <w:iCs w:val="0"/>
          <w:color w:val="auto"/>
          <w:sz w:val="30"/>
          <w:szCs w:val="30"/>
          <w:highlight w:val="none"/>
        </w:rPr>
      </w:pPr>
      <w:r>
        <w:rPr>
          <w:rStyle w:val="32"/>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pacing w:val="6"/>
          <w:sz w:val="21"/>
          <w:szCs w:val="21"/>
          <w:highlight w:val="none"/>
        </w:rPr>
      </w:pPr>
      <w:r>
        <w:rPr>
          <w:rStyle w:val="32"/>
          <w:rFonts w:hint="eastAsia" w:ascii="宋体" w:hAnsi="宋体" w:eastAsia="宋体" w:cs="宋体"/>
          <w:b w:val="0"/>
          <w:bCs w:val="0"/>
          <w:i w:val="0"/>
          <w:iCs w:val="0"/>
          <w:color w:val="auto"/>
          <w:sz w:val="24"/>
          <w:szCs w:val="24"/>
          <w:highlight w:val="none"/>
        </w:rPr>
        <w:t>十、本规定自发布之日起执行，原国家经贸委、原国家计委、财政部和国家统计局2003年颁布的《中小企业标准暂行规定》同时废止。</w:t>
      </w:r>
    </w:p>
    <w:p w14:paraId="5BCE9D64">
      <w:pPr>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sz w:val="21"/>
          <w:szCs w:val="21"/>
          <w:highlight w:val="none"/>
        </w:rPr>
        <w:br w:type="page"/>
      </w:r>
    </w:p>
    <w:p w14:paraId="20B4770A">
      <w:pPr>
        <w:rPr>
          <w:rFonts w:hint="eastAsia" w:ascii="宋体" w:hAnsi="宋体" w:eastAsia="宋体" w:cs="宋体"/>
          <w:color w:val="auto"/>
          <w:spacing w:val="6"/>
          <w:sz w:val="21"/>
          <w:szCs w:val="21"/>
          <w:highlight w:val="none"/>
        </w:rPr>
      </w:pPr>
      <w:bookmarkStart w:id="1218" w:name="_Toc163492940"/>
    </w:p>
    <w:p w14:paraId="5FA7D1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附件3：</w:t>
      </w:r>
    </w:p>
    <w:p w14:paraId="1AF7C83B">
      <w:pPr>
        <w:rPr>
          <w:rFonts w:hint="eastAsia" w:ascii="宋体" w:hAnsi="宋体" w:eastAsia="宋体" w:cs="宋体"/>
          <w:color w:val="auto"/>
          <w:spacing w:val="6"/>
          <w:sz w:val="21"/>
          <w:szCs w:val="21"/>
          <w:highlight w:val="none"/>
        </w:rPr>
      </w:pPr>
    </w:p>
    <w:p w14:paraId="134F6EBF">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0E9786C6">
      <w:pPr>
        <w:jc w:val="center"/>
        <w:rPr>
          <w:rStyle w:val="32"/>
          <w:rFonts w:hint="eastAsia" w:ascii="宋体" w:hAnsi="宋体" w:eastAsia="宋体" w:cs="宋体"/>
          <w:b w:val="0"/>
          <w:i w:val="0"/>
          <w:iCs w:val="0"/>
          <w:color w:val="auto"/>
          <w:sz w:val="24"/>
          <w:szCs w:val="24"/>
          <w:highlight w:val="none"/>
        </w:rPr>
      </w:pPr>
      <w:r>
        <w:rPr>
          <w:rStyle w:val="32"/>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i w:val="0"/>
          <w:i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i w:val="0"/>
          <w:iCs w:val="0"/>
          <w:color w:val="auto"/>
          <w:sz w:val="24"/>
          <w:szCs w:val="24"/>
          <w:highlight w:val="none"/>
        </w:rPr>
      </w:pPr>
      <w:r>
        <w:rPr>
          <w:rFonts w:hint="eastAsia" w:ascii="宋体" w:hAnsi="宋体" w:eastAsia="宋体" w:cs="宋体"/>
          <w:i w:val="0"/>
          <w:iCs w:val="0"/>
          <w:color w:val="auto"/>
          <w:spacing w:val="6"/>
          <w:sz w:val="24"/>
          <w:szCs w:val="24"/>
          <w:highlight w:val="none"/>
        </w:rPr>
        <w:t>                                      </w:t>
      </w:r>
      <w:r>
        <w:rPr>
          <w:rStyle w:val="32"/>
          <w:rFonts w:hint="eastAsia" w:ascii="宋体" w:hAnsi="宋体" w:eastAsia="宋体" w:cs="宋体"/>
          <w:b w:val="0"/>
          <w:bCs w:val="0"/>
          <w:i w:val="0"/>
          <w:iCs w:val="0"/>
          <w:color w:val="auto"/>
          <w:sz w:val="24"/>
          <w:szCs w:val="24"/>
          <w:highlight w:val="none"/>
        </w:rPr>
        <w:t>       </w:t>
      </w:r>
      <w:r>
        <w:rPr>
          <w:rStyle w:val="32"/>
          <w:rFonts w:hint="eastAsia" w:ascii="宋体" w:hAnsi="宋体" w:eastAsia="宋体" w:cs="宋体"/>
          <w:b w:val="0"/>
          <w:bCs w:val="0"/>
          <w:i w:val="0"/>
          <w:iCs w:val="0"/>
          <w:color w:val="auto"/>
          <w:sz w:val="24"/>
          <w:szCs w:val="24"/>
          <w:highlight w:val="none"/>
          <w:lang w:val="en-US" w:eastAsia="zh-CN"/>
        </w:rPr>
        <w:t xml:space="preserve">                            </w:t>
      </w:r>
      <w:r>
        <w:rPr>
          <w:rStyle w:val="32"/>
          <w:rFonts w:hint="eastAsia" w:ascii="宋体" w:hAnsi="宋体" w:eastAsia="宋体" w:cs="宋体"/>
          <w:b w:val="0"/>
          <w:bCs w:val="0"/>
          <w:i w:val="0"/>
          <w:i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w:t>
      </w:r>
      <w:r>
        <w:rPr>
          <w:rStyle w:val="32"/>
          <w:rFonts w:hint="eastAsia" w:ascii="宋体" w:hAnsi="宋体" w:eastAsia="宋体" w:cs="宋体"/>
          <w:b w:val="0"/>
          <w:bCs w:val="0"/>
          <w:i w:val="0"/>
          <w:iCs w:val="0"/>
          <w:color w:val="auto"/>
          <w:sz w:val="24"/>
          <w:szCs w:val="24"/>
          <w:highlight w:val="none"/>
          <w:lang w:val="en-US" w:eastAsia="zh-CN"/>
        </w:rPr>
        <w:t xml:space="preserve">     </w:t>
      </w:r>
      <w:r>
        <w:rPr>
          <w:rStyle w:val="32"/>
          <w:rFonts w:hint="eastAsia" w:ascii="宋体" w:hAnsi="宋体" w:eastAsia="宋体" w:cs="宋体"/>
          <w:b w:val="0"/>
          <w:bCs w:val="0"/>
          <w:i w:val="0"/>
          <w:iCs w:val="0"/>
          <w:color w:val="auto"/>
          <w:sz w:val="24"/>
          <w:szCs w:val="24"/>
          <w:highlight w:val="none"/>
        </w:rPr>
        <w:t> 2015年9月28日</w:t>
      </w:r>
    </w:p>
    <w:p w14:paraId="2D875BF0">
      <w:pPr>
        <w:rPr>
          <w:rFonts w:hint="eastAsia" w:ascii="宋体" w:hAnsi="宋体" w:eastAsia="宋体" w:cs="宋体"/>
          <w:i w:val="0"/>
          <w:iCs w:val="0"/>
          <w:color w:val="auto"/>
          <w:spacing w:val="6"/>
          <w:sz w:val="21"/>
          <w:szCs w:val="21"/>
          <w:highlight w:val="none"/>
        </w:rPr>
      </w:pPr>
    </w:p>
    <w:p w14:paraId="3D3E2F07">
      <w:pPr>
        <w:rPr>
          <w:rFonts w:hint="eastAsia" w:ascii="宋体" w:hAnsi="宋体" w:eastAsia="宋体" w:cs="宋体"/>
          <w:i w:val="0"/>
          <w:iCs w:val="0"/>
          <w:color w:val="auto"/>
          <w:spacing w:val="6"/>
          <w:sz w:val="21"/>
          <w:szCs w:val="21"/>
          <w:highlight w:val="none"/>
          <w:lang w:val="en-US" w:eastAsia="zh-CN"/>
        </w:rPr>
      </w:pPr>
    </w:p>
    <w:p w14:paraId="7D55D2C4">
      <w:pPr>
        <w:rPr>
          <w:rFonts w:hint="eastAsia" w:ascii="宋体" w:hAnsi="宋体" w:eastAsia="宋体" w:cs="宋体"/>
          <w:i w:val="0"/>
          <w:iCs w:val="0"/>
          <w:color w:val="auto"/>
          <w:spacing w:val="6"/>
          <w:sz w:val="21"/>
          <w:szCs w:val="21"/>
          <w:highlight w:val="none"/>
          <w:lang w:val="en-US" w:eastAsia="zh-CN"/>
        </w:rPr>
      </w:pPr>
    </w:p>
    <w:p w14:paraId="535B7B3C">
      <w:pPr>
        <w:rPr>
          <w:rFonts w:hint="eastAsia" w:ascii="宋体" w:hAnsi="宋体" w:eastAsia="宋体" w:cs="宋体"/>
          <w:i w:val="0"/>
          <w:iCs w:val="0"/>
          <w:color w:val="auto"/>
          <w:spacing w:val="6"/>
          <w:sz w:val="21"/>
          <w:szCs w:val="21"/>
          <w:highlight w:val="none"/>
          <w:lang w:val="en-US" w:eastAsia="zh-CN"/>
        </w:rPr>
      </w:pPr>
    </w:p>
    <w:p w14:paraId="0003DA46">
      <w:pPr>
        <w:rPr>
          <w:rFonts w:hint="eastAsia" w:ascii="宋体" w:hAnsi="宋体" w:eastAsia="宋体" w:cs="宋体"/>
          <w:i w:val="0"/>
          <w:iCs w:val="0"/>
          <w:color w:val="auto"/>
          <w:spacing w:val="6"/>
          <w:sz w:val="21"/>
          <w:szCs w:val="21"/>
          <w:highlight w:val="none"/>
          <w:lang w:val="en-US" w:eastAsia="zh-CN"/>
        </w:rPr>
      </w:pPr>
    </w:p>
    <w:p w14:paraId="04253368">
      <w:pPr>
        <w:rPr>
          <w:rFonts w:hint="eastAsia" w:ascii="宋体" w:hAnsi="宋体" w:eastAsia="宋体" w:cs="宋体"/>
          <w:color w:val="auto"/>
          <w:spacing w:val="6"/>
          <w:sz w:val="21"/>
          <w:szCs w:val="21"/>
          <w:highlight w:val="none"/>
          <w:lang w:val="en-US" w:eastAsia="zh-CN"/>
        </w:rPr>
      </w:pPr>
    </w:p>
    <w:p w14:paraId="0C202F82">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附件</w:t>
      </w:r>
      <w:r>
        <w:rPr>
          <w:rFonts w:hint="eastAsia" w:ascii="宋体" w:hAnsi="宋体" w:eastAsia="宋体" w:cs="宋体"/>
          <w:color w:val="auto"/>
          <w:spacing w:val="6"/>
          <w:sz w:val="21"/>
          <w:szCs w:val="21"/>
          <w:highlight w:val="none"/>
        </w:rPr>
        <w:t>              </w:t>
      </w:r>
    </w:p>
    <w:p w14:paraId="6F014A68">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lang w:eastAsia="zh-CN"/>
        </w:rPr>
      </w:pPr>
      <w:r>
        <w:rPr>
          <w:rStyle w:val="32"/>
          <w:rFonts w:hint="eastAsia" w:ascii="宋体" w:hAnsi="宋体" w:eastAsia="宋体" w:cs="宋体"/>
          <w:b w:val="0"/>
          <w:bCs w:val="0"/>
          <w:i w:val="0"/>
          <w:i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2"/>
          <w:rFonts w:hint="eastAsia" w:ascii="宋体" w:hAnsi="宋体" w:eastAsia="宋体" w:cs="宋体"/>
          <w:b w:val="0"/>
          <w:bCs w:val="0"/>
          <w:i w:val="0"/>
          <w:i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2"/>
          <w:rFonts w:hint="eastAsia" w:ascii="宋体" w:hAnsi="宋体" w:eastAsia="宋体" w:cs="宋体"/>
          <w:b w:val="0"/>
          <w:bCs w:val="0"/>
          <w:i w:val="0"/>
          <w:iCs w:val="0"/>
          <w:color w:val="auto"/>
          <w:sz w:val="24"/>
          <w:szCs w:val="24"/>
          <w:highlight w:val="none"/>
          <w:lang w:eastAsia="zh-CN"/>
        </w:rPr>
        <w:t>，</w:t>
      </w:r>
      <w:r>
        <w:rPr>
          <w:rStyle w:val="32"/>
          <w:rFonts w:hint="eastAsia" w:ascii="宋体" w:hAnsi="宋体" w:eastAsia="宋体" w:cs="宋体"/>
          <w:b w:val="0"/>
          <w:bCs w:val="0"/>
          <w:i w:val="0"/>
          <w:i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lang w:eastAsia="zh-CN"/>
        </w:rPr>
      </w:pPr>
      <w:r>
        <w:rPr>
          <w:rStyle w:val="32"/>
          <w:rFonts w:hint="eastAsia" w:ascii="宋体" w:hAnsi="宋体" w:eastAsia="宋体" w:cs="宋体"/>
          <w:b w:val="0"/>
          <w:bCs w:val="0"/>
          <w:i w:val="0"/>
          <w:i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2"/>
          <w:rFonts w:hint="eastAsia" w:ascii="宋体" w:hAnsi="宋体" w:eastAsia="宋体" w:cs="宋体"/>
          <w:b w:val="0"/>
          <w:bCs w:val="0"/>
          <w:i w:val="0"/>
          <w:i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lang w:eastAsia="zh-CN"/>
        </w:rPr>
      </w:pPr>
      <w:r>
        <w:rPr>
          <w:rStyle w:val="32"/>
          <w:rFonts w:hint="eastAsia" w:ascii="宋体" w:hAnsi="宋体" w:eastAsia="宋体" w:cs="宋体"/>
          <w:b w:val="0"/>
          <w:bCs w:val="0"/>
          <w:i w:val="0"/>
          <w:iCs w:val="0"/>
          <w:color w:val="auto"/>
          <w:sz w:val="24"/>
          <w:szCs w:val="24"/>
          <w:highlight w:val="none"/>
        </w:rPr>
        <w:t>九、融资担保公司参照本规定中“除贷款公司、小额贷款公司、典当行以外的其他金融机构”标准划型</w:t>
      </w:r>
      <w:r>
        <w:rPr>
          <w:rStyle w:val="32"/>
          <w:rFonts w:hint="eastAsia" w:ascii="宋体" w:hAnsi="宋体" w:eastAsia="宋体" w:cs="宋体"/>
          <w:b w:val="0"/>
          <w:bCs w:val="0"/>
          <w:i w:val="0"/>
          <w:i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十一、本规定自发布之日起实施,</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附:金融业企业划型标准</w:t>
      </w:r>
    </w:p>
    <w:p w14:paraId="4CB94869">
      <w:pPr>
        <w:rPr>
          <w:rFonts w:hint="eastAsia" w:ascii="宋体" w:hAnsi="宋体" w:eastAsia="宋体" w:cs="宋体"/>
          <w:i w:val="0"/>
          <w:iCs w:val="0"/>
          <w:color w:val="auto"/>
          <w:spacing w:val="6"/>
          <w:sz w:val="21"/>
          <w:szCs w:val="21"/>
          <w:highlight w:val="none"/>
        </w:rPr>
      </w:pPr>
    </w:p>
    <w:p w14:paraId="018058A8">
      <w:pPr>
        <w:rPr>
          <w:rFonts w:hint="eastAsia" w:ascii="宋体" w:hAnsi="宋体" w:eastAsia="宋体" w:cs="宋体"/>
          <w:i w:val="0"/>
          <w:iCs w:val="0"/>
          <w:color w:val="auto"/>
          <w:spacing w:val="6"/>
          <w:sz w:val="24"/>
          <w:szCs w:val="24"/>
          <w:highlight w:val="none"/>
          <w:lang w:val="en-US" w:eastAsia="zh-CN"/>
        </w:rPr>
      </w:pPr>
    </w:p>
    <w:p w14:paraId="5023B69E">
      <w:pPr>
        <w:rPr>
          <w:rFonts w:hint="eastAsia" w:ascii="宋体" w:hAnsi="宋体" w:eastAsia="宋体" w:cs="宋体"/>
          <w:i w:val="0"/>
          <w:iCs w:val="0"/>
          <w:color w:val="auto"/>
          <w:spacing w:val="6"/>
          <w:sz w:val="24"/>
          <w:szCs w:val="24"/>
          <w:highlight w:val="none"/>
          <w:lang w:val="en-US" w:eastAsia="zh-CN"/>
        </w:rPr>
      </w:pPr>
    </w:p>
    <w:p w14:paraId="5F7D4B83">
      <w:pPr>
        <w:rPr>
          <w:rFonts w:hint="eastAsia" w:ascii="宋体" w:hAnsi="宋体" w:eastAsia="宋体" w:cs="宋体"/>
          <w:i w:val="0"/>
          <w:iCs w:val="0"/>
          <w:color w:val="auto"/>
          <w:spacing w:val="6"/>
          <w:sz w:val="24"/>
          <w:szCs w:val="24"/>
          <w:highlight w:val="none"/>
          <w:lang w:val="en-US" w:eastAsia="zh-CN"/>
        </w:rPr>
      </w:pPr>
    </w:p>
    <w:p w14:paraId="20B74F82">
      <w:pPr>
        <w:rPr>
          <w:rFonts w:hint="eastAsia" w:ascii="宋体" w:hAnsi="宋体" w:eastAsia="宋体" w:cs="宋体"/>
          <w:i w:val="0"/>
          <w:iCs w:val="0"/>
          <w:color w:val="auto"/>
          <w:spacing w:val="6"/>
          <w:sz w:val="24"/>
          <w:szCs w:val="24"/>
          <w:highlight w:val="none"/>
          <w:lang w:val="en-US" w:eastAsia="zh-CN"/>
        </w:rPr>
      </w:pPr>
    </w:p>
    <w:p w14:paraId="5D736742">
      <w:pPr>
        <w:rPr>
          <w:rFonts w:hint="eastAsia" w:ascii="宋体" w:hAnsi="宋体" w:eastAsia="宋体" w:cs="宋体"/>
          <w:color w:val="auto"/>
          <w:spacing w:val="6"/>
          <w:sz w:val="24"/>
          <w:szCs w:val="24"/>
          <w:highlight w:val="none"/>
          <w:lang w:val="en-US" w:eastAsia="zh-CN"/>
        </w:rPr>
      </w:pPr>
    </w:p>
    <w:p w14:paraId="226ECDE6">
      <w:pP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附</w:t>
      </w:r>
    </w:p>
    <w:p w14:paraId="74D37D23">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w:t>
      </w:r>
    </w:p>
    <w:tbl>
      <w:tblPr>
        <w:tblStyle w:val="30"/>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i w:val="0"/>
                <w:iCs w:val="0"/>
                <w:color w:val="auto"/>
                <w:spacing w:val="6"/>
                <w:sz w:val="21"/>
                <w:szCs w:val="21"/>
                <w:highlight w:val="none"/>
                <w:vertAlign w:val="baseline"/>
                <w:lang w:val="en-US"/>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bl>
    <w:p w14:paraId="4F673937">
      <w:pPr>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sz w:val="21"/>
          <w:szCs w:val="21"/>
          <w:highlight w:val="none"/>
        </w:rPr>
        <w:br w:type="page"/>
      </w:r>
    </w:p>
    <w:bookmarkEnd w:id="1218"/>
    <w:p w14:paraId="5D4F19F2">
      <w:pPr>
        <w:pStyle w:val="1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Cs/>
          <w:color w:val="auto"/>
          <w:sz w:val="36"/>
          <w:szCs w:val="36"/>
          <w:highlight w:val="none"/>
          <w:lang w:val="en-US" w:eastAsia="zh-CN"/>
        </w:rPr>
      </w:pPr>
    </w:p>
    <w:p w14:paraId="14DDE05C">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19" w:name="_Toc6137"/>
      <w:r>
        <w:rPr>
          <w:rFonts w:hint="eastAsia" w:ascii="宋体" w:hAnsi="宋体" w:eastAsia="宋体" w:cs="宋体"/>
          <w:b/>
          <w:bCs/>
          <w:color w:val="auto"/>
          <w:kern w:val="2"/>
          <w:sz w:val="24"/>
          <w:szCs w:val="24"/>
          <w:highlight w:val="none"/>
          <w:lang w:val="en-US" w:eastAsia="zh-CN" w:bidi="ar-SA"/>
        </w:rPr>
        <w:t>（三）监狱企业证明文件</w:t>
      </w:r>
      <w:r>
        <w:rPr>
          <w:rFonts w:hint="eastAsia" w:ascii="宋体" w:hAnsi="宋体" w:eastAsia="宋体" w:cs="宋体"/>
          <w:b w:val="0"/>
          <w:bCs w:val="0"/>
          <w:color w:val="auto"/>
          <w:kern w:val="2"/>
          <w:sz w:val="24"/>
          <w:szCs w:val="24"/>
          <w:highlight w:val="none"/>
          <w:lang w:val="en-US" w:eastAsia="zh-CN" w:bidi="ar-SA"/>
        </w:rPr>
        <w:t>【如适用】</w:t>
      </w:r>
      <w:bookmarkEnd w:id="1219"/>
    </w:p>
    <w:p w14:paraId="28DED716">
      <w:pPr>
        <w:rPr>
          <w:rFonts w:hint="eastAsia" w:ascii="宋体" w:hAnsi="宋体" w:eastAsia="宋体" w:cs="宋体"/>
          <w:b/>
          <w:color w:val="auto"/>
          <w:sz w:val="28"/>
          <w:szCs w:val="28"/>
          <w:highlight w:val="none"/>
        </w:rPr>
      </w:pPr>
    </w:p>
    <w:p w14:paraId="23D1BFCD">
      <w:pPr>
        <w:adjustRightInd w:val="0"/>
        <w:snapToGrid w:val="0"/>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i w:val="0"/>
          <w:iCs w:val="0"/>
          <w:color w:val="auto"/>
          <w:sz w:val="24"/>
          <w:szCs w:val="24"/>
          <w:highlight w:val="none"/>
          <w:lang w:val="en-US" w:eastAsia="zh-CN"/>
        </w:rPr>
        <w:t>如下</w:t>
      </w:r>
      <w:r>
        <w:rPr>
          <w:rFonts w:hint="eastAsia" w:ascii="宋体" w:hAnsi="宋体" w:eastAsia="宋体" w:cs="宋体"/>
          <w:i w:val="0"/>
          <w:iCs w:val="0"/>
          <w:color w:val="auto"/>
          <w:sz w:val="24"/>
          <w:szCs w:val="24"/>
          <w:highlight w:val="none"/>
        </w:rPr>
        <w:t>】。</w:t>
      </w:r>
    </w:p>
    <w:p w14:paraId="75238DB1">
      <w:pPr>
        <w:pStyle w:val="16"/>
        <w:spacing w:line="360" w:lineRule="auto"/>
        <w:jc w:val="center"/>
        <w:rPr>
          <w:rFonts w:hint="eastAsia" w:ascii="宋体" w:hAnsi="宋体" w:eastAsia="宋体" w:cs="宋体"/>
          <w:b/>
          <w:bCs w:val="0"/>
          <w:i w:val="0"/>
          <w:iCs w:val="0"/>
          <w:color w:val="auto"/>
          <w:sz w:val="32"/>
          <w:szCs w:val="32"/>
          <w:highlight w:val="none"/>
        </w:rPr>
      </w:pPr>
    </w:p>
    <w:p w14:paraId="3EAA5E2A">
      <w:pPr>
        <w:pStyle w:val="16"/>
        <w:spacing w:line="360" w:lineRule="auto"/>
        <w:jc w:val="center"/>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监狱企业证明函</w:t>
      </w:r>
    </w:p>
    <w:p w14:paraId="73EFA9C1">
      <w:pPr>
        <w:spacing w:line="360" w:lineRule="auto"/>
        <w:rPr>
          <w:rFonts w:hint="eastAsia" w:ascii="宋体" w:hAnsi="宋体" w:eastAsia="宋体" w:cs="宋体"/>
          <w:i w:val="0"/>
          <w:iCs w:val="0"/>
          <w:color w:val="auto"/>
          <w:sz w:val="32"/>
          <w:szCs w:val="32"/>
          <w:highlight w:val="none"/>
        </w:rPr>
      </w:pPr>
    </w:p>
    <w:p w14:paraId="7E6FDB37">
      <w:pPr>
        <w:ind w:firstLine="504" w:firstLineChars="200"/>
        <w:rPr>
          <w:rFonts w:hint="eastAsia" w:ascii="宋体" w:hAnsi="宋体" w:eastAsia="宋体" w:cs="宋体"/>
          <w:i w:val="0"/>
          <w:iCs w:val="0"/>
          <w:color w:val="auto"/>
          <w:spacing w:val="6"/>
          <w:szCs w:val="24"/>
          <w:highlight w:val="none"/>
        </w:rPr>
      </w:pPr>
      <w:r>
        <w:rPr>
          <w:rFonts w:hint="eastAsia" w:ascii="宋体" w:hAnsi="宋体" w:eastAsia="宋体" w:cs="宋体"/>
          <w:i w:val="0"/>
          <w:iCs w:val="0"/>
          <w:color w:val="auto"/>
          <w:spacing w:val="6"/>
          <w:szCs w:val="24"/>
          <w:highlight w:val="none"/>
        </w:rPr>
        <w:t>本公司郑重声明，根据财政部、司法部《关于政府采购支持监狱企业发展有关问题的通知》（财库【2014】68号）的规定，本公司为监狱企业。</w:t>
      </w:r>
    </w:p>
    <w:p w14:paraId="3C2CE4C6">
      <w:pPr>
        <w:spacing w:line="360" w:lineRule="auto"/>
        <w:rPr>
          <w:rFonts w:hint="eastAsia" w:ascii="宋体" w:hAnsi="宋体" w:eastAsia="宋体" w:cs="宋体"/>
          <w:i w:val="0"/>
          <w:iCs w:val="0"/>
          <w:color w:val="auto"/>
          <w:sz w:val="24"/>
          <w:szCs w:val="24"/>
          <w:highlight w:val="none"/>
        </w:rPr>
      </w:pPr>
    </w:p>
    <w:p w14:paraId="25406F97">
      <w:pPr>
        <w:ind w:firstLine="4440" w:firstLineChars="1850"/>
        <w:rPr>
          <w:rFonts w:hint="eastAsia" w:ascii="宋体" w:hAnsi="宋体" w:eastAsia="宋体" w:cs="宋体"/>
          <w:i w:val="0"/>
          <w:iCs w:val="0"/>
          <w:color w:val="auto"/>
          <w:sz w:val="24"/>
          <w:szCs w:val="24"/>
          <w:highlight w:val="none"/>
        </w:rPr>
      </w:pPr>
    </w:p>
    <w:p w14:paraId="44FF352C">
      <w:pPr>
        <w:ind w:firstLine="4440" w:firstLineChars="1850"/>
        <w:rPr>
          <w:rFonts w:hint="eastAsia" w:ascii="宋体" w:hAnsi="宋体" w:eastAsia="宋体" w:cs="宋体"/>
          <w:i w:val="0"/>
          <w:iCs w:val="0"/>
          <w:color w:val="auto"/>
          <w:sz w:val="24"/>
          <w:szCs w:val="24"/>
          <w:highlight w:val="none"/>
        </w:rPr>
      </w:pPr>
    </w:p>
    <w:p w14:paraId="0841D36F">
      <w:pPr>
        <w:ind w:right="1008" w:firstLine="4284" w:firstLineChars="1700"/>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sz w:val="24"/>
          <w:szCs w:val="24"/>
          <w:highlight w:val="none"/>
          <w:lang w:val="en-US" w:eastAsia="zh-CN"/>
        </w:rPr>
        <w:t>供应商</w:t>
      </w:r>
      <w:r>
        <w:rPr>
          <w:rFonts w:hint="eastAsia" w:ascii="宋体" w:hAnsi="宋体" w:eastAsia="宋体" w:cs="宋体"/>
          <w:i w:val="0"/>
          <w:iCs w:val="0"/>
          <w:color w:val="auto"/>
          <w:spacing w:val="6"/>
          <w:sz w:val="24"/>
          <w:szCs w:val="24"/>
          <w:highlight w:val="none"/>
        </w:rPr>
        <w:t>名称</w:t>
      </w:r>
      <w:r>
        <w:rPr>
          <w:rFonts w:hint="eastAsia" w:ascii="宋体" w:hAnsi="宋体" w:eastAsia="宋体" w:cs="宋体"/>
          <w:i w:val="0"/>
          <w:iCs w:val="0"/>
          <w:color w:val="auto"/>
          <w:spacing w:val="6"/>
          <w:sz w:val="24"/>
          <w:szCs w:val="24"/>
          <w:highlight w:val="none"/>
          <w:lang w:eastAsia="zh-CN"/>
        </w:rPr>
        <w:t>（</w:t>
      </w:r>
      <w:r>
        <w:rPr>
          <w:rFonts w:hint="eastAsia" w:ascii="宋体" w:hAnsi="宋体" w:eastAsia="宋体" w:cs="宋体"/>
          <w:i w:val="0"/>
          <w:iCs w:val="0"/>
          <w:color w:val="auto"/>
          <w:spacing w:val="6"/>
          <w:sz w:val="24"/>
          <w:szCs w:val="24"/>
          <w:highlight w:val="none"/>
          <w:lang w:val="en-US" w:eastAsia="zh-CN"/>
        </w:rPr>
        <w:t>公章</w:t>
      </w:r>
      <w:r>
        <w:rPr>
          <w:rFonts w:hint="eastAsia" w:ascii="宋体" w:hAnsi="宋体" w:eastAsia="宋体" w:cs="宋体"/>
          <w:i w:val="0"/>
          <w:iCs w:val="0"/>
          <w:color w:val="auto"/>
          <w:spacing w:val="6"/>
          <w:sz w:val="24"/>
          <w:szCs w:val="24"/>
          <w:highlight w:val="none"/>
          <w:lang w:eastAsia="zh-CN"/>
        </w:rPr>
        <w:t>）</w:t>
      </w:r>
      <w:r>
        <w:rPr>
          <w:rFonts w:hint="eastAsia" w:ascii="宋体" w:hAnsi="宋体" w:eastAsia="宋体" w:cs="宋体"/>
          <w:i w:val="0"/>
          <w:iCs w:val="0"/>
          <w:color w:val="auto"/>
          <w:spacing w:val="6"/>
          <w:sz w:val="24"/>
          <w:szCs w:val="24"/>
          <w:highlight w:val="none"/>
        </w:rPr>
        <w:t>：</w:t>
      </w:r>
    </w:p>
    <w:p w14:paraId="3678CEA7">
      <w:pPr>
        <w:ind w:right="1008" w:firstLine="4284" w:firstLineChars="1700"/>
        <w:rPr>
          <w:rFonts w:hint="eastAsia" w:ascii="宋体" w:hAnsi="宋体" w:eastAsia="宋体" w:cs="宋体"/>
          <w:i w:val="0"/>
          <w:iCs w:val="0"/>
          <w:color w:val="auto"/>
          <w:spacing w:val="6"/>
          <w:sz w:val="24"/>
          <w:szCs w:val="24"/>
          <w:highlight w:val="none"/>
          <w:lang w:val="en-US" w:eastAsia="zh-CN"/>
        </w:rPr>
      </w:pPr>
      <w:r>
        <w:rPr>
          <w:rFonts w:hint="eastAsia" w:ascii="宋体" w:hAnsi="宋体" w:eastAsia="宋体" w:cs="宋体"/>
          <w:i w:val="0"/>
          <w:iCs w:val="0"/>
          <w:color w:val="auto"/>
          <w:spacing w:val="6"/>
          <w:sz w:val="24"/>
          <w:szCs w:val="24"/>
          <w:highlight w:val="none"/>
        </w:rPr>
        <w:t>日期：</w:t>
      </w:r>
      <w:r>
        <w:rPr>
          <w:rFonts w:hint="eastAsia" w:ascii="宋体" w:hAnsi="宋体" w:eastAsia="宋体" w:cs="宋体"/>
          <w:i w:val="0"/>
          <w:iCs w:val="0"/>
          <w:color w:val="auto"/>
          <w:spacing w:val="6"/>
          <w:sz w:val="24"/>
          <w:szCs w:val="24"/>
          <w:highlight w:val="none"/>
          <w:lang w:val="en-US" w:eastAsia="zh-CN"/>
        </w:rPr>
        <w:t xml:space="preserve">   年  月  日</w:t>
      </w:r>
    </w:p>
    <w:p w14:paraId="75D11779">
      <w:pPr>
        <w:spacing w:line="360" w:lineRule="auto"/>
        <w:ind w:firstLine="240" w:firstLineChars="100"/>
        <w:rPr>
          <w:rFonts w:hint="eastAsia" w:ascii="宋体" w:hAnsi="宋体" w:eastAsia="宋体" w:cs="宋体"/>
          <w:i w:val="0"/>
          <w:iCs w:val="0"/>
          <w:color w:val="auto"/>
          <w:sz w:val="24"/>
          <w:szCs w:val="24"/>
          <w:highlight w:val="none"/>
        </w:rPr>
      </w:pPr>
    </w:p>
    <w:p w14:paraId="7B8735C9">
      <w:pPr>
        <w:spacing w:line="360" w:lineRule="auto"/>
        <w:ind w:firstLine="240" w:firstLineChars="100"/>
        <w:rPr>
          <w:rFonts w:hint="eastAsia" w:ascii="宋体" w:hAnsi="宋体" w:eastAsia="宋体" w:cs="宋体"/>
          <w:i w:val="0"/>
          <w:iCs w:val="0"/>
          <w:color w:val="auto"/>
          <w:sz w:val="24"/>
          <w:szCs w:val="24"/>
          <w:highlight w:val="none"/>
        </w:rPr>
      </w:pPr>
    </w:p>
    <w:p w14:paraId="32722C7E">
      <w:pPr>
        <w:spacing w:line="360" w:lineRule="auto"/>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省级以上监狱管理局、戒毒管理局</w:t>
      </w:r>
    </w:p>
    <w:p w14:paraId="20204BC0">
      <w:pPr>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（含新疆生产建设兵团）（盖章）：  </w:t>
      </w:r>
    </w:p>
    <w:p w14:paraId="4A414B41">
      <w:pPr>
        <w:ind w:firstLine="4320" w:firstLineChars="18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r>
        <w:rPr>
          <w:rFonts w:hint="eastAsia" w:cs="宋体"/>
          <w:i w:val="0"/>
          <w:iCs w:val="0"/>
          <w:color w:val="auto"/>
          <w:sz w:val="24"/>
          <w:szCs w:val="24"/>
          <w:highlight w:val="none"/>
          <w:lang w:val="en-US" w:eastAsia="zh-CN"/>
        </w:rPr>
        <w:t xml:space="preserve"> </w:t>
      </w:r>
      <w:r>
        <w:rPr>
          <w:rFonts w:hint="eastAsia" w:ascii="宋体" w:hAnsi="宋体" w:eastAsia="宋体" w:cs="宋体"/>
          <w:i w:val="0"/>
          <w:iCs w:val="0"/>
          <w:color w:val="auto"/>
          <w:spacing w:val="6"/>
          <w:sz w:val="24"/>
          <w:szCs w:val="24"/>
          <w:highlight w:val="none"/>
          <w:lang w:val="en-US" w:eastAsia="zh-CN"/>
        </w:rPr>
        <w:t xml:space="preserve">   年  </w:t>
      </w:r>
      <w:r>
        <w:rPr>
          <w:rFonts w:hint="eastAsia" w:cs="宋体"/>
          <w:i w:val="0"/>
          <w:iCs w:val="0"/>
          <w:color w:val="auto"/>
          <w:spacing w:val="6"/>
          <w:sz w:val="24"/>
          <w:szCs w:val="24"/>
          <w:highlight w:val="none"/>
          <w:lang w:val="en-US" w:eastAsia="zh-CN"/>
        </w:rPr>
        <w:t xml:space="preserve">  </w:t>
      </w:r>
      <w:r>
        <w:rPr>
          <w:rFonts w:hint="eastAsia" w:ascii="宋体" w:hAnsi="宋体" w:eastAsia="宋体" w:cs="宋体"/>
          <w:i w:val="0"/>
          <w:iCs w:val="0"/>
          <w:color w:val="auto"/>
          <w:spacing w:val="6"/>
          <w:sz w:val="24"/>
          <w:szCs w:val="24"/>
          <w:highlight w:val="none"/>
          <w:lang w:val="en-US" w:eastAsia="zh-CN"/>
        </w:rPr>
        <w:t xml:space="preserve">月 </w:t>
      </w:r>
      <w:r>
        <w:rPr>
          <w:rFonts w:hint="eastAsia" w:cs="宋体"/>
          <w:i w:val="0"/>
          <w:iCs w:val="0"/>
          <w:color w:val="auto"/>
          <w:spacing w:val="6"/>
          <w:sz w:val="24"/>
          <w:szCs w:val="24"/>
          <w:highlight w:val="none"/>
          <w:lang w:val="en-US" w:eastAsia="zh-CN"/>
        </w:rPr>
        <w:t xml:space="preserve"> </w:t>
      </w:r>
      <w:r>
        <w:rPr>
          <w:rFonts w:hint="eastAsia" w:ascii="宋体" w:hAnsi="宋体" w:eastAsia="宋体" w:cs="宋体"/>
          <w:i w:val="0"/>
          <w:iCs w:val="0"/>
          <w:color w:val="auto"/>
          <w:spacing w:val="6"/>
          <w:sz w:val="24"/>
          <w:szCs w:val="24"/>
          <w:highlight w:val="none"/>
          <w:lang w:val="en-US" w:eastAsia="zh-CN"/>
        </w:rPr>
        <w:t xml:space="preserve"> 日</w:t>
      </w:r>
    </w:p>
    <w:p w14:paraId="028B0253">
      <w:pPr>
        <w:spacing w:line="360" w:lineRule="auto"/>
        <w:ind w:firstLine="240" w:firstLineChars="100"/>
        <w:rPr>
          <w:rFonts w:hint="eastAsia" w:ascii="宋体" w:hAnsi="宋体" w:eastAsia="宋体" w:cs="宋体"/>
          <w:i w:val="0"/>
          <w:iCs w:val="0"/>
          <w:color w:val="auto"/>
          <w:sz w:val="24"/>
          <w:szCs w:val="24"/>
          <w:highlight w:val="none"/>
        </w:rPr>
      </w:pPr>
    </w:p>
    <w:p w14:paraId="4A20867A">
      <w:pPr>
        <w:spacing w:line="360" w:lineRule="auto"/>
        <w:ind w:firstLine="4000" w:firstLineChars="1250"/>
        <w:rPr>
          <w:rFonts w:hint="eastAsia" w:ascii="宋体" w:hAnsi="宋体" w:eastAsia="宋体" w:cs="宋体"/>
          <w:i w:val="0"/>
          <w:iCs w:val="0"/>
          <w:color w:val="auto"/>
          <w:sz w:val="32"/>
          <w:szCs w:val="32"/>
          <w:highlight w:val="none"/>
        </w:rPr>
      </w:pPr>
    </w:p>
    <w:p w14:paraId="206A9633">
      <w:pPr>
        <w:spacing w:line="360" w:lineRule="auto"/>
        <w:rPr>
          <w:rFonts w:hint="eastAsia" w:ascii="宋体" w:hAnsi="宋体" w:eastAsia="宋体" w:cs="宋体"/>
          <w:i w:val="0"/>
          <w:iCs w:val="0"/>
          <w:color w:val="auto"/>
          <w:sz w:val="32"/>
          <w:szCs w:val="32"/>
          <w:highlight w:val="none"/>
        </w:rPr>
      </w:pPr>
    </w:p>
    <w:p w14:paraId="283F77FC">
      <w:pPr>
        <w:widowControl/>
        <w:spacing w:before="100" w:beforeAutospacing="1" w:after="100" w:afterAutospacing="1"/>
        <w:rPr>
          <w:rFonts w:hint="eastAsia" w:ascii="宋体" w:hAnsi="宋体" w:eastAsia="宋体" w:cs="宋体"/>
          <w:i w:val="0"/>
          <w:iCs w:val="0"/>
          <w:color w:val="auto"/>
          <w:sz w:val="21"/>
          <w:szCs w:val="21"/>
          <w:highlight w:val="none"/>
        </w:rPr>
      </w:pPr>
    </w:p>
    <w:p w14:paraId="3ACDD48E">
      <w:pPr>
        <w:widowControl/>
        <w:spacing w:before="100" w:beforeAutospacing="1" w:after="100" w:afterAutospacing="1"/>
        <w:rPr>
          <w:rFonts w:hint="eastAsia" w:ascii="宋体" w:hAnsi="宋体" w:eastAsia="宋体" w:cs="宋体"/>
          <w:i w:val="0"/>
          <w:iCs w:val="0"/>
          <w:color w:val="auto"/>
          <w:sz w:val="21"/>
          <w:szCs w:val="21"/>
          <w:highlight w:val="none"/>
        </w:rPr>
      </w:pPr>
    </w:p>
    <w:p w14:paraId="2AA0844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20" w:name="_Toc163492941"/>
    </w:p>
    <w:p w14:paraId="69ACD5D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21" w:name="_Toc18574"/>
      <w:r>
        <w:rPr>
          <w:rFonts w:hint="eastAsia" w:ascii="宋体" w:hAnsi="宋体" w:eastAsia="宋体" w:cs="宋体"/>
          <w:b/>
          <w:bCs/>
          <w:color w:val="auto"/>
          <w:kern w:val="2"/>
          <w:sz w:val="24"/>
          <w:szCs w:val="24"/>
          <w:highlight w:val="none"/>
          <w:lang w:val="en-US" w:eastAsia="zh-CN" w:bidi="ar-SA"/>
        </w:rPr>
        <w:t>（四）残疾人福利性单位声明函</w:t>
      </w:r>
      <w:r>
        <w:rPr>
          <w:rFonts w:hint="eastAsia" w:ascii="宋体" w:hAnsi="宋体" w:eastAsia="宋体" w:cs="宋体"/>
          <w:b w:val="0"/>
          <w:bCs w:val="0"/>
          <w:color w:val="auto"/>
          <w:kern w:val="2"/>
          <w:sz w:val="24"/>
          <w:szCs w:val="24"/>
          <w:highlight w:val="none"/>
          <w:lang w:val="en-US" w:eastAsia="zh-CN" w:bidi="ar-SA"/>
        </w:rPr>
        <w:t>【如适用】</w:t>
      </w:r>
      <w:bookmarkEnd w:id="1220"/>
      <w:bookmarkEnd w:id="1221"/>
    </w:p>
    <w:p w14:paraId="57F303A4">
      <w:pPr>
        <w:pStyle w:val="40"/>
        <w:numPr>
          <w:ilvl w:val="0"/>
          <w:numId w:val="0"/>
        </w:numPr>
        <w:ind w:left="420" w:leftChars="0" w:hanging="420" w:firstLineChars="0"/>
        <w:jc w:val="center"/>
        <w:rPr>
          <w:rFonts w:hint="eastAsia" w:ascii="宋体" w:hAnsi="宋体" w:eastAsia="宋体" w:cs="宋体"/>
          <w:b/>
          <w:bCs/>
          <w:color w:val="auto"/>
          <w:sz w:val="32"/>
          <w:szCs w:val="32"/>
          <w:highlight w:val="none"/>
        </w:rPr>
      </w:pPr>
    </w:p>
    <w:p w14:paraId="6582780B">
      <w:pPr>
        <w:pStyle w:val="40"/>
        <w:numPr>
          <w:ilvl w:val="0"/>
          <w:numId w:val="0"/>
        </w:numPr>
        <w:ind w:left="420" w:leftChars="0" w:hanging="420" w:firstLineChars="0"/>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28D13EE8">
      <w:pPr>
        <w:wordWrap w:val="0"/>
        <w:ind w:firstLine="480" w:firstLineChars="200"/>
        <w:rPr>
          <w:rFonts w:hint="eastAsia" w:ascii="宋体" w:hAnsi="宋体" w:eastAsia="宋体" w:cs="宋体"/>
          <w:i w:val="0"/>
          <w:iCs w:val="0"/>
          <w:color w:val="auto"/>
          <w:szCs w:val="24"/>
          <w:highlight w:val="none"/>
        </w:rPr>
      </w:pPr>
    </w:p>
    <w:p w14:paraId="2B2B6A0A">
      <w:pPr>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ascii="宋体" w:hAnsi="宋体" w:eastAsia="宋体" w:cs="宋体"/>
          <w:i w:val="0"/>
          <w:iCs w:val="0"/>
          <w:color w:val="auto"/>
          <w:szCs w:val="24"/>
          <w:highlight w:val="none"/>
          <w:u w:val="single"/>
        </w:rPr>
        <w:t xml:space="preserve"> （单位名称） </w:t>
      </w:r>
      <w:r>
        <w:rPr>
          <w:rFonts w:hint="eastAsia" w:ascii="宋体" w:hAnsi="宋体" w:eastAsia="宋体" w:cs="宋体"/>
          <w:i w:val="0"/>
          <w:iCs w:val="0"/>
          <w:color w:val="auto"/>
          <w:szCs w:val="24"/>
          <w:highlight w:val="none"/>
        </w:rPr>
        <w:t>的</w:t>
      </w:r>
      <w:r>
        <w:rPr>
          <w:rFonts w:hint="eastAsia" w:ascii="宋体" w:hAnsi="宋体" w:eastAsia="宋体" w:cs="宋体"/>
          <w:i w:val="0"/>
          <w:iCs w:val="0"/>
          <w:color w:val="auto"/>
          <w:szCs w:val="24"/>
          <w:highlight w:val="none"/>
          <w:u w:val="single"/>
        </w:rPr>
        <w:t xml:space="preserve"> （项目名称） </w:t>
      </w:r>
      <w:r>
        <w:rPr>
          <w:rFonts w:hint="eastAsia" w:ascii="宋体" w:hAnsi="宋体" w:eastAsia="宋体" w:cs="宋体"/>
          <w:i w:val="0"/>
          <w:iCs w:val="0"/>
          <w:color w:val="auto"/>
          <w:szCs w:val="24"/>
          <w:highlight w:val="none"/>
        </w:rPr>
        <w:t>采购活动，提供的</w:t>
      </w:r>
      <w:r>
        <w:rPr>
          <w:rFonts w:hint="eastAsia" w:ascii="宋体" w:hAnsi="宋体" w:eastAsia="宋体" w:cs="宋体"/>
          <w:i w:val="0"/>
          <w:iCs w:val="0"/>
          <w:color w:val="auto"/>
          <w:szCs w:val="24"/>
          <w:highlight w:val="none"/>
          <w:lang w:val="en-US" w:eastAsia="zh-CN"/>
        </w:rPr>
        <w:t>工程</w:t>
      </w:r>
      <w:r>
        <w:rPr>
          <w:rFonts w:hint="eastAsia" w:ascii="宋体" w:hAnsi="宋体" w:eastAsia="宋体" w:cs="宋体"/>
          <w:b/>
          <w:i w:val="0"/>
          <w:iCs w:val="0"/>
          <w:color w:val="auto"/>
          <w:szCs w:val="24"/>
          <w:highlight w:val="none"/>
        </w:rPr>
        <w:t>全部由</w:t>
      </w:r>
      <w:r>
        <w:rPr>
          <w:rFonts w:hint="eastAsia" w:ascii="宋体" w:hAnsi="宋体" w:eastAsia="宋体" w:cs="宋体"/>
          <w:i w:val="0"/>
          <w:iCs w:val="0"/>
          <w:color w:val="auto"/>
          <w:szCs w:val="24"/>
          <w:highlight w:val="none"/>
        </w:rPr>
        <w:t>符合政策要求的</w:t>
      </w:r>
      <w:r>
        <w:rPr>
          <w:rFonts w:hint="eastAsia" w:ascii="宋体" w:hAnsi="宋体" w:eastAsia="宋体" w:cs="宋体"/>
          <w:b/>
          <w:i w:val="0"/>
          <w:iCs w:val="0"/>
          <w:color w:val="auto"/>
          <w:szCs w:val="24"/>
          <w:highlight w:val="none"/>
        </w:rPr>
        <w:t>残疾人福利性单位</w:t>
      </w:r>
      <w:r>
        <w:rPr>
          <w:rFonts w:hint="eastAsia" w:ascii="宋体" w:hAnsi="宋体" w:eastAsia="宋体" w:cs="宋体"/>
          <w:b/>
          <w:i w:val="0"/>
          <w:iCs w:val="0"/>
          <w:color w:val="auto"/>
          <w:szCs w:val="24"/>
          <w:highlight w:val="none"/>
          <w:lang w:val="en-US" w:eastAsia="zh-CN"/>
        </w:rPr>
        <w:t>承建</w:t>
      </w:r>
      <w:r>
        <w:rPr>
          <w:rFonts w:hint="eastAsia" w:ascii="宋体" w:hAnsi="宋体" w:eastAsia="宋体" w:cs="宋体"/>
          <w:i w:val="0"/>
          <w:iCs w:val="0"/>
          <w:color w:val="auto"/>
          <w:szCs w:val="24"/>
          <w:highlight w:val="none"/>
        </w:rPr>
        <w:t>。相关企业（含联合体中的残疾人福利性单位、签订分包意向协议</w:t>
      </w:r>
      <w:r>
        <w:rPr>
          <w:rFonts w:hint="eastAsia" w:ascii="宋体" w:hAnsi="宋体" w:eastAsia="宋体" w:cs="宋体"/>
          <w:i w:val="0"/>
          <w:iCs w:val="0"/>
          <w:color w:val="auto"/>
          <w:szCs w:val="24"/>
          <w:highlight w:val="none"/>
          <w:lang w:val="en-US" w:eastAsia="zh-CN"/>
        </w:rPr>
        <w:t>书</w:t>
      </w:r>
      <w:r>
        <w:rPr>
          <w:rFonts w:hint="eastAsia" w:ascii="宋体" w:hAnsi="宋体" w:eastAsia="宋体" w:cs="宋体"/>
          <w:i w:val="0"/>
          <w:iCs w:val="0"/>
          <w:color w:val="auto"/>
          <w:szCs w:val="24"/>
          <w:highlight w:val="none"/>
        </w:rPr>
        <w:t>的残疾人福利性单位）的具体情况如下：</w:t>
      </w:r>
    </w:p>
    <w:p w14:paraId="2B0D31AB">
      <w:pPr>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u w:val="single"/>
        </w:rPr>
        <w:t xml:space="preserve"> （标的名称） </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承建单位</w:t>
      </w:r>
      <w:r>
        <w:rPr>
          <w:rFonts w:hint="eastAsia" w:ascii="宋体" w:hAnsi="宋体" w:eastAsia="宋体" w:cs="宋体"/>
          <w:i w:val="0"/>
          <w:iCs w:val="0"/>
          <w:color w:val="auto"/>
          <w:szCs w:val="24"/>
          <w:highlight w:val="none"/>
        </w:rPr>
        <w:t xml:space="preserve">为 </w:t>
      </w:r>
      <w:r>
        <w:rPr>
          <w:rFonts w:hint="eastAsia" w:ascii="宋体" w:hAnsi="宋体" w:eastAsia="宋体" w:cs="宋体"/>
          <w:i w:val="0"/>
          <w:iCs w:val="0"/>
          <w:color w:val="auto"/>
          <w:szCs w:val="24"/>
          <w:highlight w:val="none"/>
          <w:u w:val="single"/>
        </w:rPr>
        <w:t xml:space="preserve">  （企业名称） </w:t>
      </w:r>
      <w:r>
        <w:rPr>
          <w:rFonts w:hint="eastAsia" w:ascii="宋体" w:hAnsi="宋体" w:eastAsia="宋体" w:cs="宋体"/>
          <w:i w:val="0"/>
          <w:iCs w:val="0"/>
          <w:color w:val="auto"/>
          <w:szCs w:val="24"/>
          <w:highlight w:val="none"/>
        </w:rPr>
        <w:t>，属于残疾人福利性单位；</w:t>
      </w:r>
    </w:p>
    <w:p w14:paraId="138F8FD5">
      <w:pPr>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 xml:space="preserve">2. </w:t>
      </w:r>
      <w:r>
        <w:rPr>
          <w:rFonts w:hint="eastAsia" w:ascii="宋体" w:hAnsi="宋体" w:eastAsia="宋体" w:cs="宋体"/>
          <w:i w:val="0"/>
          <w:iCs w:val="0"/>
          <w:color w:val="auto"/>
          <w:szCs w:val="24"/>
          <w:highlight w:val="none"/>
          <w:u w:val="single"/>
        </w:rPr>
        <w:t xml:space="preserve">（标的名称） </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承建单位</w:t>
      </w:r>
      <w:r>
        <w:rPr>
          <w:rFonts w:hint="eastAsia" w:ascii="宋体" w:hAnsi="宋体" w:eastAsia="宋体" w:cs="宋体"/>
          <w:i w:val="0"/>
          <w:iCs w:val="0"/>
          <w:color w:val="auto"/>
          <w:szCs w:val="24"/>
          <w:highlight w:val="none"/>
        </w:rPr>
        <w:t xml:space="preserve">为 </w:t>
      </w:r>
      <w:r>
        <w:rPr>
          <w:rFonts w:hint="eastAsia" w:ascii="宋体" w:hAnsi="宋体" w:eastAsia="宋体" w:cs="宋体"/>
          <w:i w:val="0"/>
          <w:iCs w:val="0"/>
          <w:color w:val="auto"/>
          <w:szCs w:val="24"/>
          <w:highlight w:val="none"/>
          <w:u w:val="single"/>
        </w:rPr>
        <w:t xml:space="preserve">  （企业名称） </w:t>
      </w:r>
      <w:r>
        <w:rPr>
          <w:rFonts w:hint="eastAsia" w:ascii="宋体" w:hAnsi="宋体" w:eastAsia="宋体" w:cs="宋体"/>
          <w:i w:val="0"/>
          <w:iCs w:val="0"/>
          <w:color w:val="auto"/>
          <w:szCs w:val="24"/>
          <w:highlight w:val="none"/>
        </w:rPr>
        <w:t>，属于残疾人福利性单位；</w:t>
      </w:r>
    </w:p>
    <w:p w14:paraId="7FB12063">
      <w:pPr>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w:t>
      </w:r>
    </w:p>
    <w:p w14:paraId="7B8F3287">
      <w:pPr>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本企业对上述声明内容的真实性负责。如有虚假，将依法承担相应责任。</w:t>
      </w:r>
    </w:p>
    <w:p w14:paraId="44C7A080">
      <w:pPr>
        <w:wordWrap w:val="0"/>
        <w:ind w:left="1091" w:hanging="1091" w:hangingChars="453"/>
        <w:rPr>
          <w:rFonts w:hint="eastAsia" w:ascii="宋体" w:hAnsi="宋体" w:eastAsia="宋体" w:cs="宋体"/>
          <w:b/>
          <w:bCs/>
          <w:i w:val="0"/>
          <w:iCs w:val="0"/>
          <w:color w:val="auto"/>
          <w:szCs w:val="24"/>
          <w:highlight w:val="none"/>
        </w:rPr>
      </w:pPr>
    </w:p>
    <w:p w14:paraId="43523196">
      <w:pPr>
        <w:wordWrap w:val="0"/>
        <w:ind w:left="1091" w:hanging="1091" w:hangingChars="453"/>
        <w:rPr>
          <w:rFonts w:hint="eastAsia" w:ascii="宋体" w:hAnsi="宋体" w:eastAsia="宋体" w:cs="宋体"/>
          <w:bCs/>
          <w:i w:val="0"/>
          <w:iCs w:val="0"/>
          <w:color w:val="auto"/>
          <w:szCs w:val="24"/>
          <w:highlight w:val="none"/>
        </w:rPr>
      </w:pPr>
      <w:r>
        <w:rPr>
          <w:rFonts w:hint="eastAsia" w:ascii="宋体" w:hAnsi="宋体" w:eastAsia="宋体" w:cs="宋体"/>
          <w:b/>
          <w:bCs/>
          <w:i w:val="0"/>
          <w:iCs w:val="0"/>
          <w:color w:val="auto"/>
          <w:szCs w:val="24"/>
          <w:highlight w:val="none"/>
        </w:rPr>
        <w:t>说明：</w:t>
      </w:r>
      <w:r>
        <w:rPr>
          <w:rFonts w:hint="eastAsia" w:ascii="宋体" w:hAnsi="宋体" w:eastAsia="宋体" w:cs="宋体"/>
          <w:bCs/>
          <w:i w:val="0"/>
          <w:iCs w:val="0"/>
          <w:color w:val="auto"/>
          <w:szCs w:val="24"/>
          <w:highlight w:val="none"/>
        </w:rPr>
        <w:t>1、</w:t>
      </w:r>
      <w:r>
        <w:rPr>
          <w:rFonts w:hint="eastAsia" w:ascii="宋体" w:hAnsi="宋体" w:eastAsia="宋体" w:cs="宋体"/>
          <w:bCs/>
          <w:i w:val="0"/>
          <w:iCs w:val="0"/>
          <w:color w:val="auto"/>
          <w:szCs w:val="21"/>
          <w:highlight w:val="none"/>
          <w:lang w:val="en-US" w:eastAsia="zh-CN"/>
        </w:rPr>
        <w:t>工程</w:t>
      </w:r>
      <w:r>
        <w:rPr>
          <w:rFonts w:hint="eastAsia" w:ascii="宋体" w:hAnsi="宋体" w:eastAsia="宋体" w:cs="宋体"/>
          <w:bCs/>
          <w:i w:val="0"/>
          <w:iCs w:val="0"/>
          <w:color w:val="auto"/>
          <w:szCs w:val="21"/>
          <w:highlight w:val="none"/>
          <w:lang w:val="zh-CN"/>
        </w:rPr>
        <w:t>应当全部由符合政策要求的残疾人福利性单位</w:t>
      </w:r>
      <w:r>
        <w:rPr>
          <w:rFonts w:hint="eastAsia" w:ascii="宋体" w:hAnsi="宋体" w:eastAsia="宋体" w:cs="宋体"/>
          <w:bCs/>
          <w:i w:val="0"/>
          <w:iCs w:val="0"/>
          <w:color w:val="auto"/>
          <w:szCs w:val="21"/>
          <w:highlight w:val="none"/>
          <w:lang w:val="en-US" w:eastAsia="zh-CN"/>
        </w:rPr>
        <w:t>承建</w:t>
      </w:r>
      <w:r>
        <w:rPr>
          <w:rFonts w:hint="eastAsia" w:ascii="宋体" w:hAnsi="宋体" w:eastAsia="宋体" w:cs="宋体"/>
          <w:bCs/>
          <w:i w:val="0"/>
          <w:iCs w:val="0"/>
          <w:color w:val="auto"/>
          <w:szCs w:val="21"/>
          <w:highlight w:val="none"/>
          <w:lang w:val="zh-CN"/>
        </w:rPr>
        <w:t>；应当严格按上述格式及内容进行填写（应当明确每个</w:t>
      </w:r>
      <w:r>
        <w:rPr>
          <w:rFonts w:hint="eastAsia" w:ascii="宋体" w:hAnsi="宋体" w:eastAsia="宋体" w:cs="宋体"/>
          <w:bCs/>
          <w:i w:val="0"/>
          <w:iCs w:val="0"/>
          <w:color w:val="auto"/>
          <w:szCs w:val="21"/>
          <w:highlight w:val="none"/>
          <w:lang w:val="en-US" w:eastAsia="zh-CN"/>
        </w:rPr>
        <w:t>包</w:t>
      </w:r>
      <w:r>
        <w:rPr>
          <w:rFonts w:hint="eastAsia" w:ascii="宋体" w:hAnsi="宋体" w:eastAsia="宋体" w:cs="宋体"/>
          <w:bCs/>
          <w:i w:val="0"/>
          <w:iCs w:val="0"/>
          <w:color w:val="auto"/>
          <w:szCs w:val="21"/>
          <w:highlight w:val="none"/>
          <w:lang w:val="zh-CN"/>
        </w:rPr>
        <w:t>的的</w:t>
      </w:r>
      <w:r>
        <w:rPr>
          <w:rFonts w:hint="eastAsia" w:ascii="宋体" w:hAnsi="宋体" w:eastAsia="宋体" w:cs="宋体"/>
          <w:bCs/>
          <w:i w:val="0"/>
          <w:iCs w:val="0"/>
          <w:color w:val="auto"/>
          <w:szCs w:val="21"/>
          <w:highlight w:val="none"/>
          <w:lang w:val="en-US" w:eastAsia="zh-CN"/>
        </w:rPr>
        <w:t>实施单位</w:t>
      </w:r>
      <w:r>
        <w:rPr>
          <w:rFonts w:hint="eastAsia" w:ascii="宋体" w:hAnsi="宋体" w:eastAsia="宋体" w:cs="宋体"/>
          <w:bCs/>
          <w:i w:val="0"/>
          <w:iCs w:val="0"/>
          <w:color w:val="auto"/>
          <w:szCs w:val="21"/>
          <w:highlight w:val="none"/>
          <w:lang w:val="zh-CN"/>
        </w:rPr>
        <w:t>及相关数据），否则导致的后果由</w:t>
      </w:r>
      <w:r>
        <w:rPr>
          <w:rFonts w:hint="eastAsia" w:ascii="宋体" w:hAnsi="宋体" w:eastAsia="宋体" w:cs="宋体"/>
          <w:bCs/>
          <w:i w:val="0"/>
          <w:iCs w:val="0"/>
          <w:color w:val="auto"/>
          <w:szCs w:val="21"/>
          <w:highlight w:val="none"/>
          <w:lang w:val="en-US" w:eastAsia="zh-CN"/>
        </w:rPr>
        <w:t>供应商</w:t>
      </w:r>
      <w:r>
        <w:rPr>
          <w:rFonts w:hint="eastAsia" w:ascii="宋体" w:hAnsi="宋体" w:eastAsia="宋体" w:cs="宋体"/>
          <w:bCs/>
          <w:i w:val="0"/>
          <w:iCs w:val="0"/>
          <w:color w:val="auto"/>
          <w:szCs w:val="21"/>
          <w:highlight w:val="none"/>
          <w:lang w:val="zh-CN"/>
        </w:rPr>
        <w:t>自行承担；</w:t>
      </w:r>
    </w:p>
    <w:p w14:paraId="2288B711">
      <w:pPr>
        <w:wordWrap w:val="0"/>
        <w:ind w:left="1087" w:hanging="1087" w:hangingChars="453"/>
        <w:rPr>
          <w:rFonts w:hint="eastAsia" w:ascii="宋体" w:hAnsi="宋体" w:eastAsia="宋体" w:cs="宋体"/>
          <w:i w:val="0"/>
          <w:iCs w:val="0"/>
          <w:color w:val="auto"/>
          <w:szCs w:val="21"/>
          <w:highlight w:val="none"/>
        </w:rPr>
      </w:pPr>
      <w:r>
        <w:rPr>
          <w:rFonts w:hint="eastAsia" w:ascii="宋体" w:hAnsi="宋体" w:eastAsia="宋体" w:cs="宋体"/>
          <w:bCs/>
          <w:i w:val="0"/>
          <w:iCs w:val="0"/>
          <w:color w:val="auto"/>
          <w:szCs w:val="21"/>
          <w:highlight w:val="none"/>
          <w:lang w:val="zh-CN"/>
        </w:rPr>
        <w:t xml:space="preserve">      2、</w:t>
      </w:r>
      <w:r>
        <w:rPr>
          <w:rFonts w:hint="eastAsia" w:ascii="宋体" w:hAnsi="宋体" w:eastAsia="宋体" w:cs="宋体"/>
          <w:i w:val="0"/>
          <w:iCs w:val="0"/>
          <w:color w:val="auto"/>
          <w:szCs w:val="21"/>
          <w:highlight w:val="none"/>
        </w:rPr>
        <w:t>以联合体形式参加的，应</w:t>
      </w:r>
      <w:r>
        <w:rPr>
          <w:rFonts w:hint="eastAsia" w:ascii="宋体" w:hAnsi="宋体" w:eastAsia="宋体" w:cs="宋体"/>
          <w:bCs/>
          <w:i w:val="0"/>
          <w:iCs w:val="0"/>
          <w:color w:val="auto"/>
          <w:szCs w:val="21"/>
          <w:highlight w:val="none"/>
          <w:lang w:val="zh-CN"/>
        </w:rPr>
        <w:t>当</w:t>
      </w:r>
      <w:r>
        <w:rPr>
          <w:rFonts w:hint="eastAsia" w:ascii="宋体" w:hAnsi="宋体" w:eastAsia="宋体" w:cs="宋体"/>
          <w:i w:val="0"/>
          <w:iCs w:val="0"/>
          <w:color w:val="auto"/>
          <w:szCs w:val="21"/>
          <w:highlight w:val="none"/>
        </w:rPr>
        <w:t>由联合体各方盖章。</w:t>
      </w:r>
    </w:p>
    <w:p w14:paraId="71983F83">
      <w:pPr>
        <w:wordWrap w:val="0"/>
        <w:spacing w:before="100" w:beforeAutospacing="1" w:after="100" w:afterAutospacing="1"/>
        <w:ind w:firstLine="3316" w:firstLineChars="1382"/>
        <w:rPr>
          <w:rFonts w:hint="eastAsia" w:ascii="宋体" w:hAnsi="宋体" w:eastAsia="宋体" w:cs="宋体"/>
          <w:bCs/>
          <w:i w:val="0"/>
          <w:iCs w:val="0"/>
          <w:color w:val="auto"/>
          <w:szCs w:val="21"/>
          <w:highlight w:val="none"/>
          <w:lang w:val="zh-CN"/>
        </w:rPr>
      </w:pPr>
      <w:r>
        <w:rPr>
          <w:rFonts w:hint="eastAsia" w:ascii="宋体" w:hAnsi="宋体" w:eastAsia="宋体" w:cs="宋体"/>
          <w:bCs/>
          <w:i w:val="0"/>
          <w:iCs w:val="0"/>
          <w:color w:val="auto"/>
          <w:szCs w:val="21"/>
          <w:highlight w:val="none"/>
          <w:lang w:val="en-US" w:eastAsia="zh-CN"/>
        </w:rPr>
        <w:t>供应商名称（公章）</w:t>
      </w:r>
      <w:r>
        <w:rPr>
          <w:rFonts w:hint="eastAsia" w:ascii="宋体" w:hAnsi="宋体" w:eastAsia="宋体" w:cs="宋体"/>
          <w:bCs/>
          <w:i w:val="0"/>
          <w:iCs w:val="0"/>
          <w:color w:val="auto"/>
          <w:szCs w:val="21"/>
          <w:highlight w:val="none"/>
          <w:lang w:val="zh-CN"/>
        </w:rPr>
        <w:t>：</w:t>
      </w:r>
      <w:r>
        <w:rPr>
          <w:rFonts w:hint="eastAsia" w:ascii="宋体" w:hAnsi="宋体" w:eastAsia="宋体" w:cs="宋体"/>
          <w:bCs/>
          <w:i w:val="0"/>
          <w:iCs w:val="0"/>
          <w:color w:val="auto"/>
          <w:szCs w:val="21"/>
          <w:highlight w:val="none"/>
          <w:u w:val="single"/>
          <w:lang w:val="zh-CN"/>
        </w:rPr>
        <w:t xml:space="preserve">                </w:t>
      </w:r>
    </w:p>
    <w:p w14:paraId="3A972AC9">
      <w:pPr>
        <w:wordWrap w:val="0"/>
        <w:spacing w:before="100" w:beforeAutospacing="1" w:after="100" w:afterAutospacing="1"/>
        <w:ind w:firstLine="3316" w:firstLineChars="1382"/>
        <w:rPr>
          <w:rFonts w:hint="eastAsia" w:ascii="宋体" w:hAnsi="宋体" w:eastAsia="宋体" w:cs="宋体"/>
          <w:i w:val="0"/>
          <w:iCs w:val="0"/>
          <w:color w:val="auto"/>
          <w:highlight w:val="none"/>
        </w:rPr>
      </w:pPr>
      <w:r>
        <w:rPr>
          <w:rFonts w:hint="eastAsia" w:ascii="宋体" w:hAnsi="宋体" w:eastAsia="宋体" w:cs="宋体"/>
          <w:i w:val="0"/>
          <w:iCs w:val="0"/>
          <w:color w:val="auto"/>
          <w:szCs w:val="24"/>
          <w:highlight w:val="none"/>
        </w:rPr>
        <w:t>日  期：</w:t>
      </w:r>
      <w:r>
        <w:rPr>
          <w:rFonts w:hint="eastAsia" w:ascii="宋体" w:hAnsi="宋体" w:eastAsia="宋体" w:cs="宋体"/>
          <w:bCs/>
          <w:i w:val="0"/>
          <w:iCs w:val="0"/>
          <w:color w:val="auto"/>
          <w:szCs w:val="24"/>
          <w:highlight w:val="none"/>
          <w:u w:val="single"/>
        </w:rPr>
        <w:t xml:space="preserve">             </w:t>
      </w:r>
      <w:r>
        <w:rPr>
          <w:rFonts w:hint="eastAsia" w:ascii="宋体" w:hAnsi="宋体" w:eastAsia="宋体" w:cs="宋体"/>
          <w:bCs/>
          <w:i w:val="0"/>
          <w:iCs w:val="0"/>
          <w:color w:val="auto"/>
          <w:szCs w:val="24"/>
          <w:highlight w:val="none"/>
          <w:u w:val="single"/>
          <w:lang w:val="en-US" w:eastAsia="zh-CN"/>
        </w:rPr>
        <w:t xml:space="preserve">  </w:t>
      </w:r>
      <w:r>
        <w:rPr>
          <w:rFonts w:hint="eastAsia" w:ascii="宋体" w:hAnsi="宋体" w:eastAsia="宋体" w:cs="宋体"/>
          <w:bCs/>
          <w:i w:val="0"/>
          <w:iCs w:val="0"/>
          <w:color w:val="auto"/>
          <w:szCs w:val="24"/>
          <w:highlight w:val="none"/>
          <w:u w:val="single"/>
        </w:rPr>
        <w:t xml:space="preserve">   </w:t>
      </w:r>
      <w:r>
        <w:rPr>
          <w:rFonts w:hint="eastAsia" w:cs="宋体"/>
          <w:bCs/>
          <w:i w:val="0"/>
          <w:iCs w:val="0"/>
          <w:color w:val="auto"/>
          <w:szCs w:val="24"/>
          <w:highlight w:val="none"/>
          <w:u w:val="single"/>
          <w:lang w:val="en-US" w:eastAsia="zh-CN"/>
        </w:rPr>
        <w:t xml:space="preserve"> </w:t>
      </w:r>
      <w:r>
        <w:rPr>
          <w:rFonts w:hint="eastAsia" w:ascii="宋体" w:hAnsi="宋体" w:eastAsia="宋体" w:cs="宋体"/>
          <w:bCs/>
          <w:i w:val="0"/>
          <w:iCs w:val="0"/>
          <w:color w:val="auto"/>
          <w:szCs w:val="24"/>
          <w:highlight w:val="none"/>
          <w:u w:val="single"/>
        </w:rPr>
        <w:t xml:space="preserve">         </w:t>
      </w:r>
    </w:p>
    <w:p w14:paraId="6F5F8DCA">
      <w:pPr>
        <w:ind w:left="4620" w:firstLine="281" w:firstLineChars="100"/>
        <w:rPr>
          <w:rFonts w:hint="eastAsia" w:ascii="宋体" w:hAnsi="宋体" w:eastAsia="宋体" w:cs="宋体"/>
          <w:b/>
          <w:i w:val="0"/>
          <w:iCs w:val="0"/>
          <w:color w:val="auto"/>
          <w:sz w:val="28"/>
          <w:szCs w:val="28"/>
          <w:highlight w:val="none"/>
        </w:rPr>
      </w:pPr>
    </w:p>
    <w:p w14:paraId="7BDD1A80">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4044E1FE">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p>
    <w:p w14:paraId="14689676">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b/>
          <w:bCs/>
          <w:color w:val="auto"/>
          <w:kern w:val="2"/>
          <w:sz w:val="28"/>
          <w:szCs w:val="28"/>
          <w:highlight w:val="none"/>
          <w:lang w:val="en-US" w:eastAsia="zh-CN" w:bidi="ar-SA"/>
        </w:rPr>
      </w:pPr>
      <w:bookmarkStart w:id="1222" w:name="_Toc24243"/>
      <w:r>
        <w:rPr>
          <w:rFonts w:hint="eastAsia" w:ascii="宋体" w:hAnsi="宋体" w:eastAsia="宋体" w:cs="宋体"/>
          <w:b/>
          <w:bCs/>
          <w:color w:val="auto"/>
          <w:kern w:val="2"/>
          <w:sz w:val="28"/>
          <w:szCs w:val="28"/>
          <w:highlight w:val="none"/>
          <w:lang w:val="en-US" w:eastAsia="zh-CN" w:bidi="ar-SA"/>
        </w:rPr>
        <w:t>五、不参与围标串标承诺书</w:t>
      </w:r>
      <w:bookmarkEnd w:id="1222"/>
    </w:p>
    <w:p w14:paraId="415F309A">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32"/>
          <w:szCs w:val="32"/>
          <w:highlight w:val="none"/>
          <w:lang w:val="en-US" w:eastAsia="zh-CN" w:bidi="ar-SA"/>
        </w:rPr>
      </w:pPr>
    </w:p>
    <w:p w14:paraId="593E065F">
      <w:pPr>
        <w:jc w:val="center"/>
        <w:rPr>
          <w:rFonts w:hint="eastAsia" w:ascii="宋体" w:hAnsi="宋体" w:eastAsia="宋体" w:cs="宋体"/>
          <w:i w:val="0"/>
          <w:iCs w:val="0"/>
          <w:color w:val="auto"/>
          <w:highlight w:val="none"/>
          <w:lang w:val="en-US" w:eastAsia="zh-CN"/>
        </w:rPr>
      </w:pPr>
      <w:r>
        <w:rPr>
          <w:rFonts w:hint="eastAsia" w:ascii="宋体" w:hAnsi="宋体" w:eastAsia="宋体" w:cs="宋体"/>
          <w:b/>
          <w:bCs/>
          <w:color w:val="auto"/>
          <w:kern w:val="2"/>
          <w:sz w:val="32"/>
          <w:szCs w:val="32"/>
          <w:highlight w:val="none"/>
          <w:lang w:val="en-US" w:eastAsia="zh-CN" w:bidi="ar-SA"/>
        </w:rPr>
        <w:t>不参与围标串标承诺书</w:t>
      </w:r>
    </w:p>
    <w:p w14:paraId="785BACB9">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  </w:t>
      </w:r>
    </w:p>
    <w:p w14:paraId="65B53D8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本人作为经授权的供应商代表,清楚知晓我单位参与本项目竞争性磋商活动,对以下事项作出承诺：</w:t>
      </w:r>
    </w:p>
    <w:p w14:paraId="4248D56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p>
    <w:p w14:paraId="291F85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一、我单位和我本人遵循公开透明、公平竞争、公正和诚实信用的原则,依法依规参与本项目竞标。</w:t>
      </w:r>
    </w:p>
    <w:p w14:paraId="0E49D4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二、我单位和我本人在本项目政府采购竞争性磋商活动中,未参与围标串标。</w:t>
      </w:r>
    </w:p>
    <w:p w14:paraId="5F1653C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4C8BE6CD">
      <w:pPr>
        <w:pStyle w:val="11"/>
        <w:rPr>
          <w:rFonts w:hint="eastAsia" w:ascii="宋体" w:hAnsi="宋体" w:eastAsia="宋体" w:cs="宋体"/>
          <w:i w:val="0"/>
          <w:iCs w:val="0"/>
          <w:color w:val="auto"/>
          <w:highlight w:val="none"/>
          <w:lang w:val="en-US" w:eastAsia="zh-CN"/>
        </w:rPr>
      </w:pPr>
    </w:p>
    <w:p w14:paraId="47BB786F">
      <w:pPr>
        <w:spacing w:line="560" w:lineRule="exact"/>
        <w:rPr>
          <w:rFonts w:hint="eastAsia" w:ascii="宋体" w:hAnsi="宋体" w:eastAsia="宋体" w:cs="宋体"/>
          <w:i w:val="0"/>
          <w:iCs w:val="0"/>
          <w:color w:val="auto"/>
          <w:kern w:val="0"/>
          <w:sz w:val="24"/>
          <w:szCs w:val="24"/>
          <w:highlight w:val="none"/>
        </w:rPr>
      </w:pPr>
    </w:p>
    <w:p w14:paraId="02A7C720">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ascii="宋体" w:hAnsi="宋体" w:eastAsia="宋体"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（公章）</w:t>
      </w:r>
      <w:r>
        <w:rPr>
          <w:rFonts w:hint="eastAsia" w:ascii="宋体" w:hAnsi="宋体" w:eastAsia="宋体" w:cs="宋体"/>
          <w:i w:val="0"/>
          <w:iCs w:val="0"/>
          <w:color w:val="auto"/>
          <w:kern w:val="0"/>
          <w:sz w:val="24"/>
          <w:szCs w:val="24"/>
          <w:highlight w:val="none"/>
        </w:rPr>
        <w:t>：</w:t>
      </w:r>
    </w:p>
    <w:p w14:paraId="0B0B73CE">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签字或印章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65EDCBCE">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 xml:space="preserve">日期： </w:t>
      </w:r>
      <w:r>
        <w:rPr>
          <w:rFonts w:hint="eastAsia" w:cs="宋体"/>
          <w:i w:val="0"/>
          <w:iCs w:val="0"/>
          <w:color w:val="auto"/>
          <w:kern w:val="0"/>
          <w:sz w:val="24"/>
          <w:szCs w:val="24"/>
          <w:highlight w:val="none"/>
          <w:lang w:val="en-US" w:eastAsia="zh-CN"/>
        </w:rPr>
        <w:t xml:space="preserve">  </w:t>
      </w:r>
      <w:r>
        <w:rPr>
          <w:rFonts w:hint="eastAsia" w:ascii="宋体" w:hAnsi="宋体" w:eastAsia="宋体" w:cs="宋体"/>
          <w:i w:val="0"/>
          <w:iCs w:val="0"/>
          <w:color w:val="auto"/>
          <w:kern w:val="0"/>
          <w:sz w:val="24"/>
          <w:szCs w:val="24"/>
          <w:highlight w:val="none"/>
        </w:rPr>
        <w:t xml:space="preserve">年 </w:t>
      </w:r>
      <w:r>
        <w:rPr>
          <w:rFonts w:hint="eastAsia" w:cs="宋体"/>
          <w:i w:val="0"/>
          <w:iCs w:val="0"/>
          <w:color w:val="auto"/>
          <w:kern w:val="0"/>
          <w:sz w:val="24"/>
          <w:szCs w:val="24"/>
          <w:highlight w:val="none"/>
          <w:lang w:val="en-US" w:eastAsia="zh-CN"/>
        </w:rPr>
        <w:t xml:space="preserve"> </w:t>
      </w:r>
      <w:r>
        <w:rPr>
          <w:rFonts w:hint="eastAsia" w:ascii="宋体" w:hAnsi="宋体" w:eastAsia="宋体" w:cs="宋体"/>
          <w:i w:val="0"/>
          <w:iCs w:val="0"/>
          <w:color w:val="auto"/>
          <w:kern w:val="0"/>
          <w:sz w:val="24"/>
          <w:szCs w:val="24"/>
          <w:highlight w:val="none"/>
        </w:rPr>
        <w:t xml:space="preserve">月 </w:t>
      </w:r>
      <w:r>
        <w:rPr>
          <w:rFonts w:hint="eastAsia" w:cs="宋体"/>
          <w:i w:val="0"/>
          <w:iCs w:val="0"/>
          <w:color w:val="auto"/>
          <w:kern w:val="0"/>
          <w:sz w:val="24"/>
          <w:szCs w:val="24"/>
          <w:highlight w:val="none"/>
          <w:lang w:val="en-US" w:eastAsia="zh-CN"/>
        </w:rPr>
        <w:t xml:space="preserve"> </w:t>
      </w:r>
      <w:r>
        <w:rPr>
          <w:rFonts w:hint="eastAsia" w:ascii="宋体" w:hAnsi="宋体" w:eastAsia="宋体" w:cs="宋体"/>
          <w:i w:val="0"/>
          <w:iCs w:val="0"/>
          <w:color w:val="auto"/>
          <w:kern w:val="0"/>
          <w:sz w:val="24"/>
          <w:szCs w:val="24"/>
          <w:highlight w:val="none"/>
        </w:rPr>
        <w:t>日</w:t>
      </w:r>
    </w:p>
    <w:p w14:paraId="5E08753D">
      <w:pPr>
        <w:spacing w:line="560" w:lineRule="exact"/>
        <w:rPr>
          <w:rFonts w:hint="eastAsia" w:ascii="宋体" w:hAnsi="宋体" w:eastAsia="宋体" w:cs="宋体"/>
          <w:i w:val="0"/>
          <w:iCs w:val="0"/>
          <w:color w:val="auto"/>
          <w:kern w:val="0"/>
          <w:sz w:val="24"/>
          <w:szCs w:val="24"/>
          <w:highlight w:val="none"/>
        </w:rPr>
      </w:pPr>
    </w:p>
    <w:p w14:paraId="13DA43E0">
      <w:pPr>
        <w:widowControl/>
        <w:spacing w:line="560" w:lineRule="exact"/>
        <w:ind w:firstLine="630"/>
        <w:jc w:val="left"/>
        <w:rPr>
          <w:rFonts w:hint="eastAsia" w:ascii="宋体" w:hAnsi="宋体" w:eastAsia="宋体" w:cs="宋体"/>
          <w:i w:val="0"/>
          <w:iCs w:val="0"/>
          <w:color w:val="auto"/>
          <w:kern w:val="0"/>
          <w:sz w:val="24"/>
          <w:szCs w:val="24"/>
          <w:highlight w:val="none"/>
        </w:rPr>
      </w:pPr>
    </w:p>
    <w:p w14:paraId="7CD72A88">
      <w:pPr>
        <w:pStyle w:val="11"/>
        <w:rPr>
          <w:rFonts w:hint="eastAsia" w:ascii="宋体" w:hAnsi="宋体" w:eastAsia="宋体" w:cs="宋体"/>
          <w:i w:val="0"/>
          <w:iCs w:val="0"/>
          <w:color w:val="auto"/>
          <w:highlight w:val="none"/>
          <w:lang w:val="en-US" w:eastAsia="zh-CN"/>
        </w:rPr>
      </w:pPr>
    </w:p>
    <w:p w14:paraId="6FC519D1">
      <w:pPr>
        <w:pStyle w:val="11"/>
        <w:rPr>
          <w:rFonts w:hint="eastAsia" w:ascii="宋体" w:hAnsi="宋体" w:eastAsia="宋体" w:cs="宋体"/>
          <w:i w:val="0"/>
          <w:iCs w:val="0"/>
          <w:color w:val="auto"/>
          <w:highlight w:val="none"/>
          <w:lang w:val="en-US" w:eastAsia="zh-CN"/>
        </w:rPr>
      </w:pPr>
    </w:p>
    <w:p w14:paraId="7500053D">
      <w:pPr>
        <w:pStyle w:val="11"/>
        <w:rPr>
          <w:rFonts w:hint="eastAsia" w:ascii="宋体" w:hAnsi="宋体" w:eastAsia="宋体" w:cs="宋体"/>
          <w:i w:val="0"/>
          <w:iCs w:val="0"/>
          <w:color w:val="auto"/>
          <w:highlight w:val="none"/>
          <w:lang w:val="en-US" w:eastAsia="zh-CN"/>
        </w:rPr>
      </w:pPr>
    </w:p>
    <w:p w14:paraId="5BF64493">
      <w:pPr>
        <w:pStyle w:val="11"/>
        <w:rPr>
          <w:rFonts w:hint="eastAsia" w:ascii="宋体" w:hAnsi="宋体" w:eastAsia="宋体" w:cs="宋体"/>
          <w:i w:val="0"/>
          <w:iCs w:val="0"/>
          <w:color w:val="auto"/>
          <w:highlight w:val="none"/>
          <w:lang w:val="en-US" w:eastAsia="zh-CN"/>
        </w:rPr>
      </w:pPr>
    </w:p>
    <w:p w14:paraId="5CA01A8B">
      <w:pPr>
        <w:pStyle w:val="11"/>
        <w:rPr>
          <w:rFonts w:hint="eastAsia" w:ascii="宋体" w:hAnsi="宋体" w:eastAsia="宋体" w:cs="宋体"/>
          <w:i w:val="0"/>
          <w:iCs w:val="0"/>
          <w:color w:val="auto"/>
          <w:highlight w:val="none"/>
          <w:lang w:val="en-US" w:eastAsia="zh-CN"/>
        </w:rPr>
      </w:pPr>
    </w:p>
    <w:p w14:paraId="029F743D">
      <w:pPr>
        <w:pStyle w:val="11"/>
        <w:rPr>
          <w:rFonts w:hint="eastAsia" w:ascii="宋体" w:hAnsi="宋体" w:eastAsia="宋体" w:cs="宋体"/>
          <w:i w:val="0"/>
          <w:iCs w:val="0"/>
          <w:color w:val="auto"/>
          <w:highlight w:val="none"/>
          <w:lang w:val="en-US" w:eastAsia="zh-CN"/>
        </w:rPr>
      </w:pPr>
    </w:p>
    <w:p w14:paraId="13DEAFB3">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p>
    <w:p w14:paraId="2A0D0C5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b/>
          <w:bCs/>
          <w:i w:val="0"/>
          <w:iCs w:val="0"/>
          <w:color w:val="auto"/>
          <w:kern w:val="2"/>
          <w:sz w:val="32"/>
          <w:szCs w:val="32"/>
          <w:highlight w:val="none"/>
          <w:lang w:val="zh-CN" w:eastAsia="zh-CN" w:bidi="ar-SA"/>
        </w:rPr>
      </w:pPr>
      <w:bookmarkStart w:id="1223" w:name="_Toc25539"/>
      <w:r>
        <w:rPr>
          <w:rFonts w:hint="eastAsia" w:ascii="宋体" w:hAnsi="宋体" w:eastAsia="宋体" w:cs="宋体"/>
          <w:b/>
          <w:bCs/>
          <w:color w:val="auto"/>
          <w:kern w:val="2"/>
          <w:sz w:val="28"/>
          <w:szCs w:val="28"/>
          <w:highlight w:val="none"/>
          <w:lang w:val="en-US" w:eastAsia="zh-CN" w:bidi="ar-SA"/>
        </w:rPr>
        <w:t>六、</w:t>
      </w:r>
      <w:r>
        <w:rPr>
          <w:rFonts w:hint="eastAsia" w:ascii="宋体" w:hAnsi="宋体" w:eastAsia="宋体" w:cs="宋体"/>
          <w:b/>
          <w:bCs/>
          <w:color w:val="auto"/>
          <w:kern w:val="2"/>
          <w:sz w:val="28"/>
          <w:szCs w:val="28"/>
          <w:highlight w:val="none"/>
          <w:lang w:val="zh-CN" w:eastAsia="zh-CN" w:bidi="ar-SA"/>
        </w:rPr>
        <w:t>其他资格证明文件</w:t>
      </w:r>
      <w:bookmarkEnd w:id="1223"/>
    </w:p>
    <w:p w14:paraId="0C24F0AE">
      <w:pPr>
        <w:pStyle w:val="36"/>
        <w:rPr>
          <w:rFonts w:hint="eastAsia" w:ascii="宋体" w:hAnsi="宋体" w:eastAsia="宋体" w:cs="宋体"/>
          <w:i w:val="0"/>
          <w:iCs w:val="0"/>
          <w:color w:val="auto"/>
          <w:highlight w:val="none"/>
        </w:rPr>
      </w:pP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认为需提供的其它相关资格证明材料</w:t>
      </w:r>
    </w:p>
    <w:p w14:paraId="7C2C3E83">
      <w:pPr>
        <w:pStyle w:val="36"/>
        <w:rPr>
          <w:rFonts w:hint="eastAsia" w:ascii="宋体" w:hAnsi="宋体" w:eastAsia="宋体" w:cs="宋体"/>
          <w:i w:val="0"/>
          <w:iCs w:val="0"/>
          <w:color w:val="auto"/>
          <w:highlight w:val="none"/>
        </w:rPr>
      </w:pPr>
    </w:p>
    <w:p w14:paraId="58A36194">
      <w:pPr>
        <w:pStyle w:val="36"/>
        <w:rPr>
          <w:rFonts w:hint="eastAsia" w:ascii="宋体" w:hAnsi="宋体" w:eastAsia="宋体" w:cs="宋体"/>
          <w:i w:val="0"/>
          <w:iCs w:val="0"/>
          <w:color w:val="auto"/>
          <w:highlight w:val="none"/>
        </w:rPr>
      </w:pPr>
    </w:p>
    <w:p w14:paraId="3553B395">
      <w:pPr>
        <w:pStyle w:val="36"/>
        <w:rPr>
          <w:rFonts w:hint="eastAsia" w:ascii="宋体" w:hAnsi="宋体" w:eastAsia="宋体" w:cs="宋体"/>
          <w:i w:val="0"/>
          <w:iCs w:val="0"/>
          <w:color w:val="auto"/>
          <w:highlight w:val="none"/>
        </w:rPr>
      </w:pPr>
    </w:p>
    <w:p w14:paraId="49D404FC">
      <w:pPr>
        <w:pStyle w:val="36"/>
        <w:rPr>
          <w:rFonts w:hint="eastAsia" w:ascii="宋体" w:hAnsi="宋体" w:eastAsia="宋体" w:cs="宋体"/>
          <w:i w:val="0"/>
          <w:iCs w:val="0"/>
          <w:color w:val="auto"/>
          <w:highlight w:val="none"/>
        </w:rPr>
      </w:pPr>
    </w:p>
    <w:p w14:paraId="4B98E4B6">
      <w:pPr>
        <w:pStyle w:val="36"/>
        <w:rPr>
          <w:rFonts w:hint="eastAsia" w:ascii="宋体" w:hAnsi="宋体" w:eastAsia="宋体" w:cs="宋体"/>
          <w:i w:val="0"/>
          <w:iCs w:val="0"/>
          <w:color w:val="auto"/>
          <w:highlight w:val="none"/>
        </w:rPr>
      </w:pPr>
    </w:p>
    <w:p w14:paraId="737FEDD3">
      <w:pPr>
        <w:pStyle w:val="36"/>
        <w:rPr>
          <w:rFonts w:hint="eastAsia" w:ascii="宋体" w:hAnsi="宋体" w:eastAsia="宋体" w:cs="宋体"/>
          <w:i w:val="0"/>
          <w:iCs w:val="0"/>
          <w:color w:val="auto"/>
          <w:highlight w:val="none"/>
        </w:rPr>
      </w:pPr>
    </w:p>
    <w:p w14:paraId="1C876135">
      <w:pPr>
        <w:pStyle w:val="36"/>
        <w:rPr>
          <w:rFonts w:hint="eastAsia" w:ascii="宋体" w:hAnsi="宋体" w:eastAsia="宋体" w:cs="宋体"/>
          <w:i w:val="0"/>
          <w:iCs w:val="0"/>
          <w:color w:val="auto"/>
          <w:highlight w:val="none"/>
        </w:rPr>
      </w:pPr>
    </w:p>
    <w:p w14:paraId="7E85C842">
      <w:pPr>
        <w:pStyle w:val="36"/>
        <w:rPr>
          <w:rFonts w:hint="eastAsia" w:ascii="宋体" w:hAnsi="宋体" w:eastAsia="宋体" w:cs="宋体"/>
          <w:i w:val="0"/>
          <w:iCs w:val="0"/>
          <w:color w:val="auto"/>
          <w:highlight w:val="none"/>
        </w:rPr>
      </w:pPr>
    </w:p>
    <w:p w14:paraId="4CBE3B0D">
      <w:pPr>
        <w:pStyle w:val="36"/>
        <w:rPr>
          <w:rFonts w:hint="eastAsia" w:ascii="宋体" w:hAnsi="宋体" w:eastAsia="宋体" w:cs="宋体"/>
          <w:i w:val="0"/>
          <w:iCs w:val="0"/>
          <w:color w:val="auto"/>
          <w:highlight w:val="none"/>
        </w:rPr>
      </w:pPr>
    </w:p>
    <w:p w14:paraId="2E6E451F">
      <w:pPr>
        <w:pStyle w:val="36"/>
        <w:rPr>
          <w:rFonts w:hint="eastAsia" w:ascii="宋体" w:hAnsi="宋体" w:eastAsia="宋体" w:cs="宋体"/>
          <w:i w:val="0"/>
          <w:iCs w:val="0"/>
          <w:color w:val="auto"/>
          <w:highlight w:val="none"/>
        </w:rPr>
      </w:pPr>
    </w:p>
    <w:p w14:paraId="38DC2C55">
      <w:pPr>
        <w:pStyle w:val="36"/>
        <w:rPr>
          <w:rFonts w:hint="eastAsia" w:ascii="宋体" w:hAnsi="宋体" w:eastAsia="宋体" w:cs="宋体"/>
          <w:i w:val="0"/>
          <w:iCs w:val="0"/>
          <w:color w:val="auto"/>
          <w:highlight w:val="none"/>
        </w:rPr>
      </w:pPr>
    </w:p>
    <w:p w14:paraId="04DAFD3C">
      <w:pPr>
        <w:pStyle w:val="36"/>
        <w:rPr>
          <w:rFonts w:hint="eastAsia" w:ascii="宋体" w:hAnsi="宋体" w:eastAsia="宋体" w:cs="宋体"/>
          <w:i w:val="0"/>
          <w:iCs w:val="0"/>
          <w:color w:val="auto"/>
          <w:highlight w:val="none"/>
        </w:rPr>
      </w:pPr>
    </w:p>
    <w:p w14:paraId="51E24CDC">
      <w:pPr>
        <w:pStyle w:val="36"/>
        <w:rPr>
          <w:rFonts w:hint="eastAsia" w:ascii="宋体" w:hAnsi="宋体" w:eastAsia="宋体" w:cs="宋体"/>
          <w:i w:val="0"/>
          <w:iCs w:val="0"/>
          <w:color w:val="auto"/>
          <w:highlight w:val="none"/>
        </w:rPr>
      </w:pPr>
    </w:p>
    <w:p w14:paraId="1AC1942E">
      <w:pPr>
        <w:pStyle w:val="36"/>
        <w:rPr>
          <w:rFonts w:hint="eastAsia" w:ascii="宋体" w:hAnsi="宋体" w:eastAsia="宋体" w:cs="宋体"/>
          <w:i w:val="0"/>
          <w:iCs w:val="0"/>
          <w:color w:val="auto"/>
          <w:highlight w:val="none"/>
        </w:rPr>
      </w:pPr>
    </w:p>
    <w:p w14:paraId="4722E259">
      <w:pPr>
        <w:pStyle w:val="36"/>
        <w:rPr>
          <w:rFonts w:hint="eastAsia" w:ascii="宋体" w:hAnsi="宋体" w:eastAsia="宋体" w:cs="宋体"/>
          <w:i w:val="0"/>
          <w:iCs w:val="0"/>
          <w:color w:val="auto"/>
          <w:highlight w:val="none"/>
        </w:rPr>
      </w:pPr>
    </w:p>
    <w:p w14:paraId="07033BD3">
      <w:pPr>
        <w:pStyle w:val="36"/>
        <w:rPr>
          <w:rFonts w:hint="eastAsia" w:ascii="宋体" w:hAnsi="宋体" w:eastAsia="宋体" w:cs="宋体"/>
          <w:i w:val="0"/>
          <w:iCs w:val="0"/>
          <w:color w:val="auto"/>
          <w:highlight w:val="none"/>
        </w:rPr>
      </w:pPr>
    </w:p>
    <w:p w14:paraId="6E1D094D">
      <w:pPr>
        <w:pStyle w:val="36"/>
        <w:rPr>
          <w:rFonts w:hint="eastAsia" w:ascii="宋体" w:hAnsi="宋体" w:eastAsia="宋体" w:cs="宋体"/>
          <w:i w:val="0"/>
          <w:iCs w:val="0"/>
          <w:color w:val="auto"/>
          <w:highlight w:val="none"/>
        </w:rPr>
      </w:pPr>
    </w:p>
    <w:p w14:paraId="23B0DB54">
      <w:pPr>
        <w:pStyle w:val="36"/>
        <w:rPr>
          <w:rFonts w:hint="eastAsia" w:ascii="宋体" w:hAnsi="宋体" w:eastAsia="宋体" w:cs="宋体"/>
          <w:i w:val="0"/>
          <w:iCs w:val="0"/>
          <w:color w:val="auto"/>
          <w:highlight w:val="none"/>
        </w:rPr>
      </w:pPr>
    </w:p>
    <w:p w14:paraId="07159DF6">
      <w:pPr>
        <w:pStyle w:val="36"/>
        <w:rPr>
          <w:rFonts w:hint="eastAsia" w:ascii="宋体" w:hAnsi="宋体" w:eastAsia="宋体" w:cs="宋体"/>
          <w:i w:val="0"/>
          <w:iCs w:val="0"/>
          <w:color w:val="auto"/>
          <w:highlight w:val="none"/>
        </w:rPr>
      </w:pPr>
    </w:p>
    <w:p w14:paraId="44B3A5AA">
      <w:pPr>
        <w:pStyle w:val="36"/>
        <w:rPr>
          <w:rFonts w:hint="eastAsia" w:ascii="宋体" w:hAnsi="宋体" w:eastAsia="宋体" w:cs="宋体"/>
          <w:i w:val="0"/>
          <w:iCs w:val="0"/>
          <w:color w:val="auto"/>
          <w:highlight w:val="none"/>
        </w:rPr>
      </w:pPr>
    </w:p>
    <w:p w14:paraId="05BB178A">
      <w:pPr>
        <w:pStyle w:val="36"/>
        <w:rPr>
          <w:rFonts w:hint="eastAsia" w:ascii="宋体" w:hAnsi="宋体" w:eastAsia="宋体" w:cs="宋体"/>
          <w:i w:val="0"/>
          <w:iCs w:val="0"/>
          <w:color w:val="auto"/>
          <w:highlight w:val="none"/>
        </w:rPr>
      </w:pPr>
    </w:p>
    <w:p w14:paraId="0E7980AB">
      <w:pPr>
        <w:pStyle w:val="36"/>
        <w:rPr>
          <w:rFonts w:hint="eastAsia" w:ascii="宋体" w:hAnsi="宋体" w:eastAsia="宋体" w:cs="宋体"/>
          <w:i w:val="0"/>
          <w:iCs w:val="0"/>
          <w:color w:val="auto"/>
          <w:highlight w:val="none"/>
        </w:rPr>
      </w:pPr>
    </w:p>
    <w:p w14:paraId="5A09B930">
      <w:pPr>
        <w:pStyle w:val="36"/>
        <w:rPr>
          <w:rFonts w:hint="eastAsia" w:ascii="宋体" w:hAnsi="宋体" w:eastAsia="宋体" w:cs="宋体"/>
          <w:i w:val="0"/>
          <w:iCs w:val="0"/>
          <w:color w:val="auto"/>
          <w:highlight w:val="none"/>
        </w:rPr>
      </w:pPr>
    </w:p>
    <w:p w14:paraId="3FB1F62E">
      <w:pPr>
        <w:pStyle w:val="36"/>
        <w:rPr>
          <w:rFonts w:hint="eastAsia" w:ascii="宋体" w:hAnsi="宋体" w:eastAsia="宋体" w:cs="宋体"/>
          <w:i w:val="0"/>
          <w:iCs w:val="0"/>
          <w:color w:val="auto"/>
          <w:highlight w:val="none"/>
        </w:rPr>
      </w:pPr>
    </w:p>
    <w:p w14:paraId="674D4B47">
      <w:pPr>
        <w:pStyle w:val="36"/>
        <w:rPr>
          <w:rFonts w:hint="eastAsia" w:ascii="宋体" w:hAnsi="宋体" w:eastAsia="宋体" w:cs="宋体"/>
          <w:i w:val="0"/>
          <w:iCs w:val="0"/>
          <w:color w:val="auto"/>
          <w:highlight w:val="none"/>
        </w:rPr>
      </w:pPr>
    </w:p>
    <w:p w14:paraId="04384634">
      <w:pPr>
        <w:pStyle w:val="85"/>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1047D3EE">
      <w:pPr>
        <w:pStyle w:val="85"/>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FC23E9A">
      <w:pPr>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封面：</w:t>
      </w:r>
    </w:p>
    <w:p w14:paraId="579E32CA">
      <w:pPr>
        <w:autoSpaceDE w:val="0"/>
        <w:autoSpaceDN w:val="0"/>
        <w:adjustRightInd w:val="0"/>
        <w:rPr>
          <w:rFonts w:hint="eastAsia" w:ascii="宋体" w:hAnsi="宋体" w:eastAsia="宋体" w:cs="宋体"/>
          <w:color w:val="auto"/>
          <w:sz w:val="21"/>
          <w:szCs w:val="24"/>
          <w:highlight w:val="none"/>
        </w:rPr>
      </w:pPr>
    </w:p>
    <w:p w14:paraId="2CC27B4B">
      <w:pPr>
        <w:autoSpaceDE w:val="0"/>
        <w:autoSpaceDN w:val="0"/>
        <w:adjustRightInd w:val="0"/>
        <w:rPr>
          <w:rFonts w:hint="eastAsia" w:ascii="宋体" w:hAnsi="宋体" w:eastAsia="宋体" w:cs="宋体"/>
          <w:color w:val="auto"/>
          <w:sz w:val="21"/>
          <w:szCs w:val="24"/>
          <w:highlight w:val="none"/>
        </w:rPr>
      </w:pPr>
    </w:p>
    <w:p w14:paraId="63CA31F9">
      <w:pPr>
        <w:autoSpaceDE w:val="0"/>
        <w:autoSpaceDN w:val="0"/>
        <w:adjustRightInd w:val="0"/>
        <w:jc w:val="center"/>
        <w:rPr>
          <w:rFonts w:hint="eastAsia" w:ascii="宋体" w:hAnsi="宋体" w:eastAsia="宋体" w:cs="宋体"/>
          <w:color w:val="auto"/>
          <w:sz w:val="21"/>
          <w:szCs w:val="24"/>
          <w:highlight w:val="none"/>
        </w:rPr>
      </w:pPr>
    </w:p>
    <w:p w14:paraId="0F2A8793">
      <w:pPr>
        <w:pStyle w:val="3"/>
        <w:bidi w:val="0"/>
        <w:jc w:val="center"/>
        <w:rPr>
          <w:rFonts w:hint="eastAsia" w:ascii="宋体" w:hAnsi="宋体" w:eastAsia="宋体" w:cs="宋体"/>
          <w:color w:val="auto"/>
          <w:sz w:val="84"/>
          <w:szCs w:val="84"/>
        </w:rPr>
      </w:pPr>
      <w:bookmarkStart w:id="1224" w:name="_Toc138"/>
      <w:r>
        <w:rPr>
          <w:rFonts w:hint="eastAsia" w:ascii="宋体" w:hAnsi="宋体" w:eastAsia="宋体" w:cs="宋体"/>
          <w:color w:val="auto"/>
          <w:sz w:val="84"/>
          <w:szCs w:val="84"/>
          <w:lang w:val="en-US" w:eastAsia="zh-CN"/>
        </w:rPr>
        <w:t>响 应</w:t>
      </w:r>
      <w:r>
        <w:rPr>
          <w:rFonts w:hint="eastAsia" w:ascii="宋体" w:hAnsi="宋体" w:eastAsia="宋体" w:cs="宋体"/>
          <w:color w:val="auto"/>
          <w:sz w:val="84"/>
          <w:szCs w:val="84"/>
        </w:rPr>
        <w:t xml:space="preserve"> 文 件</w:t>
      </w:r>
      <w:bookmarkEnd w:id="1224"/>
    </w:p>
    <w:p w14:paraId="383861DE">
      <w:pPr>
        <w:pStyle w:val="3"/>
        <w:bidi w:val="0"/>
        <w:jc w:val="center"/>
        <w:rPr>
          <w:rFonts w:hint="eastAsia" w:ascii="宋体" w:hAnsi="宋体" w:eastAsia="宋体" w:cs="宋体"/>
          <w:color w:val="auto"/>
          <w:sz w:val="56"/>
          <w:szCs w:val="56"/>
          <w:lang w:val="en-US" w:eastAsia="zh-CN"/>
        </w:rPr>
      </w:pPr>
      <w:bookmarkStart w:id="1225" w:name="_Toc24322"/>
      <w:r>
        <w:rPr>
          <w:rFonts w:hint="eastAsia" w:ascii="宋体" w:hAnsi="宋体" w:eastAsia="宋体" w:cs="宋体"/>
          <w:color w:val="auto"/>
          <w:sz w:val="56"/>
          <w:szCs w:val="56"/>
          <w:lang w:val="en-US" w:eastAsia="zh-CN"/>
        </w:rPr>
        <w:t>报价文件</w:t>
      </w:r>
      <w:bookmarkEnd w:id="1225"/>
    </w:p>
    <w:p w14:paraId="213DD66C">
      <w:pPr>
        <w:autoSpaceDE w:val="0"/>
        <w:autoSpaceDN w:val="0"/>
        <w:adjustRightInd w:val="0"/>
        <w:jc w:val="center"/>
        <w:rPr>
          <w:rFonts w:hint="eastAsia" w:ascii="宋体" w:hAnsi="宋体" w:eastAsia="宋体" w:cs="宋体"/>
          <w:color w:val="auto"/>
          <w:sz w:val="36"/>
          <w:szCs w:val="36"/>
          <w:highlight w:val="none"/>
          <w:lang w:eastAsia="zh-CN"/>
        </w:rPr>
      </w:pPr>
    </w:p>
    <w:p w14:paraId="798A956E">
      <w:pPr>
        <w:pStyle w:val="3"/>
        <w:rPr>
          <w:rFonts w:hint="eastAsia" w:ascii="宋体" w:hAnsi="宋体" w:eastAsia="宋体" w:cs="宋体"/>
          <w:color w:val="auto"/>
          <w:sz w:val="21"/>
          <w:szCs w:val="21"/>
          <w:highlight w:val="none"/>
        </w:rPr>
      </w:pPr>
    </w:p>
    <w:p w14:paraId="24B6A268">
      <w:pPr>
        <w:rPr>
          <w:rFonts w:hint="eastAsia" w:ascii="宋体" w:hAnsi="宋体" w:eastAsia="宋体" w:cs="宋体"/>
          <w:color w:val="auto"/>
          <w:sz w:val="21"/>
          <w:szCs w:val="21"/>
          <w:highlight w:val="none"/>
        </w:rPr>
      </w:pPr>
    </w:p>
    <w:p w14:paraId="3DC104B3">
      <w:pPr>
        <w:rPr>
          <w:rFonts w:hint="eastAsia" w:ascii="宋体" w:hAnsi="宋体" w:eastAsia="宋体" w:cs="宋体"/>
          <w:color w:val="auto"/>
          <w:highlight w:val="none"/>
        </w:rPr>
      </w:pPr>
    </w:p>
    <w:p w14:paraId="74A7A117">
      <w:pPr>
        <w:autoSpaceDE w:val="0"/>
        <w:autoSpaceDN w:val="0"/>
        <w:adjustRightInd w:val="0"/>
        <w:rPr>
          <w:rFonts w:hint="eastAsia" w:ascii="宋体" w:hAnsi="宋体" w:eastAsia="宋体" w:cs="宋体"/>
          <w:color w:val="auto"/>
          <w:sz w:val="21"/>
          <w:szCs w:val="21"/>
          <w:highlight w:val="none"/>
        </w:rPr>
      </w:pPr>
    </w:p>
    <w:p w14:paraId="6EE89269">
      <w:pPr>
        <w:autoSpaceDE w:val="0"/>
        <w:autoSpaceDN w:val="0"/>
        <w:adjustRightInd w:val="0"/>
        <w:rPr>
          <w:rFonts w:hint="eastAsia" w:ascii="宋体" w:hAnsi="宋体" w:eastAsia="宋体" w:cs="宋体"/>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rFonts w:hint="eastAsia" w:ascii="宋体" w:hAnsi="宋体" w:eastAsia="宋体" w:cs="宋体"/>
          <w:b/>
          <w:bCs/>
          <w:color w:val="auto"/>
          <w:sz w:val="28"/>
          <w:szCs w:val="28"/>
          <w:highlight w:val="none"/>
        </w:rPr>
      </w:pPr>
    </w:p>
    <w:p w14:paraId="17D47AB2">
      <w:pPr>
        <w:ind w:left="840" w:firstLine="420"/>
        <w:rPr>
          <w:rFonts w:hint="eastAsia" w:ascii="宋体" w:hAnsi="宋体" w:eastAsia="宋体" w:cs="宋体"/>
          <w:b/>
          <w:bCs/>
          <w:color w:val="auto"/>
          <w:sz w:val="28"/>
          <w:szCs w:val="28"/>
          <w:highlight w:val="none"/>
        </w:rPr>
      </w:pPr>
    </w:p>
    <w:p w14:paraId="0C84FB8A">
      <w:pPr>
        <w:jc w:val="center"/>
        <w:rPr>
          <w:rFonts w:hint="eastAsia" w:ascii="宋体" w:hAnsi="宋体" w:eastAsia="宋体" w:cs="宋体"/>
          <w:i w:val="0"/>
          <w:iCs w:val="0"/>
          <w:color w:val="auto"/>
          <w:sz w:val="32"/>
          <w:szCs w:val="32"/>
          <w:highlight w:val="none"/>
        </w:rPr>
      </w:pPr>
      <w:r>
        <w:rPr>
          <w:rFonts w:hint="eastAsia" w:ascii="宋体" w:hAnsi="宋体" w:eastAsia="宋体" w:cs="宋体"/>
          <w:color w:val="auto"/>
          <w:sz w:val="32"/>
          <w:szCs w:val="32"/>
          <w:highlight w:val="none"/>
        </w:rPr>
        <w:t xml:space="preserve">年  </w:t>
      </w:r>
      <w:r>
        <w:rPr>
          <w:rFonts w:hint="eastAsia"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月    日</w:t>
      </w:r>
    </w:p>
    <w:p w14:paraId="5A6B7717">
      <w:pPr>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br w:type="page"/>
      </w:r>
    </w:p>
    <w:p w14:paraId="0ED18530">
      <w:pPr>
        <w:rPr>
          <w:rFonts w:hint="eastAsia" w:ascii="宋体" w:hAnsi="宋体" w:eastAsia="宋体" w:cs="宋体"/>
          <w:i w:val="0"/>
          <w:iCs w:val="0"/>
          <w:color w:val="auto"/>
          <w:highlight w:val="none"/>
          <w:lang w:val="en-US" w:eastAsia="zh-CN"/>
        </w:rPr>
      </w:pPr>
    </w:p>
    <w:p w14:paraId="730DA0B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26" w:name="_Toc15140"/>
      <w:r>
        <w:rPr>
          <w:rFonts w:hint="eastAsia" w:ascii="宋体" w:hAnsi="宋体" w:eastAsia="宋体" w:cs="宋体"/>
          <w:b/>
          <w:bCs/>
          <w:i w:val="0"/>
          <w:iCs w:val="0"/>
          <w:color w:val="auto"/>
          <w:kern w:val="2"/>
          <w:sz w:val="32"/>
          <w:szCs w:val="32"/>
          <w:highlight w:val="none"/>
          <w:lang w:val="en-US" w:eastAsia="zh-CN" w:bidi="ar-SA"/>
        </w:rPr>
        <w:t>一、报价一览表</w:t>
      </w:r>
      <w:bookmarkEnd w:id="1226"/>
    </w:p>
    <w:p w14:paraId="29B57BB7">
      <w:pPr>
        <w:snapToGrid w:val="0"/>
        <w:spacing w:line="360" w:lineRule="auto"/>
        <w:jc w:val="left"/>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项目名称：</w:t>
      </w:r>
      <w:r>
        <w:rPr>
          <w:rFonts w:hint="eastAsia" w:ascii="宋体" w:hAnsi="宋体" w:eastAsia="宋体" w:cs="宋体"/>
          <w:b w:val="0"/>
          <w:bCs/>
          <w:i w:val="0"/>
          <w:iCs w:val="0"/>
          <w:color w:val="auto"/>
          <w:kern w:val="2"/>
          <w:sz w:val="24"/>
          <w:szCs w:val="24"/>
          <w:highlight w:val="none"/>
          <w:u w:val="single"/>
        </w:rPr>
        <w:t xml:space="preserve"> </w:t>
      </w:r>
      <w:r>
        <w:rPr>
          <w:rFonts w:hint="eastAsia" w:ascii="宋体" w:hAnsi="宋体" w:eastAsia="宋体" w:cs="宋体"/>
          <w:b w:val="0"/>
          <w:bCs/>
          <w:i w:val="0"/>
          <w:iCs w:val="0"/>
          <w:color w:val="auto"/>
          <w:kern w:val="2"/>
          <w:sz w:val="24"/>
          <w:szCs w:val="24"/>
          <w:highlight w:val="none"/>
          <w:u w:val="single"/>
          <w:lang w:val="en-US" w:eastAsia="zh-CN"/>
        </w:rPr>
        <w:t xml:space="preserve">                    </w:t>
      </w:r>
      <w:r>
        <w:rPr>
          <w:rFonts w:hint="eastAsia" w:ascii="宋体" w:hAnsi="宋体" w:eastAsia="宋体" w:cs="宋体"/>
          <w:b w:val="0"/>
          <w:bCs/>
          <w:i w:val="0"/>
          <w:iCs w:val="0"/>
          <w:color w:val="auto"/>
          <w:kern w:val="2"/>
          <w:sz w:val="24"/>
          <w:szCs w:val="24"/>
          <w:highlight w:val="none"/>
          <w:u w:val="single"/>
        </w:rPr>
        <w:t xml:space="preserve">    </w:t>
      </w:r>
    </w:p>
    <w:p w14:paraId="4FA16203">
      <w:pPr>
        <w:snapToGrid w:val="0"/>
        <w:spacing w:after="156" w:afterLines="50" w:line="360" w:lineRule="auto"/>
        <w:jc w:val="left"/>
        <w:rPr>
          <w:rFonts w:hint="eastAsia" w:ascii="宋体" w:hAnsi="宋体" w:eastAsia="宋体" w:cs="宋体"/>
          <w:b w:val="0"/>
          <w:bCs/>
          <w:i w:val="0"/>
          <w:iCs w:val="0"/>
          <w:color w:val="auto"/>
          <w:kern w:val="2"/>
          <w:sz w:val="24"/>
          <w:szCs w:val="24"/>
          <w:highlight w:val="none"/>
          <w:u w:val="single"/>
        </w:rPr>
      </w:pPr>
      <w:r>
        <w:rPr>
          <w:rFonts w:hint="eastAsia" w:ascii="宋体" w:hAnsi="宋体" w:eastAsia="宋体" w:cs="宋体"/>
          <w:b w:val="0"/>
          <w:bCs/>
          <w:i w:val="0"/>
          <w:iCs w:val="0"/>
          <w:color w:val="auto"/>
          <w:kern w:val="2"/>
          <w:sz w:val="24"/>
          <w:szCs w:val="24"/>
          <w:highlight w:val="none"/>
        </w:rPr>
        <w:t>项目编号：</w:t>
      </w:r>
      <w:r>
        <w:rPr>
          <w:rFonts w:hint="eastAsia" w:ascii="宋体" w:hAnsi="宋体" w:eastAsia="宋体" w:cs="宋体"/>
          <w:b w:val="0"/>
          <w:bCs/>
          <w:i w:val="0"/>
          <w:iCs w:val="0"/>
          <w:color w:val="auto"/>
          <w:kern w:val="2"/>
          <w:sz w:val="24"/>
          <w:szCs w:val="24"/>
          <w:highlight w:val="none"/>
          <w:u w:val="single"/>
        </w:rPr>
        <w:t xml:space="preserve"> </w:t>
      </w:r>
      <w:r>
        <w:rPr>
          <w:rFonts w:hint="eastAsia" w:ascii="宋体" w:hAnsi="宋体" w:eastAsia="宋体" w:cs="宋体"/>
          <w:b w:val="0"/>
          <w:bCs/>
          <w:i w:val="0"/>
          <w:iCs w:val="0"/>
          <w:color w:val="auto"/>
          <w:kern w:val="2"/>
          <w:sz w:val="24"/>
          <w:szCs w:val="24"/>
          <w:highlight w:val="none"/>
          <w:u w:val="single"/>
          <w:lang w:val="en-US" w:eastAsia="zh-CN"/>
        </w:rPr>
        <w:t xml:space="preserve">                    </w:t>
      </w:r>
      <w:r>
        <w:rPr>
          <w:rFonts w:hint="eastAsia" w:ascii="宋体" w:hAnsi="宋体" w:eastAsia="宋体" w:cs="宋体"/>
          <w:b w:val="0"/>
          <w:bCs/>
          <w:i w:val="0"/>
          <w:iCs w:val="0"/>
          <w:color w:val="auto"/>
          <w:kern w:val="2"/>
          <w:sz w:val="24"/>
          <w:szCs w:val="24"/>
          <w:highlight w:val="none"/>
          <w:u w:val="singl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6062"/>
      </w:tblGrid>
      <w:tr w14:paraId="366A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F78EDC1">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供应商名称</w:t>
            </w:r>
          </w:p>
        </w:tc>
        <w:tc>
          <w:tcPr>
            <w:tcW w:w="3556" w:type="pct"/>
            <w:tcBorders>
              <w:left w:val="single" w:color="auto" w:sz="4" w:space="0"/>
            </w:tcBorders>
            <w:vAlign w:val="center"/>
          </w:tcPr>
          <w:p w14:paraId="37CB85C6">
            <w:pPr>
              <w:spacing w:line="240" w:lineRule="auto"/>
              <w:jc w:val="both"/>
              <w:rPr>
                <w:rFonts w:hint="eastAsia" w:ascii="宋体" w:hAnsi="宋体" w:eastAsia="宋体" w:cs="宋体"/>
                <w:b w:val="0"/>
                <w:bCs/>
                <w:i w:val="0"/>
                <w:iCs w:val="0"/>
                <w:color w:val="auto"/>
                <w:kern w:val="2"/>
                <w:sz w:val="24"/>
                <w:szCs w:val="24"/>
                <w:highlight w:val="none"/>
              </w:rPr>
            </w:pPr>
          </w:p>
        </w:tc>
      </w:tr>
      <w:tr w14:paraId="24EB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FEDE8CF">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磋商范围</w:t>
            </w:r>
          </w:p>
        </w:tc>
        <w:tc>
          <w:tcPr>
            <w:tcW w:w="3556" w:type="pct"/>
            <w:tcBorders>
              <w:left w:val="single" w:color="auto" w:sz="4" w:space="0"/>
            </w:tcBorders>
            <w:vAlign w:val="center"/>
          </w:tcPr>
          <w:p w14:paraId="78670A18">
            <w:pPr>
              <w:widowControl/>
              <w:spacing w:line="240" w:lineRule="auto"/>
              <w:jc w:val="both"/>
              <w:rPr>
                <w:rFonts w:hint="eastAsia" w:ascii="宋体" w:hAnsi="宋体" w:eastAsia="宋体" w:cs="宋体"/>
                <w:b w:val="0"/>
                <w:bCs/>
                <w:i w:val="0"/>
                <w:iCs w:val="0"/>
                <w:color w:val="auto"/>
                <w:kern w:val="2"/>
                <w:sz w:val="24"/>
                <w:szCs w:val="24"/>
                <w:highlight w:val="none"/>
              </w:rPr>
            </w:pPr>
          </w:p>
        </w:tc>
      </w:tr>
      <w:tr w14:paraId="6038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16E7E9E">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报价</w:t>
            </w:r>
          </w:p>
          <w:p w14:paraId="5F388EDB">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（详见备注说明）</w:t>
            </w:r>
          </w:p>
        </w:tc>
        <w:tc>
          <w:tcPr>
            <w:tcW w:w="3556" w:type="pct"/>
            <w:vAlign w:val="center"/>
          </w:tcPr>
          <w:p w14:paraId="2F2F150D">
            <w:pPr>
              <w:snapToGrid w:val="0"/>
              <w:spacing w:line="240" w:lineRule="auto"/>
              <w:jc w:val="both"/>
              <w:rPr>
                <w:rFonts w:hint="eastAsia" w:ascii="宋体" w:hAnsi="宋体" w:eastAsia="宋体" w:cs="宋体"/>
                <w:b w:val="0"/>
                <w:bCs/>
                <w:i w:val="0"/>
                <w:iCs w:val="0"/>
                <w:color w:val="auto"/>
                <w:kern w:val="2"/>
                <w:sz w:val="24"/>
                <w:szCs w:val="24"/>
                <w:highlight w:val="none"/>
              </w:rPr>
            </w:pPr>
          </w:p>
          <w:p w14:paraId="3D4F3E9E">
            <w:pPr>
              <w:snapToGrid w:val="0"/>
              <w:spacing w:line="240" w:lineRule="auto"/>
              <w:jc w:val="both"/>
              <w:rPr>
                <w:rFonts w:hint="eastAsia" w:ascii="宋体" w:hAnsi="宋体" w:eastAsia="宋体" w:cs="宋体"/>
                <w:b w:val="0"/>
                <w:bCs/>
                <w:i w:val="0"/>
                <w:iCs w:val="0"/>
                <w:color w:val="auto"/>
                <w:sz w:val="24"/>
                <w:szCs w:val="24"/>
                <w:highlight w:val="none"/>
                <w:u w:val="single"/>
              </w:rPr>
            </w:pPr>
            <w:r>
              <w:rPr>
                <w:rFonts w:hint="eastAsia" w:ascii="宋体" w:hAnsi="宋体" w:eastAsia="宋体" w:cs="宋体"/>
                <w:b w:val="0"/>
                <w:bCs/>
                <w:i w:val="0"/>
                <w:iCs w:val="0"/>
                <w:color w:val="auto"/>
                <w:sz w:val="24"/>
                <w:szCs w:val="24"/>
                <w:highlight w:val="none"/>
              </w:rPr>
              <w:t>大写：</w:t>
            </w:r>
            <w:r>
              <w:rPr>
                <w:rFonts w:hint="eastAsia" w:ascii="宋体" w:hAnsi="宋体" w:eastAsia="宋体" w:cs="宋体"/>
                <w:b w:val="0"/>
                <w:bCs/>
                <w:i w:val="0"/>
                <w:iCs w:val="0"/>
                <w:color w:val="auto"/>
                <w:sz w:val="24"/>
                <w:szCs w:val="24"/>
                <w:highlight w:val="none"/>
                <w:u w:val="single"/>
              </w:rPr>
              <w:t xml:space="preserve">                     </w:t>
            </w:r>
          </w:p>
          <w:p w14:paraId="0CAE42C2">
            <w:pPr>
              <w:spacing w:line="240" w:lineRule="auto"/>
              <w:ind w:right="-670"/>
              <w:jc w:val="both"/>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小写：</w:t>
            </w:r>
            <w:r>
              <w:rPr>
                <w:rFonts w:hint="eastAsia" w:ascii="宋体" w:hAnsi="宋体" w:eastAsia="宋体" w:cs="宋体"/>
                <w:b w:val="0"/>
                <w:bCs/>
                <w:i w:val="0"/>
                <w:iCs w:val="0"/>
                <w:color w:val="auto"/>
                <w:sz w:val="24"/>
                <w:szCs w:val="24"/>
                <w:highlight w:val="none"/>
                <w:u w:val="single"/>
              </w:rPr>
              <w:t xml:space="preserve">                     </w:t>
            </w:r>
          </w:p>
          <w:p w14:paraId="3A1569B3">
            <w:pPr>
              <w:snapToGrid w:val="0"/>
              <w:spacing w:line="240" w:lineRule="auto"/>
              <w:jc w:val="both"/>
              <w:rPr>
                <w:rFonts w:hint="eastAsia" w:ascii="宋体" w:hAnsi="宋体" w:eastAsia="宋体" w:cs="宋体"/>
                <w:b w:val="0"/>
                <w:bCs/>
                <w:i w:val="0"/>
                <w:iCs w:val="0"/>
                <w:color w:val="auto"/>
                <w:kern w:val="2"/>
                <w:sz w:val="24"/>
                <w:szCs w:val="24"/>
                <w:highlight w:val="none"/>
              </w:rPr>
            </w:pPr>
          </w:p>
        </w:tc>
      </w:tr>
      <w:tr w14:paraId="37D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179A7373">
            <w:pPr>
              <w:snapToGrid w:val="0"/>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质量标准</w:t>
            </w:r>
          </w:p>
        </w:tc>
        <w:tc>
          <w:tcPr>
            <w:tcW w:w="3556" w:type="pct"/>
            <w:vAlign w:val="center"/>
          </w:tcPr>
          <w:p w14:paraId="1E5D469E">
            <w:pPr>
              <w:snapToGrid w:val="0"/>
              <w:spacing w:line="240" w:lineRule="auto"/>
              <w:jc w:val="both"/>
              <w:rPr>
                <w:rFonts w:hint="eastAsia" w:ascii="宋体" w:hAnsi="宋体" w:eastAsia="宋体" w:cs="宋体"/>
                <w:b w:val="0"/>
                <w:bCs/>
                <w:i w:val="0"/>
                <w:iCs w:val="0"/>
                <w:color w:val="auto"/>
                <w:kern w:val="2"/>
                <w:sz w:val="24"/>
                <w:szCs w:val="24"/>
                <w:highlight w:val="none"/>
              </w:rPr>
            </w:pPr>
          </w:p>
        </w:tc>
      </w:tr>
      <w:tr w14:paraId="2222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E204255">
            <w:pPr>
              <w:snapToGrid w:val="0"/>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工    期</w:t>
            </w:r>
          </w:p>
        </w:tc>
        <w:tc>
          <w:tcPr>
            <w:tcW w:w="3556" w:type="pct"/>
            <w:vAlign w:val="center"/>
          </w:tcPr>
          <w:p w14:paraId="78146B7E">
            <w:pPr>
              <w:snapToGrid w:val="0"/>
              <w:spacing w:line="240" w:lineRule="auto"/>
              <w:jc w:val="both"/>
              <w:rPr>
                <w:rFonts w:hint="eastAsia" w:ascii="宋体" w:hAnsi="宋体" w:eastAsia="宋体" w:cs="宋体"/>
                <w:b w:val="0"/>
                <w:bCs/>
                <w:i w:val="0"/>
                <w:iCs w:val="0"/>
                <w:color w:val="auto"/>
                <w:kern w:val="2"/>
                <w:sz w:val="24"/>
                <w:szCs w:val="24"/>
                <w:highlight w:val="none"/>
              </w:rPr>
            </w:pPr>
          </w:p>
        </w:tc>
      </w:tr>
      <w:tr w14:paraId="0805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1B51A75">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备注</w:t>
            </w:r>
          </w:p>
        </w:tc>
        <w:tc>
          <w:tcPr>
            <w:tcW w:w="3556" w:type="pct"/>
            <w:vAlign w:val="center"/>
          </w:tcPr>
          <w:p w14:paraId="73BFA4FB">
            <w:pPr>
              <w:spacing w:line="240" w:lineRule="auto"/>
              <w:jc w:val="both"/>
              <w:rPr>
                <w:rFonts w:hint="eastAsia" w:ascii="宋体" w:hAnsi="宋体" w:eastAsia="宋体" w:cs="宋体"/>
                <w:b w:val="0"/>
                <w:bCs/>
                <w:i w:val="0"/>
                <w:iCs w:val="0"/>
                <w:color w:val="auto"/>
                <w:kern w:val="2"/>
                <w:sz w:val="24"/>
                <w:szCs w:val="24"/>
                <w:highlight w:val="none"/>
              </w:rPr>
            </w:pPr>
          </w:p>
        </w:tc>
      </w:tr>
    </w:tbl>
    <w:p w14:paraId="40B6EF5A">
      <w:pPr>
        <w:spacing w:line="440" w:lineRule="exact"/>
        <w:rPr>
          <w:rFonts w:hint="eastAsia" w:ascii="宋体" w:hAnsi="宋体" w:eastAsia="宋体" w:cs="宋体"/>
          <w:i w:val="0"/>
          <w:iCs w:val="0"/>
          <w:color w:val="auto"/>
          <w:kern w:val="2"/>
          <w:sz w:val="24"/>
          <w:szCs w:val="24"/>
          <w:highlight w:val="none"/>
          <w:u w:val="single"/>
        </w:rPr>
      </w:pPr>
      <w:r>
        <w:rPr>
          <w:rFonts w:hint="eastAsia" w:ascii="宋体" w:hAnsi="宋体" w:eastAsia="宋体" w:cs="宋体"/>
          <w:i w:val="0"/>
          <w:iCs w:val="0"/>
          <w:color w:val="auto"/>
          <w:kern w:val="2"/>
          <w:sz w:val="24"/>
          <w:szCs w:val="24"/>
          <w:highlight w:val="none"/>
        </w:rPr>
        <w:t>供应商</w:t>
      </w:r>
      <w:r>
        <w:rPr>
          <w:rFonts w:hint="eastAsia" w:ascii="宋体" w:hAnsi="宋体" w:eastAsia="宋体" w:cs="宋体"/>
          <w:i w:val="0"/>
          <w:iCs w:val="0"/>
          <w:color w:val="auto"/>
          <w:szCs w:val="21"/>
          <w:highlight w:val="none"/>
        </w:rPr>
        <w:t>名称</w:t>
      </w:r>
      <w:r>
        <w:rPr>
          <w:rFonts w:hint="eastAsia" w:ascii="宋体" w:hAnsi="宋体" w:eastAsia="宋体" w:cs="宋体"/>
          <w:i w:val="0"/>
          <w:iCs w:val="0"/>
          <w:color w:val="auto"/>
          <w:kern w:val="0"/>
          <w:sz w:val="24"/>
          <w:szCs w:val="24"/>
          <w:highlight w:val="none"/>
          <w:lang w:eastAsia="zh-CN"/>
        </w:rPr>
        <w:t>（公章）</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u w:val="single"/>
        </w:rPr>
        <w:t xml:space="preserve">             </w:t>
      </w:r>
    </w:p>
    <w:p w14:paraId="3D468598">
      <w:pPr>
        <w:spacing w:line="440" w:lineRule="exact"/>
        <w:rPr>
          <w:rFonts w:hint="eastAsia" w:ascii="宋体" w:hAnsi="宋体" w:eastAsia="宋体" w:cs="宋体"/>
          <w:i w:val="0"/>
          <w:iCs w:val="0"/>
          <w:color w:val="auto"/>
          <w:kern w:val="2"/>
          <w:sz w:val="24"/>
          <w:szCs w:val="24"/>
          <w:highlight w:val="none"/>
          <w:u w:val="single"/>
        </w:rPr>
      </w:pPr>
      <w:r>
        <w:rPr>
          <w:rFonts w:hint="eastAsia" w:ascii="宋体" w:hAnsi="宋体" w:eastAsia="宋体" w:cs="宋体"/>
          <w:i w:val="0"/>
          <w:iCs w:val="0"/>
          <w:color w:val="auto"/>
          <w:kern w:val="2"/>
          <w:sz w:val="24"/>
          <w:szCs w:val="24"/>
          <w:highlight w:val="none"/>
        </w:rPr>
        <w:t>日          期：</w:t>
      </w:r>
      <w:r>
        <w:rPr>
          <w:rFonts w:hint="eastAsia" w:ascii="宋体" w:hAnsi="宋体" w:eastAsia="宋体" w:cs="宋体"/>
          <w:i w:val="0"/>
          <w:iCs w:val="0"/>
          <w:color w:val="auto"/>
          <w:kern w:val="2"/>
          <w:sz w:val="24"/>
          <w:szCs w:val="24"/>
          <w:highlight w:val="none"/>
          <w:u w:val="single"/>
        </w:rPr>
        <w:t xml:space="preserve">       </w:t>
      </w:r>
      <w:r>
        <w:rPr>
          <w:rFonts w:hint="eastAsia" w:ascii="宋体" w:hAnsi="宋体" w:eastAsia="宋体" w:cs="宋体"/>
          <w:i w:val="0"/>
          <w:iCs w:val="0"/>
          <w:color w:val="auto"/>
          <w:kern w:val="2"/>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u w:val="single"/>
        </w:rPr>
        <w:t xml:space="preserve">      </w:t>
      </w:r>
    </w:p>
    <w:p w14:paraId="2461B1D2">
      <w:pPr>
        <w:adjustRightInd w:val="0"/>
        <w:snapToGrid w:val="0"/>
        <w:spacing w:line="360" w:lineRule="auto"/>
        <w:rPr>
          <w:rFonts w:hint="eastAsia" w:ascii="宋体" w:hAnsi="宋体" w:eastAsia="宋体" w:cs="宋体"/>
          <w:b w:val="0"/>
          <w:bCs w:val="0"/>
          <w:i w:val="0"/>
          <w:iCs w:val="0"/>
          <w:color w:val="auto"/>
          <w:kern w:val="2"/>
          <w:sz w:val="24"/>
          <w:szCs w:val="24"/>
          <w:highlight w:val="none"/>
        </w:rPr>
      </w:pPr>
    </w:p>
    <w:p w14:paraId="442950C1">
      <w:pPr>
        <w:adjustRightInd w:val="0"/>
        <w:snapToGrid w:val="0"/>
        <w:spacing w:line="360" w:lineRule="auto"/>
        <w:rPr>
          <w:rFonts w:hint="eastAsia" w:ascii="宋体" w:hAnsi="宋体" w:eastAsia="宋体" w:cs="宋体"/>
          <w:b w:val="0"/>
          <w:bCs w:val="0"/>
          <w:i w:val="0"/>
          <w:iCs w:val="0"/>
          <w:color w:val="auto"/>
          <w:kern w:val="2"/>
          <w:sz w:val="24"/>
          <w:szCs w:val="24"/>
          <w:highlight w:val="none"/>
        </w:rPr>
      </w:pPr>
    </w:p>
    <w:p w14:paraId="385FAD34">
      <w:pPr>
        <w:adjustRightInd w:val="0"/>
        <w:snapToGrid w:val="0"/>
        <w:spacing w:line="360" w:lineRule="auto"/>
        <w:rPr>
          <w:rFonts w:hint="eastAsia" w:ascii="宋体" w:hAnsi="宋体" w:eastAsia="宋体" w:cs="宋体"/>
          <w:b w:val="0"/>
          <w:bCs w:val="0"/>
          <w:i w:val="0"/>
          <w:iCs w:val="0"/>
          <w:color w:val="auto"/>
          <w:kern w:val="2"/>
          <w:sz w:val="21"/>
          <w:szCs w:val="21"/>
          <w:highlight w:val="none"/>
        </w:rPr>
      </w:pPr>
      <w:r>
        <w:rPr>
          <w:rFonts w:hint="eastAsia" w:ascii="宋体" w:hAnsi="宋体" w:eastAsia="宋体" w:cs="宋体"/>
          <w:b/>
          <w:bCs/>
          <w:i w:val="0"/>
          <w:iCs w:val="0"/>
          <w:color w:val="auto"/>
          <w:kern w:val="2"/>
          <w:sz w:val="21"/>
          <w:szCs w:val="21"/>
          <w:highlight w:val="none"/>
        </w:rPr>
        <w:t>注：</w:t>
      </w:r>
    </w:p>
    <w:p w14:paraId="7AC2D20F">
      <w:pPr>
        <w:adjustRightInd w:val="0"/>
        <w:snapToGrid w:val="0"/>
        <w:spacing w:line="360" w:lineRule="auto"/>
        <w:ind w:firstLine="420" w:firstLineChars="200"/>
        <w:rPr>
          <w:rFonts w:hint="eastAsia" w:ascii="宋体" w:hAnsi="宋体" w:eastAsia="宋体" w:cs="宋体"/>
          <w:b w:val="0"/>
          <w:bCs w:val="0"/>
          <w:i w:val="0"/>
          <w:iCs w:val="0"/>
          <w:color w:val="auto"/>
          <w:kern w:val="2"/>
          <w:sz w:val="21"/>
          <w:szCs w:val="21"/>
          <w:highlight w:val="none"/>
        </w:rPr>
      </w:pPr>
      <w:r>
        <w:rPr>
          <w:rFonts w:hint="eastAsia" w:ascii="宋体" w:hAnsi="宋体" w:eastAsia="宋体" w:cs="宋体"/>
          <w:b w:val="0"/>
          <w:bCs w:val="0"/>
          <w:i w:val="0"/>
          <w:iCs w:val="0"/>
          <w:color w:val="auto"/>
          <w:kern w:val="2"/>
          <w:sz w:val="21"/>
          <w:szCs w:val="21"/>
          <w:highlight w:val="none"/>
        </w:rPr>
        <w:t>1.本表内容根据磋商文件要求包括了磋商文件要求提供的全部内容的所有费用。</w:t>
      </w:r>
    </w:p>
    <w:p w14:paraId="25395212">
      <w:pPr>
        <w:adjustRightInd w:val="0"/>
        <w:snapToGrid w:val="0"/>
        <w:spacing w:line="360" w:lineRule="auto"/>
        <w:ind w:firstLine="420" w:firstLineChars="200"/>
        <w:rPr>
          <w:rFonts w:hint="eastAsia" w:ascii="宋体" w:hAnsi="宋体" w:eastAsia="宋体" w:cs="宋体"/>
          <w:b w:val="0"/>
          <w:bCs w:val="0"/>
          <w:i w:val="0"/>
          <w:iCs w:val="0"/>
          <w:color w:val="auto"/>
          <w:kern w:val="2"/>
          <w:sz w:val="21"/>
          <w:szCs w:val="21"/>
          <w:highlight w:val="none"/>
        </w:rPr>
      </w:pPr>
      <w:r>
        <w:rPr>
          <w:rFonts w:hint="eastAsia" w:ascii="宋体" w:hAnsi="宋体" w:eastAsia="宋体" w:cs="宋体"/>
          <w:b w:val="0"/>
          <w:bCs w:val="0"/>
          <w:i w:val="0"/>
          <w:iCs w:val="0"/>
          <w:color w:val="auto"/>
          <w:kern w:val="2"/>
          <w:sz w:val="21"/>
          <w:szCs w:val="21"/>
          <w:highlight w:val="none"/>
        </w:rPr>
        <w:t>2.特殊事项在备注中注明。</w:t>
      </w:r>
    </w:p>
    <w:p w14:paraId="59454300">
      <w:pPr>
        <w:adjustRightInd w:val="0"/>
        <w:snapToGrid w:val="0"/>
        <w:spacing w:line="360" w:lineRule="auto"/>
        <w:ind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w:t>
      </w:r>
      <w:r>
        <w:rPr>
          <w:rFonts w:hint="eastAsia" w:ascii="宋体" w:hAnsi="宋体" w:eastAsia="宋体" w:cs="宋体"/>
          <w:b w:val="0"/>
          <w:bCs w:val="0"/>
          <w:i w:val="0"/>
          <w:iCs w:val="0"/>
          <w:color w:val="auto"/>
          <w:sz w:val="21"/>
          <w:szCs w:val="21"/>
          <w:highlight w:val="none"/>
        </w:rPr>
        <w:t>.表中大写与小写不一致的，以大写为准。</w:t>
      </w:r>
    </w:p>
    <w:p w14:paraId="4CFFB9C9">
      <w:pPr>
        <w:spacing w:line="300" w:lineRule="auto"/>
        <w:rPr>
          <w:rFonts w:hint="eastAsia" w:ascii="宋体" w:hAnsi="宋体" w:eastAsia="宋体" w:cs="宋体"/>
          <w:b w:val="0"/>
          <w:bCs w:val="0"/>
          <w:i w:val="0"/>
          <w:iCs w:val="0"/>
          <w:color w:val="auto"/>
          <w:szCs w:val="24"/>
          <w:highlight w:val="none"/>
        </w:rPr>
      </w:pPr>
    </w:p>
    <w:p w14:paraId="27C73E89">
      <w:pPr>
        <w:rPr>
          <w:rFonts w:hint="eastAsia" w:ascii="宋体" w:hAnsi="宋体" w:eastAsia="宋体" w:cs="宋体"/>
          <w:b w:val="0"/>
          <w:bCs/>
          <w:i w:val="0"/>
          <w:iCs w:val="0"/>
          <w:color w:val="auto"/>
          <w:szCs w:val="21"/>
          <w:highlight w:val="none"/>
          <w:lang w:val="zh-CN"/>
        </w:rPr>
      </w:pPr>
    </w:p>
    <w:p w14:paraId="758FF184">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p>
    <w:p w14:paraId="7B2B178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27" w:name="_Toc15952"/>
      <w:r>
        <w:rPr>
          <w:rFonts w:hint="eastAsia" w:ascii="宋体" w:hAnsi="宋体" w:eastAsia="宋体" w:cs="宋体"/>
          <w:b/>
          <w:bCs/>
          <w:i w:val="0"/>
          <w:iCs w:val="0"/>
          <w:color w:val="auto"/>
          <w:kern w:val="2"/>
          <w:sz w:val="32"/>
          <w:szCs w:val="32"/>
          <w:highlight w:val="none"/>
          <w:lang w:val="en-US" w:eastAsia="zh-CN" w:bidi="ar-SA"/>
        </w:rPr>
        <w:t>二、已标价工程量清单</w:t>
      </w:r>
      <w:bookmarkEnd w:id="1227"/>
    </w:p>
    <w:p w14:paraId="4565E7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i w:val="0"/>
          <w:iCs w:val="0"/>
          <w:color w:val="auto"/>
          <w:szCs w:val="21"/>
          <w:highlight w:val="none"/>
          <w:lang w:val="zh-CN"/>
        </w:rPr>
      </w:pPr>
      <w:r>
        <w:rPr>
          <w:rFonts w:hint="eastAsia" w:ascii="宋体" w:hAnsi="宋体" w:eastAsia="宋体" w:cs="宋体"/>
          <w:i w:val="0"/>
          <w:iCs w:val="0"/>
          <w:color w:val="auto"/>
          <w:szCs w:val="21"/>
          <w:highlight w:val="none"/>
        </w:rPr>
        <w:t>已标价工程量清单</w:t>
      </w:r>
    </w:p>
    <w:p w14:paraId="10F0B4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i w:val="0"/>
          <w:iCs w:val="0"/>
          <w:color w:val="auto"/>
          <w:szCs w:val="21"/>
          <w:highlight w:val="none"/>
          <w:lang w:val="zh-CN"/>
        </w:rPr>
      </w:pPr>
      <w:r>
        <w:rPr>
          <w:rFonts w:hint="eastAsia" w:ascii="宋体" w:hAnsi="宋体" w:eastAsia="宋体" w:cs="宋体"/>
          <w:b w:val="0"/>
          <w:bCs/>
          <w:i w:val="0"/>
          <w:iCs w:val="0"/>
          <w:color w:val="auto"/>
          <w:szCs w:val="21"/>
          <w:highlight w:val="none"/>
          <w:lang w:val="zh-CN"/>
        </w:rPr>
        <w:t>（格式详见工程量清单）</w:t>
      </w:r>
    </w:p>
    <w:p w14:paraId="2F1CDA67">
      <w:pPr>
        <w:rPr>
          <w:rFonts w:hint="eastAsia" w:ascii="宋体" w:hAnsi="宋体" w:eastAsia="宋体" w:cs="宋体"/>
          <w:b w:val="0"/>
          <w:bCs/>
          <w:i w:val="0"/>
          <w:iCs w:val="0"/>
          <w:color w:val="auto"/>
          <w:szCs w:val="21"/>
          <w:highlight w:val="none"/>
          <w:lang w:val="zh-CN"/>
        </w:rPr>
      </w:pPr>
      <w:r>
        <w:rPr>
          <w:rFonts w:hint="eastAsia" w:ascii="宋体" w:hAnsi="宋体" w:eastAsia="宋体" w:cs="宋体"/>
          <w:b w:val="0"/>
          <w:bCs/>
          <w:i w:val="0"/>
          <w:iCs w:val="0"/>
          <w:color w:val="auto"/>
          <w:szCs w:val="21"/>
          <w:highlight w:val="none"/>
          <w:lang w:val="zh-CN"/>
        </w:rPr>
        <w:br w:type="page"/>
      </w:r>
    </w:p>
    <w:p w14:paraId="182ECC77">
      <w:pPr>
        <w:pStyle w:val="85"/>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FEA1E8F">
      <w:pPr>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封面：</w:t>
      </w:r>
    </w:p>
    <w:p w14:paraId="138CF572">
      <w:pPr>
        <w:autoSpaceDE w:val="0"/>
        <w:autoSpaceDN w:val="0"/>
        <w:adjustRightInd w:val="0"/>
        <w:rPr>
          <w:rFonts w:hint="eastAsia" w:ascii="宋体" w:hAnsi="宋体" w:eastAsia="宋体" w:cs="宋体"/>
          <w:color w:val="auto"/>
          <w:sz w:val="21"/>
          <w:szCs w:val="24"/>
          <w:highlight w:val="none"/>
        </w:rPr>
      </w:pPr>
    </w:p>
    <w:p w14:paraId="01DE1B7A">
      <w:pPr>
        <w:autoSpaceDE w:val="0"/>
        <w:autoSpaceDN w:val="0"/>
        <w:adjustRightInd w:val="0"/>
        <w:rPr>
          <w:rFonts w:hint="eastAsia" w:ascii="宋体" w:hAnsi="宋体" w:eastAsia="宋体" w:cs="宋体"/>
          <w:color w:val="auto"/>
          <w:sz w:val="21"/>
          <w:szCs w:val="24"/>
          <w:highlight w:val="none"/>
        </w:rPr>
      </w:pPr>
    </w:p>
    <w:p w14:paraId="42EEFC45">
      <w:pPr>
        <w:autoSpaceDE w:val="0"/>
        <w:autoSpaceDN w:val="0"/>
        <w:adjustRightInd w:val="0"/>
        <w:jc w:val="center"/>
        <w:rPr>
          <w:rFonts w:hint="eastAsia" w:ascii="宋体" w:hAnsi="宋体" w:eastAsia="宋体" w:cs="宋体"/>
          <w:color w:val="auto"/>
          <w:sz w:val="21"/>
          <w:szCs w:val="24"/>
          <w:highlight w:val="none"/>
        </w:rPr>
      </w:pPr>
    </w:p>
    <w:p w14:paraId="2985381A">
      <w:pPr>
        <w:pStyle w:val="3"/>
        <w:bidi w:val="0"/>
        <w:jc w:val="center"/>
        <w:rPr>
          <w:rFonts w:hint="eastAsia" w:ascii="宋体" w:hAnsi="宋体" w:eastAsia="宋体" w:cs="宋体"/>
          <w:color w:val="auto"/>
          <w:sz w:val="84"/>
          <w:szCs w:val="84"/>
        </w:rPr>
      </w:pPr>
      <w:bookmarkStart w:id="1228" w:name="_Toc13188"/>
      <w:r>
        <w:rPr>
          <w:rFonts w:hint="eastAsia" w:ascii="宋体" w:hAnsi="宋体" w:eastAsia="宋体" w:cs="宋体"/>
          <w:color w:val="auto"/>
          <w:sz w:val="84"/>
          <w:szCs w:val="84"/>
          <w:lang w:val="en-US" w:eastAsia="zh-CN"/>
        </w:rPr>
        <w:t>响 应</w:t>
      </w:r>
      <w:r>
        <w:rPr>
          <w:rFonts w:hint="eastAsia" w:ascii="宋体" w:hAnsi="宋体" w:eastAsia="宋体" w:cs="宋体"/>
          <w:color w:val="auto"/>
          <w:sz w:val="84"/>
          <w:szCs w:val="84"/>
        </w:rPr>
        <w:t xml:space="preserve"> 文 件</w:t>
      </w:r>
      <w:bookmarkEnd w:id="1228"/>
    </w:p>
    <w:p w14:paraId="6117C88A">
      <w:pPr>
        <w:pStyle w:val="3"/>
        <w:bidi w:val="0"/>
        <w:jc w:val="center"/>
        <w:rPr>
          <w:rFonts w:hint="eastAsia" w:ascii="宋体" w:hAnsi="宋体" w:eastAsia="宋体" w:cs="宋体"/>
          <w:color w:val="auto"/>
          <w:sz w:val="56"/>
          <w:szCs w:val="56"/>
          <w:lang w:val="en-US" w:eastAsia="zh-CN"/>
        </w:rPr>
      </w:pPr>
      <w:bookmarkStart w:id="1229" w:name="_Toc18288"/>
      <w:r>
        <w:rPr>
          <w:rFonts w:hint="eastAsia" w:ascii="宋体" w:hAnsi="宋体" w:eastAsia="宋体" w:cs="宋体"/>
          <w:color w:val="auto"/>
          <w:sz w:val="56"/>
          <w:szCs w:val="56"/>
          <w:lang w:val="en-US" w:eastAsia="zh-CN"/>
        </w:rPr>
        <w:t>商务技术文件</w:t>
      </w:r>
      <w:bookmarkEnd w:id="1229"/>
    </w:p>
    <w:p w14:paraId="0E248DF9">
      <w:pPr>
        <w:pStyle w:val="3"/>
        <w:rPr>
          <w:rFonts w:hint="eastAsia" w:ascii="宋体" w:hAnsi="宋体" w:eastAsia="宋体" w:cs="宋体"/>
          <w:color w:val="auto"/>
          <w:sz w:val="21"/>
          <w:szCs w:val="21"/>
          <w:highlight w:val="none"/>
        </w:rPr>
      </w:pPr>
    </w:p>
    <w:p w14:paraId="207E2924">
      <w:pPr>
        <w:rPr>
          <w:rFonts w:hint="eastAsia" w:ascii="宋体" w:hAnsi="宋体" w:eastAsia="宋体" w:cs="宋体"/>
          <w:color w:val="auto"/>
          <w:sz w:val="21"/>
          <w:szCs w:val="21"/>
          <w:highlight w:val="none"/>
        </w:rPr>
      </w:pPr>
    </w:p>
    <w:p w14:paraId="15C28DB8">
      <w:pPr>
        <w:rPr>
          <w:rFonts w:hint="eastAsia" w:ascii="宋体" w:hAnsi="宋体" w:eastAsia="宋体" w:cs="宋体"/>
          <w:color w:val="auto"/>
          <w:highlight w:val="none"/>
        </w:rPr>
      </w:pPr>
    </w:p>
    <w:p w14:paraId="3C33BDD9">
      <w:pPr>
        <w:autoSpaceDE w:val="0"/>
        <w:autoSpaceDN w:val="0"/>
        <w:adjustRightInd w:val="0"/>
        <w:rPr>
          <w:rFonts w:hint="eastAsia" w:ascii="宋体" w:hAnsi="宋体" w:eastAsia="宋体" w:cs="宋体"/>
          <w:color w:val="auto"/>
          <w:sz w:val="21"/>
          <w:szCs w:val="21"/>
          <w:highlight w:val="none"/>
        </w:rPr>
      </w:pPr>
    </w:p>
    <w:p w14:paraId="2F863FAA">
      <w:pPr>
        <w:autoSpaceDE w:val="0"/>
        <w:autoSpaceDN w:val="0"/>
        <w:adjustRightInd w:val="0"/>
        <w:rPr>
          <w:rFonts w:hint="eastAsia" w:ascii="宋体" w:hAnsi="宋体" w:eastAsia="宋体" w:cs="宋体"/>
          <w:color w:val="auto"/>
          <w:sz w:val="21"/>
          <w:szCs w:val="21"/>
          <w:highlight w:val="none"/>
        </w:rPr>
      </w:pPr>
    </w:p>
    <w:p w14:paraId="0798FBB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B1E4C1D">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C5E0224">
      <w:pPr>
        <w:jc w:val="center"/>
        <w:rPr>
          <w:rFonts w:hint="eastAsia" w:ascii="宋体" w:hAnsi="宋体" w:eastAsia="宋体" w:cs="宋体"/>
          <w:color w:val="auto"/>
          <w:sz w:val="32"/>
          <w:szCs w:val="32"/>
          <w:highlight w:val="none"/>
        </w:rPr>
      </w:pPr>
    </w:p>
    <w:p w14:paraId="23AF064E">
      <w:pPr>
        <w:jc w:val="center"/>
        <w:rPr>
          <w:rFonts w:hint="eastAsia" w:ascii="宋体" w:hAnsi="宋体" w:eastAsia="宋体" w:cs="宋体"/>
          <w:i w:val="0"/>
          <w:iCs w:val="0"/>
          <w:color w:val="auto"/>
          <w:sz w:val="32"/>
          <w:szCs w:val="32"/>
          <w:highlight w:val="none"/>
        </w:rPr>
      </w:pPr>
    </w:p>
    <w:p w14:paraId="5C2AEB63">
      <w:pPr>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br w:type="page"/>
      </w:r>
    </w:p>
    <w:p w14:paraId="374BEE88">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30" w:name="_Toc109900327"/>
      <w:bookmarkStart w:id="1231" w:name="_Toc8710"/>
      <w:bookmarkStart w:id="1232" w:name="_Toc140132831"/>
      <w:bookmarkStart w:id="1233" w:name="_Toc109899489"/>
      <w:bookmarkStart w:id="1234" w:name="_Toc25402"/>
      <w:bookmarkStart w:id="1235" w:name="_Toc155185921"/>
      <w:bookmarkStart w:id="1236" w:name="_Toc3577"/>
      <w:bookmarkStart w:id="1237" w:name="_Toc109899908"/>
      <w:r>
        <w:rPr>
          <w:rFonts w:hint="eastAsia" w:ascii="宋体" w:hAnsi="宋体" w:eastAsia="宋体" w:cs="宋体"/>
          <w:b/>
          <w:bCs/>
          <w:i w:val="0"/>
          <w:iCs w:val="0"/>
          <w:color w:val="auto"/>
          <w:kern w:val="2"/>
          <w:sz w:val="32"/>
          <w:szCs w:val="32"/>
          <w:highlight w:val="none"/>
          <w:lang w:val="en-US" w:eastAsia="zh-CN" w:bidi="ar-SA"/>
        </w:rPr>
        <w:t>一、响应函</w:t>
      </w:r>
      <w:bookmarkEnd w:id="1230"/>
      <w:bookmarkEnd w:id="1231"/>
      <w:bookmarkEnd w:id="1232"/>
      <w:bookmarkEnd w:id="1233"/>
      <w:bookmarkEnd w:id="1234"/>
      <w:bookmarkEnd w:id="1235"/>
      <w:bookmarkEnd w:id="1236"/>
      <w:bookmarkEnd w:id="1237"/>
    </w:p>
    <w:p w14:paraId="0ABD9EA3">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致：（采购人）</w:t>
      </w:r>
    </w:p>
    <w:p w14:paraId="35C4266A">
      <w:pPr>
        <w:ind w:firstLine="480" w:firstLineChars="200"/>
        <w:rPr>
          <w:rFonts w:hint="eastAsia" w:ascii="宋体" w:hAnsi="宋体" w:eastAsia="宋体" w:cs="宋体"/>
          <w:b/>
          <w:bCs/>
          <w:i w:val="0"/>
          <w:iCs w:val="0"/>
          <w:color w:val="auto"/>
          <w:szCs w:val="24"/>
          <w:highlight w:val="none"/>
        </w:rPr>
      </w:pPr>
      <w:r>
        <w:rPr>
          <w:rFonts w:hint="eastAsia" w:ascii="宋体" w:hAnsi="宋体" w:eastAsia="宋体" w:cs="宋体"/>
          <w:i w:val="0"/>
          <w:iCs w:val="0"/>
          <w:color w:val="auto"/>
          <w:szCs w:val="24"/>
          <w:highlight w:val="none"/>
        </w:rPr>
        <w:t>根据贵方</w:t>
      </w:r>
      <w:r>
        <w:rPr>
          <w:rFonts w:hint="eastAsia" w:ascii="宋体" w:hAnsi="宋体" w:eastAsia="宋体" w:cs="宋体"/>
          <w:i w:val="0"/>
          <w:iCs w:val="0"/>
          <w:color w:val="auto"/>
          <w:szCs w:val="24"/>
          <w:highlight w:val="none"/>
          <w:u w:val="single"/>
        </w:rPr>
        <w:t>（项目名称）（项目编号）</w:t>
      </w:r>
      <w:r>
        <w:rPr>
          <w:rFonts w:hint="eastAsia" w:ascii="宋体" w:hAnsi="宋体" w:eastAsia="宋体" w:cs="宋体"/>
          <w:i w:val="0"/>
          <w:iCs w:val="0"/>
          <w:color w:val="auto"/>
          <w:szCs w:val="24"/>
          <w:highlight w:val="none"/>
          <w:lang w:val="en-US" w:eastAsia="zh-CN"/>
        </w:rPr>
        <w:t>项目</w:t>
      </w:r>
      <w:r>
        <w:rPr>
          <w:rFonts w:hint="eastAsia" w:ascii="宋体" w:hAnsi="宋体" w:eastAsia="宋体" w:cs="宋体"/>
          <w:i w:val="0"/>
          <w:iCs w:val="0"/>
          <w:color w:val="auto"/>
          <w:szCs w:val="24"/>
          <w:highlight w:val="none"/>
        </w:rPr>
        <w:t>的</w:t>
      </w:r>
      <w:r>
        <w:rPr>
          <w:rFonts w:hint="eastAsia" w:ascii="宋体" w:hAnsi="宋体" w:eastAsia="宋体" w:cs="宋体"/>
          <w:i w:val="0"/>
          <w:iCs w:val="0"/>
          <w:color w:val="auto"/>
          <w:szCs w:val="24"/>
          <w:highlight w:val="none"/>
          <w:lang w:val="en-US" w:eastAsia="zh-CN"/>
        </w:rPr>
        <w:t>竞争性磋商公告</w:t>
      </w:r>
      <w:r>
        <w:rPr>
          <w:rFonts w:hint="eastAsia" w:ascii="宋体" w:hAnsi="宋体" w:eastAsia="宋体" w:cs="宋体"/>
          <w:i w:val="0"/>
          <w:iCs w:val="0"/>
          <w:color w:val="auto"/>
          <w:szCs w:val="24"/>
          <w:highlight w:val="none"/>
        </w:rPr>
        <w:t>，签字代表</w:t>
      </w:r>
      <w:r>
        <w:rPr>
          <w:rFonts w:hint="eastAsia" w:ascii="宋体" w:hAnsi="宋体" w:eastAsia="宋体" w:cs="宋体"/>
          <w:i w:val="0"/>
          <w:iCs w:val="0"/>
          <w:color w:val="auto"/>
          <w:szCs w:val="24"/>
          <w:highlight w:val="none"/>
          <w:u w:val="single"/>
        </w:rPr>
        <w:t>（姓名、职务）</w:t>
      </w:r>
      <w:r>
        <w:rPr>
          <w:rFonts w:hint="eastAsia" w:ascii="宋体" w:hAnsi="宋体" w:eastAsia="宋体" w:cs="宋体"/>
          <w:i w:val="0"/>
          <w:iCs w:val="0"/>
          <w:color w:val="auto"/>
          <w:szCs w:val="24"/>
          <w:highlight w:val="none"/>
        </w:rPr>
        <w:t>经正式授权并代表</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u w:val="single"/>
        </w:rPr>
        <w:t>（</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名称、地址）</w:t>
      </w:r>
      <w:r>
        <w:rPr>
          <w:rFonts w:hint="eastAsia" w:ascii="宋体" w:hAnsi="宋体" w:eastAsia="宋体" w:cs="宋体"/>
          <w:i w:val="0"/>
          <w:iCs w:val="0"/>
          <w:color w:val="auto"/>
          <w:szCs w:val="24"/>
          <w:highlight w:val="none"/>
        </w:rPr>
        <w:t>提交下述文件</w:t>
      </w:r>
      <w:r>
        <w:rPr>
          <w:rFonts w:hint="eastAsia" w:ascii="宋体" w:hAnsi="宋体" w:eastAsia="宋体" w:cs="宋体"/>
          <w:b/>
          <w:bCs/>
          <w:i w:val="0"/>
          <w:iCs w:val="0"/>
          <w:color w:val="auto"/>
          <w:szCs w:val="24"/>
          <w:highlight w:val="none"/>
        </w:rPr>
        <w:t>：</w:t>
      </w:r>
    </w:p>
    <w:p w14:paraId="31DE4B23">
      <w:pPr>
        <w:spacing w:line="324" w:lineRule="auto"/>
        <w:ind w:firstLine="480" w:firstLineChars="200"/>
        <w:rPr>
          <w:rFonts w:hint="eastAsia" w:ascii="宋体" w:hAnsi="宋体" w:eastAsia="宋体" w:cs="宋体"/>
          <w:i w:val="0"/>
          <w:iCs w:val="0"/>
          <w:color w:val="auto"/>
          <w:szCs w:val="24"/>
          <w:highlight w:val="none"/>
          <w:lang w:val="en-US" w:eastAsia="zh-CN"/>
        </w:rPr>
      </w:pPr>
      <w:r>
        <w:rPr>
          <w:rFonts w:hint="eastAsia" w:ascii="宋体" w:hAnsi="宋体" w:eastAsia="宋体" w:cs="宋体"/>
          <w:i w:val="0"/>
          <w:iCs w:val="0"/>
          <w:color w:val="auto"/>
          <w:szCs w:val="24"/>
          <w:highlight w:val="none"/>
          <w:lang w:val="en-US" w:eastAsia="zh-CN"/>
        </w:rPr>
        <w:t>1.资格证明文件；</w:t>
      </w:r>
    </w:p>
    <w:p w14:paraId="7E086E9D">
      <w:pPr>
        <w:spacing w:line="324" w:lineRule="auto"/>
        <w:ind w:firstLine="480" w:firstLineChars="200"/>
        <w:rPr>
          <w:rFonts w:hint="eastAsia" w:ascii="宋体" w:hAnsi="宋体" w:eastAsia="宋体" w:cs="宋体"/>
          <w:i w:val="0"/>
          <w:iCs w:val="0"/>
          <w:color w:val="auto"/>
          <w:szCs w:val="24"/>
          <w:highlight w:val="none"/>
          <w:lang w:val="en-US" w:eastAsia="zh-CN"/>
        </w:rPr>
      </w:pPr>
      <w:r>
        <w:rPr>
          <w:rFonts w:hint="eastAsia" w:ascii="宋体" w:hAnsi="宋体" w:eastAsia="宋体" w:cs="宋体"/>
          <w:i w:val="0"/>
          <w:iCs w:val="0"/>
          <w:color w:val="auto"/>
          <w:szCs w:val="24"/>
          <w:highlight w:val="none"/>
          <w:lang w:val="en-US" w:eastAsia="zh-CN"/>
        </w:rPr>
        <w:t>2.报价文件；</w:t>
      </w:r>
    </w:p>
    <w:p w14:paraId="7C008F28">
      <w:pPr>
        <w:numPr>
          <w:ilvl w:val="0"/>
          <w:numId w:val="0"/>
        </w:numPr>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3.商务技术文件</w:t>
      </w:r>
      <w:r>
        <w:rPr>
          <w:rFonts w:hint="eastAsia" w:ascii="宋体" w:hAnsi="宋体" w:eastAsia="宋体" w:cs="宋体"/>
          <w:i w:val="0"/>
          <w:iCs w:val="0"/>
          <w:color w:val="auto"/>
          <w:szCs w:val="24"/>
          <w:highlight w:val="none"/>
        </w:rPr>
        <w:t>。</w:t>
      </w:r>
    </w:p>
    <w:p w14:paraId="2038C573">
      <w:pPr>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根据此函，签字代表宣布同意如下：</w:t>
      </w:r>
    </w:p>
    <w:p w14:paraId="7021F257">
      <w:pPr>
        <w:numPr>
          <w:ilvl w:val="0"/>
          <w:numId w:val="0"/>
        </w:numPr>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1.</w:t>
      </w:r>
      <w:r>
        <w:rPr>
          <w:rFonts w:hint="eastAsia" w:ascii="宋体" w:hAnsi="宋体" w:eastAsia="宋体" w:cs="宋体"/>
          <w:i w:val="0"/>
          <w:iCs w:val="0"/>
          <w:color w:val="auto"/>
          <w:szCs w:val="24"/>
          <w:highlight w:val="none"/>
        </w:rPr>
        <w:t>所附</w:t>
      </w:r>
      <w:r>
        <w:rPr>
          <w:rFonts w:hint="eastAsia" w:ascii="宋体" w:hAnsi="宋体" w:eastAsia="宋体" w:cs="宋体"/>
          <w:i w:val="0"/>
          <w:iCs w:val="0"/>
          <w:color w:val="auto"/>
          <w:szCs w:val="24"/>
          <w:highlight w:val="none"/>
          <w:lang w:val="en-US" w:eastAsia="zh-CN"/>
        </w:rPr>
        <w:t>报价一览</w:t>
      </w:r>
      <w:r>
        <w:rPr>
          <w:rFonts w:hint="eastAsia" w:ascii="宋体" w:hAnsi="宋体" w:eastAsia="宋体" w:cs="宋体"/>
          <w:i w:val="0"/>
          <w:iCs w:val="0"/>
          <w:color w:val="auto"/>
          <w:szCs w:val="24"/>
          <w:highlight w:val="none"/>
        </w:rPr>
        <w:t>表中规定的应提交和交付的</w:t>
      </w:r>
      <w:r>
        <w:rPr>
          <w:rFonts w:hint="eastAsia" w:ascii="宋体" w:hAnsi="宋体" w:eastAsia="宋体" w:cs="宋体"/>
          <w:i w:val="0"/>
          <w:iCs w:val="0"/>
          <w:color w:val="auto"/>
          <w:szCs w:val="24"/>
          <w:highlight w:val="none"/>
          <w:lang w:val="en-US" w:eastAsia="zh-CN"/>
        </w:rPr>
        <w:t>工程及相关的</w:t>
      </w:r>
      <w:r>
        <w:rPr>
          <w:rFonts w:hint="eastAsia" w:ascii="宋体" w:hAnsi="宋体" w:eastAsia="宋体" w:cs="宋体"/>
          <w:i w:val="0"/>
          <w:iCs w:val="0"/>
          <w:color w:val="auto"/>
          <w:szCs w:val="24"/>
          <w:highlight w:val="none"/>
        </w:rPr>
        <w:t xml:space="preserve">货物和服务（如有）的报价为 </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rPr>
        <w:t>。</w:t>
      </w:r>
    </w:p>
    <w:p w14:paraId="3FF1B405">
      <w:pPr>
        <w:numPr>
          <w:ilvl w:val="0"/>
          <w:numId w:val="0"/>
        </w:numPr>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2.</w:t>
      </w:r>
      <w:r>
        <w:rPr>
          <w:rFonts w:hint="eastAsia" w:ascii="宋体" w:hAnsi="宋体" w:eastAsia="宋体" w:cs="宋体"/>
          <w:i w:val="0"/>
          <w:iCs w:val="0"/>
          <w:color w:val="auto"/>
          <w:szCs w:val="24"/>
          <w:highlight w:val="none"/>
        </w:rPr>
        <w:t>我方将按</w:t>
      </w:r>
      <w:r>
        <w:rPr>
          <w:rFonts w:hint="eastAsia" w:ascii="宋体" w:hAnsi="宋体" w:eastAsia="宋体" w:cs="宋体"/>
          <w:i w:val="0"/>
          <w:iCs w:val="0"/>
          <w:color w:val="auto"/>
          <w:szCs w:val="24"/>
          <w:highlight w:val="none"/>
          <w:lang w:val="en-US" w:eastAsia="zh-CN"/>
        </w:rPr>
        <w:t>竞争性磋商</w:t>
      </w:r>
      <w:r>
        <w:rPr>
          <w:rFonts w:hint="eastAsia" w:ascii="宋体" w:hAnsi="宋体" w:eastAsia="宋体" w:cs="宋体"/>
          <w:i w:val="0"/>
          <w:iCs w:val="0"/>
          <w:color w:val="auto"/>
          <w:szCs w:val="24"/>
          <w:highlight w:val="none"/>
        </w:rPr>
        <w:t>文件的规定履行合同责任和义务。</w:t>
      </w:r>
    </w:p>
    <w:p w14:paraId="464D767C">
      <w:pPr>
        <w:numPr>
          <w:ilvl w:val="0"/>
          <w:numId w:val="0"/>
        </w:numPr>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3.</w:t>
      </w:r>
      <w:r>
        <w:rPr>
          <w:rFonts w:hint="eastAsia" w:ascii="宋体" w:hAnsi="宋体" w:eastAsia="宋体" w:cs="宋体"/>
          <w:i w:val="0"/>
          <w:iCs w:val="0"/>
          <w:color w:val="auto"/>
          <w:szCs w:val="24"/>
          <w:highlight w:val="none"/>
        </w:rPr>
        <w:t>我方已详细审查全部</w:t>
      </w:r>
      <w:r>
        <w:rPr>
          <w:rFonts w:hint="eastAsia" w:ascii="宋体" w:hAnsi="宋体" w:eastAsia="宋体" w:cs="宋体"/>
          <w:i w:val="0"/>
          <w:iCs w:val="0"/>
          <w:color w:val="auto"/>
          <w:szCs w:val="24"/>
          <w:highlight w:val="none"/>
          <w:lang w:val="en-US" w:eastAsia="zh-CN"/>
        </w:rPr>
        <w:t>竞争性磋商</w:t>
      </w:r>
      <w:r>
        <w:rPr>
          <w:rFonts w:hint="eastAsia" w:ascii="宋体" w:hAnsi="宋体" w:eastAsia="宋体" w:cs="宋体"/>
          <w:i w:val="0"/>
          <w:iCs w:val="0"/>
          <w:color w:val="auto"/>
          <w:szCs w:val="24"/>
          <w:highlight w:val="none"/>
        </w:rPr>
        <w:t>文件，包括第</w:t>
      </w:r>
      <w:r>
        <w:rPr>
          <w:rFonts w:hint="eastAsia" w:ascii="宋体" w:hAnsi="宋体" w:eastAsia="宋体" w:cs="宋体"/>
          <w:i w:val="0"/>
          <w:iCs w:val="0"/>
          <w:color w:val="auto"/>
          <w:szCs w:val="24"/>
          <w:highlight w:val="none"/>
          <w:u w:val="single"/>
        </w:rPr>
        <w:t>（编号、补遗书）（如果有的话）</w:t>
      </w:r>
      <w:r>
        <w:rPr>
          <w:rFonts w:hint="eastAsia" w:ascii="宋体" w:hAnsi="宋体" w:eastAsia="宋体" w:cs="宋体"/>
          <w:i w:val="0"/>
          <w:iCs w:val="0"/>
          <w:color w:val="auto"/>
          <w:szCs w:val="24"/>
          <w:highlight w:val="none"/>
        </w:rPr>
        <w:t>。我方完全理解并同意放弃对这方面有不明及误解的权力。</w:t>
      </w:r>
    </w:p>
    <w:p w14:paraId="70CAE828">
      <w:pPr>
        <w:numPr>
          <w:ilvl w:val="0"/>
          <w:numId w:val="0"/>
        </w:numPr>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szCs w:val="24"/>
          <w:highlight w:val="none"/>
        </w:rPr>
        <w:t>响应有效期为自提交响应文件的截止之日起</w:t>
      </w:r>
      <w:r>
        <w:rPr>
          <w:rFonts w:hint="eastAsia" w:ascii="宋体" w:hAnsi="宋体" w:eastAsia="宋体" w:cs="宋体"/>
          <w:i w:val="0"/>
          <w:iCs w:val="0"/>
          <w:color w:val="auto"/>
          <w:szCs w:val="24"/>
          <w:highlight w:val="none"/>
          <w:u w:val="single"/>
        </w:rPr>
        <w:t xml:space="preserve"> （由</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填写）</w:t>
      </w:r>
      <w:r>
        <w:rPr>
          <w:rFonts w:hint="eastAsia" w:ascii="宋体" w:hAnsi="宋体" w:eastAsia="宋体" w:cs="宋体"/>
          <w:i w:val="0"/>
          <w:iCs w:val="0"/>
          <w:color w:val="auto"/>
          <w:szCs w:val="24"/>
          <w:highlight w:val="none"/>
        </w:rPr>
        <w:t>个日历天。</w:t>
      </w:r>
    </w:p>
    <w:p w14:paraId="52EDF2A7">
      <w:pPr>
        <w:numPr>
          <w:ilvl w:val="0"/>
          <w:numId w:val="0"/>
        </w:numPr>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5.</w:t>
      </w:r>
      <w:r>
        <w:rPr>
          <w:rFonts w:hint="eastAsia" w:ascii="宋体" w:hAnsi="宋体" w:eastAsia="宋体" w:cs="宋体"/>
          <w:i w:val="0"/>
          <w:iCs w:val="0"/>
          <w:color w:val="auto"/>
          <w:szCs w:val="24"/>
          <w:highlight w:val="none"/>
        </w:rPr>
        <w:t>我方同意提供按照贵方</w:t>
      </w:r>
      <w:r>
        <w:rPr>
          <w:rFonts w:hint="eastAsia" w:ascii="宋体" w:hAnsi="宋体" w:eastAsia="宋体" w:cs="宋体"/>
          <w:i w:val="0"/>
          <w:iCs w:val="0"/>
          <w:color w:val="auto"/>
          <w:szCs w:val="24"/>
          <w:highlight w:val="none"/>
          <w:lang w:val="en-US" w:eastAsia="zh-CN"/>
        </w:rPr>
        <w:t>竞争性磋商</w:t>
      </w:r>
      <w:r>
        <w:rPr>
          <w:rFonts w:hint="eastAsia" w:ascii="宋体" w:hAnsi="宋体" w:eastAsia="宋体" w:cs="宋体"/>
          <w:i w:val="0"/>
          <w:iCs w:val="0"/>
          <w:color w:val="auto"/>
          <w:szCs w:val="24"/>
          <w:highlight w:val="none"/>
        </w:rPr>
        <w:t>文件要求的与其</w:t>
      </w:r>
      <w:r>
        <w:rPr>
          <w:rFonts w:hint="eastAsia" w:ascii="宋体" w:hAnsi="宋体" w:eastAsia="宋体" w:cs="宋体"/>
          <w:i w:val="0"/>
          <w:iCs w:val="0"/>
          <w:color w:val="auto"/>
          <w:szCs w:val="24"/>
          <w:highlight w:val="none"/>
          <w:lang w:val="en-US" w:eastAsia="zh-CN"/>
        </w:rPr>
        <w:t>磋商响应</w:t>
      </w:r>
      <w:r>
        <w:rPr>
          <w:rFonts w:hint="eastAsia" w:ascii="宋体" w:hAnsi="宋体" w:eastAsia="宋体" w:cs="宋体"/>
          <w:i w:val="0"/>
          <w:iCs w:val="0"/>
          <w:color w:val="auto"/>
          <w:szCs w:val="24"/>
          <w:highlight w:val="none"/>
        </w:rPr>
        <w:t>有关的一切数据或资料，采用综合评分法时，我方完全理解贵方不一定接受最低价的</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w:t>
      </w:r>
    </w:p>
    <w:p w14:paraId="3CF5A666">
      <w:pPr>
        <w:numPr>
          <w:ilvl w:val="0"/>
          <w:numId w:val="0"/>
        </w:numPr>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6.</w:t>
      </w:r>
      <w:r>
        <w:rPr>
          <w:rFonts w:hint="eastAsia" w:ascii="宋体" w:hAnsi="宋体" w:eastAsia="宋体" w:cs="宋体"/>
          <w:i w:val="0"/>
          <w:iCs w:val="0"/>
          <w:color w:val="auto"/>
          <w:szCs w:val="24"/>
          <w:highlight w:val="none"/>
        </w:rPr>
        <w:t>本项目如由</w:t>
      </w:r>
      <w:r>
        <w:rPr>
          <w:rFonts w:hint="eastAsia" w:ascii="宋体" w:hAnsi="宋体" w:eastAsia="宋体" w:cs="宋体"/>
          <w:i w:val="0"/>
          <w:iCs w:val="0"/>
          <w:color w:val="auto"/>
          <w:szCs w:val="24"/>
          <w:highlight w:val="none"/>
          <w:lang w:val="en-US" w:eastAsia="zh-CN"/>
        </w:rPr>
        <w:t>成交</w:t>
      </w:r>
      <w:r>
        <w:rPr>
          <w:rFonts w:hint="eastAsia" w:ascii="宋体" w:hAnsi="宋体" w:eastAsia="宋体" w:cs="宋体"/>
          <w:i w:val="0"/>
          <w:iCs w:val="0"/>
          <w:color w:val="auto"/>
          <w:szCs w:val="24"/>
          <w:highlight w:val="none"/>
        </w:rPr>
        <w:t>人支付采购代理服务费，我方同意按</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须知前附表中规定向采购代理机构支付采购代理服务费。</w:t>
      </w:r>
    </w:p>
    <w:p w14:paraId="6A150207">
      <w:pPr>
        <w:numPr>
          <w:ilvl w:val="0"/>
          <w:numId w:val="0"/>
        </w:numPr>
        <w:snapToGrid w:val="0"/>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7.</w:t>
      </w:r>
      <w:r>
        <w:rPr>
          <w:rFonts w:hint="eastAsia" w:ascii="宋体" w:hAnsi="宋体" w:eastAsia="宋体" w:cs="宋体"/>
          <w:i w:val="0"/>
          <w:iCs w:val="0"/>
          <w:color w:val="auto"/>
          <w:szCs w:val="24"/>
          <w:highlight w:val="none"/>
        </w:rPr>
        <w:t>重要声明：</w:t>
      </w:r>
    </w:p>
    <w:p w14:paraId="40AFB77A">
      <w:pPr>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无；</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有，具体单位名称为：</w:t>
      </w:r>
      <w:r>
        <w:rPr>
          <w:rFonts w:hint="eastAsia" w:ascii="宋体" w:hAnsi="宋体" w:eastAsia="宋体" w:cs="宋体"/>
          <w:i w:val="0"/>
          <w:iCs w:val="0"/>
          <w:color w:val="auto"/>
          <w:szCs w:val="24"/>
          <w:highlight w:val="none"/>
          <w:u w:val="single"/>
        </w:rPr>
        <w:t>（由</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如实填写）</w:t>
      </w:r>
      <w:r>
        <w:rPr>
          <w:rFonts w:hint="eastAsia" w:ascii="宋体" w:hAnsi="宋体" w:eastAsia="宋体" w:cs="宋体"/>
          <w:i w:val="0"/>
          <w:iCs w:val="0"/>
          <w:color w:val="auto"/>
          <w:szCs w:val="24"/>
          <w:highlight w:val="none"/>
        </w:rPr>
        <w:t>。</w:t>
      </w:r>
    </w:p>
    <w:p w14:paraId="0B2F52C6">
      <w:pPr>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 xml:space="preserve">无；□有，具体单位名称为： </w:t>
      </w:r>
      <w:r>
        <w:rPr>
          <w:rFonts w:hint="eastAsia" w:ascii="宋体" w:hAnsi="宋体" w:eastAsia="宋体" w:cs="宋体"/>
          <w:i w:val="0"/>
          <w:iCs w:val="0"/>
          <w:color w:val="auto"/>
          <w:szCs w:val="24"/>
          <w:highlight w:val="none"/>
          <w:u w:val="single"/>
        </w:rPr>
        <w:t>（由</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如实填写）</w:t>
      </w:r>
      <w:r>
        <w:rPr>
          <w:rFonts w:hint="eastAsia" w:ascii="宋体" w:hAnsi="宋体" w:eastAsia="宋体" w:cs="宋体"/>
          <w:i w:val="0"/>
          <w:iCs w:val="0"/>
          <w:color w:val="auto"/>
          <w:szCs w:val="24"/>
          <w:highlight w:val="none"/>
        </w:rPr>
        <w:t>。</w:t>
      </w:r>
    </w:p>
    <w:p w14:paraId="1103F8A2">
      <w:pPr>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 xml:space="preserve">无；□有，已提供的具体服务内容为： </w:t>
      </w:r>
      <w:r>
        <w:rPr>
          <w:rFonts w:hint="eastAsia" w:ascii="宋体" w:hAnsi="宋体" w:eastAsia="宋体" w:cs="宋体"/>
          <w:i w:val="0"/>
          <w:iCs w:val="0"/>
          <w:color w:val="auto"/>
          <w:szCs w:val="24"/>
          <w:highlight w:val="none"/>
          <w:u w:val="single"/>
        </w:rPr>
        <w:t>（由</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如实填写）</w:t>
      </w:r>
      <w:r>
        <w:rPr>
          <w:rFonts w:hint="eastAsia" w:ascii="宋体" w:hAnsi="宋体" w:eastAsia="宋体" w:cs="宋体"/>
          <w:i w:val="0"/>
          <w:iCs w:val="0"/>
          <w:color w:val="auto"/>
          <w:szCs w:val="24"/>
          <w:highlight w:val="none"/>
        </w:rPr>
        <w:t>。</w:t>
      </w:r>
    </w:p>
    <w:p w14:paraId="4FC84088">
      <w:pPr>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（备注：以上3项声明，必须如实选择，选中项用</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4）我方在本</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文件中所提供的全部资料均真实有效，我方承诺对其真实性负责并承担相应后果。</w:t>
      </w:r>
    </w:p>
    <w:p w14:paraId="5FB2607B">
      <w:pPr>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5）我方承诺本《</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函》的签章对本</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文件全部内容具有约束力并承担法律责任。</w:t>
      </w:r>
    </w:p>
    <w:p w14:paraId="2A195747">
      <w:pPr>
        <w:spacing w:line="300" w:lineRule="auto"/>
        <w:rPr>
          <w:rFonts w:hint="eastAsia" w:ascii="宋体" w:hAnsi="宋体" w:eastAsia="宋体" w:cs="宋体"/>
          <w:i w:val="0"/>
          <w:iCs w:val="0"/>
          <w:color w:val="auto"/>
          <w:szCs w:val="24"/>
          <w:highlight w:val="none"/>
        </w:rPr>
      </w:pPr>
    </w:p>
    <w:p w14:paraId="3F664789">
      <w:pPr>
        <w:spacing w:line="300" w:lineRule="auto"/>
        <w:rPr>
          <w:rFonts w:hint="eastAsia" w:ascii="宋体" w:hAnsi="宋体" w:eastAsia="宋体" w:cs="宋体"/>
          <w:i w:val="0"/>
          <w:iCs w:val="0"/>
          <w:color w:val="auto"/>
          <w:szCs w:val="24"/>
          <w:highlight w:val="none"/>
        </w:rPr>
      </w:pPr>
    </w:p>
    <w:p w14:paraId="6C365FF0">
      <w:pPr>
        <w:spacing w:line="300" w:lineRule="auto"/>
        <w:rPr>
          <w:rFonts w:hint="eastAsia" w:ascii="宋体" w:hAnsi="宋体" w:eastAsia="宋体" w:cs="宋体"/>
          <w:i w:val="0"/>
          <w:iCs w:val="0"/>
          <w:color w:val="auto"/>
          <w:szCs w:val="24"/>
          <w:highlight w:val="none"/>
        </w:rPr>
      </w:pPr>
    </w:p>
    <w:p w14:paraId="2DB608AC">
      <w:pPr>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供    应    商</w:t>
      </w:r>
      <w:r>
        <w:rPr>
          <w:rFonts w:hint="eastAsia" w:ascii="宋体" w:hAnsi="宋体" w:eastAsia="宋体" w:cs="宋体"/>
          <w:i w:val="0"/>
          <w:iCs w:val="0"/>
          <w:color w:val="auto"/>
          <w:highlight w:val="none"/>
        </w:rPr>
        <w:t>：（公章）</w:t>
      </w:r>
    </w:p>
    <w:p w14:paraId="4CCC9D16">
      <w:pPr>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通  讯  地  址：</w:t>
      </w:r>
    </w:p>
    <w:p w14:paraId="268281DA">
      <w:pPr>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传          真：</w:t>
      </w:r>
    </w:p>
    <w:p w14:paraId="0A396883">
      <w:pPr>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电          话：</w:t>
      </w:r>
    </w:p>
    <w:p w14:paraId="21203E4D">
      <w:pPr>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授  权  代  表：</w:t>
      </w:r>
    </w:p>
    <w:p w14:paraId="63C92097">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highlight w:val="none"/>
        </w:rPr>
        <w:t>日           期：</w:t>
      </w:r>
    </w:p>
    <w:p w14:paraId="6674502E">
      <w:pPr>
        <w:rPr>
          <w:rFonts w:hint="eastAsia" w:ascii="宋体" w:hAnsi="宋体" w:eastAsia="宋体" w:cs="宋体"/>
          <w:i w:val="0"/>
          <w:iCs w:val="0"/>
          <w:color w:val="auto"/>
          <w:szCs w:val="24"/>
          <w:highlight w:val="none"/>
          <w:u w:val="single"/>
        </w:rPr>
      </w:pPr>
    </w:p>
    <w:p w14:paraId="478BFBB8">
      <w:pPr>
        <w:rPr>
          <w:rFonts w:hint="eastAsia" w:ascii="宋体" w:hAnsi="宋体" w:eastAsia="宋体" w:cs="宋体"/>
          <w:i w:val="0"/>
          <w:iCs w:val="0"/>
          <w:color w:val="auto"/>
          <w:szCs w:val="24"/>
          <w:highlight w:val="none"/>
          <w:u w:val="single"/>
        </w:rPr>
      </w:pPr>
      <w:r>
        <w:rPr>
          <w:rFonts w:hint="eastAsia" w:ascii="宋体" w:hAnsi="宋体" w:eastAsia="宋体" w:cs="宋体"/>
          <w:i w:val="0"/>
          <w:iCs w:val="0"/>
          <w:color w:val="auto"/>
          <w:szCs w:val="24"/>
          <w:highlight w:val="none"/>
          <w:u w:val="single"/>
        </w:rPr>
        <w:br w:type="page"/>
      </w:r>
    </w:p>
    <w:p w14:paraId="24B4BD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38" w:name="_Toc155185924"/>
      <w:bookmarkStart w:id="1239" w:name="_Toc15463"/>
      <w:r>
        <w:rPr>
          <w:rFonts w:hint="eastAsia" w:ascii="宋体" w:hAnsi="宋体" w:eastAsia="宋体" w:cs="宋体"/>
          <w:b/>
          <w:bCs/>
          <w:i w:val="0"/>
          <w:iCs w:val="0"/>
          <w:color w:val="auto"/>
          <w:kern w:val="2"/>
          <w:sz w:val="32"/>
          <w:szCs w:val="32"/>
          <w:highlight w:val="none"/>
          <w:lang w:val="en-US" w:eastAsia="zh-CN" w:bidi="ar-SA"/>
        </w:rPr>
        <w:t>二、法定代表人（单位负责人）身份证明</w:t>
      </w:r>
      <w:bookmarkEnd w:id="1238"/>
      <w:bookmarkEnd w:id="1239"/>
    </w:p>
    <w:p w14:paraId="46CF1AA3">
      <w:pPr>
        <w:spacing w:line="480"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致：（采购人或采购代理机构） </w:t>
      </w:r>
    </w:p>
    <w:p w14:paraId="3DE52D6F">
      <w:pPr>
        <w:spacing w:line="480" w:lineRule="auto"/>
        <w:ind w:firstLine="960" w:firstLineChars="4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兹证明， </w:t>
      </w:r>
    </w:p>
    <w:p w14:paraId="1D36B9E0">
      <w:pPr>
        <w:spacing w:line="480"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姓名：____性别：____年龄：____职务：____ </w:t>
      </w:r>
    </w:p>
    <w:p w14:paraId="38746EB6">
      <w:pPr>
        <w:spacing w:line="480"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系 </w:t>
      </w:r>
      <w:r>
        <w:rPr>
          <w:rFonts w:hint="eastAsia" w:ascii="宋体" w:hAnsi="宋体" w:eastAsia="宋体" w:cs="宋体"/>
          <w:i w:val="0"/>
          <w:iCs w:val="0"/>
          <w:color w:val="auto"/>
          <w:szCs w:val="24"/>
          <w:highlight w:val="none"/>
          <w:u w:val="single"/>
          <w:lang w:val="en-US" w:eastAsia="zh-CN"/>
        </w:rPr>
        <w:t xml:space="preserve">            </w:t>
      </w:r>
      <w:r>
        <w:rPr>
          <w:rFonts w:hint="eastAsia" w:ascii="宋体" w:hAnsi="宋体" w:eastAsia="宋体" w:cs="宋体"/>
          <w:i w:val="0"/>
          <w:iCs w:val="0"/>
          <w:color w:val="auto"/>
          <w:szCs w:val="24"/>
          <w:highlight w:val="none"/>
          <w:lang w:val="en-US" w:eastAsia="zh-CN"/>
        </w:rPr>
        <w:t xml:space="preserve">（供应商名称）的法定代表人（单位负责人）。 </w:t>
      </w:r>
    </w:p>
    <w:p w14:paraId="3B002BC6">
      <w:pPr>
        <w:spacing w:line="480"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hint="eastAsia" w:ascii="宋体" w:hAnsi="宋体" w:eastAsia="宋体" w:cs="宋体"/>
          <w:i w:val="0"/>
          <w:iCs w:val="0"/>
          <w:color w:val="auto"/>
          <w:szCs w:val="24"/>
          <w:highlight w:val="none"/>
        </w:rPr>
      </w:pPr>
    </w:p>
    <w:p w14:paraId="473563CD">
      <w:pPr>
        <w:rPr>
          <w:rFonts w:hint="eastAsia" w:ascii="宋体" w:hAnsi="宋体" w:eastAsia="宋体" w:cs="宋体"/>
          <w:i w:val="0"/>
          <w:iCs w:val="0"/>
          <w:color w:val="auto"/>
          <w:sz w:val="21"/>
          <w:szCs w:val="21"/>
          <w:highlight w:val="none"/>
        </w:rPr>
      </w:pP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hint="eastAsia" w:ascii="宋体" w:hAnsi="宋体" w:eastAsia="宋体" w:cs="宋体"/>
                <w:i w:val="0"/>
                <w:iCs w:val="0"/>
                <w:color w:val="auto"/>
                <w:highlight w:val="none"/>
              </w:rPr>
            </w:pPr>
          </w:p>
        </w:tc>
      </w:tr>
    </w:tbl>
    <w:p w14:paraId="76B5C725">
      <w:pPr>
        <w:ind w:firstLine="840" w:firstLineChars="350"/>
        <w:jc w:val="center"/>
        <w:rPr>
          <w:rFonts w:hint="eastAsia" w:ascii="宋体" w:hAnsi="宋体" w:eastAsia="宋体" w:cs="宋体"/>
          <w:i w:val="0"/>
          <w:iCs w:val="0"/>
          <w:color w:val="auto"/>
          <w:highlight w:val="none"/>
        </w:rPr>
      </w:pPr>
    </w:p>
    <w:p w14:paraId="4AD74708">
      <w:pPr>
        <w:keepNext w:val="0"/>
        <w:keepLines w:val="0"/>
        <w:widowControl/>
        <w:suppressLineNumbers w:val="0"/>
        <w:jc w:val="left"/>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供应商名称（加盖公章）：________________ </w:t>
      </w:r>
    </w:p>
    <w:p w14:paraId="364A1245">
      <w:pPr>
        <w:keepNext w:val="0"/>
        <w:keepLines w:val="0"/>
        <w:widowControl/>
        <w:suppressLineNumbers w:val="0"/>
        <w:jc w:val="left"/>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法定代表人（单位负责人）（签字或签章）：_______ </w:t>
      </w:r>
    </w:p>
    <w:p w14:paraId="10B3C29F">
      <w:pPr>
        <w:keepNext w:val="0"/>
        <w:keepLines w:val="0"/>
        <w:widowControl/>
        <w:suppressLineNumbers w:val="0"/>
        <w:jc w:val="left"/>
        <w:rPr>
          <w:rFonts w:hint="eastAsia" w:ascii="宋体" w:hAnsi="宋体" w:eastAsia="宋体" w:cs="宋体"/>
          <w:i w:val="0"/>
          <w:iCs w:val="0"/>
          <w:color w:val="auto"/>
          <w:kern w:val="0"/>
          <w:sz w:val="24"/>
          <w:szCs w:val="24"/>
          <w:highlight w:val="none"/>
          <w:lang w:val="en-US" w:eastAsia="zh-CN" w:bidi="ar"/>
        </w:rPr>
      </w:pPr>
    </w:p>
    <w:p w14:paraId="7239FE13">
      <w:pPr>
        <w:keepNext w:val="0"/>
        <w:keepLines w:val="0"/>
        <w:widowControl/>
        <w:suppressLineNumbers w:val="0"/>
        <w:jc w:val="left"/>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日期：_____年______月______日</w:t>
      </w:r>
    </w:p>
    <w:p w14:paraId="6948CD78">
      <w:pPr>
        <w:rPr>
          <w:rFonts w:hint="eastAsia" w:ascii="宋体" w:hAnsi="宋体" w:eastAsia="宋体" w:cs="宋体"/>
          <w:b/>
          <w:i w:val="0"/>
          <w:iCs w:val="0"/>
          <w:color w:val="auto"/>
          <w:sz w:val="28"/>
          <w:szCs w:val="28"/>
          <w:highlight w:val="none"/>
        </w:rPr>
      </w:pPr>
    </w:p>
    <w:p w14:paraId="04FDD702">
      <w:pPr>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br w:type="page"/>
      </w:r>
    </w:p>
    <w:p w14:paraId="0EEE8A2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40" w:name="_Toc155185925"/>
      <w:bookmarkStart w:id="1241" w:name="_Toc26442"/>
      <w:r>
        <w:rPr>
          <w:rFonts w:hint="eastAsia" w:ascii="宋体" w:hAnsi="宋体" w:eastAsia="宋体" w:cs="宋体"/>
          <w:b/>
          <w:bCs/>
          <w:i w:val="0"/>
          <w:iCs w:val="0"/>
          <w:color w:val="auto"/>
          <w:kern w:val="2"/>
          <w:sz w:val="32"/>
          <w:szCs w:val="32"/>
          <w:highlight w:val="none"/>
          <w:lang w:val="en-US" w:eastAsia="zh-CN" w:bidi="ar-SA"/>
        </w:rPr>
        <w:t>三、授权委托书</w:t>
      </w:r>
      <w:bookmarkEnd w:id="1240"/>
      <w:bookmarkEnd w:id="1241"/>
    </w:p>
    <w:p w14:paraId="593F068D">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本人</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u w:val="none"/>
        </w:rPr>
        <w:t>（姓名）</w:t>
      </w:r>
      <w:r>
        <w:rPr>
          <w:rFonts w:hint="eastAsia" w:ascii="宋体" w:hAnsi="宋体" w:eastAsia="宋体" w:cs="宋体"/>
          <w:i w:val="0"/>
          <w:iCs w:val="0"/>
          <w:color w:val="auto"/>
          <w:szCs w:val="24"/>
          <w:highlight w:val="none"/>
        </w:rPr>
        <w:t>系</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u w:val="single"/>
          <w:lang w:val="en-US" w:eastAsia="zh-CN"/>
        </w:rPr>
        <w:t xml:space="preserve">     </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u w:val="none"/>
        </w:rPr>
        <w:t>（</w:t>
      </w:r>
      <w:r>
        <w:rPr>
          <w:rFonts w:hint="eastAsia" w:ascii="宋体" w:hAnsi="宋体" w:eastAsia="宋体" w:cs="宋体"/>
          <w:i w:val="0"/>
          <w:iCs w:val="0"/>
          <w:color w:val="auto"/>
          <w:szCs w:val="24"/>
          <w:highlight w:val="none"/>
          <w:u w:val="none"/>
          <w:lang w:val="en-US" w:eastAsia="zh-CN"/>
        </w:rPr>
        <w:t>供应商</w:t>
      </w:r>
      <w:r>
        <w:rPr>
          <w:rFonts w:hint="eastAsia" w:ascii="宋体" w:hAnsi="宋体" w:eastAsia="宋体" w:cs="宋体"/>
          <w:i w:val="0"/>
          <w:iCs w:val="0"/>
          <w:color w:val="auto"/>
          <w:szCs w:val="24"/>
          <w:highlight w:val="none"/>
          <w:u w:val="none"/>
        </w:rPr>
        <w:t>名称）</w:t>
      </w:r>
      <w:r>
        <w:rPr>
          <w:rFonts w:hint="eastAsia" w:ascii="宋体" w:hAnsi="宋体" w:eastAsia="宋体" w:cs="宋体"/>
          <w:i w:val="0"/>
          <w:iCs w:val="0"/>
          <w:color w:val="auto"/>
          <w:szCs w:val="24"/>
          <w:highlight w:val="none"/>
        </w:rPr>
        <w:t>的法定代表人</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单位</w:t>
      </w:r>
      <w:r>
        <w:rPr>
          <w:rFonts w:hint="eastAsia" w:ascii="宋体" w:hAnsi="宋体" w:eastAsia="宋体" w:cs="宋体"/>
          <w:i w:val="0"/>
          <w:iCs w:val="0"/>
          <w:color w:val="auto"/>
          <w:highlight w:val="none"/>
        </w:rPr>
        <w:t>负责人）</w:t>
      </w:r>
      <w:r>
        <w:rPr>
          <w:rFonts w:hint="eastAsia" w:ascii="宋体" w:hAnsi="宋体" w:eastAsia="宋体" w:cs="宋体"/>
          <w:i w:val="0"/>
          <w:iCs w:val="0"/>
          <w:color w:val="auto"/>
          <w:szCs w:val="24"/>
          <w:highlight w:val="none"/>
        </w:rPr>
        <w:t>，现委托</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rPr>
        <w:t>（姓名）为我方代理人。代理人根据授权，以我方名义签署、澄清</w:t>
      </w:r>
      <w:r>
        <w:rPr>
          <w:rFonts w:hint="eastAsia" w:ascii="宋体" w:hAnsi="宋体" w:eastAsia="宋体" w:cs="宋体"/>
          <w:i w:val="0"/>
          <w:iCs w:val="0"/>
          <w:color w:val="auto"/>
          <w:szCs w:val="24"/>
          <w:highlight w:val="none"/>
          <w:lang w:val="en-US" w:eastAsia="zh-CN"/>
        </w:rPr>
        <w:t>确认</w:t>
      </w:r>
      <w:r>
        <w:rPr>
          <w:rFonts w:hint="eastAsia" w:ascii="宋体" w:hAnsi="宋体" w:eastAsia="宋体" w:cs="宋体"/>
          <w:i w:val="0"/>
          <w:iCs w:val="0"/>
          <w:color w:val="auto"/>
          <w:szCs w:val="24"/>
          <w:highlight w:val="none"/>
        </w:rPr>
        <w:t>、说明、补正、递交、撤回、修改</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u w:val="single"/>
          <w:lang w:val="en-US" w:eastAsia="zh-CN"/>
        </w:rPr>
        <w:t xml:space="preserve">      </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rPr>
        <w:t>（项目名称）</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文件、签订合同和处理有关事宜，其法律后果由我方承担。</w:t>
      </w:r>
    </w:p>
    <w:p w14:paraId="56B80D1C">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委托期限：</w:t>
      </w:r>
      <w:r>
        <w:rPr>
          <w:rFonts w:hint="eastAsia" w:ascii="宋体" w:hAnsi="宋体" w:eastAsia="宋体" w:cs="宋体"/>
          <w:i w:val="0"/>
          <w:iCs w:val="0"/>
          <w:color w:val="auto"/>
          <w:szCs w:val="24"/>
          <w:highlight w:val="none"/>
          <w:lang w:val="en-US" w:eastAsia="zh-CN"/>
        </w:rPr>
        <w:t>自本授权委托书签署之日起至响应文件有效期届满之日止。</w:t>
      </w:r>
    </w:p>
    <w:p w14:paraId="0A605ABE">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i w:val="0"/>
          <w:iCs w:val="0"/>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供应商名称（加盖公章）：________________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法定代表人（单位负责人）（签字或签章）：________________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委托代理人（签字或签章）：________________   联系电话：</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日期：_____年______月______日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i w:val="0"/>
          <w:iCs w:val="0"/>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附：法定代表人及委托代理人身份证明文件电子件：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hint="eastAsia" w:ascii="宋体" w:hAnsi="宋体" w:eastAsia="宋体" w:cs="宋体"/>
                <w:i w:val="0"/>
                <w:iCs w:val="0"/>
                <w:color w:val="auto"/>
                <w:highlight w:val="none"/>
              </w:rPr>
            </w:pPr>
          </w:p>
        </w:tc>
      </w:tr>
    </w:tbl>
    <w:p w14:paraId="003FC2D7">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说明： </w:t>
      </w:r>
    </w:p>
    <w:p w14:paraId="6A6FAC65">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1.若供应商为事业单位或其他组织或分支机构，则法定代表人（单位负责人）处的签署人可为单位负责人。 </w:t>
      </w:r>
    </w:p>
    <w:p w14:paraId="7579C425">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2.若响应文件中签字之处均为法定代表人（单位负责人）本人签署，则可不提供本《授权委托书》，但须提供《法定代表人（单位负责人）身份证明》。 </w:t>
      </w:r>
    </w:p>
    <w:p w14:paraId="7D81952A">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3.供应商为自然人的情形，可不提供本《授权委托书》。 </w:t>
      </w:r>
    </w:p>
    <w:p w14:paraId="16E91B57">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4.供应商应随本《授权委托书》同时提供法定代表人（单位负责人）及委托代理人的有效的身份证、护照等身份证明文件电子件。提供身份证的，应同时提供身份证</w:t>
      </w:r>
      <w:r>
        <w:rPr>
          <w:rFonts w:hint="eastAsia" w:ascii="宋体" w:hAnsi="宋体" w:eastAsia="宋体" w:cs="宋体"/>
          <w:b/>
          <w:bCs/>
          <w:i w:val="0"/>
          <w:iCs w:val="0"/>
          <w:color w:val="auto"/>
          <w:szCs w:val="24"/>
          <w:highlight w:val="none"/>
          <w:lang w:val="en-US" w:eastAsia="zh-CN"/>
        </w:rPr>
        <w:t>双面</w:t>
      </w:r>
      <w:r>
        <w:rPr>
          <w:rFonts w:hint="eastAsia" w:ascii="宋体" w:hAnsi="宋体" w:eastAsia="宋体" w:cs="宋体"/>
          <w:i w:val="0"/>
          <w:iCs w:val="0"/>
          <w:color w:val="auto"/>
          <w:szCs w:val="24"/>
          <w:highlight w:val="none"/>
          <w:lang w:val="en-US" w:eastAsia="zh-CN"/>
        </w:rPr>
        <w:t>电子件。</w:t>
      </w:r>
    </w:p>
    <w:p w14:paraId="0B2EBA16">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117D25C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42" w:name="_Toc163492928"/>
      <w:bookmarkStart w:id="1243" w:name="_Toc155185934"/>
      <w:bookmarkStart w:id="1244" w:name="_Toc20288"/>
      <w:r>
        <w:rPr>
          <w:rFonts w:hint="eastAsia" w:ascii="宋体" w:hAnsi="宋体" w:eastAsia="宋体" w:cs="宋体"/>
          <w:b/>
          <w:bCs/>
          <w:i w:val="0"/>
          <w:iCs w:val="0"/>
          <w:color w:val="auto"/>
          <w:kern w:val="2"/>
          <w:sz w:val="32"/>
          <w:szCs w:val="32"/>
          <w:highlight w:val="none"/>
          <w:lang w:val="en-US" w:eastAsia="zh-CN" w:bidi="ar-SA"/>
        </w:rPr>
        <w:t>四、</w:t>
      </w:r>
      <w:bookmarkEnd w:id="1242"/>
      <w:bookmarkEnd w:id="1243"/>
      <w:r>
        <w:rPr>
          <w:rFonts w:hint="eastAsia" w:ascii="宋体" w:hAnsi="宋体" w:eastAsia="宋体" w:cs="宋体"/>
          <w:b/>
          <w:bCs/>
          <w:i w:val="0"/>
          <w:iCs w:val="0"/>
          <w:color w:val="auto"/>
          <w:kern w:val="2"/>
          <w:sz w:val="32"/>
          <w:szCs w:val="32"/>
          <w:highlight w:val="none"/>
          <w:lang w:val="zh-CN" w:eastAsia="zh-CN" w:bidi="ar-SA"/>
        </w:rPr>
        <w:t>政府采购供应商廉洁自律承诺书</w:t>
      </w:r>
      <w:bookmarkEnd w:id="1244"/>
    </w:p>
    <w:p w14:paraId="2AB445CF">
      <w:pPr>
        <w:pStyle w:val="11"/>
        <w:rPr>
          <w:rFonts w:hint="eastAsia" w:ascii="宋体" w:hAnsi="宋体" w:eastAsia="宋体" w:cs="宋体"/>
          <w:i w:val="0"/>
          <w:iCs w:val="0"/>
          <w:color w:val="auto"/>
          <w:highlight w:val="none"/>
        </w:rPr>
      </w:pPr>
    </w:p>
    <w:p w14:paraId="2CE177B4">
      <w:pPr>
        <w:snapToGrid w:val="0"/>
        <w:spacing w:line="36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sz w:val="24"/>
          <w:szCs w:val="24"/>
          <w:highlight w:val="none"/>
        </w:rPr>
        <w:t>（采购人）、（采购代理机构）</w:t>
      </w:r>
      <w:r>
        <w:rPr>
          <w:rFonts w:hint="eastAsia" w:ascii="宋体" w:hAnsi="宋体" w:eastAsia="宋体" w:cs="宋体"/>
          <w:i w:val="0"/>
          <w:iCs w:val="0"/>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我单位响应你</w:t>
      </w:r>
      <w:r>
        <w:rPr>
          <w:rFonts w:hint="eastAsia" w:ascii="宋体" w:hAnsi="宋体" w:eastAsia="宋体" w:cs="宋体"/>
          <w:i w:val="0"/>
          <w:iCs w:val="0"/>
          <w:color w:val="auto"/>
          <w:sz w:val="24"/>
          <w:szCs w:val="24"/>
          <w:highlight w:val="none"/>
        </w:rPr>
        <w:t>单位</w:t>
      </w:r>
      <w:r>
        <w:rPr>
          <w:rFonts w:hint="eastAsia" w:ascii="宋体" w:hAnsi="宋体" w:eastAsia="宋体" w:cs="宋体"/>
          <w:i w:val="0"/>
          <w:iCs w:val="0"/>
          <w:color w:val="auto"/>
          <w:kern w:val="0"/>
          <w:sz w:val="24"/>
          <w:szCs w:val="24"/>
          <w:highlight w:val="none"/>
          <w:lang w:val="zh-CN"/>
        </w:rPr>
        <w:t>项目</w:t>
      </w:r>
      <w:r>
        <w:rPr>
          <w:rFonts w:hint="eastAsia" w:ascii="宋体" w:hAnsi="宋体" w:eastAsia="宋体" w:cs="宋体"/>
          <w:i w:val="0"/>
          <w:iCs w:val="0"/>
          <w:color w:val="auto"/>
          <w:kern w:val="0"/>
          <w:sz w:val="24"/>
          <w:szCs w:val="24"/>
          <w:highlight w:val="none"/>
          <w:lang w:val="en-US" w:eastAsia="zh-CN"/>
        </w:rPr>
        <w:t>竞争性磋商</w:t>
      </w:r>
      <w:r>
        <w:rPr>
          <w:rFonts w:hint="eastAsia" w:ascii="宋体" w:hAnsi="宋体" w:eastAsia="宋体" w:cs="宋体"/>
          <w:i w:val="0"/>
          <w:iCs w:val="0"/>
          <w:color w:val="auto"/>
          <w:kern w:val="0"/>
          <w:sz w:val="24"/>
          <w:szCs w:val="24"/>
          <w:highlight w:val="none"/>
          <w:lang w:val="zh-CN"/>
        </w:rPr>
        <w:t>要求参加</w:t>
      </w:r>
      <w:r>
        <w:rPr>
          <w:rFonts w:hint="eastAsia" w:ascii="宋体" w:hAnsi="宋体" w:eastAsia="宋体" w:cs="宋体"/>
          <w:i w:val="0"/>
          <w:iCs w:val="0"/>
          <w:color w:val="auto"/>
          <w:kern w:val="0"/>
          <w:sz w:val="24"/>
          <w:szCs w:val="24"/>
          <w:highlight w:val="none"/>
          <w:lang w:val="en-US" w:eastAsia="zh-CN"/>
        </w:rPr>
        <w:t>磋商响应</w:t>
      </w:r>
      <w:r>
        <w:rPr>
          <w:rFonts w:hint="eastAsia" w:ascii="宋体" w:hAnsi="宋体" w:eastAsia="宋体" w:cs="宋体"/>
          <w:i w:val="0"/>
          <w:iCs w:val="0"/>
          <w:color w:val="auto"/>
          <w:kern w:val="0"/>
          <w:sz w:val="24"/>
          <w:szCs w:val="24"/>
          <w:highlight w:val="none"/>
          <w:lang w:val="zh-CN"/>
        </w:rPr>
        <w:t>。在这次</w:t>
      </w:r>
      <w:r>
        <w:rPr>
          <w:rFonts w:hint="eastAsia" w:ascii="宋体" w:hAnsi="宋体" w:eastAsia="宋体" w:cs="宋体"/>
          <w:i w:val="0"/>
          <w:iCs w:val="0"/>
          <w:color w:val="auto"/>
          <w:kern w:val="0"/>
          <w:sz w:val="24"/>
          <w:szCs w:val="24"/>
          <w:highlight w:val="none"/>
          <w:lang w:val="en-US" w:eastAsia="zh-CN"/>
        </w:rPr>
        <w:t>磋商响应</w:t>
      </w:r>
      <w:r>
        <w:rPr>
          <w:rFonts w:hint="eastAsia" w:ascii="宋体" w:hAnsi="宋体" w:eastAsia="宋体" w:cs="宋体"/>
          <w:i w:val="0"/>
          <w:iCs w:val="0"/>
          <w:color w:val="auto"/>
          <w:kern w:val="0"/>
          <w:sz w:val="24"/>
          <w:szCs w:val="24"/>
          <w:highlight w:val="none"/>
          <w:lang w:val="zh-CN"/>
        </w:rPr>
        <w:t>过程中和</w:t>
      </w:r>
      <w:r>
        <w:rPr>
          <w:rFonts w:hint="eastAsia" w:ascii="宋体" w:hAnsi="宋体" w:eastAsia="宋体" w:cs="宋体"/>
          <w:i w:val="0"/>
          <w:iCs w:val="0"/>
          <w:color w:val="auto"/>
          <w:kern w:val="0"/>
          <w:sz w:val="24"/>
          <w:szCs w:val="24"/>
          <w:highlight w:val="none"/>
          <w:lang w:val="en-US" w:eastAsia="zh-CN"/>
        </w:rPr>
        <w:t>成交</w:t>
      </w:r>
      <w:r>
        <w:rPr>
          <w:rFonts w:hint="eastAsia" w:ascii="宋体" w:hAnsi="宋体" w:eastAsia="宋体" w:cs="宋体"/>
          <w:i w:val="0"/>
          <w:iCs w:val="0"/>
          <w:color w:val="auto"/>
          <w:kern w:val="0"/>
          <w:sz w:val="24"/>
          <w:szCs w:val="24"/>
          <w:highlight w:val="none"/>
          <w:lang w:val="zh-CN"/>
        </w:rPr>
        <w:t>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如违反上述承诺，你单位有权立即取消我单位</w:t>
      </w:r>
      <w:r>
        <w:rPr>
          <w:rFonts w:hint="eastAsia" w:ascii="宋体" w:hAnsi="宋体" w:eastAsia="宋体" w:cs="宋体"/>
          <w:i w:val="0"/>
          <w:iCs w:val="0"/>
          <w:color w:val="auto"/>
          <w:kern w:val="0"/>
          <w:sz w:val="24"/>
          <w:szCs w:val="24"/>
          <w:highlight w:val="none"/>
          <w:lang w:val="en-US" w:eastAsia="zh-CN"/>
        </w:rPr>
        <w:t>磋商响应</w:t>
      </w:r>
      <w:r>
        <w:rPr>
          <w:rFonts w:hint="eastAsia" w:ascii="宋体" w:hAnsi="宋体" w:eastAsia="宋体" w:cs="宋体"/>
          <w:i w:val="0"/>
          <w:iCs w:val="0"/>
          <w:color w:val="auto"/>
          <w:kern w:val="0"/>
          <w:sz w:val="24"/>
          <w:szCs w:val="24"/>
          <w:highlight w:val="none"/>
          <w:lang w:val="zh-CN"/>
        </w:rPr>
        <w:t>、</w:t>
      </w:r>
      <w:r>
        <w:rPr>
          <w:rFonts w:hint="eastAsia" w:ascii="宋体" w:hAnsi="宋体" w:eastAsia="宋体" w:cs="宋体"/>
          <w:i w:val="0"/>
          <w:iCs w:val="0"/>
          <w:color w:val="auto"/>
          <w:kern w:val="0"/>
          <w:sz w:val="24"/>
          <w:szCs w:val="24"/>
          <w:highlight w:val="none"/>
          <w:lang w:val="en-US" w:eastAsia="zh-CN"/>
        </w:rPr>
        <w:t>成交</w:t>
      </w:r>
      <w:r>
        <w:rPr>
          <w:rFonts w:hint="eastAsia" w:ascii="宋体" w:hAnsi="宋体" w:eastAsia="宋体" w:cs="宋体"/>
          <w:i w:val="0"/>
          <w:iCs w:val="0"/>
          <w:color w:val="auto"/>
          <w:kern w:val="0"/>
          <w:sz w:val="24"/>
          <w:szCs w:val="24"/>
          <w:highlight w:val="none"/>
          <w:lang w:val="zh-CN"/>
        </w:rPr>
        <w:t>或在建项目的建设资格，有权拒绝我单位在一定时期内进入你单位进行项目建设或其他经营活动，并通报</w:t>
      </w:r>
      <w:r>
        <w:rPr>
          <w:rFonts w:hint="eastAsia" w:ascii="宋体" w:hAnsi="宋体" w:eastAsia="宋体" w:cs="宋体"/>
          <w:i w:val="0"/>
          <w:iCs w:val="0"/>
          <w:color w:val="auto"/>
          <w:kern w:val="0"/>
          <w:sz w:val="24"/>
          <w:szCs w:val="24"/>
          <w:highlight w:val="none"/>
          <w:lang w:val="en-US" w:eastAsia="zh-CN"/>
        </w:rPr>
        <w:t>兵团</w:t>
      </w:r>
      <w:r>
        <w:rPr>
          <w:rFonts w:hint="eastAsia" w:ascii="宋体" w:hAnsi="宋体" w:eastAsia="宋体" w:cs="宋体"/>
          <w:i w:val="0"/>
          <w:iCs w:val="0"/>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hint="eastAsia" w:ascii="宋体" w:hAnsi="宋体" w:eastAsia="宋体" w:cs="宋体"/>
          <w:i w:val="0"/>
          <w:iCs w:val="0"/>
          <w:color w:val="auto"/>
          <w:kern w:val="0"/>
          <w:sz w:val="24"/>
          <w:szCs w:val="24"/>
          <w:highlight w:val="none"/>
          <w:lang w:val="zh-CN"/>
        </w:rPr>
      </w:pPr>
    </w:p>
    <w:p w14:paraId="0914ACDE">
      <w:pPr>
        <w:autoSpaceDE w:val="0"/>
        <w:autoSpaceDN w:val="0"/>
        <w:spacing w:line="360" w:lineRule="auto"/>
        <w:ind w:left="2"/>
        <w:jc w:val="left"/>
        <w:rPr>
          <w:rFonts w:hint="eastAsia" w:ascii="宋体" w:hAnsi="宋体" w:eastAsia="宋体" w:cs="宋体"/>
          <w:i w:val="0"/>
          <w:iCs w:val="0"/>
          <w:color w:val="auto"/>
          <w:kern w:val="0"/>
          <w:sz w:val="24"/>
          <w:szCs w:val="24"/>
          <w:highlight w:val="none"/>
          <w:lang w:val="zh-CN"/>
        </w:rPr>
      </w:pPr>
    </w:p>
    <w:p w14:paraId="02E01AF0">
      <w:pPr>
        <w:autoSpaceDE w:val="0"/>
        <w:autoSpaceDN w:val="0"/>
        <w:spacing w:line="360" w:lineRule="auto"/>
        <w:ind w:left="2"/>
        <w:jc w:val="left"/>
        <w:rPr>
          <w:rFonts w:hint="eastAsia" w:ascii="宋体" w:hAnsi="宋体" w:eastAsia="宋体" w:cs="宋体"/>
          <w:i w:val="0"/>
          <w:iCs w:val="0"/>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lang w:val="zh-CN"/>
        </w:rPr>
        <w:t>名称（</w:t>
      </w:r>
      <w:r>
        <w:rPr>
          <w:rFonts w:hint="eastAsia" w:ascii="宋体" w:hAnsi="宋体" w:eastAsia="宋体" w:cs="宋体"/>
          <w:i w:val="0"/>
          <w:iCs w:val="0"/>
          <w:color w:val="auto"/>
          <w:sz w:val="24"/>
          <w:szCs w:val="24"/>
          <w:highlight w:val="none"/>
          <w:lang w:eastAsia="zh-CN"/>
        </w:rPr>
        <w:t>公章</w:t>
      </w:r>
      <w:r>
        <w:rPr>
          <w:rFonts w:hint="eastAsia" w:ascii="宋体" w:hAnsi="宋体" w:eastAsia="宋体" w:cs="宋体"/>
          <w:i w:val="0"/>
          <w:iCs w:val="0"/>
          <w:color w:val="auto"/>
          <w:kern w:val="0"/>
          <w:sz w:val="24"/>
          <w:szCs w:val="24"/>
          <w:highlight w:val="none"/>
          <w:lang w:val="zh-CN"/>
        </w:rPr>
        <w:t xml:space="preserve">）：                                                                                                                                                                                                               </w:t>
      </w:r>
    </w:p>
    <w:p w14:paraId="0FD8A2DC">
      <w:pPr>
        <w:ind w:firstLine="4560" w:firstLineChars="1900"/>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zh-CN"/>
        </w:rPr>
        <w:t>日期</w:t>
      </w: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val="zh-CN"/>
        </w:rPr>
        <w:t xml:space="preserve">   年   月   日</w:t>
      </w:r>
    </w:p>
    <w:p w14:paraId="5AA40BF9">
      <w:pPr>
        <w:rPr>
          <w:rFonts w:hint="eastAsia" w:ascii="宋体" w:hAnsi="宋体" w:eastAsia="宋体" w:cs="宋体"/>
          <w:b/>
          <w:bCs/>
          <w:i w:val="0"/>
          <w:iCs w:val="0"/>
          <w:color w:val="auto"/>
          <w:kern w:val="2"/>
          <w:sz w:val="24"/>
          <w:szCs w:val="24"/>
          <w:highlight w:val="none"/>
          <w:lang w:val="en-US" w:eastAsia="zh-CN" w:bidi="ar-SA"/>
        </w:rPr>
      </w:pPr>
    </w:p>
    <w:p w14:paraId="2917743B">
      <w:pPr>
        <w:pStyle w:val="11"/>
        <w:rPr>
          <w:rFonts w:hint="eastAsia" w:ascii="宋体" w:hAnsi="宋体" w:eastAsia="宋体" w:cs="宋体"/>
          <w:b/>
          <w:bCs/>
          <w:i w:val="0"/>
          <w:iCs w:val="0"/>
          <w:color w:val="auto"/>
          <w:kern w:val="2"/>
          <w:sz w:val="24"/>
          <w:szCs w:val="24"/>
          <w:highlight w:val="none"/>
          <w:lang w:val="en-US" w:eastAsia="zh-CN" w:bidi="ar-SA"/>
        </w:rPr>
      </w:pPr>
    </w:p>
    <w:p w14:paraId="2CC927CA">
      <w:pPr>
        <w:pStyle w:val="11"/>
        <w:rPr>
          <w:rFonts w:hint="eastAsia" w:ascii="宋体" w:hAnsi="宋体" w:eastAsia="宋体" w:cs="宋体"/>
          <w:b/>
          <w:bCs/>
          <w:i w:val="0"/>
          <w:iCs w:val="0"/>
          <w:color w:val="auto"/>
          <w:kern w:val="2"/>
          <w:sz w:val="24"/>
          <w:szCs w:val="24"/>
          <w:highlight w:val="none"/>
          <w:lang w:val="en-US" w:eastAsia="zh-CN" w:bidi="ar-SA"/>
        </w:rPr>
      </w:pPr>
    </w:p>
    <w:p w14:paraId="18FDCDE0">
      <w:pPr>
        <w:pStyle w:val="11"/>
        <w:rPr>
          <w:rFonts w:hint="eastAsia" w:ascii="宋体" w:hAnsi="宋体" w:eastAsia="宋体" w:cs="宋体"/>
          <w:b/>
          <w:bCs/>
          <w:i w:val="0"/>
          <w:iCs w:val="0"/>
          <w:color w:val="auto"/>
          <w:kern w:val="2"/>
          <w:sz w:val="24"/>
          <w:szCs w:val="24"/>
          <w:highlight w:val="none"/>
          <w:lang w:val="en-US" w:eastAsia="zh-CN" w:bidi="ar-SA"/>
        </w:rPr>
      </w:pPr>
    </w:p>
    <w:p w14:paraId="380411C5">
      <w:pPr>
        <w:pStyle w:val="3"/>
        <w:bidi w:val="0"/>
        <w:jc w:val="center"/>
        <w:rPr>
          <w:rFonts w:hint="eastAsia" w:ascii="宋体" w:hAnsi="宋体" w:eastAsia="宋体" w:cs="宋体"/>
          <w:color w:val="auto"/>
          <w:lang w:val="en-US" w:eastAsia="zh-CN"/>
        </w:rPr>
      </w:pPr>
      <w:bookmarkStart w:id="1245" w:name="_Toc6515"/>
      <w:r>
        <w:rPr>
          <w:rFonts w:hint="eastAsia" w:ascii="宋体" w:hAnsi="宋体" w:eastAsia="宋体" w:cs="宋体"/>
          <w:color w:val="auto"/>
          <w:lang w:val="en-US" w:eastAsia="zh-CN"/>
        </w:rPr>
        <w:t>五、实质性响应一览表</w:t>
      </w:r>
      <w:r>
        <w:rPr>
          <w:rFonts w:hint="eastAsia" w:ascii="宋体" w:hAnsi="宋体" w:eastAsia="宋体" w:cs="宋体"/>
          <w:color w:val="auto"/>
          <w:lang w:val="zh-CN" w:eastAsia="zh-CN"/>
        </w:rPr>
        <w:t>【</w:t>
      </w:r>
      <w:r>
        <w:rPr>
          <w:rFonts w:hint="eastAsia" w:ascii="宋体" w:hAnsi="宋体" w:eastAsia="宋体" w:cs="宋体"/>
          <w:color w:val="auto"/>
          <w:lang w:val="en-US" w:eastAsia="zh-CN"/>
        </w:rPr>
        <w:t>本表须与第四章的一致】</w:t>
      </w:r>
      <w:bookmarkEnd w:id="1245"/>
    </w:p>
    <w:p w14:paraId="48C7EA86">
      <w:pPr>
        <w:keepNext w:val="0"/>
        <w:keepLines w:val="0"/>
        <w:pageBreakBefore w:val="0"/>
        <w:widowControl w:val="0"/>
        <w:shd w:val="clear" w:color="auto" w:fill="FFFFFF"/>
        <w:tabs>
          <w:tab w:val="left" w:pos="3045"/>
        </w:tabs>
        <w:kinsoku/>
        <w:wordWrap/>
        <w:overflowPunct/>
        <w:topLinePunct w:val="0"/>
        <w:autoSpaceDE w:val="0"/>
        <w:autoSpaceDN w:val="0"/>
        <w:bidi w:val="0"/>
        <w:adjustRightInd w:val="0"/>
        <w:snapToGrid w:val="0"/>
        <w:spacing w:before="157" w:beforeLines="50" w:after="80" w:line="36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（供应商须对本附表所有内容逐条响应且无负偏离，否则</w:t>
      </w:r>
      <w:r>
        <w:rPr>
          <w:rFonts w:hint="eastAsia" w:ascii="宋体" w:hAnsi="宋体" w:eastAsia="宋体" w:cs="宋体"/>
          <w:b w:val="0"/>
          <w:bCs/>
          <w:color w:val="auto"/>
          <w:sz w:val="24"/>
          <w:highlight w:val="none"/>
          <w:lang w:val="en-US" w:eastAsia="zh-CN"/>
        </w:rPr>
        <w:t>其</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无效</w:t>
      </w:r>
      <w:r>
        <w:rPr>
          <w:rFonts w:hint="eastAsia" w:ascii="宋体" w:hAnsi="宋体" w:eastAsia="宋体" w:cs="宋体"/>
          <w:b w:val="0"/>
          <w:bCs/>
          <w:color w:val="auto"/>
          <w:sz w:val="24"/>
          <w:highlight w:val="none"/>
        </w:rPr>
        <w:t>）</w:t>
      </w:r>
    </w:p>
    <w:p w14:paraId="23C37A41">
      <w:pPr>
        <w:pStyle w:val="22"/>
        <w:rPr>
          <w:rFonts w:hint="eastAsia" w:ascii="宋体" w:hAnsi="宋体" w:eastAsia="宋体" w:cs="宋体"/>
          <w:b w:val="0"/>
          <w:bCs/>
          <w:color w:val="auto"/>
          <w:sz w:val="24"/>
          <w:highlight w:val="none"/>
        </w:rPr>
      </w:pPr>
    </w:p>
    <w:tbl>
      <w:tblPr>
        <w:tblStyle w:val="29"/>
        <w:tblW w:w="5590" w:type="pct"/>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6"/>
        <w:gridCol w:w="3671"/>
        <w:gridCol w:w="1957"/>
        <w:gridCol w:w="732"/>
      </w:tblGrid>
      <w:tr w14:paraId="5636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53" w:type="pct"/>
            <w:vMerge w:val="restart"/>
            <w:noWrap w:val="0"/>
            <w:vAlign w:val="center"/>
          </w:tcPr>
          <w:p w14:paraId="70DEA68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3235" w:type="pct"/>
            <w:gridSpan w:val="2"/>
            <w:noWrap w:val="0"/>
            <w:vAlign w:val="center"/>
          </w:tcPr>
          <w:p w14:paraId="7BD88E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磋商</w:t>
            </w:r>
            <w:r>
              <w:rPr>
                <w:rFonts w:hint="eastAsia" w:ascii="宋体" w:hAnsi="宋体" w:eastAsia="宋体" w:cs="宋体"/>
                <w:i w:val="0"/>
                <w:iCs w:val="0"/>
                <w:color w:val="auto"/>
                <w:sz w:val="24"/>
                <w:highlight w:val="none"/>
              </w:rPr>
              <w:t>文件要求的实质性响应内容</w:t>
            </w:r>
          </w:p>
        </w:tc>
        <w:tc>
          <w:tcPr>
            <w:tcW w:w="1026" w:type="pct"/>
            <w:vMerge w:val="restart"/>
            <w:noWrap w:val="0"/>
            <w:vAlign w:val="center"/>
          </w:tcPr>
          <w:p w14:paraId="2598EDF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文件具体</w:t>
            </w:r>
            <w:r>
              <w:rPr>
                <w:rFonts w:hint="eastAsia" w:ascii="宋体" w:hAnsi="宋体" w:eastAsia="宋体" w:cs="宋体"/>
                <w:i w:val="0"/>
                <w:iCs w:val="0"/>
                <w:color w:val="auto"/>
                <w:sz w:val="24"/>
                <w:highlight w:val="none"/>
                <w:lang w:val="en-US" w:eastAsia="zh-CN"/>
              </w:rPr>
              <w:t>的</w:t>
            </w:r>
            <w:r>
              <w:rPr>
                <w:rFonts w:hint="eastAsia" w:ascii="宋体" w:hAnsi="宋体" w:eastAsia="宋体" w:cs="宋体"/>
                <w:i w:val="0"/>
                <w:iCs w:val="0"/>
                <w:color w:val="auto"/>
                <w:sz w:val="24"/>
                <w:highlight w:val="none"/>
              </w:rPr>
              <w:t>响应内容</w:t>
            </w:r>
          </w:p>
        </w:tc>
        <w:tc>
          <w:tcPr>
            <w:tcW w:w="384" w:type="pct"/>
            <w:vMerge w:val="restart"/>
            <w:noWrap w:val="0"/>
            <w:vAlign w:val="center"/>
          </w:tcPr>
          <w:p w14:paraId="0E80A1F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备注</w:t>
            </w:r>
          </w:p>
        </w:tc>
      </w:tr>
      <w:tr w14:paraId="22BA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53" w:type="pct"/>
            <w:vMerge w:val="continue"/>
            <w:noWrap w:val="0"/>
            <w:vAlign w:val="center"/>
          </w:tcPr>
          <w:p w14:paraId="788F114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highlight w:val="none"/>
              </w:rPr>
            </w:pPr>
          </w:p>
        </w:tc>
        <w:tc>
          <w:tcPr>
            <w:tcW w:w="1309" w:type="pct"/>
            <w:noWrap w:val="0"/>
            <w:vAlign w:val="center"/>
          </w:tcPr>
          <w:p w14:paraId="5B941D5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实质性要求</w:t>
            </w:r>
          </w:p>
        </w:tc>
        <w:tc>
          <w:tcPr>
            <w:tcW w:w="1926" w:type="pct"/>
            <w:noWrap w:val="0"/>
            <w:vAlign w:val="center"/>
          </w:tcPr>
          <w:p w14:paraId="1887A7E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磋商文件中的规定</w:t>
            </w:r>
          </w:p>
        </w:tc>
        <w:tc>
          <w:tcPr>
            <w:tcW w:w="1026" w:type="pct"/>
            <w:vMerge w:val="continue"/>
            <w:noWrap w:val="0"/>
            <w:vAlign w:val="center"/>
          </w:tcPr>
          <w:p w14:paraId="5FF6F46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eastAsia="zh-CN"/>
              </w:rPr>
            </w:pPr>
          </w:p>
        </w:tc>
        <w:tc>
          <w:tcPr>
            <w:tcW w:w="384" w:type="pct"/>
            <w:vMerge w:val="continue"/>
            <w:noWrap w:val="0"/>
            <w:vAlign w:val="center"/>
          </w:tcPr>
          <w:p w14:paraId="231BB2B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eastAsia="zh-CN"/>
              </w:rPr>
            </w:pPr>
          </w:p>
        </w:tc>
      </w:tr>
      <w:tr w14:paraId="19E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30499CF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w:t>
            </w:r>
          </w:p>
        </w:tc>
        <w:tc>
          <w:tcPr>
            <w:tcW w:w="1309" w:type="pct"/>
            <w:noWrap w:val="0"/>
            <w:vAlign w:val="center"/>
          </w:tcPr>
          <w:p w14:paraId="1710CDD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1926" w:type="pct"/>
            <w:noWrap w:val="0"/>
            <w:vAlign w:val="center"/>
          </w:tcPr>
          <w:p w14:paraId="63B0DE90">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1026" w:type="pct"/>
            <w:noWrap w:val="0"/>
            <w:vAlign w:val="center"/>
          </w:tcPr>
          <w:p w14:paraId="0B1E2F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384" w:type="pct"/>
            <w:noWrap w:val="0"/>
            <w:vAlign w:val="center"/>
          </w:tcPr>
          <w:p w14:paraId="259753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r>
      <w:tr w14:paraId="78B0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4CBD69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w:t>
            </w:r>
          </w:p>
        </w:tc>
        <w:tc>
          <w:tcPr>
            <w:tcW w:w="1309" w:type="pct"/>
            <w:noWrap w:val="0"/>
            <w:vAlign w:val="center"/>
          </w:tcPr>
          <w:p w14:paraId="07A7760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1926" w:type="pct"/>
            <w:noWrap w:val="0"/>
            <w:vAlign w:val="center"/>
          </w:tcPr>
          <w:p w14:paraId="5649ACF6">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4"/>
                <w:highlight w:val="none"/>
                <w:lang w:eastAsia="zh-CN"/>
              </w:rPr>
            </w:pPr>
          </w:p>
        </w:tc>
        <w:tc>
          <w:tcPr>
            <w:tcW w:w="1026" w:type="pct"/>
            <w:noWrap w:val="0"/>
            <w:vAlign w:val="center"/>
          </w:tcPr>
          <w:p w14:paraId="4746B94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384" w:type="pct"/>
            <w:noWrap w:val="0"/>
            <w:vAlign w:val="center"/>
          </w:tcPr>
          <w:p w14:paraId="06627A9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r>
      <w:tr w14:paraId="2970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3B9948B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w:t>
            </w:r>
          </w:p>
        </w:tc>
        <w:tc>
          <w:tcPr>
            <w:tcW w:w="1309" w:type="pct"/>
            <w:noWrap w:val="0"/>
            <w:vAlign w:val="center"/>
          </w:tcPr>
          <w:p w14:paraId="3EA4601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4"/>
                <w:szCs w:val="24"/>
                <w:highlight w:val="none"/>
                <w:lang w:val="en-US" w:eastAsia="zh-CN" w:bidi="ar-SA"/>
              </w:rPr>
            </w:pPr>
          </w:p>
        </w:tc>
        <w:tc>
          <w:tcPr>
            <w:tcW w:w="1926" w:type="pct"/>
            <w:noWrap w:val="0"/>
            <w:vAlign w:val="center"/>
          </w:tcPr>
          <w:p w14:paraId="62EC5B93">
            <w:pPr>
              <w:pStyle w:val="87"/>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i w:val="0"/>
                <w:iCs w:val="0"/>
                <w:color w:val="auto"/>
                <w:kern w:val="0"/>
                <w:sz w:val="31"/>
                <w:szCs w:val="20"/>
                <w:highlight w:val="none"/>
                <w:lang w:val="en-US" w:eastAsia="zh-CN" w:bidi="ar-SA"/>
              </w:rPr>
            </w:pPr>
          </w:p>
        </w:tc>
        <w:tc>
          <w:tcPr>
            <w:tcW w:w="1026" w:type="pct"/>
            <w:noWrap w:val="0"/>
            <w:vAlign w:val="center"/>
          </w:tcPr>
          <w:p w14:paraId="0A9F833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384" w:type="pct"/>
            <w:noWrap w:val="0"/>
            <w:vAlign w:val="center"/>
          </w:tcPr>
          <w:p w14:paraId="08E089D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r>
      <w:tr w14:paraId="0C6F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08F7075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4</w:t>
            </w:r>
          </w:p>
        </w:tc>
        <w:tc>
          <w:tcPr>
            <w:tcW w:w="1309" w:type="pct"/>
            <w:noWrap w:val="0"/>
            <w:vAlign w:val="center"/>
          </w:tcPr>
          <w:p w14:paraId="695BCC8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4"/>
                <w:szCs w:val="24"/>
                <w:highlight w:val="none"/>
                <w:lang w:val="en-US" w:eastAsia="zh-CN" w:bidi="ar-SA"/>
              </w:rPr>
            </w:pPr>
          </w:p>
        </w:tc>
        <w:tc>
          <w:tcPr>
            <w:tcW w:w="1926" w:type="pct"/>
            <w:noWrap w:val="0"/>
            <w:vAlign w:val="center"/>
          </w:tcPr>
          <w:p w14:paraId="7AA3A6E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4"/>
                <w:szCs w:val="24"/>
                <w:highlight w:val="none"/>
                <w:lang w:val="en-US" w:eastAsia="zh-CN" w:bidi="ar-SA"/>
              </w:rPr>
            </w:pPr>
          </w:p>
        </w:tc>
        <w:tc>
          <w:tcPr>
            <w:tcW w:w="1026" w:type="pct"/>
            <w:noWrap w:val="0"/>
            <w:vAlign w:val="center"/>
          </w:tcPr>
          <w:p w14:paraId="0F24775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384" w:type="pct"/>
            <w:noWrap w:val="0"/>
            <w:vAlign w:val="center"/>
          </w:tcPr>
          <w:p w14:paraId="7E09989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r>
      <w:tr w14:paraId="1BAE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01C20FB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5</w:t>
            </w:r>
          </w:p>
        </w:tc>
        <w:tc>
          <w:tcPr>
            <w:tcW w:w="1309" w:type="pct"/>
            <w:noWrap w:val="0"/>
            <w:vAlign w:val="center"/>
          </w:tcPr>
          <w:p w14:paraId="6450B6FD">
            <w:pPr>
              <w:pStyle w:val="87"/>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i w:val="0"/>
                <w:iCs w:val="0"/>
                <w:color w:val="auto"/>
                <w:sz w:val="24"/>
                <w:szCs w:val="24"/>
                <w:highlight w:val="none"/>
                <w:lang w:val="en-US" w:eastAsia="zh-CN"/>
              </w:rPr>
            </w:pPr>
          </w:p>
        </w:tc>
        <w:tc>
          <w:tcPr>
            <w:tcW w:w="1926" w:type="pct"/>
            <w:noWrap w:val="0"/>
            <w:vAlign w:val="center"/>
          </w:tcPr>
          <w:p w14:paraId="76FAB450">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i w:val="0"/>
                <w:iCs w:val="0"/>
                <w:color w:val="auto"/>
                <w:sz w:val="24"/>
                <w:highlight w:val="none"/>
                <w:lang w:val="en-US" w:eastAsia="zh-CN"/>
              </w:rPr>
            </w:pPr>
          </w:p>
        </w:tc>
        <w:tc>
          <w:tcPr>
            <w:tcW w:w="1026" w:type="pct"/>
            <w:noWrap w:val="0"/>
            <w:vAlign w:val="center"/>
          </w:tcPr>
          <w:p w14:paraId="07DA94E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384" w:type="pct"/>
            <w:noWrap w:val="0"/>
            <w:vAlign w:val="center"/>
          </w:tcPr>
          <w:p w14:paraId="07E6D39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r>
      <w:tr w14:paraId="27D3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4F43B45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6</w:t>
            </w:r>
          </w:p>
        </w:tc>
        <w:tc>
          <w:tcPr>
            <w:tcW w:w="1309" w:type="pct"/>
            <w:noWrap w:val="0"/>
            <w:vAlign w:val="center"/>
          </w:tcPr>
          <w:p w14:paraId="369ABC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1926" w:type="pct"/>
            <w:noWrap w:val="0"/>
            <w:vAlign w:val="center"/>
          </w:tcPr>
          <w:p w14:paraId="3A38EA74">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highlight w:val="none"/>
              </w:rPr>
            </w:pPr>
          </w:p>
        </w:tc>
        <w:tc>
          <w:tcPr>
            <w:tcW w:w="1026" w:type="pct"/>
            <w:noWrap w:val="0"/>
            <w:vAlign w:val="center"/>
          </w:tcPr>
          <w:p w14:paraId="24EE6A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384" w:type="pct"/>
            <w:noWrap w:val="0"/>
            <w:vAlign w:val="center"/>
          </w:tcPr>
          <w:p w14:paraId="1ABD1D6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r>
      <w:tr w14:paraId="0163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6E2F165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7</w:t>
            </w:r>
          </w:p>
        </w:tc>
        <w:tc>
          <w:tcPr>
            <w:tcW w:w="1309" w:type="pct"/>
            <w:noWrap w:val="0"/>
            <w:vAlign w:val="center"/>
          </w:tcPr>
          <w:p w14:paraId="317CE50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1926" w:type="pct"/>
            <w:noWrap w:val="0"/>
            <w:vAlign w:val="center"/>
          </w:tcPr>
          <w:p w14:paraId="678C19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highlight w:val="none"/>
              </w:rPr>
            </w:pPr>
          </w:p>
        </w:tc>
        <w:tc>
          <w:tcPr>
            <w:tcW w:w="1026" w:type="pct"/>
            <w:noWrap w:val="0"/>
            <w:vAlign w:val="center"/>
          </w:tcPr>
          <w:p w14:paraId="63C11E7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384" w:type="pct"/>
            <w:noWrap w:val="0"/>
            <w:vAlign w:val="center"/>
          </w:tcPr>
          <w:p w14:paraId="168EE7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r>
      <w:tr w14:paraId="5013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65574B3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p>
        </w:tc>
        <w:tc>
          <w:tcPr>
            <w:tcW w:w="1309" w:type="pct"/>
            <w:shd w:val="clear" w:color="auto" w:fill="auto"/>
            <w:noWrap w:val="0"/>
            <w:vAlign w:val="center"/>
          </w:tcPr>
          <w:p w14:paraId="4892F810">
            <w:pPr>
              <w:pStyle w:val="47"/>
              <w:rPr>
                <w:rFonts w:hint="eastAsia" w:ascii="宋体" w:hAnsi="宋体" w:eastAsia="宋体" w:cs="宋体"/>
                <w:i w:val="0"/>
                <w:iCs w:val="0"/>
                <w:color w:val="auto"/>
                <w:kern w:val="2"/>
                <w:sz w:val="24"/>
                <w:szCs w:val="22"/>
                <w:highlight w:val="none"/>
                <w:lang w:val="zh-CN" w:eastAsia="zh-CN" w:bidi="ar-SA"/>
              </w:rPr>
            </w:pPr>
            <w:r>
              <w:rPr>
                <w:rFonts w:hint="eastAsia" w:ascii="宋体" w:hAnsi="宋体" w:eastAsia="宋体" w:cs="宋体"/>
                <w:i w:val="0"/>
                <w:iCs w:val="0"/>
                <w:color w:val="auto"/>
                <w:highlight w:val="none"/>
                <w:lang w:val="zh-CN"/>
              </w:rPr>
              <w:t>……</w:t>
            </w:r>
          </w:p>
        </w:tc>
        <w:tc>
          <w:tcPr>
            <w:tcW w:w="1926" w:type="pct"/>
            <w:noWrap w:val="0"/>
            <w:vAlign w:val="center"/>
          </w:tcPr>
          <w:p w14:paraId="6EE496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highlight w:val="none"/>
                <w:lang w:eastAsia="zh-CN"/>
              </w:rPr>
            </w:pPr>
          </w:p>
        </w:tc>
        <w:tc>
          <w:tcPr>
            <w:tcW w:w="1026" w:type="pct"/>
            <w:noWrap w:val="0"/>
            <w:vAlign w:val="center"/>
          </w:tcPr>
          <w:p w14:paraId="5A390DA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c>
          <w:tcPr>
            <w:tcW w:w="384" w:type="pct"/>
            <w:noWrap w:val="0"/>
            <w:vAlign w:val="center"/>
          </w:tcPr>
          <w:p w14:paraId="639F595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4"/>
                <w:highlight w:val="none"/>
              </w:rPr>
            </w:pPr>
          </w:p>
        </w:tc>
      </w:tr>
    </w:tbl>
    <w:p w14:paraId="4758525D">
      <w:pPr>
        <w:rPr>
          <w:rFonts w:hint="eastAsia" w:ascii="宋体" w:hAnsi="宋体" w:eastAsia="宋体" w:cs="宋体"/>
          <w:b/>
          <w:bCs/>
          <w:i w:val="0"/>
          <w:iCs w:val="0"/>
          <w:color w:val="auto"/>
          <w:kern w:val="2"/>
          <w:sz w:val="32"/>
          <w:szCs w:val="32"/>
          <w:highlight w:val="none"/>
          <w:lang w:val="en-US" w:eastAsia="zh-CN" w:bidi="ar-SA"/>
        </w:rPr>
      </w:pPr>
    </w:p>
    <w:p w14:paraId="2AF49F9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p>
    <w:p w14:paraId="3A7F3E88">
      <w:pPr>
        <w:rPr>
          <w:rFonts w:hint="eastAsia" w:ascii="宋体" w:hAnsi="宋体" w:eastAsia="宋体" w:cs="宋体"/>
          <w:i w:val="0"/>
          <w:iCs w:val="0"/>
          <w:color w:val="auto"/>
          <w:highlight w:val="none"/>
          <w:lang w:val="en-US" w:eastAsia="zh-CN"/>
        </w:rPr>
      </w:pPr>
    </w:p>
    <w:p w14:paraId="626EF50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46" w:name="_Toc16585"/>
      <w:r>
        <w:rPr>
          <w:rFonts w:hint="eastAsia" w:ascii="宋体" w:hAnsi="宋体" w:eastAsia="宋体" w:cs="宋体"/>
          <w:b/>
          <w:bCs/>
          <w:i w:val="0"/>
          <w:iCs w:val="0"/>
          <w:color w:val="auto"/>
          <w:kern w:val="2"/>
          <w:sz w:val="32"/>
          <w:szCs w:val="32"/>
          <w:highlight w:val="none"/>
          <w:lang w:val="en-US" w:eastAsia="zh-CN" w:bidi="ar-SA"/>
        </w:rPr>
        <w:t>六、商务响应偏离表</w:t>
      </w:r>
      <w:bookmarkEnd w:id="1246"/>
    </w:p>
    <w:p w14:paraId="21AF32D6">
      <w:pP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 xml:space="preserve">项目名称：                                         </w:t>
      </w:r>
    </w:p>
    <w:p w14:paraId="0424C095">
      <w:pP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项目编号</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val="zh-CN"/>
        </w:rPr>
        <w:t>包号</w:t>
      </w:r>
      <w:r>
        <w:rPr>
          <w:rFonts w:hint="eastAsia" w:ascii="宋体" w:hAnsi="宋体" w:eastAsia="宋体" w:cs="宋体"/>
          <w:i w:val="0"/>
          <w:iCs w:val="0"/>
          <w:color w:val="auto"/>
          <w:szCs w:val="24"/>
          <w:highlight w:val="none"/>
        </w:rPr>
        <w:t xml:space="preserve">：        </w:t>
      </w:r>
    </w:p>
    <w:tbl>
      <w:tblPr>
        <w:tblStyle w:val="29"/>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序号</w:t>
            </w:r>
          </w:p>
        </w:tc>
        <w:tc>
          <w:tcPr>
            <w:tcW w:w="1395" w:type="pct"/>
            <w:vAlign w:val="center"/>
          </w:tcPr>
          <w:p w14:paraId="7CB83CD6">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文件的商务条款</w:t>
            </w:r>
          </w:p>
        </w:tc>
        <w:tc>
          <w:tcPr>
            <w:tcW w:w="1002" w:type="pct"/>
            <w:vAlign w:val="center"/>
          </w:tcPr>
          <w:p w14:paraId="55A47B57">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文件的响应内容</w:t>
            </w:r>
          </w:p>
        </w:tc>
        <w:tc>
          <w:tcPr>
            <w:tcW w:w="1090" w:type="pct"/>
            <w:vAlign w:val="center"/>
          </w:tcPr>
          <w:p w14:paraId="2572E859">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响应情况</w:t>
            </w:r>
          </w:p>
        </w:tc>
        <w:tc>
          <w:tcPr>
            <w:tcW w:w="1090" w:type="pct"/>
            <w:vAlign w:val="center"/>
          </w:tcPr>
          <w:p w14:paraId="7884F206">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p>
        </w:tc>
        <w:tc>
          <w:tcPr>
            <w:tcW w:w="1395" w:type="pct"/>
            <w:vAlign w:val="center"/>
          </w:tcPr>
          <w:p w14:paraId="34566CA0">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02" w:type="pct"/>
            <w:vAlign w:val="center"/>
          </w:tcPr>
          <w:p w14:paraId="1C6482B4">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vAlign w:val="center"/>
          </w:tcPr>
          <w:p w14:paraId="1BBD0417">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响应/偏离</w:t>
            </w:r>
          </w:p>
        </w:tc>
        <w:tc>
          <w:tcPr>
            <w:tcW w:w="1090" w:type="pct"/>
            <w:vAlign w:val="center"/>
          </w:tcPr>
          <w:p w14:paraId="1A90E39C">
            <w:pPr>
              <w:pStyle w:val="47"/>
              <w:jc w:val="center"/>
              <w:rPr>
                <w:rFonts w:hint="eastAsia" w:ascii="宋体" w:hAnsi="宋体" w:eastAsia="宋体" w:cs="宋体"/>
                <w:i w:val="0"/>
                <w:iCs w:val="0"/>
                <w:color w:val="auto"/>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p>
        </w:tc>
        <w:tc>
          <w:tcPr>
            <w:tcW w:w="1395" w:type="pct"/>
            <w:vAlign w:val="center"/>
          </w:tcPr>
          <w:p w14:paraId="2A717A55">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02" w:type="pct"/>
            <w:vAlign w:val="center"/>
          </w:tcPr>
          <w:p w14:paraId="20EC7575">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vAlign w:val="center"/>
          </w:tcPr>
          <w:p w14:paraId="5923E58D">
            <w:pPr>
              <w:pStyle w:val="47"/>
              <w:jc w:val="center"/>
              <w:rPr>
                <w:rFonts w:hint="eastAsia" w:ascii="宋体" w:hAnsi="宋体" w:eastAsia="宋体" w:cs="宋体"/>
                <w:i w:val="0"/>
                <w:iCs w:val="0"/>
                <w:color w:val="auto"/>
                <w:highlight w:val="none"/>
              </w:rPr>
            </w:pPr>
          </w:p>
        </w:tc>
        <w:tc>
          <w:tcPr>
            <w:tcW w:w="1090" w:type="pct"/>
            <w:vAlign w:val="center"/>
          </w:tcPr>
          <w:p w14:paraId="59C2C317">
            <w:pPr>
              <w:pStyle w:val="47"/>
              <w:jc w:val="center"/>
              <w:rPr>
                <w:rFonts w:hint="eastAsia" w:ascii="宋体" w:hAnsi="宋体" w:eastAsia="宋体" w:cs="宋体"/>
                <w:i w:val="0"/>
                <w:iCs w:val="0"/>
                <w:color w:val="auto"/>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p>
        </w:tc>
        <w:tc>
          <w:tcPr>
            <w:tcW w:w="1395" w:type="pct"/>
            <w:vAlign w:val="center"/>
          </w:tcPr>
          <w:p w14:paraId="595245DB">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02" w:type="pct"/>
            <w:vAlign w:val="center"/>
          </w:tcPr>
          <w:p w14:paraId="0A16B4B6">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vAlign w:val="center"/>
          </w:tcPr>
          <w:p w14:paraId="58535F72">
            <w:pPr>
              <w:pStyle w:val="47"/>
              <w:jc w:val="center"/>
              <w:rPr>
                <w:rFonts w:hint="eastAsia" w:ascii="宋体" w:hAnsi="宋体" w:eastAsia="宋体" w:cs="宋体"/>
                <w:i w:val="0"/>
                <w:iCs w:val="0"/>
                <w:color w:val="auto"/>
                <w:highlight w:val="none"/>
              </w:rPr>
            </w:pPr>
          </w:p>
        </w:tc>
        <w:tc>
          <w:tcPr>
            <w:tcW w:w="1090" w:type="pct"/>
            <w:vAlign w:val="center"/>
          </w:tcPr>
          <w:p w14:paraId="50AB520B">
            <w:pPr>
              <w:pStyle w:val="47"/>
              <w:jc w:val="center"/>
              <w:rPr>
                <w:rFonts w:hint="eastAsia" w:ascii="宋体" w:hAnsi="宋体" w:eastAsia="宋体" w:cs="宋体"/>
                <w:i w:val="0"/>
                <w:iCs w:val="0"/>
                <w:color w:val="auto"/>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47"/>
              <w:jc w:val="center"/>
              <w:rPr>
                <w:rFonts w:hint="eastAsia" w:ascii="宋体" w:hAnsi="宋体" w:eastAsia="宋体" w:cs="宋体"/>
                <w:i w:val="0"/>
                <w:iCs w:val="0"/>
                <w:color w:val="auto"/>
                <w:highlight w:val="none"/>
              </w:rPr>
            </w:pPr>
          </w:p>
        </w:tc>
        <w:tc>
          <w:tcPr>
            <w:tcW w:w="1395" w:type="pct"/>
            <w:vAlign w:val="center"/>
          </w:tcPr>
          <w:p w14:paraId="14968038">
            <w:pPr>
              <w:pStyle w:val="47"/>
              <w:jc w:val="center"/>
              <w:rPr>
                <w:rFonts w:hint="eastAsia" w:ascii="宋体" w:hAnsi="宋体" w:eastAsia="宋体" w:cs="宋体"/>
                <w:i w:val="0"/>
                <w:iCs w:val="0"/>
                <w:color w:val="auto"/>
                <w:highlight w:val="none"/>
              </w:rPr>
            </w:pPr>
          </w:p>
        </w:tc>
        <w:tc>
          <w:tcPr>
            <w:tcW w:w="1002" w:type="pct"/>
            <w:vAlign w:val="center"/>
          </w:tcPr>
          <w:p w14:paraId="10A6B59E">
            <w:pPr>
              <w:pStyle w:val="47"/>
              <w:jc w:val="center"/>
              <w:rPr>
                <w:rFonts w:hint="eastAsia" w:ascii="宋体" w:hAnsi="宋体" w:eastAsia="宋体" w:cs="宋体"/>
                <w:i w:val="0"/>
                <w:iCs w:val="0"/>
                <w:color w:val="auto"/>
                <w:highlight w:val="none"/>
              </w:rPr>
            </w:pPr>
          </w:p>
        </w:tc>
        <w:tc>
          <w:tcPr>
            <w:tcW w:w="1090" w:type="pct"/>
            <w:vAlign w:val="center"/>
          </w:tcPr>
          <w:p w14:paraId="61702DF6">
            <w:pPr>
              <w:pStyle w:val="47"/>
              <w:jc w:val="center"/>
              <w:rPr>
                <w:rFonts w:hint="eastAsia" w:ascii="宋体" w:hAnsi="宋体" w:eastAsia="宋体" w:cs="宋体"/>
                <w:i w:val="0"/>
                <w:iCs w:val="0"/>
                <w:color w:val="auto"/>
                <w:highlight w:val="none"/>
              </w:rPr>
            </w:pPr>
          </w:p>
        </w:tc>
        <w:tc>
          <w:tcPr>
            <w:tcW w:w="1090" w:type="pct"/>
            <w:vAlign w:val="center"/>
          </w:tcPr>
          <w:p w14:paraId="0CC18FC2">
            <w:pPr>
              <w:pStyle w:val="47"/>
              <w:jc w:val="center"/>
              <w:rPr>
                <w:rFonts w:hint="eastAsia" w:ascii="宋体" w:hAnsi="宋体" w:eastAsia="宋体" w:cs="宋体"/>
                <w:i w:val="0"/>
                <w:iCs w:val="0"/>
                <w:color w:val="auto"/>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47"/>
              <w:jc w:val="center"/>
              <w:rPr>
                <w:rFonts w:hint="eastAsia" w:ascii="宋体" w:hAnsi="宋体" w:eastAsia="宋体" w:cs="宋体"/>
                <w:i w:val="0"/>
                <w:iCs w:val="0"/>
                <w:color w:val="auto"/>
                <w:highlight w:val="none"/>
              </w:rPr>
            </w:pPr>
          </w:p>
        </w:tc>
        <w:tc>
          <w:tcPr>
            <w:tcW w:w="1395" w:type="pct"/>
            <w:vAlign w:val="center"/>
          </w:tcPr>
          <w:p w14:paraId="5DDD9937">
            <w:pPr>
              <w:pStyle w:val="47"/>
              <w:jc w:val="center"/>
              <w:rPr>
                <w:rFonts w:hint="eastAsia" w:ascii="宋体" w:hAnsi="宋体" w:eastAsia="宋体" w:cs="宋体"/>
                <w:i w:val="0"/>
                <w:iCs w:val="0"/>
                <w:color w:val="auto"/>
                <w:highlight w:val="none"/>
              </w:rPr>
            </w:pPr>
          </w:p>
        </w:tc>
        <w:tc>
          <w:tcPr>
            <w:tcW w:w="1002" w:type="pct"/>
            <w:vAlign w:val="center"/>
          </w:tcPr>
          <w:p w14:paraId="0B29A018">
            <w:pPr>
              <w:pStyle w:val="47"/>
              <w:jc w:val="center"/>
              <w:rPr>
                <w:rFonts w:hint="eastAsia" w:ascii="宋体" w:hAnsi="宋体" w:eastAsia="宋体" w:cs="宋体"/>
                <w:i w:val="0"/>
                <w:iCs w:val="0"/>
                <w:color w:val="auto"/>
                <w:highlight w:val="none"/>
              </w:rPr>
            </w:pPr>
          </w:p>
        </w:tc>
        <w:tc>
          <w:tcPr>
            <w:tcW w:w="1090" w:type="pct"/>
            <w:vAlign w:val="center"/>
          </w:tcPr>
          <w:p w14:paraId="1FA693DE">
            <w:pPr>
              <w:pStyle w:val="47"/>
              <w:jc w:val="center"/>
              <w:rPr>
                <w:rFonts w:hint="eastAsia" w:ascii="宋体" w:hAnsi="宋体" w:eastAsia="宋体" w:cs="宋体"/>
                <w:i w:val="0"/>
                <w:iCs w:val="0"/>
                <w:color w:val="auto"/>
                <w:highlight w:val="none"/>
              </w:rPr>
            </w:pPr>
          </w:p>
        </w:tc>
        <w:tc>
          <w:tcPr>
            <w:tcW w:w="1090" w:type="pct"/>
            <w:vAlign w:val="center"/>
          </w:tcPr>
          <w:p w14:paraId="3D633AB6">
            <w:pPr>
              <w:pStyle w:val="47"/>
              <w:jc w:val="center"/>
              <w:rPr>
                <w:rFonts w:hint="eastAsia" w:ascii="宋体" w:hAnsi="宋体" w:eastAsia="宋体" w:cs="宋体"/>
                <w:i w:val="0"/>
                <w:iCs w:val="0"/>
                <w:color w:val="auto"/>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47"/>
              <w:jc w:val="center"/>
              <w:rPr>
                <w:rFonts w:hint="eastAsia" w:ascii="宋体" w:hAnsi="宋体" w:eastAsia="宋体" w:cs="宋体"/>
                <w:i w:val="0"/>
                <w:iCs w:val="0"/>
                <w:color w:val="auto"/>
                <w:highlight w:val="none"/>
              </w:rPr>
            </w:pPr>
          </w:p>
        </w:tc>
        <w:tc>
          <w:tcPr>
            <w:tcW w:w="1395" w:type="pct"/>
            <w:vAlign w:val="center"/>
          </w:tcPr>
          <w:p w14:paraId="014A297F">
            <w:pPr>
              <w:pStyle w:val="47"/>
              <w:jc w:val="center"/>
              <w:rPr>
                <w:rFonts w:hint="eastAsia" w:ascii="宋体" w:hAnsi="宋体" w:eastAsia="宋体" w:cs="宋体"/>
                <w:i w:val="0"/>
                <w:iCs w:val="0"/>
                <w:color w:val="auto"/>
                <w:highlight w:val="none"/>
              </w:rPr>
            </w:pPr>
          </w:p>
        </w:tc>
        <w:tc>
          <w:tcPr>
            <w:tcW w:w="1002" w:type="pct"/>
            <w:vAlign w:val="center"/>
          </w:tcPr>
          <w:p w14:paraId="51467013">
            <w:pPr>
              <w:pStyle w:val="47"/>
              <w:jc w:val="center"/>
              <w:rPr>
                <w:rFonts w:hint="eastAsia" w:ascii="宋体" w:hAnsi="宋体" w:eastAsia="宋体" w:cs="宋体"/>
                <w:i w:val="0"/>
                <w:iCs w:val="0"/>
                <w:color w:val="auto"/>
                <w:highlight w:val="none"/>
              </w:rPr>
            </w:pPr>
          </w:p>
        </w:tc>
        <w:tc>
          <w:tcPr>
            <w:tcW w:w="1090" w:type="pct"/>
            <w:vAlign w:val="center"/>
          </w:tcPr>
          <w:p w14:paraId="011E40CA">
            <w:pPr>
              <w:pStyle w:val="47"/>
              <w:jc w:val="center"/>
              <w:rPr>
                <w:rFonts w:hint="eastAsia" w:ascii="宋体" w:hAnsi="宋体" w:eastAsia="宋体" w:cs="宋体"/>
                <w:i w:val="0"/>
                <w:iCs w:val="0"/>
                <w:color w:val="auto"/>
                <w:highlight w:val="none"/>
              </w:rPr>
            </w:pPr>
          </w:p>
        </w:tc>
        <w:tc>
          <w:tcPr>
            <w:tcW w:w="1090" w:type="pct"/>
            <w:vAlign w:val="center"/>
          </w:tcPr>
          <w:p w14:paraId="7062C313">
            <w:pPr>
              <w:pStyle w:val="47"/>
              <w:jc w:val="center"/>
              <w:rPr>
                <w:rFonts w:hint="eastAsia" w:ascii="宋体" w:hAnsi="宋体" w:eastAsia="宋体" w:cs="宋体"/>
                <w:i w:val="0"/>
                <w:iCs w:val="0"/>
                <w:color w:val="auto"/>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47"/>
              <w:jc w:val="center"/>
              <w:rPr>
                <w:rFonts w:hint="eastAsia" w:ascii="宋体" w:hAnsi="宋体" w:eastAsia="宋体" w:cs="宋体"/>
                <w:i w:val="0"/>
                <w:iCs w:val="0"/>
                <w:color w:val="auto"/>
                <w:highlight w:val="none"/>
              </w:rPr>
            </w:pPr>
          </w:p>
        </w:tc>
        <w:tc>
          <w:tcPr>
            <w:tcW w:w="1395" w:type="pct"/>
            <w:vAlign w:val="center"/>
          </w:tcPr>
          <w:p w14:paraId="010A1BB0">
            <w:pPr>
              <w:pStyle w:val="47"/>
              <w:jc w:val="center"/>
              <w:rPr>
                <w:rFonts w:hint="eastAsia" w:ascii="宋体" w:hAnsi="宋体" w:eastAsia="宋体" w:cs="宋体"/>
                <w:i w:val="0"/>
                <w:iCs w:val="0"/>
                <w:color w:val="auto"/>
                <w:highlight w:val="none"/>
              </w:rPr>
            </w:pPr>
          </w:p>
        </w:tc>
        <w:tc>
          <w:tcPr>
            <w:tcW w:w="1002" w:type="pct"/>
            <w:vAlign w:val="center"/>
          </w:tcPr>
          <w:p w14:paraId="1EE22C75">
            <w:pPr>
              <w:pStyle w:val="47"/>
              <w:jc w:val="center"/>
              <w:rPr>
                <w:rFonts w:hint="eastAsia" w:ascii="宋体" w:hAnsi="宋体" w:eastAsia="宋体" w:cs="宋体"/>
                <w:i w:val="0"/>
                <w:iCs w:val="0"/>
                <w:color w:val="auto"/>
                <w:highlight w:val="none"/>
              </w:rPr>
            </w:pPr>
          </w:p>
        </w:tc>
        <w:tc>
          <w:tcPr>
            <w:tcW w:w="1090" w:type="pct"/>
            <w:vAlign w:val="center"/>
          </w:tcPr>
          <w:p w14:paraId="3C86F2CC">
            <w:pPr>
              <w:pStyle w:val="47"/>
              <w:jc w:val="center"/>
              <w:rPr>
                <w:rFonts w:hint="eastAsia" w:ascii="宋体" w:hAnsi="宋体" w:eastAsia="宋体" w:cs="宋体"/>
                <w:i w:val="0"/>
                <w:iCs w:val="0"/>
                <w:color w:val="auto"/>
                <w:highlight w:val="none"/>
              </w:rPr>
            </w:pPr>
          </w:p>
        </w:tc>
        <w:tc>
          <w:tcPr>
            <w:tcW w:w="1090" w:type="pct"/>
            <w:vAlign w:val="center"/>
          </w:tcPr>
          <w:p w14:paraId="515EA04E">
            <w:pPr>
              <w:pStyle w:val="47"/>
              <w:jc w:val="center"/>
              <w:rPr>
                <w:rFonts w:hint="eastAsia" w:ascii="宋体" w:hAnsi="宋体" w:eastAsia="宋体" w:cs="宋体"/>
                <w:i w:val="0"/>
                <w:iCs w:val="0"/>
                <w:color w:val="auto"/>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47"/>
              <w:jc w:val="center"/>
              <w:rPr>
                <w:rFonts w:hint="eastAsia" w:ascii="宋体" w:hAnsi="宋体" w:eastAsia="宋体" w:cs="宋体"/>
                <w:i w:val="0"/>
                <w:iCs w:val="0"/>
                <w:color w:val="auto"/>
                <w:highlight w:val="none"/>
              </w:rPr>
            </w:pPr>
          </w:p>
        </w:tc>
        <w:tc>
          <w:tcPr>
            <w:tcW w:w="1395" w:type="pct"/>
            <w:vAlign w:val="center"/>
          </w:tcPr>
          <w:p w14:paraId="1C7A6406">
            <w:pPr>
              <w:pStyle w:val="47"/>
              <w:jc w:val="center"/>
              <w:rPr>
                <w:rFonts w:hint="eastAsia" w:ascii="宋体" w:hAnsi="宋体" w:eastAsia="宋体" w:cs="宋体"/>
                <w:i w:val="0"/>
                <w:iCs w:val="0"/>
                <w:color w:val="auto"/>
                <w:highlight w:val="none"/>
              </w:rPr>
            </w:pPr>
          </w:p>
        </w:tc>
        <w:tc>
          <w:tcPr>
            <w:tcW w:w="1002" w:type="pct"/>
            <w:vAlign w:val="center"/>
          </w:tcPr>
          <w:p w14:paraId="7F774DAF">
            <w:pPr>
              <w:pStyle w:val="47"/>
              <w:jc w:val="center"/>
              <w:rPr>
                <w:rFonts w:hint="eastAsia" w:ascii="宋体" w:hAnsi="宋体" w:eastAsia="宋体" w:cs="宋体"/>
                <w:i w:val="0"/>
                <w:iCs w:val="0"/>
                <w:color w:val="auto"/>
                <w:highlight w:val="none"/>
              </w:rPr>
            </w:pPr>
          </w:p>
        </w:tc>
        <w:tc>
          <w:tcPr>
            <w:tcW w:w="1090" w:type="pct"/>
            <w:vAlign w:val="center"/>
          </w:tcPr>
          <w:p w14:paraId="66A55C54">
            <w:pPr>
              <w:pStyle w:val="47"/>
              <w:jc w:val="center"/>
              <w:rPr>
                <w:rFonts w:hint="eastAsia" w:ascii="宋体" w:hAnsi="宋体" w:eastAsia="宋体" w:cs="宋体"/>
                <w:i w:val="0"/>
                <w:iCs w:val="0"/>
                <w:color w:val="auto"/>
                <w:highlight w:val="none"/>
              </w:rPr>
            </w:pPr>
          </w:p>
        </w:tc>
        <w:tc>
          <w:tcPr>
            <w:tcW w:w="1090" w:type="pct"/>
            <w:vAlign w:val="center"/>
          </w:tcPr>
          <w:p w14:paraId="6FC3A7DB">
            <w:pPr>
              <w:pStyle w:val="47"/>
              <w:jc w:val="center"/>
              <w:rPr>
                <w:rFonts w:hint="eastAsia" w:ascii="宋体" w:hAnsi="宋体" w:eastAsia="宋体" w:cs="宋体"/>
                <w:i w:val="0"/>
                <w:iCs w:val="0"/>
                <w:color w:val="auto"/>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47"/>
              <w:jc w:val="center"/>
              <w:rPr>
                <w:rFonts w:hint="eastAsia" w:ascii="宋体" w:hAnsi="宋体" w:eastAsia="宋体" w:cs="宋体"/>
                <w:i w:val="0"/>
                <w:iCs w:val="0"/>
                <w:color w:val="auto"/>
                <w:highlight w:val="none"/>
              </w:rPr>
            </w:pPr>
          </w:p>
        </w:tc>
        <w:tc>
          <w:tcPr>
            <w:tcW w:w="1395" w:type="pct"/>
            <w:vAlign w:val="center"/>
          </w:tcPr>
          <w:p w14:paraId="5A1690B5">
            <w:pPr>
              <w:pStyle w:val="47"/>
              <w:jc w:val="center"/>
              <w:rPr>
                <w:rFonts w:hint="eastAsia" w:ascii="宋体" w:hAnsi="宋体" w:eastAsia="宋体" w:cs="宋体"/>
                <w:i w:val="0"/>
                <w:iCs w:val="0"/>
                <w:color w:val="auto"/>
                <w:highlight w:val="none"/>
              </w:rPr>
            </w:pPr>
          </w:p>
        </w:tc>
        <w:tc>
          <w:tcPr>
            <w:tcW w:w="1002" w:type="pct"/>
            <w:vAlign w:val="center"/>
          </w:tcPr>
          <w:p w14:paraId="735418C2">
            <w:pPr>
              <w:pStyle w:val="47"/>
              <w:jc w:val="center"/>
              <w:rPr>
                <w:rFonts w:hint="eastAsia" w:ascii="宋体" w:hAnsi="宋体" w:eastAsia="宋体" w:cs="宋体"/>
                <w:i w:val="0"/>
                <w:iCs w:val="0"/>
                <w:color w:val="auto"/>
                <w:highlight w:val="none"/>
              </w:rPr>
            </w:pPr>
          </w:p>
        </w:tc>
        <w:tc>
          <w:tcPr>
            <w:tcW w:w="1090" w:type="pct"/>
            <w:vAlign w:val="center"/>
          </w:tcPr>
          <w:p w14:paraId="13F6671D">
            <w:pPr>
              <w:pStyle w:val="47"/>
              <w:jc w:val="center"/>
              <w:rPr>
                <w:rFonts w:hint="eastAsia" w:ascii="宋体" w:hAnsi="宋体" w:eastAsia="宋体" w:cs="宋体"/>
                <w:i w:val="0"/>
                <w:iCs w:val="0"/>
                <w:color w:val="auto"/>
                <w:highlight w:val="none"/>
              </w:rPr>
            </w:pPr>
          </w:p>
        </w:tc>
        <w:tc>
          <w:tcPr>
            <w:tcW w:w="1090" w:type="pct"/>
            <w:vAlign w:val="center"/>
          </w:tcPr>
          <w:p w14:paraId="3DC0B3BB">
            <w:pPr>
              <w:pStyle w:val="47"/>
              <w:jc w:val="center"/>
              <w:rPr>
                <w:rFonts w:hint="eastAsia" w:ascii="宋体" w:hAnsi="宋体" w:eastAsia="宋体" w:cs="宋体"/>
                <w:i w:val="0"/>
                <w:iCs w:val="0"/>
                <w:color w:val="auto"/>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47"/>
              <w:jc w:val="center"/>
              <w:rPr>
                <w:rFonts w:hint="eastAsia" w:ascii="宋体" w:hAnsi="宋体" w:eastAsia="宋体" w:cs="宋体"/>
                <w:i w:val="0"/>
                <w:iCs w:val="0"/>
                <w:color w:val="auto"/>
                <w:highlight w:val="none"/>
              </w:rPr>
            </w:pPr>
          </w:p>
        </w:tc>
        <w:tc>
          <w:tcPr>
            <w:tcW w:w="1395" w:type="pct"/>
            <w:vAlign w:val="center"/>
          </w:tcPr>
          <w:p w14:paraId="4E1F25E0">
            <w:pPr>
              <w:pStyle w:val="47"/>
              <w:jc w:val="center"/>
              <w:rPr>
                <w:rFonts w:hint="eastAsia" w:ascii="宋体" w:hAnsi="宋体" w:eastAsia="宋体" w:cs="宋体"/>
                <w:i w:val="0"/>
                <w:iCs w:val="0"/>
                <w:color w:val="auto"/>
                <w:highlight w:val="none"/>
              </w:rPr>
            </w:pPr>
          </w:p>
        </w:tc>
        <w:tc>
          <w:tcPr>
            <w:tcW w:w="1002" w:type="pct"/>
            <w:vAlign w:val="center"/>
          </w:tcPr>
          <w:p w14:paraId="4F1707F4">
            <w:pPr>
              <w:pStyle w:val="47"/>
              <w:jc w:val="center"/>
              <w:rPr>
                <w:rFonts w:hint="eastAsia" w:ascii="宋体" w:hAnsi="宋体" w:eastAsia="宋体" w:cs="宋体"/>
                <w:i w:val="0"/>
                <w:iCs w:val="0"/>
                <w:color w:val="auto"/>
                <w:highlight w:val="none"/>
              </w:rPr>
            </w:pPr>
          </w:p>
        </w:tc>
        <w:tc>
          <w:tcPr>
            <w:tcW w:w="1090" w:type="pct"/>
            <w:vAlign w:val="center"/>
          </w:tcPr>
          <w:p w14:paraId="59E61A3B">
            <w:pPr>
              <w:pStyle w:val="47"/>
              <w:jc w:val="center"/>
              <w:rPr>
                <w:rFonts w:hint="eastAsia" w:ascii="宋体" w:hAnsi="宋体" w:eastAsia="宋体" w:cs="宋体"/>
                <w:i w:val="0"/>
                <w:iCs w:val="0"/>
                <w:color w:val="auto"/>
                <w:highlight w:val="none"/>
              </w:rPr>
            </w:pPr>
          </w:p>
        </w:tc>
        <w:tc>
          <w:tcPr>
            <w:tcW w:w="1090" w:type="pct"/>
            <w:vAlign w:val="center"/>
          </w:tcPr>
          <w:p w14:paraId="33E07ECA">
            <w:pPr>
              <w:pStyle w:val="47"/>
              <w:jc w:val="center"/>
              <w:rPr>
                <w:rFonts w:hint="eastAsia" w:ascii="宋体" w:hAnsi="宋体" w:eastAsia="宋体" w:cs="宋体"/>
                <w:i w:val="0"/>
                <w:iCs w:val="0"/>
                <w:color w:val="auto"/>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47"/>
              <w:jc w:val="center"/>
              <w:rPr>
                <w:rFonts w:hint="eastAsia" w:ascii="宋体" w:hAnsi="宋体" w:eastAsia="宋体" w:cs="宋体"/>
                <w:i w:val="0"/>
                <w:iCs w:val="0"/>
                <w:color w:val="auto"/>
                <w:highlight w:val="none"/>
              </w:rPr>
            </w:pPr>
          </w:p>
        </w:tc>
        <w:tc>
          <w:tcPr>
            <w:tcW w:w="1395" w:type="pct"/>
            <w:vAlign w:val="center"/>
          </w:tcPr>
          <w:p w14:paraId="494F1780">
            <w:pPr>
              <w:pStyle w:val="47"/>
              <w:jc w:val="center"/>
              <w:rPr>
                <w:rFonts w:hint="eastAsia" w:ascii="宋体" w:hAnsi="宋体" w:eastAsia="宋体" w:cs="宋体"/>
                <w:i w:val="0"/>
                <w:iCs w:val="0"/>
                <w:color w:val="auto"/>
                <w:highlight w:val="none"/>
              </w:rPr>
            </w:pPr>
          </w:p>
        </w:tc>
        <w:tc>
          <w:tcPr>
            <w:tcW w:w="1002" w:type="pct"/>
            <w:vAlign w:val="center"/>
          </w:tcPr>
          <w:p w14:paraId="02E24AFD">
            <w:pPr>
              <w:pStyle w:val="47"/>
              <w:jc w:val="center"/>
              <w:rPr>
                <w:rFonts w:hint="eastAsia" w:ascii="宋体" w:hAnsi="宋体" w:eastAsia="宋体" w:cs="宋体"/>
                <w:i w:val="0"/>
                <w:iCs w:val="0"/>
                <w:color w:val="auto"/>
                <w:highlight w:val="none"/>
              </w:rPr>
            </w:pPr>
          </w:p>
        </w:tc>
        <w:tc>
          <w:tcPr>
            <w:tcW w:w="1090" w:type="pct"/>
            <w:vAlign w:val="center"/>
          </w:tcPr>
          <w:p w14:paraId="15C952B3">
            <w:pPr>
              <w:pStyle w:val="47"/>
              <w:jc w:val="center"/>
              <w:rPr>
                <w:rFonts w:hint="eastAsia" w:ascii="宋体" w:hAnsi="宋体" w:eastAsia="宋体" w:cs="宋体"/>
                <w:i w:val="0"/>
                <w:iCs w:val="0"/>
                <w:color w:val="auto"/>
                <w:highlight w:val="none"/>
              </w:rPr>
            </w:pPr>
          </w:p>
        </w:tc>
        <w:tc>
          <w:tcPr>
            <w:tcW w:w="1090" w:type="pct"/>
            <w:vAlign w:val="center"/>
          </w:tcPr>
          <w:p w14:paraId="042480C5">
            <w:pPr>
              <w:pStyle w:val="47"/>
              <w:jc w:val="center"/>
              <w:rPr>
                <w:rFonts w:hint="eastAsia" w:ascii="宋体" w:hAnsi="宋体" w:eastAsia="宋体" w:cs="宋体"/>
                <w:i w:val="0"/>
                <w:iCs w:val="0"/>
                <w:color w:val="auto"/>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47"/>
              <w:jc w:val="center"/>
              <w:rPr>
                <w:rFonts w:hint="eastAsia" w:ascii="宋体" w:hAnsi="宋体" w:eastAsia="宋体" w:cs="宋体"/>
                <w:i w:val="0"/>
                <w:iCs w:val="0"/>
                <w:color w:val="auto"/>
                <w:highlight w:val="none"/>
              </w:rPr>
            </w:pPr>
          </w:p>
        </w:tc>
        <w:tc>
          <w:tcPr>
            <w:tcW w:w="1395" w:type="pct"/>
            <w:vAlign w:val="center"/>
          </w:tcPr>
          <w:p w14:paraId="3FA50495">
            <w:pPr>
              <w:pStyle w:val="47"/>
              <w:jc w:val="center"/>
              <w:rPr>
                <w:rFonts w:hint="eastAsia" w:ascii="宋体" w:hAnsi="宋体" w:eastAsia="宋体" w:cs="宋体"/>
                <w:i w:val="0"/>
                <w:iCs w:val="0"/>
                <w:color w:val="auto"/>
                <w:highlight w:val="none"/>
              </w:rPr>
            </w:pPr>
          </w:p>
        </w:tc>
        <w:tc>
          <w:tcPr>
            <w:tcW w:w="1002" w:type="pct"/>
            <w:vAlign w:val="center"/>
          </w:tcPr>
          <w:p w14:paraId="65521973">
            <w:pPr>
              <w:pStyle w:val="47"/>
              <w:jc w:val="center"/>
              <w:rPr>
                <w:rFonts w:hint="eastAsia" w:ascii="宋体" w:hAnsi="宋体" w:eastAsia="宋体" w:cs="宋体"/>
                <w:i w:val="0"/>
                <w:iCs w:val="0"/>
                <w:color w:val="auto"/>
                <w:highlight w:val="none"/>
              </w:rPr>
            </w:pPr>
          </w:p>
        </w:tc>
        <w:tc>
          <w:tcPr>
            <w:tcW w:w="1090" w:type="pct"/>
            <w:vAlign w:val="center"/>
          </w:tcPr>
          <w:p w14:paraId="505486BC">
            <w:pPr>
              <w:pStyle w:val="47"/>
              <w:jc w:val="center"/>
              <w:rPr>
                <w:rFonts w:hint="eastAsia" w:ascii="宋体" w:hAnsi="宋体" w:eastAsia="宋体" w:cs="宋体"/>
                <w:i w:val="0"/>
                <w:iCs w:val="0"/>
                <w:color w:val="auto"/>
                <w:highlight w:val="none"/>
              </w:rPr>
            </w:pPr>
          </w:p>
        </w:tc>
        <w:tc>
          <w:tcPr>
            <w:tcW w:w="1090" w:type="pct"/>
            <w:vAlign w:val="center"/>
          </w:tcPr>
          <w:p w14:paraId="40E41834">
            <w:pPr>
              <w:pStyle w:val="47"/>
              <w:jc w:val="center"/>
              <w:rPr>
                <w:rFonts w:hint="eastAsia" w:ascii="宋体" w:hAnsi="宋体" w:eastAsia="宋体" w:cs="宋体"/>
                <w:i w:val="0"/>
                <w:iCs w:val="0"/>
                <w:color w:val="auto"/>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47"/>
              <w:jc w:val="center"/>
              <w:rPr>
                <w:rFonts w:hint="eastAsia" w:ascii="宋体" w:hAnsi="宋体" w:eastAsia="宋体" w:cs="宋体"/>
                <w:i w:val="0"/>
                <w:iCs w:val="0"/>
                <w:color w:val="auto"/>
                <w:highlight w:val="none"/>
              </w:rPr>
            </w:pPr>
          </w:p>
        </w:tc>
        <w:tc>
          <w:tcPr>
            <w:tcW w:w="1395" w:type="pct"/>
            <w:vAlign w:val="center"/>
          </w:tcPr>
          <w:p w14:paraId="199507E1">
            <w:pPr>
              <w:pStyle w:val="47"/>
              <w:jc w:val="center"/>
              <w:rPr>
                <w:rFonts w:hint="eastAsia" w:ascii="宋体" w:hAnsi="宋体" w:eastAsia="宋体" w:cs="宋体"/>
                <w:i w:val="0"/>
                <w:iCs w:val="0"/>
                <w:color w:val="auto"/>
                <w:highlight w:val="none"/>
              </w:rPr>
            </w:pPr>
          </w:p>
        </w:tc>
        <w:tc>
          <w:tcPr>
            <w:tcW w:w="1002" w:type="pct"/>
            <w:vAlign w:val="center"/>
          </w:tcPr>
          <w:p w14:paraId="6691FD82">
            <w:pPr>
              <w:pStyle w:val="47"/>
              <w:jc w:val="center"/>
              <w:rPr>
                <w:rFonts w:hint="eastAsia" w:ascii="宋体" w:hAnsi="宋体" w:eastAsia="宋体" w:cs="宋体"/>
                <w:i w:val="0"/>
                <w:iCs w:val="0"/>
                <w:color w:val="auto"/>
                <w:highlight w:val="none"/>
              </w:rPr>
            </w:pPr>
          </w:p>
        </w:tc>
        <w:tc>
          <w:tcPr>
            <w:tcW w:w="1090" w:type="pct"/>
            <w:vAlign w:val="center"/>
          </w:tcPr>
          <w:p w14:paraId="6E35002B">
            <w:pPr>
              <w:pStyle w:val="47"/>
              <w:jc w:val="center"/>
              <w:rPr>
                <w:rFonts w:hint="eastAsia" w:ascii="宋体" w:hAnsi="宋体" w:eastAsia="宋体" w:cs="宋体"/>
                <w:i w:val="0"/>
                <w:iCs w:val="0"/>
                <w:color w:val="auto"/>
                <w:highlight w:val="none"/>
              </w:rPr>
            </w:pPr>
          </w:p>
        </w:tc>
        <w:tc>
          <w:tcPr>
            <w:tcW w:w="1090" w:type="pct"/>
            <w:vAlign w:val="center"/>
          </w:tcPr>
          <w:p w14:paraId="69818ED1">
            <w:pPr>
              <w:pStyle w:val="47"/>
              <w:jc w:val="center"/>
              <w:rPr>
                <w:rFonts w:hint="eastAsia" w:ascii="宋体" w:hAnsi="宋体" w:eastAsia="宋体" w:cs="宋体"/>
                <w:i w:val="0"/>
                <w:iCs w:val="0"/>
                <w:color w:val="auto"/>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395" w:type="pct"/>
            <w:vAlign w:val="center"/>
          </w:tcPr>
          <w:p w14:paraId="6324A49D">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02" w:type="pct"/>
            <w:vAlign w:val="center"/>
          </w:tcPr>
          <w:p w14:paraId="0EE83785">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vAlign w:val="center"/>
          </w:tcPr>
          <w:p w14:paraId="7A24BB2D">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vAlign w:val="center"/>
          </w:tcPr>
          <w:p w14:paraId="7CC08218">
            <w:pPr>
              <w:pStyle w:val="47"/>
              <w:jc w:val="center"/>
              <w:rPr>
                <w:rFonts w:hint="eastAsia" w:ascii="宋体" w:hAnsi="宋体" w:eastAsia="宋体" w:cs="宋体"/>
                <w:i w:val="0"/>
                <w:iCs w:val="0"/>
                <w:color w:val="auto"/>
                <w:highlight w:val="none"/>
              </w:rPr>
            </w:pPr>
          </w:p>
        </w:tc>
      </w:tr>
    </w:tbl>
    <w:p w14:paraId="51EF5BE9">
      <w:pPr>
        <w:ind w:firstLine="480" w:firstLineChars="200"/>
        <w:rPr>
          <w:rFonts w:hint="eastAsia" w:ascii="宋体" w:hAnsi="宋体" w:eastAsia="宋体" w:cs="宋体"/>
          <w:i w:val="0"/>
          <w:iCs w:val="0"/>
          <w:color w:val="auto"/>
          <w:szCs w:val="24"/>
          <w:highlight w:val="none"/>
        </w:rPr>
      </w:pPr>
    </w:p>
    <w:p w14:paraId="79243E57">
      <w:pPr>
        <w:ind w:firstLine="42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 w:val="21"/>
          <w:szCs w:val="21"/>
          <w:highlight w:val="none"/>
        </w:rPr>
        <w:t>注：</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应按照</w:t>
      </w:r>
      <w:r>
        <w:rPr>
          <w:rFonts w:hint="eastAsia" w:ascii="宋体" w:hAnsi="宋体" w:eastAsia="宋体" w:cs="宋体"/>
          <w:i w:val="0"/>
          <w:iCs w:val="0"/>
          <w:color w:val="auto"/>
          <w:sz w:val="21"/>
          <w:szCs w:val="21"/>
          <w:highlight w:val="none"/>
          <w:lang w:val="en-US" w:eastAsia="zh-CN"/>
        </w:rPr>
        <w:t>竞争性磋商</w:t>
      </w:r>
      <w:r>
        <w:rPr>
          <w:rFonts w:hint="eastAsia" w:ascii="宋体" w:hAnsi="宋体" w:eastAsia="宋体" w:cs="宋体"/>
          <w:i w:val="0"/>
          <w:iCs w:val="0"/>
          <w:color w:val="auto"/>
          <w:sz w:val="21"/>
          <w:szCs w:val="21"/>
          <w:highlight w:val="none"/>
        </w:rPr>
        <w:t>文件</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第三章 </w:t>
      </w:r>
      <w:r>
        <w:rPr>
          <w:rFonts w:hint="eastAsia" w:ascii="宋体" w:hAnsi="宋体" w:eastAsia="宋体" w:cs="宋体"/>
          <w:i w:val="0"/>
          <w:iCs w:val="0"/>
          <w:color w:val="auto"/>
          <w:sz w:val="21"/>
          <w:szCs w:val="21"/>
          <w:highlight w:val="none"/>
          <w:lang w:val="en-US" w:eastAsia="zh-CN"/>
        </w:rPr>
        <w:t>项目</w:t>
      </w:r>
      <w:r>
        <w:rPr>
          <w:rFonts w:hint="eastAsia" w:ascii="宋体" w:hAnsi="宋体" w:eastAsia="宋体" w:cs="宋体"/>
          <w:i w:val="0"/>
          <w:iCs w:val="0"/>
          <w:color w:val="auto"/>
          <w:sz w:val="21"/>
          <w:szCs w:val="21"/>
          <w:highlight w:val="none"/>
        </w:rPr>
        <w:t>采购需求</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中的商务要求</w:t>
      </w:r>
      <w:r>
        <w:rPr>
          <w:rFonts w:hint="eastAsia" w:ascii="宋体" w:hAnsi="宋体" w:eastAsia="宋体" w:cs="宋体"/>
          <w:i w:val="0"/>
          <w:iCs w:val="0"/>
          <w:color w:val="auto"/>
          <w:sz w:val="21"/>
          <w:szCs w:val="21"/>
          <w:highlight w:val="none"/>
        </w:rPr>
        <w:t>填写</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“响应/偏离”应据实填写“响应”、“正偏离”或“负偏离”</w:t>
      </w:r>
      <w:r>
        <w:rPr>
          <w:rFonts w:hint="eastAsia" w:ascii="宋体" w:hAnsi="宋体" w:eastAsia="宋体" w:cs="宋体"/>
          <w:i w:val="0"/>
          <w:iCs w:val="0"/>
          <w:color w:val="auto"/>
          <w:sz w:val="21"/>
          <w:szCs w:val="21"/>
          <w:highlight w:val="none"/>
        </w:rPr>
        <w:t>。</w:t>
      </w:r>
    </w:p>
    <w:p w14:paraId="1A3EAC71">
      <w:pPr>
        <w:rPr>
          <w:rFonts w:hint="eastAsia" w:ascii="宋体" w:hAnsi="宋体" w:eastAsia="宋体" w:cs="宋体"/>
          <w:i w:val="0"/>
          <w:iCs w:val="0"/>
          <w:color w:val="auto"/>
          <w:szCs w:val="24"/>
          <w:highlight w:val="none"/>
        </w:rPr>
      </w:pPr>
    </w:p>
    <w:p w14:paraId="5CB06622">
      <w:pPr>
        <w:ind w:firstLine="480" w:firstLineChars="200"/>
        <w:rPr>
          <w:rFonts w:hint="eastAsia" w:ascii="宋体" w:hAnsi="宋体" w:eastAsia="宋体" w:cs="宋体"/>
          <w:i w:val="0"/>
          <w:iCs w:val="0"/>
          <w:color w:val="auto"/>
          <w:szCs w:val="24"/>
          <w:highlight w:val="none"/>
        </w:rPr>
      </w:pPr>
    </w:p>
    <w:p w14:paraId="2E8083B6">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名称</w:t>
      </w:r>
      <w:r>
        <w:rPr>
          <w:rFonts w:hint="eastAsia" w:ascii="宋体" w:hAnsi="宋体" w:eastAsia="宋体" w:cs="宋体"/>
          <w:i w:val="0"/>
          <w:iCs w:val="0"/>
          <w:color w:val="auto"/>
          <w:kern w:val="0"/>
          <w:sz w:val="24"/>
          <w:szCs w:val="24"/>
          <w:highlight w:val="none"/>
          <w:lang w:val="zh-CN"/>
        </w:rPr>
        <w:t>（</w:t>
      </w:r>
      <w:r>
        <w:rPr>
          <w:rFonts w:hint="eastAsia" w:ascii="宋体" w:hAnsi="宋体" w:eastAsia="宋体" w:cs="宋体"/>
          <w:i w:val="0"/>
          <w:iCs w:val="0"/>
          <w:color w:val="auto"/>
          <w:sz w:val="24"/>
          <w:szCs w:val="24"/>
          <w:highlight w:val="none"/>
          <w:lang w:eastAsia="zh-CN"/>
        </w:rPr>
        <w:t>公章</w:t>
      </w:r>
      <w:r>
        <w:rPr>
          <w:rFonts w:hint="eastAsia" w:ascii="宋体" w:hAnsi="宋体" w:eastAsia="宋体" w:cs="宋体"/>
          <w:i w:val="0"/>
          <w:iCs w:val="0"/>
          <w:color w:val="auto"/>
          <w:kern w:val="0"/>
          <w:sz w:val="24"/>
          <w:szCs w:val="24"/>
          <w:highlight w:val="none"/>
          <w:lang w:val="zh-CN"/>
        </w:rPr>
        <w:t>）</w:t>
      </w:r>
      <w:r>
        <w:rPr>
          <w:rFonts w:hint="eastAsia" w:ascii="宋体" w:hAnsi="宋体" w:eastAsia="宋体" w:cs="宋体"/>
          <w:i w:val="0"/>
          <w:iCs w:val="0"/>
          <w:color w:val="auto"/>
          <w:szCs w:val="24"/>
          <w:highlight w:val="none"/>
        </w:rPr>
        <w:t xml:space="preserve">： </w:t>
      </w:r>
    </w:p>
    <w:p w14:paraId="77655944">
      <w:pPr>
        <w:ind w:firstLine="420"/>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0"/>
          <w:sz w:val="24"/>
          <w:szCs w:val="24"/>
          <w:highlight w:val="none"/>
          <w:lang w:val="zh-CN"/>
        </w:rPr>
        <w:t>日期</w:t>
      </w: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val="zh-CN"/>
        </w:rPr>
        <w:t xml:space="preserve">   年   月   日</w:t>
      </w:r>
    </w:p>
    <w:p w14:paraId="598C43A6">
      <w:pPr>
        <w:ind w:firstLine="42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i w:val="0"/>
          <w:iCs w:val="0"/>
          <w:color w:val="auto"/>
          <w:kern w:val="2"/>
          <w:sz w:val="28"/>
          <w:szCs w:val="28"/>
          <w:highlight w:val="none"/>
          <w:lang w:val="en-US" w:eastAsia="zh-CN" w:bidi="ar-SA"/>
        </w:rPr>
      </w:pPr>
    </w:p>
    <w:p w14:paraId="287724F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47" w:name="_Toc21605"/>
      <w:r>
        <w:rPr>
          <w:rFonts w:hint="eastAsia" w:ascii="宋体" w:hAnsi="宋体" w:eastAsia="宋体" w:cs="宋体"/>
          <w:b/>
          <w:bCs/>
          <w:i w:val="0"/>
          <w:iCs w:val="0"/>
          <w:color w:val="auto"/>
          <w:kern w:val="2"/>
          <w:sz w:val="32"/>
          <w:szCs w:val="32"/>
          <w:highlight w:val="none"/>
          <w:lang w:val="en-US" w:eastAsia="zh-CN" w:bidi="ar-SA"/>
        </w:rPr>
        <w:t>七、业绩证明文件</w:t>
      </w:r>
      <w:bookmarkEnd w:id="1247"/>
    </w:p>
    <w:p w14:paraId="4541380C">
      <w:pPr>
        <w:rPr>
          <w:rFonts w:hint="eastAsia" w:ascii="宋体" w:hAnsi="宋体" w:eastAsia="宋体" w:cs="宋体"/>
          <w:i w:val="0"/>
          <w:iCs w:val="0"/>
          <w:color w:val="auto"/>
          <w:szCs w:val="24"/>
          <w:highlight w:val="none"/>
        </w:rPr>
      </w:pPr>
      <w:r>
        <w:rPr>
          <w:rFonts w:hint="eastAsia" w:ascii="宋体" w:hAnsi="宋体" w:eastAsia="宋体" w:cs="宋体"/>
          <w:bCs/>
          <w:i w:val="0"/>
          <w:iCs w:val="0"/>
          <w:color w:val="auto"/>
          <w:szCs w:val="21"/>
          <w:highlight w:val="none"/>
        </w:rPr>
        <w:fldChar w:fldCharType="begin"/>
      </w:r>
      <w:r>
        <w:rPr>
          <w:rFonts w:hint="eastAsia" w:ascii="宋体" w:hAnsi="宋体" w:eastAsia="宋体" w:cs="宋体"/>
          <w:bCs/>
          <w:i w:val="0"/>
          <w:iCs w:val="0"/>
          <w:color w:val="auto"/>
          <w:szCs w:val="21"/>
          <w:highlight w:val="none"/>
        </w:rPr>
        <w:instrText xml:space="preserve"> LINK Word.Document.8 "D:\\音乐厅\\4通用设备\\招标文件\\音乐厅空调设备招标文件v1.0.doc" "OLE_LINK8" \r  \* MERGEFORMAT </w:instrText>
      </w:r>
      <w:r>
        <w:rPr>
          <w:rFonts w:hint="eastAsia" w:ascii="宋体" w:hAnsi="宋体" w:eastAsia="宋体" w:cs="宋体"/>
          <w:bCs/>
          <w:i w:val="0"/>
          <w:iCs w:val="0"/>
          <w:color w:val="auto"/>
          <w:szCs w:val="21"/>
          <w:highlight w:val="none"/>
        </w:rPr>
        <w:fldChar w:fldCharType="separate"/>
      </w:r>
      <w:r>
        <w:rPr>
          <w:rFonts w:hint="eastAsia" w:ascii="宋体" w:hAnsi="宋体" w:eastAsia="宋体" w:cs="宋体"/>
          <w:i w:val="0"/>
          <w:iCs w:val="0"/>
          <w:color w:val="auto"/>
          <w:szCs w:val="24"/>
          <w:highlight w:val="none"/>
        </w:rPr>
        <w:t xml:space="preserve">项目名称：                                         </w:t>
      </w:r>
    </w:p>
    <w:p w14:paraId="159B24BA">
      <w:pPr>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szCs w:val="24"/>
          <w:highlight w:val="none"/>
        </w:rPr>
        <w:t xml:space="preserve">项目编号：      </w:t>
      </w:r>
      <w:r>
        <w:rPr>
          <w:rFonts w:hint="eastAsia" w:ascii="宋体" w:hAnsi="宋体" w:eastAsia="宋体" w:cs="宋体"/>
          <w:bCs/>
          <w:i w:val="0"/>
          <w:iCs w:val="0"/>
          <w:color w:val="auto"/>
          <w:szCs w:val="21"/>
          <w:highlight w:val="none"/>
        </w:rPr>
        <w:fldChar w:fldCharType="end"/>
      </w:r>
    </w:p>
    <w:tbl>
      <w:tblPr>
        <w:tblStyle w:val="29"/>
        <w:tblW w:w="9854"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95"/>
        <w:gridCol w:w="1295"/>
        <w:gridCol w:w="1240"/>
        <w:gridCol w:w="1416"/>
        <w:gridCol w:w="1560"/>
        <w:gridCol w:w="1068"/>
        <w:gridCol w:w="1197"/>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E9572F9">
            <w:pPr>
              <w:jc w:val="center"/>
              <w:rPr>
                <w:rFonts w:hint="eastAsia" w:ascii="宋体" w:hAnsi="宋体" w:eastAsia="宋体" w:cs="宋体"/>
                <w:i w:val="0"/>
                <w:iCs w:val="0"/>
                <w:color w:val="auto"/>
                <w:sz w:val="24"/>
                <w:szCs w:val="24"/>
                <w:highlight w:val="none"/>
              </w:rPr>
            </w:pPr>
            <w:bookmarkStart w:id="1248" w:name="_Hlk46779239"/>
            <w:r>
              <w:rPr>
                <w:rFonts w:hint="eastAsia" w:ascii="宋体" w:hAnsi="宋体" w:eastAsia="宋体" w:cs="宋体"/>
                <w:i w:val="0"/>
                <w:iCs w:val="0"/>
                <w:color w:val="auto"/>
                <w:sz w:val="24"/>
                <w:szCs w:val="24"/>
                <w:highlight w:val="none"/>
              </w:rPr>
              <w:t>序号</w:t>
            </w:r>
          </w:p>
        </w:tc>
        <w:tc>
          <w:tcPr>
            <w:tcW w:w="1295" w:type="dxa"/>
            <w:vAlign w:val="center"/>
          </w:tcPr>
          <w:p w14:paraId="51F55A40">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完成时间</w:t>
            </w:r>
          </w:p>
        </w:tc>
        <w:tc>
          <w:tcPr>
            <w:tcW w:w="1295" w:type="dxa"/>
            <w:vAlign w:val="center"/>
          </w:tcPr>
          <w:p w14:paraId="4D5C38D5">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1240" w:type="dxa"/>
            <w:vAlign w:val="center"/>
          </w:tcPr>
          <w:p w14:paraId="69717F2A">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标的</w:t>
            </w:r>
            <w:r>
              <w:rPr>
                <w:rFonts w:hint="eastAsia" w:ascii="宋体" w:hAnsi="宋体" w:eastAsia="宋体" w:cs="宋体"/>
                <w:i w:val="0"/>
                <w:iCs w:val="0"/>
                <w:color w:val="auto"/>
                <w:sz w:val="24"/>
                <w:szCs w:val="24"/>
                <w:highlight w:val="none"/>
              </w:rPr>
              <w:t>内容</w:t>
            </w:r>
          </w:p>
        </w:tc>
        <w:tc>
          <w:tcPr>
            <w:tcW w:w="1416" w:type="dxa"/>
            <w:vAlign w:val="center"/>
          </w:tcPr>
          <w:p w14:paraId="57C35070">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采购人</w:t>
            </w:r>
            <w:r>
              <w:rPr>
                <w:rFonts w:hint="eastAsia" w:ascii="宋体" w:hAnsi="宋体" w:eastAsia="宋体" w:cs="宋体"/>
                <w:i w:val="0"/>
                <w:iCs w:val="0"/>
                <w:color w:val="auto"/>
                <w:sz w:val="24"/>
                <w:szCs w:val="24"/>
                <w:highlight w:val="none"/>
              </w:rPr>
              <w:t>名称</w:t>
            </w:r>
          </w:p>
        </w:tc>
        <w:tc>
          <w:tcPr>
            <w:tcW w:w="1560" w:type="dxa"/>
            <w:vAlign w:val="center"/>
          </w:tcPr>
          <w:p w14:paraId="0236C23C">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中标（成交）金额</w:t>
            </w:r>
          </w:p>
        </w:tc>
        <w:tc>
          <w:tcPr>
            <w:tcW w:w="1068" w:type="dxa"/>
            <w:vAlign w:val="center"/>
          </w:tcPr>
          <w:p w14:paraId="01352CB9">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联系人</w:t>
            </w:r>
          </w:p>
        </w:tc>
        <w:tc>
          <w:tcPr>
            <w:tcW w:w="1197" w:type="dxa"/>
            <w:vAlign w:val="center"/>
          </w:tcPr>
          <w:p w14:paraId="2DA424BF">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27508E81">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1295" w:type="dxa"/>
            <w:vAlign w:val="center"/>
          </w:tcPr>
          <w:p w14:paraId="27562AF7">
            <w:pPr>
              <w:rPr>
                <w:rFonts w:hint="eastAsia" w:ascii="宋体" w:hAnsi="宋体" w:eastAsia="宋体" w:cs="宋体"/>
                <w:i w:val="0"/>
                <w:iCs w:val="0"/>
                <w:color w:val="auto"/>
                <w:sz w:val="24"/>
                <w:szCs w:val="24"/>
                <w:highlight w:val="none"/>
              </w:rPr>
            </w:pPr>
          </w:p>
        </w:tc>
        <w:tc>
          <w:tcPr>
            <w:tcW w:w="1295" w:type="dxa"/>
            <w:vAlign w:val="center"/>
          </w:tcPr>
          <w:p w14:paraId="02799269">
            <w:pPr>
              <w:rPr>
                <w:rFonts w:hint="eastAsia" w:ascii="宋体" w:hAnsi="宋体" w:eastAsia="宋体" w:cs="宋体"/>
                <w:i w:val="0"/>
                <w:iCs w:val="0"/>
                <w:color w:val="auto"/>
                <w:sz w:val="24"/>
                <w:szCs w:val="24"/>
                <w:highlight w:val="none"/>
              </w:rPr>
            </w:pPr>
          </w:p>
        </w:tc>
        <w:tc>
          <w:tcPr>
            <w:tcW w:w="1240" w:type="dxa"/>
            <w:vAlign w:val="center"/>
          </w:tcPr>
          <w:p w14:paraId="6449ADDF">
            <w:pPr>
              <w:rPr>
                <w:rFonts w:hint="eastAsia" w:ascii="宋体" w:hAnsi="宋体" w:eastAsia="宋体" w:cs="宋体"/>
                <w:i w:val="0"/>
                <w:iCs w:val="0"/>
                <w:color w:val="auto"/>
                <w:sz w:val="24"/>
                <w:szCs w:val="24"/>
                <w:highlight w:val="none"/>
              </w:rPr>
            </w:pPr>
          </w:p>
        </w:tc>
        <w:tc>
          <w:tcPr>
            <w:tcW w:w="1416" w:type="dxa"/>
            <w:vAlign w:val="center"/>
          </w:tcPr>
          <w:p w14:paraId="183C0714">
            <w:pPr>
              <w:rPr>
                <w:rFonts w:hint="eastAsia" w:ascii="宋体" w:hAnsi="宋体" w:eastAsia="宋体" w:cs="宋体"/>
                <w:i w:val="0"/>
                <w:iCs w:val="0"/>
                <w:color w:val="auto"/>
                <w:sz w:val="24"/>
                <w:szCs w:val="24"/>
                <w:highlight w:val="none"/>
              </w:rPr>
            </w:pPr>
          </w:p>
        </w:tc>
        <w:tc>
          <w:tcPr>
            <w:tcW w:w="1560" w:type="dxa"/>
            <w:vAlign w:val="center"/>
          </w:tcPr>
          <w:p w14:paraId="4F169081">
            <w:pPr>
              <w:rPr>
                <w:rFonts w:hint="eastAsia" w:ascii="宋体" w:hAnsi="宋体" w:eastAsia="宋体" w:cs="宋体"/>
                <w:i w:val="0"/>
                <w:iCs w:val="0"/>
                <w:color w:val="auto"/>
                <w:sz w:val="24"/>
                <w:szCs w:val="24"/>
                <w:highlight w:val="none"/>
              </w:rPr>
            </w:pPr>
          </w:p>
        </w:tc>
        <w:tc>
          <w:tcPr>
            <w:tcW w:w="1068" w:type="dxa"/>
            <w:vAlign w:val="center"/>
          </w:tcPr>
          <w:p w14:paraId="14FB4C57">
            <w:pPr>
              <w:rPr>
                <w:rFonts w:hint="eastAsia" w:ascii="宋体" w:hAnsi="宋体" w:eastAsia="宋体" w:cs="宋体"/>
                <w:i w:val="0"/>
                <w:iCs w:val="0"/>
                <w:color w:val="auto"/>
                <w:sz w:val="24"/>
                <w:szCs w:val="24"/>
                <w:highlight w:val="none"/>
              </w:rPr>
            </w:pPr>
          </w:p>
        </w:tc>
        <w:tc>
          <w:tcPr>
            <w:tcW w:w="1197" w:type="dxa"/>
            <w:vAlign w:val="center"/>
          </w:tcPr>
          <w:p w14:paraId="09D0936A">
            <w:pPr>
              <w:rPr>
                <w:rFonts w:hint="eastAsia" w:ascii="宋体" w:hAnsi="宋体" w:eastAsia="宋体" w:cs="宋体"/>
                <w:i w:val="0"/>
                <w:iCs w:val="0"/>
                <w:color w:val="auto"/>
                <w:sz w:val="24"/>
                <w:szCs w:val="24"/>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A21BB39">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tc>
        <w:tc>
          <w:tcPr>
            <w:tcW w:w="1295" w:type="dxa"/>
            <w:vAlign w:val="center"/>
          </w:tcPr>
          <w:p w14:paraId="7CA4B3F3">
            <w:pPr>
              <w:rPr>
                <w:rFonts w:hint="eastAsia" w:ascii="宋体" w:hAnsi="宋体" w:eastAsia="宋体" w:cs="宋体"/>
                <w:i w:val="0"/>
                <w:iCs w:val="0"/>
                <w:color w:val="auto"/>
                <w:sz w:val="24"/>
                <w:szCs w:val="24"/>
                <w:highlight w:val="none"/>
              </w:rPr>
            </w:pPr>
          </w:p>
        </w:tc>
        <w:tc>
          <w:tcPr>
            <w:tcW w:w="1295" w:type="dxa"/>
            <w:vAlign w:val="center"/>
          </w:tcPr>
          <w:p w14:paraId="59CCECB1">
            <w:pPr>
              <w:rPr>
                <w:rFonts w:hint="eastAsia" w:ascii="宋体" w:hAnsi="宋体" w:eastAsia="宋体" w:cs="宋体"/>
                <w:i w:val="0"/>
                <w:iCs w:val="0"/>
                <w:color w:val="auto"/>
                <w:sz w:val="24"/>
                <w:szCs w:val="24"/>
                <w:highlight w:val="none"/>
              </w:rPr>
            </w:pPr>
          </w:p>
        </w:tc>
        <w:tc>
          <w:tcPr>
            <w:tcW w:w="1240" w:type="dxa"/>
            <w:vAlign w:val="center"/>
          </w:tcPr>
          <w:p w14:paraId="4E8043C4">
            <w:pPr>
              <w:rPr>
                <w:rFonts w:hint="eastAsia" w:ascii="宋体" w:hAnsi="宋体" w:eastAsia="宋体" w:cs="宋体"/>
                <w:i w:val="0"/>
                <w:iCs w:val="0"/>
                <w:color w:val="auto"/>
                <w:sz w:val="24"/>
                <w:szCs w:val="24"/>
                <w:highlight w:val="none"/>
              </w:rPr>
            </w:pPr>
          </w:p>
        </w:tc>
        <w:tc>
          <w:tcPr>
            <w:tcW w:w="1416" w:type="dxa"/>
            <w:vAlign w:val="center"/>
          </w:tcPr>
          <w:p w14:paraId="2E195778">
            <w:pPr>
              <w:rPr>
                <w:rFonts w:hint="eastAsia" w:ascii="宋体" w:hAnsi="宋体" w:eastAsia="宋体" w:cs="宋体"/>
                <w:i w:val="0"/>
                <w:iCs w:val="0"/>
                <w:color w:val="auto"/>
                <w:sz w:val="24"/>
                <w:szCs w:val="24"/>
                <w:highlight w:val="none"/>
              </w:rPr>
            </w:pPr>
          </w:p>
        </w:tc>
        <w:tc>
          <w:tcPr>
            <w:tcW w:w="1560" w:type="dxa"/>
            <w:vAlign w:val="center"/>
          </w:tcPr>
          <w:p w14:paraId="49A8CC13">
            <w:pPr>
              <w:rPr>
                <w:rFonts w:hint="eastAsia" w:ascii="宋体" w:hAnsi="宋体" w:eastAsia="宋体" w:cs="宋体"/>
                <w:i w:val="0"/>
                <w:iCs w:val="0"/>
                <w:color w:val="auto"/>
                <w:sz w:val="24"/>
                <w:szCs w:val="24"/>
                <w:highlight w:val="none"/>
              </w:rPr>
            </w:pPr>
          </w:p>
        </w:tc>
        <w:tc>
          <w:tcPr>
            <w:tcW w:w="1068" w:type="dxa"/>
            <w:vAlign w:val="center"/>
          </w:tcPr>
          <w:p w14:paraId="2B509829">
            <w:pPr>
              <w:rPr>
                <w:rFonts w:hint="eastAsia" w:ascii="宋体" w:hAnsi="宋体" w:eastAsia="宋体" w:cs="宋体"/>
                <w:i w:val="0"/>
                <w:iCs w:val="0"/>
                <w:color w:val="auto"/>
                <w:sz w:val="24"/>
                <w:szCs w:val="24"/>
                <w:highlight w:val="none"/>
              </w:rPr>
            </w:pPr>
          </w:p>
        </w:tc>
        <w:tc>
          <w:tcPr>
            <w:tcW w:w="1197" w:type="dxa"/>
            <w:vAlign w:val="center"/>
          </w:tcPr>
          <w:p w14:paraId="185645D3">
            <w:pPr>
              <w:rPr>
                <w:rFonts w:hint="eastAsia" w:ascii="宋体" w:hAnsi="宋体" w:eastAsia="宋体" w:cs="宋体"/>
                <w:i w:val="0"/>
                <w:iCs w:val="0"/>
                <w:color w:val="auto"/>
                <w:sz w:val="24"/>
                <w:szCs w:val="24"/>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428D324">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1295" w:type="dxa"/>
            <w:vAlign w:val="center"/>
          </w:tcPr>
          <w:p w14:paraId="46AEF6AC">
            <w:pPr>
              <w:rPr>
                <w:rFonts w:hint="eastAsia" w:ascii="宋体" w:hAnsi="宋体" w:eastAsia="宋体" w:cs="宋体"/>
                <w:i w:val="0"/>
                <w:iCs w:val="0"/>
                <w:color w:val="auto"/>
                <w:sz w:val="24"/>
                <w:szCs w:val="24"/>
                <w:highlight w:val="none"/>
              </w:rPr>
            </w:pPr>
          </w:p>
        </w:tc>
        <w:tc>
          <w:tcPr>
            <w:tcW w:w="1295" w:type="dxa"/>
            <w:vAlign w:val="center"/>
          </w:tcPr>
          <w:p w14:paraId="601B0208">
            <w:pPr>
              <w:rPr>
                <w:rFonts w:hint="eastAsia" w:ascii="宋体" w:hAnsi="宋体" w:eastAsia="宋体" w:cs="宋体"/>
                <w:i w:val="0"/>
                <w:iCs w:val="0"/>
                <w:color w:val="auto"/>
                <w:sz w:val="24"/>
                <w:szCs w:val="24"/>
                <w:highlight w:val="none"/>
              </w:rPr>
            </w:pPr>
          </w:p>
        </w:tc>
        <w:tc>
          <w:tcPr>
            <w:tcW w:w="1240" w:type="dxa"/>
            <w:vAlign w:val="center"/>
          </w:tcPr>
          <w:p w14:paraId="56885EE6">
            <w:pPr>
              <w:rPr>
                <w:rFonts w:hint="eastAsia" w:ascii="宋体" w:hAnsi="宋体" w:eastAsia="宋体" w:cs="宋体"/>
                <w:i w:val="0"/>
                <w:iCs w:val="0"/>
                <w:color w:val="auto"/>
                <w:sz w:val="24"/>
                <w:szCs w:val="24"/>
                <w:highlight w:val="none"/>
              </w:rPr>
            </w:pPr>
          </w:p>
        </w:tc>
        <w:tc>
          <w:tcPr>
            <w:tcW w:w="1416" w:type="dxa"/>
            <w:vAlign w:val="center"/>
          </w:tcPr>
          <w:p w14:paraId="00552B19">
            <w:pPr>
              <w:rPr>
                <w:rFonts w:hint="eastAsia" w:ascii="宋体" w:hAnsi="宋体" w:eastAsia="宋体" w:cs="宋体"/>
                <w:i w:val="0"/>
                <w:iCs w:val="0"/>
                <w:color w:val="auto"/>
                <w:sz w:val="24"/>
                <w:szCs w:val="24"/>
                <w:highlight w:val="none"/>
              </w:rPr>
            </w:pPr>
          </w:p>
        </w:tc>
        <w:tc>
          <w:tcPr>
            <w:tcW w:w="1560" w:type="dxa"/>
            <w:vAlign w:val="center"/>
          </w:tcPr>
          <w:p w14:paraId="77BC6128">
            <w:pPr>
              <w:rPr>
                <w:rFonts w:hint="eastAsia" w:ascii="宋体" w:hAnsi="宋体" w:eastAsia="宋体" w:cs="宋体"/>
                <w:i w:val="0"/>
                <w:iCs w:val="0"/>
                <w:color w:val="auto"/>
                <w:sz w:val="24"/>
                <w:szCs w:val="24"/>
                <w:highlight w:val="none"/>
              </w:rPr>
            </w:pPr>
          </w:p>
        </w:tc>
        <w:tc>
          <w:tcPr>
            <w:tcW w:w="1068" w:type="dxa"/>
            <w:vAlign w:val="center"/>
          </w:tcPr>
          <w:p w14:paraId="143DFC44">
            <w:pPr>
              <w:rPr>
                <w:rFonts w:hint="eastAsia" w:ascii="宋体" w:hAnsi="宋体" w:eastAsia="宋体" w:cs="宋体"/>
                <w:i w:val="0"/>
                <w:iCs w:val="0"/>
                <w:color w:val="auto"/>
                <w:sz w:val="24"/>
                <w:szCs w:val="24"/>
                <w:highlight w:val="none"/>
              </w:rPr>
            </w:pPr>
          </w:p>
        </w:tc>
        <w:tc>
          <w:tcPr>
            <w:tcW w:w="1197" w:type="dxa"/>
            <w:vAlign w:val="center"/>
          </w:tcPr>
          <w:p w14:paraId="20173386">
            <w:pPr>
              <w:rPr>
                <w:rFonts w:hint="eastAsia" w:ascii="宋体" w:hAnsi="宋体" w:eastAsia="宋体" w:cs="宋体"/>
                <w:i w:val="0"/>
                <w:iCs w:val="0"/>
                <w:color w:val="auto"/>
                <w:sz w:val="24"/>
                <w:szCs w:val="24"/>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vAlign w:val="center"/>
          </w:tcPr>
          <w:p w14:paraId="433A34E7">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p>
        </w:tc>
        <w:tc>
          <w:tcPr>
            <w:tcW w:w="1295" w:type="dxa"/>
            <w:vAlign w:val="center"/>
          </w:tcPr>
          <w:p w14:paraId="5D94CAA1">
            <w:pPr>
              <w:rPr>
                <w:rFonts w:hint="eastAsia" w:ascii="宋体" w:hAnsi="宋体" w:eastAsia="宋体" w:cs="宋体"/>
                <w:i w:val="0"/>
                <w:iCs w:val="0"/>
                <w:color w:val="auto"/>
                <w:sz w:val="24"/>
                <w:szCs w:val="24"/>
                <w:highlight w:val="none"/>
              </w:rPr>
            </w:pPr>
          </w:p>
        </w:tc>
        <w:tc>
          <w:tcPr>
            <w:tcW w:w="1295" w:type="dxa"/>
            <w:vAlign w:val="center"/>
          </w:tcPr>
          <w:p w14:paraId="48AC7386">
            <w:pPr>
              <w:rPr>
                <w:rFonts w:hint="eastAsia" w:ascii="宋体" w:hAnsi="宋体" w:eastAsia="宋体" w:cs="宋体"/>
                <w:i w:val="0"/>
                <w:iCs w:val="0"/>
                <w:color w:val="auto"/>
                <w:sz w:val="24"/>
                <w:szCs w:val="24"/>
                <w:highlight w:val="none"/>
              </w:rPr>
            </w:pPr>
          </w:p>
        </w:tc>
        <w:tc>
          <w:tcPr>
            <w:tcW w:w="1240" w:type="dxa"/>
            <w:vAlign w:val="center"/>
          </w:tcPr>
          <w:p w14:paraId="20172F35">
            <w:pPr>
              <w:rPr>
                <w:rFonts w:hint="eastAsia" w:ascii="宋体" w:hAnsi="宋体" w:eastAsia="宋体" w:cs="宋体"/>
                <w:i w:val="0"/>
                <w:iCs w:val="0"/>
                <w:color w:val="auto"/>
                <w:sz w:val="24"/>
                <w:szCs w:val="24"/>
                <w:highlight w:val="none"/>
              </w:rPr>
            </w:pPr>
          </w:p>
        </w:tc>
        <w:tc>
          <w:tcPr>
            <w:tcW w:w="1416" w:type="dxa"/>
            <w:vAlign w:val="center"/>
          </w:tcPr>
          <w:p w14:paraId="75CF74D1">
            <w:pPr>
              <w:rPr>
                <w:rFonts w:hint="eastAsia" w:ascii="宋体" w:hAnsi="宋体" w:eastAsia="宋体" w:cs="宋体"/>
                <w:i w:val="0"/>
                <w:iCs w:val="0"/>
                <w:color w:val="auto"/>
                <w:sz w:val="24"/>
                <w:szCs w:val="24"/>
                <w:highlight w:val="none"/>
              </w:rPr>
            </w:pPr>
          </w:p>
        </w:tc>
        <w:tc>
          <w:tcPr>
            <w:tcW w:w="1560" w:type="dxa"/>
            <w:vAlign w:val="center"/>
          </w:tcPr>
          <w:p w14:paraId="52CF4BF0">
            <w:pPr>
              <w:rPr>
                <w:rFonts w:hint="eastAsia" w:ascii="宋体" w:hAnsi="宋体" w:eastAsia="宋体" w:cs="宋体"/>
                <w:i w:val="0"/>
                <w:iCs w:val="0"/>
                <w:color w:val="auto"/>
                <w:sz w:val="24"/>
                <w:szCs w:val="24"/>
                <w:highlight w:val="none"/>
              </w:rPr>
            </w:pPr>
          </w:p>
        </w:tc>
        <w:tc>
          <w:tcPr>
            <w:tcW w:w="1068" w:type="dxa"/>
            <w:vAlign w:val="center"/>
          </w:tcPr>
          <w:p w14:paraId="13901816">
            <w:pPr>
              <w:rPr>
                <w:rFonts w:hint="eastAsia" w:ascii="宋体" w:hAnsi="宋体" w:eastAsia="宋体" w:cs="宋体"/>
                <w:i w:val="0"/>
                <w:iCs w:val="0"/>
                <w:color w:val="auto"/>
                <w:sz w:val="24"/>
                <w:szCs w:val="24"/>
                <w:highlight w:val="none"/>
              </w:rPr>
            </w:pPr>
          </w:p>
        </w:tc>
        <w:tc>
          <w:tcPr>
            <w:tcW w:w="1197" w:type="dxa"/>
            <w:vAlign w:val="center"/>
          </w:tcPr>
          <w:p w14:paraId="52BCFD5F">
            <w:pPr>
              <w:rPr>
                <w:rFonts w:hint="eastAsia" w:ascii="宋体" w:hAnsi="宋体" w:eastAsia="宋体" w:cs="宋体"/>
                <w:i w:val="0"/>
                <w:iCs w:val="0"/>
                <w:color w:val="auto"/>
                <w:sz w:val="24"/>
                <w:szCs w:val="24"/>
                <w:highlight w:val="none"/>
              </w:rPr>
            </w:pPr>
          </w:p>
        </w:tc>
      </w:tr>
      <w:bookmarkEnd w:id="1248"/>
    </w:tbl>
    <w:p w14:paraId="434280D6">
      <w:pPr>
        <w:rPr>
          <w:rFonts w:hint="eastAsia" w:ascii="宋体" w:hAnsi="宋体" w:eastAsia="宋体" w:cs="宋体"/>
          <w:i w:val="0"/>
          <w:iCs w:val="0"/>
          <w:color w:val="auto"/>
          <w:szCs w:val="24"/>
          <w:highlight w:val="none"/>
        </w:rPr>
      </w:pPr>
    </w:p>
    <w:p w14:paraId="58FF379C">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须按上表提供相应的</w:t>
      </w:r>
      <w:r>
        <w:rPr>
          <w:rFonts w:hint="eastAsia" w:ascii="宋体" w:hAnsi="宋体" w:eastAsia="宋体" w:cs="宋体"/>
          <w:i w:val="0"/>
          <w:iCs w:val="0"/>
          <w:color w:val="auto"/>
          <w:sz w:val="21"/>
          <w:szCs w:val="21"/>
          <w:highlight w:val="none"/>
          <w:lang w:val="en-US" w:eastAsia="zh-CN"/>
        </w:rPr>
        <w:t>中标（成交）通知书、采购合同等</w:t>
      </w:r>
      <w:r>
        <w:rPr>
          <w:rFonts w:hint="eastAsia" w:ascii="宋体" w:hAnsi="宋体" w:eastAsia="宋体" w:cs="宋体"/>
          <w:i w:val="0"/>
          <w:iCs w:val="0"/>
          <w:color w:val="auto"/>
          <w:sz w:val="21"/>
          <w:szCs w:val="21"/>
          <w:highlight w:val="none"/>
        </w:rPr>
        <w:t>业绩证明资料。</w:t>
      </w:r>
    </w:p>
    <w:p w14:paraId="5DB99613">
      <w:pPr>
        <w:widowControl/>
        <w:spacing w:before="100" w:beforeAutospacing="1" w:after="100" w:afterAutospacing="1"/>
        <w:rPr>
          <w:rFonts w:hint="eastAsia" w:ascii="宋体" w:hAnsi="宋体" w:eastAsia="宋体" w:cs="宋体"/>
          <w:i w:val="0"/>
          <w:iCs w:val="0"/>
          <w:color w:val="auto"/>
          <w:szCs w:val="21"/>
          <w:highlight w:val="none"/>
        </w:rPr>
      </w:pPr>
    </w:p>
    <w:p w14:paraId="24086818">
      <w:pPr>
        <w:autoSpaceDE w:val="0"/>
        <w:autoSpaceDN w:val="0"/>
        <w:spacing w:line="360" w:lineRule="auto"/>
        <w:ind w:right="1120"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lang w:val="zh-CN"/>
        </w:rPr>
        <w:t>名称（</w:t>
      </w:r>
      <w:r>
        <w:rPr>
          <w:rFonts w:hint="eastAsia" w:ascii="宋体" w:hAnsi="宋体" w:eastAsia="宋体" w:cs="宋体"/>
          <w:i w:val="0"/>
          <w:iCs w:val="0"/>
          <w:color w:val="auto"/>
          <w:sz w:val="24"/>
          <w:szCs w:val="24"/>
          <w:highlight w:val="none"/>
          <w:lang w:eastAsia="zh-CN"/>
        </w:rPr>
        <w:t>公章</w:t>
      </w:r>
      <w:r>
        <w:rPr>
          <w:rFonts w:hint="eastAsia" w:ascii="宋体" w:hAnsi="宋体" w:eastAsia="宋体" w:cs="宋体"/>
          <w:i w:val="0"/>
          <w:iCs w:val="0"/>
          <w:color w:val="auto"/>
          <w:kern w:val="0"/>
          <w:sz w:val="24"/>
          <w:szCs w:val="24"/>
          <w:highlight w:val="none"/>
          <w:lang w:val="zh-CN"/>
        </w:rPr>
        <w:t xml:space="preserve">）：                                                                                                                                                                                                               </w:t>
      </w:r>
    </w:p>
    <w:p w14:paraId="0C8E7138">
      <w:pPr>
        <w:ind w:firstLine="420"/>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0"/>
          <w:sz w:val="24"/>
          <w:szCs w:val="24"/>
          <w:highlight w:val="none"/>
          <w:lang w:val="zh-CN"/>
        </w:rPr>
        <w:t>日期</w:t>
      </w: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val="zh-CN"/>
        </w:rPr>
        <w:t xml:space="preserve">   年   月   日</w:t>
      </w:r>
    </w:p>
    <w:p w14:paraId="095105C8">
      <w:pPr>
        <w:ind w:firstLine="42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br w:type="page"/>
      </w:r>
    </w:p>
    <w:p w14:paraId="4E924C8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49" w:name="_Toc27235"/>
      <w:r>
        <w:rPr>
          <w:rFonts w:hint="eastAsia" w:ascii="宋体" w:hAnsi="宋体" w:eastAsia="宋体" w:cs="宋体"/>
          <w:b/>
          <w:bCs/>
          <w:i w:val="0"/>
          <w:iCs w:val="0"/>
          <w:color w:val="auto"/>
          <w:kern w:val="2"/>
          <w:sz w:val="32"/>
          <w:szCs w:val="32"/>
          <w:highlight w:val="none"/>
          <w:lang w:val="en-US" w:eastAsia="zh-CN" w:bidi="ar-SA"/>
        </w:rPr>
        <w:t>八、拟派项目团队</w:t>
      </w:r>
      <w:bookmarkEnd w:id="1249"/>
    </w:p>
    <w:tbl>
      <w:tblPr>
        <w:tblStyle w:val="29"/>
        <w:tblW w:w="8945"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43"/>
        <w:gridCol w:w="1204"/>
        <w:gridCol w:w="1140"/>
        <w:gridCol w:w="756"/>
        <w:gridCol w:w="1836"/>
        <w:gridCol w:w="1277"/>
        <w:gridCol w:w="816"/>
      </w:tblGrid>
      <w:tr w14:paraId="23B29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44A1D47D">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序号</w:t>
            </w:r>
          </w:p>
        </w:tc>
        <w:tc>
          <w:tcPr>
            <w:tcW w:w="1143" w:type="dxa"/>
            <w:vAlign w:val="center"/>
          </w:tcPr>
          <w:p w14:paraId="06896F70">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团队成员</w:t>
            </w:r>
          </w:p>
          <w:p w14:paraId="4131E775">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姓名</w:t>
            </w:r>
          </w:p>
        </w:tc>
        <w:tc>
          <w:tcPr>
            <w:tcW w:w="1204" w:type="dxa"/>
            <w:tcBorders>
              <w:right w:val="single" w:color="auto" w:sz="4" w:space="0"/>
            </w:tcBorders>
            <w:vAlign w:val="center"/>
          </w:tcPr>
          <w:p w14:paraId="7A003668">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工作单位</w:t>
            </w:r>
          </w:p>
        </w:tc>
        <w:tc>
          <w:tcPr>
            <w:tcW w:w="1140" w:type="dxa"/>
            <w:tcBorders>
              <w:left w:val="single" w:color="auto" w:sz="4" w:space="0"/>
            </w:tcBorders>
            <w:vAlign w:val="center"/>
          </w:tcPr>
          <w:p w14:paraId="1E2760FF">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身份证号</w:t>
            </w:r>
          </w:p>
        </w:tc>
        <w:tc>
          <w:tcPr>
            <w:tcW w:w="756" w:type="dxa"/>
            <w:tcBorders>
              <w:left w:val="single" w:color="auto" w:sz="4" w:space="0"/>
            </w:tcBorders>
            <w:vAlign w:val="center"/>
          </w:tcPr>
          <w:p w14:paraId="1955E989">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职称</w:t>
            </w:r>
          </w:p>
        </w:tc>
        <w:tc>
          <w:tcPr>
            <w:tcW w:w="1836" w:type="dxa"/>
            <w:vAlign w:val="center"/>
          </w:tcPr>
          <w:p w14:paraId="57503923">
            <w:pPr>
              <w:pStyle w:val="47"/>
              <w:jc w:val="cente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注册证书（岗位证书）名称及编号</w:t>
            </w:r>
          </w:p>
        </w:tc>
        <w:tc>
          <w:tcPr>
            <w:tcW w:w="1277" w:type="dxa"/>
            <w:vAlign w:val="center"/>
          </w:tcPr>
          <w:p w14:paraId="7D2284E1">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在团队中职务（岗位）</w:t>
            </w:r>
          </w:p>
        </w:tc>
        <w:tc>
          <w:tcPr>
            <w:tcW w:w="816" w:type="dxa"/>
            <w:vAlign w:val="center"/>
          </w:tcPr>
          <w:p w14:paraId="626902B6">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自有/外聘</w:t>
            </w:r>
          </w:p>
        </w:tc>
      </w:tr>
      <w:tr w14:paraId="0920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15DBB5AA">
            <w:pPr>
              <w:pStyle w:val="47"/>
              <w:jc w:val="center"/>
              <w:rPr>
                <w:rFonts w:hint="eastAsia" w:ascii="宋体" w:hAnsi="宋体" w:eastAsia="宋体" w:cs="宋体"/>
                <w:i w:val="0"/>
                <w:iCs w:val="0"/>
                <w:color w:val="auto"/>
                <w:highlight w:val="none"/>
              </w:rPr>
            </w:pPr>
            <w:bookmarkStart w:id="1250" w:name="_Toc99533292"/>
            <w:bookmarkStart w:id="1251" w:name="_Toc100090784"/>
            <w:r>
              <w:rPr>
                <w:rFonts w:hint="eastAsia" w:ascii="宋体" w:hAnsi="宋体" w:eastAsia="宋体" w:cs="宋体"/>
                <w:i w:val="0"/>
                <w:iCs w:val="0"/>
                <w:color w:val="auto"/>
                <w:highlight w:val="none"/>
              </w:rPr>
              <w:t>1</w:t>
            </w:r>
            <w:bookmarkEnd w:id="1250"/>
            <w:bookmarkEnd w:id="1251"/>
          </w:p>
        </w:tc>
        <w:tc>
          <w:tcPr>
            <w:tcW w:w="1143" w:type="dxa"/>
            <w:vAlign w:val="center"/>
          </w:tcPr>
          <w:p w14:paraId="0D3CEC33">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12684669">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3952353B">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36890BC1">
            <w:pPr>
              <w:pStyle w:val="47"/>
              <w:jc w:val="center"/>
              <w:rPr>
                <w:rFonts w:hint="eastAsia" w:ascii="宋体" w:hAnsi="宋体" w:eastAsia="宋体" w:cs="宋体"/>
                <w:i w:val="0"/>
                <w:iCs w:val="0"/>
                <w:color w:val="auto"/>
                <w:highlight w:val="none"/>
              </w:rPr>
            </w:pPr>
          </w:p>
        </w:tc>
        <w:tc>
          <w:tcPr>
            <w:tcW w:w="1836" w:type="dxa"/>
            <w:vAlign w:val="center"/>
          </w:tcPr>
          <w:p w14:paraId="66425032">
            <w:pPr>
              <w:pStyle w:val="47"/>
              <w:jc w:val="center"/>
              <w:rPr>
                <w:rFonts w:hint="eastAsia" w:ascii="宋体" w:hAnsi="宋体" w:eastAsia="宋体" w:cs="宋体"/>
                <w:i w:val="0"/>
                <w:iCs w:val="0"/>
                <w:color w:val="auto"/>
                <w:highlight w:val="none"/>
              </w:rPr>
            </w:pPr>
          </w:p>
        </w:tc>
        <w:tc>
          <w:tcPr>
            <w:tcW w:w="1277" w:type="dxa"/>
            <w:vAlign w:val="center"/>
          </w:tcPr>
          <w:p w14:paraId="2148FD62">
            <w:pPr>
              <w:pStyle w:val="47"/>
              <w:jc w:val="center"/>
              <w:rPr>
                <w:rFonts w:hint="eastAsia" w:ascii="宋体" w:hAnsi="宋体" w:eastAsia="宋体" w:cs="宋体"/>
                <w:i w:val="0"/>
                <w:iCs w:val="0"/>
                <w:color w:val="auto"/>
                <w:highlight w:val="none"/>
              </w:rPr>
            </w:pPr>
          </w:p>
        </w:tc>
        <w:tc>
          <w:tcPr>
            <w:tcW w:w="816" w:type="dxa"/>
            <w:vAlign w:val="center"/>
          </w:tcPr>
          <w:p w14:paraId="69E0652E">
            <w:pPr>
              <w:pStyle w:val="47"/>
              <w:jc w:val="center"/>
              <w:rPr>
                <w:rFonts w:hint="eastAsia" w:ascii="宋体" w:hAnsi="宋体" w:eastAsia="宋体" w:cs="宋体"/>
                <w:i w:val="0"/>
                <w:iCs w:val="0"/>
                <w:color w:val="auto"/>
                <w:highlight w:val="none"/>
              </w:rPr>
            </w:pPr>
          </w:p>
        </w:tc>
      </w:tr>
      <w:tr w14:paraId="0C38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A0B7EE5">
            <w:pPr>
              <w:pStyle w:val="47"/>
              <w:jc w:val="center"/>
              <w:rPr>
                <w:rFonts w:hint="eastAsia" w:ascii="宋体" w:hAnsi="宋体" w:eastAsia="宋体" w:cs="宋体"/>
                <w:i w:val="0"/>
                <w:iCs w:val="0"/>
                <w:color w:val="auto"/>
                <w:highlight w:val="none"/>
              </w:rPr>
            </w:pPr>
            <w:bookmarkStart w:id="1252" w:name="_Toc99533293"/>
            <w:bookmarkStart w:id="1253" w:name="_Toc100090785"/>
            <w:r>
              <w:rPr>
                <w:rFonts w:hint="eastAsia" w:ascii="宋体" w:hAnsi="宋体" w:eastAsia="宋体" w:cs="宋体"/>
                <w:i w:val="0"/>
                <w:iCs w:val="0"/>
                <w:color w:val="auto"/>
                <w:highlight w:val="none"/>
              </w:rPr>
              <w:t>2</w:t>
            </w:r>
            <w:bookmarkEnd w:id="1252"/>
            <w:bookmarkEnd w:id="1253"/>
          </w:p>
        </w:tc>
        <w:tc>
          <w:tcPr>
            <w:tcW w:w="1143" w:type="dxa"/>
            <w:vAlign w:val="center"/>
          </w:tcPr>
          <w:p w14:paraId="0DE2AA09">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65B29372">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32395576">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79F4FDA7">
            <w:pPr>
              <w:pStyle w:val="47"/>
              <w:jc w:val="center"/>
              <w:rPr>
                <w:rFonts w:hint="eastAsia" w:ascii="宋体" w:hAnsi="宋体" w:eastAsia="宋体" w:cs="宋体"/>
                <w:i w:val="0"/>
                <w:iCs w:val="0"/>
                <w:color w:val="auto"/>
                <w:highlight w:val="none"/>
              </w:rPr>
            </w:pPr>
          </w:p>
        </w:tc>
        <w:tc>
          <w:tcPr>
            <w:tcW w:w="1836" w:type="dxa"/>
            <w:vAlign w:val="center"/>
          </w:tcPr>
          <w:p w14:paraId="7C034AB7">
            <w:pPr>
              <w:pStyle w:val="47"/>
              <w:jc w:val="center"/>
              <w:rPr>
                <w:rFonts w:hint="eastAsia" w:ascii="宋体" w:hAnsi="宋体" w:eastAsia="宋体" w:cs="宋体"/>
                <w:i w:val="0"/>
                <w:iCs w:val="0"/>
                <w:color w:val="auto"/>
                <w:highlight w:val="none"/>
              </w:rPr>
            </w:pPr>
          </w:p>
        </w:tc>
        <w:tc>
          <w:tcPr>
            <w:tcW w:w="1277" w:type="dxa"/>
            <w:vAlign w:val="center"/>
          </w:tcPr>
          <w:p w14:paraId="77E48E09">
            <w:pPr>
              <w:pStyle w:val="47"/>
              <w:jc w:val="center"/>
              <w:rPr>
                <w:rFonts w:hint="eastAsia" w:ascii="宋体" w:hAnsi="宋体" w:eastAsia="宋体" w:cs="宋体"/>
                <w:i w:val="0"/>
                <w:iCs w:val="0"/>
                <w:color w:val="auto"/>
                <w:highlight w:val="none"/>
              </w:rPr>
            </w:pPr>
          </w:p>
        </w:tc>
        <w:tc>
          <w:tcPr>
            <w:tcW w:w="816" w:type="dxa"/>
            <w:vAlign w:val="center"/>
          </w:tcPr>
          <w:p w14:paraId="5F5A41B2">
            <w:pPr>
              <w:pStyle w:val="47"/>
              <w:jc w:val="center"/>
              <w:rPr>
                <w:rFonts w:hint="eastAsia" w:ascii="宋体" w:hAnsi="宋体" w:eastAsia="宋体" w:cs="宋体"/>
                <w:i w:val="0"/>
                <w:iCs w:val="0"/>
                <w:color w:val="auto"/>
                <w:highlight w:val="none"/>
              </w:rPr>
            </w:pPr>
          </w:p>
        </w:tc>
      </w:tr>
      <w:tr w14:paraId="364D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1098136">
            <w:pPr>
              <w:pStyle w:val="47"/>
              <w:jc w:val="center"/>
              <w:rPr>
                <w:rFonts w:hint="eastAsia" w:ascii="宋体" w:hAnsi="宋体" w:eastAsia="宋体" w:cs="宋体"/>
                <w:i w:val="0"/>
                <w:iCs w:val="0"/>
                <w:color w:val="auto"/>
                <w:highlight w:val="none"/>
              </w:rPr>
            </w:pPr>
            <w:bookmarkStart w:id="1254" w:name="_Toc99533294"/>
            <w:bookmarkStart w:id="1255" w:name="_Toc100090786"/>
            <w:r>
              <w:rPr>
                <w:rFonts w:hint="eastAsia" w:ascii="宋体" w:hAnsi="宋体" w:eastAsia="宋体" w:cs="宋体"/>
                <w:i w:val="0"/>
                <w:iCs w:val="0"/>
                <w:color w:val="auto"/>
                <w:highlight w:val="none"/>
              </w:rPr>
              <w:t>3</w:t>
            </w:r>
            <w:bookmarkEnd w:id="1254"/>
            <w:bookmarkEnd w:id="1255"/>
          </w:p>
        </w:tc>
        <w:tc>
          <w:tcPr>
            <w:tcW w:w="1143" w:type="dxa"/>
            <w:vAlign w:val="center"/>
          </w:tcPr>
          <w:p w14:paraId="65BF25AF">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4557A193">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2409DFBA">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069AB07B">
            <w:pPr>
              <w:pStyle w:val="47"/>
              <w:jc w:val="center"/>
              <w:rPr>
                <w:rFonts w:hint="eastAsia" w:ascii="宋体" w:hAnsi="宋体" w:eastAsia="宋体" w:cs="宋体"/>
                <w:i w:val="0"/>
                <w:iCs w:val="0"/>
                <w:color w:val="auto"/>
                <w:highlight w:val="none"/>
              </w:rPr>
            </w:pPr>
          </w:p>
        </w:tc>
        <w:tc>
          <w:tcPr>
            <w:tcW w:w="1836" w:type="dxa"/>
            <w:vAlign w:val="center"/>
          </w:tcPr>
          <w:p w14:paraId="68C1087B">
            <w:pPr>
              <w:pStyle w:val="47"/>
              <w:jc w:val="center"/>
              <w:rPr>
                <w:rFonts w:hint="eastAsia" w:ascii="宋体" w:hAnsi="宋体" w:eastAsia="宋体" w:cs="宋体"/>
                <w:i w:val="0"/>
                <w:iCs w:val="0"/>
                <w:color w:val="auto"/>
                <w:highlight w:val="none"/>
              </w:rPr>
            </w:pPr>
          </w:p>
        </w:tc>
        <w:tc>
          <w:tcPr>
            <w:tcW w:w="1277" w:type="dxa"/>
            <w:vAlign w:val="center"/>
          </w:tcPr>
          <w:p w14:paraId="107FDE9E">
            <w:pPr>
              <w:pStyle w:val="47"/>
              <w:jc w:val="center"/>
              <w:rPr>
                <w:rFonts w:hint="eastAsia" w:ascii="宋体" w:hAnsi="宋体" w:eastAsia="宋体" w:cs="宋体"/>
                <w:i w:val="0"/>
                <w:iCs w:val="0"/>
                <w:color w:val="auto"/>
                <w:highlight w:val="none"/>
              </w:rPr>
            </w:pPr>
          </w:p>
        </w:tc>
        <w:tc>
          <w:tcPr>
            <w:tcW w:w="816" w:type="dxa"/>
            <w:vAlign w:val="center"/>
          </w:tcPr>
          <w:p w14:paraId="35A7CF6F">
            <w:pPr>
              <w:pStyle w:val="47"/>
              <w:jc w:val="center"/>
              <w:rPr>
                <w:rFonts w:hint="eastAsia" w:ascii="宋体" w:hAnsi="宋体" w:eastAsia="宋体" w:cs="宋体"/>
                <w:i w:val="0"/>
                <w:iCs w:val="0"/>
                <w:color w:val="auto"/>
                <w:highlight w:val="none"/>
              </w:rPr>
            </w:pPr>
          </w:p>
        </w:tc>
      </w:tr>
      <w:tr w14:paraId="74F5E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EB655AF">
            <w:pPr>
              <w:pStyle w:val="47"/>
              <w:jc w:val="center"/>
              <w:rPr>
                <w:rFonts w:hint="eastAsia" w:ascii="宋体" w:hAnsi="宋体" w:eastAsia="宋体" w:cs="宋体"/>
                <w:i w:val="0"/>
                <w:iCs w:val="0"/>
                <w:color w:val="auto"/>
                <w:highlight w:val="none"/>
              </w:rPr>
            </w:pPr>
            <w:bookmarkStart w:id="1256" w:name="_Toc100090787"/>
            <w:bookmarkStart w:id="1257" w:name="_Toc99533295"/>
            <w:r>
              <w:rPr>
                <w:rFonts w:hint="eastAsia" w:ascii="宋体" w:hAnsi="宋体" w:eastAsia="宋体" w:cs="宋体"/>
                <w:i w:val="0"/>
                <w:iCs w:val="0"/>
                <w:color w:val="auto"/>
                <w:highlight w:val="none"/>
              </w:rPr>
              <w:t>4</w:t>
            </w:r>
            <w:bookmarkEnd w:id="1256"/>
            <w:bookmarkEnd w:id="1257"/>
          </w:p>
        </w:tc>
        <w:tc>
          <w:tcPr>
            <w:tcW w:w="1143" w:type="dxa"/>
            <w:vAlign w:val="center"/>
          </w:tcPr>
          <w:p w14:paraId="4FD9BC22">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3072B13C">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7CF007DD">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1ECAB603">
            <w:pPr>
              <w:pStyle w:val="47"/>
              <w:jc w:val="center"/>
              <w:rPr>
                <w:rFonts w:hint="eastAsia" w:ascii="宋体" w:hAnsi="宋体" w:eastAsia="宋体" w:cs="宋体"/>
                <w:i w:val="0"/>
                <w:iCs w:val="0"/>
                <w:color w:val="auto"/>
                <w:highlight w:val="none"/>
              </w:rPr>
            </w:pPr>
          </w:p>
        </w:tc>
        <w:tc>
          <w:tcPr>
            <w:tcW w:w="1836" w:type="dxa"/>
            <w:vAlign w:val="center"/>
          </w:tcPr>
          <w:p w14:paraId="3A3079A1">
            <w:pPr>
              <w:pStyle w:val="47"/>
              <w:jc w:val="center"/>
              <w:rPr>
                <w:rFonts w:hint="eastAsia" w:ascii="宋体" w:hAnsi="宋体" w:eastAsia="宋体" w:cs="宋体"/>
                <w:i w:val="0"/>
                <w:iCs w:val="0"/>
                <w:color w:val="auto"/>
                <w:highlight w:val="none"/>
              </w:rPr>
            </w:pPr>
          </w:p>
        </w:tc>
        <w:tc>
          <w:tcPr>
            <w:tcW w:w="1277" w:type="dxa"/>
            <w:vAlign w:val="center"/>
          </w:tcPr>
          <w:p w14:paraId="7A6D63FA">
            <w:pPr>
              <w:pStyle w:val="47"/>
              <w:jc w:val="center"/>
              <w:rPr>
                <w:rFonts w:hint="eastAsia" w:ascii="宋体" w:hAnsi="宋体" w:eastAsia="宋体" w:cs="宋体"/>
                <w:i w:val="0"/>
                <w:iCs w:val="0"/>
                <w:color w:val="auto"/>
                <w:highlight w:val="none"/>
              </w:rPr>
            </w:pPr>
          </w:p>
        </w:tc>
        <w:tc>
          <w:tcPr>
            <w:tcW w:w="816" w:type="dxa"/>
            <w:vAlign w:val="center"/>
          </w:tcPr>
          <w:p w14:paraId="0BEC0EB5">
            <w:pPr>
              <w:pStyle w:val="47"/>
              <w:jc w:val="center"/>
              <w:rPr>
                <w:rFonts w:hint="eastAsia" w:ascii="宋体" w:hAnsi="宋体" w:eastAsia="宋体" w:cs="宋体"/>
                <w:i w:val="0"/>
                <w:iCs w:val="0"/>
                <w:color w:val="auto"/>
                <w:highlight w:val="none"/>
              </w:rPr>
            </w:pPr>
          </w:p>
        </w:tc>
      </w:tr>
      <w:tr w14:paraId="7DC6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9B75283">
            <w:pPr>
              <w:pStyle w:val="47"/>
              <w:jc w:val="center"/>
              <w:rPr>
                <w:rFonts w:hint="eastAsia" w:ascii="宋体" w:hAnsi="宋体" w:eastAsia="宋体" w:cs="宋体"/>
                <w:i w:val="0"/>
                <w:iCs w:val="0"/>
                <w:color w:val="auto"/>
                <w:highlight w:val="none"/>
              </w:rPr>
            </w:pPr>
            <w:bookmarkStart w:id="1258" w:name="_Toc100090788"/>
            <w:bookmarkStart w:id="1259" w:name="_Toc99533296"/>
            <w:r>
              <w:rPr>
                <w:rFonts w:hint="eastAsia" w:ascii="宋体" w:hAnsi="宋体" w:eastAsia="宋体" w:cs="宋体"/>
                <w:i w:val="0"/>
                <w:iCs w:val="0"/>
                <w:color w:val="auto"/>
                <w:highlight w:val="none"/>
              </w:rPr>
              <w:t>5</w:t>
            </w:r>
            <w:bookmarkEnd w:id="1258"/>
            <w:bookmarkEnd w:id="1259"/>
          </w:p>
        </w:tc>
        <w:tc>
          <w:tcPr>
            <w:tcW w:w="1143" w:type="dxa"/>
            <w:vAlign w:val="center"/>
          </w:tcPr>
          <w:p w14:paraId="7571DCBB">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3AEFCEE4">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0DE56CC6">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719499C3">
            <w:pPr>
              <w:pStyle w:val="47"/>
              <w:jc w:val="center"/>
              <w:rPr>
                <w:rFonts w:hint="eastAsia" w:ascii="宋体" w:hAnsi="宋体" w:eastAsia="宋体" w:cs="宋体"/>
                <w:i w:val="0"/>
                <w:iCs w:val="0"/>
                <w:color w:val="auto"/>
                <w:highlight w:val="none"/>
              </w:rPr>
            </w:pPr>
          </w:p>
        </w:tc>
        <w:tc>
          <w:tcPr>
            <w:tcW w:w="1836" w:type="dxa"/>
            <w:vAlign w:val="center"/>
          </w:tcPr>
          <w:p w14:paraId="2D71EF98">
            <w:pPr>
              <w:pStyle w:val="47"/>
              <w:jc w:val="center"/>
              <w:rPr>
                <w:rFonts w:hint="eastAsia" w:ascii="宋体" w:hAnsi="宋体" w:eastAsia="宋体" w:cs="宋体"/>
                <w:i w:val="0"/>
                <w:iCs w:val="0"/>
                <w:color w:val="auto"/>
                <w:highlight w:val="none"/>
              </w:rPr>
            </w:pPr>
          </w:p>
        </w:tc>
        <w:tc>
          <w:tcPr>
            <w:tcW w:w="1277" w:type="dxa"/>
            <w:vAlign w:val="center"/>
          </w:tcPr>
          <w:p w14:paraId="3943C72A">
            <w:pPr>
              <w:pStyle w:val="47"/>
              <w:jc w:val="center"/>
              <w:rPr>
                <w:rFonts w:hint="eastAsia" w:ascii="宋体" w:hAnsi="宋体" w:eastAsia="宋体" w:cs="宋体"/>
                <w:i w:val="0"/>
                <w:iCs w:val="0"/>
                <w:color w:val="auto"/>
                <w:highlight w:val="none"/>
              </w:rPr>
            </w:pPr>
          </w:p>
        </w:tc>
        <w:tc>
          <w:tcPr>
            <w:tcW w:w="816" w:type="dxa"/>
            <w:vAlign w:val="center"/>
          </w:tcPr>
          <w:p w14:paraId="736CF79C">
            <w:pPr>
              <w:pStyle w:val="47"/>
              <w:jc w:val="center"/>
              <w:rPr>
                <w:rFonts w:hint="eastAsia" w:ascii="宋体" w:hAnsi="宋体" w:eastAsia="宋体" w:cs="宋体"/>
                <w:i w:val="0"/>
                <w:iCs w:val="0"/>
                <w:color w:val="auto"/>
                <w:highlight w:val="none"/>
              </w:rPr>
            </w:pPr>
          </w:p>
        </w:tc>
      </w:tr>
      <w:tr w14:paraId="5173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5D6C5DEB">
            <w:pPr>
              <w:pStyle w:val="47"/>
              <w:jc w:val="center"/>
              <w:rPr>
                <w:rFonts w:hint="eastAsia" w:ascii="宋体" w:hAnsi="宋体" w:eastAsia="宋体" w:cs="宋体"/>
                <w:i w:val="0"/>
                <w:iCs w:val="0"/>
                <w:color w:val="auto"/>
                <w:highlight w:val="none"/>
              </w:rPr>
            </w:pPr>
            <w:bookmarkStart w:id="1260" w:name="_Toc100090789"/>
            <w:bookmarkStart w:id="1261" w:name="_Toc99533297"/>
            <w:r>
              <w:rPr>
                <w:rFonts w:hint="eastAsia" w:ascii="宋体" w:hAnsi="宋体" w:eastAsia="宋体" w:cs="宋体"/>
                <w:i w:val="0"/>
                <w:iCs w:val="0"/>
                <w:color w:val="auto"/>
                <w:highlight w:val="none"/>
              </w:rPr>
              <w:t>6</w:t>
            </w:r>
            <w:bookmarkEnd w:id="1260"/>
            <w:bookmarkEnd w:id="1261"/>
          </w:p>
        </w:tc>
        <w:tc>
          <w:tcPr>
            <w:tcW w:w="1143" w:type="dxa"/>
            <w:vAlign w:val="center"/>
          </w:tcPr>
          <w:p w14:paraId="3ACC18A2">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68D4F678">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4C384F48">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1D0C7379">
            <w:pPr>
              <w:pStyle w:val="47"/>
              <w:jc w:val="center"/>
              <w:rPr>
                <w:rFonts w:hint="eastAsia" w:ascii="宋体" w:hAnsi="宋体" w:eastAsia="宋体" w:cs="宋体"/>
                <w:i w:val="0"/>
                <w:iCs w:val="0"/>
                <w:color w:val="auto"/>
                <w:highlight w:val="none"/>
              </w:rPr>
            </w:pPr>
          </w:p>
        </w:tc>
        <w:tc>
          <w:tcPr>
            <w:tcW w:w="1836" w:type="dxa"/>
            <w:vAlign w:val="center"/>
          </w:tcPr>
          <w:p w14:paraId="51660AF8">
            <w:pPr>
              <w:pStyle w:val="47"/>
              <w:jc w:val="center"/>
              <w:rPr>
                <w:rFonts w:hint="eastAsia" w:ascii="宋体" w:hAnsi="宋体" w:eastAsia="宋体" w:cs="宋体"/>
                <w:i w:val="0"/>
                <w:iCs w:val="0"/>
                <w:color w:val="auto"/>
                <w:highlight w:val="none"/>
              </w:rPr>
            </w:pPr>
          </w:p>
        </w:tc>
        <w:tc>
          <w:tcPr>
            <w:tcW w:w="1277" w:type="dxa"/>
            <w:vAlign w:val="center"/>
          </w:tcPr>
          <w:p w14:paraId="6FF03D95">
            <w:pPr>
              <w:pStyle w:val="47"/>
              <w:jc w:val="center"/>
              <w:rPr>
                <w:rFonts w:hint="eastAsia" w:ascii="宋体" w:hAnsi="宋体" w:eastAsia="宋体" w:cs="宋体"/>
                <w:i w:val="0"/>
                <w:iCs w:val="0"/>
                <w:color w:val="auto"/>
                <w:highlight w:val="none"/>
              </w:rPr>
            </w:pPr>
          </w:p>
        </w:tc>
        <w:tc>
          <w:tcPr>
            <w:tcW w:w="816" w:type="dxa"/>
            <w:vAlign w:val="center"/>
          </w:tcPr>
          <w:p w14:paraId="2CE761E9">
            <w:pPr>
              <w:pStyle w:val="47"/>
              <w:jc w:val="center"/>
              <w:rPr>
                <w:rFonts w:hint="eastAsia" w:ascii="宋体" w:hAnsi="宋体" w:eastAsia="宋体" w:cs="宋体"/>
                <w:i w:val="0"/>
                <w:iCs w:val="0"/>
                <w:color w:val="auto"/>
                <w:highlight w:val="none"/>
              </w:rPr>
            </w:pPr>
          </w:p>
        </w:tc>
      </w:tr>
      <w:tr w14:paraId="0B455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B4D2698">
            <w:pPr>
              <w:pStyle w:val="47"/>
              <w:jc w:val="center"/>
              <w:rPr>
                <w:rFonts w:hint="eastAsia" w:ascii="宋体" w:hAnsi="宋体" w:eastAsia="宋体" w:cs="宋体"/>
                <w:i w:val="0"/>
                <w:iCs w:val="0"/>
                <w:color w:val="auto"/>
                <w:highlight w:val="none"/>
              </w:rPr>
            </w:pPr>
            <w:bookmarkStart w:id="1262" w:name="_Toc100090790"/>
            <w:bookmarkStart w:id="1263" w:name="_Toc99533298"/>
            <w:r>
              <w:rPr>
                <w:rFonts w:hint="eastAsia" w:ascii="宋体" w:hAnsi="宋体" w:eastAsia="宋体" w:cs="宋体"/>
                <w:i w:val="0"/>
                <w:iCs w:val="0"/>
                <w:color w:val="auto"/>
                <w:highlight w:val="none"/>
              </w:rPr>
              <w:t>7</w:t>
            </w:r>
            <w:bookmarkEnd w:id="1262"/>
            <w:bookmarkEnd w:id="1263"/>
          </w:p>
        </w:tc>
        <w:tc>
          <w:tcPr>
            <w:tcW w:w="1143" w:type="dxa"/>
            <w:vAlign w:val="center"/>
          </w:tcPr>
          <w:p w14:paraId="67876EF6">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547BE1BD">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77C6C698">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0D9D0032">
            <w:pPr>
              <w:pStyle w:val="47"/>
              <w:jc w:val="center"/>
              <w:rPr>
                <w:rFonts w:hint="eastAsia" w:ascii="宋体" w:hAnsi="宋体" w:eastAsia="宋体" w:cs="宋体"/>
                <w:i w:val="0"/>
                <w:iCs w:val="0"/>
                <w:color w:val="auto"/>
                <w:highlight w:val="none"/>
              </w:rPr>
            </w:pPr>
          </w:p>
        </w:tc>
        <w:tc>
          <w:tcPr>
            <w:tcW w:w="1836" w:type="dxa"/>
            <w:vAlign w:val="center"/>
          </w:tcPr>
          <w:p w14:paraId="7CC4B080">
            <w:pPr>
              <w:pStyle w:val="47"/>
              <w:jc w:val="center"/>
              <w:rPr>
                <w:rFonts w:hint="eastAsia" w:ascii="宋体" w:hAnsi="宋体" w:eastAsia="宋体" w:cs="宋体"/>
                <w:i w:val="0"/>
                <w:iCs w:val="0"/>
                <w:color w:val="auto"/>
                <w:highlight w:val="none"/>
              </w:rPr>
            </w:pPr>
          </w:p>
        </w:tc>
        <w:tc>
          <w:tcPr>
            <w:tcW w:w="1277" w:type="dxa"/>
            <w:vAlign w:val="center"/>
          </w:tcPr>
          <w:p w14:paraId="5FBF328E">
            <w:pPr>
              <w:pStyle w:val="47"/>
              <w:jc w:val="center"/>
              <w:rPr>
                <w:rFonts w:hint="eastAsia" w:ascii="宋体" w:hAnsi="宋体" w:eastAsia="宋体" w:cs="宋体"/>
                <w:i w:val="0"/>
                <w:iCs w:val="0"/>
                <w:color w:val="auto"/>
                <w:highlight w:val="none"/>
              </w:rPr>
            </w:pPr>
          </w:p>
        </w:tc>
        <w:tc>
          <w:tcPr>
            <w:tcW w:w="816" w:type="dxa"/>
            <w:vAlign w:val="center"/>
          </w:tcPr>
          <w:p w14:paraId="4CC06498">
            <w:pPr>
              <w:pStyle w:val="47"/>
              <w:jc w:val="center"/>
              <w:rPr>
                <w:rFonts w:hint="eastAsia" w:ascii="宋体" w:hAnsi="宋体" w:eastAsia="宋体" w:cs="宋体"/>
                <w:i w:val="0"/>
                <w:iCs w:val="0"/>
                <w:color w:val="auto"/>
                <w:highlight w:val="none"/>
              </w:rPr>
            </w:pPr>
          </w:p>
        </w:tc>
      </w:tr>
      <w:tr w14:paraId="2BAB5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F7A2FA1">
            <w:pPr>
              <w:pStyle w:val="47"/>
              <w:jc w:val="center"/>
              <w:rPr>
                <w:rFonts w:hint="eastAsia" w:ascii="宋体" w:hAnsi="宋体" w:eastAsia="宋体" w:cs="宋体"/>
                <w:i w:val="0"/>
                <w:iCs w:val="0"/>
                <w:color w:val="auto"/>
                <w:highlight w:val="none"/>
              </w:rPr>
            </w:pPr>
            <w:bookmarkStart w:id="1264" w:name="_Toc99533299"/>
            <w:bookmarkStart w:id="1265" w:name="_Toc100090791"/>
            <w:r>
              <w:rPr>
                <w:rFonts w:hint="eastAsia" w:ascii="宋体" w:hAnsi="宋体" w:eastAsia="宋体" w:cs="宋体"/>
                <w:i w:val="0"/>
                <w:iCs w:val="0"/>
                <w:color w:val="auto"/>
                <w:highlight w:val="none"/>
              </w:rPr>
              <w:t>8</w:t>
            </w:r>
            <w:bookmarkEnd w:id="1264"/>
            <w:bookmarkEnd w:id="1265"/>
          </w:p>
        </w:tc>
        <w:tc>
          <w:tcPr>
            <w:tcW w:w="1143" w:type="dxa"/>
            <w:vAlign w:val="center"/>
          </w:tcPr>
          <w:p w14:paraId="783E8C54">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16080438">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4608C235">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4082BDDF">
            <w:pPr>
              <w:pStyle w:val="47"/>
              <w:jc w:val="center"/>
              <w:rPr>
                <w:rFonts w:hint="eastAsia" w:ascii="宋体" w:hAnsi="宋体" w:eastAsia="宋体" w:cs="宋体"/>
                <w:i w:val="0"/>
                <w:iCs w:val="0"/>
                <w:color w:val="auto"/>
                <w:highlight w:val="none"/>
              </w:rPr>
            </w:pPr>
          </w:p>
        </w:tc>
        <w:tc>
          <w:tcPr>
            <w:tcW w:w="1836" w:type="dxa"/>
            <w:vAlign w:val="center"/>
          </w:tcPr>
          <w:p w14:paraId="65185B57">
            <w:pPr>
              <w:pStyle w:val="47"/>
              <w:jc w:val="center"/>
              <w:rPr>
                <w:rFonts w:hint="eastAsia" w:ascii="宋体" w:hAnsi="宋体" w:eastAsia="宋体" w:cs="宋体"/>
                <w:i w:val="0"/>
                <w:iCs w:val="0"/>
                <w:color w:val="auto"/>
                <w:highlight w:val="none"/>
              </w:rPr>
            </w:pPr>
          </w:p>
        </w:tc>
        <w:tc>
          <w:tcPr>
            <w:tcW w:w="1277" w:type="dxa"/>
            <w:vAlign w:val="center"/>
          </w:tcPr>
          <w:p w14:paraId="7107F6B0">
            <w:pPr>
              <w:pStyle w:val="47"/>
              <w:jc w:val="center"/>
              <w:rPr>
                <w:rFonts w:hint="eastAsia" w:ascii="宋体" w:hAnsi="宋体" w:eastAsia="宋体" w:cs="宋体"/>
                <w:i w:val="0"/>
                <w:iCs w:val="0"/>
                <w:color w:val="auto"/>
                <w:highlight w:val="none"/>
              </w:rPr>
            </w:pPr>
          </w:p>
        </w:tc>
        <w:tc>
          <w:tcPr>
            <w:tcW w:w="816" w:type="dxa"/>
            <w:vAlign w:val="center"/>
          </w:tcPr>
          <w:p w14:paraId="2A255265">
            <w:pPr>
              <w:pStyle w:val="47"/>
              <w:jc w:val="center"/>
              <w:rPr>
                <w:rFonts w:hint="eastAsia" w:ascii="宋体" w:hAnsi="宋体" w:eastAsia="宋体" w:cs="宋体"/>
                <w:i w:val="0"/>
                <w:iCs w:val="0"/>
                <w:color w:val="auto"/>
                <w:highlight w:val="none"/>
              </w:rPr>
            </w:pPr>
          </w:p>
        </w:tc>
      </w:tr>
      <w:tr w14:paraId="5B1C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F66056B">
            <w:pPr>
              <w:pStyle w:val="47"/>
              <w:jc w:val="center"/>
              <w:rPr>
                <w:rFonts w:hint="eastAsia" w:ascii="宋体" w:hAnsi="宋体" w:eastAsia="宋体" w:cs="宋体"/>
                <w:i w:val="0"/>
                <w:iCs w:val="0"/>
                <w:color w:val="auto"/>
                <w:highlight w:val="none"/>
              </w:rPr>
            </w:pPr>
            <w:bookmarkStart w:id="1266" w:name="_Toc100090792"/>
            <w:bookmarkStart w:id="1267" w:name="_Toc99533300"/>
            <w:r>
              <w:rPr>
                <w:rFonts w:hint="eastAsia" w:ascii="宋体" w:hAnsi="宋体" w:eastAsia="宋体" w:cs="宋体"/>
                <w:i w:val="0"/>
                <w:iCs w:val="0"/>
                <w:color w:val="auto"/>
                <w:highlight w:val="none"/>
              </w:rPr>
              <w:t>9</w:t>
            </w:r>
            <w:bookmarkEnd w:id="1266"/>
            <w:bookmarkEnd w:id="1267"/>
          </w:p>
        </w:tc>
        <w:tc>
          <w:tcPr>
            <w:tcW w:w="1143" w:type="dxa"/>
            <w:vAlign w:val="center"/>
          </w:tcPr>
          <w:p w14:paraId="1EAC117F">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0C56C72E">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53D85840">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6C7CE02A">
            <w:pPr>
              <w:pStyle w:val="47"/>
              <w:jc w:val="center"/>
              <w:rPr>
                <w:rFonts w:hint="eastAsia" w:ascii="宋体" w:hAnsi="宋体" w:eastAsia="宋体" w:cs="宋体"/>
                <w:i w:val="0"/>
                <w:iCs w:val="0"/>
                <w:color w:val="auto"/>
                <w:highlight w:val="none"/>
              </w:rPr>
            </w:pPr>
          </w:p>
        </w:tc>
        <w:tc>
          <w:tcPr>
            <w:tcW w:w="1836" w:type="dxa"/>
            <w:vAlign w:val="center"/>
          </w:tcPr>
          <w:p w14:paraId="2AB0E034">
            <w:pPr>
              <w:pStyle w:val="47"/>
              <w:jc w:val="center"/>
              <w:rPr>
                <w:rFonts w:hint="eastAsia" w:ascii="宋体" w:hAnsi="宋体" w:eastAsia="宋体" w:cs="宋体"/>
                <w:i w:val="0"/>
                <w:iCs w:val="0"/>
                <w:color w:val="auto"/>
                <w:highlight w:val="none"/>
              </w:rPr>
            </w:pPr>
          </w:p>
        </w:tc>
        <w:tc>
          <w:tcPr>
            <w:tcW w:w="1277" w:type="dxa"/>
            <w:vAlign w:val="center"/>
          </w:tcPr>
          <w:p w14:paraId="6968EA5F">
            <w:pPr>
              <w:pStyle w:val="47"/>
              <w:jc w:val="center"/>
              <w:rPr>
                <w:rFonts w:hint="eastAsia" w:ascii="宋体" w:hAnsi="宋体" w:eastAsia="宋体" w:cs="宋体"/>
                <w:i w:val="0"/>
                <w:iCs w:val="0"/>
                <w:color w:val="auto"/>
                <w:highlight w:val="none"/>
              </w:rPr>
            </w:pPr>
          </w:p>
        </w:tc>
        <w:tc>
          <w:tcPr>
            <w:tcW w:w="816" w:type="dxa"/>
            <w:vAlign w:val="center"/>
          </w:tcPr>
          <w:p w14:paraId="7D8C1BDF">
            <w:pPr>
              <w:pStyle w:val="47"/>
              <w:jc w:val="center"/>
              <w:rPr>
                <w:rFonts w:hint="eastAsia" w:ascii="宋体" w:hAnsi="宋体" w:eastAsia="宋体" w:cs="宋体"/>
                <w:i w:val="0"/>
                <w:iCs w:val="0"/>
                <w:color w:val="auto"/>
                <w:highlight w:val="none"/>
              </w:rPr>
            </w:pPr>
          </w:p>
        </w:tc>
      </w:tr>
      <w:tr w14:paraId="0D50E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216F2C57">
            <w:pPr>
              <w:pStyle w:val="47"/>
              <w:jc w:val="center"/>
              <w:rPr>
                <w:rFonts w:hint="eastAsia" w:ascii="宋体" w:hAnsi="宋体" w:eastAsia="宋体" w:cs="宋体"/>
                <w:i w:val="0"/>
                <w:iCs w:val="0"/>
                <w:color w:val="auto"/>
                <w:highlight w:val="none"/>
              </w:rPr>
            </w:pPr>
            <w:bookmarkStart w:id="1268" w:name="_Toc99533301"/>
            <w:bookmarkStart w:id="1269" w:name="_Toc100090793"/>
            <w:r>
              <w:rPr>
                <w:rFonts w:hint="eastAsia" w:ascii="宋体" w:hAnsi="宋体" w:eastAsia="宋体" w:cs="宋体"/>
                <w:i w:val="0"/>
                <w:iCs w:val="0"/>
                <w:color w:val="auto"/>
                <w:highlight w:val="none"/>
              </w:rPr>
              <w:t>10</w:t>
            </w:r>
            <w:bookmarkEnd w:id="1268"/>
            <w:bookmarkEnd w:id="1269"/>
          </w:p>
        </w:tc>
        <w:tc>
          <w:tcPr>
            <w:tcW w:w="1143" w:type="dxa"/>
            <w:vAlign w:val="center"/>
          </w:tcPr>
          <w:p w14:paraId="7811E0AD">
            <w:pPr>
              <w:pStyle w:val="47"/>
              <w:jc w:val="center"/>
              <w:rPr>
                <w:rFonts w:hint="eastAsia" w:ascii="宋体" w:hAnsi="宋体" w:eastAsia="宋体" w:cs="宋体"/>
                <w:i w:val="0"/>
                <w:iCs w:val="0"/>
                <w:color w:val="auto"/>
                <w:highlight w:val="none"/>
              </w:rPr>
            </w:pPr>
          </w:p>
        </w:tc>
        <w:tc>
          <w:tcPr>
            <w:tcW w:w="1204" w:type="dxa"/>
            <w:tcBorders>
              <w:right w:val="single" w:color="auto" w:sz="4" w:space="0"/>
            </w:tcBorders>
            <w:vAlign w:val="center"/>
          </w:tcPr>
          <w:p w14:paraId="62E7AF22">
            <w:pPr>
              <w:pStyle w:val="47"/>
              <w:jc w:val="center"/>
              <w:rPr>
                <w:rFonts w:hint="eastAsia" w:ascii="宋体" w:hAnsi="宋体" w:eastAsia="宋体" w:cs="宋体"/>
                <w:i w:val="0"/>
                <w:iCs w:val="0"/>
                <w:color w:val="auto"/>
                <w:highlight w:val="none"/>
              </w:rPr>
            </w:pPr>
          </w:p>
        </w:tc>
        <w:tc>
          <w:tcPr>
            <w:tcW w:w="1140" w:type="dxa"/>
            <w:tcBorders>
              <w:left w:val="single" w:color="auto" w:sz="4" w:space="0"/>
            </w:tcBorders>
            <w:vAlign w:val="center"/>
          </w:tcPr>
          <w:p w14:paraId="34B04CA5">
            <w:pPr>
              <w:pStyle w:val="47"/>
              <w:jc w:val="center"/>
              <w:rPr>
                <w:rFonts w:hint="eastAsia" w:ascii="宋体" w:hAnsi="宋体" w:eastAsia="宋体" w:cs="宋体"/>
                <w:i w:val="0"/>
                <w:iCs w:val="0"/>
                <w:color w:val="auto"/>
                <w:highlight w:val="none"/>
              </w:rPr>
            </w:pPr>
          </w:p>
        </w:tc>
        <w:tc>
          <w:tcPr>
            <w:tcW w:w="756" w:type="dxa"/>
            <w:tcBorders>
              <w:left w:val="single" w:color="auto" w:sz="4" w:space="0"/>
            </w:tcBorders>
            <w:vAlign w:val="center"/>
          </w:tcPr>
          <w:p w14:paraId="05EAA54E">
            <w:pPr>
              <w:pStyle w:val="47"/>
              <w:jc w:val="center"/>
              <w:rPr>
                <w:rFonts w:hint="eastAsia" w:ascii="宋体" w:hAnsi="宋体" w:eastAsia="宋体" w:cs="宋体"/>
                <w:i w:val="0"/>
                <w:iCs w:val="0"/>
                <w:color w:val="auto"/>
                <w:highlight w:val="none"/>
              </w:rPr>
            </w:pPr>
          </w:p>
        </w:tc>
        <w:tc>
          <w:tcPr>
            <w:tcW w:w="1836" w:type="dxa"/>
            <w:vAlign w:val="center"/>
          </w:tcPr>
          <w:p w14:paraId="55197B5F">
            <w:pPr>
              <w:pStyle w:val="47"/>
              <w:jc w:val="center"/>
              <w:rPr>
                <w:rFonts w:hint="eastAsia" w:ascii="宋体" w:hAnsi="宋体" w:eastAsia="宋体" w:cs="宋体"/>
                <w:i w:val="0"/>
                <w:iCs w:val="0"/>
                <w:color w:val="auto"/>
                <w:highlight w:val="none"/>
              </w:rPr>
            </w:pPr>
          </w:p>
        </w:tc>
        <w:tc>
          <w:tcPr>
            <w:tcW w:w="1277" w:type="dxa"/>
            <w:vAlign w:val="center"/>
          </w:tcPr>
          <w:p w14:paraId="292E64B7">
            <w:pPr>
              <w:pStyle w:val="47"/>
              <w:jc w:val="center"/>
              <w:rPr>
                <w:rFonts w:hint="eastAsia" w:ascii="宋体" w:hAnsi="宋体" w:eastAsia="宋体" w:cs="宋体"/>
                <w:i w:val="0"/>
                <w:iCs w:val="0"/>
                <w:color w:val="auto"/>
                <w:highlight w:val="none"/>
              </w:rPr>
            </w:pPr>
          </w:p>
        </w:tc>
        <w:tc>
          <w:tcPr>
            <w:tcW w:w="816" w:type="dxa"/>
            <w:vAlign w:val="center"/>
          </w:tcPr>
          <w:p w14:paraId="6F333150">
            <w:pPr>
              <w:pStyle w:val="47"/>
              <w:jc w:val="center"/>
              <w:rPr>
                <w:rFonts w:hint="eastAsia" w:ascii="宋体" w:hAnsi="宋体" w:eastAsia="宋体" w:cs="宋体"/>
                <w:i w:val="0"/>
                <w:iCs w:val="0"/>
                <w:color w:val="auto"/>
                <w:highlight w:val="none"/>
              </w:rPr>
            </w:pPr>
          </w:p>
        </w:tc>
      </w:tr>
    </w:tbl>
    <w:p w14:paraId="51ED7B0D">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1358285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70" w:name="_Toc11494"/>
      <w:r>
        <w:rPr>
          <w:rFonts w:hint="eastAsia" w:ascii="宋体" w:hAnsi="宋体" w:eastAsia="宋体" w:cs="宋体"/>
          <w:b/>
          <w:bCs/>
          <w:i w:val="0"/>
          <w:iCs w:val="0"/>
          <w:color w:val="auto"/>
          <w:kern w:val="2"/>
          <w:sz w:val="32"/>
          <w:szCs w:val="32"/>
          <w:highlight w:val="none"/>
          <w:lang w:val="en-US" w:eastAsia="zh-CN" w:bidi="ar-SA"/>
        </w:rPr>
        <w:t>九、技术响应偏离表</w:t>
      </w:r>
      <w:bookmarkEnd w:id="1270"/>
    </w:p>
    <w:p w14:paraId="7EE50E6A">
      <w:pP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 xml:space="preserve">项目名称：                                         </w:t>
      </w:r>
    </w:p>
    <w:p w14:paraId="10CF1BE4">
      <w:pP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项目编号</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val="zh-CN"/>
        </w:rPr>
        <w:t>包号</w:t>
      </w:r>
      <w:r>
        <w:rPr>
          <w:rFonts w:hint="eastAsia" w:ascii="宋体" w:hAnsi="宋体" w:eastAsia="宋体" w:cs="宋体"/>
          <w:i w:val="0"/>
          <w:iCs w:val="0"/>
          <w:color w:val="auto"/>
          <w:szCs w:val="24"/>
          <w:highlight w:val="none"/>
        </w:rPr>
        <w:t xml:space="preserve">：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77"/>
        <w:gridCol w:w="1556"/>
        <w:gridCol w:w="2046"/>
        <w:gridCol w:w="2046"/>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序号</w:t>
            </w:r>
          </w:p>
        </w:tc>
        <w:tc>
          <w:tcPr>
            <w:tcW w:w="1277" w:type="pct"/>
            <w:vAlign w:val="center"/>
          </w:tcPr>
          <w:p w14:paraId="0C5608DB">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文件技术要求条款</w:t>
            </w:r>
          </w:p>
        </w:tc>
        <w:tc>
          <w:tcPr>
            <w:tcW w:w="913" w:type="pct"/>
            <w:vAlign w:val="center"/>
          </w:tcPr>
          <w:p w14:paraId="0B845CF1">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文件内容</w:t>
            </w:r>
          </w:p>
          <w:p w14:paraId="4F79E073">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对应简述</w:t>
            </w:r>
          </w:p>
        </w:tc>
        <w:tc>
          <w:tcPr>
            <w:tcW w:w="1200" w:type="pct"/>
            <w:vAlign w:val="center"/>
          </w:tcPr>
          <w:p w14:paraId="4AB4E9C3">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响应情况</w:t>
            </w:r>
          </w:p>
        </w:tc>
        <w:tc>
          <w:tcPr>
            <w:tcW w:w="1200" w:type="pct"/>
            <w:vAlign w:val="center"/>
          </w:tcPr>
          <w:p w14:paraId="09D725B9">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证明资料</w:t>
            </w:r>
            <w:r>
              <w:rPr>
                <w:rFonts w:hint="eastAsia" w:ascii="宋体" w:hAnsi="宋体" w:eastAsia="宋体" w:cs="宋体"/>
                <w:i w:val="0"/>
                <w:iCs w:val="0"/>
                <w:color w:val="auto"/>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p>
        </w:tc>
        <w:tc>
          <w:tcPr>
            <w:tcW w:w="1277" w:type="pct"/>
            <w:vAlign w:val="center"/>
          </w:tcPr>
          <w:p w14:paraId="69B288A0">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913" w:type="pct"/>
            <w:vAlign w:val="center"/>
          </w:tcPr>
          <w:p w14:paraId="0E04AD72">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00" w:type="pct"/>
            <w:vAlign w:val="center"/>
          </w:tcPr>
          <w:p w14:paraId="585AEA1C">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响应/正偏离/负偏离</w:t>
            </w:r>
          </w:p>
        </w:tc>
        <w:tc>
          <w:tcPr>
            <w:tcW w:w="1200" w:type="pct"/>
            <w:vAlign w:val="center"/>
          </w:tcPr>
          <w:p w14:paraId="02D97874">
            <w:pPr>
              <w:pStyle w:val="47"/>
              <w:jc w:val="center"/>
              <w:rPr>
                <w:rFonts w:hint="eastAsia" w:ascii="宋体" w:hAnsi="宋体" w:eastAsia="宋体" w:cs="宋体"/>
                <w:i w:val="0"/>
                <w:iCs w:val="0"/>
                <w:color w:val="auto"/>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p>
        </w:tc>
        <w:tc>
          <w:tcPr>
            <w:tcW w:w="1277" w:type="pct"/>
            <w:vAlign w:val="center"/>
          </w:tcPr>
          <w:p w14:paraId="30E52A7F">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913" w:type="pct"/>
            <w:vAlign w:val="center"/>
          </w:tcPr>
          <w:p w14:paraId="29A6C1E1">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00" w:type="pct"/>
            <w:vAlign w:val="center"/>
          </w:tcPr>
          <w:p w14:paraId="5D92E460">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响应/正偏离/负偏离</w:t>
            </w:r>
          </w:p>
        </w:tc>
        <w:tc>
          <w:tcPr>
            <w:tcW w:w="1200" w:type="pct"/>
            <w:vAlign w:val="center"/>
          </w:tcPr>
          <w:p w14:paraId="63E16449">
            <w:pPr>
              <w:pStyle w:val="47"/>
              <w:jc w:val="center"/>
              <w:rPr>
                <w:rFonts w:hint="eastAsia" w:ascii="宋体" w:hAnsi="宋体" w:eastAsia="宋体" w:cs="宋体"/>
                <w:i w:val="0"/>
                <w:iCs w:val="0"/>
                <w:color w:val="auto"/>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47"/>
              <w:jc w:val="center"/>
              <w:rPr>
                <w:rFonts w:hint="eastAsia" w:ascii="宋体" w:hAnsi="宋体" w:eastAsia="宋体" w:cs="宋体"/>
                <w:i w:val="0"/>
                <w:iCs w:val="0"/>
                <w:color w:val="auto"/>
                <w:highlight w:val="none"/>
              </w:rPr>
            </w:pPr>
          </w:p>
        </w:tc>
        <w:tc>
          <w:tcPr>
            <w:tcW w:w="1277" w:type="pct"/>
            <w:vAlign w:val="center"/>
          </w:tcPr>
          <w:p w14:paraId="6D1DD644">
            <w:pPr>
              <w:pStyle w:val="47"/>
              <w:jc w:val="center"/>
              <w:rPr>
                <w:rFonts w:hint="eastAsia" w:ascii="宋体" w:hAnsi="宋体" w:eastAsia="宋体" w:cs="宋体"/>
                <w:i w:val="0"/>
                <w:iCs w:val="0"/>
                <w:color w:val="auto"/>
                <w:highlight w:val="none"/>
              </w:rPr>
            </w:pPr>
          </w:p>
        </w:tc>
        <w:tc>
          <w:tcPr>
            <w:tcW w:w="913" w:type="pct"/>
            <w:vAlign w:val="center"/>
          </w:tcPr>
          <w:p w14:paraId="2982168B">
            <w:pPr>
              <w:pStyle w:val="47"/>
              <w:jc w:val="center"/>
              <w:rPr>
                <w:rFonts w:hint="eastAsia" w:ascii="宋体" w:hAnsi="宋体" w:eastAsia="宋体" w:cs="宋体"/>
                <w:i w:val="0"/>
                <w:iCs w:val="0"/>
                <w:color w:val="auto"/>
                <w:highlight w:val="none"/>
              </w:rPr>
            </w:pPr>
          </w:p>
        </w:tc>
        <w:tc>
          <w:tcPr>
            <w:tcW w:w="1200" w:type="pct"/>
            <w:vAlign w:val="center"/>
          </w:tcPr>
          <w:p w14:paraId="78EC7D09">
            <w:pPr>
              <w:pStyle w:val="47"/>
              <w:jc w:val="center"/>
              <w:rPr>
                <w:rFonts w:hint="eastAsia" w:ascii="宋体" w:hAnsi="宋体" w:eastAsia="宋体" w:cs="宋体"/>
                <w:i w:val="0"/>
                <w:iCs w:val="0"/>
                <w:color w:val="auto"/>
                <w:highlight w:val="none"/>
              </w:rPr>
            </w:pPr>
          </w:p>
        </w:tc>
        <w:tc>
          <w:tcPr>
            <w:tcW w:w="1200" w:type="pct"/>
            <w:vAlign w:val="center"/>
          </w:tcPr>
          <w:p w14:paraId="46369488">
            <w:pPr>
              <w:pStyle w:val="47"/>
              <w:jc w:val="center"/>
              <w:rPr>
                <w:rFonts w:hint="eastAsia" w:ascii="宋体" w:hAnsi="宋体" w:eastAsia="宋体" w:cs="宋体"/>
                <w:i w:val="0"/>
                <w:iCs w:val="0"/>
                <w:color w:val="auto"/>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47"/>
              <w:jc w:val="center"/>
              <w:rPr>
                <w:rFonts w:hint="eastAsia" w:ascii="宋体" w:hAnsi="宋体" w:eastAsia="宋体" w:cs="宋体"/>
                <w:i w:val="0"/>
                <w:iCs w:val="0"/>
                <w:color w:val="auto"/>
                <w:highlight w:val="none"/>
              </w:rPr>
            </w:pPr>
          </w:p>
        </w:tc>
        <w:tc>
          <w:tcPr>
            <w:tcW w:w="1277" w:type="pct"/>
            <w:vAlign w:val="center"/>
          </w:tcPr>
          <w:p w14:paraId="529041E2">
            <w:pPr>
              <w:pStyle w:val="47"/>
              <w:jc w:val="center"/>
              <w:rPr>
                <w:rFonts w:hint="eastAsia" w:ascii="宋体" w:hAnsi="宋体" w:eastAsia="宋体" w:cs="宋体"/>
                <w:i w:val="0"/>
                <w:iCs w:val="0"/>
                <w:color w:val="auto"/>
                <w:highlight w:val="none"/>
              </w:rPr>
            </w:pPr>
          </w:p>
        </w:tc>
        <w:tc>
          <w:tcPr>
            <w:tcW w:w="913" w:type="pct"/>
            <w:vAlign w:val="center"/>
          </w:tcPr>
          <w:p w14:paraId="301E476D">
            <w:pPr>
              <w:pStyle w:val="47"/>
              <w:jc w:val="center"/>
              <w:rPr>
                <w:rFonts w:hint="eastAsia" w:ascii="宋体" w:hAnsi="宋体" w:eastAsia="宋体" w:cs="宋体"/>
                <w:i w:val="0"/>
                <w:iCs w:val="0"/>
                <w:color w:val="auto"/>
                <w:highlight w:val="none"/>
              </w:rPr>
            </w:pPr>
          </w:p>
        </w:tc>
        <w:tc>
          <w:tcPr>
            <w:tcW w:w="1200" w:type="pct"/>
            <w:vAlign w:val="center"/>
          </w:tcPr>
          <w:p w14:paraId="06F8AED7">
            <w:pPr>
              <w:pStyle w:val="47"/>
              <w:jc w:val="center"/>
              <w:rPr>
                <w:rFonts w:hint="eastAsia" w:ascii="宋体" w:hAnsi="宋体" w:eastAsia="宋体" w:cs="宋体"/>
                <w:i w:val="0"/>
                <w:iCs w:val="0"/>
                <w:color w:val="auto"/>
                <w:highlight w:val="none"/>
              </w:rPr>
            </w:pPr>
          </w:p>
        </w:tc>
        <w:tc>
          <w:tcPr>
            <w:tcW w:w="1200" w:type="pct"/>
            <w:vAlign w:val="center"/>
          </w:tcPr>
          <w:p w14:paraId="0CE9DF45">
            <w:pPr>
              <w:pStyle w:val="47"/>
              <w:jc w:val="center"/>
              <w:rPr>
                <w:rFonts w:hint="eastAsia" w:ascii="宋体" w:hAnsi="宋体" w:eastAsia="宋体" w:cs="宋体"/>
                <w:i w:val="0"/>
                <w:iCs w:val="0"/>
                <w:color w:val="auto"/>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47"/>
              <w:jc w:val="center"/>
              <w:rPr>
                <w:rFonts w:hint="eastAsia" w:ascii="宋体" w:hAnsi="宋体" w:eastAsia="宋体" w:cs="宋体"/>
                <w:i w:val="0"/>
                <w:iCs w:val="0"/>
                <w:color w:val="auto"/>
                <w:highlight w:val="none"/>
              </w:rPr>
            </w:pPr>
          </w:p>
        </w:tc>
        <w:tc>
          <w:tcPr>
            <w:tcW w:w="1277" w:type="pct"/>
            <w:vAlign w:val="center"/>
          </w:tcPr>
          <w:p w14:paraId="77107295">
            <w:pPr>
              <w:pStyle w:val="47"/>
              <w:jc w:val="center"/>
              <w:rPr>
                <w:rFonts w:hint="eastAsia" w:ascii="宋体" w:hAnsi="宋体" w:eastAsia="宋体" w:cs="宋体"/>
                <w:i w:val="0"/>
                <w:iCs w:val="0"/>
                <w:color w:val="auto"/>
                <w:highlight w:val="none"/>
              </w:rPr>
            </w:pPr>
          </w:p>
        </w:tc>
        <w:tc>
          <w:tcPr>
            <w:tcW w:w="913" w:type="pct"/>
            <w:vAlign w:val="center"/>
          </w:tcPr>
          <w:p w14:paraId="4D01D78E">
            <w:pPr>
              <w:pStyle w:val="47"/>
              <w:jc w:val="center"/>
              <w:rPr>
                <w:rFonts w:hint="eastAsia" w:ascii="宋体" w:hAnsi="宋体" w:eastAsia="宋体" w:cs="宋体"/>
                <w:i w:val="0"/>
                <w:iCs w:val="0"/>
                <w:color w:val="auto"/>
                <w:highlight w:val="none"/>
              </w:rPr>
            </w:pPr>
          </w:p>
        </w:tc>
        <w:tc>
          <w:tcPr>
            <w:tcW w:w="1200" w:type="pct"/>
            <w:vAlign w:val="center"/>
          </w:tcPr>
          <w:p w14:paraId="6D546857">
            <w:pPr>
              <w:pStyle w:val="47"/>
              <w:jc w:val="center"/>
              <w:rPr>
                <w:rFonts w:hint="eastAsia" w:ascii="宋体" w:hAnsi="宋体" w:eastAsia="宋体" w:cs="宋体"/>
                <w:i w:val="0"/>
                <w:iCs w:val="0"/>
                <w:color w:val="auto"/>
                <w:highlight w:val="none"/>
              </w:rPr>
            </w:pPr>
          </w:p>
        </w:tc>
        <w:tc>
          <w:tcPr>
            <w:tcW w:w="1200" w:type="pct"/>
            <w:vAlign w:val="center"/>
          </w:tcPr>
          <w:p w14:paraId="2E1B7D0B">
            <w:pPr>
              <w:pStyle w:val="47"/>
              <w:jc w:val="center"/>
              <w:rPr>
                <w:rFonts w:hint="eastAsia" w:ascii="宋体" w:hAnsi="宋体" w:eastAsia="宋体" w:cs="宋体"/>
                <w:i w:val="0"/>
                <w:iCs w:val="0"/>
                <w:color w:val="auto"/>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7"/>
              <w:jc w:val="center"/>
              <w:rPr>
                <w:rFonts w:hint="eastAsia" w:ascii="宋体" w:hAnsi="宋体" w:eastAsia="宋体" w:cs="宋体"/>
                <w:i w:val="0"/>
                <w:iCs w:val="0"/>
                <w:color w:val="auto"/>
                <w:highlight w:val="none"/>
              </w:rPr>
            </w:pPr>
          </w:p>
        </w:tc>
        <w:tc>
          <w:tcPr>
            <w:tcW w:w="1277" w:type="pct"/>
            <w:vAlign w:val="center"/>
          </w:tcPr>
          <w:p w14:paraId="5C7E043B">
            <w:pPr>
              <w:pStyle w:val="47"/>
              <w:jc w:val="center"/>
              <w:rPr>
                <w:rFonts w:hint="eastAsia" w:ascii="宋体" w:hAnsi="宋体" w:eastAsia="宋体" w:cs="宋体"/>
                <w:i w:val="0"/>
                <w:iCs w:val="0"/>
                <w:color w:val="auto"/>
                <w:highlight w:val="none"/>
              </w:rPr>
            </w:pPr>
          </w:p>
        </w:tc>
        <w:tc>
          <w:tcPr>
            <w:tcW w:w="913" w:type="pct"/>
            <w:vAlign w:val="center"/>
          </w:tcPr>
          <w:p w14:paraId="64166C7A">
            <w:pPr>
              <w:pStyle w:val="47"/>
              <w:jc w:val="center"/>
              <w:rPr>
                <w:rFonts w:hint="eastAsia" w:ascii="宋体" w:hAnsi="宋体" w:eastAsia="宋体" w:cs="宋体"/>
                <w:i w:val="0"/>
                <w:iCs w:val="0"/>
                <w:color w:val="auto"/>
                <w:highlight w:val="none"/>
              </w:rPr>
            </w:pPr>
          </w:p>
        </w:tc>
        <w:tc>
          <w:tcPr>
            <w:tcW w:w="1200" w:type="pct"/>
            <w:vAlign w:val="center"/>
          </w:tcPr>
          <w:p w14:paraId="2817CCE5">
            <w:pPr>
              <w:pStyle w:val="47"/>
              <w:jc w:val="center"/>
              <w:rPr>
                <w:rFonts w:hint="eastAsia" w:ascii="宋体" w:hAnsi="宋体" w:eastAsia="宋体" w:cs="宋体"/>
                <w:i w:val="0"/>
                <w:iCs w:val="0"/>
                <w:color w:val="auto"/>
                <w:highlight w:val="none"/>
              </w:rPr>
            </w:pPr>
          </w:p>
        </w:tc>
        <w:tc>
          <w:tcPr>
            <w:tcW w:w="1200" w:type="pct"/>
            <w:vAlign w:val="center"/>
          </w:tcPr>
          <w:p w14:paraId="184E3F96">
            <w:pPr>
              <w:pStyle w:val="47"/>
              <w:jc w:val="center"/>
              <w:rPr>
                <w:rFonts w:hint="eastAsia" w:ascii="宋体" w:hAnsi="宋体" w:eastAsia="宋体" w:cs="宋体"/>
                <w:i w:val="0"/>
                <w:iCs w:val="0"/>
                <w:color w:val="auto"/>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47"/>
              <w:jc w:val="center"/>
              <w:rPr>
                <w:rFonts w:hint="eastAsia" w:ascii="宋体" w:hAnsi="宋体" w:eastAsia="宋体" w:cs="宋体"/>
                <w:i w:val="0"/>
                <w:iCs w:val="0"/>
                <w:color w:val="auto"/>
                <w:highlight w:val="none"/>
              </w:rPr>
            </w:pPr>
          </w:p>
        </w:tc>
        <w:tc>
          <w:tcPr>
            <w:tcW w:w="1277" w:type="pct"/>
            <w:vAlign w:val="center"/>
          </w:tcPr>
          <w:p w14:paraId="565EC642">
            <w:pPr>
              <w:pStyle w:val="47"/>
              <w:jc w:val="center"/>
              <w:rPr>
                <w:rFonts w:hint="eastAsia" w:ascii="宋体" w:hAnsi="宋体" w:eastAsia="宋体" w:cs="宋体"/>
                <w:i w:val="0"/>
                <w:iCs w:val="0"/>
                <w:color w:val="auto"/>
                <w:highlight w:val="none"/>
              </w:rPr>
            </w:pPr>
          </w:p>
        </w:tc>
        <w:tc>
          <w:tcPr>
            <w:tcW w:w="913" w:type="pct"/>
            <w:vAlign w:val="center"/>
          </w:tcPr>
          <w:p w14:paraId="4813DEC4">
            <w:pPr>
              <w:pStyle w:val="47"/>
              <w:jc w:val="center"/>
              <w:rPr>
                <w:rFonts w:hint="eastAsia" w:ascii="宋体" w:hAnsi="宋体" w:eastAsia="宋体" w:cs="宋体"/>
                <w:i w:val="0"/>
                <w:iCs w:val="0"/>
                <w:color w:val="auto"/>
                <w:highlight w:val="none"/>
              </w:rPr>
            </w:pPr>
          </w:p>
        </w:tc>
        <w:tc>
          <w:tcPr>
            <w:tcW w:w="1200" w:type="pct"/>
            <w:vAlign w:val="center"/>
          </w:tcPr>
          <w:p w14:paraId="6FC99520">
            <w:pPr>
              <w:pStyle w:val="47"/>
              <w:jc w:val="center"/>
              <w:rPr>
                <w:rFonts w:hint="eastAsia" w:ascii="宋体" w:hAnsi="宋体" w:eastAsia="宋体" w:cs="宋体"/>
                <w:i w:val="0"/>
                <w:iCs w:val="0"/>
                <w:color w:val="auto"/>
                <w:highlight w:val="none"/>
              </w:rPr>
            </w:pPr>
          </w:p>
        </w:tc>
        <w:tc>
          <w:tcPr>
            <w:tcW w:w="1200" w:type="pct"/>
            <w:vAlign w:val="center"/>
          </w:tcPr>
          <w:p w14:paraId="6C388A43">
            <w:pPr>
              <w:pStyle w:val="47"/>
              <w:jc w:val="center"/>
              <w:rPr>
                <w:rFonts w:hint="eastAsia" w:ascii="宋体" w:hAnsi="宋体" w:eastAsia="宋体" w:cs="宋体"/>
                <w:i w:val="0"/>
                <w:iCs w:val="0"/>
                <w:color w:val="auto"/>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47"/>
              <w:jc w:val="center"/>
              <w:rPr>
                <w:rFonts w:hint="eastAsia" w:ascii="宋体" w:hAnsi="宋体" w:eastAsia="宋体" w:cs="宋体"/>
                <w:i w:val="0"/>
                <w:iCs w:val="0"/>
                <w:color w:val="auto"/>
                <w:highlight w:val="none"/>
              </w:rPr>
            </w:pPr>
          </w:p>
        </w:tc>
        <w:tc>
          <w:tcPr>
            <w:tcW w:w="1277" w:type="pct"/>
            <w:vAlign w:val="center"/>
          </w:tcPr>
          <w:p w14:paraId="7E5C6D21">
            <w:pPr>
              <w:pStyle w:val="47"/>
              <w:jc w:val="center"/>
              <w:rPr>
                <w:rFonts w:hint="eastAsia" w:ascii="宋体" w:hAnsi="宋体" w:eastAsia="宋体" w:cs="宋体"/>
                <w:i w:val="0"/>
                <w:iCs w:val="0"/>
                <w:color w:val="auto"/>
                <w:highlight w:val="none"/>
              </w:rPr>
            </w:pPr>
          </w:p>
        </w:tc>
        <w:tc>
          <w:tcPr>
            <w:tcW w:w="913" w:type="pct"/>
            <w:vAlign w:val="center"/>
          </w:tcPr>
          <w:p w14:paraId="449C5534">
            <w:pPr>
              <w:pStyle w:val="47"/>
              <w:jc w:val="center"/>
              <w:rPr>
                <w:rFonts w:hint="eastAsia" w:ascii="宋体" w:hAnsi="宋体" w:eastAsia="宋体" w:cs="宋体"/>
                <w:i w:val="0"/>
                <w:iCs w:val="0"/>
                <w:color w:val="auto"/>
                <w:highlight w:val="none"/>
              </w:rPr>
            </w:pPr>
          </w:p>
        </w:tc>
        <w:tc>
          <w:tcPr>
            <w:tcW w:w="1200" w:type="pct"/>
            <w:vAlign w:val="center"/>
          </w:tcPr>
          <w:p w14:paraId="43936EF1">
            <w:pPr>
              <w:pStyle w:val="47"/>
              <w:jc w:val="center"/>
              <w:rPr>
                <w:rFonts w:hint="eastAsia" w:ascii="宋体" w:hAnsi="宋体" w:eastAsia="宋体" w:cs="宋体"/>
                <w:i w:val="0"/>
                <w:iCs w:val="0"/>
                <w:color w:val="auto"/>
                <w:highlight w:val="none"/>
              </w:rPr>
            </w:pPr>
          </w:p>
        </w:tc>
        <w:tc>
          <w:tcPr>
            <w:tcW w:w="1200" w:type="pct"/>
            <w:vAlign w:val="center"/>
          </w:tcPr>
          <w:p w14:paraId="015081ED">
            <w:pPr>
              <w:pStyle w:val="47"/>
              <w:jc w:val="center"/>
              <w:rPr>
                <w:rFonts w:hint="eastAsia" w:ascii="宋体" w:hAnsi="宋体" w:eastAsia="宋体" w:cs="宋体"/>
                <w:i w:val="0"/>
                <w:iCs w:val="0"/>
                <w:color w:val="auto"/>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7"/>
              <w:jc w:val="center"/>
              <w:rPr>
                <w:rFonts w:hint="eastAsia" w:ascii="宋体" w:hAnsi="宋体" w:eastAsia="宋体" w:cs="宋体"/>
                <w:i w:val="0"/>
                <w:iCs w:val="0"/>
                <w:color w:val="auto"/>
                <w:highlight w:val="none"/>
              </w:rPr>
            </w:pPr>
          </w:p>
        </w:tc>
        <w:tc>
          <w:tcPr>
            <w:tcW w:w="1277" w:type="pct"/>
            <w:vAlign w:val="center"/>
          </w:tcPr>
          <w:p w14:paraId="4E7FED0B">
            <w:pPr>
              <w:pStyle w:val="47"/>
              <w:jc w:val="center"/>
              <w:rPr>
                <w:rFonts w:hint="eastAsia" w:ascii="宋体" w:hAnsi="宋体" w:eastAsia="宋体" w:cs="宋体"/>
                <w:i w:val="0"/>
                <w:iCs w:val="0"/>
                <w:color w:val="auto"/>
                <w:highlight w:val="none"/>
              </w:rPr>
            </w:pPr>
          </w:p>
        </w:tc>
        <w:tc>
          <w:tcPr>
            <w:tcW w:w="913" w:type="pct"/>
            <w:vAlign w:val="center"/>
          </w:tcPr>
          <w:p w14:paraId="07398BD3">
            <w:pPr>
              <w:pStyle w:val="47"/>
              <w:jc w:val="center"/>
              <w:rPr>
                <w:rFonts w:hint="eastAsia" w:ascii="宋体" w:hAnsi="宋体" w:eastAsia="宋体" w:cs="宋体"/>
                <w:i w:val="0"/>
                <w:iCs w:val="0"/>
                <w:color w:val="auto"/>
                <w:highlight w:val="none"/>
              </w:rPr>
            </w:pPr>
          </w:p>
        </w:tc>
        <w:tc>
          <w:tcPr>
            <w:tcW w:w="1200" w:type="pct"/>
            <w:vAlign w:val="center"/>
          </w:tcPr>
          <w:p w14:paraId="085E5102">
            <w:pPr>
              <w:pStyle w:val="47"/>
              <w:jc w:val="center"/>
              <w:rPr>
                <w:rFonts w:hint="eastAsia" w:ascii="宋体" w:hAnsi="宋体" w:eastAsia="宋体" w:cs="宋体"/>
                <w:i w:val="0"/>
                <w:iCs w:val="0"/>
                <w:color w:val="auto"/>
                <w:highlight w:val="none"/>
              </w:rPr>
            </w:pPr>
          </w:p>
        </w:tc>
        <w:tc>
          <w:tcPr>
            <w:tcW w:w="1200" w:type="pct"/>
            <w:vAlign w:val="center"/>
          </w:tcPr>
          <w:p w14:paraId="74B87043">
            <w:pPr>
              <w:pStyle w:val="47"/>
              <w:jc w:val="center"/>
              <w:rPr>
                <w:rFonts w:hint="eastAsia" w:ascii="宋体" w:hAnsi="宋体" w:eastAsia="宋体" w:cs="宋体"/>
                <w:i w:val="0"/>
                <w:iCs w:val="0"/>
                <w:color w:val="auto"/>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7"/>
              <w:jc w:val="center"/>
              <w:rPr>
                <w:rFonts w:hint="eastAsia" w:ascii="宋体" w:hAnsi="宋体" w:eastAsia="宋体" w:cs="宋体"/>
                <w:i w:val="0"/>
                <w:iCs w:val="0"/>
                <w:color w:val="auto"/>
                <w:highlight w:val="none"/>
              </w:rPr>
            </w:pPr>
          </w:p>
        </w:tc>
        <w:tc>
          <w:tcPr>
            <w:tcW w:w="1277" w:type="pct"/>
            <w:vAlign w:val="center"/>
          </w:tcPr>
          <w:p w14:paraId="1F11A7BE">
            <w:pPr>
              <w:pStyle w:val="47"/>
              <w:jc w:val="center"/>
              <w:rPr>
                <w:rFonts w:hint="eastAsia" w:ascii="宋体" w:hAnsi="宋体" w:eastAsia="宋体" w:cs="宋体"/>
                <w:i w:val="0"/>
                <w:iCs w:val="0"/>
                <w:color w:val="auto"/>
                <w:highlight w:val="none"/>
              </w:rPr>
            </w:pPr>
          </w:p>
        </w:tc>
        <w:tc>
          <w:tcPr>
            <w:tcW w:w="913" w:type="pct"/>
            <w:vAlign w:val="center"/>
          </w:tcPr>
          <w:p w14:paraId="09342B6E">
            <w:pPr>
              <w:pStyle w:val="47"/>
              <w:jc w:val="center"/>
              <w:rPr>
                <w:rFonts w:hint="eastAsia" w:ascii="宋体" w:hAnsi="宋体" w:eastAsia="宋体" w:cs="宋体"/>
                <w:i w:val="0"/>
                <w:iCs w:val="0"/>
                <w:color w:val="auto"/>
                <w:highlight w:val="none"/>
              </w:rPr>
            </w:pPr>
          </w:p>
        </w:tc>
        <w:tc>
          <w:tcPr>
            <w:tcW w:w="1200" w:type="pct"/>
            <w:vAlign w:val="center"/>
          </w:tcPr>
          <w:p w14:paraId="6742B646">
            <w:pPr>
              <w:pStyle w:val="47"/>
              <w:jc w:val="center"/>
              <w:rPr>
                <w:rFonts w:hint="eastAsia" w:ascii="宋体" w:hAnsi="宋体" w:eastAsia="宋体" w:cs="宋体"/>
                <w:i w:val="0"/>
                <w:iCs w:val="0"/>
                <w:color w:val="auto"/>
                <w:highlight w:val="none"/>
              </w:rPr>
            </w:pPr>
          </w:p>
        </w:tc>
        <w:tc>
          <w:tcPr>
            <w:tcW w:w="1200" w:type="pct"/>
            <w:vAlign w:val="center"/>
          </w:tcPr>
          <w:p w14:paraId="4C72FCC2">
            <w:pPr>
              <w:pStyle w:val="47"/>
              <w:jc w:val="center"/>
              <w:rPr>
                <w:rFonts w:hint="eastAsia" w:ascii="宋体" w:hAnsi="宋体" w:eastAsia="宋体" w:cs="宋体"/>
                <w:i w:val="0"/>
                <w:iCs w:val="0"/>
                <w:color w:val="auto"/>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77" w:type="pct"/>
            <w:vAlign w:val="center"/>
          </w:tcPr>
          <w:p w14:paraId="7D0AF02A">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913" w:type="pct"/>
            <w:vAlign w:val="center"/>
          </w:tcPr>
          <w:p w14:paraId="6EC8C4F3">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00" w:type="pct"/>
            <w:vAlign w:val="center"/>
          </w:tcPr>
          <w:p w14:paraId="59EB3DF9">
            <w:pPr>
              <w:pStyle w:val="47"/>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00" w:type="pct"/>
            <w:vAlign w:val="center"/>
          </w:tcPr>
          <w:p w14:paraId="1BF96619">
            <w:pPr>
              <w:pStyle w:val="47"/>
              <w:jc w:val="center"/>
              <w:rPr>
                <w:rFonts w:hint="eastAsia" w:ascii="宋体" w:hAnsi="宋体" w:eastAsia="宋体" w:cs="宋体"/>
                <w:i w:val="0"/>
                <w:iCs w:val="0"/>
                <w:color w:val="auto"/>
                <w:highlight w:val="none"/>
              </w:rPr>
            </w:pPr>
          </w:p>
        </w:tc>
      </w:tr>
    </w:tbl>
    <w:p w14:paraId="48CF14C4">
      <w:pPr>
        <w:ind w:firstLine="480" w:firstLineChars="200"/>
        <w:rPr>
          <w:rFonts w:hint="eastAsia" w:ascii="宋体" w:hAnsi="宋体" w:eastAsia="宋体" w:cs="宋体"/>
          <w:i w:val="0"/>
          <w:iCs w:val="0"/>
          <w:color w:val="auto"/>
          <w:szCs w:val="24"/>
          <w:highlight w:val="none"/>
        </w:rPr>
      </w:pPr>
    </w:p>
    <w:p w14:paraId="2B5EBACC">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说明：</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应按照</w:t>
      </w:r>
      <w:r>
        <w:rPr>
          <w:rFonts w:hint="eastAsia" w:ascii="宋体" w:hAnsi="宋体" w:eastAsia="宋体" w:cs="宋体"/>
          <w:i w:val="0"/>
          <w:iCs w:val="0"/>
          <w:color w:val="auto"/>
          <w:sz w:val="21"/>
          <w:szCs w:val="21"/>
          <w:highlight w:val="none"/>
          <w:lang w:val="en-US" w:eastAsia="zh-CN"/>
        </w:rPr>
        <w:t>竞争性磋商</w:t>
      </w:r>
      <w:r>
        <w:rPr>
          <w:rFonts w:hint="eastAsia" w:ascii="宋体" w:hAnsi="宋体" w:eastAsia="宋体" w:cs="宋体"/>
          <w:i w:val="0"/>
          <w:iCs w:val="0"/>
          <w:color w:val="auto"/>
          <w:sz w:val="21"/>
          <w:szCs w:val="21"/>
          <w:highlight w:val="none"/>
        </w:rPr>
        <w:t xml:space="preserve">文件“第三章 </w:t>
      </w:r>
      <w:r>
        <w:rPr>
          <w:rFonts w:hint="eastAsia" w:ascii="宋体" w:hAnsi="宋体" w:eastAsia="宋体" w:cs="宋体"/>
          <w:i w:val="0"/>
          <w:iCs w:val="0"/>
          <w:color w:val="auto"/>
          <w:sz w:val="21"/>
          <w:szCs w:val="21"/>
          <w:highlight w:val="none"/>
          <w:lang w:val="en-US" w:eastAsia="zh-CN"/>
        </w:rPr>
        <w:t>项目</w:t>
      </w:r>
      <w:r>
        <w:rPr>
          <w:rFonts w:hint="eastAsia" w:ascii="宋体" w:hAnsi="宋体" w:eastAsia="宋体" w:cs="宋体"/>
          <w:i w:val="0"/>
          <w:iCs w:val="0"/>
          <w:color w:val="auto"/>
          <w:sz w:val="21"/>
          <w:szCs w:val="21"/>
          <w:highlight w:val="none"/>
        </w:rPr>
        <w:t>采购需求</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中的</w:t>
      </w:r>
      <w:r>
        <w:rPr>
          <w:rFonts w:hint="eastAsia" w:ascii="宋体" w:hAnsi="宋体" w:eastAsia="宋体" w:cs="宋体"/>
          <w:i w:val="0"/>
          <w:iCs w:val="0"/>
          <w:color w:val="auto"/>
          <w:sz w:val="21"/>
          <w:szCs w:val="21"/>
          <w:highlight w:val="none"/>
        </w:rPr>
        <w:t>技术要求填写</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“响应/正偏离/负偏离”应据实填写“响应”、“正偏离”或“负偏离”</w:t>
      </w:r>
      <w:r>
        <w:rPr>
          <w:rFonts w:hint="eastAsia" w:ascii="宋体" w:hAnsi="宋体" w:eastAsia="宋体" w:cs="宋体"/>
          <w:i w:val="0"/>
          <w:iCs w:val="0"/>
          <w:color w:val="auto"/>
          <w:sz w:val="21"/>
          <w:szCs w:val="21"/>
          <w:highlight w:val="none"/>
        </w:rPr>
        <w:t>。</w:t>
      </w:r>
    </w:p>
    <w:p w14:paraId="12AEBD40">
      <w:pPr>
        <w:ind w:firstLine="480" w:firstLineChars="200"/>
        <w:rPr>
          <w:rFonts w:hint="eastAsia" w:ascii="宋体" w:hAnsi="宋体" w:eastAsia="宋体" w:cs="宋体"/>
          <w:i w:val="0"/>
          <w:iCs w:val="0"/>
          <w:color w:val="auto"/>
          <w:szCs w:val="24"/>
          <w:highlight w:val="none"/>
        </w:rPr>
      </w:pPr>
    </w:p>
    <w:p w14:paraId="53059121">
      <w:pPr>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名称：</w:t>
      </w:r>
    </w:p>
    <w:p w14:paraId="27EF6D84">
      <w:pPr>
        <w:ind w:firstLine="42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日      期：</w:t>
      </w:r>
    </w:p>
    <w:p w14:paraId="57D8F886">
      <w:pPr>
        <w:ind w:firstLine="420"/>
        <w:rPr>
          <w:rFonts w:hint="eastAsia" w:ascii="宋体" w:hAnsi="宋体" w:eastAsia="宋体" w:cs="宋体"/>
          <w:i w:val="0"/>
          <w:iCs w:val="0"/>
          <w:color w:val="auto"/>
          <w:szCs w:val="24"/>
          <w:highlight w:val="none"/>
        </w:rPr>
      </w:pPr>
    </w:p>
    <w:p w14:paraId="4F204CD5">
      <w:pPr>
        <w:ind w:firstLine="420"/>
        <w:rPr>
          <w:rFonts w:hint="eastAsia" w:ascii="宋体" w:hAnsi="宋体" w:eastAsia="宋体" w:cs="宋体"/>
          <w:i w:val="0"/>
          <w:iCs w:val="0"/>
          <w:color w:val="auto"/>
          <w:szCs w:val="24"/>
          <w:highlight w:val="none"/>
        </w:rPr>
      </w:pPr>
    </w:p>
    <w:p w14:paraId="49A1A5E5">
      <w:pPr>
        <w:ind w:firstLine="42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br w:type="page"/>
      </w:r>
    </w:p>
    <w:p w14:paraId="600EA7EE">
      <w:pPr>
        <w:pStyle w:val="16"/>
        <w:spacing w:line="360" w:lineRule="auto"/>
        <w:jc w:val="center"/>
        <w:rPr>
          <w:rFonts w:hint="eastAsia" w:ascii="宋体" w:hAnsi="宋体" w:eastAsia="宋体" w:cs="宋体"/>
          <w:bCs/>
          <w:i w:val="0"/>
          <w:iCs w:val="0"/>
          <w:color w:val="auto"/>
          <w:sz w:val="36"/>
          <w:szCs w:val="36"/>
          <w:highlight w:val="none"/>
          <w:lang w:val="en-US" w:eastAsia="zh-CN"/>
        </w:rPr>
      </w:pPr>
    </w:p>
    <w:p w14:paraId="06C98EB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71" w:name="_Toc13078"/>
      <w:r>
        <w:rPr>
          <w:rFonts w:hint="eastAsia" w:ascii="宋体" w:hAnsi="宋体" w:eastAsia="宋体" w:cs="宋体"/>
          <w:b/>
          <w:bCs/>
          <w:i w:val="0"/>
          <w:iCs w:val="0"/>
          <w:color w:val="auto"/>
          <w:kern w:val="2"/>
          <w:sz w:val="32"/>
          <w:szCs w:val="32"/>
          <w:highlight w:val="none"/>
          <w:lang w:val="en-US" w:eastAsia="zh-CN" w:bidi="ar-SA"/>
        </w:rPr>
        <w:t>十、技术方案</w:t>
      </w:r>
      <w:bookmarkEnd w:id="1271"/>
    </w:p>
    <w:p w14:paraId="3878D3F5">
      <w:pPr>
        <w:pStyle w:val="36"/>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应按照</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文件的要求，提供详细的</w:t>
      </w:r>
      <w:r>
        <w:rPr>
          <w:rFonts w:hint="eastAsia" w:ascii="宋体" w:hAnsi="宋体" w:eastAsia="宋体" w:cs="宋体"/>
          <w:i w:val="0"/>
          <w:iCs w:val="0"/>
          <w:color w:val="auto"/>
          <w:highlight w:val="none"/>
          <w:lang w:val="en-US" w:eastAsia="zh-CN"/>
        </w:rPr>
        <w:t>工程实施及相关</w:t>
      </w:r>
      <w:r>
        <w:rPr>
          <w:rFonts w:hint="eastAsia" w:ascii="宋体" w:hAnsi="宋体" w:eastAsia="宋体" w:cs="宋体"/>
          <w:i w:val="0"/>
          <w:iCs w:val="0"/>
          <w:color w:val="auto"/>
          <w:highlight w:val="none"/>
        </w:rPr>
        <w:t>服务方案，包括文字描述或图表显示。格式自拟。</w:t>
      </w:r>
    </w:p>
    <w:p w14:paraId="7EE77353">
      <w:pPr>
        <w:pStyle w:val="36"/>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7AD86D6F">
      <w:pPr>
        <w:pStyle w:val="16"/>
        <w:spacing w:line="360" w:lineRule="auto"/>
        <w:jc w:val="center"/>
        <w:rPr>
          <w:rFonts w:hint="eastAsia" w:ascii="宋体" w:hAnsi="宋体" w:eastAsia="宋体" w:cs="宋体"/>
          <w:b/>
          <w:bCs/>
          <w:i w:val="0"/>
          <w:iCs w:val="0"/>
          <w:color w:val="auto"/>
          <w:kern w:val="2"/>
          <w:sz w:val="44"/>
          <w:szCs w:val="44"/>
          <w:highlight w:val="none"/>
          <w:lang w:val="en-US" w:eastAsia="zh-CN" w:bidi="ar-SA"/>
        </w:rPr>
      </w:pPr>
    </w:p>
    <w:p w14:paraId="68D392B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272" w:name="_Toc26060"/>
      <w:r>
        <w:rPr>
          <w:rFonts w:hint="eastAsia" w:ascii="宋体" w:hAnsi="宋体" w:eastAsia="宋体" w:cs="宋体"/>
          <w:b/>
          <w:bCs/>
          <w:i w:val="0"/>
          <w:iCs w:val="0"/>
          <w:color w:val="auto"/>
          <w:kern w:val="2"/>
          <w:sz w:val="32"/>
          <w:szCs w:val="32"/>
          <w:highlight w:val="none"/>
          <w:lang w:val="en-US" w:eastAsia="zh-CN" w:bidi="ar-SA"/>
        </w:rPr>
        <w:t>十一、其他文件</w:t>
      </w:r>
      <w:bookmarkEnd w:id="1272"/>
    </w:p>
    <w:p w14:paraId="6EF40482">
      <w:pPr>
        <w:pStyle w:val="36"/>
        <w:ind w:left="0" w:leftChars="0" w:firstLine="0" w:firstLineChars="0"/>
        <w:rPr>
          <w:rFonts w:hint="eastAsia" w:ascii="宋体" w:hAnsi="宋体" w:eastAsia="宋体" w:cs="宋体"/>
          <w:b/>
          <w:bCs/>
          <w:iCs/>
          <w:color w:val="auto"/>
          <w:sz w:val="24"/>
          <w:szCs w:val="24"/>
          <w:highlight w:val="none"/>
          <w:shd w:val="clear" w:color="auto" w:fill="FFFFFF" w:themeFill="background1"/>
          <w:lang w:val="zh-CN" w:eastAsia="zh-CN"/>
        </w:rPr>
      </w:pPr>
      <w:r>
        <w:rPr>
          <w:rFonts w:hint="eastAsia" w:ascii="宋体" w:hAnsi="宋体" w:eastAsia="宋体" w:cs="宋体"/>
          <w:b/>
          <w:bCs/>
          <w:iCs/>
          <w:color w:val="auto"/>
          <w:sz w:val="24"/>
          <w:szCs w:val="24"/>
          <w:highlight w:val="none"/>
          <w:shd w:val="clear" w:color="auto" w:fill="FFFFFF" w:themeFill="background1"/>
          <w:lang w:val="en-US" w:eastAsia="zh-CN"/>
        </w:rPr>
        <w:t>（一）竞争性磋商</w:t>
      </w:r>
      <w:r>
        <w:rPr>
          <w:rFonts w:hint="eastAsia" w:ascii="宋体" w:hAnsi="宋体" w:eastAsia="宋体" w:cs="宋体"/>
          <w:b/>
          <w:bCs/>
          <w:iCs/>
          <w:color w:val="auto"/>
          <w:sz w:val="24"/>
          <w:szCs w:val="24"/>
          <w:highlight w:val="none"/>
          <w:shd w:val="clear" w:color="auto" w:fill="FFFFFF" w:themeFill="background1"/>
          <w:lang w:val="zh-CN" w:eastAsia="zh-CN"/>
        </w:rPr>
        <w:t>文件要求提供的其它商务、技术资料和证明材料；</w:t>
      </w:r>
    </w:p>
    <w:p w14:paraId="48C74519">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1.1供应商信息采集表</w:t>
      </w:r>
    </w:p>
    <w:tbl>
      <w:tblPr>
        <w:tblStyle w:val="30"/>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195F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29648684">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59089373">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5F046EFB">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6134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7DE14BE8">
            <w:pPr>
              <w:pStyle w:val="36"/>
              <w:rPr>
                <w:rFonts w:hint="eastAsia" w:ascii="宋体" w:hAnsi="宋体" w:eastAsia="宋体" w:cs="宋体"/>
                <w:color w:val="auto"/>
                <w:sz w:val="24"/>
                <w:szCs w:val="24"/>
                <w:highlight w:val="none"/>
                <w:vertAlign w:val="baseline"/>
                <w:lang w:val="en-US" w:eastAsia="zh-CN"/>
              </w:rPr>
            </w:pPr>
          </w:p>
        </w:tc>
        <w:tc>
          <w:tcPr>
            <w:tcW w:w="2841" w:type="dxa"/>
          </w:tcPr>
          <w:p w14:paraId="2128E8D2">
            <w:pPr>
              <w:pStyle w:val="36"/>
              <w:rPr>
                <w:rFonts w:hint="eastAsia" w:ascii="宋体" w:hAnsi="宋体" w:eastAsia="宋体" w:cs="宋体"/>
                <w:color w:val="auto"/>
                <w:sz w:val="24"/>
                <w:szCs w:val="24"/>
                <w:highlight w:val="none"/>
                <w:vertAlign w:val="baseline"/>
                <w:lang w:val="en-US" w:eastAsia="zh-CN"/>
              </w:rPr>
            </w:pPr>
          </w:p>
        </w:tc>
        <w:tc>
          <w:tcPr>
            <w:tcW w:w="2743" w:type="dxa"/>
          </w:tcPr>
          <w:p w14:paraId="2062793F">
            <w:pPr>
              <w:pStyle w:val="36"/>
              <w:rPr>
                <w:rFonts w:hint="eastAsia" w:ascii="宋体" w:hAnsi="宋体" w:eastAsia="宋体" w:cs="宋体"/>
                <w:color w:val="auto"/>
                <w:sz w:val="24"/>
                <w:szCs w:val="24"/>
                <w:highlight w:val="none"/>
                <w:vertAlign w:val="baseline"/>
                <w:lang w:val="en-US" w:eastAsia="zh-CN"/>
              </w:rPr>
            </w:pPr>
          </w:p>
        </w:tc>
      </w:tr>
      <w:tr w14:paraId="211A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3E7A68A">
            <w:pPr>
              <w:pStyle w:val="36"/>
              <w:rPr>
                <w:rFonts w:hint="eastAsia" w:ascii="宋体" w:hAnsi="宋体" w:eastAsia="宋体" w:cs="宋体"/>
                <w:color w:val="auto"/>
                <w:sz w:val="24"/>
                <w:szCs w:val="24"/>
                <w:highlight w:val="none"/>
                <w:vertAlign w:val="baseline"/>
                <w:lang w:val="en-US" w:eastAsia="zh-CN"/>
              </w:rPr>
            </w:pPr>
          </w:p>
        </w:tc>
        <w:tc>
          <w:tcPr>
            <w:tcW w:w="2841" w:type="dxa"/>
          </w:tcPr>
          <w:p w14:paraId="1C079DA0">
            <w:pPr>
              <w:pStyle w:val="36"/>
              <w:rPr>
                <w:rFonts w:hint="eastAsia" w:ascii="宋体" w:hAnsi="宋体" w:eastAsia="宋体" w:cs="宋体"/>
                <w:color w:val="auto"/>
                <w:sz w:val="24"/>
                <w:szCs w:val="24"/>
                <w:highlight w:val="none"/>
                <w:vertAlign w:val="baseline"/>
                <w:lang w:val="en-US" w:eastAsia="zh-CN"/>
              </w:rPr>
            </w:pPr>
          </w:p>
        </w:tc>
        <w:tc>
          <w:tcPr>
            <w:tcW w:w="2743" w:type="dxa"/>
          </w:tcPr>
          <w:p w14:paraId="299E6465">
            <w:pPr>
              <w:pStyle w:val="36"/>
              <w:rPr>
                <w:rFonts w:hint="eastAsia" w:ascii="宋体" w:hAnsi="宋体" w:eastAsia="宋体" w:cs="宋体"/>
                <w:color w:val="auto"/>
                <w:sz w:val="24"/>
                <w:szCs w:val="24"/>
                <w:highlight w:val="none"/>
                <w:vertAlign w:val="baseline"/>
                <w:lang w:val="en-US" w:eastAsia="zh-CN"/>
              </w:rPr>
            </w:pPr>
          </w:p>
        </w:tc>
      </w:tr>
      <w:tr w14:paraId="4E8F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46698E8">
            <w:pPr>
              <w:pStyle w:val="36"/>
              <w:rPr>
                <w:rFonts w:hint="eastAsia" w:ascii="宋体" w:hAnsi="宋体" w:eastAsia="宋体" w:cs="宋体"/>
                <w:color w:val="auto"/>
                <w:sz w:val="24"/>
                <w:szCs w:val="24"/>
                <w:highlight w:val="none"/>
                <w:vertAlign w:val="baseline"/>
                <w:lang w:val="en-US" w:eastAsia="zh-CN"/>
              </w:rPr>
            </w:pPr>
          </w:p>
        </w:tc>
        <w:tc>
          <w:tcPr>
            <w:tcW w:w="2841" w:type="dxa"/>
          </w:tcPr>
          <w:p w14:paraId="5DE31D06">
            <w:pPr>
              <w:pStyle w:val="36"/>
              <w:rPr>
                <w:rFonts w:hint="eastAsia" w:ascii="宋体" w:hAnsi="宋体" w:eastAsia="宋体" w:cs="宋体"/>
                <w:color w:val="auto"/>
                <w:sz w:val="24"/>
                <w:szCs w:val="24"/>
                <w:highlight w:val="none"/>
                <w:vertAlign w:val="baseline"/>
                <w:lang w:val="en-US" w:eastAsia="zh-CN"/>
              </w:rPr>
            </w:pPr>
          </w:p>
        </w:tc>
        <w:tc>
          <w:tcPr>
            <w:tcW w:w="2743" w:type="dxa"/>
          </w:tcPr>
          <w:p w14:paraId="2EBF2A2E">
            <w:pPr>
              <w:pStyle w:val="36"/>
              <w:rPr>
                <w:rFonts w:hint="eastAsia" w:ascii="宋体" w:hAnsi="宋体" w:eastAsia="宋体" w:cs="宋体"/>
                <w:color w:val="auto"/>
                <w:sz w:val="24"/>
                <w:szCs w:val="24"/>
                <w:highlight w:val="none"/>
                <w:vertAlign w:val="baseline"/>
                <w:lang w:val="en-US" w:eastAsia="zh-CN"/>
              </w:rPr>
            </w:pPr>
          </w:p>
        </w:tc>
      </w:tr>
      <w:tr w14:paraId="1F66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2C8B53D">
            <w:pPr>
              <w:pStyle w:val="36"/>
              <w:rPr>
                <w:rFonts w:hint="eastAsia" w:ascii="宋体" w:hAnsi="宋体" w:eastAsia="宋体" w:cs="宋体"/>
                <w:color w:val="auto"/>
                <w:sz w:val="24"/>
                <w:szCs w:val="24"/>
                <w:highlight w:val="none"/>
                <w:vertAlign w:val="baseline"/>
                <w:lang w:val="en-US" w:eastAsia="zh-CN"/>
              </w:rPr>
            </w:pPr>
          </w:p>
        </w:tc>
        <w:tc>
          <w:tcPr>
            <w:tcW w:w="2841" w:type="dxa"/>
          </w:tcPr>
          <w:p w14:paraId="0AB8EE25">
            <w:pPr>
              <w:pStyle w:val="36"/>
              <w:rPr>
                <w:rFonts w:hint="eastAsia" w:ascii="宋体" w:hAnsi="宋体" w:eastAsia="宋体" w:cs="宋体"/>
                <w:color w:val="auto"/>
                <w:sz w:val="24"/>
                <w:szCs w:val="24"/>
                <w:highlight w:val="none"/>
                <w:vertAlign w:val="baseline"/>
                <w:lang w:val="en-US" w:eastAsia="zh-CN"/>
              </w:rPr>
            </w:pPr>
          </w:p>
        </w:tc>
        <w:tc>
          <w:tcPr>
            <w:tcW w:w="2743" w:type="dxa"/>
          </w:tcPr>
          <w:p w14:paraId="17F71402">
            <w:pPr>
              <w:pStyle w:val="36"/>
              <w:rPr>
                <w:rFonts w:hint="eastAsia" w:ascii="宋体" w:hAnsi="宋体" w:eastAsia="宋体" w:cs="宋体"/>
                <w:color w:val="auto"/>
                <w:sz w:val="24"/>
                <w:szCs w:val="24"/>
                <w:highlight w:val="none"/>
                <w:vertAlign w:val="baseline"/>
                <w:lang w:val="en-US" w:eastAsia="zh-CN"/>
              </w:rPr>
            </w:pPr>
          </w:p>
        </w:tc>
      </w:tr>
    </w:tbl>
    <w:p w14:paraId="181C01D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2.“供应商实际控制人性别”按供应商实际控制人性别划分请填写“男”或“女”，指拥有供应商 51%以上绝对所有权的性；绝对所有权拥有者可以是一个人，也可以是多人合计计算。</w:t>
      </w:r>
    </w:p>
    <w:p w14:paraId="6C85D95C">
      <w:pPr>
        <w:pStyle w:val="36"/>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3.“外商投资类型”请填写“外商单独投资”、“外商部分投资”或“内资”。</w:t>
      </w:r>
    </w:p>
    <w:p w14:paraId="55FB009A">
      <w:pPr>
        <w:pStyle w:val="36"/>
        <w:rPr>
          <w:rFonts w:hint="eastAsia" w:ascii="宋体" w:hAnsi="宋体" w:eastAsia="宋体" w:cs="宋体"/>
          <w:color w:val="auto"/>
          <w:sz w:val="24"/>
          <w:szCs w:val="24"/>
          <w:highlight w:val="none"/>
          <w:lang w:val="en-US" w:eastAsia="zh-CN"/>
        </w:rPr>
      </w:pPr>
    </w:p>
    <w:p w14:paraId="70E3FED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1.2其它商务、技术资料和证明材料</w:t>
      </w:r>
    </w:p>
    <w:p w14:paraId="1C94AC88">
      <w:pPr>
        <w:pStyle w:val="36"/>
        <w:rPr>
          <w:rFonts w:hint="eastAsia" w:ascii="宋体" w:hAnsi="宋体" w:eastAsia="宋体" w:cs="宋体"/>
          <w:color w:val="auto"/>
          <w:sz w:val="28"/>
          <w:szCs w:val="28"/>
          <w:highlight w:val="none"/>
          <w:lang w:val="en-US" w:eastAsia="zh-CN"/>
        </w:rPr>
      </w:pPr>
    </w:p>
    <w:p w14:paraId="786C6365">
      <w:pPr>
        <w:pStyle w:val="36"/>
        <w:ind w:left="0" w:leftChars="0" w:firstLine="0" w:firstLineChars="0"/>
        <w:rPr>
          <w:rFonts w:hint="eastAsia" w:ascii="宋体" w:hAnsi="宋体" w:eastAsia="宋体" w:cs="宋体"/>
          <w:b/>
          <w:bCs/>
          <w:iCs/>
          <w:color w:val="auto"/>
          <w:sz w:val="24"/>
          <w:szCs w:val="24"/>
          <w:highlight w:val="none"/>
          <w:shd w:val="clear" w:color="auto" w:fill="FFFFFF" w:themeFill="background1"/>
          <w:lang w:val="en-US" w:eastAsia="zh-CN"/>
        </w:rPr>
      </w:pPr>
      <w:r>
        <w:rPr>
          <w:rFonts w:hint="eastAsia" w:ascii="宋体" w:hAnsi="宋体" w:eastAsia="宋体" w:cs="宋体"/>
          <w:b/>
          <w:bCs/>
          <w:iCs/>
          <w:color w:val="auto"/>
          <w:sz w:val="24"/>
          <w:szCs w:val="24"/>
          <w:highlight w:val="none"/>
          <w:shd w:val="clear" w:color="auto" w:fill="FFFFFF" w:themeFill="background1"/>
          <w:lang w:val="en-US" w:eastAsia="zh-CN"/>
        </w:rPr>
        <w:t>（二）供应商认为需要提供的其它商务、技术资料和说明。</w:t>
      </w:r>
    </w:p>
    <w:p w14:paraId="53038BD4">
      <w:pPr>
        <w:pStyle w:val="36"/>
        <w:rPr>
          <w:rFonts w:hint="eastAsia" w:ascii="宋体" w:hAnsi="宋体" w:eastAsia="宋体" w:cs="宋体"/>
          <w:i w:val="0"/>
          <w:iCs w:val="0"/>
          <w:color w:val="auto"/>
          <w:highlight w:val="none"/>
        </w:rPr>
      </w:pPr>
    </w:p>
    <w:bookmarkEnd w:id="1188"/>
    <w:p w14:paraId="319C4030">
      <w:pPr>
        <w:rPr>
          <w:rFonts w:hint="eastAsia" w:ascii="宋体" w:hAnsi="宋体" w:eastAsia="宋体" w:cs="宋体"/>
          <w:i w:val="0"/>
          <w:iCs w:val="0"/>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6791">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2466975</wp:posOffset>
              </wp:positionH>
              <wp:positionV relativeFrom="paragraph">
                <wp:posOffset>0</wp:posOffset>
              </wp:positionV>
              <wp:extent cx="415290" cy="401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5290" cy="401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219"/>
                            <w:docPartObj>
                              <w:docPartGallery w:val="autotext"/>
                            </w:docPartObj>
                          </w:sdtPr>
                          <w:sdtContent>
                            <w:p w14:paraId="2DEB1E82">
                              <w:pPr>
                                <w:pStyle w:val="18"/>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B85B52C">
                          <w:pPr>
                            <w:pStyle w:val="11"/>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4.25pt;margin-top:0pt;height:31.6pt;width:32.7pt;mso-position-horizontal-relative:margin;z-index:251660288;mso-width-relative:page;mso-height-relative:page;" filled="f" stroked="f" coordsize="21600,21600" o:gfxdata="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6IDOnXAAAABwEAAA8AAAAAAAAAAQAgAAAAIgAAAGRycy9kb3ducmV2&#10;LnhtbFBLAQIUABQAAAAIAIdO4kDoQFL3NgIAAGEEAAAOAAAAAAAAAAEAIAAAACYBAABkcnMvZTJv&#10;RG9jLnhtbFBLBQYAAAAABgAGAFkBAADOBQAAAAA=&#10;">
              <v:fill on="f" focussize="0,0"/>
              <v:stroke on="f" weight="0.5pt"/>
              <v:imagedata o:title=""/>
              <o:lock v:ext="edit" aspectratio="f"/>
              <v:textbox inset="0mm,0mm,0mm,0mm">
                <w:txbxContent>
                  <w:sdt>
                    <w:sdtPr>
                      <w:id w:val="147470219"/>
                      <w:docPartObj>
                        <w:docPartGallery w:val="autotext"/>
                      </w:docPartObj>
                    </w:sdtPr>
                    <w:sdtContent>
                      <w:p w14:paraId="2DEB1E82">
                        <w:pPr>
                          <w:pStyle w:val="18"/>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B85B52C">
                    <w:pPr>
                      <w:pStyle w:val="11"/>
                    </w:pPr>
                  </w:p>
                </w:txbxContent>
              </v:textbox>
            </v:shape>
          </w:pict>
        </mc:Fallback>
      </mc:AlternateContent>
    </w:r>
  </w:p>
  <w:p w14:paraId="1D038EF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8"/>
    </w:pPr>
    <w:r>
      <w:rPr>
        <w:sz w:val="18"/>
      </w:rPr>
      <mc:AlternateContent>
        <mc:Choice Requires="wps">
          <w:drawing>
            <wp:anchor distT="0" distB="0" distL="114300" distR="114300" simplePos="0" relativeHeight="251659264" behindDoc="0" locked="0" layoutInCell="1" allowOverlap="1">
              <wp:simplePos x="0" y="0"/>
              <wp:positionH relativeFrom="margin">
                <wp:posOffset>2329815</wp:posOffset>
              </wp:positionH>
              <wp:positionV relativeFrom="paragraph">
                <wp:posOffset>0</wp:posOffset>
              </wp:positionV>
              <wp:extent cx="775335" cy="2286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7533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18"/>
                            <w:spacing w:line="240" w:lineRule="auto"/>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3.45pt;margin-top:0pt;height:18pt;width:61.05pt;mso-position-horizontal-relative:margin;z-index:251659264;mso-width-relative:page;mso-height-relative:page;" filled="f" stroked="f" coordsize="21600,21600" o:gfxdata="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qMVYnVAAAABwEAAA8AAAAAAAAAAQAgAAAAIgAAAGRycy9kb3ducmV2&#10;LnhtbFBLAQIUABQAAAAIAIdO4kASwkrOOAIAAGEEAAAOAAAAAAAAAAEAIAAAACQBAABkcnMvZTJv&#10;RG9jLnhtbFBLBQYAAAAABgAGAFkBAADOBQAAAAA=&#10;">
              <v:fill on="f" focussize="0,0"/>
              <v:stroke on="f" weight="0.5pt"/>
              <v:imagedata o:title=""/>
              <o:lock v:ext="edit" aspectratio="f"/>
              <v:textbox inset="0mm,0mm,0mm,0mm">
                <w:txbxContent>
                  <w:p w14:paraId="313757FD">
                    <w:pPr>
                      <w:pStyle w:val="18"/>
                      <w:spacing w:line="240" w:lineRule="auto"/>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DAC92">
    <w:pPr>
      <w:pStyle w:val="19"/>
      <w:tabs>
        <w:tab w:val="left" w:pos="3120"/>
      </w:tabs>
      <w:spacing w:line="240" w:lineRule="auto"/>
      <w:jc w:val="right"/>
      <w:rPr>
        <w:sz w:val="21"/>
        <w:szCs w:val="21"/>
      </w:rPr>
    </w:pPr>
    <w:r>
      <w:rPr>
        <w:rFonts w:hint="eastAsia" w:ascii="宋体" w:hAnsi="宋体" w:eastAsia="宋体" w:cs="宋体"/>
        <w:sz w:val="18"/>
        <w:szCs w:val="18"/>
        <w:lang w:val="en-US" w:eastAsia="zh-CN"/>
      </w:rPr>
      <w:t>兵团政府采购项目</w:t>
    </w:r>
    <w:r>
      <w:rPr>
        <w:rFonts w:hint="eastAsia" w:ascii="宋体" w:hAnsi="宋体" w:eastAsia="宋体" w:cs="宋体"/>
        <w:sz w:val="18"/>
        <w:szCs w:val="18"/>
      </w:rPr>
      <w:t>竞争性磋商文件</w:t>
    </w:r>
    <w:r>
      <w:rPr>
        <w:rFonts w:hint="eastAsia" w:ascii="宋体" w:hAnsi="宋体" w:eastAsia="宋体" w:cs="宋体"/>
        <w:sz w:val="18"/>
        <w:szCs w:val="18"/>
        <w:lang w:val="en-US" w:eastAsia="zh-CN"/>
      </w:rPr>
      <w:t>（工程）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C037">
    <w:pPr>
      <w:pStyle w:val="19"/>
      <w:tabs>
        <w:tab w:val="left" w:pos="3120"/>
      </w:tabs>
      <w:spacing w:line="240" w:lineRule="auto"/>
      <w:jc w:val="right"/>
      <w:rPr>
        <w:sz w:val="21"/>
        <w:szCs w:val="21"/>
      </w:rPr>
    </w:pPr>
    <w:r>
      <w:rPr>
        <w:rFonts w:hint="eastAsia" w:ascii="宋体" w:hAnsi="宋体" w:eastAsia="宋体" w:cs="宋体"/>
        <w:sz w:val="18"/>
        <w:szCs w:val="18"/>
        <w:lang w:val="en-US" w:eastAsia="zh-CN"/>
      </w:rPr>
      <w:t>兵团政府采购项目</w:t>
    </w:r>
    <w:r>
      <w:rPr>
        <w:rFonts w:hint="eastAsia" w:ascii="宋体" w:hAnsi="宋体" w:eastAsia="宋体" w:cs="宋体"/>
        <w:sz w:val="18"/>
        <w:szCs w:val="18"/>
      </w:rPr>
      <w:t>竞争性磋商文件</w:t>
    </w:r>
    <w:r>
      <w:rPr>
        <w:rFonts w:hint="eastAsia" w:ascii="宋体" w:hAnsi="宋体" w:eastAsia="宋体" w:cs="宋体"/>
        <w:sz w:val="18"/>
        <w:szCs w:val="18"/>
        <w:lang w:val="en-US" w:eastAsia="zh-CN"/>
      </w:rPr>
      <w:t>（工程）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19"/>
      <w:spacing w:line="240" w:lineRule="auto"/>
    </w:pPr>
    <w:r>
      <w:rPr>
        <w:rFonts w:hint="eastAsia"/>
        <w:sz w:val="24"/>
        <w:szCs w:val="24"/>
        <w:lang w:val="en-US" w:eastAsia="zh-CN"/>
      </w:rPr>
      <w:t xml:space="preserve">                                  </w:t>
    </w:r>
    <w:r>
      <w:rPr>
        <w:rFonts w:hint="eastAsia" w:ascii="宋体" w:hAnsi="宋体" w:eastAsia="宋体" w:cs="宋体"/>
        <w:sz w:val="18"/>
        <w:szCs w:val="18"/>
        <w:lang w:val="en-US" w:eastAsia="zh-CN"/>
      </w:rPr>
      <w:t>兵团政府采购项目竞争性磋商</w:t>
    </w:r>
    <w:r>
      <w:rPr>
        <w:rFonts w:hint="eastAsia" w:ascii="宋体" w:hAnsi="宋体" w:eastAsia="宋体" w:cs="宋体"/>
        <w:sz w:val="18"/>
        <w:szCs w:val="18"/>
      </w:rPr>
      <w:t>文件</w:t>
    </w:r>
    <w:r>
      <w:rPr>
        <w:rFonts w:hint="eastAsia" w:ascii="宋体" w:hAnsi="宋体" w:eastAsia="宋体" w:cs="宋体"/>
        <w:sz w:val="18"/>
        <w:szCs w:val="18"/>
        <w:lang w:val="en-US" w:eastAsia="zh-CN"/>
      </w:rPr>
      <w:t>（工程）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7C6DAA"/>
    <w:multiLevelType w:val="singleLevel"/>
    <w:tmpl w:val="467C6DAA"/>
    <w:lvl w:ilvl="0" w:tentative="0">
      <w:start w:val="1"/>
      <w:numFmt w:val="chineseCounting"/>
      <w:suff w:val="nothing"/>
      <w:lvlText w:val="%1、"/>
      <w:lvlJc w:val="left"/>
      <w:rPr>
        <w:rFonts w:hint="eastAsia"/>
      </w:rPr>
    </w:lvl>
  </w:abstractNum>
  <w:abstractNum w:abstractNumId="2">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30BB"/>
    <w:rsid w:val="00264A6E"/>
    <w:rsid w:val="00266970"/>
    <w:rsid w:val="002746A9"/>
    <w:rsid w:val="00285085"/>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14C6"/>
    <w:rsid w:val="00574A51"/>
    <w:rsid w:val="00582A20"/>
    <w:rsid w:val="00590283"/>
    <w:rsid w:val="00594A14"/>
    <w:rsid w:val="005A3570"/>
    <w:rsid w:val="005A7750"/>
    <w:rsid w:val="005B55AC"/>
    <w:rsid w:val="005B7E2F"/>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47DE1"/>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3FB8"/>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3EA5"/>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08EB"/>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011432"/>
    <w:rsid w:val="010147E2"/>
    <w:rsid w:val="01161381"/>
    <w:rsid w:val="011A5E25"/>
    <w:rsid w:val="012A118F"/>
    <w:rsid w:val="012A6BDB"/>
    <w:rsid w:val="014F6641"/>
    <w:rsid w:val="01521C8D"/>
    <w:rsid w:val="0168325F"/>
    <w:rsid w:val="01A544B3"/>
    <w:rsid w:val="01AE3368"/>
    <w:rsid w:val="01BA61B0"/>
    <w:rsid w:val="01C7267B"/>
    <w:rsid w:val="01D17056"/>
    <w:rsid w:val="01F86CD9"/>
    <w:rsid w:val="021D673F"/>
    <w:rsid w:val="024E4B4B"/>
    <w:rsid w:val="02581525"/>
    <w:rsid w:val="025B2DC4"/>
    <w:rsid w:val="02787E8F"/>
    <w:rsid w:val="02C72207"/>
    <w:rsid w:val="02ED6112"/>
    <w:rsid w:val="02F94AB6"/>
    <w:rsid w:val="0317318F"/>
    <w:rsid w:val="035937A7"/>
    <w:rsid w:val="0387014A"/>
    <w:rsid w:val="03BB6210"/>
    <w:rsid w:val="03D64DF8"/>
    <w:rsid w:val="03D66BA6"/>
    <w:rsid w:val="040556DD"/>
    <w:rsid w:val="04212517"/>
    <w:rsid w:val="04730898"/>
    <w:rsid w:val="04842AA6"/>
    <w:rsid w:val="048C3708"/>
    <w:rsid w:val="049802FF"/>
    <w:rsid w:val="04A3117E"/>
    <w:rsid w:val="04B0389B"/>
    <w:rsid w:val="04BF588C"/>
    <w:rsid w:val="04DA4474"/>
    <w:rsid w:val="04F76DD4"/>
    <w:rsid w:val="05114316"/>
    <w:rsid w:val="05214D81"/>
    <w:rsid w:val="053B7608"/>
    <w:rsid w:val="054B2562"/>
    <w:rsid w:val="056805A2"/>
    <w:rsid w:val="056F2E0E"/>
    <w:rsid w:val="057743B8"/>
    <w:rsid w:val="05810D93"/>
    <w:rsid w:val="059565ED"/>
    <w:rsid w:val="05B44CC5"/>
    <w:rsid w:val="05DB04A3"/>
    <w:rsid w:val="05E530D0"/>
    <w:rsid w:val="06140B37"/>
    <w:rsid w:val="06500E91"/>
    <w:rsid w:val="069C40D7"/>
    <w:rsid w:val="06A15634"/>
    <w:rsid w:val="06A411DD"/>
    <w:rsid w:val="06B74FBC"/>
    <w:rsid w:val="06C07699"/>
    <w:rsid w:val="06F37A6F"/>
    <w:rsid w:val="070E75E1"/>
    <w:rsid w:val="07577FFE"/>
    <w:rsid w:val="076B1CFB"/>
    <w:rsid w:val="07941252"/>
    <w:rsid w:val="07B0770E"/>
    <w:rsid w:val="07C531B9"/>
    <w:rsid w:val="07CA07CF"/>
    <w:rsid w:val="07CF5DE6"/>
    <w:rsid w:val="07ED2710"/>
    <w:rsid w:val="08027530"/>
    <w:rsid w:val="08145258"/>
    <w:rsid w:val="086230FE"/>
    <w:rsid w:val="08691E27"/>
    <w:rsid w:val="08736DF0"/>
    <w:rsid w:val="08766BA9"/>
    <w:rsid w:val="088272FC"/>
    <w:rsid w:val="08872B64"/>
    <w:rsid w:val="088C3CD7"/>
    <w:rsid w:val="08907C6B"/>
    <w:rsid w:val="08BA08C0"/>
    <w:rsid w:val="08BC0A60"/>
    <w:rsid w:val="08E81CF0"/>
    <w:rsid w:val="092403B3"/>
    <w:rsid w:val="09246605"/>
    <w:rsid w:val="09414AC1"/>
    <w:rsid w:val="094C3466"/>
    <w:rsid w:val="097924AD"/>
    <w:rsid w:val="09B07E99"/>
    <w:rsid w:val="09BD6E87"/>
    <w:rsid w:val="09FC4E8C"/>
    <w:rsid w:val="0A314B36"/>
    <w:rsid w:val="0A73514E"/>
    <w:rsid w:val="0A7F7F97"/>
    <w:rsid w:val="0AA479FE"/>
    <w:rsid w:val="0ABF65E6"/>
    <w:rsid w:val="0ACC485F"/>
    <w:rsid w:val="0ADA3F4C"/>
    <w:rsid w:val="0B057D70"/>
    <w:rsid w:val="0B0E131B"/>
    <w:rsid w:val="0B116715"/>
    <w:rsid w:val="0B48482D"/>
    <w:rsid w:val="0B5A00BC"/>
    <w:rsid w:val="0B732363"/>
    <w:rsid w:val="0B7F5D75"/>
    <w:rsid w:val="0B9C6927"/>
    <w:rsid w:val="0BBF61BC"/>
    <w:rsid w:val="0BCB5C52"/>
    <w:rsid w:val="0BE300B2"/>
    <w:rsid w:val="0BE629C1"/>
    <w:rsid w:val="0BEF6A57"/>
    <w:rsid w:val="0BF71DAF"/>
    <w:rsid w:val="0C01678A"/>
    <w:rsid w:val="0C085D6A"/>
    <w:rsid w:val="0C142961"/>
    <w:rsid w:val="0C193AD3"/>
    <w:rsid w:val="0C475EF7"/>
    <w:rsid w:val="0C7B29E0"/>
    <w:rsid w:val="0C7D22B4"/>
    <w:rsid w:val="0C913FB2"/>
    <w:rsid w:val="0CA80F95"/>
    <w:rsid w:val="0D1424ED"/>
    <w:rsid w:val="0D2766C4"/>
    <w:rsid w:val="0D5D3E94"/>
    <w:rsid w:val="0D8238FA"/>
    <w:rsid w:val="0D8C18C1"/>
    <w:rsid w:val="0E0013EF"/>
    <w:rsid w:val="0E0D58BA"/>
    <w:rsid w:val="0E2B3F92"/>
    <w:rsid w:val="0E75278D"/>
    <w:rsid w:val="0E8611C8"/>
    <w:rsid w:val="0E8B67DF"/>
    <w:rsid w:val="0E90419B"/>
    <w:rsid w:val="0E9B1118"/>
    <w:rsid w:val="0EB75826"/>
    <w:rsid w:val="0EC37B54"/>
    <w:rsid w:val="0ED10695"/>
    <w:rsid w:val="0ED32660"/>
    <w:rsid w:val="0EDB7766"/>
    <w:rsid w:val="0EEA79A9"/>
    <w:rsid w:val="0EEF3211"/>
    <w:rsid w:val="0EF3685E"/>
    <w:rsid w:val="0EFB1BB6"/>
    <w:rsid w:val="0F113188"/>
    <w:rsid w:val="0F16254C"/>
    <w:rsid w:val="0F29227F"/>
    <w:rsid w:val="0F3F7CF5"/>
    <w:rsid w:val="0F4F5A5E"/>
    <w:rsid w:val="0F6634D4"/>
    <w:rsid w:val="0F670FFA"/>
    <w:rsid w:val="0F694D72"/>
    <w:rsid w:val="0F6C4862"/>
    <w:rsid w:val="0F7200CA"/>
    <w:rsid w:val="0F760751"/>
    <w:rsid w:val="0F7F4595"/>
    <w:rsid w:val="0FB35FED"/>
    <w:rsid w:val="0FF07241"/>
    <w:rsid w:val="101E3DAE"/>
    <w:rsid w:val="10390BE8"/>
    <w:rsid w:val="10430DCB"/>
    <w:rsid w:val="10637A13"/>
    <w:rsid w:val="108979E3"/>
    <w:rsid w:val="10A36062"/>
    <w:rsid w:val="10A5627E"/>
    <w:rsid w:val="10B93AD7"/>
    <w:rsid w:val="10BD35C7"/>
    <w:rsid w:val="1160463D"/>
    <w:rsid w:val="11C24C0D"/>
    <w:rsid w:val="11CE5360"/>
    <w:rsid w:val="11E626AA"/>
    <w:rsid w:val="1218364A"/>
    <w:rsid w:val="12241424"/>
    <w:rsid w:val="122F22A3"/>
    <w:rsid w:val="12404081"/>
    <w:rsid w:val="12505D75"/>
    <w:rsid w:val="126A32DB"/>
    <w:rsid w:val="12AA36D7"/>
    <w:rsid w:val="12B16E0A"/>
    <w:rsid w:val="12BB58E4"/>
    <w:rsid w:val="12C0739F"/>
    <w:rsid w:val="12F9465F"/>
    <w:rsid w:val="12FC7CAB"/>
    <w:rsid w:val="130F79DE"/>
    <w:rsid w:val="1319085D"/>
    <w:rsid w:val="136602E1"/>
    <w:rsid w:val="13931986"/>
    <w:rsid w:val="13A73607"/>
    <w:rsid w:val="13AC7923"/>
    <w:rsid w:val="13D03611"/>
    <w:rsid w:val="13F54E26"/>
    <w:rsid w:val="13FB7F63"/>
    <w:rsid w:val="14221993"/>
    <w:rsid w:val="1422618B"/>
    <w:rsid w:val="14733F9D"/>
    <w:rsid w:val="147C10A3"/>
    <w:rsid w:val="14C447F8"/>
    <w:rsid w:val="14FE7D0A"/>
    <w:rsid w:val="15115C90"/>
    <w:rsid w:val="151B4D60"/>
    <w:rsid w:val="152534E9"/>
    <w:rsid w:val="15657B9D"/>
    <w:rsid w:val="15853E70"/>
    <w:rsid w:val="15862B82"/>
    <w:rsid w:val="15AF7257"/>
    <w:rsid w:val="15E52C78"/>
    <w:rsid w:val="162E0AC3"/>
    <w:rsid w:val="163C5D9C"/>
    <w:rsid w:val="163D4862"/>
    <w:rsid w:val="164E4CC1"/>
    <w:rsid w:val="165247B2"/>
    <w:rsid w:val="16556050"/>
    <w:rsid w:val="168C1346"/>
    <w:rsid w:val="169923E1"/>
    <w:rsid w:val="16994D22"/>
    <w:rsid w:val="169D3553"/>
    <w:rsid w:val="16A6065A"/>
    <w:rsid w:val="16AC04CA"/>
    <w:rsid w:val="16B84207"/>
    <w:rsid w:val="16BC7E7D"/>
    <w:rsid w:val="16DD382F"/>
    <w:rsid w:val="16EB2510"/>
    <w:rsid w:val="17081314"/>
    <w:rsid w:val="170F1E76"/>
    <w:rsid w:val="17163A31"/>
    <w:rsid w:val="171C3957"/>
    <w:rsid w:val="172024A5"/>
    <w:rsid w:val="172D30C4"/>
    <w:rsid w:val="17326391"/>
    <w:rsid w:val="17416ECA"/>
    <w:rsid w:val="175C6F6A"/>
    <w:rsid w:val="1780534F"/>
    <w:rsid w:val="17AF1790"/>
    <w:rsid w:val="17B2302E"/>
    <w:rsid w:val="17F83137"/>
    <w:rsid w:val="17FF44C5"/>
    <w:rsid w:val="183D6D9C"/>
    <w:rsid w:val="183F0D66"/>
    <w:rsid w:val="184D2180"/>
    <w:rsid w:val="186407CC"/>
    <w:rsid w:val="18644328"/>
    <w:rsid w:val="18934C0E"/>
    <w:rsid w:val="189B3AC2"/>
    <w:rsid w:val="18A707E9"/>
    <w:rsid w:val="18B21538"/>
    <w:rsid w:val="18D70F9E"/>
    <w:rsid w:val="18E67433"/>
    <w:rsid w:val="190478B9"/>
    <w:rsid w:val="19063631"/>
    <w:rsid w:val="191775ED"/>
    <w:rsid w:val="19392391"/>
    <w:rsid w:val="194523AC"/>
    <w:rsid w:val="196934AD"/>
    <w:rsid w:val="197762DD"/>
    <w:rsid w:val="197E58BE"/>
    <w:rsid w:val="199D21E8"/>
    <w:rsid w:val="19A277FE"/>
    <w:rsid w:val="19E45129"/>
    <w:rsid w:val="1A172451"/>
    <w:rsid w:val="1A240213"/>
    <w:rsid w:val="1A5B175B"/>
    <w:rsid w:val="1A705206"/>
    <w:rsid w:val="1A8D2B13"/>
    <w:rsid w:val="1AC92B69"/>
    <w:rsid w:val="1ADF238C"/>
    <w:rsid w:val="1AEB0D31"/>
    <w:rsid w:val="1AF92BB3"/>
    <w:rsid w:val="1B0E4A1F"/>
    <w:rsid w:val="1B3C158C"/>
    <w:rsid w:val="1B574618"/>
    <w:rsid w:val="1B684130"/>
    <w:rsid w:val="1B697EA8"/>
    <w:rsid w:val="1BC7354C"/>
    <w:rsid w:val="1BCA303C"/>
    <w:rsid w:val="1C033E58"/>
    <w:rsid w:val="1C071B9A"/>
    <w:rsid w:val="1C0C0F5F"/>
    <w:rsid w:val="1C0F6CA1"/>
    <w:rsid w:val="1C387FA6"/>
    <w:rsid w:val="1C4C3A51"/>
    <w:rsid w:val="1C766D20"/>
    <w:rsid w:val="1C9D24FF"/>
    <w:rsid w:val="1CA05B4B"/>
    <w:rsid w:val="1CAB69CA"/>
    <w:rsid w:val="1CBC0BD7"/>
    <w:rsid w:val="1CEE68B6"/>
    <w:rsid w:val="1D320E99"/>
    <w:rsid w:val="1DAB47A7"/>
    <w:rsid w:val="1DBE44DB"/>
    <w:rsid w:val="1DDC5D1E"/>
    <w:rsid w:val="1DFB74DD"/>
    <w:rsid w:val="1E0839A8"/>
    <w:rsid w:val="1E0C793C"/>
    <w:rsid w:val="1E252D30"/>
    <w:rsid w:val="1E293FBC"/>
    <w:rsid w:val="1E2A6014"/>
    <w:rsid w:val="1E311151"/>
    <w:rsid w:val="1E3D3153"/>
    <w:rsid w:val="1E5866DD"/>
    <w:rsid w:val="1E5E7A6C"/>
    <w:rsid w:val="1E914811"/>
    <w:rsid w:val="1EC04283"/>
    <w:rsid w:val="1EE77A61"/>
    <w:rsid w:val="1EEE7042"/>
    <w:rsid w:val="1EF328AA"/>
    <w:rsid w:val="1EF53F2C"/>
    <w:rsid w:val="1F2111C5"/>
    <w:rsid w:val="1F4C5B16"/>
    <w:rsid w:val="1F9A4AD4"/>
    <w:rsid w:val="1FA63478"/>
    <w:rsid w:val="1FB042F7"/>
    <w:rsid w:val="1FBF278C"/>
    <w:rsid w:val="1FEA5A5B"/>
    <w:rsid w:val="1FFE5062"/>
    <w:rsid w:val="20126D60"/>
    <w:rsid w:val="20311090"/>
    <w:rsid w:val="20346E0E"/>
    <w:rsid w:val="204F3443"/>
    <w:rsid w:val="205E01F7"/>
    <w:rsid w:val="20B9542D"/>
    <w:rsid w:val="20CB5B55"/>
    <w:rsid w:val="20D02EA3"/>
    <w:rsid w:val="211014F1"/>
    <w:rsid w:val="21254871"/>
    <w:rsid w:val="212C5BFF"/>
    <w:rsid w:val="213056EF"/>
    <w:rsid w:val="215A09BE"/>
    <w:rsid w:val="216B497A"/>
    <w:rsid w:val="21937A2C"/>
    <w:rsid w:val="21992A01"/>
    <w:rsid w:val="21A8155E"/>
    <w:rsid w:val="21C85928"/>
    <w:rsid w:val="21E40288"/>
    <w:rsid w:val="220426D8"/>
    <w:rsid w:val="22124DF5"/>
    <w:rsid w:val="222608A0"/>
    <w:rsid w:val="224F1BA5"/>
    <w:rsid w:val="228D1E28"/>
    <w:rsid w:val="228D6B72"/>
    <w:rsid w:val="229323DA"/>
    <w:rsid w:val="22B20386"/>
    <w:rsid w:val="22CE1AC1"/>
    <w:rsid w:val="22F547E2"/>
    <w:rsid w:val="230E1A60"/>
    <w:rsid w:val="23377209"/>
    <w:rsid w:val="233D2B25"/>
    <w:rsid w:val="235A6A54"/>
    <w:rsid w:val="238E0DF3"/>
    <w:rsid w:val="239F090A"/>
    <w:rsid w:val="23B56380"/>
    <w:rsid w:val="23C6058D"/>
    <w:rsid w:val="23C72304"/>
    <w:rsid w:val="23F46EA8"/>
    <w:rsid w:val="241F37F9"/>
    <w:rsid w:val="2435126F"/>
    <w:rsid w:val="245E4322"/>
    <w:rsid w:val="24653902"/>
    <w:rsid w:val="247D50F0"/>
    <w:rsid w:val="24AF254A"/>
    <w:rsid w:val="24AF7273"/>
    <w:rsid w:val="24C525F3"/>
    <w:rsid w:val="24C90335"/>
    <w:rsid w:val="24CA19B7"/>
    <w:rsid w:val="25096983"/>
    <w:rsid w:val="25270BB7"/>
    <w:rsid w:val="255B6AB3"/>
    <w:rsid w:val="25853B30"/>
    <w:rsid w:val="25950217"/>
    <w:rsid w:val="25A20B86"/>
    <w:rsid w:val="25B74631"/>
    <w:rsid w:val="25BD32CA"/>
    <w:rsid w:val="25C40AFC"/>
    <w:rsid w:val="25CE197B"/>
    <w:rsid w:val="25D725DE"/>
    <w:rsid w:val="25E847EB"/>
    <w:rsid w:val="25EE7927"/>
    <w:rsid w:val="25EF3DCB"/>
    <w:rsid w:val="2628108B"/>
    <w:rsid w:val="26526108"/>
    <w:rsid w:val="26667E05"/>
    <w:rsid w:val="26771661"/>
    <w:rsid w:val="268F4C66"/>
    <w:rsid w:val="26976211"/>
    <w:rsid w:val="26A31065"/>
    <w:rsid w:val="26B4291F"/>
    <w:rsid w:val="27157820"/>
    <w:rsid w:val="271B0BF0"/>
    <w:rsid w:val="271C2272"/>
    <w:rsid w:val="272F1FA5"/>
    <w:rsid w:val="273A72C8"/>
    <w:rsid w:val="2767173F"/>
    <w:rsid w:val="27AE55C0"/>
    <w:rsid w:val="27BB320F"/>
    <w:rsid w:val="27C13D12"/>
    <w:rsid w:val="27C43F9E"/>
    <w:rsid w:val="27D8263D"/>
    <w:rsid w:val="27EB6814"/>
    <w:rsid w:val="27F06E9B"/>
    <w:rsid w:val="27FD0DC1"/>
    <w:rsid w:val="28177609"/>
    <w:rsid w:val="281C2BC6"/>
    <w:rsid w:val="281C4C20"/>
    <w:rsid w:val="28235FAE"/>
    <w:rsid w:val="282F32ED"/>
    <w:rsid w:val="28327F9F"/>
    <w:rsid w:val="283C2BCC"/>
    <w:rsid w:val="283E4BF7"/>
    <w:rsid w:val="285F4B0C"/>
    <w:rsid w:val="28757E8C"/>
    <w:rsid w:val="28AD1D1C"/>
    <w:rsid w:val="28B22E8E"/>
    <w:rsid w:val="28C02B57"/>
    <w:rsid w:val="28D41056"/>
    <w:rsid w:val="28DC7F0B"/>
    <w:rsid w:val="28F416F8"/>
    <w:rsid w:val="28F811E9"/>
    <w:rsid w:val="29001E4B"/>
    <w:rsid w:val="295978DD"/>
    <w:rsid w:val="298F1421"/>
    <w:rsid w:val="29BF3AB4"/>
    <w:rsid w:val="29C91AA7"/>
    <w:rsid w:val="29CE019B"/>
    <w:rsid w:val="29D11A3A"/>
    <w:rsid w:val="29D62BAC"/>
    <w:rsid w:val="2A1262DA"/>
    <w:rsid w:val="2A32072A"/>
    <w:rsid w:val="2A391AB9"/>
    <w:rsid w:val="2A4B359A"/>
    <w:rsid w:val="2ABB0720"/>
    <w:rsid w:val="2ACA0377"/>
    <w:rsid w:val="2ADE440E"/>
    <w:rsid w:val="2AFB4FC0"/>
    <w:rsid w:val="2B147E30"/>
    <w:rsid w:val="2B6F32B8"/>
    <w:rsid w:val="2B786611"/>
    <w:rsid w:val="2B9601FE"/>
    <w:rsid w:val="2BD25682"/>
    <w:rsid w:val="2BE27F2E"/>
    <w:rsid w:val="2C155C0E"/>
    <w:rsid w:val="2C414C55"/>
    <w:rsid w:val="2C475FE3"/>
    <w:rsid w:val="2C4C5A92"/>
    <w:rsid w:val="2C83526D"/>
    <w:rsid w:val="2CAB47C4"/>
    <w:rsid w:val="2CB52F4D"/>
    <w:rsid w:val="2CC33AC9"/>
    <w:rsid w:val="2CC633AC"/>
    <w:rsid w:val="2CD05FD9"/>
    <w:rsid w:val="2CD23AFF"/>
    <w:rsid w:val="2CDE6947"/>
    <w:rsid w:val="2CEF7A50"/>
    <w:rsid w:val="2D3227EF"/>
    <w:rsid w:val="2D3E2F42"/>
    <w:rsid w:val="2D71156A"/>
    <w:rsid w:val="2DBA6ABB"/>
    <w:rsid w:val="2DE27D71"/>
    <w:rsid w:val="2DEE4968"/>
    <w:rsid w:val="2E310CF9"/>
    <w:rsid w:val="2E3F6F72"/>
    <w:rsid w:val="2E6764C9"/>
    <w:rsid w:val="2E7555D3"/>
    <w:rsid w:val="2EB536D8"/>
    <w:rsid w:val="2EB712DA"/>
    <w:rsid w:val="2ECA005F"/>
    <w:rsid w:val="2ECB2EFB"/>
    <w:rsid w:val="2ECD316E"/>
    <w:rsid w:val="2EDA313F"/>
    <w:rsid w:val="2F065CE2"/>
    <w:rsid w:val="2F0E760F"/>
    <w:rsid w:val="2F1C6FCF"/>
    <w:rsid w:val="2F5C3519"/>
    <w:rsid w:val="2F5C7FF7"/>
    <w:rsid w:val="2F5E167A"/>
    <w:rsid w:val="2F880DEC"/>
    <w:rsid w:val="2F886E61"/>
    <w:rsid w:val="300F6E18"/>
    <w:rsid w:val="3034062C"/>
    <w:rsid w:val="30536D05"/>
    <w:rsid w:val="305B3E0B"/>
    <w:rsid w:val="305F1B4D"/>
    <w:rsid w:val="30705B08"/>
    <w:rsid w:val="30AC639E"/>
    <w:rsid w:val="30AF3584"/>
    <w:rsid w:val="30E56588"/>
    <w:rsid w:val="30E91417"/>
    <w:rsid w:val="31293F09"/>
    <w:rsid w:val="31350B00"/>
    <w:rsid w:val="3159659D"/>
    <w:rsid w:val="315C608D"/>
    <w:rsid w:val="3194582D"/>
    <w:rsid w:val="31A83080"/>
    <w:rsid w:val="31B41A25"/>
    <w:rsid w:val="31BC6B2B"/>
    <w:rsid w:val="320504D2"/>
    <w:rsid w:val="32513718"/>
    <w:rsid w:val="326A47D9"/>
    <w:rsid w:val="32B048E2"/>
    <w:rsid w:val="32B1065A"/>
    <w:rsid w:val="32E4458C"/>
    <w:rsid w:val="33174961"/>
    <w:rsid w:val="33242BDA"/>
    <w:rsid w:val="332D26D2"/>
    <w:rsid w:val="33443C83"/>
    <w:rsid w:val="33705E1F"/>
    <w:rsid w:val="33745910"/>
    <w:rsid w:val="33953AD8"/>
    <w:rsid w:val="33997124"/>
    <w:rsid w:val="33A1247D"/>
    <w:rsid w:val="33CC574C"/>
    <w:rsid w:val="33E5680D"/>
    <w:rsid w:val="341F09EF"/>
    <w:rsid w:val="34256C0A"/>
    <w:rsid w:val="345968B4"/>
    <w:rsid w:val="34733E19"/>
    <w:rsid w:val="348D41C6"/>
    <w:rsid w:val="350E3B42"/>
    <w:rsid w:val="35156C7E"/>
    <w:rsid w:val="35352E7D"/>
    <w:rsid w:val="3538471B"/>
    <w:rsid w:val="354C7D87"/>
    <w:rsid w:val="3566572C"/>
    <w:rsid w:val="3571636E"/>
    <w:rsid w:val="358362DE"/>
    <w:rsid w:val="35843E04"/>
    <w:rsid w:val="3589141A"/>
    <w:rsid w:val="358F4AB7"/>
    <w:rsid w:val="35BA7826"/>
    <w:rsid w:val="35BE10C4"/>
    <w:rsid w:val="35C506A4"/>
    <w:rsid w:val="35C8047F"/>
    <w:rsid w:val="35F04FF6"/>
    <w:rsid w:val="36021D61"/>
    <w:rsid w:val="36213401"/>
    <w:rsid w:val="36392E40"/>
    <w:rsid w:val="36794FEB"/>
    <w:rsid w:val="3687595A"/>
    <w:rsid w:val="368816D2"/>
    <w:rsid w:val="368D6CE8"/>
    <w:rsid w:val="369E0EF6"/>
    <w:rsid w:val="36AC716F"/>
    <w:rsid w:val="36AF6C5F"/>
    <w:rsid w:val="36D6243D"/>
    <w:rsid w:val="36D87F64"/>
    <w:rsid w:val="36E42DAC"/>
    <w:rsid w:val="36F32FEF"/>
    <w:rsid w:val="3719715A"/>
    <w:rsid w:val="371A057C"/>
    <w:rsid w:val="373B4810"/>
    <w:rsid w:val="373B6744"/>
    <w:rsid w:val="373D24BC"/>
    <w:rsid w:val="37444515"/>
    <w:rsid w:val="37490E61"/>
    <w:rsid w:val="37603582"/>
    <w:rsid w:val="37695060"/>
    <w:rsid w:val="377D0B0B"/>
    <w:rsid w:val="37991DE9"/>
    <w:rsid w:val="37A662B4"/>
    <w:rsid w:val="37A83DDA"/>
    <w:rsid w:val="37B24C58"/>
    <w:rsid w:val="37BE35FD"/>
    <w:rsid w:val="37C14E9C"/>
    <w:rsid w:val="37D72911"/>
    <w:rsid w:val="37DF17C6"/>
    <w:rsid w:val="381D3A0B"/>
    <w:rsid w:val="3825542A"/>
    <w:rsid w:val="38451629"/>
    <w:rsid w:val="38AF451F"/>
    <w:rsid w:val="38C5276A"/>
    <w:rsid w:val="38DE382B"/>
    <w:rsid w:val="392C27E9"/>
    <w:rsid w:val="394C69E7"/>
    <w:rsid w:val="399D6FCD"/>
    <w:rsid w:val="39F41558"/>
    <w:rsid w:val="3A1C0AAF"/>
    <w:rsid w:val="3A2636DC"/>
    <w:rsid w:val="3A916DA7"/>
    <w:rsid w:val="3AA36ADA"/>
    <w:rsid w:val="3B0F23C2"/>
    <w:rsid w:val="3B60677A"/>
    <w:rsid w:val="3B862684"/>
    <w:rsid w:val="3B8B7C9A"/>
    <w:rsid w:val="3B8E4123"/>
    <w:rsid w:val="3BAC19BF"/>
    <w:rsid w:val="3BD038FF"/>
    <w:rsid w:val="3BD11425"/>
    <w:rsid w:val="3BDD7DCA"/>
    <w:rsid w:val="3BEB698B"/>
    <w:rsid w:val="3BF35840"/>
    <w:rsid w:val="3BF55114"/>
    <w:rsid w:val="3C371BD0"/>
    <w:rsid w:val="3CA8662A"/>
    <w:rsid w:val="3CAA23A2"/>
    <w:rsid w:val="3CB72D11"/>
    <w:rsid w:val="3CBA010B"/>
    <w:rsid w:val="3CE533DA"/>
    <w:rsid w:val="3D0870C9"/>
    <w:rsid w:val="3D390965"/>
    <w:rsid w:val="3D4A5E08"/>
    <w:rsid w:val="3D5B019B"/>
    <w:rsid w:val="3D69400B"/>
    <w:rsid w:val="3D7724B9"/>
    <w:rsid w:val="3D8C7CFA"/>
    <w:rsid w:val="3DC56D68"/>
    <w:rsid w:val="3E10092B"/>
    <w:rsid w:val="3E18333B"/>
    <w:rsid w:val="3E261EFC"/>
    <w:rsid w:val="3E3E7246"/>
    <w:rsid w:val="3E4B1963"/>
    <w:rsid w:val="3E75253C"/>
    <w:rsid w:val="3E774506"/>
    <w:rsid w:val="3E7C7D6E"/>
    <w:rsid w:val="3E8135D7"/>
    <w:rsid w:val="3E8978EB"/>
    <w:rsid w:val="3EB94B1E"/>
    <w:rsid w:val="3ECD05CA"/>
    <w:rsid w:val="3EE26BC7"/>
    <w:rsid w:val="3EEC127F"/>
    <w:rsid w:val="3EFE4C27"/>
    <w:rsid w:val="3F830C89"/>
    <w:rsid w:val="3F9133A5"/>
    <w:rsid w:val="3FA806EF"/>
    <w:rsid w:val="3FB11C9A"/>
    <w:rsid w:val="3FCE0156"/>
    <w:rsid w:val="3FE54EAF"/>
    <w:rsid w:val="401B1A9A"/>
    <w:rsid w:val="40580367"/>
    <w:rsid w:val="405A7C3B"/>
    <w:rsid w:val="406B009A"/>
    <w:rsid w:val="40833636"/>
    <w:rsid w:val="40890521"/>
    <w:rsid w:val="408D0011"/>
    <w:rsid w:val="40D43E92"/>
    <w:rsid w:val="40E63BC5"/>
    <w:rsid w:val="412546ED"/>
    <w:rsid w:val="41456B3D"/>
    <w:rsid w:val="418F600A"/>
    <w:rsid w:val="41911D83"/>
    <w:rsid w:val="41933E73"/>
    <w:rsid w:val="41C21F3C"/>
    <w:rsid w:val="41C652D3"/>
    <w:rsid w:val="41CA2B9F"/>
    <w:rsid w:val="41E023C2"/>
    <w:rsid w:val="41EA1493"/>
    <w:rsid w:val="41FF6CEC"/>
    <w:rsid w:val="421D7172"/>
    <w:rsid w:val="422B7AE1"/>
    <w:rsid w:val="42786A9F"/>
    <w:rsid w:val="427C033D"/>
    <w:rsid w:val="428E1E1E"/>
    <w:rsid w:val="429733C9"/>
    <w:rsid w:val="42A87384"/>
    <w:rsid w:val="42E63A08"/>
    <w:rsid w:val="42E90FF2"/>
    <w:rsid w:val="43056584"/>
    <w:rsid w:val="431553EB"/>
    <w:rsid w:val="431762B8"/>
    <w:rsid w:val="431A7B56"/>
    <w:rsid w:val="432664FB"/>
    <w:rsid w:val="432A5FEB"/>
    <w:rsid w:val="434370AD"/>
    <w:rsid w:val="43544E16"/>
    <w:rsid w:val="437454B8"/>
    <w:rsid w:val="438020AF"/>
    <w:rsid w:val="43866F99"/>
    <w:rsid w:val="43B27D8E"/>
    <w:rsid w:val="43DD4E0B"/>
    <w:rsid w:val="43EC32A0"/>
    <w:rsid w:val="43FE2FD4"/>
    <w:rsid w:val="43FF1225"/>
    <w:rsid w:val="441B5933"/>
    <w:rsid w:val="444C01E3"/>
    <w:rsid w:val="44507CD3"/>
    <w:rsid w:val="44623562"/>
    <w:rsid w:val="447137A5"/>
    <w:rsid w:val="449000D0"/>
    <w:rsid w:val="44C24001"/>
    <w:rsid w:val="44DA57EF"/>
    <w:rsid w:val="44DC50C3"/>
    <w:rsid w:val="44E4041B"/>
    <w:rsid w:val="4508235C"/>
    <w:rsid w:val="450D7972"/>
    <w:rsid w:val="45126D36"/>
    <w:rsid w:val="452623BD"/>
    <w:rsid w:val="452B4BB5"/>
    <w:rsid w:val="452B604A"/>
    <w:rsid w:val="453B44DF"/>
    <w:rsid w:val="45440EBA"/>
    <w:rsid w:val="45603F46"/>
    <w:rsid w:val="45660E30"/>
    <w:rsid w:val="457B0D80"/>
    <w:rsid w:val="46144D30"/>
    <w:rsid w:val="461B7E6D"/>
    <w:rsid w:val="46477F15"/>
    <w:rsid w:val="46511AE0"/>
    <w:rsid w:val="465B57DC"/>
    <w:rsid w:val="469C3B23"/>
    <w:rsid w:val="469F260E"/>
    <w:rsid w:val="46CC1167"/>
    <w:rsid w:val="473E02B7"/>
    <w:rsid w:val="47460F19"/>
    <w:rsid w:val="47632D59"/>
    <w:rsid w:val="47857C94"/>
    <w:rsid w:val="47863A0C"/>
    <w:rsid w:val="478B4B7E"/>
    <w:rsid w:val="47B73BC5"/>
    <w:rsid w:val="47E00AF1"/>
    <w:rsid w:val="47EC5378"/>
    <w:rsid w:val="47FE35A2"/>
    <w:rsid w:val="4832149E"/>
    <w:rsid w:val="48396CD0"/>
    <w:rsid w:val="483B65A4"/>
    <w:rsid w:val="483E7E42"/>
    <w:rsid w:val="48660E58"/>
    <w:rsid w:val="48741AB6"/>
    <w:rsid w:val="488241D3"/>
    <w:rsid w:val="48961A2D"/>
    <w:rsid w:val="489B34E7"/>
    <w:rsid w:val="48B85E47"/>
    <w:rsid w:val="48CB5B7A"/>
    <w:rsid w:val="48EC00C7"/>
    <w:rsid w:val="48EE2BC9"/>
    <w:rsid w:val="491C4628"/>
    <w:rsid w:val="49743D8F"/>
    <w:rsid w:val="49B06B1E"/>
    <w:rsid w:val="49B72A97"/>
    <w:rsid w:val="49E54A1A"/>
    <w:rsid w:val="49E8275C"/>
    <w:rsid w:val="4A0B36CD"/>
    <w:rsid w:val="4A630034"/>
    <w:rsid w:val="4A69564B"/>
    <w:rsid w:val="4A791606"/>
    <w:rsid w:val="4A881849"/>
    <w:rsid w:val="4AA30431"/>
    <w:rsid w:val="4ABB39CC"/>
    <w:rsid w:val="4B3A7B4E"/>
    <w:rsid w:val="4B3F63AB"/>
    <w:rsid w:val="4B490FD8"/>
    <w:rsid w:val="4B555BCF"/>
    <w:rsid w:val="4B58746D"/>
    <w:rsid w:val="4B614574"/>
    <w:rsid w:val="4B771FE9"/>
    <w:rsid w:val="4BCE772F"/>
    <w:rsid w:val="4C235CCD"/>
    <w:rsid w:val="4C8A5D4C"/>
    <w:rsid w:val="4C8F3363"/>
    <w:rsid w:val="4CAC5CC3"/>
    <w:rsid w:val="4CC50B32"/>
    <w:rsid w:val="4CC72AFC"/>
    <w:rsid w:val="4CC748AA"/>
    <w:rsid w:val="4CFB4554"/>
    <w:rsid w:val="4D043409"/>
    <w:rsid w:val="4D31441A"/>
    <w:rsid w:val="4D3A5B11"/>
    <w:rsid w:val="4D3D691B"/>
    <w:rsid w:val="4DD74FC1"/>
    <w:rsid w:val="4DFC0584"/>
    <w:rsid w:val="4E0631B0"/>
    <w:rsid w:val="4E0B07C7"/>
    <w:rsid w:val="4E2A50F1"/>
    <w:rsid w:val="4E342F84"/>
    <w:rsid w:val="4E395334"/>
    <w:rsid w:val="4E4F7A0A"/>
    <w:rsid w:val="4E656129"/>
    <w:rsid w:val="4E8A5B90"/>
    <w:rsid w:val="4EA76741"/>
    <w:rsid w:val="4EAF3848"/>
    <w:rsid w:val="4ED92673"/>
    <w:rsid w:val="4EEC684A"/>
    <w:rsid w:val="4F273421"/>
    <w:rsid w:val="4F391364"/>
    <w:rsid w:val="4F585C8E"/>
    <w:rsid w:val="4F5A7C58"/>
    <w:rsid w:val="4F7F321A"/>
    <w:rsid w:val="4F895E47"/>
    <w:rsid w:val="4F90367A"/>
    <w:rsid w:val="4F9D5D96"/>
    <w:rsid w:val="4FB76E58"/>
    <w:rsid w:val="4FF9121F"/>
    <w:rsid w:val="4FF97471"/>
    <w:rsid w:val="50033E4B"/>
    <w:rsid w:val="50062B38"/>
    <w:rsid w:val="506D7517"/>
    <w:rsid w:val="50B52C6C"/>
    <w:rsid w:val="50BB64D4"/>
    <w:rsid w:val="50BD049E"/>
    <w:rsid w:val="50D2079F"/>
    <w:rsid w:val="50D92DFE"/>
    <w:rsid w:val="50EE68AA"/>
    <w:rsid w:val="51087240"/>
    <w:rsid w:val="510F4A72"/>
    <w:rsid w:val="512322CB"/>
    <w:rsid w:val="5139564B"/>
    <w:rsid w:val="51894824"/>
    <w:rsid w:val="51AE7DE7"/>
    <w:rsid w:val="51D57A6A"/>
    <w:rsid w:val="51EB4B97"/>
    <w:rsid w:val="51FD48CA"/>
    <w:rsid w:val="521560B8"/>
    <w:rsid w:val="52775DEE"/>
    <w:rsid w:val="5290573F"/>
    <w:rsid w:val="52B15DE1"/>
    <w:rsid w:val="52D95337"/>
    <w:rsid w:val="52DD4E28"/>
    <w:rsid w:val="52E166C3"/>
    <w:rsid w:val="52ED0DE3"/>
    <w:rsid w:val="530C1269"/>
    <w:rsid w:val="531620E8"/>
    <w:rsid w:val="53226CDE"/>
    <w:rsid w:val="53285977"/>
    <w:rsid w:val="532E5683"/>
    <w:rsid w:val="533F5EBA"/>
    <w:rsid w:val="53422EDD"/>
    <w:rsid w:val="538C23AA"/>
    <w:rsid w:val="539F3E8B"/>
    <w:rsid w:val="53B17155"/>
    <w:rsid w:val="53B61F77"/>
    <w:rsid w:val="53C02053"/>
    <w:rsid w:val="53DC50DF"/>
    <w:rsid w:val="53E46B80"/>
    <w:rsid w:val="53E775E0"/>
    <w:rsid w:val="53EE2FD4"/>
    <w:rsid w:val="541D74A6"/>
    <w:rsid w:val="542645AC"/>
    <w:rsid w:val="54422A68"/>
    <w:rsid w:val="544E11C2"/>
    <w:rsid w:val="5463310B"/>
    <w:rsid w:val="54662BFB"/>
    <w:rsid w:val="54A51975"/>
    <w:rsid w:val="54F71AA5"/>
    <w:rsid w:val="551E7032"/>
    <w:rsid w:val="55392A77"/>
    <w:rsid w:val="555E38D2"/>
    <w:rsid w:val="55A439DB"/>
    <w:rsid w:val="55AE2AAB"/>
    <w:rsid w:val="55CA0F67"/>
    <w:rsid w:val="560E70A6"/>
    <w:rsid w:val="563805C7"/>
    <w:rsid w:val="565076BF"/>
    <w:rsid w:val="567D13ED"/>
    <w:rsid w:val="56BD287A"/>
    <w:rsid w:val="56D57BC4"/>
    <w:rsid w:val="56DB78D0"/>
    <w:rsid w:val="56ED7603"/>
    <w:rsid w:val="56F3629C"/>
    <w:rsid w:val="56F72230"/>
    <w:rsid w:val="56FC7846"/>
    <w:rsid w:val="5719555B"/>
    <w:rsid w:val="57741E27"/>
    <w:rsid w:val="57833AC4"/>
    <w:rsid w:val="57A23F4A"/>
    <w:rsid w:val="57B343A9"/>
    <w:rsid w:val="57C57C38"/>
    <w:rsid w:val="57CC7219"/>
    <w:rsid w:val="57D1482F"/>
    <w:rsid w:val="57ED10AC"/>
    <w:rsid w:val="583C7C96"/>
    <w:rsid w:val="5875340D"/>
    <w:rsid w:val="588C69A8"/>
    <w:rsid w:val="58BA19B2"/>
    <w:rsid w:val="58CD149A"/>
    <w:rsid w:val="58F72073"/>
    <w:rsid w:val="58FC3B2E"/>
    <w:rsid w:val="590D1897"/>
    <w:rsid w:val="5919023C"/>
    <w:rsid w:val="59284923"/>
    <w:rsid w:val="593432C8"/>
    <w:rsid w:val="593B28A8"/>
    <w:rsid w:val="5943175D"/>
    <w:rsid w:val="594D25DB"/>
    <w:rsid w:val="594E4DC3"/>
    <w:rsid w:val="59561490"/>
    <w:rsid w:val="59570D64"/>
    <w:rsid w:val="595A0F3F"/>
    <w:rsid w:val="59617E35"/>
    <w:rsid w:val="59705BA9"/>
    <w:rsid w:val="59747B68"/>
    <w:rsid w:val="598D700C"/>
    <w:rsid w:val="598F04FE"/>
    <w:rsid w:val="59D64D5C"/>
    <w:rsid w:val="59F36CDF"/>
    <w:rsid w:val="5A105AE3"/>
    <w:rsid w:val="5A144CFE"/>
    <w:rsid w:val="5A2A0227"/>
    <w:rsid w:val="5A382944"/>
    <w:rsid w:val="5A3966BC"/>
    <w:rsid w:val="5A3B4BCC"/>
    <w:rsid w:val="5A584D94"/>
    <w:rsid w:val="5A602C61"/>
    <w:rsid w:val="5A7871E4"/>
    <w:rsid w:val="5AB9459A"/>
    <w:rsid w:val="5ACE32A8"/>
    <w:rsid w:val="5AEB20AC"/>
    <w:rsid w:val="5B1A029B"/>
    <w:rsid w:val="5B2829B8"/>
    <w:rsid w:val="5B3A26EB"/>
    <w:rsid w:val="5B5913F8"/>
    <w:rsid w:val="5B6360E6"/>
    <w:rsid w:val="5B955B74"/>
    <w:rsid w:val="5B9B5880"/>
    <w:rsid w:val="5BA67D81"/>
    <w:rsid w:val="5BED775E"/>
    <w:rsid w:val="5BF907F8"/>
    <w:rsid w:val="5C3D6937"/>
    <w:rsid w:val="5C464A56"/>
    <w:rsid w:val="5C6A7000"/>
    <w:rsid w:val="5C920267"/>
    <w:rsid w:val="5C9F6CAA"/>
    <w:rsid w:val="5CA02A22"/>
    <w:rsid w:val="5CCC1A69"/>
    <w:rsid w:val="5D153410"/>
    <w:rsid w:val="5D1F428F"/>
    <w:rsid w:val="5D235B2D"/>
    <w:rsid w:val="5D2C3AEB"/>
    <w:rsid w:val="5D5201C0"/>
    <w:rsid w:val="5D7A14C5"/>
    <w:rsid w:val="5DEB15DF"/>
    <w:rsid w:val="5E135D11"/>
    <w:rsid w:val="5E6F08FE"/>
    <w:rsid w:val="5E7D126D"/>
    <w:rsid w:val="5E7F3237"/>
    <w:rsid w:val="5E9B59CB"/>
    <w:rsid w:val="5EB10F16"/>
    <w:rsid w:val="5ECE6AE2"/>
    <w:rsid w:val="5EF57055"/>
    <w:rsid w:val="5F0C439F"/>
    <w:rsid w:val="5F180C0B"/>
    <w:rsid w:val="5F313E05"/>
    <w:rsid w:val="5F3F0259"/>
    <w:rsid w:val="5F645F89"/>
    <w:rsid w:val="5F6B7317"/>
    <w:rsid w:val="5F775CBC"/>
    <w:rsid w:val="5F8D1984"/>
    <w:rsid w:val="5F961333"/>
    <w:rsid w:val="5F990328"/>
    <w:rsid w:val="5FC058B5"/>
    <w:rsid w:val="5FC30F01"/>
    <w:rsid w:val="5FCD3B2E"/>
    <w:rsid w:val="5FDC6467"/>
    <w:rsid w:val="5FE31328"/>
    <w:rsid w:val="5FEA2932"/>
    <w:rsid w:val="5FF732A1"/>
    <w:rsid w:val="60114363"/>
    <w:rsid w:val="602B6AA7"/>
    <w:rsid w:val="60433DF0"/>
    <w:rsid w:val="604C539B"/>
    <w:rsid w:val="6065645C"/>
    <w:rsid w:val="60681AA9"/>
    <w:rsid w:val="609F196E"/>
    <w:rsid w:val="60A26D69"/>
    <w:rsid w:val="60B62814"/>
    <w:rsid w:val="60DC59A2"/>
    <w:rsid w:val="60E23123"/>
    <w:rsid w:val="61045C75"/>
    <w:rsid w:val="610C4B2A"/>
    <w:rsid w:val="61306A6A"/>
    <w:rsid w:val="61565DA5"/>
    <w:rsid w:val="616109D2"/>
    <w:rsid w:val="6171498D"/>
    <w:rsid w:val="61750921"/>
    <w:rsid w:val="618C1561"/>
    <w:rsid w:val="618D5C6B"/>
    <w:rsid w:val="619012B7"/>
    <w:rsid w:val="61B64F19"/>
    <w:rsid w:val="61CD7F83"/>
    <w:rsid w:val="61D7354F"/>
    <w:rsid w:val="61ED495B"/>
    <w:rsid w:val="61EE5FDE"/>
    <w:rsid w:val="61FA0313"/>
    <w:rsid w:val="61FE26C5"/>
    <w:rsid w:val="62083543"/>
    <w:rsid w:val="620D2908"/>
    <w:rsid w:val="623F15C0"/>
    <w:rsid w:val="62516C98"/>
    <w:rsid w:val="625C73EB"/>
    <w:rsid w:val="626F5370"/>
    <w:rsid w:val="627B5AC3"/>
    <w:rsid w:val="62A74B0A"/>
    <w:rsid w:val="62B249B4"/>
    <w:rsid w:val="62DE6052"/>
    <w:rsid w:val="62FA7330"/>
    <w:rsid w:val="630A6E47"/>
    <w:rsid w:val="632A1297"/>
    <w:rsid w:val="63700E68"/>
    <w:rsid w:val="63732C3E"/>
    <w:rsid w:val="63BC2837"/>
    <w:rsid w:val="640D6BEF"/>
    <w:rsid w:val="64340620"/>
    <w:rsid w:val="64356146"/>
    <w:rsid w:val="643979E4"/>
    <w:rsid w:val="64686B51"/>
    <w:rsid w:val="646D1D84"/>
    <w:rsid w:val="6477675E"/>
    <w:rsid w:val="647A41FA"/>
    <w:rsid w:val="64A62BA0"/>
    <w:rsid w:val="64C23E7D"/>
    <w:rsid w:val="65000502"/>
    <w:rsid w:val="65110961"/>
    <w:rsid w:val="651A39E8"/>
    <w:rsid w:val="654E5711"/>
    <w:rsid w:val="65554CF2"/>
    <w:rsid w:val="65907AD8"/>
    <w:rsid w:val="65984BDE"/>
    <w:rsid w:val="65B23EF2"/>
    <w:rsid w:val="6618187B"/>
    <w:rsid w:val="662D17CA"/>
    <w:rsid w:val="664B39FF"/>
    <w:rsid w:val="6659611C"/>
    <w:rsid w:val="667747F4"/>
    <w:rsid w:val="667E2026"/>
    <w:rsid w:val="66C37A39"/>
    <w:rsid w:val="66CF2882"/>
    <w:rsid w:val="66E71979"/>
    <w:rsid w:val="66EA1469"/>
    <w:rsid w:val="670544F5"/>
    <w:rsid w:val="670C5884"/>
    <w:rsid w:val="673B7F17"/>
    <w:rsid w:val="673D3C8F"/>
    <w:rsid w:val="6759039D"/>
    <w:rsid w:val="67A818B0"/>
    <w:rsid w:val="67B850C4"/>
    <w:rsid w:val="67BF46A4"/>
    <w:rsid w:val="67E802BB"/>
    <w:rsid w:val="6804655B"/>
    <w:rsid w:val="6828049B"/>
    <w:rsid w:val="68525518"/>
    <w:rsid w:val="68733C9B"/>
    <w:rsid w:val="688A2F04"/>
    <w:rsid w:val="68907DEF"/>
    <w:rsid w:val="68BA5D49"/>
    <w:rsid w:val="68C36416"/>
    <w:rsid w:val="690600B1"/>
    <w:rsid w:val="69112CDD"/>
    <w:rsid w:val="69194288"/>
    <w:rsid w:val="69221092"/>
    <w:rsid w:val="69280027"/>
    <w:rsid w:val="69354EFB"/>
    <w:rsid w:val="6937396B"/>
    <w:rsid w:val="696B4AA2"/>
    <w:rsid w:val="697119CE"/>
    <w:rsid w:val="697414BE"/>
    <w:rsid w:val="69BD0841"/>
    <w:rsid w:val="69C04704"/>
    <w:rsid w:val="69C75B99"/>
    <w:rsid w:val="69E9754E"/>
    <w:rsid w:val="69F50851"/>
    <w:rsid w:val="6A211646"/>
    <w:rsid w:val="6A3550F2"/>
    <w:rsid w:val="6A570BC4"/>
    <w:rsid w:val="6A627569"/>
    <w:rsid w:val="6A841BD5"/>
    <w:rsid w:val="6A9C2A7B"/>
    <w:rsid w:val="6AB04778"/>
    <w:rsid w:val="6AB53B3C"/>
    <w:rsid w:val="6AF24D91"/>
    <w:rsid w:val="6B036F9E"/>
    <w:rsid w:val="6B1B6095"/>
    <w:rsid w:val="6B321631"/>
    <w:rsid w:val="6B562347"/>
    <w:rsid w:val="6B821888"/>
    <w:rsid w:val="6B824366"/>
    <w:rsid w:val="6B9D1512"/>
    <w:rsid w:val="6BD149A6"/>
    <w:rsid w:val="6BD6020E"/>
    <w:rsid w:val="6C041279"/>
    <w:rsid w:val="6C270A6A"/>
    <w:rsid w:val="6C3F4006"/>
    <w:rsid w:val="6C4E249B"/>
    <w:rsid w:val="6C4E4249"/>
    <w:rsid w:val="6C7E41A5"/>
    <w:rsid w:val="6C841DBF"/>
    <w:rsid w:val="6C8C6B1F"/>
    <w:rsid w:val="6CA83959"/>
    <w:rsid w:val="6CF748E0"/>
    <w:rsid w:val="6D0668D1"/>
    <w:rsid w:val="6D2C27DC"/>
    <w:rsid w:val="6D2F7BD6"/>
    <w:rsid w:val="6D604233"/>
    <w:rsid w:val="6D785A21"/>
    <w:rsid w:val="6D7E0B5E"/>
    <w:rsid w:val="6D920165"/>
    <w:rsid w:val="6DAF51BB"/>
    <w:rsid w:val="6DD8026E"/>
    <w:rsid w:val="6DDB7D5E"/>
    <w:rsid w:val="6DF826BE"/>
    <w:rsid w:val="6E005A16"/>
    <w:rsid w:val="6E1F649C"/>
    <w:rsid w:val="6E320FA0"/>
    <w:rsid w:val="6E427DDD"/>
    <w:rsid w:val="6E4C47B8"/>
    <w:rsid w:val="6E7066F8"/>
    <w:rsid w:val="6E8444F0"/>
    <w:rsid w:val="6E8E4DD0"/>
    <w:rsid w:val="6EA6036C"/>
    <w:rsid w:val="6EA939B8"/>
    <w:rsid w:val="6EDC1FE0"/>
    <w:rsid w:val="6EF015E7"/>
    <w:rsid w:val="6F07701B"/>
    <w:rsid w:val="6F0B4673"/>
    <w:rsid w:val="6F0F4163"/>
    <w:rsid w:val="6F2A4AF9"/>
    <w:rsid w:val="6F4162E7"/>
    <w:rsid w:val="6F574465"/>
    <w:rsid w:val="6F651FD5"/>
    <w:rsid w:val="6F795A80"/>
    <w:rsid w:val="6F863CF9"/>
    <w:rsid w:val="6F9208F0"/>
    <w:rsid w:val="6F944668"/>
    <w:rsid w:val="6FAA3E8C"/>
    <w:rsid w:val="6FB940CF"/>
    <w:rsid w:val="6FE54EC4"/>
    <w:rsid w:val="6FE729EA"/>
    <w:rsid w:val="7012394F"/>
    <w:rsid w:val="7020414E"/>
    <w:rsid w:val="70585696"/>
    <w:rsid w:val="70A332E1"/>
    <w:rsid w:val="70AB1C6A"/>
    <w:rsid w:val="70BB28C7"/>
    <w:rsid w:val="70CB230C"/>
    <w:rsid w:val="71093911"/>
    <w:rsid w:val="710B6BAC"/>
    <w:rsid w:val="711315BD"/>
    <w:rsid w:val="71306613"/>
    <w:rsid w:val="713559D7"/>
    <w:rsid w:val="7141612A"/>
    <w:rsid w:val="714874B8"/>
    <w:rsid w:val="714D216E"/>
    <w:rsid w:val="714F4CEB"/>
    <w:rsid w:val="71526589"/>
    <w:rsid w:val="71630796"/>
    <w:rsid w:val="716342F2"/>
    <w:rsid w:val="719C5A56"/>
    <w:rsid w:val="71B44B4E"/>
    <w:rsid w:val="71B763EC"/>
    <w:rsid w:val="71C254BD"/>
    <w:rsid w:val="71C50B09"/>
    <w:rsid w:val="71D90A58"/>
    <w:rsid w:val="724F4877"/>
    <w:rsid w:val="72AA0ADE"/>
    <w:rsid w:val="72C9533D"/>
    <w:rsid w:val="72D54D7C"/>
    <w:rsid w:val="72D57472"/>
    <w:rsid w:val="72EF7CA5"/>
    <w:rsid w:val="72FD42D3"/>
    <w:rsid w:val="73261A7B"/>
    <w:rsid w:val="73267CCD"/>
    <w:rsid w:val="733107D8"/>
    <w:rsid w:val="737B21A7"/>
    <w:rsid w:val="737C169B"/>
    <w:rsid w:val="738D4B62"/>
    <w:rsid w:val="73C41CC8"/>
    <w:rsid w:val="73C84053"/>
    <w:rsid w:val="73E536E4"/>
    <w:rsid w:val="73F92CEC"/>
    <w:rsid w:val="73FE47A6"/>
    <w:rsid w:val="73FE6554"/>
    <w:rsid w:val="740B2A1F"/>
    <w:rsid w:val="743B3304"/>
    <w:rsid w:val="745D6531"/>
    <w:rsid w:val="74600FBD"/>
    <w:rsid w:val="749D3FBF"/>
    <w:rsid w:val="749E5660"/>
    <w:rsid w:val="74AE3AD6"/>
    <w:rsid w:val="74D47BEE"/>
    <w:rsid w:val="74DD362F"/>
    <w:rsid w:val="750E6C6B"/>
    <w:rsid w:val="751E11CC"/>
    <w:rsid w:val="753B10E2"/>
    <w:rsid w:val="75952EE8"/>
    <w:rsid w:val="75BB2238"/>
    <w:rsid w:val="75D91027"/>
    <w:rsid w:val="75E83018"/>
    <w:rsid w:val="75E85738"/>
    <w:rsid w:val="760342F6"/>
    <w:rsid w:val="761E2EDE"/>
    <w:rsid w:val="7625426C"/>
    <w:rsid w:val="76437692"/>
    <w:rsid w:val="76562678"/>
    <w:rsid w:val="765B5EE0"/>
    <w:rsid w:val="7671125F"/>
    <w:rsid w:val="76DD06A3"/>
    <w:rsid w:val="76FB321F"/>
    <w:rsid w:val="772067E2"/>
    <w:rsid w:val="772905BC"/>
    <w:rsid w:val="77342D4E"/>
    <w:rsid w:val="7746449A"/>
    <w:rsid w:val="776112D4"/>
    <w:rsid w:val="77664B3C"/>
    <w:rsid w:val="776B1C7B"/>
    <w:rsid w:val="777C4360"/>
    <w:rsid w:val="777E63ED"/>
    <w:rsid w:val="77882D05"/>
    <w:rsid w:val="77950F7E"/>
    <w:rsid w:val="77955421"/>
    <w:rsid w:val="77BC29AE"/>
    <w:rsid w:val="77C43611"/>
    <w:rsid w:val="77D45F4A"/>
    <w:rsid w:val="77E37F3B"/>
    <w:rsid w:val="77FA7033"/>
    <w:rsid w:val="780F19B8"/>
    <w:rsid w:val="7819395D"/>
    <w:rsid w:val="781A4676"/>
    <w:rsid w:val="782E6CB4"/>
    <w:rsid w:val="7840538D"/>
    <w:rsid w:val="785C1A9B"/>
    <w:rsid w:val="786D1EFA"/>
    <w:rsid w:val="78746DE5"/>
    <w:rsid w:val="78760DAF"/>
    <w:rsid w:val="788A2AAC"/>
    <w:rsid w:val="789A3CEC"/>
    <w:rsid w:val="78A376CA"/>
    <w:rsid w:val="78CA34A3"/>
    <w:rsid w:val="78EA5EF2"/>
    <w:rsid w:val="791A5BDE"/>
    <w:rsid w:val="791B3704"/>
    <w:rsid w:val="7924080B"/>
    <w:rsid w:val="7956298E"/>
    <w:rsid w:val="795A422D"/>
    <w:rsid w:val="795F5CE7"/>
    <w:rsid w:val="797B5EDA"/>
    <w:rsid w:val="79823784"/>
    <w:rsid w:val="799314ED"/>
    <w:rsid w:val="79A100AE"/>
    <w:rsid w:val="79BA191D"/>
    <w:rsid w:val="79C1605A"/>
    <w:rsid w:val="79D12015"/>
    <w:rsid w:val="79E306C6"/>
    <w:rsid w:val="79ED6E4F"/>
    <w:rsid w:val="79F3642F"/>
    <w:rsid w:val="79F857F4"/>
    <w:rsid w:val="7A275176"/>
    <w:rsid w:val="7A320D06"/>
    <w:rsid w:val="7A3D6F22"/>
    <w:rsid w:val="7A520562"/>
    <w:rsid w:val="7A5C3FD5"/>
    <w:rsid w:val="7ACF29F8"/>
    <w:rsid w:val="7AD149C3"/>
    <w:rsid w:val="7AE2097E"/>
    <w:rsid w:val="7B0A53EC"/>
    <w:rsid w:val="7B0A68E9"/>
    <w:rsid w:val="7B0D52CF"/>
    <w:rsid w:val="7B227779"/>
    <w:rsid w:val="7B354F51"/>
    <w:rsid w:val="7B3B1E3C"/>
    <w:rsid w:val="7B811F45"/>
    <w:rsid w:val="7B8C7C65"/>
    <w:rsid w:val="7BAB5214"/>
    <w:rsid w:val="7BC71922"/>
    <w:rsid w:val="7BD057ED"/>
    <w:rsid w:val="7BDA6D21"/>
    <w:rsid w:val="7BDA78A7"/>
    <w:rsid w:val="7C0C5586"/>
    <w:rsid w:val="7C10151B"/>
    <w:rsid w:val="7C240B22"/>
    <w:rsid w:val="7C694787"/>
    <w:rsid w:val="7C8F0691"/>
    <w:rsid w:val="7CAB4D9F"/>
    <w:rsid w:val="7CBE4AD3"/>
    <w:rsid w:val="7CBF5669"/>
    <w:rsid w:val="7CC55E61"/>
    <w:rsid w:val="7CD460A4"/>
    <w:rsid w:val="7CFE5817"/>
    <w:rsid w:val="7D2C7C8E"/>
    <w:rsid w:val="7D397EFB"/>
    <w:rsid w:val="7D484F9C"/>
    <w:rsid w:val="7D586CD5"/>
    <w:rsid w:val="7D6722A4"/>
    <w:rsid w:val="7D7358BD"/>
    <w:rsid w:val="7D8555F0"/>
    <w:rsid w:val="7DA4016C"/>
    <w:rsid w:val="7DB879A9"/>
    <w:rsid w:val="7DE40569"/>
    <w:rsid w:val="7E114D79"/>
    <w:rsid w:val="7E1F3C97"/>
    <w:rsid w:val="7E2B6198"/>
    <w:rsid w:val="7E350DC4"/>
    <w:rsid w:val="7E3E236F"/>
    <w:rsid w:val="7E5A082B"/>
    <w:rsid w:val="7E7A2C7B"/>
    <w:rsid w:val="7E801D18"/>
    <w:rsid w:val="7E90249F"/>
    <w:rsid w:val="7EAD3051"/>
    <w:rsid w:val="7EAD4DFF"/>
    <w:rsid w:val="7EBC14E6"/>
    <w:rsid w:val="7EED306E"/>
    <w:rsid w:val="7F032C71"/>
    <w:rsid w:val="7F08472B"/>
    <w:rsid w:val="7F0D7F93"/>
    <w:rsid w:val="7F21759B"/>
    <w:rsid w:val="7F2826CD"/>
    <w:rsid w:val="7F3C6183"/>
    <w:rsid w:val="7F511C2E"/>
    <w:rsid w:val="7F7122D0"/>
    <w:rsid w:val="7F8567C3"/>
    <w:rsid w:val="7F86582B"/>
    <w:rsid w:val="7F930498"/>
    <w:rsid w:val="7FA77AA0"/>
    <w:rsid w:val="7FAA57E2"/>
    <w:rsid w:val="7FC00B62"/>
    <w:rsid w:val="7FE7259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9"/>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5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Normal Indent"/>
    <w:basedOn w:val="1"/>
    <w:unhideWhenUsed/>
    <w:qFormat/>
    <w:uiPriority w:val="0"/>
    <w:pPr>
      <w:ind w:firstLine="420" w:firstLineChars="200"/>
    </w:pPr>
    <w:rPr>
      <w:rFonts w:ascii="Calibri" w:hAnsi="Calibri"/>
      <w:szCs w:val="22"/>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8"/>
    <w:qFormat/>
    <w:uiPriority w:val="0"/>
    <w:pPr>
      <w:spacing w:line="240" w:lineRule="auto"/>
    </w:pPr>
    <w:rPr>
      <w:rFonts w:asciiTheme="minorHAnsi" w:hAnsiTheme="minorHAnsi" w:eastAsiaTheme="minorEastAsia"/>
      <w:sz w:val="21"/>
      <w:szCs w:val="24"/>
    </w:rPr>
  </w:style>
  <w:style w:type="paragraph" w:styleId="10">
    <w:name w:val="Body Text 3"/>
    <w:basedOn w:val="1"/>
    <w:link w:val="44"/>
    <w:semiHidden/>
    <w:unhideWhenUsed/>
    <w:qFormat/>
    <w:uiPriority w:val="99"/>
    <w:pPr>
      <w:spacing w:after="120"/>
    </w:pPr>
    <w:rPr>
      <w:sz w:val="16"/>
      <w:szCs w:val="16"/>
    </w:rPr>
  </w:style>
  <w:style w:type="paragraph" w:styleId="11">
    <w:name w:val="Body Text"/>
    <w:basedOn w:val="1"/>
    <w:next w:val="12"/>
    <w:link w:val="43"/>
    <w:unhideWhenUsed/>
    <w:qFormat/>
    <w:uiPriority w:val="99"/>
    <w:pPr>
      <w:spacing w:after="120" w:line="240" w:lineRule="auto"/>
      <w:jc w:val="both"/>
    </w:pPr>
    <w:rPr>
      <w:rFonts w:ascii="Times New Roman" w:hAnsi="Times New Roman" w:cs="Times New Roman"/>
      <w:kern w:val="0"/>
      <w:sz w:val="20"/>
      <w:szCs w:val="20"/>
    </w:rPr>
  </w:style>
  <w:style w:type="paragraph" w:styleId="12">
    <w:name w:val="Body Text First Indent"/>
    <w:basedOn w:val="11"/>
    <w:qFormat/>
    <w:uiPriority w:val="0"/>
    <w:pPr>
      <w:spacing w:after="120"/>
      <w:ind w:firstLine="420" w:firstLineChars="100"/>
    </w:pPr>
    <w:rPr>
      <w:sz w:val="30"/>
    </w:rPr>
  </w:style>
  <w:style w:type="paragraph" w:styleId="13">
    <w:name w:val="Body Text Indent"/>
    <w:basedOn w:val="1"/>
    <w:unhideWhenUsed/>
    <w:qFormat/>
    <w:uiPriority w:val="0"/>
    <w:pPr>
      <w:ind w:firstLine="630"/>
    </w:pPr>
    <w:rPr>
      <w:rFonts w:eastAsia="仿宋_GB2312"/>
      <w:kern w:val="0"/>
      <w:sz w:val="32"/>
      <w:szCs w:val="20"/>
    </w:rPr>
  </w:style>
  <w:style w:type="paragraph" w:styleId="14">
    <w:name w:val="toc 5"/>
    <w:basedOn w:val="1"/>
    <w:next w:val="1"/>
    <w:autoRedefine/>
    <w:unhideWhenUsed/>
    <w:qFormat/>
    <w:uiPriority w:val="39"/>
    <w:pPr>
      <w:ind w:left="960"/>
    </w:pPr>
    <w:rPr>
      <w:rFonts w:asciiTheme="minorHAnsi" w:eastAsiaTheme="minorHAnsi"/>
      <w:sz w:val="18"/>
      <w:szCs w:val="18"/>
    </w:rPr>
  </w:style>
  <w:style w:type="paragraph" w:styleId="15">
    <w:name w:val="toc 3"/>
    <w:basedOn w:val="1"/>
    <w:next w:val="1"/>
    <w:autoRedefine/>
    <w:unhideWhenUsed/>
    <w:qFormat/>
    <w:uiPriority w:val="39"/>
    <w:pPr>
      <w:ind w:left="480"/>
    </w:pPr>
    <w:rPr>
      <w:rFonts w:asciiTheme="minorHAnsi" w:eastAsiaTheme="minorHAnsi"/>
      <w:i/>
      <w:iCs/>
      <w:sz w:val="20"/>
      <w:szCs w:val="20"/>
    </w:rPr>
  </w:style>
  <w:style w:type="paragraph" w:styleId="16">
    <w:name w:val="Plain Text"/>
    <w:basedOn w:val="1"/>
    <w:unhideWhenUsed/>
    <w:qFormat/>
    <w:uiPriority w:val="0"/>
    <w:rPr>
      <w:rFonts w:ascii="宋体" w:hAnsi="Courier New"/>
      <w:kern w:val="0"/>
      <w:sz w:val="20"/>
      <w:szCs w:val="20"/>
    </w:rPr>
  </w:style>
  <w:style w:type="paragraph" w:styleId="17">
    <w:name w:val="toc 8"/>
    <w:basedOn w:val="1"/>
    <w:next w:val="1"/>
    <w:autoRedefine/>
    <w:unhideWhenUsed/>
    <w:qFormat/>
    <w:uiPriority w:val="39"/>
    <w:pPr>
      <w:ind w:left="1680"/>
    </w:pPr>
    <w:rPr>
      <w:rFonts w:asciiTheme="minorHAnsi" w:eastAsiaTheme="minorHAnsi"/>
      <w:sz w:val="18"/>
      <w:szCs w:val="18"/>
    </w:rPr>
  </w:style>
  <w:style w:type="paragraph" w:styleId="18">
    <w:name w:val="footer"/>
    <w:basedOn w:val="1"/>
    <w:link w:val="38"/>
    <w:unhideWhenUsed/>
    <w:qFormat/>
    <w:uiPriority w:val="99"/>
    <w:pPr>
      <w:tabs>
        <w:tab w:val="center" w:pos="4153"/>
        <w:tab w:val="right" w:pos="8306"/>
      </w:tabs>
      <w:snapToGrid w:val="0"/>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1">
    <w:name w:val="toc 4"/>
    <w:basedOn w:val="1"/>
    <w:next w:val="1"/>
    <w:autoRedefine/>
    <w:unhideWhenUsed/>
    <w:qFormat/>
    <w:uiPriority w:val="39"/>
    <w:pPr>
      <w:ind w:left="720"/>
    </w:pPr>
    <w:rPr>
      <w:rFonts w:asciiTheme="minorHAnsi" w:eastAsiaTheme="minorHAnsi"/>
      <w:sz w:val="18"/>
      <w:szCs w:val="18"/>
    </w:rPr>
  </w:style>
  <w:style w:type="paragraph" w:styleId="22">
    <w:name w:val="footnote text"/>
    <w:basedOn w:val="1"/>
    <w:qFormat/>
    <w:uiPriority w:val="0"/>
    <w:pPr>
      <w:widowControl/>
      <w:jc w:val="left"/>
    </w:pPr>
    <w:rPr>
      <w:kern w:val="0"/>
      <w:sz w:val="20"/>
      <w:szCs w:val="20"/>
      <w:lang w:val="de-DE"/>
    </w:rPr>
  </w:style>
  <w:style w:type="paragraph" w:styleId="23">
    <w:name w:val="toc 6"/>
    <w:basedOn w:val="1"/>
    <w:next w:val="1"/>
    <w:autoRedefine/>
    <w:unhideWhenUsed/>
    <w:qFormat/>
    <w:uiPriority w:val="39"/>
    <w:pPr>
      <w:ind w:left="1200"/>
    </w:pPr>
    <w:rPr>
      <w:rFonts w:asciiTheme="minorHAnsi" w:eastAsiaTheme="minorHAnsi"/>
      <w:sz w:val="18"/>
      <w:szCs w:val="18"/>
    </w:rPr>
  </w:style>
  <w:style w:type="paragraph" w:styleId="24">
    <w:name w:val="toc 2"/>
    <w:basedOn w:val="1"/>
    <w:next w:val="1"/>
    <w:autoRedefine/>
    <w:unhideWhenUsed/>
    <w:qFormat/>
    <w:uiPriority w:val="39"/>
    <w:pPr>
      <w:ind w:left="240"/>
    </w:pPr>
    <w:rPr>
      <w:rFonts w:asciiTheme="minorHAnsi" w:eastAsiaTheme="minorHAnsi"/>
      <w:smallCaps/>
      <w:sz w:val="20"/>
      <w:szCs w:val="20"/>
    </w:rPr>
  </w:style>
  <w:style w:type="paragraph" w:styleId="25">
    <w:name w:val="toc 9"/>
    <w:basedOn w:val="1"/>
    <w:next w:val="1"/>
    <w:autoRedefine/>
    <w:unhideWhenUsed/>
    <w:qFormat/>
    <w:uiPriority w:val="39"/>
    <w:pPr>
      <w:ind w:left="1920"/>
    </w:pPr>
    <w:rPr>
      <w:rFonts w:asciiTheme="minorHAnsi" w:eastAsiaTheme="minorHAnsi"/>
      <w:sz w:val="18"/>
      <w:szCs w:val="18"/>
    </w:rPr>
  </w:style>
  <w:style w:type="paragraph" w:styleId="26">
    <w:name w:val="Normal (Web)"/>
    <w:basedOn w:val="1"/>
    <w:qFormat/>
    <w:uiPriority w:val="0"/>
    <w:pPr>
      <w:widowControl/>
      <w:spacing w:before="100" w:beforeAutospacing="1" w:after="100" w:afterAutospacing="1" w:line="240" w:lineRule="auto"/>
    </w:pPr>
    <w:rPr>
      <w:rFonts w:cs="宋体"/>
      <w:kern w:val="0"/>
      <w:szCs w:val="20"/>
    </w:rPr>
  </w:style>
  <w:style w:type="paragraph" w:styleId="27">
    <w:name w:val="annotation subject"/>
    <w:basedOn w:val="9"/>
    <w:next w:val="9"/>
    <w:link w:val="53"/>
    <w:semiHidden/>
    <w:unhideWhenUsed/>
    <w:qFormat/>
    <w:uiPriority w:val="99"/>
    <w:pPr>
      <w:spacing w:line="360" w:lineRule="auto"/>
    </w:pPr>
    <w:rPr>
      <w:rFonts w:ascii="宋体" w:hAnsi="宋体" w:eastAsia="宋体"/>
      <w:b/>
      <w:bCs/>
      <w:sz w:val="24"/>
      <w:szCs w:val="22"/>
    </w:rPr>
  </w:style>
  <w:style w:type="paragraph" w:styleId="28">
    <w:name w:val="Body Text First Indent 2"/>
    <w:basedOn w:val="13"/>
    <w:qFormat/>
    <w:uiPriority w:val="0"/>
    <w:pPr>
      <w:spacing w:after="120" w:line="240" w:lineRule="auto"/>
      <w:ind w:left="420" w:leftChars="200"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Hyperlink"/>
    <w:basedOn w:val="31"/>
    <w:unhideWhenUsed/>
    <w:qFormat/>
    <w:uiPriority w:val="99"/>
    <w:rPr>
      <w:color w:val="0563C1" w:themeColor="hyperlink"/>
      <w:u w:val="single"/>
      <w14:textFill>
        <w14:solidFill>
          <w14:schemeClr w14:val="hlink"/>
        </w14:solidFill>
      </w14:textFill>
    </w:rPr>
  </w:style>
  <w:style w:type="character" w:styleId="34">
    <w:name w:val="annotation reference"/>
    <w:basedOn w:val="31"/>
    <w:semiHidden/>
    <w:unhideWhenUsed/>
    <w:qFormat/>
    <w:uiPriority w:val="99"/>
    <w:rPr>
      <w:sz w:val="21"/>
      <w:szCs w:val="21"/>
    </w:rPr>
  </w:style>
  <w:style w:type="character" w:styleId="35">
    <w:name w:val="HTML Sample"/>
    <w:basedOn w:val="31"/>
    <w:qFormat/>
    <w:uiPriority w:val="0"/>
    <w:rPr>
      <w:rFonts w:ascii="Courier New" w:hAnsi="Courier New"/>
    </w:rPr>
  </w:style>
  <w:style w:type="paragraph" w:customStyle="1" w:styleId="36">
    <w:name w:val="正文缩进2"/>
    <w:basedOn w:val="1"/>
    <w:qFormat/>
    <w:uiPriority w:val="0"/>
    <w:pPr>
      <w:wordWrap w:val="0"/>
      <w:ind w:firstLine="200" w:firstLineChars="200"/>
    </w:pPr>
  </w:style>
  <w:style w:type="character" w:customStyle="1" w:styleId="37">
    <w:name w:val="页眉 字符"/>
    <w:basedOn w:val="31"/>
    <w:link w:val="19"/>
    <w:qFormat/>
    <w:uiPriority w:val="99"/>
    <w:rPr>
      <w:rFonts w:eastAsia="宋体"/>
      <w:sz w:val="18"/>
      <w:szCs w:val="18"/>
    </w:rPr>
  </w:style>
  <w:style w:type="character" w:customStyle="1" w:styleId="38">
    <w:name w:val="页脚 字符"/>
    <w:basedOn w:val="31"/>
    <w:link w:val="18"/>
    <w:qFormat/>
    <w:uiPriority w:val="99"/>
    <w:rPr>
      <w:rFonts w:eastAsia="宋体"/>
      <w:sz w:val="18"/>
      <w:szCs w:val="18"/>
    </w:rPr>
  </w:style>
  <w:style w:type="character" w:customStyle="1" w:styleId="39">
    <w:name w:val="标题 1 字符"/>
    <w:basedOn w:val="31"/>
    <w:link w:val="2"/>
    <w:qFormat/>
    <w:uiPriority w:val="9"/>
    <w:rPr>
      <w:rFonts w:ascii="宋体" w:hAnsi="宋体" w:eastAsia="黑体"/>
      <w:b/>
      <w:bCs/>
      <w:kern w:val="44"/>
      <w:sz w:val="44"/>
      <w:szCs w:val="44"/>
    </w:rPr>
  </w:style>
  <w:style w:type="paragraph" w:styleId="40">
    <w:name w:val="List Paragraph"/>
    <w:basedOn w:val="1"/>
    <w:link w:val="49"/>
    <w:qFormat/>
    <w:uiPriority w:val="34"/>
    <w:pPr>
      <w:ind w:firstLine="420" w:firstLineChars="200"/>
    </w:pPr>
  </w:style>
  <w:style w:type="character" w:customStyle="1" w:styleId="41">
    <w:name w:val="标题 2 字符"/>
    <w:basedOn w:val="31"/>
    <w:link w:val="3"/>
    <w:qFormat/>
    <w:uiPriority w:val="9"/>
    <w:rPr>
      <w:rFonts w:eastAsia="宋体" w:asciiTheme="majorHAnsi" w:hAnsiTheme="majorHAnsi" w:cstheme="majorBidi"/>
      <w:b/>
      <w:bCs/>
      <w:sz w:val="32"/>
      <w:szCs w:val="32"/>
    </w:rPr>
  </w:style>
  <w:style w:type="character" w:customStyle="1" w:styleId="42">
    <w:name w:val="未处理的提及1"/>
    <w:basedOn w:val="31"/>
    <w:semiHidden/>
    <w:unhideWhenUsed/>
    <w:qFormat/>
    <w:uiPriority w:val="99"/>
    <w:rPr>
      <w:color w:val="605E5C"/>
      <w:shd w:val="clear" w:color="auto" w:fill="E1DFDD"/>
    </w:rPr>
  </w:style>
  <w:style w:type="character" w:customStyle="1" w:styleId="43">
    <w:name w:val="正文文本 字符"/>
    <w:basedOn w:val="31"/>
    <w:link w:val="11"/>
    <w:qFormat/>
    <w:uiPriority w:val="99"/>
    <w:rPr>
      <w:rFonts w:ascii="Times New Roman" w:hAnsi="Times New Roman" w:eastAsia="宋体" w:cs="Times New Roman"/>
      <w:kern w:val="0"/>
      <w:sz w:val="20"/>
      <w:szCs w:val="20"/>
    </w:rPr>
  </w:style>
  <w:style w:type="character" w:customStyle="1" w:styleId="44">
    <w:name w:val="正文文本 3 字符"/>
    <w:basedOn w:val="31"/>
    <w:link w:val="10"/>
    <w:semiHidden/>
    <w:qFormat/>
    <w:uiPriority w:val="99"/>
    <w:rPr>
      <w:rFonts w:ascii="宋体" w:hAnsi="宋体" w:eastAsia="宋体"/>
      <w:sz w:val="16"/>
      <w:szCs w:val="16"/>
    </w:rPr>
  </w:style>
  <w:style w:type="paragraph" w:customStyle="1" w:styleId="45">
    <w:name w:val="Default"/>
    <w:link w:val="46"/>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6">
    <w:name w:val="Default Char Char"/>
    <w:link w:val="45"/>
    <w:qFormat/>
    <w:uiPriority w:val="0"/>
    <w:rPr>
      <w:rFonts w:ascii=".." w:hAnsi="Times New Roman" w:eastAsia=".." w:cs="Times New Roman"/>
      <w:color w:val="000000"/>
      <w:kern w:val="0"/>
      <w:sz w:val="24"/>
      <w:szCs w:val="24"/>
    </w:rPr>
  </w:style>
  <w:style w:type="paragraph" w:styleId="47">
    <w:name w:val="No Spacing"/>
    <w:link w:val="52"/>
    <w:qFormat/>
    <w:uiPriority w:val="1"/>
    <w:pPr>
      <w:widowControl w:val="0"/>
    </w:pPr>
    <w:rPr>
      <w:rFonts w:ascii="宋体" w:hAnsi="宋体" w:eastAsia="宋体" w:cstheme="minorBidi"/>
      <w:kern w:val="2"/>
      <w:sz w:val="21"/>
      <w:szCs w:val="22"/>
      <w:lang w:val="en-US" w:eastAsia="zh-CN" w:bidi="ar-SA"/>
    </w:rPr>
  </w:style>
  <w:style w:type="character" w:customStyle="1" w:styleId="48">
    <w:name w:val="批注文字 字符"/>
    <w:basedOn w:val="31"/>
    <w:link w:val="9"/>
    <w:qFormat/>
    <w:uiPriority w:val="0"/>
    <w:rPr>
      <w:szCs w:val="24"/>
    </w:rPr>
  </w:style>
  <w:style w:type="character" w:customStyle="1" w:styleId="49">
    <w:name w:val="列表段落 字符"/>
    <w:link w:val="40"/>
    <w:qFormat/>
    <w:uiPriority w:val="34"/>
    <w:rPr>
      <w:rFonts w:ascii="宋体" w:hAnsi="宋体" w:eastAsia="宋体"/>
      <w:sz w:val="24"/>
    </w:rPr>
  </w:style>
  <w:style w:type="character" w:customStyle="1" w:styleId="50">
    <w:name w:val="标题 3 字符"/>
    <w:basedOn w:val="31"/>
    <w:link w:val="4"/>
    <w:autoRedefine/>
    <w:qFormat/>
    <w:uiPriority w:val="9"/>
    <w:rPr>
      <w:rFonts w:ascii="宋体" w:hAnsi="宋体" w:eastAsia="宋体"/>
      <w:b/>
      <w:bCs/>
      <w:sz w:val="32"/>
      <w:szCs w:val="32"/>
    </w:rPr>
  </w:style>
  <w:style w:type="character" w:customStyle="1" w:styleId="51">
    <w:name w:val="标题 4 字符"/>
    <w:basedOn w:val="31"/>
    <w:link w:val="5"/>
    <w:autoRedefine/>
    <w:qFormat/>
    <w:uiPriority w:val="9"/>
    <w:rPr>
      <w:rFonts w:eastAsia="宋体" w:asciiTheme="majorHAnsi" w:hAnsiTheme="majorHAnsi" w:cstheme="majorBidi"/>
      <w:b/>
      <w:bCs/>
      <w:sz w:val="28"/>
      <w:szCs w:val="28"/>
    </w:rPr>
  </w:style>
  <w:style w:type="character" w:customStyle="1" w:styleId="52">
    <w:name w:val="无间隔 字符"/>
    <w:link w:val="47"/>
    <w:qFormat/>
    <w:uiPriority w:val="1"/>
    <w:rPr>
      <w:rFonts w:ascii="宋体" w:hAnsi="宋体" w:eastAsia="宋体"/>
    </w:rPr>
  </w:style>
  <w:style w:type="character" w:customStyle="1" w:styleId="53">
    <w:name w:val="批注主题 字符"/>
    <w:basedOn w:val="48"/>
    <w:link w:val="27"/>
    <w:semiHidden/>
    <w:qFormat/>
    <w:uiPriority w:val="99"/>
    <w:rPr>
      <w:rFonts w:ascii="宋体" w:hAnsi="宋体" w:eastAsia="宋体"/>
      <w:b/>
      <w:bCs/>
      <w:kern w:val="2"/>
      <w:sz w:val="24"/>
      <w:szCs w:val="22"/>
    </w:rPr>
  </w:style>
  <w:style w:type="paragraph" w:customStyle="1" w:styleId="5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5">
    <w:name w:val="正文_1_1"/>
    <w:basedOn w:val="56"/>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6">
    <w:name w:val="正文_2_0_0"/>
    <w:basedOn w:val="57"/>
    <w:next w:val="59"/>
    <w:qFormat/>
    <w:uiPriority w:val="0"/>
    <w:rPr>
      <w:rFonts w:ascii="Times New Roman" w:hAnsi="Times New Roman"/>
      <w:szCs w:val="21"/>
    </w:rPr>
  </w:style>
  <w:style w:type="paragraph" w:customStyle="1" w:styleId="57">
    <w:name w:val="正文_4_1"/>
    <w:basedOn w:val="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0">
    <w:name w:val="首行缩进"/>
    <w:basedOn w:val="61"/>
    <w:qFormat/>
    <w:uiPriority w:val="0"/>
    <w:pPr>
      <w:spacing w:line="360" w:lineRule="auto"/>
      <w:ind w:firstLine="420" w:firstLineChars="200"/>
    </w:pPr>
    <w:rPr>
      <w:kern w:val="0"/>
      <w:sz w:val="20"/>
    </w:rPr>
  </w:style>
  <w:style w:type="paragraph" w:customStyle="1" w:styleId="61">
    <w:name w:val="正文_4"/>
    <w:basedOn w:val="62"/>
    <w:next w:val="60"/>
    <w:qFormat/>
    <w:uiPriority w:val="0"/>
    <w:pPr>
      <w:widowControl w:val="0"/>
      <w:jc w:val="both"/>
    </w:pPr>
    <w:rPr>
      <w:kern w:val="2"/>
      <w:sz w:val="21"/>
      <w:szCs w:val="24"/>
      <w:lang w:val="en-US" w:eastAsia="zh-CN" w:bidi="ar-SA"/>
    </w:rPr>
  </w:style>
  <w:style w:type="paragraph" w:customStyle="1" w:styleId="62">
    <w:name w:val="正文_0_1"/>
    <w:basedOn w:val="63"/>
    <w:qFormat/>
    <w:uiPriority w:val="0"/>
    <w:pPr>
      <w:widowControl w:val="0"/>
      <w:jc w:val="both"/>
    </w:pPr>
    <w:rPr>
      <w:rFonts w:ascii="Calibri" w:hAnsi="Calibri"/>
      <w:kern w:val="2"/>
      <w:sz w:val="21"/>
      <w:szCs w:val="22"/>
      <w:lang w:val="en-US" w:eastAsia="zh-CN" w:bidi="ar-SA"/>
    </w:rPr>
  </w:style>
  <w:style w:type="paragraph" w:customStyle="1" w:styleId="63">
    <w:name w:val="正文_3"/>
    <w:next w:val="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文本_1"/>
    <w:basedOn w:val="55"/>
    <w:qFormat/>
    <w:uiPriority w:val="0"/>
    <w:pPr>
      <w:spacing w:after="120"/>
    </w:pPr>
    <w:rPr>
      <w:kern w:val="0"/>
      <w:sz w:val="20"/>
    </w:rPr>
  </w:style>
  <w:style w:type="paragraph" w:customStyle="1" w:styleId="65">
    <w:name w:val="正文1"/>
    <w:autoRedefine/>
    <w:qFormat/>
    <w:uiPriority w:val="0"/>
    <w:pPr>
      <w:widowControl w:val="0"/>
      <w:jc w:val="both"/>
    </w:pPr>
    <w:rPr>
      <w:rFonts w:ascii="Calibri" w:hAnsi="Calibri" w:eastAsia="宋体" w:cs="Times New Roman"/>
      <w:lang w:val="en-US" w:eastAsia="zh-CN" w:bidi="ar-SA"/>
    </w:rPr>
  </w:style>
  <w:style w:type="paragraph" w:customStyle="1" w:styleId="66">
    <w:name w:val="正文_2"/>
    <w:basedOn w:val="67"/>
    <w:next w:val="69"/>
    <w:autoRedefine/>
    <w:qFormat/>
    <w:uiPriority w:val="0"/>
    <w:pPr>
      <w:widowControl w:val="0"/>
      <w:jc w:val="both"/>
    </w:pPr>
    <w:rPr>
      <w:rFonts w:ascii="Calibri" w:hAnsi="Calibri" w:eastAsia="宋体" w:cs="Times New Roman"/>
      <w:lang w:val="en-US" w:eastAsia="zh-CN" w:bidi="ar-SA"/>
    </w:rPr>
  </w:style>
  <w:style w:type="paragraph" w:customStyle="1" w:styleId="67">
    <w:name w:val="正文_1"/>
    <w:next w:val="6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列表_0"/>
    <w:basedOn w:val="63"/>
    <w:semiHidden/>
    <w:qFormat/>
    <w:locked/>
    <w:uiPriority w:val="0"/>
    <w:pPr>
      <w:ind w:left="200" w:hanging="200" w:hangingChars="200"/>
    </w:pPr>
  </w:style>
  <w:style w:type="paragraph" w:customStyle="1" w:styleId="69">
    <w:name w:val="正文文本_0"/>
    <w:basedOn w:val="70"/>
    <w:qFormat/>
    <w:uiPriority w:val="0"/>
    <w:pPr>
      <w:spacing w:after="120"/>
    </w:pPr>
    <w:rPr>
      <w:kern w:val="0"/>
      <w:sz w:val="20"/>
    </w:rPr>
  </w:style>
  <w:style w:type="paragraph" w:customStyle="1" w:styleId="70">
    <w:name w:val="正文_1_0"/>
    <w:basedOn w:val="71"/>
    <w:next w:val="72"/>
    <w:qFormat/>
    <w:uiPriority w:val="0"/>
    <w:pPr>
      <w:widowControl w:val="0"/>
      <w:jc w:val="both"/>
    </w:pPr>
    <w:rPr>
      <w:kern w:val="2"/>
      <w:sz w:val="21"/>
      <w:szCs w:val="24"/>
      <w:lang w:val="en-US" w:eastAsia="zh-CN" w:bidi="ar-SA"/>
    </w:rPr>
  </w:style>
  <w:style w:type="paragraph" w:customStyle="1" w:styleId="71">
    <w:name w:val="正文_2_0"/>
    <w:basedOn w:val="66"/>
    <w:qFormat/>
    <w:uiPriority w:val="0"/>
    <w:pPr>
      <w:widowControl w:val="0"/>
      <w:jc w:val="both"/>
    </w:pPr>
    <w:rPr>
      <w:rFonts w:ascii="Calibri" w:hAnsi="Calibri"/>
      <w:kern w:val="2"/>
      <w:sz w:val="21"/>
      <w:szCs w:val="22"/>
      <w:lang w:val="en-US" w:eastAsia="zh-CN" w:bidi="ar-SA"/>
    </w:rPr>
  </w:style>
  <w:style w:type="paragraph" w:customStyle="1" w:styleId="72">
    <w:name w:val="正文首行缩进1"/>
    <w:basedOn w:val="73"/>
    <w:unhideWhenUsed/>
    <w:qFormat/>
    <w:uiPriority w:val="99"/>
    <w:pPr>
      <w:ind w:firstLine="420" w:firstLineChars="100"/>
    </w:pPr>
    <w:rPr>
      <w:szCs w:val="22"/>
    </w:rPr>
  </w:style>
  <w:style w:type="paragraph" w:customStyle="1" w:styleId="73">
    <w:name w:val="正文文本_0_0"/>
    <w:basedOn w:val="74"/>
    <w:qFormat/>
    <w:uiPriority w:val="0"/>
    <w:pPr>
      <w:spacing w:after="120"/>
    </w:pPr>
    <w:rPr>
      <w:kern w:val="0"/>
      <w:sz w:val="20"/>
    </w:rPr>
  </w:style>
  <w:style w:type="paragraph" w:customStyle="1" w:styleId="74">
    <w:name w:val="正文_3_1"/>
    <w:basedOn w:val="75"/>
    <w:next w:val="79"/>
    <w:qFormat/>
    <w:uiPriority w:val="0"/>
    <w:pPr>
      <w:widowControl w:val="0"/>
      <w:jc w:val="both"/>
    </w:pPr>
    <w:rPr>
      <w:rFonts w:ascii="Calibri" w:hAnsi="Calibri"/>
      <w:kern w:val="2"/>
      <w:sz w:val="21"/>
      <w:szCs w:val="22"/>
      <w:lang w:val="en-US" w:eastAsia="zh-CN" w:bidi="ar-SA"/>
    </w:rPr>
  </w:style>
  <w:style w:type="paragraph" w:customStyle="1" w:styleId="75">
    <w:name w:val="正文_3_0"/>
    <w:basedOn w:val="76"/>
    <w:next w:val="77"/>
    <w:qFormat/>
    <w:uiPriority w:val="99"/>
    <w:pPr>
      <w:widowControl w:val="0"/>
      <w:jc w:val="both"/>
    </w:pPr>
    <w:rPr>
      <w:rFonts w:ascii="Calibri" w:hAnsi="Calibri" w:eastAsia="仿宋_GB2312" w:cs="Times New Roman"/>
      <w:kern w:val="2"/>
      <w:sz w:val="28"/>
      <w:szCs w:val="24"/>
      <w:lang w:val="en-US" w:eastAsia="zh-CN" w:bidi="ar-SA"/>
    </w:rPr>
  </w:style>
  <w:style w:type="paragraph" w:customStyle="1" w:styleId="76">
    <w:name w:val="正文_4_0"/>
    <w:basedOn w:val="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文本_2"/>
    <w:basedOn w:val="78"/>
    <w:qFormat/>
    <w:uiPriority w:val="0"/>
    <w:pPr>
      <w:spacing w:after="120"/>
    </w:pPr>
    <w:rPr>
      <w:kern w:val="0"/>
      <w:sz w:val="20"/>
    </w:rPr>
  </w:style>
  <w:style w:type="paragraph" w:customStyle="1" w:styleId="78">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缩进_1"/>
    <w:basedOn w:val="80"/>
    <w:unhideWhenUsed/>
    <w:qFormat/>
    <w:uiPriority w:val="0"/>
    <w:pPr>
      <w:ind w:firstLine="420" w:firstLineChars="200"/>
    </w:pPr>
    <w:rPr>
      <w:rFonts w:ascii="Calibri" w:hAnsi="Calibri"/>
    </w:rPr>
  </w:style>
  <w:style w:type="paragraph" w:customStyle="1" w:styleId="8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文本_2_0"/>
    <w:basedOn w:val="71"/>
    <w:qFormat/>
    <w:uiPriority w:val="0"/>
    <w:pPr>
      <w:spacing w:after="120"/>
    </w:pPr>
    <w:rPr>
      <w:rFonts w:ascii="Calibri" w:hAnsi="Calibri"/>
      <w:szCs w:val="24"/>
    </w:rPr>
  </w:style>
  <w:style w:type="paragraph" w:customStyle="1" w:styleId="82">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8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84">
    <w:name w:val="列出段落1"/>
    <w:basedOn w:val="1"/>
    <w:autoRedefine/>
    <w:qFormat/>
    <w:uiPriority w:val="0"/>
    <w:pPr>
      <w:ind w:firstLine="420" w:firstLineChars="200"/>
    </w:pPr>
    <w:rPr>
      <w:szCs w:val="21"/>
    </w:rPr>
  </w:style>
  <w:style w:type="paragraph" w:customStyle="1" w:styleId="85">
    <w:name w:val="Normal_22"/>
    <w:autoRedefine/>
    <w:qFormat/>
    <w:uiPriority w:val="0"/>
    <w:rPr>
      <w:rFonts w:ascii="Times New Roman" w:hAnsi="Times New Roman" w:eastAsia="Times New Roman" w:cs="Times New Roman"/>
      <w:sz w:val="24"/>
      <w:szCs w:val="24"/>
      <w:lang w:bidi="ar-SA"/>
    </w:rPr>
  </w:style>
  <w:style w:type="paragraph" w:customStyle="1" w:styleId="86">
    <w:name w:val="Char Char Char Char Char Char Char1 Char"/>
    <w:basedOn w:val="1"/>
    <w:autoRedefine/>
    <w:qFormat/>
    <w:uiPriority w:val="0"/>
    <w:rPr>
      <w:rFonts w:ascii="Arial" w:hAnsi="Arial" w:eastAsia="宋体" w:cs="Arial"/>
      <w:sz w:val="24"/>
    </w:rPr>
  </w:style>
  <w:style w:type="paragraph" w:customStyle="1" w:styleId="87">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88">
    <w:name w:val="Table Text"/>
    <w:basedOn w:val="1"/>
    <w:semiHidden/>
    <w:qFormat/>
    <w:uiPriority w:val="0"/>
    <w:rPr>
      <w:rFonts w:ascii="宋体" w:hAnsi="宋体" w:eastAsia="宋体" w:cs="宋体"/>
      <w:sz w:val="24"/>
      <w:szCs w:val="24"/>
      <w:lang w:val="en-US" w:eastAsia="en-US" w:bidi="ar-SA"/>
    </w:rPr>
  </w:style>
  <w:style w:type="table" w:customStyle="1" w:styleId="89">
    <w:name w:val="Table Normal"/>
    <w:unhideWhenUsed/>
    <w:qFormat/>
    <w:uiPriority w:val="0"/>
    <w:tblPr>
      <w:tblCellMar>
        <w:top w:w="0" w:type="dxa"/>
        <w:left w:w="0" w:type="dxa"/>
        <w:bottom w:w="0" w:type="dxa"/>
        <w:right w:w="0" w:type="dxa"/>
      </w:tblCellMar>
    </w:tblPr>
  </w:style>
  <w:style w:type="paragraph" w:customStyle="1" w:styleId="90">
    <w:name w:val="引文目录标题_0_0"/>
    <w:basedOn w:val="91"/>
    <w:next w:val="56"/>
    <w:qFormat/>
    <w:uiPriority w:val="0"/>
    <w:pPr>
      <w:spacing w:before="120"/>
    </w:pPr>
    <w:rPr>
      <w:rFonts w:ascii="Cambria" w:hAnsi="Cambria"/>
      <w:sz w:val="24"/>
    </w:rPr>
  </w:style>
  <w:style w:type="paragraph" w:customStyle="1" w:styleId="91">
    <w:name w:val="正文_0_1_0_0"/>
    <w:next w:val="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Normal_1"/>
    <w:autoRedefine/>
    <w:qFormat/>
    <w:uiPriority w:val="0"/>
    <w:rPr>
      <w:rFonts w:ascii="黑体" w:hAnsi="黑体" w:eastAsia="黑体" w:cs="Times New Roman"/>
      <w:b/>
      <w:sz w:val="32"/>
      <w:szCs w:val="24"/>
      <w:lang w:val="en-US" w:eastAsia="zh-CN" w:bidi="ar-SA"/>
    </w:rPr>
  </w:style>
  <w:style w:type="paragraph" w:customStyle="1" w:styleId="93">
    <w:name w:val="Normal_2"/>
    <w:qFormat/>
    <w:uiPriority w:val="0"/>
    <w:rPr>
      <w:rFonts w:ascii="黑体" w:hAnsi="黑体" w:eastAsia="黑体" w:cs="Times New Roman"/>
      <w:b/>
      <w:sz w:val="32"/>
      <w:szCs w:val="24"/>
      <w:lang w:bidi="ar-SA"/>
    </w:rPr>
  </w:style>
  <w:style w:type="paragraph" w:customStyle="1" w:styleId="94">
    <w:name w:val="普通(网站)_0"/>
    <w:basedOn w:val="66"/>
    <w:autoRedefine/>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25463</Words>
  <Characters>27418</Characters>
  <Lines>294</Lines>
  <Paragraphs>82</Paragraphs>
  <TotalTime>2</TotalTime>
  <ScaleCrop>false</ScaleCrop>
  <LinksUpToDate>false</LinksUpToDate>
  <CharactersWithSpaces>28150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我想我是海，宁静的深海。</cp:lastModifiedBy>
  <cp:lastPrinted>2024-12-28T09:36:00Z</cp:lastPrinted>
  <dcterms:modified xsi:type="dcterms:W3CDTF">2025-06-06T11:24:00Z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A8BB2418CC974636A2519185762B87B1_13</vt:lpwstr>
  </property>
  <property fmtid="{D5CDD505-2E9C-101B-9397-08002B2CF9AE}" pid="4" name="KSOTemplateDocerSaveRecord">
    <vt:lpwstr>eyJoZGlkIjoiMGVhMzY4MWRjZDRiNDczZmYwZjJjZjFmOTQ2MDgxZDgiLCJ1c2VySWQiOiI0MDQ1OTUyMTQifQ==</vt:lpwstr>
  </property>
</Properties>
</file>