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i w:val="0"/>
          <w:iCs w:val="0"/>
        </w:rPr>
      </w:pPr>
      <w:bookmarkStart w:id="0" w:name="_Toc28359001"/>
      <w:bookmarkStart w:id="1" w:name="_Toc35393789"/>
      <w:r>
        <w:rPr>
          <w:rFonts w:hint="eastAsia" w:ascii="华文中宋" w:hAnsi="华文中宋" w:eastAsia="华文中宋"/>
          <w:i w:val="0"/>
          <w:iCs w:val="0"/>
          <w:lang w:eastAsia="zh-CN"/>
        </w:rPr>
        <w:t>奎屯市城市管理局奎屯市餐厨垃圾回收处理特许经营权项目公开</w:t>
      </w:r>
      <w:r>
        <w:rPr>
          <w:rFonts w:hint="eastAsia" w:ascii="华文中宋" w:hAnsi="华文中宋" w:eastAsia="华文中宋"/>
          <w:i w:val="0"/>
          <w:iCs w:val="0"/>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i w:val="0"/>
          <w:iCs w:val="0"/>
          <w:sz w:val="28"/>
          <w:szCs w:val="28"/>
        </w:rPr>
      </w:pPr>
      <w:r>
        <w:rPr>
          <w:rFonts w:hint="eastAsia" w:ascii="仿宋" w:hAnsi="仿宋" w:eastAsia="仿宋"/>
          <w:i w:val="0"/>
          <w:iCs w:val="0"/>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i w:val="0"/>
          <w:iCs w:val="0"/>
          <w:sz w:val="28"/>
          <w:szCs w:val="28"/>
        </w:rPr>
      </w:pPr>
      <w:r>
        <w:rPr>
          <w:rFonts w:hint="eastAsia" w:ascii="仿宋" w:hAnsi="仿宋" w:eastAsia="仿宋"/>
          <w:i w:val="0"/>
          <w:iCs w:val="0"/>
          <w:sz w:val="28"/>
          <w:szCs w:val="28"/>
          <w:u w:val="single"/>
        </w:rPr>
        <w:t xml:space="preserve"> </w:t>
      </w:r>
      <w:r>
        <w:rPr>
          <w:rFonts w:hint="eastAsia" w:ascii="仿宋" w:hAnsi="仿宋" w:eastAsia="仿宋"/>
          <w:i w:val="0"/>
          <w:iCs w:val="0"/>
          <w:sz w:val="28"/>
          <w:szCs w:val="28"/>
          <w:u w:val="single"/>
          <w:lang w:eastAsia="zh-CN"/>
        </w:rPr>
        <w:t>奎屯市城市管理局奎屯市餐厨垃圾回收处理特许经营权项目</w:t>
      </w:r>
      <w:r>
        <w:rPr>
          <w:rFonts w:hint="eastAsia" w:ascii="仿宋" w:hAnsi="仿宋" w:eastAsia="仿宋"/>
          <w:i w:val="0"/>
          <w:iCs w:val="0"/>
          <w:sz w:val="28"/>
          <w:szCs w:val="28"/>
        </w:rPr>
        <w:t>招标项目的潜在投标人应在</w:t>
      </w:r>
      <w:r>
        <w:rPr>
          <w:rFonts w:hint="eastAsia" w:ascii="仿宋" w:hAnsi="仿宋" w:eastAsia="仿宋"/>
          <w:i w:val="0"/>
          <w:iCs w:val="0"/>
          <w:sz w:val="28"/>
          <w:szCs w:val="28"/>
          <w:u w:val="single"/>
        </w:rPr>
        <w:t>（http://124.119.80.114:9090）</w:t>
      </w:r>
      <w:r>
        <w:rPr>
          <w:rFonts w:hint="eastAsia" w:ascii="仿宋" w:hAnsi="仿宋" w:eastAsia="仿宋"/>
          <w:i w:val="0"/>
          <w:iCs w:val="0"/>
          <w:sz w:val="28"/>
          <w:szCs w:val="28"/>
        </w:rPr>
        <w:t>获取招标文件，并于</w:t>
      </w:r>
      <w:r>
        <w:rPr>
          <w:rFonts w:ascii="仿宋" w:hAnsi="仿宋" w:eastAsia="仿宋"/>
          <w:i w:val="0"/>
          <w:iCs w:val="0"/>
          <w:sz w:val="28"/>
          <w:szCs w:val="28"/>
          <w:u w:val="single"/>
        </w:rPr>
        <w:t xml:space="preserve"> </w:t>
      </w:r>
      <w:r>
        <w:rPr>
          <w:rFonts w:hint="eastAsia" w:ascii="仿宋" w:hAnsi="仿宋" w:eastAsia="仿宋"/>
          <w:i w:val="0"/>
          <w:iCs w:val="0"/>
          <w:sz w:val="28"/>
          <w:szCs w:val="28"/>
          <w:u w:val="single"/>
          <w:lang w:eastAsia="zh-CN"/>
        </w:rPr>
        <w:t>2021年0</w:t>
      </w:r>
      <w:r>
        <w:rPr>
          <w:rFonts w:hint="eastAsia" w:ascii="仿宋" w:hAnsi="仿宋" w:eastAsia="仿宋"/>
          <w:i w:val="0"/>
          <w:iCs w:val="0"/>
          <w:sz w:val="28"/>
          <w:szCs w:val="28"/>
          <w:u w:val="single"/>
          <w:lang w:val="en-US" w:eastAsia="zh-CN"/>
        </w:rPr>
        <w:t>9</w:t>
      </w:r>
      <w:r>
        <w:rPr>
          <w:rFonts w:hint="eastAsia" w:ascii="仿宋" w:hAnsi="仿宋" w:eastAsia="仿宋"/>
          <w:i w:val="0"/>
          <w:iCs w:val="0"/>
          <w:sz w:val="28"/>
          <w:szCs w:val="28"/>
          <w:u w:val="single"/>
          <w:lang w:eastAsia="zh-CN"/>
        </w:rPr>
        <w:t>月</w:t>
      </w:r>
      <w:r>
        <w:rPr>
          <w:rFonts w:hint="eastAsia" w:ascii="仿宋" w:hAnsi="仿宋" w:eastAsia="仿宋"/>
          <w:i w:val="0"/>
          <w:iCs w:val="0"/>
          <w:sz w:val="28"/>
          <w:szCs w:val="28"/>
          <w:u w:val="single"/>
          <w:lang w:val="en-US" w:eastAsia="zh-CN"/>
        </w:rPr>
        <w:t>08</w:t>
      </w:r>
      <w:r>
        <w:rPr>
          <w:rFonts w:hint="eastAsia" w:ascii="仿宋" w:hAnsi="仿宋" w:eastAsia="仿宋"/>
          <w:i w:val="0"/>
          <w:iCs w:val="0"/>
          <w:sz w:val="28"/>
          <w:szCs w:val="28"/>
          <w:u w:val="single"/>
          <w:lang w:eastAsia="zh-CN"/>
        </w:rPr>
        <w:t>日</w:t>
      </w:r>
      <w:r>
        <w:rPr>
          <w:rFonts w:hint="eastAsia" w:ascii="仿宋" w:hAnsi="仿宋" w:eastAsia="仿宋"/>
          <w:i w:val="0"/>
          <w:iCs w:val="0"/>
          <w:sz w:val="28"/>
          <w:szCs w:val="28"/>
          <w:u w:val="single"/>
        </w:rPr>
        <w:t> 10:30:00</w:t>
      </w:r>
      <w:r>
        <w:rPr>
          <w:rFonts w:hint="eastAsia" w:ascii="仿宋" w:hAnsi="仿宋" w:eastAsia="仿宋"/>
          <w:bCs/>
          <w:i w:val="0"/>
          <w:iCs w:val="0"/>
          <w:sz w:val="28"/>
          <w:szCs w:val="28"/>
          <w:u w:val="single"/>
        </w:rPr>
        <w:t>（</w:t>
      </w:r>
      <w:r>
        <w:rPr>
          <w:rFonts w:hint="eastAsia" w:ascii="仿宋" w:hAnsi="仿宋" w:eastAsia="仿宋"/>
          <w:bCs/>
          <w:i w:val="0"/>
          <w:iCs w:val="0"/>
          <w:sz w:val="28"/>
          <w:szCs w:val="28"/>
        </w:rPr>
        <w:t>北京时间）前递交投标</w:t>
      </w:r>
      <w:r>
        <w:rPr>
          <w:rFonts w:ascii="仿宋" w:hAnsi="仿宋" w:eastAsia="仿宋"/>
          <w:bCs/>
          <w:i w:val="0"/>
          <w:iCs w:val="0"/>
          <w:sz w:val="28"/>
          <w:szCs w:val="28"/>
        </w:rPr>
        <w:t>文件</w:t>
      </w:r>
      <w:r>
        <w:rPr>
          <w:rFonts w:hint="eastAsia" w:ascii="仿宋" w:hAnsi="仿宋" w:eastAsia="仿宋"/>
          <w:i w:val="0"/>
          <w:iCs w:val="0"/>
          <w:sz w:val="28"/>
          <w:szCs w:val="28"/>
        </w:rPr>
        <w:t>。</w:t>
      </w:r>
    </w:p>
    <w:p>
      <w:pPr>
        <w:rPr>
          <w:i w:val="0"/>
          <w:iCs w:val="0"/>
          <w:sz w:val="28"/>
          <w:szCs w:val="28"/>
        </w:rPr>
      </w:pPr>
    </w:p>
    <w:p>
      <w:pPr>
        <w:pStyle w:val="4"/>
        <w:spacing w:line="360" w:lineRule="auto"/>
        <w:rPr>
          <w:rFonts w:ascii="黑体" w:hAnsi="黑体" w:cs="宋体"/>
          <w:b w:val="0"/>
          <w:i w:val="0"/>
          <w:iCs w:val="0"/>
          <w:sz w:val="28"/>
          <w:szCs w:val="28"/>
        </w:rPr>
      </w:pPr>
      <w:bookmarkStart w:id="2" w:name="_Toc28359079"/>
      <w:bookmarkStart w:id="3" w:name="_Toc35393790"/>
      <w:bookmarkStart w:id="4" w:name="_Toc28359002"/>
      <w:bookmarkStart w:id="5" w:name="_Toc35393621"/>
      <w:bookmarkStart w:id="6" w:name="_Hlk24379207"/>
      <w:r>
        <w:rPr>
          <w:rFonts w:hint="eastAsia" w:ascii="黑体" w:hAnsi="黑体" w:cs="宋体"/>
          <w:b w:val="0"/>
          <w:i w:val="0"/>
          <w:iCs w:val="0"/>
          <w:sz w:val="28"/>
          <w:szCs w:val="28"/>
        </w:rPr>
        <w:t>一、项目基本情况</w:t>
      </w:r>
      <w:bookmarkEnd w:id="2"/>
      <w:bookmarkEnd w:id="3"/>
      <w:bookmarkEnd w:id="4"/>
      <w:bookmarkEnd w:id="5"/>
    </w:p>
    <w:bookmarkEnd w:id="6"/>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奎屯市餐厨垃圾回收处理工程经奎屯市人民政府批准采用</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模式实施，本项目实施机构和招标人为奎屯市城市管理局（以下简称“奎屯市城管局”），奎屯市公共资源交易中心受招标人委托，承担奎屯市餐厨垃圾回收处理工程</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项目（以下简称“本项目”）政府采购工作。本项目通过公开招标方式采购社会资本方，现将公开招标的相关事宜公告如下：</w:t>
      </w:r>
    </w:p>
    <w:p>
      <w:pPr>
        <w:ind w:firstLine="560" w:firstLineChars="200"/>
        <w:rPr>
          <w:rFonts w:hint="eastAsia" w:ascii="仿宋" w:hAnsi="仿宋" w:eastAsia="仿宋"/>
          <w:i w:val="0"/>
          <w:iCs w:val="0"/>
          <w:sz w:val="28"/>
          <w:szCs w:val="28"/>
          <w:lang w:eastAsia="zh-CN"/>
        </w:rPr>
      </w:pPr>
      <w:r>
        <w:rPr>
          <w:rFonts w:hint="eastAsia" w:ascii="仿宋" w:hAnsi="仿宋" w:eastAsia="仿宋"/>
          <w:i w:val="0"/>
          <w:iCs w:val="0"/>
          <w:sz w:val="28"/>
          <w:szCs w:val="28"/>
          <w:lang w:eastAsia="zh-CN"/>
        </w:rPr>
        <w:t>（一）</w:t>
      </w:r>
      <w:r>
        <w:rPr>
          <w:rFonts w:hint="eastAsia" w:ascii="仿宋" w:hAnsi="仿宋" w:eastAsia="仿宋"/>
          <w:i w:val="0"/>
          <w:iCs w:val="0"/>
          <w:sz w:val="28"/>
          <w:szCs w:val="28"/>
        </w:rPr>
        <w:t>项目概况</w:t>
      </w:r>
      <w:r>
        <w:rPr>
          <w:rFonts w:hint="eastAsia" w:ascii="仿宋" w:hAnsi="仿宋" w:eastAsia="仿宋"/>
          <w:i w:val="0"/>
          <w:iCs w:val="0"/>
          <w:sz w:val="28"/>
          <w:szCs w:val="28"/>
          <w:lang w:eastAsia="zh-CN"/>
        </w:rPr>
        <w:t>：</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1.项目名称：奎屯市餐厨垃圾回收处理</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项目</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rPr>
        <w:t>2.项目编号：KTCG-GK2021-01</w:t>
      </w:r>
      <w:r>
        <w:rPr>
          <w:rFonts w:hint="eastAsia" w:ascii="仿宋" w:hAnsi="仿宋" w:eastAsia="仿宋"/>
          <w:i w:val="0"/>
          <w:iCs w:val="0"/>
          <w:sz w:val="28"/>
          <w:szCs w:val="28"/>
          <w:lang w:val="en-US" w:eastAsia="zh-CN"/>
        </w:rPr>
        <w:t>7</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3.采购需求：奎屯市餐厨垃圾回收处理</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项目的</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者</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4.合作模式：本项目采用</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模式运作，中标人独资组建项目公司（SPV公司），具体负责本项目的投资、融资、建设改造以及项目设施的运营维护。项目工程竣工验收后，项目公司负责项目范围内的运营维护。项目合作期限暂定为三十（30）年（包含建设期）。合作期届满，项目公司将项目设施及相关资料完整无偿地移交给项目实施机构或奎屯市人民政府指定机构。</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5.</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范围</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（1）投资、建设、运营、维护本项目确定的项目设施；</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（2）按照谨慎运营惯例无偿回收处理</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区域内，环卫处或政府方指定机构收集、交付的所有餐厨垃圾及废旧油脂；</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（3）将餐厨垃圾和废旧油脂经无害化加工后制成产品，销售并获取收益。</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（4）按约定使用土地；</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6.其他经营性业务</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奎屯市城管局允许项目公司（中标</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者）开展</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区域、范围外的经营性业务，但以项目公司（中标</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者）当场回收处理完成环卫处或政府方指定机构收集、交付的所有餐厨垃圾及废旧油脂为前提，否则奎屯市城管局有权扣除或提取履约担保的全部金额。</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7.建设内容：本项目的改扩建在厂区用地红线内进行，由项目公司负责本项目建设内容主要包括库房（2栋）、生产车间（1套）、沼气池（地下）（1组）、生活区（1组）、道路、地坪（若干）、绿化（若干）和设备购置及安装（1组）等（详见项目可研）。</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8.项目总投资估算：7,005万元</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9.</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业务范围：在</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期内独家享有对本项目的</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权，授权</w:t>
      </w:r>
      <w:r>
        <w:rPr>
          <w:rFonts w:hint="eastAsia" w:ascii="仿宋" w:hAnsi="仿宋" w:eastAsia="仿宋"/>
          <w:i w:val="0"/>
          <w:iCs w:val="0"/>
          <w:sz w:val="28"/>
          <w:szCs w:val="28"/>
          <w:lang w:eastAsia="zh-CN"/>
        </w:rPr>
        <w:t>特许经营权</w:t>
      </w:r>
      <w:r>
        <w:rPr>
          <w:rFonts w:hint="eastAsia" w:ascii="仿宋" w:hAnsi="仿宋" w:eastAsia="仿宋"/>
          <w:i w:val="0"/>
          <w:iCs w:val="0"/>
          <w:sz w:val="28"/>
          <w:szCs w:val="28"/>
        </w:rPr>
        <w:t>者对本项目进行设计、融资、建设、运营和维护，提供餐厨垃圾处理服务并根据相关法律法规通过对餐厨垃圾和废旧油脂进行无害化处理后，生产出合格的产品向市场销售，并获得产品销售收入。</w:t>
      </w:r>
    </w:p>
    <w:p>
      <w:pPr>
        <w:ind w:firstLine="560" w:firstLineChars="200"/>
        <w:rPr>
          <w:rFonts w:hint="eastAsia" w:ascii="仿宋" w:hAnsi="仿宋" w:eastAsia="仿宋"/>
          <w:i w:val="0"/>
          <w:iCs w:val="0"/>
          <w:sz w:val="28"/>
          <w:szCs w:val="28"/>
        </w:rPr>
      </w:pPr>
      <w:r>
        <w:rPr>
          <w:rFonts w:hint="eastAsia" w:ascii="仿宋" w:hAnsi="仿宋" w:eastAsia="仿宋"/>
          <w:i w:val="0"/>
          <w:iCs w:val="0"/>
          <w:sz w:val="28"/>
          <w:szCs w:val="28"/>
        </w:rPr>
        <w:t>10.资金来源：自筹资金</w:t>
      </w:r>
    </w:p>
    <w:p>
      <w:pPr>
        <w:ind w:firstLine="560" w:firstLineChars="200"/>
        <w:rPr>
          <w:rFonts w:ascii="仿宋" w:hAnsi="仿宋" w:eastAsia="仿宋"/>
          <w:i w:val="0"/>
          <w:iCs w:val="0"/>
          <w:sz w:val="28"/>
          <w:szCs w:val="28"/>
        </w:rPr>
      </w:pPr>
      <w:r>
        <w:rPr>
          <w:rFonts w:hint="eastAsia" w:ascii="仿宋" w:hAnsi="仿宋" w:eastAsia="仿宋"/>
          <w:i w:val="0"/>
          <w:iCs w:val="0"/>
          <w:sz w:val="28"/>
          <w:szCs w:val="28"/>
        </w:rPr>
        <w:t>11.质量要求：必须符合国家设计规范和有关规定及验收标准。</w:t>
      </w:r>
    </w:p>
    <w:p>
      <w:pPr>
        <w:pStyle w:val="4"/>
        <w:spacing w:line="360" w:lineRule="auto"/>
        <w:rPr>
          <w:rFonts w:ascii="黑体" w:hAnsi="黑体" w:cs="宋体"/>
          <w:b w:val="0"/>
          <w:i w:val="0"/>
          <w:iCs w:val="0"/>
          <w:sz w:val="28"/>
          <w:szCs w:val="28"/>
        </w:rPr>
      </w:pPr>
      <w:bookmarkStart w:id="7" w:name="_Toc35393791"/>
      <w:bookmarkStart w:id="8" w:name="_Toc28359080"/>
      <w:bookmarkStart w:id="9" w:name="_Toc35393622"/>
      <w:bookmarkStart w:id="10" w:name="_Toc28359003"/>
      <w:r>
        <w:rPr>
          <w:rFonts w:hint="eastAsia" w:ascii="黑体" w:hAnsi="黑体" w:cs="宋体"/>
          <w:b w:val="0"/>
          <w:i w:val="0"/>
          <w:iCs w:val="0"/>
          <w:sz w:val="28"/>
          <w:szCs w:val="28"/>
        </w:rPr>
        <w:t>二、申请人的资格要求：</w:t>
      </w:r>
      <w:bookmarkEnd w:id="7"/>
      <w:bookmarkEnd w:id="8"/>
      <w:bookmarkEnd w:id="9"/>
      <w:bookmarkEnd w:id="10"/>
    </w:p>
    <w:p>
      <w:pPr>
        <w:ind w:firstLine="560" w:firstLineChars="200"/>
        <w:rPr>
          <w:rFonts w:ascii="仿宋" w:hAnsi="仿宋" w:eastAsia="仿宋"/>
          <w:i w:val="0"/>
          <w:iCs w:val="0"/>
          <w:sz w:val="28"/>
          <w:szCs w:val="28"/>
        </w:rPr>
      </w:pPr>
      <w:r>
        <w:rPr>
          <w:rFonts w:hint="eastAsia" w:ascii="仿宋" w:hAnsi="仿宋" w:eastAsia="仿宋"/>
          <w:i w:val="0"/>
          <w:iCs w:val="0"/>
          <w:sz w:val="28"/>
          <w:szCs w:val="28"/>
        </w:rPr>
        <w:t>1</w:t>
      </w:r>
      <w:r>
        <w:rPr>
          <w:rFonts w:hint="eastAsia" w:ascii="仿宋" w:hAnsi="仿宋" w:eastAsia="仿宋"/>
          <w:i w:val="0"/>
          <w:iCs w:val="0"/>
          <w:sz w:val="28"/>
          <w:szCs w:val="28"/>
          <w:lang w:val="en-US" w:eastAsia="zh-CN"/>
        </w:rPr>
        <w:t>.</w:t>
      </w:r>
      <w:r>
        <w:rPr>
          <w:rFonts w:hint="eastAsia" w:ascii="仿宋" w:hAnsi="仿宋" w:eastAsia="仿宋"/>
          <w:i w:val="0"/>
          <w:iCs w:val="0"/>
          <w:sz w:val="28"/>
          <w:szCs w:val="28"/>
        </w:rPr>
        <w:t>满足《中华人民共和国政府采购法》第二十二条规定；</w:t>
      </w:r>
    </w:p>
    <w:p>
      <w:pPr>
        <w:ind w:firstLine="560" w:firstLineChars="200"/>
        <w:rPr>
          <w:rFonts w:hint="eastAsia" w:ascii="仿宋" w:hAnsi="仿宋" w:eastAsia="仿宋"/>
          <w:i w:val="0"/>
          <w:iCs w:val="0"/>
          <w:sz w:val="28"/>
          <w:szCs w:val="28"/>
        </w:rPr>
      </w:pPr>
      <w:bookmarkStart w:id="11" w:name="_Toc28359081"/>
      <w:bookmarkStart w:id="12" w:name="_Toc28359004"/>
      <w:r>
        <w:rPr>
          <w:rFonts w:hint="eastAsia" w:ascii="仿宋" w:hAnsi="仿宋" w:eastAsia="仿宋"/>
          <w:i w:val="0"/>
          <w:iCs w:val="0"/>
          <w:sz w:val="28"/>
          <w:szCs w:val="28"/>
          <w:lang w:val="en-US" w:eastAsia="zh-CN"/>
        </w:rPr>
        <w:t>2</w:t>
      </w:r>
      <w:r>
        <w:rPr>
          <w:rFonts w:hint="eastAsia" w:ascii="仿宋" w:hAnsi="仿宋" w:eastAsia="仿宋"/>
          <w:i w:val="0"/>
          <w:iCs w:val="0"/>
          <w:sz w:val="28"/>
          <w:szCs w:val="28"/>
        </w:rPr>
        <w:t>.本项目的特定资格要求：</w:t>
      </w:r>
    </w:p>
    <w:p>
      <w:pPr>
        <w:ind w:firstLine="560" w:firstLineChars="200"/>
        <w:rPr>
          <w:rFonts w:hint="eastAsia" w:ascii="仿宋" w:hAnsi="仿宋" w:eastAsia="仿宋"/>
          <w:i w:val="0"/>
          <w:iCs w:val="0"/>
          <w:sz w:val="28"/>
          <w:szCs w:val="28"/>
          <w:lang w:val="en-US" w:eastAsia="zh-CN"/>
        </w:rPr>
      </w:pPr>
      <w:bookmarkStart w:id="13" w:name="_Toc35393623"/>
      <w:bookmarkStart w:id="14" w:name="_Toc35393792"/>
      <w:r>
        <w:rPr>
          <w:rFonts w:hint="eastAsia" w:ascii="仿宋" w:hAnsi="仿宋" w:eastAsia="仿宋"/>
          <w:i w:val="0"/>
          <w:iCs w:val="0"/>
          <w:sz w:val="28"/>
          <w:szCs w:val="28"/>
          <w:lang w:val="en-US" w:eastAsia="zh-CN"/>
        </w:rPr>
        <w:t>1.投标人须出具营业执照副本复印件加盖投标单位公章；</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2.法定代表人直接参加投标的须提供身份证原件；法定代表人不直接参加投标的须提供法人授权委托书、被授权人身份证原件、法定代表人身份证复印件；</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3.投标人须提供投标人所在地社会保险经办机构出具的“提交首次响应文件时间”前3个月内单位实缴社会保险费用证明原件，若供应商成立不满3个月，则提供自成立以来的单位实缴社会保险费用证明原件；</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4.投标人须提供本单位营业执照所在地税务机关出具“提交首次响应文件时间”前3个月的税收证明原件；若供应商成立不满3个月，则提供自成立以来的税收证明原件；</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5.投标人需提供参加政府采购活动前3年内在经营活动中没有重大违法记录的书面声明加盖投标人公章；</w:t>
      </w:r>
    </w:p>
    <w:p>
      <w:pPr>
        <w:ind w:firstLine="560" w:firstLineChars="200"/>
        <w:rPr>
          <w:rFonts w:hint="eastAsia" w:ascii="仿宋" w:hAnsi="仿宋" w:eastAsia="仿宋"/>
          <w:b w:val="0"/>
          <w:bCs w:val="0"/>
          <w:i w:val="0"/>
          <w:iCs w:val="0"/>
          <w:color w:val="auto"/>
          <w:sz w:val="28"/>
          <w:szCs w:val="28"/>
          <w:highlight w:val="none"/>
          <w:u w:val="single"/>
          <w:lang w:val="en-US" w:eastAsia="zh-CN"/>
        </w:rPr>
      </w:pPr>
      <w:r>
        <w:rPr>
          <w:rFonts w:hint="eastAsia" w:ascii="仿宋" w:hAnsi="仿宋" w:eastAsia="仿宋"/>
          <w:b w:val="0"/>
          <w:bCs w:val="0"/>
          <w:i w:val="0"/>
          <w:iCs w:val="0"/>
          <w:color w:val="auto"/>
          <w:sz w:val="28"/>
          <w:szCs w:val="28"/>
          <w:highlight w:val="none"/>
          <w:u w:val="single"/>
          <w:lang w:val="en-US" w:eastAsia="zh-CN"/>
        </w:rPr>
        <w:t>6.企业信誉：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新疆”网站（http://www.creditxj.gov.cn/）记录失信被执行人或财政性资金管理使用领域相关失信责任主体、统计领域严重失信企业及其有关人员等的方可参加本项目的投标。</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7.本项目不接受联合体投标，不允许分包或转包。</w:t>
      </w:r>
    </w:p>
    <w:bookmarkEnd w:id="11"/>
    <w:bookmarkEnd w:id="12"/>
    <w:bookmarkEnd w:id="13"/>
    <w:bookmarkEnd w:id="14"/>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三、招标文件的获取</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1.报名时间：</w:t>
      </w:r>
      <w:r>
        <w:rPr>
          <w:rFonts w:hint="eastAsia" w:ascii="仿宋" w:hAnsi="仿宋" w:eastAsia="仿宋"/>
          <w:i w:val="0"/>
          <w:iCs w:val="0"/>
          <w:sz w:val="28"/>
          <w:szCs w:val="28"/>
          <w:u w:val="single"/>
          <w:lang w:val="en-US" w:eastAsia="zh-CN"/>
        </w:rPr>
        <w:t>2021年08月17日至2021年09月07日</w:t>
      </w:r>
      <w:r>
        <w:rPr>
          <w:rFonts w:hint="eastAsia" w:ascii="仿宋" w:hAnsi="仿宋" w:eastAsia="仿宋"/>
          <w:i w:val="0"/>
          <w:iCs w:val="0"/>
          <w:sz w:val="28"/>
          <w:szCs w:val="28"/>
          <w:lang w:val="en-US" w:eastAsia="zh-CN"/>
        </w:rPr>
        <w:t>每个工作日（不含法定节假日）10:00-20:00（北京时间）。</w:t>
      </w:r>
    </w:p>
    <w:p>
      <w:pPr>
        <w:ind w:firstLine="560" w:firstLineChars="200"/>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lang w:val="en-US" w:eastAsia="zh-CN"/>
        </w:rPr>
        <w:t>2.招标文件获取地点：</w:t>
      </w:r>
      <w:bookmarkStart w:id="15" w:name="_GoBack"/>
      <w:bookmarkEnd w:id="15"/>
      <w:r>
        <w:rPr>
          <w:rFonts w:hint="eastAsia" w:ascii="仿宋" w:hAnsi="仿宋" w:eastAsia="仿宋"/>
          <w:i w:val="0"/>
          <w:iCs w:val="0"/>
          <w:sz w:val="28"/>
          <w:szCs w:val="28"/>
          <w:u w:val="single"/>
          <w:lang w:val="en-US" w:eastAsia="zh-CN"/>
        </w:rPr>
        <w:t>http://124.119.80.114:9090</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3.招标文件获取方式：网上下载</w:t>
      </w:r>
    </w:p>
    <w:p>
      <w:pPr>
        <w:ind w:firstLine="560" w:firstLineChars="200"/>
        <w:rPr>
          <w:rFonts w:hint="default" w:ascii="仿宋" w:hAnsi="仿宋" w:eastAsia="仿宋"/>
          <w:i w:val="0"/>
          <w:iCs w:val="0"/>
          <w:sz w:val="28"/>
          <w:szCs w:val="28"/>
          <w:lang w:val="en-US" w:eastAsia="zh-CN"/>
        </w:rPr>
      </w:pPr>
      <w:r>
        <w:rPr>
          <w:rFonts w:hint="eastAsia" w:ascii="仿宋" w:hAnsi="仿宋" w:eastAsia="仿宋"/>
          <w:i w:val="0"/>
          <w:iCs w:val="0"/>
          <w:sz w:val="28"/>
          <w:szCs w:val="28"/>
          <w:lang w:val="en-US" w:eastAsia="zh-CN"/>
        </w:rPr>
        <w:t>4.招标文件售价：免费</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5.未按规定获取的招标文件不受法律保护，由此引起的一切法律后果，由投标人自负。</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四、投标文件的提交</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1.投标文件提交时间：</w:t>
      </w:r>
      <w:r>
        <w:rPr>
          <w:rFonts w:hint="eastAsia" w:ascii="仿宋" w:hAnsi="仿宋" w:eastAsia="仿宋"/>
          <w:i w:val="0"/>
          <w:iCs w:val="0"/>
          <w:sz w:val="28"/>
          <w:szCs w:val="28"/>
          <w:u w:val="single"/>
          <w:lang w:val="en-US" w:eastAsia="zh-CN"/>
        </w:rPr>
        <w:t>2021年09月08日上午10时00分至10时30分</w:t>
      </w:r>
      <w:r>
        <w:rPr>
          <w:rFonts w:hint="eastAsia" w:ascii="仿宋" w:hAnsi="仿宋" w:eastAsia="仿宋"/>
          <w:i w:val="0"/>
          <w:iCs w:val="0"/>
          <w:sz w:val="28"/>
          <w:szCs w:val="28"/>
          <w:lang w:val="en-US" w:eastAsia="zh-CN"/>
        </w:rPr>
        <w:t>（北京时间）。</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2.投标文件提交截止时间：</w:t>
      </w:r>
      <w:r>
        <w:rPr>
          <w:rFonts w:hint="eastAsia" w:ascii="仿宋" w:hAnsi="仿宋" w:eastAsia="仿宋"/>
          <w:i w:val="0"/>
          <w:iCs w:val="0"/>
          <w:sz w:val="28"/>
          <w:szCs w:val="28"/>
          <w:u w:val="single"/>
          <w:lang w:val="en-US" w:eastAsia="zh-CN"/>
        </w:rPr>
        <w:t>2021年09月08日上午10时30分</w:t>
      </w:r>
      <w:r>
        <w:rPr>
          <w:rFonts w:hint="eastAsia" w:ascii="仿宋" w:hAnsi="仿宋" w:eastAsia="仿宋"/>
          <w:i w:val="0"/>
          <w:iCs w:val="0"/>
          <w:sz w:val="28"/>
          <w:szCs w:val="28"/>
          <w:lang w:val="en-US" w:eastAsia="zh-CN"/>
        </w:rPr>
        <w:t>（北京时间）。</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3.投标文件提交地点：</w:t>
      </w:r>
      <w:r>
        <w:rPr>
          <w:rFonts w:hint="eastAsia" w:ascii="仿宋" w:hAnsi="仿宋" w:eastAsia="仿宋"/>
          <w:i w:val="0"/>
          <w:iCs w:val="0"/>
          <w:sz w:val="28"/>
          <w:szCs w:val="28"/>
          <w:u w:val="single"/>
          <w:lang w:val="en-US" w:eastAsia="zh-CN"/>
        </w:rPr>
        <w:t xml:space="preserve">奎屯市北京西路20号公共资源交易中心开标四室（投标人须从汇和银行与社保大厅中间楼梯上四楼开标区）. </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4.逾期送达、未送达指定地点或密封不合格的投标文件不予受理。</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五、公告媒介</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招标公告、澄清、更正、通知和成交结果等与本项目有关的信息均在新疆维吾尔族自治区政府采购网、奎屯市公共资源交易网上发布。</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六、联系方式</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凡投标人对本次招标提出询问，请与招标人或采购代理机构联系，联系方式如下：</w:t>
      </w:r>
    </w:p>
    <w:p>
      <w:pPr>
        <w:ind w:firstLine="560" w:firstLineChars="200"/>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u w:val="single"/>
          <w:lang w:val="en-US" w:eastAsia="zh-CN"/>
        </w:rPr>
        <w:t>1.采购人：奎屯市城市管理局</w:t>
      </w:r>
    </w:p>
    <w:p>
      <w:pPr>
        <w:ind w:firstLine="560" w:firstLineChars="200"/>
        <w:rPr>
          <w:rFonts w:hint="default" w:ascii="仿宋" w:hAnsi="仿宋" w:eastAsia="仿宋"/>
          <w:i w:val="0"/>
          <w:iCs w:val="0"/>
          <w:sz w:val="28"/>
          <w:szCs w:val="28"/>
          <w:u w:val="single"/>
          <w:lang w:val="en-US" w:eastAsia="zh-CN"/>
        </w:rPr>
      </w:pPr>
      <w:r>
        <w:rPr>
          <w:rFonts w:hint="eastAsia" w:ascii="仿宋" w:hAnsi="仿宋" w:eastAsia="仿宋"/>
          <w:i w:val="0"/>
          <w:iCs w:val="0"/>
          <w:sz w:val="28"/>
          <w:szCs w:val="28"/>
          <w:u w:val="single"/>
          <w:lang w:val="en-US" w:eastAsia="zh-CN"/>
        </w:rPr>
        <w:t>地址：奎屯市北京西路26-1号</w:t>
      </w:r>
    </w:p>
    <w:p>
      <w:pPr>
        <w:ind w:firstLine="560" w:firstLineChars="200"/>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u w:val="single"/>
          <w:lang w:val="en-US" w:eastAsia="zh-CN"/>
        </w:rPr>
        <w:t>联系人：黎哲</w:t>
      </w:r>
    </w:p>
    <w:p>
      <w:pPr>
        <w:ind w:firstLine="560" w:firstLineChars="200"/>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u w:val="single"/>
          <w:lang w:val="en-US" w:eastAsia="zh-CN"/>
        </w:rPr>
        <w:t>联系电话：13709927505</w:t>
      </w:r>
    </w:p>
    <w:p>
      <w:pPr>
        <w:ind w:firstLine="560" w:firstLineChars="200"/>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u w:val="single"/>
          <w:lang w:val="en-US" w:eastAsia="zh-CN"/>
        </w:rPr>
        <w:t>2.采购代理机构信息</w:t>
      </w:r>
    </w:p>
    <w:p>
      <w:pPr>
        <w:ind w:firstLine="560" w:firstLineChars="200"/>
        <w:rPr>
          <w:rFonts w:hint="default" w:ascii="仿宋" w:hAnsi="仿宋" w:eastAsia="仿宋"/>
          <w:i w:val="0"/>
          <w:iCs w:val="0"/>
          <w:sz w:val="28"/>
          <w:szCs w:val="28"/>
          <w:u w:val="single"/>
          <w:lang w:val="en-US" w:eastAsia="zh-CN"/>
        </w:rPr>
      </w:pPr>
      <w:r>
        <w:rPr>
          <w:rFonts w:hint="eastAsia" w:ascii="仿宋" w:hAnsi="仿宋" w:eastAsia="仿宋"/>
          <w:i w:val="0"/>
          <w:iCs w:val="0"/>
          <w:sz w:val="28"/>
          <w:szCs w:val="28"/>
          <w:u w:val="single"/>
          <w:lang w:val="en-US" w:eastAsia="zh-CN"/>
        </w:rPr>
        <w:t>名 称：奎屯市公共资源交易中心 </w:t>
      </w:r>
    </w:p>
    <w:p>
      <w:pPr>
        <w:ind w:firstLine="560" w:firstLineChars="200"/>
        <w:rPr>
          <w:rFonts w:hint="default" w:ascii="仿宋" w:hAnsi="仿宋" w:eastAsia="仿宋"/>
          <w:i w:val="0"/>
          <w:iCs w:val="0"/>
          <w:sz w:val="28"/>
          <w:szCs w:val="28"/>
          <w:u w:val="single"/>
          <w:lang w:val="en-US" w:eastAsia="zh-CN"/>
        </w:rPr>
      </w:pPr>
      <w:r>
        <w:rPr>
          <w:rFonts w:hint="eastAsia" w:ascii="仿宋" w:hAnsi="仿宋" w:eastAsia="仿宋"/>
          <w:i w:val="0"/>
          <w:iCs w:val="0"/>
          <w:sz w:val="28"/>
          <w:szCs w:val="28"/>
          <w:u w:val="single"/>
          <w:lang w:val="en-US" w:eastAsia="zh-CN"/>
        </w:rPr>
        <w:t>地 址：奎屯市北京西路20号  </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u w:val="single"/>
          <w:lang w:val="en-US" w:eastAsia="zh-CN"/>
        </w:rPr>
        <w:t>联系方式：0992-3901099 </w:t>
      </w:r>
      <w:r>
        <w:rPr>
          <w:rFonts w:hint="eastAsia" w:ascii="仿宋" w:hAnsi="仿宋" w:eastAsia="仿宋"/>
          <w:i w:val="0"/>
          <w:iCs w:val="0"/>
          <w:sz w:val="28"/>
          <w:szCs w:val="28"/>
          <w:lang w:val="en-US" w:eastAsia="zh-CN"/>
        </w:rPr>
        <w:t>       </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七、注意事项</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1.投标人获取《招标文件》时，所填写的联系方式须保证准确无误、真实有效，以确保及时收到有关本采购项目变动情况的通知。如因投标人提供的联系方式不正确导致的法律后果，由投标人自行承担。</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2.投标人必须仔细阅读招标文件内容，严格按照招标文件要求与格式编写投标文件并提交投标。</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3.因投标人和归纳自身原因，未按照招标文件要求提交资料，或者编制的投标文件存在缺陷，可能导致的投标文件被拒绝接受或在评审中处于不利地位等风险、后果以及责任由投标人自行承担。</w:t>
      </w:r>
    </w:p>
    <w:p>
      <w:pPr>
        <w:ind w:firstLine="560" w:firstLineChars="200"/>
        <w:rPr>
          <w:rFonts w:hint="eastAsia" w:ascii="仿宋" w:hAnsi="仿宋" w:eastAsia="仿宋"/>
          <w:i w:val="0"/>
          <w:iCs w:val="0"/>
          <w:sz w:val="28"/>
          <w:szCs w:val="28"/>
          <w:lang w:val="en-US" w:eastAsia="zh-CN"/>
        </w:rPr>
      </w:pPr>
      <w:r>
        <w:rPr>
          <w:rFonts w:hint="eastAsia" w:ascii="仿宋" w:hAnsi="仿宋" w:eastAsia="仿宋"/>
          <w:i w:val="0"/>
          <w:iCs w:val="0"/>
          <w:sz w:val="28"/>
          <w:szCs w:val="28"/>
          <w:lang w:val="en-US" w:eastAsia="zh-CN"/>
        </w:rPr>
        <w:t>4.投标人应知悉，项目存在诸如社会公共利益等原因导致的招标被取消、招标评审结果和谈判结果未获政府批准等潜在风险，如发生上述情况，招标人不承担任何责任。</w:t>
      </w:r>
    </w:p>
    <w:p>
      <w:pPr>
        <w:ind w:firstLine="560" w:firstLineChars="200"/>
        <w:rPr>
          <w:rFonts w:hint="eastAsia" w:ascii="仿宋" w:hAnsi="仿宋" w:eastAsia="仿宋"/>
          <w:i w:val="0"/>
          <w:iCs w:val="0"/>
          <w:sz w:val="28"/>
          <w:szCs w:val="28"/>
          <w:lang w:val="en-US" w:eastAsia="zh-CN"/>
        </w:rPr>
      </w:pPr>
    </w:p>
    <w:p>
      <w:pPr>
        <w:ind w:firstLine="560" w:firstLineChars="200"/>
        <w:rPr>
          <w:rFonts w:hint="eastAsia" w:ascii="仿宋" w:hAnsi="仿宋" w:eastAsia="仿宋"/>
          <w:i w:val="0"/>
          <w:iCs w:val="0"/>
          <w:sz w:val="28"/>
          <w:szCs w:val="28"/>
          <w:lang w:val="en-US" w:eastAsia="zh-CN"/>
        </w:rPr>
      </w:pPr>
    </w:p>
    <w:p>
      <w:pPr>
        <w:ind w:firstLine="560" w:firstLineChars="200"/>
        <w:rPr>
          <w:rFonts w:hint="eastAsia" w:ascii="仿宋" w:hAnsi="仿宋" w:eastAsia="仿宋"/>
          <w:i w:val="0"/>
          <w:i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42D81"/>
    <w:rsid w:val="011D3C07"/>
    <w:rsid w:val="02C30C0C"/>
    <w:rsid w:val="02D001B8"/>
    <w:rsid w:val="034856F6"/>
    <w:rsid w:val="064E3D11"/>
    <w:rsid w:val="0B642D81"/>
    <w:rsid w:val="107F6F88"/>
    <w:rsid w:val="11F80F7C"/>
    <w:rsid w:val="16397379"/>
    <w:rsid w:val="18570D6D"/>
    <w:rsid w:val="19145F7E"/>
    <w:rsid w:val="1D9A4F79"/>
    <w:rsid w:val="1F6F7C7F"/>
    <w:rsid w:val="22164193"/>
    <w:rsid w:val="227B298C"/>
    <w:rsid w:val="30E867BE"/>
    <w:rsid w:val="31487CCF"/>
    <w:rsid w:val="36F52036"/>
    <w:rsid w:val="39663C8B"/>
    <w:rsid w:val="3F54421B"/>
    <w:rsid w:val="403B3C81"/>
    <w:rsid w:val="40BB1558"/>
    <w:rsid w:val="439536B1"/>
    <w:rsid w:val="503419C4"/>
    <w:rsid w:val="518E6D54"/>
    <w:rsid w:val="53194D79"/>
    <w:rsid w:val="5FC47A48"/>
    <w:rsid w:val="5FCD2820"/>
    <w:rsid w:val="623D1377"/>
    <w:rsid w:val="63FB756A"/>
    <w:rsid w:val="64F81E92"/>
    <w:rsid w:val="66C32848"/>
    <w:rsid w:val="687C2D2D"/>
    <w:rsid w:val="68FA5D23"/>
    <w:rsid w:val="6C6E67B8"/>
    <w:rsid w:val="6D382EF9"/>
    <w:rsid w:val="6EC84AF8"/>
    <w:rsid w:val="6FFD25C6"/>
    <w:rsid w:val="750D03DB"/>
    <w:rsid w:val="77F642ED"/>
    <w:rsid w:val="7A050BFA"/>
    <w:rsid w:val="7EA2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tLeast"/>
      <w:ind w:left="-120"/>
      <w:jc w:val="left"/>
      <w:textAlignment w:val="baseline"/>
    </w:pPr>
    <w:rPr>
      <w:rFonts w:ascii="Arial" w:hAnsi="Arial" w:eastAsia="黑体" w:cs="Times New Roman"/>
      <w:b/>
      <w:bCs/>
      <w:kern w:val="0"/>
      <w:sz w:val="28"/>
      <w:szCs w:val="28"/>
      <w:lang w:val="en-US" w:eastAsia="zh-CN" w:bidi="ar-SA"/>
    </w:rPr>
  </w:style>
  <w:style w:type="paragraph" w:styleId="5">
    <w:name w:val="Body Text Indent"/>
    <w:basedOn w:val="1"/>
    <w:qFormat/>
    <w:uiPriority w:val="0"/>
    <w:pPr>
      <w:spacing w:after="120" w:afterLines="0"/>
      <w:ind w:left="420" w:leftChars="200"/>
    </w:pPr>
  </w:style>
  <w:style w:type="paragraph" w:styleId="6">
    <w:name w:val="Body Text First Indent 2"/>
    <w:basedOn w:val="5"/>
    <w:qFormat/>
    <w:uiPriority w:val="99"/>
    <w:pPr>
      <w:ind w:firstLine="420" w:firstLineChars="200"/>
    </w:pPr>
    <w:rPr>
      <w:kern w:val="0"/>
      <w:sz w:val="20"/>
    </w:rPr>
  </w:style>
  <w:style w:type="character" w:styleId="8">
    <w:name w:val="Hyperlink"/>
    <w:basedOn w:val="7"/>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2021-03-04T05:02:00Z</dcterms:created>
  <dc:creator>Della</dc:creator>
  <cp:lastModifiedBy>Administrator</cp:lastModifiedBy>
  <cp:lastPrinted>2021-07-14T05:10:00Z</cp:lastPrinted>
  <dcterms:modified xsi:type="dcterms:W3CDTF">2021-08-16T09:01:16Z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