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52" w:rsidRPr="00F44110" w:rsidRDefault="00611852">
      <w:pPr>
        <w:spacing w:line="0" w:lineRule="atLeast"/>
        <w:rPr>
          <w:rFonts w:ascii="宋体" w:hAnsi="宋体" w:cs="宋体"/>
          <w:b/>
          <w:color w:val="000000" w:themeColor="text1"/>
          <w:sz w:val="52"/>
        </w:rPr>
      </w:pPr>
    </w:p>
    <w:p w:rsidR="00611852" w:rsidRPr="00F44110" w:rsidRDefault="00611852">
      <w:pPr>
        <w:pStyle w:val="aa"/>
        <w:rPr>
          <w:rFonts w:ascii="宋体" w:eastAsia="宋体" w:hAnsi="宋体" w:cs="宋体"/>
          <w:b/>
          <w:color w:val="000000" w:themeColor="text1"/>
          <w:sz w:val="52"/>
        </w:rPr>
      </w:pPr>
    </w:p>
    <w:p w:rsidR="00611852" w:rsidRPr="00F44110" w:rsidRDefault="00611852">
      <w:pPr>
        <w:pStyle w:val="aa"/>
        <w:rPr>
          <w:rFonts w:ascii="宋体" w:eastAsia="宋体" w:hAnsi="宋体" w:cs="宋体"/>
          <w:b/>
          <w:color w:val="000000" w:themeColor="text1"/>
          <w:sz w:val="52"/>
        </w:rPr>
      </w:pPr>
    </w:p>
    <w:p w:rsidR="00611852" w:rsidRPr="00F44110" w:rsidRDefault="008E1B58">
      <w:pPr>
        <w:jc w:val="center"/>
        <w:rPr>
          <w:rFonts w:ascii="楷体" w:eastAsia="楷体" w:hAnsi="楷体" w:cs="楷体"/>
          <w:b/>
          <w:bCs/>
          <w:color w:val="000000" w:themeColor="text1"/>
          <w:sz w:val="32"/>
          <w:szCs w:val="32"/>
        </w:rPr>
      </w:pPr>
      <w:r w:rsidRPr="00F44110">
        <w:rPr>
          <w:rFonts w:ascii="楷体" w:eastAsia="楷体" w:hAnsi="楷体" w:cs="楷体" w:hint="eastAsia"/>
          <w:b/>
          <w:bCs/>
          <w:color w:val="000000" w:themeColor="text1"/>
          <w:sz w:val="32"/>
          <w:szCs w:val="32"/>
        </w:rPr>
        <w:t>第四师生态环境监测站升级污染源在线监控系统项目</w:t>
      </w:r>
    </w:p>
    <w:p w:rsidR="00611852" w:rsidRPr="00F44110" w:rsidRDefault="00611852">
      <w:pPr>
        <w:jc w:val="center"/>
        <w:rPr>
          <w:rFonts w:ascii="宋体" w:hAnsi="宋体" w:cs="宋体"/>
          <w:b/>
          <w:bCs/>
          <w:color w:val="000000" w:themeColor="text1"/>
          <w:sz w:val="40"/>
          <w:szCs w:val="36"/>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13" w:lineRule="exact"/>
        <w:rPr>
          <w:rFonts w:ascii="宋体" w:hAnsi="宋体" w:cs="宋体"/>
          <w:color w:val="000000" w:themeColor="text1"/>
          <w:sz w:val="24"/>
        </w:rPr>
      </w:pPr>
    </w:p>
    <w:p w:rsidR="00611852" w:rsidRPr="00F44110" w:rsidRDefault="00611852">
      <w:pPr>
        <w:spacing w:line="213" w:lineRule="exact"/>
        <w:rPr>
          <w:rFonts w:ascii="宋体" w:hAnsi="宋体" w:cs="宋体"/>
          <w:color w:val="000000" w:themeColor="text1"/>
          <w:sz w:val="24"/>
        </w:rPr>
      </w:pPr>
    </w:p>
    <w:p w:rsidR="00611852" w:rsidRPr="00F44110" w:rsidRDefault="008E1B58">
      <w:pPr>
        <w:tabs>
          <w:tab w:val="left" w:pos="1960"/>
          <w:tab w:val="left" w:pos="3480"/>
          <w:tab w:val="left" w:pos="4980"/>
        </w:tabs>
        <w:spacing w:line="0" w:lineRule="atLeast"/>
        <w:jc w:val="center"/>
        <w:rPr>
          <w:rFonts w:ascii="楷体" w:eastAsia="楷体" w:hAnsi="楷体" w:cs="楷体"/>
          <w:b/>
          <w:color w:val="000000" w:themeColor="text1"/>
          <w:sz w:val="83"/>
        </w:rPr>
      </w:pPr>
      <w:r w:rsidRPr="00F44110">
        <w:rPr>
          <w:rFonts w:ascii="楷体" w:eastAsia="楷体" w:hAnsi="楷体" w:cs="楷体" w:hint="eastAsia"/>
          <w:b/>
          <w:color w:val="000000" w:themeColor="text1"/>
          <w:sz w:val="84"/>
        </w:rPr>
        <w:t>竞争性磋商文</w:t>
      </w:r>
      <w:r w:rsidRPr="00F44110">
        <w:rPr>
          <w:rFonts w:ascii="楷体" w:eastAsia="楷体" w:hAnsi="楷体" w:cs="楷体" w:hint="eastAsia"/>
          <w:b/>
          <w:color w:val="000000" w:themeColor="text1"/>
          <w:sz w:val="83"/>
        </w:rPr>
        <w:t>件</w:t>
      </w: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73" w:lineRule="exact"/>
        <w:rPr>
          <w:rFonts w:ascii="宋体" w:hAnsi="宋体" w:cs="宋体"/>
          <w:color w:val="000000" w:themeColor="text1"/>
          <w:sz w:val="24"/>
        </w:rPr>
      </w:pPr>
    </w:p>
    <w:p w:rsidR="00611852" w:rsidRPr="00F44110" w:rsidRDefault="008E1B58">
      <w:pPr>
        <w:spacing w:line="0" w:lineRule="atLeast"/>
        <w:jc w:val="center"/>
        <w:rPr>
          <w:rFonts w:ascii="宋体" w:hAnsi="宋体" w:cs="宋体"/>
          <w:b/>
          <w:color w:val="000000" w:themeColor="text1"/>
          <w:sz w:val="36"/>
        </w:rPr>
      </w:pPr>
      <w:r w:rsidRPr="00F44110">
        <w:rPr>
          <w:rFonts w:ascii="楷体" w:eastAsia="楷体" w:hAnsi="楷体" w:cs="楷体" w:hint="eastAsia"/>
          <w:b/>
          <w:color w:val="000000" w:themeColor="text1"/>
          <w:sz w:val="24"/>
          <w:szCs w:val="24"/>
        </w:rPr>
        <w:t>招标编号：SXZB-2021-</w:t>
      </w:r>
      <w:r w:rsidR="00F44110">
        <w:rPr>
          <w:rFonts w:ascii="楷体" w:eastAsia="楷体" w:hAnsi="楷体" w:cs="楷体" w:hint="eastAsia"/>
          <w:b/>
          <w:color w:val="000000" w:themeColor="text1"/>
          <w:sz w:val="24"/>
          <w:szCs w:val="24"/>
        </w:rPr>
        <w:t>357</w:t>
      </w:r>
      <w:r w:rsidRPr="00F44110">
        <w:rPr>
          <w:rFonts w:ascii="宋体" w:hAnsi="宋体" w:cs="宋体" w:hint="eastAsia"/>
          <w:b/>
          <w:color w:val="000000" w:themeColor="text1"/>
          <w:sz w:val="36"/>
        </w:rPr>
        <w:t> </w:t>
      </w: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200" w:lineRule="exact"/>
        <w:rPr>
          <w:rFonts w:ascii="宋体" w:hAnsi="宋体" w:cs="宋体"/>
          <w:color w:val="000000" w:themeColor="text1"/>
          <w:sz w:val="24"/>
        </w:rPr>
      </w:pPr>
    </w:p>
    <w:p w:rsidR="00611852" w:rsidRPr="00F44110" w:rsidRDefault="00611852">
      <w:pPr>
        <w:spacing w:line="360" w:lineRule="exact"/>
        <w:rPr>
          <w:rFonts w:ascii="宋体" w:hAnsi="宋体" w:cs="宋体"/>
          <w:color w:val="000000" w:themeColor="text1"/>
          <w:sz w:val="24"/>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8E1B58">
      <w:pPr>
        <w:spacing w:line="720" w:lineRule="exact"/>
        <w:ind w:right="2520" w:firstLineChars="300" w:firstLine="840"/>
        <w:rPr>
          <w:rFonts w:ascii="楷体" w:eastAsia="楷体" w:hAnsi="楷体" w:cs="楷体"/>
          <w:color w:val="000000" w:themeColor="text1"/>
          <w:sz w:val="28"/>
          <w:szCs w:val="28"/>
        </w:rPr>
      </w:pPr>
      <w:r w:rsidRPr="00F44110">
        <w:rPr>
          <w:rFonts w:ascii="楷体" w:eastAsia="楷体" w:hAnsi="楷体" w:cs="楷体" w:hint="eastAsia"/>
          <w:color w:val="000000" w:themeColor="text1"/>
          <w:sz w:val="28"/>
          <w:szCs w:val="28"/>
        </w:rPr>
        <w:t>采购人：新疆生产建设兵团第四师生态环境监测站</w:t>
      </w:r>
    </w:p>
    <w:p w:rsidR="00611852" w:rsidRPr="00F44110" w:rsidRDefault="008E1B58">
      <w:pPr>
        <w:spacing w:line="720" w:lineRule="exact"/>
        <w:ind w:firstLineChars="300" w:firstLine="840"/>
        <w:rPr>
          <w:rFonts w:ascii="楷体" w:eastAsia="楷体" w:hAnsi="楷体" w:cs="楷体"/>
          <w:color w:val="000000" w:themeColor="text1"/>
          <w:sz w:val="28"/>
          <w:szCs w:val="28"/>
        </w:rPr>
      </w:pPr>
      <w:r w:rsidRPr="00F44110">
        <w:rPr>
          <w:rFonts w:ascii="楷体" w:eastAsia="楷体" w:hAnsi="楷体" w:cs="楷体" w:hint="eastAsia"/>
          <w:color w:val="000000" w:themeColor="text1"/>
          <w:sz w:val="28"/>
          <w:szCs w:val="28"/>
        </w:rPr>
        <w:t>采购代理机构：伊犁双信招投标代理有限责任公司</w:t>
      </w:r>
    </w:p>
    <w:p w:rsidR="00611852" w:rsidRPr="00F44110" w:rsidRDefault="008E1B58">
      <w:pPr>
        <w:spacing w:line="720" w:lineRule="exact"/>
        <w:ind w:firstLineChars="300" w:firstLine="840"/>
        <w:rPr>
          <w:rFonts w:ascii="楷体" w:eastAsia="楷体" w:hAnsi="楷体" w:cs="楷体"/>
          <w:color w:val="000000" w:themeColor="text1"/>
          <w:sz w:val="28"/>
          <w:szCs w:val="28"/>
        </w:rPr>
      </w:pPr>
      <w:r w:rsidRPr="00F44110">
        <w:rPr>
          <w:rFonts w:ascii="楷体" w:eastAsia="楷体" w:hAnsi="楷体" w:cs="楷体" w:hint="eastAsia"/>
          <w:color w:val="000000" w:themeColor="text1"/>
          <w:sz w:val="28"/>
          <w:szCs w:val="28"/>
        </w:rPr>
        <w:t>编制日期：二〇二一年十月</w:t>
      </w:r>
    </w:p>
    <w:p w:rsidR="00611852" w:rsidRPr="00F44110" w:rsidRDefault="008E1B58">
      <w:pPr>
        <w:spacing w:line="400" w:lineRule="atLeast"/>
        <w:jc w:val="center"/>
        <w:rPr>
          <w:rFonts w:ascii="宋体" w:hAnsi="宋体" w:cs="宋体"/>
          <w:b/>
          <w:color w:val="000000" w:themeColor="text1"/>
          <w:sz w:val="36"/>
        </w:rPr>
      </w:pPr>
      <w:r w:rsidRPr="00F44110">
        <w:rPr>
          <w:rFonts w:ascii="宋体" w:hAnsi="宋体" w:cs="宋体" w:hint="eastAsia"/>
          <w:color w:val="000000" w:themeColor="text1"/>
        </w:rPr>
        <w:br w:type="page"/>
      </w:r>
      <w:r w:rsidRPr="00F44110">
        <w:rPr>
          <w:rFonts w:ascii="宋体" w:hAnsi="宋体" w:cs="宋体" w:hint="eastAsia"/>
          <w:b/>
          <w:color w:val="000000" w:themeColor="text1"/>
          <w:sz w:val="36"/>
        </w:rPr>
        <w:lastRenderedPageBreak/>
        <w:t>目     录</w:t>
      </w:r>
    </w:p>
    <w:sdt>
      <w:sdtPr>
        <w:rPr>
          <w:rFonts w:ascii="宋体" w:hAnsi="宋体"/>
          <w:color w:val="000000" w:themeColor="text1"/>
        </w:rPr>
        <w:id w:val="147464840"/>
        <w:docPartObj>
          <w:docPartGallery w:val="Table of Contents"/>
          <w:docPartUnique/>
        </w:docPartObj>
      </w:sdtPr>
      <w:sdtEndPr>
        <w:rPr>
          <w:rFonts w:cs="宋体" w:hint="eastAsia"/>
          <w:szCs w:val="24"/>
        </w:rPr>
      </w:sdtEndPr>
      <w:sdtContent>
        <w:p w:rsidR="00611852" w:rsidRPr="00F44110" w:rsidRDefault="00611852">
          <w:pPr>
            <w:jc w:val="center"/>
            <w:rPr>
              <w:color w:val="000000" w:themeColor="text1"/>
            </w:rPr>
          </w:pPr>
        </w:p>
        <w:p w:rsidR="00611852" w:rsidRPr="00F44110" w:rsidRDefault="00FA24DC">
          <w:pPr>
            <w:pStyle w:val="10"/>
            <w:tabs>
              <w:tab w:val="right" w:leader="dot" w:pos="9660"/>
            </w:tabs>
            <w:rPr>
              <w:color w:val="000000" w:themeColor="text1"/>
            </w:rPr>
          </w:pPr>
          <w:r w:rsidRPr="00FA24DC">
            <w:rPr>
              <w:rFonts w:ascii="宋体" w:hAnsi="宋体" w:cs="宋体" w:hint="eastAsia"/>
              <w:b/>
              <w:color w:val="000000" w:themeColor="text1"/>
              <w:sz w:val="24"/>
              <w:szCs w:val="24"/>
            </w:rPr>
            <w:fldChar w:fldCharType="begin"/>
          </w:r>
          <w:r w:rsidR="008E1B58" w:rsidRPr="00F44110">
            <w:rPr>
              <w:rFonts w:ascii="宋体" w:hAnsi="宋体" w:cs="宋体" w:hint="eastAsia"/>
              <w:b/>
              <w:color w:val="000000" w:themeColor="text1"/>
              <w:sz w:val="24"/>
              <w:szCs w:val="24"/>
            </w:rPr>
            <w:instrText xml:space="preserve">TOC \o "1-1" \h \u </w:instrText>
          </w:r>
          <w:r w:rsidRPr="00FA24DC">
            <w:rPr>
              <w:rFonts w:ascii="宋体" w:hAnsi="宋体" w:cs="宋体" w:hint="eastAsia"/>
              <w:b/>
              <w:color w:val="000000" w:themeColor="text1"/>
              <w:sz w:val="24"/>
              <w:szCs w:val="24"/>
            </w:rPr>
            <w:fldChar w:fldCharType="separate"/>
          </w:r>
          <w:hyperlink w:anchor="_Toc30480" w:history="1">
            <w:r w:rsidR="008E1B58" w:rsidRPr="00F44110">
              <w:rPr>
                <w:rFonts w:hint="eastAsia"/>
                <w:color w:val="000000" w:themeColor="text1"/>
                <w:szCs w:val="32"/>
              </w:rPr>
              <w:t>第一部分</w:t>
            </w:r>
            <w:r w:rsidR="008E1B58" w:rsidRPr="00F44110">
              <w:rPr>
                <w:rFonts w:hint="eastAsia"/>
                <w:color w:val="000000" w:themeColor="text1"/>
                <w:szCs w:val="32"/>
              </w:rPr>
              <w:t xml:space="preserve">  </w:t>
            </w:r>
            <w:r w:rsidR="008E1B58" w:rsidRPr="00F44110">
              <w:rPr>
                <w:rFonts w:hint="eastAsia"/>
                <w:color w:val="000000" w:themeColor="text1"/>
                <w:szCs w:val="32"/>
              </w:rPr>
              <w:t>竞争性磋商公告</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_Toc30480 \h </w:instrText>
            </w:r>
            <w:r w:rsidRPr="00F44110">
              <w:rPr>
                <w:color w:val="000000" w:themeColor="text1"/>
              </w:rPr>
            </w:r>
            <w:r w:rsidRPr="00F44110">
              <w:rPr>
                <w:color w:val="000000" w:themeColor="text1"/>
              </w:rPr>
              <w:fldChar w:fldCharType="separate"/>
            </w:r>
            <w:r w:rsidR="00075C2A" w:rsidRPr="00F44110">
              <w:rPr>
                <w:noProof/>
                <w:color w:val="000000" w:themeColor="text1"/>
              </w:rPr>
              <w:t>3</w:t>
            </w:r>
            <w:r w:rsidRPr="00F44110">
              <w:rPr>
                <w:color w:val="000000" w:themeColor="text1"/>
              </w:rPr>
              <w:fldChar w:fldCharType="end"/>
            </w:r>
          </w:hyperlink>
        </w:p>
        <w:p w:rsidR="00611852" w:rsidRPr="00F44110" w:rsidRDefault="00FA24DC">
          <w:pPr>
            <w:pStyle w:val="10"/>
            <w:tabs>
              <w:tab w:val="right" w:leader="dot" w:pos="9660"/>
            </w:tabs>
            <w:rPr>
              <w:color w:val="000000" w:themeColor="text1"/>
            </w:rPr>
          </w:pPr>
          <w:hyperlink w:anchor="_Toc17222" w:history="1">
            <w:r w:rsidR="008E1B58" w:rsidRPr="00F44110">
              <w:rPr>
                <w:rFonts w:ascii="宋体" w:hAnsi="宋体" w:cs="宋体" w:hint="eastAsia"/>
                <w:bCs/>
                <w:color w:val="000000" w:themeColor="text1"/>
                <w:szCs w:val="32"/>
              </w:rPr>
              <w:t>第二部分  供应商须知前附表</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_Toc17222 \h </w:instrText>
            </w:r>
            <w:r w:rsidRPr="00F44110">
              <w:rPr>
                <w:color w:val="000000" w:themeColor="text1"/>
              </w:rPr>
            </w:r>
            <w:r w:rsidRPr="00F44110">
              <w:rPr>
                <w:color w:val="000000" w:themeColor="text1"/>
              </w:rPr>
              <w:fldChar w:fldCharType="separate"/>
            </w:r>
            <w:r w:rsidR="00075C2A" w:rsidRPr="00F44110">
              <w:rPr>
                <w:noProof/>
                <w:color w:val="000000" w:themeColor="text1"/>
              </w:rPr>
              <w:t>6</w:t>
            </w:r>
            <w:r w:rsidRPr="00F44110">
              <w:rPr>
                <w:color w:val="000000" w:themeColor="text1"/>
              </w:rPr>
              <w:fldChar w:fldCharType="end"/>
            </w:r>
          </w:hyperlink>
        </w:p>
        <w:p w:rsidR="00611852" w:rsidRPr="00F44110" w:rsidRDefault="00FA24DC">
          <w:pPr>
            <w:pStyle w:val="10"/>
            <w:tabs>
              <w:tab w:val="right" w:leader="dot" w:pos="9660"/>
            </w:tabs>
            <w:rPr>
              <w:color w:val="000000" w:themeColor="text1"/>
            </w:rPr>
          </w:pPr>
          <w:hyperlink w:anchor="_Toc23862" w:history="1">
            <w:r w:rsidR="008E1B58" w:rsidRPr="00F44110">
              <w:rPr>
                <w:rFonts w:ascii="宋体" w:hAnsi="宋体" w:cs="宋体" w:hint="eastAsia"/>
                <w:color w:val="000000" w:themeColor="text1"/>
                <w:szCs w:val="32"/>
              </w:rPr>
              <w:t>第三部分  合同条款</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_Toc23862 \h </w:instrText>
            </w:r>
            <w:r w:rsidRPr="00F44110">
              <w:rPr>
                <w:color w:val="000000" w:themeColor="text1"/>
              </w:rPr>
            </w:r>
            <w:r w:rsidRPr="00F44110">
              <w:rPr>
                <w:color w:val="000000" w:themeColor="text1"/>
              </w:rPr>
              <w:fldChar w:fldCharType="separate"/>
            </w:r>
            <w:r w:rsidR="00075C2A" w:rsidRPr="00F44110">
              <w:rPr>
                <w:noProof/>
                <w:color w:val="000000" w:themeColor="text1"/>
              </w:rPr>
              <w:t>31</w:t>
            </w:r>
            <w:r w:rsidRPr="00F44110">
              <w:rPr>
                <w:color w:val="000000" w:themeColor="text1"/>
              </w:rPr>
              <w:fldChar w:fldCharType="end"/>
            </w:r>
          </w:hyperlink>
        </w:p>
        <w:p w:rsidR="00611852" w:rsidRPr="00F44110" w:rsidRDefault="00FA24DC">
          <w:pPr>
            <w:pStyle w:val="10"/>
            <w:tabs>
              <w:tab w:val="right" w:leader="dot" w:pos="9660"/>
            </w:tabs>
            <w:rPr>
              <w:color w:val="000000" w:themeColor="text1"/>
            </w:rPr>
          </w:pPr>
          <w:hyperlink w:anchor="_Toc30817" w:history="1">
            <w:r w:rsidR="008E1B58" w:rsidRPr="00F44110">
              <w:rPr>
                <w:rFonts w:ascii="宋体" w:hAnsi="宋体" w:cs="宋体" w:hint="eastAsia"/>
                <w:color w:val="000000" w:themeColor="text1"/>
                <w:szCs w:val="36"/>
              </w:rPr>
              <w:t>第四部分</w:t>
            </w:r>
            <w:r w:rsidR="008E1B58" w:rsidRPr="00F44110">
              <w:rPr>
                <w:rFonts w:ascii="宋体" w:hAnsi="宋体" w:cs="宋体" w:hint="eastAsia"/>
                <w:color w:val="000000" w:themeColor="text1"/>
                <w:kern w:val="28"/>
                <w:szCs w:val="36"/>
              </w:rPr>
              <w:t>用户需求书</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_Toc30817 \h </w:instrText>
            </w:r>
            <w:r w:rsidRPr="00F44110">
              <w:rPr>
                <w:color w:val="000000" w:themeColor="text1"/>
              </w:rPr>
            </w:r>
            <w:r w:rsidRPr="00F44110">
              <w:rPr>
                <w:color w:val="000000" w:themeColor="text1"/>
              </w:rPr>
              <w:fldChar w:fldCharType="separate"/>
            </w:r>
            <w:r w:rsidR="00075C2A" w:rsidRPr="00F44110">
              <w:rPr>
                <w:noProof/>
                <w:color w:val="000000" w:themeColor="text1"/>
              </w:rPr>
              <w:t>36</w:t>
            </w:r>
            <w:r w:rsidRPr="00F44110">
              <w:rPr>
                <w:color w:val="000000" w:themeColor="text1"/>
              </w:rPr>
              <w:fldChar w:fldCharType="end"/>
            </w:r>
          </w:hyperlink>
        </w:p>
        <w:p w:rsidR="00611852" w:rsidRPr="00F44110" w:rsidRDefault="00FA24DC">
          <w:pPr>
            <w:pStyle w:val="10"/>
            <w:tabs>
              <w:tab w:val="right" w:leader="dot" w:pos="9660"/>
            </w:tabs>
            <w:rPr>
              <w:color w:val="000000" w:themeColor="text1"/>
            </w:rPr>
          </w:pPr>
          <w:hyperlink w:anchor="_Toc32220" w:history="1">
            <w:r w:rsidR="008E1B58" w:rsidRPr="00F44110">
              <w:rPr>
                <w:rFonts w:ascii="宋体" w:hAnsi="宋体" w:hint="eastAsia"/>
                <w:color w:val="000000" w:themeColor="text1"/>
                <w:szCs w:val="28"/>
              </w:rPr>
              <w:t xml:space="preserve">第五部分 </w:t>
            </w:r>
            <w:r w:rsidR="008E1B58" w:rsidRPr="00F44110">
              <w:rPr>
                <w:rFonts w:ascii="宋体" w:hAnsi="宋体" w:cs="宋体" w:hint="eastAsia"/>
                <w:color w:val="000000" w:themeColor="text1"/>
                <w:szCs w:val="32"/>
              </w:rPr>
              <w:t>响应</w:t>
            </w:r>
            <w:r w:rsidR="008E1B58" w:rsidRPr="00F44110">
              <w:rPr>
                <w:rFonts w:ascii="宋体" w:hAnsi="宋体" w:hint="eastAsia"/>
                <w:color w:val="000000" w:themeColor="text1"/>
                <w:szCs w:val="28"/>
              </w:rPr>
              <w:t>文件格式</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_Toc32220 \h </w:instrText>
            </w:r>
            <w:r w:rsidRPr="00F44110">
              <w:rPr>
                <w:color w:val="000000" w:themeColor="text1"/>
              </w:rPr>
            </w:r>
            <w:r w:rsidRPr="00F44110">
              <w:rPr>
                <w:color w:val="000000" w:themeColor="text1"/>
              </w:rPr>
              <w:fldChar w:fldCharType="separate"/>
            </w:r>
            <w:r w:rsidR="00075C2A" w:rsidRPr="00F44110">
              <w:rPr>
                <w:noProof/>
                <w:color w:val="000000" w:themeColor="text1"/>
              </w:rPr>
              <w:t>45</w:t>
            </w:r>
            <w:r w:rsidRPr="00F44110">
              <w:rPr>
                <w:color w:val="000000" w:themeColor="text1"/>
              </w:rPr>
              <w:fldChar w:fldCharType="end"/>
            </w:r>
          </w:hyperlink>
        </w:p>
        <w:p w:rsidR="00611852" w:rsidRPr="00F44110" w:rsidRDefault="00FA24DC">
          <w:pPr>
            <w:pStyle w:val="10"/>
            <w:tabs>
              <w:tab w:val="right" w:leader="dot" w:pos="9660"/>
            </w:tabs>
            <w:rPr>
              <w:color w:val="000000" w:themeColor="text1"/>
            </w:rPr>
          </w:pPr>
          <w:hyperlink w:anchor="_Toc29348" w:history="1">
            <w:r w:rsidR="008E1B58" w:rsidRPr="00F44110">
              <w:rPr>
                <w:rFonts w:ascii="宋体" w:hAnsi="宋体" w:hint="eastAsia"/>
                <w:bCs/>
                <w:color w:val="000000" w:themeColor="text1"/>
              </w:rPr>
              <w:t>最终报价表（二次报价表）</w:t>
            </w:r>
            <w:r w:rsidR="008E1B58" w:rsidRPr="00F44110">
              <w:rPr>
                <w:color w:val="000000" w:themeColor="text1"/>
              </w:rPr>
              <w:tab/>
            </w:r>
            <w:r w:rsidRPr="00F44110">
              <w:rPr>
                <w:color w:val="000000" w:themeColor="text1"/>
              </w:rPr>
              <w:fldChar w:fldCharType="begin"/>
            </w:r>
            <w:r w:rsidR="008E1B58" w:rsidRPr="00F44110">
              <w:rPr>
                <w:color w:val="000000" w:themeColor="text1"/>
              </w:rPr>
              <w:instrText xml:space="preserve"> PAGEREF _Toc29348 \h </w:instrText>
            </w:r>
            <w:r w:rsidRPr="00F44110">
              <w:rPr>
                <w:color w:val="000000" w:themeColor="text1"/>
              </w:rPr>
            </w:r>
            <w:r w:rsidRPr="00F44110">
              <w:rPr>
                <w:color w:val="000000" w:themeColor="text1"/>
              </w:rPr>
              <w:fldChar w:fldCharType="separate"/>
            </w:r>
            <w:r w:rsidR="00075C2A" w:rsidRPr="00F44110">
              <w:rPr>
                <w:noProof/>
                <w:color w:val="000000" w:themeColor="text1"/>
              </w:rPr>
              <w:t>67</w:t>
            </w:r>
            <w:r w:rsidRPr="00F44110">
              <w:rPr>
                <w:color w:val="000000" w:themeColor="text1"/>
              </w:rPr>
              <w:fldChar w:fldCharType="end"/>
            </w:r>
          </w:hyperlink>
        </w:p>
        <w:p w:rsidR="00611852" w:rsidRPr="00F44110" w:rsidRDefault="00FA24DC">
          <w:pPr>
            <w:pStyle w:val="10"/>
            <w:tabs>
              <w:tab w:val="right" w:leader="dot" w:pos="8541"/>
            </w:tabs>
            <w:spacing w:line="400" w:lineRule="atLeast"/>
            <w:rPr>
              <w:rFonts w:ascii="宋体" w:hAnsi="宋体" w:cs="宋体"/>
              <w:b/>
              <w:color w:val="000000" w:themeColor="text1"/>
              <w:sz w:val="24"/>
              <w:szCs w:val="24"/>
            </w:rPr>
          </w:pPr>
          <w:r w:rsidRPr="00F44110">
            <w:rPr>
              <w:rFonts w:ascii="宋体" w:hAnsi="宋体" w:cs="宋体" w:hint="eastAsia"/>
              <w:color w:val="000000" w:themeColor="text1"/>
              <w:szCs w:val="24"/>
            </w:rPr>
            <w:fldChar w:fldCharType="end"/>
          </w:r>
        </w:p>
      </w:sdtContent>
    </w:sdt>
    <w:p w:rsidR="00611852" w:rsidRPr="00F44110" w:rsidRDefault="008E1B58">
      <w:pPr>
        <w:pStyle w:val="DefaultText"/>
        <w:snapToGrid w:val="0"/>
        <w:spacing w:line="440" w:lineRule="exact"/>
        <w:jc w:val="center"/>
        <w:rPr>
          <w:rFonts w:ascii="宋体" w:hAnsi="宋体"/>
          <w:color w:val="000000" w:themeColor="text1"/>
          <w:sz w:val="32"/>
          <w:szCs w:val="32"/>
        </w:rPr>
      </w:pPr>
      <w:r w:rsidRPr="00F44110">
        <w:rPr>
          <w:rFonts w:ascii="宋体" w:hAnsi="宋体" w:cs="宋体" w:hint="eastAsia"/>
          <w:color w:val="000000" w:themeColor="text1"/>
          <w:sz w:val="32"/>
          <w:szCs w:val="32"/>
        </w:rPr>
        <w:br w:type="page"/>
      </w:r>
      <w:bookmarkStart w:id="0" w:name="_Toc10142"/>
      <w:bookmarkStart w:id="1" w:name="_Toc24078"/>
      <w:bookmarkStart w:id="2" w:name="_Toc8983595"/>
      <w:bookmarkStart w:id="3" w:name="_Toc30480"/>
      <w:bookmarkStart w:id="4" w:name="_Toc267301280"/>
      <w:bookmarkStart w:id="5" w:name="_Toc349573119"/>
      <w:bookmarkStart w:id="6" w:name="_Toc298240403"/>
      <w:bookmarkStart w:id="7" w:name="_Toc468707216"/>
      <w:bookmarkStart w:id="8" w:name="_Toc349637918"/>
      <w:r w:rsidRPr="00F44110">
        <w:rPr>
          <w:rStyle w:val="1Char"/>
          <w:rFonts w:hint="eastAsia"/>
          <w:color w:val="000000" w:themeColor="text1"/>
          <w:sz w:val="32"/>
          <w:szCs w:val="32"/>
        </w:rPr>
        <w:lastRenderedPageBreak/>
        <w:t>第一部分</w:t>
      </w:r>
      <w:r w:rsidRPr="00F44110">
        <w:rPr>
          <w:rStyle w:val="1Char"/>
          <w:rFonts w:hint="eastAsia"/>
          <w:color w:val="000000" w:themeColor="text1"/>
          <w:sz w:val="32"/>
          <w:szCs w:val="32"/>
        </w:rPr>
        <w:t xml:space="preserve">  </w:t>
      </w:r>
      <w:r w:rsidRPr="00F44110">
        <w:rPr>
          <w:rStyle w:val="1Char"/>
          <w:rFonts w:hint="eastAsia"/>
          <w:color w:val="000000" w:themeColor="text1"/>
          <w:sz w:val="32"/>
          <w:szCs w:val="32"/>
        </w:rPr>
        <w:t>竞争性磋商公告</w:t>
      </w:r>
      <w:bookmarkEnd w:id="0"/>
      <w:bookmarkEnd w:id="1"/>
      <w:bookmarkEnd w:id="2"/>
      <w:bookmarkEnd w:id="3"/>
    </w:p>
    <w:p w:rsidR="00611852" w:rsidRPr="00F44110" w:rsidRDefault="008E1B58">
      <w:pPr>
        <w:pStyle w:val="DefaultText"/>
        <w:snapToGrid w:val="0"/>
        <w:spacing w:line="440" w:lineRule="exact"/>
        <w:rPr>
          <w:rFonts w:asciiTheme="majorEastAsia" w:eastAsiaTheme="majorEastAsia" w:hAnsiTheme="majorEastAsia" w:cs="仿宋_GB2312"/>
          <w:color w:val="000000" w:themeColor="text1"/>
        </w:rPr>
      </w:pPr>
      <w:r w:rsidRPr="00F44110">
        <w:rPr>
          <w:rFonts w:asciiTheme="majorEastAsia" w:eastAsiaTheme="majorEastAsia" w:hAnsiTheme="majorEastAsia" w:cs="仿宋_GB2312" w:hint="eastAsia"/>
          <w:color w:val="000000" w:themeColor="text1"/>
          <w:u w:val="single"/>
        </w:rPr>
        <w:t>伊犁双信招投标代理有限责任公司</w:t>
      </w:r>
      <w:r w:rsidRPr="00F44110">
        <w:rPr>
          <w:rFonts w:asciiTheme="majorEastAsia" w:eastAsiaTheme="majorEastAsia" w:hAnsiTheme="majorEastAsia" w:cs="仿宋_GB2312" w:hint="eastAsia"/>
          <w:color w:val="000000" w:themeColor="text1"/>
        </w:rPr>
        <w:t>受</w:t>
      </w:r>
      <w:r w:rsidRPr="00F44110">
        <w:rPr>
          <w:rFonts w:asciiTheme="majorEastAsia" w:eastAsiaTheme="majorEastAsia" w:hAnsiTheme="majorEastAsia" w:cs="仿宋_GB2312" w:hint="eastAsia"/>
          <w:color w:val="000000" w:themeColor="text1"/>
          <w:u w:val="single"/>
        </w:rPr>
        <w:t>新疆生产建设兵团第四师生态环境监测站</w:t>
      </w:r>
      <w:r w:rsidRPr="00F44110">
        <w:rPr>
          <w:rFonts w:asciiTheme="majorEastAsia" w:eastAsiaTheme="majorEastAsia" w:hAnsiTheme="majorEastAsia" w:cs="仿宋_GB2312" w:hint="eastAsia"/>
          <w:color w:val="000000" w:themeColor="text1"/>
        </w:rPr>
        <w:t>的委托，对其所需的</w:t>
      </w:r>
      <w:r w:rsidRPr="00F44110">
        <w:rPr>
          <w:rFonts w:asciiTheme="majorEastAsia" w:eastAsiaTheme="majorEastAsia" w:hAnsiTheme="majorEastAsia" w:cs="仿宋_GB2312" w:hint="eastAsia"/>
          <w:color w:val="000000" w:themeColor="text1"/>
          <w:u w:val="single"/>
        </w:rPr>
        <w:t>第四师生态环境监测站升级污染源在线监控系统项目</w:t>
      </w:r>
      <w:r w:rsidRPr="00F44110">
        <w:rPr>
          <w:rFonts w:asciiTheme="majorEastAsia" w:eastAsiaTheme="majorEastAsia" w:hAnsiTheme="majorEastAsia" w:cs="仿宋_GB2312" w:hint="eastAsia"/>
          <w:color w:val="000000" w:themeColor="text1"/>
        </w:rPr>
        <w:t>进行竞争性磋商。现欢迎合格的供应商前来磋商。</w:t>
      </w:r>
    </w:p>
    <w:p w:rsidR="00611852" w:rsidRPr="00F44110" w:rsidRDefault="008E1B58">
      <w:pPr>
        <w:spacing w:line="440" w:lineRule="exact"/>
        <w:ind w:firstLineChars="200" w:firstLine="482"/>
        <w:rPr>
          <w:rFonts w:asciiTheme="majorEastAsia" w:eastAsiaTheme="majorEastAsia" w:hAnsiTheme="majorEastAsia" w:cs="仿宋_GB2312"/>
          <w:color w:val="000000" w:themeColor="text1"/>
          <w:sz w:val="24"/>
          <w:szCs w:val="24"/>
        </w:rPr>
      </w:pPr>
      <w:r w:rsidRPr="00F44110">
        <w:rPr>
          <w:rFonts w:asciiTheme="majorEastAsia" w:eastAsiaTheme="majorEastAsia" w:hAnsiTheme="majorEastAsia" w:hint="eastAsia"/>
          <w:b/>
          <w:color w:val="000000" w:themeColor="text1"/>
          <w:sz w:val="24"/>
          <w:szCs w:val="24"/>
        </w:rPr>
        <w:t>一、项目编号：</w:t>
      </w:r>
      <w:r w:rsidRPr="00F44110">
        <w:rPr>
          <w:rFonts w:asciiTheme="majorEastAsia" w:eastAsiaTheme="majorEastAsia" w:hAnsiTheme="majorEastAsia"/>
          <w:bCs/>
          <w:color w:val="000000" w:themeColor="text1"/>
          <w:sz w:val="24"/>
          <w:szCs w:val="24"/>
        </w:rPr>
        <w:t>SXZB-2021-</w:t>
      </w:r>
      <w:r w:rsidR="00F44110">
        <w:rPr>
          <w:rFonts w:asciiTheme="majorEastAsia" w:eastAsiaTheme="majorEastAsia" w:hAnsiTheme="majorEastAsia"/>
          <w:bCs/>
          <w:color w:val="000000" w:themeColor="text1"/>
          <w:sz w:val="24"/>
          <w:szCs w:val="24"/>
        </w:rPr>
        <w:t>357</w:t>
      </w:r>
    </w:p>
    <w:p w:rsidR="00611852" w:rsidRPr="00F44110" w:rsidRDefault="008E1B58">
      <w:pPr>
        <w:pStyle w:val="DefaultText"/>
        <w:snapToGrid w:val="0"/>
        <w:spacing w:line="440" w:lineRule="exact"/>
        <w:rPr>
          <w:rFonts w:asciiTheme="majorEastAsia" w:eastAsiaTheme="majorEastAsia" w:hAnsiTheme="majorEastAsia"/>
          <w:color w:val="000000" w:themeColor="text1"/>
        </w:rPr>
      </w:pPr>
      <w:r w:rsidRPr="00F44110">
        <w:rPr>
          <w:rFonts w:asciiTheme="majorEastAsia" w:eastAsiaTheme="majorEastAsia" w:hAnsiTheme="majorEastAsia" w:hint="eastAsia"/>
          <w:b/>
          <w:color w:val="000000" w:themeColor="text1"/>
        </w:rPr>
        <w:t>二、招标范围</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962"/>
        <w:gridCol w:w="2993"/>
        <w:gridCol w:w="645"/>
        <w:gridCol w:w="3440"/>
      </w:tblGrid>
      <w:tr w:rsidR="00611852" w:rsidRPr="00F44110" w:rsidTr="0023356A">
        <w:trPr>
          <w:trHeight w:val="295"/>
        </w:trPr>
        <w:tc>
          <w:tcPr>
            <w:tcW w:w="727"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序号</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名称</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参数</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数量</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备注</w:t>
            </w:r>
          </w:p>
        </w:tc>
      </w:tr>
      <w:tr w:rsidR="00611852" w:rsidRPr="00F44110" w:rsidTr="0023356A">
        <w:tc>
          <w:tcPr>
            <w:tcW w:w="727"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w:t>
            </w:r>
          </w:p>
        </w:tc>
        <w:tc>
          <w:tcPr>
            <w:tcW w:w="2085"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环境综合管理平台</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数据引擎服务系统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核心产品</w:t>
            </w: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基本信息管理系统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组织架构管理系统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专题服务系统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hint="eastAsia"/>
                <w:color w:val="000000" w:themeColor="text1"/>
              </w:rPr>
              <w:t>门户展示系统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hint="eastAsia"/>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移动办公系统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2</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服务器</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满足平台运行</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1台</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新增1台，现场2台利旧</w:t>
            </w:r>
          </w:p>
        </w:tc>
      </w:tr>
      <w:tr w:rsidR="00611852" w:rsidRPr="00F44110" w:rsidTr="0023356A">
        <w:tc>
          <w:tcPr>
            <w:tcW w:w="727" w:type="dxa"/>
            <w:vAlign w:val="center"/>
          </w:tcPr>
          <w:p w:rsidR="00611852" w:rsidRPr="00F44110" w:rsidRDefault="008E1B58" w:rsidP="0023356A">
            <w:pPr>
              <w:spacing w:line="360" w:lineRule="auto"/>
              <w:jc w:val="center"/>
              <w:rPr>
                <w:rFonts w:ascii="宋体" w:hAnsi="宋体"/>
                <w:color w:val="000000" w:themeColor="text1"/>
              </w:rPr>
            </w:pPr>
            <w:bookmarkStart w:id="9" w:name="_Hlk84968100"/>
            <w:r w:rsidRPr="00F44110">
              <w:rPr>
                <w:rFonts w:ascii="宋体" w:hAnsi="宋体"/>
                <w:color w:val="000000" w:themeColor="text1"/>
              </w:rPr>
              <w:t>3</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显示大屏</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46英寸拼接屏</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9台</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含支架、控制模块、连接线等辅材</w:t>
            </w:r>
          </w:p>
        </w:tc>
      </w:tr>
      <w:bookmarkEnd w:id="9"/>
      <w:tr w:rsidR="00611852" w:rsidRPr="00F44110" w:rsidTr="0023356A">
        <w:trPr>
          <w:trHeight w:val="917"/>
        </w:trPr>
        <w:tc>
          <w:tcPr>
            <w:tcW w:w="727"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4</w:t>
            </w:r>
          </w:p>
        </w:tc>
        <w:tc>
          <w:tcPr>
            <w:tcW w:w="2085"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大屏配套装饰部分</w:t>
            </w:r>
          </w:p>
        </w:tc>
        <w:tc>
          <w:tcPr>
            <w:tcW w:w="3165" w:type="dxa"/>
            <w:vAlign w:val="center"/>
          </w:tcPr>
          <w:p w:rsidR="00611852" w:rsidRPr="00F44110" w:rsidRDefault="008E1B58" w:rsidP="0023356A">
            <w:pPr>
              <w:jc w:val="center"/>
              <w:rPr>
                <w:rFonts w:ascii="宋体" w:hAnsi="宋体"/>
                <w:color w:val="000000" w:themeColor="text1"/>
              </w:rPr>
            </w:pPr>
            <w:bookmarkStart w:id="10" w:name="_Hlk84968081"/>
            <w:r w:rsidRPr="00F44110">
              <w:rPr>
                <w:rFonts w:ascii="宋体" w:hAnsi="宋体"/>
                <w:color w:val="000000" w:themeColor="text1"/>
              </w:rPr>
              <w:t>大屏下面预留800mm高做柜体，两边各预留1100mm宽度的书柜（高度和大屏上边平齐</w:t>
            </w:r>
            <w:r w:rsidR="00955DE2" w:rsidRPr="00F44110">
              <w:rPr>
                <w:rFonts w:ascii="宋体" w:hAnsi="宋体"/>
                <w:color w:val="000000" w:themeColor="text1"/>
              </w:rPr>
              <w:t>，大屏上部</w:t>
            </w:r>
            <w:r w:rsidR="00955DE2" w:rsidRPr="00F44110">
              <w:rPr>
                <w:rFonts w:ascii="宋体" w:hAnsi="宋体" w:hint="eastAsia"/>
                <w:color w:val="000000" w:themeColor="text1"/>
              </w:rPr>
              <w:t>安装</w:t>
            </w:r>
            <w:r w:rsidR="00955DE2" w:rsidRPr="00F44110">
              <w:rPr>
                <w:rFonts w:ascii="宋体" w:hAnsi="宋体"/>
                <w:color w:val="000000" w:themeColor="text1"/>
              </w:rPr>
              <w:t>会议室原有的led字幕屏</w:t>
            </w:r>
            <w:r w:rsidRPr="00F44110">
              <w:rPr>
                <w:rFonts w:ascii="宋体" w:hAnsi="宋体"/>
                <w:color w:val="000000" w:themeColor="text1"/>
              </w:rPr>
              <w:t>）</w:t>
            </w:r>
            <w:bookmarkEnd w:id="10"/>
          </w:p>
        </w:tc>
        <w:tc>
          <w:tcPr>
            <w:tcW w:w="663"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1套</w:t>
            </w:r>
          </w:p>
        </w:tc>
        <w:tc>
          <w:tcPr>
            <w:tcW w:w="3664" w:type="dxa"/>
            <w:vAlign w:val="center"/>
          </w:tcPr>
          <w:p w:rsidR="00611852" w:rsidRPr="00F44110" w:rsidRDefault="00611852" w:rsidP="0023356A">
            <w:pPr>
              <w:jc w:val="center"/>
              <w:rPr>
                <w:rFonts w:ascii="宋体" w:hAnsi="宋体"/>
                <w:color w:val="000000" w:themeColor="text1"/>
              </w:rPr>
            </w:pPr>
          </w:p>
        </w:tc>
      </w:tr>
    </w:tbl>
    <w:p w:rsidR="00611852" w:rsidRPr="00F44110" w:rsidRDefault="008E1B58">
      <w:pPr>
        <w:pStyle w:val="DefaultText"/>
        <w:snapToGrid w:val="0"/>
        <w:spacing w:line="440" w:lineRule="exact"/>
        <w:rPr>
          <w:rFonts w:asciiTheme="majorEastAsia" w:eastAsiaTheme="majorEastAsia" w:hAnsiTheme="majorEastAsia"/>
          <w:color w:val="000000" w:themeColor="text1"/>
        </w:rPr>
      </w:pPr>
      <w:r w:rsidRPr="00F44110">
        <w:rPr>
          <w:rFonts w:asciiTheme="majorEastAsia" w:eastAsiaTheme="majorEastAsia" w:hAnsiTheme="majorEastAsia" w:hint="eastAsia"/>
          <w:color w:val="000000" w:themeColor="text1"/>
        </w:rPr>
        <w:t>具体详见见技术参数要求。</w:t>
      </w:r>
    </w:p>
    <w:p w:rsidR="00611852" w:rsidRPr="00F44110" w:rsidRDefault="008E1B58">
      <w:pPr>
        <w:pStyle w:val="aff"/>
        <w:snapToGrid w:val="0"/>
        <w:spacing w:line="440" w:lineRule="exact"/>
        <w:ind w:firstLine="567"/>
        <w:jc w:val="both"/>
        <w:rPr>
          <w:rFonts w:asciiTheme="majorEastAsia" w:eastAsiaTheme="majorEastAsia" w:hAnsiTheme="majorEastAsia"/>
          <w:b/>
          <w:color w:val="000000" w:themeColor="text1"/>
        </w:rPr>
      </w:pPr>
      <w:r w:rsidRPr="00F44110">
        <w:rPr>
          <w:rFonts w:asciiTheme="majorEastAsia" w:eastAsiaTheme="majorEastAsia" w:hAnsiTheme="majorEastAsia" w:hint="eastAsia"/>
          <w:b/>
          <w:color w:val="000000" w:themeColor="text1"/>
        </w:rPr>
        <w:t>三、交货地点及工期</w:t>
      </w:r>
    </w:p>
    <w:p w:rsidR="00611852" w:rsidRPr="00F44110" w:rsidRDefault="008E1B58">
      <w:pPr>
        <w:pStyle w:val="aff"/>
        <w:snapToGrid w:val="0"/>
        <w:spacing w:line="440" w:lineRule="exact"/>
        <w:ind w:firstLine="630"/>
        <w:jc w:val="both"/>
        <w:rPr>
          <w:rFonts w:asciiTheme="majorEastAsia" w:eastAsiaTheme="majorEastAsia" w:hAnsiTheme="majorEastAsia"/>
          <w:color w:val="000000" w:themeColor="text1"/>
        </w:rPr>
      </w:pPr>
      <w:r w:rsidRPr="00F44110">
        <w:rPr>
          <w:rFonts w:asciiTheme="majorEastAsia" w:eastAsiaTheme="majorEastAsia" w:hAnsiTheme="majorEastAsia" w:hint="eastAsia"/>
          <w:color w:val="000000" w:themeColor="text1"/>
        </w:rPr>
        <w:t>交货地点:采购人指定地点。</w:t>
      </w:r>
    </w:p>
    <w:p w:rsidR="00611852" w:rsidRPr="00F44110" w:rsidRDefault="008E1B58">
      <w:pPr>
        <w:pStyle w:val="aff"/>
        <w:snapToGrid w:val="0"/>
        <w:spacing w:line="440" w:lineRule="exact"/>
        <w:ind w:firstLine="630"/>
        <w:jc w:val="both"/>
        <w:rPr>
          <w:rFonts w:asciiTheme="majorEastAsia" w:eastAsiaTheme="majorEastAsia" w:hAnsiTheme="majorEastAsia"/>
          <w:color w:val="000000" w:themeColor="text1"/>
        </w:rPr>
      </w:pPr>
      <w:r w:rsidRPr="00F44110">
        <w:rPr>
          <w:rFonts w:asciiTheme="majorEastAsia" w:eastAsiaTheme="majorEastAsia" w:hAnsiTheme="majorEastAsia" w:hint="eastAsia"/>
          <w:color w:val="000000" w:themeColor="text1"/>
        </w:rPr>
        <w:t>竣工期限：合同签订后30日完成升级改造</w:t>
      </w:r>
    </w:p>
    <w:p w:rsidR="00611852" w:rsidRPr="00F44110" w:rsidRDefault="008E1B58">
      <w:pPr>
        <w:pStyle w:val="aff"/>
        <w:snapToGrid w:val="0"/>
        <w:spacing w:line="440" w:lineRule="exact"/>
        <w:ind w:firstLine="630"/>
        <w:jc w:val="both"/>
        <w:rPr>
          <w:rFonts w:asciiTheme="majorEastAsia" w:eastAsiaTheme="majorEastAsia" w:hAnsiTheme="majorEastAsia"/>
          <w:color w:val="000000" w:themeColor="text1"/>
        </w:rPr>
      </w:pPr>
      <w:r w:rsidRPr="00F44110">
        <w:rPr>
          <w:rFonts w:asciiTheme="majorEastAsia" w:eastAsiaTheme="majorEastAsia" w:hAnsiTheme="majorEastAsia" w:hint="eastAsia"/>
          <w:color w:val="000000" w:themeColor="text1"/>
        </w:rPr>
        <w:t>售后服务和响应时间要求:保修期内出现故障维护人员2小时内到达现场处理.</w:t>
      </w:r>
    </w:p>
    <w:p w:rsidR="00611852" w:rsidRPr="00F44110" w:rsidRDefault="008E1B58">
      <w:pPr>
        <w:pStyle w:val="aff"/>
        <w:snapToGrid w:val="0"/>
        <w:spacing w:line="440" w:lineRule="exact"/>
        <w:ind w:firstLine="630"/>
        <w:jc w:val="both"/>
        <w:rPr>
          <w:rFonts w:asciiTheme="majorEastAsia" w:eastAsiaTheme="majorEastAsia" w:hAnsiTheme="majorEastAsia"/>
          <w:color w:val="000000" w:themeColor="text1"/>
        </w:rPr>
      </w:pPr>
      <w:r w:rsidRPr="00F44110">
        <w:rPr>
          <w:rFonts w:asciiTheme="majorEastAsia" w:eastAsiaTheme="majorEastAsia" w:hAnsiTheme="majorEastAsia" w:hint="eastAsia"/>
          <w:color w:val="000000" w:themeColor="text1"/>
        </w:rPr>
        <w:t>保修期：一年（运行、维护、质保期）</w:t>
      </w:r>
    </w:p>
    <w:p w:rsidR="00611852" w:rsidRPr="00F44110" w:rsidRDefault="008E1B58">
      <w:pPr>
        <w:pStyle w:val="20"/>
        <w:widowControl/>
        <w:spacing w:line="360" w:lineRule="auto"/>
        <w:ind w:firstLineChars="200" w:firstLine="482"/>
        <w:jc w:val="left"/>
        <w:rPr>
          <w:rFonts w:asciiTheme="majorEastAsia" w:eastAsiaTheme="majorEastAsia" w:hAnsiTheme="majorEastAsia"/>
          <w:color w:val="000000" w:themeColor="text1"/>
          <w:kern w:val="0"/>
          <w:sz w:val="24"/>
          <w:szCs w:val="24"/>
        </w:rPr>
      </w:pPr>
      <w:r w:rsidRPr="00F44110">
        <w:rPr>
          <w:rFonts w:asciiTheme="majorEastAsia" w:eastAsiaTheme="majorEastAsia" w:hAnsiTheme="majorEastAsia" w:hint="eastAsia"/>
          <w:b/>
          <w:color w:val="000000" w:themeColor="text1"/>
          <w:sz w:val="24"/>
          <w:szCs w:val="24"/>
        </w:rPr>
        <w:t>四、</w:t>
      </w:r>
      <w:r w:rsidRPr="00F44110">
        <w:rPr>
          <w:rFonts w:asciiTheme="majorEastAsia" w:eastAsiaTheme="majorEastAsia" w:hAnsiTheme="majorEastAsia" w:hint="eastAsia"/>
          <w:b/>
          <w:color w:val="000000" w:themeColor="text1"/>
          <w:kern w:val="0"/>
          <w:sz w:val="24"/>
          <w:szCs w:val="24"/>
        </w:rPr>
        <w:t>采购项目需要落实的政府采购政策：</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（1）《关于印发《节能产品政府采购实施意见》的通知》（财库【2004】185号文）；</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（2）财政部、司法部《关于政府采购支持监狱企业发展有关问题的通知》（财库〔2014〕68 号文）；</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（3）《关于印发《政府采购促进中小企业展暂行办法》的通知》（兵财库【2021】7号文）；</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（4）《关于促进残疾人就业政府采购政策的通知》（财库【2017】141号）。</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lastRenderedPageBreak/>
        <w:t>（5）价格扣除幅度：小型、微型企业产品价格给予 6 %的扣除。（中小企业优惠、监狱企业、节能产品、环境标志产品等）</w:t>
      </w:r>
    </w:p>
    <w:p w:rsidR="00611852" w:rsidRPr="00F44110" w:rsidRDefault="008E1B58">
      <w:pPr>
        <w:pStyle w:val="20"/>
        <w:widowControl/>
        <w:spacing w:line="360" w:lineRule="auto"/>
        <w:ind w:firstLineChars="100" w:firstLine="241"/>
        <w:jc w:val="left"/>
        <w:rPr>
          <w:rFonts w:asciiTheme="majorEastAsia" w:eastAsiaTheme="majorEastAsia" w:hAnsiTheme="majorEastAsia"/>
          <w:b/>
          <w:color w:val="000000" w:themeColor="text1"/>
          <w:sz w:val="24"/>
          <w:szCs w:val="24"/>
        </w:rPr>
      </w:pPr>
      <w:r w:rsidRPr="00F44110">
        <w:rPr>
          <w:rFonts w:asciiTheme="majorEastAsia" w:eastAsiaTheme="majorEastAsia" w:hAnsiTheme="majorEastAsia" w:hint="eastAsia"/>
          <w:b/>
          <w:color w:val="000000" w:themeColor="text1"/>
          <w:sz w:val="24"/>
          <w:szCs w:val="24"/>
        </w:rPr>
        <w:t>五、供应商的资格要求：</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（1）符合《中华人民共和国政府采购法》第二十二条规定条件。</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（2）供应商必须是经中华人民共和国境内依法注册具有有效的营业执照经营及经营范围；</w:t>
      </w:r>
    </w:p>
    <w:p w:rsidR="00611852" w:rsidRPr="002563AB" w:rsidRDefault="008E1B58" w:rsidP="002563AB">
      <w:pPr>
        <w:rPr>
          <w:rFonts w:asciiTheme="majorEastAsia" w:eastAsiaTheme="majorEastAsia" w:hAnsiTheme="majorEastAsia" w:cs="仿宋"/>
          <w:b/>
          <w:color w:val="00B0F0"/>
          <w:kern w:val="0"/>
          <w:sz w:val="24"/>
          <w:szCs w:val="24"/>
        </w:rPr>
      </w:pPr>
      <w:r w:rsidRPr="00F44110">
        <w:rPr>
          <w:rFonts w:asciiTheme="majorEastAsia" w:eastAsiaTheme="majorEastAsia" w:hAnsiTheme="majorEastAsia" w:cs="仿宋" w:hint="eastAsia"/>
          <w:color w:val="000000" w:themeColor="text1"/>
          <w:kern w:val="0"/>
          <w:sz w:val="24"/>
          <w:szCs w:val="24"/>
        </w:rPr>
        <w:t xml:space="preserve">（3）法定代表人身份证或法定代表人授权委托书和委托代理人的身份证。法定代表人授权委托书应当与响应文件中所提供的相一致。                                          </w:t>
      </w:r>
      <w:r w:rsidRPr="00F44110">
        <w:rPr>
          <w:rFonts w:asciiTheme="majorEastAsia" w:eastAsiaTheme="majorEastAsia" w:hAnsiTheme="majorEastAsia" w:cs="仿宋" w:hint="eastAsia"/>
          <w:color w:val="000000" w:themeColor="text1"/>
          <w:kern w:val="0"/>
          <w:sz w:val="24"/>
          <w:szCs w:val="24"/>
        </w:rPr>
        <w:br/>
        <w:t xml:space="preserve">   （4）</w:t>
      </w:r>
      <w:r w:rsidRPr="002563AB">
        <w:rPr>
          <w:rFonts w:asciiTheme="majorEastAsia" w:eastAsiaTheme="majorEastAsia" w:hAnsiTheme="majorEastAsia" w:cs="仿宋" w:hint="eastAsia"/>
          <w:b/>
          <w:color w:val="00B0F0"/>
          <w:kern w:val="0"/>
          <w:sz w:val="24"/>
          <w:szCs w:val="24"/>
        </w:rPr>
        <w:t>供应商须在“信用中国”（</w:t>
      </w:r>
      <w:hyperlink r:id="rId9" w:history="1">
        <w:r w:rsidRPr="002563AB">
          <w:rPr>
            <w:rFonts w:asciiTheme="majorEastAsia" w:eastAsiaTheme="majorEastAsia" w:hAnsiTheme="majorEastAsia" w:cs="仿宋" w:hint="eastAsia"/>
            <w:b/>
            <w:color w:val="00B0F0"/>
            <w:kern w:val="0"/>
            <w:sz w:val="24"/>
            <w:szCs w:val="24"/>
          </w:rPr>
          <w:t>www.creditchina.gov.cn</w:t>
        </w:r>
      </w:hyperlink>
      <w:r w:rsidRPr="002563AB">
        <w:rPr>
          <w:rFonts w:asciiTheme="majorEastAsia" w:eastAsiaTheme="majorEastAsia" w:hAnsiTheme="majorEastAsia" w:cs="仿宋" w:hint="eastAsia"/>
          <w:b/>
          <w:color w:val="00B0F0"/>
          <w:kern w:val="0"/>
          <w:sz w:val="24"/>
          <w:szCs w:val="24"/>
        </w:rPr>
        <w:t>）和中国政府采购网（</w:t>
      </w:r>
      <w:hyperlink r:id="rId10" w:history="1">
        <w:r w:rsidRPr="002563AB">
          <w:rPr>
            <w:rFonts w:asciiTheme="majorEastAsia" w:eastAsiaTheme="majorEastAsia" w:hAnsiTheme="majorEastAsia" w:cs="仿宋" w:hint="eastAsia"/>
            <w:b/>
            <w:color w:val="00B0F0"/>
            <w:kern w:val="0"/>
            <w:sz w:val="24"/>
            <w:szCs w:val="24"/>
          </w:rPr>
          <w:t>www.ccgp.gov.cn</w:t>
        </w:r>
      </w:hyperlink>
      <w:r w:rsidRPr="002563AB">
        <w:rPr>
          <w:rFonts w:asciiTheme="majorEastAsia" w:eastAsiaTheme="majorEastAsia" w:hAnsiTheme="majorEastAsia" w:cs="仿宋" w:hint="eastAsia"/>
          <w:b/>
          <w:color w:val="00B0F0"/>
          <w:kern w:val="0"/>
          <w:sz w:val="24"/>
          <w:szCs w:val="24"/>
        </w:rPr>
        <w:t xml:space="preserve"> ）</w:t>
      </w:r>
      <w:r w:rsidR="002563AB" w:rsidRPr="002563AB">
        <w:rPr>
          <w:rFonts w:asciiTheme="majorEastAsia" w:eastAsiaTheme="majorEastAsia" w:hAnsiTheme="majorEastAsia" w:cs="仿宋" w:hint="eastAsia"/>
          <w:b/>
          <w:color w:val="00B0F0"/>
          <w:kern w:val="0"/>
          <w:sz w:val="24"/>
          <w:szCs w:val="24"/>
        </w:rPr>
        <w:t>以及国家企业信用信息公示系统</w:t>
      </w:r>
      <w:r w:rsidRPr="002563AB">
        <w:rPr>
          <w:rFonts w:asciiTheme="majorEastAsia" w:eastAsiaTheme="majorEastAsia" w:hAnsiTheme="majorEastAsia" w:cs="仿宋" w:hint="eastAsia"/>
          <w:b/>
          <w:color w:val="00B0F0"/>
          <w:kern w:val="0"/>
          <w:sz w:val="24"/>
          <w:szCs w:val="24"/>
        </w:rPr>
        <w:t>网站上未被列入失信被执行人、重大税收违法案件当事人名单</w:t>
      </w:r>
      <w:r w:rsidR="002563AB">
        <w:rPr>
          <w:rFonts w:asciiTheme="majorEastAsia" w:eastAsiaTheme="majorEastAsia" w:hAnsiTheme="majorEastAsia" w:cs="仿宋" w:hint="eastAsia"/>
          <w:b/>
          <w:color w:val="00B0F0"/>
          <w:kern w:val="0"/>
          <w:sz w:val="24"/>
          <w:szCs w:val="24"/>
        </w:rPr>
        <w:t>、</w:t>
      </w:r>
      <w:r w:rsidR="002563AB" w:rsidRPr="002563AB">
        <w:rPr>
          <w:rFonts w:asciiTheme="majorEastAsia" w:eastAsiaTheme="majorEastAsia" w:hAnsiTheme="majorEastAsia" w:cs="仿宋" w:hint="eastAsia"/>
          <w:b/>
          <w:color w:val="00B0F0"/>
          <w:kern w:val="0"/>
          <w:sz w:val="24"/>
          <w:szCs w:val="24"/>
        </w:rPr>
        <w:t>未被列入</w:t>
      </w:r>
      <w:r w:rsidRPr="002563AB">
        <w:rPr>
          <w:rFonts w:asciiTheme="majorEastAsia" w:eastAsiaTheme="majorEastAsia" w:hAnsiTheme="majorEastAsia" w:cs="仿宋" w:hint="eastAsia"/>
          <w:b/>
          <w:color w:val="00B0F0"/>
          <w:kern w:val="0"/>
          <w:sz w:val="24"/>
          <w:szCs w:val="24"/>
        </w:rPr>
        <w:t>政府采购严重违法失信行为记录名单里</w:t>
      </w:r>
      <w:r w:rsidR="002563AB" w:rsidRPr="002563AB">
        <w:rPr>
          <w:rFonts w:asciiTheme="majorEastAsia" w:eastAsiaTheme="majorEastAsia" w:hAnsiTheme="majorEastAsia" w:cs="仿宋" w:hint="eastAsia"/>
          <w:b/>
          <w:color w:val="00B0F0"/>
          <w:kern w:val="0"/>
          <w:sz w:val="24"/>
          <w:szCs w:val="24"/>
        </w:rPr>
        <w:t>以及未被列入严重违法失信企业名单（黑名单）信息；</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（5）社保机构出具的供应商为被授权人缴纳2021年1月至10月任意一个月的社保资金证明或有电子专用章的缴费清单；</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（6）税务机关出具的2021年上半年供应商依法纳税凭证或有电子专用章的完税证明；</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（7）会计事务所出具的供应商2020年度财务审计报告或银行出具的资信证明；2021年新成立的公司提供公司的财务报表；</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（8）供应商参与政府采购活动前三年内在经营活动中无重大违法记录的书面声明函；</w:t>
      </w:r>
    </w:p>
    <w:p w:rsidR="00611852" w:rsidRPr="00F44110" w:rsidRDefault="008E1B58">
      <w:pPr>
        <w:pStyle w:val="aff"/>
        <w:snapToGrid w:val="0"/>
        <w:spacing w:line="440" w:lineRule="exact"/>
        <w:ind w:firstLine="567"/>
        <w:jc w:val="both"/>
        <w:rPr>
          <w:rFonts w:asciiTheme="majorEastAsia" w:eastAsiaTheme="majorEastAsia" w:hAnsiTheme="majorEastAsia" w:cs="仿宋"/>
          <w:color w:val="000000" w:themeColor="text1"/>
        </w:rPr>
      </w:pPr>
      <w:r w:rsidRPr="00F44110">
        <w:rPr>
          <w:rFonts w:asciiTheme="majorEastAsia" w:eastAsiaTheme="majorEastAsia" w:hAnsiTheme="majorEastAsia" w:cs="仿宋" w:hint="eastAsia"/>
          <w:color w:val="000000" w:themeColor="text1"/>
        </w:rPr>
        <w:t>（9）本项目不接受联合体投标；</w:t>
      </w:r>
    </w:p>
    <w:p w:rsidR="00611852" w:rsidRPr="00F44110" w:rsidRDefault="008E1B58">
      <w:pPr>
        <w:pStyle w:val="20"/>
        <w:widowControl/>
        <w:spacing w:line="360" w:lineRule="auto"/>
        <w:ind w:firstLineChars="100" w:firstLine="281"/>
        <w:jc w:val="left"/>
        <w:rPr>
          <w:rFonts w:asciiTheme="majorEastAsia" w:eastAsiaTheme="majorEastAsia" w:hAnsiTheme="majorEastAsia"/>
          <w:b/>
          <w:color w:val="000000" w:themeColor="text1"/>
          <w:sz w:val="28"/>
          <w:szCs w:val="28"/>
        </w:rPr>
      </w:pPr>
      <w:r w:rsidRPr="00F44110">
        <w:rPr>
          <w:rFonts w:asciiTheme="majorEastAsia" w:eastAsiaTheme="majorEastAsia" w:hAnsiTheme="majorEastAsia" w:hint="eastAsia"/>
          <w:b/>
          <w:color w:val="000000" w:themeColor="text1"/>
          <w:sz w:val="28"/>
          <w:szCs w:val="28"/>
        </w:rPr>
        <w:t>六、获取竞争性磋商文件</w:t>
      </w:r>
    </w:p>
    <w:p w:rsidR="00611852" w:rsidRPr="00F44110" w:rsidRDefault="008E1B58">
      <w:pPr>
        <w:pStyle w:val="01"/>
        <w:spacing w:line="360" w:lineRule="auto"/>
        <w:ind w:firstLineChars="200" w:firstLine="480"/>
        <w:rPr>
          <w:rFonts w:asciiTheme="majorEastAsia" w:eastAsiaTheme="majorEastAsia" w:hAnsiTheme="majorEastAsia" w:cs="宋体"/>
          <w:color w:val="000000" w:themeColor="text1"/>
          <w:sz w:val="24"/>
          <w:szCs w:val="24"/>
        </w:rPr>
      </w:pPr>
      <w:r w:rsidRPr="00F44110">
        <w:rPr>
          <w:rFonts w:asciiTheme="majorEastAsia" w:eastAsiaTheme="majorEastAsia" w:hAnsiTheme="majorEastAsia" w:cs="宋体" w:hint="eastAsia"/>
          <w:color w:val="000000" w:themeColor="text1"/>
          <w:sz w:val="24"/>
          <w:szCs w:val="24"/>
        </w:rPr>
        <w:t>时间：2021年10月1</w:t>
      </w:r>
      <w:r w:rsidR="001A39FA">
        <w:rPr>
          <w:rFonts w:asciiTheme="majorEastAsia" w:eastAsiaTheme="majorEastAsia" w:hAnsiTheme="majorEastAsia" w:cs="宋体" w:hint="eastAsia"/>
          <w:color w:val="000000" w:themeColor="text1"/>
          <w:sz w:val="24"/>
          <w:szCs w:val="24"/>
        </w:rPr>
        <w:t>7</w:t>
      </w:r>
      <w:r w:rsidRPr="00F44110">
        <w:rPr>
          <w:rFonts w:asciiTheme="majorEastAsia" w:eastAsiaTheme="majorEastAsia" w:hAnsiTheme="majorEastAsia" w:cs="宋体" w:hint="eastAsia"/>
          <w:color w:val="000000" w:themeColor="text1"/>
          <w:sz w:val="24"/>
          <w:szCs w:val="24"/>
        </w:rPr>
        <w:t>日10时00分至2021年10月2</w:t>
      </w:r>
      <w:r w:rsidR="0023356A" w:rsidRPr="00F44110">
        <w:rPr>
          <w:rFonts w:asciiTheme="majorEastAsia" w:eastAsiaTheme="majorEastAsia" w:hAnsiTheme="majorEastAsia" w:cs="宋体" w:hint="eastAsia"/>
          <w:color w:val="000000" w:themeColor="text1"/>
          <w:sz w:val="24"/>
          <w:szCs w:val="24"/>
        </w:rPr>
        <w:t>2</w:t>
      </w:r>
      <w:r w:rsidRPr="00F44110">
        <w:rPr>
          <w:rFonts w:asciiTheme="majorEastAsia" w:eastAsiaTheme="majorEastAsia" w:hAnsiTheme="majorEastAsia" w:cs="宋体" w:hint="eastAsia"/>
          <w:color w:val="000000" w:themeColor="text1"/>
          <w:sz w:val="24"/>
          <w:szCs w:val="24"/>
        </w:rPr>
        <w:t>日20时00分（竞争性磋商文件的发售期限自开始之日起不得少于5个工作日）；</w:t>
      </w:r>
    </w:p>
    <w:p w:rsidR="00611852" w:rsidRPr="00F44110" w:rsidRDefault="008E1B58">
      <w:pPr>
        <w:pStyle w:val="01"/>
        <w:spacing w:line="360" w:lineRule="auto"/>
        <w:ind w:firstLineChars="200" w:firstLine="480"/>
        <w:rPr>
          <w:rFonts w:asciiTheme="majorEastAsia" w:eastAsiaTheme="majorEastAsia" w:hAnsiTheme="majorEastAsia" w:cs="宋体"/>
          <w:color w:val="000000" w:themeColor="text1"/>
          <w:sz w:val="24"/>
          <w:szCs w:val="24"/>
        </w:rPr>
      </w:pPr>
      <w:r w:rsidRPr="00F44110">
        <w:rPr>
          <w:rFonts w:asciiTheme="majorEastAsia" w:eastAsiaTheme="majorEastAsia" w:hAnsiTheme="majorEastAsia" w:cs="宋体" w:hint="eastAsia"/>
          <w:color w:val="000000" w:themeColor="text1"/>
          <w:sz w:val="24"/>
          <w:szCs w:val="24"/>
        </w:rPr>
        <w:t>地点：兵团政府采购网（ccgp-bingtuan.gov.cn）</w:t>
      </w:r>
    </w:p>
    <w:p w:rsidR="00611852" w:rsidRPr="00F44110" w:rsidRDefault="008E1B58">
      <w:pPr>
        <w:pStyle w:val="01"/>
        <w:spacing w:line="360" w:lineRule="auto"/>
        <w:ind w:firstLineChars="200" w:firstLine="480"/>
        <w:rPr>
          <w:rFonts w:asciiTheme="majorEastAsia" w:eastAsiaTheme="majorEastAsia" w:hAnsiTheme="majorEastAsia" w:cs="宋体"/>
          <w:color w:val="000000" w:themeColor="text1"/>
          <w:sz w:val="24"/>
          <w:szCs w:val="24"/>
        </w:rPr>
      </w:pPr>
      <w:r w:rsidRPr="00F44110">
        <w:rPr>
          <w:rFonts w:asciiTheme="majorEastAsia" w:eastAsiaTheme="majorEastAsia" w:hAnsiTheme="majorEastAsia" w:cs="宋体" w:hint="eastAsia"/>
          <w:color w:val="000000" w:themeColor="text1"/>
          <w:sz w:val="24"/>
          <w:szCs w:val="24"/>
        </w:rPr>
        <w:t>方式：供应商须办理CA数字证书，通过CA数字证书登陆在兵团政府采购网（ccgp-bingtuan.gov.cn），进行下载采购文件。</w:t>
      </w:r>
    </w:p>
    <w:p w:rsidR="00611852" w:rsidRPr="00F44110" w:rsidRDefault="008E1B58">
      <w:pPr>
        <w:pStyle w:val="01"/>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售价：0元</w:t>
      </w:r>
    </w:p>
    <w:p w:rsidR="00611852" w:rsidRPr="00F44110" w:rsidRDefault="008E1B58">
      <w:pPr>
        <w:pStyle w:val="01"/>
        <w:spacing w:line="360" w:lineRule="auto"/>
        <w:ind w:firstLineChars="100" w:firstLine="281"/>
        <w:rPr>
          <w:rFonts w:asciiTheme="majorEastAsia" w:eastAsiaTheme="majorEastAsia" w:hAnsiTheme="majorEastAsia" w:cs="宋体"/>
          <w:b/>
          <w:color w:val="000000" w:themeColor="text1"/>
          <w:sz w:val="28"/>
          <w:szCs w:val="28"/>
        </w:rPr>
      </w:pPr>
      <w:r w:rsidRPr="00F44110">
        <w:rPr>
          <w:rFonts w:asciiTheme="majorEastAsia" w:eastAsiaTheme="majorEastAsia" w:hAnsiTheme="majorEastAsia" w:cs="宋体" w:hint="eastAsia"/>
          <w:b/>
          <w:color w:val="000000" w:themeColor="text1"/>
          <w:sz w:val="28"/>
          <w:szCs w:val="28"/>
        </w:rPr>
        <w:t>七、响应文件提交</w:t>
      </w:r>
    </w:p>
    <w:p w:rsidR="00611852" w:rsidRPr="00F44110" w:rsidRDefault="008E1B58">
      <w:pPr>
        <w:pStyle w:val="01"/>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lastRenderedPageBreak/>
        <w:t>本项目采用不见面开标，供应商无需递交纸质响应文件及原件。</w:t>
      </w:r>
    </w:p>
    <w:p w:rsidR="00611852" w:rsidRPr="00F44110" w:rsidRDefault="008E1B58">
      <w:pPr>
        <w:pStyle w:val="01"/>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截止时间：</w:t>
      </w:r>
      <w:r w:rsidRPr="00F44110">
        <w:rPr>
          <w:rFonts w:ascii="宋体" w:hAnsi="宋体" w:cs="宋体" w:hint="eastAsia"/>
          <w:color w:val="000000" w:themeColor="text1"/>
          <w:sz w:val="24"/>
          <w:szCs w:val="24"/>
          <w:u w:val="single"/>
        </w:rPr>
        <w:t>2021年10月2</w:t>
      </w:r>
      <w:r w:rsidR="001A39FA">
        <w:rPr>
          <w:rFonts w:ascii="宋体" w:hAnsi="宋体" w:cs="宋体" w:hint="eastAsia"/>
          <w:color w:val="000000" w:themeColor="text1"/>
          <w:sz w:val="24"/>
          <w:szCs w:val="24"/>
          <w:u w:val="single"/>
        </w:rPr>
        <w:t>7</w:t>
      </w:r>
      <w:r w:rsidRPr="00F44110">
        <w:rPr>
          <w:rFonts w:ascii="宋体" w:hAnsi="宋体" w:cs="宋体" w:hint="eastAsia"/>
          <w:color w:val="000000" w:themeColor="text1"/>
          <w:sz w:val="24"/>
          <w:szCs w:val="24"/>
          <w:u w:val="single"/>
        </w:rPr>
        <w:t>日11时00分</w:t>
      </w:r>
      <w:r w:rsidRPr="00F44110">
        <w:rPr>
          <w:rFonts w:ascii="宋体" w:hAnsi="宋体" w:cs="宋体" w:hint="eastAsia"/>
          <w:color w:val="000000" w:themeColor="text1"/>
          <w:sz w:val="24"/>
          <w:szCs w:val="24"/>
        </w:rPr>
        <w:t>（北京时间），</w:t>
      </w:r>
      <w:r w:rsidRPr="00F44110">
        <w:rPr>
          <w:rFonts w:ascii="宋体" w:hAnsi="宋体" w:cs="宋体" w:hint="eastAsia"/>
          <w:iCs/>
          <w:color w:val="000000" w:themeColor="text1"/>
          <w:sz w:val="24"/>
          <w:szCs w:val="24"/>
        </w:rPr>
        <w:t>供应商应在此之前将加密的电子响应文件（.bttf）上传到兵团政府采购网（ccgp-bingtuan.gov.cn）对应位置（逾期未上传的或不符合规定的响应文件将被拒绝接收）。</w:t>
      </w:r>
    </w:p>
    <w:p w:rsidR="00611852" w:rsidRPr="00F44110" w:rsidRDefault="008E1B58">
      <w:pPr>
        <w:pStyle w:val="20"/>
        <w:spacing w:line="360" w:lineRule="auto"/>
        <w:ind w:rightChars="-346" w:right="-727" w:firstLineChars="100" w:firstLine="281"/>
        <w:rPr>
          <w:rFonts w:asciiTheme="majorEastAsia" w:eastAsiaTheme="majorEastAsia" w:hAnsiTheme="majorEastAsia"/>
          <w:b/>
          <w:color w:val="000000" w:themeColor="text1"/>
          <w:sz w:val="28"/>
          <w:szCs w:val="28"/>
        </w:rPr>
      </w:pPr>
      <w:r w:rsidRPr="00F44110">
        <w:rPr>
          <w:rFonts w:asciiTheme="majorEastAsia" w:eastAsiaTheme="majorEastAsia" w:hAnsiTheme="majorEastAsia" w:hint="eastAsia"/>
          <w:b/>
          <w:color w:val="000000" w:themeColor="text1"/>
          <w:sz w:val="28"/>
          <w:szCs w:val="28"/>
        </w:rPr>
        <w:t>八、开启</w:t>
      </w:r>
    </w:p>
    <w:p w:rsidR="00611852" w:rsidRPr="00F44110" w:rsidRDefault="008E1B58">
      <w:pPr>
        <w:pStyle w:val="20"/>
        <w:spacing w:line="360" w:lineRule="auto"/>
        <w:ind w:rightChars="-346" w:right="-727" w:firstLineChars="200" w:firstLine="480"/>
        <w:rPr>
          <w:color w:val="000000" w:themeColor="text1"/>
          <w:sz w:val="24"/>
          <w:szCs w:val="24"/>
        </w:rPr>
      </w:pPr>
      <w:r w:rsidRPr="00F44110">
        <w:rPr>
          <w:rFonts w:ascii="宋体" w:hAnsi="宋体" w:hint="eastAsia"/>
          <w:color w:val="000000" w:themeColor="text1"/>
          <w:sz w:val="24"/>
          <w:szCs w:val="24"/>
        </w:rPr>
        <w:t>开标时间：</w:t>
      </w:r>
      <w:r w:rsidRPr="00F44110">
        <w:rPr>
          <w:rFonts w:ascii="宋体" w:hAnsi="宋体" w:hint="eastAsia"/>
          <w:color w:val="000000" w:themeColor="text1"/>
          <w:sz w:val="24"/>
          <w:szCs w:val="24"/>
          <w:u w:val="single"/>
        </w:rPr>
        <w:t>2021年10月2</w:t>
      </w:r>
      <w:r w:rsidR="001A39FA">
        <w:rPr>
          <w:rFonts w:ascii="宋体" w:hAnsi="宋体" w:hint="eastAsia"/>
          <w:color w:val="000000" w:themeColor="text1"/>
          <w:sz w:val="24"/>
          <w:szCs w:val="24"/>
          <w:u w:val="single"/>
        </w:rPr>
        <w:t>7</w:t>
      </w:r>
      <w:r w:rsidRPr="00F44110">
        <w:rPr>
          <w:rFonts w:ascii="宋体" w:hAnsi="宋体" w:hint="eastAsia"/>
          <w:color w:val="000000" w:themeColor="text1"/>
          <w:sz w:val="24"/>
          <w:szCs w:val="24"/>
          <w:u w:val="single"/>
        </w:rPr>
        <w:t>日11时00分</w:t>
      </w:r>
      <w:r w:rsidRPr="00F44110">
        <w:rPr>
          <w:rFonts w:ascii="宋体" w:hAnsi="宋体" w:hint="eastAsia"/>
          <w:color w:val="000000" w:themeColor="text1"/>
          <w:sz w:val="24"/>
          <w:szCs w:val="24"/>
        </w:rPr>
        <w:t>（北京时间）</w:t>
      </w:r>
    </w:p>
    <w:p w:rsidR="00611852" w:rsidRPr="00F44110" w:rsidRDefault="008E1B58">
      <w:pPr>
        <w:pStyle w:val="30"/>
        <w:tabs>
          <w:tab w:val="left" w:pos="1424"/>
        </w:tabs>
        <w:spacing w:line="360" w:lineRule="auto"/>
        <w:ind w:rightChars="-346" w:right="-727" w:firstLineChars="200" w:firstLine="480"/>
        <w:jc w:val="left"/>
        <w:rPr>
          <w:rFonts w:ascii="宋体" w:hAnsi="宋体" w:cs="宋体"/>
          <w:color w:val="000000" w:themeColor="text1"/>
          <w:sz w:val="24"/>
          <w:szCs w:val="24"/>
        </w:rPr>
      </w:pPr>
      <w:r w:rsidRPr="00F44110">
        <w:rPr>
          <w:rFonts w:ascii="宋体" w:hAnsi="宋体" w:cs="宋体" w:hint="eastAsia"/>
          <w:color w:val="000000" w:themeColor="text1"/>
          <w:sz w:val="24"/>
          <w:szCs w:val="24"/>
        </w:rPr>
        <w:t>开标地点：远程不见面开标大厅（本项目采用远程不见面交易的模式。</w:t>
      </w:r>
    </w:p>
    <w:p w:rsidR="00611852" w:rsidRPr="00F44110" w:rsidRDefault="008E1B58">
      <w:pPr>
        <w:pStyle w:val="30"/>
        <w:tabs>
          <w:tab w:val="left" w:pos="1424"/>
        </w:tabs>
        <w:spacing w:line="360" w:lineRule="auto"/>
        <w:ind w:rightChars="-346" w:right="-727" w:firstLineChars="200" w:firstLine="480"/>
        <w:jc w:val="left"/>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开标当日，供应商无需到达开标现场，仅需在任意地点通过兵团政府采购网（ccgp-bingtuan.gov.cn）不见面开标系统（登录地址详见网站操作手册）完成远程解密、提疑澄清、开标唱标、结果公布等交互环节。） </w:t>
      </w:r>
    </w:p>
    <w:p w:rsidR="00611852" w:rsidRPr="00F44110" w:rsidRDefault="008E1B58">
      <w:pPr>
        <w:pStyle w:val="20"/>
        <w:spacing w:line="360" w:lineRule="auto"/>
        <w:ind w:rightChars="-346" w:right="-727" w:firstLineChars="100" w:firstLine="281"/>
        <w:rPr>
          <w:rFonts w:asciiTheme="majorEastAsia" w:eastAsiaTheme="majorEastAsia" w:hAnsiTheme="majorEastAsia"/>
          <w:b/>
          <w:color w:val="000000" w:themeColor="text1"/>
          <w:sz w:val="28"/>
          <w:szCs w:val="28"/>
        </w:rPr>
      </w:pPr>
      <w:r w:rsidRPr="00F44110">
        <w:rPr>
          <w:rFonts w:asciiTheme="majorEastAsia" w:eastAsiaTheme="majorEastAsia" w:hAnsiTheme="majorEastAsia" w:hint="eastAsia"/>
          <w:b/>
          <w:color w:val="000000" w:themeColor="text1"/>
          <w:sz w:val="28"/>
          <w:szCs w:val="28"/>
        </w:rPr>
        <w:t>九、公告媒介：</w:t>
      </w:r>
    </w:p>
    <w:p w:rsidR="00611852" w:rsidRPr="00F44110" w:rsidRDefault="008E1B58">
      <w:pPr>
        <w:pStyle w:val="20"/>
        <w:spacing w:line="360" w:lineRule="auto"/>
        <w:ind w:rightChars="-346" w:right="-727" w:firstLineChars="200" w:firstLine="480"/>
        <w:rPr>
          <w:rFonts w:ascii="宋体" w:hAnsi="宋体"/>
          <w:color w:val="000000" w:themeColor="text1"/>
          <w:sz w:val="24"/>
          <w:szCs w:val="24"/>
        </w:rPr>
      </w:pPr>
      <w:r w:rsidRPr="00F44110">
        <w:rPr>
          <w:rFonts w:ascii="宋体" w:hAnsi="宋体" w:hint="eastAsia"/>
          <w:color w:val="000000" w:themeColor="text1"/>
          <w:sz w:val="24"/>
          <w:szCs w:val="24"/>
        </w:rPr>
        <w:t>兵团政府采购网（ccgp-bingtuan.gov.cn）。</w:t>
      </w:r>
    </w:p>
    <w:p w:rsidR="00611852" w:rsidRPr="00F44110" w:rsidRDefault="008E1B58">
      <w:pPr>
        <w:pStyle w:val="20"/>
        <w:spacing w:line="360" w:lineRule="auto"/>
        <w:ind w:rightChars="-346" w:right="-727" w:firstLineChars="100" w:firstLine="281"/>
        <w:rPr>
          <w:rFonts w:asciiTheme="majorEastAsia" w:eastAsiaTheme="majorEastAsia" w:hAnsiTheme="majorEastAsia"/>
          <w:b/>
          <w:color w:val="000000" w:themeColor="text1"/>
          <w:sz w:val="28"/>
          <w:szCs w:val="28"/>
        </w:rPr>
      </w:pPr>
      <w:r w:rsidRPr="00F44110">
        <w:rPr>
          <w:rFonts w:asciiTheme="majorEastAsia" w:eastAsiaTheme="majorEastAsia" w:hAnsiTheme="majorEastAsia" w:hint="eastAsia"/>
          <w:b/>
          <w:color w:val="000000" w:themeColor="text1"/>
          <w:sz w:val="28"/>
          <w:szCs w:val="28"/>
        </w:rPr>
        <w:t>十、对本次招标提出询问，请按以下方式联系</w:t>
      </w:r>
    </w:p>
    <w:p w:rsidR="00611852" w:rsidRPr="00F44110" w:rsidRDefault="008E1B58">
      <w:pPr>
        <w:pStyle w:val="01"/>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采购人信息</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名称: 新疆生产建设兵团第四师生态环境监测站</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地址：新疆兵团第四师可克达拉市境内</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采购联系人：</w:t>
      </w:r>
      <w:r w:rsidR="00955DE2" w:rsidRPr="00F44110">
        <w:rPr>
          <w:rFonts w:ascii="宋体" w:hAnsi="宋体" w:cs="宋体" w:hint="eastAsia"/>
          <w:color w:val="000000" w:themeColor="text1"/>
          <w:sz w:val="24"/>
          <w:szCs w:val="24"/>
        </w:rPr>
        <w:t>胡伟</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联系方式:</w:t>
      </w:r>
      <w:r w:rsidR="00955DE2" w:rsidRPr="00F44110">
        <w:rPr>
          <w:rFonts w:ascii="宋体" w:hAnsi="宋体" w:cs="宋体" w:hint="eastAsia"/>
          <w:color w:val="000000" w:themeColor="text1"/>
          <w:sz w:val="24"/>
          <w:szCs w:val="24"/>
        </w:rPr>
        <w:t>18167975191</w:t>
      </w:r>
    </w:p>
    <w:p w:rsidR="00611852" w:rsidRPr="00F44110" w:rsidRDefault="008E1B58">
      <w:pPr>
        <w:pStyle w:val="01"/>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采购代理机构信息</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名称：伊犁双信招投标代理有限责任公司</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地址：新疆兵团第四师可克达拉市镇江路建设环保大厦一楼110室</w:t>
      </w:r>
    </w:p>
    <w:p w:rsidR="00611852" w:rsidRPr="00F44110" w:rsidRDefault="008E1B58">
      <w:pPr>
        <w:pStyle w:val="01"/>
        <w:spacing w:line="360" w:lineRule="auto"/>
        <w:ind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项目联系人：郭亮、王学伟</w:t>
      </w:r>
    </w:p>
    <w:p w:rsidR="00611852" w:rsidRPr="00F44110" w:rsidRDefault="008E1B58">
      <w:pPr>
        <w:pStyle w:val="01"/>
        <w:spacing w:line="360" w:lineRule="auto"/>
        <w:ind w:firstLine="480"/>
        <w:rPr>
          <w:color w:val="000000" w:themeColor="text1"/>
        </w:rPr>
      </w:pPr>
      <w:r w:rsidRPr="00F44110">
        <w:rPr>
          <w:rFonts w:ascii="宋体" w:hAnsi="宋体" w:cs="宋体" w:hint="eastAsia"/>
          <w:color w:val="000000" w:themeColor="text1"/>
          <w:sz w:val="24"/>
          <w:szCs w:val="24"/>
        </w:rPr>
        <w:t xml:space="preserve">联系方式：18509990253、18999595698 </w:t>
      </w:r>
      <w:r w:rsidR="00075C2A" w:rsidRPr="00F44110">
        <w:rPr>
          <w:rFonts w:ascii="宋体" w:hAnsi="宋体" w:cs="宋体" w:hint="eastAsia"/>
          <w:color w:val="000000" w:themeColor="text1"/>
          <w:sz w:val="24"/>
          <w:szCs w:val="24"/>
        </w:rPr>
        <w:t xml:space="preserve">              </w:t>
      </w:r>
      <w:r w:rsidRPr="00F44110">
        <w:rPr>
          <w:rFonts w:ascii="宋体" w:hAnsi="宋体" w:cs="宋体" w:hint="eastAsia"/>
          <w:color w:val="000000" w:themeColor="text1"/>
          <w:sz w:val="24"/>
          <w:szCs w:val="24"/>
        </w:rPr>
        <w:t>2021年10月1</w:t>
      </w:r>
      <w:r w:rsidR="001A39FA">
        <w:rPr>
          <w:rFonts w:ascii="宋体" w:hAnsi="宋体" w:cs="宋体" w:hint="eastAsia"/>
          <w:color w:val="000000" w:themeColor="text1"/>
          <w:sz w:val="24"/>
          <w:szCs w:val="24"/>
        </w:rPr>
        <w:t>7</w:t>
      </w:r>
      <w:r w:rsidRPr="00F44110">
        <w:rPr>
          <w:rFonts w:ascii="宋体" w:hAnsi="宋体" w:cs="宋体" w:hint="eastAsia"/>
          <w:color w:val="000000" w:themeColor="text1"/>
          <w:sz w:val="24"/>
          <w:szCs w:val="24"/>
        </w:rPr>
        <w:t>日</w:t>
      </w:r>
    </w:p>
    <w:p w:rsidR="002563AB" w:rsidRDefault="002563AB">
      <w:pPr>
        <w:spacing w:line="440" w:lineRule="exact"/>
        <w:jc w:val="center"/>
        <w:outlineLvl w:val="0"/>
        <w:rPr>
          <w:rFonts w:ascii="宋体" w:hAnsi="宋体" w:cs="宋体" w:hint="eastAsia"/>
          <w:b/>
          <w:bCs/>
          <w:color w:val="000000" w:themeColor="text1"/>
          <w:sz w:val="32"/>
          <w:szCs w:val="32"/>
        </w:rPr>
      </w:pPr>
      <w:bookmarkStart w:id="11" w:name="_Toc17222"/>
    </w:p>
    <w:p w:rsidR="00611852" w:rsidRPr="00F44110" w:rsidRDefault="008E1B58">
      <w:pPr>
        <w:spacing w:line="440" w:lineRule="exact"/>
        <w:jc w:val="center"/>
        <w:outlineLvl w:val="0"/>
        <w:rPr>
          <w:rFonts w:ascii="宋体" w:hAnsi="宋体" w:cs="宋体"/>
          <w:color w:val="000000" w:themeColor="text1"/>
          <w:sz w:val="32"/>
          <w:szCs w:val="32"/>
        </w:rPr>
      </w:pPr>
      <w:r w:rsidRPr="00F44110">
        <w:rPr>
          <w:rFonts w:ascii="宋体" w:hAnsi="宋体" w:cs="宋体" w:hint="eastAsia"/>
          <w:b/>
          <w:bCs/>
          <w:color w:val="000000" w:themeColor="text1"/>
          <w:sz w:val="32"/>
          <w:szCs w:val="32"/>
        </w:rPr>
        <w:lastRenderedPageBreak/>
        <w:t>第二部分  供应商须知</w:t>
      </w:r>
      <w:bookmarkStart w:id="12" w:name="_Toc349637919"/>
      <w:bookmarkStart w:id="13" w:name="_Toc349573120"/>
      <w:bookmarkStart w:id="14" w:name="_Toc298240404"/>
      <w:bookmarkStart w:id="15" w:name="_Toc267301281"/>
      <w:bookmarkEnd w:id="4"/>
      <w:bookmarkEnd w:id="5"/>
      <w:bookmarkEnd w:id="6"/>
      <w:bookmarkEnd w:id="7"/>
      <w:bookmarkEnd w:id="8"/>
      <w:r w:rsidRPr="00F44110">
        <w:rPr>
          <w:rFonts w:ascii="宋体" w:hAnsi="宋体" w:cs="宋体" w:hint="eastAsia"/>
          <w:b/>
          <w:bCs/>
          <w:color w:val="000000" w:themeColor="text1"/>
          <w:sz w:val="32"/>
          <w:szCs w:val="32"/>
        </w:rPr>
        <w:t>前附表</w:t>
      </w:r>
      <w:bookmarkEnd w:id="11"/>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664"/>
        <w:gridCol w:w="6518"/>
      </w:tblGrid>
      <w:tr w:rsidR="00611852" w:rsidRPr="00F44110">
        <w:trPr>
          <w:trHeight w:val="486"/>
          <w:jc w:val="center"/>
        </w:trPr>
        <w:tc>
          <w:tcPr>
            <w:tcW w:w="736" w:type="dxa"/>
            <w:tcBorders>
              <w:top w:val="single" w:sz="4" w:space="0" w:color="auto"/>
              <w:left w:val="single" w:sz="4" w:space="0" w:color="auto"/>
              <w:bottom w:val="single" w:sz="4" w:space="0" w:color="auto"/>
              <w:right w:val="single" w:sz="4" w:space="0" w:color="auto"/>
            </w:tcBorders>
            <w:vAlign w:val="center"/>
          </w:tcPr>
          <w:bookmarkEnd w:id="12"/>
          <w:bookmarkEnd w:id="13"/>
          <w:bookmarkEnd w:id="14"/>
          <w:bookmarkEnd w:id="15"/>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序号</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内容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djustRightInd w:val="0"/>
              <w:spacing w:line="360" w:lineRule="auto"/>
              <w:jc w:val="center"/>
              <w:outlineLvl w:val="3"/>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说明与要求</w:t>
            </w:r>
          </w:p>
        </w:tc>
      </w:tr>
      <w:tr w:rsidR="00611852" w:rsidRPr="00F44110">
        <w:trPr>
          <w:trHeight w:val="798"/>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djustRightInd w:val="0"/>
              <w:spacing w:line="360" w:lineRule="auto"/>
              <w:jc w:val="center"/>
              <w:outlineLvl w:val="3"/>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项目名称及编号</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项目名称：第四师生态环境监测站升级污染源在线监控系统项目</w:t>
            </w:r>
          </w:p>
          <w:p w:rsidR="00611852" w:rsidRPr="00F44110" w:rsidRDefault="008E1B58">
            <w:pPr>
              <w:pStyle w:val="Normal00"/>
              <w:widowControl/>
              <w:spacing w:line="360" w:lineRule="auto"/>
              <w:jc w:val="left"/>
              <w:rPr>
                <w:rFonts w:ascii="宋体" w:eastAsia="宋体" w:hAnsi="宋体" w:cs="宋体"/>
                <w:color w:val="000000" w:themeColor="text1"/>
                <w:sz w:val="24"/>
                <w:szCs w:val="24"/>
              </w:rPr>
            </w:pPr>
            <w:r w:rsidRPr="00F44110">
              <w:rPr>
                <w:rFonts w:ascii="宋体" w:eastAsia="宋体" w:hAnsi="宋体" w:cs="宋体" w:hint="eastAsia"/>
                <w:color w:val="000000" w:themeColor="text1"/>
                <w:sz w:val="24"/>
                <w:szCs w:val="24"/>
              </w:rPr>
              <w:t>项目编号：SXZB-2021-</w:t>
            </w:r>
            <w:r w:rsidR="00F44110">
              <w:rPr>
                <w:rFonts w:ascii="宋体" w:eastAsia="宋体" w:hAnsi="宋体" w:cs="宋体" w:hint="eastAsia"/>
                <w:color w:val="000000" w:themeColor="text1"/>
                <w:sz w:val="24"/>
                <w:szCs w:val="24"/>
              </w:rPr>
              <w:t>357</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djustRightInd w:val="0"/>
              <w:spacing w:line="360" w:lineRule="auto"/>
              <w:jc w:val="center"/>
              <w:outlineLvl w:val="3"/>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采购人</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采购人名称：新疆生产建设兵团第四师生态环境监测站 </w:t>
            </w:r>
          </w:p>
          <w:p w:rsidR="00611852" w:rsidRPr="00F44110" w:rsidRDefault="008E1B58">
            <w:pPr>
              <w:pStyle w:val="01"/>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项目联系人：</w:t>
            </w:r>
            <w:r w:rsidR="00955DE2" w:rsidRPr="00F44110">
              <w:rPr>
                <w:rFonts w:ascii="宋体" w:hAnsi="宋体" w:cs="宋体" w:hint="eastAsia"/>
                <w:color w:val="000000" w:themeColor="text1"/>
                <w:sz w:val="24"/>
                <w:szCs w:val="24"/>
              </w:rPr>
              <w:t>胡伟</w:t>
            </w:r>
          </w:p>
          <w:p w:rsidR="00611852" w:rsidRPr="00F44110" w:rsidRDefault="008E1B58">
            <w:pPr>
              <w:pStyle w:val="01"/>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项目联系方式：</w:t>
            </w:r>
            <w:r w:rsidR="00955DE2" w:rsidRPr="00F44110">
              <w:rPr>
                <w:rFonts w:ascii="宋体" w:hAnsi="宋体" w:cs="宋体" w:hint="eastAsia"/>
                <w:color w:val="000000" w:themeColor="text1"/>
                <w:sz w:val="24"/>
                <w:szCs w:val="24"/>
              </w:rPr>
              <w:t>18167975191</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3</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采购代理机构</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sz w:val="24"/>
              </w:rPr>
              <w:t>采购代理机构名称：伊犁双信招投标代理有限责任公司</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sz w:val="24"/>
              </w:rPr>
              <w:t>联系人：王学伟、郭亮</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sz w:val="24"/>
              </w:rPr>
              <w:t>联系电话： 18999595698、18509990253</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sz w:val="24"/>
              </w:rPr>
              <w:t>地址：新疆兵团第四师可克达拉市镇江路建设环保大厦一楼110室</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4</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rPr>
              <w:t>采购内容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widowControl/>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详见磋商文件第四部分技术要求</w:t>
            </w:r>
          </w:p>
        </w:tc>
      </w:tr>
      <w:tr w:rsidR="00611852" w:rsidRPr="00F44110">
        <w:trPr>
          <w:trHeight w:val="702"/>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5</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供应商资格要求</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bookmarkStart w:id="16" w:name="EBd77b448698ab48f2a21fe1279362a7db"/>
            <w:bookmarkEnd w:id="16"/>
            <w:r w:rsidRPr="00F44110">
              <w:rPr>
                <w:rFonts w:asciiTheme="majorEastAsia" w:eastAsiaTheme="majorEastAsia" w:hAnsiTheme="majorEastAsia" w:cs="仿宋" w:hint="eastAsia"/>
                <w:color w:val="000000" w:themeColor="text1"/>
                <w:kern w:val="0"/>
                <w:sz w:val="24"/>
                <w:szCs w:val="24"/>
              </w:rPr>
              <w:t>（1）符合《中华人民共和国政府采购法》第二十二条规定条件。</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（2）供应商必须是经中华人民共和国境内依法注册具有有效的营业执照经营及经营范围；</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 xml:space="preserve">（3）法定代表人身份证或法定代表人授权委托书和委托代理人的身份证。法定代表人授权委托书应当与响应文件中所提供的相一致。                                          </w:t>
            </w:r>
            <w:r w:rsidRPr="00F44110">
              <w:rPr>
                <w:rFonts w:asciiTheme="majorEastAsia" w:eastAsiaTheme="majorEastAsia" w:hAnsiTheme="majorEastAsia" w:cs="仿宋" w:hint="eastAsia"/>
                <w:color w:val="000000" w:themeColor="text1"/>
                <w:kern w:val="0"/>
                <w:sz w:val="24"/>
                <w:szCs w:val="24"/>
              </w:rPr>
              <w:br/>
              <w:t xml:space="preserve">   （4）</w:t>
            </w:r>
            <w:r w:rsidR="002563AB" w:rsidRPr="002563AB">
              <w:rPr>
                <w:rFonts w:asciiTheme="majorEastAsia" w:eastAsiaTheme="majorEastAsia" w:hAnsiTheme="majorEastAsia" w:cs="仿宋" w:hint="eastAsia"/>
                <w:b/>
                <w:color w:val="00B0F0"/>
                <w:kern w:val="0"/>
                <w:sz w:val="24"/>
                <w:szCs w:val="24"/>
              </w:rPr>
              <w:t>供应商须在“信用中国”（</w:t>
            </w:r>
            <w:hyperlink r:id="rId11" w:history="1">
              <w:r w:rsidR="002563AB" w:rsidRPr="002563AB">
                <w:rPr>
                  <w:rFonts w:asciiTheme="majorEastAsia" w:eastAsiaTheme="majorEastAsia" w:hAnsiTheme="majorEastAsia" w:cs="仿宋" w:hint="eastAsia"/>
                  <w:b/>
                  <w:color w:val="00B0F0"/>
                  <w:kern w:val="0"/>
                  <w:sz w:val="24"/>
                  <w:szCs w:val="24"/>
                </w:rPr>
                <w:t>www.creditchina.gov.cn</w:t>
              </w:r>
            </w:hyperlink>
            <w:r w:rsidR="002563AB" w:rsidRPr="002563AB">
              <w:rPr>
                <w:rFonts w:asciiTheme="majorEastAsia" w:eastAsiaTheme="majorEastAsia" w:hAnsiTheme="majorEastAsia" w:cs="仿宋" w:hint="eastAsia"/>
                <w:b/>
                <w:color w:val="00B0F0"/>
                <w:kern w:val="0"/>
                <w:sz w:val="24"/>
                <w:szCs w:val="24"/>
              </w:rPr>
              <w:t>）和中国政府采购网（</w:t>
            </w:r>
            <w:hyperlink r:id="rId12" w:history="1">
              <w:r w:rsidR="002563AB" w:rsidRPr="002563AB">
                <w:rPr>
                  <w:rFonts w:asciiTheme="majorEastAsia" w:eastAsiaTheme="majorEastAsia" w:hAnsiTheme="majorEastAsia" w:cs="仿宋" w:hint="eastAsia"/>
                  <w:b/>
                  <w:color w:val="00B0F0"/>
                  <w:kern w:val="0"/>
                  <w:sz w:val="24"/>
                  <w:szCs w:val="24"/>
                </w:rPr>
                <w:t>www.ccgp.gov.cn</w:t>
              </w:r>
            </w:hyperlink>
            <w:r w:rsidR="002563AB" w:rsidRPr="002563AB">
              <w:rPr>
                <w:rFonts w:asciiTheme="majorEastAsia" w:eastAsiaTheme="majorEastAsia" w:hAnsiTheme="majorEastAsia" w:cs="仿宋" w:hint="eastAsia"/>
                <w:b/>
                <w:color w:val="00B0F0"/>
                <w:kern w:val="0"/>
                <w:sz w:val="24"/>
                <w:szCs w:val="24"/>
              </w:rPr>
              <w:t xml:space="preserve"> ）以及国家企业信用信息公示系统网站上未被列入失信被执行人、重大税收违法案件当事人名单</w:t>
            </w:r>
            <w:r w:rsidR="002563AB">
              <w:rPr>
                <w:rFonts w:asciiTheme="majorEastAsia" w:eastAsiaTheme="majorEastAsia" w:hAnsiTheme="majorEastAsia" w:cs="仿宋" w:hint="eastAsia"/>
                <w:b/>
                <w:color w:val="00B0F0"/>
                <w:kern w:val="0"/>
                <w:sz w:val="24"/>
                <w:szCs w:val="24"/>
              </w:rPr>
              <w:t>、</w:t>
            </w:r>
            <w:r w:rsidR="002563AB" w:rsidRPr="002563AB">
              <w:rPr>
                <w:rFonts w:asciiTheme="majorEastAsia" w:eastAsiaTheme="majorEastAsia" w:hAnsiTheme="majorEastAsia" w:cs="仿宋" w:hint="eastAsia"/>
                <w:b/>
                <w:color w:val="00B0F0"/>
                <w:kern w:val="0"/>
                <w:sz w:val="24"/>
                <w:szCs w:val="24"/>
              </w:rPr>
              <w:t>未被列入政府采购严重违法失信行为记录名单里以及未被列入严重违法失信企业名单（黑名单）信息；</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（5）社保机构出具的供应商为被授权人缴纳2021年1月至10月任意一个月的社保资金证明或有电子专用章的缴费清单；</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（6）税务机关出具的2021年上半年供应商依法纳税凭证或有电子专用章的完税证明；</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lastRenderedPageBreak/>
              <w:t>（7）会计事务所出具的供应商2020年度财务审计报告或银行出具的资信证明；2021年新成立的公司提供公司的财务报表；</w:t>
            </w:r>
          </w:p>
          <w:p w:rsidR="00611852" w:rsidRPr="00F44110" w:rsidRDefault="008E1B58">
            <w:pPr>
              <w:pStyle w:val="20"/>
              <w:widowControl/>
              <w:spacing w:line="360" w:lineRule="auto"/>
              <w:ind w:firstLineChars="200" w:firstLine="480"/>
              <w:jc w:val="left"/>
              <w:rPr>
                <w:rFonts w:ascii="宋体" w:hAnsi="宋体" w:cs="宋体"/>
                <w:color w:val="000000" w:themeColor="text1"/>
                <w:sz w:val="24"/>
                <w:szCs w:val="24"/>
              </w:rPr>
            </w:pPr>
            <w:r w:rsidRPr="00F44110">
              <w:rPr>
                <w:rFonts w:asciiTheme="majorEastAsia" w:eastAsiaTheme="majorEastAsia" w:hAnsiTheme="majorEastAsia" w:cs="仿宋" w:hint="eastAsia"/>
                <w:color w:val="000000" w:themeColor="text1"/>
                <w:kern w:val="0"/>
                <w:sz w:val="24"/>
                <w:szCs w:val="24"/>
              </w:rPr>
              <w:t>（8）供应商参与政府采购活动前三年内在经营活动中无重大违法记录的书面声明函；</w:t>
            </w:r>
          </w:p>
          <w:p w:rsidR="00611852" w:rsidRPr="00F44110" w:rsidRDefault="008E1B58">
            <w:pPr>
              <w:pStyle w:val="200"/>
              <w:widowControl/>
              <w:spacing w:after="20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（本项目不接受联合体投标）</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6</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响应文件的组成部分</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响应文件封面、资格证明文件，商务文件、技术文件、供应商认为需要说明的其他部分。具体详见“响应文件的编制”。</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highlight w:val="white"/>
              </w:rPr>
            </w:pPr>
            <w:r w:rsidRPr="00F44110">
              <w:rPr>
                <w:rFonts w:ascii="宋体" w:eastAsia="宋体" w:hAnsi="宋体" w:cs="宋体" w:hint="eastAsia"/>
                <w:b/>
                <w:color w:val="000000" w:themeColor="text1"/>
                <w:kern w:val="0"/>
                <w:sz w:val="24"/>
                <w:highlight w:val="white"/>
              </w:rPr>
              <w:t>7</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color w:val="000000" w:themeColor="text1"/>
                <w:kern w:val="0"/>
                <w:sz w:val="24"/>
                <w:szCs w:val="24"/>
              </w:rPr>
            </w:pPr>
            <w:r w:rsidRPr="00F44110">
              <w:rPr>
                <w:rFonts w:ascii="宋体" w:hAnsi="宋体" w:cs="宋体" w:hint="eastAsia"/>
                <w:b/>
                <w:bCs/>
                <w:color w:val="000000" w:themeColor="text1"/>
                <w:kern w:val="0"/>
                <w:sz w:val="24"/>
                <w:szCs w:val="24"/>
              </w:rPr>
              <w:t>磋商报价</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rPr>
                <w:rFonts w:ascii="宋体" w:hAnsi="宋体" w:cs="宋体"/>
                <w:color w:val="000000" w:themeColor="text1"/>
                <w:kern w:val="0"/>
                <w:sz w:val="24"/>
                <w:szCs w:val="24"/>
              </w:rPr>
            </w:pPr>
            <w:r w:rsidRPr="00F44110">
              <w:rPr>
                <w:rFonts w:ascii="宋体" w:hAnsi="宋体" w:cs="宋体" w:hint="eastAsia"/>
                <w:color w:val="000000" w:themeColor="text1"/>
                <w:kern w:val="0"/>
                <w:sz w:val="24"/>
                <w:szCs w:val="24"/>
              </w:rPr>
              <w:t>1、磋商报价为“采购范围”内的总报价。</w:t>
            </w:r>
          </w:p>
          <w:p w:rsidR="00611852" w:rsidRPr="00F44110" w:rsidRDefault="008E1B58">
            <w:pPr>
              <w:adjustRightInd w:val="0"/>
              <w:spacing w:line="360" w:lineRule="auto"/>
              <w:rPr>
                <w:rFonts w:ascii="宋体" w:hAnsi="宋体" w:cs="宋体"/>
                <w:color w:val="000000" w:themeColor="text1"/>
                <w:kern w:val="0"/>
                <w:sz w:val="24"/>
                <w:szCs w:val="24"/>
              </w:rPr>
            </w:pPr>
            <w:r w:rsidRPr="00F44110">
              <w:rPr>
                <w:rFonts w:ascii="宋体" w:hAnsi="宋体" w:cs="宋体" w:hint="eastAsia"/>
                <w:color w:val="000000" w:themeColor="text1"/>
                <w:kern w:val="0"/>
                <w:sz w:val="24"/>
                <w:szCs w:val="24"/>
              </w:rPr>
              <w:t>2、凡要求供应商考虑在报价中的内容供应商在响应文件中没有考虑、没有计入的或未单独列出，采购人认为供应商已将此项费用涵盖在其它费用价格中。</w:t>
            </w:r>
          </w:p>
          <w:p w:rsidR="00611852" w:rsidRPr="00F44110" w:rsidRDefault="008E1B58">
            <w:pPr>
              <w:adjustRightInd w:val="0"/>
              <w:spacing w:line="360" w:lineRule="auto"/>
              <w:rPr>
                <w:rFonts w:ascii="宋体" w:hAnsi="宋体" w:cs="宋体"/>
                <w:color w:val="000000" w:themeColor="text1"/>
                <w:kern w:val="0"/>
                <w:sz w:val="24"/>
                <w:szCs w:val="24"/>
              </w:rPr>
            </w:pPr>
            <w:r w:rsidRPr="00F44110">
              <w:rPr>
                <w:rFonts w:ascii="宋体" w:hAnsi="宋体" w:cs="宋体" w:hint="eastAsia"/>
                <w:color w:val="000000" w:themeColor="text1"/>
                <w:kern w:val="0"/>
                <w:sz w:val="24"/>
                <w:szCs w:val="24"/>
              </w:rPr>
              <w:t>3、磋商报价应包含项目实施过程中涉及到的一切费用。</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highlight w:val="white"/>
              </w:rPr>
            </w:pPr>
            <w:r w:rsidRPr="00F44110">
              <w:rPr>
                <w:rFonts w:ascii="宋体" w:eastAsia="宋体" w:hAnsi="宋体" w:cs="宋体" w:hint="eastAsia"/>
                <w:b/>
                <w:color w:val="000000" w:themeColor="text1"/>
                <w:kern w:val="0"/>
                <w:sz w:val="24"/>
                <w:highlight w:val="white"/>
              </w:rPr>
              <w:t>8</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color w:val="000000" w:themeColor="text1"/>
                <w:sz w:val="24"/>
                <w:szCs w:val="24"/>
                <w:highlight w:val="white"/>
              </w:rPr>
            </w:pPr>
            <w:r w:rsidRPr="00F44110">
              <w:rPr>
                <w:rFonts w:ascii="宋体" w:hAnsi="宋体" w:cs="宋体" w:hint="eastAsia"/>
                <w:b/>
                <w:color w:val="000000" w:themeColor="text1"/>
                <w:sz w:val="24"/>
                <w:szCs w:val="24"/>
              </w:rPr>
              <w:t>资金来源</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left"/>
              <w:rPr>
                <w:rFonts w:ascii="宋体" w:hAnsi="宋体" w:cs="宋体"/>
                <w:color w:val="000000" w:themeColor="text1"/>
                <w:kern w:val="0"/>
                <w:sz w:val="24"/>
                <w:szCs w:val="24"/>
              </w:rPr>
            </w:pPr>
            <w:r w:rsidRPr="00F44110">
              <w:rPr>
                <w:rFonts w:ascii="宋体" w:hAnsi="宋体" w:cs="宋体" w:hint="eastAsia"/>
                <w:b/>
                <w:color w:val="000000" w:themeColor="text1"/>
                <w:sz w:val="24"/>
                <w:szCs w:val="24"/>
              </w:rPr>
              <w:t>财政资金</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9</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sz w:val="24"/>
                <w:highlight w:val="white"/>
              </w:rPr>
              <w:t>是否允许联合体投标</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bookmarkStart w:id="17" w:name="EB0f86f5f9a6b44b37825cf035703cfc15"/>
            <w:bookmarkEnd w:id="17"/>
            <w:r w:rsidRPr="00F44110">
              <w:rPr>
                <w:rFonts w:ascii="宋体" w:eastAsia="宋体" w:hAnsi="宋体" w:cs="宋体" w:hint="eastAsia"/>
                <w:color w:val="000000" w:themeColor="text1"/>
                <w:kern w:val="0"/>
                <w:sz w:val="24"/>
              </w:rPr>
              <w:t>☐是。应满足要求：</w:t>
            </w:r>
            <w:bookmarkStart w:id="18" w:name="EB9d99000cce4c4ff692a082ab0ad4b727"/>
            <w:bookmarkEnd w:id="18"/>
          </w:p>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bookmarkStart w:id="19" w:name="EBbabddb5118a847b6bdf4b49ae8647b6b"/>
            <w:bookmarkEnd w:id="19"/>
            <w:r w:rsidRPr="00F44110">
              <w:rPr>
                <w:rFonts w:ascii="宋体" w:eastAsia="宋体" w:hAnsi="宋体" w:cs="宋体" w:hint="eastAsia"/>
                <w:color w:val="000000" w:themeColor="text1"/>
                <w:kern w:val="0"/>
                <w:sz w:val="24"/>
              </w:rPr>
              <w:t>☑否。</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rPr>
              <w:t>10</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sz w:val="24"/>
                <w:highlight w:val="white"/>
              </w:rPr>
              <w:t>是否允许供应商将项目非主体、非关键性工作交由他人完成</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kern w:val="0"/>
                <w:sz w:val="24"/>
              </w:rPr>
            </w:pPr>
            <w:bookmarkStart w:id="20" w:name="EB46de3bf2b5e44d249096c9a68bd8cf71"/>
            <w:bookmarkEnd w:id="20"/>
            <w:r w:rsidRPr="00F44110">
              <w:rPr>
                <w:rFonts w:ascii="宋体" w:eastAsia="宋体" w:hAnsi="宋体" w:cs="宋体" w:hint="eastAsia"/>
                <w:color w:val="000000" w:themeColor="text1"/>
                <w:kern w:val="0"/>
                <w:sz w:val="24"/>
              </w:rPr>
              <w:t>☑否。</w:t>
            </w:r>
          </w:p>
          <w:p w:rsidR="00611852" w:rsidRPr="00F44110" w:rsidRDefault="008E1B58">
            <w:pPr>
              <w:pStyle w:val="03"/>
              <w:spacing w:line="360" w:lineRule="auto"/>
              <w:rPr>
                <w:rFonts w:ascii="宋体" w:eastAsia="宋体" w:hAnsi="宋体" w:cs="宋体"/>
                <w:color w:val="000000" w:themeColor="text1"/>
                <w:kern w:val="0"/>
                <w:sz w:val="24"/>
              </w:rPr>
            </w:pPr>
            <w:bookmarkStart w:id="21" w:name="EB65a901bb2d1e4b94a96b402959e5078f"/>
            <w:bookmarkEnd w:id="21"/>
            <w:r w:rsidRPr="00F44110">
              <w:rPr>
                <w:rFonts w:ascii="宋体" w:eastAsia="宋体" w:hAnsi="宋体" w:cs="宋体" w:hint="eastAsia"/>
                <w:color w:val="000000" w:themeColor="text1"/>
                <w:kern w:val="0"/>
                <w:sz w:val="24"/>
              </w:rPr>
              <w:t>☐是。成交人按照合同约定或者经采购人同意，可以将项目非主体、非关键性工作分包交由他人完成。此时，接受分包的人应当具备相应的资格条件，并不得再次分包。</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分包内容要求：</w:t>
            </w:r>
            <w:bookmarkStart w:id="22" w:name="EBa69c75a77835476bbdcb8c909a4a812c"/>
            <w:bookmarkEnd w:id="22"/>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分包金额要求：</w:t>
            </w:r>
            <w:bookmarkStart w:id="23" w:name="EBd3f56592b2054e50ad44ad4ca7d3f5c2"/>
            <w:bookmarkEnd w:id="23"/>
          </w:p>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接受分包的第三人资质要求：</w:t>
            </w:r>
            <w:bookmarkStart w:id="24" w:name="EB5f6d947066154c69b5501788367db129"/>
            <w:bookmarkEnd w:id="24"/>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11</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sz w:val="24"/>
                <w:highlight w:val="white"/>
              </w:rPr>
              <w:t>踏勘现场</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bookmarkStart w:id="25" w:name="EB3654e13cae20475eac84fa83364d7833"/>
            <w:bookmarkEnd w:id="25"/>
            <w:r w:rsidRPr="00F44110">
              <w:rPr>
                <w:rFonts w:ascii="宋体" w:eastAsia="宋体" w:hAnsi="宋体" w:cs="宋体" w:hint="eastAsia"/>
                <w:color w:val="000000" w:themeColor="text1"/>
                <w:kern w:val="0"/>
                <w:sz w:val="24"/>
              </w:rPr>
              <w:t>☑自行踏勘</w:t>
            </w:r>
          </w:p>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☐统一组织</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u w:val="single"/>
              </w:rPr>
            </w:pPr>
            <w:r w:rsidRPr="00F44110">
              <w:rPr>
                <w:rFonts w:ascii="宋体" w:eastAsia="宋体" w:hAnsi="宋体" w:cs="宋体" w:hint="eastAsia"/>
                <w:color w:val="000000" w:themeColor="text1"/>
                <w:kern w:val="0"/>
                <w:sz w:val="24"/>
              </w:rPr>
              <w:t>联系人：</w:t>
            </w:r>
            <w:bookmarkStart w:id="26" w:name="EB3d7345a577da4ac491525e314b60b5e8"/>
            <w:bookmarkEnd w:id="26"/>
            <w:r w:rsidRPr="00F44110">
              <w:rPr>
                <w:rFonts w:ascii="宋体" w:eastAsia="宋体" w:hAnsi="宋体" w:cs="宋体" w:hint="eastAsia"/>
                <w:color w:val="000000" w:themeColor="text1"/>
                <w:kern w:val="0"/>
                <w:sz w:val="24"/>
              </w:rPr>
              <w:t>/</w:t>
            </w:r>
          </w:p>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联系电话：</w:t>
            </w:r>
            <w:bookmarkStart w:id="27" w:name="EBb49a8cdbac9d413c8a35f73ae703b18f"/>
            <w:bookmarkEnd w:id="27"/>
            <w:r w:rsidRPr="00F44110">
              <w:rPr>
                <w:rFonts w:ascii="宋体" w:eastAsia="宋体" w:hAnsi="宋体" w:cs="宋体" w:hint="eastAsia"/>
                <w:color w:val="000000" w:themeColor="text1"/>
                <w:sz w:val="24"/>
              </w:rPr>
              <w:t>/</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rPr>
              <w:t>踏勘时间：</w:t>
            </w:r>
            <w:bookmarkStart w:id="28" w:name="EBbbb56eccde2746b583514c7e0b747330"/>
            <w:bookmarkEnd w:id="28"/>
            <w:r w:rsidRPr="00F44110">
              <w:rPr>
                <w:rFonts w:ascii="宋体" w:eastAsia="宋体" w:hAnsi="宋体" w:cs="宋体" w:hint="eastAsia"/>
                <w:color w:val="000000" w:themeColor="text1"/>
                <w:sz w:val="24"/>
                <w:u w:val="single"/>
              </w:rPr>
              <w:t>/</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踏勘地点：</w:t>
            </w:r>
            <w:bookmarkStart w:id="29" w:name="EB642e2c6bf7f7421793376e830f8ca504"/>
            <w:bookmarkEnd w:id="29"/>
            <w:r w:rsidRPr="00F44110">
              <w:rPr>
                <w:rFonts w:ascii="宋体" w:eastAsia="宋体" w:hAnsi="宋体" w:cs="宋体" w:hint="eastAsia"/>
                <w:color w:val="000000" w:themeColor="text1"/>
                <w:sz w:val="24"/>
                <w:u w:val="single"/>
              </w:rPr>
              <w:t>/</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12</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sz w:val="24"/>
                <w:highlight w:val="white"/>
              </w:rPr>
              <w:t>答疑接受时间</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bCs/>
                <w:color w:val="000000" w:themeColor="text1"/>
                <w:sz w:val="24"/>
              </w:rPr>
            </w:pPr>
            <w:bookmarkStart w:id="30" w:name="EB17a0b1178f4e475ebd3db773a983cd6b"/>
            <w:bookmarkEnd w:id="30"/>
            <w:r w:rsidRPr="00F44110">
              <w:rPr>
                <w:rFonts w:ascii="宋体" w:eastAsia="宋体" w:hAnsi="宋体" w:cs="宋体" w:hint="eastAsia"/>
                <w:color w:val="000000" w:themeColor="text1"/>
                <w:sz w:val="24"/>
                <w:u w:val="single"/>
              </w:rPr>
              <w:t>投标截止时间5天</w:t>
            </w:r>
            <w:r w:rsidRPr="00F44110">
              <w:rPr>
                <w:rFonts w:ascii="宋体" w:eastAsia="宋体" w:hAnsi="宋体" w:cs="宋体" w:hint="eastAsia"/>
                <w:bCs/>
                <w:color w:val="000000" w:themeColor="text1"/>
                <w:sz w:val="24"/>
              </w:rPr>
              <w:t>前接受供应商疑问或澄清要求（逾期不予</w:t>
            </w:r>
            <w:r w:rsidRPr="00F44110">
              <w:rPr>
                <w:rFonts w:ascii="宋体" w:eastAsia="宋体" w:hAnsi="宋体" w:cs="宋体" w:hint="eastAsia"/>
                <w:bCs/>
                <w:color w:val="000000" w:themeColor="text1"/>
                <w:sz w:val="24"/>
              </w:rPr>
              <w:lastRenderedPageBreak/>
              <w:t>受理）。</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kern w:val="0"/>
                <w:sz w:val="24"/>
              </w:rPr>
              <w:t>联系人：</w:t>
            </w:r>
            <w:bookmarkStart w:id="31" w:name="EB0c188acceba94be79a83f193a1d4aa98"/>
            <w:bookmarkEnd w:id="31"/>
            <w:r w:rsidRPr="00F44110">
              <w:rPr>
                <w:rFonts w:ascii="宋体" w:hAnsi="宋体" w:cs="宋体" w:hint="eastAsia"/>
                <w:color w:val="000000" w:themeColor="text1"/>
                <w:kern w:val="0"/>
                <w:sz w:val="24"/>
              </w:rPr>
              <w:t>王学伟、郭亮</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kern w:val="0"/>
                <w:sz w:val="24"/>
              </w:rPr>
              <w:t>联系电话：</w:t>
            </w:r>
            <w:bookmarkStart w:id="32" w:name="EB901134491a6b4a88af871252f3f61d52"/>
            <w:bookmarkEnd w:id="32"/>
            <w:r w:rsidRPr="00F44110">
              <w:rPr>
                <w:rFonts w:ascii="宋体" w:hAnsi="宋体" w:cs="宋体" w:hint="eastAsia"/>
                <w:color w:val="000000" w:themeColor="text1"/>
                <w:kern w:val="0"/>
                <w:sz w:val="24"/>
              </w:rPr>
              <w:t>18999595698、18509990253</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rPr>
              <w:t>提交方式：</w:t>
            </w:r>
            <w:bookmarkStart w:id="33" w:name="EB6348f50b28d34fc2ae74793c8bd0070b"/>
            <w:bookmarkEnd w:id="33"/>
            <w:r w:rsidRPr="00F44110">
              <w:rPr>
                <w:rFonts w:ascii="宋体" w:eastAsia="宋体" w:hAnsi="宋体" w:cs="宋体" w:hint="eastAsia"/>
                <w:color w:val="000000" w:themeColor="text1"/>
                <w:sz w:val="24"/>
              </w:rPr>
              <w:t>网上提交后，电话通知。</w:t>
            </w:r>
          </w:p>
          <w:p w:rsidR="00611852" w:rsidRPr="00F44110" w:rsidRDefault="008E1B58">
            <w:pPr>
              <w:pStyle w:val="03"/>
              <w:autoSpaceDE w:val="0"/>
              <w:autoSpaceDN w:val="0"/>
              <w:adjustRightInd w:val="0"/>
              <w:spacing w:line="360" w:lineRule="auto"/>
              <w:rPr>
                <w:rFonts w:ascii="宋体" w:eastAsia="宋体" w:hAnsi="宋体" w:cs="宋体"/>
                <w:color w:val="000000" w:themeColor="text1"/>
                <w:kern w:val="0"/>
                <w:sz w:val="24"/>
              </w:rPr>
            </w:pPr>
            <w:r w:rsidRPr="00F44110">
              <w:rPr>
                <w:rFonts w:ascii="宋体" w:eastAsia="宋体" w:hAnsi="宋体" w:cs="宋体" w:hint="eastAsia"/>
                <w:bCs/>
                <w:color w:val="000000" w:themeColor="text1"/>
                <w:sz w:val="24"/>
              </w:rPr>
              <w:t>注：澄清、修改文件发出后，</w:t>
            </w:r>
            <w:r w:rsidRPr="00F44110">
              <w:rPr>
                <w:rFonts w:ascii="宋体" w:eastAsia="宋体" w:hAnsi="宋体" w:cs="宋体" w:hint="eastAsia"/>
                <w:color w:val="000000" w:themeColor="text1"/>
                <w:kern w:val="0"/>
                <w:sz w:val="24"/>
              </w:rPr>
              <w:t>供应商</w:t>
            </w:r>
            <w:r w:rsidRPr="00F44110">
              <w:rPr>
                <w:rFonts w:ascii="宋体" w:eastAsia="宋体" w:hAnsi="宋体" w:cs="宋体" w:hint="eastAsia"/>
                <w:bCs/>
                <w:color w:val="000000" w:themeColor="text1"/>
                <w:sz w:val="24"/>
              </w:rPr>
              <w:t>必须使用最新的澄清文件制作电子响应文件，否则将无法完成上传。</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13</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sz w:val="24"/>
                <w:highlight w:val="white"/>
              </w:rPr>
              <w:t>磋商有效期</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b/>
                <w:bCs/>
                <w:color w:val="000000" w:themeColor="text1"/>
                <w:sz w:val="24"/>
              </w:rPr>
            </w:pPr>
            <w:r w:rsidRPr="00F44110">
              <w:rPr>
                <w:rFonts w:ascii="宋体" w:eastAsia="宋体" w:hAnsi="宋体" w:cs="宋体" w:hint="eastAsia"/>
                <w:color w:val="000000" w:themeColor="text1"/>
                <w:sz w:val="24"/>
                <w:lang w:val="zh-CN"/>
              </w:rPr>
              <w:t>自投标截止之日起</w:t>
            </w:r>
            <w:bookmarkStart w:id="34" w:name="EB8c89669a7b2d4e7d97b13873e077b2f7"/>
            <w:bookmarkEnd w:id="34"/>
            <w:r w:rsidRPr="00F44110">
              <w:rPr>
                <w:rFonts w:ascii="宋体" w:eastAsia="宋体" w:hAnsi="宋体" w:cs="宋体" w:hint="eastAsia"/>
                <w:b/>
                <w:color w:val="000000" w:themeColor="text1"/>
                <w:kern w:val="0"/>
                <w:sz w:val="24"/>
                <w:u w:val="single"/>
              </w:rPr>
              <w:t xml:space="preserve"> 60</w:t>
            </w:r>
            <w:r w:rsidRPr="00F44110">
              <w:rPr>
                <w:rFonts w:ascii="宋体" w:eastAsia="宋体" w:hAnsi="宋体" w:cs="宋体" w:hint="eastAsia"/>
                <w:color w:val="000000" w:themeColor="text1"/>
                <w:sz w:val="24"/>
                <w:lang w:val="zh-CN"/>
              </w:rPr>
              <w:t>日历天。</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14</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highlight w:val="white"/>
              </w:rPr>
            </w:pPr>
            <w:r w:rsidRPr="00F44110">
              <w:rPr>
                <w:rFonts w:ascii="宋体" w:eastAsia="宋体" w:hAnsi="宋体" w:cs="宋体" w:hint="eastAsia"/>
                <w:b/>
                <w:color w:val="000000" w:themeColor="text1"/>
                <w:kern w:val="0"/>
                <w:sz w:val="24"/>
                <w:highlight w:val="white"/>
              </w:rPr>
              <w:t>投标截止时间</w:t>
            </w:r>
          </w:p>
          <w:p w:rsidR="00611852" w:rsidRPr="00F44110" w:rsidRDefault="008E1B58">
            <w:pPr>
              <w:pStyle w:val="03"/>
              <w:spacing w:line="360" w:lineRule="auto"/>
              <w:jc w:val="center"/>
              <w:rPr>
                <w:rFonts w:ascii="宋体" w:eastAsia="宋体" w:hAnsi="宋体" w:cs="宋体"/>
                <w:b/>
                <w:color w:val="000000" w:themeColor="text1"/>
                <w:sz w:val="24"/>
              </w:rPr>
            </w:pPr>
            <w:r w:rsidRPr="00F44110">
              <w:rPr>
                <w:rFonts w:ascii="宋体" w:eastAsia="宋体" w:hAnsi="宋体" w:cs="宋体" w:hint="eastAsia"/>
                <w:b/>
                <w:color w:val="000000" w:themeColor="text1"/>
                <w:kern w:val="0"/>
                <w:sz w:val="24"/>
                <w:highlight w:val="white"/>
              </w:rPr>
              <w:t>（开标时间）</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rsidP="001A39FA">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截止时间：</w:t>
            </w:r>
            <w:bookmarkStart w:id="35" w:name="EB63b5c568556649b2bb3803aea9efb797"/>
            <w:bookmarkEnd w:id="35"/>
            <w:r w:rsidRPr="00F44110">
              <w:rPr>
                <w:rFonts w:ascii="宋体" w:eastAsia="宋体" w:hAnsi="宋体" w:cs="宋体" w:hint="eastAsia"/>
                <w:color w:val="000000" w:themeColor="text1"/>
                <w:sz w:val="24"/>
                <w:u w:val="single"/>
              </w:rPr>
              <w:t>2021年10月2</w:t>
            </w:r>
            <w:r w:rsidR="001A39FA">
              <w:rPr>
                <w:rFonts w:ascii="宋体" w:eastAsia="宋体" w:hAnsi="宋体" w:cs="宋体" w:hint="eastAsia"/>
                <w:color w:val="000000" w:themeColor="text1"/>
                <w:sz w:val="24"/>
                <w:u w:val="single"/>
              </w:rPr>
              <w:t>7</w:t>
            </w:r>
            <w:r w:rsidRPr="00F44110">
              <w:rPr>
                <w:rFonts w:ascii="宋体" w:eastAsia="宋体" w:hAnsi="宋体" w:cs="宋体" w:hint="eastAsia"/>
                <w:color w:val="000000" w:themeColor="text1"/>
                <w:sz w:val="24"/>
                <w:u w:val="single"/>
              </w:rPr>
              <w:t>日11:00</w:t>
            </w:r>
            <w:r w:rsidRPr="00F44110">
              <w:rPr>
                <w:rFonts w:ascii="宋体" w:eastAsia="宋体" w:hAnsi="宋体" w:cs="宋体" w:hint="eastAsia"/>
                <w:color w:val="000000" w:themeColor="text1"/>
                <w:sz w:val="24"/>
              </w:rPr>
              <w:t>（北京时间）</w:t>
            </w:r>
          </w:p>
        </w:tc>
      </w:tr>
      <w:tr w:rsidR="00611852" w:rsidRPr="00F44110">
        <w:trPr>
          <w:trHeight w:val="629"/>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15</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供应商在投标截止</w:t>
            </w:r>
          </w:p>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时间前提交的文件</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响应文件（具体要求见本表第14项）</w:t>
            </w:r>
          </w:p>
        </w:tc>
      </w:tr>
      <w:tr w:rsidR="00611852" w:rsidRPr="00F44110">
        <w:trPr>
          <w:trHeight w:val="699"/>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16</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磋商要求</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ind w:leftChars="-1" w:hangingChars="1" w:hanging="2"/>
              <w:rPr>
                <w:rFonts w:ascii="宋体" w:eastAsia="宋体" w:hAnsi="宋体" w:cs="宋体"/>
                <w:color w:val="000000" w:themeColor="text1"/>
                <w:sz w:val="24"/>
              </w:rPr>
            </w:pPr>
            <w:r w:rsidRPr="00F44110">
              <w:rPr>
                <w:rFonts w:ascii="宋体" w:eastAsia="宋体" w:hAnsi="宋体" w:cs="宋体" w:hint="eastAsia"/>
                <w:color w:val="000000" w:themeColor="text1"/>
                <w:sz w:val="24"/>
              </w:rPr>
              <w:t>□采用见面开标：</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响应文件包括：</w:t>
            </w:r>
          </w:p>
          <w:p w:rsidR="00611852" w:rsidRPr="00F44110" w:rsidRDefault="008E1B58">
            <w:pPr>
              <w:pStyle w:val="af1"/>
              <w:spacing w:line="240" w:lineRule="atLeast"/>
              <w:rPr>
                <w:rFonts w:ascii="宋体" w:eastAsia="宋体" w:hAnsi="宋体" w:cs="宋体"/>
                <w:color w:val="000000" w:themeColor="text1"/>
              </w:rPr>
            </w:pPr>
            <w:r w:rsidRPr="00F44110">
              <w:rPr>
                <w:rFonts w:ascii="宋体" w:eastAsia="宋体" w:hAnsi="宋体" w:cs="宋体" w:hint="eastAsia"/>
                <w:color w:val="000000" w:themeColor="text1"/>
              </w:rPr>
              <w:t>1、加密的电子响应文件（文件格式为.bttf），在投标截止时间前上传政采云（http://ccgp-bingtuan.gov.cn/）；</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2、未加密的电子响应文件（文件格式为.nbttf）3份（光盘介质），做好标示，密封提交；</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其中，未加密的电子响应文件光盘应密封。供应商应在密封袋上注明项目名称和供应商名称。</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备注：因供应商自身原因导致解密失败的，将导致其磋商被拒绝且响应文件被退回；但因网上招标系统故障导致所有供应商均解密失败时，允许供应商使用未加密的电子响应文件进行开评标。未递交加密的电子响应文件、未加密的电子响应文件（光盘3份），将导致磋商被拒绝。</w:t>
            </w:r>
          </w:p>
          <w:p w:rsidR="00611852" w:rsidRPr="00F44110" w:rsidRDefault="008E1B58">
            <w:pPr>
              <w:pStyle w:val="03"/>
              <w:widowControl/>
              <w:autoSpaceDE w:val="0"/>
              <w:autoSpaceDN w:val="0"/>
              <w:spacing w:line="360" w:lineRule="exact"/>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rPr>
              <w:t>☑</w:t>
            </w:r>
            <w:r w:rsidRPr="00F44110">
              <w:rPr>
                <w:rFonts w:ascii="宋体" w:eastAsia="宋体" w:hAnsi="宋体" w:cs="宋体" w:hint="eastAsia"/>
                <w:color w:val="000000" w:themeColor="text1"/>
                <w:sz w:val="24"/>
              </w:rPr>
              <w:t>采用不见面开标：</w:t>
            </w:r>
          </w:p>
          <w:p w:rsidR="00611852" w:rsidRPr="00F44110" w:rsidRDefault="008E1B58">
            <w:pPr>
              <w:pStyle w:val="110"/>
              <w:spacing w:line="500" w:lineRule="exact"/>
              <w:rPr>
                <w:rFonts w:ascii="宋体" w:hAnsi="宋体" w:cs="宋体"/>
                <w:color w:val="000000" w:themeColor="text1"/>
                <w:kern w:val="0"/>
                <w:sz w:val="24"/>
                <w:szCs w:val="24"/>
              </w:rPr>
            </w:pPr>
            <w:r w:rsidRPr="00F44110">
              <w:rPr>
                <w:rFonts w:ascii="宋体" w:hAnsi="宋体" w:cs="宋体" w:hint="eastAsia"/>
                <w:color w:val="000000" w:themeColor="text1"/>
                <w:sz w:val="24"/>
                <w:szCs w:val="24"/>
              </w:rPr>
              <w:t>1．本项目采用不见面开标、</w:t>
            </w:r>
            <w:r w:rsidRPr="00F44110">
              <w:rPr>
                <w:rFonts w:ascii="宋体" w:hAnsi="宋体" w:cs="宋体" w:hint="eastAsia"/>
                <w:color w:val="000000" w:themeColor="text1"/>
                <w:kern w:val="0"/>
                <w:sz w:val="24"/>
                <w:szCs w:val="24"/>
              </w:rPr>
              <w:t>供应商</w:t>
            </w:r>
            <w:r w:rsidRPr="00F44110">
              <w:rPr>
                <w:rFonts w:ascii="宋体" w:hAnsi="宋体" w:cs="宋体" w:hint="eastAsia"/>
                <w:color w:val="000000" w:themeColor="text1"/>
                <w:sz w:val="24"/>
                <w:szCs w:val="24"/>
              </w:rPr>
              <w:t>需要递交电子响应文件，</w:t>
            </w:r>
            <w:r w:rsidRPr="00F44110">
              <w:rPr>
                <w:rFonts w:ascii="宋体" w:hAnsi="宋体" w:cs="宋体" w:hint="eastAsia"/>
                <w:color w:val="000000" w:themeColor="text1"/>
                <w:kern w:val="0"/>
                <w:sz w:val="24"/>
                <w:szCs w:val="24"/>
              </w:rPr>
              <w:t>加密的电子响应文件（格式为.bttf），在投标截止时间前通过兵团</w:t>
            </w:r>
            <w:r w:rsidRPr="00F44110">
              <w:rPr>
                <w:rFonts w:ascii="宋体" w:hAnsi="宋体" w:cs="宋体" w:hint="eastAsia"/>
                <w:color w:val="000000" w:themeColor="text1"/>
                <w:sz w:val="24"/>
                <w:szCs w:val="24"/>
              </w:rPr>
              <w:t>政采云（http://ccgp-bingtuan.gov.cn/）</w:t>
            </w:r>
            <w:r w:rsidRPr="00F44110">
              <w:rPr>
                <w:rFonts w:ascii="宋体" w:hAnsi="宋体" w:cs="宋体" w:hint="eastAsia"/>
                <w:color w:val="000000" w:themeColor="text1"/>
                <w:kern w:val="0"/>
                <w:sz w:val="24"/>
                <w:szCs w:val="24"/>
              </w:rPr>
              <w:t>上传到指定位置。</w:t>
            </w:r>
            <w:r w:rsidRPr="00F44110">
              <w:rPr>
                <w:rFonts w:ascii="宋体" w:hAnsi="宋体" w:cs="宋体" w:hint="eastAsia"/>
                <w:color w:val="000000" w:themeColor="text1"/>
                <w:sz w:val="24"/>
                <w:szCs w:val="24"/>
              </w:rPr>
              <w:t>无需递交纸质文件。</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2.本项目采用远程不见面交易的模式。开标当日，</w:t>
            </w:r>
            <w:r w:rsidRPr="00F44110">
              <w:rPr>
                <w:rFonts w:ascii="宋体" w:eastAsia="宋体" w:hAnsi="宋体" w:cs="宋体" w:hint="eastAsia"/>
                <w:color w:val="000000" w:themeColor="text1"/>
                <w:kern w:val="0"/>
                <w:sz w:val="24"/>
              </w:rPr>
              <w:t>供应商</w:t>
            </w:r>
            <w:r w:rsidRPr="00F44110">
              <w:rPr>
                <w:rFonts w:ascii="宋体" w:eastAsia="宋体" w:hAnsi="宋体" w:cs="宋体" w:hint="eastAsia"/>
                <w:color w:val="000000" w:themeColor="text1"/>
                <w:sz w:val="24"/>
              </w:rPr>
              <w:t>无</w:t>
            </w:r>
            <w:r w:rsidRPr="00F44110">
              <w:rPr>
                <w:rFonts w:ascii="宋体" w:eastAsia="宋体" w:hAnsi="宋体" w:cs="宋体" w:hint="eastAsia"/>
                <w:color w:val="000000" w:themeColor="text1"/>
                <w:sz w:val="24"/>
              </w:rPr>
              <w:lastRenderedPageBreak/>
              <w:t>需到达开标现场，仅需在任意地点通过兵团政采云（http://ccgp-bingtuan.gov.cn/）平台完成远程解密、提疑澄清、开标唱标、结果公布等交互环节。</w:t>
            </w:r>
            <w:r w:rsidRPr="00F44110">
              <w:rPr>
                <w:rFonts w:ascii="宋体" w:eastAsia="宋体" w:hAnsi="宋体" w:cs="宋体" w:hint="eastAsia"/>
                <w:color w:val="000000" w:themeColor="text1"/>
                <w:kern w:val="0"/>
                <w:sz w:val="24"/>
              </w:rPr>
              <w:t>供应商</w:t>
            </w:r>
            <w:r w:rsidRPr="00F44110">
              <w:rPr>
                <w:rFonts w:ascii="宋体" w:eastAsia="宋体" w:hAnsi="宋体" w:cs="宋体" w:hint="eastAsia"/>
                <w:color w:val="000000" w:themeColor="text1"/>
                <w:sz w:val="24"/>
              </w:rPr>
              <w:t>必须使用能正确解密响应文件的“CA锁”在规定的时间内完成远程解密，因供应商原因未能解密、解密失败或解密超时，视为供应商撤销其响应文件，系统内响应文件将被退回；因采购人原因或网上招投标平台发生故障，导致无法按时完成响应文件解密或开、评标工作无法进行的，可根据实际情况相应延迟解密时间或调整开、评标时间（友情提示：若供应商已领取副锁（含多把副锁）请注意正副锁的使用差别，务必使用生成响应文件的那把锁解密）。</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sz w:val="24"/>
              </w:rPr>
              <w:t>3.远程开标前，</w:t>
            </w:r>
            <w:r w:rsidRPr="00F44110">
              <w:rPr>
                <w:rFonts w:ascii="宋体" w:eastAsia="宋体" w:hAnsi="宋体" w:cs="宋体" w:hint="eastAsia"/>
                <w:color w:val="000000" w:themeColor="text1"/>
                <w:kern w:val="0"/>
                <w:sz w:val="24"/>
              </w:rPr>
              <w:t>供应商</w:t>
            </w:r>
            <w:r w:rsidRPr="00F44110">
              <w:rPr>
                <w:rFonts w:ascii="宋体" w:eastAsia="宋体" w:hAnsi="宋体" w:cs="宋体" w:hint="eastAsia"/>
                <w:color w:val="000000" w:themeColor="text1"/>
                <w:sz w:val="24"/>
              </w:rPr>
              <w:t>务必在兵团政采云（http://ccgp-bingtuan.gov.cn/）；响应文件上传模块中使用“模拟解密”功能，验证本机远程自助解密环境。</w:t>
            </w:r>
          </w:p>
        </w:tc>
      </w:tr>
      <w:tr w:rsidR="00611852" w:rsidRPr="00F44110">
        <w:trPr>
          <w:trHeight w:val="3083"/>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17</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开标时间及地点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ind w:leftChars="-1" w:hangingChars="1" w:hanging="2"/>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□采用见面开标：</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开标时间：同投标截止时间</w:t>
            </w:r>
          </w:p>
          <w:p w:rsidR="00611852" w:rsidRPr="00F44110" w:rsidRDefault="008E1B58">
            <w:pPr>
              <w:pStyle w:val="03"/>
              <w:spacing w:line="360" w:lineRule="auto"/>
              <w:rPr>
                <w:rFonts w:ascii="宋体" w:eastAsia="宋体" w:hAnsi="宋体" w:cs="宋体"/>
                <w:color w:val="000000" w:themeColor="text1"/>
                <w:kern w:val="0"/>
                <w:sz w:val="24"/>
                <w:u w:val="single"/>
              </w:rPr>
            </w:pPr>
            <w:r w:rsidRPr="00F44110">
              <w:rPr>
                <w:rFonts w:ascii="宋体" w:eastAsia="宋体" w:hAnsi="宋体" w:cs="宋体" w:hint="eastAsia"/>
                <w:color w:val="000000" w:themeColor="text1"/>
                <w:sz w:val="24"/>
                <w:highlight w:val="white"/>
              </w:rPr>
              <w:t>开标地点：</w:t>
            </w:r>
            <w:bookmarkStart w:id="36" w:name="EBb9cb93a09e6f423386ef27e1ab12b20b"/>
            <w:bookmarkEnd w:id="36"/>
          </w:p>
          <w:p w:rsidR="00611852" w:rsidRPr="00F44110" w:rsidRDefault="008E1B58">
            <w:pPr>
              <w:pStyle w:val="03"/>
              <w:widowControl/>
              <w:spacing w:line="320" w:lineRule="exact"/>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highlight w:val="white"/>
              </w:rPr>
              <w:t>☑</w:t>
            </w:r>
            <w:r w:rsidRPr="00F44110">
              <w:rPr>
                <w:rFonts w:ascii="宋体" w:eastAsia="宋体" w:hAnsi="宋体" w:cs="宋体" w:hint="eastAsia"/>
                <w:color w:val="000000" w:themeColor="text1"/>
                <w:sz w:val="24"/>
                <w:highlight w:val="white"/>
              </w:rPr>
              <w:t>采用不见面开标：</w:t>
            </w:r>
          </w:p>
          <w:p w:rsidR="00611852" w:rsidRPr="00F44110" w:rsidRDefault="008E1B58">
            <w:pPr>
              <w:pStyle w:val="03"/>
              <w:spacing w:line="360" w:lineRule="auto"/>
              <w:rPr>
                <w:rFonts w:ascii="宋体" w:eastAsia="宋体" w:hAnsi="宋体" w:cs="宋体"/>
                <w:color w:val="000000" w:themeColor="text1"/>
                <w:kern w:val="0"/>
                <w:sz w:val="24"/>
                <w:u w:val="single"/>
              </w:rPr>
            </w:pPr>
            <w:r w:rsidRPr="00F44110">
              <w:rPr>
                <w:rFonts w:ascii="宋体" w:eastAsia="宋体" w:hAnsi="宋体" w:cs="宋体" w:hint="eastAsia"/>
                <w:color w:val="000000" w:themeColor="text1"/>
                <w:sz w:val="24"/>
                <w:highlight w:val="white"/>
              </w:rPr>
              <w:t>开标时间：</w:t>
            </w:r>
            <w:r w:rsidRPr="00F44110">
              <w:rPr>
                <w:rFonts w:ascii="宋体" w:eastAsia="宋体" w:hAnsi="宋体" w:cs="宋体" w:hint="eastAsia"/>
                <w:color w:val="000000" w:themeColor="text1"/>
                <w:sz w:val="24"/>
                <w:highlight w:val="white"/>
                <w:u w:val="single"/>
              </w:rPr>
              <w:t>2021年10月2</w:t>
            </w:r>
            <w:r w:rsidR="001A39FA">
              <w:rPr>
                <w:rFonts w:ascii="宋体" w:eastAsia="宋体" w:hAnsi="宋体" w:cs="宋体" w:hint="eastAsia"/>
                <w:color w:val="000000" w:themeColor="text1"/>
                <w:sz w:val="24"/>
                <w:highlight w:val="white"/>
                <w:u w:val="single"/>
              </w:rPr>
              <w:t>7</w:t>
            </w:r>
            <w:r w:rsidRPr="00F44110">
              <w:rPr>
                <w:rFonts w:ascii="宋体" w:eastAsia="宋体" w:hAnsi="宋体" w:cs="宋体" w:hint="eastAsia"/>
                <w:color w:val="000000" w:themeColor="text1"/>
                <w:sz w:val="24"/>
                <w:highlight w:val="white"/>
                <w:u w:val="single"/>
              </w:rPr>
              <w:t>日11:00</w:t>
            </w:r>
            <w:r w:rsidRPr="00F44110">
              <w:rPr>
                <w:rFonts w:ascii="宋体" w:eastAsia="宋体" w:hAnsi="宋体" w:cs="宋体" w:hint="eastAsia"/>
                <w:color w:val="000000" w:themeColor="text1"/>
                <w:sz w:val="24"/>
                <w:highlight w:val="white"/>
              </w:rPr>
              <w:t>(北京时间)</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开标地点：远程不见面开标大厅</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不见面开标默认解密时长：</w:t>
            </w:r>
            <w:r w:rsidRPr="00F44110">
              <w:rPr>
                <w:rFonts w:ascii="宋体" w:eastAsia="宋体" w:hAnsi="宋体" w:cs="宋体" w:hint="eastAsia"/>
                <w:color w:val="000000" w:themeColor="text1"/>
                <w:kern w:val="0"/>
                <w:sz w:val="24"/>
                <w:highlight w:val="white"/>
                <w:u w:val="single"/>
              </w:rPr>
              <w:t xml:space="preserve"> 20分钟  </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18</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磋商小组的组成</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b/>
                <w:color w:val="000000" w:themeColor="text1"/>
                <w:sz w:val="24"/>
                <w:highlight w:val="white"/>
              </w:rPr>
              <w:t>磋商小组构成：</w:t>
            </w:r>
            <w:bookmarkStart w:id="37" w:name="EB3f0c29cb8f8242048d3ab4e38d30f235"/>
            <w:bookmarkEnd w:id="37"/>
            <w:r w:rsidRPr="00F44110">
              <w:rPr>
                <w:rFonts w:ascii="宋体" w:eastAsia="宋体" w:hAnsi="宋体" w:cs="宋体" w:hint="eastAsia"/>
                <w:b/>
                <w:color w:val="000000" w:themeColor="text1"/>
                <w:kern w:val="0"/>
                <w:sz w:val="24"/>
                <w:highlight w:val="white"/>
                <w:u w:val="single"/>
              </w:rPr>
              <w:t>3</w:t>
            </w:r>
            <w:r w:rsidRPr="00F44110">
              <w:rPr>
                <w:rFonts w:ascii="宋体" w:eastAsia="宋体" w:hAnsi="宋体" w:cs="宋体" w:hint="eastAsia"/>
                <w:b/>
                <w:color w:val="000000" w:themeColor="text1"/>
                <w:sz w:val="24"/>
                <w:highlight w:val="white"/>
              </w:rPr>
              <w:t>人，其中招标人代表</w:t>
            </w:r>
            <w:bookmarkStart w:id="38" w:name="EB1dccf8155053468b961a92163090aec3"/>
            <w:bookmarkEnd w:id="38"/>
            <w:r w:rsidRPr="00F44110">
              <w:rPr>
                <w:rFonts w:ascii="宋体" w:eastAsia="宋体" w:hAnsi="宋体" w:cs="宋体" w:hint="eastAsia"/>
                <w:b/>
                <w:color w:val="000000" w:themeColor="text1"/>
                <w:kern w:val="0"/>
                <w:sz w:val="24"/>
                <w:highlight w:val="white"/>
                <w:u w:val="single"/>
              </w:rPr>
              <w:t>1</w:t>
            </w:r>
            <w:r w:rsidRPr="00F44110">
              <w:rPr>
                <w:rFonts w:ascii="宋体" w:eastAsia="宋体" w:hAnsi="宋体" w:cs="宋体" w:hint="eastAsia"/>
                <w:b/>
                <w:color w:val="000000" w:themeColor="text1"/>
                <w:sz w:val="24"/>
                <w:highlight w:val="white"/>
              </w:rPr>
              <w:t>人</w:t>
            </w:r>
            <w:r w:rsidRPr="00F44110">
              <w:rPr>
                <w:rFonts w:ascii="宋体" w:eastAsia="宋体" w:hAnsi="宋体" w:cs="宋体" w:hint="eastAsia"/>
                <w:b/>
                <w:color w:val="000000" w:themeColor="text1"/>
                <w:sz w:val="24"/>
              </w:rPr>
              <w:t>，</w:t>
            </w:r>
            <w:r w:rsidRPr="00F44110">
              <w:rPr>
                <w:rFonts w:ascii="宋体" w:eastAsia="宋体" w:hAnsi="宋体" w:cs="宋体" w:hint="eastAsia"/>
                <w:b/>
                <w:color w:val="000000" w:themeColor="text1"/>
                <w:sz w:val="24"/>
                <w:highlight w:val="white"/>
              </w:rPr>
              <w:t>有关技术、经济等方面的专家2</w:t>
            </w:r>
            <w:bookmarkStart w:id="39" w:name="_GoBack"/>
            <w:bookmarkEnd w:id="39"/>
            <w:r w:rsidRPr="00F44110">
              <w:rPr>
                <w:rFonts w:ascii="宋体" w:eastAsia="宋体" w:hAnsi="宋体" w:cs="宋体" w:hint="eastAsia"/>
                <w:b/>
                <w:color w:val="000000" w:themeColor="text1"/>
                <w:sz w:val="24"/>
                <w:highlight w:val="white"/>
              </w:rPr>
              <w:t>人</w:t>
            </w:r>
            <w:r w:rsidRPr="00F44110">
              <w:rPr>
                <w:rFonts w:ascii="宋体" w:eastAsia="宋体" w:hAnsi="宋体" w:cs="宋体" w:hint="eastAsia"/>
                <w:color w:val="000000" w:themeColor="text1"/>
                <w:sz w:val="24"/>
              </w:rPr>
              <w:t>；</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评委确定方式：</w:t>
            </w:r>
            <w:bookmarkStart w:id="40" w:name="EBa6c2783a0e5147c8b3ec5246f7ef3cfa"/>
            <w:bookmarkEnd w:id="40"/>
            <w:r w:rsidRPr="00F44110">
              <w:rPr>
                <w:rFonts w:ascii="宋体" w:eastAsia="宋体" w:hAnsi="宋体" w:cs="宋体" w:hint="eastAsia"/>
                <w:color w:val="000000" w:themeColor="text1"/>
                <w:kern w:val="0"/>
                <w:sz w:val="24"/>
                <w:highlight w:val="white"/>
                <w:u w:val="single"/>
              </w:rPr>
              <w:t>在兵团政采云专家库中抽取</w:t>
            </w:r>
          </w:p>
        </w:tc>
      </w:tr>
      <w:tr w:rsidR="00611852" w:rsidRPr="00F44110">
        <w:trPr>
          <w:trHeight w:val="841"/>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19</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rPr>
              <w:t>磋商保证金</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到账截止时间：</w:t>
            </w:r>
            <w:bookmarkStart w:id="41" w:name="EB961a54d590dd4901836fe4678f9cafb9"/>
            <w:bookmarkEnd w:id="41"/>
            <w:r w:rsidRPr="00F44110">
              <w:rPr>
                <w:rFonts w:ascii="宋体" w:eastAsia="宋体" w:hAnsi="宋体" w:cs="宋体" w:hint="eastAsia"/>
                <w:color w:val="000000" w:themeColor="text1"/>
                <w:sz w:val="24"/>
                <w:highlight w:val="white"/>
                <w:u w:val="single"/>
              </w:rPr>
              <w:t>2021年10月2</w:t>
            </w:r>
            <w:r w:rsidR="001A39FA">
              <w:rPr>
                <w:rFonts w:ascii="宋体" w:eastAsia="宋体" w:hAnsi="宋体" w:cs="宋体" w:hint="eastAsia"/>
                <w:color w:val="000000" w:themeColor="text1"/>
                <w:sz w:val="24"/>
                <w:highlight w:val="white"/>
                <w:u w:val="single"/>
              </w:rPr>
              <w:t>6</w:t>
            </w:r>
            <w:r w:rsidRPr="00F44110">
              <w:rPr>
                <w:rFonts w:ascii="宋体" w:eastAsia="宋体" w:hAnsi="宋体" w:cs="宋体" w:hint="eastAsia"/>
                <w:color w:val="000000" w:themeColor="text1"/>
                <w:sz w:val="24"/>
                <w:highlight w:val="white"/>
                <w:u w:val="single"/>
              </w:rPr>
              <w:t>日11:00</w:t>
            </w:r>
            <w:r w:rsidRPr="00F44110">
              <w:rPr>
                <w:rFonts w:ascii="宋体" w:eastAsia="宋体" w:hAnsi="宋体" w:cs="宋体" w:hint="eastAsia"/>
                <w:color w:val="000000" w:themeColor="text1"/>
                <w:sz w:val="24"/>
                <w:highlight w:val="white"/>
              </w:rPr>
              <w:t>(北京时间)</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磋商保证金：银行转账（必须由</w:t>
            </w:r>
            <w:r w:rsidRPr="00F44110">
              <w:rPr>
                <w:rFonts w:ascii="宋体" w:eastAsia="宋体" w:hAnsi="宋体" w:cs="宋体" w:hint="eastAsia"/>
                <w:color w:val="000000" w:themeColor="text1"/>
                <w:sz w:val="24"/>
              </w:rPr>
              <w:t>供应商</w:t>
            </w:r>
            <w:r w:rsidRPr="00F44110">
              <w:rPr>
                <w:rFonts w:ascii="宋体" w:eastAsia="宋体" w:hAnsi="宋体" w:cs="宋体" w:hint="eastAsia"/>
                <w:bCs/>
                <w:color w:val="000000" w:themeColor="text1"/>
                <w:sz w:val="24"/>
              </w:rPr>
              <w:t>的基本账户转出）</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户名：伊犁双信招投标代理有限责任公司</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开户行：伊犁农业银行军垦路兵团支行</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银行账号：</w:t>
            </w:r>
            <w:r w:rsidRPr="00F44110">
              <w:rPr>
                <w:rFonts w:ascii="宋体" w:eastAsia="宋体" w:hAnsi="宋体" w:cs="宋体"/>
                <w:bCs/>
                <w:color w:val="000000" w:themeColor="text1"/>
                <w:sz w:val="24"/>
              </w:rPr>
              <w:t>30735301040003273</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金额：12000.00元（壹万贰仟元整）</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1.</w:t>
            </w:r>
            <w:r w:rsidRPr="00F44110">
              <w:rPr>
                <w:rFonts w:ascii="宋体" w:eastAsia="宋体" w:hAnsi="宋体" w:cs="宋体" w:hint="eastAsia"/>
                <w:color w:val="000000" w:themeColor="text1"/>
                <w:sz w:val="24"/>
              </w:rPr>
              <w:t>供应商</w:t>
            </w:r>
            <w:r w:rsidRPr="00F44110">
              <w:rPr>
                <w:rFonts w:ascii="宋体" w:eastAsia="宋体" w:hAnsi="宋体" w:cs="宋体" w:hint="eastAsia"/>
                <w:bCs/>
                <w:color w:val="000000" w:themeColor="text1"/>
                <w:sz w:val="24"/>
              </w:rPr>
              <w:t>提交磋商保证金应充分考虑资金在途时间。各供应</w:t>
            </w:r>
            <w:r w:rsidRPr="00F44110">
              <w:rPr>
                <w:rFonts w:ascii="宋体" w:eastAsia="宋体" w:hAnsi="宋体" w:cs="宋体" w:hint="eastAsia"/>
                <w:bCs/>
                <w:color w:val="000000" w:themeColor="text1"/>
                <w:sz w:val="24"/>
              </w:rPr>
              <w:lastRenderedPageBreak/>
              <w:t>商缴纳磋商保证金时须在附加信息及用途栏内注明“XXX项目磋商保证金（以磋商保证金接收方银行到账信息为准）。</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2. 若</w:t>
            </w:r>
            <w:r w:rsidRPr="00F44110">
              <w:rPr>
                <w:rFonts w:ascii="宋体" w:eastAsia="宋体" w:hAnsi="宋体" w:cs="宋体" w:hint="eastAsia"/>
                <w:color w:val="000000" w:themeColor="text1"/>
                <w:sz w:val="24"/>
              </w:rPr>
              <w:t>供应商</w:t>
            </w:r>
            <w:r w:rsidRPr="00F44110">
              <w:rPr>
                <w:rFonts w:ascii="宋体" w:eastAsia="宋体" w:hAnsi="宋体" w:cs="宋体" w:hint="eastAsia"/>
                <w:bCs/>
                <w:color w:val="000000" w:themeColor="text1"/>
                <w:sz w:val="24"/>
              </w:rPr>
              <w:t>未按照上述规定缴纳磋商保证金,响应文件将被拒绝评审。</w:t>
            </w:r>
          </w:p>
          <w:p w:rsidR="00611852" w:rsidRPr="00F44110" w:rsidRDefault="008E1B58">
            <w:pPr>
              <w:pStyle w:val="03"/>
              <w:spacing w:line="360" w:lineRule="auto"/>
              <w:rPr>
                <w:rFonts w:ascii="宋体" w:eastAsia="宋体" w:hAnsi="宋体" w:cs="宋体"/>
                <w:bCs/>
                <w:color w:val="000000" w:themeColor="text1"/>
                <w:sz w:val="24"/>
              </w:rPr>
            </w:pPr>
            <w:r w:rsidRPr="00F44110">
              <w:rPr>
                <w:rFonts w:ascii="宋体" w:eastAsia="宋体" w:hAnsi="宋体" w:cs="宋体" w:hint="eastAsia"/>
                <w:bCs/>
                <w:color w:val="000000" w:themeColor="text1"/>
                <w:sz w:val="24"/>
              </w:rPr>
              <w:t>3. 开标时需提供开户行许可证，以备后续退保证金使用。</w:t>
            </w:r>
          </w:p>
          <w:p w:rsidR="00611852" w:rsidRPr="00F44110" w:rsidRDefault="008E1B58">
            <w:pPr>
              <w:pStyle w:val="03"/>
              <w:spacing w:line="360" w:lineRule="auto"/>
              <w:rPr>
                <w:rFonts w:ascii="宋体" w:eastAsia="宋体" w:hAnsi="宋体" w:cs="宋体"/>
                <w:b/>
                <w:color w:val="000000" w:themeColor="text1"/>
                <w:sz w:val="24"/>
              </w:rPr>
            </w:pPr>
            <w:r w:rsidRPr="00F44110">
              <w:rPr>
                <w:rFonts w:ascii="宋体" w:eastAsia="宋体" w:hAnsi="宋体" w:cs="宋体" w:hint="eastAsia"/>
                <w:bCs/>
                <w:color w:val="000000" w:themeColor="text1"/>
                <w:sz w:val="24"/>
              </w:rPr>
              <w:t>4.保证金事宜请联系财务室：吴玉环18999580858</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20</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政府政策</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1、小微型企业价格扣除</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（1）本项目对小型和微型企业产品给予6%的扣除价格，用扣除后的价格参与评审。</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（2）</w:t>
            </w:r>
            <w:r w:rsidRPr="00F44110">
              <w:rPr>
                <w:rFonts w:ascii="宋体" w:eastAsia="宋体" w:hAnsi="宋体" w:cs="宋体" w:hint="eastAsia"/>
                <w:color w:val="000000" w:themeColor="text1"/>
                <w:sz w:val="24"/>
              </w:rPr>
              <w:t>供应商</w:t>
            </w:r>
            <w:r w:rsidRPr="00F44110">
              <w:rPr>
                <w:rFonts w:ascii="宋体" w:eastAsia="宋体" w:hAnsi="宋体" w:cs="宋体" w:hint="eastAsia"/>
                <w:color w:val="000000" w:themeColor="text1"/>
                <w:kern w:val="0"/>
                <w:sz w:val="24"/>
              </w:rPr>
              <w:t>需按照采购文件的要求提供相应的《中小企业声明函》和网上证明材料的截图。</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（3）企业标准请参照《关于印发中小企业划型标准规定的通知》（工信部联企业[2011]300号）文件规定自行填写。</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2、残疾人福利单位价格扣除</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（1）本项目对残疾人福利性单位视同小型、微型企业，给予6%的价格扣除，用扣除后的价格参与评审。</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（2）残疾人福利单位需按照采购文件的要求提供《残疾人福利性单位声明函》。</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（3）残疾人福利单位标准请参照《关于促进残疾人就业政府采购政策的通知》（财库〔2017〕141号）。</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3、监狱和戒毒企业价格扣除</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（1）本项目对监狱和戒毒企业（简称监狱企业）视同小型、微型企业，给予6%的价格扣除，用扣除后的价格参与评审。</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（2）监狱企业参加政府采购活动时，需提供由省级以上监狱管理局、戒毒管理局(含新疆生产建设兵团)出具的属于监狱企业的证明文件。</w:t>
            </w:r>
            <w:r w:rsidRPr="00F44110">
              <w:rPr>
                <w:rFonts w:ascii="宋体" w:eastAsia="宋体" w:hAnsi="宋体" w:cs="宋体" w:hint="eastAsia"/>
                <w:color w:val="000000" w:themeColor="text1"/>
                <w:sz w:val="24"/>
              </w:rPr>
              <w:t>供应商</w:t>
            </w:r>
            <w:r w:rsidRPr="00F44110">
              <w:rPr>
                <w:rFonts w:ascii="宋体" w:eastAsia="宋体" w:hAnsi="宋体" w:cs="宋体" w:hint="eastAsia"/>
                <w:color w:val="000000" w:themeColor="text1"/>
                <w:kern w:val="0"/>
                <w:sz w:val="24"/>
              </w:rPr>
              <w:t>如不提供上述证明文件，价格将不做相应扣除。</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（3）监狱企业标准请参照《关于政府采购支持监狱企业发展有关问题的通知》（财库[2014]68号）。</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t>4、残疾人福利单位、监狱企业属于小型、微型企业的，不重复享受政策。</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rPr>
              <w:lastRenderedPageBreak/>
              <w:t>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21</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技术部分是否采用</w:t>
            </w:r>
          </w:p>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“暗标”评审方式</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kern w:val="0"/>
                <w:sz w:val="24"/>
              </w:rPr>
            </w:pPr>
            <w:bookmarkStart w:id="42" w:name="EB6b9b19d6907e432b9afa43d195c134f7"/>
            <w:bookmarkEnd w:id="42"/>
            <w:r w:rsidRPr="00F44110">
              <w:rPr>
                <w:rFonts w:ascii="宋体" w:hAnsi="宋体" w:cs="宋体" w:hint="eastAsia"/>
                <w:b/>
                <w:bCs/>
                <w:color w:val="000000" w:themeColor="text1"/>
                <w:kern w:val="0"/>
                <w:sz w:val="24"/>
                <w:highlight w:val="white"/>
              </w:rPr>
              <w:t>☑</w:t>
            </w:r>
            <w:r w:rsidRPr="00F44110">
              <w:rPr>
                <w:rFonts w:ascii="宋体" w:eastAsia="宋体" w:hAnsi="宋体" w:cs="宋体" w:hint="eastAsia"/>
                <w:color w:val="000000" w:themeColor="text1"/>
                <w:kern w:val="0"/>
                <w:sz w:val="24"/>
                <w:highlight w:val="white"/>
              </w:rPr>
              <w:t>否</w:t>
            </w:r>
          </w:p>
          <w:p w:rsidR="00611852" w:rsidRPr="00F44110" w:rsidRDefault="008E1B58">
            <w:pPr>
              <w:pStyle w:val="100"/>
              <w:autoSpaceDE w:val="0"/>
              <w:autoSpaceDN w:val="0"/>
              <w:adjustRightInd w:val="0"/>
              <w:spacing w:after="200" w:line="360" w:lineRule="auto"/>
              <w:rPr>
                <w:rFonts w:ascii="宋体" w:hAnsi="宋体" w:cs="宋体"/>
                <w:b/>
                <w:bCs/>
                <w:color w:val="000000" w:themeColor="text1"/>
                <w:kern w:val="0"/>
                <w:sz w:val="24"/>
                <w:highlight w:val="white"/>
              </w:rPr>
            </w:pPr>
            <w:r w:rsidRPr="00F44110">
              <w:rPr>
                <w:rFonts w:ascii="宋体" w:hAnsi="宋体" w:cs="宋体" w:hint="eastAsia"/>
                <w:color w:val="000000" w:themeColor="text1"/>
                <w:kern w:val="0"/>
                <w:sz w:val="24"/>
                <w:highlight w:val="white"/>
              </w:rPr>
              <w:t>□</w:t>
            </w:r>
            <w:r w:rsidRPr="00F44110">
              <w:rPr>
                <w:rFonts w:ascii="宋体" w:hAnsi="宋体" w:cs="宋体" w:hint="eastAsia"/>
                <w:b/>
                <w:bCs/>
                <w:color w:val="000000" w:themeColor="text1"/>
                <w:kern w:val="0"/>
                <w:sz w:val="24"/>
                <w:highlight w:val="white"/>
              </w:rPr>
              <w:t>是：</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22</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评审方法</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kern w:val="0"/>
                <w:sz w:val="24"/>
              </w:rPr>
            </w:pPr>
            <w:bookmarkStart w:id="43" w:name="EB2e2814636ed449638e31aec0b86a9c79"/>
            <w:bookmarkEnd w:id="43"/>
            <w:r w:rsidRPr="00F44110">
              <w:rPr>
                <w:rFonts w:ascii="宋体" w:eastAsia="宋体" w:hAnsi="宋体" w:cs="宋体" w:hint="eastAsia"/>
                <w:color w:val="000000" w:themeColor="text1"/>
                <w:kern w:val="0"/>
                <w:sz w:val="24"/>
                <w:highlight w:val="white"/>
              </w:rPr>
              <w:t xml:space="preserve">☑资格后审         </w:t>
            </w:r>
            <w:bookmarkStart w:id="44" w:name="EB5195853e4e84408dabe7b38250913457"/>
            <w:bookmarkEnd w:id="44"/>
            <w:r w:rsidRPr="00F44110">
              <w:rPr>
                <w:rFonts w:ascii="宋体" w:eastAsia="宋体" w:hAnsi="宋体" w:cs="宋体" w:hint="eastAsia"/>
                <w:color w:val="000000" w:themeColor="text1"/>
                <w:kern w:val="0"/>
                <w:sz w:val="24"/>
                <w:highlight w:val="white"/>
              </w:rPr>
              <w:t>☐资格预审</w:t>
            </w:r>
          </w:p>
          <w:p w:rsidR="00611852" w:rsidRPr="00F44110" w:rsidRDefault="008E1B58">
            <w:pPr>
              <w:pStyle w:val="03"/>
              <w:spacing w:line="360" w:lineRule="auto"/>
              <w:rPr>
                <w:rFonts w:ascii="宋体" w:eastAsia="宋体" w:hAnsi="宋体" w:cs="宋体"/>
                <w:color w:val="000000" w:themeColor="text1"/>
                <w:kern w:val="0"/>
                <w:sz w:val="24"/>
              </w:rPr>
            </w:pPr>
            <w:bookmarkStart w:id="45" w:name="EB5c39ed08c4e342aeacec8cbe6387f2ef"/>
            <w:bookmarkEnd w:id="45"/>
            <w:r w:rsidRPr="00F44110">
              <w:rPr>
                <w:rFonts w:ascii="宋体" w:eastAsia="宋体" w:hAnsi="宋体" w:cs="宋体" w:hint="eastAsia"/>
                <w:color w:val="000000" w:themeColor="text1"/>
                <w:kern w:val="0"/>
                <w:sz w:val="24"/>
                <w:highlight w:val="white"/>
              </w:rPr>
              <w:t xml:space="preserve">☑综合评分法       </w:t>
            </w:r>
            <w:bookmarkStart w:id="46" w:name="EB133c7794490f47f2984bbb8eeafc51a9"/>
            <w:bookmarkEnd w:id="46"/>
            <w:r w:rsidRPr="00F44110">
              <w:rPr>
                <w:rFonts w:ascii="宋体" w:eastAsia="宋体" w:hAnsi="宋体" w:cs="宋体" w:hint="eastAsia"/>
                <w:color w:val="000000" w:themeColor="text1"/>
                <w:kern w:val="0"/>
                <w:sz w:val="24"/>
                <w:highlight w:val="white"/>
              </w:rPr>
              <w:t>☐最低评标价法</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highlight w:val="white"/>
              </w:rPr>
              <w:t>注：</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1、最低评标价法，是指以价格为主要因素确定中标供应商的评标方法，即在全部满足磋商文件实质性要求前提下，依据统一的价格要素评定最低报价，以提出最低报价的供应商作为中标候选供应商或者中标供应商的评标方法。磋商报价相同的，按技术指标优劣顺序排列，技术指标较优的一方为中标人。</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highlight w:val="white"/>
              </w:rPr>
              <w:t>2、综合评分法是指在最大限度地满足磋商文件实质性要求前提下，按照磋商文件中规定的评分细则评审后，以评标最终最高得分的供应商作为中标人的评标方法。每一供应商的最终得分为所有评委评分的算术平均值</w:t>
            </w:r>
            <w:r w:rsidRPr="00F44110">
              <w:rPr>
                <w:rFonts w:ascii="宋体" w:eastAsia="宋体" w:hAnsi="宋体" w:cs="宋体" w:hint="eastAsia"/>
                <w:b/>
                <w:color w:val="000000" w:themeColor="text1"/>
                <w:kern w:val="0"/>
                <w:sz w:val="24"/>
                <w:highlight w:val="white"/>
              </w:rPr>
              <w:t>。</w:t>
            </w:r>
            <w:r w:rsidRPr="00F44110">
              <w:rPr>
                <w:rFonts w:ascii="宋体" w:eastAsia="宋体" w:hAnsi="宋体" w:cs="宋体" w:hint="eastAsia"/>
                <w:color w:val="000000" w:themeColor="text1"/>
                <w:kern w:val="0"/>
                <w:sz w:val="24"/>
                <w:highlight w:val="white"/>
              </w:rPr>
              <w:t>得分相同的，报价较低的一方为中标人。得分且磋商报价相同的，技术指标较优的一方为中标人。</w:t>
            </w:r>
          </w:p>
        </w:tc>
      </w:tr>
      <w:tr w:rsidR="00611852" w:rsidRPr="00F44110">
        <w:trPr>
          <w:trHeight w:val="748"/>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23</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履约保证金</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交纳时间：</w:t>
            </w:r>
            <w:bookmarkStart w:id="47" w:name="EBfb003ce0ac7c4f2a8a1f0e179dc46858"/>
            <w:bookmarkEnd w:id="47"/>
            <w:r w:rsidRPr="00F44110">
              <w:rPr>
                <w:rFonts w:ascii="宋体" w:hAnsi="宋体" w:cs="宋体" w:hint="eastAsia"/>
                <w:color w:val="000000" w:themeColor="text1"/>
                <w:sz w:val="24"/>
                <w:highlight w:val="white"/>
                <w:u w:val="single"/>
              </w:rPr>
              <w:t>/</w:t>
            </w:r>
          </w:p>
          <w:p w:rsidR="00611852" w:rsidRPr="00F44110" w:rsidRDefault="008E1B58">
            <w:pPr>
              <w:pStyle w:val="03"/>
              <w:spacing w:line="360" w:lineRule="auto"/>
              <w:rPr>
                <w:rFonts w:ascii="宋体" w:eastAsia="宋体" w:hAnsi="宋体" w:cs="宋体"/>
                <w:bCs/>
                <w:color w:val="000000" w:themeColor="text1"/>
                <w:kern w:val="0"/>
                <w:sz w:val="24"/>
                <w:highlight w:val="white"/>
                <w:u w:val="single"/>
              </w:rPr>
            </w:pPr>
            <w:r w:rsidRPr="00F44110">
              <w:rPr>
                <w:rFonts w:ascii="宋体" w:eastAsia="宋体" w:hAnsi="宋体" w:cs="宋体" w:hint="eastAsia"/>
                <w:color w:val="000000" w:themeColor="text1"/>
                <w:sz w:val="24"/>
                <w:highlight w:val="white"/>
              </w:rPr>
              <w:t>交纳金额：</w:t>
            </w:r>
            <w:bookmarkStart w:id="48" w:name="EBb797809d3e0544a293f4a59adb8fff2f"/>
            <w:bookmarkEnd w:id="48"/>
            <w:r w:rsidRPr="00F44110">
              <w:rPr>
                <w:rFonts w:ascii="宋体" w:eastAsia="宋体" w:hAnsi="宋体" w:cs="宋体" w:hint="eastAsia"/>
                <w:bCs/>
                <w:color w:val="000000" w:themeColor="text1"/>
                <w:kern w:val="0"/>
                <w:sz w:val="24"/>
                <w:highlight w:val="white"/>
                <w:u w:val="single"/>
              </w:rPr>
              <w:t xml:space="preserve">/ </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收款单位：</w:t>
            </w:r>
            <w:bookmarkStart w:id="49" w:name="EB024c442e432445a0855b52c28eec1f6b"/>
            <w:bookmarkEnd w:id="49"/>
            <w:r w:rsidRPr="00F44110">
              <w:rPr>
                <w:rFonts w:ascii="宋体" w:eastAsia="宋体" w:hAnsi="宋体" w:cs="宋体" w:hint="eastAsia"/>
                <w:color w:val="000000" w:themeColor="text1"/>
                <w:kern w:val="0"/>
                <w:sz w:val="24"/>
                <w:highlight w:val="white"/>
                <w:u w:val="single"/>
              </w:rPr>
              <w:t xml:space="preserve"> /                 </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开户银行：</w:t>
            </w:r>
            <w:bookmarkStart w:id="50" w:name="EB0d91dc3c01d747d78c38d7b941155959"/>
            <w:bookmarkEnd w:id="50"/>
            <w:r w:rsidRPr="00F44110">
              <w:rPr>
                <w:rFonts w:ascii="宋体" w:eastAsia="宋体" w:hAnsi="宋体" w:cs="宋体" w:hint="eastAsia"/>
                <w:color w:val="000000" w:themeColor="text1"/>
                <w:kern w:val="0"/>
                <w:sz w:val="24"/>
                <w:highlight w:val="white"/>
                <w:u w:val="single"/>
              </w:rPr>
              <w:t xml:space="preserve">  /               </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sz w:val="24"/>
                <w:highlight w:val="white"/>
              </w:rPr>
              <w:t>银行账号：</w:t>
            </w:r>
            <w:bookmarkStart w:id="51" w:name="EB04c3d509ff994e82a91c5565fdf5e670"/>
            <w:bookmarkEnd w:id="51"/>
            <w:r w:rsidRPr="00F44110">
              <w:rPr>
                <w:rFonts w:ascii="宋体" w:eastAsia="宋体" w:hAnsi="宋体" w:cs="宋体" w:hint="eastAsia"/>
                <w:color w:val="000000" w:themeColor="text1"/>
                <w:kern w:val="0"/>
                <w:sz w:val="24"/>
                <w:highlight w:val="white"/>
                <w:u w:val="single"/>
              </w:rPr>
              <w:t xml:space="preserve">  /              </w:t>
            </w:r>
          </w:p>
        </w:tc>
      </w:tr>
      <w:tr w:rsidR="00611852" w:rsidRPr="00F44110">
        <w:trPr>
          <w:trHeight w:val="983"/>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24</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代理服务费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bookmarkStart w:id="52" w:name="EBab54cac318db41e28e6dac8386188fc3"/>
            <w:bookmarkEnd w:id="52"/>
            <w:r w:rsidRPr="00F44110">
              <w:rPr>
                <w:rFonts w:ascii="宋体" w:eastAsia="宋体" w:hAnsi="宋体" w:cs="宋体" w:hint="eastAsia"/>
                <w:color w:val="000000" w:themeColor="text1"/>
                <w:sz w:val="24"/>
                <w:highlight w:val="white"/>
              </w:rPr>
              <w:t>☐不缴纳</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highlight w:val="white"/>
              </w:rPr>
              <w:t>☑</w:t>
            </w:r>
            <w:r w:rsidRPr="00F44110">
              <w:rPr>
                <w:rFonts w:ascii="宋体" w:eastAsia="宋体" w:hAnsi="宋体" w:cs="宋体" w:hint="eastAsia"/>
                <w:color w:val="000000" w:themeColor="text1"/>
                <w:sz w:val="24"/>
                <w:highlight w:val="white"/>
              </w:rPr>
              <w:t>缴纳</w:t>
            </w:r>
          </w:p>
          <w:p w:rsidR="00611852" w:rsidRPr="00F44110" w:rsidRDefault="008E1B58">
            <w:pPr>
              <w:pStyle w:val="100"/>
              <w:spacing w:line="360" w:lineRule="auto"/>
              <w:rPr>
                <w:rFonts w:ascii="宋体" w:hAnsi="宋体" w:cs="宋体"/>
                <w:color w:val="000000" w:themeColor="text1"/>
                <w:kern w:val="0"/>
                <w:sz w:val="24"/>
              </w:rPr>
            </w:pPr>
            <w:r w:rsidRPr="00F44110">
              <w:rPr>
                <w:rFonts w:ascii="宋体" w:hAnsi="宋体" w:cs="宋体" w:hint="eastAsia"/>
                <w:color w:val="000000" w:themeColor="text1"/>
                <w:sz w:val="24"/>
                <w:highlight w:val="white"/>
              </w:rPr>
              <w:t>交纳时间：中标通知书发出时</w:t>
            </w:r>
          </w:p>
          <w:p w:rsidR="00611852" w:rsidRPr="00F44110" w:rsidRDefault="008E1B58">
            <w:pPr>
              <w:pStyle w:val="100"/>
              <w:spacing w:line="360" w:lineRule="auto"/>
              <w:rPr>
                <w:rFonts w:ascii="宋体" w:hAnsi="宋体" w:cs="宋体"/>
                <w:color w:val="000000" w:themeColor="text1"/>
                <w:sz w:val="24"/>
              </w:rPr>
            </w:pPr>
            <w:r w:rsidRPr="00F44110">
              <w:rPr>
                <w:rFonts w:ascii="宋体" w:hAnsi="宋体" w:cs="宋体" w:hint="eastAsia"/>
                <w:color w:val="000000" w:themeColor="text1"/>
                <w:kern w:val="0"/>
                <w:sz w:val="24"/>
                <w:highlight w:val="white"/>
              </w:rPr>
              <w:lastRenderedPageBreak/>
              <w:t>交纳金额：按国家发展计划委员会文件（计价格[2002]1980号文）和（发改办价格[2003]857号文件）向中标单位收取代理服务费。</w:t>
            </w:r>
          </w:p>
        </w:tc>
      </w:tr>
      <w:tr w:rsidR="00611852" w:rsidRPr="00F44110">
        <w:trPr>
          <w:trHeight w:val="959"/>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lastRenderedPageBreak/>
              <w:t>25</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场地服务费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bookmarkStart w:id="53" w:name="EB7dfe3b1190d64d418e01d0e21f4920d5"/>
            <w:bookmarkEnd w:id="53"/>
            <w:r w:rsidRPr="00F44110">
              <w:rPr>
                <w:rFonts w:ascii="宋体" w:eastAsia="宋体" w:hAnsi="宋体" w:cs="宋体" w:hint="eastAsia"/>
                <w:color w:val="000000" w:themeColor="text1"/>
                <w:kern w:val="0"/>
                <w:sz w:val="24"/>
                <w:highlight w:val="white"/>
              </w:rPr>
              <w:t>☑</w:t>
            </w:r>
            <w:r w:rsidRPr="00F44110">
              <w:rPr>
                <w:rFonts w:ascii="宋体" w:eastAsia="宋体" w:hAnsi="宋体" w:cs="宋体" w:hint="eastAsia"/>
                <w:color w:val="000000" w:themeColor="text1"/>
                <w:sz w:val="24"/>
                <w:highlight w:val="white"/>
              </w:rPr>
              <w:t>不缴纳</w:t>
            </w:r>
          </w:p>
          <w:p w:rsidR="00611852" w:rsidRPr="00F44110" w:rsidRDefault="008E1B58">
            <w:pPr>
              <w:pStyle w:val="03"/>
              <w:spacing w:line="360" w:lineRule="auto"/>
              <w:rPr>
                <w:rFonts w:ascii="宋体" w:eastAsia="宋体" w:hAnsi="宋体" w:cs="宋体"/>
                <w:color w:val="000000" w:themeColor="text1"/>
                <w:sz w:val="24"/>
              </w:rPr>
            </w:pPr>
            <w:bookmarkStart w:id="54" w:name="EBd65399319f7a40bbb8fb3e004ca97d66"/>
            <w:bookmarkEnd w:id="54"/>
            <w:r w:rsidRPr="00F44110">
              <w:rPr>
                <w:rFonts w:ascii="宋体" w:eastAsia="宋体" w:hAnsi="宋体" w:cs="宋体" w:hint="eastAsia"/>
                <w:color w:val="000000" w:themeColor="text1"/>
                <w:sz w:val="24"/>
                <w:highlight w:val="white"/>
              </w:rPr>
              <w:t>☐缴纳</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26</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合同公证费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bookmarkStart w:id="55" w:name="EBc76fa37fba724b3f91217c2faa8df057"/>
            <w:bookmarkEnd w:id="55"/>
            <w:r w:rsidRPr="00F44110">
              <w:rPr>
                <w:rFonts w:ascii="宋体" w:eastAsia="宋体" w:hAnsi="宋体" w:cs="宋体" w:hint="eastAsia"/>
                <w:color w:val="000000" w:themeColor="text1"/>
                <w:kern w:val="0"/>
                <w:sz w:val="24"/>
                <w:highlight w:val="white"/>
              </w:rPr>
              <w:t>☑</w:t>
            </w:r>
            <w:r w:rsidRPr="00F44110">
              <w:rPr>
                <w:rFonts w:ascii="宋体" w:eastAsia="宋体" w:hAnsi="宋体" w:cs="宋体" w:hint="eastAsia"/>
                <w:color w:val="000000" w:themeColor="text1"/>
                <w:sz w:val="24"/>
                <w:highlight w:val="white"/>
              </w:rPr>
              <w:t>不缴纳</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kern w:val="0"/>
                <w:sz w:val="24"/>
                <w:highlight w:val="white"/>
              </w:rPr>
              <w:t>□</w:t>
            </w:r>
            <w:r w:rsidRPr="00F44110">
              <w:rPr>
                <w:rFonts w:ascii="宋体" w:eastAsia="宋体" w:hAnsi="宋体" w:cs="宋体" w:hint="eastAsia"/>
                <w:color w:val="000000" w:themeColor="text1"/>
                <w:sz w:val="24"/>
                <w:highlight w:val="white"/>
              </w:rPr>
              <w:t>缴纳</w:t>
            </w:r>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highlight w:val="white"/>
              </w:rPr>
              <w:t>金额：</w:t>
            </w:r>
            <w:bookmarkStart w:id="56" w:name="EB486cb0ff06a64e9a9f6d6a7786f604ae"/>
            <w:bookmarkEnd w:id="56"/>
          </w:p>
          <w:p w:rsidR="00611852" w:rsidRPr="00F44110" w:rsidRDefault="008E1B58">
            <w:pPr>
              <w:pStyle w:val="03"/>
              <w:spacing w:line="360" w:lineRule="auto"/>
              <w:rPr>
                <w:rFonts w:ascii="宋体" w:eastAsia="宋体" w:hAnsi="宋体" w:cs="宋体"/>
                <w:color w:val="000000" w:themeColor="text1"/>
                <w:kern w:val="0"/>
                <w:sz w:val="24"/>
              </w:rPr>
            </w:pPr>
            <w:r w:rsidRPr="00F44110">
              <w:rPr>
                <w:rFonts w:ascii="宋体" w:eastAsia="宋体" w:hAnsi="宋体" w:cs="宋体" w:hint="eastAsia"/>
                <w:color w:val="000000" w:themeColor="text1"/>
                <w:kern w:val="0"/>
                <w:sz w:val="24"/>
                <w:highlight w:val="white"/>
              </w:rPr>
              <w:t>中标人于获取中标通知书前向公证处交纳。</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27</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争议的解决</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bookmarkStart w:id="57" w:name="EB99761000dd4b46ac86a3f3daaf46418a"/>
            <w:bookmarkEnd w:id="57"/>
            <w:r w:rsidRPr="00F44110">
              <w:rPr>
                <w:rFonts w:ascii="宋体" w:eastAsia="宋体" w:hAnsi="宋体" w:cs="宋体" w:hint="eastAsia"/>
                <w:color w:val="000000" w:themeColor="text1"/>
                <w:kern w:val="0"/>
                <w:sz w:val="24"/>
                <w:highlight w:val="white"/>
                <w:u w:val="single"/>
              </w:rPr>
              <w:t xml:space="preserve">  1双方通过协商、调解；2、通过仲裁解决；3、通过甲方所在地诉讼解决。   </w:t>
            </w:r>
          </w:p>
        </w:tc>
      </w:tr>
      <w:tr w:rsidR="00611852" w:rsidRPr="00F44110">
        <w:trPr>
          <w:trHeight w:val="3511"/>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28</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现场陈述</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rPr>
                <w:rFonts w:ascii="宋体" w:eastAsia="宋体" w:hAnsi="宋体" w:cs="宋体"/>
                <w:color w:val="000000" w:themeColor="text1"/>
                <w:sz w:val="24"/>
              </w:rPr>
            </w:pPr>
            <w:bookmarkStart w:id="58" w:name="EBb04aba7a60c0423082f0862a0509ef85"/>
            <w:bookmarkEnd w:id="58"/>
            <w:r w:rsidRPr="00F44110">
              <w:rPr>
                <w:rFonts w:ascii="宋体" w:eastAsia="宋体" w:hAnsi="宋体" w:cs="宋体" w:hint="eastAsia"/>
                <w:color w:val="000000" w:themeColor="text1"/>
                <w:kern w:val="0"/>
                <w:sz w:val="24"/>
              </w:rPr>
              <w:t>☑</w:t>
            </w:r>
            <w:r w:rsidRPr="00F44110">
              <w:rPr>
                <w:rFonts w:ascii="宋体" w:eastAsia="宋体" w:hAnsi="宋体" w:cs="宋体" w:hint="eastAsia"/>
                <w:color w:val="000000" w:themeColor="text1"/>
                <w:sz w:val="24"/>
              </w:rPr>
              <w:t>不需要</w:t>
            </w:r>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rPr>
              <w:t>☐需要,陈述要求如下：</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lang w:val="zh-CN"/>
              </w:rPr>
            </w:pPr>
            <w:r w:rsidRPr="00F44110">
              <w:rPr>
                <w:rFonts w:ascii="宋体" w:eastAsia="宋体" w:hAnsi="宋体" w:cs="宋体" w:hint="eastAsia"/>
                <w:color w:val="000000" w:themeColor="text1"/>
                <w:sz w:val="24"/>
                <w:lang w:val="zh-CN"/>
              </w:rPr>
              <w:t>1、陈述内容：</w:t>
            </w:r>
            <w:bookmarkStart w:id="59" w:name="EB6c95caea33e547a589927e2dd5ae55fd"/>
            <w:bookmarkEnd w:id="59"/>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lang w:val="zh-CN"/>
              </w:rPr>
            </w:pPr>
            <w:r w:rsidRPr="00F44110">
              <w:rPr>
                <w:rFonts w:ascii="宋体" w:eastAsia="宋体" w:hAnsi="宋体" w:cs="宋体" w:hint="eastAsia"/>
                <w:color w:val="000000" w:themeColor="text1"/>
                <w:sz w:val="24"/>
                <w:lang w:val="zh-CN"/>
              </w:rPr>
              <w:t>2、陈述人员：</w:t>
            </w:r>
            <w:bookmarkStart w:id="60" w:name="EBa27f1c313730476694c9ea5ce6c46000"/>
            <w:bookmarkEnd w:id="60"/>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lang w:val="zh-CN"/>
              </w:rPr>
            </w:pPr>
            <w:r w:rsidRPr="00F44110">
              <w:rPr>
                <w:rFonts w:ascii="宋体" w:eastAsia="宋体" w:hAnsi="宋体" w:cs="宋体" w:hint="eastAsia"/>
                <w:color w:val="000000" w:themeColor="text1"/>
                <w:sz w:val="24"/>
                <w:lang w:val="zh-CN"/>
              </w:rPr>
              <w:t>3、陈述时限：</w:t>
            </w:r>
            <w:bookmarkStart w:id="61" w:name="EB8e002186df5a41cc8dccc91c8be5ff9e"/>
            <w:bookmarkEnd w:id="61"/>
            <w:r w:rsidRPr="00F44110">
              <w:rPr>
                <w:rFonts w:ascii="宋体" w:eastAsia="宋体" w:hAnsi="宋体" w:cs="宋体" w:hint="eastAsia"/>
                <w:color w:val="000000" w:themeColor="text1"/>
                <w:sz w:val="24"/>
                <w:lang w:val="zh-CN"/>
              </w:rPr>
              <w:t>分钟。</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lang w:val="zh-CN"/>
              </w:rPr>
            </w:pPr>
            <w:r w:rsidRPr="00F44110">
              <w:rPr>
                <w:rFonts w:ascii="宋体" w:eastAsia="宋体" w:hAnsi="宋体" w:cs="宋体" w:hint="eastAsia"/>
                <w:color w:val="000000" w:themeColor="text1"/>
                <w:sz w:val="24"/>
                <w:lang w:val="zh-CN"/>
              </w:rPr>
              <w:t>4、陈述形式：</w:t>
            </w:r>
            <w:bookmarkStart w:id="62" w:name="EB3b477031c8e448868dc45629f84f0896"/>
            <w:bookmarkEnd w:id="62"/>
          </w:p>
          <w:p w:rsidR="00611852" w:rsidRPr="00F44110" w:rsidRDefault="008E1B58">
            <w:pPr>
              <w:pStyle w:val="03"/>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lang w:val="zh-CN"/>
              </w:rPr>
              <w:t>5、其他：(1)依照签到顺序依次进行；(2)供应商可放弃陈述，但需要签字确认。</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29</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rPr>
              <w:t>项目预算</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lang w:val="zh-CN"/>
              </w:rPr>
            </w:pPr>
            <w:r w:rsidRPr="00F44110">
              <w:rPr>
                <w:rFonts w:ascii="宋体" w:eastAsia="宋体" w:hAnsi="宋体" w:cs="宋体" w:hint="eastAsia"/>
                <w:color w:val="000000" w:themeColor="text1"/>
                <w:sz w:val="24"/>
                <w:lang w:val="zh-CN"/>
              </w:rPr>
              <w:t>本项目预算为</w:t>
            </w:r>
            <w:bookmarkStart w:id="63" w:name="EB6ff913d7fe684300aae0adca6e231c96"/>
            <w:bookmarkEnd w:id="63"/>
            <w:r w:rsidRPr="00F44110">
              <w:rPr>
                <w:rFonts w:ascii="宋体" w:eastAsia="宋体" w:hAnsi="宋体" w:cs="宋体" w:hint="eastAsia"/>
                <w:color w:val="000000" w:themeColor="text1"/>
                <w:sz w:val="24"/>
              </w:rPr>
              <w:t>：</w:t>
            </w:r>
            <w:r w:rsidRPr="00F44110">
              <w:rPr>
                <w:rFonts w:ascii="宋体" w:eastAsia="宋体" w:hAnsi="宋体" w:cs="宋体" w:hint="eastAsia"/>
                <w:color w:val="000000" w:themeColor="text1"/>
                <w:sz w:val="24"/>
                <w:u w:val="single"/>
              </w:rPr>
              <w:t>653700.00</w:t>
            </w:r>
            <w:r w:rsidRPr="00F44110">
              <w:rPr>
                <w:rFonts w:ascii="宋体" w:eastAsia="宋体" w:hAnsi="宋体" w:cs="宋体" w:hint="eastAsia"/>
                <w:color w:val="000000" w:themeColor="text1"/>
                <w:kern w:val="0"/>
                <w:sz w:val="24"/>
                <w:u w:val="single"/>
              </w:rPr>
              <w:t>元</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u w:val="single"/>
                <w:lang w:val="zh-CN"/>
              </w:rPr>
            </w:pPr>
            <w:r w:rsidRPr="00F44110">
              <w:rPr>
                <w:rFonts w:ascii="宋体" w:eastAsia="宋体" w:hAnsi="宋体" w:cs="宋体" w:hint="eastAsia"/>
                <w:color w:val="000000" w:themeColor="text1"/>
                <w:sz w:val="24"/>
                <w:lang w:val="zh-CN"/>
              </w:rPr>
              <w:t>最高限价</w:t>
            </w:r>
            <w:bookmarkStart w:id="64" w:name="EBce6b0e6ab77b41a59f46888836ff3623"/>
            <w:bookmarkEnd w:id="64"/>
            <w:r w:rsidRPr="00F44110">
              <w:rPr>
                <w:rFonts w:ascii="宋体" w:eastAsia="宋体" w:hAnsi="宋体" w:cs="宋体" w:hint="eastAsia"/>
                <w:color w:val="000000" w:themeColor="text1"/>
                <w:sz w:val="24"/>
              </w:rPr>
              <w:t>：</w:t>
            </w:r>
            <w:r w:rsidRPr="00F44110">
              <w:rPr>
                <w:rFonts w:ascii="宋体" w:eastAsia="宋体" w:hAnsi="宋体" w:cs="宋体" w:hint="eastAsia"/>
                <w:color w:val="000000" w:themeColor="text1"/>
                <w:sz w:val="24"/>
                <w:u w:val="single"/>
              </w:rPr>
              <w:t>653700.00</w:t>
            </w:r>
            <w:r w:rsidRPr="00F44110">
              <w:rPr>
                <w:rFonts w:ascii="宋体" w:eastAsia="宋体" w:hAnsi="宋体" w:cs="宋体" w:hint="eastAsia"/>
                <w:color w:val="000000" w:themeColor="text1"/>
                <w:kern w:val="0"/>
                <w:sz w:val="24"/>
                <w:u w:val="single"/>
              </w:rPr>
              <w:t>元</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lang w:val="zh-CN"/>
              </w:rPr>
              <w:t>供应商磋商报价超过项目预算的按无效磋商处理。</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30</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其他</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1、各</w:t>
            </w:r>
            <w:r w:rsidRPr="00F44110">
              <w:rPr>
                <w:rFonts w:ascii="宋体" w:eastAsia="宋体" w:hAnsi="宋体" w:cs="宋体" w:hint="eastAsia"/>
                <w:color w:val="000000" w:themeColor="text1"/>
                <w:sz w:val="24"/>
              </w:rPr>
              <w:t>供应商</w:t>
            </w:r>
            <w:r w:rsidRPr="00F44110">
              <w:rPr>
                <w:rFonts w:ascii="宋体" w:eastAsia="宋体" w:hAnsi="宋体" w:cs="宋体" w:hint="eastAsia"/>
                <w:color w:val="000000" w:themeColor="text1"/>
                <w:sz w:val="24"/>
                <w:highlight w:val="white"/>
              </w:rPr>
              <w:t xml:space="preserve">必须针对每包项目分别制作响应文件并报价，每包的响应文件均必须满足磋商文件份数与制作等要求，否则将导致磋商被拒绝。 </w:t>
            </w:r>
          </w:p>
          <w:p w:rsidR="00611852" w:rsidRPr="00F44110" w:rsidRDefault="008E1B58">
            <w:pPr>
              <w:pStyle w:val="03"/>
              <w:autoSpaceDE w:val="0"/>
              <w:autoSpaceDN w:val="0"/>
              <w:adjustRightInd w:val="0"/>
              <w:spacing w:line="360" w:lineRule="auto"/>
              <w:rPr>
                <w:rFonts w:ascii="宋体" w:eastAsia="宋体" w:hAnsi="宋体" w:cs="宋体"/>
                <w:color w:val="000000" w:themeColor="text1"/>
                <w:sz w:val="24"/>
              </w:rPr>
            </w:pPr>
            <w:r w:rsidRPr="00F44110">
              <w:rPr>
                <w:rFonts w:ascii="宋体" w:eastAsia="宋体" w:hAnsi="宋体" w:cs="宋体" w:hint="eastAsia"/>
                <w:color w:val="000000" w:themeColor="text1"/>
                <w:sz w:val="24"/>
                <w:highlight w:val="white"/>
              </w:rPr>
              <w:t>2、</w:t>
            </w:r>
            <w:r w:rsidRPr="00F44110">
              <w:rPr>
                <w:rFonts w:ascii="宋体" w:eastAsia="宋体" w:hAnsi="宋体" w:cs="宋体" w:hint="eastAsia"/>
                <w:color w:val="000000" w:themeColor="text1"/>
                <w:sz w:val="24"/>
                <w:highlight w:val="white"/>
                <w:lang w:val="zh-CN"/>
              </w:rPr>
              <w:t>本项目的招标磋商活动以及相关当事人须接受财政监督部门依法实施的监督。</w:t>
            </w:r>
          </w:p>
        </w:tc>
      </w:tr>
      <w:tr w:rsidR="00611852" w:rsidRPr="00F44110">
        <w:trPr>
          <w:trHeight w:val="672"/>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highlight w:val="white"/>
              </w:rPr>
              <w:t>31</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bCs/>
                <w:color w:val="000000" w:themeColor="text1"/>
                <w:kern w:val="0"/>
                <w:sz w:val="24"/>
              </w:rPr>
            </w:pPr>
            <w:r w:rsidRPr="00F44110">
              <w:rPr>
                <w:rFonts w:ascii="宋体" w:eastAsia="宋体" w:hAnsi="宋体" w:cs="宋体" w:hint="eastAsia"/>
                <w:b/>
                <w:bCs/>
                <w:color w:val="000000" w:themeColor="text1"/>
                <w:kern w:val="0"/>
                <w:sz w:val="24"/>
                <w:highlight w:val="white"/>
              </w:rPr>
              <w:t>招标人补充的其他内容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autoSpaceDE w:val="0"/>
              <w:autoSpaceDN w:val="0"/>
              <w:adjustRightInd w:val="0"/>
              <w:spacing w:line="360" w:lineRule="auto"/>
              <w:rPr>
                <w:rFonts w:ascii="宋体" w:hAnsi="宋体" w:cs="宋体"/>
                <w:b/>
                <w:color w:val="000000" w:themeColor="text1"/>
                <w:sz w:val="24"/>
              </w:rPr>
            </w:pPr>
            <w:bookmarkStart w:id="65" w:name="EB5de6db3070cf40db8b4846f11f653c14"/>
            <w:bookmarkEnd w:id="65"/>
            <w:r w:rsidRPr="00F44110">
              <w:rPr>
                <w:rFonts w:ascii="宋体" w:hAnsi="宋体" w:cs="宋体" w:hint="eastAsia"/>
                <w:b/>
                <w:color w:val="000000" w:themeColor="text1"/>
                <w:sz w:val="24"/>
                <w:highlight w:val="white"/>
              </w:rPr>
              <w:t>/</w:t>
            </w:r>
          </w:p>
        </w:tc>
      </w:tr>
      <w:tr w:rsidR="00611852" w:rsidRPr="00F44110">
        <w:trPr>
          <w:trHeight w:val="624"/>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spacing w:line="360" w:lineRule="auto"/>
              <w:jc w:val="center"/>
              <w:rPr>
                <w:rFonts w:ascii="宋体" w:hAnsi="宋体" w:cs="宋体"/>
                <w:b/>
                <w:color w:val="000000" w:themeColor="text1"/>
                <w:kern w:val="0"/>
                <w:sz w:val="24"/>
              </w:rPr>
            </w:pPr>
            <w:r w:rsidRPr="00F44110">
              <w:rPr>
                <w:rFonts w:ascii="宋体" w:hAnsi="宋体" w:cs="宋体" w:hint="eastAsia"/>
                <w:b/>
                <w:color w:val="000000" w:themeColor="text1"/>
                <w:kern w:val="0"/>
                <w:sz w:val="24"/>
                <w:highlight w:val="white"/>
              </w:rPr>
              <w:t>32</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bCs/>
                <w:color w:val="000000" w:themeColor="text1"/>
                <w:sz w:val="24"/>
                <w:szCs w:val="24"/>
                <w:highlight w:val="white"/>
                <w:lang w:val="zh-CN"/>
              </w:rPr>
            </w:pPr>
            <w:r w:rsidRPr="00F44110">
              <w:rPr>
                <w:rFonts w:ascii="宋体" w:hAnsi="宋体" w:cs="宋体" w:hint="eastAsia"/>
                <w:b/>
                <w:bCs/>
                <w:color w:val="000000" w:themeColor="text1"/>
                <w:sz w:val="24"/>
                <w:szCs w:val="24"/>
                <w:highlight w:val="white"/>
                <w:lang w:val="zh-CN"/>
              </w:rPr>
              <w:t>项目地点</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left"/>
              <w:rPr>
                <w:rFonts w:ascii="宋体" w:hAnsi="宋体" w:cs="宋体"/>
                <w:b/>
                <w:bCs/>
                <w:color w:val="000000" w:themeColor="text1"/>
                <w:sz w:val="24"/>
                <w:szCs w:val="24"/>
                <w:highlight w:val="white"/>
                <w:lang w:val="zh-CN"/>
              </w:rPr>
            </w:pPr>
            <w:r w:rsidRPr="00F44110">
              <w:rPr>
                <w:rFonts w:ascii="宋体" w:hAnsi="宋体" w:cs="宋体" w:hint="eastAsia"/>
                <w:b/>
                <w:bCs/>
                <w:color w:val="000000" w:themeColor="text1"/>
                <w:sz w:val="24"/>
                <w:szCs w:val="24"/>
                <w:highlight w:val="white"/>
                <w:lang w:val="zh-CN"/>
              </w:rPr>
              <w:t>按照采购人要求地点交货</w:t>
            </w:r>
          </w:p>
        </w:tc>
      </w:tr>
      <w:tr w:rsidR="00611852" w:rsidRPr="00F44110">
        <w:trPr>
          <w:trHeight w:val="614"/>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spacing w:line="360" w:lineRule="auto"/>
              <w:jc w:val="center"/>
              <w:rPr>
                <w:rFonts w:ascii="宋体" w:hAnsi="宋体" w:cs="宋体"/>
                <w:b/>
                <w:color w:val="000000" w:themeColor="text1"/>
                <w:kern w:val="0"/>
                <w:sz w:val="24"/>
              </w:rPr>
            </w:pPr>
            <w:r w:rsidRPr="00F44110">
              <w:rPr>
                <w:rFonts w:ascii="宋体" w:hAnsi="宋体" w:cs="宋体" w:hint="eastAsia"/>
                <w:b/>
                <w:color w:val="000000" w:themeColor="text1"/>
                <w:kern w:val="0"/>
                <w:sz w:val="24"/>
                <w:highlight w:val="white"/>
              </w:rPr>
              <w:t>33</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bCs/>
                <w:color w:val="000000" w:themeColor="text1"/>
                <w:sz w:val="24"/>
                <w:szCs w:val="24"/>
                <w:lang w:val="zh-CN"/>
              </w:rPr>
            </w:pPr>
            <w:r w:rsidRPr="00F44110">
              <w:rPr>
                <w:rFonts w:ascii="宋体" w:hAnsi="宋体" w:cs="宋体" w:hint="eastAsia"/>
                <w:b/>
                <w:bCs/>
                <w:color w:val="000000" w:themeColor="text1"/>
                <w:sz w:val="24"/>
                <w:szCs w:val="24"/>
                <w:lang w:val="zh-CN"/>
              </w:rPr>
              <w:t>交货期</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jc w:val="left"/>
              <w:rPr>
                <w:rFonts w:ascii="宋体" w:hAnsi="宋体" w:cs="宋体"/>
                <w:color w:val="000000" w:themeColor="text1"/>
                <w:sz w:val="24"/>
                <w:szCs w:val="24"/>
                <w:lang w:val="zh-CN"/>
              </w:rPr>
            </w:pPr>
            <w:r w:rsidRPr="00F44110">
              <w:rPr>
                <w:rFonts w:ascii="宋体" w:hAnsi="宋体" w:cs="宋体" w:hint="eastAsia"/>
                <w:b/>
                <w:bCs/>
                <w:color w:val="000000" w:themeColor="text1"/>
                <w:sz w:val="24"/>
                <w:szCs w:val="24"/>
                <w:highlight w:val="white"/>
                <w:lang w:val="zh-CN"/>
              </w:rPr>
              <w:t>签订合同30日内</w:t>
            </w:r>
            <w:r w:rsidRPr="00F44110">
              <w:rPr>
                <w:rFonts w:ascii="宋体" w:hAnsi="宋体" w:cs="宋体" w:hint="eastAsia"/>
                <w:b/>
                <w:bCs/>
                <w:color w:val="000000" w:themeColor="text1"/>
                <w:sz w:val="24"/>
                <w:szCs w:val="24"/>
                <w:lang w:val="zh-CN"/>
              </w:rPr>
              <w:t>完成升级改造</w:t>
            </w:r>
          </w:p>
        </w:tc>
      </w:tr>
      <w:tr w:rsidR="00611852" w:rsidRPr="00F44110">
        <w:trPr>
          <w:trHeight w:val="440"/>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spacing w:line="360" w:lineRule="auto"/>
              <w:jc w:val="center"/>
              <w:rPr>
                <w:rFonts w:ascii="宋体" w:hAnsi="宋体" w:cs="宋体"/>
                <w:b/>
                <w:color w:val="000000" w:themeColor="text1"/>
                <w:kern w:val="0"/>
                <w:sz w:val="24"/>
              </w:rPr>
            </w:pPr>
            <w:r w:rsidRPr="00F44110">
              <w:rPr>
                <w:rFonts w:ascii="宋体" w:hAnsi="宋体" w:cs="宋体" w:hint="eastAsia"/>
                <w:b/>
                <w:color w:val="000000" w:themeColor="text1"/>
                <w:kern w:val="0"/>
                <w:sz w:val="24"/>
                <w:highlight w:val="white"/>
              </w:rPr>
              <w:lastRenderedPageBreak/>
              <w:t>34</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bCs/>
                <w:color w:val="000000" w:themeColor="text1"/>
                <w:sz w:val="24"/>
                <w:szCs w:val="24"/>
                <w:lang w:val="zh-CN"/>
              </w:rPr>
            </w:pPr>
            <w:r w:rsidRPr="00F44110">
              <w:rPr>
                <w:rFonts w:ascii="宋体" w:hAnsi="宋体" w:cs="宋体" w:hint="eastAsia"/>
                <w:b/>
                <w:bCs/>
                <w:color w:val="000000" w:themeColor="text1"/>
                <w:sz w:val="24"/>
                <w:szCs w:val="24"/>
                <w:lang w:val="zh-CN"/>
              </w:rPr>
              <w:t>付款方式</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jc w:val="left"/>
              <w:rPr>
                <w:rFonts w:ascii="宋体" w:hAnsi="宋体" w:cs="宋体"/>
                <w:b/>
                <w:color w:val="000000" w:themeColor="text1"/>
                <w:sz w:val="24"/>
                <w:szCs w:val="24"/>
                <w:lang w:val="zh-CN"/>
              </w:rPr>
            </w:pPr>
            <w:r w:rsidRPr="00F44110">
              <w:rPr>
                <w:rFonts w:ascii="宋体" w:hAnsi="宋体" w:cs="宋体" w:hint="eastAsia"/>
                <w:b/>
                <w:color w:val="000000" w:themeColor="text1"/>
                <w:sz w:val="24"/>
                <w:szCs w:val="24"/>
                <w:highlight w:val="white"/>
                <w:lang w:val="zh-CN"/>
              </w:rPr>
              <w:t>合同签订完成、货物入场后，安装调试完毕验收合格后付合同价款的95%，剩余5%尾款作为质量保证金，质保期1年结束后付清，质保期从终验结束后开始计算。</w:t>
            </w:r>
          </w:p>
        </w:tc>
      </w:tr>
      <w:tr w:rsidR="00611852" w:rsidRPr="00F44110">
        <w:trPr>
          <w:trHeight w:val="440"/>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100"/>
              <w:spacing w:line="360" w:lineRule="auto"/>
              <w:jc w:val="center"/>
              <w:rPr>
                <w:rFonts w:ascii="宋体" w:hAnsi="宋体" w:cs="宋体"/>
                <w:b/>
                <w:color w:val="000000" w:themeColor="text1"/>
                <w:kern w:val="0"/>
                <w:sz w:val="24"/>
                <w:highlight w:val="white"/>
              </w:rPr>
            </w:pPr>
            <w:r w:rsidRPr="00F44110">
              <w:rPr>
                <w:rFonts w:ascii="宋体" w:hAnsi="宋体" w:cs="宋体" w:hint="eastAsia"/>
                <w:b/>
                <w:color w:val="000000" w:themeColor="text1"/>
                <w:kern w:val="0"/>
                <w:sz w:val="24"/>
                <w:highlight w:val="white"/>
              </w:rPr>
              <w:t>35</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bCs/>
                <w:color w:val="000000" w:themeColor="text1"/>
                <w:sz w:val="24"/>
                <w:szCs w:val="24"/>
                <w:highlight w:val="red"/>
                <w:lang w:val="zh-CN"/>
              </w:rPr>
            </w:pPr>
            <w:r w:rsidRPr="00F44110">
              <w:rPr>
                <w:rFonts w:ascii="宋体" w:hAnsi="宋体" w:cs="宋体" w:hint="eastAsia"/>
                <w:b/>
                <w:bCs/>
                <w:color w:val="000000" w:themeColor="text1"/>
                <w:sz w:val="24"/>
                <w:szCs w:val="24"/>
                <w:lang w:val="zh-CN"/>
              </w:rPr>
              <w:t>质保期</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spacing w:line="360" w:lineRule="auto"/>
              <w:jc w:val="left"/>
              <w:rPr>
                <w:rFonts w:ascii="宋体" w:hAnsi="宋体"/>
                <w:b/>
                <w:bCs/>
                <w:color w:val="000000" w:themeColor="text1"/>
                <w:sz w:val="24"/>
              </w:rPr>
            </w:pPr>
            <w:r w:rsidRPr="00F44110">
              <w:rPr>
                <w:rFonts w:ascii="宋体" w:hAnsi="宋体" w:hint="eastAsia"/>
                <w:b/>
                <w:bCs/>
                <w:color w:val="000000" w:themeColor="text1"/>
                <w:sz w:val="24"/>
              </w:rPr>
              <w:t>1年</w:t>
            </w:r>
          </w:p>
        </w:tc>
      </w:tr>
      <w:tr w:rsidR="00611852" w:rsidRPr="00F44110">
        <w:trPr>
          <w:trHeight w:val="434"/>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color w:val="000000" w:themeColor="text1"/>
                <w:kern w:val="0"/>
                <w:sz w:val="24"/>
                <w:highlight w:val="white"/>
              </w:rPr>
            </w:pPr>
            <w:r w:rsidRPr="00F44110">
              <w:rPr>
                <w:rFonts w:ascii="宋体" w:eastAsia="宋体" w:hAnsi="宋体" w:cs="宋体" w:hint="eastAsia"/>
                <w:color w:val="000000" w:themeColor="text1"/>
                <w:kern w:val="0"/>
                <w:sz w:val="24"/>
                <w:highlight w:val="white"/>
              </w:rPr>
              <w:t>36</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合同及验收证明存档</w:t>
            </w:r>
          </w:p>
        </w:tc>
        <w:tc>
          <w:tcPr>
            <w:tcW w:w="6518"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rPr>
                <w:rFonts w:ascii="宋体" w:hAnsi="宋体" w:cs="宋体"/>
                <w:b/>
                <w:color w:val="000000" w:themeColor="text1"/>
                <w:sz w:val="24"/>
                <w:szCs w:val="24"/>
              </w:rPr>
            </w:pPr>
            <w:r w:rsidRPr="00F44110">
              <w:rPr>
                <w:rFonts w:ascii="宋体" w:hAnsi="宋体" w:cs="宋体" w:hint="eastAsia"/>
                <w:color w:val="000000" w:themeColor="text1"/>
                <w:sz w:val="24"/>
                <w:szCs w:val="24"/>
              </w:rPr>
              <w:t>合同及验收证明存档：政府采购合同双方自签订之日起七个工作日内将由中标人将合同扫描件一份送交采购代理机构存档。</w:t>
            </w:r>
          </w:p>
        </w:tc>
      </w:tr>
      <w:tr w:rsidR="00611852" w:rsidRPr="00F44110">
        <w:trPr>
          <w:jc w:val="center"/>
        </w:trPr>
        <w:tc>
          <w:tcPr>
            <w:tcW w:w="73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color w:val="000000" w:themeColor="text1"/>
                <w:kern w:val="0"/>
                <w:sz w:val="24"/>
                <w:highlight w:val="white"/>
              </w:rPr>
            </w:pPr>
            <w:r w:rsidRPr="00F44110">
              <w:rPr>
                <w:rFonts w:ascii="宋体" w:eastAsia="宋体" w:hAnsi="宋体" w:cs="宋体" w:hint="eastAsia"/>
                <w:color w:val="000000" w:themeColor="text1"/>
                <w:kern w:val="0"/>
                <w:sz w:val="24"/>
                <w:highlight w:val="white"/>
              </w:rPr>
              <w:t>37</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adjustRightInd w:val="0"/>
              <w:jc w:val="center"/>
              <w:rPr>
                <w:rFonts w:ascii="宋体" w:hAnsi="宋体" w:cs="宋体"/>
                <w:bCs/>
                <w:color w:val="000000" w:themeColor="text1"/>
                <w:sz w:val="24"/>
                <w:szCs w:val="24"/>
                <w:highlight w:val="white"/>
              </w:rPr>
            </w:pPr>
            <w:r w:rsidRPr="00F44110">
              <w:rPr>
                <w:rFonts w:ascii="宋体" w:hAnsi="宋体" w:cs="宋体" w:hint="eastAsia"/>
                <w:b/>
                <w:color w:val="000000" w:themeColor="text1"/>
                <w:sz w:val="24"/>
                <w:szCs w:val="24"/>
              </w:rPr>
              <w:t>特别说明</w:t>
            </w:r>
          </w:p>
        </w:tc>
        <w:tc>
          <w:tcPr>
            <w:tcW w:w="6518" w:type="dxa"/>
            <w:tcBorders>
              <w:top w:val="single" w:sz="4" w:space="0" w:color="auto"/>
              <w:left w:val="single" w:sz="4" w:space="0" w:color="auto"/>
              <w:bottom w:val="single" w:sz="4" w:space="0" w:color="auto"/>
              <w:right w:val="single" w:sz="4" w:space="0" w:color="auto"/>
            </w:tcBorders>
            <w:vAlign w:val="bottom"/>
          </w:tcPr>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特别说明：</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1.为保证本项目质量，良好的售后服务，最低报价不作为中标的唯一依据。</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2.采购人若发现成交或成交候选供应商在磋商过程中提供虚假证明文件，故意隐瞒公司不良信誉和财务状况，以及其他可能对合同圆满履行造成风险的因素等，则按规定取消其成交资格，监管部门依法进行处理。</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3.其它：</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（1）供应商严格遵守国家的法律法规及招标纪律，无违法违纪及商业贿赂行为。</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（2）不管竞争性磋商结果如何，供应商均应自行承担磋商所需一切费用。</w:t>
            </w:r>
          </w:p>
          <w:p w:rsidR="00611852" w:rsidRPr="00F44110" w:rsidRDefault="008E1B58">
            <w:pPr>
              <w:snapToGrid w:val="0"/>
              <w:spacing w:line="360" w:lineRule="auto"/>
              <w:rPr>
                <w:rFonts w:ascii="宋体" w:hAnsi="宋体" w:cs="宋体"/>
                <w:b/>
                <w:color w:val="000000" w:themeColor="text1"/>
                <w:sz w:val="24"/>
                <w:szCs w:val="24"/>
              </w:rPr>
            </w:pPr>
            <w:r w:rsidRPr="00F44110">
              <w:rPr>
                <w:rFonts w:ascii="宋体" w:hAnsi="宋体" w:cs="宋体" w:hint="eastAsia"/>
                <w:b/>
                <w:color w:val="000000" w:themeColor="text1"/>
                <w:sz w:val="24"/>
                <w:szCs w:val="24"/>
              </w:rPr>
              <w:t>（3）供应商应以书面形式保证中标后由本公司组织实施，不得以任何理由将项目转包给其他机构。</w:t>
            </w:r>
          </w:p>
          <w:p w:rsidR="00611852" w:rsidRPr="00F44110" w:rsidRDefault="008E1B58">
            <w:pPr>
              <w:snapToGrid w:val="0"/>
              <w:spacing w:line="360" w:lineRule="auto"/>
              <w:rPr>
                <w:rFonts w:ascii="宋体" w:hAnsi="宋体" w:cs="宋体"/>
                <w:color w:val="000000" w:themeColor="text1"/>
                <w:sz w:val="24"/>
                <w:szCs w:val="24"/>
                <w:highlight w:val="white"/>
              </w:rPr>
            </w:pPr>
            <w:r w:rsidRPr="00F44110">
              <w:rPr>
                <w:rFonts w:ascii="宋体" w:hAnsi="宋体" w:cs="宋体" w:hint="eastAsia"/>
                <w:b/>
                <w:color w:val="000000" w:themeColor="text1"/>
                <w:sz w:val="24"/>
                <w:szCs w:val="24"/>
              </w:rPr>
              <w:t>磋商文件中如出现前后不一致情况，均以前附表内容为准。</w:t>
            </w:r>
          </w:p>
        </w:tc>
      </w:tr>
      <w:tr w:rsidR="00611852" w:rsidRPr="00F44110">
        <w:trPr>
          <w:jc w:val="center"/>
        </w:trPr>
        <w:tc>
          <w:tcPr>
            <w:tcW w:w="736" w:type="dxa"/>
            <w:vMerge w:val="restart"/>
            <w:tcBorders>
              <w:top w:val="single" w:sz="4" w:space="0" w:color="auto"/>
              <w:left w:val="single" w:sz="4" w:space="0" w:color="auto"/>
              <w:right w:val="single" w:sz="4" w:space="0" w:color="auto"/>
            </w:tcBorders>
            <w:vAlign w:val="center"/>
          </w:tcPr>
          <w:p w:rsidR="00611852" w:rsidRPr="00F44110" w:rsidRDefault="008E1B58">
            <w:pPr>
              <w:pStyle w:val="03"/>
              <w:spacing w:line="360" w:lineRule="auto"/>
              <w:jc w:val="center"/>
              <w:rPr>
                <w:rFonts w:ascii="宋体" w:eastAsia="宋体" w:hAnsi="宋体" w:cs="宋体"/>
                <w:b/>
                <w:color w:val="000000" w:themeColor="text1"/>
                <w:kern w:val="0"/>
                <w:sz w:val="24"/>
              </w:rPr>
            </w:pPr>
            <w:r w:rsidRPr="00F44110">
              <w:rPr>
                <w:rFonts w:ascii="宋体" w:eastAsia="宋体" w:hAnsi="宋体" w:cs="宋体" w:hint="eastAsia"/>
                <w:b/>
                <w:color w:val="000000" w:themeColor="text1"/>
                <w:kern w:val="0"/>
                <w:sz w:val="24"/>
              </w:rPr>
              <w:t>38</w:t>
            </w: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bCs/>
                <w:color w:val="000000" w:themeColor="text1"/>
                <w:kern w:val="0"/>
                <w:sz w:val="24"/>
              </w:rPr>
            </w:pPr>
            <w:r w:rsidRPr="00F44110">
              <w:rPr>
                <w:rFonts w:ascii="宋体" w:eastAsia="宋体" w:hAnsi="宋体" w:cs="宋体" w:hint="eastAsia"/>
                <w:b/>
                <w:bCs/>
                <w:color w:val="000000" w:themeColor="text1"/>
                <w:kern w:val="0"/>
                <w:sz w:val="24"/>
                <w:highlight w:val="white"/>
              </w:rPr>
              <w:t>注意事项1</w:t>
            </w:r>
          </w:p>
        </w:tc>
        <w:tc>
          <w:tcPr>
            <w:tcW w:w="6518" w:type="dxa"/>
            <w:tcBorders>
              <w:top w:val="single" w:sz="4" w:space="0" w:color="auto"/>
              <w:left w:val="single" w:sz="4" w:space="0" w:color="auto"/>
              <w:bottom w:val="single" w:sz="4" w:space="0" w:color="auto"/>
              <w:right w:val="single" w:sz="4" w:space="0" w:color="auto"/>
            </w:tcBorders>
          </w:tcPr>
          <w:p w:rsidR="00611852" w:rsidRPr="00F44110" w:rsidRDefault="008E1B58">
            <w:pPr>
              <w:pStyle w:val="001"/>
              <w:spacing w:line="360" w:lineRule="auto"/>
              <w:rPr>
                <w:rFonts w:ascii="宋体" w:hAnsi="宋体" w:cs="宋体"/>
                <w:b/>
                <w:color w:val="000000" w:themeColor="text1"/>
                <w:sz w:val="24"/>
                <w:szCs w:val="24"/>
              </w:rPr>
            </w:pPr>
            <w:bookmarkStart w:id="66" w:name="EB41dfe38d81d947088300a87cef519167"/>
            <w:bookmarkEnd w:id="66"/>
            <w:r w:rsidRPr="00F44110">
              <w:rPr>
                <w:rFonts w:ascii="宋体" w:hAnsi="宋体" w:cs="宋体" w:hint="eastAsia"/>
                <w:color w:val="000000" w:themeColor="text1"/>
                <w:sz w:val="24"/>
                <w:szCs w:val="24"/>
                <w:highlight w:val="white"/>
              </w:rPr>
              <w:t>成交公告发布后3日内所有供应商需将响应文件以纸质版的形式（盖公章）两份，一份（正本），一份（副本），电子版1份（光盘）邮寄至：伊宁市公园街9号5楼，联系人：王学伟、郭亮18999595698、18509990253。</w:t>
            </w:r>
          </w:p>
        </w:tc>
      </w:tr>
      <w:tr w:rsidR="00611852" w:rsidRPr="00F44110">
        <w:trPr>
          <w:jc w:val="center"/>
        </w:trPr>
        <w:tc>
          <w:tcPr>
            <w:tcW w:w="736" w:type="dxa"/>
            <w:vMerge/>
            <w:tcBorders>
              <w:top w:val="single" w:sz="4" w:space="0" w:color="auto"/>
              <w:left w:val="single" w:sz="4" w:space="0" w:color="auto"/>
              <w:right w:val="single" w:sz="4" w:space="0" w:color="auto"/>
            </w:tcBorders>
            <w:vAlign w:val="center"/>
          </w:tcPr>
          <w:p w:rsidR="00611852" w:rsidRPr="00F44110" w:rsidRDefault="00611852">
            <w:pPr>
              <w:pStyle w:val="03"/>
              <w:spacing w:line="360" w:lineRule="auto"/>
              <w:jc w:val="center"/>
              <w:rPr>
                <w:rFonts w:ascii="宋体" w:eastAsia="宋体" w:hAnsi="宋体" w:cs="宋体"/>
                <w:b/>
                <w:color w:val="000000" w:themeColor="text1"/>
                <w:kern w:val="0"/>
                <w:sz w:val="24"/>
              </w:rPr>
            </w:pP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bCs/>
                <w:color w:val="000000" w:themeColor="text1"/>
                <w:kern w:val="0"/>
                <w:sz w:val="24"/>
                <w:highlight w:val="white"/>
              </w:rPr>
            </w:pPr>
            <w:r w:rsidRPr="00F44110">
              <w:rPr>
                <w:rFonts w:ascii="宋体" w:eastAsia="宋体" w:hAnsi="宋体" w:cs="宋体" w:hint="eastAsia"/>
                <w:b/>
                <w:bCs/>
                <w:color w:val="000000" w:themeColor="text1"/>
                <w:kern w:val="0"/>
                <w:sz w:val="24"/>
                <w:highlight w:val="white"/>
              </w:rPr>
              <w:t>注意事项2</w:t>
            </w:r>
          </w:p>
        </w:tc>
        <w:tc>
          <w:tcPr>
            <w:tcW w:w="6518" w:type="dxa"/>
            <w:tcBorders>
              <w:top w:val="single" w:sz="4" w:space="0" w:color="auto"/>
              <w:left w:val="single" w:sz="4" w:space="0" w:color="auto"/>
              <w:bottom w:val="single" w:sz="4" w:space="0" w:color="auto"/>
              <w:right w:val="single" w:sz="4" w:space="0" w:color="auto"/>
            </w:tcBorders>
          </w:tcPr>
          <w:p w:rsidR="00611852" w:rsidRPr="00F44110" w:rsidRDefault="008E1B58">
            <w:pPr>
              <w:pStyle w:val="001"/>
              <w:numPr>
                <w:ilvl w:val="0"/>
                <w:numId w:val="1"/>
              </w:numPr>
              <w:spacing w:line="360" w:lineRule="auto"/>
              <w:rPr>
                <w:rFonts w:ascii="宋体" w:hAnsi="宋体" w:cs="宋体"/>
                <w:color w:val="000000" w:themeColor="text1"/>
                <w:sz w:val="24"/>
                <w:szCs w:val="24"/>
                <w:highlight w:val="white"/>
              </w:rPr>
            </w:pPr>
            <w:r w:rsidRPr="00F44110">
              <w:rPr>
                <w:rFonts w:ascii="宋体" w:hAnsi="宋体" w:cs="宋体" w:hint="eastAsia"/>
                <w:color w:val="000000" w:themeColor="text1"/>
                <w:sz w:val="24"/>
                <w:szCs w:val="24"/>
                <w:highlight w:val="white"/>
              </w:rPr>
              <w:t>本项目采用远程不见面电子标的方式开标。</w:t>
            </w:r>
          </w:p>
          <w:p w:rsidR="00611852" w:rsidRPr="00F44110" w:rsidRDefault="008E1B58">
            <w:pPr>
              <w:pStyle w:val="001"/>
              <w:spacing w:line="360" w:lineRule="auto"/>
              <w:rPr>
                <w:rFonts w:ascii="宋体" w:hAnsi="宋体" w:cs="宋体"/>
                <w:color w:val="000000" w:themeColor="text1"/>
                <w:sz w:val="24"/>
                <w:szCs w:val="24"/>
                <w:highlight w:val="white"/>
              </w:rPr>
            </w:pPr>
            <w:r w:rsidRPr="00F44110">
              <w:rPr>
                <w:rFonts w:ascii="宋体" w:hAnsi="宋体" w:cs="宋体" w:hint="eastAsia"/>
                <w:color w:val="000000" w:themeColor="text1"/>
                <w:sz w:val="24"/>
                <w:szCs w:val="24"/>
                <w:highlight w:val="white"/>
              </w:rPr>
              <w:t>（2）潜在供应商领取文件须提前完成注册、CA证书和电子签章申领和绑定、下载投标客户端。因未注册入库、未办理CA数字证书、CA证书故障、操作不当等原因造成无法投标或投标失败等后果由供应商自行承担。CA证书办理可通过在线APP“新疆政务通”或新疆CA网点办理CA数字证书和电子签章；</w:t>
            </w:r>
            <w:r w:rsidRPr="00F44110">
              <w:rPr>
                <w:rFonts w:ascii="宋体" w:hAnsi="宋体" w:cs="宋体" w:hint="eastAsia"/>
                <w:color w:val="000000" w:themeColor="text1"/>
                <w:sz w:val="24"/>
                <w:szCs w:val="24"/>
                <w:highlight w:val="white"/>
              </w:rPr>
              <w:lastRenderedPageBreak/>
              <w:t>若单位已经办理过新疆CA证书且证书符合国产密码算法要求，可直接联系发证机构，申请增加“政采云”招投标电子签章，无需重新办理。</w:t>
            </w:r>
          </w:p>
          <w:p w:rsidR="00611852" w:rsidRPr="00F44110" w:rsidRDefault="008E1B58">
            <w:pPr>
              <w:pStyle w:val="001"/>
              <w:spacing w:line="360" w:lineRule="auto"/>
              <w:rPr>
                <w:rFonts w:ascii="宋体" w:hAnsi="宋体" w:cs="宋体"/>
                <w:color w:val="000000" w:themeColor="text1"/>
                <w:sz w:val="24"/>
                <w:szCs w:val="24"/>
                <w:highlight w:val="white"/>
              </w:rPr>
            </w:pPr>
            <w:r w:rsidRPr="00F44110">
              <w:rPr>
                <w:rFonts w:ascii="宋体" w:hAnsi="宋体" w:cs="宋体" w:hint="eastAsia"/>
                <w:color w:val="000000" w:themeColor="text1"/>
                <w:sz w:val="24"/>
                <w:szCs w:val="24"/>
                <w:highlight w:val="white"/>
              </w:rPr>
              <w:t>（3）供应商操作指南详见兵团政府采购网（ccgp-bingtuan.gov.cn）—办事指南—操作指南</w:t>
            </w:r>
          </w:p>
          <w:p w:rsidR="00611852" w:rsidRPr="00F44110" w:rsidRDefault="008E1B58">
            <w:pPr>
              <w:pStyle w:val="001"/>
              <w:spacing w:line="360" w:lineRule="auto"/>
              <w:rPr>
                <w:rFonts w:ascii="宋体" w:hAnsi="宋体" w:cs="宋体"/>
                <w:color w:val="000000" w:themeColor="text1"/>
                <w:sz w:val="24"/>
                <w:szCs w:val="24"/>
                <w:highlight w:val="white"/>
              </w:rPr>
            </w:pPr>
            <w:r w:rsidRPr="00F44110">
              <w:rPr>
                <w:rFonts w:ascii="宋体" w:hAnsi="宋体" w:cs="宋体" w:hint="eastAsia"/>
                <w:color w:val="000000" w:themeColor="text1"/>
                <w:sz w:val="24"/>
                <w:szCs w:val="24"/>
                <w:highlight w:val="white"/>
              </w:rPr>
              <w:t>（4）系统操作问题请咨询技术支持电话0991-2899144，CA办理问题请咨询新疆CA服务电话0991-2819290，或加QQ号800175577。</w:t>
            </w:r>
          </w:p>
        </w:tc>
      </w:tr>
      <w:tr w:rsidR="00611852" w:rsidRPr="00F44110">
        <w:trPr>
          <w:jc w:val="center"/>
        </w:trPr>
        <w:tc>
          <w:tcPr>
            <w:tcW w:w="736" w:type="dxa"/>
            <w:vMerge/>
            <w:tcBorders>
              <w:left w:val="single" w:sz="4" w:space="0" w:color="auto"/>
              <w:bottom w:val="single" w:sz="4" w:space="0" w:color="auto"/>
              <w:right w:val="single" w:sz="4" w:space="0" w:color="auto"/>
            </w:tcBorders>
            <w:vAlign w:val="center"/>
          </w:tcPr>
          <w:p w:rsidR="00611852" w:rsidRPr="00F44110" w:rsidRDefault="00611852">
            <w:pPr>
              <w:pStyle w:val="03"/>
              <w:spacing w:line="360" w:lineRule="auto"/>
              <w:jc w:val="center"/>
              <w:rPr>
                <w:rFonts w:ascii="宋体" w:eastAsia="宋体" w:hAnsi="宋体" w:cs="宋体"/>
                <w:b/>
                <w:color w:val="000000" w:themeColor="text1"/>
                <w:kern w:val="0"/>
                <w:sz w:val="24"/>
              </w:rPr>
            </w:pPr>
          </w:p>
        </w:tc>
        <w:tc>
          <w:tcPr>
            <w:tcW w:w="2664"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pStyle w:val="03"/>
              <w:autoSpaceDE w:val="0"/>
              <w:autoSpaceDN w:val="0"/>
              <w:adjustRightInd w:val="0"/>
              <w:spacing w:line="360" w:lineRule="auto"/>
              <w:jc w:val="center"/>
              <w:rPr>
                <w:rFonts w:ascii="宋体" w:eastAsia="宋体" w:hAnsi="宋体" w:cs="宋体"/>
                <w:b/>
                <w:bCs/>
                <w:color w:val="000000" w:themeColor="text1"/>
                <w:kern w:val="0"/>
                <w:sz w:val="24"/>
                <w:highlight w:val="white"/>
              </w:rPr>
            </w:pPr>
            <w:r w:rsidRPr="00F44110">
              <w:rPr>
                <w:rFonts w:ascii="宋体" w:eastAsia="宋体" w:hAnsi="宋体" w:cs="宋体" w:hint="eastAsia"/>
                <w:b/>
                <w:bCs/>
                <w:color w:val="000000" w:themeColor="text1"/>
                <w:kern w:val="0"/>
                <w:sz w:val="24"/>
                <w:highlight w:val="white"/>
              </w:rPr>
              <w:t>注意事项3</w:t>
            </w:r>
          </w:p>
        </w:tc>
        <w:tc>
          <w:tcPr>
            <w:tcW w:w="6518" w:type="dxa"/>
            <w:tcBorders>
              <w:top w:val="single" w:sz="4" w:space="0" w:color="auto"/>
              <w:left w:val="single" w:sz="4" w:space="0" w:color="auto"/>
              <w:bottom w:val="single" w:sz="4" w:space="0" w:color="auto"/>
              <w:right w:val="single" w:sz="4" w:space="0" w:color="auto"/>
            </w:tcBorders>
          </w:tcPr>
          <w:p w:rsidR="00611852" w:rsidRPr="00F44110" w:rsidRDefault="008E1B58">
            <w:pPr>
              <w:pStyle w:val="001"/>
              <w:spacing w:line="360" w:lineRule="auto"/>
              <w:rPr>
                <w:rFonts w:ascii="宋体" w:hAnsi="宋体" w:cs="宋体"/>
                <w:color w:val="000000" w:themeColor="text1"/>
                <w:sz w:val="24"/>
                <w:szCs w:val="24"/>
                <w:highlight w:val="white"/>
              </w:rPr>
            </w:pPr>
            <w:r w:rsidRPr="00F44110">
              <w:rPr>
                <w:rFonts w:ascii="宋体" w:hAnsi="宋体" w:cs="宋体" w:hint="eastAsia"/>
                <w:b/>
                <w:color w:val="000000" w:themeColor="text1"/>
                <w:sz w:val="30"/>
                <w:szCs w:val="30"/>
              </w:rPr>
              <w:t>供应商将视频演示文件以mp4等视频格式上传给招标代理公司联系人</w:t>
            </w:r>
          </w:p>
        </w:tc>
      </w:tr>
    </w:tbl>
    <w:p w:rsidR="00611852" w:rsidRPr="00F44110" w:rsidRDefault="008E1B58">
      <w:pPr>
        <w:pStyle w:val="2"/>
        <w:spacing w:before="100" w:beforeAutospacing="1" w:after="100" w:afterAutospacing="1" w:line="400" w:lineRule="atLeast"/>
        <w:jc w:val="center"/>
        <w:rPr>
          <w:rFonts w:ascii="宋体" w:eastAsia="宋体" w:hAnsi="宋体" w:cs="宋体"/>
          <w:color w:val="000000" w:themeColor="text1"/>
          <w:sz w:val="28"/>
          <w:szCs w:val="28"/>
        </w:rPr>
      </w:pPr>
      <w:r w:rsidRPr="00F44110">
        <w:rPr>
          <w:rFonts w:ascii="宋体" w:eastAsia="宋体" w:hAnsi="宋体" w:cs="宋体" w:hint="eastAsia"/>
          <w:color w:val="000000" w:themeColor="text1"/>
          <w:sz w:val="28"/>
          <w:szCs w:val="28"/>
        </w:rPr>
        <w:br w:type="page"/>
      </w:r>
      <w:bookmarkStart w:id="67" w:name="_Toc298240405"/>
      <w:bookmarkStart w:id="68" w:name="_Toc349573121"/>
      <w:bookmarkStart w:id="69" w:name="_Toc468707218"/>
      <w:bookmarkStart w:id="70" w:name="_Toc349637920"/>
      <w:bookmarkStart w:id="71" w:name="_Toc267301282"/>
      <w:r w:rsidRPr="00F44110">
        <w:rPr>
          <w:rFonts w:ascii="宋体" w:eastAsia="宋体" w:hAnsi="宋体" w:cs="宋体" w:hint="eastAsia"/>
          <w:color w:val="000000" w:themeColor="text1"/>
          <w:sz w:val="28"/>
          <w:szCs w:val="28"/>
        </w:rPr>
        <w:lastRenderedPageBreak/>
        <w:t>A  说　明</w:t>
      </w:r>
      <w:bookmarkEnd w:id="67"/>
      <w:bookmarkEnd w:id="68"/>
      <w:bookmarkEnd w:id="69"/>
      <w:bookmarkEnd w:id="70"/>
      <w:bookmarkEnd w:id="71"/>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 适用范围</w:t>
      </w:r>
    </w:p>
    <w:p w:rsidR="00611852" w:rsidRPr="00F44110" w:rsidRDefault="008E1B58">
      <w:pPr>
        <w:numPr>
          <w:ilvl w:val="1"/>
          <w:numId w:val="2"/>
        </w:num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 本磋商文件仅适用于本次磋商中所叙述项目的货物及服务采购。</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2．定义</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2.1 “招标代理机构”系指伊犁双信招投标代理有限责任公司；</w:t>
      </w:r>
    </w:p>
    <w:p w:rsidR="00611852" w:rsidRPr="00F44110" w:rsidRDefault="008E1B58">
      <w:pPr>
        <w:spacing w:line="400" w:lineRule="atLeast"/>
        <w:ind w:left="480" w:hangingChars="200" w:hanging="480"/>
        <w:rPr>
          <w:rFonts w:ascii="宋体" w:hAnsi="宋体" w:cs="宋体"/>
          <w:color w:val="000000" w:themeColor="text1"/>
          <w:sz w:val="24"/>
        </w:rPr>
      </w:pPr>
      <w:r w:rsidRPr="00F44110">
        <w:rPr>
          <w:rFonts w:ascii="宋体" w:hAnsi="宋体" w:cs="宋体" w:hint="eastAsia"/>
          <w:color w:val="000000" w:themeColor="text1"/>
          <w:sz w:val="24"/>
        </w:rPr>
        <w:t>2.2 “买方”系指</w:t>
      </w:r>
      <w:r w:rsidRPr="00F44110">
        <w:rPr>
          <w:rFonts w:ascii="宋体" w:hAnsi="宋体" w:cs="宋体" w:hint="eastAsia"/>
          <w:color w:val="000000" w:themeColor="text1"/>
          <w:sz w:val="24"/>
          <w:szCs w:val="24"/>
        </w:rPr>
        <w:t>新疆生产建设兵团第四师生态环境监测站</w:t>
      </w:r>
      <w:r w:rsidRPr="00F44110">
        <w:rPr>
          <w:rFonts w:ascii="宋体" w:hAnsi="宋体" w:cs="宋体" w:hint="eastAsia"/>
          <w:color w:val="000000" w:themeColor="text1"/>
          <w:sz w:val="24"/>
        </w:rPr>
        <w:t>；</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2.3 “供应商”系指向招标代理机构提交响应文件的制造商或代理商；</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2.4 “成交方”系指在本次磋商中成交，将被授予合同的供应商，即成为“成交方”。</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3．合格的供应商</w:t>
      </w:r>
    </w:p>
    <w:p w:rsidR="00611852" w:rsidRPr="00F44110" w:rsidRDefault="008E1B58">
      <w:pPr>
        <w:spacing w:line="400" w:lineRule="atLeast"/>
        <w:ind w:left="480" w:hangingChars="200" w:hanging="480"/>
        <w:rPr>
          <w:rFonts w:ascii="宋体" w:hAnsi="宋体" w:cs="宋体"/>
          <w:color w:val="000000" w:themeColor="text1"/>
          <w:sz w:val="24"/>
        </w:rPr>
      </w:pPr>
      <w:r w:rsidRPr="00F44110">
        <w:rPr>
          <w:rFonts w:ascii="宋体" w:hAnsi="宋体" w:cs="宋体" w:hint="eastAsia"/>
          <w:color w:val="000000" w:themeColor="text1"/>
          <w:sz w:val="24"/>
        </w:rPr>
        <w:t>3.1 有能力提供磋商文件中所要求的货物及服务、资格审查合格的制造商或代理商为合格的供应商；</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3.2 供应商必须遵守有关的国内法律和规章条例。</w:t>
      </w:r>
    </w:p>
    <w:p w:rsidR="00611852" w:rsidRPr="00F44110" w:rsidRDefault="008E1B58">
      <w:pPr>
        <w:spacing w:line="400" w:lineRule="atLeast"/>
        <w:rPr>
          <w:rFonts w:ascii="宋体" w:hAnsi="宋体" w:cs="宋体"/>
          <w:b/>
          <w:color w:val="000000" w:themeColor="text1"/>
          <w:sz w:val="24"/>
        </w:rPr>
      </w:pPr>
      <w:r w:rsidRPr="00F44110">
        <w:rPr>
          <w:rFonts w:ascii="宋体" w:hAnsi="宋体" w:cs="宋体" w:hint="eastAsia"/>
          <w:color w:val="000000" w:themeColor="text1"/>
          <w:sz w:val="24"/>
        </w:rPr>
        <w:t>4．</w:t>
      </w:r>
      <w:r w:rsidRPr="00F44110">
        <w:rPr>
          <w:rFonts w:ascii="宋体" w:hAnsi="宋体" w:cs="宋体" w:hint="eastAsia"/>
          <w:b/>
          <w:color w:val="000000" w:themeColor="text1"/>
          <w:sz w:val="24"/>
        </w:rPr>
        <w:t>供应商资格</w:t>
      </w:r>
    </w:p>
    <w:p w:rsidR="00611852" w:rsidRPr="00F44110" w:rsidRDefault="008E1B58">
      <w:pPr>
        <w:spacing w:line="400" w:lineRule="atLeast"/>
        <w:rPr>
          <w:rFonts w:ascii="宋体" w:hAnsi="宋体" w:cs="宋体"/>
          <w:color w:val="000000" w:themeColor="text1"/>
          <w:sz w:val="24"/>
          <w:lang w:val="zh-CN"/>
        </w:rPr>
      </w:pPr>
      <w:r w:rsidRPr="00F44110">
        <w:rPr>
          <w:rFonts w:ascii="宋体" w:hAnsi="宋体" w:cs="宋体" w:hint="eastAsia"/>
          <w:color w:val="000000" w:themeColor="text1"/>
          <w:sz w:val="24"/>
        </w:rPr>
        <w:t>4</w:t>
      </w:r>
      <w:r w:rsidRPr="00F44110">
        <w:rPr>
          <w:rFonts w:ascii="宋体" w:hAnsi="宋体" w:cs="宋体" w:hint="eastAsia"/>
          <w:color w:val="000000" w:themeColor="text1"/>
          <w:sz w:val="24"/>
          <w:lang w:val="zh-CN"/>
        </w:rPr>
        <w:t>.1.满足《中华人民共和国政府采购法》第二十二条规定；</w:t>
      </w:r>
    </w:p>
    <w:p w:rsidR="00611852" w:rsidRPr="00F44110" w:rsidRDefault="008E1B58">
      <w:pPr>
        <w:spacing w:line="400" w:lineRule="atLeast"/>
        <w:rPr>
          <w:rFonts w:ascii="宋体" w:hAnsi="宋体" w:cs="宋体"/>
          <w:color w:val="000000" w:themeColor="text1"/>
          <w:sz w:val="24"/>
          <w:lang w:val="zh-CN"/>
        </w:rPr>
      </w:pPr>
      <w:r w:rsidRPr="00F44110">
        <w:rPr>
          <w:rFonts w:ascii="宋体" w:hAnsi="宋体" w:cs="宋体" w:hint="eastAsia"/>
          <w:color w:val="000000" w:themeColor="text1"/>
          <w:sz w:val="24"/>
        </w:rPr>
        <w:t>4</w:t>
      </w:r>
      <w:r w:rsidRPr="00F44110">
        <w:rPr>
          <w:rFonts w:ascii="宋体" w:hAnsi="宋体" w:cs="宋体" w:hint="eastAsia"/>
          <w:color w:val="000000" w:themeColor="text1"/>
          <w:sz w:val="24"/>
          <w:lang w:val="zh-CN"/>
        </w:rPr>
        <w:t>.2.落实政府采购政策需满足的资格要求：</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（1）财政部、工业和信息化部关于印发《政府采购促进中小企业发展管理办法》的通知（财库[2020]46号文）；</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（2）财政部、司法部《关于政府采购支持监狱企业发展有关问题的通知》（财库〔2014〕68号文）；</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（3）财政部、民政部、中国残疾人联合会《关于促进残疾人就业政府采购政策的通知》（财库[2017]141号）。（中小企业优惠、监狱企业、节能产品、环境标志产品等）</w:t>
      </w:r>
    </w:p>
    <w:p w:rsidR="00611852" w:rsidRPr="00F44110" w:rsidRDefault="008E1B58">
      <w:pPr>
        <w:spacing w:line="400" w:lineRule="atLeast"/>
        <w:rPr>
          <w:rFonts w:ascii="宋体" w:hAnsi="宋体" w:cs="宋体"/>
          <w:color w:val="000000" w:themeColor="text1"/>
          <w:sz w:val="24"/>
          <w:lang w:val="zh-CN"/>
        </w:rPr>
      </w:pPr>
      <w:r w:rsidRPr="00F44110">
        <w:rPr>
          <w:rFonts w:ascii="宋体" w:hAnsi="宋体" w:cs="宋体" w:hint="eastAsia"/>
          <w:color w:val="000000" w:themeColor="text1"/>
          <w:sz w:val="24"/>
          <w:lang w:val="zh-CN"/>
        </w:rPr>
        <w:t>7.3.本项目的特定资格要求：</w:t>
      </w:r>
    </w:p>
    <w:p w:rsidR="00611852" w:rsidRPr="00F44110" w:rsidRDefault="008E1B58">
      <w:pPr>
        <w:pStyle w:val="af1"/>
        <w:spacing w:before="36" w:beforeAutospacing="0" w:after="36" w:afterAutospacing="0" w:line="360" w:lineRule="auto"/>
        <w:ind w:firstLine="336"/>
        <w:rPr>
          <w:rFonts w:ascii="宋体" w:eastAsia="宋体" w:hAnsi="宋体" w:cs="宋体"/>
          <w:color w:val="000000" w:themeColor="text1"/>
          <w:kern w:val="2"/>
          <w:szCs w:val="20"/>
        </w:rPr>
      </w:pPr>
      <w:r w:rsidRPr="00F44110">
        <w:rPr>
          <w:rFonts w:ascii="宋体" w:eastAsia="宋体" w:hAnsi="宋体" w:cs="宋体" w:hint="eastAsia"/>
          <w:color w:val="000000" w:themeColor="text1"/>
          <w:kern w:val="2"/>
          <w:szCs w:val="20"/>
        </w:rPr>
        <w:t>1.满足《中华人民共和国政府采购法》第二十二条规定；</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（1）供应商必须是经中华人民共和国境内依法注册具有有效的营业执照经营及经营范围；</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 xml:space="preserve">（2）法定代表人身份证或法定代表人授权委托书和委托代理人的身份证。法定代表人授权委托书应当与响应文件中所提供的相一致。                                          </w:t>
      </w:r>
      <w:r w:rsidRPr="00F44110">
        <w:rPr>
          <w:rFonts w:asciiTheme="majorEastAsia" w:eastAsiaTheme="majorEastAsia" w:hAnsiTheme="majorEastAsia" w:cs="仿宋" w:hint="eastAsia"/>
          <w:color w:val="000000" w:themeColor="text1"/>
          <w:kern w:val="0"/>
          <w:sz w:val="24"/>
          <w:szCs w:val="24"/>
        </w:rPr>
        <w:br/>
        <w:t xml:space="preserve">   （3）</w:t>
      </w:r>
      <w:r w:rsidR="002563AB" w:rsidRPr="002563AB">
        <w:rPr>
          <w:rFonts w:asciiTheme="majorEastAsia" w:eastAsiaTheme="majorEastAsia" w:hAnsiTheme="majorEastAsia" w:cs="仿宋" w:hint="eastAsia"/>
          <w:b/>
          <w:color w:val="00B0F0"/>
          <w:kern w:val="0"/>
          <w:sz w:val="24"/>
          <w:szCs w:val="24"/>
        </w:rPr>
        <w:t>供应商须在“信用中国”（</w:t>
      </w:r>
      <w:hyperlink r:id="rId13" w:history="1">
        <w:r w:rsidR="002563AB" w:rsidRPr="002563AB">
          <w:rPr>
            <w:rFonts w:asciiTheme="majorEastAsia" w:eastAsiaTheme="majorEastAsia" w:hAnsiTheme="majorEastAsia" w:cs="仿宋" w:hint="eastAsia"/>
            <w:b/>
            <w:color w:val="00B0F0"/>
            <w:kern w:val="0"/>
            <w:sz w:val="24"/>
            <w:szCs w:val="24"/>
          </w:rPr>
          <w:t>www.creditchina.gov.cn</w:t>
        </w:r>
      </w:hyperlink>
      <w:r w:rsidR="002563AB" w:rsidRPr="002563AB">
        <w:rPr>
          <w:rFonts w:asciiTheme="majorEastAsia" w:eastAsiaTheme="majorEastAsia" w:hAnsiTheme="majorEastAsia" w:cs="仿宋" w:hint="eastAsia"/>
          <w:b/>
          <w:color w:val="00B0F0"/>
          <w:kern w:val="0"/>
          <w:sz w:val="24"/>
          <w:szCs w:val="24"/>
        </w:rPr>
        <w:t>）和中国政府采购网（</w:t>
      </w:r>
      <w:hyperlink r:id="rId14" w:history="1">
        <w:r w:rsidR="002563AB" w:rsidRPr="002563AB">
          <w:rPr>
            <w:rFonts w:asciiTheme="majorEastAsia" w:eastAsiaTheme="majorEastAsia" w:hAnsiTheme="majorEastAsia" w:cs="仿宋" w:hint="eastAsia"/>
            <w:b/>
            <w:color w:val="00B0F0"/>
            <w:kern w:val="0"/>
            <w:sz w:val="24"/>
            <w:szCs w:val="24"/>
          </w:rPr>
          <w:t>www.ccgp.gov.cn</w:t>
        </w:r>
      </w:hyperlink>
      <w:r w:rsidR="002563AB" w:rsidRPr="002563AB">
        <w:rPr>
          <w:rFonts w:asciiTheme="majorEastAsia" w:eastAsiaTheme="majorEastAsia" w:hAnsiTheme="majorEastAsia" w:cs="仿宋" w:hint="eastAsia"/>
          <w:b/>
          <w:color w:val="00B0F0"/>
          <w:kern w:val="0"/>
          <w:sz w:val="24"/>
          <w:szCs w:val="24"/>
        </w:rPr>
        <w:t xml:space="preserve"> ）以及国家企业信用信息公示系统网站上未被列入失信被执行人、重大税收违法案件当事人名单</w:t>
      </w:r>
      <w:r w:rsidR="002563AB">
        <w:rPr>
          <w:rFonts w:asciiTheme="majorEastAsia" w:eastAsiaTheme="majorEastAsia" w:hAnsiTheme="majorEastAsia" w:cs="仿宋" w:hint="eastAsia"/>
          <w:b/>
          <w:color w:val="00B0F0"/>
          <w:kern w:val="0"/>
          <w:sz w:val="24"/>
          <w:szCs w:val="24"/>
        </w:rPr>
        <w:t>、</w:t>
      </w:r>
      <w:r w:rsidR="002563AB" w:rsidRPr="002563AB">
        <w:rPr>
          <w:rFonts w:asciiTheme="majorEastAsia" w:eastAsiaTheme="majorEastAsia" w:hAnsiTheme="majorEastAsia" w:cs="仿宋" w:hint="eastAsia"/>
          <w:b/>
          <w:color w:val="00B0F0"/>
          <w:kern w:val="0"/>
          <w:sz w:val="24"/>
          <w:szCs w:val="24"/>
        </w:rPr>
        <w:t>未被列入政府采购严重违法失信行为记录名单里以及未被列入严重违法失信企业名单（黑名单）信息；</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lastRenderedPageBreak/>
        <w:t>（4）</w:t>
      </w:r>
      <w:r w:rsidRPr="00F44110">
        <w:rPr>
          <w:rFonts w:asciiTheme="majorEastAsia" w:eastAsiaTheme="majorEastAsia" w:hAnsiTheme="majorEastAsia" w:cs="仿宋" w:hint="eastAsia"/>
          <w:b/>
          <w:color w:val="000000" w:themeColor="text1"/>
          <w:kern w:val="0"/>
          <w:sz w:val="24"/>
          <w:szCs w:val="24"/>
        </w:rPr>
        <w:t>社保机构出具的供应商为被授权人缴纳2021年1月至10月任意一个月的社保资金证明或有电子专用章的缴费清单；</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（5）税务机关出具的2021年上半年供应商依法纳税凭证或有电子专用章的完税证明；</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（6）会计事务所出具的供应商2020年度财务审计报告或银行出具的资信证明；2021年新成立的公司提供公司的财务报表；</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（7）供应商参与政府采购活动前三年内在经营活动中无重大违法记录的书面声明函；</w:t>
      </w:r>
    </w:p>
    <w:p w:rsidR="00611852" w:rsidRPr="00F44110" w:rsidRDefault="008E1B58">
      <w:pPr>
        <w:spacing w:line="400" w:lineRule="atLeas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（8）本项目不接受联合体投标。</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5．磋商费用</w:t>
      </w:r>
    </w:p>
    <w:p w:rsidR="00611852" w:rsidRPr="00F44110" w:rsidRDefault="008E1B58">
      <w:pPr>
        <w:spacing w:line="400" w:lineRule="atLeast"/>
        <w:ind w:left="480" w:hanging="480"/>
        <w:rPr>
          <w:rFonts w:ascii="宋体" w:hAnsi="宋体" w:cs="宋体"/>
          <w:color w:val="000000" w:themeColor="text1"/>
          <w:sz w:val="24"/>
        </w:rPr>
      </w:pPr>
      <w:r w:rsidRPr="00F44110">
        <w:rPr>
          <w:rFonts w:ascii="宋体" w:hAnsi="宋体" w:cs="宋体" w:hint="eastAsia"/>
          <w:color w:val="000000" w:themeColor="text1"/>
          <w:sz w:val="24"/>
        </w:rPr>
        <w:t>5.1 无论磋商过程中的作法和结果如何，供应商将自行承担所有与参加磋商有关的全部费用。</w:t>
      </w:r>
      <w:bookmarkStart w:id="72" w:name="_Toc267301283"/>
      <w:bookmarkStart w:id="73" w:name="_Toc349573122"/>
      <w:bookmarkStart w:id="74" w:name="_Toc349637921"/>
      <w:bookmarkStart w:id="75" w:name="_Toc298240406"/>
    </w:p>
    <w:p w:rsidR="00611852" w:rsidRPr="00F44110" w:rsidRDefault="008E1B58">
      <w:pPr>
        <w:pStyle w:val="2"/>
        <w:spacing w:before="100" w:beforeAutospacing="1" w:after="100" w:afterAutospacing="1" w:line="400" w:lineRule="atLeast"/>
        <w:jc w:val="center"/>
        <w:rPr>
          <w:rFonts w:ascii="宋体" w:eastAsia="宋体" w:hAnsi="宋体" w:cs="宋体"/>
          <w:color w:val="000000" w:themeColor="text1"/>
          <w:sz w:val="28"/>
          <w:szCs w:val="28"/>
        </w:rPr>
      </w:pPr>
      <w:bookmarkStart w:id="76" w:name="_Toc468707219"/>
      <w:r w:rsidRPr="00F44110">
        <w:rPr>
          <w:rFonts w:ascii="宋体" w:eastAsia="宋体" w:hAnsi="宋体" w:cs="宋体" w:hint="eastAsia"/>
          <w:color w:val="000000" w:themeColor="text1"/>
          <w:sz w:val="28"/>
          <w:szCs w:val="28"/>
        </w:rPr>
        <w:t>B  磋商文件</w:t>
      </w:r>
      <w:bookmarkEnd w:id="72"/>
      <w:bookmarkEnd w:id="73"/>
      <w:bookmarkEnd w:id="74"/>
      <w:bookmarkEnd w:id="75"/>
      <w:bookmarkEnd w:id="76"/>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6．磋商文件构成</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6.1磋商文件包括：</w:t>
      </w:r>
    </w:p>
    <w:p w:rsidR="00611852" w:rsidRPr="00F44110" w:rsidRDefault="00FA24DC">
      <w:pPr>
        <w:rPr>
          <w:color w:val="000000" w:themeColor="text1"/>
          <w:sz w:val="24"/>
          <w:szCs w:val="24"/>
        </w:rPr>
      </w:pPr>
      <w:hyperlink w:anchor="_Toc28732" w:history="1">
        <w:r w:rsidR="008E1B58" w:rsidRPr="00F44110">
          <w:rPr>
            <w:rFonts w:hint="eastAsia"/>
            <w:color w:val="000000" w:themeColor="text1"/>
            <w:sz w:val="24"/>
            <w:szCs w:val="24"/>
          </w:rPr>
          <w:t>第一部分</w:t>
        </w:r>
        <w:r w:rsidR="008E1B58" w:rsidRPr="00F44110">
          <w:rPr>
            <w:rFonts w:hint="eastAsia"/>
            <w:color w:val="000000" w:themeColor="text1"/>
            <w:sz w:val="24"/>
            <w:szCs w:val="24"/>
          </w:rPr>
          <w:t xml:space="preserve">  </w:t>
        </w:r>
        <w:r w:rsidR="008E1B58" w:rsidRPr="00F44110">
          <w:rPr>
            <w:rFonts w:hint="eastAsia"/>
            <w:color w:val="000000" w:themeColor="text1"/>
            <w:sz w:val="24"/>
            <w:szCs w:val="24"/>
          </w:rPr>
          <w:t>竞争性磋商公告</w:t>
        </w:r>
      </w:hyperlink>
    </w:p>
    <w:p w:rsidR="00611852" w:rsidRPr="00F44110" w:rsidRDefault="00FA24DC">
      <w:pPr>
        <w:rPr>
          <w:color w:val="000000" w:themeColor="text1"/>
          <w:sz w:val="24"/>
          <w:szCs w:val="24"/>
        </w:rPr>
      </w:pPr>
      <w:hyperlink w:anchor="_Toc11996" w:history="1">
        <w:r w:rsidR="008E1B58" w:rsidRPr="00F44110">
          <w:rPr>
            <w:rFonts w:hint="eastAsia"/>
            <w:color w:val="000000" w:themeColor="text1"/>
            <w:sz w:val="24"/>
            <w:szCs w:val="24"/>
          </w:rPr>
          <w:t>第二部分</w:t>
        </w:r>
        <w:r w:rsidR="008E1B58" w:rsidRPr="00F44110">
          <w:rPr>
            <w:rFonts w:hint="eastAsia"/>
            <w:color w:val="000000" w:themeColor="text1"/>
            <w:sz w:val="24"/>
            <w:szCs w:val="24"/>
          </w:rPr>
          <w:t xml:space="preserve">  </w:t>
        </w:r>
        <w:r w:rsidR="008E1B58" w:rsidRPr="00F44110">
          <w:rPr>
            <w:rFonts w:hint="eastAsia"/>
            <w:color w:val="000000" w:themeColor="text1"/>
            <w:sz w:val="24"/>
            <w:szCs w:val="24"/>
          </w:rPr>
          <w:t>供应商须知前附表</w:t>
        </w:r>
      </w:hyperlink>
    </w:p>
    <w:p w:rsidR="00611852" w:rsidRPr="00F44110" w:rsidRDefault="00FA24DC">
      <w:pPr>
        <w:rPr>
          <w:color w:val="000000" w:themeColor="text1"/>
          <w:sz w:val="24"/>
          <w:szCs w:val="24"/>
        </w:rPr>
      </w:pPr>
      <w:hyperlink w:anchor="_Toc9987" w:history="1">
        <w:r w:rsidR="008E1B58" w:rsidRPr="00F44110">
          <w:rPr>
            <w:rFonts w:hint="eastAsia"/>
            <w:color w:val="000000" w:themeColor="text1"/>
            <w:sz w:val="24"/>
            <w:szCs w:val="24"/>
          </w:rPr>
          <w:t>第三部分</w:t>
        </w:r>
        <w:r w:rsidR="008E1B58" w:rsidRPr="00F44110">
          <w:rPr>
            <w:rFonts w:hint="eastAsia"/>
            <w:color w:val="000000" w:themeColor="text1"/>
            <w:sz w:val="24"/>
            <w:szCs w:val="24"/>
          </w:rPr>
          <w:t xml:space="preserve">  </w:t>
        </w:r>
        <w:r w:rsidR="008E1B58" w:rsidRPr="00F44110">
          <w:rPr>
            <w:rFonts w:hint="eastAsia"/>
            <w:color w:val="000000" w:themeColor="text1"/>
            <w:sz w:val="24"/>
            <w:szCs w:val="24"/>
          </w:rPr>
          <w:t>合同条款</w:t>
        </w:r>
      </w:hyperlink>
    </w:p>
    <w:p w:rsidR="00611852" w:rsidRPr="00F44110" w:rsidRDefault="00FA24DC">
      <w:pPr>
        <w:rPr>
          <w:color w:val="000000" w:themeColor="text1"/>
          <w:sz w:val="24"/>
          <w:szCs w:val="24"/>
        </w:rPr>
      </w:pPr>
      <w:hyperlink w:anchor="_Toc16300" w:history="1">
        <w:r w:rsidR="008E1B58" w:rsidRPr="00F44110">
          <w:rPr>
            <w:rFonts w:hint="eastAsia"/>
            <w:color w:val="000000" w:themeColor="text1"/>
            <w:sz w:val="24"/>
            <w:szCs w:val="24"/>
          </w:rPr>
          <w:t>第四部分采购需求</w:t>
        </w:r>
      </w:hyperlink>
    </w:p>
    <w:p w:rsidR="00611852" w:rsidRPr="00F44110" w:rsidRDefault="00FA24DC">
      <w:pPr>
        <w:rPr>
          <w:rFonts w:ascii="宋体" w:hAnsi="宋体" w:cs="宋体"/>
          <w:color w:val="000000" w:themeColor="text1"/>
        </w:rPr>
      </w:pPr>
      <w:hyperlink w:anchor="_Toc23236" w:history="1">
        <w:r w:rsidR="008E1B58" w:rsidRPr="00F44110">
          <w:rPr>
            <w:rFonts w:hint="eastAsia"/>
            <w:color w:val="000000" w:themeColor="text1"/>
            <w:sz w:val="24"/>
            <w:szCs w:val="24"/>
          </w:rPr>
          <w:t>第五部分</w:t>
        </w:r>
        <w:r w:rsidR="008E1B58" w:rsidRPr="00F44110">
          <w:rPr>
            <w:rFonts w:hint="eastAsia"/>
            <w:color w:val="000000" w:themeColor="text1"/>
            <w:sz w:val="24"/>
            <w:szCs w:val="24"/>
          </w:rPr>
          <w:t xml:space="preserve"> </w:t>
        </w:r>
        <w:r w:rsidR="008E1B58" w:rsidRPr="00F44110">
          <w:rPr>
            <w:rFonts w:hint="eastAsia"/>
            <w:color w:val="000000" w:themeColor="text1"/>
            <w:sz w:val="24"/>
            <w:szCs w:val="24"/>
          </w:rPr>
          <w:t>响应文件格式</w:t>
        </w:r>
      </w:hyperlink>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6.2 磋商文件以中文编写。</w:t>
      </w:r>
    </w:p>
    <w:p w:rsidR="00611852" w:rsidRPr="00F44110" w:rsidRDefault="008E1B58">
      <w:pPr>
        <w:spacing w:line="400" w:lineRule="atLeast"/>
        <w:ind w:left="360" w:hangingChars="150" w:hanging="360"/>
        <w:rPr>
          <w:rFonts w:ascii="宋体" w:hAnsi="宋体" w:cs="宋体"/>
          <w:color w:val="000000" w:themeColor="text1"/>
          <w:sz w:val="24"/>
        </w:rPr>
      </w:pPr>
      <w:r w:rsidRPr="00F44110">
        <w:rPr>
          <w:rFonts w:ascii="宋体" w:hAnsi="宋体" w:cs="宋体" w:hint="eastAsia"/>
          <w:color w:val="000000" w:themeColor="text1"/>
          <w:sz w:val="24"/>
        </w:rPr>
        <w:t>6.3 供应商应认真阅读磋商文件中所有的事项、格式、条款和规范等要求，从而对磋商文件作出实质性响应。如果没有按照磋商文件要求提交全部响应文件或资料，没有对磋商文件作出实质性响应，其风险应由供应商自行承担。</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7．磋商文件澄清</w:t>
      </w:r>
    </w:p>
    <w:p w:rsidR="00611852" w:rsidRPr="00F44110" w:rsidRDefault="008E1B58">
      <w:pPr>
        <w:spacing w:line="400" w:lineRule="atLeast"/>
        <w:ind w:left="480" w:hanging="480"/>
        <w:rPr>
          <w:rFonts w:ascii="宋体" w:hAnsi="宋体" w:cs="宋体"/>
          <w:color w:val="000000" w:themeColor="text1"/>
          <w:sz w:val="24"/>
        </w:rPr>
      </w:pPr>
      <w:r w:rsidRPr="00F44110">
        <w:rPr>
          <w:rFonts w:ascii="宋体" w:hAnsi="宋体" w:cs="宋体" w:hint="eastAsia"/>
          <w:color w:val="000000" w:themeColor="text1"/>
          <w:sz w:val="24"/>
        </w:rPr>
        <w:t xml:space="preserve">7.1 供应商对磋商文件有疑问的，可以向招标代理机构提出询问，招标代理机构将及时做出答复； </w:t>
      </w:r>
    </w:p>
    <w:p w:rsidR="00611852" w:rsidRPr="00F44110" w:rsidRDefault="008E1B58">
      <w:pPr>
        <w:spacing w:line="400" w:lineRule="atLeast"/>
        <w:ind w:left="480" w:hanging="480"/>
        <w:rPr>
          <w:rFonts w:ascii="宋体" w:hAnsi="宋体" w:cs="宋体"/>
          <w:color w:val="000000" w:themeColor="text1"/>
          <w:sz w:val="24"/>
        </w:rPr>
      </w:pPr>
      <w:r w:rsidRPr="00F44110">
        <w:rPr>
          <w:rFonts w:ascii="宋体" w:hAnsi="宋体" w:cs="宋体" w:hint="eastAsia"/>
          <w:color w:val="000000" w:themeColor="text1"/>
          <w:sz w:val="24"/>
        </w:rPr>
        <w:t>7.2 供应商对磋商文件有质疑，须在响应文件</w:t>
      </w:r>
      <w:r w:rsidRPr="00F44110">
        <w:rPr>
          <w:rFonts w:ascii="宋体" w:hAnsi="宋体" w:cs="宋体" w:hint="eastAsia"/>
          <w:color w:val="000000" w:themeColor="text1"/>
          <w:sz w:val="24"/>
          <w:szCs w:val="24"/>
        </w:rPr>
        <w:t>递交截止时间5日以前，以书面形式向招标机构提出质疑；招标机构在收到书面质疑后尽快做</w:t>
      </w:r>
      <w:r w:rsidRPr="00F44110">
        <w:rPr>
          <w:rFonts w:ascii="宋体" w:hAnsi="宋体" w:cs="宋体" w:hint="eastAsia"/>
          <w:color w:val="000000" w:themeColor="text1"/>
          <w:sz w:val="24"/>
        </w:rPr>
        <w:t>出答复，并以书面形式通知质疑供应商。</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8.  磋商文件的修改</w:t>
      </w:r>
    </w:p>
    <w:p w:rsidR="00611852" w:rsidRPr="00F44110" w:rsidRDefault="008E1B58">
      <w:pPr>
        <w:spacing w:line="400" w:lineRule="atLeast"/>
        <w:ind w:left="480" w:hanging="480"/>
        <w:rPr>
          <w:rFonts w:ascii="宋体" w:hAnsi="宋体" w:cs="宋体"/>
          <w:color w:val="000000" w:themeColor="text1"/>
          <w:sz w:val="24"/>
          <w:szCs w:val="24"/>
        </w:rPr>
      </w:pPr>
      <w:r w:rsidRPr="00F44110">
        <w:rPr>
          <w:rFonts w:ascii="宋体" w:hAnsi="宋体" w:cs="宋体" w:hint="eastAsia"/>
          <w:color w:val="000000" w:themeColor="text1"/>
          <w:sz w:val="24"/>
        </w:rPr>
        <w:t>8.1 对磋商文件进行必要的修改，招标代理机</w:t>
      </w:r>
      <w:r w:rsidRPr="00F44110">
        <w:rPr>
          <w:rFonts w:ascii="宋体" w:hAnsi="宋体" w:cs="宋体" w:hint="eastAsia"/>
          <w:color w:val="000000" w:themeColor="text1"/>
          <w:sz w:val="24"/>
          <w:szCs w:val="24"/>
        </w:rPr>
        <w:t>构将在投标截止时间2日前以书面形式通知所有购买磋商文件的供应商。该修改的内容为磋商文件的组成部分；</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8.2 供应商在规定的时间内未对磋商文件提出澄清要求的，招标代理机构将视其为同意。</w:t>
      </w:r>
    </w:p>
    <w:p w:rsidR="00611852" w:rsidRPr="00F44110" w:rsidRDefault="008E1B58">
      <w:pPr>
        <w:spacing w:line="400" w:lineRule="atLeast"/>
        <w:ind w:left="480" w:hanging="480"/>
        <w:rPr>
          <w:rFonts w:ascii="宋体" w:hAnsi="宋体" w:cs="宋体"/>
          <w:color w:val="000000" w:themeColor="text1"/>
          <w:sz w:val="24"/>
        </w:rPr>
      </w:pPr>
      <w:r w:rsidRPr="00F44110">
        <w:rPr>
          <w:rFonts w:ascii="宋体" w:hAnsi="宋体" w:cs="宋体" w:hint="eastAsia"/>
          <w:color w:val="000000" w:themeColor="text1"/>
          <w:sz w:val="24"/>
        </w:rPr>
        <w:t>8.3 在投标截止时间前，招标机构可视具体情况延长磋商截止时间，并将变更时间书面通知</w:t>
      </w:r>
      <w:r w:rsidRPr="00F44110">
        <w:rPr>
          <w:rFonts w:ascii="宋体" w:hAnsi="宋体" w:cs="宋体" w:hint="eastAsia"/>
          <w:color w:val="000000" w:themeColor="text1"/>
          <w:sz w:val="24"/>
        </w:rPr>
        <w:lastRenderedPageBreak/>
        <w:t>所有购买磋商文件的供应商。</w:t>
      </w:r>
    </w:p>
    <w:p w:rsidR="00611852" w:rsidRPr="00F44110" w:rsidRDefault="008E1B58">
      <w:pPr>
        <w:pStyle w:val="2"/>
        <w:spacing w:before="100" w:beforeAutospacing="1" w:after="100" w:afterAutospacing="1" w:line="400" w:lineRule="atLeast"/>
        <w:jc w:val="center"/>
        <w:rPr>
          <w:rFonts w:ascii="宋体" w:eastAsia="宋体" w:hAnsi="宋体" w:cs="宋体"/>
          <w:color w:val="000000" w:themeColor="text1"/>
          <w:sz w:val="28"/>
          <w:szCs w:val="28"/>
        </w:rPr>
      </w:pPr>
      <w:bookmarkStart w:id="77" w:name="_Toc468707220"/>
      <w:bookmarkStart w:id="78" w:name="_Toc267301284"/>
      <w:bookmarkStart w:id="79" w:name="_Toc298240407"/>
      <w:bookmarkStart w:id="80" w:name="_Toc349573123"/>
      <w:bookmarkStart w:id="81" w:name="_Toc349637922"/>
      <w:r w:rsidRPr="00F44110">
        <w:rPr>
          <w:rFonts w:ascii="宋体" w:eastAsia="宋体" w:hAnsi="宋体" w:cs="宋体" w:hint="eastAsia"/>
          <w:color w:val="000000" w:themeColor="text1"/>
          <w:sz w:val="28"/>
          <w:szCs w:val="28"/>
        </w:rPr>
        <w:t>C  响应文件的编写</w:t>
      </w:r>
      <w:bookmarkEnd w:id="77"/>
      <w:bookmarkEnd w:id="78"/>
      <w:bookmarkEnd w:id="79"/>
      <w:bookmarkEnd w:id="80"/>
      <w:bookmarkEnd w:id="81"/>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9．要求</w:t>
      </w:r>
    </w:p>
    <w:p w:rsidR="00611852" w:rsidRPr="00F44110" w:rsidRDefault="008E1B58">
      <w:pPr>
        <w:spacing w:line="400" w:lineRule="atLeast"/>
        <w:ind w:left="360" w:hangingChars="150" w:hanging="360"/>
        <w:rPr>
          <w:rFonts w:ascii="宋体" w:hAnsi="宋体" w:cs="宋体"/>
          <w:color w:val="000000" w:themeColor="text1"/>
          <w:sz w:val="24"/>
        </w:rPr>
      </w:pPr>
      <w:r w:rsidRPr="00F44110">
        <w:rPr>
          <w:rFonts w:ascii="宋体" w:hAnsi="宋体" w:cs="宋体" w:hint="eastAsia"/>
          <w:color w:val="000000" w:themeColor="text1"/>
          <w:sz w:val="24"/>
        </w:rPr>
        <w:t>9.1 供应商应仔细阅读磋商文件的所有内容，按磋商文件的要求提供响应文件，并保证所提供的全部资料的真实性，以使其磋商响应对磋商文件作出实质性响应，否则，其磋商可能被拒绝。</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10．磋商语言</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10.1响应文件及供应商与招标代理机构就磋商交换的文件和来往信件，应以中文书写（供应商提交的支持文件和印刷的文献可以使用别的语言，但其相应内容必须附有中文翻译文本，在解释竞争性响应文件时以翻译文本为主）。</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11．响应文件的构成</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11.1 </w:t>
      </w:r>
      <w:r w:rsidRPr="00F44110">
        <w:rPr>
          <w:rFonts w:ascii="宋体" w:hAnsi="宋体" w:cs="宋体" w:hint="eastAsia"/>
          <w:b/>
          <w:color w:val="000000" w:themeColor="text1"/>
          <w:sz w:val="24"/>
        </w:rPr>
        <w:t>供应商编写的响应文件应包括下列内容</w:t>
      </w:r>
      <w:r w:rsidRPr="00F44110">
        <w:rPr>
          <w:rFonts w:ascii="宋体" w:hAnsi="宋体" w:cs="宋体" w:hint="eastAsia"/>
          <w:color w:val="000000" w:themeColor="text1"/>
          <w:sz w:val="24"/>
        </w:rPr>
        <w:t>：</w:t>
      </w:r>
    </w:p>
    <w:p w:rsidR="00611852" w:rsidRPr="00F44110" w:rsidRDefault="008E1B58">
      <w:pPr>
        <w:spacing w:line="400" w:lineRule="atLeast"/>
        <w:rPr>
          <w:rFonts w:ascii="宋体" w:hAnsi="宋体" w:cs="宋体"/>
          <w:b/>
          <w:bCs/>
          <w:color w:val="000000" w:themeColor="text1"/>
          <w:sz w:val="24"/>
        </w:rPr>
      </w:pPr>
      <w:r w:rsidRPr="00F44110">
        <w:rPr>
          <w:rFonts w:ascii="宋体" w:hAnsi="宋体" w:cs="宋体" w:hint="eastAsia"/>
          <w:b/>
          <w:bCs/>
          <w:color w:val="000000" w:themeColor="text1"/>
          <w:sz w:val="24"/>
        </w:rPr>
        <w:t>商务标部分主要包括但不限于以下内容：</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（1）磋商报价表；</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（2）法定代表人身份证明书(扫描件加盖公章附入响应文件)；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（3）法定代表人授权书；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（4）磋商函；</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（5）供应商情况（包括营业执照、企业名称、经营范围、企业综合实力、技术实力、项目团队实力、经济实力、业绩等）；</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（6）反商业贿赂承诺书；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（7）提供相关业绩表并提供相应证明材料（中标通知书或成交通知书或合同扫描件）；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（8）</w:t>
      </w:r>
      <w:r w:rsidRPr="00F44110">
        <w:rPr>
          <w:rFonts w:ascii="宋体" w:hAnsi="宋体" w:cs="宋体" w:hint="eastAsia"/>
          <w:b/>
          <w:color w:val="000000" w:themeColor="text1"/>
          <w:sz w:val="24"/>
        </w:rPr>
        <w:t>提供 2020年度经审计的《财务审计报告书》扫描件，或银行出具的资信证明材料扫描件（</w:t>
      </w:r>
      <w:r w:rsidRPr="00F44110">
        <w:rPr>
          <w:rFonts w:asciiTheme="majorEastAsia" w:eastAsiaTheme="majorEastAsia" w:hAnsiTheme="majorEastAsia" w:cs="仿宋" w:hint="eastAsia"/>
          <w:b/>
          <w:color w:val="000000" w:themeColor="text1"/>
          <w:kern w:val="0"/>
          <w:sz w:val="24"/>
          <w:szCs w:val="24"/>
        </w:rPr>
        <w:t>2021年新成立的公司提供公司的财务报表</w:t>
      </w:r>
      <w:r w:rsidRPr="00F44110">
        <w:rPr>
          <w:rFonts w:ascii="宋体" w:hAnsi="宋体" w:cs="宋体" w:hint="eastAsia"/>
          <w:b/>
          <w:color w:val="000000" w:themeColor="text1"/>
          <w:sz w:val="24"/>
        </w:rPr>
        <w:t>扫描件）；</w:t>
      </w:r>
    </w:p>
    <w:p w:rsidR="00611852" w:rsidRPr="00F44110" w:rsidRDefault="008E1B58">
      <w:pPr>
        <w:pStyle w:val="af1"/>
        <w:spacing w:before="36" w:beforeAutospacing="0" w:after="36" w:afterAutospacing="0" w:line="360" w:lineRule="auto"/>
        <w:rPr>
          <w:rFonts w:ascii="宋体" w:eastAsia="宋体" w:hAnsi="宋体" w:cs="宋体"/>
          <w:color w:val="000000" w:themeColor="text1"/>
          <w:kern w:val="2"/>
          <w:szCs w:val="20"/>
        </w:rPr>
      </w:pPr>
      <w:r w:rsidRPr="00F44110">
        <w:rPr>
          <w:rFonts w:ascii="宋体" w:eastAsia="宋体" w:hAnsi="宋体" w:cs="宋体" w:hint="eastAsia"/>
          <w:color w:val="000000" w:themeColor="text1"/>
          <w:kern w:val="2"/>
          <w:szCs w:val="20"/>
        </w:rPr>
        <w:t>（9）提供近段时间内（2021年1月-6月）的缴纳税收的完税证明或税务部门出具的纳税证明；如依法免税的，应提供相应文件证明；</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（10）提供近段时间内（2021年1月-10月</w:t>
      </w:r>
      <w:r w:rsidRPr="00F44110">
        <w:rPr>
          <w:rFonts w:asciiTheme="majorEastAsia" w:eastAsiaTheme="majorEastAsia" w:hAnsiTheme="majorEastAsia" w:cs="仿宋" w:hint="eastAsia"/>
          <w:color w:val="000000" w:themeColor="text1"/>
          <w:kern w:val="0"/>
          <w:sz w:val="24"/>
          <w:szCs w:val="24"/>
        </w:rPr>
        <w:t>任意一个月</w:t>
      </w:r>
      <w:r w:rsidRPr="00F44110">
        <w:rPr>
          <w:rFonts w:ascii="宋体" w:hAnsi="宋体" w:cs="宋体" w:hint="eastAsia"/>
          <w:color w:val="000000" w:themeColor="text1"/>
          <w:sz w:val="24"/>
        </w:rPr>
        <w:t>）的缴纳社保证明材料加盖公章。如依法不需要缴纳社会保障资金的，应提供相应文件证明；</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（11）商务条款偏离表； </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（12）</w:t>
      </w:r>
      <w:r w:rsidRPr="002563AB">
        <w:rPr>
          <w:rFonts w:ascii="宋体" w:hAnsi="宋体" w:cs="宋体" w:hint="eastAsia"/>
          <w:color w:val="00B0F0"/>
          <w:sz w:val="24"/>
        </w:rPr>
        <w:t>供应商企业信用查询（查询渠道：“信用中国”网站（www.creditchina.gov.cn）、中国政府采购网（www.ccgp.gov.cn），</w:t>
      </w:r>
      <w:r w:rsidR="002563AB" w:rsidRPr="002563AB">
        <w:rPr>
          <w:rFonts w:ascii="宋体" w:hAnsi="宋体" w:cs="宋体" w:hint="eastAsia"/>
          <w:color w:val="00B0F0"/>
          <w:sz w:val="24"/>
        </w:rPr>
        <w:t>国家企业信用信息公示系统（</w:t>
      </w:r>
      <w:r w:rsidR="002563AB" w:rsidRPr="002563AB">
        <w:rPr>
          <w:rFonts w:ascii="宋体" w:hAnsi="宋体" w:cs="宋体"/>
          <w:color w:val="00B0F0"/>
          <w:sz w:val="24"/>
        </w:rPr>
        <w:t>http://www.gsxt.gov.cn</w:t>
      </w:r>
      <w:r w:rsidR="002563AB" w:rsidRPr="002563AB">
        <w:rPr>
          <w:rFonts w:ascii="宋体" w:hAnsi="宋体" w:cs="宋体" w:hint="eastAsia"/>
          <w:color w:val="00B0F0"/>
          <w:sz w:val="24"/>
        </w:rPr>
        <w:t>）</w:t>
      </w:r>
      <w:r w:rsidRPr="002563AB">
        <w:rPr>
          <w:rFonts w:ascii="宋体" w:hAnsi="宋体" w:cs="宋体" w:hint="eastAsia"/>
          <w:color w:val="00B0F0"/>
          <w:sz w:val="24"/>
        </w:rPr>
        <w:t>中国裁判文书网（http://wenshu.court.gov.cn/））网站截图；</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（13）其它需说明的事项；</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（14）磋商保证金缴纳凭证</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lastRenderedPageBreak/>
        <w:t>（15）中小企业声明函（符合本声明函填写）；</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（16）残疾人福利性单位声明函（符合本声明函填写）；</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（17）供应商须提供打款凭证等证明文件(扫描件加盖公章附入响应文件)；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（18）企业信用等级情况</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（19）其他供应商认为有必要的内容。</w:t>
      </w:r>
    </w:p>
    <w:p w:rsidR="00611852" w:rsidRPr="00F44110" w:rsidRDefault="008E1B58">
      <w:pPr>
        <w:ind w:firstLineChars="200" w:firstLine="480"/>
        <w:rPr>
          <w:rFonts w:ascii="宋体" w:hAnsi="宋体" w:cs="宋体"/>
          <w:color w:val="000000" w:themeColor="text1"/>
          <w:sz w:val="24"/>
        </w:rPr>
      </w:pPr>
      <w:r w:rsidRPr="00F44110">
        <w:rPr>
          <w:rFonts w:ascii="宋体" w:hAnsi="宋体" w:hint="eastAsia"/>
          <w:color w:val="000000" w:themeColor="text1"/>
          <w:sz w:val="24"/>
        </w:rPr>
        <w:t>（注：</w:t>
      </w:r>
      <w:r w:rsidRPr="00F44110">
        <w:rPr>
          <w:rFonts w:ascii="宋体" w:hAnsi="宋体" w:cs="宋体" w:hint="eastAsia"/>
          <w:color w:val="000000" w:themeColor="text1"/>
          <w:sz w:val="24"/>
        </w:rPr>
        <w:t>供应商</w:t>
      </w:r>
      <w:r w:rsidRPr="00F44110">
        <w:rPr>
          <w:rFonts w:ascii="宋体" w:hAnsi="宋体" w:hint="eastAsia"/>
          <w:color w:val="000000" w:themeColor="text1"/>
          <w:sz w:val="24"/>
        </w:rPr>
        <w:t>须按采购要求提供，响应文件应当使用采购文件所提供响应文件格式（表格可按照同样格式扩展）。未提供格式的，需要时由</w:t>
      </w:r>
      <w:r w:rsidRPr="00F44110">
        <w:rPr>
          <w:rFonts w:ascii="宋体" w:hAnsi="宋体" w:cs="宋体" w:hint="eastAsia"/>
          <w:color w:val="000000" w:themeColor="text1"/>
          <w:sz w:val="24"/>
        </w:rPr>
        <w:t>供应商</w:t>
      </w:r>
      <w:r w:rsidRPr="00F44110">
        <w:rPr>
          <w:rFonts w:ascii="宋体" w:hAnsi="宋体" w:hint="eastAsia"/>
          <w:color w:val="000000" w:themeColor="text1"/>
          <w:sz w:val="24"/>
        </w:rPr>
        <w:t>用文字或者表格、图片等其它形式提供。）</w:t>
      </w:r>
    </w:p>
    <w:p w:rsidR="00611852" w:rsidRPr="00F44110" w:rsidRDefault="008E1B58">
      <w:pPr>
        <w:spacing w:line="400" w:lineRule="atLeast"/>
        <w:rPr>
          <w:rFonts w:ascii="宋体" w:hAnsi="宋体" w:cs="宋体"/>
          <w:b/>
          <w:bCs/>
          <w:color w:val="000000" w:themeColor="text1"/>
          <w:sz w:val="24"/>
        </w:rPr>
      </w:pPr>
      <w:r w:rsidRPr="00F44110">
        <w:rPr>
          <w:rFonts w:ascii="宋体" w:hAnsi="宋体" w:cs="宋体" w:hint="eastAsia"/>
          <w:b/>
          <w:bCs/>
          <w:color w:val="000000" w:themeColor="text1"/>
          <w:sz w:val="24"/>
        </w:rPr>
        <w:t>技术标部分主要包括但不限于以下内容：</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一、项目方案设计</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1、对项目需求分析，项目建设任务分析，投标方案总体架构和系统功能设计阐述</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2、总体设计方案阐述（技术路线、各子系统之间逻辑关系、业务分析；）</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3、技术方案（数据质量综合分析模型算法方案，数据接收、解析及存储方案，预报预警逻辑设计方案）、</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4、实施方案（实施计划、人员配置计划、保障措施、技术培训等）</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二、履约能力</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1、售后服务机构的设置情况</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2、售后服务范围、服务细则、服务流程、售后服务保障措施、响应及处理时间等情况的阐述</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三、运维服务</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运营及维护方案等（运维服务范围、服务细则、服务流程、服务保障措施）</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四、视频</w:t>
      </w:r>
      <w:r w:rsidRPr="00F44110">
        <w:rPr>
          <w:rFonts w:ascii="仿宋" w:eastAsia="仿宋" w:hAnsi="仿宋" w:cs="仿宋"/>
          <w:color w:val="000000" w:themeColor="text1"/>
          <w:szCs w:val="24"/>
        </w:rPr>
        <w:t>演示</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1、</w:t>
      </w:r>
      <w:r w:rsidRPr="00F44110">
        <w:rPr>
          <w:rFonts w:ascii="仿宋" w:eastAsia="仿宋" w:hAnsi="仿宋" w:cs="仿宋"/>
          <w:color w:val="000000" w:themeColor="text1"/>
          <w:szCs w:val="24"/>
        </w:rPr>
        <w:t>环境综合管理平台WEB端演示要求：</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1）</w:t>
      </w:r>
      <w:r w:rsidRPr="00F44110">
        <w:rPr>
          <w:rFonts w:ascii="仿宋" w:eastAsia="仿宋" w:hAnsi="仿宋" w:cs="仿宋"/>
          <w:color w:val="000000" w:themeColor="text1"/>
          <w:szCs w:val="24"/>
        </w:rPr>
        <w:t>GIS地图监测</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2）</w:t>
      </w:r>
      <w:r w:rsidRPr="00F44110">
        <w:rPr>
          <w:rFonts w:ascii="仿宋" w:eastAsia="仿宋" w:hAnsi="仿宋" w:cs="仿宋"/>
          <w:color w:val="000000" w:themeColor="text1"/>
          <w:szCs w:val="24"/>
        </w:rPr>
        <w:t>提供多维度异常数据标记呈现功能，包括但不限于：故障、超标、警戒值、呆滞等的数据颜色标记；列表标记位悬浮标记等。</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3）</w:t>
      </w:r>
      <w:r w:rsidRPr="00F44110">
        <w:rPr>
          <w:rFonts w:ascii="仿宋" w:eastAsia="仿宋" w:hAnsi="仿宋" w:cs="仿宋"/>
          <w:color w:val="000000" w:themeColor="text1"/>
          <w:szCs w:val="24"/>
        </w:rPr>
        <w:t>系统应包括环保档案，包括基本信息档案、各监测点位信息档案、排污许可证及其相关信息档案、建设环评信息档案、在线监测验收相关信息档案、生产治理设施档案、在线监测设备档案、危废固废档案、突发应急预案等。</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4）</w:t>
      </w:r>
      <w:r w:rsidRPr="00F44110">
        <w:rPr>
          <w:rFonts w:ascii="仿宋" w:eastAsia="仿宋" w:hAnsi="仿宋" w:cs="仿宋"/>
          <w:color w:val="000000" w:themeColor="text1"/>
          <w:szCs w:val="24"/>
        </w:rPr>
        <w:t>软件版本更新提供线上升级。</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color w:val="000000" w:themeColor="text1"/>
          <w:szCs w:val="24"/>
        </w:rPr>
        <w:t>2、移动端演示要求</w:t>
      </w:r>
      <w:r w:rsidRPr="00F44110">
        <w:rPr>
          <w:rFonts w:ascii="仿宋" w:eastAsia="仿宋" w:hAnsi="仿宋" w:cs="仿宋" w:hint="eastAsia"/>
          <w:color w:val="000000" w:themeColor="text1"/>
          <w:szCs w:val="24"/>
        </w:rPr>
        <w:t>：</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1）</w:t>
      </w:r>
      <w:r w:rsidRPr="00F44110">
        <w:rPr>
          <w:rFonts w:ascii="仿宋" w:eastAsia="仿宋" w:hAnsi="仿宋" w:cs="仿宋"/>
          <w:color w:val="000000" w:themeColor="text1"/>
          <w:szCs w:val="24"/>
        </w:rPr>
        <w:t>手机APP支持接入各企业空气质量在线监测数据，并对相关点位的排污数据生成浓度报表、AQI报表，支持对不同企业的原始空气质量数据查询，；</w:t>
      </w:r>
    </w:p>
    <w:p w:rsidR="00075C2A" w:rsidRPr="00F44110" w:rsidRDefault="00075C2A" w:rsidP="0023356A">
      <w:pPr>
        <w:pStyle w:val="aff0"/>
        <w:spacing w:line="360" w:lineRule="exact"/>
        <w:ind w:firstLineChars="200" w:firstLine="480"/>
        <w:rPr>
          <w:rFonts w:ascii="仿宋" w:eastAsia="仿宋" w:hAnsi="仿宋" w:cs="仿宋"/>
          <w:color w:val="000000" w:themeColor="text1"/>
          <w:szCs w:val="24"/>
        </w:rPr>
      </w:pPr>
      <w:r w:rsidRPr="00F44110">
        <w:rPr>
          <w:rFonts w:ascii="仿宋" w:eastAsia="仿宋" w:hAnsi="仿宋" w:cs="仿宋" w:hint="eastAsia"/>
          <w:color w:val="000000" w:themeColor="text1"/>
          <w:szCs w:val="24"/>
        </w:rPr>
        <w:t>2）</w:t>
      </w:r>
      <w:r w:rsidRPr="00F44110">
        <w:rPr>
          <w:rFonts w:ascii="仿宋" w:eastAsia="仿宋" w:hAnsi="仿宋" w:cs="仿宋"/>
          <w:color w:val="000000" w:themeColor="text1"/>
          <w:szCs w:val="24"/>
        </w:rPr>
        <w:t>手机APP支持现场情况子系统，应对现场情况，包括：断线断网、设备调试、 设备故障、设备停运、企业停产等进行处理与上报。</w:t>
      </w:r>
      <w:r w:rsidRPr="00F44110">
        <w:rPr>
          <w:rFonts w:ascii="仿宋" w:eastAsia="仿宋" w:hAnsi="仿宋" w:cs="仿宋" w:hint="eastAsia"/>
          <w:color w:val="000000" w:themeColor="text1"/>
          <w:szCs w:val="24"/>
        </w:rPr>
        <w:t>）</w:t>
      </w:r>
    </w:p>
    <w:p w:rsidR="00611852" w:rsidRPr="00F44110" w:rsidRDefault="008E1B58">
      <w:pPr>
        <w:spacing w:line="400" w:lineRule="atLeast"/>
        <w:rPr>
          <w:rFonts w:ascii="宋体" w:hAnsi="宋体" w:cs="宋体"/>
          <w:b/>
          <w:bCs/>
          <w:color w:val="000000" w:themeColor="text1"/>
          <w:sz w:val="24"/>
        </w:rPr>
      </w:pPr>
      <w:r w:rsidRPr="00F44110">
        <w:rPr>
          <w:rFonts w:ascii="宋体" w:hAnsi="宋体" w:cs="宋体" w:hint="eastAsia"/>
          <w:b/>
          <w:bCs/>
          <w:color w:val="000000" w:themeColor="text1"/>
          <w:sz w:val="24"/>
        </w:rPr>
        <w:t>注：1.为了便于查找，请按上述顺序编制内容，并在目录中标明每项内容的起始页码。</w:t>
      </w:r>
    </w:p>
    <w:p w:rsidR="00611852" w:rsidRPr="00F44110" w:rsidRDefault="008E1B58">
      <w:pPr>
        <w:spacing w:line="400" w:lineRule="atLeast"/>
        <w:rPr>
          <w:rFonts w:ascii="宋体" w:hAnsi="宋体" w:cs="宋体"/>
          <w:b/>
          <w:bCs/>
          <w:color w:val="000000" w:themeColor="text1"/>
          <w:sz w:val="24"/>
        </w:rPr>
      </w:pPr>
      <w:r w:rsidRPr="00F44110">
        <w:rPr>
          <w:rFonts w:ascii="宋体" w:hAnsi="宋体" w:cs="宋体" w:hint="eastAsia"/>
          <w:b/>
          <w:bCs/>
          <w:color w:val="000000" w:themeColor="text1"/>
          <w:sz w:val="24"/>
        </w:rPr>
        <w:t xml:space="preserve">2.以上材料须加盖单位公章，供应商需将响应文件按上述顺序装订成册。       </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b/>
          <w:bCs/>
          <w:color w:val="000000" w:themeColor="text1"/>
          <w:sz w:val="24"/>
        </w:rPr>
        <w:t>3. 请各磋商供应商根据项目实际需求，并结合企业自身情况进行编制。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11.2 供应商应将响应文件装订成册，并填写文件资料清单。</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lastRenderedPageBreak/>
        <w:t>12．响应文件格式</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12.1 供应商应按磋商文件的范本格式中提供的文件格式填写磋商书、磋商报价表、磋商报价分项表。</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13．磋商报价</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13.1 供应商应在磋商报价表上标明单价和总价。单价和总价要相符。小写和大写要相符。供应商应在磋商报价表中标明其提供的所有货物及其相关工作范围内所有费用的总价，不接受有任何选择性磋商报价。</w:t>
      </w:r>
    </w:p>
    <w:p w:rsidR="00611852" w:rsidRPr="00F44110" w:rsidRDefault="008E1B58" w:rsidP="00075C2A">
      <w:pPr>
        <w:spacing w:line="400" w:lineRule="atLeast"/>
        <w:ind w:left="629" w:hangingChars="262" w:hanging="629"/>
        <w:rPr>
          <w:rFonts w:ascii="宋体" w:hAnsi="宋体" w:cs="宋体"/>
          <w:color w:val="000000" w:themeColor="text1"/>
          <w:sz w:val="24"/>
        </w:rPr>
      </w:pPr>
      <w:r w:rsidRPr="00F44110">
        <w:rPr>
          <w:rFonts w:ascii="宋体" w:hAnsi="宋体" w:cs="宋体" w:hint="eastAsia"/>
          <w:color w:val="000000" w:themeColor="text1"/>
          <w:sz w:val="24"/>
        </w:rPr>
        <w:t>13.2 算术性修正。算术性修正是指对响应文件的报价明细进行校核，并对其算术上和运算上的差错给予修正。修正的原则如下：</w:t>
      </w:r>
    </w:p>
    <w:p w:rsidR="00611852" w:rsidRPr="00F44110" w:rsidRDefault="008E1B58">
      <w:pPr>
        <w:spacing w:line="400" w:lineRule="atLeast"/>
        <w:ind w:left="720" w:hangingChars="300" w:hanging="720"/>
        <w:rPr>
          <w:rFonts w:ascii="宋体" w:hAnsi="宋体" w:cs="宋体"/>
          <w:color w:val="000000" w:themeColor="text1"/>
          <w:sz w:val="24"/>
        </w:rPr>
      </w:pPr>
      <w:r w:rsidRPr="00F44110">
        <w:rPr>
          <w:rFonts w:ascii="宋体" w:hAnsi="宋体" w:cs="宋体" w:hint="eastAsia"/>
          <w:color w:val="000000" w:themeColor="text1"/>
          <w:sz w:val="24"/>
        </w:rPr>
        <w:t>13.2.1 当以数字表示的金额与文字表示的金额有差异时，以文字表示的金额为准；</w:t>
      </w:r>
    </w:p>
    <w:p w:rsidR="00611852" w:rsidRPr="00F44110" w:rsidRDefault="008E1B58">
      <w:pPr>
        <w:spacing w:line="400" w:lineRule="atLeast"/>
        <w:ind w:left="720" w:hangingChars="300" w:hanging="720"/>
        <w:rPr>
          <w:rFonts w:ascii="宋体" w:hAnsi="宋体" w:cs="宋体"/>
          <w:color w:val="000000" w:themeColor="text1"/>
          <w:sz w:val="24"/>
        </w:rPr>
      </w:pPr>
      <w:r w:rsidRPr="00F44110">
        <w:rPr>
          <w:rFonts w:ascii="宋体" w:hAnsi="宋体" w:cs="宋体" w:hint="eastAsia"/>
          <w:color w:val="000000" w:themeColor="text1"/>
          <w:sz w:val="24"/>
        </w:rPr>
        <w:t>13.2.2 当单价与数量相乘不等于合价时，以单价计算为准。如果单价有明显的小数点位置差错，应以标出的合价为准，同时对单价予以修正；</w:t>
      </w:r>
    </w:p>
    <w:p w:rsidR="00611852" w:rsidRPr="00F44110" w:rsidRDefault="008E1B58">
      <w:pPr>
        <w:spacing w:line="400" w:lineRule="atLeast"/>
        <w:ind w:left="720" w:hangingChars="300" w:hanging="720"/>
        <w:rPr>
          <w:rFonts w:ascii="宋体" w:hAnsi="宋体" w:cs="宋体"/>
          <w:color w:val="000000" w:themeColor="text1"/>
          <w:sz w:val="24"/>
        </w:rPr>
      </w:pPr>
      <w:r w:rsidRPr="00F44110">
        <w:rPr>
          <w:rFonts w:ascii="宋体" w:hAnsi="宋体" w:cs="宋体" w:hint="eastAsia"/>
          <w:color w:val="000000" w:themeColor="text1"/>
          <w:sz w:val="24"/>
        </w:rPr>
        <w:t>13.2.3 当各明细部分的价格累计不等于合价时，应以各明细的累计计数为准，修正合价。</w:t>
      </w:r>
    </w:p>
    <w:p w:rsidR="00611852" w:rsidRPr="00F44110" w:rsidRDefault="008E1B58">
      <w:pPr>
        <w:spacing w:line="400" w:lineRule="atLeast"/>
        <w:ind w:left="720" w:hangingChars="300" w:hanging="720"/>
        <w:rPr>
          <w:rFonts w:ascii="宋体" w:hAnsi="宋体" w:cs="宋体"/>
          <w:color w:val="000000" w:themeColor="text1"/>
          <w:sz w:val="24"/>
        </w:rPr>
      </w:pPr>
      <w:r w:rsidRPr="00F44110">
        <w:rPr>
          <w:rFonts w:ascii="宋体" w:hAnsi="宋体" w:cs="宋体" w:hint="eastAsia"/>
          <w:color w:val="000000" w:themeColor="text1"/>
          <w:sz w:val="24"/>
        </w:rPr>
        <w:t>13.2.4 按以上原则对算术性差错修正，应取得供应商的同意，并确认修正后最终磋商报价。如果供应商拒绝确认，则其响应文件将不予以评审并按废标处理，没收其磋商担保。</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14．磋商货币</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14.1人民币报价。</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15．供应商的证明文件：</w:t>
      </w:r>
    </w:p>
    <w:p w:rsidR="00611852" w:rsidRPr="00F44110" w:rsidRDefault="008E1B58">
      <w:pPr>
        <w:spacing w:line="400" w:lineRule="atLeast"/>
        <w:ind w:firstLineChars="200" w:firstLine="480"/>
        <w:jc w:val="left"/>
        <w:rPr>
          <w:rFonts w:ascii="宋体" w:hAnsi="宋体" w:cs="宋体"/>
          <w:b/>
          <w:color w:val="000000" w:themeColor="text1"/>
          <w:spacing w:val="8"/>
          <w:sz w:val="24"/>
          <w:szCs w:val="24"/>
        </w:rPr>
      </w:pPr>
      <w:r w:rsidRPr="00F44110">
        <w:rPr>
          <w:rFonts w:ascii="宋体" w:hAnsi="宋体" w:cs="宋体" w:hint="eastAsia"/>
          <w:color w:val="000000" w:themeColor="text1"/>
          <w:sz w:val="24"/>
        </w:rPr>
        <w:t>供应商必须提交证明其有资格进行磋商和有能力履行合同的文件（范本格式），作为响应文件的一部分。</w:t>
      </w:r>
      <w:r w:rsidRPr="00F44110">
        <w:rPr>
          <w:rFonts w:ascii="宋体" w:hAnsi="宋体" w:cs="宋体" w:hint="eastAsia"/>
          <w:b/>
          <w:color w:val="000000" w:themeColor="text1"/>
          <w:sz w:val="24"/>
        </w:rPr>
        <w:t>（</w:t>
      </w:r>
      <w:r w:rsidRPr="00F44110">
        <w:rPr>
          <w:rFonts w:ascii="宋体" w:hAnsi="宋体" w:cs="宋体" w:hint="eastAsia"/>
          <w:b/>
          <w:color w:val="000000" w:themeColor="text1"/>
          <w:spacing w:val="8"/>
          <w:sz w:val="24"/>
          <w:szCs w:val="24"/>
        </w:rPr>
        <w:t>如不满足以下条款将导致废标）</w:t>
      </w:r>
    </w:p>
    <w:p w:rsidR="00611852" w:rsidRPr="00F44110" w:rsidRDefault="008E1B58">
      <w:pPr>
        <w:pStyle w:val="af1"/>
        <w:spacing w:before="36" w:beforeAutospacing="0" w:after="36" w:afterAutospacing="0" w:line="360" w:lineRule="auto"/>
        <w:rPr>
          <w:rFonts w:ascii="宋体" w:eastAsia="宋体" w:hAnsi="宋体" w:cs="宋体"/>
          <w:color w:val="000000" w:themeColor="text1"/>
          <w:kern w:val="2"/>
          <w:szCs w:val="20"/>
        </w:rPr>
      </w:pPr>
      <w:r w:rsidRPr="00F44110">
        <w:rPr>
          <w:rFonts w:ascii="宋体" w:eastAsia="宋体" w:hAnsi="宋体" w:cs="宋体" w:hint="eastAsia"/>
          <w:color w:val="000000" w:themeColor="text1"/>
          <w:kern w:val="2"/>
          <w:szCs w:val="20"/>
        </w:rPr>
        <w:t>1.满足《中华人民共和国政府采购法》第二十二条规定；</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（1）供应商必须是经中华人民共和国境内依法注册具有有效的营业执照经营及经营范围；</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 xml:space="preserve">（2）法定代表人身份证或法定代表人授权委托书和委托代理人的身份证。法定代表人授权委托书应当与响应文件中所提供的相一致。                                          </w:t>
      </w:r>
      <w:r w:rsidRPr="00F44110">
        <w:rPr>
          <w:rFonts w:asciiTheme="majorEastAsia" w:eastAsiaTheme="majorEastAsia" w:hAnsiTheme="majorEastAsia" w:cs="仿宋" w:hint="eastAsia"/>
          <w:color w:val="000000" w:themeColor="text1"/>
          <w:kern w:val="0"/>
          <w:sz w:val="24"/>
          <w:szCs w:val="24"/>
        </w:rPr>
        <w:br/>
        <w:t xml:space="preserve">   （3）</w:t>
      </w:r>
      <w:r w:rsidR="002563AB" w:rsidRPr="002563AB">
        <w:rPr>
          <w:rFonts w:asciiTheme="majorEastAsia" w:eastAsiaTheme="majorEastAsia" w:hAnsiTheme="majorEastAsia" w:cs="仿宋" w:hint="eastAsia"/>
          <w:b/>
          <w:color w:val="00B0F0"/>
          <w:kern w:val="0"/>
          <w:sz w:val="24"/>
          <w:szCs w:val="24"/>
        </w:rPr>
        <w:t>供应商须在“信用中国”（</w:t>
      </w:r>
      <w:hyperlink r:id="rId15" w:history="1">
        <w:r w:rsidR="002563AB" w:rsidRPr="002563AB">
          <w:rPr>
            <w:rFonts w:asciiTheme="majorEastAsia" w:eastAsiaTheme="majorEastAsia" w:hAnsiTheme="majorEastAsia" w:cs="仿宋" w:hint="eastAsia"/>
            <w:b/>
            <w:color w:val="00B0F0"/>
            <w:kern w:val="0"/>
            <w:sz w:val="24"/>
            <w:szCs w:val="24"/>
          </w:rPr>
          <w:t>www.creditchina.gov.cn</w:t>
        </w:r>
      </w:hyperlink>
      <w:r w:rsidR="002563AB" w:rsidRPr="002563AB">
        <w:rPr>
          <w:rFonts w:asciiTheme="majorEastAsia" w:eastAsiaTheme="majorEastAsia" w:hAnsiTheme="majorEastAsia" w:cs="仿宋" w:hint="eastAsia"/>
          <w:b/>
          <w:color w:val="00B0F0"/>
          <w:kern w:val="0"/>
          <w:sz w:val="24"/>
          <w:szCs w:val="24"/>
        </w:rPr>
        <w:t>）和中国政府采购网（</w:t>
      </w:r>
      <w:hyperlink r:id="rId16" w:history="1">
        <w:r w:rsidR="002563AB" w:rsidRPr="002563AB">
          <w:rPr>
            <w:rFonts w:asciiTheme="majorEastAsia" w:eastAsiaTheme="majorEastAsia" w:hAnsiTheme="majorEastAsia" w:cs="仿宋" w:hint="eastAsia"/>
            <w:b/>
            <w:color w:val="00B0F0"/>
            <w:kern w:val="0"/>
            <w:sz w:val="24"/>
            <w:szCs w:val="24"/>
          </w:rPr>
          <w:t>www.ccgp.gov.cn</w:t>
        </w:r>
      </w:hyperlink>
      <w:r w:rsidR="002563AB" w:rsidRPr="002563AB">
        <w:rPr>
          <w:rFonts w:asciiTheme="majorEastAsia" w:eastAsiaTheme="majorEastAsia" w:hAnsiTheme="majorEastAsia" w:cs="仿宋" w:hint="eastAsia"/>
          <w:b/>
          <w:color w:val="00B0F0"/>
          <w:kern w:val="0"/>
          <w:sz w:val="24"/>
          <w:szCs w:val="24"/>
        </w:rPr>
        <w:t xml:space="preserve"> ）以及国家企业信用信息公示系统网站上未被列入失信被执行人、重大税收违法案件当事人名单</w:t>
      </w:r>
      <w:r w:rsidR="002563AB">
        <w:rPr>
          <w:rFonts w:asciiTheme="majorEastAsia" w:eastAsiaTheme="majorEastAsia" w:hAnsiTheme="majorEastAsia" w:cs="仿宋" w:hint="eastAsia"/>
          <w:b/>
          <w:color w:val="00B0F0"/>
          <w:kern w:val="0"/>
          <w:sz w:val="24"/>
          <w:szCs w:val="24"/>
        </w:rPr>
        <w:t>、</w:t>
      </w:r>
      <w:r w:rsidR="002563AB" w:rsidRPr="002563AB">
        <w:rPr>
          <w:rFonts w:asciiTheme="majorEastAsia" w:eastAsiaTheme="majorEastAsia" w:hAnsiTheme="majorEastAsia" w:cs="仿宋" w:hint="eastAsia"/>
          <w:b/>
          <w:color w:val="00B0F0"/>
          <w:kern w:val="0"/>
          <w:sz w:val="24"/>
          <w:szCs w:val="24"/>
        </w:rPr>
        <w:t>未被列入政府采购严重违法失信行为记录名单里以及未被列入严重违法失信企业名单（黑名单）信息；</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（4）社保机构出具的供应商为被授权人缴纳2021年1月至10月任意一个月的社保资金证明或有电子专用章的缴费清单；</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lastRenderedPageBreak/>
        <w:t>（5）税务机关出具的2021年上半年供应商依法纳税凭证或有电子专用章的完税证明；</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（6）会计事务所出具的供应商2020年度财务审计报告或银行出具的资信证明；2021年新成立的公司提供公司的财务报表；</w:t>
      </w:r>
    </w:p>
    <w:p w:rsidR="00611852" w:rsidRPr="00F44110" w:rsidRDefault="008E1B58">
      <w:pPr>
        <w:pStyle w:val="20"/>
        <w:widowControl/>
        <w:spacing w:line="360" w:lineRule="auto"/>
        <w:ind w:firstLineChars="200" w:firstLine="480"/>
        <w:jc w:val="left"/>
        <w:rPr>
          <w:rFonts w:asciiTheme="majorEastAsia" w:eastAsiaTheme="majorEastAsia" w:hAnsiTheme="majorEastAsia" w:cs="仿宋"/>
          <w:color w:val="000000" w:themeColor="text1"/>
          <w:kern w:val="0"/>
          <w:sz w:val="24"/>
          <w:szCs w:val="24"/>
        </w:rPr>
      </w:pPr>
      <w:r w:rsidRPr="00F44110">
        <w:rPr>
          <w:rFonts w:asciiTheme="majorEastAsia" w:eastAsiaTheme="majorEastAsia" w:hAnsiTheme="majorEastAsia" w:cs="仿宋" w:hint="eastAsia"/>
          <w:color w:val="000000" w:themeColor="text1"/>
          <w:kern w:val="0"/>
          <w:sz w:val="24"/>
          <w:szCs w:val="24"/>
        </w:rPr>
        <w:t>（7）供应商参与政府采购活动前三年内在经营活动中无重大违法记录的书面声明函；</w:t>
      </w:r>
    </w:p>
    <w:p w:rsidR="00611852" w:rsidRPr="00F44110" w:rsidRDefault="008E1B58">
      <w:pPr>
        <w:spacing w:line="400" w:lineRule="atLeas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（8）本项目不接受联合体投标。</w:t>
      </w:r>
    </w:p>
    <w:p w:rsidR="00611852" w:rsidRPr="00F44110" w:rsidRDefault="008E1B58">
      <w:pPr>
        <w:numPr>
          <w:ilvl w:val="0"/>
          <w:numId w:val="3"/>
        </w:numPr>
        <w:spacing w:line="400" w:lineRule="atLeast"/>
        <w:ind w:firstLineChars="150" w:firstLine="361"/>
        <w:rPr>
          <w:rFonts w:ascii="宋体" w:hAnsi="宋体" w:cs="宋体"/>
          <w:b/>
          <w:color w:val="000000" w:themeColor="text1"/>
          <w:sz w:val="24"/>
        </w:rPr>
      </w:pPr>
      <w:r w:rsidRPr="00F44110">
        <w:rPr>
          <w:rFonts w:ascii="宋体" w:hAnsi="宋体" w:cs="宋体" w:hint="eastAsia"/>
          <w:b/>
          <w:color w:val="000000" w:themeColor="text1"/>
          <w:sz w:val="24"/>
        </w:rPr>
        <w:t>所有资格证明文件必须满足磋商文件要求，加盖公章。否则将导致废标。</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16 货物符合磋商文件规定的技术响应文件</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16.1供应商须提交证明拟供货物和服务符合磋商文件规定的技术响应文件，作为响应文件的一部分。</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17．磋商的有效期</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17.1</w:t>
      </w:r>
      <w:r w:rsidRPr="00F44110">
        <w:rPr>
          <w:rFonts w:ascii="宋体" w:hAnsi="宋体" w:cs="宋体" w:hint="eastAsia"/>
          <w:b/>
          <w:color w:val="000000" w:themeColor="text1"/>
          <w:sz w:val="24"/>
        </w:rPr>
        <w:t>响应文件从磋商之日起，磋商有效期为60天。（如不满足将导致废标）</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17.2 在特殊情况下，招标代理机构可与供应商商量延长响应文件的有效期。</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18．响应文件的书写要求。</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18.1 响应文件须打印。</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18.2 响应文件应清楚工整，修改处应由供应商全权代表签章。</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18.3响应文件应由法人代表或法人授权代表在凡规定签章处逐一签署及加盖单位的公章。</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18.4电报、电话、传真形式的磋商概不接受。</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19．磋商保证金</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19.1</w:t>
      </w:r>
      <w:r w:rsidRPr="00F44110">
        <w:rPr>
          <w:rFonts w:ascii="宋体" w:hAnsi="宋体" w:cs="宋体" w:hint="eastAsia"/>
          <w:b/>
          <w:color w:val="000000" w:themeColor="text1"/>
          <w:sz w:val="24"/>
        </w:rPr>
        <w:t>供应商按照须知附表缴纳磋商响应保证金。</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19.2 本次招标仅接受网银或电汇作为磋商保证金，</w:t>
      </w:r>
      <w:r w:rsidRPr="00F44110">
        <w:rPr>
          <w:rFonts w:ascii="宋体" w:hAnsi="宋体" w:cs="宋体" w:hint="eastAsia"/>
          <w:color w:val="000000" w:themeColor="text1"/>
          <w:sz w:val="24"/>
          <w:szCs w:val="24"/>
        </w:rPr>
        <w:t>磋商保证金有效期应当与磋商响应有效期一致</w:t>
      </w:r>
      <w:r w:rsidRPr="00F44110">
        <w:rPr>
          <w:rFonts w:ascii="宋体" w:hAnsi="宋体" w:cs="宋体" w:hint="eastAsia"/>
          <w:color w:val="000000" w:themeColor="text1"/>
          <w:sz w:val="24"/>
        </w:rPr>
        <w:t>。</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19.3磋商保证金的退还时间：</w:t>
      </w:r>
    </w:p>
    <w:p w:rsidR="00611852" w:rsidRPr="00F44110" w:rsidRDefault="008E1B58">
      <w:pPr>
        <w:spacing w:line="400" w:lineRule="atLeast"/>
        <w:ind w:left="720" w:hangingChars="300" w:hanging="720"/>
        <w:rPr>
          <w:rFonts w:ascii="宋体" w:hAnsi="宋体" w:cs="宋体"/>
          <w:color w:val="000000" w:themeColor="text1"/>
          <w:sz w:val="24"/>
        </w:rPr>
      </w:pPr>
      <w:r w:rsidRPr="00F44110">
        <w:rPr>
          <w:rFonts w:ascii="宋体" w:hAnsi="宋体" w:cs="宋体" w:hint="eastAsia"/>
          <w:color w:val="000000" w:themeColor="text1"/>
          <w:sz w:val="24"/>
        </w:rPr>
        <w:t>19.3.1中标供应商的磋商保证金，将在合同签订后的5个工作日内予以退还；未中标供应商的磋商保证金在中标通知书发出后5个工作日内予以退还。</w:t>
      </w:r>
    </w:p>
    <w:p w:rsidR="00611852" w:rsidRPr="00F44110" w:rsidRDefault="008E1B58">
      <w:pPr>
        <w:spacing w:line="400" w:lineRule="atLeast"/>
        <w:rPr>
          <w:rFonts w:ascii="宋体" w:hAnsi="宋体" w:cs="宋体"/>
          <w:b/>
          <w:color w:val="000000" w:themeColor="text1"/>
          <w:sz w:val="24"/>
        </w:rPr>
      </w:pPr>
      <w:r w:rsidRPr="00F44110">
        <w:rPr>
          <w:rFonts w:ascii="宋体" w:hAnsi="宋体" w:cs="宋体" w:hint="eastAsia"/>
          <w:color w:val="000000" w:themeColor="text1"/>
          <w:sz w:val="24"/>
        </w:rPr>
        <w:t>19.4</w:t>
      </w:r>
      <w:r w:rsidRPr="00F44110">
        <w:rPr>
          <w:rFonts w:ascii="宋体" w:hAnsi="宋体" w:cs="宋体" w:hint="eastAsia"/>
          <w:b/>
          <w:color w:val="000000" w:themeColor="text1"/>
          <w:sz w:val="24"/>
        </w:rPr>
        <w:t>未按规定提交磋商保证金的磋商，将被视为磋商无效。</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19.5下列任何情况发生时，磋商保证金将被没收：</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19.5.1供应商在磋商文件规定的磋商有效期内撤回其磋商；</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19.5.2成交方在规定期限内未能：</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 xml:space="preserve">19.5.2.1按本须知第31条规定签订合同； </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19.5.2.2按须知第32条向买方提交履约保证金；</w:t>
      </w:r>
    </w:p>
    <w:p w:rsidR="00611852" w:rsidRPr="00F44110" w:rsidRDefault="008E1B58">
      <w:pPr>
        <w:pStyle w:val="ab"/>
        <w:spacing w:line="400" w:lineRule="atLeast"/>
        <w:rPr>
          <w:rFonts w:hAnsi="宋体" w:cs="宋体"/>
          <w:color w:val="000000" w:themeColor="text1"/>
          <w:sz w:val="24"/>
        </w:rPr>
      </w:pPr>
      <w:r w:rsidRPr="00F44110">
        <w:rPr>
          <w:rFonts w:hAnsi="宋体" w:cs="宋体" w:hint="eastAsia"/>
          <w:color w:val="000000" w:themeColor="text1"/>
          <w:sz w:val="24"/>
        </w:rPr>
        <w:t>19.5.2.3按本须知第33条规定向招标代理机构交纳代理服务费。</w:t>
      </w:r>
    </w:p>
    <w:p w:rsidR="00611852" w:rsidRPr="00F44110" w:rsidRDefault="008E1B58">
      <w:pPr>
        <w:pStyle w:val="2"/>
        <w:spacing w:before="100" w:beforeAutospacing="1" w:after="100" w:afterAutospacing="1" w:line="400" w:lineRule="atLeast"/>
        <w:jc w:val="center"/>
        <w:rPr>
          <w:rFonts w:ascii="宋体" w:eastAsia="宋体" w:hAnsi="宋体" w:cs="宋体"/>
          <w:color w:val="000000" w:themeColor="text1"/>
          <w:sz w:val="28"/>
          <w:szCs w:val="28"/>
        </w:rPr>
      </w:pPr>
      <w:bookmarkStart w:id="82" w:name="_Toc349637923"/>
      <w:bookmarkStart w:id="83" w:name="_Toc349573124"/>
      <w:bookmarkStart w:id="84" w:name="_Toc267301285"/>
      <w:bookmarkStart w:id="85" w:name="_Toc468707221"/>
      <w:bookmarkStart w:id="86" w:name="_Toc298240408"/>
      <w:r w:rsidRPr="00F44110">
        <w:rPr>
          <w:rFonts w:ascii="宋体" w:eastAsia="宋体" w:hAnsi="宋体" w:cs="宋体" w:hint="eastAsia"/>
          <w:color w:val="000000" w:themeColor="text1"/>
          <w:sz w:val="28"/>
          <w:szCs w:val="28"/>
        </w:rPr>
        <w:lastRenderedPageBreak/>
        <w:t>D  响应文件的递交</w:t>
      </w:r>
      <w:bookmarkEnd w:id="82"/>
      <w:bookmarkEnd w:id="83"/>
      <w:bookmarkEnd w:id="84"/>
      <w:bookmarkEnd w:id="85"/>
      <w:bookmarkEnd w:id="86"/>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20. </w:t>
      </w:r>
      <w:r w:rsidRPr="00F44110">
        <w:rPr>
          <w:rFonts w:ascii="宋体" w:hAnsi="宋体" w:cs="宋体" w:hint="eastAsia"/>
          <w:b/>
          <w:bCs/>
          <w:color w:val="000000" w:themeColor="text1"/>
          <w:sz w:val="24"/>
        </w:rPr>
        <w:t>响应文件递交截止日期及方式</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20.1 </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需要递交电子响应文件，加密的电子响应文件，在投标截止时间前通过兵团政采云（http://ccgp-bingtuan.gov.cn/）上传到指定位置。无需递交纸质文件。</w:t>
      </w:r>
    </w:p>
    <w:p w:rsidR="00611852" w:rsidRPr="00F44110" w:rsidRDefault="008E1B58">
      <w:pPr>
        <w:spacing w:line="360" w:lineRule="auto"/>
        <w:rPr>
          <w:rFonts w:ascii="宋体" w:hAnsi="宋体" w:cs="宋体"/>
          <w:color w:val="000000" w:themeColor="text1"/>
          <w:sz w:val="24"/>
        </w:rPr>
      </w:pPr>
      <w:r w:rsidRPr="00F44110">
        <w:rPr>
          <w:rFonts w:ascii="宋体" w:hAnsi="宋体" w:cs="宋体" w:hint="eastAsia"/>
          <w:color w:val="000000" w:themeColor="text1"/>
          <w:sz w:val="24"/>
        </w:rPr>
        <w:t>20.2 本项目采用远程不见面交易的模式。开标当日，</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无需到达开标现场，仅需在任意地点通过兵团政采云（http://ccgp-bingtuan.gov.cn/）平台完成远程解密、提疑澄清、开标唱标、结果公布等交互环节。</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必须使用能正确解密响应文件的“CA锁”在规定的时间内完成远程解密，因</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原因未能解密、解密失败或解密超时，视为</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撤销其响应文件，系统内响应文件将被退回；因采购人原因或网上招投标平台发生故障，导致无法按时完成响应文件解密或开、评标工作无法进行的，可根据实际情况相应延迟解密时间或调整开、评标时间（友情提示：若</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已领取副锁（含多把副锁）请注意正副锁的使用差别，务必使用生成响应文件的那把锁解密）。</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20.3采购人可以通过修改磋商文件酌情延长响应文件接收截止日期，在此情况下，</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的所有权利和义务以及</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受制约的截止日期均应以延长后新的截止日期为准。</w:t>
      </w:r>
    </w:p>
    <w:p w:rsidR="00611852" w:rsidRPr="00F44110" w:rsidRDefault="008E1B58">
      <w:pPr>
        <w:spacing w:line="360" w:lineRule="auto"/>
        <w:rPr>
          <w:rFonts w:ascii="宋体" w:hAnsi="宋体" w:cs="宋体"/>
          <w:color w:val="000000" w:themeColor="text1"/>
          <w:sz w:val="24"/>
        </w:rPr>
      </w:pPr>
      <w:r w:rsidRPr="00F44110">
        <w:rPr>
          <w:rFonts w:ascii="宋体" w:hAnsi="宋体" w:cs="宋体" w:hint="eastAsia"/>
          <w:b/>
          <w:bCs/>
          <w:color w:val="000000" w:themeColor="text1"/>
          <w:sz w:val="24"/>
        </w:rPr>
        <w:t>21、迟交的响应文件：</w:t>
      </w:r>
      <w:r w:rsidRPr="00F44110">
        <w:rPr>
          <w:rFonts w:ascii="宋体" w:hAnsi="宋体" w:cs="宋体" w:hint="eastAsia"/>
          <w:color w:val="000000" w:themeColor="text1"/>
          <w:sz w:val="24"/>
        </w:rPr>
        <w:t>采购人将拒绝接收在规定的截止日期后递交的任何响应文件。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b/>
          <w:bCs/>
          <w:color w:val="000000" w:themeColor="text1"/>
          <w:sz w:val="24"/>
        </w:rPr>
        <w:t>21.1 响应文件</w:t>
      </w:r>
      <w:r w:rsidRPr="00F44110">
        <w:rPr>
          <w:rFonts w:ascii="宋体" w:hAnsi="宋体" w:cs="宋体" w:hint="eastAsia"/>
          <w:b/>
          <w:color w:val="000000" w:themeColor="text1"/>
          <w:sz w:val="24"/>
        </w:rPr>
        <w:t>的修改</w:t>
      </w:r>
      <w:r w:rsidRPr="00F44110">
        <w:rPr>
          <w:rFonts w:ascii="宋体" w:hAnsi="宋体" w:cs="宋体" w:hint="eastAsia"/>
          <w:color w:val="000000" w:themeColor="text1"/>
          <w:sz w:val="24"/>
        </w:rPr>
        <w:t>：</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在递交响应文件截止时间之前，对所递交的响应文件可以补充、修改，补充、修改的内容为响应文件的组成部分，对</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具有约束力。</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21.2 所有响应文件都必须按采购代理机构在磋商文件规定的投标截止时间之前上传至指定地点。</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21.3 出现第8.3款因磋商文件的修改推迟投标截止时间时，则按招标代理机构修改通知规定的时间递交。</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22．响应文件的修改和撤销</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22.1 供应商在提交响应文件后可对其响应文件进行修改或撤销，但采购代理机构须在投标截止时间之前收到该修改或撤销的书面通知，该通知须有经正式授权的供应商代表签字。</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22.2 供应商不得在磋商时间起至磋商有效期期满前撤销响应文件。否则采购代理机构将没收其磋商保证金。</w:t>
      </w:r>
    </w:p>
    <w:p w:rsidR="00611852" w:rsidRPr="00F44110" w:rsidRDefault="008E1B58">
      <w:pPr>
        <w:pStyle w:val="2"/>
        <w:spacing w:before="100" w:beforeAutospacing="1" w:after="100" w:afterAutospacing="1" w:line="400" w:lineRule="atLeast"/>
        <w:jc w:val="center"/>
        <w:rPr>
          <w:rFonts w:ascii="宋体" w:eastAsia="宋体" w:hAnsi="宋体" w:cs="宋体"/>
          <w:color w:val="000000" w:themeColor="text1"/>
          <w:sz w:val="28"/>
          <w:szCs w:val="28"/>
        </w:rPr>
      </w:pPr>
      <w:bookmarkStart w:id="87" w:name="_Toc298240409"/>
      <w:bookmarkStart w:id="88" w:name="_Toc349573125"/>
      <w:bookmarkStart w:id="89" w:name="_Toc267301286"/>
      <w:bookmarkStart w:id="90" w:name="_Toc468707222"/>
      <w:bookmarkStart w:id="91" w:name="_Toc349637924"/>
      <w:r w:rsidRPr="00F44110">
        <w:rPr>
          <w:rFonts w:ascii="宋体" w:eastAsia="宋体" w:hAnsi="宋体" w:cs="宋体" w:hint="eastAsia"/>
          <w:color w:val="000000" w:themeColor="text1"/>
          <w:sz w:val="28"/>
          <w:szCs w:val="28"/>
        </w:rPr>
        <w:t>E  磋商程序</w:t>
      </w:r>
      <w:bookmarkEnd w:id="87"/>
      <w:bookmarkEnd w:id="88"/>
      <w:bookmarkEnd w:id="89"/>
      <w:bookmarkEnd w:id="90"/>
      <w:bookmarkEnd w:id="91"/>
    </w:p>
    <w:p w:rsidR="00611852" w:rsidRPr="00F44110" w:rsidRDefault="008E1B58">
      <w:pPr>
        <w:spacing w:line="400" w:lineRule="atLeast"/>
        <w:ind w:left="602" w:hangingChars="250" w:hanging="602"/>
        <w:rPr>
          <w:rFonts w:ascii="宋体" w:hAnsi="宋体" w:cs="宋体"/>
          <w:b/>
          <w:bCs/>
          <w:color w:val="000000" w:themeColor="text1"/>
          <w:sz w:val="24"/>
        </w:rPr>
      </w:pPr>
      <w:bookmarkStart w:id="92" w:name="_Toc4710"/>
      <w:bookmarkStart w:id="93" w:name="_Toc752"/>
      <w:bookmarkStart w:id="94" w:name="_Toc3610"/>
      <w:bookmarkStart w:id="95" w:name="_Toc490155552"/>
      <w:bookmarkStart w:id="96" w:name="_Toc8983618"/>
      <w:bookmarkStart w:id="97" w:name="_Toc489694849"/>
      <w:r w:rsidRPr="00F44110">
        <w:rPr>
          <w:rFonts w:ascii="宋体" w:hAnsi="宋体" w:cs="宋体" w:hint="eastAsia"/>
          <w:b/>
          <w:bCs/>
          <w:color w:val="000000" w:themeColor="text1"/>
          <w:sz w:val="24"/>
        </w:rPr>
        <w:t>23.开标程序</w:t>
      </w:r>
      <w:bookmarkEnd w:id="92"/>
      <w:bookmarkEnd w:id="93"/>
      <w:bookmarkEnd w:id="94"/>
      <w:bookmarkEnd w:id="95"/>
      <w:bookmarkEnd w:id="96"/>
      <w:bookmarkEnd w:id="97"/>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23.1采购人按磋商文件规定的时间、地点组织开评标。采购单位代表及有关工作人员参加。</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lastRenderedPageBreak/>
        <w:t>23.2供应商应当在磋商文件要求提交响应文件的截止时间前网上投标。</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23.3开标时，由监督人员对开标全过程进行监督。</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23.4开标时，当众公示供应商报价，经监督人、</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确认无误后，公开唱标，完毕之后进入评标环节。</w:t>
      </w:r>
    </w:p>
    <w:p w:rsidR="00611852" w:rsidRPr="00F44110" w:rsidRDefault="008E1B58">
      <w:pPr>
        <w:spacing w:line="400" w:lineRule="atLeas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唱标时，响应文件中磋商报价表内容与磋商承诺书内容不一致的，以磋商报价表为准。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611852" w:rsidRPr="00F44110" w:rsidRDefault="008E1B58">
      <w:pPr>
        <w:spacing w:line="400" w:lineRule="atLeast"/>
        <w:ind w:left="600" w:hangingChars="250" w:hanging="600"/>
        <w:rPr>
          <w:rFonts w:ascii="宋体" w:hAnsi="宋体" w:cs="宋体"/>
          <w:color w:val="000000" w:themeColor="text1"/>
          <w:sz w:val="24"/>
        </w:rPr>
      </w:pPr>
      <w:bookmarkStart w:id="98" w:name="_Toc8983619"/>
      <w:bookmarkStart w:id="99" w:name="_Toc29773"/>
      <w:bookmarkStart w:id="100" w:name="_Toc26675"/>
      <w:bookmarkStart w:id="101" w:name="_Toc12185"/>
      <w:bookmarkStart w:id="102" w:name="_Toc490155553"/>
      <w:bookmarkStart w:id="103" w:name="_Toc489694850"/>
      <w:r w:rsidRPr="00F44110">
        <w:rPr>
          <w:rFonts w:ascii="宋体" w:hAnsi="宋体" w:cs="宋体" w:hint="eastAsia"/>
          <w:color w:val="000000" w:themeColor="text1"/>
          <w:sz w:val="24"/>
        </w:rPr>
        <w:t>24.</w:t>
      </w:r>
      <w:bookmarkEnd w:id="98"/>
      <w:bookmarkEnd w:id="99"/>
      <w:bookmarkEnd w:id="100"/>
      <w:bookmarkEnd w:id="101"/>
      <w:bookmarkEnd w:id="102"/>
      <w:bookmarkEnd w:id="103"/>
      <w:r w:rsidRPr="00F44110">
        <w:rPr>
          <w:rFonts w:ascii="宋体" w:hAnsi="宋体" w:cs="宋体" w:hint="eastAsia"/>
          <w:color w:val="000000" w:themeColor="text1"/>
          <w:sz w:val="24"/>
        </w:rPr>
        <w:t>磋商小组</w:t>
      </w:r>
    </w:p>
    <w:p w:rsidR="00611852" w:rsidRPr="00F44110" w:rsidRDefault="008E1B58">
      <w:pPr>
        <w:spacing w:line="400" w:lineRule="atLeast"/>
        <w:ind w:leftChars="57" w:left="120" w:firstLineChars="150" w:firstLine="360"/>
        <w:rPr>
          <w:rFonts w:ascii="宋体" w:hAnsi="宋体" w:cs="宋体"/>
          <w:color w:val="000000" w:themeColor="text1"/>
          <w:sz w:val="24"/>
        </w:rPr>
      </w:pPr>
      <w:r w:rsidRPr="00F44110">
        <w:rPr>
          <w:rFonts w:ascii="宋体" w:hAnsi="宋体" w:cs="宋体" w:hint="eastAsia"/>
          <w:color w:val="000000" w:themeColor="text1"/>
          <w:sz w:val="24"/>
        </w:rPr>
        <w:t>采购单位根据本项目的特点，于开标前从政采云评审专家库中随机抽取组建磋商小组，其组员由1名采购人代表及有关技术、经济等方面的2名专家组成。磋商小组在监督人员的监督下独立完成评标工作，负责对响应文件进行审查、质询、评审、推荐中标候选人。</w:t>
      </w:r>
    </w:p>
    <w:p w:rsidR="00611852" w:rsidRPr="00F44110" w:rsidRDefault="008E1B58">
      <w:pPr>
        <w:spacing w:line="400" w:lineRule="atLeast"/>
        <w:ind w:left="600" w:hangingChars="250" w:hanging="600"/>
        <w:rPr>
          <w:rFonts w:ascii="宋体" w:hAnsi="宋体" w:cs="宋体"/>
          <w:color w:val="000000" w:themeColor="text1"/>
          <w:sz w:val="24"/>
        </w:rPr>
      </w:pPr>
      <w:bookmarkStart w:id="104" w:name="_Toc8983620"/>
      <w:bookmarkStart w:id="105" w:name="_Toc12278"/>
      <w:bookmarkStart w:id="106" w:name="_Toc490155554"/>
      <w:bookmarkStart w:id="107" w:name="_Toc489694851"/>
      <w:bookmarkStart w:id="108" w:name="_Toc18181"/>
      <w:bookmarkStart w:id="109" w:name="_Toc4724"/>
      <w:r w:rsidRPr="00F44110">
        <w:rPr>
          <w:rFonts w:ascii="宋体" w:hAnsi="宋体" w:cs="宋体" w:hint="eastAsia"/>
          <w:color w:val="000000" w:themeColor="text1"/>
          <w:sz w:val="24"/>
        </w:rPr>
        <w:t>24.1评标事务由磋商小组负责，并独立履行下列职责：</w:t>
      </w:r>
      <w:bookmarkEnd w:id="104"/>
      <w:bookmarkEnd w:id="105"/>
      <w:bookmarkEnd w:id="106"/>
      <w:bookmarkEnd w:id="107"/>
      <w:bookmarkEnd w:id="108"/>
      <w:bookmarkEnd w:id="109"/>
    </w:p>
    <w:p w:rsidR="00611852" w:rsidRPr="00F44110" w:rsidRDefault="008E1B58">
      <w:pPr>
        <w:spacing w:line="400" w:lineRule="atLeast"/>
        <w:ind w:left="600" w:hangingChars="250" w:hanging="600"/>
        <w:rPr>
          <w:rFonts w:ascii="宋体" w:hAnsi="宋体" w:cs="宋体"/>
          <w:color w:val="000000" w:themeColor="text1"/>
          <w:sz w:val="24"/>
        </w:rPr>
      </w:pPr>
      <w:bookmarkStart w:id="110" w:name="_Toc489694852"/>
      <w:bookmarkStart w:id="111" w:name="_Toc490155555"/>
      <w:bookmarkStart w:id="112" w:name="_Toc12874"/>
      <w:bookmarkStart w:id="113" w:name="_Toc8983621"/>
      <w:bookmarkStart w:id="114" w:name="_Toc10743"/>
      <w:bookmarkStart w:id="115" w:name="_Toc32331"/>
      <w:r w:rsidRPr="00F44110">
        <w:rPr>
          <w:rFonts w:ascii="宋体" w:hAnsi="宋体" w:cs="宋体" w:hint="eastAsia"/>
          <w:color w:val="000000" w:themeColor="text1"/>
          <w:sz w:val="24"/>
        </w:rPr>
        <w:t>（1）审查响应文件是否符合本磋商文件要求，并做出评价；</w:t>
      </w:r>
      <w:bookmarkEnd w:id="110"/>
      <w:bookmarkEnd w:id="111"/>
      <w:bookmarkEnd w:id="112"/>
      <w:bookmarkEnd w:id="113"/>
      <w:bookmarkEnd w:id="114"/>
      <w:bookmarkEnd w:id="115"/>
    </w:p>
    <w:p w:rsidR="00611852" w:rsidRPr="00F44110" w:rsidRDefault="008E1B58">
      <w:pPr>
        <w:spacing w:line="400" w:lineRule="atLeast"/>
        <w:ind w:left="600" w:hangingChars="250" w:hanging="600"/>
        <w:rPr>
          <w:rFonts w:ascii="宋体" w:hAnsi="宋体" w:cs="宋体"/>
          <w:color w:val="000000" w:themeColor="text1"/>
          <w:sz w:val="24"/>
        </w:rPr>
      </w:pPr>
      <w:bookmarkStart w:id="116" w:name="_Toc8983622"/>
      <w:bookmarkStart w:id="117" w:name="_Toc8225"/>
      <w:bookmarkStart w:id="118" w:name="_Toc32318"/>
      <w:bookmarkStart w:id="119" w:name="_Toc24650"/>
      <w:bookmarkStart w:id="120" w:name="_Toc490155556"/>
      <w:bookmarkStart w:id="121" w:name="_Toc489694853"/>
      <w:r w:rsidRPr="00F44110">
        <w:rPr>
          <w:rFonts w:ascii="宋体" w:hAnsi="宋体" w:cs="宋体" w:hint="eastAsia"/>
          <w:color w:val="000000" w:themeColor="text1"/>
          <w:sz w:val="24"/>
        </w:rPr>
        <w:t>（2）要求供应商对响应文件有关事项做出澄清或答复；</w:t>
      </w:r>
      <w:bookmarkEnd w:id="116"/>
      <w:bookmarkEnd w:id="117"/>
      <w:bookmarkEnd w:id="118"/>
      <w:bookmarkEnd w:id="119"/>
      <w:bookmarkEnd w:id="120"/>
      <w:bookmarkEnd w:id="121"/>
    </w:p>
    <w:p w:rsidR="00611852" w:rsidRPr="00F44110" w:rsidRDefault="008E1B58">
      <w:pPr>
        <w:spacing w:line="400" w:lineRule="atLeast"/>
        <w:ind w:left="600" w:hangingChars="250" w:hanging="600"/>
        <w:rPr>
          <w:rFonts w:ascii="宋体" w:hAnsi="宋体" w:cs="宋体"/>
          <w:color w:val="000000" w:themeColor="text1"/>
          <w:sz w:val="24"/>
        </w:rPr>
      </w:pPr>
      <w:bookmarkStart w:id="122" w:name="_Toc489694854"/>
      <w:bookmarkStart w:id="123" w:name="_Toc490155557"/>
      <w:bookmarkStart w:id="124" w:name="_Toc29169"/>
      <w:bookmarkStart w:id="125" w:name="_Toc8983623"/>
      <w:bookmarkStart w:id="126" w:name="_Toc31192"/>
      <w:bookmarkStart w:id="127" w:name="_Toc18365"/>
      <w:r w:rsidRPr="00F44110">
        <w:rPr>
          <w:rFonts w:ascii="宋体" w:hAnsi="宋体" w:cs="宋体" w:hint="eastAsia"/>
          <w:color w:val="000000" w:themeColor="text1"/>
          <w:sz w:val="24"/>
        </w:rPr>
        <w:t>（3）推荐成交候选人；</w:t>
      </w:r>
      <w:bookmarkEnd w:id="122"/>
      <w:bookmarkEnd w:id="123"/>
      <w:bookmarkEnd w:id="124"/>
      <w:bookmarkEnd w:id="125"/>
      <w:bookmarkEnd w:id="126"/>
      <w:bookmarkEnd w:id="127"/>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（4）向采购单位或者有关部门报告非法干预评标工作的行为。</w:t>
      </w:r>
    </w:p>
    <w:p w:rsidR="00611852" w:rsidRPr="00F44110" w:rsidRDefault="008E1B58">
      <w:pPr>
        <w:spacing w:line="400" w:lineRule="atLeast"/>
        <w:ind w:left="600" w:hangingChars="250" w:hanging="600"/>
        <w:rPr>
          <w:rFonts w:ascii="宋体" w:hAnsi="宋体" w:cs="宋体"/>
          <w:color w:val="000000" w:themeColor="text1"/>
          <w:sz w:val="24"/>
        </w:rPr>
      </w:pPr>
      <w:bookmarkStart w:id="128" w:name="_Toc16997"/>
      <w:bookmarkStart w:id="129" w:name="_Toc490155558"/>
      <w:bookmarkStart w:id="130" w:name="_Toc11377"/>
      <w:bookmarkStart w:id="131" w:name="_Toc8983624"/>
      <w:bookmarkStart w:id="132" w:name="_Toc489694855"/>
      <w:bookmarkStart w:id="133" w:name="_Toc19411"/>
      <w:r w:rsidRPr="00F44110">
        <w:rPr>
          <w:rFonts w:ascii="宋体" w:hAnsi="宋体" w:cs="宋体" w:hint="eastAsia"/>
          <w:color w:val="000000" w:themeColor="text1"/>
          <w:sz w:val="24"/>
        </w:rPr>
        <w:t>24.2磋商小组成员的义务</w:t>
      </w:r>
      <w:bookmarkEnd w:id="128"/>
      <w:bookmarkEnd w:id="129"/>
      <w:bookmarkEnd w:id="130"/>
      <w:bookmarkEnd w:id="131"/>
      <w:bookmarkEnd w:id="132"/>
      <w:bookmarkEnd w:id="133"/>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（1）遵纪守法，客观、公正、廉洁地履行职责；</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（2）按照磋商文件规定的评标方法和标准进行评标，对评审意见承担个人责任；</w:t>
      </w:r>
    </w:p>
    <w:p w:rsidR="00611852" w:rsidRPr="00F44110" w:rsidRDefault="008E1B58">
      <w:pPr>
        <w:spacing w:line="400" w:lineRule="atLeast"/>
        <w:ind w:left="600" w:hangingChars="250" w:hanging="600"/>
        <w:rPr>
          <w:rFonts w:ascii="宋体" w:hAnsi="宋体" w:cs="宋体"/>
          <w:color w:val="000000" w:themeColor="text1"/>
          <w:sz w:val="24"/>
        </w:rPr>
      </w:pPr>
      <w:bookmarkStart w:id="134" w:name="_Toc490155559"/>
      <w:bookmarkStart w:id="135" w:name="_Toc6429"/>
      <w:bookmarkStart w:id="136" w:name="_Toc489694856"/>
      <w:bookmarkStart w:id="137" w:name="_Toc8983625"/>
      <w:bookmarkStart w:id="138" w:name="_Toc31699"/>
      <w:bookmarkStart w:id="139" w:name="_Toc17202"/>
      <w:r w:rsidRPr="00F44110">
        <w:rPr>
          <w:rFonts w:ascii="宋体" w:hAnsi="宋体" w:cs="宋体" w:hint="eastAsia"/>
          <w:color w:val="000000" w:themeColor="text1"/>
          <w:sz w:val="24"/>
        </w:rPr>
        <w:t>（3）对评标过程和结果，以及供应商的商业秘密保密；</w:t>
      </w:r>
      <w:bookmarkEnd w:id="134"/>
      <w:bookmarkEnd w:id="135"/>
      <w:bookmarkEnd w:id="136"/>
      <w:bookmarkEnd w:id="137"/>
      <w:bookmarkEnd w:id="138"/>
      <w:bookmarkEnd w:id="139"/>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（4）参与评标报告的起草；</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（5）配合财政部门的投诉处理工作；</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（6）配合采购单位答复</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提出的质疑。</w:t>
      </w:r>
    </w:p>
    <w:p w:rsidR="00611852" w:rsidRPr="00F44110" w:rsidRDefault="008E1B58">
      <w:pPr>
        <w:spacing w:line="400" w:lineRule="atLeast"/>
        <w:ind w:left="600" w:hangingChars="250" w:hanging="600"/>
        <w:rPr>
          <w:rFonts w:ascii="宋体" w:hAnsi="宋体" w:cs="宋体"/>
          <w:color w:val="000000" w:themeColor="text1"/>
          <w:sz w:val="24"/>
        </w:rPr>
      </w:pPr>
      <w:bookmarkStart w:id="140" w:name="_Toc1754"/>
      <w:bookmarkStart w:id="141" w:name="_Toc490155560"/>
      <w:bookmarkStart w:id="142" w:name="_Toc31075"/>
      <w:bookmarkStart w:id="143" w:name="_Toc8983626"/>
      <w:bookmarkStart w:id="144" w:name="_Toc489694857"/>
      <w:bookmarkStart w:id="145" w:name="_Toc15007"/>
      <w:r w:rsidRPr="00F44110">
        <w:rPr>
          <w:rFonts w:ascii="宋体" w:hAnsi="宋体" w:cs="宋体" w:hint="eastAsia"/>
          <w:color w:val="000000" w:themeColor="text1"/>
          <w:sz w:val="24"/>
        </w:rPr>
        <w:t>25.评标原则</w:t>
      </w:r>
      <w:bookmarkEnd w:id="140"/>
      <w:bookmarkEnd w:id="141"/>
      <w:bookmarkEnd w:id="142"/>
      <w:bookmarkEnd w:id="143"/>
      <w:bookmarkEnd w:id="144"/>
      <w:bookmarkEnd w:id="145"/>
    </w:p>
    <w:p w:rsidR="00611852" w:rsidRPr="00F44110" w:rsidRDefault="008E1B58">
      <w:pPr>
        <w:spacing w:line="400" w:lineRule="atLeast"/>
        <w:ind w:leftChars="142" w:left="298" w:firstLineChars="75" w:firstLine="180"/>
        <w:rPr>
          <w:rFonts w:ascii="宋体" w:hAnsi="宋体" w:cs="宋体"/>
          <w:color w:val="000000" w:themeColor="text1"/>
          <w:sz w:val="24"/>
        </w:rPr>
      </w:pPr>
      <w:r w:rsidRPr="00F44110">
        <w:rPr>
          <w:rFonts w:ascii="宋体" w:hAnsi="宋体" w:cs="宋体" w:hint="eastAsia"/>
          <w:color w:val="000000" w:themeColor="text1"/>
          <w:sz w:val="24"/>
        </w:rPr>
        <w:t xml:space="preserve"> “公开、公平、公正、客观、择优”为评标的基本原则，磋商小组将根据这一原则，公正、平等地对待各</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w:t>
      </w:r>
    </w:p>
    <w:p w:rsidR="00611852" w:rsidRPr="00F44110" w:rsidRDefault="008E1B58">
      <w:pPr>
        <w:spacing w:line="400" w:lineRule="atLeast"/>
        <w:ind w:left="600" w:hangingChars="250" w:hanging="600"/>
        <w:rPr>
          <w:rFonts w:ascii="宋体" w:hAnsi="宋体" w:cs="宋体"/>
          <w:color w:val="000000" w:themeColor="text1"/>
          <w:sz w:val="24"/>
        </w:rPr>
      </w:pPr>
      <w:bookmarkStart w:id="146" w:name="_Toc8983627"/>
      <w:bookmarkStart w:id="147" w:name="_Toc22722"/>
      <w:bookmarkStart w:id="148" w:name="_Toc489694858"/>
      <w:bookmarkStart w:id="149" w:name="_Toc19537"/>
      <w:bookmarkStart w:id="150" w:name="_Toc490155561"/>
      <w:bookmarkStart w:id="151" w:name="_Toc182"/>
      <w:r w:rsidRPr="00F44110">
        <w:rPr>
          <w:rFonts w:ascii="宋体" w:hAnsi="宋体" w:cs="宋体" w:hint="eastAsia"/>
          <w:color w:val="000000" w:themeColor="text1"/>
          <w:sz w:val="24"/>
        </w:rPr>
        <w:t>26.评标程序</w:t>
      </w:r>
      <w:bookmarkEnd w:id="146"/>
      <w:bookmarkEnd w:id="147"/>
      <w:bookmarkEnd w:id="148"/>
      <w:bookmarkEnd w:id="149"/>
      <w:bookmarkEnd w:id="150"/>
      <w:bookmarkEnd w:id="151"/>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26.1评标会议由磋商小组组长主持。磋商小组首先对各响应文件进行初步审查，初步审查包括资格性审查和符合性审查，未通过审查的为无效标。</w:t>
      </w:r>
    </w:p>
    <w:p w:rsidR="00611852" w:rsidRPr="00F44110" w:rsidRDefault="008E1B58">
      <w:pPr>
        <w:spacing w:line="400" w:lineRule="atLeast"/>
        <w:ind w:leftChars="228" w:left="599" w:hangingChars="50" w:hanging="120"/>
        <w:rPr>
          <w:rFonts w:ascii="宋体" w:hAnsi="宋体" w:cs="宋体"/>
          <w:color w:val="000000" w:themeColor="text1"/>
          <w:sz w:val="24"/>
        </w:rPr>
      </w:pPr>
      <w:r w:rsidRPr="00F44110">
        <w:rPr>
          <w:rFonts w:ascii="宋体" w:hAnsi="宋体" w:cs="宋体" w:hint="eastAsia"/>
          <w:color w:val="000000" w:themeColor="text1"/>
          <w:sz w:val="24"/>
        </w:rPr>
        <w:t>磋商小组首先对各响应文件进行资格性审查和符合性审查，未通过审查的为无效标。</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⑴资格性检查：磋商小组将根据法律法规和磋商文件的规定，对响应文件的资格证明文件、磋商保证金等进行审查，以确定</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是否具备磋商资格。</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⑵符合性检查：依据磋商文件的规定，从响应文件的有效性、完整性和对磋商文件的响应程度进行审查，以确定是否对磋商文件的要求做出了实质性的响应，存在重大偏离的响应文件为无效标。所谓重大偏离是指供应商响应文件中所述技术、数量、供货期和服务能</w:t>
      </w:r>
      <w:r w:rsidRPr="00F44110">
        <w:rPr>
          <w:rFonts w:ascii="宋体" w:hAnsi="宋体" w:cs="宋体" w:hint="eastAsia"/>
          <w:color w:val="000000" w:themeColor="text1"/>
          <w:sz w:val="24"/>
        </w:rPr>
        <w:lastRenderedPageBreak/>
        <w:t>力等明显不能满足磋商文件要求。重大偏离的认定须经磋商小组三分之二以上组员同意。</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26.2磋商小组判断“响应文件”的响应性，仅基于“响应文件”本身而不靠外部证据。对非实质性响应的响应文件，供应商不能通过修正或撤销不符之处，而使其成为实质性响应。</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26.3磋商小组根据磋商文件要求，讨论、通过评标工作流程和评标要点。</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26.4围绕评标要点，磋商小组全体成员对有效供应商递交的响应文件分别进行评标。</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26.5评标过程出现异议的，由磋商小组共同商讨决定，需要</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澄清的，磋商小组将以书面形式通知供应商。</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26.6磋商小组认为供应商磋商价或某些分项报价明显不合理或低于成本，有可能影响商品质量和不能诚信履约的，可要求其提供书面文件及相关证明材料解释说明；否则，可取消其磋商资格。为保证本项目供货质量，最低报价不作为中标的唯一依据。</w:t>
      </w:r>
      <w:bookmarkStart w:id="152" w:name="_Toc21429"/>
      <w:bookmarkStart w:id="153" w:name="_Toc489694859"/>
      <w:bookmarkStart w:id="154" w:name="_Toc19213"/>
      <w:bookmarkStart w:id="155" w:name="_Toc32583"/>
    </w:p>
    <w:p w:rsidR="00611852" w:rsidRPr="00F44110" w:rsidRDefault="008E1B58">
      <w:pPr>
        <w:pStyle w:val="a6"/>
        <w:rPr>
          <w:color w:val="000000" w:themeColor="text1"/>
        </w:rPr>
      </w:pPr>
      <w:r w:rsidRPr="00F44110">
        <w:rPr>
          <w:rFonts w:ascii="宋体" w:hAnsi="宋体" w:cs="宋体" w:hint="eastAsia"/>
          <w:color w:val="000000" w:themeColor="text1"/>
          <w:sz w:val="24"/>
        </w:rPr>
        <w:t>26.7 响应文件中的报价为首次报价，本项目进行2轮报价。磋商小组对磋商文件的要求做出了实质性响应文件的供应商要求进行第二轮报价。每轮报价不得高于前一轮报价，未作详细说明则默认分项报价表按总价下浮比例同比例下浮。</w:t>
      </w:r>
    </w:p>
    <w:p w:rsidR="00611852" w:rsidRPr="00F44110" w:rsidRDefault="008E1B58">
      <w:pPr>
        <w:spacing w:line="400" w:lineRule="atLeast"/>
        <w:ind w:left="600" w:hangingChars="250" w:hanging="600"/>
        <w:rPr>
          <w:rFonts w:ascii="宋体" w:hAnsi="宋体" w:cs="宋体"/>
          <w:color w:val="000000" w:themeColor="text1"/>
          <w:sz w:val="24"/>
        </w:rPr>
      </w:pPr>
      <w:bookmarkStart w:id="156" w:name="_Toc8983628"/>
      <w:bookmarkStart w:id="157" w:name="_Toc490155562"/>
      <w:r w:rsidRPr="00F44110">
        <w:rPr>
          <w:rFonts w:ascii="宋体" w:hAnsi="宋体" w:cs="宋体" w:hint="eastAsia"/>
          <w:color w:val="000000" w:themeColor="text1"/>
          <w:sz w:val="24"/>
        </w:rPr>
        <w:t>27.成交人</w:t>
      </w:r>
      <w:bookmarkEnd w:id="152"/>
      <w:bookmarkEnd w:id="153"/>
      <w:bookmarkEnd w:id="154"/>
      <w:bookmarkEnd w:id="155"/>
      <w:bookmarkEnd w:id="156"/>
      <w:bookmarkEnd w:id="157"/>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27.1磋商小组统一签署评标汇总表，并按最大程度满足磋商文件各项综合评价标准为成交人的原则，推荐成交候选人。得分相同的，以报价低的成交候选人优先。</w:t>
      </w:r>
      <w:bookmarkStart w:id="158" w:name="_Toc213839741"/>
      <w:bookmarkStart w:id="159" w:name="_Toc23278"/>
      <w:bookmarkStart w:id="160" w:name="_Toc489694860"/>
      <w:bookmarkStart w:id="161" w:name="_Toc5998"/>
      <w:bookmarkStart w:id="162" w:name="_Toc231"/>
    </w:p>
    <w:p w:rsidR="00611852" w:rsidRPr="00F44110" w:rsidRDefault="008E1B58">
      <w:pPr>
        <w:spacing w:line="400" w:lineRule="atLeast"/>
        <w:ind w:left="600" w:hangingChars="250" w:hanging="600"/>
        <w:rPr>
          <w:rFonts w:ascii="宋体" w:hAnsi="宋体" w:cs="宋体"/>
          <w:color w:val="000000" w:themeColor="text1"/>
          <w:sz w:val="24"/>
        </w:rPr>
      </w:pPr>
      <w:bookmarkStart w:id="163" w:name="_Toc8983629"/>
      <w:bookmarkStart w:id="164" w:name="_Toc490155563"/>
      <w:r w:rsidRPr="00F44110">
        <w:rPr>
          <w:rFonts w:ascii="宋体" w:hAnsi="宋体" w:cs="宋体" w:hint="eastAsia"/>
          <w:color w:val="000000" w:themeColor="text1"/>
          <w:sz w:val="24"/>
        </w:rPr>
        <w:t>28.评标过程</w:t>
      </w:r>
      <w:bookmarkEnd w:id="158"/>
      <w:r w:rsidRPr="00F44110">
        <w:rPr>
          <w:rFonts w:ascii="宋体" w:hAnsi="宋体" w:cs="宋体" w:hint="eastAsia"/>
          <w:color w:val="000000" w:themeColor="text1"/>
          <w:sz w:val="24"/>
        </w:rPr>
        <w:t>保密</w:t>
      </w:r>
      <w:bookmarkEnd w:id="159"/>
      <w:bookmarkEnd w:id="160"/>
      <w:bookmarkEnd w:id="161"/>
      <w:bookmarkEnd w:id="162"/>
      <w:bookmarkEnd w:id="163"/>
      <w:bookmarkEnd w:id="164"/>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28.1在评标过程中和评标结束后，凡属于审查、澄清、评价、比较磋商文件等有关信息，磋商小组的研究情况和所有供应商的商业秘密都属于保密内容相关当事人均不得泄露给任何供应商或与评标工作无关的人员。</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28.2</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不得探听上述信息，不得以任何行为影响评标过程，否则其响应文件将被作为无效响应文件。</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28.3在评标期间，采购人有专门工作人员与</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进行联络。</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28.4采购人和磋商小组不向未成交的</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解释未成交原因，也不对评标过程中的细节问题进行公布。</w:t>
      </w:r>
    </w:p>
    <w:p w:rsidR="00611852" w:rsidRPr="00F44110" w:rsidRDefault="008E1B58">
      <w:pPr>
        <w:spacing w:line="400" w:lineRule="atLeast"/>
        <w:ind w:left="600" w:hangingChars="250" w:hanging="600"/>
        <w:rPr>
          <w:rFonts w:ascii="宋体" w:hAnsi="宋体" w:cs="宋体"/>
          <w:color w:val="000000" w:themeColor="text1"/>
          <w:sz w:val="24"/>
        </w:rPr>
      </w:pPr>
      <w:bookmarkStart w:id="165" w:name="_Toc8983630"/>
      <w:bookmarkStart w:id="166" w:name="_Toc490155564"/>
      <w:bookmarkStart w:id="167" w:name="_Toc8361"/>
      <w:bookmarkStart w:id="168" w:name="_Toc21319"/>
      <w:bookmarkStart w:id="169" w:name="_Toc489694861"/>
      <w:bookmarkStart w:id="170" w:name="_Toc19075"/>
      <w:r w:rsidRPr="00F44110">
        <w:rPr>
          <w:rFonts w:ascii="宋体" w:hAnsi="宋体" w:cs="宋体" w:hint="eastAsia"/>
          <w:color w:val="000000" w:themeColor="text1"/>
          <w:sz w:val="24"/>
        </w:rPr>
        <w:t>29.</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有下列情形之一的，视为无效磋商。</w:t>
      </w:r>
      <w:bookmarkEnd w:id="165"/>
      <w:bookmarkEnd w:id="166"/>
      <w:bookmarkEnd w:id="167"/>
      <w:bookmarkEnd w:id="168"/>
      <w:bookmarkEnd w:id="169"/>
      <w:bookmarkEnd w:id="170"/>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29.1 响应文件所磋商段中的应标范围小于本磋商文件对应标段要求的采购范围；</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29.2响应文件与事实不符的；</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29.3经磋商小组一致认定为重大偏离的；</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29.4不符合本磋商文件中规定的其他实质性要求的；</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29.5不符合法律、法规有关规定的。</w:t>
      </w:r>
    </w:p>
    <w:p w:rsidR="00611852" w:rsidRPr="00F44110" w:rsidRDefault="008E1B58">
      <w:pPr>
        <w:spacing w:line="400" w:lineRule="atLeast"/>
        <w:ind w:left="600" w:hangingChars="250" w:hanging="600"/>
        <w:rPr>
          <w:rFonts w:ascii="宋体" w:hAnsi="宋体" w:cs="宋体"/>
          <w:color w:val="000000" w:themeColor="text1"/>
          <w:sz w:val="24"/>
        </w:rPr>
      </w:pPr>
      <w:bookmarkStart w:id="171" w:name="_Toc490155565"/>
      <w:bookmarkStart w:id="172" w:name="_Toc489694862"/>
      <w:bookmarkStart w:id="173" w:name="_Toc23164"/>
      <w:bookmarkStart w:id="174" w:name="_Toc19492"/>
      <w:bookmarkStart w:id="175" w:name="_Toc29065"/>
      <w:bookmarkStart w:id="176" w:name="_Toc8983631"/>
      <w:r w:rsidRPr="00F44110">
        <w:rPr>
          <w:rFonts w:ascii="宋体" w:hAnsi="宋体" w:cs="宋体" w:hint="eastAsia"/>
          <w:color w:val="000000" w:themeColor="text1"/>
          <w:sz w:val="24"/>
        </w:rPr>
        <w:t>30.出现下列情形之一的，本项目作废标处理，除采购任务取消外，重新组织采购。</w:t>
      </w:r>
      <w:bookmarkEnd w:id="171"/>
      <w:bookmarkEnd w:id="172"/>
      <w:bookmarkEnd w:id="173"/>
      <w:bookmarkEnd w:id="174"/>
      <w:bookmarkEnd w:id="175"/>
      <w:bookmarkEnd w:id="176"/>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30.1本磋商文件存在不合理条款，公告时间及程序不符合规定的；</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30.2出现影响采购公正的违法、违规行为的；</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 xml:space="preserve">    30.3因重大变故，采购任务取消的。</w:t>
      </w:r>
    </w:p>
    <w:p w:rsidR="00611852" w:rsidRPr="00F44110" w:rsidRDefault="008E1B58">
      <w:pPr>
        <w:spacing w:line="400" w:lineRule="atLeast"/>
        <w:ind w:left="600" w:hangingChars="250" w:hanging="600"/>
        <w:rPr>
          <w:rFonts w:ascii="宋体" w:hAnsi="宋体" w:cs="宋体"/>
          <w:color w:val="000000" w:themeColor="text1"/>
          <w:sz w:val="24"/>
        </w:rPr>
      </w:pPr>
      <w:bookmarkStart w:id="177" w:name="_Toc8983632"/>
      <w:bookmarkStart w:id="178" w:name="_Toc30501"/>
      <w:bookmarkStart w:id="179" w:name="_Toc489694863"/>
      <w:bookmarkStart w:id="180" w:name="_Toc30155"/>
      <w:bookmarkStart w:id="181" w:name="_Toc229"/>
      <w:bookmarkStart w:id="182" w:name="_Toc490155566"/>
      <w:r w:rsidRPr="00F44110">
        <w:rPr>
          <w:rFonts w:ascii="宋体" w:hAnsi="宋体" w:cs="宋体" w:hint="eastAsia"/>
          <w:color w:val="000000" w:themeColor="text1"/>
          <w:sz w:val="24"/>
        </w:rPr>
        <w:t>31.评标办法</w:t>
      </w:r>
      <w:bookmarkEnd w:id="177"/>
      <w:bookmarkEnd w:id="178"/>
      <w:bookmarkEnd w:id="179"/>
      <w:bookmarkEnd w:id="180"/>
      <w:bookmarkEnd w:id="181"/>
      <w:bookmarkEnd w:id="182"/>
    </w:p>
    <w:p w:rsidR="00611852" w:rsidRPr="00F44110" w:rsidRDefault="008E1B58">
      <w:pPr>
        <w:spacing w:line="400" w:lineRule="atLeast"/>
        <w:ind w:leftChars="57" w:left="120" w:firstLineChars="150" w:firstLine="360"/>
        <w:rPr>
          <w:rFonts w:ascii="宋体" w:hAnsi="宋体" w:cs="宋体"/>
          <w:color w:val="000000" w:themeColor="text1"/>
          <w:sz w:val="24"/>
        </w:rPr>
      </w:pPr>
      <w:r w:rsidRPr="00F44110">
        <w:rPr>
          <w:rFonts w:ascii="宋体" w:hAnsi="宋体" w:cs="宋体" w:hint="eastAsia"/>
          <w:color w:val="000000" w:themeColor="text1"/>
          <w:sz w:val="24"/>
        </w:rPr>
        <w:lastRenderedPageBreak/>
        <w:t>本次采购的评标方法采用综合评分法，即在满足磋商文件实质性要求前提下，按照磋商文件中规定的各项评标标准进行综合评审。</w:t>
      </w:r>
    </w:p>
    <w:p w:rsidR="00611852" w:rsidRPr="00F44110" w:rsidRDefault="008E1B58">
      <w:pPr>
        <w:spacing w:line="400" w:lineRule="atLeast"/>
        <w:ind w:leftChars="59" w:left="124" w:firstLineChars="150" w:firstLine="360"/>
        <w:rPr>
          <w:rFonts w:ascii="宋体" w:hAnsi="宋体" w:cs="宋体"/>
          <w:color w:val="000000" w:themeColor="text1"/>
          <w:sz w:val="24"/>
        </w:rPr>
      </w:pPr>
      <w:r w:rsidRPr="00F44110">
        <w:rPr>
          <w:rFonts w:ascii="宋体" w:hAnsi="宋体" w:cs="宋体" w:hint="eastAsia"/>
          <w:color w:val="000000" w:themeColor="text1"/>
          <w:sz w:val="24"/>
        </w:rPr>
        <w:t>磋商小组严格按照磋商文件的要求、条件及供应商所作的实质性响应内容，对供应商的响应文件进行综合打分。供应商的得分为各评委所给分数的平均分。计算结果在小数点后均保留两位小数，后余位数四舍五入计。并以综合评分法进行评估，总分值为100分。</w:t>
      </w:r>
    </w:p>
    <w:p w:rsidR="00611852" w:rsidRPr="00F44110" w:rsidRDefault="008E1B58">
      <w:pPr>
        <w:spacing w:line="400" w:lineRule="atLeast"/>
        <w:ind w:leftChars="9" w:left="19" w:firstLineChars="191" w:firstLine="458"/>
        <w:rPr>
          <w:rFonts w:ascii="宋体" w:hAnsi="宋体" w:cs="宋体"/>
          <w:color w:val="000000" w:themeColor="text1"/>
          <w:sz w:val="24"/>
        </w:rPr>
      </w:pPr>
      <w:r w:rsidRPr="00F44110">
        <w:rPr>
          <w:rFonts w:ascii="宋体" w:hAnsi="宋体" w:cs="宋体" w:hint="eastAsia"/>
          <w:color w:val="000000" w:themeColor="text1"/>
          <w:sz w:val="24"/>
        </w:rPr>
        <w:t>综合评分法中的价格分统一采用低价优先法计算，即满足磋商文件要求且最后报价最低的供应商的价格为磋商基准价，其价格分为满分。其他供应商的价格分统一按照下列公式计算：</w:t>
      </w: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pStyle w:val="af1"/>
        <w:spacing w:before="60" w:beforeAutospacing="0" w:after="60" w:afterAutospacing="0" w:line="360" w:lineRule="auto"/>
        <w:ind w:firstLine="420"/>
        <w:jc w:val="both"/>
        <w:rPr>
          <w:rFonts w:ascii="仿宋" w:eastAsia="仿宋" w:hAnsi="仿宋" w:cs="仿宋"/>
          <w:b/>
          <w:color w:val="000000" w:themeColor="text1"/>
        </w:rPr>
        <w:sectPr w:rsidR="00611852" w:rsidRPr="00F44110">
          <w:headerReference w:type="even" r:id="rId17"/>
          <w:headerReference w:type="default" r:id="rId18"/>
          <w:footerReference w:type="default" r:id="rId19"/>
          <w:type w:val="continuous"/>
          <w:pgSz w:w="11906" w:h="16838"/>
          <w:pgMar w:top="940" w:right="1086" w:bottom="720" w:left="1160" w:header="964" w:footer="737" w:gutter="0"/>
          <w:cols w:space="720"/>
          <w:docGrid w:type="lines" w:linePitch="409"/>
        </w:sectPr>
      </w:pPr>
    </w:p>
    <w:p w:rsidR="00611852" w:rsidRPr="00F44110" w:rsidRDefault="008E1B58">
      <w:pPr>
        <w:pStyle w:val="af1"/>
        <w:spacing w:before="60" w:beforeAutospacing="0" w:after="60" w:afterAutospacing="0" w:line="360" w:lineRule="auto"/>
        <w:ind w:firstLine="420"/>
        <w:jc w:val="center"/>
        <w:rPr>
          <w:rFonts w:ascii="仿宋" w:eastAsia="仿宋" w:hAnsi="仿宋" w:cs="仿宋"/>
          <w:b/>
          <w:color w:val="000000" w:themeColor="text1"/>
        </w:rPr>
      </w:pPr>
      <w:r w:rsidRPr="00F44110">
        <w:rPr>
          <w:rFonts w:ascii="仿宋" w:eastAsia="仿宋" w:hAnsi="仿宋" w:cs="仿宋" w:hint="eastAsia"/>
          <w:b/>
          <w:color w:val="000000" w:themeColor="text1"/>
        </w:rPr>
        <w:lastRenderedPageBreak/>
        <w:t>第四师生态环境监测站升级污染源在线监控系统项目（编号SXZB-2021-</w:t>
      </w:r>
      <w:r w:rsidR="00F44110">
        <w:rPr>
          <w:rFonts w:ascii="仿宋" w:eastAsia="仿宋" w:hAnsi="仿宋" w:cs="仿宋" w:hint="eastAsia"/>
          <w:b/>
          <w:color w:val="000000" w:themeColor="text1"/>
        </w:rPr>
        <w:t>357</w:t>
      </w:r>
      <w:r w:rsidRPr="00F44110">
        <w:rPr>
          <w:rFonts w:ascii="仿宋" w:eastAsia="仿宋" w:hAnsi="仿宋" w:cs="仿宋" w:hint="eastAsia"/>
          <w:b/>
          <w:color w:val="000000" w:themeColor="text1"/>
        </w:rPr>
        <w:t>)</w:t>
      </w:r>
    </w:p>
    <w:p w:rsidR="00611852" w:rsidRPr="00F44110" w:rsidRDefault="008E1B58" w:rsidP="00075C2A">
      <w:pPr>
        <w:pStyle w:val="3"/>
        <w:snapToGrid w:val="0"/>
        <w:spacing w:before="60" w:line="240" w:lineRule="auto"/>
        <w:ind w:left="723" w:hangingChars="300" w:hanging="723"/>
        <w:jc w:val="center"/>
        <w:rPr>
          <w:rFonts w:ascii="仿宋" w:eastAsia="仿宋" w:hAnsi="仿宋" w:cs="仿宋"/>
          <w:b w:val="0"/>
          <w:color w:val="000000" w:themeColor="text1"/>
          <w:sz w:val="24"/>
          <w:szCs w:val="24"/>
        </w:rPr>
      </w:pPr>
      <w:r w:rsidRPr="00F44110">
        <w:rPr>
          <w:rFonts w:ascii="仿宋" w:eastAsia="仿宋" w:hAnsi="仿宋" w:cs="仿宋" w:hint="eastAsia"/>
          <w:color w:val="000000" w:themeColor="text1"/>
          <w:sz w:val="24"/>
          <w:szCs w:val="24"/>
        </w:rPr>
        <w:t>初步评审细则表</w:t>
      </w:r>
    </w:p>
    <w:p w:rsidR="00611852" w:rsidRPr="00F44110" w:rsidRDefault="008E1B58">
      <w:pPr>
        <w:spacing w:line="360" w:lineRule="auto"/>
        <w:jc w:val="right"/>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 xml:space="preserve">                            评委签名：____________</w:t>
      </w: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6435"/>
        <w:gridCol w:w="1833"/>
        <w:gridCol w:w="1833"/>
        <w:gridCol w:w="1834"/>
        <w:gridCol w:w="1829"/>
      </w:tblGrid>
      <w:tr w:rsidR="00611852" w:rsidRPr="00F44110">
        <w:trPr>
          <w:trHeight w:val="826"/>
          <w:jc w:val="center"/>
        </w:trPr>
        <w:tc>
          <w:tcPr>
            <w:tcW w:w="7891" w:type="dxa"/>
            <w:gridSpan w:val="2"/>
            <w:tcBorders>
              <w:tl2br w:val="single" w:sz="4" w:space="0" w:color="auto"/>
            </w:tcBorders>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 xml:space="preserve">                                                       报价单位</w:t>
            </w:r>
          </w:p>
          <w:p w:rsidR="00611852" w:rsidRPr="00F44110" w:rsidRDefault="00611852">
            <w:pPr>
              <w:rPr>
                <w:rFonts w:ascii="仿宋" w:eastAsia="仿宋" w:hAnsi="仿宋" w:cs="仿宋"/>
                <w:color w:val="000000" w:themeColor="text1"/>
                <w:sz w:val="24"/>
                <w:szCs w:val="24"/>
              </w:rPr>
            </w:pPr>
          </w:p>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 xml:space="preserve">评审内容           </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65"/>
          <w:jc w:val="center"/>
        </w:trPr>
        <w:tc>
          <w:tcPr>
            <w:tcW w:w="1456"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资格性审查</w:t>
            </w: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与公告中合格供应商资格条件要求一致</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65"/>
          <w:jc w:val="center"/>
        </w:trPr>
        <w:tc>
          <w:tcPr>
            <w:tcW w:w="15220" w:type="dxa"/>
            <w:gridSpan w:val="6"/>
            <w:vAlign w:val="center"/>
          </w:tcPr>
          <w:p w:rsidR="00611852" w:rsidRPr="00F44110" w:rsidRDefault="008E1B58">
            <w:pPr>
              <w:jc w:val="center"/>
              <w:rPr>
                <w:rFonts w:ascii="仿宋" w:eastAsia="仿宋" w:hAnsi="仿宋" w:cs="仿宋"/>
                <w:color w:val="000000" w:themeColor="text1"/>
                <w:sz w:val="24"/>
                <w:szCs w:val="24"/>
              </w:rPr>
            </w:pPr>
            <w:r w:rsidRPr="00F44110">
              <w:rPr>
                <w:rFonts w:ascii="仿宋" w:eastAsia="仿宋" w:hAnsi="仿宋" w:cs="仿宋" w:hint="eastAsia"/>
                <w:b/>
                <w:bCs/>
                <w:color w:val="000000" w:themeColor="text1"/>
                <w:sz w:val="24"/>
                <w:szCs w:val="24"/>
              </w:rPr>
              <w:t>不能通过资格性审查的供应商，不需进行以下内容的审查。</w:t>
            </w:r>
          </w:p>
        </w:tc>
      </w:tr>
      <w:tr w:rsidR="00611852" w:rsidRPr="00F44110">
        <w:trPr>
          <w:cantSplit/>
          <w:trHeight w:val="431"/>
          <w:jc w:val="center"/>
        </w:trPr>
        <w:tc>
          <w:tcPr>
            <w:tcW w:w="1456" w:type="dxa"/>
            <w:vMerge w:val="restart"/>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符合性审查</w:t>
            </w: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磋商保证金已足额递交</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响应文件完整、符合磋商文件规定的密封、签署、盖章</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报价价格是固定唯一的</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磋商有效期为</w:t>
            </w:r>
            <w:r w:rsidRPr="00F44110">
              <w:rPr>
                <w:rFonts w:ascii="仿宋" w:eastAsia="仿宋" w:hAnsi="仿宋" w:cs="仿宋" w:hint="eastAsia"/>
                <w:b/>
                <w:color w:val="000000" w:themeColor="text1"/>
                <w:sz w:val="24"/>
                <w:szCs w:val="24"/>
              </w:rPr>
              <w:t>60天</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spacing w:line="480" w:lineRule="exact"/>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磋商总报价没有超出最高限价</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商务没有重大偏离</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kern w:val="28"/>
                <w:sz w:val="24"/>
                <w:szCs w:val="24"/>
              </w:rPr>
              <w:t>满足《用户需求书》中功能要求、质量指标和服务要求</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431"/>
          <w:jc w:val="center"/>
        </w:trPr>
        <w:tc>
          <w:tcPr>
            <w:tcW w:w="1456" w:type="dxa"/>
            <w:vMerge/>
            <w:vAlign w:val="center"/>
          </w:tcPr>
          <w:p w:rsidR="00611852" w:rsidRPr="00F44110" w:rsidRDefault="00611852">
            <w:pPr>
              <w:rPr>
                <w:rFonts w:ascii="仿宋" w:eastAsia="仿宋" w:hAnsi="仿宋" w:cs="仿宋"/>
                <w:color w:val="000000" w:themeColor="text1"/>
                <w:sz w:val="24"/>
                <w:szCs w:val="24"/>
              </w:rPr>
            </w:pPr>
          </w:p>
        </w:tc>
        <w:tc>
          <w:tcPr>
            <w:tcW w:w="6435" w:type="dxa"/>
            <w:vAlign w:val="center"/>
          </w:tcPr>
          <w:p w:rsidR="00611852" w:rsidRPr="00F44110" w:rsidRDefault="008E1B58">
            <w:pPr>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没有其它未实质性响应磋商文件的要求</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r w:rsidR="00611852" w:rsidRPr="00F44110">
        <w:trPr>
          <w:cantSplit/>
          <w:trHeight w:val="544"/>
          <w:jc w:val="center"/>
        </w:trPr>
        <w:tc>
          <w:tcPr>
            <w:tcW w:w="7891" w:type="dxa"/>
            <w:gridSpan w:val="2"/>
            <w:vAlign w:val="center"/>
          </w:tcPr>
          <w:p w:rsidR="00611852" w:rsidRPr="00F44110" w:rsidRDefault="008E1B58">
            <w:pPr>
              <w:jc w:val="center"/>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结         论</w:t>
            </w: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3" w:type="dxa"/>
            <w:vAlign w:val="center"/>
          </w:tcPr>
          <w:p w:rsidR="00611852" w:rsidRPr="00F44110" w:rsidRDefault="00611852">
            <w:pPr>
              <w:jc w:val="center"/>
              <w:rPr>
                <w:rFonts w:ascii="仿宋" w:eastAsia="仿宋" w:hAnsi="仿宋" w:cs="仿宋"/>
                <w:color w:val="000000" w:themeColor="text1"/>
                <w:sz w:val="24"/>
                <w:szCs w:val="24"/>
              </w:rPr>
            </w:pPr>
          </w:p>
        </w:tc>
        <w:tc>
          <w:tcPr>
            <w:tcW w:w="1834" w:type="dxa"/>
            <w:vAlign w:val="center"/>
          </w:tcPr>
          <w:p w:rsidR="00611852" w:rsidRPr="00F44110" w:rsidRDefault="00611852">
            <w:pPr>
              <w:jc w:val="center"/>
              <w:rPr>
                <w:rFonts w:ascii="仿宋" w:eastAsia="仿宋" w:hAnsi="仿宋" w:cs="仿宋"/>
                <w:color w:val="000000" w:themeColor="text1"/>
                <w:sz w:val="24"/>
                <w:szCs w:val="24"/>
              </w:rPr>
            </w:pPr>
          </w:p>
        </w:tc>
        <w:tc>
          <w:tcPr>
            <w:tcW w:w="1829" w:type="dxa"/>
            <w:vAlign w:val="center"/>
          </w:tcPr>
          <w:p w:rsidR="00611852" w:rsidRPr="00F44110" w:rsidRDefault="00611852">
            <w:pPr>
              <w:jc w:val="center"/>
              <w:rPr>
                <w:rFonts w:ascii="仿宋" w:eastAsia="仿宋" w:hAnsi="仿宋" w:cs="仿宋"/>
                <w:color w:val="000000" w:themeColor="text1"/>
                <w:sz w:val="24"/>
                <w:szCs w:val="24"/>
              </w:rPr>
            </w:pPr>
          </w:p>
        </w:tc>
      </w:tr>
    </w:tbl>
    <w:p w:rsidR="00611852" w:rsidRPr="00F44110" w:rsidRDefault="008E1B58">
      <w:pPr>
        <w:spacing w:line="360" w:lineRule="auto"/>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1．表中只需填写“√/通过”或“×/不通过”</w:t>
      </w:r>
    </w:p>
    <w:p w:rsidR="00611852" w:rsidRPr="00F44110" w:rsidRDefault="008E1B58">
      <w:pPr>
        <w:rPr>
          <w:color w:val="000000" w:themeColor="text1"/>
        </w:rPr>
      </w:pPr>
      <w:r w:rsidRPr="00F44110">
        <w:rPr>
          <w:rFonts w:hint="eastAsia"/>
          <w:color w:val="000000" w:themeColor="text1"/>
        </w:rPr>
        <w:t>2</w:t>
      </w:r>
      <w:r w:rsidRPr="00F44110">
        <w:rPr>
          <w:rFonts w:hint="eastAsia"/>
          <w:color w:val="000000" w:themeColor="text1"/>
        </w:rPr>
        <w:t>．在结论栏中按“一票否决”填写“合格”或“不合格”。</w:t>
      </w:r>
    </w:p>
    <w:p w:rsidR="00611852" w:rsidRPr="00F44110" w:rsidRDefault="00611852">
      <w:pPr>
        <w:spacing w:line="480" w:lineRule="exact"/>
        <w:jc w:val="center"/>
        <w:rPr>
          <w:rFonts w:ascii="宋体" w:hAnsi="宋体" w:cs="仿宋"/>
          <w:b/>
          <w:bCs/>
          <w:color w:val="000000" w:themeColor="text1"/>
          <w:sz w:val="24"/>
          <w:szCs w:val="21"/>
        </w:rPr>
      </w:pPr>
    </w:p>
    <w:p w:rsidR="00611852" w:rsidRPr="00F44110" w:rsidRDefault="00611852">
      <w:pPr>
        <w:rPr>
          <w:color w:val="000000" w:themeColor="text1"/>
        </w:rPr>
        <w:sectPr w:rsidR="00611852" w:rsidRPr="00F44110">
          <w:type w:val="continuous"/>
          <w:pgSz w:w="16838" w:h="11906" w:orient="landscape"/>
          <w:pgMar w:top="1089" w:right="720" w:bottom="1162" w:left="941" w:header="851" w:footer="992" w:gutter="0"/>
          <w:cols w:space="720"/>
          <w:docGrid w:type="linesAndChars" w:linePitch="409"/>
        </w:sectPr>
      </w:pPr>
    </w:p>
    <w:p w:rsidR="00611852" w:rsidRPr="00F44110" w:rsidRDefault="008E1B58">
      <w:pPr>
        <w:pStyle w:val="af1"/>
        <w:spacing w:before="60" w:beforeAutospacing="0" w:after="60" w:afterAutospacing="0" w:line="360" w:lineRule="auto"/>
        <w:ind w:firstLine="420"/>
        <w:jc w:val="center"/>
        <w:rPr>
          <w:rFonts w:ascii="仿宋" w:eastAsia="仿宋" w:hAnsi="仿宋" w:cs="仿宋"/>
          <w:b/>
          <w:color w:val="000000" w:themeColor="text1"/>
        </w:rPr>
      </w:pPr>
      <w:bookmarkStart w:id="183" w:name="_Toc468707224"/>
      <w:bookmarkStart w:id="184" w:name="_Toc267301288"/>
      <w:r w:rsidRPr="00F44110">
        <w:rPr>
          <w:rFonts w:ascii="仿宋" w:eastAsia="仿宋" w:hAnsi="仿宋" w:cs="仿宋" w:hint="eastAsia"/>
          <w:b/>
          <w:color w:val="000000" w:themeColor="text1"/>
        </w:rPr>
        <w:lastRenderedPageBreak/>
        <w:t>第四师生态环境监测站升级污染源在线监控系统项目（编号：</w:t>
      </w:r>
      <w:r w:rsidRPr="00F44110">
        <w:rPr>
          <w:rFonts w:ascii="仿宋" w:eastAsia="仿宋" w:hAnsi="仿宋" w:cs="仿宋" w:hint="eastAsia"/>
          <w:color w:val="000000" w:themeColor="text1"/>
        </w:rPr>
        <w:t>SXZB-2021-</w:t>
      </w:r>
      <w:r w:rsidR="00F44110">
        <w:rPr>
          <w:rFonts w:ascii="仿宋" w:eastAsia="仿宋" w:hAnsi="仿宋" w:cs="仿宋" w:hint="eastAsia"/>
          <w:color w:val="000000" w:themeColor="text1"/>
        </w:rPr>
        <w:t>357</w:t>
      </w:r>
      <w:r w:rsidRPr="00F44110">
        <w:rPr>
          <w:rFonts w:ascii="仿宋" w:eastAsia="仿宋" w:hAnsi="仿宋" w:cs="仿宋" w:hint="eastAsia"/>
          <w:color w:val="000000" w:themeColor="text1"/>
        </w:rPr>
        <w:t>)</w:t>
      </w:r>
      <w:r w:rsidRPr="00F44110">
        <w:rPr>
          <w:rFonts w:ascii="仿宋" w:eastAsia="仿宋" w:hAnsi="仿宋" w:cs="仿宋" w:hint="eastAsia"/>
          <w:b/>
          <w:color w:val="000000" w:themeColor="text1"/>
        </w:rPr>
        <w:t>商务、技术评分表</w:t>
      </w:r>
    </w:p>
    <w:p w:rsidR="00611852" w:rsidRPr="00F44110" w:rsidRDefault="008E1B58" w:rsidP="00075C2A">
      <w:pPr>
        <w:tabs>
          <w:tab w:val="left" w:pos="360"/>
          <w:tab w:val="left" w:pos="1030"/>
        </w:tabs>
        <w:snapToGrid w:val="0"/>
        <w:spacing w:before="60" w:line="360" w:lineRule="auto"/>
        <w:ind w:leftChars="208" w:left="798" w:hangingChars="150" w:hanging="361"/>
        <w:jc w:val="right"/>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 xml:space="preserve">                            评委签名：____________</w:t>
      </w:r>
    </w:p>
    <w:tbl>
      <w:tblPr>
        <w:tblStyle w:val="TableNormal"/>
        <w:tblW w:w="5027"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1603"/>
        <w:gridCol w:w="11452"/>
        <w:gridCol w:w="1185"/>
      </w:tblGrid>
      <w:tr w:rsidR="00611852" w:rsidRPr="00F44110">
        <w:trPr>
          <w:trHeight w:val="416"/>
          <w:jc w:val="center"/>
        </w:trPr>
        <w:tc>
          <w:tcPr>
            <w:tcW w:w="337" w:type="pct"/>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序号</w:t>
            </w:r>
          </w:p>
        </w:tc>
        <w:tc>
          <w:tcPr>
            <w:tcW w:w="525" w:type="pct"/>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评审项</w:t>
            </w:r>
          </w:p>
        </w:tc>
        <w:tc>
          <w:tcPr>
            <w:tcW w:w="3750" w:type="pct"/>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评审细则</w:t>
            </w:r>
          </w:p>
        </w:tc>
        <w:tc>
          <w:tcPr>
            <w:tcW w:w="388" w:type="pct"/>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分值</w:t>
            </w:r>
          </w:p>
        </w:tc>
      </w:tr>
      <w:tr w:rsidR="00611852" w:rsidRPr="00F44110">
        <w:trPr>
          <w:trHeight w:val="416"/>
          <w:jc w:val="center"/>
        </w:trPr>
        <w:tc>
          <w:tcPr>
            <w:tcW w:w="4612" w:type="pct"/>
            <w:gridSpan w:val="3"/>
          </w:tcPr>
          <w:p w:rsidR="00611852" w:rsidRPr="00F44110" w:rsidRDefault="008E1B58">
            <w:pPr>
              <w:adjustRightInd w:val="0"/>
              <w:snapToGrid w:val="0"/>
              <w:jc w:val="left"/>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一、商务部分</w:t>
            </w:r>
          </w:p>
        </w:tc>
        <w:tc>
          <w:tcPr>
            <w:tcW w:w="388" w:type="pct"/>
            <w:vAlign w:val="center"/>
          </w:tcPr>
          <w:p w:rsidR="00611852" w:rsidRPr="00F44110" w:rsidRDefault="00611852">
            <w:pPr>
              <w:adjustRightInd w:val="0"/>
              <w:snapToGrid w:val="0"/>
              <w:jc w:val="center"/>
              <w:rPr>
                <w:rFonts w:ascii="仿宋" w:eastAsia="仿宋" w:hAnsi="仿宋" w:cs="仿宋"/>
                <w:b/>
                <w:bCs/>
                <w:color w:val="000000" w:themeColor="text1"/>
                <w:kern w:val="0"/>
                <w:sz w:val="21"/>
                <w:szCs w:val="21"/>
              </w:rPr>
            </w:pPr>
          </w:p>
        </w:tc>
      </w:tr>
      <w:tr w:rsidR="00611852" w:rsidRPr="00F44110">
        <w:trPr>
          <w:trHeight w:val="416"/>
          <w:jc w:val="center"/>
        </w:trPr>
        <w:tc>
          <w:tcPr>
            <w:tcW w:w="337" w:type="pc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1</w:t>
            </w:r>
          </w:p>
        </w:tc>
        <w:tc>
          <w:tcPr>
            <w:tcW w:w="525" w:type="pct"/>
            <w:vAlign w:val="center"/>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投标报价</w:t>
            </w: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满足竞争性磋商文件要求且投标价格（或者最终价格）最低的投标报价为评标基准价，其价格分为满分。</w:t>
            </w:r>
          </w:p>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磋商报价得分=磋商基准价/最终磋商报价×30</w:t>
            </w:r>
          </w:p>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超出采购预算价的投标报价为无效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30分</w:t>
            </w:r>
          </w:p>
        </w:tc>
      </w:tr>
      <w:tr w:rsidR="00611852" w:rsidRPr="00F44110">
        <w:trPr>
          <w:trHeight w:val="711"/>
          <w:jc w:val="center"/>
        </w:trPr>
        <w:tc>
          <w:tcPr>
            <w:tcW w:w="337" w:type="pc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2</w:t>
            </w:r>
          </w:p>
        </w:tc>
        <w:tc>
          <w:tcPr>
            <w:tcW w:w="525"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b/>
                <w:bCs/>
                <w:color w:val="000000" w:themeColor="text1"/>
                <w:kern w:val="0"/>
                <w:sz w:val="21"/>
                <w:szCs w:val="21"/>
              </w:rPr>
              <w:t>产品资质</w:t>
            </w: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供应商提供污染源、挥发性有机物、空气质量、扬尘、环境综合等相关监测系统平台软件著作权证书10项以上的得5分，5项以上的得1分，不足5项不得分。投标文件中提供证书复印件加盖制造商公章。</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5分</w:t>
            </w:r>
          </w:p>
        </w:tc>
      </w:tr>
      <w:tr w:rsidR="00611852" w:rsidRPr="00F44110">
        <w:trPr>
          <w:trHeight w:val="90"/>
          <w:jc w:val="center"/>
        </w:trPr>
        <w:tc>
          <w:tcPr>
            <w:tcW w:w="4612" w:type="pct"/>
            <w:gridSpan w:val="3"/>
            <w:vAlign w:val="center"/>
          </w:tcPr>
          <w:p w:rsidR="00611852" w:rsidRPr="00F44110" w:rsidRDefault="008E1B58">
            <w:pPr>
              <w:adjustRightInd w:val="0"/>
              <w:snapToGrid w:val="0"/>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二、技术部分</w:t>
            </w:r>
          </w:p>
        </w:tc>
        <w:tc>
          <w:tcPr>
            <w:tcW w:w="388" w:type="pct"/>
            <w:vAlign w:val="center"/>
          </w:tcPr>
          <w:p w:rsidR="00611852" w:rsidRPr="00F44110" w:rsidRDefault="00611852">
            <w:pPr>
              <w:adjustRightInd w:val="0"/>
              <w:snapToGrid w:val="0"/>
              <w:jc w:val="center"/>
              <w:rPr>
                <w:rFonts w:ascii="仿宋" w:eastAsia="仿宋" w:hAnsi="仿宋" w:cs="仿宋"/>
                <w:color w:val="000000" w:themeColor="text1"/>
                <w:kern w:val="0"/>
                <w:sz w:val="21"/>
                <w:szCs w:val="21"/>
              </w:rPr>
            </w:pPr>
          </w:p>
        </w:tc>
      </w:tr>
      <w:tr w:rsidR="00611852" w:rsidRPr="00F44110">
        <w:trPr>
          <w:trHeight w:val="629"/>
          <w:jc w:val="center"/>
        </w:trPr>
        <w:tc>
          <w:tcPr>
            <w:tcW w:w="337" w:type="pc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1</w:t>
            </w:r>
          </w:p>
        </w:tc>
        <w:tc>
          <w:tcPr>
            <w:tcW w:w="525"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b/>
                <w:bCs/>
                <w:color w:val="000000" w:themeColor="text1"/>
                <w:kern w:val="0"/>
                <w:sz w:val="21"/>
                <w:szCs w:val="21"/>
              </w:rPr>
              <w:t>技术要求</w:t>
            </w: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环境综合管理平台规格要求每有一项▲号不满足技术要求扣3分，每有一项非▲号不满足技术要求扣1分，本项扣完为止；</w:t>
            </w:r>
          </w:p>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▲指标需提供软件界面截图/检测报告/资质证书等相关证明材料，未提供视为负偏离。</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30分</w:t>
            </w:r>
          </w:p>
        </w:tc>
      </w:tr>
      <w:tr w:rsidR="00611852" w:rsidRPr="00F44110">
        <w:trPr>
          <w:trHeight w:val="699"/>
          <w:jc w:val="center"/>
        </w:trPr>
        <w:tc>
          <w:tcPr>
            <w:tcW w:w="337" w:type="pct"/>
            <w:vMerge w:val="restar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2</w:t>
            </w:r>
          </w:p>
        </w:tc>
        <w:tc>
          <w:tcPr>
            <w:tcW w:w="525" w:type="pct"/>
            <w:vMerge w:val="restart"/>
            <w:vAlign w:val="center"/>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项目方案设计</w:t>
            </w:r>
          </w:p>
          <w:p w:rsidR="00611852" w:rsidRPr="00F44110" w:rsidRDefault="00611852">
            <w:pPr>
              <w:adjustRightInd w:val="0"/>
              <w:snapToGrid w:val="0"/>
              <w:jc w:val="center"/>
              <w:rPr>
                <w:rFonts w:ascii="仿宋" w:eastAsia="仿宋" w:hAnsi="仿宋" w:cs="仿宋"/>
                <w:color w:val="000000" w:themeColor="text1"/>
                <w:kern w:val="0"/>
                <w:sz w:val="21"/>
                <w:szCs w:val="21"/>
              </w:rPr>
            </w:pP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对项目需求分析准确，理解透彻，需求内容覆盖完整，项目建设任务清晰完整，投标方案总体架构和系统功能设计合理。</w:t>
            </w:r>
          </w:p>
          <w:p w:rsidR="00611852" w:rsidRPr="00F44110" w:rsidRDefault="008E1B58">
            <w:pPr>
              <w:pStyle w:val="afe"/>
              <w:numPr>
                <w:ilvl w:val="0"/>
                <w:numId w:val="4"/>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分析准确、覆盖全面、理解到位、方案合理的，得3分；</w:t>
            </w:r>
          </w:p>
          <w:p w:rsidR="00611852" w:rsidRPr="00F44110" w:rsidRDefault="008E1B58">
            <w:pPr>
              <w:pStyle w:val="afe"/>
              <w:numPr>
                <w:ilvl w:val="0"/>
                <w:numId w:val="4"/>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分析较准确、覆盖较全面、理解较到位、方案较合理的，得1分；</w:t>
            </w:r>
          </w:p>
          <w:p w:rsidR="00611852" w:rsidRPr="00F44110" w:rsidRDefault="008E1B58">
            <w:pPr>
              <w:pStyle w:val="afe"/>
              <w:numPr>
                <w:ilvl w:val="0"/>
                <w:numId w:val="4"/>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需求理解差或没有的，不得分。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3分</w:t>
            </w:r>
          </w:p>
        </w:tc>
      </w:tr>
      <w:tr w:rsidR="00611852" w:rsidRPr="00F44110">
        <w:trPr>
          <w:trHeight w:val="1796"/>
          <w:jc w:val="center"/>
        </w:trPr>
        <w:tc>
          <w:tcPr>
            <w:tcW w:w="337" w:type="pct"/>
            <w:vMerge/>
            <w:vAlign w:val="center"/>
          </w:tcPr>
          <w:p w:rsidR="00611852" w:rsidRPr="00F44110" w:rsidRDefault="00611852">
            <w:pPr>
              <w:pStyle w:val="afe"/>
              <w:numPr>
                <w:ilvl w:val="0"/>
                <w:numId w:val="5"/>
              </w:numPr>
              <w:adjustRightInd w:val="0"/>
              <w:snapToGrid w:val="0"/>
              <w:ind w:firstLineChars="0"/>
              <w:rPr>
                <w:rFonts w:ascii="仿宋" w:eastAsia="仿宋" w:hAnsi="仿宋" w:cs="仿宋"/>
                <w:color w:val="000000" w:themeColor="text1"/>
                <w:kern w:val="0"/>
                <w:sz w:val="21"/>
                <w:szCs w:val="21"/>
              </w:rPr>
            </w:pPr>
          </w:p>
        </w:tc>
        <w:tc>
          <w:tcPr>
            <w:tcW w:w="525" w:type="pct"/>
            <w:vMerge/>
          </w:tcPr>
          <w:p w:rsidR="00611852" w:rsidRPr="00F44110" w:rsidRDefault="00611852">
            <w:pPr>
              <w:adjustRightInd w:val="0"/>
              <w:snapToGrid w:val="0"/>
              <w:rPr>
                <w:rFonts w:ascii="仿宋" w:eastAsia="仿宋" w:hAnsi="仿宋" w:cs="仿宋"/>
                <w:color w:val="000000" w:themeColor="text1"/>
                <w:kern w:val="0"/>
                <w:sz w:val="21"/>
                <w:szCs w:val="21"/>
              </w:rPr>
            </w:pPr>
          </w:p>
        </w:tc>
        <w:tc>
          <w:tcPr>
            <w:tcW w:w="3750" w:type="pct"/>
            <w:vAlign w:val="center"/>
          </w:tcPr>
          <w:p w:rsidR="00611852" w:rsidRPr="00F44110" w:rsidRDefault="008E1B58">
            <w:pPr>
              <w:pStyle w:val="afe"/>
              <w:numPr>
                <w:ilvl w:val="0"/>
                <w:numId w:val="6"/>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总体设计方案完整先进、功能完善、目标明确、充分理解并满足用户需求；技术路线成熟可靠、各子系统之间逻辑关系清晰、业务分析详细透彻；能够进一步优化竞争性磋商文件的需求，使系统整体性能达到更优；并具备良好的扩展性的，得3～5分；</w:t>
            </w:r>
          </w:p>
          <w:p w:rsidR="00611852" w:rsidRPr="00F44110" w:rsidRDefault="008E1B58">
            <w:pPr>
              <w:pStyle w:val="afe"/>
              <w:numPr>
                <w:ilvl w:val="0"/>
                <w:numId w:val="6"/>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总体设计方案较完整先进、功能较完善、目标较明确、基本理解并满足用户需求；技术路线较成熟可靠、各子系统之间逻辑关系较清晰、业务分析较详细透彻；基本具备良好的扩展性的，得2～3分；</w:t>
            </w:r>
          </w:p>
          <w:p w:rsidR="00611852" w:rsidRPr="00F44110" w:rsidRDefault="008E1B58">
            <w:pPr>
              <w:pStyle w:val="afe"/>
              <w:numPr>
                <w:ilvl w:val="0"/>
                <w:numId w:val="6"/>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总体设计方案基本可行、方案有描述但不具体的，得1分；总体设计方案差、技术路线不成熟的，不得分。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5分</w:t>
            </w:r>
          </w:p>
        </w:tc>
      </w:tr>
      <w:tr w:rsidR="00611852" w:rsidRPr="00F44110">
        <w:trPr>
          <w:trHeight w:val="274"/>
          <w:jc w:val="center"/>
        </w:trPr>
        <w:tc>
          <w:tcPr>
            <w:tcW w:w="337" w:type="pct"/>
            <w:vMerge/>
            <w:vAlign w:val="center"/>
          </w:tcPr>
          <w:p w:rsidR="00611852" w:rsidRPr="00F44110" w:rsidRDefault="00611852">
            <w:pPr>
              <w:pStyle w:val="afe"/>
              <w:numPr>
                <w:ilvl w:val="0"/>
                <w:numId w:val="5"/>
              </w:numPr>
              <w:adjustRightInd w:val="0"/>
              <w:snapToGrid w:val="0"/>
              <w:ind w:firstLineChars="0"/>
              <w:rPr>
                <w:rFonts w:ascii="仿宋" w:eastAsia="仿宋" w:hAnsi="仿宋" w:cs="仿宋"/>
                <w:color w:val="000000" w:themeColor="text1"/>
                <w:kern w:val="0"/>
                <w:sz w:val="21"/>
                <w:szCs w:val="21"/>
              </w:rPr>
            </w:pPr>
          </w:p>
        </w:tc>
        <w:tc>
          <w:tcPr>
            <w:tcW w:w="525" w:type="pct"/>
            <w:vMerge/>
          </w:tcPr>
          <w:p w:rsidR="00611852" w:rsidRPr="00F44110" w:rsidRDefault="00611852">
            <w:pPr>
              <w:adjustRightInd w:val="0"/>
              <w:snapToGrid w:val="0"/>
              <w:rPr>
                <w:rFonts w:ascii="仿宋" w:eastAsia="仿宋" w:hAnsi="仿宋" w:cs="仿宋"/>
                <w:color w:val="000000" w:themeColor="text1"/>
                <w:kern w:val="0"/>
                <w:sz w:val="21"/>
                <w:szCs w:val="21"/>
              </w:rPr>
            </w:pP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供应商技术方案中应详细阐述数据质量综合分析模型算法方案，数据接收、解析&amp;存储方案，预报预警逻辑设计方案；</w:t>
            </w:r>
          </w:p>
          <w:p w:rsidR="00611852" w:rsidRPr="00F44110" w:rsidRDefault="008E1B58">
            <w:pPr>
              <w:pStyle w:val="afe"/>
              <w:numPr>
                <w:ilvl w:val="0"/>
                <w:numId w:val="7"/>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技术路线成熟合理、方案描述具体完整并提供了原理及实现方法的，得3～4分；</w:t>
            </w:r>
          </w:p>
          <w:p w:rsidR="00611852" w:rsidRPr="00F44110" w:rsidRDefault="008E1B58">
            <w:pPr>
              <w:pStyle w:val="afe"/>
              <w:numPr>
                <w:ilvl w:val="0"/>
                <w:numId w:val="7"/>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技术路线可行、方案有描述，提供了基本原理及实现方法但不完整的，得1～2分；</w:t>
            </w:r>
          </w:p>
          <w:p w:rsidR="00611852" w:rsidRPr="00F44110" w:rsidRDefault="008E1B58">
            <w:pPr>
              <w:pStyle w:val="afe"/>
              <w:numPr>
                <w:ilvl w:val="0"/>
                <w:numId w:val="7"/>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技术路线基本可行、方案有描述但不具体的，得1分；技术路线不可行或无具体技术实现方案的，不得分。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4分</w:t>
            </w:r>
          </w:p>
        </w:tc>
      </w:tr>
      <w:tr w:rsidR="00611852" w:rsidRPr="00F44110">
        <w:trPr>
          <w:trHeight w:val="1164"/>
          <w:jc w:val="center"/>
        </w:trPr>
        <w:tc>
          <w:tcPr>
            <w:tcW w:w="337" w:type="pct"/>
            <w:vMerge/>
            <w:vAlign w:val="center"/>
          </w:tcPr>
          <w:p w:rsidR="00611852" w:rsidRPr="00F44110" w:rsidRDefault="00611852">
            <w:pPr>
              <w:pStyle w:val="afe"/>
              <w:numPr>
                <w:ilvl w:val="0"/>
                <w:numId w:val="5"/>
              </w:numPr>
              <w:adjustRightInd w:val="0"/>
              <w:snapToGrid w:val="0"/>
              <w:ind w:firstLineChars="0"/>
              <w:rPr>
                <w:rFonts w:ascii="仿宋" w:eastAsia="仿宋" w:hAnsi="仿宋" w:cs="仿宋"/>
                <w:color w:val="000000" w:themeColor="text1"/>
                <w:kern w:val="0"/>
                <w:sz w:val="21"/>
                <w:szCs w:val="21"/>
              </w:rPr>
            </w:pPr>
          </w:p>
        </w:tc>
        <w:tc>
          <w:tcPr>
            <w:tcW w:w="525" w:type="pct"/>
            <w:vMerge/>
          </w:tcPr>
          <w:p w:rsidR="00611852" w:rsidRPr="00F44110" w:rsidRDefault="00611852">
            <w:pPr>
              <w:adjustRightInd w:val="0"/>
              <w:snapToGrid w:val="0"/>
              <w:rPr>
                <w:rFonts w:ascii="仿宋" w:eastAsia="仿宋" w:hAnsi="仿宋" w:cs="仿宋"/>
                <w:color w:val="000000" w:themeColor="text1"/>
                <w:kern w:val="0"/>
                <w:sz w:val="21"/>
                <w:szCs w:val="21"/>
              </w:rPr>
            </w:pP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根据供应商提供的实施方案综合评分，包括但不限于实施计划、人员配置计划、保障措施、技术培训等；</w:t>
            </w:r>
          </w:p>
          <w:p w:rsidR="00611852" w:rsidRPr="00F44110" w:rsidRDefault="008E1B58">
            <w:pPr>
              <w:pStyle w:val="afe"/>
              <w:numPr>
                <w:ilvl w:val="0"/>
                <w:numId w:val="8"/>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实施方案完整、保障措施可行的得3分；</w:t>
            </w:r>
          </w:p>
          <w:p w:rsidR="00611852" w:rsidRPr="00F44110" w:rsidRDefault="008E1B58">
            <w:pPr>
              <w:pStyle w:val="afe"/>
              <w:numPr>
                <w:ilvl w:val="0"/>
                <w:numId w:val="8"/>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实施方案满足项目要求，具备一定可行性的得1分；</w:t>
            </w:r>
          </w:p>
          <w:p w:rsidR="00611852" w:rsidRPr="00F44110" w:rsidRDefault="008E1B58">
            <w:pPr>
              <w:pStyle w:val="afe"/>
              <w:numPr>
                <w:ilvl w:val="0"/>
                <w:numId w:val="8"/>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实施方案表述不完整的不得分。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3分</w:t>
            </w:r>
          </w:p>
        </w:tc>
      </w:tr>
      <w:tr w:rsidR="00611852" w:rsidRPr="00F44110">
        <w:trPr>
          <w:trHeight w:val="1164"/>
          <w:jc w:val="center"/>
        </w:trPr>
        <w:tc>
          <w:tcPr>
            <w:tcW w:w="337" w:type="pct"/>
            <w:vAlign w:val="center"/>
          </w:tcPr>
          <w:p w:rsidR="00611852" w:rsidRPr="00F44110" w:rsidRDefault="008E1B58">
            <w:pPr>
              <w:pStyle w:val="afe"/>
              <w:adjustRightInd w:val="0"/>
              <w:snapToGrid w:val="0"/>
              <w:ind w:left="420" w:firstLineChars="0" w:firstLine="0"/>
              <w:rPr>
                <w:rFonts w:ascii="仿宋" w:eastAsia="仿宋" w:hAnsi="仿宋" w:cs="仿宋"/>
                <w:color w:val="000000" w:themeColor="text1"/>
                <w:kern w:val="0"/>
                <w:szCs w:val="21"/>
              </w:rPr>
            </w:pPr>
            <w:r w:rsidRPr="00F44110">
              <w:rPr>
                <w:rFonts w:ascii="仿宋" w:eastAsia="仿宋" w:hAnsi="仿宋" w:cs="仿宋" w:hint="eastAsia"/>
                <w:color w:val="000000" w:themeColor="text1"/>
                <w:kern w:val="0"/>
                <w:szCs w:val="21"/>
              </w:rPr>
              <w:t>3</w:t>
            </w:r>
          </w:p>
        </w:tc>
        <w:tc>
          <w:tcPr>
            <w:tcW w:w="525" w:type="pct"/>
            <w:vAlign w:val="center"/>
          </w:tcPr>
          <w:p w:rsidR="00611852" w:rsidRPr="00F44110" w:rsidRDefault="008E1B58">
            <w:pPr>
              <w:jc w:val="center"/>
              <w:rPr>
                <w:rFonts w:ascii="仿宋" w:eastAsia="仿宋" w:hAnsi="仿宋" w:cs="仿宋"/>
                <w:color w:val="000000" w:themeColor="text1"/>
                <w:kern w:val="0"/>
                <w:sz w:val="21"/>
                <w:szCs w:val="21"/>
              </w:rPr>
            </w:pPr>
            <w:r w:rsidRPr="00F44110">
              <w:rPr>
                <w:rFonts w:ascii="仿宋" w:eastAsia="仿宋" w:hAnsi="仿宋" w:cs="仿宋" w:hint="eastAsia"/>
                <w:b/>
                <w:bCs/>
                <w:color w:val="000000" w:themeColor="text1"/>
                <w:kern w:val="0"/>
                <w:sz w:val="21"/>
                <w:szCs w:val="21"/>
              </w:rPr>
              <w:t>视频</w:t>
            </w:r>
            <w:r w:rsidRPr="00F44110">
              <w:rPr>
                <w:rFonts w:ascii="仿宋" w:eastAsia="仿宋" w:hAnsi="仿宋" w:cs="仿宋"/>
                <w:b/>
                <w:bCs/>
                <w:color w:val="000000" w:themeColor="text1"/>
                <w:kern w:val="0"/>
                <w:sz w:val="21"/>
                <w:szCs w:val="21"/>
              </w:rPr>
              <w:t>演示</w:t>
            </w:r>
          </w:p>
        </w:tc>
        <w:tc>
          <w:tcPr>
            <w:tcW w:w="3750" w:type="pct"/>
            <w:vAlign w:val="center"/>
          </w:tcPr>
          <w:p w:rsidR="00611852" w:rsidRPr="00F44110" w:rsidRDefault="008E1B58">
            <w:pPr>
              <w:pStyle w:val="afe"/>
              <w:ind w:firstLineChars="0" w:firstLine="0"/>
              <w:rPr>
                <w:rFonts w:ascii="仿宋" w:eastAsia="仿宋" w:hAnsi="仿宋" w:cs="仿宋"/>
                <w:color w:val="000000" w:themeColor="text1"/>
                <w:kern w:val="0"/>
                <w:sz w:val="21"/>
                <w:szCs w:val="21"/>
                <w:lang w:eastAsia="zh-CN"/>
              </w:rPr>
            </w:pPr>
            <w:r w:rsidRPr="00F44110">
              <w:rPr>
                <w:rFonts w:ascii="仿宋" w:eastAsia="仿宋" w:hAnsi="仿宋" w:cs="仿宋"/>
                <w:color w:val="000000" w:themeColor="text1"/>
                <w:kern w:val="0"/>
                <w:sz w:val="21"/>
                <w:szCs w:val="21"/>
                <w:lang w:eastAsia="zh-CN"/>
              </w:rPr>
              <w:t>1、环境综合管理平台WEB端演示要求：</w:t>
            </w:r>
          </w:p>
          <w:p w:rsidR="00611852" w:rsidRPr="00F44110" w:rsidRDefault="008E1B58">
            <w:pPr>
              <w:numPr>
                <w:ilvl w:val="0"/>
                <w:numId w:val="9"/>
              </w:numPr>
              <w:adjustRightInd w:val="0"/>
              <w:snapToGrid w:val="0"/>
              <w:ind w:left="0" w:firstLine="0"/>
              <w:rPr>
                <w:rFonts w:ascii="仿宋" w:eastAsia="仿宋" w:hAnsi="仿宋" w:cs="仿宋"/>
                <w:color w:val="000000" w:themeColor="text1"/>
                <w:kern w:val="0"/>
                <w:sz w:val="21"/>
                <w:szCs w:val="21"/>
                <w:lang w:eastAsia="zh-CN"/>
              </w:rPr>
            </w:pPr>
            <w:r w:rsidRPr="00F44110">
              <w:rPr>
                <w:rFonts w:ascii="仿宋" w:eastAsia="仿宋" w:hAnsi="仿宋" w:cs="仿宋"/>
                <w:color w:val="000000" w:themeColor="text1"/>
                <w:kern w:val="0"/>
                <w:sz w:val="21"/>
                <w:szCs w:val="21"/>
                <w:lang w:eastAsia="zh-CN"/>
              </w:rPr>
              <w:t>GIS地图监测：以GIS电子地图为载体，非常直观呈现所接入各厂区的监测点位信息并进行统计；对各个点位的基本信息、监测数据、报警信息等进行查看；对接入的所有企业信息的排污点、问题点及时掌控，及时获知，方便督促改正，支持在地图上显示不同专题，包括不限于浓度专题、AQI专题、AQI日历等；完全满足得2分，否则不得分；</w:t>
            </w:r>
          </w:p>
          <w:p w:rsidR="00611852" w:rsidRPr="00F44110" w:rsidRDefault="008E1B58">
            <w:pPr>
              <w:numPr>
                <w:ilvl w:val="0"/>
                <w:numId w:val="9"/>
              </w:numPr>
              <w:adjustRightInd w:val="0"/>
              <w:snapToGrid w:val="0"/>
              <w:ind w:left="0" w:firstLine="0"/>
              <w:rPr>
                <w:rFonts w:ascii="仿宋" w:eastAsia="仿宋" w:hAnsi="仿宋" w:cs="仿宋"/>
                <w:color w:val="000000" w:themeColor="text1"/>
                <w:kern w:val="0"/>
                <w:sz w:val="21"/>
                <w:szCs w:val="21"/>
              </w:rPr>
            </w:pPr>
            <w:r w:rsidRPr="00F44110">
              <w:rPr>
                <w:rFonts w:ascii="仿宋" w:eastAsia="仿宋" w:hAnsi="仿宋" w:cs="仿宋"/>
                <w:color w:val="000000" w:themeColor="text1"/>
                <w:kern w:val="0"/>
                <w:sz w:val="21"/>
                <w:szCs w:val="21"/>
                <w:lang w:eastAsia="zh-CN"/>
              </w:rPr>
              <w:t>提供多维度异常数据标记呈现功能，对不同状态的点位呈现不同的标记，包括但不限于：故障、超标、警戒值、呆滞等的数据颜色标记；列表标记位悬浮标记等。</w:t>
            </w:r>
            <w:r w:rsidRPr="00F44110">
              <w:rPr>
                <w:rFonts w:ascii="仿宋" w:eastAsia="仿宋" w:hAnsi="仿宋" w:cs="仿宋"/>
                <w:color w:val="000000" w:themeColor="text1"/>
                <w:kern w:val="0"/>
                <w:sz w:val="21"/>
                <w:szCs w:val="21"/>
              </w:rPr>
              <w:t>完全满足得2分，否则不得分；</w:t>
            </w:r>
          </w:p>
          <w:p w:rsidR="00611852" w:rsidRPr="00F44110" w:rsidRDefault="008E1B58">
            <w:pPr>
              <w:numPr>
                <w:ilvl w:val="0"/>
                <w:numId w:val="9"/>
              </w:numPr>
              <w:adjustRightInd w:val="0"/>
              <w:snapToGrid w:val="0"/>
              <w:ind w:left="0" w:firstLine="0"/>
              <w:rPr>
                <w:rFonts w:ascii="仿宋" w:eastAsia="仿宋" w:hAnsi="仿宋" w:cs="仿宋"/>
                <w:color w:val="000000" w:themeColor="text1"/>
                <w:kern w:val="0"/>
                <w:sz w:val="21"/>
                <w:szCs w:val="21"/>
              </w:rPr>
            </w:pPr>
            <w:r w:rsidRPr="00F44110">
              <w:rPr>
                <w:rFonts w:ascii="仿宋" w:eastAsia="仿宋" w:hAnsi="仿宋" w:cs="仿宋"/>
                <w:color w:val="000000" w:themeColor="text1"/>
                <w:kern w:val="0"/>
                <w:sz w:val="21"/>
                <w:szCs w:val="21"/>
                <w:lang w:eastAsia="zh-CN"/>
              </w:rPr>
              <w:t>系统应包括环保档案，包括基本信息档案、各监测点位信息档案、排污许可证及其相关信息档案、建设环评信息档案、在线监测验收相关信息档案、生产治理设施档案、在线监测设备档案、危废固废档案、突发应急预案等。</w:t>
            </w:r>
            <w:r w:rsidRPr="00F44110">
              <w:rPr>
                <w:rFonts w:ascii="仿宋" w:eastAsia="仿宋" w:hAnsi="仿宋" w:cs="仿宋"/>
                <w:color w:val="000000" w:themeColor="text1"/>
                <w:kern w:val="0"/>
                <w:sz w:val="21"/>
                <w:szCs w:val="21"/>
              </w:rPr>
              <w:t>完全满足得2分，否则不得分；</w:t>
            </w:r>
          </w:p>
          <w:p w:rsidR="00611852" w:rsidRPr="00F44110" w:rsidRDefault="008E1B58">
            <w:pPr>
              <w:numPr>
                <w:ilvl w:val="0"/>
                <w:numId w:val="9"/>
              </w:numPr>
              <w:adjustRightInd w:val="0"/>
              <w:snapToGrid w:val="0"/>
              <w:ind w:left="0" w:firstLine="0"/>
              <w:rPr>
                <w:rFonts w:ascii="仿宋" w:eastAsia="仿宋" w:hAnsi="仿宋" w:cs="仿宋"/>
                <w:color w:val="000000" w:themeColor="text1"/>
                <w:kern w:val="0"/>
                <w:sz w:val="21"/>
                <w:szCs w:val="21"/>
                <w:lang w:eastAsia="zh-CN"/>
              </w:rPr>
            </w:pPr>
            <w:r w:rsidRPr="00F44110">
              <w:rPr>
                <w:rFonts w:ascii="仿宋" w:eastAsia="仿宋" w:hAnsi="仿宋" w:cs="仿宋"/>
                <w:color w:val="000000" w:themeColor="text1"/>
                <w:kern w:val="0"/>
                <w:sz w:val="21"/>
                <w:szCs w:val="21"/>
                <w:lang w:eastAsia="zh-CN"/>
              </w:rPr>
              <w:t>软件版本更新提供线上升级。完全满足得2分，否则不得分；</w:t>
            </w:r>
          </w:p>
          <w:p w:rsidR="00611852" w:rsidRPr="00F44110" w:rsidRDefault="008E1B58">
            <w:pPr>
              <w:pStyle w:val="afe"/>
              <w:ind w:firstLineChars="0" w:firstLine="0"/>
              <w:rPr>
                <w:rFonts w:ascii="仿宋" w:eastAsia="仿宋" w:hAnsi="仿宋" w:cs="仿宋"/>
                <w:color w:val="000000" w:themeColor="text1"/>
                <w:kern w:val="0"/>
                <w:sz w:val="21"/>
                <w:szCs w:val="21"/>
              </w:rPr>
            </w:pPr>
            <w:r w:rsidRPr="00F44110">
              <w:rPr>
                <w:rFonts w:ascii="仿宋" w:eastAsia="仿宋" w:hAnsi="仿宋" w:cs="仿宋"/>
                <w:color w:val="000000" w:themeColor="text1"/>
                <w:kern w:val="0"/>
                <w:sz w:val="21"/>
                <w:szCs w:val="21"/>
              </w:rPr>
              <w:t>2、移动端演示要求：</w:t>
            </w:r>
          </w:p>
          <w:p w:rsidR="00611852" w:rsidRPr="00F44110" w:rsidRDefault="008E1B58">
            <w:pPr>
              <w:numPr>
                <w:ilvl w:val="0"/>
                <w:numId w:val="10"/>
              </w:numPr>
              <w:adjustRightInd w:val="0"/>
              <w:snapToGrid w:val="0"/>
              <w:ind w:left="0" w:firstLine="0"/>
              <w:rPr>
                <w:rFonts w:ascii="仿宋" w:eastAsia="仿宋" w:hAnsi="仿宋" w:cs="仿宋"/>
                <w:color w:val="000000" w:themeColor="text1"/>
                <w:kern w:val="0"/>
                <w:sz w:val="21"/>
                <w:szCs w:val="21"/>
                <w:lang w:eastAsia="zh-CN"/>
              </w:rPr>
            </w:pPr>
            <w:r w:rsidRPr="00F44110">
              <w:rPr>
                <w:rFonts w:ascii="仿宋" w:eastAsia="仿宋" w:hAnsi="仿宋" w:cs="仿宋"/>
                <w:color w:val="000000" w:themeColor="text1"/>
                <w:kern w:val="0"/>
                <w:sz w:val="21"/>
                <w:szCs w:val="21"/>
                <w:lang w:eastAsia="zh-CN"/>
              </w:rPr>
              <w:t>手机APP支持接入各企业空气质量在线监测数据，并对相关点位的排污数据生成浓度报表、AQI报表，支持对不同企业的原始空气质量实时、分钟、小时、日数据查询，展示的数据需与空气质量监测设备上传的数据保持一致；完全满足得2分，否则不得分；</w:t>
            </w:r>
          </w:p>
          <w:p w:rsidR="00611852" w:rsidRPr="00F44110" w:rsidRDefault="008E1B58">
            <w:pPr>
              <w:numPr>
                <w:ilvl w:val="0"/>
                <w:numId w:val="10"/>
              </w:numPr>
              <w:adjustRightInd w:val="0"/>
              <w:snapToGrid w:val="0"/>
              <w:ind w:left="0" w:firstLine="0"/>
              <w:rPr>
                <w:rFonts w:ascii="仿宋" w:eastAsia="仿宋" w:hAnsi="仿宋" w:cs="仿宋"/>
                <w:color w:val="000000" w:themeColor="text1"/>
                <w:kern w:val="0"/>
                <w:sz w:val="21"/>
                <w:szCs w:val="21"/>
                <w:lang w:eastAsia="zh-CN"/>
              </w:rPr>
            </w:pPr>
            <w:r w:rsidRPr="00F44110">
              <w:rPr>
                <w:rFonts w:ascii="仿宋" w:eastAsia="仿宋" w:hAnsi="仿宋" w:cs="仿宋"/>
                <w:color w:val="000000" w:themeColor="text1"/>
                <w:kern w:val="0"/>
                <w:sz w:val="21"/>
                <w:szCs w:val="21"/>
                <w:lang w:eastAsia="zh-CN"/>
              </w:rPr>
              <w:t>手机APP支持现场情况子系统，应对现场情况，包括：断线断网、设备调试、 设备故障、设备停运、企业停产等进行处理与上报。完全满足得2分，否则不得分；</w:t>
            </w:r>
          </w:p>
        </w:tc>
        <w:tc>
          <w:tcPr>
            <w:tcW w:w="388" w:type="pct"/>
            <w:vAlign w:val="center"/>
          </w:tcPr>
          <w:p w:rsidR="00611852" w:rsidRPr="00F44110" w:rsidRDefault="008E1B58">
            <w:pPr>
              <w:jc w:val="center"/>
              <w:rPr>
                <w:rFonts w:ascii="仿宋" w:eastAsia="仿宋" w:hAnsi="仿宋" w:cs="仿宋"/>
                <w:color w:val="000000" w:themeColor="text1"/>
                <w:kern w:val="0"/>
                <w:sz w:val="21"/>
                <w:szCs w:val="21"/>
              </w:rPr>
            </w:pPr>
            <w:r w:rsidRPr="00F44110">
              <w:rPr>
                <w:rFonts w:ascii="仿宋" w:eastAsia="仿宋" w:hAnsi="仿宋" w:cs="仿宋"/>
                <w:color w:val="000000" w:themeColor="text1"/>
                <w:kern w:val="0"/>
                <w:sz w:val="21"/>
                <w:szCs w:val="21"/>
              </w:rPr>
              <w:t>12分</w:t>
            </w:r>
          </w:p>
        </w:tc>
      </w:tr>
      <w:tr w:rsidR="00611852" w:rsidRPr="00F44110">
        <w:trPr>
          <w:trHeight w:val="132"/>
          <w:jc w:val="center"/>
        </w:trPr>
        <w:tc>
          <w:tcPr>
            <w:tcW w:w="337" w:type="pc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4</w:t>
            </w:r>
          </w:p>
        </w:tc>
        <w:tc>
          <w:tcPr>
            <w:tcW w:w="525" w:type="pct"/>
            <w:vAlign w:val="center"/>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售后服务</w:t>
            </w:r>
          </w:p>
        </w:tc>
        <w:tc>
          <w:tcPr>
            <w:tcW w:w="3750" w:type="pct"/>
            <w:vAlign w:val="center"/>
          </w:tcPr>
          <w:p w:rsidR="00611852" w:rsidRPr="00F44110" w:rsidRDefault="008E1B58">
            <w:pPr>
              <w:pStyle w:val="afe"/>
              <w:numPr>
                <w:ilvl w:val="0"/>
                <w:numId w:val="11"/>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供应商在伊犁地区设有售后服务机构，能够担负本项目的售后服务保障工作，提供证明材料，满足得3分，在新疆区域内设有售后服务机构，能够担负本项目的售后服务保障工作，提供证明材料，满足得1分，新疆以外区域的不得分。</w:t>
            </w:r>
          </w:p>
          <w:p w:rsidR="00611852" w:rsidRPr="00F44110" w:rsidRDefault="008E1B58">
            <w:pPr>
              <w:pStyle w:val="afe"/>
              <w:numPr>
                <w:ilvl w:val="0"/>
                <w:numId w:val="11"/>
              </w:numPr>
              <w:adjustRightInd w:val="0"/>
              <w:snapToGrid w:val="0"/>
              <w:ind w:firstLineChars="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根据供应商对售后服务范围、服务细则、服务流程、售后服务保障措施、响应及处理时间等情况的阐述，服务方案完整、响应速度快，2小时内等到达现场的2分，服务方案满足项目要求，具备一定可行性的得1分，方案表述不完整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5分</w:t>
            </w:r>
          </w:p>
        </w:tc>
      </w:tr>
      <w:tr w:rsidR="00611852" w:rsidRPr="00F44110">
        <w:trPr>
          <w:trHeight w:val="981"/>
          <w:jc w:val="center"/>
        </w:trPr>
        <w:tc>
          <w:tcPr>
            <w:tcW w:w="337" w:type="pct"/>
            <w:vAlign w:val="center"/>
          </w:tcPr>
          <w:p w:rsidR="00611852" w:rsidRPr="00F44110" w:rsidRDefault="008E1B58">
            <w:pPr>
              <w:pStyle w:val="afe"/>
              <w:adjustRightInd w:val="0"/>
              <w:snapToGrid w:val="0"/>
              <w:ind w:firstLineChars="0" w:firstLine="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5</w:t>
            </w:r>
          </w:p>
        </w:tc>
        <w:tc>
          <w:tcPr>
            <w:tcW w:w="525" w:type="pct"/>
            <w:vAlign w:val="center"/>
          </w:tcPr>
          <w:p w:rsidR="00611852" w:rsidRPr="00F44110" w:rsidRDefault="008E1B58">
            <w:pPr>
              <w:adjustRightInd w:val="0"/>
              <w:snapToGrid w:val="0"/>
              <w:jc w:val="center"/>
              <w:rPr>
                <w:rFonts w:ascii="仿宋" w:eastAsia="仿宋" w:hAnsi="仿宋" w:cs="仿宋"/>
                <w:b/>
                <w:bCs/>
                <w:color w:val="000000" w:themeColor="text1"/>
                <w:kern w:val="0"/>
                <w:sz w:val="21"/>
                <w:szCs w:val="21"/>
              </w:rPr>
            </w:pPr>
            <w:r w:rsidRPr="00F44110">
              <w:rPr>
                <w:rFonts w:ascii="仿宋" w:eastAsia="仿宋" w:hAnsi="仿宋" w:cs="仿宋" w:hint="eastAsia"/>
                <w:b/>
                <w:bCs/>
                <w:color w:val="000000" w:themeColor="text1"/>
                <w:kern w:val="0"/>
                <w:sz w:val="21"/>
                <w:szCs w:val="21"/>
              </w:rPr>
              <w:t>运维服务</w:t>
            </w:r>
          </w:p>
        </w:tc>
        <w:tc>
          <w:tcPr>
            <w:tcW w:w="3750" w:type="pct"/>
            <w:vAlign w:val="center"/>
          </w:tcPr>
          <w:p w:rsidR="00611852" w:rsidRPr="00F44110" w:rsidRDefault="008E1B58">
            <w:pPr>
              <w:adjustRightInd w:val="0"/>
              <w:snapToGrid w:val="0"/>
              <w:rPr>
                <w:rFonts w:ascii="仿宋" w:eastAsia="仿宋" w:hAnsi="仿宋" w:cs="仿宋"/>
                <w:color w:val="000000" w:themeColor="text1"/>
                <w:kern w:val="0"/>
                <w:sz w:val="21"/>
                <w:szCs w:val="21"/>
                <w:lang w:eastAsia="zh-CN"/>
              </w:rPr>
            </w:pPr>
            <w:r w:rsidRPr="00F44110">
              <w:rPr>
                <w:rFonts w:ascii="仿宋" w:eastAsia="仿宋" w:hAnsi="仿宋" w:cs="仿宋" w:hint="eastAsia"/>
                <w:color w:val="000000" w:themeColor="text1"/>
                <w:kern w:val="0"/>
                <w:sz w:val="21"/>
                <w:szCs w:val="21"/>
                <w:lang w:eastAsia="zh-CN"/>
              </w:rPr>
              <w:t>根据供应商对运维服务范围、服务细则、服务流程、服务保障措施、响应及处理时间等情况的阐述，服务方案完整、可行性高的得2～3分，服务方案满足项目要求，具备一定可行性的得1～2分，方案表述不完整的不得分。</w:t>
            </w:r>
          </w:p>
        </w:tc>
        <w:tc>
          <w:tcPr>
            <w:tcW w:w="388" w:type="pct"/>
            <w:vAlign w:val="center"/>
          </w:tcPr>
          <w:p w:rsidR="00611852" w:rsidRPr="00F44110" w:rsidRDefault="008E1B58">
            <w:pPr>
              <w:adjustRightInd w:val="0"/>
              <w:snapToGrid w:val="0"/>
              <w:jc w:val="center"/>
              <w:rPr>
                <w:rFonts w:ascii="仿宋" w:eastAsia="仿宋" w:hAnsi="仿宋" w:cs="仿宋"/>
                <w:color w:val="000000" w:themeColor="text1"/>
                <w:kern w:val="0"/>
                <w:sz w:val="21"/>
                <w:szCs w:val="21"/>
              </w:rPr>
            </w:pPr>
            <w:r w:rsidRPr="00F44110">
              <w:rPr>
                <w:rFonts w:ascii="仿宋" w:eastAsia="仿宋" w:hAnsi="仿宋" w:cs="仿宋" w:hint="eastAsia"/>
                <w:color w:val="000000" w:themeColor="text1"/>
                <w:kern w:val="0"/>
                <w:sz w:val="21"/>
                <w:szCs w:val="21"/>
              </w:rPr>
              <w:t>3分</w:t>
            </w:r>
          </w:p>
        </w:tc>
      </w:tr>
    </w:tbl>
    <w:p w:rsidR="00611852" w:rsidRPr="00F44110" w:rsidRDefault="008E1B58" w:rsidP="00075C2A">
      <w:pPr>
        <w:tabs>
          <w:tab w:val="left" w:pos="360"/>
          <w:tab w:val="left" w:pos="1030"/>
        </w:tabs>
        <w:snapToGrid w:val="0"/>
        <w:spacing w:before="60" w:line="360" w:lineRule="auto"/>
        <w:ind w:leftChars="208" w:left="752" w:hangingChars="150" w:hanging="315"/>
        <w:rPr>
          <w:rFonts w:ascii="仿宋" w:eastAsia="仿宋" w:hAnsi="仿宋" w:cs="仿宋"/>
          <w:color w:val="000000" w:themeColor="text1"/>
          <w:szCs w:val="21"/>
        </w:rPr>
      </w:pPr>
      <w:r w:rsidRPr="00F44110">
        <w:rPr>
          <w:rFonts w:ascii="仿宋" w:eastAsia="仿宋" w:hAnsi="仿宋" w:cs="仿宋" w:hint="eastAsia"/>
          <w:color w:val="000000" w:themeColor="text1"/>
          <w:szCs w:val="21"/>
        </w:rPr>
        <w:t>注：1、评委按分项的规定分数范围内给各供应商进行打分，并统计总分。价格评分：取满足磋商文件要求且最后报价最低的供应商为磋商基准价，其价格分为满分30分；其它供应商的价格分统一按照下列公式计算：磋商报价得分=磋商基准价/最终磋商报价×30。</w:t>
      </w:r>
    </w:p>
    <w:p w:rsidR="00611852" w:rsidRPr="00F44110" w:rsidRDefault="00611852">
      <w:pPr>
        <w:spacing w:line="400" w:lineRule="atLeast"/>
        <w:ind w:left="600" w:hangingChars="250" w:hanging="600"/>
        <w:jc w:val="center"/>
        <w:rPr>
          <w:rFonts w:ascii="仿宋" w:eastAsia="仿宋" w:hAnsi="仿宋" w:cs="仿宋"/>
          <w:color w:val="000000" w:themeColor="text1"/>
          <w:sz w:val="24"/>
          <w:szCs w:val="24"/>
        </w:rPr>
        <w:sectPr w:rsidR="00611852" w:rsidRPr="00F44110">
          <w:pgSz w:w="16838" w:h="11906" w:orient="landscape"/>
          <w:pgMar w:top="1089" w:right="720" w:bottom="1162" w:left="941" w:header="851" w:footer="992" w:gutter="0"/>
          <w:cols w:space="720"/>
          <w:docGrid w:type="linesAndChars" w:linePitch="409"/>
        </w:sectPr>
      </w:pPr>
    </w:p>
    <w:p w:rsidR="00611852" w:rsidRPr="00F44110" w:rsidRDefault="008E1B58">
      <w:pPr>
        <w:spacing w:line="400" w:lineRule="atLeast"/>
        <w:ind w:left="803" w:hangingChars="250" w:hanging="803"/>
        <w:jc w:val="center"/>
        <w:rPr>
          <w:rFonts w:ascii="宋体" w:hAnsi="宋体" w:cs="宋体"/>
          <w:b/>
          <w:bCs/>
          <w:color w:val="000000" w:themeColor="text1"/>
          <w:sz w:val="32"/>
          <w:szCs w:val="22"/>
        </w:rPr>
      </w:pPr>
      <w:r w:rsidRPr="00F44110">
        <w:rPr>
          <w:rFonts w:ascii="宋体" w:hAnsi="宋体" w:cs="宋体" w:hint="eastAsia"/>
          <w:b/>
          <w:bCs/>
          <w:color w:val="000000" w:themeColor="text1"/>
          <w:sz w:val="32"/>
          <w:szCs w:val="22"/>
        </w:rPr>
        <w:lastRenderedPageBreak/>
        <w:t>F、成交及合同签订</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185" w:name="_Toc8983656"/>
      <w:bookmarkStart w:id="186" w:name="_Toc31101"/>
      <w:bookmarkStart w:id="187" w:name="_Toc489694893"/>
      <w:bookmarkStart w:id="188" w:name="_Toc24108"/>
      <w:bookmarkStart w:id="189" w:name="_Toc4233"/>
      <w:bookmarkStart w:id="190" w:name="_Toc490155596"/>
      <w:r w:rsidRPr="00F44110">
        <w:rPr>
          <w:rFonts w:ascii="宋体" w:hAnsi="宋体" w:cs="宋体" w:hint="eastAsia"/>
          <w:b/>
          <w:bCs/>
          <w:color w:val="000000" w:themeColor="text1"/>
          <w:sz w:val="24"/>
        </w:rPr>
        <w:t>1.成交人</w:t>
      </w:r>
      <w:bookmarkEnd w:id="185"/>
      <w:bookmarkEnd w:id="186"/>
      <w:bookmarkEnd w:id="187"/>
      <w:bookmarkEnd w:id="188"/>
      <w:bookmarkEnd w:id="189"/>
      <w:bookmarkEnd w:id="190"/>
    </w:p>
    <w:p w:rsidR="00611852" w:rsidRPr="00F44110" w:rsidRDefault="008E1B58">
      <w:pPr>
        <w:spacing w:line="400" w:lineRule="atLeast"/>
        <w:ind w:leftChars="9" w:left="19" w:firstLineChars="191" w:firstLine="458"/>
        <w:rPr>
          <w:rFonts w:ascii="宋体" w:hAnsi="宋体" w:cs="宋体"/>
          <w:color w:val="000000" w:themeColor="text1"/>
          <w:sz w:val="24"/>
        </w:rPr>
      </w:pPr>
      <w:r w:rsidRPr="00F44110">
        <w:rPr>
          <w:rFonts w:ascii="宋体" w:hAnsi="宋体" w:cs="宋体" w:hint="eastAsia"/>
          <w:color w:val="000000" w:themeColor="text1"/>
          <w:sz w:val="24"/>
        </w:rPr>
        <w:t>根据评标小组对各</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满足磋商文件实质性响应【所谓实质性响应，是指响应文件应与磋商文件的所有实质性条款、条件和要求相符，无显著差异或保留（由评标小组确定）、质量和交货期相等且评分最高的原则确定成交候选人。】</w:t>
      </w:r>
    </w:p>
    <w:p w:rsidR="00611852" w:rsidRPr="00F44110" w:rsidRDefault="008E1B58">
      <w:pPr>
        <w:spacing w:line="400" w:lineRule="atLeast"/>
        <w:ind w:leftChars="9" w:left="19" w:firstLineChars="191" w:firstLine="458"/>
        <w:rPr>
          <w:rFonts w:ascii="宋体" w:hAnsi="宋体" w:cs="宋体"/>
          <w:color w:val="000000" w:themeColor="text1"/>
          <w:sz w:val="24"/>
        </w:rPr>
      </w:pPr>
      <w:r w:rsidRPr="00F44110">
        <w:rPr>
          <w:rFonts w:ascii="宋体" w:hAnsi="宋体" w:cs="宋体" w:hint="eastAsia"/>
          <w:color w:val="000000" w:themeColor="text1"/>
          <w:sz w:val="24"/>
        </w:rPr>
        <w:t>采购人从磋商小组会提出的成交候选人中根据符合采购需求、质量和交货期相关且综合得分最高的确定成交人。</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191" w:name="_Toc3926"/>
      <w:bookmarkStart w:id="192" w:name="_Toc11718"/>
      <w:bookmarkStart w:id="193" w:name="_Toc3696"/>
      <w:bookmarkStart w:id="194" w:name="_Toc489694894"/>
      <w:bookmarkStart w:id="195" w:name="_Toc490155597"/>
      <w:bookmarkStart w:id="196" w:name="_Toc8983657"/>
      <w:r w:rsidRPr="00F44110">
        <w:rPr>
          <w:rFonts w:ascii="宋体" w:hAnsi="宋体" w:cs="宋体" w:hint="eastAsia"/>
          <w:b/>
          <w:bCs/>
          <w:color w:val="000000" w:themeColor="text1"/>
          <w:sz w:val="24"/>
        </w:rPr>
        <w:t>2.资格后审</w:t>
      </w:r>
      <w:bookmarkEnd w:id="191"/>
      <w:bookmarkEnd w:id="192"/>
      <w:bookmarkEnd w:id="193"/>
      <w:bookmarkEnd w:id="194"/>
      <w:bookmarkEnd w:id="195"/>
      <w:bookmarkEnd w:id="196"/>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2.1采购人将在签订合同前对成交候选人是否能圆满地履行合同进行审查。审查包括成交候选人响应文件中提供的所有资格证明材料原件，成交候选人响应文件及补充承诺中涉及的其他相关资料原件，以及对本项目实施可能存在风险的其他因素。</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2.2采购人若发现成交候选人在磋商过程中提供虚假证明文件，故意隐瞒公司不良信誉和财务状况，以及存在可能对合同圆满履行造成风险的其他因素等，则按规定取消其成交资格，监管部门依法进行处理。</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2.3</w:t>
      </w:r>
      <w:bookmarkStart w:id="197" w:name="_Toc12865"/>
      <w:bookmarkStart w:id="198" w:name="_Toc8983658"/>
      <w:bookmarkStart w:id="199" w:name="_Toc7149"/>
      <w:bookmarkStart w:id="200" w:name="_Toc16618"/>
      <w:bookmarkStart w:id="201" w:name="_Toc490155598"/>
      <w:bookmarkStart w:id="202" w:name="_Toc489694895"/>
      <w:r w:rsidRPr="00F44110">
        <w:rPr>
          <w:rFonts w:ascii="宋体" w:hAnsi="宋体" w:cs="宋体" w:hint="eastAsia"/>
          <w:color w:val="000000" w:themeColor="text1"/>
          <w:sz w:val="24"/>
        </w:rPr>
        <w:t>如果成交候选人被确认为不具备执行合同的能力，采购人需重新选定中标人的应重新组织招标。</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3.成交通知书</w:t>
      </w:r>
      <w:bookmarkEnd w:id="197"/>
      <w:bookmarkEnd w:id="198"/>
      <w:bookmarkEnd w:id="199"/>
      <w:bookmarkEnd w:id="200"/>
      <w:bookmarkEnd w:id="201"/>
      <w:bookmarkEnd w:id="202"/>
    </w:p>
    <w:p w:rsidR="00611852" w:rsidRPr="00F44110" w:rsidRDefault="008E1B58">
      <w:pPr>
        <w:spacing w:line="400" w:lineRule="atLeast"/>
        <w:ind w:left="600" w:hangingChars="250" w:hanging="600"/>
        <w:rPr>
          <w:rFonts w:ascii="宋体" w:hAnsi="宋体" w:cs="宋体"/>
          <w:color w:val="000000" w:themeColor="text1"/>
          <w:sz w:val="24"/>
        </w:rPr>
      </w:pPr>
      <w:bookmarkStart w:id="203" w:name="_Toc490155599"/>
      <w:bookmarkStart w:id="204" w:name="_Toc19456"/>
      <w:bookmarkStart w:id="205" w:name="_Toc489694896"/>
      <w:bookmarkStart w:id="206" w:name="_Toc20838"/>
      <w:bookmarkStart w:id="207" w:name="_Toc22669"/>
      <w:r w:rsidRPr="00F44110">
        <w:rPr>
          <w:rFonts w:ascii="宋体" w:hAnsi="宋体" w:cs="宋体" w:hint="eastAsia"/>
          <w:color w:val="000000" w:themeColor="text1"/>
          <w:sz w:val="24"/>
        </w:rPr>
        <w:t>3.1成交公示期3个工作日期满后，采购人或者采购代理机构应当向成交人发出成交通知书。</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3.2成交供应商应及时到采购代理机构领取成交通知书，成交通知书是签订合同的依据和组成部分。</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208" w:name="_Toc8983659"/>
      <w:r w:rsidRPr="00F44110">
        <w:rPr>
          <w:rFonts w:ascii="宋体" w:hAnsi="宋体" w:cs="宋体" w:hint="eastAsia"/>
          <w:b/>
          <w:bCs/>
          <w:color w:val="000000" w:themeColor="text1"/>
          <w:sz w:val="24"/>
        </w:rPr>
        <w:t>4.签订合同</w:t>
      </w:r>
      <w:bookmarkEnd w:id="203"/>
      <w:bookmarkEnd w:id="204"/>
      <w:bookmarkEnd w:id="205"/>
      <w:bookmarkEnd w:id="206"/>
      <w:bookmarkEnd w:id="207"/>
      <w:bookmarkEnd w:id="208"/>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成交人应在规定的时间、地点与采购人签订合同，磋商文件、成交候选人的响应文件、分次报价及服务承诺文件以及评标过程中有关澄清文件均作为合同附件，合同经采购人审核盖章后实施。项目数量增减、合同条款变更、预算追加等按规定报批后，另行签订补充合同。</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4.1成交人无正当理由未在规定时间内与采购人签订合同的，采购人有权建议取消其成交资格，监管部门将对其依法处理。</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4.2采购人不得向成交人提出任何不合理的要求，作为签订合同的条件；不得与成交人私下订立背离合同实质性内容的协议。</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4.3成交人因不可抗力或自身原因不能签订采购合同或者不能履行合同的，采购人需重新选定成交人的应重新组织招标。</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4.4采购人在授予合同时有权对本磋商文件规定的货物和服务予以适当的增加或减少，但不得改变单价或其他条款和条件。</w:t>
      </w:r>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lastRenderedPageBreak/>
        <w:t>4.5成交人应当按照合同约定履行义务，完成成交项目，不得将成交项目转让给他人。除本磋商文件另有规定外，也不得将成交项目进行分包给他人。</w:t>
      </w:r>
    </w:p>
    <w:p w:rsidR="00611852" w:rsidRPr="00F44110" w:rsidRDefault="008E1B58">
      <w:pPr>
        <w:spacing w:line="400" w:lineRule="atLeast"/>
        <w:ind w:left="803" w:hangingChars="250" w:hanging="803"/>
        <w:jc w:val="center"/>
        <w:rPr>
          <w:rFonts w:ascii="宋体" w:hAnsi="宋体" w:cs="宋体"/>
          <w:b/>
          <w:bCs/>
          <w:color w:val="000000" w:themeColor="text1"/>
          <w:sz w:val="32"/>
          <w:szCs w:val="32"/>
        </w:rPr>
      </w:pPr>
      <w:r w:rsidRPr="00F44110">
        <w:rPr>
          <w:rFonts w:ascii="宋体" w:hAnsi="宋体" w:cs="宋体" w:hint="eastAsia"/>
          <w:b/>
          <w:bCs/>
          <w:color w:val="000000" w:themeColor="text1"/>
          <w:sz w:val="32"/>
          <w:szCs w:val="32"/>
        </w:rPr>
        <w:t>G、验收及付款</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209" w:name="_Toc489694897"/>
      <w:bookmarkStart w:id="210" w:name="_Toc17247"/>
      <w:bookmarkStart w:id="211" w:name="_Toc490155600"/>
      <w:bookmarkStart w:id="212" w:name="_Toc4855"/>
      <w:bookmarkStart w:id="213" w:name="_Toc10138"/>
      <w:bookmarkStart w:id="214" w:name="_Toc8983660"/>
      <w:r w:rsidRPr="00F44110">
        <w:rPr>
          <w:rFonts w:ascii="宋体" w:hAnsi="宋体" w:cs="宋体" w:hint="eastAsia"/>
          <w:b/>
          <w:bCs/>
          <w:color w:val="000000" w:themeColor="text1"/>
          <w:sz w:val="24"/>
        </w:rPr>
        <w:t>1.验收</w:t>
      </w:r>
      <w:bookmarkEnd w:id="209"/>
      <w:bookmarkEnd w:id="210"/>
      <w:bookmarkEnd w:id="211"/>
      <w:bookmarkEnd w:id="212"/>
      <w:bookmarkEnd w:id="213"/>
      <w:bookmarkEnd w:id="214"/>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成交单位根据初步验收的结果进行整改并满足合同技术要求后，由成交单位提交完备的项目实施文档及书面申请，经采购人审核通过后，由采购人组织开展验收工作，签署项目验收文件。</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215" w:name="_Toc489694898"/>
      <w:bookmarkStart w:id="216" w:name="_Toc3365"/>
      <w:bookmarkStart w:id="217" w:name="_Toc16133"/>
      <w:bookmarkStart w:id="218" w:name="_Toc12537"/>
      <w:bookmarkStart w:id="219" w:name="_Toc490155601"/>
      <w:bookmarkStart w:id="220" w:name="_Toc8983661"/>
      <w:r w:rsidRPr="00F44110">
        <w:rPr>
          <w:rFonts w:ascii="宋体" w:hAnsi="宋体" w:cs="宋体" w:hint="eastAsia"/>
          <w:b/>
          <w:bCs/>
          <w:color w:val="000000" w:themeColor="text1"/>
          <w:sz w:val="24"/>
        </w:rPr>
        <w:t>2.</w:t>
      </w:r>
      <w:bookmarkEnd w:id="215"/>
      <w:bookmarkEnd w:id="216"/>
      <w:bookmarkEnd w:id="217"/>
      <w:bookmarkEnd w:id="218"/>
      <w:r w:rsidRPr="00F44110">
        <w:rPr>
          <w:rFonts w:ascii="宋体" w:hAnsi="宋体" w:cs="宋体" w:hint="eastAsia"/>
          <w:b/>
          <w:bCs/>
          <w:color w:val="000000" w:themeColor="text1"/>
          <w:sz w:val="24"/>
        </w:rPr>
        <w:t>付款</w:t>
      </w:r>
      <w:bookmarkEnd w:id="219"/>
      <w:bookmarkEnd w:id="220"/>
    </w:p>
    <w:p w:rsidR="00611852" w:rsidRPr="00F44110" w:rsidRDefault="008E1B58">
      <w:pPr>
        <w:spacing w:line="400" w:lineRule="atLeast"/>
        <w:ind w:left="600" w:hangingChars="250" w:hanging="600"/>
        <w:rPr>
          <w:rFonts w:ascii="宋体" w:hAnsi="宋体" w:cs="宋体"/>
          <w:color w:val="000000" w:themeColor="text1"/>
          <w:sz w:val="24"/>
        </w:rPr>
      </w:pPr>
      <w:r w:rsidRPr="00F44110">
        <w:rPr>
          <w:rFonts w:ascii="宋体" w:hAnsi="宋体" w:cs="宋体" w:hint="eastAsia"/>
          <w:color w:val="000000" w:themeColor="text1"/>
          <w:sz w:val="24"/>
        </w:rPr>
        <w:t>采购人凭项目合同、验收报告合同约定的时间内办理采购款支付手续。</w:t>
      </w:r>
    </w:p>
    <w:p w:rsidR="00611852" w:rsidRPr="00F44110" w:rsidRDefault="008E1B58">
      <w:pPr>
        <w:spacing w:line="400" w:lineRule="atLeast"/>
        <w:ind w:left="803" w:hangingChars="250" w:hanging="803"/>
        <w:jc w:val="center"/>
        <w:rPr>
          <w:rFonts w:ascii="宋体" w:hAnsi="宋体" w:cs="宋体"/>
          <w:b/>
          <w:bCs/>
          <w:color w:val="000000" w:themeColor="text1"/>
          <w:sz w:val="32"/>
          <w:szCs w:val="22"/>
        </w:rPr>
      </w:pPr>
      <w:r w:rsidRPr="00F44110">
        <w:rPr>
          <w:rFonts w:ascii="宋体" w:hAnsi="宋体" w:cs="宋体" w:hint="eastAsia"/>
          <w:b/>
          <w:bCs/>
          <w:color w:val="000000" w:themeColor="text1"/>
          <w:sz w:val="32"/>
          <w:szCs w:val="22"/>
        </w:rPr>
        <w:t>H、法律责任</w:t>
      </w:r>
    </w:p>
    <w:p w:rsidR="00611852" w:rsidRPr="00F44110" w:rsidRDefault="008E1B58">
      <w:pPr>
        <w:spacing w:line="400" w:lineRule="atLeast"/>
        <w:ind w:left="602" w:hangingChars="250" w:hanging="602"/>
        <w:rPr>
          <w:rFonts w:ascii="宋体" w:hAnsi="宋体" w:cs="宋体"/>
          <w:b/>
          <w:bCs/>
          <w:color w:val="000000" w:themeColor="text1"/>
          <w:sz w:val="24"/>
        </w:rPr>
      </w:pPr>
      <w:bookmarkStart w:id="221" w:name="_Toc32052"/>
      <w:bookmarkStart w:id="222" w:name="_Toc23082"/>
      <w:bookmarkStart w:id="223" w:name="_Toc8983662"/>
      <w:bookmarkStart w:id="224" w:name="_Toc490155602"/>
      <w:bookmarkStart w:id="225" w:name="_Toc489694899"/>
      <w:bookmarkStart w:id="226" w:name="_Toc15425"/>
      <w:r w:rsidRPr="00F44110">
        <w:rPr>
          <w:rFonts w:ascii="宋体" w:hAnsi="宋体" w:cs="宋体" w:hint="eastAsia"/>
          <w:b/>
          <w:bCs/>
          <w:color w:val="000000" w:themeColor="text1"/>
          <w:sz w:val="24"/>
        </w:rPr>
        <w:t>1.法律责任</w:t>
      </w:r>
      <w:bookmarkEnd w:id="221"/>
      <w:bookmarkEnd w:id="222"/>
      <w:bookmarkEnd w:id="223"/>
      <w:bookmarkEnd w:id="224"/>
      <w:bookmarkEnd w:id="225"/>
      <w:bookmarkEnd w:id="226"/>
    </w:p>
    <w:p w:rsidR="00611852" w:rsidRPr="00F44110" w:rsidRDefault="008E1B58">
      <w:pPr>
        <w:spacing w:line="400" w:lineRule="atLeast"/>
        <w:ind w:leftChars="57" w:left="120" w:firstLineChars="150" w:firstLine="315"/>
        <w:rPr>
          <w:rFonts w:ascii="宋体" w:hAnsi="宋体" w:cs="宋体"/>
          <w:color w:val="000000" w:themeColor="text1"/>
          <w:szCs w:val="21"/>
        </w:rPr>
      </w:pPr>
      <w:bookmarkStart w:id="227" w:name="_Toc8983663"/>
      <w:r w:rsidRPr="00F44110">
        <w:rPr>
          <w:rFonts w:ascii="宋体" w:hAnsi="宋体" w:cs="宋体" w:hint="eastAsia"/>
          <w:color w:val="000000" w:themeColor="text1"/>
          <w:szCs w:val="21"/>
        </w:rPr>
        <w:t>供应商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bookmarkEnd w:id="227"/>
    </w:p>
    <w:p w:rsidR="00611852" w:rsidRPr="00F44110" w:rsidRDefault="008E1B58">
      <w:pPr>
        <w:spacing w:line="400" w:lineRule="atLeast"/>
        <w:ind w:left="600" w:hangingChars="250" w:hanging="600"/>
        <w:rPr>
          <w:rFonts w:ascii="宋体" w:hAnsi="宋体" w:cs="宋体"/>
          <w:color w:val="000000" w:themeColor="text1"/>
          <w:sz w:val="24"/>
        </w:rPr>
      </w:pPr>
      <w:bookmarkStart w:id="228" w:name="_Toc8983664"/>
      <w:r w:rsidRPr="00F44110">
        <w:rPr>
          <w:rFonts w:ascii="宋体" w:hAnsi="宋体" w:cs="宋体" w:hint="eastAsia"/>
          <w:color w:val="000000" w:themeColor="text1"/>
          <w:sz w:val="24"/>
        </w:rPr>
        <w:t>（1）提供虚假材料谋取成交的；</w:t>
      </w:r>
      <w:bookmarkEnd w:id="228"/>
    </w:p>
    <w:p w:rsidR="00611852" w:rsidRPr="00F44110" w:rsidRDefault="008E1B58">
      <w:pPr>
        <w:spacing w:line="400" w:lineRule="atLeast"/>
        <w:ind w:left="600" w:hangingChars="250" w:hanging="600"/>
        <w:rPr>
          <w:rFonts w:ascii="宋体" w:hAnsi="宋体" w:cs="宋体"/>
          <w:color w:val="000000" w:themeColor="text1"/>
          <w:sz w:val="24"/>
        </w:rPr>
      </w:pPr>
      <w:bookmarkStart w:id="229" w:name="_Toc8983665"/>
      <w:r w:rsidRPr="00F44110">
        <w:rPr>
          <w:rFonts w:ascii="宋体" w:hAnsi="宋体" w:cs="宋体" w:hint="eastAsia"/>
          <w:color w:val="000000" w:themeColor="text1"/>
          <w:sz w:val="24"/>
        </w:rPr>
        <w:t>（2）采取不正当手段诋毁、排挤其他</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的；</w:t>
      </w:r>
      <w:bookmarkEnd w:id="229"/>
    </w:p>
    <w:p w:rsidR="00611852" w:rsidRPr="00F44110" w:rsidRDefault="008E1B58">
      <w:pPr>
        <w:spacing w:line="400" w:lineRule="atLeast"/>
        <w:ind w:left="600" w:hangingChars="250" w:hanging="600"/>
        <w:rPr>
          <w:rFonts w:ascii="宋体" w:hAnsi="宋体" w:cs="宋体"/>
          <w:color w:val="000000" w:themeColor="text1"/>
          <w:sz w:val="24"/>
        </w:rPr>
      </w:pPr>
      <w:bookmarkStart w:id="230" w:name="_Toc8983666"/>
      <w:r w:rsidRPr="00F44110">
        <w:rPr>
          <w:rFonts w:ascii="宋体" w:hAnsi="宋体" w:cs="宋体" w:hint="eastAsia"/>
          <w:color w:val="000000" w:themeColor="text1"/>
          <w:sz w:val="24"/>
        </w:rPr>
        <w:t>（3）与采购人、其他</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或采购代理机构恶意串通的；</w:t>
      </w:r>
      <w:bookmarkEnd w:id="230"/>
    </w:p>
    <w:p w:rsidR="00611852" w:rsidRPr="00F44110" w:rsidRDefault="008E1B58">
      <w:pPr>
        <w:spacing w:line="400" w:lineRule="atLeast"/>
        <w:ind w:left="600" w:hangingChars="250" w:hanging="600"/>
        <w:rPr>
          <w:rFonts w:ascii="宋体" w:hAnsi="宋体" w:cs="宋体"/>
          <w:color w:val="000000" w:themeColor="text1"/>
          <w:sz w:val="24"/>
        </w:rPr>
      </w:pPr>
      <w:bookmarkStart w:id="231" w:name="_Toc8983667"/>
      <w:r w:rsidRPr="00F44110">
        <w:rPr>
          <w:rFonts w:ascii="宋体" w:hAnsi="宋体" w:cs="宋体" w:hint="eastAsia"/>
          <w:color w:val="000000" w:themeColor="text1"/>
          <w:sz w:val="24"/>
        </w:rPr>
        <w:t>（4）向采购人、采购代理机构行贿或者提供其他不正当利益的；</w:t>
      </w:r>
      <w:bookmarkEnd w:id="231"/>
    </w:p>
    <w:p w:rsidR="00611852" w:rsidRPr="00F44110" w:rsidRDefault="008E1B58">
      <w:pPr>
        <w:spacing w:line="400" w:lineRule="atLeast"/>
        <w:ind w:left="600" w:hangingChars="250" w:hanging="600"/>
        <w:rPr>
          <w:rFonts w:ascii="宋体" w:hAnsi="宋体" w:cs="宋体"/>
          <w:color w:val="000000" w:themeColor="text1"/>
          <w:sz w:val="24"/>
        </w:rPr>
      </w:pPr>
      <w:bookmarkStart w:id="232" w:name="_Toc8983668"/>
      <w:r w:rsidRPr="00F44110">
        <w:rPr>
          <w:rFonts w:ascii="宋体" w:hAnsi="宋体" w:cs="宋体" w:hint="eastAsia"/>
          <w:color w:val="000000" w:themeColor="text1"/>
          <w:sz w:val="24"/>
        </w:rPr>
        <w:t>（5）在招标过程中与招标采购单位进行协商谈判、不按照磋商文件和成交</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的响应文件订立合同，或者与采购人另行订立背离合同实质性内容的协议的；</w:t>
      </w:r>
      <w:bookmarkEnd w:id="232"/>
    </w:p>
    <w:p w:rsidR="00611852" w:rsidRPr="00F44110" w:rsidRDefault="008E1B58">
      <w:pPr>
        <w:spacing w:line="400" w:lineRule="atLeast"/>
        <w:ind w:left="600" w:hangingChars="250" w:hanging="600"/>
        <w:rPr>
          <w:rFonts w:ascii="宋体" w:hAnsi="宋体" w:cs="宋体"/>
          <w:color w:val="000000" w:themeColor="text1"/>
          <w:sz w:val="24"/>
        </w:rPr>
      </w:pPr>
      <w:bookmarkStart w:id="233" w:name="_Toc8983669"/>
      <w:r w:rsidRPr="00F44110">
        <w:rPr>
          <w:rFonts w:ascii="宋体" w:hAnsi="宋体" w:cs="宋体" w:hint="eastAsia"/>
          <w:color w:val="000000" w:themeColor="text1"/>
          <w:sz w:val="24"/>
        </w:rPr>
        <w:t>（6）拒绝有关部门监督检查或者提供虚假情况的。</w:t>
      </w:r>
      <w:r w:rsidRPr="00F44110">
        <w:rPr>
          <w:rFonts w:ascii="宋体" w:hAnsi="宋体" w:cs="宋体" w:hint="eastAsia"/>
          <w:color w:val="000000" w:themeColor="text1"/>
          <w:sz w:val="24"/>
          <w:szCs w:val="24"/>
        </w:rPr>
        <w:t>供应商</w:t>
      </w:r>
      <w:r w:rsidRPr="00F44110">
        <w:rPr>
          <w:rFonts w:ascii="宋体" w:hAnsi="宋体" w:cs="宋体" w:hint="eastAsia"/>
          <w:color w:val="000000" w:themeColor="text1"/>
          <w:sz w:val="24"/>
        </w:rPr>
        <w:t>有前款情形之一的，中标无效。</w:t>
      </w:r>
      <w:bookmarkEnd w:id="233"/>
    </w:p>
    <w:p w:rsidR="00611852" w:rsidRPr="00F44110" w:rsidRDefault="008E1B58">
      <w:pPr>
        <w:spacing w:line="400" w:lineRule="atLeast"/>
        <w:ind w:left="600" w:hangingChars="250" w:hanging="600"/>
        <w:rPr>
          <w:rFonts w:ascii="宋体" w:hAnsi="宋体" w:cs="宋体"/>
          <w:color w:val="000000" w:themeColor="text1"/>
          <w:sz w:val="24"/>
        </w:rPr>
      </w:pPr>
      <w:bookmarkStart w:id="234" w:name="_Toc8983670"/>
      <w:r w:rsidRPr="00F44110">
        <w:rPr>
          <w:rFonts w:ascii="宋体" w:hAnsi="宋体" w:cs="宋体" w:hint="eastAsia"/>
          <w:color w:val="000000" w:themeColor="text1"/>
          <w:sz w:val="24"/>
        </w:rPr>
        <w:t>2、成交候选人有下列情形之一的，招标采购单位不予退还其交纳的磋商保证金；情节严重的，由财政部门将其列入不良行为记录名单，在一至三年内禁止参加政府采购活动，并予以通报：</w:t>
      </w:r>
      <w:bookmarkEnd w:id="234"/>
    </w:p>
    <w:p w:rsidR="00611852" w:rsidRPr="00F44110" w:rsidRDefault="008E1B58">
      <w:pPr>
        <w:spacing w:line="400" w:lineRule="atLeast"/>
        <w:ind w:left="600" w:hangingChars="250" w:hanging="600"/>
        <w:rPr>
          <w:rFonts w:ascii="宋体" w:hAnsi="宋体" w:cs="宋体"/>
          <w:color w:val="000000" w:themeColor="text1"/>
          <w:sz w:val="24"/>
        </w:rPr>
      </w:pPr>
      <w:bookmarkStart w:id="235" w:name="_Toc8983671"/>
      <w:r w:rsidRPr="00F44110">
        <w:rPr>
          <w:rFonts w:ascii="宋体" w:hAnsi="宋体" w:cs="宋体" w:hint="eastAsia"/>
          <w:color w:val="000000" w:themeColor="text1"/>
          <w:sz w:val="24"/>
        </w:rPr>
        <w:t>（1）中标后无正当理由不与采购人签订合同，或者与采购人另行订立背离合同实质性内容的协议的；</w:t>
      </w:r>
      <w:bookmarkEnd w:id="235"/>
    </w:p>
    <w:p w:rsidR="00611852" w:rsidRPr="00F44110" w:rsidRDefault="008E1B58">
      <w:pPr>
        <w:spacing w:line="400" w:lineRule="atLeast"/>
        <w:ind w:left="600" w:hangingChars="250" w:hanging="600"/>
        <w:rPr>
          <w:rFonts w:ascii="宋体" w:hAnsi="宋体" w:cs="宋体"/>
          <w:color w:val="000000" w:themeColor="text1"/>
          <w:sz w:val="24"/>
        </w:rPr>
      </w:pPr>
      <w:bookmarkStart w:id="236" w:name="_Toc8983672"/>
      <w:r w:rsidRPr="00F44110">
        <w:rPr>
          <w:rFonts w:ascii="宋体" w:hAnsi="宋体" w:cs="宋体" w:hint="eastAsia"/>
          <w:color w:val="000000" w:themeColor="text1"/>
          <w:sz w:val="24"/>
        </w:rPr>
        <w:t>（2）将成交项目转让给他人，或者在响应文件中未说明，且未经采购人同意，将成交项目分包给他人的；</w:t>
      </w:r>
      <w:bookmarkEnd w:id="236"/>
    </w:p>
    <w:p w:rsidR="00611852" w:rsidRPr="00F44110" w:rsidRDefault="008E1B58">
      <w:pPr>
        <w:spacing w:line="400" w:lineRule="atLeast"/>
        <w:ind w:left="600" w:hangingChars="250" w:hanging="600"/>
        <w:rPr>
          <w:rFonts w:ascii="宋体" w:hAnsi="宋体" w:cs="宋体"/>
          <w:color w:val="000000" w:themeColor="text1"/>
          <w:sz w:val="24"/>
        </w:rPr>
      </w:pPr>
      <w:bookmarkStart w:id="237" w:name="_Toc8983673"/>
      <w:r w:rsidRPr="00F44110">
        <w:rPr>
          <w:rFonts w:ascii="宋体" w:hAnsi="宋体" w:cs="宋体" w:hint="eastAsia"/>
          <w:color w:val="000000" w:themeColor="text1"/>
          <w:sz w:val="24"/>
        </w:rPr>
        <w:t>（3）拒绝履行合同义务的。</w:t>
      </w:r>
      <w:bookmarkEnd w:id="237"/>
    </w:p>
    <w:p w:rsidR="00611852" w:rsidRPr="00F44110" w:rsidRDefault="008E1B58">
      <w:pPr>
        <w:spacing w:line="400" w:lineRule="atLeast"/>
        <w:ind w:left="600" w:hangingChars="250" w:hanging="600"/>
        <w:rPr>
          <w:rFonts w:ascii="宋体" w:hAnsi="宋体" w:cs="宋体"/>
          <w:color w:val="000000" w:themeColor="text1"/>
          <w:sz w:val="24"/>
        </w:rPr>
      </w:pPr>
      <w:bookmarkStart w:id="238" w:name="_Toc8983674"/>
      <w:r w:rsidRPr="00F44110">
        <w:rPr>
          <w:rFonts w:ascii="宋体" w:hAnsi="宋体" w:cs="宋体" w:hint="eastAsia"/>
          <w:color w:val="000000" w:themeColor="text1"/>
          <w:sz w:val="24"/>
        </w:rPr>
        <w:t>成交候选人有前款情形之一的，成交无效。</w:t>
      </w:r>
      <w:bookmarkEnd w:id="238"/>
    </w:p>
    <w:p w:rsidR="00611852" w:rsidRPr="00F44110" w:rsidRDefault="008E1B58">
      <w:pPr>
        <w:spacing w:line="400" w:lineRule="atLeast"/>
        <w:ind w:left="600" w:hangingChars="250" w:hanging="600"/>
        <w:rPr>
          <w:rFonts w:ascii="宋体" w:hAnsi="宋体" w:cs="宋体"/>
          <w:color w:val="000000" w:themeColor="text1"/>
          <w:sz w:val="24"/>
        </w:rPr>
      </w:pPr>
      <w:bookmarkStart w:id="239" w:name="_Toc8983675"/>
      <w:r w:rsidRPr="00F44110">
        <w:rPr>
          <w:rFonts w:ascii="宋体" w:hAnsi="宋体" w:cs="宋体" w:hint="eastAsia"/>
          <w:color w:val="000000" w:themeColor="text1"/>
          <w:sz w:val="24"/>
        </w:rPr>
        <w:t>按照以上条款规定，经同级或其上级财政部门认定成交无效的，可按成交候选顺序重新确定，或重新进行采购。</w:t>
      </w:r>
      <w:bookmarkEnd w:id="239"/>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3、发生下列情况之一，供应商将被列入不良记录名单，在1～3年内禁止参加政府采购活</w:t>
      </w:r>
      <w:r w:rsidRPr="00F44110">
        <w:rPr>
          <w:rFonts w:ascii="宋体" w:hAnsi="宋体" w:cs="宋体" w:hint="eastAsia"/>
          <w:b/>
          <w:bCs/>
          <w:color w:val="000000" w:themeColor="text1"/>
          <w:sz w:val="24"/>
        </w:rPr>
        <w:lastRenderedPageBreak/>
        <w:t>动，并予以公告：</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(1)开标后在磋商有效期内，供应商撤回其响应文件；</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(2)成交候选人无正当理由不与采购人签订政府采购合同；</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(3)成交候选人未按照竞争性磋商文件和成交候选人的响应文件订立政府采购合同，或者与采购人另行订立背离合同实质性内容的协议的；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(4)将成交项目转让给他人，或者在响应文件中未说明，且未经采购招标机构同意，将成交项目分包给他人；</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(5)拒绝履行合同义务的；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(6)《政府采购法》第七十七条和《政府采购法实施条例》第七十二条规定的其他情形；</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(7)其他违反法律法规相关规定的情形。</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3.1 《政府采购法》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（1）提供虚假材料谋取中标、成交的；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（2）采取不正当手段诋毁、排挤其他供应商的；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（3）与采购人、其他供应商或者采购代理机构恶意串通的；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（4）向采购人、采购代理机构行贿或者提供其他不正当利益的；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（5）在招标采购过程中与采购人进行协商谈判的；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（6）拒绝有关部门监督检查或者提供虚假情况的。</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3.2《政府采购法实施条例》第七十二条：供应商有下列情形之一的，依照政府采购法第七十七条第一款的规定追究法律责任：</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（1）向评标委员会、竞争性谈判小组或者询价小组成员行贿或者提供其他不正当利益；</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（2）中标或者成交后无正当理由拒不与采购人签订政府采购合同；</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（3）未按照采购文件确定的事项签订政府采购合同；</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（4）将政府采购合同转包；</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（5）提供假冒伪劣产品；</w:t>
      </w:r>
    </w:p>
    <w:p w:rsidR="00611852" w:rsidRPr="00F44110" w:rsidRDefault="008E1B58">
      <w:pPr>
        <w:spacing w:line="400" w:lineRule="atLeast"/>
        <w:ind w:left="602" w:hangingChars="250" w:hanging="602"/>
        <w:rPr>
          <w:rFonts w:ascii="宋体" w:hAnsi="宋体" w:cs="宋体"/>
          <w:b/>
          <w:bCs/>
          <w:color w:val="000000" w:themeColor="text1"/>
          <w:sz w:val="24"/>
        </w:rPr>
      </w:pPr>
      <w:r w:rsidRPr="00F44110">
        <w:rPr>
          <w:rFonts w:ascii="宋体" w:hAnsi="宋体" w:cs="宋体" w:hint="eastAsia"/>
          <w:b/>
          <w:bCs/>
          <w:color w:val="000000" w:themeColor="text1"/>
          <w:sz w:val="24"/>
        </w:rPr>
        <w:t>（6）擅自变更、中止或者终止政府采购合同。</w:t>
      </w:r>
    </w:p>
    <w:p w:rsidR="00611852" w:rsidRPr="00F44110" w:rsidRDefault="008E1B58">
      <w:pPr>
        <w:spacing w:line="400" w:lineRule="atLeast"/>
        <w:ind w:left="602" w:hangingChars="250" w:hanging="602"/>
        <w:rPr>
          <w:rFonts w:ascii="宋体" w:hAnsi="宋体" w:cs="宋体"/>
          <w:color w:val="000000" w:themeColor="text1"/>
          <w:sz w:val="24"/>
        </w:rPr>
      </w:pPr>
      <w:r w:rsidRPr="00F44110">
        <w:rPr>
          <w:rFonts w:ascii="宋体" w:hAnsi="宋体" w:cs="宋体" w:hint="eastAsia"/>
          <w:b/>
          <w:bCs/>
          <w:color w:val="000000" w:themeColor="text1"/>
          <w:sz w:val="24"/>
        </w:rPr>
        <w:t>供应商有前款第一项规定情形的，中标、成交无效，列入不良行为记录名单。</w:t>
      </w:r>
    </w:p>
    <w:p w:rsidR="00611852" w:rsidRPr="00F44110" w:rsidRDefault="00611852">
      <w:pPr>
        <w:rPr>
          <w:rFonts w:ascii="宋体" w:hAnsi="宋体" w:cs="宋体"/>
          <w:color w:val="000000" w:themeColor="text1"/>
          <w:sz w:val="32"/>
          <w:szCs w:val="32"/>
        </w:rPr>
      </w:pPr>
    </w:p>
    <w:p w:rsidR="00611852" w:rsidRPr="00F44110" w:rsidRDefault="00611852">
      <w:pPr>
        <w:pStyle w:val="a5"/>
        <w:rPr>
          <w:color w:val="000000" w:themeColor="text1"/>
        </w:rPr>
      </w:pPr>
    </w:p>
    <w:p w:rsidR="00611852" w:rsidRPr="00F44110" w:rsidRDefault="008E1B58">
      <w:pPr>
        <w:rPr>
          <w:color w:val="000000" w:themeColor="text1"/>
        </w:rPr>
      </w:pPr>
      <w:r w:rsidRPr="00F44110">
        <w:rPr>
          <w:rFonts w:ascii="宋体" w:hAnsi="宋体" w:cs="宋体" w:hint="eastAsia"/>
          <w:color w:val="000000" w:themeColor="text1"/>
          <w:sz w:val="32"/>
          <w:szCs w:val="32"/>
        </w:rPr>
        <w:br w:type="page"/>
      </w:r>
    </w:p>
    <w:p w:rsidR="00611852" w:rsidRPr="00F44110" w:rsidRDefault="008E1B58">
      <w:pPr>
        <w:pStyle w:val="1"/>
        <w:spacing w:line="400" w:lineRule="atLeast"/>
        <w:ind w:left="0" w:firstLine="0"/>
        <w:jc w:val="center"/>
        <w:rPr>
          <w:rFonts w:ascii="宋体" w:hAnsi="宋体" w:cs="宋体"/>
          <w:bCs/>
          <w:color w:val="000000" w:themeColor="text1"/>
          <w:sz w:val="24"/>
        </w:rPr>
      </w:pPr>
      <w:bookmarkStart w:id="240" w:name="_Toc23862"/>
      <w:r w:rsidRPr="00F44110">
        <w:rPr>
          <w:rFonts w:ascii="宋体" w:hAnsi="宋体" w:cs="宋体" w:hint="eastAsia"/>
          <w:color w:val="000000" w:themeColor="text1"/>
          <w:sz w:val="32"/>
          <w:szCs w:val="32"/>
        </w:rPr>
        <w:lastRenderedPageBreak/>
        <w:t xml:space="preserve">第三部分  </w:t>
      </w:r>
      <w:bookmarkStart w:id="241" w:name="_Hlt487972895"/>
      <w:bookmarkStart w:id="242" w:name="_Toc487900382"/>
      <w:bookmarkEnd w:id="241"/>
      <w:r w:rsidRPr="00F44110">
        <w:rPr>
          <w:rFonts w:ascii="宋体" w:hAnsi="宋体" w:cs="宋体" w:hint="eastAsia"/>
          <w:color w:val="000000" w:themeColor="text1"/>
          <w:sz w:val="32"/>
          <w:szCs w:val="32"/>
        </w:rPr>
        <w:t>合同条款</w:t>
      </w:r>
      <w:bookmarkEnd w:id="240"/>
    </w:p>
    <w:bookmarkEnd w:id="242"/>
    <w:p w:rsidR="00611852" w:rsidRPr="00F44110" w:rsidRDefault="00611852">
      <w:pPr>
        <w:spacing w:line="360" w:lineRule="auto"/>
        <w:jc w:val="center"/>
        <w:rPr>
          <w:rFonts w:ascii="仿宋" w:eastAsia="仿宋" w:hAnsi="仿宋" w:cs="仿宋"/>
          <w:b/>
          <w:color w:val="000000" w:themeColor="text1"/>
          <w:sz w:val="48"/>
          <w:szCs w:val="48"/>
        </w:rPr>
      </w:pPr>
    </w:p>
    <w:p w:rsidR="00611852" w:rsidRPr="00F44110" w:rsidRDefault="00611852">
      <w:pPr>
        <w:rPr>
          <w:rFonts w:ascii="仿宋" w:eastAsia="仿宋" w:hAnsi="仿宋" w:cs="仿宋"/>
          <w:color w:val="000000" w:themeColor="text1"/>
          <w:sz w:val="48"/>
          <w:szCs w:val="48"/>
        </w:rPr>
      </w:pPr>
    </w:p>
    <w:p w:rsidR="00611852" w:rsidRPr="00F44110" w:rsidRDefault="008E1B58">
      <w:pPr>
        <w:spacing w:line="360" w:lineRule="auto"/>
        <w:jc w:val="center"/>
        <w:rPr>
          <w:rFonts w:ascii="仿宋" w:eastAsia="仿宋" w:hAnsi="仿宋" w:cs="仿宋"/>
          <w:color w:val="000000" w:themeColor="text1"/>
          <w:sz w:val="48"/>
          <w:szCs w:val="48"/>
        </w:rPr>
      </w:pPr>
      <w:r w:rsidRPr="00F44110">
        <w:rPr>
          <w:rFonts w:ascii="仿宋" w:eastAsia="仿宋" w:hAnsi="仿宋" w:cs="仿宋" w:hint="eastAsia"/>
          <w:b/>
          <w:color w:val="000000" w:themeColor="text1"/>
          <w:sz w:val="48"/>
          <w:szCs w:val="48"/>
        </w:rPr>
        <w:t>合 同 条 款</w:t>
      </w:r>
    </w:p>
    <w:p w:rsidR="00611852" w:rsidRPr="00F44110" w:rsidRDefault="00611852">
      <w:pPr>
        <w:adjustRightInd w:val="0"/>
        <w:snapToGrid w:val="0"/>
        <w:spacing w:line="360" w:lineRule="auto"/>
        <w:jc w:val="center"/>
        <w:rPr>
          <w:rFonts w:ascii="仿宋" w:eastAsia="仿宋" w:hAnsi="仿宋" w:cs="仿宋"/>
          <w:b/>
          <w:color w:val="000000" w:themeColor="text1"/>
          <w:sz w:val="48"/>
          <w:szCs w:val="48"/>
        </w:rPr>
      </w:pPr>
    </w:p>
    <w:p w:rsidR="00611852" w:rsidRPr="00F44110" w:rsidRDefault="00611852">
      <w:pPr>
        <w:rPr>
          <w:rFonts w:ascii="仿宋" w:eastAsia="仿宋" w:hAnsi="仿宋" w:cs="仿宋"/>
          <w:color w:val="000000" w:themeColor="text1"/>
          <w:sz w:val="24"/>
          <w:szCs w:val="24"/>
        </w:rPr>
      </w:pPr>
    </w:p>
    <w:p w:rsidR="00611852" w:rsidRPr="00F44110" w:rsidRDefault="00611852">
      <w:pPr>
        <w:rPr>
          <w:rFonts w:ascii="仿宋" w:eastAsia="仿宋" w:hAnsi="仿宋" w:cs="仿宋"/>
          <w:color w:val="000000" w:themeColor="text1"/>
          <w:sz w:val="24"/>
          <w:szCs w:val="24"/>
        </w:rPr>
      </w:pPr>
    </w:p>
    <w:p w:rsidR="00611852" w:rsidRPr="00F44110" w:rsidRDefault="00611852">
      <w:pPr>
        <w:rPr>
          <w:rFonts w:ascii="仿宋" w:eastAsia="仿宋" w:hAnsi="仿宋" w:cs="仿宋"/>
          <w:color w:val="000000" w:themeColor="text1"/>
          <w:sz w:val="24"/>
          <w:szCs w:val="24"/>
        </w:rPr>
      </w:pPr>
    </w:p>
    <w:p w:rsidR="00611852" w:rsidRPr="00F44110" w:rsidRDefault="00611852">
      <w:pPr>
        <w:rPr>
          <w:rFonts w:ascii="仿宋" w:eastAsia="仿宋" w:hAnsi="仿宋" w:cs="仿宋"/>
          <w:color w:val="000000" w:themeColor="text1"/>
          <w:sz w:val="24"/>
          <w:szCs w:val="24"/>
        </w:rPr>
      </w:pPr>
    </w:p>
    <w:p w:rsidR="00611852" w:rsidRPr="00F44110" w:rsidRDefault="00611852">
      <w:pPr>
        <w:rPr>
          <w:rFonts w:ascii="仿宋" w:eastAsia="仿宋" w:hAnsi="仿宋" w:cs="仿宋"/>
          <w:color w:val="000000" w:themeColor="text1"/>
          <w:sz w:val="24"/>
          <w:szCs w:val="24"/>
        </w:rPr>
      </w:pPr>
    </w:p>
    <w:p w:rsidR="00611852" w:rsidRPr="00F44110" w:rsidRDefault="008E1B58">
      <w:pPr>
        <w:tabs>
          <w:tab w:val="left" w:pos="6180"/>
        </w:tabs>
        <w:adjustRightInd w:val="0"/>
        <w:snapToGrid w:val="0"/>
        <w:spacing w:line="360" w:lineRule="auto"/>
        <w:rPr>
          <w:rFonts w:ascii="仿宋" w:eastAsia="仿宋" w:hAnsi="仿宋" w:cs="仿宋"/>
          <w:color w:val="000000" w:themeColor="text1"/>
          <w:sz w:val="24"/>
          <w:szCs w:val="24"/>
        </w:rPr>
      </w:pPr>
      <w:r w:rsidRPr="00F44110">
        <w:rPr>
          <w:rFonts w:ascii="仿宋" w:eastAsia="仿宋" w:hAnsi="仿宋" w:cs="仿宋" w:hint="eastAsia"/>
          <w:color w:val="000000" w:themeColor="text1"/>
          <w:sz w:val="24"/>
          <w:szCs w:val="24"/>
        </w:rPr>
        <w:tab/>
      </w:r>
    </w:p>
    <w:p w:rsidR="00611852" w:rsidRPr="00F44110" w:rsidRDefault="008E1B58">
      <w:pPr>
        <w:adjustRightInd w:val="0"/>
        <w:snapToGrid w:val="0"/>
        <w:spacing w:line="480" w:lineRule="exact"/>
        <w:jc w:val="center"/>
        <w:rPr>
          <w:rFonts w:ascii="仿宋" w:eastAsia="仿宋" w:hAnsi="仿宋" w:cs="仿宋"/>
          <w:b/>
          <w:color w:val="000000" w:themeColor="text1"/>
          <w:sz w:val="24"/>
          <w:szCs w:val="24"/>
        </w:rPr>
      </w:pPr>
      <w:r w:rsidRPr="00F44110">
        <w:rPr>
          <w:rFonts w:ascii="仿宋" w:eastAsia="仿宋" w:hAnsi="仿宋" w:cs="仿宋" w:hint="eastAsia"/>
          <w:color w:val="000000" w:themeColor="text1"/>
          <w:sz w:val="24"/>
          <w:szCs w:val="24"/>
        </w:rPr>
        <w:br w:type="page"/>
      </w:r>
    </w:p>
    <w:p w:rsidR="00611852" w:rsidRPr="00F44110" w:rsidRDefault="008E1B58">
      <w:pPr>
        <w:adjustRightInd w:val="0"/>
        <w:snapToGrid w:val="0"/>
        <w:spacing w:line="360" w:lineRule="auto"/>
        <w:jc w:val="center"/>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30"/>
          <w:szCs w:val="30"/>
        </w:rPr>
        <w:lastRenderedPageBreak/>
        <w:t>第四师生态环境监测站升级污染源在线监控系统项目</w:t>
      </w:r>
    </w:p>
    <w:p w:rsidR="00611852" w:rsidRPr="00F44110" w:rsidRDefault="00611852">
      <w:pPr>
        <w:adjustRightInd w:val="0"/>
        <w:snapToGrid w:val="0"/>
        <w:spacing w:line="360" w:lineRule="auto"/>
        <w:jc w:val="center"/>
        <w:rPr>
          <w:rFonts w:ascii="仿宋" w:eastAsia="仿宋" w:hAnsi="仿宋" w:cs="仿宋"/>
          <w:b/>
          <w:color w:val="000000" w:themeColor="text1"/>
          <w:spacing w:val="200"/>
          <w:sz w:val="24"/>
          <w:szCs w:val="24"/>
        </w:rPr>
      </w:pPr>
    </w:p>
    <w:p w:rsidR="00611852" w:rsidRPr="00F44110" w:rsidRDefault="008E1B58">
      <w:pPr>
        <w:adjustRightInd w:val="0"/>
        <w:snapToGrid w:val="0"/>
        <w:spacing w:line="360" w:lineRule="auto"/>
        <w:ind w:firstLineChars="400" w:firstLine="2805"/>
        <w:rPr>
          <w:rFonts w:ascii="仿宋" w:eastAsia="仿宋" w:hAnsi="仿宋" w:cs="仿宋"/>
          <w:b/>
          <w:color w:val="000000" w:themeColor="text1"/>
          <w:spacing w:val="200"/>
          <w:sz w:val="30"/>
          <w:szCs w:val="30"/>
        </w:rPr>
      </w:pPr>
      <w:r w:rsidRPr="00F44110">
        <w:rPr>
          <w:rFonts w:ascii="仿宋" w:eastAsia="仿宋" w:hAnsi="仿宋" w:cs="仿宋" w:hint="eastAsia"/>
          <w:b/>
          <w:color w:val="000000" w:themeColor="text1"/>
          <w:spacing w:val="200"/>
          <w:sz w:val="30"/>
          <w:szCs w:val="30"/>
        </w:rPr>
        <w:t>合同书格式</w:t>
      </w:r>
    </w:p>
    <w:p w:rsidR="00611852" w:rsidRPr="00F44110" w:rsidRDefault="008E1B58">
      <w:pPr>
        <w:adjustRightInd w:val="0"/>
        <w:snapToGrid w:val="0"/>
        <w:spacing w:line="360" w:lineRule="auto"/>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30"/>
          <w:szCs w:val="30"/>
        </w:rPr>
        <w:t>（本合同条款仅作参考之用，若合同条款与用户需求书条款不符，以用户需求书条款为准）</w:t>
      </w:r>
    </w:p>
    <w:p w:rsidR="00611852" w:rsidRPr="00F44110" w:rsidRDefault="00611852">
      <w:pPr>
        <w:adjustRightInd w:val="0"/>
        <w:snapToGrid w:val="0"/>
        <w:spacing w:line="360" w:lineRule="auto"/>
        <w:jc w:val="center"/>
        <w:rPr>
          <w:rFonts w:ascii="仿宋" w:eastAsia="仿宋" w:hAnsi="仿宋" w:cs="仿宋"/>
          <w:b/>
          <w:color w:val="000000" w:themeColor="text1"/>
          <w:spacing w:val="200"/>
          <w:sz w:val="24"/>
          <w:szCs w:val="24"/>
        </w:rPr>
      </w:pPr>
    </w:p>
    <w:p w:rsidR="00611852" w:rsidRPr="00F44110" w:rsidRDefault="00611852">
      <w:pPr>
        <w:adjustRightInd w:val="0"/>
        <w:snapToGrid w:val="0"/>
        <w:spacing w:line="360" w:lineRule="auto"/>
        <w:jc w:val="center"/>
        <w:rPr>
          <w:rFonts w:ascii="仿宋" w:eastAsia="仿宋" w:hAnsi="仿宋" w:cs="仿宋"/>
          <w:b/>
          <w:color w:val="000000" w:themeColor="text1"/>
          <w:spacing w:val="200"/>
          <w:sz w:val="24"/>
          <w:szCs w:val="24"/>
        </w:rPr>
      </w:pPr>
    </w:p>
    <w:p w:rsidR="00611852" w:rsidRPr="00F44110" w:rsidRDefault="00611852">
      <w:pPr>
        <w:adjustRightInd w:val="0"/>
        <w:snapToGrid w:val="0"/>
        <w:spacing w:line="360" w:lineRule="auto"/>
        <w:jc w:val="center"/>
        <w:rPr>
          <w:rFonts w:ascii="仿宋" w:eastAsia="仿宋" w:hAnsi="仿宋" w:cs="仿宋"/>
          <w:b/>
          <w:color w:val="000000" w:themeColor="text1"/>
          <w:sz w:val="24"/>
          <w:szCs w:val="24"/>
        </w:rPr>
      </w:pPr>
    </w:p>
    <w:p w:rsidR="00611852" w:rsidRPr="00F44110" w:rsidRDefault="00611852">
      <w:pPr>
        <w:adjustRightInd w:val="0"/>
        <w:snapToGrid w:val="0"/>
        <w:spacing w:line="360" w:lineRule="auto"/>
        <w:jc w:val="center"/>
        <w:rPr>
          <w:rFonts w:ascii="仿宋" w:eastAsia="仿宋" w:hAnsi="仿宋" w:cs="仿宋"/>
          <w:b/>
          <w:color w:val="000000" w:themeColor="text1"/>
          <w:sz w:val="24"/>
          <w:szCs w:val="24"/>
        </w:rPr>
      </w:pPr>
    </w:p>
    <w:p w:rsidR="00611852" w:rsidRPr="00F44110" w:rsidRDefault="008E1B58">
      <w:pPr>
        <w:adjustRightInd w:val="0"/>
        <w:snapToGrid w:val="0"/>
        <w:spacing w:line="360" w:lineRule="auto"/>
        <w:ind w:left="1680"/>
        <w:rPr>
          <w:rFonts w:ascii="仿宋" w:eastAsia="仿宋" w:hAnsi="仿宋" w:cs="仿宋"/>
          <w:b/>
          <w:color w:val="000000" w:themeColor="text1"/>
          <w:sz w:val="24"/>
          <w:szCs w:val="24"/>
          <w:u w:val="single"/>
        </w:rPr>
      </w:pPr>
      <w:r w:rsidRPr="00F44110">
        <w:rPr>
          <w:rFonts w:ascii="仿宋" w:eastAsia="仿宋" w:hAnsi="仿宋" w:cs="仿宋" w:hint="eastAsia"/>
          <w:b/>
          <w:color w:val="000000" w:themeColor="text1"/>
          <w:sz w:val="24"/>
          <w:szCs w:val="24"/>
        </w:rPr>
        <w:t>项目名称：</w:t>
      </w:r>
    </w:p>
    <w:p w:rsidR="00611852" w:rsidRPr="00F44110" w:rsidRDefault="008E1B58">
      <w:pPr>
        <w:adjustRightInd w:val="0"/>
        <w:snapToGrid w:val="0"/>
        <w:spacing w:line="360" w:lineRule="auto"/>
        <w:ind w:left="1680"/>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合同编号：</w:t>
      </w:r>
    </w:p>
    <w:p w:rsidR="00611852" w:rsidRPr="00F44110" w:rsidRDefault="008E1B58">
      <w:pPr>
        <w:adjustRightInd w:val="0"/>
        <w:snapToGrid w:val="0"/>
        <w:spacing w:line="360" w:lineRule="auto"/>
        <w:ind w:left="1680"/>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签约地点：</w:t>
      </w:r>
    </w:p>
    <w:p w:rsidR="00611852" w:rsidRPr="00F44110" w:rsidRDefault="008E1B58">
      <w:pPr>
        <w:adjustRightInd w:val="0"/>
        <w:snapToGrid w:val="0"/>
        <w:spacing w:line="360" w:lineRule="auto"/>
        <w:ind w:left="1680"/>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t>签订日期：二○二一年   月     日</w:t>
      </w: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611852" w:rsidRPr="00F44110" w:rsidRDefault="00611852">
      <w:pPr>
        <w:pStyle w:val="2"/>
        <w:rPr>
          <w:color w:val="000000" w:themeColor="text1"/>
        </w:rPr>
      </w:pPr>
    </w:p>
    <w:p w:rsidR="00611852" w:rsidRPr="00F44110" w:rsidRDefault="00611852">
      <w:pPr>
        <w:adjustRightInd w:val="0"/>
        <w:snapToGrid w:val="0"/>
        <w:spacing w:line="360" w:lineRule="auto"/>
        <w:ind w:left="1680"/>
        <w:rPr>
          <w:rFonts w:ascii="仿宋" w:eastAsia="仿宋" w:hAnsi="仿宋" w:cs="仿宋"/>
          <w:b/>
          <w:color w:val="000000" w:themeColor="text1"/>
          <w:sz w:val="24"/>
          <w:szCs w:val="24"/>
        </w:rPr>
      </w:pPr>
    </w:p>
    <w:p w:rsidR="00075C2A" w:rsidRPr="00F44110" w:rsidRDefault="00075C2A" w:rsidP="00075C2A">
      <w:pPr>
        <w:pStyle w:val="a0"/>
        <w:rPr>
          <w:color w:val="000000" w:themeColor="text1"/>
        </w:rPr>
      </w:pPr>
    </w:p>
    <w:p w:rsidR="00075C2A" w:rsidRPr="00F44110" w:rsidRDefault="00075C2A" w:rsidP="00075C2A">
      <w:pPr>
        <w:pStyle w:val="a0"/>
        <w:rPr>
          <w:color w:val="000000" w:themeColor="text1"/>
        </w:rPr>
      </w:pPr>
    </w:p>
    <w:p w:rsidR="00611852" w:rsidRPr="00F44110" w:rsidRDefault="008E1B58">
      <w:pPr>
        <w:adjustRightInd w:val="0"/>
        <w:snapToGrid w:val="0"/>
        <w:spacing w:line="360" w:lineRule="auto"/>
        <w:rPr>
          <w:rFonts w:ascii="仿宋" w:eastAsia="仿宋" w:hAnsi="仿宋" w:cs="仿宋"/>
          <w:b/>
          <w:color w:val="000000" w:themeColor="text1"/>
          <w:sz w:val="24"/>
          <w:szCs w:val="24"/>
        </w:rPr>
      </w:pPr>
      <w:r w:rsidRPr="00F44110">
        <w:rPr>
          <w:rFonts w:ascii="仿宋" w:eastAsia="仿宋" w:hAnsi="仿宋" w:cs="仿宋" w:hint="eastAsia"/>
          <w:b/>
          <w:color w:val="000000" w:themeColor="text1"/>
          <w:sz w:val="24"/>
          <w:szCs w:val="24"/>
        </w:rPr>
        <w:lastRenderedPageBreak/>
        <w:t>注：本合同条款仅供参考之用，最终以甲乙双方共同拟定并协商一致的为准。</w:t>
      </w:r>
    </w:p>
    <w:p w:rsidR="00611852" w:rsidRPr="00F44110" w:rsidRDefault="008E1B58">
      <w:pPr>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甲方（采购人）：</w:t>
      </w:r>
    </w:p>
    <w:p w:rsidR="00611852" w:rsidRPr="00F44110" w:rsidRDefault="008E1B58">
      <w:pPr>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乙方（成交人）：</w:t>
      </w:r>
    </w:p>
    <w:p w:rsidR="00611852" w:rsidRPr="00F44110" w:rsidRDefault="008E1B58">
      <w:pPr>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根据项目的采购结果，按照《中华人民共和国政府采购法》及其实施条例、《中华人民共和国合同法》的规定，经双方协商，本着平等互利和诚实信用的原则，一致同意签订本合同如下。</w:t>
      </w:r>
    </w:p>
    <w:p w:rsidR="00611852" w:rsidRPr="00F44110" w:rsidRDefault="008E1B58">
      <w:pPr>
        <w:pStyle w:val="ae"/>
        <w:spacing w:line="360" w:lineRule="auto"/>
        <w:ind w:firstLineChars="100" w:firstLine="240"/>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甲方委托乙方承担      项目。全部项目共计经费      万元（人民币大写       元整）。</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（二）电子文档</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乙方须向甲方提供以上文字成果的纸质文件</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   套、图件成果的纸质文件   套。同时提交刻录有以上文字和图件完整工作成果的电子光盘   套，须包括所有成果的电子数据。</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（三）成果提交时间：</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成交成果按照甲方需求完成。</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如因甲方组织审核等方面的原因造成不能按时提交以上成果，则因此受到影响的其它各阶段成果提交时间均相应顺延。</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四、甲方的主要责任和权利</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（一）负责项目的组织和协调，制定项目实施方案，审查项目技术方案，审核项目进程和工作质量，督促乙方按有关规定和计划完成项目并提交符合验收标准的成果。</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（二）负责组织对项目的成果审核、初验和上报验收。</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（三）负责协助乙方收集有关文件资料，及时提供应该由甲方提供的工作资料和有关数据（含电子资料）。</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四）对在项目实施过程中出现的不符合有关规程、规定和项目实施方案、技术方案要求的情形，甲方有权予以纠正和制止；情节严重的，甲方有权终止合同、取消乙方项目承担资格，并要求乙方赔偿损失和支付违约金。</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（五）申请和组织成果验收。</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（六）拥有对最终成果的所有权及他项权利。</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（七）在合同执行过程中，如甲方发现乙方不具备承担该项目的能力，或乙方将承担的项目转包给第三方承担，甲方有权解除本合同。</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（八）在合同履行过程中，如遇国家政策的调整等原因导致项目终止，甲方有权解除本合同，但须按照工作进度支付合同费用。</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lastRenderedPageBreak/>
        <w:t>五、乙方的主要责任和权利</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（一）制定和报批项目技术方案，并按照项目实施方案和技术方案开展具体的技术实施工作，接受甲方的人员安排、工作进度和质量监督。</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（二）严格按照本合同第二条项目依据与质量要求，保质保量按期完成项目，提交符合要求的最终成果。</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（三）乙方提交的成果，经验收不符合相关标准要求的，应当负责补充、完善或返工修改，并承担由此引起的一切后果及费用。</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（四）未经甲方同意，乙方不得以任何理由和任何形式向其它单位和个人提供项目成果，包括调查资料、中间成果和最终成果。</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（五）乙方在保证项目经费的合理使用和项目顺利进行的前提下，有按合同规定实施项目计划、安排所承担项目经费的使用的权利。</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六、费用支付方式</w:t>
      </w:r>
    </w:p>
    <w:p w:rsidR="00611852" w:rsidRPr="00F44110" w:rsidRDefault="008E1B58">
      <w:pPr>
        <w:spacing w:line="440" w:lineRule="exact"/>
        <w:ind w:firstLineChars="200" w:firstLine="422"/>
        <w:rPr>
          <w:rFonts w:ascii="宋体" w:hAnsi="宋体" w:cs="仿宋"/>
          <w:b/>
          <w:bCs/>
          <w:color w:val="000000" w:themeColor="text1"/>
          <w:szCs w:val="21"/>
        </w:rPr>
      </w:pPr>
      <w:r w:rsidRPr="00F44110">
        <w:rPr>
          <w:rFonts w:ascii="宋体" w:hAnsi="宋体" w:cs="仿宋" w:hint="eastAsia"/>
          <w:b/>
          <w:bCs/>
          <w:color w:val="000000" w:themeColor="text1"/>
          <w:szCs w:val="21"/>
        </w:rPr>
        <w:t>合同签订完成、货物入场后，安装调试完毕验收合格后付合同价款的95%，剩余5%尾款作为质量保证金，维保期1年结束后付清，维保期从终验结束后开始计算。</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七、违约责任 </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双方如有违约，可按本合同相应价款的    ％进行违约金处罚。</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八、合同争议和解决办法</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甲、乙双方应本着积极、合作、协商的态度，严格履行本合同。因不可预见的因素或本合同未尽事宜发生争议，由双方协商解决，协商不成的，由上级主管部门协调解决。</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九、合同附件</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本合同未尽事宜，可由双方约定后作为合同附件，与本合同具有同等法律效力。</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十、其它</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（一）本合同自双方签字（盖章）之日起生效。</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（二）本合同原件一式肆份，甲乙双方各执贰份，具有同等法律效力。</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注： 此为合同草案，可根据磋商情况进行变更！</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甲方（盖章）：                                 乙方（盖章）：</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代表：                                         代表： </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签定地点：                               </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银行账号：                               银行账号：                               </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开户名称                                 开户名称                                     </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lastRenderedPageBreak/>
        <w:t>开 户 行                                 开 户 行</w:t>
      </w:r>
    </w:p>
    <w:p w:rsidR="00611852" w:rsidRPr="00F44110" w:rsidRDefault="008E1B58">
      <w:pPr>
        <w:pStyle w:val="ae"/>
        <w:spacing w:line="360" w:lineRule="auto"/>
        <w:jc w:val="both"/>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签定日期：  年   月   日      签定日期： 年     月     日    </w:t>
      </w:r>
    </w:p>
    <w:p w:rsidR="00611852" w:rsidRPr="00F44110" w:rsidRDefault="00611852">
      <w:pPr>
        <w:pStyle w:val="ae"/>
        <w:spacing w:line="360" w:lineRule="auto"/>
        <w:jc w:val="both"/>
        <w:rPr>
          <w:rFonts w:ascii="仿宋" w:eastAsia="仿宋" w:hAnsi="仿宋" w:cs="仿宋"/>
          <w:color w:val="000000" w:themeColor="text1"/>
          <w:sz w:val="24"/>
          <w:szCs w:val="24"/>
        </w:rPr>
        <w:sectPr w:rsidR="00611852" w:rsidRPr="00F44110">
          <w:pgSz w:w="11906" w:h="16838"/>
          <w:pgMar w:top="1440" w:right="1253" w:bottom="1440" w:left="1253" w:header="851" w:footer="992" w:gutter="0"/>
          <w:cols w:space="425"/>
          <w:docGrid w:type="lines" w:linePitch="312"/>
        </w:sectPr>
      </w:pPr>
    </w:p>
    <w:p w:rsidR="00611852" w:rsidRPr="00F44110" w:rsidRDefault="008E1B58">
      <w:pPr>
        <w:pStyle w:val="1"/>
        <w:jc w:val="center"/>
        <w:rPr>
          <w:rFonts w:ascii="宋体" w:hAnsi="宋体" w:cs="宋体"/>
          <w:color w:val="000000" w:themeColor="text1"/>
          <w:sz w:val="36"/>
          <w:szCs w:val="36"/>
        </w:rPr>
      </w:pPr>
      <w:bookmarkStart w:id="243" w:name="_Toc349637926"/>
      <w:bookmarkStart w:id="244" w:name="_Toc349573127"/>
      <w:bookmarkStart w:id="245" w:name="_Toc298240411"/>
      <w:bookmarkStart w:id="246" w:name="_Toc468707225"/>
      <w:bookmarkStart w:id="247" w:name="_Toc30817"/>
      <w:bookmarkEnd w:id="183"/>
      <w:r w:rsidRPr="00F44110">
        <w:rPr>
          <w:rFonts w:ascii="宋体" w:hAnsi="宋体" w:cs="宋体" w:hint="eastAsia"/>
          <w:color w:val="000000" w:themeColor="text1"/>
          <w:sz w:val="36"/>
          <w:szCs w:val="36"/>
        </w:rPr>
        <w:lastRenderedPageBreak/>
        <w:t>第四部分</w:t>
      </w:r>
      <w:bookmarkEnd w:id="184"/>
      <w:bookmarkEnd w:id="243"/>
      <w:bookmarkEnd w:id="244"/>
      <w:bookmarkEnd w:id="245"/>
      <w:bookmarkEnd w:id="246"/>
      <w:r w:rsidRPr="00F44110">
        <w:rPr>
          <w:rFonts w:ascii="宋体" w:hAnsi="宋体" w:cs="宋体" w:hint="eastAsia"/>
          <w:color w:val="000000" w:themeColor="text1"/>
          <w:kern w:val="28"/>
          <w:sz w:val="36"/>
          <w:szCs w:val="36"/>
        </w:rPr>
        <w:t>用户需求书</w:t>
      </w:r>
      <w:bookmarkEnd w:id="247"/>
    </w:p>
    <w:p w:rsidR="00611852" w:rsidRPr="00F44110" w:rsidRDefault="008E1B58">
      <w:pPr>
        <w:jc w:val="left"/>
        <w:rPr>
          <w:color w:val="000000" w:themeColor="text1"/>
          <w:sz w:val="36"/>
          <w:szCs w:val="36"/>
        </w:rPr>
      </w:pPr>
      <w:r w:rsidRPr="00F44110">
        <w:rPr>
          <w:rFonts w:hint="eastAsia"/>
          <w:color w:val="000000" w:themeColor="text1"/>
          <w:sz w:val="36"/>
          <w:szCs w:val="36"/>
        </w:rPr>
        <w:t>一、采购清单</w:t>
      </w:r>
    </w:p>
    <w:p w:rsidR="00611852" w:rsidRPr="00F44110" w:rsidRDefault="008E1B58">
      <w:pPr>
        <w:ind w:firstLineChars="200" w:firstLine="420"/>
        <w:rPr>
          <w:color w:val="000000" w:themeColor="text1"/>
        </w:rPr>
      </w:pPr>
      <w:r w:rsidRPr="00F44110">
        <w:rPr>
          <w:rFonts w:hint="eastAsia"/>
          <w:color w:val="000000" w:themeColor="text1"/>
        </w:rPr>
        <w:t>结合师市污染源监控中心目前和即将开展的监管项目，提高工作效率，现进行升级改造，具体改造项目如下：</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1962"/>
        <w:gridCol w:w="2993"/>
        <w:gridCol w:w="645"/>
        <w:gridCol w:w="3440"/>
      </w:tblGrid>
      <w:tr w:rsidR="00611852" w:rsidRPr="00F44110" w:rsidTr="0023356A">
        <w:trPr>
          <w:trHeight w:val="295"/>
        </w:trPr>
        <w:tc>
          <w:tcPr>
            <w:tcW w:w="727"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序号</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名称</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参数</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数量</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备注</w:t>
            </w:r>
          </w:p>
        </w:tc>
      </w:tr>
      <w:tr w:rsidR="00611852" w:rsidRPr="00F44110" w:rsidTr="0023356A">
        <w:tc>
          <w:tcPr>
            <w:tcW w:w="727"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w:t>
            </w:r>
          </w:p>
        </w:tc>
        <w:tc>
          <w:tcPr>
            <w:tcW w:w="2085"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环境综合管理平台</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数据引擎服务系统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restart"/>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核心产品</w:t>
            </w: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基本信息管理系统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组织架构管理系统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专题服务系统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hint="eastAsia"/>
                <w:color w:val="000000" w:themeColor="text1"/>
              </w:rPr>
              <w:t>门户展示系统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hint="eastAsia"/>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Merge/>
            <w:vAlign w:val="center"/>
          </w:tcPr>
          <w:p w:rsidR="00611852" w:rsidRPr="00F44110" w:rsidRDefault="00611852" w:rsidP="0023356A">
            <w:pPr>
              <w:spacing w:line="360" w:lineRule="auto"/>
              <w:jc w:val="center"/>
              <w:rPr>
                <w:rFonts w:ascii="宋体" w:hAnsi="宋体"/>
                <w:color w:val="000000" w:themeColor="text1"/>
              </w:rPr>
            </w:pPr>
          </w:p>
        </w:tc>
        <w:tc>
          <w:tcPr>
            <w:tcW w:w="2085" w:type="dxa"/>
            <w:vMerge/>
            <w:vAlign w:val="center"/>
          </w:tcPr>
          <w:p w:rsidR="00611852" w:rsidRPr="00F44110" w:rsidRDefault="00611852" w:rsidP="0023356A">
            <w:pPr>
              <w:spacing w:line="360" w:lineRule="auto"/>
              <w:jc w:val="center"/>
              <w:rPr>
                <w:rFonts w:ascii="宋体" w:hAnsi="宋体"/>
                <w:color w:val="000000" w:themeColor="text1"/>
              </w:rPr>
            </w:pP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移动办公系统</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1套</w:t>
            </w:r>
          </w:p>
        </w:tc>
        <w:tc>
          <w:tcPr>
            <w:tcW w:w="3664" w:type="dxa"/>
            <w:vMerge/>
            <w:vAlign w:val="center"/>
          </w:tcPr>
          <w:p w:rsidR="00611852" w:rsidRPr="00F44110" w:rsidRDefault="00611852" w:rsidP="0023356A">
            <w:pPr>
              <w:spacing w:line="360" w:lineRule="auto"/>
              <w:jc w:val="center"/>
              <w:rPr>
                <w:rFonts w:ascii="宋体" w:hAnsi="宋体"/>
                <w:color w:val="000000" w:themeColor="text1"/>
              </w:rPr>
            </w:pPr>
          </w:p>
        </w:tc>
      </w:tr>
      <w:tr w:rsidR="00611852" w:rsidRPr="00F44110" w:rsidTr="0023356A">
        <w:tc>
          <w:tcPr>
            <w:tcW w:w="727"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2</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服务器</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满足平台运行</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1台</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新增1台，现场2台利旧</w:t>
            </w:r>
          </w:p>
        </w:tc>
      </w:tr>
      <w:tr w:rsidR="00611852" w:rsidRPr="00F44110" w:rsidTr="0023356A">
        <w:tc>
          <w:tcPr>
            <w:tcW w:w="727"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3</w:t>
            </w:r>
          </w:p>
        </w:tc>
        <w:tc>
          <w:tcPr>
            <w:tcW w:w="208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显示大屏</w:t>
            </w:r>
          </w:p>
        </w:tc>
        <w:tc>
          <w:tcPr>
            <w:tcW w:w="3165"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46英寸拼接屏</w:t>
            </w:r>
          </w:p>
        </w:tc>
        <w:tc>
          <w:tcPr>
            <w:tcW w:w="663"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9台</w:t>
            </w:r>
          </w:p>
        </w:tc>
        <w:tc>
          <w:tcPr>
            <w:tcW w:w="3664" w:type="dxa"/>
            <w:vAlign w:val="center"/>
          </w:tcPr>
          <w:p w:rsidR="00611852" w:rsidRPr="00F44110" w:rsidRDefault="008E1B58" w:rsidP="0023356A">
            <w:pPr>
              <w:spacing w:line="360" w:lineRule="auto"/>
              <w:jc w:val="center"/>
              <w:rPr>
                <w:rFonts w:ascii="宋体" w:hAnsi="宋体"/>
                <w:color w:val="000000" w:themeColor="text1"/>
              </w:rPr>
            </w:pPr>
            <w:r w:rsidRPr="00F44110">
              <w:rPr>
                <w:rFonts w:ascii="宋体" w:hAnsi="宋体"/>
                <w:color w:val="000000" w:themeColor="text1"/>
              </w:rPr>
              <w:t>含支架、控制模块、连接线等辅材</w:t>
            </w:r>
          </w:p>
        </w:tc>
      </w:tr>
      <w:tr w:rsidR="00611852" w:rsidRPr="00F44110" w:rsidTr="0023356A">
        <w:trPr>
          <w:trHeight w:val="917"/>
        </w:trPr>
        <w:tc>
          <w:tcPr>
            <w:tcW w:w="727"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4</w:t>
            </w:r>
          </w:p>
        </w:tc>
        <w:tc>
          <w:tcPr>
            <w:tcW w:w="2085"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大屏配套装饰部分</w:t>
            </w:r>
          </w:p>
        </w:tc>
        <w:tc>
          <w:tcPr>
            <w:tcW w:w="3165" w:type="dxa"/>
            <w:vAlign w:val="center"/>
          </w:tcPr>
          <w:p w:rsidR="00611852" w:rsidRPr="00F44110" w:rsidRDefault="00367A29" w:rsidP="0023356A">
            <w:pPr>
              <w:jc w:val="center"/>
              <w:rPr>
                <w:rFonts w:ascii="宋体" w:hAnsi="宋体"/>
                <w:color w:val="000000" w:themeColor="text1"/>
              </w:rPr>
            </w:pPr>
            <w:r w:rsidRPr="00F44110">
              <w:rPr>
                <w:rFonts w:ascii="宋体" w:hAnsi="宋体"/>
                <w:color w:val="000000" w:themeColor="text1"/>
              </w:rPr>
              <w:t>大屏下面预留800mm高做柜体，两边各预留1100mm宽度的书柜（高度和大屏上边平齐，大屏上部</w:t>
            </w:r>
            <w:r w:rsidRPr="00F44110">
              <w:rPr>
                <w:rFonts w:ascii="宋体" w:hAnsi="宋体" w:hint="eastAsia"/>
                <w:color w:val="000000" w:themeColor="text1"/>
              </w:rPr>
              <w:t>安装</w:t>
            </w:r>
            <w:r w:rsidRPr="00F44110">
              <w:rPr>
                <w:rFonts w:ascii="宋体" w:hAnsi="宋体"/>
                <w:color w:val="000000" w:themeColor="text1"/>
              </w:rPr>
              <w:t>会议室原有的led字幕屏）</w:t>
            </w:r>
            <w:r w:rsidR="008E1B58" w:rsidRPr="00F44110">
              <w:rPr>
                <w:rFonts w:ascii="宋体" w:hAnsi="宋体"/>
                <w:color w:val="000000" w:themeColor="text1"/>
              </w:rPr>
              <w:t>）</w:t>
            </w:r>
          </w:p>
        </w:tc>
        <w:tc>
          <w:tcPr>
            <w:tcW w:w="663" w:type="dxa"/>
            <w:vAlign w:val="center"/>
          </w:tcPr>
          <w:p w:rsidR="00611852" w:rsidRPr="00F44110" w:rsidRDefault="008E1B58" w:rsidP="0023356A">
            <w:pPr>
              <w:jc w:val="center"/>
              <w:rPr>
                <w:rFonts w:ascii="宋体" w:hAnsi="宋体"/>
                <w:color w:val="000000" w:themeColor="text1"/>
              </w:rPr>
            </w:pPr>
            <w:r w:rsidRPr="00F44110">
              <w:rPr>
                <w:rFonts w:ascii="宋体" w:hAnsi="宋体"/>
                <w:color w:val="000000" w:themeColor="text1"/>
              </w:rPr>
              <w:t>1套</w:t>
            </w:r>
          </w:p>
        </w:tc>
        <w:tc>
          <w:tcPr>
            <w:tcW w:w="3664" w:type="dxa"/>
            <w:vAlign w:val="center"/>
          </w:tcPr>
          <w:p w:rsidR="00611852" w:rsidRPr="00F44110" w:rsidRDefault="00611852" w:rsidP="0023356A">
            <w:pPr>
              <w:jc w:val="center"/>
              <w:rPr>
                <w:rFonts w:ascii="宋体" w:hAnsi="宋体"/>
                <w:color w:val="000000" w:themeColor="text1"/>
              </w:rPr>
            </w:pPr>
          </w:p>
        </w:tc>
      </w:tr>
    </w:tbl>
    <w:p w:rsidR="00611852" w:rsidRPr="00F44110" w:rsidRDefault="008E1B58">
      <w:pPr>
        <w:ind w:firstLineChars="200" w:firstLine="420"/>
        <w:rPr>
          <w:color w:val="000000" w:themeColor="text1"/>
        </w:rPr>
      </w:pPr>
      <w:bookmarkStart w:id="248" w:name="_Toc9251579"/>
      <w:bookmarkStart w:id="249" w:name="_Toc435703386"/>
      <w:bookmarkStart w:id="250" w:name="_Toc359571766"/>
      <w:bookmarkStart w:id="251" w:name="_Toc341364489"/>
      <w:r w:rsidRPr="00F44110">
        <w:rPr>
          <w:rFonts w:hint="eastAsia"/>
          <w:color w:val="000000" w:themeColor="text1"/>
        </w:rPr>
        <w:t>在升级过程中将已有的硬件服务器、视频等并入新的系统当中。</w:t>
      </w:r>
    </w:p>
    <w:tbl>
      <w:tblPr>
        <w:tblStyle w:val="af4"/>
        <w:tblW w:w="4819" w:type="pct"/>
        <w:tblInd w:w="250" w:type="dxa"/>
        <w:tblLook w:val="04A0"/>
      </w:tblPr>
      <w:tblGrid>
        <w:gridCol w:w="2515"/>
        <w:gridCol w:w="3051"/>
        <w:gridCol w:w="3952"/>
      </w:tblGrid>
      <w:tr w:rsidR="00611852" w:rsidRPr="00F44110">
        <w:tc>
          <w:tcPr>
            <w:tcW w:w="1321" w:type="pct"/>
            <w:vAlign w:val="center"/>
          </w:tcPr>
          <w:p w:rsidR="00611852" w:rsidRPr="00F44110" w:rsidRDefault="008E1B58">
            <w:pPr>
              <w:jc w:val="center"/>
              <w:rPr>
                <w:b/>
                <w:bCs/>
                <w:color w:val="000000" w:themeColor="text1"/>
              </w:rPr>
            </w:pPr>
            <w:r w:rsidRPr="00F44110">
              <w:rPr>
                <w:rFonts w:hint="eastAsia"/>
                <w:b/>
                <w:bCs/>
                <w:color w:val="000000" w:themeColor="text1"/>
              </w:rPr>
              <w:t>软件功能</w:t>
            </w:r>
          </w:p>
        </w:tc>
        <w:tc>
          <w:tcPr>
            <w:tcW w:w="1603" w:type="pct"/>
            <w:vAlign w:val="center"/>
          </w:tcPr>
          <w:p w:rsidR="00611852" w:rsidRPr="00F44110" w:rsidRDefault="008E1B58">
            <w:pPr>
              <w:jc w:val="center"/>
              <w:rPr>
                <w:b/>
                <w:bCs/>
                <w:color w:val="000000" w:themeColor="text1"/>
              </w:rPr>
            </w:pPr>
            <w:r w:rsidRPr="00F44110">
              <w:rPr>
                <w:rFonts w:hint="eastAsia"/>
                <w:b/>
                <w:bCs/>
                <w:color w:val="000000" w:themeColor="text1"/>
              </w:rPr>
              <w:t>现用版本</w:t>
            </w:r>
          </w:p>
        </w:tc>
        <w:tc>
          <w:tcPr>
            <w:tcW w:w="2076" w:type="pct"/>
            <w:vAlign w:val="center"/>
          </w:tcPr>
          <w:p w:rsidR="00611852" w:rsidRPr="00F44110" w:rsidRDefault="008E1B58">
            <w:pPr>
              <w:jc w:val="center"/>
              <w:rPr>
                <w:b/>
                <w:bCs/>
                <w:color w:val="000000" w:themeColor="text1"/>
              </w:rPr>
            </w:pPr>
            <w:r w:rsidRPr="00F44110">
              <w:rPr>
                <w:rFonts w:hint="eastAsia"/>
                <w:b/>
                <w:bCs/>
                <w:color w:val="000000" w:themeColor="text1"/>
              </w:rPr>
              <w:t>升级后版本</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基本功能</w:t>
            </w:r>
          </w:p>
        </w:tc>
        <w:tc>
          <w:tcPr>
            <w:tcW w:w="1603" w:type="pct"/>
            <w:vAlign w:val="center"/>
          </w:tcPr>
          <w:p w:rsidR="00611852" w:rsidRPr="00F44110" w:rsidRDefault="008E1B58">
            <w:pPr>
              <w:jc w:val="center"/>
              <w:rPr>
                <w:color w:val="000000" w:themeColor="text1"/>
              </w:rPr>
            </w:pPr>
            <w:r w:rsidRPr="00F44110">
              <w:rPr>
                <w:rFonts w:ascii="宋体" w:hAnsi="宋体" w:hint="eastAsia"/>
                <w:color w:val="000000" w:themeColor="text1"/>
                <w:szCs w:val="21"/>
              </w:rPr>
              <w:t>企业基本信息、企业排污口信息</w:t>
            </w:r>
            <w:r w:rsidRPr="00F44110">
              <w:rPr>
                <w:rFonts w:hint="eastAsia"/>
                <w:color w:val="000000" w:themeColor="text1"/>
              </w:rPr>
              <w:t>、</w:t>
            </w:r>
            <w:r w:rsidRPr="00F44110">
              <w:rPr>
                <w:rFonts w:ascii="宋体" w:hAnsi="宋体" w:hint="eastAsia"/>
                <w:color w:val="000000" w:themeColor="text1"/>
                <w:szCs w:val="21"/>
              </w:rPr>
              <w:t>数采仪信息、代码信息、数据采集、报表统计、报警功能。</w:t>
            </w:r>
          </w:p>
        </w:tc>
        <w:tc>
          <w:tcPr>
            <w:tcW w:w="2076"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企业基本信息、企业排污口信息、数采仪信息、代码信息、数据采集、报表统计、报警功能。</w:t>
            </w:r>
          </w:p>
          <w:p w:rsidR="00611852" w:rsidRPr="00F44110" w:rsidRDefault="008E1B58">
            <w:pPr>
              <w:jc w:val="center"/>
              <w:rPr>
                <w:color w:val="000000" w:themeColor="text1"/>
              </w:rPr>
            </w:pPr>
            <w:r w:rsidRPr="00F44110">
              <w:rPr>
                <w:rFonts w:ascii="宋体" w:hAnsi="宋体" w:hint="eastAsia"/>
                <w:b/>
                <w:bCs/>
                <w:color w:val="000000" w:themeColor="text1"/>
                <w:szCs w:val="21"/>
              </w:rPr>
              <w:t>功能操作性相对更强，界面更人性化</w:t>
            </w:r>
            <w:r w:rsidRPr="00F44110">
              <w:rPr>
                <w:rFonts w:ascii="宋体" w:hAnsi="宋体" w:hint="eastAsia"/>
                <w:color w:val="000000" w:themeColor="text1"/>
                <w:szCs w:val="21"/>
              </w:rPr>
              <w:t>。</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单点登录</w:t>
            </w:r>
          </w:p>
        </w:tc>
        <w:tc>
          <w:tcPr>
            <w:tcW w:w="1603"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无</w:t>
            </w:r>
          </w:p>
        </w:tc>
        <w:tc>
          <w:tcPr>
            <w:tcW w:w="2076" w:type="pct"/>
            <w:vAlign w:val="center"/>
          </w:tcPr>
          <w:p w:rsidR="00611852" w:rsidRPr="00F44110" w:rsidRDefault="008E1B58">
            <w:pPr>
              <w:jc w:val="center"/>
              <w:rPr>
                <w:rFonts w:ascii="宋体" w:hAnsi="宋体"/>
                <w:b/>
                <w:bCs/>
                <w:color w:val="000000" w:themeColor="text1"/>
                <w:szCs w:val="21"/>
              </w:rPr>
            </w:pPr>
            <w:r w:rsidRPr="00F44110">
              <w:rPr>
                <w:rFonts w:ascii="宋体" w:hAnsi="宋体" w:hint="eastAsia"/>
                <w:color w:val="000000" w:themeColor="text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在线升级机制</w:t>
            </w:r>
          </w:p>
        </w:tc>
        <w:tc>
          <w:tcPr>
            <w:tcW w:w="1603"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无</w:t>
            </w:r>
          </w:p>
        </w:tc>
        <w:tc>
          <w:tcPr>
            <w:tcW w:w="2076"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数据库自动备份机制</w:t>
            </w:r>
          </w:p>
        </w:tc>
        <w:tc>
          <w:tcPr>
            <w:tcW w:w="1603"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无</w:t>
            </w:r>
          </w:p>
        </w:tc>
        <w:tc>
          <w:tcPr>
            <w:tcW w:w="2076"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空气质量在线监测数据专题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有（空气站、微站数据都可接入）</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数据行为判断专题</w:t>
            </w:r>
          </w:p>
        </w:tc>
        <w:tc>
          <w:tcPr>
            <w:tcW w:w="1603" w:type="pct"/>
            <w:vAlign w:val="center"/>
          </w:tcPr>
          <w:p w:rsidR="00611852" w:rsidRPr="00F44110" w:rsidRDefault="008E1B58">
            <w:pPr>
              <w:jc w:val="center"/>
              <w:rPr>
                <w:rFonts w:ascii="宋体" w:hAnsi="宋体"/>
                <w:color w:val="000000" w:themeColor="text1"/>
                <w:szCs w:val="21"/>
              </w:rPr>
            </w:pPr>
            <w:r w:rsidRPr="00F44110">
              <w:rPr>
                <w:rFonts w:ascii="宋体" w:hAnsi="宋体" w:hint="eastAsia"/>
                <w:color w:val="000000" w:themeColor="text1"/>
                <w:szCs w:val="21"/>
              </w:rPr>
              <w:t>无</w:t>
            </w:r>
          </w:p>
        </w:tc>
        <w:tc>
          <w:tcPr>
            <w:tcW w:w="2076" w:type="pct"/>
            <w:vAlign w:val="center"/>
          </w:tcPr>
          <w:p w:rsidR="00611852" w:rsidRPr="00F44110" w:rsidRDefault="008E1B58">
            <w:pPr>
              <w:jc w:val="center"/>
              <w:rPr>
                <w:rFonts w:ascii="宋体" w:hAnsi="宋体"/>
                <w:b/>
                <w:bCs/>
                <w:color w:val="000000" w:themeColor="text1"/>
                <w:szCs w:val="21"/>
              </w:rPr>
            </w:pPr>
            <w:r w:rsidRPr="00F44110">
              <w:rPr>
                <w:rFonts w:ascii="宋体" w:hAnsi="宋体" w:hint="eastAsia"/>
                <w:color w:val="000000" w:themeColor="text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现场情况管理专题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报警管理专题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有</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视频管理专题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有</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任务管理专题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环保档案管理专题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有(各企业分配用户名后可自行上报资料)</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环保信息中心专题</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门户展示系统</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lastRenderedPageBreak/>
              <w:t>手机</w:t>
            </w:r>
            <w:r w:rsidRPr="00F44110">
              <w:rPr>
                <w:rFonts w:hint="eastAsia"/>
                <w:color w:val="000000" w:themeColor="text1"/>
              </w:rPr>
              <w:t>APP</w:t>
            </w:r>
            <w:r w:rsidRPr="00F44110">
              <w:rPr>
                <w:rFonts w:hint="eastAsia"/>
                <w:color w:val="000000" w:themeColor="text1"/>
              </w:rPr>
              <w:t>查看污染源数据、空气质量数据</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只能查看污染源数据</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手机</w:t>
            </w:r>
            <w:r w:rsidRPr="00F44110">
              <w:rPr>
                <w:rFonts w:hint="eastAsia"/>
                <w:color w:val="000000" w:themeColor="text1"/>
              </w:rPr>
              <w:t>APP</w:t>
            </w:r>
            <w:r w:rsidRPr="00F44110">
              <w:rPr>
                <w:rFonts w:hint="eastAsia"/>
                <w:color w:val="000000" w:themeColor="text1"/>
              </w:rPr>
              <w:t>上报企业现场各类情况</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r w:rsidR="00611852" w:rsidRPr="00F44110">
        <w:tc>
          <w:tcPr>
            <w:tcW w:w="1321" w:type="pct"/>
            <w:vAlign w:val="center"/>
          </w:tcPr>
          <w:p w:rsidR="00611852" w:rsidRPr="00F44110" w:rsidRDefault="008E1B58">
            <w:pPr>
              <w:jc w:val="center"/>
              <w:rPr>
                <w:color w:val="000000" w:themeColor="text1"/>
              </w:rPr>
            </w:pPr>
            <w:r w:rsidRPr="00F44110">
              <w:rPr>
                <w:rFonts w:hint="eastAsia"/>
                <w:color w:val="000000" w:themeColor="text1"/>
              </w:rPr>
              <w:t>手机</w:t>
            </w:r>
            <w:r w:rsidRPr="00F44110">
              <w:rPr>
                <w:rFonts w:hint="eastAsia"/>
                <w:color w:val="000000" w:themeColor="text1"/>
              </w:rPr>
              <w:t>APP</w:t>
            </w:r>
            <w:r w:rsidRPr="00F44110">
              <w:rPr>
                <w:rFonts w:hint="eastAsia"/>
                <w:color w:val="000000" w:themeColor="text1"/>
              </w:rPr>
              <w:t>报警功能</w:t>
            </w:r>
          </w:p>
        </w:tc>
        <w:tc>
          <w:tcPr>
            <w:tcW w:w="1603" w:type="pct"/>
            <w:vAlign w:val="center"/>
          </w:tcPr>
          <w:p w:rsidR="00611852" w:rsidRPr="00F44110" w:rsidRDefault="008E1B58">
            <w:pPr>
              <w:jc w:val="center"/>
              <w:rPr>
                <w:rFonts w:ascii="宋体" w:hAnsi="宋体"/>
                <w:bCs/>
                <w:color w:val="000000" w:themeColor="text1"/>
                <w:szCs w:val="21"/>
              </w:rPr>
            </w:pPr>
            <w:r w:rsidRPr="00F44110">
              <w:rPr>
                <w:rFonts w:ascii="宋体" w:hAnsi="宋体" w:hint="eastAsia"/>
                <w:bCs/>
                <w:color w:val="000000" w:themeColor="text1"/>
                <w:szCs w:val="21"/>
              </w:rPr>
              <w:t>无</w:t>
            </w:r>
          </w:p>
        </w:tc>
        <w:tc>
          <w:tcPr>
            <w:tcW w:w="2076" w:type="pct"/>
            <w:vAlign w:val="center"/>
          </w:tcPr>
          <w:p w:rsidR="00611852" w:rsidRPr="00F44110" w:rsidRDefault="008E1B58">
            <w:pPr>
              <w:pStyle w:val="aff2"/>
              <w:ind w:firstLineChars="0" w:firstLine="0"/>
              <w:jc w:val="center"/>
              <w:rPr>
                <w:rFonts w:ascii="宋体" w:hAnsi="宋体"/>
                <w:bCs/>
                <w:color w:val="000000" w:themeColor="text1"/>
                <w:sz w:val="21"/>
                <w:szCs w:val="21"/>
              </w:rPr>
            </w:pPr>
            <w:r w:rsidRPr="00F44110">
              <w:rPr>
                <w:rFonts w:ascii="宋体" w:hAnsi="宋体" w:hint="eastAsia"/>
                <w:bCs/>
                <w:color w:val="000000" w:themeColor="text1"/>
                <w:sz w:val="21"/>
                <w:szCs w:val="21"/>
              </w:rPr>
              <w:t>有</w:t>
            </w:r>
          </w:p>
        </w:tc>
      </w:tr>
    </w:tbl>
    <w:p w:rsidR="00611852" w:rsidRPr="00F44110" w:rsidRDefault="00611852">
      <w:pPr>
        <w:rPr>
          <w:color w:val="000000" w:themeColor="text1"/>
          <w:sz w:val="32"/>
          <w:szCs w:val="32"/>
        </w:rPr>
      </w:pPr>
    </w:p>
    <w:p w:rsidR="00611852" w:rsidRPr="00F44110" w:rsidRDefault="008E1B58">
      <w:pPr>
        <w:rPr>
          <w:color w:val="000000" w:themeColor="text1"/>
          <w:sz w:val="36"/>
          <w:szCs w:val="36"/>
        </w:rPr>
      </w:pPr>
      <w:r w:rsidRPr="00F44110">
        <w:rPr>
          <w:rFonts w:hint="eastAsia"/>
          <w:color w:val="000000" w:themeColor="text1"/>
          <w:sz w:val="36"/>
          <w:szCs w:val="36"/>
        </w:rPr>
        <w:t>二、建设内容</w:t>
      </w:r>
      <w:bookmarkEnd w:id="248"/>
      <w:bookmarkEnd w:id="249"/>
    </w:p>
    <w:p w:rsidR="00611852" w:rsidRPr="00F44110" w:rsidRDefault="008E1B58">
      <w:pPr>
        <w:pStyle w:val="4"/>
        <w:spacing w:before="0" w:after="0" w:line="377" w:lineRule="auto"/>
        <w:rPr>
          <w:rFonts w:ascii="宋体" w:eastAsia="宋体" w:hAnsi="宋体" w:cs="宋体"/>
          <w:color w:val="000000" w:themeColor="text1"/>
        </w:rPr>
      </w:pPr>
      <w:r w:rsidRPr="00F44110">
        <w:rPr>
          <w:rFonts w:ascii="宋体" w:eastAsia="宋体" w:hAnsi="宋体" w:cs="宋体" w:hint="eastAsia"/>
          <w:color w:val="000000" w:themeColor="text1"/>
        </w:rPr>
        <w:t>1数据引擎服务系统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1.1 数据接收服务</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建立平台与前端数据采集传输仪设备通讯通道，接收数据采集传输仪所上报数据，需能够支持1000个点位并发进行数据传输。</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1.2 数据解析服务</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对接收到的数据报文按《污染物在线监控（监测）系统数据传输标准》（HJ 212-2017）协议标准进行解析，并解析处理速度需不低于1000条/秒。</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1.3 数据同步服务 </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对解析完毕的数据进行同步存入数据库，并按照不同数据类型对应存入相应数据库表中，并根据业务进行数据同步录入其相关表。</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1.4 数据统计模型</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对接入的企业现场各类型数据进行统计并展示，需接入平台数据类型：企业污染源监测数据、环境空气质量数据、站房/采样口/采样平台视频信息等，并根据各类数据信息等相关信息进行统计分析并得到：数据完整率、数据在线率等。</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1.5 数据质量分析模型</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内置数据质量分析模型根据现场故障情况、分析仪器状态、运维情况等相关信息对排污数据进行分析并得到故障数据、超标数据、呆滞数据、正常数据，且根据分析结果得到的不同类型数据对数据进行颜色标记。</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1.6 任务推送模型</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对平台自动/手动产生任务进行推送，可根据不同类型、不同等级任务推送至相应点位负责人，并可通过手机APP接收推送任务并快捷对任务进行处理反馈。</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1.7 报警侦测模型</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通过统计分析现场排污数据、分析仪器状态等信息可对站点离线、数采仪故障、数据超警戒、数据超标、数据呆滞等相关非正常情况进行报警提醒预报等相关功能。</w:t>
      </w:r>
    </w:p>
    <w:p w:rsidR="00611852" w:rsidRPr="00F44110" w:rsidRDefault="008E1B58">
      <w:pPr>
        <w:pStyle w:val="4"/>
        <w:spacing w:before="0" w:after="0" w:line="377" w:lineRule="auto"/>
        <w:rPr>
          <w:rFonts w:ascii="宋体" w:eastAsia="宋体" w:hAnsi="宋体" w:cs="宋体"/>
          <w:color w:val="000000" w:themeColor="text1"/>
        </w:rPr>
      </w:pPr>
      <w:r w:rsidRPr="00F44110">
        <w:rPr>
          <w:rFonts w:ascii="宋体" w:eastAsia="宋体" w:hAnsi="宋体" w:cs="宋体" w:hint="eastAsia"/>
          <w:color w:val="000000" w:themeColor="text1"/>
        </w:rPr>
        <w:t>2基本信息管理系统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2.1 ▲单点登录</w:t>
      </w:r>
    </w:p>
    <w:p w:rsidR="00611852" w:rsidRPr="00F44110" w:rsidRDefault="008E1B58">
      <w:pPr>
        <w:adjustRightInd w:val="0"/>
        <w:snapToGrid w:val="0"/>
        <w:ind w:firstLineChars="200" w:firstLine="420"/>
        <w:rPr>
          <w:rFonts w:ascii="宋体" w:hAnsi="宋体" w:cs="宋体"/>
          <w:color w:val="000000" w:themeColor="text1"/>
        </w:rPr>
      </w:pPr>
      <w:r w:rsidRPr="00F44110">
        <w:rPr>
          <w:rFonts w:ascii="宋体" w:hAnsi="宋体" w:cs="宋体" w:hint="eastAsia"/>
          <w:color w:val="000000" w:themeColor="text1"/>
        </w:rPr>
        <w:t>单点登录要求拥有权限的使用者可以使用单一的ID和密码访问某个或多个系统从而避免使用不同的用户名或密码。实现“一次登录，全平台各子系统漫游”的功能，且同一用户使用ID和密码只能登陆一台手机APP，实现设备与账号绑定。（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2.2 数据字典</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系统支持对企业信息、排口信息精细化管理，支持建立因子库，并对各因子的计量单位、累计单位、转换倍率、等相关基础信息进行配置，且可根据现场实际需求对监测因子进行自定义新增等相关操作。</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2.3 初始化流程机制</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系统支持一套流程体系贯穿整个初始化工作，包括对平台用户、平台角色、企业、站点等相关内容进</w:t>
      </w:r>
      <w:r w:rsidRPr="00F44110">
        <w:rPr>
          <w:rFonts w:ascii="宋体" w:hAnsi="宋体" w:cs="宋体" w:hint="eastAsia"/>
          <w:color w:val="000000" w:themeColor="text1"/>
          <w:szCs w:val="21"/>
        </w:rPr>
        <w:lastRenderedPageBreak/>
        <w:t>行增加、修改、删除等相关管理操作，形成自己的初始化管理机制。</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2.4 日志管理机制</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系统支持对数据采集仪传输的原始数据，包括实时、分钟、小时、日数据进行日志管理，解析状态及详细信息可在WEB端界面可查。</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2.5 在线升级机制</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提供线上在线升级功能，可不断对新版本进行升级，维护平台。</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2.6 ▲数据库自动备份机制</w:t>
      </w:r>
    </w:p>
    <w:p w:rsidR="00611852" w:rsidRPr="00F44110" w:rsidRDefault="008E1B58">
      <w:pPr>
        <w:pStyle w:val="aff4"/>
        <w:adjustRightInd w:val="0"/>
        <w:snapToGrid w:val="0"/>
        <w:spacing w:line="440" w:lineRule="exact"/>
        <w:ind w:firstLine="422"/>
        <w:rPr>
          <w:rFonts w:cs="宋体"/>
          <w:color w:val="000000" w:themeColor="text1"/>
          <w:sz w:val="21"/>
          <w:szCs w:val="21"/>
        </w:rPr>
      </w:pPr>
      <w:r w:rsidRPr="00F44110">
        <w:rPr>
          <w:rFonts w:cs="宋体" w:hint="eastAsia"/>
          <w:color w:val="000000" w:themeColor="text1"/>
          <w:sz w:val="21"/>
          <w:szCs w:val="21"/>
        </w:rPr>
        <w:t>提供在线数据库自动备份功能，可定期进行邮件等消息提醒，备份数据库，备份的数据库可直接通过平台下载到本地留存。（提供截图证明）</w:t>
      </w:r>
    </w:p>
    <w:p w:rsidR="00611852" w:rsidRPr="00F44110" w:rsidRDefault="008E1B58">
      <w:pPr>
        <w:pStyle w:val="4"/>
        <w:spacing w:before="0" w:after="0" w:line="377" w:lineRule="auto"/>
        <w:rPr>
          <w:rFonts w:ascii="宋体" w:eastAsia="宋体" w:hAnsi="宋体" w:cs="宋体"/>
          <w:color w:val="000000" w:themeColor="text1"/>
        </w:rPr>
      </w:pPr>
      <w:r w:rsidRPr="00F44110">
        <w:rPr>
          <w:rFonts w:ascii="宋体" w:eastAsia="宋体" w:hAnsi="宋体" w:cs="宋体" w:hint="eastAsia"/>
          <w:color w:val="000000" w:themeColor="text1"/>
        </w:rPr>
        <w:t>3、组织架构管理系统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3.1 ▲角色管理机制</w:t>
      </w:r>
    </w:p>
    <w:p w:rsidR="00611852" w:rsidRPr="00F44110" w:rsidRDefault="008E1B58">
      <w:pPr>
        <w:pStyle w:val="aff4"/>
        <w:adjustRightInd w:val="0"/>
        <w:snapToGrid w:val="0"/>
        <w:spacing w:line="440" w:lineRule="exact"/>
        <w:ind w:firstLine="422"/>
        <w:rPr>
          <w:rFonts w:cs="宋体"/>
          <w:color w:val="000000" w:themeColor="text1"/>
          <w:sz w:val="21"/>
          <w:szCs w:val="21"/>
        </w:rPr>
      </w:pPr>
      <w:r w:rsidRPr="00F44110">
        <w:rPr>
          <w:rFonts w:cs="宋体" w:hint="eastAsia"/>
          <w:color w:val="000000" w:themeColor="text1"/>
          <w:sz w:val="21"/>
          <w:szCs w:val="21"/>
        </w:rPr>
        <w:t>本平台提供统一的权限管理入口，能够满足不同的角色等级权限，可定义使用系统的各个角色，并对每个角色赋予相应的功能权限，包括领导、环保监管人员、企业人员、系统管理人员权限等，使用人员可以访问而且只能访问自己被授权的资源，不同角色权限功能不同，所有权限管理都在平台上完成。（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3.2 用户管理机制</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系统支持用户精细化管理，拥有一套属于自己的角色用户管理机制，基于账号（用户）的管理模式，角色人员各司其职，使整个系统自行运转。</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3.3 权限灵活扩展机制</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系统支持角色及其功能扩展，系统管理人员可在界面端根据实际业务需求自行配置。</w:t>
      </w:r>
    </w:p>
    <w:p w:rsidR="00611852" w:rsidRPr="00F44110" w:rsidRDefault="008E1B58">
      <w:pPr>
        <w:pStyle w:val="4"/>
        <w:adjustRightInd w:val="0"/>
        <w:snapToGrid w:val="0"/>
        <w:rPr>
          <w:rFonts w:ascii="宋体" w:eastAsia="宋体" w:hAnsi="宋体" w:cs="宋体"/>
          <w:color w:val="000000" w:themeColor="text1"/>
        </w:rPr>
      </w:pPr>
      <w:r w:rsidRPr="00F44110">
        <w:rPr>
          <w:rFonts w:ascii="宋体" w:eastAsia="宋体" w:hAnsi="宋体" w:cs="宋体" w:hint="eastAsia"/>
          <w:color w:val="000000" w:themeColor="text1"/>
        </w:rPr>
        <w:t>4、专题服务系统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4.1 ▲污染源在线监测数据专题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支持接入各个企业的废水、废气、VOC点位的在线监测数据，并对相关点位排污数据、总量排放数据生成相关数据报表，对原始实时、分钟、小时、日数据查询，并可对小数数据、日数据进行数据有效性审核、修正，结果可查询，展示的数据需与分析仪/传感器-数据传输采集仪-保持一致，具体内容如下：</w:t>
      </w:r>
    </w:p>
    <w:p w:rsidR="00611852" w:rsidRPr="00F44110" w:rsidRDefault="008E1B58">
      <w:pPr>
        <w:pStyle w:val="afe"/>
        <w:widowControl/>
        <w:numPr>
          <w:ilvl w:val="0"/>
          <w:numId w:val="12"/>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数据报表部分：</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报表包括排放量报表及浓度报表，关于排放量报表，系统需按照国家总量核查约束性指标对监测因子的排放量作统计分析及对比，废气常规监测因子为：二氧化硫、氮氧化物、烟尘、废气流量，废水常规监测因子为：COD、氨氮、废水流量等；可扩展其他监测因子；关于浓度报表，系统支持查询各站点的日浓度报表、月浓度报表、年浓度报表，数据内容为审核通过或修正后的数据、站点上报的原始小时数据，支持站点监测因子展示状态配置及该因子浓度值、累计值展示状态配置，支持查询、导出。（提供截图证明）</w:t>
      </w:r>
    </w:p>
    <w:p w:rsidR="00611852" w:rsidRPr="00F44110" w:rsidRDefault="008E1B58">
      <w:pPr>
        <w:pStyle w:val="afe"/>
        <w:widowControl/>
        <w:numPr>
          <w:ilvl w:val="0"/>
          <w:numId w:val="12"/>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原始数据部分：</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展示下位机数据传输采集仪上报的原始废水、废气、VOC、点位数据，包括实时、分钟、小时、日数据，不局限于一种展示方式，列表、曲线展示均可；对站点数据按照同时间不同站点、同站点不同时间等维度进行归纳统计，支持查询、导出。（提供截图证明）</w:t>
      </w:r>
    </w:p>
    <w:p w:rsidR="00611852" w:rsidRPr="00F44110" w:rsidRDefault="008E1B58">
      <w:pPr>
        <w:pStyle w:val="afe"/>
        <w:widowControl/>
        <w:numPr>
          <w:ilvl w:val="0"/>
          <w:numId w:val="12"/>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数据有效性审核部分：</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数据审核：数据有效性审核应具备自动审核机制同时也可进行人工手动审核，但需对其在线监测原始数据进行分析并得出相关结果以做到辅助人工审核。（提供截图证明）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lastRenderedPageBreak/>
        <w:t>数据修正：系统应支持对系统自动审核机制及人工手动审核机制审核的不通过数据进行数据修正，包括系统自动审核未通过的小时数据、日数据，人工手动审核未通过的小时数据、日数据等。（提供截图证明）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审核记录：系统可对接入点位按时间等统计小时数据系统审核记录、小时数据人工审核记录、小时数据修正记录、日数据系统审核记录、日数据人工审核记录、日数据修正记录等。（提供截图证明）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4.2 ▲空气质量在线监测数据专题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支持接入各企业空气质量在线监测数据，并对相关点位的排污数据生成浓度报表、AQI报表，支持对不同企业的原始空气质量实时、分钟、小时、日数据查询，展示的数据需与空气质量监测设备上传的数据保持一致；支持查询AQI指数、IAQI指数等；（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4.3 数据行为判断专题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应基于数据质量分析模型建立完整的数据标记专题，其数据类型、优先级顺序、判定方式等要有一定的标准体制，并支持对不同状态的数据进行颜色标记或其他方式的提醒，数据类型为故障、超标、超警戒、呆滞、正常数据，优先级顺序为：故障&gt;超标&gt;超警戒&gt;呆滞&gt;正常。</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4.4 ▲现场情况管理专题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支持对现场异常情况，如断线断网、设备调试、设备故障、设备停运、企业停产等进行流程性管理，异常情况由企业人员进行上报，环境监管人员负责审核，系统可在一定的时间内自动审核，并提供特殊的标记提醒，整体流程内容，按多种维度归纳统计，支持查询、导出。（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4.5 ▲报警管理专题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报警判断：系统需具备完整的报警流程体系，对报警的侦测—产生—推送—接收—处理—关闭—归档统计全过程管理，支持对不同报警类型进行判断，包括不限于：离线报警、数采仪故障报警、实时数据警戒值报警、分钟数据警戒值报警、小时数据警戒值报警、日数据警戒值报警、实时数据超标报警、分钟数据超标报警、小时数据超标报警、小时数据超标三倍报警、小时数据超标十倍报警、实时数据呆滞报警、分钟数据呆滞报警、小时数据呆滞报警、日数据超标报警等，警戒值、超标报警达到上下限值时即进行报警，上下限值可线上自由配置。（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报警跟踪：平台的报警分多层次多通道的推送，推送方式包括但不限于：短信、桌面弹框提醒、平台通知、手机APP推送提醒等，以达到不同级别不同程度的报警管理人员不同的目标，并对报警的产生、处理、恢复进行全过程闭环监管。（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报警反馈：平台发出的各类报警信息均可在PC和移动端进行处理。（提供截图证明）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报警统计：要求平台对报警进行多维度统计，包括不限于：报警类型统计、报警状态统计、报警处理结果统计、报警持续时长统计等，一张图清晰展示。（提供截图证明）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4.6 ▲视频管理专题</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需支持与局方目前已建设的视频进行对接，兼容现场端主流品牌型号视频接入，例如海康、大华等，能够查看站房内部、采样平台、车间等实时视频与历史视频回放，并支持数据字符叠加技术，将站点实时监测数据叠加至实时视频画面，以做到数据视频同步查看，为发现问题、问题回溯、站房管理等提供依据或指导。（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4.7 ▲任务管理专题</w:t>
      </w:r>
    </w:p>
    <w:p w:rsidR="00611852" w:rsidRPr="00F44110" w:rsidRDefault="008E1B58">
      <w:pPr>
        <w:adjustRightInd w:val="0"/>
        <w:snapToGrid w:val="0"/>
        <w:ind w:firstLineChars="200" w:firstLine="420"/>
        <w:rPr>
          <w:rFonts w:ascii="宋体" w:hAnsi="宋体" w:cs="宋体"/>
          <w:color w:val="000000" w:themeColor="text1"/>
          <w:szCs w:val="21"/>
        </w:rPr>
      </w:pPr>
      <w:r w:rsidRPr="00F44110">
        <w:rPr>
          <w:rFonts w:ascii="宋体" w:hAnsi="宋体" w:cs="宋体" w:hint="eastAsia"/>
          <w:color w:val="000000" w:themeColor="text1"/>
          <w:szCs w:val="21"/>
        </w:rPr>
        <w:t>系统需具备完整的任务流程体系，对任务的产生—推送—接收—处理—上报—审核—归档统计全过程监管，任务产生来源支持系统自动产生及人工下发，自动产生的任务类型自动关联报警，包括不限于：离线报警任务、数采仪故障报警任务、实时数据超标报警任务、分钟数据超标报警任务、小时数据超标报警任务、小时数据超标三倍报警任务、小时数据超标十倍报警任务、实时数据呆滞报警任务、分钟数据呆滞报警任务、小时数据呆滞报警任务、日数据超标报警任务等；人工下发的任务由企业环保人员指派；任务处理原则：任务发布人员与任务审核人员为同一人，任务责任人与上报人员为同一人，审核不通过的任务可多次按流程执行。（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4.8  环保档案管理专题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支持对档案信息管理，包括不限于基本信息档案、各监测点位信息档案、排污许可证及其相关信息档案、建设环评信息档案、在线监测验收相关信息档案、生产治理设施档案、在线监测设备档案、危废固废档案、突发应急预案等，可以随时调阅、导出，方便应对各类检查。</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lastRenderedPageBreak/>
        <w:t>4.9 环保信息中心专题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存储企标与国标、法律法规标准规范等文件，统一管理，指导日常工作。</w:t>
      </w:r>
    </w:p>
    <w:p w:rsidR="00611852" w:rsidRPr="00F44110" w:rsidRDefault="008E1B58">
      <w:pPr>
        <w:pStyle w:val="4"/>
        <w:rPr>
          <w:rFonts w:ascii="宋体" w:eastAsia="宋体" w:hAnsi="宋体" w:cs="宋体"/>
          <w:color w:val="000000" w:themeColor="text1"/>
        </w:rPr>
      </w:pPr>
      <w:r w:rsidRPr="00F44110">
        <w:rPr>
          <w:rFonts w:ascii="宋体" w:eastAsia="宋体" w:hAnsi="宋体" w:cs="宋体" w:hint="eastAsia"/>
          <w:color w:val="000000" w:themeColor="text1"/>
        </w:rPr>
        <w:t>5、门户展示系统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5.1 GIS地图监测</w:t>
      </w:r>
    </w:p>
    <w:p w:rsidR="00611852" w:rsidRPr="00F44110" w:rsidRDefault="008E1B58">
      <w:pPr>
        <w:pStyle w:val="aff4"/>
        <w:adjustRightInd w:val="0"/>
        <w:snapToGrid w:val="0"/>
        <w:ind w:firstLine="422"/>
        <w:rPr>
          <w:rFonts w:cs="宋体"/>
          <w:color w:val="000000" w:themeColor="text1"/>
          <w:sz w:val="21"/>
          <w:szCs w:val="21"/>
        </w:rPr>
      </w:pPr>
      <w:r w:rsidRPr="00F44110">
        <w:rPr>
          <w:rFonts w:cs="宋体" w:hint="eastAsia"/>
          <w:color w:val="000000" w:themeColor="text1"/>
          <w:sz w:val="21"/>
          <w:szCs w:val="21"/>
        </w:rPr>
        <w:t>GIS地图监测：以GIS电子地图为载体，非常直观呈现所接入各厂区的监测点位信息并进行统计；对各个点位的基本信息、监测数据、报警信息等进行查看；对接入的所有企业信息的排污点、问题点及时掌控，及时获知，方便督促改正，支持在地图上显示不同专题，包括不限于浓度专题、AQI专题、AQI日历等；</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5.2 显示大屏展示</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系统需支持与本项目建设的显示大屏进行对接，可通过显示大屏展示系统内接入企业的各相关数据；</w:t>
      </w:r>
    </w:p>
    <w:p w:rsidR="00611852" w:rsidRPr="00F44110" w:rsidRDefault="008E1B58">
      <w:pPr>
        <w:pStyle w:val="4"/>
        <w:rPr>
          <w:rFonts w:ascii="宋体" w:eastAsia="宋体" w:hAnsi="宋体" w:cs="宋体"/>
          <w:color w:val="000000" w:themeColor="text1"/>
        </w:rPr>
      </w:pPr>
      <w:r w:rsidRPr="00F44110">
        <w:rPr>
          <w:rFonts w:ascii="宋体" w:eastAsia="宋体" w:hAnsi="宋体" w:cs="宋体" w:hint="eastAsia"/>
          <w:color w:val="000000" w:themeColor="text1"/>
        </w:rPr>
        <w:t>6、移动办公系统</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6.1 ▲支持操作系统</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移动端应支持IOS和安卓操作系统。（提供截图证明）</w:t>
      </w:r>
    </w:p>
    <w:p w:rsidR="00611852" w:rsidRPr="00F44110" w:rsidRDefault="008E1B58">
      <w:pPr>
        <w:pStyle w:val="5"/>
        <w:numPr>
          <w:ilvl w:val="4"/>
          <w:numId w:val="0"/>
        </w:numPr>
        <w:adjustRightInd w:val="0"/>
        <w:snapToGrid w:val="0"/>
        <w:spacing w:before="0" w:after="0"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6.2 数据查看专题系统</w:t>
      </w:r>
    </w:p>
    <w:p w:rsidR="00611852" w:rsidRPr="00F44110" w:rsidRDefault="008E1B58">
      <w:pPr>
        <w:pStyle w:val="afe"/>
        <w:widowControl/>
        <w:numPr>
          <w:ilvl w:val="0"/>
          <w:numId w:val="13"/>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bCs/>
          <w:color w:val="000000" w:themeColor="text1"/>
          <w:szCs w:val="21"/>
        </w:rPr>
        <w:t>▲</w:t>
      </w:r>
      <w:r w:rsidRPr="00F44110">
        <w:rPr>
          <w:rFonts w:ascii="宋体" w:hAnsi="宋体" w:cs="宋体" w:hint="eastAsia"/>
          <w:color w:val="000000" w:themeColor="text1"/>
          <w:szCs w:val="21"/>
        </w:rPr>
        <w:t>污染源在线监测数据专题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移动端支持接入废水、废气、VOC点位的在线监测数据，并对相关点位的排污数据、总量排放数据生成相关数据报表，对不同企业的原始实时、分钟、小时、日数据查询，展示的数据需与分析仪/传感器-数据传输采集仪保持一致，具体内容如下：</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数据报表部分：</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报表包括排放量报表及浓度报表，关于排放量报表，系统需按照国家总量核查约束性指标对监测因子的排放量作统计分析及对比，废气常规监测因子为：二氧化硫、氮氧化物、烟尘、废气流量，废水常规监测因子为：COD、氨氮、废水流量等；可扩展其他监测因子；关于浓度报表，系统支持查询各站点的日浓度报表、月浓度报表、年浓度报表。（提供截图证明）</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原始数据部分：</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展示下位机数据传输采集仪上报的VOC、废水、废气原始数据，包括实时、分钟、小时、日数据，不局限于一种展示方式，列表、曲线展示均可。（提供截图证明）</w:t>
      </w:r>
    </w:p>
    <w:p w:rsidR="00611852" w:rsidRPr="00F44110" w:rsidRDefault="008E1B58">
      <w:pPr>
        <w:pStyle w:val="afe"/>
        <w:widowControl/>
        <w:numPr>
          <w:ilvl w:val="0"/>
          <w:numId w:val="13"/>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空气质量在线专题</w:t>
      </w:r>
    </w:p>
    <w:p w:rsidR="00611852" w:rsidRPr="00F44110" w:rsidRDefault="008E1B58">
      <w:pPr>
        <w:pStyle w:val="afe"/>
        <w:widowControl/>
        <w:adjustRightInd w:val="0"/>
        <w:snapToGrid w:val="0"/>
        <w:ind w:left="48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移动端支持接入各企业空气质量在线监测数据，并对相关点位的排污数据生成浓度报表、AQI报表，支持对不同企业的原始空气质量实时、分钟、小时、日数据查询，展示的数据需与空气质量监测设备上传的数据保持一致；</w:t>
      </w:r>
    </w:p>
    <w:p w:rsidR="00611852" w:rsidRPr="00F44110" w:rsidRDefault="008E1B58">
      <w:pPr>
        <w:pStyle w:val="afe"/>
        <w:widowControl/>
        <w:numPr>
          <w:ilvl w:val="0"/>
          <w:numId w:val="13"/>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数据行为判断专题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系统应有独立完整的数据标记专题，其数据类型、优先级顺序、判定方式等要有一定的标准体制，支持APP端对不同状态的数据进行颜色标记或其他方式的提醒。</w:t>
      </w:r>
    </w:p>
    <w:p w:rsidR="00611852" w:rsidRPr="00F44110" w:rsidRDefault="008E1B58">
      <w:pPr>
        <w:pStyle w:val="5"/>
        <w:adjustRightInd w:val="0"/>
        <w:snapToGrid w:val="0"/>
        <w:spacing w:before="0" w:after="0" w:line="360" w:lineRule="auto"/>
        <w:ind w:left="0" w:firstLine="0"/>
        <w:rPr>
          <w:rFonts w:ascii="宋体" w:hAnsi="宋体" w:cs="宋体"/>
          <w:color w:val="000000" w:themeColor="text1"/>
          <w:sz w:val="24"/>
          <w:szCs w:val="24"/>
        </w:rPr>
      </w:pPr>
      <w:r w:rsidRPr="00F44110">
        <w:rPr>
          <w:rFonts w:ascii="宋体" w:hAnsi="宋体" w:cs="宋体" w:hint="eastAsia"/>
          <w:color w:val="000000" w:themeColor="text1"/>
          <w:sz w:val="24"/>
          <w:szCs w:val="24"/>
        </w:rPr>
        <w:t>6.3 情况事件处理系统</w:t>
      </w:r>
    </w:p>
    <w:p w:rsidR="00611852" w:rsidRPr="00F44110" w:rsidRDefault="008E1B58">
      <w:pPr>
        <w:pStyle w:val="afe"/>
        <w:widowControl/>
        <w:numPr>
          <w:ilvl w:val="1"/>
          <w:numId w:val="14"/>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报警处理子系统</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支持自动侦测、自动产生报警信息，企业人员处理报警信息，按多维度对任务进行归纳统计。</w:t>
      </w:r>
    </w:p>
    <w:p w:rsidR="00611852" w:rsidRPr="00F44110" w:rsidRDefault="008E1B58">
      <w:pPr>
        <w:pStyle w:val="afe"/>
        <w:widowControl/>
        <w:numPr>
          <w:ilvl w:val="1"/>
          <w:numId w:val="14"/>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现场情况上报子系统</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支持对现场异常情况，如断线断网、设备调试、设备故障、设备停运、企业停产等进行流程性管理，异常情况由企业人员进行上报，按多种维度归纳统计。</w:t>
      </w:r>
    </w:p>
    <w:p w:rsidR="00611852" w:rsidRPr="00F44110" w:rsidRDefault="008E1B58">
      <w:pPr>
        <w:pStyle w:val="afe"/>
        <w:widowControl/>
        <w:numPr>
          <w:ilvl w:val="1"/>
          <w:numId w:val="14"/>
        </w:numPr>
        <w:adjustRightInd w:val="0"/>
        <w:snapToGrid w:val="0"/>
        <w:ind w:firstLineChars="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t>任务管理专题</w:t>
      </w:r>
    </w:p>
    <w:p w:rsidR="00611852" w:rsidRPr="00F44110" w:rsidRDefault="008E1B58">
      <w:pPr>
        <w:pStyle w:val="afe"/>
        <w:widowControl/>
        <w:adjustRightInd w:val="0"/>
        <w:snapToGrid w:val="0"/>
        <w:jc w:val="left"/>
        <w:textAlignment w:val="center"/>
        <w:rPr>
          <w:rFonts w:ascii="宋体" w:hAnsi="宋体" w:cs="宋体"/>
          <w:color w:val="000000" w:themeColor="text1"/>
          <w:szCs w:val="21"/>
        </w:rPr>
      </w:pPr>
      <w:r w:rsidRPr="00F44110">
        <w:rPr>
          <w:rFonts w:ascii="宋体" w:hAnsi="宋体" w:cs="宋体" w:hint="eastAsia"/>
          <w:color w:val="000000" w:themeColor="text1"/>
          <w:szCs w:val="21"/>
        </w:rPr>
        <w:lastRenderedPageBreak/>
        <w:t>支持自动接收报警任务及人工下发任务，接收任务人员进行处理、上报，按多维度对任务进行归纳统计。</w:t>
      </w:r>
    </w:p>
    <w:p w:rsidR="00611852" w:rsidRPr="00F44110" w:rsidRDefault="008E1B58">
      <w:pPr>
        <w:pStyle w:val="3"/>
        <w:rPr>
          <w:rFonts w:ascii="宋体" w:hAnsi="宋体" w:cs="宋体"/>
          <w:color w:val="000000" w:themeColor="text1"/>
        </w:rPr>
      </w:pPr>
      <w:r w:rsidRPr="00F44110">
        <w:rPr>
          <w:rFonts w:ascii="宋体" w:hAnsi="宋体" w:cs="宋体" w:hint="eastAsia"/>
          <w:color w:val="000000" w:themeColor="text1"/>
        </w:rPr>
        <w:t>7、性能要求</w:t>
      </w:r>
    </w:p>
    <w:p w:rsidR="00611852" w:rsidRPr="00F44110" w:rsidRDefault="008E1B58">
      <w:pPr>
        <w:pStyle w:val="afe"/>
        <w:numPr>
          <w:ilvl w:val="0"/>
          <w:numId w:val="15"/>
        </w:numPr>
        <w:ind w:left="420" w:firstLineChars="0"/>
        <w:rPr>
          <w:rFonts w:ascii="宋体" w:hAnsi="宋体" w:cs="宋体"/>
          <w:color w:val="000000" w:themeColor="text1"/>
          <w:szCs w:val="21"/>
        </w:rPr>
      </w:pPr>
      <w:r w:rsidRPr="00F44110">
        <w:rPr>
          <w:rFonts w:ascii="宋体" w:hAnsi="宋体" w:cs="宋体" w:hint="eastAsia"/>
          <w:color w:val="000000" w:themeColor="text1"/>
          <w:szCs w:val="21"/>
        </w:rPr>
        <w:t>▲HJ212数据引擎功能：接收设备报文数据同时处理千条数据，其正确性需达到100%，入库完成率需达到99.5%。</w:t>
      </w:r>
    </w:p>
    <w:p w:rsidR="00611852" w:rsidRPr="00F44110" w:rsidRDefault="008E1B58">
      <w:pPr>
        <w:pStyle w:val="afe"/>
        <w:numPr>
          <w:ilvl w:val="0"/>
          <w:numId w:val="15"/>
        </w:numPr>
        <w:ind w:left="420" w:firstLineChars="0"/>
        <w:rPr>
          <w:rFonts w:ascii="宋体" w:hAnsi="宋体" w:cs="宋体"/>
          <w:color w:val="000000" w:themeColor="text1"/>
          <w:szCs w:val="21"/>
        </w:rPr>
      </w:pPr>
      <w:r w:rsidRPr="00F44110">
        <w:rPr>
          <w:rFonts w:ascii="宋体" w:hAnsi="宋体" w:cs="宋体" w:hint="eastAsia"/>
          <w:color w:val="000000" w:themeColor="text1"/>
          <w:szCs w:val="21"/>
        </w:rPr>
        <w:t>▲接收数据并发量性能：建立系统与前端数据采集传输仪设备通讯通道，接收数据采集传输仪上报数据，能够支持3000个点位并发进行数据传输。</w:t>
      </w:r>
    </w:p>
    <w:p w:rsidR="00611852" w:rsidRPr="00F44110" w:rsidRDefault="008E1B58">
      <w:pPr>
        <w:pStyle w:val="afe"/>
        <w:numPr>
          <w:ilvl w:val="0"/>
          <w:numId w:val="15"/>
        </w:numPr>
        <w:ind w:left="420" w:firstLineChars="0"/>
        <w:rPr>
          <w:rFonts w:ascii="宋体" w:hAnsi="宋体" w:cs="宋体"/>
          <w:color w:val="000000" w:themeColor="text1"/>
          <w:szCs w:val="21"/>
        </w:rPr>
      </w:pPr>
      <w:r w:rsidRPr="00F44110">
        <w:rPr>
          <w:rFonts w:ascii="宋体" w:hAnsi="宋体" w:cs="宋体" w:hint="eastAsia"/>
          <w:color w:val="000000" w:themeColor="text1"/>
          <w:szCs w:val="21"/>
        </w:rPr>
        <w:t>▲解析数据吞吐量性能：对接收到的数据报文按《污染物在线监控（监测）系统数据传输标准》（HJ 212-2017）协议标准进行解析，解析处理速度需不低于5000 条/分钟。</w:t>
      </w:r>
    </w:p>
    <w:p w:rsidR="00611852" w:rsidRPr="00F44110" w:rsidRDefault="008E1B58">
      <w:pPr>
        <w:pStyle w:val="afe"/>
        <w:numPr>
          <w:ilvl w:val="0"/>
          <w:numId w:val="15"/>
        </w:numPr>
        <w:ind w:left="420" w:firstLineChars="0"/>
        <w:rPr>
          <w:rFonts w:ascii="宋体" w:hAnsi="宋体" w:cs="宋体"/>
          <w:color w:val="000000" w:themeColor="text1"/>
          <w:szCs w:val="21"/>
        </w:rPr>
      </w:pPr>
      <w:r w:rsidRPr="00F44110">
        <w:rPr>
          <w:rFonts w:ascii="宋体" w:hAnsi="宋体" w:cs="宋体" w:hint="eastAsia"/>
          <w:color w:val="000000" w:themeColor="text1"/>
          <w:szCs w:val="21"/>
        </w:rPr>
        <w:t>▲响应时间性能：100并发用户同时执行查询千条业务数据，平均响应时间低于5S，事务通过率需达到99.9%以上，CPU使用率不超过70%，内存占有率不超过50%；单一用户执行查询千条业务数据，平均响应时间低于3S，事务通过率需达到100%，CPU使用率不超过50%，内存占有率不超过50%。</w:t>
      </w:r>
    </w:p>
    <w:p w:rsidR="00611852" w:rsidRPr="00F44110" w:rsidRDefault="008E1B58">
      <w:pPr>
        <w:ind w:firstLineChars="200" w:firstLine="422"/>
        <w:rPr>
          <w:rFonts w:ascii="宋体" w:hAnsi="宋体" w:cs="宋体"/>
          <w:color w:val="000000" w:themeColor="text1"/>
          <w:szCs w:val="21"/>
        </w:rPr>
      </w:pPr>
      <w:r w:rsidRPr="00F44110">
        <w:rPr>
          <w:rFonts w:ascii="宋体" w:hAnsi="宋体" w:cs="宋体" w:hint="eastAsia"/>
          <w:b/>
          <w:bCs/>
          <w:color w:val="000000" w:themeColor="text1"/>
          <w:szCs w:val="21"/>
        </w:rPr>
        <w:t>注：以上1-4条需提供功能方面及性能方面的第三方检测报告。</w:t>
      </w:r>
    </w:p>
    <w:p w:rsidR="00611852" w:rsidRPr="00F44110" w:rsidRDefault="008E1B58">
      <w:pPr>
        <w:pStyle w:val="3"/>
        <w:numPr>
          <w:ilvl w:val="2"/>
          <w:numId w:val="0"/>
        </w:numPr>
        <w:spacing w:before="160" w:after="160" w:line="360" w:lineRule="auto"/>
        <w:rPr>
          <w:rFonts w:ascii="宋体" w:hAnsi="宋体" w:cs="宋体"/>
          <w:color w:val="000000" w:themeColor="text1"/>
        </w:rPr>
      </w:pPr>
      <w:r w:rsidRPr="00F44110">
        <w:rPr>
          <w:rFonts w:ascii="宋体" w:hAnsi="宋体" w:cs="宋体" w:hint="eastAsia"/>
          <w:color w:val="000000" w:themeColor="text1"/>
        </w:rPr>
        <w:t>8、预留扩展子系统接入</w:t>
      </w:r>
    </w:p>
    <w:p w:rsidR="00611852" w:rsidRPr="00F44110" w:rsidRDefault="008E1B58">
      <w:pPr>
        <w:ind w:firstLineChars="200" w:firstLine="420"/>
        <w:rPr>
          <w:rFonts w:ascii="宋体" w:hAnsi="宋体" w:cs="宋体"/>
          <w:color w:val="000000" w:themeColor="text1"/>
        </w:rPr>
      </w:pPr>
      <w:r w:rsidRPr="00F44110">
        <w:rPr>
          <w:rFonts w:ascii="宋体" w:hAnsi="宋体" w:cs="宋体" w:hint="eastAsia"/>
          <w:color w:val="000000" w:themeColor="text1"/>
        </w:rPr>
        <w:t>根据环保监管的相关要求，后期将陆续开展大气、水、土壤、噪声、辐射等要素的环境监控系统建设，平台预留各扩展子系统的数据接入端口，其中包括地下水、河流断面监测子系统、土壤监测子系统、噪声监测子系统、辐射监测子系统等。实现环境质量、重点污染源、生态状况监测全覆盖，提升环境预警和风险监测能力。</w:t>
      </w:r>
    </w:p>
    <w:p w:rsidR="00611852" w:rsidRPr="00F44110" w:rsidRDefault="008E1B58">
      <w:pPr>
        <w:pStyle w:val="3"/>
        <w:spacing w:before="0" w:after="0"/>
        <w:rPr>
          <w:rFonts w:ascii="宋体" w:hAnsi="宋体" w:cs="宋体"/>
          <w:bCs w:val="0"/>
          <w:color w:val="000000" w:themeColor="text1"/>
          <w:sz w:val="36"/>
          <w:szCs w:val="36"/>
        </w:rPr>
      </w:pPr>
      <w:r w:rsidRPr="00F44110">
        <w:rPr>
          <w:rFonts w:ascii="宋体" w:hAnsi="宋体" w:cs="宋体" w:hint="eastAsia"/>
          <w:bCs w:val="0"/>
          <w:color w:val="000000" w:themeColor="text1"/>
          <w:sz w:val="36"/>
          <w:szCs w:val="36"/>
        </w:rPr>
        <w:t>三、视频演示</w:t>
      </w:r>
    </w:p>
    <w:p w:rsidR="00611852" w:rsidRPr="00F44110" w:rsidRDefault="008E1B58">
      <w:pPr>
        <w:pStyle w:val="3"/>
        <w:spacing w:before="0" w:after="0" w:line="240" w:lineRule="auto"/>
        <w:rPr>
          <w:rFonts w:ascii="宋体" w:hAnsi="宋体" w:cs="宋体"/>
          <w:b w:val="0"/>
          <w:color w:val="000000" w:themeColor="text1"/>
          <w:sz w:val="30"/>
          <w:szCs w:val="30"/>
        </w:rPr>
      </w:pPr>
      <w:r w:rsidRPr="00F44110">
        <w:rPr>
          <w:rFonts w:ascii="宋体" w:hAnsi="宋体" w:cs="宋体" w:hint="eastAsia"/>
          <w:b w:val="0"/>
          <w:color w:val="000000" w:themeColor="text1"/>
          <w:sz w:val="30"/>
          <w:szCs w:val="30"/>
        </w:rPr>
        <w:t>（供应商将视频演示文件以mp4等视频格式上传给招标代理公司联系人）</w:t>
      </w:r>
    </w:p>
    <w:p w:rsidR="00611852" w:rsidRPr="00F44110" w:rsidRDefault="008E1B58">
      <w:pPr>
        <w:pStyle w:val="3"/>
        <w:spacing w:before="0" w:after="0" w:line="240" w:lineRule="auto"/>
        <w:rPr>
          <w:rFonts w:ascii="宋体" w:hAnsi="宋体" w:cs="宋体"/>
          <w:color w:val="000000" w:themeColor="text1"/>
          <w:sz w:val="30"/>
          <w:szCs w:val="30"/>
        </w:rPr>
      </w:pPr>
      <w:r w:rsidRPr="00F44110">
        <w:rPr>
          <w:rFonts w:ascii="宋体" w:hAnsi="宋体" w:cs="宋体" w:hint="eastAsia"/>
          <w:color w:val="000000" w:themeColor="text1"/>
          <w:sz w:val="30"/>
          <w:szCs w:val="30"/>
        </w:rPr>
        <w:t>1、环境综合管理平台建设要求</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hint="eastAsia"/>
          <w:color w:val="000000" w:themeColor="text1"/>
          <w:szCs w:val="21"/>
        </w:rPr>
        <w:t>提供多维度异常数据标记呈现功能，对不同状态的点位呈现不同的标记，包括但不限于：故障、超标、警戒值、呆滞等的数据颜色标记；列表标记位悬浮标记等。</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color w:val="000000" w:themeColor="text1"/>
          <w:szCs w:val="21"/>
        </w:rPr>
        <w:t>系统应</w:t>
      </w:r>
      <w:r w:rsidRPr="00F44110">
        <w:rPr>
          <w:rFonts w:ascii="宋体" w:hAnsi="宋体" w:cs="仿宋_GB2312" w:hint="eastAsia"/>
          <w:color w:val="000000" w:themeColor="text1"/>
          <w:szCs w:val="21"/>
        </w:rPr>
        <w:t>包括环保档案，</w:t>
      </w:r>
      <w:r w:rsidRPr="00F44110">
        <w:rPr>
          <w:rFonts w:ascii="宋体" w:hAnsi="宋体" w:cs="仿宋_GB2312"/>
          <w:color w:val="000000" w:themeColor="text1"/>
          <w:szCs w:val="21"/>
        </w:rPr>
        <w:t>包括基本信息档案、各监测点位信息档案、排污许可证及其相关信息档案、建设环评信息档案、在线监测验收相关信息档案</w:t>
      </w:r>
      <w:r w:rsidRPr="00F44110">
        <w:rPr>
          <w:rFonts w:ascii="宋体" w:hAnsi="宋体" w:cs="仿宋_GB2312" w:hint="eastAsia"/>
          <w:color w:val="000000" w:themeColor="text1"/>
          <w:szCs w:val="21"/>
        </w:rPr>
        <w:t>、</w:t>
      </w:r>
      <w:r w:rsidRPr="00F44110">
        <w:rPr>
          <w:rFonts w:ascii="宋体" w:hAnsi="宋体" w:cs="仿宋_GB2312"/>
          <w:color w:val="000000" w:themeColor="text1"/>
          <w:szCs w:val="21"/>
        </w:rPr>
        <w:t>运营运维信息档案</w:t>
      </w:r>
      <w:r w:rsidRPr="00F44110">
        <w:rPr>
          <w:rFonts w:ascii="宋体" w:hAnsi="宋体" w:cs="仿宋_GB2312" w:hint="eastAsia"/>
          <w:color w:val="000000" w:themeColor="text1"/>
          <w:szCs w:val="21"/>
        </w:rPr>
        <w:t>、</w:t>
      </w:r>
      <w:r w:rsidRPr="00F44110">
        <w:rPr>
          <w:rFonts w:ascii="宋体" w:hAnsi="宋体" w:cs="仿宋_GB2312"/>
          <w:color w:val="000000" w:themeColor="text1"/>
          <w:szCs w:val="21"/>
        </w:rPr>
        <w:t>检测信息档案</w:t>
      </w:r>
      <w:r w:rsidRPr="00F44110">
        <w:rPr>
          <w:rFonts w:ascii="宋体" w:hAnsi="宋体" w:cs="仿宋_GB2312" w:hint="eastAsia"/>
          <w:color w:val="000000" w:themeColor="text1"/>
          <w:szCs w:val="21"/>
        </w:rPr>
        <w:t>、</w:t>
      </w:r>
      <w:r w:rsidRPr="00F44110">
        <w:rPr>
          <w:rFonts w:ascii="宋体" w:hAnsi="宋体" w:cs="仿宋_GB2312"/>
          <w:color w:val="000000" w:themeColor="text1"/>
          <w:szCs w:val="21"/>
        </w:rPr>
        <w:t>生产治理设施档案、在线监测设备档案、危废固废档案、突发应急预案等。</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hint="eastAsia"/>
          <w:color w:val="000000" w:themeColor="text1"/>
          <w:szCs w:val="21"/>
        </w:rPr>
        <w:t>系统支持以一张图的模式对企业各项环保指标与信息进行查看，包括：排口浓度、排放总量、与环保局联网情况、数据公示情况、企业基本信息、在线率与完整率、运维合同及运维情况、检测合同及检测情况、工艺运行情况、报警情况。</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hint="eastAsia"/>
          <w:color w:val="000000" w:themeColor="text1"/>
          <w:szCs w:val="21"/>
        </w:rPr>
        <w:t>系统支持环保人员工作门户，环保工作台，包括：现场待审核情况、当前报警情况、上报监管存档信息、对任务派发、数据审核与修正等。</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hint="eastAsia"/>
          <w:color w:val="000000" w:themeColor="text1"/>
          <w:szCs w:val="21"/>
        </w:rPr>
        <w:lastRenderedPageBreak/>
        <w:t>软件版本更新</w:t>
      </w:r>
      <w:r w:rsidRPr="00F44110">
        <w:rPr>
          <w:rFonts w:ascii="宋体" w:hAnsi="宋体" w:cs="仿宋_GB2312"/>
          <w:color w:val="000000" w:themeColor="text1"/>
          <w:szCs w:val="21"/>
        </w:rPr>
        <w:t>提供线上升级</w:t>
      </w:r>
      <w:r w:rsidRPr="00F44110">
        <w:rPr>
          <w:rFonts w:ascii="宋体" w:hAnsi="宋体" w:cs="仿宋_GB2312" w:hint="eastAsia"/>
          <w:color w:val="000000" w:themeColor="text1"/>
          <w:szCs w:val="21"/>
        </w:rPr>
        <w:t>。</w:t>
      </w:r>
    </w:p>
    <w:p w:rsidR="00611852" w:rsidRPr="00F44110" w:rsidRDefault="008E1B58">
      <w:pPr>
        <w:pStyle w:val="3"/>
        <w:spacing w:before="0" w:after="0" w:line="240" w:lineRule="auto"/>
        <w:rPr>
          <w:rFonts w:ascii="宋体" w:hAnsi="宋体" w:cs="宋体"/>
          <w:color w:val="000000" w:themeColor="text1"/>
          <w:sz w:val="30"/>
          <w:szCs w:val="30"/>
        </w:rPr>
      </w:pPr>
      <w:bookmarkStart w:id="252" w:name="_Toc435703390"/>
      <w:bookmarkStart w:id="253" w:name="_Toc9251584"/>
      <w:bookmarkStart w:id="254" w:name="_Toc9251585"/>
      <w:bookmarkStart w:id="255" w:name="_Toc435703391"/>
      <w:r w:rsidRPr="00F44110">
        <w:rPr>
          <w:rFonts w:ascii="宋体" w:hAnsi="宋体" w:cs="宋体" w:hint="eastAsia"/>
          <w:color w:val="000000" w:themeColor="text1"/>
          <w:sz w:val="30"/>
          <w:szCs w:val="30"/>
        </w:rPr>
        <w:t>2、移动端建设要求</w:t>
      </w:r>
    </w:p>
    <w:p w:rsidR="00611852" w:rsidRPr="00F44110" w:rsidRDefault="008E1B58">
      <w:pPr>
        <w:pStyle w:val="afe"/>
        <w:widowControl/>
        <w:jc w:val="left"/>
        <w:textAlignment w:val="center"/>
        <w:rPr>
          <w:rFonts w:ascii="宋体" w:hAnsi="宋体" w:cs="仿宋_GB2312"/>
          <w:color w:val="000000" w:themeColor="text1"/>
          <w:szCs w:val="21"/>
        </w:rPr>
      </w:pPr>
      <w:r w:rsidRPr="00F44110">
        <w:rPr>
          <w:rFonts w:ascii="宋体" w:hAnsi="宋体" w:cs="仿宋_GB2312" w:hint="eastAsia"/>
          <w:color w:val="000000" w:themeColor="text1"/>
          <w:szCs w:val="21"/>
        </w:rPr>
        <w:t>支持IOS和安卓操作系统。</w:t>
      </w:r>
    </w:p>
    <w:p w:rsidR="00611852" w:rsidRPr="00F44110" w:rsidRDefault="008E1B58">
      <w:pPr>
        <w:rPr>
          <w:rFonts w:ascii="宋体" w:hAnsi="宋体"/>
          <w:color w:val="000000" w:themeColor="text1"/>
          <w:sz w:val="18"/>
        </w:rPr>
      </w:pPr>
      <w:r w:rsidRPr="00F44110">
        <w:rPr>
          <w:rFonts w:ascii="宋体" w:hAnsi="宋体" w:cs="仿宋_GB2312" w:hint="eastAsia"/>
          <w:color w:val="000000" w:themeColor="text1"/>
          <w:szCs w:val="21"/>
        </w:rPr>
        <w:t>手机APP支持现场情况子系统，</w:t>
      </w:r>
      <w:r w:rsidRPr="00F44110">
        <w:rPr>
          <w:rFonts w:ascii="宋体" w:hAnsi="宋体" w:cs="仿宋_GB2312"/>
          <w:color w:val="000000" w:themeColor="text1"/>
          <w:szCs w:val="21"/>
        </w:rPr>
        <w:t>应对现场情况，</w:t>
      </w:r>
      <w:r w:rsidRPr="00F44110">
        <w:rPr>
          <w:rFonts w:ascii="宋体" w:hAnsi="宋体" w:cs="仿宋_GB2312" w:hint="eastAsia"/>
          <w:color w:val="000000" w:themeColor="text1"/>
          <w:szCs w:val="21"/>
        </w:rPr>
        <w:t>包括：</w:t>
      </w:r>
      <w:r w:rsidRPr="00F44110">
        <w:rPr>
          <w:rFonts w:ascii="宋体" w:hAnsi="宋体" w:cs="仿宋_GB2312"/>
          <w:color w:val="000000" w:themeColor="text1"/>
          <w:szCs w:val="21"/>
        </w:rPr>
        <w:t>断线断网、设备调试、 设备故障、设备停运、企业停产等进行</w:t>
      </w:r>
      <w:r w:rsidRPr="00F44110">
        <w:rPr>
          <w:rFonts w:ascii="宋体" w:hAnsi="宋体" w:cs="仿宋_GB2312" w:hint="eastAsia"/>
          <w:color w:val="000000" w:themeColor="text1"/>
          <w:szCs w:val="21"/>
        </w:rPr>
        <w:t>处理与上报</w:t>
      </w:r>
      <w:r w:rsidRPr="00F44110">
        <w:rPr>
          <w:rFonts w:ascii="宋体" w:hAnsi="宋体" w:cs="仿宋_GB2312"/>
          <w:color w:val="000000" w:themeColor="text1"/>
          <w:szCs w:val="21"/>
        </w:rPr>
        <w:t>。</w:t>
      </w:r>
    </w:p>
    <w:p w:rsidR="00611852" w:rsidRPr="00F44110" w:rsidRDefault="008E1B58">
      <w:pPr>
        <w:pStyle w:val="2"/>
        <w:numPr>
          <w:ilvl w:val="1"/>
          <w:numId w:val="0"/>
        </w:numPr>
        <w:rPr>
          <w:rFonts w:ascii="宋体" w:eastAsia="宋体" w:hAnsi="宋体" w:cs="宋体"/>
          <w:color w:val="000000" w:themeColor="text1"/>
          <w:sz w:val="36"/>
          <w:szCs w:val="36"/>
        </w:rPr>
      </w:pPr>
      <w:r w:rsidRPr="00F44110">
        <w:rPr>
          <w:rFonts w:ascii="宋体" w:eastAsia="宋体" w:hAnsi="宋体" w:cs="宋体" w:hint="eastAsia"/>
          <w:color w:val="000000" w:themeColor="text1"/>
          <w:sz w:val="36"/>
          <w:szCs w:val="36"/>
        </w:rPr>
        <w:t>四、 监控中心硬件建设</w:t>
      </w:r>
      <w:bookmarkEnd w:id="252"/>
      <w:bookmarkEnd w:id="253"/>
    </w:p>
    <w:p w:rsidR="00611852" w:rsidRPr="00F44110" w:rsidRDefault="008E1B58">
      <w:pPr>
        <w:pStyle w:val="3"/>
        <w:spacing w:before="160" w:after="160" w:line="360" w:lineRule="auto"/>
        <w:ind w:left="720" w:hanging="720"/>
        <w:rPr>
          <w:rFonts w:ascii="宋体" w:hAnsi="宋体" w:cs="宋体"/>
          <w:color w:val="000000" w:themeColor="text1"/>
          <w:sz w:val="30"/>
          <w:szCs w:val="30"/>
        </w:rPr>
      </w:pPr>
      <w:r w:rsidRPr="00F44110">
        <w:rPr>
          <w:rFonts w:ascii="宋体" w:hAnsi="宋体" w:cs="宋体" w:hint="eastAsia"/>
          <w:color w:val="000000" w:themeColor="text1"/>
          <w:sz w:val="30"/>
          <w:szCs w:val="30"/>
        </w:rPr>
        <w:t>1硬件基础设施</w:t>
      </w:r>
      <w:bookmarkEnd w:id="250"/>
      <w:bookmarkEnd w:id="251"/>
      <w:bookmarkEnd w:id="254"/>
      <w:bookmarkEnd w:id="255"/>
    </w:p>
    <w:p w:rsidR="00611852" w:rsidRPr="00F44110" w:rsidRDefault="008E1B58">
      <w:pPr>
        <w:pStyle w:val="2"/>
        <w:spacing w:before="0" w:after="0" w:line="240" w:lineRule="auto"/>
        <w:rPr>
          <w:rFonts w:ascii="宋体" w:eastAsia="宋体" w:hAnsi="宋体" w:cs="宋体"/>
          <w:color w:val="000000" w:themeColor="text1"/>
          <w:sz w:val="28"/>
          <w:szCs w:val="28"/>
        </w:rPr>
      </w:pPr>
      <w:r w:rsidRPr="00F44110">
        <w:rPr>
          <w:rFonts w:ascii="宋体" w:eastAsia="宋体" w:hAnsi="宋体" w:cs="宋体" w:hint="eastAsia"/>
          <w:color w:val="000000" w:themeColor="text1"/>
          <w:sz w:val="28"/>
          <w:szCs w:val="28"/>
        </w:rPr>
        <w:t>1.1 应用服务器</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处理器：不小于2颗10核处理器，主频不低于2GHz；</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内存：配置 2*16GB  ECC Registered DDR4 内存，支持高级内存纠错、内存镜像、内存热备等高级功能；</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硬盘：配置 3*1.2TB 企业级热插拔 SAS 硬盘；</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阵列卡：八通道高性能 SAS RAID 卡，支持 Raid0/1/5 等；</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网卡：集成高性能双千兆网卡，支持网络唤醒，网络冗余，负载均衡等网络高级特性，1 个独立的千兆管理口；</w:t>
      </w:r>
    </w:p>
    <w:p w:rsidR="00611852" w:rsidRPr="00F44110" w:rsidRDefault="008E1B58">
      <w:pPr>
        <w:numPr>
          <w:ilvl w:val="0"/>
          <w:numId w:val="16"/>
        </w:numPr>
        <w:ind w:left="0" w:firstLine="420"/>
        <w:rPr>
          <w:rFonts w:ascii="宋体" w:hAnsi="宋体" w:cs="宋体"/>
          <w:color w:val="000000" w:themeColor="text1"/>
        </w:rPr>
      </w:pPr>
      <w:r w:rsidRPr="00F44110">
        <w:rPr>
          <w:rFonts w:ascii="宋体" w:hAnsi="宋体" w:cs="宋体" w:hint="eastAsia"/>
          <w:color w:val="000000" w:themeColor="text1"/>
        </w:rPr>
        <w:t>电源及外设：配置热插拔冗余电源，导轨等。</w:t>
      </w:r>
    </w:p>
    <w:p w:rsidR="00611852" w:rsidRPr="00F44110" w:rsidRDefault="008E1B58">
      <w:pPr>
        <w:pStyle w:val="2"/>
        <w:spacing w:before="0" w:after="0" w:line="240" w:lineRule="auto"/>
        <w:rPr>
          <w:rFonts w:ascii="宋体" w:eastAsia="宋体" w:hAnsi="宋体" w:cs="宋体"/>
          <w:color w:val="000000" w:themeColor="text1"/>
          <w:sz w:val="28"/>
          <w:szCs w:val="28"/>
        </w:rPr>
      </w:pPr>
      <w:r w:rsidRPr="00F44110">
        <w:rPr>
          <w:rFonts w:ascii="宋体" w:eastAsia="宋体" w:hAnsi="宋体" w:cs="宋体" w:hint="eastAsia"/>
          <w:color w:val="000000" w:themeColor="text1"/>
          <w:sz w:val="28"/>
          <w:szCs w:val="28"/>
        </w:rPr>
        <w:t>1.2 显示大屏</w:t>
      </w:r>
    </w:p>
    <w:p w:rsidR="00611852" w:rsidRPr="00F44110" w:rsidRDefault="008E1B58">
      <w:pPr>
        <w:ind w:firstLineChars="200" w:firstLine="420"/>
        <w:rPr>
          <w:rFonts w:ascii="宋体" w:hAnsi="宋体" w:cs="宋体"/>
          <w:color w:val="000000" w:themeColor="text1"/>
          <w:szCs w:val="22"/>
        </w:rPr>
      </w:pPr>
      <w:r w:rsidRPr="00F44110">
        <w:rPr>
          <w:rFonts w:ascii="宋体" w:hAnsi="宋体" w:cs="宋体" w:hint="eastAsia"/>
          <w:color w:val="000000" w:themeColor="text1"/>
        </w:rPr>
        <w:t>采用9块46英寸液晶拼接屏，分辨率不低于1920*1080；亮度不低于500CD/m</w:t>
      </w:r>
      <w:r w:rsidRPr="00F44110">
        <w:rPr>
          <w:rFonts w:ascii="宋体" w:hAnsi="宋体" w:cs="宋体" w:hint="eastAsia"/>
          <w:color w:val="000000" w:themeColor="text1"/>
          <w:vertAlign w:val="superscript"/>
        </w:rPr>
        <w:t>2</w:t>
      </w:r>
      <w:r w:rsidRPr="00F44110">
        <w:rPr>
          <w:rFonts w:ascii="宋体" w:hAnsi="宋体" w:cs="宋体" w:hint="eastAsia"/>
          <w:color w:val="000000" w:themeColor="text1"/>
        </w:rPr>
        <w:t>，拼缝不大于3.5mm，</w:t>
      </w:r>
      <w:r w:rsidRPr="00F44110">
        <w:rPr>
          <w:rFonts w:ascii="宋体" w:hAnsi="宋体" w:cs="宋体" w:hint="eastAsia"/>
          <w:color w:val="000000" w:themeColor="text1"/>
          <w:szCs w:val="22"/>
        </w:rPr>
        <w:t>用作应急指挥、软件展示、视频监控等用途，大屏顶部安装会议摄像头，作为视频会议备用设备。</w:t>
      </w:r>
    </w:p>
    <w:p w:rsidR="00611852" w:rsidRPr="00F44110" w:rsidRDefault="008E1B58">
      <w:pPr>
        <w:pStyle w:val="2"/>
        <w:spacing w:before="0" w:after="0" w:line="240" w:lineRule="auto"/>
        <w:rPr>
          <w:rFonts w:ascii="宋体" w:eastAsia="宋体" w:hAnsi="宋体" w:cs="宋体"/>
          <w:color w:val="000000" w:themeColor="text1"/>
          <w:sz w:val="28"/>
          <w:szCs w:val="28"/>
        </w:rPr>
      </w:pPr>
      <w:r w:rsidRPr="00F44110">
        <w:rPr>
          <w:rFonts w:ascii="宋体" w:eastAsia="宋体" w:hAnsi="宋体" w:cs="宋体" w:hint="eastAsia"/>
          <w:color w:val="000000" w:themeColor="text1"/>
          <w:sz w:val="28"/>
          <w:szCs w:val="28"/>
        </w:rPr>
        <w:t>1.3 大屏配套装饰部分</w:t>
      </w:r>
    </w:p>
    <w:p w:rsidR="00611852" w:rsidRPr="00F44110" w:rsidRDefault="00367A29">
      <w:pPr>
        <w:ind w:firstLine="420"/>
        <w:rPr>
          <w:rFonts w:ascii="宋体" w:hAnsi="宋体"/>
          <w:color w:val="000000" w:themeColor="text1"/>
        </w:rPr>
      </w:pPr>
      <w:r w:rsidRPr="00F44110">
        <w:rPr>
          <w:rFonts w:ascii="宋体" w:hAnsi="宋体"/>
          <w:color w:val="000000" w:themeColor="text1"/>
        </w:rPr>
        <w:t>大屏下面预留800mm高做柜体，两边各预留1100mm宽度的书柜（高度和大屏上边平齐，大屏上部</w:t>
      </w:r>
      <w:r w:rsidRPr="00F44110">
        <w:rPr>
          <w:rFonts w:ascii="宋体" w:hAnsi="宋体" w:hint="eastAsia"/>
          <w:color w:val="000000" w:themeColor="text1"/>
        </w:rPr>
        <w:t>安装</w:t>
      </w:r>
      <w:r w:rsidRPr="00F44110">
        <w:rPr>
          <w:rFonts w:ascii="宋体" w:hAnsi="宋体"/>
          <w:color w:val="000000" w:themeColor="text1"/>
        </w:rPr>
        <w:t>会议室原有的led字幕屏）</w:t>
      </w:r>
      <w:r w:rsidR="008E1B58" w:rsidRPr="00F44110">
        <w:rPr>
          <w:rFonts w:ascii="宋体" w:hAnsi="宋体" w:cs="宋体" w:hint="eastAsia"/>
          <w:color w:val="000000" w:themeColor="text1"/>
        </w:rPr>
        <w:t>；</w:t>
      </w:r>
    </w:p>
    <w:p w:rsidR="00611852" w:rsidRPr="00F44110" w:rsidRDefault="008E1B58">
      <w:pPr>
        <w:pStyle w:val="3"/>
        <w:spacing w:before="160" w:after="160" w:line="360" w:lineRule="auto"/>
        <w:ind w:left="720" w:hanging="720"/>
        <w:rPr>
          <w:rFonts w:ascii="宋体" w:hAnsi="宋体" w:cs="宋体"/>
          <w:color w:val="000000" w:themeColor="text1"/>
          <w:sz w:val="30"/>
          <w:szCs w:val="30"/>
        </w:rPr>
      </w:pPr>
      <w:bookmarkStart w:id="256" w:name="_Toc9251589"/>
      <w:bookmarkStart w:id="257" w:name="_Toc435703395"/>
      <w:r w:rsidRPr="00F44110">
        <w:rPr>
          <w:rFonts w:ascii="宋体" w:hAnsi="宋体" w:cs="宋体" w:hint="eastAsia"/>
          <w:color w:val="000000" w:themeColor="text1"/>
          <w:sz w:val="30"/>
          <w:szCs w:val="30"/>
        </w:rPr>
        <w:t>2 数据存储备份系统</w:t>
      </w:r>
      <w:bookmarkEnd w:id="256"/>
      <w:bookmarkEnd w:id="257"/>
    </w:p>
    <w:p w:rsidR="00611852" w:rsidRPr="00F44110" w:rsidRDefault="008E1B58">
      <w:pPr>
        <w:ind w:firstLineChars="200" w:firstLine="420"/>
        <w:rPr>
          <w:color w:val="000000" w:themeColor="text1"/>
        </w:rPr>
      </w:pPr>
      <w:bookmarkStart w:id="258" w:name="_Toc385343686"/>
      <w:bookmarkStart w:id="259" w:name="_Toc387165931"/>
      <w:bookmarkStart w:id="260" w:name="_Toc387133251"/>
      <w:r w:rsidRPr="00F44110">
        <w:rPr>
          <w:rFonts w:hint="eastAsia"/>
          <w:color w:val="000000" w:themeColor="text1"/>
        </w:rPr>
        <w:t>数据存储备份系统主要包括机柜、磁盘阵列和光纤交换机。监控中心具体配置内容为：</w:t>
      </w:r>
    </w:p>
    <w:p w:rsidR="00611852" w:rsidRPr="00F44110" w:rsidRDefault="008E1B58">
      <w:pPr>
        <w:ind w:firstLineChars="200" w:firstLine="420"/>
        <w:rPr>
          <w:color w:val="000000" w:themeColor="text1"/>
        </w:rPr>
      </w:pPr>
      <w:r w:rsidRPr="00F44110">
        <w:rPr>
          <w:rFonts w:hint="eastAsia"/>
          <w:color w:val="000000" w:themeColor="text1"/>
        </w:rPr>
        <w:t>配置磁盘阵列一台、光纤交换机一台、机柜两台、采用</w:t>
      </w:r>
      <w:r w:rsidRPr="00F44110">
        <w:rPr>
          <w:rFonts w:hint="eastAsia"/>
          <w:color w:val="000000" w:themeColor="text1"/>
        </w:rPr>
        <w:t>FC-SAN</w:t>
      </w:r>
      <w:r w:rsidRPr="00F44110">
        <w:rPr>
          <w:rFonts w:hint="eastAsia"/>
          <w:color w:val="000000" w:themeColor="text1"/>
        </w:rPr>
        <w:t>网络存储系统，磁盘阵列通过光纤交换机实现与服务器系统连接，备份数据存储到磁盘阵列。</w:t>
      </w:r>
    </w:p>
    <w:p w:rsidR="00611852" w:rsidRPr="00F44110" w:rsidRDefault="008E1B58">
      <w:pPr>
        <w:rPr>
          <w:rFonts w:ascii="宋体" w:hAnsi="宋体" w:cs="宋体"/>
          <w:color w:val="000000" w:themeColor="text1"/>
        </w:rPr>
      </w:pPr>
      <w:bookmarkStart w:id="261" w:name="_Toc9251590"/>
      <w:bookmarkStart w:id="262" w:name="_Toc435703396"/>
      <w:bookmarkEnd w:id="258"/>
      <w:bookmarkEnd w:id="259"/>
      <w:bookmarkEnd w:id="260"/>
      <w:r w:rsidRPr="00F44110">
        <w:rPr>
          <w:rFonts w:hint="eastAsia"/>
          <w:color w:val="000000" w:themeColor="text1"/>
        </w:rPr>
        <w:t>系统配置清单</w:t>
      </w:r>
      <w:bookmarkEnd w:id="261"/>
      <w:bookmarkEnd w:id="262"/>
    </w:p>
    <w:tbl>
      <w:tblPr>
        <w:tblStyle w:val="TableNormal"/>
        <w:tblW w:w="5147" w:type="pc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1462"/>
        <w:gridCol w:w="4338"/>
        <w:gridCol w:w="1083"/>
        <w:gridCol w:w="2411"/>
      </w:tblGrid>
      <w:tr w:rsidR="00611852" w:rsidRPr="00F44110">
        <w:trPr>
          <w:trHeight w:val="400"/>
        </w:trPr>
        <w:tc>
          <w:tcPr>
            <w:tcW w:w="331" w:type="pct"/>
            <w:vAlign w:val="center"/>
          </w:tcPr>
          <w:p w:rsidR="00611852" w:rsidRPr="00F44110" w:rsidRDefault="008E1B58">
            <w:pPr>
              <w:jc w:val="center"/>
              <w:rPr>
                <w:rFonts w:ascii="宋体" w:hAnsi="宋体"/>
                <w:b/>
                <w:bCs/>
                <w:color w:val="000000" w:themeColor="text1"/>
                <w:kern w:val="0"/>
                <w:szCs w:val="21"/>
              </w:rPr>
            </w:pPr>
            <w:r w:rsidRPr="00F44110">
              <w:rPr>
                <w:rFonts w:ascii="宋体" w:hAnsi="宋体"/>
                <w:b/>
                <w:bCs/>
                <w:color w:val="000000" w:themeColor="text1"/>
                <w:kern w:val="0"/>
                <w:szCs w:val="21"/>
              </w:rPr>
              <w:t>序号</w:t>
            </w:r>
          </w:p>
        </w:tc>
        <w:tc>
          <w:tcPr>
            <w:tcW w:w="734" w:type="pct"/>
            <w:vAlign w:val="center"/>
          </w:tcPr>
          <w:p w:rsidR="00611852" w:rsidRPr="00F44110" w:rsidRDefault="008E1B58">
            <w:pPr>
              <w:jc w:val="center"/>
              <w:rPr>
                <w:rFonts w:ascii="宋体" w:hAnsi="宋体"/>
                <w:b/>
                <w:bCs/>
                <w:color w:val="000000" w:themeColor="text1"/>
                <w:kern w:val="0"/>
                <w:szCs w:val="21"/>
              </w:rPr>
            </w:pPr>
            <w:r w:rsidRPr="00F44110">
              <w:rPr>
                <w:rFonts w:ascii="宋体" w:hAnsi="宋体"/>
                <w:b/>
                <w:bCs/>
                <w:color w:val="000000" w:themeColor="text1"/>
                <w:kern w:val="0"/>
                <w:szCs w:val="21"/>
              </w:rPr>
              <w:t>名称</w:t>
            </w:r>
          </w:p>
        </w:tc>
        <w:tc>
          <w:tcPr>
            <w:tcW w:w="2178" w:type="pct"/>
            <w:vAlign w:val="center"/>
          </w:tcPr>
          <w:p w:rsidR="00611852" w:rsidRPr="00F44110" w:rsidRDefault="008E1B58">
            <w:pPr>
              <w:jc w:val="center"/>
              <w:rPr>
                <w:rFonts w:ascii="宋体" w:hAnsi="宋体"/>
                <w:b/>
                <w:bCs/>
                <w:color w:val="000000" w:themeColor="text1"/>
                <w:kern w:val="0"/>
                <w:szCs w:val="21"/>
              </w:rPr>
            </w:pPr>
            <w:r w:rsidRPr="00F44110">
              <w:rPr>
                <w:rFonts w:ascii="宋体" w:hAnsi="宋体" w:hint="eastAsia"/>
                <w:b/>
                <w:bCs/>
                <w:color w:val="000000" w:themeColor="text1"/>
                <w:kern w:val="0"/>
                <w:szCs w:val="21"/>
              </w:rPr>
              <w:t>子系统</w:t>
            </w:r>
          </w:p>
        </w:tc>
        <w:tc>
          <w:tcPr>
            <w:tcW w:w="544" w:type="pct"/>
            <w:vAlign w:val="center"/>
          </w:tcPr>
          <w:p w:rsidR="00611852" w:rsidRPr="00F44110" w:rsidRDefault="008E1B58">
            <w:pPr>
              <w:jc w:val="center"/>
              <w:rPr>
                <w:rFonts w:ascii="宋体" w:hAnsi="宋体"/>
                <w:b/>
                <w:bCs/>
                <w:color w:val="000000" w:themeColor="text1"/>
                <w:kern w:val="0"/>
                <w:szCs w:val="21"/>
              </w:rPr>
            </w:pPr>
            <w:r w:rsidRPr="00F44110">
              <w:rPr>
                <w:rFonts w:ascii="宋体" w:hAnsi="宋体"/>
                <w:b/>
                <w:bCs/>
                <w:color w:val="000000" w:themeColor="text1"/>
                <w:kern w:val="0"/>
                <w:szCs w:val="21"/>
              </w:rPr>
              <w:t>数量</w:t>
            </w:r>
          </w:p>
        </w:tc>
        <w:tc>
          <w:tcPr>
            <w:tcW w:w="1210" w:type="pct"/>
            <w:vAlign w:val="center"/>
          </w:tcPr>
          <w:p w:rsidR="00611852" w:rsidRPr="00F44110" w:rsidRDefault="008E1B58">
            <w:pPr>
              <w:jc w:val="center"/>
              <w:rPr>
                <w:rFonts w:ascii="宋体" w:hAnsi="宋体"/>
                <w:b/>
                <w:bCs/>
                <w:color w:val="000000" w:themeColor="text1"/>
                <w:kern w:val="0"/>
                <w:szCs w:val="21"/>
              </w:rPr>
            </w:pPr>
            <w:r w:rsidRPr="00F44110">
              <w:rPr>
                <w:rFonts w:ascii="宋体" w:hAnsi="宋体" w:hint="eastAsia"/>
                <w:b/>
                <w:bCs/>
                <w:color w:val="000000" w:themeColor="text1"/>
                <w:kern w:val="0"/>
                <w:szCs w:val="21"/>
              </w:rPr>
              <w:t>备注</w:t>
            </w:r>
          </w:p>
        </w:tc>
      </w:tr>
      <w:tr w:rsidR="00611852" w:rsidRPr="00F44110">
        <w:trPr>
          <w:trHeight w:val="90"/>
        </w:trPr>
        <w:tc>
          <w:tcPr>
            <w:tcW w:w="331" w:type="pct"/>
            <w:vMerge w:val="restart"/>
            <w:vAlign w:val="center"/>
          </w:tcPr>
          <w:p w:rsidR="00611852" w:rsidRPr="00F44110" w:rsidRDefault="008E1B58">
            <w:pPr>
              <w:jc w:val="center"/>
              <w:rPr>
                <w:rFonts w:ascii="宋体" w:hAnsi="宋体"/>
                <w:color w:val="000000" w:themeColor="text1"/>
                <w:kern w:val="0"/>
                <w:szCs w:val="21"/>
              </w:rPr>
            </w:pPr>
            <w:r w:rsidRPr="00F44110">
              <w:rPr>
                <w:rFonts w:ascii="宋体" w:hAnsi="宋体"/>
                <w:color w:val="000000" w:themeColor="text1"/>
                <w:kern w:val="0"/>
                <w:szCs w:val="21"/>
              </w:rPr>
              <w:t>1</w:t>
            </w:r>
          </w:p>
        </w:tc>
        <w:tc>
          <w:tcPr>
            <w:tcW w:w="734" w:type="pct"/>
            <w:vMerge w:val="restart"/>
            <w:vAlign w:val="center"/>
          </w:tcPr>
          <w:p w:rsidR="00611852" w:rsidRPr="00F44110" w:rsidRDefault="008E1B58">
            <w:pPr>
              <w:ind w:leftChars="103" w:left="216" w:rightChars="75" w:right="158"/>
              <w:jc w:val="center"/>
              <w:rPr>
                <w:rFonts w:ascii="宋体" w:hAnsi="宋体"/>
                <w:color w:val="000000" w:themeColor="text1"/>
                <w:kern w:val="0"/>
                <w:szCs w:val="21"/>
              </w:rPr>
            </w:pPr>
            <w:r w:rsidRPr="00F44110">
              <w:rPr>
                <w:rFonts w:ascii="宋体" w:hAnsi="宋体" w:hint="eastAsia"/>
                <w:color w:val="000000" w:themeColor="text1"/>
                <w:kern w:val="0"/>
                <w:szCs w:val="21"/>
              </w:rPr>
              <w:t>环境综合</w:t>
            </w:r>
          </w:p>
          <w:p w:rsidR="00611852" w:rsidRPr="00F44110" w:rsidRDefault="008E1B58">
            <w:pPr>
              <w:ind w:leftChars="103" w:left="216" w:rightChars="75" w:right="158"/>
              <w:jc w:val="center"/>
              <w:rPr>
                <w:rFonts w:ascii="宋体" w:hAnsi="宋体"/>
                <w:color w:val="000000" w:themeColor="text1"/>
                <w:kern w:val="0"/>
                <w:szCs w:val="21"/>
              </w:rPr>
            </w:pPr>
            <w:r w:rsidRPr="00F44110">
              <w:rPr>
                <w:rFonts w:ascii="宋体" w:hAnsi="宋体" w:hint="eastAsia"/>
                <w:color w:val="000000" w:themeColor="text1"/>
                <w:kern w:val="0"/>
                <w:szCs w:val="21"/>
              </w:rPr>
              <w:t>管理平台</w:t>
            </w: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数据引擎服务系统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1套</w:t>
            </w:r>
          </w:p>
        </w:tc>
        <w:tc>
          <w:tcPr>
            <w:tcW w:w="1210" w:type="pct"/>
            <w:vMerge w:val="restar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核心产品</w:t>
            </w:r>
          </w:p>
        </w:tc>
      </w:tr>
      <w:tr w:rsidR="00611852" w:rsidRPr="00F44110">
        <w:trPr>
          <w:trHeight w:val="275"/>
        </w:trPr>
        <w:tc>
          <w:tcPr>
            <w:tcW w:w="331" w:type="pct"/>
            <w:vMerge/>
            <w:vAlign w:val="center"/>
          </w:tcPr>
          <w:p w:rsidR="00611852" w:rsidRPr="00F44110" w:rsidRDefault="00611852">
            <w:pPr>
              <w:jc w:val="center"/>
              <w:rPr>
                <w:rFonts w:ascii="宋体" w:hAnsi="宋体"/>
                <w:color w:val="000000" w:themeColor="text1"/>
                <w:kern w:val="0"/>
                <w:szCs w:val="21"/>
              </w:rPr>
            </w:pPr>
          </w:p>
        </w:tc>
        <w:tc>
          <w:tcPr>
            <w:tcW w:w="734" w:type="pct"/>
            <w:vMerge/>
            <w:vAlign w:val="center"/>
          </w:tcPr>
          <w:p w:rsidR="00611852" w:rsidRPr="00F44110" w:rsidRDefault="00611852">
            <w:pPr>
              <w:jc w:val="center"/>
              <w:rPr>
                <w:rFonts w:ascii="宋体" w:hAnsi="宋体"/>
                <w:color w:val="000000" w:themeColor="text1"/>
                <w:kern w:val="0"/>
                <w:szCs w:val="21"/>
              </w:rPr>
            </w:pP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基本信息管理系统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1套</w:t>
            </w:r>
          </w:p>
        </w:tc>
        <w:tc>
          <w:tcPr>
            <w:tcW w:w="1210" w:type="pct"/>
            <w:vMerge/>
            <w:vAlign w:val="center"/>
          </w:tcPr>
          <w:p w:rsidR="00611852" w:rsidRPr="00F44110" w:rsidRDefault="00611852">
            <w:pPr>
              <w:jc w:val="center"/>
              <w:rPr>
                <w:rFonts w:ascii="宋体" w:hAnsi="宋体"/>
                <w:color w:val="000000" w:themeColor="text1"/>
                <w:kern w:val="0"/>
                <w:szCs w:val="21"/>
              </w:rPr>
            </w:pPr>
          </w:p>
        </w:tc>
      </w:tr>
      <w:tr w:rsidR="00611852" w:rsidRPr="00F44110">
        <w:trPr>
          <w:trHeight w:val="275"/>
        </w:trPr>
        <w:tc>
          <w:tcPr>
            <w:tcW w:w="331" w:type="pct"/>
            <w:vMerge/>
            <w:vAlign w:val="center"/>
          </w:tcPr>
          <w:p w:rsidR="00611852" w:rsidRPr="00F44110" w:rsidRDefault="00611852">
            <w:pPr>
              <w:jc w:val="center"/>
              <w:rPr>
                <w:rFonts w:ascii="宋体" w:hAnsi="宋体"/>
                <w:color w:val="000000" w:themeColor="text1"/>
                <w:kern w:val="0"/>
                <w:szCs w:val="21"/>
              </w:rPr>
            </w:pPr>
          </w:p>
        </w:tc>
        <w:tc>
          <w:tcPr>
            <w:tcW w:w="734" w:type="pct"/>
            <w:vMerge/>
            <w:vAlign w:val="center"/>
          </w:tcPr>
          <w:p w:rsidR="00611852" w:rsidRPr="00F44110" w:rsidRDefault="00611852">
            <w:pPr>
              <w:jc w:val="center"/>
              <w:rPr>
                <w:rFonts w:ascii="宋体" w:hAnsi="宋体"/>
                <w:color w:val="000000" w:themeColor="text1"/>
                <w:kern w:val="0"/>
                <w:szCs w:val="21"/>
              </w:rPr>
            </w:pP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组织架构管理系统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1套</w:t>
            </w:r>
          </w:p>
        </w:tc>
        <w:tc>
          <w:tcPr>
            <w:tcW w:w="1210" w:type="pct"/>
            <w:vMerge/>
            <w:vAlign w:val="center"/>
          </w:tcPr>
          <w:p w:rsidR="00611852" w:rsidRPr="00F44110" w:rsidRDefault="00611852">
            <w:pPr>
              <w:jc w:val="center"/>
              <w:rPr>
                <w:rFonts w:ascii="宋体" w:hAnsi="宋体"/>
                <w:color w:val="000000" w:themeColor="text1"/>
                <w:kern w:val="0"/>
                <w:szCs w:val="21"/>
              </w:rPr>
            </w:pPr>
          </w:p>
        </w:tc>
      </w:tr>
      <w:tr w:rsidR="00611852" w:rsidRPr="00F44110">
        <w:trPr>
          <w:trHeight w:val="275"/>
        </w:trPr>
        <w:tc>
          <w:tcPr>
            <w:tcW w:w="331" w:type="pct"/>
            <w:vMerge/>
            <w:vAlign w:val="center"/>
          </w:tcPr>
          <w:p w:rsidR="00611852" w:rsidRPr="00F44110" w:rsidRDefault="00611852">
            <w:pPr>
              <w:jc w:val="center"/>
              <w:rPr>
                <w:rFonts w:ascii="宋体" w:hAnsi="宋体"/>
                <w:color w:val="000000" w:themeColor="text1"/>
                <w:kern w:val="0"/>
                <w:szCs w:val="21"/>
              </w:rPr>
            </w:pPr>
          </w:p>
        </w:tc>
        <w:tc>
          <w:tcPr>
            <w:tcW w:w="734" w:type="pct"/>
            <w:vMerge/>
            <w:vAlign w:val="center"/>
          </w:tcPr>
          <w:p w:rsidR="00611852" w:rsidRPr="00F44110" w:rsidRDefault="00611852">
            <w:pPr>
              <w:jc w:val="center"/>
              <w:rPr>
                <w:rFonts w:ascii="宋体" w:hAnsi="宋体"/>
                <w:color w:val="000000" w:themeColor="text1"/>
                <w:kern w:val="0"/>
                <w:szCs w:val="21"/>
              </w:rPr>
            </w:pP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专题服务系统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1套</w:t>
            </w:r>
          </w:p>
        </w:tc>
        <w:tc>
          <w:tcPr>
            <w:tcW w:w="1210" w:type="pct"/>
            <w:vMerge/>
            <w:vAlign w:val="center"/>
          </w:tcPr>
          <w:p w:rsidR="00611852" w:rsidRPr="00F44110" w:rsidRDefault="00611852">
            <w:pPr>
              <w:jc w:val="center"/>
              <w:rPr>
                <w:rFonts w:ascii="宋体" w:hAnsi="宋体"/>
                <w:color w:val="000000" w:themeColor="text1"/>
                <w:kern w:val="0"/>
                <w:szCs w:val="21"/>
              </w:rPr>
            </w:pPr>
          </w:p>
        </w:tc>
      </w:tr>
      <w:tr w:rsidR="00611852" w:rsidRPr="00F44110">
        <w:trPr>
          <w:trHeight w:val="275"/>
        </w:trPr>
        <w:tc>
          <w:tcPr>
            <w:tcW w:w="331" w:type="pct"/>
            <w:vMerge/>
            <w:vAlign w:val="center"/>
          </w:tcPr>
          <w:p w:rsidR="00611852" w:rsidRPr="00F44110" w:rsidRDefault="00611852">
            <w:pPr>
              <w:jc w:val="center"/>
              <w:rPr>
                <w:rFonts w:ascii="宋体" w:hAnsi="宋体"/>
                <w:color w:val="000000" w:themeColor="text1"/>
                <w:kern w:val="0"/>
                <w:szCs w:val="21"/>
              </w:rPr>
            </w:pPr>
          </w:p>
        </w:tc>
        <w:tc>
          <w:tcPr>
            <w:tcW w:w="734" w:type="pct"/>
            <w:vMerge/>
            <w:vAlign w:val="center"/>
          </w:tcPr>
          <w:p w:rsidR="00611852" w:rsidRPr="00F44110" w:rsidRDefault="00611852">
            <w:pPr>
              <w:jc w:val="center"/>
              <w:rPr>
                <w:rFonts w:ascii="宋体" w:hAnsi="宋体"/>
                <w:color w:val="000000" w:themeColor="text1"/>
                <w:kern w:val="0"/>
                <w:szCs w:val="21"/>
              </w:rPr>
            </w:pP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hint="eastAsia"/>
                <w:color w:val="000000" w:themeColor="text1"/>
              </w:rPr>
              <w:t>门户展示系统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hint="eastAsia"/>
                <w:color w:val="000000" w:themeColor="text1"/>
              </w:rPr>
              <w:t>1套</w:t>
            </w:r>
          </w:p>
        </w:tc>
        <w:tc>
          <w:tcPr>
            <w:tcW w:w="1210" w:type="pct"/>
            <w:vMerge/>
            <w:vAlign w:val="center"/>
          </w:tcPr>
          <w:p w:rsidR="00611852" w:rsidRPr="00F44110" w:rsidRDefault="00611852">
            <w:pPr>
              <w:jc w:val="center"/>
              <w:rPr>
                <w:rFonts w:ascii="宋体" w:hAnsi="宋体"/>
                <w:color w:val="000000" w:themeColor="text1"/>
                <w:kern w:val="0"/>
                <w:szCs w:val="21"/>
              </w:rPr>
            </w:pPr>
          </w:p>
        </w:tc>
      </w:tr>
      <w:tr w:rsidR="00611852" w:rsidRPr="00F44110">
        <w:trPr>
          <w:trHeight w:val="275"/>
        </w:trPr>
        <w:tc>
          <w:tcPr>
            <w:tcW w:w="331" w:type="pct"/>
            <w:vMerge/>
            <w:vAlign w:val="center"/>
          </w:tcPr>
          <w:p w:rsidR="00611852" w:rsidRPr="00F44110" w:rsidRDefault="00611852">
            <w:pPr>
              <w:jc w:val="center"/>
              <w:rPr>
                <w:rFonts w:ascii="宋体" w:hAnsi="宋体"/>
                <w:color w:val="000000" w:themeColor="text1"/>
                <w:kern w:val="0"/>
                <w:szCs w:val="21"/>
              </w:rPr>
            </w:pPr>
          </w:p>
        </w:tc>
        <w:tc>
          <w:tcPr>
            <w:tcW w:w="734" w:type="pct"/>
            <w:vMerge/>
            <w:vAlign w:val="center"/>
          </w:tcPr>
          <w:p w:rsidR="00611852" w:rsidRPr="00F44110" w:rsidRDefault="00611852">
            <w:pPr>
              <w:jc w:val="center"/>
              <w:rPr>
                <w:rFonts w:ascii="宋体" w:hAnsi="宋体"/>
                <w:color w:val="000000" w:themeColor="text1"/>
                <w:kern w:val="0"/>
                <w:szCs w:val="21"/>
              </w:rPr>
            </w:pPr>
          </w:p>
        </w:tc>
        <w:tc>
          <w:tcPr>
            <w:tcW w:w="2178"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移动办公系统</w:t>
            </w:r>
          </w:p>
        </w:tc>
        <w:tc>
          <w:tcPr>
            <w:tcW w:w="54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color w:val="000000" w:themeColor="text1"/>
              </w:rPr>
              <w:t>1套</w:t>
            </w:r>
          </w:p>
        </w:tc>
        <w:tc>
          <w:tcPr>
            <w:tcW w:w="1210" w:type="pct"/>
            <w:vMerge/>
            <w:vAlign w:val="center"/>
          </w:tcPr>
          <w:p w:rsidR="00611852" w:rsidRPr="00F44110" w:rsidRDefault="00611852">
            <w:pPr>
              <w:jc w:val="center"/>
              <w:rPr>
                <w:rFonts w:ascii="宋体" w:hAnsi="宋体"/>
                <w:color w:val="000000" w:themeColor="text1"/>
                <w:kern w:val="0"/>
                <w:szCs w:val="21"/>
              </w:rPr>
            </w:pPr>
          </w:p>
        </w:tc>
      </w:tr>
      <w:tr w:rsidR="00611852" w:rsidRPr="00F44110">
        <w:trPr>
          <w:trHeight w:val="416"/>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2</w:t>
            </w:r>
          </w:p>
        </w:tc>
        <w:tc>
          <w:tcPr>
            <w:tcW w:w="734" w:type="pct"/>
            <w:vAlign w:val="center"/>
          </w:tcPr>
          <w:p w:rsidR="00611852" w:rsidRPr="00F44110" w:rsidRDefault="008E1B58" w:rsidP="00075C2A">
            <w:pPr>
              <w:ind w:firstLineChars="104" w:firstLine="229"/>
              <w:jc w:val="center"/>
              <w:rPr>
                <w:rFonts w:ascii="宋体" w:hAnsi="宋体"/>
                <w:color w:val="000000" w:themeColor="text1"/>
                <w:kern w:val="0"/>
                <w:szCs w:val="21"/>
                <w:lang w:eastAsia="zh-CN"/>
              </w:rPr>
            </w:pPr>
            <w:r w:rsidRPr="00F44110">
              <w:rPr>
                <w:rFonts w:hint="eastAsia"/>
                <w:color w:val="000000" w:themeColor="text1"/>
                <w:lang w:eastAsia="zh-CN"/>
              </w:rPr>
              <w:t>应用服务器及服务器操作系统</w:t>
            </w:r>
          </w:p>
        </w:tc>
        <w:tc>
          <w:tcPr>
            <w:tcW w:w="2178" w:type="pct"/>
            <w:vAlign w:val="center"/>
          </w:tcPr>
          <w:p w:rsidR="00611852" w:rsidRPr="00F44110" w:rsidRDefault="008E1B58">
            <w:pPr>
              <w:ind w:leftChars="103" w:left="216"/>
              <w:jc w:val="center"/>
              <w:rPr>
                <w:color w:val="000000" w:themeColor="text1"/>
                <w:lang w:eastAsia="zh-CN"/>
              </w:rPr>
            </w:pPr>
            <w:r w:rsidRPr="00F44110">
              <w:rPr>
                <w:rFonts w:ascii="宋体" w:hAnsi="宋体" w:hint="eastAsia"/>
                <w:color w:val="000000" w:themeColor="text1"/>
                <w:kern w:val="0"/>
                <w:szCs w:val="21"/>
                <w:lang w:eastAsia="zh-CN"/>
              </w:rPr>
              <w:t>满足平台运行【1</w:t>
            </w:r>
            <w:r w:rsidRPr="00F44110">
              <w:rPr>
                <w:rFonts w:hint="eastAsia"/>
                <w:color w:val="000000" w:themeColor="text1"/>
                <w:lang w:eastAsia="zh-CN"/>
              </w:rPr>
              <w:t>)</w:t>
            </w:r>
            <w:r w:rsidRPr="00F44110">
              <w:rPr>
                <w:rFonts w:ascii="宋体" w:hAnsi="宋体" w:hint="eastAsia"/>
                <w:color w:val="000000" w:themeColor="text1"/>
                <w:kern w:val="0"/>
                <w:szCs w:val="21"/>
                <w:lang w:eastAsia="zh-CN"/>
              </w:rPr>
              <w:t>、</w:t>
            </w:r>
            <w:r w:rsidRPr="00F44110">
              <w:rPr>
                <w:rFonts w:hint="eastAsia"/>
                <w:color w:val="000000" w:themeColor="text1"/>
                <w:lang w:eastAsia="zh-CN"/>
              </w:rPr>
              <w:t>处理器：不少于</w:t>
            </w:r>
            <w:r w:rsidRPr="00F44110">
              <w:rPr>
                <w:color w:val="000000" w:themeColor="text1"/>
                <w:lang w:eastAsia="zh-CN"/>
              </w:rPr>
              <w:t>2</w:t>
            </w:r>
            <w:r w:rsidRPr="00F44110">
              <w:rPr>
                <w:rFonts w:hint="eastAsia"/>
                <w:color w:val="000000" w:themeColor="text1"/>
                <w:lang w:eastAsia="zh-CN"/>
              </w:rPr>
              <w:t>颗，</w:t>
            </w:r>
            <w:r w:rsidRPr="00F44110">
              <w:rPr>
                <w:rFonts w:hint="eastAsia"/>
                <w:color w:val="000000" w:themeColor="text1"/>
                <w:lang w:eastAsia="zh-CN"/>
              </w:rPr>
              <w:t>1</w:t>
            </w:r>
            <w:r w:rsidRPr="00F44110">
              <w:rPr>
                <w:color w:val="000000" w:themeColor="text1"/>
                <w:lang w:eastAsia="zh-CN"/>
              </w:rPr>
              <w:t>0</w:t>
            </w:r>
            <w:r w:rsidRPr="00F44110">
              <w:rPr>
                <w:rFonts w:hint="eastAsia"/>
                <w:color w:val="000000" w:themeColor="text1"/>
                <w:lang w:eastAsia="zh-CN"/>
              </w:rPr>
              <w:t>核心，</w:t>
            </w:r>
            <w:r w:rsidRPr="00F44110">
              <w:rPr>
                <w:rFonts w:hint="eastAsia"/>
                <w:color w:val="000000" w:themeColor="text1"/>
                <w:lang w:eastAsia="zh-CN"/>
              </w:rPr>
              <w:t>2</w:t>
            </w:r>
            <w:r w:rsidRPr="00F44110">
              <w:rPr>
                <w:color w:val="000000" w:themeColor="text1"/>
                <w:lang w:eastAsia="zh-CN"/>
              </w:rPr>
              <w:t>0</w:t>
            </w:r>
            <w:r w:rsidRPr="00F44110">
              <w:rPr>
                <w:rFonts w:hint="eastAsia"/>
                <w:color w:val="000000" w:themeColor="text1"/>
                <w:lang w:eastAsia="zh-CN"/>
              </w:rPr>
              <w:t>线程处理器；</w:t>
            </w:r>
            <w:r w:rsidRPr="00F44110">
              <w:rPr>
                <w:rFonts w:hint="eastAsia"/>
                <w:color w:val="000000" w:themeColor="text1"/>
                <w:lang w:eastAsia="zh-CN"/>
              </w:rPr>
              <w:t>2)</w:t>
            </w:r>
            <w:r w:rsidRPr="00F44110">
              <w:rPr>
                <w:rFonts w:hint="eastAsia"/>
                <w:color w:val="000000" w:themeColor="text1"/>
                <w:lang w:eastAsia="zh-CN"/>
              </w:rPr>
              <w:t>、内存：不低于</w:t>
            </w:r>
            <w:r w:rsidRPr="00F44110">
              <w:rPr>
                <w:rFonts w:hint="eastAsia"/>
                <w:color w:val="000000" w:themeColor="text1"/>
                <w:lang w:eastAsia="zh-CN"/>
              </w:rPr>
              <w:t>2*16GB</w:t>
            </w:r>
            <w:r w:rsidRPr="00F44110">
              <w:rPr>
                <w:rFonts w:hint="eastAsia"/>
                <w:color w:val="000000" w:themeColor="text1"/>
                <w:lang w:eastAsia="zh-CN"/>
              </w:rPr>
              <w:t>，</w:t>
            </w:r>
            <w:r w:rsidRPr="00F44110">
              <w:rPr>
                <w:rFonts w:hint="eastAsia"/>
                <w:color w:val="000000" w:themeColor="text1"/>
                <w:lang w:eastAsia="zh-CN"/>
              </w:rPr>
              <w:t>DDR</w:t>
            </w:r>
            <w:r w:rsidRPr="00F44110">
              <w:rPr>
                <w:color w:val="000000" w:themeColor="text1"/>
                <w:lang w:eastAsia="zh-CN"/>
              </w:rPr>
              <w:t>4</w:t>
            </w:r>
            <w:r w:rsidRPr="00F44110">
              <w:rPr>
                <w:rFonts w:hint="eastAsia"/>
                <w:color w:val="000000" w:themeColor="text1"/>
                <w:lang w:eastAsia="zh-CN"/>
              </w:rPr>
              <w:t>；</w:t>
            </w:r>
            <w:r w:rsidRPr="00F44110">
              <w:rPr>
                <w:rFonts w:hint="eastAsia"/>
                <w:color w:val="000000" w:themeColor="text1"/>
                <w:lang w:eastAsia="zh-CN"/>
              </w:rPr>
              <w:t>3)</w:t>
            </w:r>
            <w:r w:rsidRPr="00F44110">
              <w:rPr>
                <w:rFonts w:hint="eastAsia"/>
                <w:color w:val="000000" w:themeColor="text1"/>
                <w:lang w:eastAsia="zh-CN"/>
              </w:rPr>
              <w:t>、硬盘：不低于</w:t>
            </w:r>
            <w:r w:rsidRPr="00F44110">
              <w:rPr>
                <w:color w:val="000000" w:themeColor="text1"/>
                <w:lang w:eastAsia="zh-CN"/>
              </w:rPr>
              <w:t>3</w:t>
            </w:r>
            <w:r w:rsidRPr="00F44110">
              <w:rPr>
                <w:rFonts w:hint="eastAsia"/>
                <w:color w:val="000000" w:themeColor="text1"/>
                <w:lang w:eastAsia="zh-CN"/>
              </w:rPr>
              <w:t>*</w:t>
            </w:r>
            <w:r w:rsidRPr="00F44110">
              <w:rPr>
                <w:color w:val="000000" w:themeColor="text1"/>
                <w:lang w:eastAsia="zh-CN"/>
              </w:rPr>
              <w:t>1</w:t>
            </w:r>
            <w:r w:rsidRPr="00F44110">
              <w:rPr>
                <w:rFonts w:hint="eastAsia"/>
                <w:color w:val="000000" w:themeColor="text1"/>
                <w:lang w:eastAsia="zh-CN"/>
              </w:rPr>
              <w:t>.</w:t>
            </w:r>
            <w:r w:rsidRPr="00F44110">
              <w:rPr>
                <w:color w:val="000000" w:themeColor="text1"/>
                <w:lang w:eastAsia="zh-CN"/>
              </w:rPr>
              <w:t>2</w:t>
            </w:r>
            <w:r w:rsidRPr="00F44110">
              <w:rPr>
                <w:rFonts w:hint="eastAsia"/>
                <w:color w:val="000000" w:themeColor="text1"/>
                <w:lang w:eastAsia="zh-CN"/>
              </w:rPr>
              <w:t>TBSAS</w:t>
            </w:r>
            <w:r w:rsidRPr="00F44110">
              <w:rPr>
                <w:rFonts w:hint="eastAsia"/>
                <w:color w:val="000000" w:themeColor="text1"/>
                <w:lang w:eastAsia="zh-CN"/>
              </w:rPr>
              <w:t>硬盘，支持</w:t>
            </w:r>
            <w:r w:rsidRPr="00F44110">
              <w:rPr>
                <w:rFonts w:hint="eastAsia"/>
                <w:color w:val="000000" w:themeColor="text1"/>
                <w:lang w:eastAsia="zh-CN"/>
              </w:rPr>
              <w:t>RAID</w:t>
            </w:r>
            <w:r w:rsidRPr="00F44110">
              <w:rPr>
                <w:color w:val="000000" w:themeColor="text1"/>
                <w:lang w:eastAsia="zh-CN"/>
              </w:rPr>
              <w:t>0</w:t>
            </w:r>
            <w:r w:rsidRPr="00F44110">
              <w:rPr>
                <w:rFonts w:hint="eastAsia"/>
                <w:color w:val="000000" w:themeColor="text1"/>
                <w:lang w:eastAsia="zh-CN"/>
              </w:rPr>
              <w:t>、</w:t>
            </w:r>
            <w:r w:rsidRPr="00F44110">
              <w:rPr>
                <w:rFonts w:hint="eastAsia"/>
                <w:color w:val="000000" w:themeColor="text1"/>
                <w:lang w:eastAsia="zh-CN"/>
              </w:rPr>
              <w:t>1</w:t>
            </w:r>
            <w:r w:rsidRPr="00F44110">
              <w:rPr>
                <w:rFonts w:hint="eastAsia"/>
                <w:color w:val="000000" w:themeColor="text1"/>
                <w:lang w:eastAsia="zh-CN"/>
              </w:rPr>
              <w:t>、</w:t>
            </w:r>
            <w:r w:rsidRPr="00F44110">
              <w:rPr>
                <w:rFonts w:hint="eastAsia"/>
                <w:color w:val="000000" w:themeColor="text1"/>
                <w:lang w:eastAsia="zh-CN"/>
              </w:rPr>
              <w:t>5</w:t>
            </w:r>
            <w:r w:rsidRPr="00F44110">
              <w:rPr>
                <w:rFonts w:hint="eastAsia"/>
                <w:color w:val="000000" w:themeColor="text1"/>
                <w:lang w:eastAsia="zh-CN"/>
              </w:rPr>
              <w:t>；</w:t>
            </w:r>
            <w:r w:rsidRPr="00F44110">
              <w:rPr>
                <w:rFonts w:hint="eastAsia"/>
                <w:color w:val="000000" w:themeColor="text1"/>
                <w:lang w:eastAsia="zh-CN"/>
              </w:rPr>
              <w:t xml:space="preserve">4) </w:t>
            </w:r>
            <w:r w:rsidRPr="00F44110">
              <w:rPr>
                <w:rFonts w:hint="eastAsia"/>
                <w:color w:val="000000" w:themeColor="text1"/>
                <w:lang w:eastAsia="zh-CN"/>
              </w:rPr>
              <w:t>、网口：配置双千兆网口；</w:t>
            </w:r>
            <w:r w:rsidRPr="00F44110">
              <w:rPr>
                <w:rFonts w:ascii="宋体" w:hAnsi="宋体" w:hint="eastAsia"/>
                <w:color w:val="000000" w:themeColor="text1"/>
                <w:kern w:val="0"/>
                <w:szCs w:val="21"/>
                <w:lang w:eastAsia="zh-CN"/>
              </w:rPr>
              <w:t>】</w:t>
            </w:r>
          </w:p>
        </w:tc>
        <w:tc>
          <w:tcPr>
            <w:tcW w:w="544"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新增1台</w:t>
            </w:r>
          </w:p>
        </w:tc>
        <w:tc>
          <w:tcPr>
            <w:tcW w:w="1210"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现场2台继续使用</w:t>
            </w:r>
          </w:p>
        </w:tc>
      </w:tr>
      <w:tr w:rsidR="00611852" w:rsidRPr="00F44110">
        <w:trPr>
          <w:trHeight w:val="69"/>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3</w:t>
            </w:r>
          </w:p>
        </w:tc>
        <w:tc>
          <w:tcPr>
            <w:tcW w:w="734" w:type="pct"/>
            <w:vAlign w:val="center"/>
          </w:tcPr>
          <w:p w:rsidR="00611852" w:rsidRPr="00F44110" w:rsidRDefault="008E1B58" w:rsidP="00075C2A">
            <w:pPr>
              <w:ind w:firstLineChars="104" w:firstLine="229"/>
              <w:jc w:val="center"/>
              <w:rPr>
                <w:rFonts w:ascii="宋体" w:hAnsi="宋体"/>
                <w:color w:val="000000" w:themeColor="text1"/>
                <w:kern w:val="0"/>
                <w:szCs w:val="21"/>
              </w:rPr>
            </w:pPr>
            <w:r w:rsidRPr="00F44110">
              <w:rPr>
                <w:rFonts w:ascii="宋体" w:hAnsi="宋体" w:hint="eastAsia"/>
                <w:color w:val="000000" w:themeColor="text1"/>
                <w:kern w:val="0"/>
                <w:szCs w:val="21"/>
              </w:rPr>
              <w:t>显示大屏</w:t>
            </w:r>
          </w:p>
        </w:tc>
        <w:tc>
          <w:tcPr>
            <w:tcW w:w="2178" w:type="pct"/>
            <w:vAlign w:val="center"/>
          </w:tcPr>
          <w:p w:rsidR="00611852" w:rsidRPr="00F44110" w:rsidRDefault="008E1B58">
            <w:pPr>
              <w:ind w:leftChars="103" w:left="216"/>
              <w:jc w:val="center"/>
              <w:rPr>
                <w:rFonts w:ascii="宋体" w:hAnsi="宋体"/>
                <w:color w:val="000000" w:themeColor="text1"/>
                <w:kern w:val="0"/>
                <w:szCs w:val="21"/>
                <w:lang w:eastAsia="zh-CN"/>
              </w:rPr>
            </w:pPr>
            <w:r w:rsidRPr="00F44110">
              <w:rPr>
                <w:rFonts w:asciiTheme="minorEastAsia" w:hAnsiTheme="minorEastAsia" w:cs="宋体" w:hint="eastAsia"/>
                <w:color w:val="000000" w:themeColor="text1"/>
                <w:szCs w:val="21"/>
                <w:lang w:eastAsia="zh-CN"/>
              </w:rPr>
              <w:t>LCE液晶显示单元  46寸3</w:t>
            </w:r>
            <w:r w:rsidRPr="00F44110">
              <w:rPr>
                <w:rFonts w:ascii="Arial" w:hAnsi="Arial" w:cs="Arial"/>
                <w:color w:val="000000" w:themeColor="text1"/>
                <w:szCs w:val="21"/>
                <w:lang w:eastAsia="zh-CN"/>
              </w:rPr>
              <w:t>×</w:t>
            </w:r>
            <w:r w:rsidRPr="00F44110">
              <w:rPr>
                <w:rFonts w:asciiTheme="minorEastAsia" w:hAnsiTheme="minorEastAsia" w:cs="宋体" w:hint="eastAsia"/>
                <w:color w:val="000000" w:themeColor="text1"/>
                <w:szCs w:val="21"/>
                <w:lang w:eastAsia="zh-CN"/>
              </w:rPr>
              <w:t>3布局方式</w:t>
            </w:r>
            <w:r w:rsidRPr="00F44110">
              <w:rPr>
                <w:rFonts w:ascii="宋体" w:hAnsi="宋体" w:hint="eastAsia"/>
                <w:color w:val="000000" w:themeColor="text1"/>
                <w:kern w:val="0"/>
                <w:szCs w:val="21"/>
                <w:lang w:eastAsia="zh-CN"/>
              </w:rPr>
              <w:t>拼接屏</w:t>
            </w:r>
          </w:p>
        </w:tc>
        <w:tc>
          <w:tcPr>
            <w:tcW w:w="544"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9台</w:t>
            </w:r>
          </w:p>
        </w:tc>
        <w:tc>
          <w:tcPr>
            <w:tcW w:w="1210" w:type="pct"/>
            <w:vAlign w:val="center"/>
          </w:tcPr>
          <w:p w:rsidR="00611852" w:rsidRPr="00F44110" w:rsidRDefault="008E1B58">
            <w:pPr>
              <w:jc w:val="center"/>
              <w:rPr>
                <w:rFonts w:ascii="宋体" w:hAnsi="宋体"/>
                <w:color w:val="000000" w:themeColor="text1"/>
                <w:kern w:val="0"/>
                <w:szCs w:val="21"/>
                <w:lang w:eastAsia="zh-CN"/>
              </w:rPr>
            </w:pPr>
            <w:r w:rsidRPr="00F44110">
              <w:rPr>
                <w:rFonts w:ascii="宋体" w:hAnsi="宋体" w:hint="eastAsia"/>
                <w:color w:val="000000" w:themeColor="text1"/>
                <w:kern w:val="0"/>
                <w:szCs w:val="21"/>
                <w:lang w:eastAsia="zh-CN"/>
              </w:rPr>
              <w:t>含支架、控制模块、连接线等辅材</w:t>
            </w:r>
          </w:p>
        </w:tc>
      </w:tr>
      <w:tr w:rsidR="00611852" w:rsidRPr="00F44110">
        <w:trPr>
          <w:trHeight w:val="69"/>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4</w:t>
            </w:r>
          </w:p>
        </w:tc>
        <w:tc>
          <w:tcPr>
            <w:tcW w:w="734" w:type="pct"/>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46寸新型模块化框架</w:t>
            </w:r>
          </w:p>
        </w:tc>
        <w:tc>
          <w:tcPr>
            <w:tcW w:w="2178" w:type="pct"/>
            <w:vAlign w:val="center"/>
          </w:tcPr>
          <w:p w:rsidR="00611852" w:rsidRPr="00F44110" w:rsidRDefault="00611852">
            <w:pPr>
              <w:ind w:leftChars="103" w:left="216"/>
              <w:jc w:val="center"/>
              <w:rPr>
                <w:rFonts w:asciiTheme="minorEastAsia" w:hAnsiTheme="minorEastAsia" w:cs="宋体"/>
                <w:color w:val="000000" w:themeColor="text1"/>
                <w:szCs w:val="21"/>
              </w:rPr>
            </w:pPr>
          </w:p>
        </w:tc>
        <w:tc>
          <w:tcPr>
            <w:tcW w:w="544" w:type="pct"/>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9</w:t>
            </w:r>
          </w:p>
        </w:tc>
        <w:tc>
          <w:tcPr>
            <w:tcW w:w="1210" w:type="pct"/>
            <w:vAlign w:val="center"/>
          </w:tcPr>
          <w:p w:rsidR="00611852" w:rsidRPr="00F44110" w:rsidRDefault="00611852">
            <w:pPr>
              <w:jc w:val="center"/>
              <w:rPr>
                <w:rFonts w:ascii="宋体" w:hAnsi="宋体"/>
                <w:color w:val="000000" w:themeColor="text1"/>
                <w:kern w:val="0"/>
                <w:szCs w:val="21"/>
              </w:rPr>
            </w:pPr>
          </w:p>
        </w:tc>
      </w:tr>
      <w:tr w:rsidR="00611852" w:rsidRPr="00F44110">
        <w:trPr>
          <w:trHeight w:val="69"/>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5</w:t>
            </w:r>
          </w:p>
        </w:tc>
        <w:tc>
          <w:tcPr>
            <w:tcW w:w="734" w:type="pct"/>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46寸新型模块化底座</w:t>
            </w:r>
          </w:p>
        </w:tc>
        <w:tc>
          <w:tcPr>
            <w:tcW w:w="2178" w:type="pct"/>
            <w:vAlign w:val="center"/>
          </w:tcPr>
          <w:p w:rsidR="00611852" w:rsidRPr="00F44110" w:rsidRDefault="00611852">
            <w:pPr>
              <w:ind w:leftChars="103" w:left="216"/>
              <w:jc w:val="center"/>
              <w:rPr>
                <w:rFonts w:asciiTheme="minorEastAsia" w:hAnsiTheme="minorEastAsia" w:cs="宋体"/>
                <w:color w:val="000000" w:themeColor="text1"/>
                <w:szCs w:val="21"/>
              </w:rPr>
            </w:pPr>
          </w:p>
        </w:tc>
        <w:tc>
          <w:tcPr>
            <w:tcW w:w="544" w:type="pct"/>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3</w:t>
            </w:r>
          </w:p>
        </w:tc>
        <w:tc>
          <w:tcPr>
            <w:tcW w:w="1210" w:type="pct"/>
            <w:vAlign w:val="center"/>
          </w:tcPr>
          <w:p w:rsidR="00611852" w:rsidRPr="00F44110" w:rsidRDefault="00611852">
            <w:pPr>
              <w:jc w:val="center"/>
              <w:rPr>
                <w:rFonts w:ascii="宋体" w:hAnsi="宋体"/>
                <w:color w:val="000000" w:themeColor="text1"/>
                <w:kern w:val="0"/>
                <w:szCs w:val="21"/>
              </w:rPr>
            </w:pPr>
          </w:p>
        </w:tc>
      </w:tr>
      <w:tr w:rsidR="00611852" w:rsidRPr="00F44110">
        <w:trPr>
          <w:trHeight w:val="69"/>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6</w:t>
            </w:r>
          </w:p>
        </w:tc>
        <w:tc>
          <w:tcPr>
            <w:tcW w:w="734" w:type="pct"/>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视屏综合平台一体机</w:t>
            </w:r>
          </w:p>
        </w:tc>
        <w:tc>
          <w:tcPr>
            <w:tcW w:w="2178" w:type="pct"/>
            <w:vAlign w:val="center"/>
          </w:tcPr>
          <w:p w:rsidR="00611852" w:rsidRPr="00F44110" w:rsidRDefault="008E1B58">
            <w:pPr>
              <w:widowControl/>
              <w:jc w:val="center"/>
              <w:rPr>
                <w:rFonts w:asciiTheme="minorEastAsia" w:hAnsiTheme="minorEastAsia" w:cs="宋体"/>
                <w:color w:val="000000" w:themeColor="text1"/>
                <w:szCs w:val="21"/>
                <w:lang w:eastAsia="zh-CN"/>
              </w:rPr>
            </w:pPr>
            <w:r w:rsidRPr="00F44110">
              <w:rPr>
                <w:rFonts w:ascii="宋体" w:hAnsi="宋体" w:cs="Calibri"/>
                <w:color w:val="000000" w:themeColor="text1"/>
                <w:kern w:val="0"/>
                <w:szCs w:val="21"/>
                <w:lang w:eastAsia="zh-CN"/>
              </w:rPr>
              <w:t>5U机箱+4路DVI输入（支持转VGA或HDMI）+16路DVI输出+单主控板+单电源；</w:t>
            </w:r>
          </w:p>
        </w:tc>
        <w:tc>
          <w:tcPr>
            <w:tcW w:w="544" w:type="pct"/>
            <w:vAlign w:val="center"/>
          </w:tcPr>
          <w:p w:rsidR="00611852" w:rsidRPr="00F44110" w:rsidRDefault="008E1B58">
            <w:pPr>
              <w:jc w:val="center"/>
              <w:rPr>
                <w:color w:val="000000" w:themeColor="text1"/>
              </w:rPr>
            </w:pPr>
            <w:r w:rsidRPr="00F44110">
              <w:rPr>
                <w:rFonts w:hint="eastAsia"/>
                <w:color w:val="000000" w:themeColor="text1"/>
              </w:rPr>
              <w:t>1</w:t>
            </w:r>
          </w:p>
        </w:tc>
        <w:tc>
          <w:tcPr>
            <w:tcW w:w="1210" w:type="pct"/>
            <w:vAlign w:val="center"/>
          </w:tcPr>
          <w:p w:rsidR="00611852" w:rsidRPr="00F44110" w:rsidRDefault="00611852">
            <w:pPr>
              <w:jc w:val="center"/>
              <w:rPr>
                <w:rFonts w:ascii="宋体" w:hAnsi="宋体"/>
                <w:color w:val="000000" w:themeColor="text1"/>
                <w:kern w:val="0"/>
                <w:szCs w:val="21"/>
              </w:rPr>
            </w:pPr>
          </w:p>
        </w:tc>
      </w:tr>
      <w:tr w:rsidR="00611852" w:rsidRPr="00F44110">
        <w:trPr>
          <w:trHeight w:val="69"/>
        </w:trPr>
        <w:tc>
          <w:tcPr>
            <w:tcW w:w="331"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7</w:t>
            </w:r>
          </w:p>
        </w:tc>
        <w:tc>
          <w:tcPr>
            <w:tcW w:w="734" w:type="pct"/>
            <w:vAlign w:val="center"/>
          </w:tcPr>
          <w:p w:rsidR="00611852" w:rsidRPr="00F44110" w:rsidRDefault="008E1B58">
            <w:pPr>
              <w:jc w:val="center"/>
              <w:rPr>
                <w:rFonts w:asciiTheme="minorEastAsia" w:hAnsiTheme="minorEastAsia"/>
                <w:color w:val="000000" w:themeColor="text1"/>
                <w:sz w:val="21"/>
                <w:szCs w:val="21"/>
              </w:rPr>
            </w:pPr>
            <w:r w:rsidRPr="00F44110">
              <w:rPr>
                <w:rFonts w:asciiTheme="minorEastAsia" w:hAnsiTheme="minorEastAsia" w:hint="eastAsia"/>
                <w:color w:val="000000" w:themeColor="text1"/>
                <w:szCs w:val="21"/>
              </w:rPr>
              <w:t>大屏配套装饰部分</w:t>
            </w:r>
          </w:p>
        </w:tc>
        <w:tc>
          <w:tcPr>
            <w:tcW w:w="2178" w:type="pct"/>
            <w:vAlign w:val="center"/>
          </w:tcPr>
          <w:p w:rsidR="00611852" w:rsidRPr="00F44110" w:rsidRDefault="00367A29">
            <w:pPr>
              <w:widowControl/>
              <w:jc w:val="center"/>
              <w:rPr>
                <w:rFonts w:ascii="宋体" w:hAnsi="宋体" w:cs="Calibri"/>
                <w:color w:val="000000" w:themeColor="text1"/>
                <w:kern w:val="0"/>
                <w:sz w:val="21"/>
                <w:szCs w:val="21"/>
                <w:lang w:eastAsia="zh-CN"/>
              </w:rPr>
            </w:pPr>
            <w:r w:rsidRPr="00F44110">
              <w:rPr>
                <w:rFonts w:ascii="宋体" w:hAnsi="宋体"/>
                <w:color w:val="000000" w:themeColor="text1"/>
                <w:lang w:eastAsia="zh-CN"/>
              </w:rPr>
              <w:t>大屏下面预留800mm高做柜体，两边各预留1100mm宽度的书柜（高度和大屏上边平齐，大屏上部</w:t>
            </w:r>
            <w:r w:rsidRPr="00F44110">
              <w:rPr>
                <w:rFonts w:ascii="宋体" w:hAnsi="宋体" w:hint="eastAsia"/>
                <w:color w:val="000000" w:themeColor="text1"/>
                <w:lang w:eastAsia="zh-CN"/>
              </w:rPr>
              <w:t>安装</w:t>
            </w:r>
            <w:r w:rsidRPr="00F44110">
              <w:rPr>
                <w:rFonts w:ascii="宋体" w:hAnsi="宋体"/>
                <w:color w:val="000000" w:themeColor="text1"/>
                <w:lang w:eastAsia="zh-CN"/>
              </w:rPr>
              <w:t>会议室原有的led字幕屏）</w:t>
            </w:r>
          </w:p>
        </w:tc>
        <w:tc>
          <w:tcPr>
            <w:tcW w:w="544" w:type="pct"/>
            <w:vAlign w:val="center"/>
          </w:tcPr>
          <w:p w:rsidR="00611852" w:rsidRPr="00F44110" w:rsidRDefault="008E1B58">
            <w:pPr>
              <w:jc w:val="center"/>
              <w:rPr>
                <w:rFonts w:ascii="宋体" w:hAnsi="宋体"/>
                <w:color w:val="000000" w:themeColor="text1"/>
                <w:kern w:val="0"/>
                <w:szCs w:val="21"/>
              </w:rPr>
            </w:pPr>
            <w:r w:rsidRPr="00F44110">
              <w:rPr>
                <w:rFonts w:ascii="宋体" w:hAnsi="宋体" w:hint="eastAsia"/>
                <w:color w:val="000000" w:themeColor="text1"/>
                <w:kern w:val="0"/>
                <w:szCs w:val="21"/>
              </w:rPr>
              <w:t>1套</w:t>
            </w:r>
          </w:p>
        </w:tc>
        <w:tc>
          <w:tcPr>
            <w:tcW w:w="1210" w:type="pct"/>
            <w:vAlign w:val="center"/>
          </w:tcPr>
          <w:p w:rsidR="00611852" w:rsidRPr="00F44110" w:rsidRDefault="00611852">
            <w:pPr>
              <w:jc w:val="center"/>
              <w:rPr>
                <w:rFonts w:ascii="宋体" w:hAnsi="宋体"/>
                <w:color w:val="000000" w:themeColor="text1"/>
                <w:kern w:val="0"/>
                <w:szCs w:val="21"/>
              </w:rPr>
            </w:pPr>
          </w:p>
        </w:tc>
      </w:tr>
    </w:tbl>
    <w:p w:rsidR="00611852" w:rsidRPr="00F44110" w:rsidRDefault="00611852">
      <w:pPr>
        <w:rPr>
          <w:color w:val="000000" w:themeColor="text1"/>
        </w:rPr>
      </w:pPr>
    </w:p>
    <w:p w:rsidR="00611852" w:rsidRPr="00F44110" w:rsidRDefault="008E1B58">
      <w:pPr>
        <w:rPr>
          <w:color w:val="000000" w:themeColor="text1"/>
        </w:rPr>
      </w:pPr>
      <w:r w:rsidRPr="00F44110">
        <w:rPr>
          <w:rFonts w:hint="eastAsia"/>
          <w:color w:val="000000" w:themeColor="text1"/>
        </w:rPr>
        <w:t>报价清单</w:t>
      </w:r>
    </w:p>
    <w:p w:rsidR="00611852" w:rsidRPr="00F44110" w:rsidRDefault="008E1B58">
      <w:pPr>
        <w:jc w:val="center"/>
        <w:rPr>
          <w:color w:val="000000" w:themeColor="text1"/>
        </w:rPr>
      </w:pPr>
      <w:r w:rsidRPr="00F44110">
        <w:rPr>
          <w:rFonts w:hint="eastAsia"/>
          <w:color w:val="000000" w:themeColor="text1"/>
        </w:rPr>
        <w:t>报价清单</w:t>
      </w:r>
    </w:p>
    <w:tbl>
      <w:tblPr>
        <w:tblStyle w:val="af4"/>
        <w:tblW w:w="0" w:type="auto"/>
        <w:tblLayout w:type="fixed"/>
        <w:tblLook w:val="04A0"/>
      </w:tblPr>
      <w:tblGrid>
        <w:gridCol w:w="802"/>
        <w:gridCol w:w="2240"/>
        <w:gridCol w:w="1550"/>
        <w:gridCol w:w="761"/>
        <w:gridCol w:w="1429"/>
        <w:gridCol w:w="1518"/>
        <w:gridCol w:w="1384"/>
      </w:tblGrid>
      <w:tr w:rsidR="00611852" w:rsidRPr="00F44110">
        <w:tc>
          <w:tcPr>
            <w:tcW w:w="802"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序号</w:t>
            </w:r>
          </w:p>
        </w:tc>
        <w:tc>
          <w:tcPr>
            <w:tcW w:w="2240"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名称</w:t>
            </w:r>
          </w:p>
        </w:tc>
        <w:tc>
          <w:tcPr>
            <w:tcW w:w="1550"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型号</w:t>
            </w:r>
          </w:p>
        </w:tc>
        <w:tc>
          <w:tcPr>
            <w:tcW w:w="761"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数量</w:t>
            </w:r>
          </w:p>
        </w:tc>
        <w:tc>
          <w:tcPr>
            <w:tcW w:w="1429"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单价（元）</w:t>
            </w:r>
          </w:p>
        </w:tc>
        <w:tc>
          <w:tcPr>
            <w:tcW w:w="1518"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小计（元）</w:t>
            </w:r>
          </w:p>
        </w:tc>
        <w:tc>
          <w:tcPr>
            <w:tcW w:w="1384" w:type="dxa"/>
            <w:vAlign w:val="center"/>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备注</w:t>
            </w:r>
          </w:p>
        </w:tc>
      </w:tr>
      <w:tr w:rsidR="00611852" w:rsidRPr="00F44110">
        <w:tc>
          <w:tcPr>
            <w:tcW w:w="9684" w:type="dxa"/>
            <w:gridSpan w:val="7"/>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b/>
                <w:bCs/>
                <w:color w:val="000000" w:themeColor="text1"/>
                <w:sz w:val="24"/>
                <w:szCs w:val="24"/>
              </w:rPr>
              <w:t>污染源监控平台系统</w:t>
            </w: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1</w:t>
            </w:r>
          </w:p>
        </w:tc>
        <w:tc>
          <w:tcPr>
            <w:tcW w:w="2240" w:type="dxa"/>
            <w:vAlign w:val="center"/>
          </w:tcPr>
          <w:p w:rsidR="00611852" w:rsidRPr="00F44110" w:rsidRDefault="008E1B58">
            <w:pPr>
              <w:jc w:val="center"/>
              <w:rPr>
                <w:rFonts w:ascii="宋体" w:hAnsi="宋体" w:cs="宋体"/>
                <w:color w:val="000000" w:themeColor="text1"/>
                <w:szCs w:val="21"/>
              </w:rPr>
            </w:pPr>
            <w:r w:rsidRPr="00F44110">
              <w:rPr>
                <w:rFonts w:ascii="宋体" w:hAnsi="宋体" w:hint="eastAsia"/>
                <w:color w:val="000000" w:themeColor="text1"/>
                <w:kern w:val="0"/>
                <w:szCs w:val="21"/>
                <w:lang w:eastAsia="en-US"/>
              </w:rPr>
              <w:t>环境综合管理平台</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1</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2</w:t>
            </w:r>
          </w:p>
        </w:tc>
        <w:tc>
          <w:tcPr>
            <w:tcW w:w="2240" w:type="dxa"/>
          </w:tcPr>
          <w:p w:rsidR="00611852" w:rsidRPr="00F44110" w:rsidRDefault="008E1B58">
            <w:pPr>
              <w:jc w:val="center"/>
              <w:rPr>
                <w:color w:val="000000" w:themeColor="text1"/>
              </w:rPr>
            </w:pPr>
            <w:r w:rsidRPr="00F44110">
              <w:rPr>
                <w:rFonts w:hint="eastAsia"/>
                <w:color w:val="000000" w:themeColor="text1"/>
              </w:rPr>
              <w:t>应用服务器及服务器操作系统</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1</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9684" w:type="dxa"/>
            <w:gridSpan w:val="7"/>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b/>
                <w:bCs/>
                <w:color w:val="000000" w:themeColor="text1"/>
                <w:sz w:val="24"/>
                <w:szCs w:val="24"/>
              </w:rPr>
              <w:t>电子大屏系统</w:t>
            </w: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3</w:t>
            </w:r>
          </w:p>
        </w:tc>
        <w:tc>
          <w:tcPr>
            <w:tcW w:w="2240" w:type="dxa"/>
            <w:vAlign w:val="center"/>
          </w:tcPr>
          <w:p w:rsidR="00611852" w:rsidRPr="00F44110" w:rsidRDefault="008E1B58">
            <w:pPr>
              <w:jc w:val="center"/>
              <w:rPr>
                <w:rFonts w:asciiTheme="minorEastAsia" w:hAnsiTheme="minorEastAsia" w:cs="宋体"/>
                <w:color w:val="000000" w:themeColor="text1"/>
                <w:szCs w:val="21"/>
              </w:rPr>
            </w:pPr>
            <w:r w:rsidRPr="00F44110">
              <w:rPr>
                <w:rFonts w:asciiTheme="minorEastAsia" w:hAnsiTheme="minorEastAsia" w:hint="eastAsia"/>
                <w:color w:val="000000" w:themeColor="text1"/>
                <w:szCs w:val="21"/>
              </w:rPr>
              <w:t>大屏显示系统</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9</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4</w:t>
            </w:r>
          </w:p>
        </w:tc>
        <w:tc>
          <w:tcPr>
            <w:tcW w:w="2240" w:type="dxa"/>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46寸新型模块化框架</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9</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5</w:t>
            </w:r>
          </w:p>
        </w:tc>
        <w:tc>
          <w:tcPr>
            <w:tcW w:w="2240" w:type="dxa"/>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46寸新型模块化底座</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3</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6</w:t>
            </w:r>
          </w:p>
        </w:tc>
        <w:tc>
          <w:tcPr>
            <w:tcW w:w="2240" w:type="dxa"/>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视屏综合平台一体机</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1</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7</w:t>
            </w:r>
          </w:p>
        </w:tc>
        <w:tc>
          <w:tcPr>
            <w:tcW w:w="2240" w:type="dxa"/>
            <w:vAlign w:val="center"/>
          </w:tcPr>
          <w:p w:rsidR="00611852" w:rsidRPr="00F44110" w:rsidRDefault="008E1B58">
            <w:pPr>
              <w:jc w:val="center"/>
              <w:rPr>
                <w:rFonts w:asciiTheme="minorEastAsia" w:hAnsiTheme="minorEastAsia"/>
                <w:color w:val="000000" w:themeColor="text1"/>
                <w:szCs w:val="21"/>
              </w:rPr>
            </w:pPr>
            <w:r w:rsidRPr="00F44110">
              <w:rPr>
                <w:rFonts w:asciiTheme="minorEastAsia" w:hAnsiTheme="minorEastAsia" w:hint="eastAsia"/>
                <w:color w:val="000000" w:themeColor="text1"/>
                <w:szCs w:val="21"/>
              </w:rPr>
              <w:t>大屏配套装饰部分</w:t>
            </w:r>
          </w:p>
        </w:tc>
        <w:tc>
          <w:tcPr>
            <w:tcW w:w="1550" w:type="dxa"/>
            <w:vAlign w:val="center"/>
          </w:tcPr>
          <w:p w:rsidR="00611852" w:rsidRPr="00F44110" w:rsidRDefault="00611852">
            <w:pPr>
              <w:jc w:val="center"/>
              <w:rPr>
                <w:rFonts w:ascii="宋体" w:hAnsi="宋体" w:cs="宋体"/>
                <w:color w:val="000000" w:themeColor="text1"/>
                <w:szCs w:val="21"/>
              </w:rPr>
            </w:pPr>
          </w:p>
        </w:tc>
        <w:tc>
          <w:tcPr>
            <w:tcW w:w="761"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1</w:t>
            </w:r>
          </w:p>
        </w:tc>
        <w:tc>
          <w:tcPr>
            <w:tcW w:w="1429" w:type="dxa"/>
            <w:vAlign w:val="center"/>
          </w:tcPr>
          <w:p w:rsidR="00611852" w:rsidRPr="00F44110" w:rsidRDefault="00611852">
            <w:pPr>
              <w:jc w:val="center"/>
              <w:rPr>
                <w:rFonts w:ascii="宋体" w:hAnsi="宋体" w:cs="宋体"/>
                <w:color w:val="000000" w:themeColor="text1"/>
                <w:szCs w:val="21"/>
              </w:rPr>
            </w:pPr>
          </w:p>
        </w:tc>
        <w:tc>
          <w:tcPr>
            <w:tcW w:w="1518" w:type="dxa"/>
            <w:vAlign w:val="center"/>
          </w:tcPr>
          <w:p w:rsidR="00611852" w:rsidRPr="00F44110" w:rsidRDefault="00611852">
            <w:pPr>
              <w:widowControl/>
              <w:jc w:val="right"/>
              <w:textAlignment w:val="center"/>
              <w:rPr>
                <w:rFonts w:ascii="宋体" w:hAnsi="宋体" w:cs="宋体"/>
                <w:color w:val="000000" w:themeColor="text1"/>
                <w:kern w:val="0"/>
                <w:szCs w:val="21"/>
              </w:rPr>
            </w:pPr>
          </w:p>
        </w:tc>
        <w:tc>
          <w:tcPr>
            <w:tcW w:w="1384" w:type="dxa"/>
            <w:vAlign w:val="center"/>
          </w:tcPr>
          <w:p w:rsidR="00611852" w:rsidRPr="00F44110" w:rsidRDefault="00611852">
            <w:pPr>
              <w:jc w:val="center"/>
              <w:rPr>
                <w:rFonts w:ascii="宋体" w:hAnsi="宋体" w:cs="宋体"/>
                <w:color w:val="000000" w:themeColor="text1"/>
                <w:szCs w:val="21"/>
              </w:rPr>
            </w:pPr>
          </w:p>
        </w:tc>
      </w:tr>
      <w:tr w:rsidR="00611852" w:rsidRPr="00F44110">
        <w:tc>
          <w:tcPr>
            <w:tcW w:w="802" w:type="dxa"/>
            <w:vAlign w:val="center"/>
          </w:tcPr>
          <w:p w:rsidR="00611852" w:rsidRPr="00F44110" w:rsidRDefault="008E1B58">
            <w:pPr>
              <w:jc w:val="center"/>
              <w:rPr>
                <w:rFonts w:ascii="宋体" w:hAnsi="宋体" w:cs="宋体"/>
                <w:color w:val="000000" w:themeColor="text1"/>
                <w:szCs w:val="21"/>
              </w:rPr>
            </w:pPr>
            <w:r w:rsidRPr="00F44110">
              <w:rPr>
                <w:rFonts w:ascii="宋体" w:hAnsi="宋体" w:cs="宋体" w:hint="eastAsia"/>
                <w:color w:val="000000" w:themeColor="text1"/>
                <w:szCs w:val="21"/>
              </w:rPr>
              <w:t>8</w:t>
            </w:r>
          </w:p>
        </w:tc>
        <w:tc>
          <w:tcPr>
            <w:tcW w:w="5980" w:type="dxa"/>
            <w:gridSpan w:val="4"/>
          </w:tcPr>
          <w:p w:rsidR="00611852" w:rsidRPr="00F44110" w:rsidRDefault="008E1B58">
            <w:pPr>
              <w:jc w:val="center"/>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t>总计：</w:t>
            </w:r>
          </w:p>
        </w:tc>
        <w:tc>
          <w:tcPr>
            <w:tcW w:w="1518" w:type="dxa"/>
            <w:vAlign w:val="center"/>
          </w:tcPr>
          <w:p w:rsidR="00611852" w:rsidRPr="00F44110" w:rsidRDefault="00611852">
            <w:pPr>
              <w:widowControl/>
              <w:jc w:val="right"/>
              <w:textAlignment w:val="center"/>
              <w:rPr>
                <w:rFonts w:ascii="宋体" w:hAnsi="宋体" w:cs="宋体"/>
                <w:b/>
                <w:bCs/>
                <w:color w:val="000000" w:themeColor="text1"/>
                <w:kern w:val="0"/>
                <w:sz w:val="24"/>
                <w:szCs w:val="24"/>
              </w:rPr>
            </w:pPr>
          </w:p>
        </w:tc>
        <w:tc>
          <w:tcPr>
            <w:tcW w:w="1384" w:type="dxa"/>
            <w:vAlign w:val="center"/>
          </w:tcPr>
          <w:p w:rsidR="00611852" w:rsidRPr="00F44110" w:rsidRDefault="00611852">
            <w:pPr>
              <w:widowControl/>
              <w:jc w:val="right"/>
              <w:textAlignment w:val="center"/>
              <w:rPr>
                <w:rFonts w:ascii="宋体" w:hAnsi="宋体" w:cs="宋体"/>
                <w:color w:val="000000" w:themeColor="text1"/>
                <w:kern w:val="0"/>
                <w:sz w:val="24"/>
                <w:szCs w:val="24"/>
              </w:rPr>
            </w:pPr>
          </w:p>
        </w:tc>
      </w:tr>
    </w:tbl>
    <w:p w:rsidR="00611852" w:rsidRPr="00F44110" w:rsidRDefault="008E1B58">
      <w:pPr>
        <w:rPr>
          <w:rFonts w:ascii="宋体" w:hAnsi="宋体" w:cs="宋体"/>
          <w:b/>
          <w:bCs/>
          <w:color w:val="000000" w:themeColor="text1"/>
          <w:sz w:val="36"/>
          <w:szCs w:val="36"/>
        </w:rPr>
      </w:pPr>
      <w:r w:rsidRPr="00F44110">
        <w:rPr>
          <w:rFonts w:hint="eastAsia"/>
          <w:b/>
          <w:bCs/>
          <w:color w:val="000000" w:themeColor="text1"/>
          <w:sz w:val="36"/>
          <w:szCs w:val="36"/>
        </w:rPr>
        <w:t>五、系统售后服务</w:t>
      </w:r>
    </w:p>
    <w:p w:rsidR="00611852" w:rsidRPr="00F44110" w:rsidRDefault="008E1B58">
      <w:pPr>
        <w:pStyle w:val="3"/>
        <w:spacing w:before="160" w:after="160" w:line="360" w:lineRule="auto"/>
        <w:ind w:left="720" w:hanging="720"/>
        <w:rPr>
          <w:rFonts w:ascii="宋体" w:hAnsi="宋体" w:cs="宋体"/>
          <w:color w:val="000000" w:themeColor="text1"/>
          <w:sz w:val="28"/>
          <w:szCs w:val="28"/>
        </w:rPr>
      </w:pPr>
      <w:r w:rsidRPr="00F44110">
        <w:rPr>
          <w:rFonts w:ascii="宋体" w:hAnsi="宋体" w:cs="宋体" w:hint="eastAsia"/>
          <w:color w:val="000000" w:themeColor="text1"/>
          <w:sz w:val="28"/>
          <w:szCs w:val="28"/>
        </w:rPr>
        <w:t>1售前服务</w:t>
      </w:r>
    </w:p>
    <w:p w:rsidR="00611852" w:rsidRPr="00F44110" w:rsidRDefault="008E1B58">
      <w:pPr>
        <w:pStyle w:val="afe"/>
        <w:ind w:left="420" w:firstLineChars="0" w:firstLine="0"/>
        <w:rPr>
          <w:rFonts w:ascii="宋体" w:hAnsi="宋体"/>
          <w:color w:val="000000" w:themeColor="text1"/>
        </w:rPr>
      </w:pPr>
      <w:r w:rsidRPr="00F44110">
        <w:rPr>
          <w:rFonts w:ascii="宋体" w:hAnsi="宋体" w:hint="eastAsia"/>
          <w:color w:val="000000" w:themeColor="text1"/>
        </w:rPr>
        <w:t>中标人需负责监控中心现场调研、软件安装部署、网络调试、现场端设备数据接入、视频接入</w:t>
      </w:r>
      <w:r w:rsidRPr="00F44110">
        <w:rPr>
          <w:rFonts w:ascii="宋体" w:hAnsi="宋体"/>
          <w:color w:val="000000" w:themeColor="text1"/>
        </w:rPr>
        <w:t>等工作</w:t>
      </w:r>
      <w:r w:rsidRPr="00F44110">
        <w:rPr>
          <w:rFonts w:ascii="宋体" w:hAnsi="宋体" w:hint="eastAsia"/>
          <w:color w:val="000000" w:themeColor="text1"/>
        </w:rPr>
        <w:t>等现场勘查工作</w:t>
      </w:r>
      <w:r w:rsidRPr="00F44110">
        <w:rPr>
          <w:rFonts w:ascii="宋体" w:hAnsi="宋体"/>
          <w:color w:val="000000" w:themeColor="text1"/>
        </w:rPr>
        <w:t>。</w:t>
      </w:r>
    </w:p>
    <w:p w:rsidR="00611852" w:rsidRPr="00F44110" w:rsidRDefault="008E1B58">
      <w:pPr>
        <w:pStyle w:val="3"/>
        <w:spacing w:before="160" w:after="160" w:line="360" w:lineRule="auto"/>
        <w:ind w:left="720" w:hanging="720"/>
        <w:rPr>
          <w:rFonts w:ascii="宋体" w:hAnsi="宋体" w:cs="宋体"/>
          <w:color w:val="000000" w:themeColor="text1"/>
          <w:sz w:val="28"/>
          <w:szCs w:val="28"/>
        </w:rPr>
      </w:pPr>
      <w:r w:rsidRPr="00F44110">
        <w:rPr>
          <w:rFonts w:ascii="宋体" w:hAnsi="宋体" w:cs="宋体" w:hint="eastAsia"/>
          <w:color w:val="000000" w:themeColor="text1"/>
          <w:sz w:val="28"/>
          <w:szCs w:val="28"/>
        </w:rPr>
        <w:t>2安装部署服务</w:t>
      </w:r>
    </w:p>
    <w:p w:rsidR="00611852" w:rsidRPr="00F44110" w:rsidRDefault="008E1B58">
      <w:pPr>
        <w:pStyle w:val="afe"/>
        <w:adjustRightInd w:val="0"/>
        <w:snapToGrid w:val="0"/>
        <w:spacing w:line="360" w:lineRule="auto"/>
        <w:ind w:left="420" w:firstLineChars="0" w:firstLine="0"/>
        <w:rPr>
          <w:rFonts w:ascii="宋体" w:hAnsi="宋体" w:cs="宋体"/>
          <w:color w:val="000000" w:themeColor="text1"/>
        </w:rPr>
      </w:pPr>
      <w:r w:rsidRPr="00F44110">
        <w:rPr>
          <w:rFonts w:ascii="宋体" w:hAnsi="宋体" w:cs="宋体" w:hint="eastAsia"/>
          <w:color w:val="000000" w:themeColor="text1"/>
        </w:rPr>
        <w:t>▲中标人对原有服务器中的数据迁移到新的服务平台中，之前的历史数据可在新平台中查询到，保证原历史数据不丢失。</w:t>
      </w:r>
    </w:p>
    <w:p w:rsidR="00611852" w:rsidRPr="00F44110" w:rsidRDefault="008E1B58">
      <w:pPr>
        <w:pStyle w:val="afe"/>
        <w:adjustRightInd w:val="0"/>
        <w:snapToGrid w:val="0"/>
        <w:spacing w:line="360" w:lineRule="auto"/>
        <w:ind w:left="420" w:firstLineChars="0" w:firstLine="0"/>
        <w:rPr>
          <w:rFonts w:ascii="宋体" w:hAnsi="宋体" w:cs="宋体"/>
          <w:color w:val="000000" w:themeColor="text1"/>
        </w:rPr>
      </w:pPr>
      <w:r w:rsidRPr="00F44110">
        <w:rPr>
          <w:rFonts w:ascii="宋体" w:hAnsi="宋体" w:cs="宋体" w:hint="eastAsia"/>
          <w:color w:val="000000" w:themeColor="text1"/>
        </w:rPr>
        <w:t>中标人需负责监控中心现场软件安装部署、网络调试、现场端设备数据接入、视频接入等工作；提供</w:t>
      </w:r>
      <w:r w:rsidRPr="00F44110">
        <w:rPr>
          <w:rFonts w:ascii="宋体" w:hAnsi="宋体" w:cs="宋体" w:hint="eastAsia"/>
          <w:color w:val="000000" w:themeColor="text1"/>
        </w:rPr>
        <w:lastRenderedPageBreak/>
        <w:t>软件平台现场测试服务，以保证平台可以正常运行、访问。</w:t>
      </w:r>
    </w:p>
    <w:p w:rsidR="00611852" w:rsidRPr="00F44110" w:rsidRDefault="008E1B58">
      <w:pPr>
        <w:pStyle w:val="afe"/>
        <w:adjustRightInd w:val="0"/>
        <w:snapToGrid w:val="0"/>
        <w:spacing w:line="360" w:lineRule="auto"/>
        <w:ind w:left="420" w:firstLineChars="0" w:firstLine="0"/>
        <w:rPr>
          <w:rFonts w:ascii="宋体" w:hAnsi="宋体" w:cs="宋体"/>
          <w:color w:val="000000" w:themeColor="text1"/>
        </w:rPr>
      </w:pPr>
      <w:r w:rsidRPr="00F44110">
        <w:rPr>
          <w:rFonts w:ascii="宋体" w:hAnsi="宋体" w:cs="宋体" w:hint="eastAsia"/>
          <w:color w:val="000000" w:themeColor="text1"/>
        </w:rPr>
        <w:t>竣工期限：合同签订后30日完成升级改造</w:t>
      </w:r>
    </w:p>
    <w:p w:rsidR="00611852" w:rsidRPr="00F44110" w:rsidRDefault="008E1B58">
      <w:pPr>
        <w:pStyle w:val="3"/>
        <w:spacing w:before="160" w:after="160" w:line="360" w:lineRule="auto"/>
        <w:ind w:left="720" w:hanging="720"/>
        <w:rPr>
          <w:rFonts w:ascii="宋体" w:hAnsi="宋体" w:cs="宋体"/>
          <w:color w:val="000000" w:themeColor="text1"/>
          <w:sz w:val="28"/>
          <w:szCs w:val="28"/>
        </w:rPr>
      </w:pPr>
      <w:r w:rsidRPr="00F44110">
        <w:rPr>
          <w:rFonts w:ascii="宋体" w:hAnsi="宋体" w:cs="宋体" w:hint="eastAsia"/>
          <w:color w:val="000000" w:themeColor="text1"/>
          <w:sz w:val="28"/>
          <w:szCs w:val="28"/>
        </w:rPr>
        <w:t>3 培训服务</w:t>
      </w:r>
    </w:p>
    <w:p w:rsidR="00611852" w:rsidRPr="00F44110" w:rsidRDefault="008E1B58">
      <w:pPr>
        <w:pStyle w:val="afe"/>
        <w:ind w:left="420" w:firstLineChars="0" w:firstLine="0"/>
        <w:rPr>
          <w:rFonts w:ascii="宋体" w:hAnsi="宋体"/>
          <w:color w:val="000000" w:themeColor="text1"/>
        </w:rPr>
      </w:pPr>
      <w:r w:rsidRPr="00F44110">
        <w:rPr>
          <w:rFonts w:ascii="宋体" w:hAnsi="宋体" w:cs="宋体" w:hint="eastAsia"/>
          <w:color w:val="000000" w:themeColor="text1"/>
        </w:rPr>
        <w:t>▲</w:t>
      </w:r>
      <w:r w:rsidRPr="00F44110">
        <w:rPr>
          <w:rFonts w:ascii="宋体" w:hAnsi="宋体" w:hint="eastAsia"/>
          <w:color w:val="000000" w:themeColor="text1"/>
        </w:rPr>
        <w:t>中标人需负责派遣专业人员对采购人进行平台的使用、操作维护等方</w:t>
      </w:r>
      <w:r w:rsidRPr="00F44110">
        <w:rPr>
          <w:rFonts w:ascii="宋体" w:hAnsi="宋体"/>
          <w:color w:val="000000" w:themeColor="text1"/>
        </w:rPr>
        <w:t>面的培训，直至采购方的技术人员能独立操作。</w:t>
      </w:r>
    </w:p>
    <w:p w:rsidR="00611852" w:rsidRPr="00F44110" w:rsidRDefault="008E1B58">
      <w:pPr>
        <w:pStyle w:val="3"/>
        <w:spacing w:before="160" w:after="160" w:line="360" w:lineRule="auto"/>
        <w:ind w:left="720" w:hanging="720"/>
        <w:rPr>
          <w:rFonts w:ascii="宋体" w:hAnsi="宋体" w:cs="宋体"/>
          <w:color w:val="000000" w:themeColor="text1"/>
          <w:sz w:val="28"/>
          <w:szCs w:val="28"/>
        </w:rPr>
      </w:pPr>
      <w:r w:rsidRPr="00F44110">
        <w:rPr>
          <w:rFonts w:ascii="宋体" w:hAnsi="宋体" w:cs="宋体" w:hint="eastAsia"/>
          <w:color w:val="000000" w:themeColor="text1"/>
          <w:sz w:val="28"/>
          <w:szCs w:val="28"/>
        </w:rPr>
        <w:t>4  质保服务</w:t>
      </w:r>
    </w:p>
    <w:p w:rsidR="00611852" w:rsidRPr="00F44110" w:rsidRDefault="008E1B58">
      <w:pPr>
        <w:snapToGrid w:val="0"/>
        <w:ind w:firstLineChars="150" w:firstLine="360"/>
        <w:rPr>
          <w:rFonts w:ascii="宋体" w:hAnsi="宋体" w:cs="宋体"/>
          <w:color w:val="000000" w:themeColor="text1"/>
          <w:sz w:val="24"/>
          <w:szCs w:val="24"/>
        </w:rPr>
      </w:pPr>
      <w:r w:rsidRPr="00F44110">
        <w:rPr>
          <w:rFonts w:ascii="宋体" w:hAnsi="宋体" w:cs="宋体" w:hint="eastAsia"/>
          <w:color w:val="000000" w:themeColor="text1"/>
          <w:sz w:val="24"/>
          <w:szCs w:val="24"/>
        </w:rPr>
        <w:t>▲质保期1年，质保期自设备安装调试合格后，以验收合格单签订时间为质保期的计算起点。在产品质量保证期内，发生产品质量问题，乙方必须在接到甲方的电话通知后，30分钟内做出响应，如远程无法解决的须在2小时内到达现场进行故障的处理和维修。</w:t>
      </w:r>
    </w:p>
    <w:p w:rsidR="00611852" w:rsidRPr="00F44110" w:rsidRDefault="00611852">
      <w:pPr>
        <w:snapToGrid w:val="0"/>
        <w:rPr>
          <w:rFonts w:ascii="宋体" w:hAnsi="宋体" w:cs="宋体"/>
          <w:color w:val="000000" w:themeColor="text1"/>
          <w:sz w:val="24"/>
          <w:szCs w:val="24"/>
        </w:rPr>
      </w:pPr>
    </w:p>
    <w:p w:rsidR="00611852" w:rsidRPr="00F44110" w:rsidRDefault="008E1B58">
      <w:pPr>
        <w:pStyle w:val="3"/>
        <w:spacing w:before="160" w:after="160" w:line="360" w:lineRule="auto"/>
        <w:ind w:left="720" w:hanging="720"/>
        <w:rPr>
          <w:rFonts w:ascii="宋体" w:hAnsi="宋体" w:cs="宋体"/>
          <w:color w:val="000000" w:themeColor="text1"/>
          <w:sz w:val="28"/>
          <w:szCs w:val="28"/>
        </w:rPr>
      </w:pPr>
      <w:r w:rsidRPr="00F44110">
        <w:rPr>
          <w:rFonts w:ascii="宋体" w:hAnsi="宋体" w:cs="宋体" w:hint="eastAsia"/>
          <w:color w:val="000000" w:themeColor="text1"/>
          <w:sz w:val="28"/>
          <w:szCs w:val="28"/>
        </w:rPr>
        <w:t>5运维服务</w:t>
      </w:r>
    </w:p>
    <w:p w:rsidR="00611852" w:rsidRPr="00F44110" w:rsidRDefault="008E1B58">
      <w:pPr>
        <w:snapToGrid w:val="0"/>
        <w:ind w:firstLineChars="150" w:firstLine="360"/>
        <w:rPr>
          <w:rFonts w:ascii="宋体" w:hAnsi="宋体" w:cs="宋体"/>
          <w:color w:val="000000" w:themeColor="text1"/>
          <w:sz w:val="24"/>
          <w:szCs w:val="24"/>
        </w:rPr>
      </w:pPr>
      <w:r w:rsidRPr="00F44110">
        <w:rPr>
          <w:rFonts w:ascii="宋体" w:hAnsi="宋体" w:cs="宋体" w:hint="eastAsia"/>
          <w:color w:val="000000" w:themeColor="text1"/>
          <w:sz w:val="24"/>
          <w:szCs w:val="24"/>
        </w:rPr>
        <w:t>▲提</w:t>
      </w:r>
      <w:r w:rsidRPr="00F44110">
        <w:rPr>
          <w:rFonts w:hint="eastAsia"/>
          <w:b/>
          <w:color w:val="000000" w:themeColor="text1"/>
          <w:sz w:val="24"/>
          <w:szCs w:val="24"/>
        </w:rPr>
        <w:t>供为期一年的现场运维服务</w:t>
      </w:r>
      <w:r w:rsidRPr="00F44110">
        <w:rPr>
          <w:rFonts w:ascii="宋体" w:hAnsi="宋体" w:cs="宋体" w:hint="eastAsia"/>
          <w:color w:val="000000" w:themeColor="text1"/>
          <w:sz w:val="24"/>
          <w:szCs w:val="24"/>
        </w:rPr>
        <w:t>。</w:t>
      </w:r>
    </w:p>
    <w:p w:rsidR="00611852" w:rsidRPr="00F44110" w:rsidRDefault="008E1B58">
      <w:pPr>
        <w:ind w:firstLineChars="200" w:firstLine="420"/>
        <w:rPr>
          <w:rFonts w:ascii="宋体" w:hAnsi="宋体"/>
          <w:color w:val="000000" w:themeColor="text1"/>
        </w:rPr>
      </w:pPr>
      <w:r w:rsidRPr="00F44110">
        <w:rPr>
          <w:rFonts w:ascii="宋体" w:hAnsi="宋体" w:hint="eastAsia"/>
          <w:color w:val="000000" w:themeColor="text1"/>
        </w:rPr>
        <w:t>系统平台运维</w:t>
      </w:r>
      <w:r w:rsidRPr="00F44110">
        <w:rPr>
          <w:rFonts w:ascii="宋体" w:hAnsi="宋体"/>
          <w:color w:val="000000" w:themeColor="text1"/>
        </w:rPr>
        <w:t>包括应用系统日常维护、系统故障维护、系统性能调整及优化、数据库备份及故障恢复、数据库升级等。</w:t>
      </w:r>
    </w:p>
    <w:p w:rsidR="00611852" w:rsidRPr="00F44110" w:rsidRDefault="008E1B58">
      <w:pPr>
        <w:ind w:firstLineChars="200" w:firstLine="420"/>
        <w:rPr>
          <w:rFonts w:ascii="宋体" w:hAnsi="宋体"/>
          <w:color w:val="000000" w:themeColor="text1"/>
        </w:rPr>
      </w:pPr>
      <w:r w:rsidRPr="00F44110">
        <w:rPr>
          <w:rFonts w:ascii="宋体" w:hAnsi="宋体" w:hint="eastAsia"/>
          <w:color w:val="000000" w:themeColor="text1"/>
        </w:rPr>
        <w:t>重点污染源监控业务运维包括：升联网率和数据质量、保障系统正常运行、处理异常数据、业务培训、提供工作简报、针对性建议、系统改进、专项数据报表、系统运维、协助企业联网等。</w:t>
      </w:r>
    </w:p>
    <w:p w:rsidR="00611852" w:rsidRPr="00F44110" w:rsidRDefault="008E1B58">
      <w:pPr>
        <w:ind w:firstLineChars="200" w:firstLine="420"/>
        <w:rPr>
          <w:rFonts w:ascii="宋体" w:hAnsi="宋体"/>
          <w:color w:val="000000" w:themeColor="text1"/>
        </w:rPr>
      </w:pPr>
      <w:r w:rsidRPr="00F44110">
        <w:rPr>
          <w:rFonts w:ascii="宋体" w:hAnsi="宋体" w:hint="eastAsia"/>
          <w:color w:val="000000" w:themeColor="text1"/>
        </w:rPr>
        <w:t>运维服务能力要求：</w:t>
      </w:r>
    </w:p>
    <w:p w:rsidR="00611852" w:rsidRPr="00F44110" w:rsidRDefault="008E1B58">
      <w:pPr>
        <w:pStyle w:val="afe"/>
        <w:numPr>
          <w:ilvl w:val="0"/>
          <w:numId w:val="17"/>
        </w:numPr>
        <w:ind w:leftChars="600" w:left="1260" w:firstLineChars="0" w:firstLine="0"/>
        <w:rPr>
          <w:rFonts w:ascii="宋体" w:hAnsi="宋体"/>
          <w:color w:val="000000" w:themeColor="text1"/>
        </w:rPr>
      </w:pPr>
      <w:r w:rsidRPr="00F44110">
        <w:rPr>
          <w:rFonts w:ascii="宋体" w:hAnsi="宋体"/>
          <w:color w:val="000000" w:themeColor="text1"/>
        </w:rPr>
        <w:t>提供5天*8小时运维服务，节假日如平台出现故障应第一时间响应，不能远程解决的应</w:t>
      </w:r>
      <w:r w:rsidRPr="00F44110">
        <w:rPr>
          <w:rFonts w:ascii="宋体" w:hAnsi="宋体" w:hint="eastAsia"/>
          <w:color w:val="000000" w:themeColor="text1"/>
        </w:rPr>
        <w:t>2小时内</w:t>
      </w:r>
      <w:r w:rsidRPr="00F44110">
        <w:rPr>
          <w:rFonts w:ascii="宋体" w:hAnsi="宋体"/>
          <w:color w:val="000000" w:themeColor="text1"/>
        </w:rPr>
        <w:t>到达现场解决。</w:t>
      </w:r>
    </w:p>
    <w:p w:rsidR="00611852" w:rsidRPr="00F44110" w:rsidRDefault="008E1B58" w:rsidP="00075C2A">
      <w:pPr>
        <w:pStyle w:val="afe"/>
        <w:numPr>
          <w:ilvl w:val="0"/>
          <w:numId w:val="17"/>
        </w:numPr>
        <w:ind w:leftChars="600" w:left="1680" w:firstLineChars="0"/>
        <w:rPr>
          <w:rFonts w:ascii="宋体" w:hAnsi="宋体"/>
          <w:color w:val="000000" w:themeColor="text1"/>
        </w:rPr>
      </w:pPr>
      <w:r w:rsidRPr="00F44110">
        <w:rPr>
          <w:rFonts w:ascii="宋体" w:hAnsi="宋体"/>
          <w:color w:val="000000" w:themeColor="text1"/>
        </w:rPr>
        <w:t>热线服务：7*24小时客服服务热线；</w:t>
      </w:r>
    </w:p>
    <w:p w:rsidR="00611852" w:rsidRPr="00F44110" w:rsidRDefault="008E1B58">
      <w:pPr>
        <w:spacing w:line="420" w:lineRule="exact"/>
        <w:rPr>
          <w:rFonts w:ascii="宋体" w:hAnsi="宋体" w:cs="宋体"/>
          <w:b/>
          <w:color w:val="000000" w:themeColor="text1"/>
          <w:sz w:val="24"/>
        </w:rPr>
      </w:pPr>
      <w:r w:rsidRPr="00F44110">
        <w:rPr>
          <w:rFonts w:ascii="宋体" w:hAnsi="宋体" w:cs="宋体" w:hint="eastAsia"/>
          <w:b/>
          <w:color w:val="000000" w:themeColor="text1"/>
          <w:sz w:val="24"/>
        </w:rPr>
        <w:t>★特别注意</w:t>
      </w:r>
    </w:p>
    <w:p w:rsidR="00611852" w:rsidRPr="00F44110" w:rsidRDefault="008E1B58">
      <w:pPr>
        <w:spacing w:line="440" w:lineRule="exact"/>
        <w:ind w:firstLineChars="200" w:firstLine="420"/>
        <w:rPr>
          <w:rFonts w:ascii="宋体" w:hAnsi="宋体"/>
          <w:color w:val="000000" w:themeColor="text1"/>
          <w:szCs w:val="21"/>
        </w:rPr>
      </w:pPr>
      <w:r w:rsidRPr="00F44110">
        <w:rPr>
          <w:rFonts w:ascii="宋体" w:hAnsi="宋体" w:hint="eastAsia"/>
          <w:color w:val="000000" w:themeColor="text1"/>
          <w:szCs w:val="21"/>
        </w:rPr>
        <w:t>第一，供应商所投产品需满足产品参数需要，是全新的、未使用过的成熟稳定的产品，且在正常安装、使用和保养条件下，其使用寿命期内各项指标均达到质量要求。其技术配置、技术参数完全符合竞争性磋商文件的要求，</w:t>
      </w:r>
      <w:r w:rsidRPr="00F44110">
        <w:rPr>
          <w:rFonts w:ascii="宋体" w:hAnsi="宋体" w:hint="eastAsia"/>
          <w:b/>
          <w:color w:val="000000" w:themeColor="text1"/>
          <w:szCs w:val="21"/>
        </w:rPr>
        <w:t>其质量标准不低于竞争性磋商文件的标准</w:t>
      </w:r>
      <w:r w:rsidRPr="00F44110">
        <w:rPr>
          <w:rFonts w:ascii="宋体" w:hAnsi="宋体" w:hint="eastAsia"/>
          <w:color w:val="000000" w:themeColor="text1"/>
          <w:szCs w:val="21"/>
        </w:rPr>
        <w:t>。</w:t>
      </w:r>
    </w:p>
    <w:p w:rsidR="00611852" w:rsidRPr="00F44110" w:rsidRDefault="008E1B58">
      <w:pPr>
        <w:spacing w:line="440" w:lineRule="exact"/>
        <w:ind w:firstLineChars="200" w:firstLine="420"/>
        <w:rPr>
          <w:rFonts w:ascii="宋体" w:hAnsi="宋体"/>
          <w:color w:val="000000" w:themeColor="text1"/>
          <w:szCs w:val="21"/>
        </w:rPr>
      </w:pPr>
      <w:r w:rsidRPr="00F44110">
        <w:rPr>
          <w:rFonts w:ascii="宋体" w:hAnsi="宋体" w:hint="eastAsia"/>
          <w:color w:val="000000" w:themeColor="text1"/>
          <w:szCs w:val="21"/>
        </w:rPr>
        <w:t>第二，供应商所投产品能符合国家标准的要求，工艺规范、作业指导书和产品的质量要求的质量文件，并负责对生产设备提供技术维护，属于国家规定“三包”范围的，其产品质量保证期不得低于“三包”规定。</w:t>
      </w:r>
    </w:p>
    <w:p w:rsidR="00611852" w:rsidRPr="00F44110" w:rsidRDefault="008E1B58">
      <w:pPr>
        <w:pStyle w:val="af0"/>
        <w:spacing w:line="440" w:lineRule="exact"/>
        <w:ind w:firstLineChars="200" w:firstLine="420"/>
        <w:rPr>
          <w:rFonts w:ascii="宋体" w:hAnsi="宋体"/>
          <w:color w:val="000000" w:themeColor="text1"/>
          <w:sz w:val="21"/>
          <w:szCs w:val="21"/>
        </w:rPr>
      </w:pPr>
      <w:r w:rsidRPr="00F44110">
        <w:rPr>
          <w:rFonts w:ascii="宋体" w:hAnsi="宋体" w:hint="eastAsia"/>
          <w:color w:val="000000" w:themeColor="text1"/>
          <w:sz w:val="21"/>
          <w:szCs w:val="21"/>
        </w:rPr>
        <w:t>第三，除相关选配或加挂配件外，设备应一次性整件出厂，供应商需提供主要产品权威部门或第三方出具的检测报告、出厂合格证书或推广鉴定报告，上述证明文件需至少提供一项运输及安装：成交单位须将采购产品运至指定地点，运输费由成交单位承担，并负责设备的安装调试（所需安装材料、配件等由成交企业提供）工作，保证设备能够正常运行。</w:t>
      </w:r>
    </w:p>
    <w:p w:rsidR="00611852" w:rsidRPr="00F44110" w:rsidRDefault="00611852">
      <w:pPr>
        <w:rPr>
          <w:color w:val="000000" w:themeColor="text1"/>
          <w:sz w:val="30"/>
          <w:szCs w:val="30"/>
        </w:rPr>
      </w:pPr>
    </w:p>
    <w:p w:rsidR="00611852" w:rsidRPr="00F44110" w:rsidRDefault="00611852">
      <w:pPr>
        <w:pStyle w:val="a0"/>
        <w:rPr>
          <w:color w:val="000000" w:themeColor="text1"/>
        </w:rPr>
      </w:pPr>
    </w:p>
    <w:p w:rsidR="00611852" w:rsidRPr="00F44110" w:rsidRDefault="00611852">
      <w:pPr>
        <w:pStyle w:val="1"/>
        <w:ind w:left="0" w:firstLine="0"/>
        <w:jc w:val="center"/>
        <w:rPr>
          <w:rFonts w:ascii="宋体" w:hAnsi="宋体"/>
          <w:color w:val="000000" w:themeColor="text1"/>
          <w:sz w:val="32"/>
          <w:szCs w:val="28"/>
        </w:rPr>
      </w:pPr>
    </w:p>
    <w:p w:rsidR="00611852" w:rsidRPr="00F44110" w:rsidRDefault="00611852">
      <w:pPr>
        <w:pStyle w:val="1"/>
        <w:ind w:left="0" w:firstLine="0"/>
        <w:jc w:val="center"/>
        <w:rPr>
          <w:rFonts w:ascii="宋体" w:hAnsi="宋体"/>
          <w:color w:val="000000" w:themeColor="text1"/>
          <w:sz w:val="32"/>
          <w:szCs w:val="28"/>
        </w:rPr>
      </w:pPr>
    </w:p>
    <w:p w:rsidR="00611852" w:rsidRPr="00F44110" w:rsidRDefault="00611852">
      <w:pPr>
        <w:pStyle w:val="1"/>
        <w:ind w:left="0" w:firstLine="0"/>
        <w:jc w:val="center"/>
        <w:rPr>
          <w:rFonts w:ascii="宋体" w:hAnsi="宋体"/>
          <w:color w:val="000000" w:themeColor="text1"/>
          <w:sz w:val="32"/>
          <w:szCs w:val="28"/>
        </w:rPr>
      </w:pPr>
    </w:p>
    <w:p w:rsidR="00611852" w:rsidRPr="00F44110" w:rsidRDefault="00611852">
      <w:pPr>
        <w:rPr>
          <w:rFonts w:ascii="宋体" w:hAnsi="宋体"/>
          <w:color w:val="000000" w:themeColor="text1"/>
          <w:sz w:val="32"/>
          <w:szCs w:val="28"/>
        </w:rPr>
      </w:pPr>
    </w:p>
    <w:p w:rsidR="00611852" w:rsidRPr="00F44110" w:rsidRDefault="00611852">
      <w:pPr>
        <w:pStyle w:val="a0"/>
        <w:ind w:firstLine="640"/>
        <w:rPr>
          <w:rFonts w:ascii="宋体" w:hAnsi="宋体"/>
          <w:color w:val="000000" w:themeColor="text1"/>
          <w:sz w:val="32"/>
          <w:szCs w:val="28"/>
        </w:rPr>
      </w:pPr>
    </w:p>
    <w:p w:rsidR="00611852" w:rsidRPr="00F44110" w:rsidRDefault="00611852">
      <w:pPr>
        <w:pStyle w:val="a0"/>
        <w:ind w:firstLine="640"/>
        <w:rPr>
          <w:rFonts w:ascii="宋体" w:hAnsi="宋体"/>
          <w:color w:val="000000" w:themeColor="text1"/>
          <w:sz w:val="32"/>
          <w:szCs w:val="28"/>
        </w:rPr>
      </w:pPr>
    </w:p>
    <w:p w:rsidR="00611852" w:rsidRPr="00F44110" w:rsidRDefault="00611852">
      <w:pPr>
        <w:pStyle w:val="a0"/>
        <w:ind w:firstLine="640"/>
        <w:rPr>
          <w:rFonts w:ascii="宋体" w:hAnsi="宋体"/>
          <w:color w:val="000000" w:themeColor="text1"/>
          <w:sz w:val="32"/>
          <w:szCs w:val="28"/>
        </w:rPr>
      </w:pPr>
    </w:p>
    <w:p w:rsidR="00611852" w:rsidRPr="00F44110" w:rsidRDefault="008E1B58">
      <w:pPr>
        <w:pStyle w:val="1"/>
        <w:ind w:left="0" w:firstLine="0"/>
        <w:jc w:val="center"/>
        <w:rPr>
          <w:rFonts w:ascii="宋体" w:hAnsi="宋体"/>
          <w:color w:val="000000" w:themeColor="text1"/>
          <w:sz w:val="32"/>
          <w:szCs w:val="28"/>
        </w:rPr>
      </w:pPr>
      <w:bookmarkStart w:id="263" w:name="_Toc32220"/>
      <w:r w:rsidRPr="00F44110">
        <w:rPr>
          <w:rFonts w:ascii="宋体" w:hAnsi="宋体" w:hint="eastAsia"/>
          <w:color w:val="000000" w:themeColor="text1"/>
          <w:sz w:val="32"/>
          <w:szCs w:val="28"/>
        </w:rPr>
        <w:t xml:space="preserve">第五部分 </w:t>
      </w:r>
      <w:r w:rsidRPr="00F44110">
        <w:rPr>
          <w:rFonts w:ascii="宋体" w:hAnsi="宋体" w:cs="宋体" w:hint="eastAsia"/>
          <w:color w:val="000000" w:themeColor="text1"/>
          <w:sz w:val="32"/>
          <w:szCs w:val="32"/>
        </w:rPr>
        <w:t>响应</w:t>
      </w:r>
      <w:r w:rsidRPr="00F44110">
        <w:rPr>
          <w:rFonts w:ascii="宋体" w:hAnsi="宋体" w:hint="eastAsia"/>
          <w:color w:val="000000" w:themeColor="text1"/>
          <w:sz w:val="32"/>
          <w:szCs w:val="28"/>
        </w:rPr>
        <w:t>文件格式</w:t>
      </w:r>
      <w:bookmarkEnd w:id="263"/>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a0"/>
        <w:rPr>
          <w:color w:val="000000" w:themeColor="text1"/>
        </w:rPr>
      </w:pPr>
    </w:p>
    <w:p w:rsidR="00611852" w:rsidRPr="00F44110" w:rsidRDefault="00611852">
      <w:pPr>
        <w:rPr>
          <w:color w:val="000000" w:themeColor="text1"/>
        </w:rPr>
      </w:pPr>
    </w:p>
    <w:p w:rsidR="00611852" w:rsidRPr="00F44110" w:rsidRDefault="008E1B58">
      <w:pPr>
        <w:rPr>
          <w:color w:val="000000" w:themeColor="text1"/>
        </w:rPr>
      </w:pPr>
      <w:bookmarkStart w:id="264" w:name="_Toc13055"/>
      <w:r w:rsidRPr="00F44110">
        <w:rPr>
          <w:rFonts w:hint="eastAsia"/>
          <w:color w:val="000000" w:themeColor="text1"/>
        </w:rPr>
        <w:t>响应文件封面</w:t>
      </w:r>
      <w:bookmarkEnd w:id="264"/>
    </w:p>
    <w:p w:rsidR="00611852" w:rsidRPr="00F44110" w:rsidRDefault="008E1B58">
      <w:pPr>
        <w:spacing w:line="360" w:lineRule="auto"/>
        <w:jc w:val="right"/>
        <w:rPr>
          <w:rFonts w:ascii="宋体" w:hAnsi="宋体" w:cs="宋体"/>
          <w:color w:val="000000" w:themeColor="text1"/>
          <w:sz w:val="24"/>
          <w:bdr w:val="single" w:sz="4" w:space="0" w:color="auto"/>
        </w:rPr>
      </w:pPr>
      <w:r w:rsidRPr="00F44110">
        <w:rPr>
          <w:rFonts w:ascii="宋体" w:hAnsi="宋体" w:cs="宋体" w:hint="eastAsia"/>
          <w:color w:val="000000" w:themeColor="text1"/>
          <w:sz w:val="24"/>
          <w:bdr w:val="single" w:sz="4" w:space="0" w:color="auto"/>
        </w:rPr>
        <w:t>正本/副本</w:t>
      </w:r>
    </w:p>
    <w:p w:rsidR="00611852" w:rsidRPr="00F44110" w:rsidRDefault="00611852">
      <w:pPr>
        <w:jc w:val="center"/>
        <w:rPr>
          <w:color w:val="000000" w:themeColor="text1"/>
          <w:sz w:val="32"/>
          <w:szCs w:val="32"/>
        </w:rPr>
      </w:pPr>
      <w:bookmarkStart w:id="265" w:name="_Toc12163"/>
    </w:p>
    <w:p w:rsidR="00611852" w:rsidRPr="00F44110" w:rsidRDefault="00611852">
      <w:pPr>
        <w:jc w:val="center"/>
        <w:rPr>
          <w:color w:val="000000" w:themeColor="text1"/>
          <w:sz w:val="32"/>
          <w:szCs w:val="32"/>
        </w:rPr>
      </w:pPr>
    </w:p>
    <w:p w:rsidR="00611852" w:rsidRPr="00F44110" w:rsidRDefault="00611852">
      <w:pPr>
        <w:jc w:val="center"/>
        <w:rPr>
          <w:color w:val="000000" w:themeColor="text1"/>
          <w:sz w:val="32"/>
          <w:szCs w:val="32"/>
        </w:rPr>
      </w:pPr>
    </w:p>
    <w:p w:rsidR="00611852" w:rsidRPr="00F44110" w:rsidRDefault="00611852">
      <w:pPr>
        <w:jc w:val="center"/>
        <w:rPr>
          <w:color w:val="000000" w:themeColor="text1"/>
          <w:sz w:val="32"/>
          <w:szCs w:val="32"/>
        </w:rPr>
      </w:pPr>
    </w:p>
    <w:p w:rsidR="00611852" w:rsidRPr="00F44110" w:rsidRDefault="008E1B58">
      <w:pPr>
        <w:ind w:firstLineChars="600" w:firstLine="1920"/>
        <w:rPr>
          <w:rFonts w:ascii="宋体" w:hAnsi="宋体" w:cs="宋体"/>
          <w:color w:val="000000" w:themeColor="text1"/>
          <w:sz w:val="32"/>
          <w:szCs w:val="32"/>
        </w:rPr>
      </w:pPr>
      <w:r w:rsidRPr="00F44110">
        <w:rPr>
          <w:rFonts w:hint="eastAsia"/>
          <w:color w:val="000000" w:themeColor="text1"/>
          <w:sz w:val="32"/>
          <w:szCs w:val="32"/>
        </w:rPr>
        <w:t>项目名称：</w:t>
      </w:r>
      <w:bookmarkEnd w:id="265"/>
    </w:p>
    <w:p w:rsidR="00611852" w:rsidRPr="00F44110" w:rsidRDefault="008E1B58">
      <w:pPr>
        <w:jc w:val="center"/>
        <w:rPr>
          <w:color w:val="000000" w:themeColor="text1"/>
        </w:rPr>
      </w:pPr>
      <w:bookmarkStart w:id="266" w:name="_Toc23357"/>
      <w:r w:rsidRPr="00F44110">
        <w:rPr>
          <w:rFonts w:hint="eastAsia"/>
          <w:color w:val="000000" w:themeColor="text1"/>
        </w:rPr>
        <w:t>项目编号：</w:t>
      </w:r>
      <w:bookmarkEnd w:id="266"/>
    </w:p>
    <w:p w:rsidR="00611852" w:rsidRPr="00F44110" w:rsidRDefault="00611852">
      <w:pPr>
        <w:spacing w:line="360" w:lineRule="auto"/>
        <w:ind w:firstLineChars="281" w:firstLine="899"/>
        <w:rPr>
          <w:rFonts w:ascii="宋体" w:hAnsi="宋体" w:cs="宋体"/>
          <w:color w:val="000000" w:themeColor="text1"/>
          <w:sz w:val="32"/>
          <w:szCs w:val="32"/>
        </w:rPr>
      </w:pPr>
    </w:p>
    <w:p w:rsidR="00611852" w:rsidRPr="00F44110" w:rsidRDefault="00611852">
      <w:pPr>
        <w:spacing w:line="360" w:lineRule="auto"/>
        <w:ind w:firstLineChars="281" w:firstLine="899"/>
        <w:rPr>
          <w:rFonts w:ascii="宋体" w:hAnsi="宋体" w:cs="宋体"/>
          <w:color w:val="000000" w:themeColor="text1"/>
          <w:sz w:val="32"/>
          <w:szCs w:val="32"/>
        </w:rPr>
      </w:pPr>
    </w:p>
    <w:p w:rsidR="00611852" w:rsidRPr="00F44110" w:rsidRDefault="008E1B58">
      <w:pPr>
        <w:jc w:val="center"/>
        <w:rPr>
          <w:color w:val="000000" w:themeColor="text1"/>
          <w:sz w:val="48"/>
          <w:szCs w:val="48"/>
        </w:rPr>
      </w:pPr>
      <w:bookmarkStart w:id="267" w:name="_Toc19825"/>
      <w:r w:rsidRPr="00F44110">
        <w:rPr>
          <w:rFonts w:hint="eastAsia"/>
          <w:color w:val="000000" w:themeColor="text1"/>
          <w:sz w:val="48"/>
          <w:szCs w:val="48"/>
        </w:rPr>
        <w:t>响</w:t>
      </w:r>
      <w:r w:rsidRPr="00F44110">
        <w:rPr>
          <w:rFonts w:hint="eastAsia"/>
          <w:color w:val="000000" w:themeColor="text1"/>
          <w:sz w:val="48"/>
          <w:szCs w:val="48"/>
        </w:rPr>
        <w:t xml:space="preserve"> </w:t>
      </w:r>
      <w:r w:rsidRPr="00F44110">
        <w:rPr>
          <w:rFonts w:hint="eastAsia"/>
          <w:color w:val="000000" w:themeColor="text1"/>
          <w:sz w:val="48"/>
          <w:szCs w:val="48"/>
        </w:rPr>
        <w:t>应</w:t>
      </w:r>
      <w:r w:rsidRPr="00F44110">
        <w:rPr>
          <w:rFonts w:hint="eastAsia"/>
          <w:color w:val="000000" w:themeColor="text1"/>
          <w:sz w:val="48"/>
          <w:szCs w:val="48"/>
        </w:rPr>
        <w:t xml:space="preserve"> </w:t>
      </w:r>
      <w:r w:rsidRPr="00F44110">
        <w:rPr>
          <w:rFonts w:hint="eastAsia"/>
          <w:color w:val="000000" w:themeColor="text1"/>
          <w:sz w:val="48"/>
          <w:szCs w:val="48"/>
        </w:rPr>
        <w:t>文</w:t>
      </w:r>
      <w:r w:rsidRPr="00F44110">
        <w:rPr>
          <w:rFonts w:hint="eastAsia"/>
          <w:color w:val="000000" w:themeColor="text1"/>
          <w:sz w:val="48"/>
          <w:szCs w:val="48"/>
        </w:rPr>
        <w:t xml:space="preserve"> </w:t>
      </w:r>
      <w:r w:rsidRPr="00F44110">
        <w:rPr>
          <w:rFonts w:hint="eastAsia"/>
          <w:color w:val="000000" w:themeColor="text1"/>
          <w:sz w:val="48"/>
          <w:szCs w:val="48"/>
        </w:rPr>
        <w:t>件</w:t>
      </w:r>
      <w:bookmarkEnd w:id="267"/>
    </w:p>
    <w:p w:rsidR="00611852" w:rsidRPr="00F44110" w:rsidRDefault="00611852">
      <w:pPr>
        <w:spacing w:line="360" w:lineRule="auto"/>
        <w:rPr>
          <w:rFonts w:ascii="宋体" w:hAnsi="宋体" w:cs="宋体"/>
          <w:color w:val="000000" w:themeColor="text1"/>
          <w:sz w:val="24"/>
        </w:rPr>
      </w:pPr>
    </w:p>
    <w:p w:rsidR="00611852" w:rsidRPr="00F44110" w:rsidRDefault="00611852">
      <w:pPr>
        <w:spacing w:line="360" w:lineRule="auto"/>
        <w:rPr>
          <w:rFonts w:ascii="宋体" w:hAnsi="宋体" w:cs="宋体"/>
          <w:color w:val="000000" w:themeColor="text1"/>
          <w:sz w:val="24"/>
        </w:rPr>
      </w:pPr>
    </w:p>
    <w:p w:rsidR="00611852" w:rsidRPr="00F44110" w:rsidRDefault="00611852">
      <w:pPr>
        <w:rPr>
          <w:color w:val="000000" w:themeColor="text1"/>
        </w:rPr>
      </w:pPr>
      <w:bookmarkStart w:id="268" w:name="_Toc19228"/>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rPr>
          <w:color w:val="000000" w:themeColor="text1"/>
        </w:rPr>
      </w:pPr>
    </w:p>
    <w:p w:rsidR="00611852" w:rsidRPr="00F44110" w:rsidRDefault="00611852">
      <w:pPr>
        <w:pStyle w:val="a0"/>
        <w:rPr>
          <w:color w:val="000000" w:themeColor="text1"/>
        </w:rPr>
      </w:pPr>
    </w:p>
    <w:p w:rsidR="00611852" w:rsidRPr="00F44110" w:rsidRDefault="00611852">
      <w:pPr>
        <w:rPr>
          <w:color w:val="000000" w:themeColor="text1"/>
        </w:rPr>
      </w:pPr>
    </w:p>
    <w:p w:rsidR="00611852" w:rsidRPr="00F44110" w:rsidRDefault="008E1B58">
      <w:pPr>
        <w:rPr>
          <w:color w:val="000000" w:themeColor="text1"/>
        </w:rPr>
      </w:pPr>
      <w:r w:rsidRPr="00F44110">
        <w:rPr>
          <w:rFonts w:hint="eastAsia"/>
          <w:color w:val="000000" w:themeColor="text1"/>
        </w:rPr>
        <w:t>供应商：（盖单位章）</w:t>
      </w:r>
      <w:bookmarkEnd w:id="268"/>
    </w:p>
    <w:p w:rsidR="00611852" w:rsidRPr="00F44110" w:rsidRDefault="008E1B58">
      <w:pPr>
        <w:spacing w:line="360" w:lineRule="auto"/>
        <w:rPr>
          <w:rFonts w:ascii="宋体" w:hAnsi="宋体" w:cs="宋体"/>
          <w:color w:val="000000" w:themeColor="text1"/>
          <w:sz w:val="24"/>
        </w:rPr>
      </w:pPr>
      <w:r w:rsidRPr="00F44110">
        <w:rPr>
          <w:rFonts w:ascii="宋体" w:hAnsi="宋体" w:cs="宋体" w:hint="eastAsia"/>
          <w:color w:val="000000" w:themeColor="text1"/>
          <w:sz w:val="24"/>
        </w:rPr>
        <w:t>单位地址：</w:t>
      </w:r>
    </w:p>
    <w:p w:rsidR="00611852" w:rsidRPr="00F44110" w:rsidRDefault="008E1B58">
      <w:pPr>
        <w:rPr>
          <w:rFonts w:ascii="宋体" w:hAnsi="宋体" w:cs="宋体"/>
          <w:color w:val="000000" w:themeColor="text1"/>
        </w:rPr>
      </w:pPr>
      <w:bookmarkStart w:id="269" w:name="_Toc30705"/>
      <w:r w:rsidRPr="00F44110">
        <w:rPr>
          <w:rFonts w:hint="eastAsia"/>
          <w:color w:val="000000" w:themeColor="text1"/>
        </w:rPr>
        <w:t>法定代表人或其委托代理人：（签字或盖章）</w:t>
      </w:r>
      <w:bookmarkEnd w:id="269"/>
    </w:p>
    <w:p w:rsidR="00611852" w:rsidRPr="00F44110" w:rsidRDefault="008E1B58">
      <w:pPr>
        <w:rPr>
          <w:rFonts w:ascii="宋体" w:hAnsi="宋体" w:cs="宋体"/>
          <w:color w:val="000000" w:themeColor="text1"/>
          <w:u w:val="single"/>
        </w:rPr>
      </w:pPr>
      <w:r w:rsidRPr="00F44110">
        <w:rPr>
          <w:rFonts w:hint="eastAsia"/>
          <w:color w:val="000000" w:themeColor="text1"/>
        </w:rPr>
        <w:t>联系电话：</w:t>
      </w:r>
    </w:p>
    <w:p w:rsidR="00611852" w:rsidRPr="00F44110" w:rsidRDefault="008E1B58">
      <w:pPr>
        <w:rPr>
          <w:color w:val="000000" w:themeColor="text1"/>
        </w:rPr>
      </w:pPr>
      <w:bookmarkStart w:id="270" w:name="_Toc22498"/>
      <w:r w:rsidRPr="00F44110">
        <w:rPr>
          <w:rFonts w:hint="eastAsia"/>
          <w:color w:val="000000" w:themeColor="text1"/>
        </w:rPr>
        <w:t>年</w:t>
      </w:r>
      <w:r w:rsidRPr="00F44110">
        <w:rPr>
          <w:rFonts w:hint="eastAsia"/>
          <w:color w:val="000000" w:themeColor="text1"/>
        </w:rPr>
        <w:t xml:space="preserve">   </w:t>
      </w:r>
      <w:r w:rsidRPr="00F44110">
        <w:rPr>
          <w:rFonts w:hint="eastAsia"/>
          <w:color w:val="000000" w:themeColor="text1"/>
        </w:rPr>
        <w:t>月</w:t>
      </w:r>
      <w:r w:rsidRPr="00F44110">
        <w:rPr>
          <w:rFonts w:hint="eastAsia"/>
          <w:color w:val="000000" w:themeColor="text1"/>
        </w:rPr>
        <w:t xml:space="preserve">   </w:t>
      </w:r>
      <w:r w:rsidRPr="00F44110">
        <w:rPr>
          <w:rFonts w:hint="eastAsia"/>
          <w:color w:val="000000" w:themeColor="text1"/>
        </w:rPr>
        <w:t>日</w:t>
      </w:r>
      <w:bookmarkEnd w:id="270"/>
    </w:p>
    <w:p w:rsidR="00611852" w:rsidRPr="00F44110" w:rsidRDefault="00611852">
      <w:pPr>
        <w:spacing w:line="360" w:lineRule="auto"/>
        <w:ind w:firstLineChars="200" w:firstLine="482"/>
        <w:rPr>
          <w:rFonts w:ascii="宋体" w:hAnsi="宋体"/>
          <w:b/>
          <w:color w:val="000000" w:themeColor="text1"/>
          <w:sz w:val="24"/>
        </w:rPr>
      </w:pPr>
    </w:p>
    <w:p w:rsidR="00611852" w:rsidRPr="00F44110" w:rsidRDefault="00611852">
      <w:pPr>
        <w:spacing w:line="360" w:lineRule="auto"/>
        <w:ind w:firstLineChars="200" w:firstLine="482"/>
        <w:rPr>
          <w:rFonts w:ascii="宋体" w:hAnsi="宋体"/>
          <w:b/>
          <w:color w:val="000000" w:themeColor="text1"/>
          <w:sz w:val="24"/>
        </w:rPr>
      </w:pPr>
    </w:p>
    <w:p w:rsidR="00611852" w:rsidRPr="00F44110" w:rsidRDefault="008E1B58">
      <w:pPr>
        <w:spacing w:line="360" w:lineRule="auto"/>
        <w:ind w:firstLineChars="200" w:firstLine="482"/>
        <w:rPr>
          <w:rFonts w:ascii="宋体" w:hAnsi="宋体"/>
          <w:b/>
          <w:color w:val="000000" w:themeColor="text1"/>
          <w:sz w:val="24"/>
        </w:rPr>
      </w:pPr>
      <w:r w:rsidRPr="00F44110">
        <w:rPr>
          <w:rFonts w:ascii="宋体" w:hAnsi="宋体" w:hint="eastAsia"/>
          <w:b/>
          <w:color w:val="000000" w:themeColor="text1"/>
          <w:sz w:val="24"/>
        </w:rPr>
        <w:lastRenderedPageBreak/>
        <w:t>商务标目录</w:t>
      </w:r>
    </w:p>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hint="eastAsia"/>
          <w:color w:val="000000" w:themeColor="text1"/>
          <w:sz w:val="24"/>
        </w:rPr>
        <w:t>商务标主要包括但不限于以下内容：</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（1）磋商报价表；</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（2）法定代表人身份证明书(扫描件加盖公章附入响应文件)；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（3）法定代表人授权书；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（4）磋商函；</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（5）供应商情况（包括营业执照、企业名称、经营范围、企业综合实力、技术实力、项目团队实力、经济实力、业绩等）；</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（6）反商业贿赂承诺书；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（7）提供相关业绩表并提供相应证明材料（中标通知书或成交通知书或合同扫描件）；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（8）提供 2020年度经审计的《财务审计报告书》扫描件，或银行出具的资信证明材料扫描件（</w:t>
      </w:r>
      <w:r w:rsidRPr="00F44110">
        <w:rPr>
          <w:rFonts w:asciiTheme="majorEastAsia" w:eastAsiaTheme="majorEastAsia" w:hAnsiTheme="majorEastAsia" w:cs="仿宋" w:hint="eastAsia"/>
          <w:color w:val="000000" w:themeColor="text1"/>
          <w:kern w:val="0"/>
          <w:sz w:val="24"/>
          <w:szCs w:val="24"/>
        </w:rPr>
        <w:t>2021年新成立的公司提供公司的财务报表</w:t>
      </w:r>
      <w:r w:rsidRPr="00F44110">
        <w:rPr>
          <w:rFonts w:ascii="宋体" w:hAnsi="宋体" w:cs="宋体" w:hint="eastAsia"/>
          <w:color w:val="000000" w:themeColor="text1"/>
          <w:sz w:val="24"/>
        </w:rPr>
        <w:t>扫描件）；</w:t>
      </w:r>
    </w:p>
    <w:p w:rsidR="00611852" w:rsidRPr="00F44110" w:rsidRDefault="008E1B58">
      <w:pPr>
        <w:pStyle w:val="af1"/>
        <w:spacing w:before="36" w:beforeAutospacing="0" w:after="36" w:afterAutospacing="0" w:line="360" w:lineRule="auto"/>
        <w:rPr>
          <w:rFonts w:ascii="宋体" w:eastAsia="宋体" w:hAnsi="宋体" w:cs="宋体"/>
          <w:color w:val="000000" w:themeColor="text1"/>
          <w:kern w:val="2"/>
          <w:szCs w:val="20"/>
        </w:rPr>
      </w:pPr>
      <w:r w:rsidRPr="00F44110">
        <w:rPr>
          <w:rFonts w:ascii="宋体" w:eastAsia="宋体" w:hAnsi="宋体" w:cs="宋体" w:hint="eastAsia"/>
          <w:color w:val="000000" w:themeColor="text1"/>
          <w:kern w:val="2"/>
          <w:szCs w:val="20"/>
        </w:rPr>
        <w:t>（9）提供近段时间内（2021年1月-6月）的缴纳税收的完税证明或税务部门出具的纳税证明；如依法免税的，应提供相应文件证明；</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（10）提供近段时间内（2021年1月-10月</w:t>
      </w:r>
      <w:r w:rsidRPr="00F44110">
        <w:rPr>
          <w:rFonts w:asciiTheme="majorEastAsia" w:eastAsiaTheme="majorEastAsia" w:hAnsiTheme="majorEastAsia" w:cs="仿宋" w:hint="eastAsia"/>
          <w:color w:val="000000" w:themeColor="text1"/>
          <w:kern w:val="0"/>
          <w:sz w:val="24"/>
          <w:szCs w:val="24"/>
        </w:rPr>
        <w:t>任意一个月</w:t>
      </w:r>
      <w:r w:rsidRPr="00F44110">
        <w:rPr>
          <w:rFonts w:ascii="宋体" w:hAnsi="宋体" w:cs="宋体" w:hint="eastAsia"/>
          <w:color w:val="000000" w:themeColor="text1"/>
          <w:sz w:val="24"/>
        </w:rPr>
        <w:t>）的缴纳社保证明材料加盖公章。如依法不需要缴纳社会保障资金的，应提供相应文件证明；</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 xml:space="preserve">（11）商务条款偏离表； </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（12）供应商企业信用查询（查询渠道：“信用中国”网站（www.creditchina.gov.cn）、中国政府采购网（www.ccgp.gov.cn），</w:t>
      </w:r>
      <w:r w:rsidR="002563AB" w:rsidRPr="002563AB">
        <w:rPr>
          <w:rFonts w:ascii="宋体" w:hAnsi="宋体" w:cs="宋体" w:hint="eastAsia"/>
          <w:color w:val="000000" w:themeColor="text1"/>
          <w:sz w:val="24"/>
        </w:rPr>
        <w:t>国家企业信用信息公示系统（</w:t>
      </w:r>
      <w:r w:rsidR="002563AB" w:rsidRPr="002563AB">
        <w:rPr>
          <w:rFonts w:ascii="宋体" w:hAnsi="宋体" w:cs="宋体"/>
          <w:color w:val="000000" w:themeColor="text1"/>
          <w:sz w:val="24"/>
        </w:rPr>
        <w:t>http://www.gsxt.gov.cn</w:t>
      </w:r>
      <w:r w:rsidR="002563AB" w:rsidRPr="002563AB">
        <w:rPr>
          <w:rFonts w:ascii="宋体" w:hAnsi="宋体" w:cs="宋体" w:hint="eastAsia"/>
          <w:color w:val="000000" w:themeColor="text1"/>
          <w:sz w:val="24"/>
        </w:rPr>
        <w:t>）</w:t>
      </w:r>
      <w:r w:rsidRPr="00F44110">
        <w:rPr>
          <w:rFonts w:ascii="宋体" w:hAnsi="宋体" w:cs="宋体" w:hint="eastAsia"/>
          <w:color w:val="000000" w:themeColor="text1"/>
          <w:sz w:val="24"/>
        </w:rPr>
        <w:t>中国裁判文书网（http://wenshu.court.gov.cn/））网站截图；</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（13）其它需说明的事项；</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（14）磋商保证金缴纳凭证</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（15）中小企业声明函（符合本声明函填写）；</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（16）残疾人福利性单位声明函（符合本声明函填写）；</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（17）供应商须提供打款凭证等证明文件(扫描件加盖公章附入响应文件)；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（18）供应商提供的产品资质证明材料（供应商提供污染源、挥发性有机物、空气质量、扬尘、环境综合等相关监测系统平台软件著作权证书）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注：投标文件中提供证书复印件加盖制造商公章的扫描件，</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（19）其他供应商认为有必要的内容</w:t>
      </w:r>
    </w:p>
    <w:p w:rsidR="00611852" w:rsidRPr="00F44110" w:rsidRDefault="008E1B58">
      <w:pPr>
        <w:ind w:firstLineChars="200" w:firstLine="480"/>
        <w:rPr>
          <w:rFonts w:ascii="宋体" w:hAnsi="宋体"/>
          <w:color w:val="000000" w:themeColor="text1"/>
          <w:sz w:val="24"/>
        </w:rPr>
      </w:pPr>
      <w:r w:rsidRPr="00F44110">
        <w:rPr>
          <w:rFonts w:ascii="宋体" w:hAnsi="宋体" w:hint="eastAsia"/>
          <w:color w:val="000000" w:themeColor="text1"/>
          <w:sz w:val="24"/>
        </w:rPr>
        <w:t>（注：</w:t>
      </w:r>
      <w:r w:rsidRPr="00F44110">
        <w:rPr>
          <w:rFonts w:ascii="宋体" w:hAnsi="宋体" w:cs="宋体" w:hint="eastAsia"/>
          <w:color w:val="000000" w:themeColor="text1"/>
          <w:sz w:val="24"/>
        </w:rPr>
        <w:t>供应商</w:t>
      </w:r>
      <w:r w:rsidRPr="00F44110">
        <w:rPr>
          <w:rFonts w:ascii="宋体" w:hAnsi="宋体" w:hint="eastAsia"/>
          <w:color w:val="000000" w:themeColor="text1"/>
          <w:sz w:val="24"/>
        </w:rPr>
        <w:t>须按采购要求提供，响应文件应当使用采购文件所提供响应文件格式（表格可按照同样格式扩展）。未提供格式的，需要时由</w:t>
      </w:r>
      <w:r w:rsidRPr="00F44110">
        <w:rPr>
          <w:rFonts w:ascii="宋体" w:hAnsi="宋体" w:cs="宋体" w:hint="eastAsia"/>
          <w:color w:val="000000" w:themeColor="text1"/>
          <w:sz w:val="24"/>
        </w:rPr>
        <w:t>供应商</w:t>
      </w:r>
      <w:r w:rsidRPr="00F44110">
        <w:rPr>
          <w:rFonts w:ascii="宋体" w:hAnsi="宋体" w:hint="eastAsia"/>
          <w:color w:val="000000" w:themeColor="text1"/>
          <w:sz w:val="24"/>
        </w:rPr>
        <w:t>用文字或者表格、图片等其它形式提供。）</w:t>
      </w:r>
    </w:p>
    <w:p w:rsidR="00611852" w:rsidRPr="00F44110" w:rsidRDefault="008E1B58">
      <w:pPr>
        <w:spacing w:line="360" w:lineRule="auto"/>
        <w:rPr>
          <w:rFonts w:ascii="宋体" w:hAnsi="宋体" w:cs="黑体"/>
          <w:b/>
          <w:bCs/>
          <w:color w:val="000000" w:themeColor="text1"/>
          <w:sz w:val="24"/>
        </w:rPr>
      </w:pPr>
      <w:r w:rsidRPr="00F44110">
        <w:rPr>
          <w:rFonts w:ascii="宋体" w:hAnsi="宋体"/>
          <w:color w:val="000000" w:themeColor="text1"/>
          <w:sz w:val="24"/>
        </w:rPr>
        <w:br w:type="page"/>
      </w:r>
    </w:p>
    <w:p w:rsidR="00611852" w:rsidRPr="00F44110" w:rsidRDefault="008E1B58">
      <w:pPr>
        <w:shd w:val="clear" w:color="auto" w:fill="FFFFFF"/>
        <w:spacing w:line="360" w:lineRule="auto"/>
        <w:jc w:val="center"/>
        <w:rPr>
          <w:rFonts w:ascii="宋体" w:hAnsi="宋体" w:cs="黑体"/>
          <w:b/>
          <w:bCs/>
          <w:color w:val="000000" w:themeColor="text1"/>
          <w:sz w:val="24"/>
        </w:rPr>
      </w:pPr>
      <w:r w:rsidRPr="00F44110">
        <w:rPr>
          <w:rFonts w:ascii="宋体" w:hAnsi="宋体" w:cs="黑体" w:hint="eastAsia"/>
          <w:b/>
          <w:bCs/>
          <w:color w:val="000000" w:themeColor="text1"/>
          <w:sz w:val="24"/>
        </w:rPr>
        <w:lastRenderedPageBreak/>
        <w:t>磋商报价表</w:t>
      </w:r>
    </w:p>
    <w:p w:rsidR="00611852" w:rsidRPr="00F44110" w:rsidRDefault="008E1B58">
      <w:pPr>
        <w:shd w:val="clear" w:color="auto" w:fill="FFFFFF"/>
        <w:spacing w:line="360" w:lineRule="auto"/>
        <w:ind w:firstLineChars="200" w:firstLine="480"/>
        <w:rPr>
          <w:rFonts w:ascii="宋体" w:hAnsi="宋体" w:cs="黑体"/>
          <w:color w:val="000000" w:themeColor="text1"/>
          <w:sz w:val="24"/>
        </w:rPr>
      </w:pPr>
      <w:r w:rsidRPr="00F44110">
        <w:rPr>
          <w:rFonts w:ascii="宋体" w:hAnsi="宋体" w:cs="黑体" w:hint="eastAsia"/>
          <w:color w:val="000000" w:themeColor="text1"/>
          <w:sz w:val="24"/>
        </w:rPr>
        <w:t>项目名称：                              项目编号：</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2046"/>
        <w:gridCol w:w="2110"/>
        <w:gridCol w:w="1417"/>
        <w:gridCol w:w="1843"/>
        <w:gridCol w:w="882"/>
      </w:tblGrid>
      <w:tr w:rsidR="00611852" w:rsidRPr="00F44110">
        <w:trPr>
          <w:trHeight w:val="617"/>
          <w:tblHeader/>
          <w:jc w:val="center"/>
        </w:trPr>
        <w:tc>
          <w:tcPr>
            <w:tcW w:w="1385"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序号</w:t>
            </w:r>
          </w:p>
        </w:tc>
        <w:tc>
          <w:tcPr>
            <w:tcW w:w="2046"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供应商</w:t>
            </w:r>
            <w:r w:rsidRPr="00F44110">
              <w:rPr>
                <w:rFonts w:ascii="宋体" w:hAnsi="宋体" w:cs="Arial"/>
                <w:color w:val="000000" w:themeColor="text1"/>
                <w:sz w:val="24"/>
              </w:rPr>
              <w:t>名称</w:t>
            </w:r>
          </w:p>
        </w:tc>
        <w:tc>
          <w:tcPr>
            <w:tcW w:w="2110" w:type="dxa"/>
            <w:vAlign w:val="center"/>
          </w:tcPr>
          <w:p w:rsidR="00611852" w:rsidRPr="00F44110" w:rsidRDefault="008E1B58" w:rsidP="00075C2A">
            <w:pPr>
              <w:tabs>
                <w:tab w:val="left" w:pos="9135"/>
              </w:tabs>
              <w:spacing w:line="400" w:lineRule="atLeast"/>
              <w:jc w:val="left"/>
              <w:rPr>
                <w:rFonts w:ascii="宋体" w:hAnsi="宋体" w:cs="Arial"/>
                <w:color w:val="000000" w:themeColor="text1"/>
                <w:sz w:val="24"/>
              </w:rPr>
            </w:pPr>
            <w:r w:rsidRPr="00F44110">
              <w:rPr>
                <w:rFonts w:ascii="宋体" w:hAnsi="宋体" w:cs="Arial" w:hint="eastAsia"/>
                <w:color w:val="000000" w:themeColor="text1"/>
                <w:sz w:val="24"/>
              </w:rPr>
              <w:t>磋商报价</w:t>
            </w:r>
          </w:p>
        </w:tc>
        <w:tc>
          <w:tcPr>
            <w:tcW w:w="1417"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磋商</w:t>
            </w:r>
          </w:p>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color w:val="000000" w:themeColor="text1"/>
                <w:sz w:val="24"/>
              </w:rPr>
              <w:t>保证金</w:t>
            </w:r>
          </w:p>
        </w:tc>
        <w:tc>
          <w:tcPr>
            <w:tcW w:w="1843"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交货</w:t>
            </w:r>
            <w:r w:rsidRPr="00F44110">
              <w:rPr>
                <w:rFonts w:ascii="宋体" w:hAnsi="宋体" w:cs="Arial"/>
                <w:color w:val="000000" w:themeColor="text1"/>
                <w:sz w:val="24"/>
              </w:rPr>
              <w:t>期</w:t>
            </w:r>
          </w:p>
        </w:tc>
        <w:tc>
          <w:tcPr>
            <w:tcW w:w="882"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color w:val="000000" w:themeColor="text1"/>
                <w:sz w:val="24"/>
              </w:rPr>
              <w:t>备注</w:t>
            </w:r>
          </w:p>
        </w:tc>
      </w:tr>
      <w:tr w:rsidR="00611852" w:rsidRPr="00F44110">
        <w:trPr>
          <w:trHeight w:val="1535"/>
          <w:jc w:val="center"/>
        </w:trPr>
        <w:tc>
          <w:tcPr>
            <w:tcW w:w="1385" w:type="dxa"/>
            <w:vAlign w:val="center"/>
          </w:tcPr>
          <w:p w:rsidR="00611852" w:rsidRPr="00F44110" w:rsidRDefault="00611852">
            <w:pPr>
              <w:spacing w:line="400" w:lineRule="atLeast"/>
              <w:jc w:val="center"/>
              <w:rPr>
                <w:rFonts w:ascii="宋体" w:hAnsi="宋体" w:cs="Arial"/>
                <w:color w:val="000000" w:themeColor="text1"/>
                <w:sz w:val="24"/>
              </w:rPr>
            </w:pPr>
          </w:p>
        </w:tc>
        <w:tc>
          <w:tcPr>
            <w:tcW w:w="2046" w:type="dxa"/>
            <w:vAlign w:val="center"/>
          </w:tcPr>
          <w:p w:rsidR="00611852" w:rsidRPr="00F44110" w:rsidRDefault="00611852">
            <w:pPr>
              <w:spacing w:line="400" w:lineRule="atLeast"/>
              <w:jc w:val="center"/>
              <w:rPr>
                <w:rFonts w:ascii="宋体" w:hAnsi="宋体" w:cs="Arial"/>
                <w:color w:val="000000" w:themeColor="text1"/>
                <w:sz w:val="24"/>
              </w:rPr>
            </w:pPr>
          </w:p>
          <w:p w:rsidR="00611852" w:rsidRPr="00F44110" w:rsidRDefault="00611852">
            <w:pPr>
              <w:spacing w:line="400" w:lineRule="atLeast"/>
              <w:rPr>
                <w:rFonts w:ascii="宋体" w:hAnsi="宋体" w:cs="Arial"/>
                <w:color w:val="000000" w:themeColor="text1"/>
                <w:sz w:val="24"/>
              </w:rPr>
            </w:pPr>
          </w:p>
        </w:tc>
        <w:tc>
          <w:tcPr>
            <w:tcW w:w="2110" w:type="dxa"/>
            <w:vAlign w:val="center"/>
          </w:tcPr>
          <w:p w:rsidR="00611852" w:rsidRPr="00F44110" w:rsidRDefault="008E1B58" w:rsidP="00075C2A">
            <w:pPr>
              <w:tabs>
                <w:tab w:val="left" w:pos="9135"/>
              </w:tabs>
              <w:spacing w:line="400" w:lineRule="atLeast"/>
              <w:jc w:val="left"/>
              <w:rPr>
                <w:rFonts w:ascii="宋体" w:hAnsi="宋体" w:cs="Arial"/>
                <w:color w:val="000000" w:themeColor="text1"/>
                <w:sz w:val="24"/>
              </w:rPr>
            </w:pPr>
            <w:r w:rsidRPr="00F44110">
              <w:rPr>
                <w:rFonts w:ascii="宋体" w:hAnsi="宋体" w:cs="Arial" w:hint="eastAsia"/>
                <w:color w:val="000000" w:themeColor="text1"/>
                <w:sz w:val="24"/>
              </w:rPr>
              <w:t>大写：</w:t>
            </w:r>
          </w:p>
          <w:p w:rsidR="00611852" w:rsidRPr="00F44110" w:rsidRDefault="008E1B58" w:rsidP="00075C2A">
            <w:pPr>
              <w:tabs>
                <w:tab w:val="left" w:pos="9135"/>
              </w:tabs>
              <w:spacing w:line="400" w:lineRule="atLeast"/>
              <w:jc w:val="left"/>
              <w:rPr>
                <w:rFonts w:ascii="宋体" w:hAnsi="宋体" w:cs="Arial"/>
                <w:color w:val="000000" w:themeColor="text1"/>
                <w:sz w:val="24"/>
              </w:rPr>
            </w:pPr>
            <w:r w:rsidRPr="00F44110">
              <w:rPr>
                <w:rFonts w:ascii="宋体" w:hAnsi="宋体" w:cs="Arial" w:hint="eastAsia"/>
                <w:color w:val="000000" w:themeColor="text1"/>
                <w:sz w:val="24"/>
              </w:rPr>
              <w:t>小写：</w:t>
            </w:r>
          </w:p>
        </w:tc>
        <w:tc>
          <w:tcPr>
            <w:tcW w:w="1417"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（是/否满足磋商文件要求）</w:t>
            </w:r>
          </w:p>
        </w:tc>
        <w:tc>
          <w:tcPr>
            <w:tcW w:w="1843" w:type="dxa"/>
            <w:vAlign w:val="center"/>
          </w:tcPr>
          <w:p w:rsidR="00611852" w:rsidRPr="00F44110" w:rsidRDefault="008E1B58">
            <w:pPr>
              <w:tabs>
                <w:tab w:val="left" w:pos="9135"/>
              </w:tabs>
              <w:spacing w:line="400" w:lineRule="atLeast"/>
              <w:jc w:val="center"/>
              <w:rPr>
                <w:rFonts w:ascii="宋体" w:hAnsi="宋体" w:cs="Arial"/>
                <w:color w:val="000000" w:themeColor="text1"/>
                <w:sz w:val="24"/>
              </w:rPr>
            </w:pPr>
            <w:r w:rsidRPr="00F44110">
              <w:rPr>
                <w:rFonts w:ascii="宋体" w:hAnsi="宋体" w:cs="Arial" w:hint="eastAsia"/>
                <w:color w:val="000000" w:themeColor="text1"/>
                <w:sz w:val="24"/>
              </w:rPr>
              <w:t>（是/否满足磋商文件要求）</w:t>
            </w:r>
          </w:p>
        </w:tc>
        <w:tc>
          <w:tcPr>
            <w:tcW w:w="882" w:type="dxa"/>
            <w:vAlign w:val="center"/>
          </w:tcPr>
          <w:p w:rsidR="00611852" w:rsidRPr="00F44110" w:rsidRDefault="00611852">
            <w:pPr>
              <w:tabs>
                <w:tab w:val="left" w:pos="9135"/>
              </w:tabs>
              <w:spacing w:line="400" w:lineRule="atLeast"/>
              <w:rPr>
                <w:rFonts w:ascii="宋体" w:hAnsi="宋体" w:cs="Arial"/>
                <w:color w:val="000000" w:themeColor="text1"/>
                <w:sz w:val="24"/>
              </w:rPr>
            </w:pPr>
          </w:p>
        </w:tc>
      </w:tr>
    </w:tbl>
    <w:p w:rsidR="00611852" w:rsidRPr="00F44110" w:rsidRDefault="00611852">
      <w:pPr>
        <w:shd w:val="clear" w:color="auto" w:fill="FFFFFF"/>
        <w:spacing w:line="360" w:lineRule="auto"/>
        <w:ind w:firstLineChars="200" w:firstLine="480"/>
        <w:rPr>
          <w:rFonts w:ascii="宋体" w:hAnsi="宋体" w:cs="黑体"/>
          <w:color w:val="000000" w:themeColor="text1"/>
          <w:sz w:val="24"/>
        </w:rPr>
      </w:pPr>
    </w:p>
    <w:p w:rsidR="00611852" w:rsidRPr="00F44110" w:rsidRDefault="00611852">
      <w:pPr>
        <w:shd w:val="clear" w:color="auto" w:fill="FFFFFF"/>
        <w:spacing w:line="360" w:lineRule="auto"/>
        <w:ind w:firstLineChars="200" w:firstLine="480"/>
        <w:rPr>
          <w:rFonts w:ascii="宋体" w:hAnsi="宋体" w:cs="黑体"/>
          <w:color w:val="000000" w:themeColor="text1"/>
          <w:sz w:val="24"/>
        </w:rPr>
      </w:pPr>
    </w:p>
    <w:p w:rsidR="00611852" w:rsidRPr="00F44110" w:rsidRDefault="00611852">
      <w:pPr>
        <w:shd w:val="clear" w:color="auto" w:fill="FFFFFF"/>
        <w:tabs>
          <w:tab w:val="left" w:pos="3780"/>
        </w:tabs>
        <w:spacing w:line="360" w:lineRule="auto"/>
        <w:ind w:firstLineChars="200" w:firstLine="480"/>
        <w:rPr>
          <w:rFonts w:ascii="宋体" w:hAnsi="宋体" w:cs="黑体"/>
          <w:color w:val="000000" w:themeColor="text1"/>
          <w:sz w:val="24"/>
        </w:rPr>
      </w:pPr>
    </w:p>
    <w:p w:rsidR="00611852" w:rsidRPr="00F44110" w:rsidRDefault="008E1B58">
      <w:pPr>
        <w:shd w:val="clear" w:color="auto" w:fill="FFFFFF"/>
        <w:tabs>
          <w:tab w:val="left" w:pos="3780"/>
        </w:tabs>
        <w:spacing w:line="360" w:lineRule="auto"/>
        <w:ind w:firstLineChars="200" w:firstLine="480"/>
        <w:rPr>
          <w:rFonts w:ascii="宋体" w:hAnsi="宋体" w:cs="黑体"/>
          <w:color w:val="000000" w:themeColor="text1"/>
          <w:sz w:val="24"/>
        </w:rPr>
      </w:pPr>
      <w:r w:rsidRPr="00F44110">
        <w:rPr>
          <w:rFonts w:ascii="宋体" w:hAnsi="宋体" w:cs="宋体" w:hint="eastAsia"/>
          <w:color w:val="000000" w:themeColor="text1"/>
          <w:sz w:val="24"/>
        </w:rPr>
        <w:t>供应商</w:t>
      </w:r>
      <w:r w:rsidRPr="00F44110">
        <w:rPr>
          <w:rFonts w:ascii="宋体" w:hAnsi="宋体" w:cs="黑体" w:hint="eastAsia"/>
          <w:color w:val="000000" w:themeColor="text1"/>
          <w:sz w:val="24"/>
        </w:rPr>
        <w:t>（盖公章）：</w:t>
      </w:r>
    </w:p>
    <w:p w:rsidR="00611852" w:rsidRPr="00F44110" w:rsidRDefault="008E1B58">
      <w:pPr>
        <w:shd w:val="clear" w:color="auto" w:fill="FFFFFF"/>
        <w:tabs>
          <w:tab w:val="left" w:pos="3780"/>
        </w:tabs>
        <w:spacing w:line="360" w:lineRule="auto"/>
        <w:ind w:firstLineChars="200" w:firstLine="480"/>
        <w:rPr>
          <w:rFonts w:ascii="宋体" w:hAnsi="宋体" w:cs="黑体"/>
          <w:color w:val="000000" w:themeColor="text1"/>
          <w:sz w:val="24"/>
        </w:rPr>
      </w:pPr>
      <w:r w:rsidRPr="00F44110">
        <w:rPr>
          <w:rFonts w:ascii="宋体" w:hAnsi="宋体" w:cs="黑体" w:hint="eastAsia"/>
          <w:color w:val="000000" w:themeColor="text1"/>
          <w:sz w:val="24"/>
        </w:rPr>
        <w:t>法定代表人（签字或盖章）：</w:t>
      </w:r>
    </w:p>
    <w:p w:rsidR="00611852" w:rsidRPr="00F44110" w:rsidRDefault="008E1B58">
      <w:pPr>
        <w:shd w:val="clear" w:color="auto" w:fill="FFFFFF"/>
        <w:tabs>
          <w:tab w:val="left" w:pos="3780"/>
        </w:tabs>
        <w:spacing w:line="360" w:lineRule="auto"/>
        <w:ind w:firstLineChars="200" w:firstLine="480"/>
        <w:rPr>
          <w:rFonts w:ascii="宋体" w:hAnsi="宋体" w:cs="黑体"/>
          <w:color w:val="000000" w:themeColor="text1"/>
          <w:sz w:val="24"/>
        </w:rPr>
      </w:pPr>
      <w:r w:rsidRPr="00F44110">
        <w:rPr>
          <w:rFonts w:ascii="宋体" w:hAnsi="宋体" w:cs="黑体" w:hint="eastAsia"/>
          <w:color w:val="000000" w:themeColor="text1"/>
          <w:sz w:val="24"/>
        </w:rPr>
        <w:t>授权代理人（签字）：</w:t>
      </w:r>
    </w:p>
    <w:p w:rsidR="00611852" w:rsidRPr="00F44110" w:rsidRDefault="008E1B58">
      <w:pPr>
        <w:shd w:val="clear" w:color="auto" w:fill="FFFFFF"/>
        <w:tabs>
          <w:tab w:val="left" w:pos="3780"/>
        </w:tabs>
        <w:spacing w:line="360" w:lineRule="auto"/>
        <w:ind w:firstLineChars="200" w:firstLine="480"/>
        <w:jc w:val="left"/>
        <w:rPr>
          <w:rFonts w:ascii="宋体" w:hAnsi="宋体" w:cs="黑体"/>
          <w:color w:val="000000" w:themeColor="text1"/>
          <w:sz w:val="24"/>
        </w:rPr>
      </w:pPr>
      <w:r w:rsidRPr="00F44110">
        <w:rPr>
          <w:rFonts w:ascii="宋体" w:hAnsi="宋体" w:cs="黑体" w:hint="eastAsia"/>
          <w:color w:val="000000" w:themeColor="text1"/>
          <w:sz w:val="24"/>
        </w:rPr>
        <w:t>日期： 年  月  日</w:t>
      </w:r>
    </w:p>
    <w:p w:rsidR="00611852" w:rsidRPr="00F44110" w:rsidRDefault="00611852">
      <w:pPr>
        <w:shd w:val="clear" w:color="auto" w:fill="FFFFFF"/>
        <w:tabs>
          <w:tab w:val="left" w:pos="3780"/>
        </w:tabs>
        <w:spacing w:line="360" w:lineRule="auto"/>
        <w:ind w:firstLineChars="2250" w:firstLine="5400"/>
        <w:rPr>
          <w:rFonts w:ascii="宋体" w:hAnsi="宋体" w:cs="黑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360" w:lineRule="auto"/>
        <w:ind w:firstLineChars="200" w:firstLine="480"/>
        <w:rPr>
          <w:rFonts w:ascii="宋体" w:hAnsi="宋体"/>
          <w:color w:val="000000" w:themeColor="text1"/>
          <w:sz w:val="24"/>
        </w:rPr>
      </w:pPr>
    </w:p>
    <w:p w:rsidR="00611852" w:rsidRPr="00F44110" w:rsidRDefault="00611852">
      <w:pPr>
        <w:spacing w:line="500" w:lineRule="exact"/>
        <w:jc w:val="center"/>
        <w:outlineLvl w:val="1"/>
        <w:rPr>
          <w:rFonts w:ascii="宋体" w:hAnsi="宋体" w:cs="宋体"/>
          <w:b/>
          <w:bCs/>
          <w:color w:val="000000" w:themeColor="text1"/>
          <w:sz w:val="24"/>
          <w:szCs w:val="24"/>
        </w:rPr>
      </w:pPr>
    </w:p>
    <w:p w:rsidR="00611852" w:rsidRPr="00F44110" w:rsidRDefault="008E1B58">
      <w:pPr>
        <w:spacing w:line="500" w:lineRule="exact"/>
        <w:jc w:val="center"/>
        <w:outlineLvl w:val="1"/>
        <w:rPr>
          <w:rFonts w:ascii="宋体" w:hAnsi="宋体" w:cs="宋体"/>
          <w:b/>
          <w:bCs/>
          <w:color w:val="000000" w:themeColor="text1"/>
          <w:sz w:val="24"/>
          <w:szCs w:val="24"/>
        </w:rPr>
      </w:pPr>
      <w:r w:rsidRPr="00F44110">
        <w:rPr>
          <w:rFonts w:ascii="宋体" w:hAnsi="宋体" w:cs="宋体" w:hint="eastAsia"/>
          <w:b/>
          <w:bCs/>
          <w:color w:val="000000" w:themeColor="text1"/>
          <w:sz w:val="24"/>
          <w:szCs w:val="24"/>
        </w:rPr>
        <w:lastRenderedPageBreak/>
        <w:t>磋商分项报价明细表</w:t>
      </w:r>
    </w:p>
    <w:p w:rsidR="00611852" w:rsidRPr="00F44110" w:rsidRDefault="008E1B58">
      <w:pPr>
        <w:spacing w:line="500" w:lineRule="exact"/>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项目名称： </w:t>
      </w:r>
    </w:p>
    <w:p w:rsidR="00611852" w:rsidRPr="00F44110" w:rsidRDefault="008E1B58">
      <w:pPr>
        <w:spacing w:line="500" w:lineRule="exact"/>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项目编号： </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7"/>
      </w:tblGrid>
      <w:tr w:rsidR="00611852" w:rsidRPr="00F44110">
        <w:trPr>
          <w:trHeight w:val="4572"/>
          <w:jc w:val="center"/>
        </w:trPr>
        <w:tc>
          <w:tcPr>
            <w:tcW w:w="9337" w:type="dxa"/>
          </w:tcPr>
          <w:p w:rsidR="00611852" w:rsidRPr="00F44110" w:rsidRDefault="008E1B58">
            <w:pPr>
              <w:spacing w:line="500" w:lineRule="exact"/>
              <w:rPr>
                <w:rFonts w:ascii="宋体" w:hAnsi="宋体" w:cs="宋体"/>
                <w:color w:val="000000" w:themeColor="text1"/>
                <w:sz w:val="24"/>
                <w:szCs w:val="24"/>
              </w:rPr>
            </w:pPr>
            <w:r w:rsidRPr="00F44110">
              <w:rPr>
                <w:rFonts w:ascii="宋体" w:hAnsi="宋体" w:cs="宋体" w:hint="eastAsia"/>
                <w:color w:val="000000" w:themeColor="text1"/>
                <w:sz w:val="24"/>
                <w:szCs w:val="24"/>
              </w:rPr>
              <w:t>注：格式自拟，内容包括：规格、型号、技术参数、</w:t>
            </w:r>
            <w:r w:rsidRPr="00F44110">
              <w:rPr>
                <w:rFonts w:ascii="宋体" w:hAnsi="宋体" w:cs="宋体" w:hint="eastAsia"/>
                <w:bCs/>
                <w:color w:val="000000" w:themeColor="text1"/>
                <w:sz w:val="24"/>
                <w:szCs w:val="24"/>
              </w:rPr>
              <w:t>产地、品牌、</w:t>
            </w:r>
            <w:r w:rsidRPr="00F44110">
              <w:rPr>
                <w:rFonts w:ascii="宋体" w:hAnsi="宋体" w:cs="宋体" w:hint="eastAsia"/>
                <w:color w:val="000000" w:themeColor="text1"/>
                <w:sz w:val="24"/>
                <w:szCs w:val="24"/>
              </w:rPr>
              <w:t>供货厂商名称、</w:t>
            </w:r>
            <w:r w:rsidRPr="00F44110">
              <w:rPr>
                <w:rFonts w:ascii="宋体" w:hAnsi="宋体" w:cs="宋体" w:hint="eastAsia"/>
                <w:bCs/>
                <w:color w:val="000000" w:themeColor="text1"/>
                <w:sz w:val="24"/>
                <w:szCs w:val="24"/>
              </w:rPr>
              <w:t>价格、运保、安装、调试费等</w:t>
            </w:r>
            <w:r w:rsidRPr="00F44110">
              <w:rPr>
                <w:rFonts w:ascii="宋体" w:hAnsi="宋体" w:cs="宋体" w:hint="eastAsia"/>
                <w:color w:val="000000" w:themeColor="text1"/>
                <w:sz w:val="24"/>
                <w:szCs w:val="24"/>
              </w:rPr>
              <w:t>，如果不提供详细报价将视为没有实质性响应磋商文件。</w:t>
            </w:r>
          </w:p>
        </w:tc>
      </w:tr>
    </w:tbl>
    <w:p w:rsidR="00611852" w:rsidRPr="00F44110" w:rsidRDefault="00611852">
      <w:pPr>
        <w:spacing w:line="500" w:lineRule="exact"/>
        <w:rPr>
          <w:rFonts w:ascii="宋体" w:hAnsi="宋体" w:cs="宋体"/>
          <w:color w:val="000000" w:themeColor="text1"/>
          <w:sz w:val="24"/>
          <w:szCs w:val="24"/>
        </w:rPr>
      </w:pPr>
    </w:p>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cs="宋体" w:hint="eastAsia"/>
          <w:color w:val="000000" w:themeColor="text1"/>
          <w:sz w:val="24"/>
        </w:rPr>
        <w:t>供应商</w:t>
      </w:r>
      <w:r w:rsidRPr="00F44110">
        <w:rPr>
          <w:rFonts w:ascii="宋体" w:hAnsi="宋体" w:hint="eastAsia"/>
          <w:color w:val="000000" w:themeColor="text1"/>
          <w:sz w:val="24"/>
        </w:rPr>
        <w:t>（盖公章）：</w:t>
      </w:r>
    </w:p>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hint="eastAsia"/>
          <w:color w:val="000000" w:themeColor="text1"/>
          <w:sz w:val="24"/>
        </w:rPr>
        <w:t>法定代表人（签字或盖章）：</w:t>
      </w:r>
    </w:p>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hint="eastAsia"/>
          <w:color w:val="000000" w:themeColor="text1"/>
          <w:sz w:val="24"/>
        </w:rPr>
        <w:t>授权代理人（签字）：</w:t>
      </w:r>
    </w:p>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hint="eastAsia"/>
          <w:color w:val="000000" w:themeColor="text1"/>
          <w:sz w:val="24"/>
        </w:rPr>
        <w:t>日期： 年  月  日</w:t>
      </w: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pStyle w:val="a0"/>
        <w:rPr>
          <w:color w:val="000000" w:themeColor="text1"/>
        </w:rPr>
      </w:pPr>
    </w:p>
    <w:p w:rsidR="00611852" w:rsidRPr="00F44110" w:rsidRDefault="008E1B58">
      <w:pPr>
        <w:spacing w:line="360" w:lineRule="auto"/>
        <w:jc w:val="center"/>
        <w:rPr>
          <w:rFonts w:ascii="宋体" w:hAnsi="宋体"/>
          <w:b/>
          <w:color w:val="000000" w:themeColor="text1"/>
          <w:sz w:val="28"/>
          <w:szCs w:val="30"/>
        </w:rPr>
      </w:pPr>
      <w:r w:rsidRPr="00F44110">
        <w:rPr>
          <w:rFonts w:ascii="宋体" w:hAnsi="宋体" w:hint="eastAsia"/>
          <w:b/>
          <w:color w:val="000000" w:themeColor="text1"/>
          <w:sz w:val="28"/>
          <w:szCs w:val="30"/>
        </w:rPr>
        <w:lastRenderedPageBreak/>
        <w:t>法定代表人身份证明书</w:t>
      </w:r>
    </w:p>
    <w:p w:rsidR="00611852" w:rsidRPr="00F44110" w:rsidRDefault="00611852">
      <w:pPr>
        <w:spacing w:line="360" w:lineRule="auto"/>
        <w:jc w:val="center"/>
        <w:rPr>
          <w:rFonts w:ascii="宋体" w:hAnsi="宋体"/>
          <w:color w:val="000000" w:themeColor="text1"/>
          <w:sz w:val="24"/>
        </w:rPr>
      </w:pP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单位名称：</w:t>
      </w: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类    型：</w:t>
      </w: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地    址：</w:t>
      </w: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营业期限：</w:t>
      </w: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成立时间：</w:t>
      </w:r>
    </w:p>
    <w:p w:rsidR="00611852" w:rsidRPr="00F44110" w:rsidRDefault="00611852">
      <w:pPr>
        <w:spacing w:line="360" w:lineRule="auto"/>
        <w:rPr>
          <w:rFonts w:ascii="宋体" w:hAnsi="宋体"/>
          <w:color w:val="000000" w:themeColor="text1"/>
          <w:sz w:val="24"/>
          <w:u w:val="single"/>
        </w:rPr>
      </w:pP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姓名：   性别：   年龄：  职务：</w:t>
      </w:r>
    </w:p>
    <w:p w:rsidR="00611852" w:rsidRPr="00F44110" w:rsidRDefault="008E1B58">
      <w:pPr>
        <w:spacing w:line="360" w:lineRule="auto"/>
        <w:rPr>
          <w:rFonts w:ascii="宋体" w:hAnsi="宋体"/>
          <w:color w:val="000000" w:themeColor="text1"/>
          <w:sz w:val="24"/>
        </w:rPr>
      </w:pPr>
      <w:r w:rsidRPr="00F44110">
        <w:rPr>
          <w:rFonts w:ascii="宋体" w:hAnsi="宋体" w:hint="eastAsia"/>
          <w:color w:val="000000" w:themeColor="text1"/>
          <w:sz w:val="24"/>
        </w:rPr>
        <w:t xml:space="preserve">系 </w:t>
      </w:r>
      <w:r w:rsidRPr="00F44110">
        <w:rPr>
          <w:rFonts w:ascii="宋体" w:hAnsi="宋体" w:hint="eastAsia"/>
          <w:color w:val="000000" w:themeColor="text1"/>
          <w:sz w:val="24"/>
          <w:u w:val="single"/>
        </w:rPr>
        <w:t xml:space="preserve">         （</w:t>
      </w:r>
      <w:r w:rsidRPr="00F44110">
        <w:rPr>
          <w:rFonts w:ascii="宋体" w:hAnsi="宋体" w:cs="宋体" w:hint="eastAsia"/>
          <w:color w:val="000000" w:themeColor="text1"/>
          <w:sz w:val="24"/>
          <w:u w:val="single"/>
        </w:rPr>
        <w:t>供应商</w:t>
      </w:r>
      <w:r w:rsidRPr="00F44110">
        <w:rPr>
          <w:rFonts w:ascii="宋体" w:hAnsi="宋体" w:hint="eastAsia"/>
          <w:color w:val="000000" w:themeColor="text1"/>
          <w:sz w:val="24"/>
          <w:u w:val="single"/>
        </w:rPr>
        <w:t xml:space="preserve">名称）               </w:t>
      </w:r>
      <w:r w:rsidRPr="00F44110">
        <w:rPr>
          <w:rFonts w:ascii="宋体" w:hAnsi="宋体" w:hint="eastAsia"/>
          <w:color w:val="000000" w:themeColor="text1"/>
          <w:sz w:val="24"/>
        </w:rPr>
        <w:t>的法定代表人。</w:t>
      </w:r>
    </w:p>
    <w:p w:rsidR="00611852" w:rsidRPr="00F44110" w:rsidRDefault="00611852">
      <w:pPr>
        <w:spacing w:line="360" w:lineRule="auto"/>
        <w:rPr>
          <w:rFonts w:ascii="宋体" w:hAnsi="宋体"/>
          <w:color w:val="000000" w:themeColor="text1"/>
          <w:sz w:val="24"/>
        </w:rPr>
      </w:pPr>
    </w:p>
    <w:p w:rsidR="00611852" w:rsidRPr="00F44110" w:rsidRDefault="008E1B58">
      <w:pPr>
        <w:spacing w:line="360" w:lineRule="auto"/>
        <w:rPr>
          <w:rFonts w:ascii="宋体" w:hAnsi="宋体"/>
          <w:color w:val="000000" w:themeColor="text1"/>
          <w:sz w:val="24"/>
        </w:rPr>
      </w:pPr>
      <w:r w:rsidRPr="00F44110">
        <w:rPr>
          <w:rFonts w:ascii="宋体" w:hAnsi="宋体" w:hint="eastAsia"/>
          <w:color w:val="000000" w:themeColor="text1"/>
          <w:sz w:val="24"/>
        </w:rPr>
        <w:t>特此证明。</w:t>
      </w:r>
    </w:p>
    <w:tbl>
      <w:tblPr>
        <w:tblW w:w="801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3969"/>
      </w:tblGrid>
      <w:tr w:rsidR="00611852" w:rsidRPr="00F44110">
        <w:trPr>
          <w:trHeight w:val="2343"/>
        </w:trPr>
        <w:tc>
          <w:tcPr>
            <w:tcW w:w="4050" w:type="dxa"/>
          </w:tcPr>
          <w:p w:rsidR="00611852" w:rsidRPr="00F44110" w:rsidRDefault="00611852">
            <w:pPr>
              <w:spacing w:line="360" w:lineRule="auto"/>
              <w:rPr>
                <w:rFonts w:ascii="宋体" w:hAnsi="宋体"/>
                <w:color w:val="000000" w:themeColor="text1"/>
                <w:sz w:val="24"/>
              </w:rPr>
            </w:pPr>
          </w:p>
          <w:p w:rsidR="00611852" w:rsidRPr="00F44110" w:rsidRDefault="00611852">
            <w:pPr>
              <w:spacing w:line="360" w:lineRule="auto"/>
              <w:rPr>
                <w:rFonts w:ascii="宋体" w:hAnsi="宋体"/>
                <w:color w:val="000000" w:themeColor="text1"/>
                <w:sz w:val="24"/>
              </w:rPr>
            </w:pPr>
          </w:p>
          <w:p w:rsidR="00611852" w:rsidRPr="00F44110" w:rsidRDefault="008E1B58">
            <w:pPr>
              <w:spacing w:line="360" w:lineRule="auto"/>
              <w:rPr>
                <w:rFonts w:ascii="宋体" w:hAnsi="宋体"/>
                <w:color w:val="000000" w:themeColor="text1"/>
                <w:sz w:val="24"/>
              </w:rPr>
            </w:pPr>
            <w:r w:rsidRPr="00F44110">
              <w:rPr>
                <w:rFonts w:ascii="宋体" w:hAnsi="宋体" w:hint="eastAsia"/>
                <w:color w:val="000000" w:themeColor="text1"/>
                <w:sz w:val="24"/>
              </w:rPr>
              <w:t>法定代表人身份证正面</w:t>
            </w:r>
          </w:p>
        </w:tc>
        <w:tc>
          <w:tcPr>
            <w:tcW w:w="3969" w:type="dxa"/>
          </w:tcPr>
          <w:p w:rsidR="00611852" w:rsidRPr="00F44110" w:rsidRDefault="00611852">
            <w:pPr>
              <w:spacing w:line="360" w:lineRule="auto"/>
              <w:rPr>
                <w:rFonts w:ascii="宋体" w:hAnsi="宋体"/>
                <w:color w:val="000000" w:themeColor="text1"/>
                <w:sz w:val="24"/>
              </w:rPr>
            </w:pPr>
          </w:p>
          <w:p w:rsidR="00611852" w:rsidRPr="00F44110" w:rsidRDefault="00611852">
            <w:pPr>
              <w:spacing w:line="360" w:lineRule="auto"/>
              <w:rPr>
                <w:rFonts w:ascii="宋体" w:hAnsi="宋体"/>
                <w:color w:val="000000" w:themeColor="text1"/>
                <w:sz w:val="24"/>
              </w:rPr>
            </w:pPr>
          </w:p>
          <w:p w:rsidR="00611852" w:rsidRPr="00F44110" w:rsidRDefault="008E1B58">
            <w:pPr>
              <w:spacing w:line="360" w:lineRule="auto"/>
              <w:ind w:firstLineChars="100" w:firstLine="240"/>
              <w:rPr>
                <w:rFonts w:ascii="宋体" w:hAnsi="宋体"/>
                <w:color w:val="000000" w:themeColor="text1"/>
                <w:sz w:val="24"/>
              </w:rPr>
            </w:pPr>
            <w:r w:rsidRPr="00F44110">
              <w:rPr>
                <w:rFonts w:ascii="宋体" w:hAnsi="宋体" w:hint="eastAsia"/>
                <w:color w:val="000000" w:themeColor="text1"/>
                <w:sz w:val="24"/>
              </w:rPr>
              <w:t>法定代表人身份证反面</w:t>
            </w:r>
          </w:p>
        </w:tc>
      </w:tr>
    </w:tbl>
    <w:p w:rsidR="00611852" w:rsidRPr="00F44110" w:rsidRDefault="00611852">
      <w:pPr>
        <w:wordWrap w:val="0"/>
        <w:spacing w:line="360" w:lineRule="auto"/>
        <w:jc w:val="right"/>
        <w:rPr>
          <w:rFonts w:ascii="宋体" w:hAnsi="宋体"/>
          <w:color w:val="000000" w:themeColor="text1"/>
          <w:sz w:val="24"/>
          <w:szCs w:val="24"/>
        </w:rPr>
      </w:pPr>
    </w:p>
    <w:p w:rsidR="00611852" w:rsidRPr="00F44110" w:rsidRDefault="008E1B58">
      <w:pPr>
        <w:ind w:firstLineChars="1900" w:firstLine="4560"/>
        <w:rPr>
          <w:color w:val="000000" w:themeColor="text1"/>
          <w:sz w:val="24"/>
          <w:szCs w:val="24"/>
        </w:rPr>
      </w:pPr>
      <w:bookmarkStart w:id="271" w:name="_Toc15600"/>
      <w:r w:rsidRPr="00F44110">
        <w:rPr>
          <w:rFonts w:hint="eastAsia"/>
          <w:color w:val="000000" w:themeColor="text1"/>
          <w:sz w:val="24"/>
          <w:szCs w:val="24"/>
        </w:rPr>
        <w:t>供应商：（盖章）</w:t>
      </w:r>
      <w:bookmarkEnd w:id="271"/>
    </w:p>
    <w:p w:rsidR="00611852" w:rsidRPr="00F44110" w:rsidRDefault="008E1B58">
      <w:pPr>
        <w:ind w:firstLineChars="1800" w:firstLine="4320"/>
        <w:rPr>
          <w:color w:val="000000" w:themeColor="text1"/>
          <w:sz w:val="24"/>
          <w:szCs w:val="24"/>
        </w:rPr>
      </w:pPr>
      <w:bookmarkStart w:id="272" w:name="_Toc5783"/>
      <w:r w:rsidRPr="00F44110">
        <w:rPr>
          <w:rFonts w:hint="eastAsia"/>
          <w:color w:val="000000" w:themeColor="text1"/>
          <w:sz w:val="24"/>
          <w:szCs w:val="24"/>
        </w:rPr>
        <w:t>日</w:t>
      </w:r>
      <w:r w:rsidRPr="00F44110">
        <w:rPr>
          <w:rFonts w:hint="eastAsia"/>
          <w:color w:val="000000" w:themeColor="text1"/>
          <w:sz w:val="24"/>
          <w:szCs w:val="24"/>
        </w:rPr>
        <w:t xml:space="preserve">  </w:t>
      </w:r>
      <w:r w:rsidRPr="00F44110">
        <w:rPr>
          <w:rFonts w:hint="eastAsia"/>
          <w:color w:val="000000" w:themeColor="text1"/>
          <w:sz w:val="24"/>
          <w:szCs w:val="24"/>
        </w:rPr>
        <w:t>期：</w:t>
      </w:r>
      <w:r w:rsidRPr="00F44110">
        <w:rPr>
          <w:rFonts w:hint="eastAsia"/>
          <w:color w:val="000000" w:themeColor="text1"/>
          <w:sz w:val="24"/>
          <w:szCs w:val="24"/>
        </w:rPr>
        <w:t>2021</w:t>
      </w:r>
      <w:r w:rsidRPr="00F44110">
        <w:rPr>
          <w:rFonts w:hint="eastAsia"/>
          <w:color w:val="000000" w:themeColor="text1"/>
          <w:sz w:val="24"/>
          <w:szCs w:val="24"/>
        </w:rPr>
        <w:t>年</w:t>
      </w:r>
      <w:r w:rsidRPr="00F44110">
        <w:rPr>
          <w:rFonts w:hint="eastAsia"/>
          <w:color w:val="000000" w:themeColor="text1"/>
          <w:sz w:val="24"/>
          <w:szCs w:val="24"/>
        </w:rPr>
        <w:t xml:space="preserve"> </w:t>
      </w:r>
      <w:r w:rsidRPr="00F44110">
        <w:rPr>
          <w:rFonts w:hint="eastAsia"/>
          <w:color w:val="000000" w:themeColor="text1"/>
          <w:sz w:val="24"/>
          <w:szCs w:val="24"/>
        </w:rPr>
        <w:t>月</w:t>
      </w:r>
      <w:r w:rsidRPr="00F44110">
        <w:rPr>
          <w:rFonts w:hint="eastAsia"/>
          <w:color w:val="000000" w:themeColor="text1"/>
          <w:sz w:val="24"/>
          <w:szCs w:val="24"/>
        </w:rPr>
        <w:t xml:space="preserve"> </w:t>
      </w:r>
      <w:r w:rsidRPr="00F44110">
        <w:rPr>
          <w:rFonts w:hint="eastAsia"/>
          <w:color w:val="000000" w:themeColor="text1"/>
          <w:sz w:val="24"/>
          <w:szCs w:val="24"/>
        </w:rPr>
        <w:t>日</w:t>
      </w:r>
      <w:bookmarkEnd w:id="272"/>
    </w:p>
    <w:p w:rsidR="00611852" w:rsidRPr="00F44110" w:rsidRDefault="00611852">
      <w:pPr>
        <w:spacing w:line="360" w:lineRule="auto"/>
        <w:ind w:firstLine="570"/>
        <w:jc w:val="center"/>
        <w:rPr>
          <w:rFonts w:ascii="宋体" w:hAnsi="宋体"/>
          <w:color w:val="000000" w:themeColor="text1"/>
          <w:sz w:val="24"/>
        </w:rPr>
      </w:pPr>
    </w:p>
    <w:p w:rsidR="00611852" w:rsidRPr="00F44110" w:rsidRDefault="00611852">
      <w:pPr>
        <w:spacing w:line="360" w:lineRule="auto"/>
        <w:ind w:firstLine="570"/>
        <w:jc w:val="center"/>
        <w:rPr>
          <w:rFonts w:ascii="宋体" w:hAnsi="宋体"/>
          <w:color w:val="000000" w:themeColor="text1"/>
          <w:sz w:val="24"/>
        </w:rPr>
      </w:pPr>
    </w:p>
    <w:p w:rsidR="00611852" w:rsidRPr="00F44110" w:rsidRDefault="00611852">
      <w:pPr>
        <w:spacing w:line="360" w:lineRule="auto"/>
        <w:ind w:firstLine="570"/>
        <w:jc w:val="center"/>
        <w:rPr>
          <w:rFonts w:ascii="宋体" w:hAnsi="宋体"/>
          <w:color w:val="000000" w:themeColor="text1"/>
          <w:sz w:val="24"/>
        </w:rPr>
      </w:pPr>
    </w:p>
    <w:p w:rsidR="00611852" w:rsidRPr="00F44110" w:rsidRDefault="00611852">
      <w:pPr>
        <w:spacing w:line="360" w:lineRule="auto"/>
        <w:ind w:firstLine="570"/>
        <w:jc w:val="center"/>
        <w:rPr>
          <w:rFonts w:ascii="宋体" w:hAnsi="宋体"/>
          <w:color w:val="000000" w:themeColor="text1"/>
          <w:sz w:val="24"/>
        </w:rPr>
      </w:pPr>
    </w:p>
    <w:p w:rsidR="00611852" w:rsidRPr="00F44110" w:rsidRDefault="00611852">
      <w:pPr>
        <w:pStyle w:val="a0"/>
        <w:rPr>
          <w:color w:val="000000" w:themeColor="text1"/>
        </w:rPr>
      </w:pPr>
    </w:p>
    <w:p w:rsidR="00611852" w:rsidRPr="00F44110" w:rsidRDefault="00611852">
      <w:pPr>
        <w:spacing w:line="360" w:lineRule="auto"/>
        <w:jc w:val="center"/>
        <w:rPr>
          <w:rFonts w:ascii="宋体" w:hAnsi="宋体"/>
          <w:b/>
          <w:color w:val="000000" w:themeColor="text1"/>
          <w:sz w:val="28"/>
          <w:szCs w:val="30"/>
        </w:rPr>
      </w:pPr>
    </w:p>
    <w:p w:rsidR="00611852" w:rsidRPr="00F44110" w:rsidRDefault="008E1B58">
      <w:pPr>
        <w:spacing w:line="360" w:lineRule="auto"/>
        <w:jc w:val="center"/>
        <w:rPr>
          <w:rFonts w:ascii="宋体" w:hAnsi="宋体"/>
          <w:b/>
          <w:color w:val="000000" w:themeColor="text1"/>
          <w:sz w:val="28"/>
          <w:szCs w:val="30"/>
        </w:rPr>
      </w:pPr>
      <w:r w:rsidRPr="00F44110">
        <w:rPr>
          <w:rFonts w:ascii="宋体" w:hAnsi="宋体" w:hint="eastAsia"/>
          <w:b/>
          <w:color w:val="000000" w:themeColor="text1"/>
          <w:sz w:val="28"/>
          <w:szCs w:val="30"/>
        </w:rPr>
        <w:lastRenderedPageBreak/>
        <w:t>法定代表人授权书格式</w:t>
      </w:r>
    </w:p>
    <w:p w:rsidR="00611852" w:rsidRPr="00F44110" w:rsidRDefault="00611852">
      <w:pPr>
        <w:spacing w:line="360" w:lineRule="auto"/>
        <w:jc w:val="center"/>
        <w:rPr>
          <w:rFonts w:ascii="宋体" w:hAnsi="宋体"/>
          <w:b/>
          <w:color w:val="000000" w:themeColor="text1"/>
          <w:sz w:val="24"/>
        </w:rPr>
      </w:pP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 xml:space="preserve"> 本授权书声明：注册于</w:t>
      </w:r>
      <w:r w:rsidRPr="00F44110">
        <w:rPr>
          <w:rFonts w:ascii="宋体" w:hAnsi="宋体" w:hint="eastAsia"/>
          <w:color w:val="000000" w:themeColor="text1"/>
          <w:sz w:val="24"/>
          <w:u w:val="single"/>
        </w:rPr>
        <w:t xml:space="preserve">   （地区的名称）</w:t>
      </w:r>
      <w:r w:rsidRPr="00F44110">
        <w:rPr>
          <w:rFonts w:ascii="宋体" w:hAnsi="宋体" w:hint="eastAsia"/>
          <w:color w:val="000000" w:themeColor="text1"/>
          <w:sz w:val="24"/>
        </w:rPr>
        <w:t>的（</w:t>
      </w:r>
      <w:r w:rsidRPr="00F44110">
        <w:rPr>
          <w:rFonts w:ascii="宋体" w:hAnsi="宋体" w:hint="eastAsia"/>
          <w:color w:val="000000" w:themeColor="text1"/>
          <w:sz w:val="24"/>
          <w:u w:val="single"/>
        </w:rPr>
        <w:t>单位名称）   ，</w:t>
      </w:r>
      <w:r w:rsidRPr="00F44110">
        <w:rPr>
          <w:rFonts w:ascii="宋体" w:hAnsi="宋体" w:hint="eastAsia"/>
          <w:color w:val="000000" w:themeColor="text1"/>
          <w:sz w:val="24"/>
        </w:rPr>
        <w:t>在下面签字的法定代表人</w:t>
      </w:r>
      <w:r w:rsidRPr="00F44110">
        <w:rPr>
          <w:rFonts w:ascii="宋体" w:hAnsi="宋体" w:hint="eastAsia"/>
          <w:color w:val="000000" w:themeColor="text1"/>
          <w:sz w:val="24"/>
          <w:u w:val="single"/>
        </w:rPr>
        <w:t>（姓名、职务、身份证号码）    ，</w:t>
      </w:r>
      <w:r w:rsidRPr="00F44110">
        <w:rPr>
          <w:rFonts w:ascii="宋体" w:hAnsi="宋体" w:hint="eastAsia"/>
          <w:color w:val="000000" w:themeColor="text1"/>
          <w:sz w:val="24"/>
        </w:rPr>
        <w:t>代表本公司授权在下面签字的</w:t>
      </w:r>
      <w:r w:rsidRPr="00F44110">
        <w:rPr>
          <w:rFonts w:ascii="宋体" w:hAnsi="宋体" w:hint="eastAsia"/>
          <w:color w:val="000000" w:themeColor="text1"/>
          <w:sz w:val="24"/>
          <w:u w:val="single"/>
        </w:rPr>
        <w:t xml:space="preserve">（被授权人的姓名、职务、身份证号码）     </w:t>
      </w:r>
      <w:r w:rsidRPr="00F44110">
        <w:rPr>
          <w:rFonts w:ascii="宋体" w:hAnsi="宋体" w:hint="eastAsia"/>
          <w:color w:val="000000" w:themeColor="text1"/>
          <w:sz w:val="24"/>
        </w:rPr>
        <w:t>为本公司的合法代理人，就</w:t>
      </w:r>
      <w:r w:rsidRPr="00F44110">
        <w:rPr>
          <w:rFonts w:ascii="宋体" w:hAnsi="宋体" w:hint="eastAsia"/>
          <w:color w:val="000000" w:themeColor="text1"/>
          <w:sz w:val="24"/>
          <w:u w:val="single"/>
        </w:rPr>
        <w:t xml:space="preserve">（项目名称/编号）    </w:t>
      </w:r>
      <w:r w:rsidRPr="00F44110">
        <w:rPr>
          <w:rFonts w:ascii="宋体" w:hAnsi="宋体" w:hint="eastAsia"/>
          <w:color w:val="000000" w:themeColor="text1"/>
          <w:sz w:val="24"/>
        </w:rPr>
        <w:t>的磋商，以本公司的名义处理一切与之有关的事务。</w:t>
      </w: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本授权书于2021年月日签字生效，特此声明。</w:t>
      </w:r>
    </w:p>
    <w:tbl>
      <w:tblPr>
        <w:tblW w:w="892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4"/>
        <w:gridCol w:w="4465"/>
      </w:tblGrid>
      <w:tr w:rsidR="00611852" w:rsidRPr="00F44110">
        <w:trPr>
          <w:trHeight w:val="1966"/>
        </w:trPr>
        <w:tc>
          <w:tcPr>
            <w:tcW w:w="4464" w:type="dxa"/>
          </w:tcPr>
          <w:p w:rsidR="00611852" w:rsidRPr="00F44110" w:rsidRDefault="00611852">
            <w:pPr>
              <w:spacing w:line="360" w:lineRule="auto"/>
              <w:ind w:firstLine="435"/>
              <w:rPr>
                <w:rFonts w:ascii="宋体" w:hAnsi="宋体"/>
                <w:color w:val="000000" w:themeColor="text1"/>
                <w:sz w:val="24"/>
              </w:rPr>
            </w:pPr>
          </w:p>
          <w:p w:rsidR="00611852" w:rsidRPr="00F44110" w:rsidRDefault="00611852">
            <w:pPr>
              <w:spacing w:line="360" w:lineRule="auto"/>
              <w:ind w:firstLine="435"/>
              <w:rPr>
                <w:rFonts w:ascii="宋体" w:hAnsi="宋体"/>
                <w:color w:val="000000" w:themeColor="text1"/>
                <w:sz w:val="24"/>
              </w:rPr>
            </w:pP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法定代表人身份证正面</w:t>
            </w:r>
          </w:p>
        </w:tc>
        <w:tc>
          <w:tcPr>
            <w:tcW w:w="4465" w:type="dxa"/>
          </w:tcPr>
          <w:p w:rsidR="00611852" w:rsidRPr="00F44110" w:rsidRDefault="00611852">
            <w:pPr>
              <w:spacing w:line="360" w:lineRule="auto"/>
              <w:ind w:firstLine="435"/>
              <w:rPr>
                <w:rFonts w:ascii="宋体" w:hAnsi="宋体"/>
                <w:color w:val="000000" w:themeColor="text1"/>
                <w:sz w:val="24"/>
              </w:rPr>
            </w:pPr>
          </w:p>
          <w:p w:rsidR="00611852" w:rsidRPr="00F44110" w:rsidRDefault="00611852">
            <w:pPr>
              <w:spacing w:line="360" w:lineRule="auto"/>
              <w:ind w:firstLine="435"/>
              <w:rPr>
                <w:rFonts w:ascii="宋体" w:hAnsi="宋体"/>
                <w:color w:val="000000" w:themeColor="text1"/>
                <w:sz w:val="24"/>
              </w:rPr>
            </w:pP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法定代表人身份证反面</w:t>
            </w:r>
          </w:p>
        </w:tc>
      </w:tr>
    </w:tbl>
    <w:p w:rsidR="00611852" w:rsidRPr="00F44110" w:rsidRDefault="00611852">
      <w:pPr>
        <w:spacing w:line="360" w:lineRule="auto"/>
        <w:ind w:firstLine="435"/>
        <w:rPr>
          <w:rFonts w:ascii="宋体" w:hAnsi="宋体"/>
          <w:color w:val="000000" w:themeColor="text1"/>
          <w:sz w:val="24"/>
        </w:rPr>
      </w:pPr>
    </w:p>
    <w:tbl>
      <w:tblPr>
        <w:tblW w:w="8869"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5"/>
        <w:gridCol w:w="4394"/>
      </w:tblGrid>
      <w:tr w:rsidR="00611852" w:rsidRPr="00F44110">
        <w:trPr>
          <w:trHeight w:val="2572"/>
        </w:trPr>
        <w:tc>
          <w:tcPr>
            <w:tcW w:w="4475" w:type="dxa"/>
          </w:tcPr>
          <w:p w:rsidR="00611852" w:rsidRPr="00F44110" w:rsidRDefault="00611852">
            <w:pPr>
              <w:spacing w:line="360" w:lineRule="auto"/>
              <w:ind w:firstLine="435"/>
              <w:rPr>
                <w:rFonts w:ascii="宋体" w:hAnsi="宋体"/>
                <w:color w:val="000000" w:themeColor="text1"/>
                <w:sz w:val="24"/>
              </w:rPr>
            </w:pPr>
          </w:p>
          <w:p w:rsidR="00611852" w:rsidRPr="00F44110" w:rsidRDefault="00611852">
            <w:pPr>
              <w:spacing w:line="360" w:lineRule="auto"/>
              <w:ind w:firstLine="435"/>
              <w:rPr>
                <w:rFonts w:ascii="宋体" w:hAnsi="宋体"/>
                <w:color w:val="000000" w:themeColor="text1"/>
                <w:sz w:val="24"/>
              </w:rPr>
            </w:pP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被授权人身份证正面</w:t>
            </w:r>
          </w:p>
        </w:tc>
        <w:tc>
          <w:tcPr>
            <w:tcW w:w="4394" w:type="dxa"/>
          </w:tcPr>
          <w:p w:rsidR="00611852" w:rsidRPr="00F44110" w:rsidRDefault="00611852">
            <w:pPr>
              <w:spacing w:line="360" w:lineRule="auto"/>
              <w:ind w:firstLine="435"/>
              <w:rPr>
                <w:rFonts w:ascii="宋体" w:hAnsi="宋体"/>
                <w:color w:val="000000" w:themeColor="text1"/>
                <w:sz w:val="24"/>
              </w:rPr>
            </w:pPr>
          </w:p>
          <w:p w:rsidR="00611852" w:rsidRPr="00F44110" w:rsidRDefault="00611852">
            <w:pPr>
              <w:spacing w:line="360" w:lineRule="auto"/>
              <w:ind w:firstLine="435"/>
              <w:rPr>
                <w:rFonts w:ascii="宋体" w:hAnsi="宋体"/>
                <w:color w:val="000000" w:themeColor="text1"/>
                <w:sz w:val="24"/>
              </w:rPr>
            </w:pPr>
          </w:p>
          <w:p w:rsidR="00611852" w:rsidRPr="00F44110" w:rsidRDefault="008E1B58">
            <w:pPr>
              <w:spacing w:line="360" w:lineRule="auto"/>
              <w:ind w:firstLine="435"/>
              <w:rPr>
                <w:rFonts w:ascii="宋体" w:hAnsi="宋体"/>
                <w:color w:val="000000" w:themeColor="text1"/>
                <w:sz w:val="24"/>
              </w:rPr>
            </w:pPr>
            <w:r w:rsidRPr="00F44110">
              <w:rPr>
                <w:rFonts w:ascii="宋体" w:hAnsi="宋体" w:hint="eastAsia"/>
                <w:color w:val="000000" w:themeColor="text1"/>
                <w:sz w:val="24"/>
              </w:rPr>
              <w:t>被授权人身份证反面</w:t>
            </w:r>
          </w:p>
        </w:tc>
      </w:tr>
    </w:tbl>
    <w:p w:rsidR="00611852" w:rsidRPr="00F44110" w:rsidRDefault="008E1B58">
      <w:pPr>
        <w:spacing w:line="360" w:lineRule="auto"/>
        <w:ind w:firstLineChars="200" w:firstLine="480"/>
        <w:rPr>
          <w:rFonts w:ascii="宋体" w:hAnsi="宋体"/>
          <w:color w:val="000000" w:themeColor="text1"/>
          <w:sz w:val="24"/>
        </w:rPr>
      </w:pPr>
      <w:r w:rsidRPr="00F44110">
        <w:rPr>
          <w:rFonts w:ascii="宋体" w:hAnsi="宋体" w:hint="eastAsia"/>
          <w:color w:val="000000" w:themeColor="text1"/>
          <w:sz w:val="24"/>
        </w:rPr>
        <w:t>法定代表人盖章：</w:t>
      </w:r>
    </w:p>
    <w:p w:rsidR="00611852" w:rsidRPr="00F44110" w:rsidRDefault="008E1B58">
      <w:pPr>
        <w:spacing w:line="360" w:lineRule="auto"/>
        <w:ind w:firstLine="435"/>
        <w:rPr>
          <w:rFonts w:ascii="宋体" w:hAnsi="宋体"/>
          <w:color w:val="000000" w:themeColor="text1"/>
          <w:sz w:val="24"/>
          <w:u w:val="single"/>
        </w:rPr>
      </w:pPr>
      <w:r w:rsidRPr="00F44110">
        <w:rPr>
          <w:rFonts w:ascii="宋体" w:hAnsi="宋体" w:hint="eastAsia"/>
          <w:color w:val="000000" w:themeColor="text1"/>
          <w:sz w:val="24"/>
        </w:rPr>
        <w:t>被授权人签字或盖章：</w:t>
      </w:r>
    </w:p>
    <w:p w:rsidR="00611852" w:rsidRPr="00F44110" w:rsidRDefault="008E1B58">
      <w:pPr>
        <w:spacing w:line="360" w:lineRule="auto"/>
        <w:ind w:firstLine="435"/>
        <w:rPr>
          <w:rFonts w:ascii="宋体" w:hAnsi="宋体"/>
          <w:color w:val="000000" w:themeColor="text1"/>
          <w:sz w:val="24"/>
          <w:u w:val="single"/>
        </w:rPr>
      </w:pPr>
      <w:r w:rsidRPr="00F44110">
        <w:rPr>
          <w:rFonts w:ascii="宋体" w:hAnsi="宋体" w:hint="eastAsia"/>
          <w:color w:val="000000" w:themeColor="text1"/>
          <w:sz w:val="24"/>
        </w:rPr>
        <w:t>公      章：</w:t>
      </w:r>
    </w:p>
    <w:p w:rsidR="00611852" w:rsidRPr="00F44110" w:rsidRDefault="008E1B58">
      <w:pPr>
        <w:spacing w:line="360" w:lineRule="auto"/>
        <w:ind w:firstLine="435"/>
        <w:rPr>
          <w:rFonts w:ascii="宋体" w:hAnsi="宋体"/>
          <w:color w:val="000000" w:themeColor="text1"/>
          <w:sz w:val="24"/>
        </w:rPr>
      </w:pPr>
      <w:bookmarkStart w:id="273" w:name="_Toc26844"/>
      <w:r w:rsidRPr="00F44110">
        <w:rPr>
          <w:rFonts w:ascii="宋体" w:hAnsi="宋体" w:hint="eastAsia"/>
          <w:color w:val="000000" w:themeColor="text1"/>
          <w:sz w:val="24"/>
        </w:rPr>
        <w:t>授权日期：2021 年</w:t>
      </w:r>
      <w:r w:rsidRPr="00F44110">
        <w:rPr>
          <w:rFonts w:ascii="宋体" w:hAnsi="宋体" w:hint="eastAsia"/>
          <w:color w:val="000000" w:themeColor="text1"/>
          <w:sz w:val="24"/>
          <w:u w:val="single"/>
        </w:rPr>
        <w:t xml:space="preserve"> </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u w:val="single"/>
        </w:rPr>
        <w:t>月</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rPr>
        <w:t>日</w:t>
      </w:r>
      <w:bookmarkEnd w:id="273"/>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pPr>
        <w:spacing w:line="360" w:lineRule="auto"/>
        <w:ind w:firstLineChars="200" w:firstLine="480"/>
        <w:jc w:val="center"/>
        <w:rPr>
          <w:rFonts w:ascii="宋体" w:hAnsi="宋体"/>
          <w:color w:val="000000" w:themeColor="text1"/>
          <w:sz w:val="24"/>
        </w:rPr>
      </w:pPr>
    </w:p>
    <w:p w:rsidR="00611852" w:rsidRPr="00F44110" w:rsidRDefault="00611852" w:rsidP="002563AB">
      <w:pPr>
        <w:overflowPunct w:val="0"/>
        <w:spacing w:afterLines="100" w:line="500" w:lineRule="exact"/>
        <w:jc w:val="center"/>
        <w:rPr>
          <w:rFonts w:ascii="宋体" w:hAnsi="宋体" w:cs="宋体"/>
          <w:b/>
          <w:bCs/>
          <w:color w:val="000000" w:themeColor="text1"/>
          <w:sz w:val="28"/>
          <w:szCs w:val="28"/>
        </w:rPr>
      </w:pPr>
    </w:p>
    <w:p w:rsidR="00611852" w:rsidRPr="00F44110" w:rsidRDefault="008E1B58" w:rsidP="002563AB">
      <w:pPr>
        <w:overflowPunct w:val="0"/>
        <w:spacing w:afterLines="100" w:line="500" w:lineRule="exact"/>
        <w:jc w:val="center"/>
        <w:rPr>
          <w:rFonts w:ascii="宋体" w:hAnsi="宋体" w:cs="宋体"/>
          <w:b/>
          <w:bCs/>
          <w:color w:val="000000" w:themeColor="text1"/>
          <w:sz w:val="28"/>
          <w:szCs w:val="28"/>
        </w:rPr>
      </w:pPr>
      <w:r w:rsidRPr="00F44110">
        <w:rPr>
          <w:rFonts w:ascii="宋体" w:hAnsi="宋体" w:cs="宋体" w:hint="eastAsia"/>
          <w:b/>
          <w:bCs/>
          <w:color w:val="000000" w:themeColor="text1"/>
          <w:sz w:val="28"/>
          <w:szCs w:val="28"/>
        </w:rPr>
        <w:lastRenderedPageBreak/>
        <w:t>磋商函</w:t>
      </w:r>
    </w:p>
    <w:p w:rsidR="00611852" w:rsidRPr="00F44110" w:rsidRDefault="008E1B58" w:rsidP="002563AB">
      <w:pPr>
        <w:overflowPunct w:val="0"/>
        <w:spacing w:afterLines="100" w:line="500" w:lineRule="exact"/>
        <w:jc w:val="left"/>
        <w:rPr>
          <w:rFonts w:ascii="宋体" w:hAnsi="宋体" w:cs="宋体"/>
          <w:color w:val="000000" w:themeColor="text1"/>
          <w:sz w:val="24"/>
          <w:u w:val="single"/>
        </w:rPr>
      </w:pPr>
      <w:r w:rsidRPr="00F44110">
        <w:rPr>
          <w:rFonts w:ascii="宋体" w:hAnsi="宋体" w:cs="宋体" w:hint="eastAsia"/>
          <w:color w:val="000000" w:themeColor="text1"/>
          <w:sz w:val="24"/>
        </w:rPr>
        <w:t>采购人：</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我们收到你们的（项目名称）磋商文件编号：</w:t>
      </w:r>
      <w:r w:rsidR="0023356A" w:rsidRPr="00F44110">
        <w:rPr>
          <w:rFonts w:ascii="宋体" w:hAnsi="宋体" w:cs="宋体" w:hint="eastAsia"/>
          <w:color w:val="000000" w:themeColor="text1"/>
          <w:sz w:val="24"/>
          <w:u w:val="single"/>
        </w:rPr>
        <w:t xml:space="preserve">    </w:t>
      </w:r>
      <w:r w:rsidRPr="00F44110">
        <w:rPr>
          <w:rFonts w:ascii="宋体" w:hAnsi="宋体" w:cs="宋体" w:hint="eastAsia"/>
          <w:color w:val="000000" w:themeColor="text1"/>
          <w:sz w:val="24"/>
        </w:rPr>
        <w:t>，经认真研究，我们决定参加</w:t>
      </w:r>
      <w:r w:rsidRPr="00F44110">
        <w:rPr>
          <w:rFonts w:ascii="宋体" w:hAnsi="宋体" w:cs="宋体" w:hint="eastAsia"/>
          <w:color w:val="000000" w:themeColor="text1"/>
          <w:sz w:val="24"/>
          <w:u w:val="single"/>
        </w:rPr>
        <w:t xml:space="preserve">       项目</w:t>
      </w:r>
      <w:r w:rsidRPr="00F44110">
        <w:rPr>
          <w:rFonts w:ascii="宋体" w:hAnsi="宋体" w:cs="宋体" w:hint="eastAsia"/>
          <w:color w:val="000000" w:themeColor="text1"/>
          <w:sz w:val="24"/>
        </w:rPr>
        <w:t>磋商。</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1、按照磋商文件中的一切要求，提供响应材料 。质量目标为：</w:t>
      </w:r>
      <w:r w:rsidRPr="00F44110">
        <w:rPr>
          <w:rFonts w:ascii="宋体" w:hAnsi="宋体" w:cs="宋体" w:hint="eastAsia"/>
          <w:color w:val="000000" w:themeColor="text1"/>
          <w:sz w:val="24"/>
          <w:u w:val="single"/>
        </w:rPr>
        <w:t xml:space="preserve">合格  </w:t>
      </w:r>
      <w:r w:rsidRPr="00F44110">
        <w:rPr>
          <w:rFonts w:ascii="宋体" w:hAnsi="宋体" w:cs="宋体" w:hint="eastAsia"/>
          <w:color w:val="000000" w:themeColor="text1"/>
          <w:sz w:val="24"/>
        </w:rPr>
        <w:t>。</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2、如果我们的磋商文件被接受，我们将履行磋商文件中规定的每一项义务和要求，按期、按质、按量完成服务及供货。</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3、我们同意按磋商文件的规定，本响应文件的有效期为开标后</w:t>
      </w:r>
      <w:r w:rsidRPr="00F44110">
        <w:rPr>
          <w:rFonts w:ascii="宋体" w:hAnsi="宋体" w:cs="宋体" w:hint="eastAsia"/>
          <w:b/>
          <w:color w:val="000000" w:themeColor="text1"/>
          <w:sz w:val="24"/>
        </w:rPr>
        <w:t>60天</w:t>
      </w:r>
      <w:r w:rsidRPr="00F44110">
        <w:rPr>
          <w:rFonts w:ascii="宋体" w:hAnsi="宋体" w:cs="宋体" w:hint="eastAsia"/>
          <w:color w:val="000000" w:themeColor="text1"/>
          <w:sz w:val="24"/>
        </w:rPr>
        <w:t>。</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4、我们愿意提供采购人在磋商文件中要求的所有资料。</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5、我们认为你们有选择或拒绝任何供应商成交的权力。</w:t>
      </w:r>
    </w:p>
    <w:p w:rsidR="00611852" w:rsidRPr="00F44110" w:rsidRDefault="008E1B58">
      <w:pPr>
        <w:tabs>
          <w:tab w:val="left" w:pos="425"/>
        </w:tabs>
        <w:spacing w:line="360" w:lineRule="auto"/>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6、我方已详细审查全部磋商文件，包括修改文件（如有的话）以及全部参考资料和有关附件。我们完全理解并同意放弃对这方面有不明及误解的权利；</w:t>
      </w:r>
    </w:p>
    <w:p w:rsidR="00611852" w:rsidRPr="00F44110" w:rsidRDefault="008E1B58">
      <w:pPr>
        <w:tabs>
          <w:tab w:val="left" w:pos="425"/>
        </w:tabs>
        <w:spacing w:line="360" w:lineRule="auto"/>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7、我方同意提供按照贵单位要求的与其磋商有关的一切数据或资料，并愿承担因材料不实而致的一切后果；完全理解贵单位不一定接受最低价的磋商或收到的任何磋商；</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8、我们愿按合同履行自己的全部责任。</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9、我们愿意遵守国家有关规定和磋商文件中规定的收费标准，承付中标服务费。</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10、该项磋商在开标后的全过程中保持有效，不作任何更改和变动。</w:t>
      </w: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11、我们同意按磋商文件规定，交纳元的磋商保证金。</w:t>
      </w:r>
    </w:p>
    <w:p w:rsidR="00611852" w:rsidRPr="00F44110" w:rsidRDefault="008E1B58">
      <w:pPr>
        <w:overflowPunct w:val="0"/>
        <w:spacing w:line="500" w:lineRule="exact"/>
        <w:ind w:firstLineChars="200" w:firstLine="480"/>
        <w:jc w:val="left"/>
        <w:rPr>
          <w:rFonts w:ascii="宋体" w:hAnsi="宋体" w:cs="宋体"/>
          <w:color w:val="000000" w:themeColor="text1"/>
          <w:sz w:val="24"/>
        </w:rPr>
      </w:pPr>
      <w:r w:rsidRPr="00F44110">
        <w:rPr>
          <w:rFonts w:ascii="宋体" w:hAnsi="宋体" w:cs="宋体" w:hint="eastAsia"/>
          <w:color w:val="000000" w:themeColor="text1"/>
          <w:sz w:val="24"/>
        </w:rPr>
        <w:t xml:space="preserve"> 供应商：（盖章）</w:t>
      </w:r>
    </w:p>
    <w:p w:rsidR="00611852" w:rsidRPr="00F44110" w:rsidRDefault="00611852">
      <w:pPr>
        <w:overflowPunct w:val="0"/>
        <w:spacing w:line="500" w:lineRule="exact"/>
        <w:ind w:firstLineChars="200" w:firstLine="480"/>
        <w:rPr>
          <w:rFonts w:ascii="宋体" w:hAnsi="宋体" w:cs="宋体"/>
          <w:color w:val="000000" w:themeColor="text1"/>
          <w:sz w:val="24"/>
        </w:rPr>
      </w:pPr>
    </w:p>
    <w:p w:rsidR="00611852" w:rsidRPr="00F44110" w:rsidRDefault="008E1B58">
      <w:pPr>
        <w:overflowPunct w:val="0"/>
        <w:spacing w:line="500" w:lineRule="exact"/>
        <w:ind w:firstLineChars="200" w:firstLine="480"/>
        <w:rPr>
          <w:rFonts w:ascii="宋体" w:hAnsi="宋体" w:cs="宋体"/>
          <w:color w:val="000000" w:themeColor="text1"/>
          <w:sz w:val="24"/>
        </w:rPr>
      </w:pPr>
      <w:r w:rsidRPr="00F44110">
        <w:rPr>
          <w:rFonts w:ascii="宋体" w:hAnsi="宋体" w:cs="宋体" w:hint="eastAsia"/>
          <w:color w:val="000000" w:themeColor="text1"/>
          <w:sz w:val="24"/>
        </w:rPr>
        <w:t xml:space="preserve"> 法定代表人或授权委托人：（签字或盖章）         </w:t>
      </w:r>
    </w:p>
    <w:p w:rsidR="00611852" w:rsidRPr="00F44110" w:rsidRDefault="0023356A">
      <w:pPr>
        <w:overflowPunct w:val="0"/>
        <w:spacing w:line="500" w:lineRule="exact"/>
        <w:ind w:firstLineChars="200" w:firstLine="480"/>
        <w:rPr>
          <w:rFonts w:ascii="宋体" w:hAnsi="宋体" w:cs="宋体"/>
          <w:color w:val="000000" w:themeColor="text1"/>
          <w:sz w:val="24"/>
        </w:rPr>
      </w:pPr>
      <w:bookmarkStart w:id="274" w:name="_Toc10067"/>
      <w:r w:rsidRPr="00F44110">
        <w:rPr>
          <w:rFonts w:ascii="宋体" w:hAnsi="宋体" w:cs="宋体" w:hint="eastAsia"/>
          <w:color w:val="000000" w:themeColor="text1"/>
          <w:sz w:val="24"/>
        </w:rPr>
        <w:t xml:space="preserve">          </w:t>
      </w:r>
      <w:r w:rsidRPr="00F44110">
        <w:rPr>
          <w:rFonts w:ascii="宋体" w:hAnsi="宋体" w:cs="宋体" w:hint="eastAsia"/>
          <w:color w:val="000000" w:themeColor="text1"/>
          <w:sz w:val="24"/>
          <w:u w:val="single"/>
        </w:rPr>
        <w:t xml:space="preserve"> 2021年  月  </w:t>
      </w:r>
      <w:r w:rsidRPr="00F44110">
        <w:rPr>
          <w:rFonts w:ascii="宋体" w:hAnsi="宋体" w:cs="宋体" w:hint="eastAsia"/>
          <w:color w:val="000000" w:themeColor="text1"/>
          <w:sz w:val="24"/>
        </w:rPr>
        <w:t>日</w:t>
      </w:r>
      <w:bookmarkEnd w:id="274"/>
    </w:p>
    <w:p w:rsidR="00611852" w:rsidRPr="00F44110" w:rsidRDefault="00611852">
      <w:pPr>
        <w:spacing w:line="360" w:lineRule="auto"/>
        <w:ind w:firstLineChars="200" w:firstLine="480"/>
        <w:jc w:val="center"/>
        <w:rPr>
          <w:rFonts w:ascii="宋体" w:hAnsi="宋体" w:cs="宋体"/>
          <w:color w:val="000000" w:themeColor="text1"/>
          <w:sz w:val="24"/>
        </w:rPr>
      </w:pPr>
    </w:p>
    <w:p w:rsidR="00611852" w:rsidRPr="00F44110" w:rsidRDefault="00611852">
      <w:pPr>
        <w:spacing w:line="360" w:lineRule="auto"/>
        <w:ind w:firstLineChars="200" w:firstLine="480"/>
        <w:jc w:val="center"/>
        <w:rPr>
          <w:rFonts w:ascii="宋体" w:hAnsi="宋体" w:cs="宋体"/>
          <w:color w:val="000000" w:themeColor="text1"/>
          <w:sz w:val="24"/>
        </w:rPr>
      </w:pPr>
    </w:p>
    <w:p w:rsidR="00611852" w:rsidRPr="00F44110" w:rsidRDefault="00611852">
      <w:pPr>
        <w:pStyle w:val="a8"/>
        <w:spacing w:line="480" w:lineRule="exact"/>
        <w:jc w:val="center"/>
        <w:rPr>
          <w:rFonts w:ascii="宋体" w:hAnsi="宋体" w:cs="宋体"/>
          <w:b/>
          <w:bCs/>
          <w:color w:val="000000" w:themeColor="text1"/>
          <w:sz w:val="28"/>
          <w:szCs w:val="28"/>
        </w:rPr>
      </w:pPr>
    </w:p>
    <w:p w:rsidR="00611852" w:rsidRPr="00F44110" w:rsidRDefault="00611852">
      <w:pPr>
        <w:pStyle w:val="a8"/>
        <w:spacing w:line="480" w:lineRule="exact"/>
        <w:jc w:val="center"/>
        <w:rPr>
          <w:rFonts w:ascii="宋体" w:hAnsi="宋体" w:cs="宋体"/>
          <w:b/>
          <w:bCs/>
          <w:color w:val="000000" w:themeColor="text1"/>
          <w:sz w:val="28"/>
          <w:szCs w:val="28"/>
        </w:rPr>
      </w:pPr>
    </w:p>
    <w:p w:rsidR="00611852" w:rsidRPr="00F44110" w:rsidRDefault="008E1B58">
      <w:pPr>
        <w:pStyle w:val="a8"/>
        <w:spacing w:line="480" w:lineRule="exact"/>
        <w:jc w:val="center"/>
        <w:rPr>
          <w:rFonts w:ascii="宋体" w:hAnsi="宋体" w:cs="宋体"/>
          <w:b/>
          <w:bCs/>
          <w:color w:val="000000" w:themeColor="text1"/>
          <w:sz w:val="28"/>
          <w:szCs w:val="28"/>
        </w:rPr>
      </w:pPr>
      <w:r w:rsidRPr="00F44110">
        <w:rPr>
          <w:rFonts w:ascii="宋体" w:hAnsi="宋体" w:cs="宋体" w:hint="eastAsia"/>
          <w:b/>
          <w:bCs/>
          <w:color w:val="000000" w:themeColor="text1"/>
          <w:sz w:val="28"/>
          <w:szCs w:val="28"/>
        </w:rPr>
        <w:lastRenderedPageBreak/>
        <w:t>磋商保证金缴纳凭证</w:t>
      </w:r>
    </w:p>
    <w:p w:rsidR="00611852" w:rsidRPr="00F44110" w:rsidRDefault="00611852">
      <w:pPr>
        <w:pStyle w:val="a8"/>
        <w:spacing w:line="480" w:lineRule="exact"/>
        <w:rPr>
          <w:rFonts w:ascii="宋体" w:hAnsi="宋体" w:cs="宋体"/>
          <w:bCs/>
          <w:color w:val="000000" w:themeColor="text1"/>
        </w:rPr>
      </w:pPr>
    </w:p>
    <w:p w:rsidR="00611852" w:rsidRPr="00F44110" w:rsidRDefault="008E1B58">
      <w:pPr>
        <w:pStyle w:val="a8"/>
        <w:spacing w:line="480" w:lineRule="exact"/>
        <w:rPr>
          <w:rFonts w:ascii="宋体" w:hAnsi="宋体" w:cs="宋体"/>
          <w:bCs/>
          <w:color w:val="000000" w:themeColor="text1"/>
        </w:rPr>
      </w:pPr>
      <w:r w:rsidRPr="00F44110">
        <w:rPr>
          <w:rFonts w:ascii="宋体" w:hAnsi="宋体" w:cs="宋体" w:hint="eastAsia"/>
          <w:bCs/>
          <w:color w:val="000000" w:themeColor="text1"/>
        </w:rPr>
        <w:t>致：（采购人）</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我方于2021年</w:t>
      </w:r>
      <w:r w:rsidRPr="00F44110">
        <w:rPr>
          <w:rFonts w:ascii="宋体" w:hAnsi="宋体" w:cs="宋体" w:hint="eastAsia"/>
          <w:bCs/>
          <w:color w:val="000000" w:themeColor="text1"/>
          <w:u w:val="single"/>
        </w:rPr>
        <w:tab/>
      </w:r>
      <w:r w:rsidR="0023356A" w:rsidRPr="00F44110">
        <w:rPr>
          <w:rFonts w:ascii="宋体" w:hAnsi="宋体" w:cs="宋体" w:hint="eastAsia"/>
          <w:bCs/>
          <w:color w:val="000000" w:themeColor="text1"/>
          <w:u w:val="single"/>
        </w:rPr>
        <w:t xml:space="preserve">   </w:t>
      </w:r>
      <w:r w:rsidRPr="00F44110">
        <w:rPr>
          <w:rFonts w:ascii="宋体" w:hAnsi="宋体" w:cs="宋体" w:hint="eastAsia"/>
          <w:bCs/>
          <w:color w:val="000000" w:themeColor="text1"/>
        </w:rPr>
        <w:t>月</w:t>
      </w:r>
      <w:r w:rsidR="0023356A" w:rsidRPr="00F44110">
        <w:rPr>
          <w:rFonts w:ascii="宋体" w:hAnsi="宋体" w:cs="宋体" w:hint="eastAsia"/>
          <w:bCs/>
          <w:color w:val="000000" w:themeColor="text1"/>
        </w:rPr>
        <w:t xml:space="preserve">  </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 xml:space="preserve"> 日参加</w:t>
      </w:r>
      <w:r w:rsidRPr="00F44110">
        <w:rPr>
          <w:rFonts w:ascii="宋体" w:hAnsi="宋体" w:cs="宋体" w:hint="eastAsia"/>
          <w:bCs/>
          <w:color w:val="000000" w:themeColor="text1"/>
          <w:u w:val="single"/>
        </w:rPr>
        <w:tab/>
        <w:t xml:space="preserve">（项目名称）   </w:t>
      </w:r>
      <w:r w:rsidRPr="00F44110">
        <w:rPr>
          <w:rFonts w:ascii="宋体" w:hAnsi="宋体" w:cs="宋体" w:hint="eastAsia"/>
          <w:bCs/>
          <w:color w:val="000000" w:themeColor="text1"/>
        </w:rPr>
        <w:t>的磋商，现保证：我方在规定的磋商有效期内撤销或修改磋商文件的，或者在收到成交通知书后无正当理由拒签合同或拒交规定履约担保的，磋商保证金不予退还。</w:t>
      </w: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8E1B58">
      <w:pPr>
        <w:jc w:val="center"/>
        <w:rPr>
          <w:color w:val="000000" w:themeColor="text1"/>
        </w:rPr>
      </w:pPr>
      <w:bookmarkStart w:id="275" w:name="_Toc4934"/>
      <w:r w:rsidRPr="00F44110">
        <w:rPr>
          <w:rFonts w:hint="eastAsia"/>
          <w:color w:val="000000" w:themeColor="text1"/>
        </w:rPr>
        <w:t>保证金打款凭证（扫描件应附在响应文件中）</w:t>
      </w:r>
      <w:bookmarkEnd w:id="275"/>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FA24DC">
      <w:pPr>
        <w:pStyle w:val="a8"/>
        <w:spacing w:line="480" w:lineRule="exact"/>
        <w:rPr>
          <w:rFonts w:ascii="宋体" w:hAnsi="宋体" w:cs="宋体"/>
          <w:bCs/>
          <w:color w:val="000000" w:themeColor="text1"/>
        </w:rPr>
      </w:pPr>
      <w:r>
        <w:rPr>
          <w:rFonts w:ascii="宋体" w:hAnsi="宋体" w:cs="宋体"/>
          <w:bCs/>
          <w:color w:val="000000" w:themeColor="text1"/>
        </w:rPr>
      </w:r>
      <w:r>
        <w:rPr>
          <w:rFonts w:ascii="宋体" w:hAnsi="宋体" w:cs="宋体"/>
          <w:bCs/>
          <w:color w:val="000000" w:themeColor="text1"/>
        </w:rPr>
        <w:pict>
          <v:group id="组合 165" o:spid="_x0000_s1027" style="width:453pt;height:179.5pt;mso-position-horizontal-relative:char;mso-position-vertical-relative:line" coordsize="0,203203" o:gfxdata="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">
            <v:group id="组合 164" o:spid="_x0000_s1028" style="position:absolute;width:74;height:50" coordsize="74,50602203"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v:shape id="任意多边形 85" o:spid="_x0000_s1026" style="position:absolute;width:74;height:50" coordsize="7425,5060" o:spt="100" o:gfxdata="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83tze5AAAA2gAA&#10;AA8AAAAAAAAAAQAgAAAAIgAAAGRycy9kb3ducmV2LnhtbFBLAQIUABQAAAAIAIdO4kAzLwWeOwAA&#10;ADkAAAAQAAAAAAAAAAEAIAAAAAgBAABkcnMvc2hhcGV4bWwueG1sUEsFBgAAAAAGAAYAWwEAALID&#10;AAAAAA==&#10;" adj="0,,0" path="m483,19r-71,l426,r71,l483,19xe" fillcolor="black" stroked="f">
                <v:stroke joinstyle="round"/>
                <v:formulas/>
                <v:path o:connecttype="segments"/>
              </v:shape>
              <v:shape id="任意多边形 86" o:spid="_x0000_s1106" style="position:absolute;width:74;height:50" coordsize="7425,5060" o:spt="100" o:gfxdata="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5SlAvQAA&#10;ANoAAAAPAAAAAAAAAAEAIAAAACIAAABkcnMvZG93bnJldi54bWxQSwECFAAUAAAACACHTuJAMy8F&#10;njsAAAA5AAAAEAAAAAAAAAABACAAAAAMAQAAZHJzL3NoYXBleG1sLnhtbFBLBQYAAAAABgAGAFsB&#10;AAC2AwAAAAA=&#10;" adj="0,,0" path="m7011,19r-71,l6926,r72,l7011,19xe" fillcolor="black" stroked="f">
                <v:stroke joinstyle="round"/>
                <v:formulas/>
                <v:path o:connecttype="segments"/>
              </v:shape>
              <v:shape id="任意多边形 87" o:spid="_x0000_s1105" style="position:absolute;width:74;height:50" coordsize="7425,5060" o:spt="100" o:gfxdata="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mM27sAAADa&#10;AAAADwAAAAAAAAABACAAAAAiAAAAZHJzL2Rvd25yZXYueG1sUEsBAhQAFAAAAAgAh07iQDMvBZ47&#10;AAAAOQAAABAAAAAAAAAAAQAgAAAACgEAAGRycy9zaGFwZXhtbC54bWxQSwUGAAAAAAYABgBbAQAA&#10;tAMAAAAA&#10;" adj="0,,0" path="m390,39r-44,l359,19r44,l390,39xe" fillcolor="black" stroked="f">
                <v:stroke joinstyle="round"/>
                <v:formulas/>
                <v:path o:connecttype="segments"/>
              </v:shape>
              <v:shape id="任意多边形 88" o:spid="_x0000_s1104" style="position:absolute;width:74;height:50" coordsize="7425,5060" o:spt="100" o:gfxdata="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0AUr7sAAADa&#10;AAAADwAAAAAAAAABACAAAAAiAAAAZHJzL2Rvd25yZXYueG1sUEsBAhQAFAAAAAgAh07iQDMvBZ47&#10;AAAAOQAAABAAAAAAAAAAAQAgAAAACgEAAGRycy9zaGFwZXhtbC54bWxQSwUGAAAAAAYABgBbAQAA&#10;tAMAAAAA&#10;" adj="0,,0" path="m7077,39r-44,l7020,19r44,l7077,39xe" fillcolor="black" stroked="f">
                <v:stroke joinstyle="round"/>
                <v:formulas/>
                <v:path o:connecttype="segments"/>
              </v:shape>
              <v:shape id="任意多边形 89" o:spid="_x0000_s1103" style="position:absolute;width:74;height:50" coordsize="7425,5060" o:spt="100" o:gfxdata="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DLE0ugAAANoA&#10;AAAPAAAAAAAAAAEAIAAAACIAAABkcnMvZG93bnJldi54bWxQSwECFAAUAAAACACHTuJAMy8FnjsA&#10;AAA5AAAAEAAAAAAAAAABACAAAAAJAQAAZHJzL3NoYXBleG1sLnhtbFBLBQYAAAAABgAGAFsBAACz&#10;AwAAAAA=&#10;" adj="0,,0" path="m340,59r-31,l321,39r31,l340,59xe" fillcolor="black" stroked="f">
                <v:stroke joinstyle="round"/>
                <v:formulas/>
                <v:path o:connecttype="segments"/>
              </v:shape>
              <v:shape id="任意多边形 90" o:spid="_x0000_s1102" style="position:absolute;width:74;height:50" coordsize="7425,5060" o:spt="100" o:gfxdata="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3i9DvQAA&#10;ANoAAAAPAAAAAAAAAAEAIAAAACIAAABkcnMvZG93bnJldi54bWxQSwECFAAUAAAACACHTuJAMy8F&#10;njsAAAA5AAAAEAAAAAAAAAABACAAAAAMAQAAZHJzL3NoYXBleG1sLnhtbFBLBQYAAAAABgAGAFsB&#10;AAC2AwAAAAA=&#10;" adj="0,,0" path="m7115,59r-31,l7071,39r31,l7115,59xe" fillcolor="black" stroked="f">
                <v:stroke joinstyle="round"/>
                <v:formulas/>
                <v:path o:connecttype="segments"/>
              </v:shape>
              <v:shape id="任意多边形 91" o:spid="_x0000_s1101" style="position:absolute;width:74;height:50" coordsize="7425,5060" o:spt="100" o:gfxdata="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5KK2LsAAADa&#10;AAAADwAAAAAAAAABACAAAAAiAAAAZHJzL2Rvd25yZXYueG1sUEsBAhQAFAAAAAgAh07iQDMvBZ47&#10;AAAAOQAAABAAAAAAAAAAAQAgAAAACgEAAGRycy9zaGFwZXhtbC54bWxQSwUGAAAAAAYABgBbAQAA&#10;tAMAAAAA&#10;" adj="0,,0" path="m304,79r-31,l285,59r31,l304,79xe" fillcolor="black" stroked="f">
                <v:stroke joinstyle="round"/>
                <v:formulas/>
                <v:path o:connecttype="segments"/>
              </v:shape>
              <v:shape id="任意多边形 92" o:spid="_x0000_s1100" style="position:absolute;width:74;height:50" coordsize="7425,5060" o:spt="100" o:gfxdata="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DR6qugAAANoA&#10;AAAPAAAAAAAAAAEAIAAAACIAAABkcnMvZG93bnJldi54bWxQSwECFAAUAAAACACHTuJAMy8FnjsA&#10;AAA5AAAAEAAAAAAAAAABACAAAAAJAQAAZHJzL3NoYXBleG1sLnhtbFBLBQYAAAAABgAGAFsBAACz&#10;AwAAAAA=&#10;" adj="0,,0" path="m7151,79r-31,l7108,59r31,l7151,79xe" fillcolor="black" stroked="f">
                <v:stroke joinstyle="round"/>
                <v:formulas/>
                <v:path o:connecttype="segments"/>
              </v:shape>
              <v:shape id="任意多边形 93" o:spid="_x0000_s1099" style="position:absolute;width:74;height:50" coordsize="7425,5060" o:spt="100" o:gfxdata="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G7MbsAAADa&#10;AAAADwAAAAAAAAABACAAAAAiAAAAZHJzL2Rvd25yZXYueG1sUEsBAhQAFAAAAAgAh07iQDMvBZ47&#10;AAAAOQAAABAAAAAAAAAAAQAgAAAACgEAAGRycy9zaGFwZXhtbC54bWxQSwUGAAAAAAYABgBbAQAA&#10;tAMAAAAA&#10;" adj="0,,0" path="m269,99r-30,l250,79r31,l269,99xe" fillcolor="black" stroked="f">
                <v:stroke joinstyle="round"/>
                <v:formulas/>
                <v:path o:connecttype="segments"/>
              </v:shape>
              <v:shape id="任意多边形 94" o:spid="_x0000_s1098" style="position:absolute;width:74;height:50" coordsize="7425,5060" o:spt="100" o:gfxdata="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WPYeb4A&#10;AADbAAAADwAAAAAAAAABACAAAAAiAAAAZHJzL2Rvd25yZXYueG1sUEsBAhQAFAAAAAgAh07iQDMv&#10;BZ47AAAAOQAAABAAAAAAAAAAAQAgAAAADQEAAGRycy9zaGFwZXhtbC54bWxQSwUGAAAAAAYABgBb&#10;AQAAtwMAAAAA&#10;" adj="0,,0" path="m7185,99r-31,l7143,79r31,l7185,99xe" fillcolor="black" stroked="f">
                <v:stroke joinstyle="round"/>
                <v:formulas/>
                <v:path o:connecttype="segments"/>
              </v:shape>
              <v:shape id="任意多边形 95" o:spid="_x0000_s1097" style="position:absolute;width:74;height:50" coordsize="7425,5060" o:spt="100" o:gfxdata="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994rsAAADb&#10;AAAADwAAAAAAAAABACAAAAAiAAAAZHJzL2Rvd25yZXYueG1sUEsBAhQAFAAAAAgAh07iQDMvBZ47&#10;AAAAOQAAABAAAAAAAAAAAQAgAAAACgEAAGRycy9zaGFwZXhtbC54bWxQSwUGAAAAAAYABgBbAQAA&#10;tAMAAAAA&#10;" adj="0,,0" path="m237,119r-20,l228,99r19,l237,119xe" fillcolor="black" stroked="f">
                <v:stroke joinstyle="round"/>
                <v:formulas/>
                <v:path o:connecttype="segments"/>
              </v:shape>
              <v:shape id="任意多边形 96" o:spid="_x0000_s1096" style="position:absolute;width:74;height:50" coordsize="7425,5060" o:spt="100" o:gfxdata="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3jlbsAAADb&#10;AAAADwAAAAAAAAABACAAAAAiAAAAZHJzL2Rvd25yZXYueG1sUEsBAhQAFAAAAAgAh07iQDMvBZ47&#10;AAAAOQAAABAAAAAAAAAAAQAgAAAACgEAAGRycy9zaGFwZXhtbC54bWxQSwUGAAAAAAYABgBbAQAA&#10;tAMAAAAA&#10;" adj="0,,0" path="m7207,119r-20,l7176,99r20,l7207,119xe" fillcolor="black" stroked="f">
                <v:stroke joinstyle="round"/>
                <v:formulas/>
                <v:path o:connecttype="segments"/>
              </v:shape>
              <v:shape id="任意多边形 97" o:spid="_x0000_s1095" style="position:absolute;width:74;height:50" coordsize="7425,5060" o:spt="100" o:gfxdata="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GxRg65AAAA2wAA&#10;AA8AAAAAAAAAAQAgAAAAIgAAAGRycy9kb3ducmV2LnhtbFBLAQIUABQAAAAIAIdO4kAzLwWeOwAA&#10;ADkAAAAQAAAAAAAAAAEAIAAAAAgBAABkcnMvc2hhcGV4bWwueG1sUEsFBgAAAAAGAAYAWwEAALID&#10;AAAAAA==&#10;" adj="0,,0" path="m216,139r-30,l196,119r30,l216,139xe" fillcolor="black" stroked="f">
                <v:stroke joinstyle="round"/>
                <v:formulas/>
                <v:path o:connecttype="segments"/>
              </v:shape>
              <v:shape id="任意多边形 98" o:spid="_x0000_s1094" style="position:absolute;width:74;height:50" coordsize="7425,5060" o:spt="100" o:gfxdata="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Y3nq5AAAA2wAA&#10;AA8AAAAAAAAAAQAgAAAAIgAAAGRycy9kb3ducmV2LnhtbFBLAQIUABQAAAAIAIdO4kAzLwWeOwAA&#10;ADkAAAAQAAAAAAAAAAEAIAAAAAgBAABkcnMvc2hhcGV4bWwueG1sUEsFBgAAAAAGAAYAWwEAALID&#10;AAAAAA==&#10;" adj="0,,0" path="m7238,139r-30,l7197,119r31,l7238,139xe" fillcolor="black" stroked="f">
                <v:stroke joinstyle="round"/>
                <v:formulas/>
                <v:path o:connecttype="segments"/>
              </v:shape>
              <v:shape id="任意多边形 99" o:spid="_x0000_s1093" style="position:absolute;width:74;height:50" coordsize="7425,5060" o:spt="100" o:gfxdata="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R74bsAAADb&#10;AAAADwAAAAAAAAABACAAAAAiAAAAZHJzL2Rvd25yZXYueG1sUEsBAhQAFAAAAAgAh07iQDMvBZ47&#10;AAAAOQAAABAAAAAAAAAAAQAgAAAACgEAAGRycy9zaGFwZXhtbC54bWxQSwUGAAAAAAYABgBbAQAA&#10;tAMAAAAA&#10;" adj="0,,0" path="m186,159r-20,l176,139r20,l186,159xe" fillcolor="black" stroked="f">
                <v:stroke joinstyle="round"/>
                <v:formulas/>
                <v:path o:connecttype="segments"/>
              </v:shape>
              <v:shape id="任意多边形 100" o:spid="_x0000_s1092" style="position:absolute;width:74;height:50" coordsize="7425,5060" o:spt="100" o:gfxdata="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HG5Za5AAAA2wAA&#10;AA8AAAAAAAAAAQAgAAAAIgAAAGRycy9kb3ducmV2LnhtbFBLAQIUABQAAAAIAIdO4kAzLwWeOwAA&#10;ADkAAAAQAAAAAAAAAAEAIAAAAAgBAABkcnMvc2hhcGV4bWwueG1sUEsFBgAAAAAGAAYAWwEAALID&#10;AAAAAA==&#10;" adj="0,,0" path="m7258,159r-20,l7228,139r20,l7258,159xe" fillcolor="black" stroked="f">
                <v:stroke joinstyle="round"/>
                <v:formulas/>
                <v:path o:connecttype="segments"/>
              </v:shape>
              <v:shape id="任意多边形 101" o:spid="_x0000_s1091" style="position:absolute;width:74;height:50" coordsize="7425,5060" o:spt="100" o:gfxdata="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6KQA25AAAA2wAA&#10;AA8AAAAAAAAAAQAgAAAAIgAAAGRycy9kb3ducmV2LnhtbFBLAQIUABQAAAAIAIdO4kAzLwWeOwAA&#10;ADkAAAAQAAAAAAAAAAEAIAAAAAgBAABkcnMvc2hhcGV4bWwueG1sUEsFBgAAAAAGAAYAWwEAALID&#10;AAAAAA==&#10;" adj="0,,0" path="m167,179r-20,l156,159r20,l167,179xe" fillcolor="black" stroked="f">
                <v:stroke joinstyle="round"/>
                <v:formulas/>
                <v:path o:connecttype="segments"/>
              </v:shape>
              <v:shape id="任意多边形 102" o:spid="_x0000_s1090" style="position:absolute;width:74;height:50" coordsize="7425,5060" o:spt="100" o:gfxdata="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XUf74A&#10;AADbAAAADwAAAAAAAAABACAAAAAiAAAAZHJzL2Rvd25yZXYueG1sUEsBAhQAFAAAAAgAh07iQDMv&#10;BZ47AAAAOQAAABAAAAAAAAAAAQAgAAAADQEAAGRycy9zaGFwZXhtbC54bWxQSwUGAAAAAAYABgBb&#10;AQAAtwMAAAAA&#10;" adj="0,,0" path="m7277,179r-21,l7247,159r20,l7277,179xe" fillcolor="black" stroked="f">
                <v:stroke joinstyle="round"/>
                <v:formulas/>
                <v:path o:connecttype="segments"/>
              </v:shape>
              <v:shape id="任意多边形 103" o:spid="_x0000_s1089" style="position:absolute;width:74;height:50" coordsize="7425,5060" o:spt="100" o:gfxdata="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ZceS5AAAA2wAA&#10;AA8AAAAAAAAAAQAgAAAAIgAAAGRycy9kb3ducmV2LnhtbFBLAQIUABQAAAAIAIdO4kAzLwWeOwAA&#10;ADkAAAAQAAAAAAAAAAEAIAAAAAgBAABkcnMvc2hhcGV4bWwueG1sUEsFBgAAAAAGAAYAWwEAALID&#10;AAAAAA==&#10;" adj="0,,0" path="m149,199r-20,l138,179r20,l149,199xe" fillcolor="black" stroked="f">
                <v:stroke joinstyle="round"/>
                <v:formulas/>
                <v:path o:connecttype="segments"/>
              </v:shape>
              <v:shape id="任意多边形 104" o:spid="_x0000_s1088" style="position:absolute;width:74;height:50" coordsize="7425,5060" o:spt="100" o:gfxdata="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w8SxLgAAADbAAAA&#10;DwAAAAAAAAABACAAAAAiAAAAZHJzL2Rvd25yZXYueG1sUEsBAhQAFAAAAAgAh07iQDMvBZ47AAAA&#10;OQAAABAAAAAAAAAAAQAgAAAABwEAAGRycy9zaGFwZXhtbC54bWxQSwUGAAAAAAYABgBbAQAAsQMA&#10;AAAA&#10;" adj="0,,0" path="m7294,199r-20,l7265,179r21,l7294,199xe" fillcolor="black" stroked="f">
                <v:stroke joinstyle="round"/>
                <v:formulas/>
                <v:path o:connecttype="segments"/>
              </v:shape>
              <v:shape id="任意多边形 105" o:spid="_x0000_s1087" style="position:absolute;width:74;height:50" coordsize="7425,5060" o:spt="100" o:gfxdata="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Dt1+8AAAA&#10;2wAAAA8AAAAAAAAAAQAgAAAAIgAAAGRycy9kb3ducmV2LnhtbFBLAQIUABQAAAAIAIdO4kAzLwWe&#10;OwAAADkAAAAQAAAAAAAAAAEAIAAAAAsBAABkcnMvc2hhcGV4bWwueG1sUEsFBgAAAAAGAAYAWwEA&#10;ALUDAAAAAA==&#10;" adj="0,,0" path="m132,219r-20,l121,199r20,l132,219xe" fillcolor="black" stroked="f">
                <v:stroke joinstyle="round"/>
                <v:formulas/>
                <v:path o:connecttype="segments"/>
              </v:shape>
              <v:shape id="任意多边形 106" o:spid="_x0000_s1086" style="position:absolute;width:74;height:50" coordsize="7425,5060" o:spt="100" o:gfxdata="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kSkovQAA&#10;ANsAAAAPAAAAAAAAAAEAIAAAACIAAABkcnMvZG93bnJldi54bWxQSwECFAAUAAAACACHTuJAMy8F&#10;njsAAAA5AAAAEAAAAAAAAAABACAAAAAMAQAAZHJzL3NoYXBleG1sLnhtbFBLBQYAAAAABgAGAFsB&#10;AAC2AwAAAAA=&#10;" adj="0,,0" path="m7311,219r-20,l7283,199r20,l7311,219xe" fillcolor="black" stroked="f">
                <v:stroke joinstyle="round"/>
                <v:formulas/>
                <v:path o:connecttype="segments"/>
              </v:shape>
              <v:shape id="任意多边形 107" o:spid="_x0000_s1085" style="position:absolute;width:74;height:50" coordsize="7425,5060" o:spt="100" o:gfxdata="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jLO8AAAA&#10;2wAAAA8AAAAAAAAAAQAgAAAAIgAAAGRycy9kb3ducmV2LnhtbFBLAQIUABQAAAAIAIdO4kAzLwWe&#10;OwAAADkAAAAQAAAAAAAAAAEAIAAAAAsBAABkcnMvc2hhcGV4bWwueG1sUEsFBgAAAAAGAAYAWwEA&#10;ALUDAAAAAA==&#10;" adj="0,,0" path="m101,259r-12,l96,239r8,-20l124,219r-8,20l109,239r-8,20xe" fillcolor="black" stroked="f">
                <v:stroke joinstyle="round"/>
                <v:formulas/>
                <v:path o:connecttype="segments"/>
              </v:shape>
              <v:shape id="任意多边形 108" o:spid="_x0000_s1084" style="position:absolute;width:74;height:50" coordsize="7425,5060" o:spt="100" o:gfxdata="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FMe8AAAA&#10;2wAAAA8AAAAAAAAAAQAgAAAAIgAAAGRycy9kb3ducmV2LnhtbFBLAQIUABQAAAAIAIdO4kAzLwWe&#10;OwAAADkAAAAQAAAAAAAAAAEAIAAAAAsBAABkcnMvc2hhcGV4bWwueG1sUEsFBgAAAAAGAAYAWwEA&#10;ALUDAAAAAA==&#10;" adj="0,,0" path="m7335,259r-13,l7315,239r-8,l7299,219r20,l7327,239r8,20xe" fillcolor="black" stroked="f">
                <v:stroke joinstyle="round"/>
                <v:formulas/>
                <v:path o:connecttype="segments"/>
              </v:shape>
              <v:shape id="任意多边形 109" o:spid="_x0000_s1083" style="position:absolute;width:74;height:50" coordsize="7425,5060" o:spt="100" o:gfxdata="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4sVy8AAAA&#10;2wAAAA8AAAAAAAAAAQAgAAAAIgAAAGRycy9kb3ducmV2LnhtbFBLAQIUABQAAAAIAIdO4kAzLwWe&#10;OwAAADkAAAAQAAAAAAAAAAEAIAAAAAsBAABkcnMvc2hhcGV4bWwueG1sUEsFBgAAAAAGAAYAWwEA&#10;ALUDAAAAAA==&#10;" adj="0,,0" path="m94,279r-19,l82,259r20,l94,279xe" fillcolor="black" stroked="f">
                <v:stroke joinstyle="round"/>
                <v:formulas/>
                <v:path o:connecttype="segments"/>
              </v:shape>
              <v:shape id="任意多边形 110" o:spid="_x0000_s1082" style="position:absolute;width:74;height:50" coordsize="7425,5060" o:spt="100" o:gfxdata="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Lyu8AAAA&#10;2wAAAA8AAAAAAAAAAQAgAAAAIgAAAGRycy9kb3ducmV2LnhtbFBLAQIUABQAAAAIAIdO4kAzLwWe&#10;OwAAADkAAAAQAAAAAAAAAAEAIAAAAAsBAABkcnMvc2hhcGV4bWwueG1sUEsFBgAAAAAGAAYAWwEA&#10;ALUDAAAAAA==&#10;" adj="0,,0" path="m7349,279r-20,l7322,259r20,l7349,279xe" fillcolor="black" stroked="f">
                <v:stroke joinstyle="round"/>
                <v:formulas/>
                <v:path o:connecttype="segments"/>
              </v:shape>
              <v:shape id="任意多边形 111" o:spid="_x0000_s1081" style="position:absolute;width:74;height:50" coordsize="7425,5060" o:spt="100" o:gfxdata="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aKsL4A&#10;AADbAAAADwAAAAAAAAABACAAAAAiAAAAZHJzL2Rvd25yZXYueG1sUEsBAhQAFAAAAAgAh07iQDMv&#10;BZ47AAAAOQAAABAAAAAAAAAAAQAgAAAADQEAAGRycy9zaGFwZXhtbC54bWxQSwUGAAAAAAYABgBb&#10;AQAAtwMAAAAA&#10;" adj="0,,0" path="m69,319r-14,l62,299r6,-20l88,279r-7,20l75,299r-6,20xe" fillcolor="black" stroked="f">
                <v:stroke joinstyle="round"/>
                <v:formulas/>
                <v:path o:connecttype="segments"/>
              </v:shape>
              <v:shape id="任意多边形 112" o:spid="_x0000_s1080" style="position:absolute;width:74;height:50" coordsize="7425,5060" o:spt="100" o:gfxdata="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kewrgAAADbAAAA&#10;DwAAAAAAAAABACAAAAAiAAAAZHJzL2Rvd25yZXYueG1sUEsBAhQAFAAAAAgAh07iQDMvBZ47AAAA&#10;OQAAABAAAAAAAAAAAQAgAAAABwEAAGRycy9zaGFwZXhtbC54bWxQSwUGAAAAAAYABgBbAQAAsQMA&#10;AAAA&#10;" adj="0,,0" path="m7368,319r-13,l7349,299r-7,l7336,279r20,l7362,299r6,20xe" fillcolor="black" stroked="f">
                <v:stroke joinstyle="round"/>
                <v:formulas/>
                <v:path o:connecttype="segments"/>
              </v:shape>
              <v:shape id="任意多边形 113" o:spid="_x0000_s1079" style="position:absolute;width:74;height:50" coordsize="7425,5060" o:spt="100" o:gfxdata="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W7Wb4A&#10;AADbAAAADwAAAAAAAAABACAAAAAiAAAAZHJzL2Rvd25yZXYueG1sUEsBAhQAFAAAAAgAh07iQDMv&#10;BZ47AAAAOQAAABAAAAAAAAAAAQAgAAAADQEAAGRycy9zaGFwZXhtbC54bWxQSwUGAAAAAAYABgBb&#10;AQAAtwMAAAAA&#10;" adj="0,,0" path="m63,339r-19,l50,319r19,l63,339xe" fillcolor="black" stroked="f">
                <v:stroke joinstyle="round"/>
                <v:formulas/>
                <v:path o:connecttype="segments"/>
              </v:shape>
              <v:shape id="任意多边形 114" o:spid="_x0000_s1078" style="position:absolute;width:74;height:50" coordsize="7425,5060" o:spt="100" o:gfxdata="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rWhBm5AAAA2wAA&#10;AA8AAAAAAAAAAQAgAAAAIgAAAGRycy9kb3ducmV2LnhtbFBLAQIUABQAAAAIAIdO4kAzLwWeOwAA&#10;ADkAAAAQAAAAAAAAAAEAIAAAAAgBAABkcnMvc2hhcGV4bWwueG1sUEsFBgAAAAAGAAYAWwEAALID&#10;AAAAAA==&#10;" adj="0,,0" path="m7380,339r-20,l7355,319r19,l7380,339xe" fillcolor="black" stroked="f">
                <v:stroke joinstyle="round"/>
                <v:formulas/>
                <v:path o:connecttype="segments"/>
              </v:shape>
              <v:shape id="任意多边形 115" o:spid="_x0000_s1077" style="position:absolute;width:74;height:50" coordsize="7425,5060" o:spt="100" o:gfxdata="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miGCvQAA&#10;ANsAAAAPAAAAAAAAAAEAIAAAACIAAABkcnMvZG93bnJldi54bWxQSwECFAAUAAAACACHTuJAMy8F&#10;njsAAAA5AAAAEAAAAAAAAAABACAAAAAMAQAAZHJzL3NoYXBleG1sLnhtbFBLBQYAAAAABgAGAFsB&#10;AAC2AwAAAAA=&#10;" adj="0,,0" path="m43,379r-14,l34,359r5,-20l58,339r-5,20l48,359r-5,20xe" fillcolor="black" stroked="f">
                <v:stroke joinstyle="round"/>
                <v:formulas/>
                <v:path o:connecttype="segments"/>
              </v:shape>
              <v:shape id="任意多边形 116" o:spid="_x0000_s1076" style="position:absolute;width:74;height:50" coordsize="7425,5060" o:spt="100" o:gfxdata="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Iv/W8AAAA&#10;2wAAAA8AAAAAAAAAAQAgAAAAIgAAAGRycy9kb3ducmV2LnhtbFBLAQIUABQAAAAIAIdO4kAzLwWe&#10;OwAAADkAAAAQAAAAAAAAAAEAIAAAAAsBAABkcnMvc2hhcGV4bWwueG1sUEsFBgAAAAAGAAYAWwEA&#10;ALUDAAAAAA==&#10;" adj="0,,0" path="m7394,379r-14,l7376,359r-5,l7366,339r19,l7390,359r4,20xe" fillcolor="black" stroked="f">
                <v:stroke joinstyle="round"/>
                <v:formulas/>
                <v:path o:connecttype="segments"/>
              </v:shape>
              <v:shape id="任意多边形 117" o:spid="_x0000_s1075" style="position:absolute;width:74;height:50" coordsize="7425,5060" o:spt="100" o:gfxdata="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Qabr4A&#10;AADbAAAADwAAAAAAAAABACAAAAAiAAAAZHJzL2Rvd25yZXYueG1sUEsBAhQAFAAAAAgAh07iQDMv&#10;BZ47AAAAOQAAABAAAAAAAAAAAQAgAAAADQEAAGRycy9zaGFwZXhtbC54bWxQSwUGAAAAAAYABgBb&#10;AQAAtwMAAAAA&#10;" adj="0,,0" path="m32,419r-15,l21,399r4,-20l43,379r-4,20l35,399r-3,20xe" fillcolor="black" stroked="f">
                <v:stroke joinstyle="round"/>
                <v:formulas/>
                <v:path o:connecttype="segments"/>
              </v:shape>
              <v:shape id="任意多边形 118" o:spid="_x0000_s1074" style="position:absolute;width:74;height:50" coordsize="7425,5060" o:spt="100" o:gfxdata="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e2CGr4A&#10;AADbAAAADwAAAAAAAAABACAAAAAiAAAAZHJzL2Rvd25yZXYueG1sUEsBAhQAFAAAAAgAh07iQDMv&#10;BZ47AAAAOQAAABAAAAAAAAAAAQAgAAAADQEAAGRycy9zaGFwZXhtbC54bWxQSwUGAAAAAAYABgBb&#10;AQAAtwMAAAAA&#10;" adj="0,,0" path="m7406,419r-14,l7388,399r-4,l7380,379r19,l7403,399r3,20xe" fillcolor="black" stroked="f">
                <v:stroke joinstyle="round"/>
                <v:formulas/>
                <v:path o:connecttype="segments"/>
              </v:shape>
              <v:shape id="任意多边形 119" o:spid="_x0000_s1073" style="position:absolute;width:74;height:50" coordsize="7425,5060" o:spt="100" o:gfxdata="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J4G8AAAA&#10;2wAAAA8AAAAAAAAAAQAgAAAAIgAAAGRycy9kb3ducmV2LnhtbFBLAQIUABQAAAAIAIdO4kAzLwWe&#10;OwAAADkAAAAQAAAAAAAAAAEAIAAAAAsBAABkcnMvc2hhcGV4bWwueG1sUEsFBgAAAAAGAAYAWwEA&#10;ALUDAAAAAA==&#10;" adj="0,,0" path="m21,479r-15,l8,459r3,-20l14,419r18,l28,439r-2,l23,459r,l21,479xe" fillcolor="black" stroked="f">
                <v:stroke joinstyle="round"/>
                <v:formulas/>
                <v:path o:connecttype="segments"/>
              </v:shape>
              <v:shape id="任意多边形 120" o:spid="_x0000_s1072" style="position:absolute;width:74;height:50" coordsize="7425,5060" o:spt="100" o:gfxdata="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zufa8AAAA&#10;2wAAAA8AAAAAAAAAAQAgAAAAIgAAAGRycy9kb3ducmV2LnhtbFBLAQIUABQAAAAIAIdO4kAzLwWe&#10;OwAAADkAAAAQAAAAAAAAAAEAIAAAAAsBAABkcnMvc2hhcGV4bWwueG1sUEsFBgAAAAAGAAYAWwEA&#10;ALUDAAAAAA==&#10;" adj="0,,0" path="m7418,479r-15,l7401,459r,l7398,439r-3,l7392,419r18,l7413,439r2,20l7418,479xe" fillcolor="black" stroked="f">
                <v:stroke joinstyle="round"/>
                <v:formulas/>
                <v:path o:connecttype="segments"/>
              </v:shape>
              <v:shape id="任意多边形 121" o:spid="_x0000_s1071" style="position:absolute;width:74;height:50" coordsize="7425,5060" o:spt="100" o:gfxdata="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HG28AAAA&#10;2wAAAA8AAAAAAAAAAQAgAAAAIgAAAGRycy9kb3ducmV2LnhtbFBLAQIUABQAAAAIAIdO4kAzLwWe&#10;OwAAADkAAAAQAAAAAAAAAAEAIAAAAAsBAABkcnMvc2hhcGV4bWwueG1sUEsFBgAAAAAGAAYAWwEA&#10;ALUDAAAAAA==&#10;" adj="0,,0" path="m16,519r-15,l2,499,4,479r15,l17,499r,l16,519xe" fillcolor="black" stroked="f">
                <v:stroke joinstyle="round"/>
                <v:formulas/>
                <v:path o:connecttype="segments"/>
              </v:shape>
              <v:shape id="任意多边形 122" o:spid="_x0000_s1070" style="position:absolute;width:74;height:50" coordsize="7425,5060" o:spt="100" o:gfxdata="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giB+5AAAA2wAA&#10;AA8AAAAAAAAAAQAgAAAAIgAAAGRycy9kb3ducmV2LnhtbFBLAQIUABQAAAAIAIdO4kAzLwWeOwAA&#10;ADkAAAAQAAAAAAAAAAEAIAAAAAgBAABkcnMvc2hhcGV4bWwueG1sUEsFBgAAAAAGAAYAWwEAALID&#10;AAAAAA==&#10;" adj="0,,0" path="m7423,519r-15,l7406,499r,l7405,479r15,l7421,499r2,20xe" fillcolor="black" stroked="f">
                <v:stroke joinstyle="round"/>
                <v:formulas/>
                <v:path o:connecttype="segments"/>
              </v:shape>
              <v:shape id="任意多边形 123" o:spid="_x0000_s1069" style="position:absolute;width:74;height:50" coordsize="7425,5060" o:spt="100" o:gfxdata="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sLYS8AAAA&#10;2wAAAA8AAAAAAAAAAQAgAAAAIgAAAGRycy9kb3ducmV2LnhtbFBLAQIUABQAAAAIAIdO4kAzLwWe&#10;OwAAADkAAAAQAAAAAAAAAAEAIAAAAAsBAABkcnMvc2hhcGV4bWwueG1sUEsFBgAAAAAGAAYAWwEA&#10;ALUDAAAAAA==&#10;" adj="0,,0" path="m19,4559r-17,l1,4539,,4519r,-20l,539,,519r15,l15,539r,3960l15,4519r1,20l17,4539r2,20xe" fillcolor="black" stroked="f">
                <v:stroke joinstyle="round"/>
                <v:formulas/>
                <v:path o:connecttype="segments"/>
              </v:shape>
              <v:shape id="任意多边形 124" o:spid="_x0000_s1068" style="position:absolute;width:74;height:50" coordsize="7425,5060" o:spt="100" o:gfxdata="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Q92S5AAAA2wAA&#10;AA8AAAAAAAAAAQAgAAAAIgAAAGRycy9kb3ducmV2LnhtbFBLAQIUABQAAAAIAIdO4kAzLwWeOwAA&#10;ADkAAAAQAAAAAAAAAAEAIAAAAAgBAABkcnMvc2hhcGV4bWwueG1sUEsFBgAAAAAGAAYAWwEAALID&#10;AAAAAA==&#10;" adj="0,,0" path="m7421,4559r-16,l7406,4539r2,l7408,4519r,l7409,4499r,-3960l7408,519r15,l7424,539r,3960l7423,4519r,20l7421,4559xe" fillcolor="black" stroked="f">
                <v:stroke joinstyle="round"/>
                <v:formulas/>
                <v:path o:connecttype="segments"/>
              </v:shape>
              <v:shape id="任意多边形 125" o:spid="_x0000_s1067" style="position:absolute;width:74;height:50" coordsize="7425,5060" o:spt="100" o:gfxdata="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nFL/vQAA&#10;ANsAAAAPAAAAAAAAAAEAIAAAACIAAABkcnMvZG93bnJldi54bWxQSwECFAAUAAAACACHTuJAMy8F&#10;njsAAAA5AAAAEAAAAAAAAAABACAAAAAMAQAAZHJzL3NoYXBleG1sLnhtbFBLBQYAAAAABgAGAFsB&#10;AAC2AwAAAAA=&#10;" adj="0,,0" path="m23,4599r-15,l6,4579,4,4559r15,l21,4579r,l23,4599xe" fillcolor="black" stroked="f">
                <v:stroke joinstyle="round"/>
                <v:formulas/>
                <v:path o:connecttype="segments"/>
              </v:shape>
              <v:shape id="任意多边形 126" o:spid="_x0000_s1066" style="position:absolute;width:74;height:50" coordsize="7425,5060" o:spt="100" o:gfxdata="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1OzIi8AAAA&#10;2wAAAA8AAAAAAAAAAQAgAAAAIgAAAGRycy9kb3ducmV2LnhtbFBLAQIUABQAAAAIAIdO4kAzLwWe&#10;OwAAADkAAAAQAAAAAAAAAAEAIAAAAAsBAABkcnMvc2hhcGV4bWwueG1sUEsFBgAAAAAGAAYAWwEA&#10;ALUDAAAAAA==&#10;" adj="0,,0" path="m7415,4599r-14,l7403,4579r,l7405,4559r15,l7418,4579r-3,20xe" fillcolor="black" stroked="f">
                <v:stroke joinstyle="round"/>
                <v:formulas/>
                <v:path o:connecttype="segments"/>
              </v:shape>
              <v:shape id="任意多边形 127" o:spid="_x0000_s1065" style="position:absolute;width:74;height:50" coordsize="7425,5060" o:spt="100" o:gfxdata="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pE74A&#10;AADbAAAADwAAAAAAAAABACAAAAAiAAAAZHJzL2Rvd25yZXYueG1sUEsBAhQAFAAAAAgAh07iQDMv&#10;BZ47AAAAOQAAABAAAAAAAAAAAQAgAAAADQEAAGRycy9zaGFwZXhtbC54bWxQSwUGAAAAAAYABgBb&#10;AQAAtwMAAAAA&#10;" adj="0,,0" path="m32,4639r-15,l14,4619r-3,-20l26,4599r3,20l28,4619r4,20xe" fillcolor="black" stroked="f">
                <v:stroke joinstyle="round"/>
                <v:formulas/>
                <v:path o:connecttype="segments"/>
              </v:shape>
              <v:shape id="任意多边形 128" o:spid="_x0000_s1064" style="position:absolute;width:74;height:50" coordsize="7425,5060" o:spt="100" o:gfxdata="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vxZ74A&#10;AADbAAAADwAAAAAAAAABACAAAAAiAAAAZHJzL2Rvd25yZXYueG1sUEsBAhQAFAAAAAgAh07iQDMv&#10;BZ47AAAAOQAAABAAAAAAAAAAAQAgAAAADQEAAGRycy9zaGFwZXhtbC54bWxQSwUGAAAAAAYABgBb&#10;AQAAtwMAAAAA&#10;" adj="0,,0" path="m7406,4639r-14,l7395,4619r,l7398,4599r15,l7410,4619r-4,20xe" fillcolor="black" stroked="f">
                <v:stroke joinstyle="round"/>
                <v:formulas/>
                <v:path o:connecttype="segments"/>
              </v:shape>
              <v:shape id="任意多边形 129" o:spid="_x0000_s1063" style="position:absolute;width:74;height:50" coordsize="7425,5060" o:spt="100" o:gfxdata="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nVPy8AAAA&#10;2wAAAA8AAAAAAAAAAQAgAAAAIgAAAGRycy9kb3ducmV2LnhtbFBLAQIUABQAAAAIAIdO4kAzLwWe&#10;OwAAADkAAAAQAAAAAAAAAAEAIAAAAAsBAABkcnMvc2hhcGV4bWwueG1sUEsFBgAAAAAGAAYAWwEA&#10;ALUDAAAAAA==&#10;" adj="0,,0" path="m43,4679r-14,l25,4659r-4,-20l35,4639r4,20l39,4659r4,20xe" fillcolor="black" stroked="f">
                <v:stroke joinstyle="round"/>
                <v:formulas/>
                <v:path o:connecttype="segments"/>
              </v:shape>
              <v:shape id="任意多边形 130" o:spid="_x0000_s1062" style="position:absolute;width:74;height:50" coordsize="7425,5060" o:spt="100" o:gfxdata="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1you8AAAA&#10;2wAAAA8AAAAAAAAAAQAgAAAAIgAAAGRycy9kb3ducmV2LnhtbFBLAQIUABQAAAAIAIdO4kAzLwWe&#10;OwAAADkAAAAQAAAAAAAAAAEAIAAAAAsBAABkcnMvc2hhcGV4bWwueG1sUEsFBgAAAAAGAAYAWwEA&#10;ALUDAAAAAA==&#10;" adj="0,,0" path="m7394,4679r-14,l7384,4659r,l7388,4639r15,l7399,4659r-5,20xe" fillcolor="black" stroked="f">
                <v:stroke joinstyle="round"/>
                <v:formulas/>
                <v:path o:connecttype="segments"/>
              </v:shape>
              <v:shape id="任意多边形 131" o:spid="_x0000_s1061" style="position:absolute;width:74;height:50" coordsize="7425,5060" o:spt="100" o:gfxdata="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5bxC8AAAA&#10;2wAAAA8AAAAAAAAAAQAgAAAAIgAAAGRycy9kb3ducmV2LnhtbFBLAQIUABQAAAAIAIdO4kAzLwWe&#10;OwAAADkAAAAQAAAAAAAAAAEAIAAAAAsBAABkcnMvc2hhcGV4bWwueG1sUEsFBgAAAAAGAAYAWwEA&#10;ALUDAAAAAA==&#10;" adj="0,,0" path="m48,4679r-5,l43,4659r5,20xe" fillcolor="black" stroked="f">
                <v:stroke joinstyle="round"/>
                <v:formulas/>
                <v:path o:connecttype="segments"/>
              </v:shape>
              <v:shape id="任意多边形 132" o:spid="_x0000_s1060" style="position:absolute;width:74;height:50" coordsize="7425,5060" o:spt="100" o:gfxdata="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m+2K5AAAA2wAA&#10;AA8AAAAAAAAAAQAgAAAAIgAAAGRycy9kb3ducmV2LnhtbFBLAQIUABQAAAAIAIdO4kAzLwWeOwAA&#10;ADkAAAAQAAAAAAAAAAEAIAAAAAgBAABkcnMvc2hhcGV4bWwueG1sUEsFBgAAAAAGAAYAWwEAALID&#10;AAAAAA==&#10;" adj="0,,0" path="m7380,4679r-4,l7380,4659r,20xe" fillcolor="black" stroked="f">
                <v:stroke joinstyle="round"/>
                <v:formulas/>
                <v:path o:connecttype="segments"/>
              </v:shape>
              <v:shape id="任意多边形 133" o:spid="_x0000_s1059" style="position:absolute;width:74;height:50" coordsize="7425,5060" o:spt="100" o:gfxdata="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qXvm8AAAA&#10;2wAAAA8AAAAAAAAAAQAgAAAAIgAAAGRycy9kb3ducmV2LnhtbFBLAQIUABQAAAAIAIdO4kAzLwWe&#10;OwAAADkAAAAQAAAAAAAAAAEAIAAAAAsBAABkcnMvc2hhcGV4bWwueG1sUEsFBgAAAAAGAAYAWwEA&#10;ALUDAAAAAA==&#10;" adj="0,,0" path="m63,4719r-19,l39,4699r-5,-20l48,4679r5,20l58,4699r5,20xe" fillcolor="black" stroked="f">
                <v:stroke joinstyle="round"/>
                <v:formulas/>
                <v:path o:connecttype="segments"/>
              </v:shape>
              <v:shape id="任意多边形 134" o:spid="_x0000_s1058" style="position:absolute;width:74;height:50" coordsize="7425,5060" o:spt="100" o:gfxdata="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JYbm5AAAA2wAA&#10;AA8AAAAAAAAAAQAgAAAAIgAAAGRycy9kb3ducmV2LnhtbFBLAQIUABQAAAAIAIdO4kAzLwWeOwAA&#10;ADkAAAAQAAAAAAAAAAEAIAAAAAgBAABkcnMvc2hhcGV4bWwueG1sUEsFBgAAAAAGAAYAWwEAALID&#10;AAAAAA==&#10;" adj="0,,0" path="m7380,4719r-20,l7366,4699r5,l7376,4679r14,l7385,4699r-5,20xe" fillcolor="black" stroked="f">
                <v:stroke joinstyle="round"/>
                <v:formulas/>
                <v:path o:connecttype="segments"/>
              </v:shape>
              <v:shape id="任意多边形 135" o:spid="_x0000_s1057" style="position:absolute;width:74;height:50" coordsize="7425,5060" o:spt="100" o:gfxdata="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RcQivQAA&#10;ANsAAAAPAAAAAAAAAAEAIAAAACIAAABkcnMvZG93bnJldi54bWxQSwECFAAUAAAACACHTuJAMy8F&#10;njsAAAA5AAAAEAAAAAAAAAABACAAAAAMAQAAZHJzL3NoYXBleG1sLnhtbFBLBQYAAAAABgAGAFsB&#10;AAC2AwAAAAA=&#10;" adj="0,,0" path="m81,4759r-19,l55,4739r-5,-20l63,4719r6,20l75,4739r6,20xe" fillcolor="black" stroked="f">
                <v:stroke joinstyle="round"/>
                <v:formulas/>
                <v:path o:connecttype="segments"/>
              </v:shape>
              <v:shape id="任意多边形 136" o:spid="_x0000_s1056" style="position:absolute;width:74;height:50" coordsize="7425,5060" o:spt="100" o:gfxdata="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XWlW8AAAA&#10;2wAAAA8AAAAAAAAAAQAgAAAAIgAAAGRycy9kb3ducmV2LnhtbFBLAQIUABQAAAAIAIdO4kAzLwWe&#10;OwAAADkAAAAQAAAAAAAAAAEAIAAAAAsBAABkcnMvc2hhcGV4bWwueG1sUEsFBgAAAAAGAAYAWwEA&#10;ALUDAAAAAA==&#10;" adj="0,,0" path="m7362,4759r-20,l7349,4739r6,l7360,4719r14,l7368,4739r-6,20xe" fillcolor="black" stroked="f">
                <v:stroke joinstyle="round"/>
                <v:formulas/>
                <v:path o:connecttype="segments"/>
              </v:shape>
              <v:shape id="任意多边形 137" o:spid="_x0000_s1055" style="position:absolute;width:74;height:50" coordsize="7425,5060" o:spt="100" o:gfxdata="UEsDBAoAAAAAAIdO4kAAAAAAAAAAAAAAAAAEAAAAZHJzL1BLAwQUAAAACACHTuJAh9v/zrwAAADb&#10;AAAADwAAAGRycy9kb3ducmV2LnhtbEWPT4vCMBTE78J+h/AWvIimK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b/868AAAA&#10;2wAAAA8AAAAAAAAAAQAgAAAAIgAAAGRycy9kb3ducmV2LnhtbFBLAQIUABQAAAAIAIdO4kAzLwWe&#10;OwAAADkAAAAQAAAAAAAAAAEAIAAAAAsBAABkcnMvc2hhcGV4bWwueG1sUEsFBgAAAAAGAAYAWwEA&#10;ALUDAAAAAA==&#10;" adj="0,,0" path="m94,4779r-19,l68,4759r20,l94,4779xe" fillcolor="black" stroked="f">
                <v:stroke joinstyle="round"/>
                <v:formulas/>
                <v:path o:connecttype="segments"/>
              </v:shape>
              <v:shape id="任意多边形 138" o:spid="_x0000_s1054" style="position:absolute;width:74;height:50" coordsize="7425,5060" o:spt="100" o:gfxdata="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yZ7q8AAAA&#10;2wAAAA8AAAAAAAAAAQAgAAAAIgAAAGRycy9kb3ducmV2LnhtbFBLAQIUABQAAAAIAIdO4kAzLwWe&#10;OwAAADkAAAAQAAAAAAAAAAEAIAAAAAsBAABkcnMvc2hhcGV4bWwueG1sUEsFBgAAAAAGAAYAWwEA&#10;ALUDAAAAAA==&#10;" adj="0,,0" path="m7349,4779r-20,l7336,4759r20,l7349,4779xe" fillcolor="black" stroked="f">
                <v:stroke joinstyle="round"/>
                <v:formulas/>
                <v:path o:connecttype="segments"/>
              </v:shape>
              <v:shape id="任意多边形 139" o:spid="_x0000_s1053" style="position:absolute;width:74;height:50" coordsize="7425,5060" o:spt="100" o:gfxdata="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wiG8AAAA&#10;2wAAAA8AAAAAAAAAAQAgAAAAIgAAAGRycy9kb3ducmV2LnhtbFBLAQIUABQAAAAIAIdO4kAzLwWe&#10;OwAAADkAAAAQAAAAAAAAAAEAIAAAAAsBAABkcnMvc2hhcGV4bWwueG1sUEsFBgAAAAAGAAYAWwEA&#10;ALUDAAAAAA==&#10;" adj="0,,0" path="m116,4819r-20,l89,4799r-7,-20l94,4779r8,20l109,4799r7,20xe" fillcolor="black" stroked="f">
                <v:stroke joinstyle="round"/>
                <v:formulas/>
                <v:path o:connecttype="segments"/>
              </v:shape>
              <v:shape id="任意多边形 140" o:spid="_x0000_s1052" style="position:absolute;width:74;height:50" coordsize="7425,5060" o:spt="100" o:gfxdata="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xcVr4A&#10;AADbAAAADwAAAAAAAAABACAAAAAiAAAAZHJzL2Rvd25yZXYueG1sUEsBAhQAFAAAAAgAh07iQDMv&#10;BZ47AAAAOQAAABAAAAAAAAAAAQAgAAAADQEAAGRycy9zaGFwZXhtbC54bWxQSwUGAAAAAAYABgBb&#10;AQAAtwMAAAAA&#10;" adj="0,,0" path="m7327,4819r-20,l7315,4799r7,l7329,4779r13,l7335,4799r-8,20xe" fillcolor="black" stroked="f">
                <v:stroke joinstyle="round"/>
                <v:formulas/>
                <v:path o:connecttype="segments"/>
              </v:shape>
              <v:shape id="任意多边形 141" o:spid="_x0000_s1051" style="position:absolute;width:74;height:50" coordsize="7425,5060" o:spt="100" o:gfxdata="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5zb4A&#10;AADbAAAADwAAAAAAAAABACAAAAAiAAAAZHJzL2Rvd25yZXYueG1sUEsBAhQAFAAAAAgAh07iQDMv&#10;BZ47AAAAOQAAABAAAAAAAAAAAQAgAAAADQEAAGRycy9zaGFwZXhtbC54bWxQSwUGAAAAAAYABgBb&#10;AQAAtwMAAAAA&#10;" adj="0,,0" path="m132,4839r-20,l104,4819r20,l132,4839xe" fillcolor="black" stroked="f">
                <v:stroke joinstyle="round"/>
                <v:formulas/>
                <v:path o:connecttype="segments"/>
              </v:shape>
              <v:shape id="任意多边形 142" o:spid="_x0000_s1050" style="position:absolute;width:74;height:50" coordsize="7425,5060" o:spt="100" o:gfxdata="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bb+5AAAA2wAA&#10;AA8AAAAAAAAAAQAgAAAAIgAAAGRycy9kb3ducmV2LnhtbFBLAQIUABQAAAAIAIdO4kAzLwWeOwAA&#10;ADkAAAAQAAAAAAAAAAEAIAAAAAgBAABkcnMvc2hhcGV4bWwueG1sUEsFBgAAAAAGAAYAWwEAALID&#10;AAAAAA==&#10;" adj="0,,0" path="m7311,4839r-20,l7299,4819r20,l7311,4839xe" fillcolor="black" stroked="f">
                <v:stroke joinstyle="round"/>
                <v:formulas/>
                <v:path o:connecttype="segments"/>
              </v:shape>
              <v:shape id="任意多边形 143" o:spid="_x0000_s1049" style="position:absolute;width:74;height:50" coordsize="7425,5060" o:spt="100" o:gfxdata="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jPIJL4A&#10;AADbAAAADwAAAAAAAAABACAAAAAiAAAAZHJzL2Rvd25yZXYueG1sUEsBAhQAFAAAAAgAh07iQDMv&#10;BZ47AAAAOQAAABAAAAAAAAAAAQAgAAAADQEAAGRycy9zaGFwZXhtbC54bWxQSwUGAAAAAAYABgBb&#10;AQAAtwMAAAAA&#10;" adj="0,,0" path="m149,4859r-20,l121,4839r20,l149,4859xe" fillcolor="black" stroked="f">
                <v:stroke joinstyle="round"/>
                <v:formulas/>
                <v:path o:connecttype="segments"/>
              </v:shape>
              <v:shape id="任意多边形 144" o:spid="_x0000_s1048" style="position:absolute;width:74;height:50" coordsize="7425,5060" o:spt="100" o:gfxdata="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WWrBLgAAADbAAAA&#10;DwAAAAAAAAABACAAAAAiAAAAZHJzL2Rvd25yZXYueG1sUEsBAhQAFAAAAAgAh07iQDMvBZ47AAAA&#10;OQAAABAAAAAAAAAAAQAgAAAABwEAAGRycy9zaGFwZXhtbC54bWxQSwUGAAAAAAYABgBbAQAAsQMA&#10;AAAA&#10;" adj="0,,0" path="m7294,4859r-20,l7283,4839r20,l7294,4859xe" fillcolor="black" stroked="f">
                <v:stroke joinstyle="round"/>
                <v:formulas/>
                <v:path o:connecttype="segments"/>
              </v:shape>
              <v:shape id="任意多边形 145" o:spid="_x0000_s1047" style="position:absolute;width:74;height:50" coordsize="7425,5060" o:spt="100" o:gfxdata="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Q6fvQAA&#10;ANsAAAAPAAAAAAAAAAEAIAAAACIAAABkcnMvZG93bnJldi54bWxQSwECFAAUAAAACACHTuJAMy8F&#10;njsAAAA5AAAAEAAAAAAAAAABACAAAAAMAQAAZHJzL3NoYXBleG1sLnhtbFBLBQYAAAAABgAGAFsB&#10;AAC2AwAAAAA=&#10;" adj="0,,0" path="m167,4879r-20,l138,4859r20,l167,4879xe" fillcolor="black" stroked="f">
                <v:stroke joinstyle="round"/>
                <v:formulas/>
                <v:path o:connecttype="segments"/>
              </v:shape>
              <v:shape id="任意多边形 146" o:spid="_x0000_s1046" style="position:absolute;width:74;height:50" coordsize="7425,5060" o:spt="100" o:gfxdata="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7kOi8AAAA&#10;2wAAAA8AAAAAAAAAAQAgAAAAIgAAAGRycy9kb3ducmV2LnhtbFBLAQIUABQAAAAIAIdO4kAzLwWe&#10;OwAAADkAAAAQAAAAAAAAAAEAIAAAAAsBAABkcnMvc2hhcGV4bWwueG1sUEsFBgAAAAAGAAYAWwEA&#10;ALUDAAAAAA==&#10;" adj="0,,0" path="m7277,4879r-21,l7265,4859r21,l7277,4879xe" fillcolor="black" stroked="f">
                <v:stroke joinstyle="round"/>
                <v:formulas/>
                <v:path o:connecttype="segments"/>
              </v:shape>
              <v:shape id="任意多边形 147" o:spid="_x0000_s1045" style="position:absolute;width:74;height:50" coordsize="7425,5060" o:spt="100" o:gfxdata="UEsDBAoAAAAAAIdO4kAAAAAAAAAAAAAAAAAEAAAAZHJzL1BLAwQUAAAACACHTuJASbc1c7wAAADb&#10;AAAADwAAAGRycy9kb3ducmV2LnhtbEWPT4vCMBTE7wt+h/AEL4umK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3NXO8AAAA&#10;2wAAAA8AAAAAAAAAAQAgAAAAIgAAAGRycy9kb3ducmV2LnhtbFBLAQIUABQAAAAIAIdO4kAzLwWe&#10;OwAAADkAAAAQAAAAAAAAAAEAIAAAAAsBAABkcnMvc2hhcGV4bWwueG1sUEsFBgAAAAAGAAYAWwEA&#10;ALUDAAAAAA==&#10;" adj="0,,0" path="m186,4899r-20,l156,4879r20,l186,4899xe" fillcolor="black" stroked="f">
                <v:stroke joinstyle="round"/>
                <v:formulas/>
                <v:path o:connecttype="segments"/>
              </v:shape>
              <v:shape id="任意多边形 148" o:spid="_x0000_s1044" style="position:absolute;width:74;height:50" coordsize="7425,5060" o:spt="100" o:gfxdata="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erQe8AAAA&#10;2wAAAA8AAAAAAAAAAQAgAAAAIgAAAGRycy9kb3ducmV2LnhtbFBLAQIUABQAAAAIAIdO4kAzLwWe&#10;OwAAADkAAAAQAAAAAAAAAAEAIAAAAAsBAABkcnMvc2hhcGV4bWwueG1sUEsFBgAAAAAGAAYAWwEA&#10;ALUDAAAAAA==&#10;" adj="0,,0" path="m7258,4899r-20,l7247,4879r20,l7258,4899xe" fillcolor="black" stroked="f">
                <v:stroke joinstyle="round"/>
                <v:formulas/>
                <v:path o:connecttype="segments"/>
              </v:shape>
              <v:shape id="任意多边形 149" o:spid="_x0000_s1043" style="position:absolute;width:74;height:50" coordsize="7425,5060" o:spt="100" o:gfxdata="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IInL4A&#10;AADbAAAADwAAAAAAAAABACAAAAAiAAAAZHJzL2Rvd25yZXYueG1sUEsBAhQAFAAAAAgAh07iQDMv&#10;BZ47AAAAOQAAABAAAAAAAAAAAQAgAAAADQEAAGRycy9zaGFwZXhtbC54bWxQSwUGAAAAAAYABgBb&#10;AQAAtwMAAAAA&#10;" adj="0,,0" path="m206,4919r-20,l176,4899r20,l206,4919xe" fillcolor="black" stroked="f">
                <v:stroke joinstyle="round"/>
                <v:formulas/>
                <v:path o:connecttype="segments"/>
              </v:shape>
              <v:shape id="任意多边形 150" o:spid="_x0000_s1042" style="position:absolute;width:74;height:50" coordsize="7425,5060" o:spt="100" o:gfxdata="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wJbrvQAA&#10;ANsAAAAPAAAAAAAAAAEAIAAAACIAAABkcnMvZG93bnJldi54bWxQSwECFAAUAAAACACHTuJAMy8F&#10;njsAAAA5AAAAEAAAAAAAAAABACAAAAAMAQAAZHJzL3NoYXBleG1sLnhtbFBLBQYAAAAABgAGAFsB&#10;AAC2AwAAAAA=&#10;" adj="0,,0" path="m7238,4919r-20,l7228,4899r20,l7238,4919xe" fillcolor="black" stroked="f">
                <v:stroke joinstyle="round"/>
                <v:formulas/>
                <v:path o:connecttype="segments"/>
              </v:shape>
              <v:shape id="任意多边形 151" o:spid="_x0000_s1041" style="position:absolute;width:74;height:50" coordsize="7425,5060" o:spt="100" o:gfxdata="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wzcL4A&#10;AADbAAAADwAAAAAAAAABACAAAAAiAAAAZHJzL2Rvd25yZXYueG1sUEsBAhQAFAAAAAgAh07iQDMv&#10;BZ47AAAAOQAAABAAAAAAAAAAAQAgAAAADQEAAGRycy9zaGFwZXhtbC54bWxQSwUGAAAAAAYABgBb&#10;AQAAtwMAAAAA&#10;" adj="0,,0" path="m237,4939r-31,l196,4919r30,l237,4939xe" fillcolor="black" stroked="f">
                <v:stroke joinstyle="round"/>
                <v:formulas/>
                <v:path o:connecttype="segments"/>
              </v:shape>
              <v:shape id="任意多边形 152" o:spid="_x0000_s1040" style="position:absolute;width:74;height:50" coordsize="7425,5060" o:spt="100" o:gfxdata="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xOnArgAAADbAAAA&#10;DwAAAAAAAAABACAAAAAiAAAAZHJzL2Rvd25yZXYueG1sUEsBAhQAFAAAAAgAh07iQDMvBZ47AAAA&#10;OQAAABAAAAAAAAAAAQAgAAAABwEAAGRycy9zaGFwZXhtbC54bWxQSwUGAAAAAAYABgBbAQAAsQMA&#10;AAAA&#10;" adj="0,,0" path="m7217,4939r-30,l7198,4919r30,l7217,4939xe" fillcolor="black" stroked="f">
                <v:stroke joinstyle="round"/>
                <v:formulas/>
                <v:path o:connecttype="segments"/>
              </v:shape>
              <v:shape id="任意多边形 153" o:spid="_x0000_s1039" style="position:absolute;width:74;height:50" coordsize="7425,5060" o:spt="100" o:gfxdata="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8Cmb4A&#10;AADbAAAADwAAAAAAAAABACAAAAAiAAAAZHJzL2Rvd25yZXYueG1sUEsBAhQAFAAAAAgAh07iQDMv&#10;BZ47AAAAOQAAABAAAAAAAAAAAQAgAAAADQEAAGRycy9zaGFwZXhtbC54bWxQSwUGAAAAAAYABgBb&#10;AQAAtwMAAAAA&#10;" adj="0,,0" path="m258,4959r-19,l228,4939r19,l258,4959xe" fillcolor="black" stroked="f">
                <v:stroke joinstyle="round"/>
                <v:formulas/>
                <v:path o:connecttype="segments"/>
              </v:shape>
              <v:shape id="任意多边形 154" o:spid="_x0000_s1038" style="position:absolute;width:74;height:50" coordsize="7425,5060" o:spt="100" o:gfxdata="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w92bsAAADb&#10;AAAADwAAAAAAAAABACAAAAAiAAAAZHJzL2Rvd25yZXYueG1sUEsBAhQAFAAAAAgAh07iQDMvBZ47&#10;AAAAOQAAABAAAAAAAAAAAQAgAAAACgEAAGRycy9zaGFwZXhtbC54bWxQSwUGAAAAAAYABgBbAQAA&#10;tAMAAAAA&#10;" adj="0,,0" path="m7185,4959r-20,l7176,4939r20,l7185,4959xe" fillcolor="black" stroked="f">
                <v:stroke joinstyle="round"/>
                <v:formulas/>
                <v:path o:connecttype="segments"/>
              </v:shape>
              <v:shape id="任意多边形 155" o:spid="_x0000_s1037" style="position:absolute;width:74;height:50" coordsize="7425,5060" o:spt="100" o:gfxdata="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YQr4A&#10;AADbAAAADwAAAAAAAAABACAAAAAiAAAAZHJzL2Rvd25yZXYueG1sUEsBAhQAFAAAAAgAh07iQDMv&#10;BZ47AAAAOQAAABAAAAAAAAAAAQAgAAAADQEAAGRycy9zaGFwZXhtbC54bWxQSwUGAAAAAAYABgBb&#10;AQAAtwMAAAAA&#10;" adj="0,,0" path="m292,4979r-31,l250,4959r31,l292,4979xe" fillcolor="black" stroked="f">
                <v:stroke joinstyle="round"/>
                <v:formulas/>
                <v:path o:connecttype="segments"/>
              </v:shape>
              <v:shape id="任意多边形 156" o:spid="_x0000_s1036" style="position:absolute;width:74;height:50" coordsize="7425,5060" o:spt="100" o:gfxdata="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IGNb4A&#10;AADbAAAADwAAAAAAAAABACAAAAAiAAAAZHJzL2Rvd25yZXYueG1sUEsBAhQAFAAAAAgAh07iQDMv&#10;BZ47AAAAOQAAABAAAAAAAAAAAQAgAAAADQEAAGRycy9zaGFwZXhtbC54bWxQSwUGAAAAAAYABgBb&#10;AQAAtwMAAAAA&#10;" adj="0,,0" path="m7162,4979r-31,l7143,4959r31,l7162,4979xe" fillcolor="black" stroked="f">
                <v:stroke joinstyle="round"/>
                <v:formulas/>
                <v:path o:connecttype="segments"/>
              </v:shape>
              <v:shape id="任意多边形 157" o:spid="_x0000_s1035" style="position:absolute;width:74;height:50" coordsize="7425,5060" o:spt="100" o:gfxdata="UEsDBAoAAAAAAIdO4kAAAAAAAAAAAAAAAAAEAAAAZHJzL1BLAwQUAAAACACHTuJAzG6jrrwAAADb&#10;AAAADwAAAGRycy9kb3ducmV2LnhtbEWPT4vCMBTE78J+h/AWvIimK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uo668AAAA&#10;2wAAAA8AAAAAAAAAAQAgAAAAIgAAAGRycy9kb3ducmV2LnhtbFBLAQIUABQAAAAIAIdO4kAzLwWe&#10;OwAAADkAAAAQAAAAAAAAAAEAIAAAAAsBAABkcnMvc2hhcGV4bWwueG1sUEsFBgAAAAAGAAYAWwEA&#10;ALUDAAAAAA==&#10;" adj="0,,0" path="m328,4999r-31,l285,4979r31,l328,4999xe" fillcolor="black" stroked="f">
                <v:stroke joinstyle="round"/>
                <v:formulas/>
                <v:path o:connecttype="segments"/>
              </v:shape>
              <v:shape id="任意多边形 158" o:spid="_x0000_s1034" style="position:absolute;width:74;height:50" coordsize="7425,5060" o:spt="100" o:gfxdata="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HO9q8AAAA&#10;2wAAAA8AAAAAAAAAAQAgAAAAIgAAAGRycy9kb3ducmV2LnhtbFBLAQIUABQAAAAIAIdO4kAzLwWe&#10;OwAAADkAAAAQAAAAAAAAAAEAIAAAAAsBAABkcnMvc2hhcGV4bWwueG1sUEsFBgAAAAAGAAYAWwEA&#10;ALUDAAAAAA==&#10;" adj="0,,0" path="m7127,4999r-31,l7108,4979r31,l7127,4999xe" fillcolor="black" stroked="f">
                <v:stroke joinstyle="round"/>
                <v:formulas/>
                <v:path o:connecttype="segments"/>
              </v:shape>
              <v:shape id="任意多边形 159" o:spid="_x0000_s1033" style="position:absolute;width:74;height:50" coordsize="7425,5060" o:spt="100" o:gfxdata="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ueQb4A&#10;AADbAAAADwAAAAAAAAABACAAAAAiAAAAZHJzL2Rvd25yZXYueG1sUEsBAhQAFAAAAAgAh07iQDMv&#10;BZ47AAAAOQAAABAAAAAAAAAAAQAgAAAADQEAAGRycy9zaGFwZXhtbC54bWxQSwUGAAAAAAYABgBb&#10;AQAAtwMAAAAA&#10;" adj="0,,0" path="m378,5019r-44,l321,4999r44,l378,5019xe" fillcolor="black" stroked="f">
                <v:stroke joinstyle="round"/>
                <v:formulas/>
                <v:path o:connecttype="segments"/>
              </v:shape>
              <v:shape id="任意多边形 160" o:spid="_x0000_s1032" style="position:absolute;width:74;height:50" coordsize="7425,5060" o:spt="100" o:gfxdata="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BkANr4A&#10;AADbAAAADwAAAAAAAAABACAAAAAiAAAAZHJzL2Rvd25yZXYueG1sUEsBAhQAFAAAAAgAh07iQDMv&#10;BZ47AAAAOQAAABAAAAAAAAAAAQAgAAAADQEAAGRycy9zaGFwZXhtbC54bWxQSwUGAAAAAAYABgBb&#10;AQAAtwMAAAAA&#10;" adj="0,,0" path="m7090,5019r-44,l7059,4999r43,l7090,5019xe" fillcolor="black" stroked="f">
                <v:stroke joinstyle="round"/>
                <v:formulas/>
                <v:path o:connecttype="segments"/>
              </v:shape>
              <v:shape id="任意多边形 161" o:spid="_x0000_s1031" style="position:absolute;width:74;height:50" coordsize="7425,5060" o:spt="100" o:gfxdata="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Vpa28AAAA&#10;2wAAAA8AAAAAAAAAAQAgAAAAIgAAAGRycy9kb3ducmV2LnhtbFBLAQIUABQAAAAIAIdO4kAzLwWe&#10;OwAAADkAAAAQAAAAAAAAAAEAIAAAAAsBAABkcnMvc2hhcGV4bWwueG1sUEsFBgAAAAAGAAYAWwEA&#10;ALUDAAAAAA==&#10;" adj="0,,0" path="m443,5039r-58,l372,5019r57,l443,5039xe" fillcolor="black" stroked="f">
                <v:stroke joinstyle="round"/>
                <v:formulas/>
                <v:path o:connecttype="segments"/>
              </v:shape>
              <v:shape id="任意多边形 162" o:spid="_x0000_s1030" style="position:absolute;width:74;height:50" coordsize="7425,5060" o:spt="100" o:gfxdata="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sox37sAAADb&#10;AAAADwAAAAAAAAABACAAAAAiAAAAZHJzL2Rvd25yZXYueG1sUEsBAhQAFAAAAAgAh07iQDMvBZ47&#10;AAAAOQAAABAAAAAAAAAAAQAgAAAACgEAAGRycy9zaGFwZXhtbC54bWxQSwUGAAAAAAYABgBbAQAA&#10;tAMAAAAA&#10;" adj="0,,0" path="m7038,5039r-57,l6994,5019r57,l7038,5039xe" fillcolor="black" stroked="f">
                <v:stroke joinstyle="round"/>
                <v:formulas/>
                <v:path o:connecttype="segments"/>
              </v:shape>
              <v:shape id="任意多边形 163" o:spid="_x0000_s1029" style="position:absolute;width:74;height:50" coordsize="7425,5060" o:spt="100" o:gfxdata="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GlES8AAAA&#10;2wAAAA8AAAAAAAAAAQAgAAAAIgAAAGRycy9kb3ducmV2LnhtbFBLAQIUABQAAAAIAIdO4kAzLwWe&#10;OwAAADkAAAAQAAAAAAAAAAEAIAAAAAsBAABkcnMvc2hhcGV4bWwueG1sUEsFBgAAAAAGAAYAWwEA&#10;ALUDAAAAAA==&#10;" adj="0,,0" path="m6956,5059r-6489,l453,5039r6517,l6956,5059xe" fillcolor="black" stroked="f">
                <v:stroke joinstyle="round"/>
                <v:formulas/>
                <v:path o:connecttype="segments"/>
              </v:shape>
            </v:group>
            <w10:wrap type="none"/>
            <w10:anchorlock/>
          </v:group>
        </w:pict>
      </w:r>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611852">
      <w:pPr>
        <w:pStyle w:val="a8"/>
        <w:spacing w:line="480" w:lineRule="exact"/>
        <w:rPr>
          <w:rFonts w:ascii="宋体" w:hAnsi="宋体" w:cs="宋体"/>
          <w:bCs/>
          <w:color w:val="000000" w:themeColor="text1"/>
        </w:rPr>
      </w:pPr>
    </w:p>
    <w:p w:rsidR="00611852" w:rsidRPr="00F44110" w:rsidRDefault="008E1B58">
      <w:pPr>
        <w:rPr>
          <w:color w:val="000000" w:themeColor="text1"/>
          <w:sz w:val="24"/>
          <w:szCs w:val="24"/>
        </w:rPr>
      </w:pPr>
      <w:r w:rsidRPr="00F44110">
        <w:rPr>
          <w:rFonts w:hint="eastAsia"/>
          <w:color w:val="000000" w:themeColor="text1"/>
          <w:sz w:val="24"/>
          <w:szCs w:val="24"/>
        </w:rPr>
        <w:t>供应商：</w:t>
      </w:r>
      <w:r w:rsidRPr="00F44110">
        <w:rPr>
          <w:rFonts w:hint="eastAsia"/>
          <w:color w:val="000000" w:themeColor="text1"/>
          <w:sz w:val="24"/>
          <w:szCs w:val="24"/>
        </w:rPr>
        <w:tab/>
      </w:r>
      <w:r w:rsidRPr="00F44110">
        <w:rPr>
          <w:rFonts w:hint="eastAsia"/>
          <w:color w:val="000000" w:themeColor="text1"/>
          <w:sz w:val="24"/>
          <w:szCs w:val="24"/>
        </w:rPr>
        <w:t>（盖章）</w:t>
      </w:r>
      <w:r w:rsidRPr="00F44110">
        <w:rPr>
          <w:rFonts w:hint="eastAsia"/>
          <w:color w:val="000000" w:themeColor="text1"/>
          <w:sz w:val="24"/>
          <w:szCs w:val="24"/>
        </w:rPr>
        <w:t xml:space="preserve"> </w:t>
      </w:r>
    </w:p>
    <w:p w:rsidR="00611852" w:rsidRPr="00F44110" w:rsidRDefault="008E1B58">
      <w:pPr>
        <w:rPr>
          <w:color w:val="000000" w:themeColor="text1"/>
          <w:sz w:val="24"/>
          <w:szCs w:val="24"/>
        </w:rPr>
      </w:pPr>
      <w:r w:rsidRPr="00F44110">
        <w:rPr>
          <w:rFonts w:hint="eastAsia"/>
          <w:color w:val="000000" w:themeColor="text1"/>
          <w:sz w:val="24"/>
          <w:szCs w:val="24"/>
        </w:rPr>
        <w:t>法定代表人或被授权人：</w:t>
      </w:r>
      <w:r w:rsidRPr="00F44110">
        <w:rPr>
          <w:rFonts w:hint="eastAsia"/>
          <w:color w:val="000000" w:themeColor="text1"/>
          <w:sz w:val="24"/>
          <w:szCs w:val="24"/>
        </w:rPr>
        <w:tab/>
      </w:r>
      <w:r w:rsidRPr="00F44110">
        <w:rPr>
          <w:rFonts w:hint="eastAsia"/>
          <w:color w:val="000000" w:themeColor="text1"/>
          <w:sz w:val="24"/>
          <w:szCs w:val="24"/>
        </w:rPr>
        <w:t>（签字或盖章）</w:t>
      </w:r>
    </w:p>
    <w:p w:rsidR="00611852" w:rsidRPr="00F44110" w:rsidRDefault="008E1B58">
      <w:pPr>
        <w:rPr>
          <w:color w:val="000000" w:themeColor="text1"/>
          <w:sz w:val="24"/>
          <w:szCs w:val="24"/>
        </w:rPr>
      </w:pPr>
      <w:r w:rsidRPr="00F44110">
        <w:rPr>
          <w:rFonts w:hint="eastAsia"/>
          <w:color w:val="000000" w:themeColor="text1"/>
          <w:sz w:val="24"/>
          <w:szCs w:val="24"/>
        </w:rPr>
        <w:t>日</w:t>
      </w:r>
      <w:r w:rsidRPr="00F44110">
        <w:rPr>
          <w:rFonts w:hint="eastAsia"/>
          <w:color w:val="000000" w:themeColor="text1"/>
          <w:sz w:val="24"/>
          <w:szCs w:val="24"/>
        </w:rPr>
        <w:tab/>
      </w:r>
      <w:r w:rsidRPr="00F44110">
        <w:rPr>
          <w:rFonts w:hint="eastAsia"/>
          <w:color w:val="000000" w:themeColor="text1"/>
          <w:sz w:val="24"/>
          <w:szCs w:val="24"/>
        </w:rPr>
        <w:t>期：</w:t>
      </w:r>
      <w:r w:rsidRPr="00F44110">
        <w:rPr>
          <w:rFonts w:hint="eastAsia"/>
          <w:color w:val="000000" w:themeColor="text1"/>
          <w:sz w:val="24"/>
          <w:szCs w:val="24"/>
        </w:rPr>
        <w:tab/>
      </w:r>
      <w:r w:rsidRPr="00F44110">
        <w:rPr>
          <w:rFonts w:hint="eastAsia"/>
          <w:color w:val="000000" w:themeColor="text1"/>
          <w:sz w:val="24"/>
          <w:szCs w:val="24"/>
        </w:rPr>
        <w:t>年</w:t>
      </w:r>
      <w:r w:rsidRPr="00F44110">
        <w:rPr>
          <w:rFonts w:hint="eastAsia"/>
          <w:color w:val="000000" w:themeColor="text1"/>
          <w:sz w:val="24"/>
          <w:szCs w:val="24"/>
        </w:rPr>
        <w:tab/>
      </w:r>
      <w:r w:rsidRPr="00F44110">
        <w:rPr>
          <w:rFonts w:hint="eastAsia"/>
          <w:color w:val="000000" w:themeColor="text1"/>
          <w:sz w:val="24"/>
          <w:szCs w:val="24"/>
        </w:rPr>
        <w:t>月</w:t>
      </w:r>
      <w:r w:rsidRPr="00F44110">
        <w:rPr>
          <w:rFonts w:hint="eastAsia"/>
          <w:color w:val="000000" w:themeColor="text1"/>
          <w:sz w:val="24"/>
          <w:szCs w:val="24"/>
        </w:rPr>
        <w:tab/>
      </w:r>
      <w:r w:rsidRPr="00F44110">
        <w:rPr>
          <w:rFonts w:hint="eastAsia"/>
          <w:color w:val="000000" w:themeColor="text1"/>
          <w:sz w:val="24"/>
          <w:szCs w:val="24"/>
        </w:rPr>
        <w:t>日</w:t>
      </w:r>
    </w:p>
    <w:p w:rsidR="00611852" w:rsidRPr="00F44110" w:rsidRDefault="00611852">
      <w:pPr>
        <w:rPr>
          <w:color w:val="000000" w:themeColor="text1"/>
          <w:sz w:val="24"/>
          <w:szCs w:val="24"/>
        </w:rPr>
      </w:pPr>
    </w:p>
    <w:p w:rsidR="00611852" w:rsidRPr="00F44110" w:rsidRDefault="00611852">
      <w:pPr>
        <w:pStyle w:val="a8"/>
        <w:spacing w:line="480" w:lineRule="exact"/>
        <w:rPr>
          <w:rFonts w:ascii="宋体" w:hAnsi="宋体" w:cs="宋体"/>
          <w:bCs/>
          <w:color w:val="000000" w:themeColor="text1"/>
          <w:szCs w:val="24"/>
        </w:rPr>
      </w:pPr>
    </w:p>
    <w:p w:rsidR="00611852" w:rsidRPr="00F44110" w:rsidRDefault="008E1B58">
      <w:pPr>
        <w:rPr>
          <w:color w:val="000000" w:themeColor="text1"/>
          <w:sz w:val="28"/>
          <w:szCs w:val="28"/>
        </w:rPr>
      </w:pPr>
      <w:r w:rsidRPr="00F44110">
        <w:rPr>
          <w:rFonts w:hint="eastAsia"/>
          <w:color w:val="000000" w:themeColor="text1"/>
          <w:sz w:val="24"/>
          <w:szCs w:val="24"/>
        </w:rPr>
        <w:t>★备注：磋商保证金打款凭证扫描件加盖公章</w:t>
      </w:r>
    </w:p>
    <w:p w:rsidR="00611852" w:rsidRPr="00F44110" w:rsidRDefault="00611852" w:rsidP="002563AB">
      <w:pPr>
        <w:pStyle w:val="a8"/>
        <w:spacing w:beforeLines="50" w:line="360" w:lineRule="auto"/>
        <w:jc w:val="center"/>
        <w:rPr>
          <w:rFonts w:ascii="宋体" w:hAnsi="宋体" w:cs="宋体"/>
          <w:b/>
          <w:color w:val="000000" w:themeColor="text1"/>
        </w:rPr>
      </w:pPr>
    </w:p>
    <w:p w:rsidR="00611852" w:rsidRPr="00F44110" w:rsidRDefault="00611852" w:rsidP="002563AB">
      <w:pPr>
        <w:pStyle w:val="a8"/>
        <w:spacing w:beforeLines="50" w:line="360" w:lineRule="auto"/>
        <w:jc w:val="center"/>
        <w:rPr>
          <w:rFonts w:ascii="宋体" w:hAnsi="宋体" w:cs="宋体"/>
          <w:b/>
          <w:color w:val="000000" w:themeColor="text1"/>
        </w:rPr>
      </w:pPr>
    </w:p>
    <w:p w:rsidR="00611852" w:rsidRPr="00F44110" w:rsidRDefault="00611852" w:rsidP="002563AB">
      <w:pPr>
        <w:pStyle w:val="a8"/>
        <w:spacing w:beforeLines="50" w:line="360" w:lineRule="auto"/>
        <w:jc w:val="center"/>
        <w:rPr>
          <w:rFonts w:ascii="宋体" w:hAnsi="宋体" w:cs="宋体"/>
          <w:b/>
          <w:color w:val="000000" w:themeColor="text1"/>
        </w:rPr>
      </w:pPr>
    </w:p>
    <w:p w:rsidR="00611852" w:rsidRPr="00F44110" w:rsidRDefault="00611852">
      <w:pPr>
        <w:rPr>
          <w:color w:val="000000" w:themeColor="text1"/>
        </w:rPr>
      </w:pPr>
    </w:p>
    <w:p w:rsidR="00611852" w:rsidRPr="00F44110" w:rsidRDefault="008E1B58" w:rsidP="002563AB">
      <w:pPr>
        <w:pStyle w:val="a8"/>
        <w:spacing w:beforeLines="50" w:line="360" w:lineRule="auto"/>
        <w:jc w:val="center"/>
        <w:rPr>
          <w:rFonts w:ascii="宋体" w:hAnsi="宋体" w:cs="宋体"/>
          <w:b/>
          <w:color w:val="000000" w:themeColor="text1"/>
        </w:rPr>
      </w:pPr>
      <w:r w:rsidRPr="00F44110">
        <w:rPr>
          <w:rFonts w:ascii="宋体" w:hAnsi="宋体" w:cs="宋体" w:hint="eastAsia"/>
          <w:b/>
          <w:color w:val="000000" w:themeColor="text1"/>
        </w:rPr>
        <w:lastRenderedPageBreak/>
        <w:t>供应商基本情况表</w:t>
      </w:r>
    </w:p>
    <w:p w:rsidR="00611852" w:rsidRPr="00F44110" w:rsidRDefault="00611852">
      <w:pPr>
        <w:rPr>
          <w:rFonts w:ascii="宋体" w:hAnsi="宋体"/>
          <w:color w:val="000000" w:themeColor="text1"/>
          <w:sz w:val="24"/>
        </w:rPr>
      </w:pPr>
    </w:p>
    <w:tbl>
      <w:tblPr>
        <w:tblW w:w="9651" w:type="dxa"/>
        <w:tblLayout w:type="fixed"/>
        <w:tblLook w:val="04A0"/>
      </w:tblPr>
      <w:tblGrid>
        <w:gridCol w:w="2716"/>
        <w:gridCol w:w="2109"/>
        <w:gridCol w:w="2417"/>
        <w:gridCol w:w="2409"/>
      </w:tblGrid>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单位名称</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资质等级</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营业范围</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单位地址</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法定代表人</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经济类型</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工商登记号</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税务登记号</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开户银行及帐号</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ind w:leftChars="-50" w:left="-105" w:rightChars="-50" w:right="-105"/>
              <w:jc w:val="center"/>
              <w:rPr>
                <w:rFonts w:ascii="宋体" w:hAnsi="宋体"/>
                <w:color w:val="000000" w:themeColor="text1"/>
              </w:rPr>
            </w:pPr>
            <w:r w:rsidRPr="00F44110">
              <w:rPr>
                <w:rFonts w:ascii="宋体" w:hAnsi="宋体" w:hint="eastAsia"/>
                <w:color w:val="000000" w:themeColor="text1"/>
              </w:rPr>
              <w:t>单位信用等级</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联系人</w:t>
            </w:r>
          </w:p>
        </w:tc>
        <w:tc>
          <w:tcPr>
            <w:tcW w:w="2109" w:type="dxa"/>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c>
          <w:tcPr>
            <w:tcW w:w="2417"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联系电话</w:t>
            </w:r>
          </w:p>
        </w:tc>
        <w:tc>
          <w:tcPr>
            <w:tcW w:w="2409" w:type="dxa"/>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579"/>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传真号</w:t>
            </w:r>
          </w:p>
        </w:tc>
        <w:tc>
          <w:tcPr>
            <w:tcW w:w="2109" w:type="dxa"/>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c>
          <w:tcPr>
            <w:tcW w:w="2417"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电子邮箱</w:t>
            </w:r>
          </w:p>
        </w:tc>
        <w:tc>
          <w:tcPr>
            <w:tcW w:w="2409" w:type="dxa"/>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tc>
      </w:tr>
      <w:tr w:rsidR="00611852" w:rsidRPr="00F44110">
        <w:trPr>
          <w:trHeight w:val="680"/>
        </w:trPr>
        <w:tc>
          <w:tcPr>
            <w:tcW w:w="2716" w:type="dxa"/>
            <w:tcBorders>
              <w:top w:val="single" w:sz="4" w:space="0" w:color="auto"/>
              <w:left w:val="single" w:sz="4" w:space="0" w:color="auto"/>
              <w:bottom w:val="single" w:sz="4" w:space="0" w:color="auto"/>
              <w:right w:val="single" w:sz="4" w:space="0" w:color="auto"/>
            </w:tcBorders>
            <w:vAlign w:val="center"/>
          </w:tcPr>
          <w:p w:rsidR="00611852" w:rsidRPr="00F44110" w:rsidRDefault="008E1B58">
            <w:pPr>
              <w:jc w:val="center"/>
              <w:rPr>
                <w:rFonts w:ascii="宋体" w:hAnsi="宋体"/>
                <w:color w:val="000000" w:themeColor="text1"/>
              </w:rPr>
            </w:pPr>
            <w:r w:rsidRPr="00F44110">
              <w:rPr>
                <w:rFonts w:ascii="宋体" w:hAnsi="宋体" w:hint="eastAsia"/>
                <w:color w:val="000000" w:themeColor="text1"/>
              </w:rPr>
              <w:t>说明</w:t>
            </w:r>
          </w:p>
        </w:tc>
        <w:tc>
          <w:tcPr>
            <w:tcW w:w="6935" w:type="dxa"/>
            <w:gridSpan w:val="3"/>
            <w:tcBorders>
              <w:top w:val="single" w:sz="4" w:space="0" w:color="auto"/>
              <w:left w:val="single" w:sz="4" w:space="0" w:color="auto"/>
              <w:bottom w:val="single" w:sz="4" w:space="0" w:color="auto"/>
              <w:right w:val="single" w:sz="4" w:space="0" w:color="auto"/>
            </w:tcBorders>
            <w:vAlign w:val="center"/>
          </w:tcPr>
          <w:p w:rsidR="00611852" w:rsidRPr="00F44110" w:rsidRDefault="00611852">
            <w:pPr>
              <w:jc w:val="center"/>
              <w:rPr>
                <w:rFonts w:ascii="宋体" w:hAnsi="宋体"/>
                <w:color w:val="000000" w:themeColor="text1"/>
              </w:rPr>
            </w:pPr>
          </w:p>
          <w:p w:rsidR="00611852" w:rsidRPr="00F44110" w:rsidRDefault="00611852">
            <w:pPr>
              <w:jc w:val="center"/>
              <w:rPr>
                <w:rFonts w:ascii="宋体" w:hAnsi="宋体"/>
                <w:color w:val="000000" w:themeColor="text1"/>
              </w:rPr>
            </w:pPr>
          </w:p>
          <w:p w:rsidR="00611852" w:rsidRPr="00F44110" w:rsidRDefault="00611852">
            <w:pPr>
              <w:jc w:val="center"/>
              <w:rPr>
                <w:rFonts w:ascii="宋体" w:hAnsi="宋体"/>
                <w:color w:val="000000" w:themeColor="text1"/>
              </w:rPr>
            </w:pPr>
          </w:p>
          <w:p w:rsidR="00611852" w:rsidRPr="00F44110" w:rsidRDefault="00611852">
            <w:pPr>
              <w:jc w:val="center"/>
              <w:rPr>
                <w:rFonts w:ascii="宋体" w:hAnsi="宋体"/>
                <w:color w:val="000000" w:themeColor="text1"/>
              </w:rPr>
            </w:pPr>
          </w:p>
          <w:p w:rsidR="00611852" w:rsidRPr="00F44110" w:rsidRDefault="00611852">
            <w:pPr>
              <w:rPr>
                <w:rFonts w:ascii="宋体" w:hAnsi="宋体"/>
                <w:color w:val="000000" w:themeColor="text1"/>
              </w:rPr>
            </w:pPr>
          </w:p>
        </w:tc>
      </w:tr>
    </w:tbl>
    <w:p w:rsidR="00611852" w:rsidRPr="00F44110" w:rsidRDefault="008E1B58">
      <w:pPr>
        <w:pStyle w:val="a8"/>
        <w:spacing w:line="480" w:lineRule="exact"/>
        <w:rPr>
          <w:rFonts w:ascii="宋体" w:hAnsi="宋体"/>
          <w:color w:val="000000" w:themeColor="text1"/>
        </w:rPr>
      </w:pPr>
      <w:r w:rsidRPr="00F44110">
        <w:rPr>
          <w:rFonts w:ascii="宋体" w:hAnsi="宋体" w:hint="eastAsia"/>
          <w:color w:val="000000" w:themeColor="text1"/>
        </w:rPr>
        <w:t>附：法人营业执照</w:t>
      </w:r>
      <w:r w:rsidRPr="00F44110">
        <w:rPr>
          <w:rFonts w:ascii="宋体" w:hAnsi="宋体" w:cs="Arial" w:hint="eastAsia"/>
          <w:bCs/>
          <w:color w:val="000000" w:themeColor="text1"/>
          <w:kern w:val="0"/>
        </w:rPr>
        <w:t>（事业单位法人证书）等相关材料</w:t>
      </w: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rPr>
          <w:color w:val="000000" w:themeColor="text1"/>
        </w:rPr>
      </w:pPr>
    </w:p>
    <w:p w:rsidR="00611852" w:rsidRPr="00F44110" w:rsidRDefault="00611852">
      <w:pPr>
        <w:spacing w:line="360" w:lineRule="auto"/>
        <w:jc w:val="center"/>
        <w:rPr>
          <w:rFonts w:ascii="宋体" w:hAnsi="宋体"/>
          <w:b/>
          <w:color w:val="000000" w:themeColor="text1"/>
          <w:sz w:val="28"/>
          <w:szCs w:val="28"/>
        </w:rPr>
      </w:pPr>
    </w:p>
    <w:p w:rsidR="00611852" w:rsidRPr="00F44110" w:rsidRDefault="00611852">
      <w:pPr>
        <w:spacing w:line="360" w:lineRule="auto"/>
        <w:jc w:val="center"/>
        <w:rPr>
          <w:rFonts w:ascii="宋体" w:hAnsi="宋体"/>
          <w:b/>
          <w:color w:val="000000" w:themeColor="text1"/>
          <w:sz w:val="28"/>
          <w:szCs w:val="28"/>
        </w:rPr>
      </w:pPr>
    </w:p>
    <w:p w:rsidR="00611852" w:rsidRPr="00F44110" w:rsidRDefault="008E1B58">
      <w:pPr>
        <w:spacing w:line="360" w:lineRule="auto"/>
        <w:jc w:val="center"/>
        <w:rPr>
          <w:rFonts w:ascii="宋体" w:hAnsi="宋体"/>
          <w:b/>
          <w:color w:val="000000" w:themeColor="text1"/>
          <w:sz w:val="28"/>
          <w:szCs w:val="28"/>
        </w:rPr>
      </w:pPr>
      <w:r w:rsidRPr="00F44110">
        <w:rPr>
          <w:rFonts w:ascii="宋体" w:hAnsi="宋体" w:hint="eastAsia"/>
          <w:b/>
          <w:color w:val="000000" w:themeColor="text1"/>
          <w:sz w:val="28"/>
          <w:szCs w:val="28"/>
        </w:rPr>
        <w:t>关于资格的声明函</w:t>
      </w:r>
    </w:p>
    <w:p w:rsidR="00611852" w:rsidRPr="00F44110" w:rsidRDefault="00611852">
      <w:pPr>
        <w:spacing w:line="360" w:lineRule="auto"/>
        <w:rPr>
          <w:rFonts w:ascii="宋体" w:hAnsi="宋体"/>
          <w:color w:val="000000" w:themeColor="text1"/>
          <w:sz w:val="24"/>
        </w:rPr>
      </w:pPr>
    </w:p>
    <w:p w:rsidR="00611852" w:rsidRPr="00F44110" w:rsidRDefault="008E1B58">
      <w:pPr>
        <w:spacing w:line="360" w:lineRule="auto"/>
        <w:rPr>
          <w:rFonts w:ascii="宋体" w:hAnsi="宋体"/>
          <w:color w:val="000000" w:themeColor="text1"/>
          <w:sz w:val="24"/>
        </w:rPr>
      </w:pPr>
      <w:r w:rsidRPr="00F44110">
        <w:rPr>
          <w:rFonts w:ascii="宋体" w:hAnsi="宋体" w:hint="eastAsia"/>
          <w:color w:val="000000" w:themeColor="text1"/>
          <w:sz w:val="24"/>
        </w:rPr>
        <w:t>致采购人：</w:t>
      </w:r>
    </w:p>
    <w:p w:rsidR="00611852" w:rsidRPr="00F44110" w:rsidRDefault="008E1B58">
      <w:pPr>
        <w:spacing w:line="360" w:lineRule="auto"/>
        <w:ind w:firstLine="570"/>
        <w:rPr>
          <w:rFonts w:ascii="宋体" w:hAnsi="宋体"/>
          <w:color w:val="000000" w:themeColor="text1"/>
          <w:sz w:val="24"/>
        </w:rPr>
      </w:pPr>
      <w:r w:rsidRPr="00F44110">
        <w:rPr>
          <w:rFonts w:ascii="宋体" w:hAnsi="宋体" w:hint="eastAsia"/>
          <w:color w:val="000000" w:themeColor="text1"/>
          <w:sz w:val="24"/>
        </w:rPr>
        <w:t>关于贵方2021年</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u w:val="single"/>
        </w:rPr>
        <w:t>月</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rPr>
        <w:t>日第</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rPr>
        <w:t>（项目编号）竞争性磋商公告关于</w:t>
      </w:r>
      <w:r w:rsidRPr="00F44110">
        <w:rPr>
          <w:rFonts w:ascii="宋体" w:hAnsi="宋体" w:hint="eastAsia"/>
          <w:color w:val="000000" w:themeColor="text1"/>
          <w:sz w:val="24"/>
          <w:u w:val="single"/>
        </w:rPr>
        <w:t>“     ”</w:t>
      </w:r>
      <w:r w:rsidRPr="00F44110">
        <w:rPr>
          <w:rFonts w:ascii="宋体" w:hAnsi="宋体" w:hint="eastAsia"/>
          <w:color w:val="000000" w:themeColor="text1"/>
          <w:sz w:val="24"/>
        </w:rPr>
        <w:t>的项目，本签字人愿意参加磋商，并有能力提供</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u w:val="single"/>
        </w:rPr>
        <w:t>（项目名称）</w:t>
      </w:r>
      <w:r w:rsidRPr="00F44110">
        <w:rPr>
          <w:rFonts w:ascii="宋体" w:hAnsi="宋体" w:hint="eastAsia"/>
          <w:color w:val="000000" w:themeColor="text1"/>
          <w:sz w:val="24"/>
        </w:rPr>
        <w:t>项目中的</w:t>
      </w:r>
      <w:r w:rsidRPr="00F44110">
        <w:rPr>
          <w:rFonts w:ascii="宋体" w:hAnsi="宋体" w:hint="eastAsia"/>
          <w:color w:val="000000" w:themeColor="text1"/>
          <w:sz w:val="24"/>
          <w:u w:val="single"/>
        </w:rPr>
        <w:t>（分包编号）</w:t>
      </w:r>
      <w:r w:rsidRPr="00F44110">
        <w:rPr>
          <w:rFonts w:ascii="宋体" w:hAnsi="宋体" w:hint="eastAsia"/>
          <w:color w:val="000000" w:themeColor="text1"/>
          <w:sz w:val="24"/>
        </w:rPr>
        <w:t>的相关服务及供货，并保证所提交的所有文件和说明是真实和准确的。</w:t>
      </w:r>
    </w:p>
    <w:p w:rsidR="00611852" w:rsidRPr="00F44110" w:rsidRDefault="008E1B58">
      <w:pPr>
        <w:spacing w:line="360" w:lineRule="auto"/>
        <w:ind w:firstLine="570"/>
        <w:rPr>
          <w:rFonts w:ascii="宋体" w:hAnsi="宋体"/>
          <w:color w:val="000000" w:themeColor="text1"/>
          <w:sz w:val="24"/>
          <w:u w:val="single"/>
        </w:rPr>
      </w:pPr>
      <w:r w:rsidRPr="00F44110">
        <w:rPr>
          <w:rFonts w:ascii="宋体" w:hAnsi="宋体" w:hint="eastAsia"/>
          <w:color w:val="000000" w:themeColor="text1"/>
          <w:sz w:val="24"/>
          <w:u w:val="single"/>
        </w:rPr>
        <w:t xml:space="preserve">  供应商名称  </w:t>
      </w:r>
      <w:r w:rsidRPr="00F44110">
        <w:rPr>
          <w:rFonts w:ascii="宋体" w:hAnsi="宋体" w:hint="eastAsia"/>
          <w:color w:val="000000" w:themeColor="text1"/>
          <w:sz w:val="24"/>
        </w:rPr>
        <w:t xml:space="preserve">   签字人姓名</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rPr>
        <w:t>、职务：</w:t>
      </w:r>
      <w:r w:rsidR="0023356A" w:rsidRPr="00F44110">
        <w:rPr>
          <w:rFonts w:ascii="宋体" w:hAnsi="宋体" w:hint="eastAsia"/>
          <w:color w:val="000000" w:themeColor="text1"/>
          <w:sz w:val="24"/>
          <w:u w:val="single"/>
        </w:rPr>
        <w:t xml:space="preserve">      </w:t>
      </w:r>
      <w:r w:rsidR="0023356A" w:rsidRPr="00F44110">
        <w:rPr>
          <w:rFonts w:ascii="宋体" w:hAnsi="宋体" w:hint="eastAsia"/>
          <w:color w:val="000000" w:themeColor="text1"/>
          <w:sz w:val="24"/>
        </w:rPr>
        <w:t xml:space="preserve">  </w:t>
      </w:r>
    </w:p>
    <w:p w:rsidR="00611852" w:rsidRPr="00F44110" w:rsidRDefault="008E1B58">
      <w:pPr>
        <w:spacing w:line="360" w:lineRule="auto"/>
        <w:ind w:firstLine="570"/>
        <w:rPr>
          <w:rFonts w:ascii="宋体" w:hAnsi="宋体"/>
          <w:color w:val="000000" w:themeColor="text1"/>
          <w:sz w:val="24"/>
          <w:u w:val="single"/>
        </w:rPr>
      </w:pPr>
      <w:r w:rsidRPr="00F44110">
        <w:rPr>
          <w:rFonts w:ascii="宋体" w:hAnsi="宋体" w:hint="eastAsia"/>
          <w:color w:val="000000" w:themeColor="text1"/>
          <w:sz w:val="24"/>
        </w:rPr>
        <w:t>地址：</w:t>
      </w:r>
      <w:r w:rsidR="0023356A" w:rsidRPr="00F44110">
        <w:rPr>
          <w:rFonts w:ascii="宋体" w:hAnsi="宋体" w:hint="eastAsia"/>
          <w:color w:val="000000" w:themeColor="text1"/>
          <w:sz w:val="24"/>
          <w:u w:val="single"/>
        </w:rPr>
        <w:t xml:space="preserve">               </w:t>
      </w:r>
      <w:r w:rsidR="0023356A" w:rsidRPr="00F44110">
        <w:rPr>
          <w:rFonts w:ascii="宋体" w:hAnsi="宋体" w:hint="eastAsia"/>
          <w:color w:val="000000" w:themeColor="text1"/>
          <w:sz w:val="24"/>
        </w:rPr>
        <w:t xml:space="preserve"> </w:t>
      </w:r>
      <w:r w:rsidRPr="00F44110">
        <w:rPr>
          <w:rFonts w:ascii="宋体" w:hAnsi="宋体" w:hint="eastAsia"/>
          <w:color w:val="000000" w:themeColor="text1"/>
          <w:sz w:val="24"/>
        </w:rPr>
        <w:t>授权签署本资格文件人：</w:t>
      </w:r>
      <w:r w:rsidRPr="00F44110">
        <w:rPr>
          <w:rFonts w:ascii="宋体" w:hAnsi="宋体" w:hint="eastAsia"/>
          <w:color w:val="000000" w:themeColor="text1"/>
          <w:sz w:val="24"/>
          <w:u w:val="single"/>
        </w:rPr>
        <w:t>授权人姓名</w:t>
      </w:r>
    </w:p>
    <w:p w:rsidR="00611852" w:rsidRPr="00F44110" w:rsidRDefault="008E1B58">
      <w:pPr>
        <w:spacing w:line="360" w:lineRule="auto"/>
        <w:ind w:firstLine="570"/>
        <w:rPr>
          <w:rFonts w:ascii="宋体" w:hAnsi="宋体"/>
          <w:color w:val="000000" w:themeColor="text1"/>
          <w:sz w:val="24"/>
          <w:u w:val="single"/>
        </w:rPr>
      </w:pPr>
      <w:r w:rsidRPr="00F44110">
        <w:rPr>
          <w:rFonts w:ascii="宋体" w:hAnsi="宋体" w:hint="eastAsia"/>
          <w:color w:val="000000" w:themeColor="text1"/>
          <w:sz w:val="24"/>
        </w:rPr>
        <w:t>传真：</w:t>
      </w:r>
      <w:r w:rsidR="0023356A" w:rsidRPr="00F44110">
        <w:rPr>
          <w:rFonts w:ascii="宋体" w:hAnsi="宋体" w:hint="eastAsia"/>
          <w:color w:val="000000" w:themeColor="text1"/>
          <w:sz w:val="24"/>
          <w:u w:val="single"/>
        </w:rPr>
        <w:t xml:space="preserve">           </w:t>
      </w:r>
      <w:r w:rsidR="0023356A" w:rsidRPr="00F44110">
        <w:rPr>
          <w:rFonts w:ascii="宋体" w:hAnsi="宋体" w:hint="eastAsia"/>
          <w:color w:val="000000" w:themeColor="text1"/>
          <w:sz w:val="24"/>
        </w:rPr>
        <w:t xml:space="preserve"> </w:t>
      </w:r>
      <w:r w:rsidRPr="00F44110">
        <w:rPr>
          <w:rFonts w:ascii="宋体" w:hAnsi="宋体" w:hint="eastAsia"/>
          <w:color w:val="000000" w:themeColor="text1"/>
          <w:sz w:val="24"/>
        </w:rPr>
        <w:t>邮编：</w:t>
      </w:r>
      <w:r w:rsidR="0023356A" w:rsidRPr="00F44110">
        <w:rPr>
          <w:rFonts w:ascii="宋体" w:hAnsi="宋体" w:hint="eastAsia"/>
          <w:color w:val="000000" w:themeColor="text1"/>
          <w:sz w:val="24"/>
          <w:u w:val="single"/>
        </w:rPr>
        <w:t xml:space="preserve">          </w:t>
      </w:r>
      <w:r w:rsidRPr="00F44110">
        <w:rPr>
          <w:rFonts w:ascii="宋体" w:hAnsi="宋体" w:hint="eastAsia"/>
          <w:color w:val="000000" w:themeColor="text1"/>
          <w:sz w:val="24"/>
        </w:rPr>
        <w:t>电话：</w:t>
      </w:r>
      <w:r w:rsidR="0023356A" w:rsidRPr="00F44110">
        <w:rPr>
          <w:rFonts w:ascii="宋体" w:hAnsi="宋体" w:hint="eastAsia"/>
          <w:color w:val="000000" w:themeColor="text1"/>
          <w:sz w:val="24"/>
          <w:u w:val="single"/>
        </w:rPr>
        <w:t xml:space="preserve">           </w:t>
      </w:r>
    </w:p>
    <w:p w:rsidR="00611852" w:rsidRPr="00F44110" w:rsidRDefault="008E1B58">
      <w:pPr>
        <w:spacing w:line="360" w:lineRule="auto"/>
        <w:ind w:firstLine="570"/>
        <w:rPr>
          <w:rFonts w:ascii="宋体" w:hAnsi="宋体"/>
          <w:color w:val="000000" w:themeColor="text1"/>
          <w:sz w:val="24"/>
        </w:rPr>
      </w:pPr>
      <w:r w:rsidRPr="00F44110">
        <w:rPr>
          <w:rFonts w:ascii="宋体" w:hAnsi="宋体" w:hint="eastAsia"/>
          <w:color w:val="000000" w:themeColor="text1"/>
          <w:sz w:val="24"/>
        </w:rPr>
        <w:t>投 标 人 盖 章：</w:t>
      </w:r>
    </w:p>
    <w:p w:rsidR="00611852" w:rsidRPr="00F44110" w:rsidRDefault="008E1B58">
      <w:pPr>
        <w:spacing w:line="360" w:lineRule="auto"/>
        <w:ind w:firstLine="570"/>
        <w:rPr>
          <w:rFonts w:ascii="宋体" w:hAnsi="宋体"/>
          <w:color w:val="000000" w:themeColor="text1"/>
          <w:sz w:val="24"/>
          <w:u w:val="single"/>
        </w:rPr>
      </w:pPr>
      <w:r w:rsidRPr="00F44110">
        <w:rPr>
          <w:rFonts w:ascii="宋体" w:hAnsi="宋体" w:cs="宋体" w:hint="eastAsia"/>
          <w:color w:val="000000" w:themeColor="text1"/>
          <w:sz w:val="24"/>
        </w:rPr>
        <w:t>供应商</w:t>
      </w:r>
      <w:r w:rsidRPr="00F44110">
        <w:rPr>
          <w:rFonts w:ascii="宋体" w:hAnsi="宋体" w:hint="eastAsia"/>
          <w:color w:val="000000" w:themeColor="text1"/>
          <w:sz w:val="24"/>
        </w:rPr>
        <w:t xml:space="preserve">法定代表人（签字或盖章）： </w:t>
      </w:r>
    </w:p>
    <w:p w:rsidR="00611852" w:rsidRPr="00F44110" w:rsidRDefault="00611852">
      <w:pPr>
        <w:spacing w:line="360" w:lineRule="auto"/>
        <w:ind w:firstLine="570"/>
        <w:rPr>
          <w:rFonts w:ascii="宋体" w:hAnsi="宋体"/>
          <w:color w:val="000000" w:themeColor="text1"/>
          <w:sz w:val="24"/>
          <w:u w:val="single"/>
        </w:rPr>
      </w:pPr>
    </w:p>
    <w:p w:rsidR="00611852" w:rsidRPr="00F44110" w:rsidRDefault="00611852">
      <w:pPr>
        <w:spacing w:line="360" w:lineRule="auto"/>
        <w:rPr>
          <w:rFonts w:ascii="宋体" w:hAnsi="宋体"/>
          <w:color w:val="000000" w:themeColor="text1"/>
          <w:sz w:val="24"/>
          <w:u w:val="single"/>
        </w:rPr>
      </w:pPr>
    </w:p>
    <w:p w:rsidR="00611852" w:rsidRPr="00F44110" w:rsidRDefault="008E1B58">
      <w:pPr>
        <w:pStyle w:val="a8"/>
        <w:spacing w:line="480" w:lineRule="exact"/>
        <w:rPr>
          <w:rFonts w:ascii="宋体" w:hAnsi="宋体"/>
          <w:color w:val="000000" w:themeColor="text1"/>
        </w:rPr>
      </w:pPr>
      <w:r w:rsidRPr="00F44110">
        <w:rPr>
          <w:rFonts w:ascii="宋体" w:hAnsi="宋体" w:hint="eastAsia"/>
          <w:color w:val="000000" w:themeColor="text1"/>
        </w:rPr>
        <w:t xml:space="preserve">                                            2021年</w:t>
      </w:r>
      <w:r w:rsidRPr="00F44110">
        <w:rPr>
          <w:rFonts w:ascii="宋体" w:hAnsi="宋体" w:hint="eastAsia"/>
          <w:color w:val="000000" w:themeColor="text1"/>
          <w:u w:val="single"/>
        </w:rPr>
        <w:t xml:space="preserve"> </w:t>
      </w:r>
      <w:r w:rsidR="00160FCB" w:rsidRPr="00F44110">
        <w:rPr>
          <w:rFonts w:ascii="宋体" w:hAnsi="宋体" w:hint="eastAsia"/>
          <w:color w:val="000000" w:themeColor="text1"/>
          <w:u w:val="single"/>
        </w:rPr>
        <w:t xml:space="preserve"> </w:t>
      </w:r>
      <w:r w:rsidRPr="00F44110">
        <w:rPr>
          <w:rFonts w:ascii="宋体" w:hAnsi="宋体" w:hint="eastAsia"/>
          <w:color w:val="000000" w:themeColor="text1"/>
          <w:u w:val="single"/>
        </w:rPr>
        <w:t xml:space="preserve">月  </w:t>
      </w:r>
      <w:r w:rsidRPr="00F44110">
        <w:rPr>
          <w:rFonts w:ascii="宋体" w:hAnsi="宋体" w:hint="eastAsia"/>
          <w:color w:val="000000" w:themeColor="text1"/>
        </w:rPr>
        <w:t>日</w:t>
      </w: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611852">
      <w:pPr>
        <w:rPr>
          <w:color w:val="000000" w:themeColor="text1"/>
        </w:rPr>
      </w:pPr>
    </w:p>
    <w:p w:rsidR="00611852" w:rsidRPr="00F44110" w:rsidRDefault="00611852">
      <w:pPr>
        <w:pStyle w:val="a8"/>
        <w:spacing w:line="480" w:lineRule="exact"/>
        <w:rPr>
          <w:rFonts w:ascii="宋体" w:hAnsi="宋体"/>
          <w:color w:val="000000" w:themeColor="text1"/>
        </w:rPr>
      </w:pPr>
    </w:p>
    <w:p w:rsidR="00611852" w:rsidRPr="00F44110" w:rsidRDefault="008E1B58">
      <w:pPr>
        <w:spacing w:line="360" w:lineRule="auto"/>
        <w:jc w:val="center"/>
        <w:rPr>
          <w:rFonts w:ascii="宋体" w:hAnsi="宋体"/>
          <w:b/>
          <w:color w:val="000000" w:themeColor="text1"/>
          <w:sz w:val="28"/>
          <w:szCs w:val="28"/>
        </w:rPr>
      </w:pPr>
      <w:r w:rsidRPr="00F44110">
        <w:rPr>
          <w:rFonts w:ascii="宋体" w:hAnsi="宋体" w:hint="eastAsia"/>
          <w:b/>
          <w:color w:val="000000" w:themeColor="text1"/>
          <w:sz w:val="24"/>
          <w:szCs w:val="28"/>
        </w:rPr>
        <w:t>（供应商）《反商业贿赂承诺书》</w:t>
      </w:r>
    </w:p>
    <w:p w:rsidR="00611852" w:rsidRPr="00F44110" w:rsidRDefault="00611852">
      <w:pPr>
        <w:pStyle w:val="a9"/>
        <w:spacing w:line="360" w:lineRule="auto"/>
        <w:ind w:firstLine="540"/>
        <w:rPr>
          <w:color w:val="000000" w:themeColor="text1"/>
        </w:rPr>
      </w:pPr>
    </w:p>
    <w:p w:rsidR="00611852" w:rsidRPr="00F44110" w:rsidRDefault="008E1B58">
      <w:pPr>
        <w:pStyle w:val="a9"/>
        <w:spacing w:line="360" w:lineRule="auto"/>
        <w:ind w:firstLine="540"/>
        <w:rPr>
          <w:color w:val="000000" w:themeColor="text1"/>
        </w:rPr>
      </w:pPr>
      <w:r w:rsidRPr="00F44110">
        <w:rPr>
          <w:rFonts w:hint="eastAsia"/>
          <w:color w:val="000000" w:themeColor="text1"/>
        </w:rPr>
        <w:t>我公司承诺在</w:t>
      </w:r>
      <w:r w:rsidRPr="00F44110">
        <w:rPr>
          <w:rFonts w:hint="eastAsia"/>
          <w:color w:val="000000" w:themeColor="text1"/>
          <w:u w:val="single"/>
        </w:rPr>
        <w:t>（项目名称、项目编号、合同包号）</w:t>
      </w:r>
      <w:r w:rsidRPr="00F44110">
        <w:rPr>
          <w:rFonts w:hint="eastAsia"/>
          <w:color w:val="000000" w:themeColor="text1"/>
        </w:rPr>
        <w:t xml:space="preserve">招标活动中，不给予国家工作人员以及采购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rsidR="00611852" w:rsidRPr="00F44110" w:rsidRDefault="00611852">
      <w:pPr>
        <w:pStyle w:val="a9"/>
        <w:spacing w:line="360" w:lineRule="auto"/>
        <w:ind w:firstLine="540"/>
        <w:rPr>
          <w:color w:val="000000" w:themeColor="text1"/>
        </w:rPr>
      </w:pPr>
    </w:p>
    <w:p w:rsidR="00611852" w:rsidRPr="00F44110" w:rsidRDefault="00611852">
      <w:pPr>
        <w:pStyle w:val="a9"/>
        <w:spacing w:line="360" w:lineRule="auto"/>
        <w:ind w:firstLine="540"/>
        <w:rPr>
          <w:color w:val="000000" w:themeColor="text1"/>
        </w:rPr>
      </w:pPr>
    </w:p>
    <w:p w:rsidR="00611852" w:rsidRPr="00F44110" w:rsidRDefault="00611852">
      <w:pPr>
        <w:pStyle w:val="a9"/>
        <w:spacing w:line="360" w:lineRule="auto"/>
        <w:ind w:firstLine="540"/>
        <w:rPr>
          <w:color w:val="000000" w:themeColor="text1"/>
        </w:rPr>
      </w:pPr>
    </w:p>
    <w:p w:rsidR="00611852" w:rsidRPr="00F44110" w:rsidRDefault="00611852">
      <w:pPr>
        <w:pStyle w:val="a9"/>
        <w:spacing w:line="360" w:lineRule="auto"/>
        <w:ind w:firstLine="540"/>
        <w:rPr>
          <w:color w:val="000000" w:themeColor="text1"/>
        </w:rPr>
      </w:pPr>
    </w:p>
    <w:p w:rsidR="00611852" w:rsidRPr="00F44110" w:rsidRDefault="00611852">
      <w:pPr>
        <w:pStyle w:val="a9"/>
        <w:spacing w:line="360" w:lineRule="auto"/>
        <w:ind w:firstLine="540"/>
        <w:rPr>
          <w:color w:val="000000" w:themeColor="text1"/>
        </w:rPr>
      </w:pPr>
    </w:p>
    <w:p w:rsidR="00611852" w:rsidRPr="00F44110" w:rsidRDefault="00611852">
      <w:pPr>
        <w:pStyle w:val="a9"/>
        <w:spacing w:line="360" w:lineRule="auto"/>
        <w:ind w:firstLine="540"/>
        <w:rPr>
          <w:color w:val="000000" w:themeColor="text1"/>
        </w:rPr>
      </w:pPr>
    </w:p>
    <w:p w:rsidR="00611852" w:rsidRPr="00F44110" w:rsidRDefault="008E1B58">
      <w:pPr>
        <w:jc w:val="left"/>
        <w:rPr>
          <w:color w:val="000000" w:themeColor="text1"/>
          <w:sz w:val="24"/>
          <w:szCs w:val="24"/>
        </w:rPr>
      </w:pPr>
      <w:bookmarkStart w:id="276" w:name="_Toc17365"/>
      <w:r w:rsidRPr="00F44110">
        <w:rPr>
          <w:rFonts w:cs="宋体" w:hint="eastAsia"/>
          <w:color w:val="000000" w:themeColor="text1"/>
          <w:sz w:val="24"/>
          <w:szCs w:val="24"/>
        </w:rPr>
        <w:t>供应商</w:t>
      </w:r>
      <w:r w:rsidRPr="00F44110">
        <w:rPr>
          <w:rFonts w:hint="eastAsia"/>
          <w:color w:val="000000" w:themeColor="text1"/>
          <w:sz w:val="24"/>
          <w:szCs w:val="24"/>
        </w:rPr>
        <w:t>（单位盖章）：</w:t>
      </w:r>
      <w:bookmarkEnd w:id="276"/>
    </w:p>
    <w:p w:rsidR="00611852" w:rsidRPr="00F44110" w:rsidRDefault="008E1B58">
      <w:pPr>
        <w:jc w:val="left"/>
        <w:rPr>
          <w:color w:val="000000" w:themeColor="text1"/>
          <w:sz w:val="24"/>
          <w:szCs w:val="24"/>
        </w:rPr>
      </w:pPr>
      <w:bookmarkStart w:id="277" w:name="_Toc21920"/>
      <w:r w:rsidRPr="00F44110">
        <w:rPr>
          <w:rFonts w:hint="eastAsia"/>
          <w:color w:val="000000" w:themeColor="text1"/>
          <w:sz w:val="24"/>
          <w:szCs w:val="24"/>
        </w:rPr>
        <w:t>法定代表人或授权代理人（签字或盖章）：</w:t>
      </w:r>
      <w:bookmarkEnd w:id="277"/>
    </w:p>
    <w:p w:rsidR="00611852" w:rsidRPr="00F44110" w:rsidRDefault="008E1B58">
      <w:pPr>
        <w:jc w:val="left"/>
        <w:rPr>
          <w:color w:val="000000" w:themeColor="text1"/>
          <w:sz w:val="24"/>
          <w:szCs w:val="24"/>
        </w:rPr>
      </w:pPr>
      <w:bookmarkStart w:id="278" w:name="_Toc29643"/>
      <w:r w:rsidRPr="00F44110">
        <w:rPr>
          <w:rFonts w:hint="eastAsia"/>
          <w:color w:val="000000" w:themeColor="text1"/>
          <w:sz w:val="24"/>
          <w:szCs w:val="24"/>
        </w:rPr>
        <w:t>2021</w:t>
      </w:r>
      <w:r w:rsidRPr="00F44110">
        <w:rPr>
          <w:rFonts w:hint="eastAsia"/>
          <w:color w:val="000000" w:themeColor="text1"/>
          <w:sz w:val="24"/>
          <w:szCs w:val="24"/>
        </w:rPr>
        <w:t>年</w:t>
      </w:r>
      <w:r w:rsidRPr="00F44110">
        <w:rPr>
          <w:rFonts w:hint="eastAsia"/>
          <w:color w:val="000000" w:themeColor="text1"/>
          <w:sz w:val="24"/>
          <w:szCs w:val="24"/>
          <w:u w:val="single"/>
        </w:rPr>
        <w:t xml:space="preserve"> </w:t>
      </w:r>
      <w:r w:rsidR="00160FCB" w:rsidRPr="00F44110">
        <w:rPr>
          <w:rFonts w:hint="eastAsia"/>
          <w:color w:val="000000" w:themeColor="text1"/>
          <w:sz w:val="24"/>
          <w:szCs w:val="24"/>
          <w:u w:val="single"/>
        </w:rPr>
        <w:t xml:space="preserve">  </w:t>
      </w:r>
      <w:r w:rsidRPr="00F44110">
        <w:rPr>
          <w:rFonts w:hint="eastAsia"/>
          <w:color w:val="000000" w:themeColor="text1"/>
          <w:sz w:val="24"/>
          <w:szCs w:val="24"/>
          <w:u w:val="single"/>
        </w:rPr>
        <w:t>月</w:t>
      </w:r>
      <w:r w:rsidR="00160FCB" w:rsidRPr="00F44110">
        <w:rPr>
          <w:rFonts w:hint="eastAsia"/>
          <w:color w:val="000000" w:themeColor="text1"/>
          <w:sz w:val="24"/>
          <w:szCs w:val="24"/>
          <w:u w:val="single"/>
        </w:rPr>
        <w:t xml:space="preserve">  </w:t>
      </w:r>
      <w:r w:rsidRPr="00F44110">
        <w:rPr>
          <w:rFonts w:hint="eastAsia"/>
          <w:color w:val="000000" w:themeColor="text1"/>
          <w:sz w:val="24"/>
          <w:szCs w:val="24"/>
          <w:u w:val="single"/>
        </w:rPr>
        <w:t xml:space="preserve"> </w:t>
      </w:r>
      <w:r w:rsidRPr="00F44110">
        <w:rPr>
          <w:rFonts w:hint="eastAsia"/>
          <w:color w:val="000000" w:themeColor="text1"/>
          <w:sz w:val="24"/>
          <w:szCs w:val="24"/>
        </w:rPr>
        <w:t>日</w:t>
      </w:r>
      <w:bookmarkEnd w:id="278"/>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611852">
      <w:pPr>
        <w:pStyle w:val="aff0"/>
        <w:spacing w:line="360" w:lineRule="exact"/>
        <w:rPr>
          <w:rFonts w:ascii="宋体" w:hAnsi="宋体"/>
          <w:color w:val="000000" w:themeColor="text1"/>
        </w:rPr>
      </w:pPr>
    </w:p>
    <w:p w:rsidR="00611852" w:rsidRPr="00F44110" w:rsidRDefault="008E1B58">
      <w:pPr>
        <w:pStyle w:val="aff"/>
        <w:spacing w:line="360" w:lineRule="auto"/>
        <w:jc w:val="center"/>
        <w:rPr>
          <w:rFonts w:ascii="宋体" w:hAnsi="宋体"/>
          <w:b/>
          <w:color w:val="000000" w:themeColor="text1"/>
          <w:szCs w:val="28"/>
        </w:rPr>
      </w:pPr>
      <w:r w:rsidRPr="00F44110">
        <w:rPr>
          <w:rFonts w:ascii="宋体" w:hAnsi="宋体" w:hint="eastAsia"/>
          <w:b/>
          <w:color w:val="000000" w:themeColor="text1"/>
          <w:szCs w:val="28"/>
        </w:rPr>
        <w:lastRenderedPageBreak/>
        <w:t>供应商近三年业绩表</w:t>
      </w:r>
    </w:p>
    <w:p w:rsidR="00611852" w:rsidRPr="00F44110" w:rsidRDefault="008E1B58">
      <w:pPr>
        <w:pStyle w:val="aff"/>
        <w:spacing w:line="360" w:lineRule="auto"/>
        <w:rPr>
          <w:rFonts w:ascii="宋体" w:hAnsi="宋体"/>
          <w:color w:val="000000" w:themeColor="text1"/>
        </w:rPr>
      </w:pPr>
      <w:r w:rsidRPr="00F44110">
        <w:rPr>
          <w:rFonts w:ascii="宋体" w:hAnsi="宋体" w:hint="eastAsia"/>
          <w:color w:val="000000" w:themeColor="text1"/>
        </w:rPr>
        <w:t xml:space="preserve">项目名称：                             </w:t>
      </w:r>
    </w:p>
    <w:p w:rsidR="00611852" w:rsidRPr="00F44110" w:rsidRDefault="008E1B58">
      <w:pPr>
        <w:pStyle w:val="aff"/>
        <w:spacing w:line="360" w:lineRule="auto"/>
        <w:rPr>
          <w:rFonts w:ascii="宋体" w:hAnsi="宋体"/>
          <w:color w:val="000000" w:themeColor="text1"/>
        </w:rPr>
      </w:pPr>
      <w:r w:rsidRPr="00F44110">
        <w:rPr>
          <w:rFonts w:ascii="宋体" w:hAnsi="宋体" w:hint="eastAsia"/>
          <w:color w:val="000000" w:themeColor="text1"/>
        </w:rPr>
        <w:t>项目编号：                                          填表日期：   年   月   日</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70"/>
        <w:gridCol w:w="1961"/>
        <w:gridCol w:w="2373"/>
        <w:gridCol w:w="2059"/>
        <w:gridCol w:w="1851"/>
      </w:tblGrid>
      <w:tr w:rsidR="00611852" w:rsidRPr="00F44110">
        <w:trPr>
          <w:trHeight w:val="302"/>
        </w:trPr>
        <w:tc>
          <w:tcPr>
            <w:tcW w:w="970" w:type="dxa"/>
            <w:tcBorders>
              <w:top w:val="double" w:sz="4" w:space="0" w:color="auto"/>
              <w:left w:val="double" w:sz="4" w:space="0" w:color="auto"/>
              <w:bottom w:val="single" w:sz="6" w:space="0" w:color="auto"/>
              <w:right w:val="single" w:sz="6" w:space="0" w:color="auto"/>
            </w:tcBorders>
            <w:vAlign w:val="center"/>
          </w:tcPr>
          <w:p w:rsidR="00611852" w:rsidRPr="00F44110" w:rsidRDefault="008E1B58">
            <w:pPr>
              <w:widowControl/>
              <w:jc w:val="center"/>
              <w:rPr>
                <w:rFonts w:ascii="宋体" w:hAnsi="宋体" w:cs="宋体"/>
                <w:bCs/>
                <w:color w:val="000000" w:themeColor="text1"/>
                <w:kern w:val="0"/>
              </w:rPr>
            </w:pPr>
            <w:r w:rsidRPr="00F44110">
              <w:rPr>
                <w:rFonts w:ascii="宋体" w:hAnsi="宋体" w:cs="宋体" w:hint="eastAsia"/>
                <w:bCs/>
                <w:color w:val="000000" w:themeColor="text1"/>
                <w:kern w:val="0"/>
              </w:rPr>
              <w:t>序号</w:t>
            </w:r>
          </w:p>
        </w:tc>
        <w:tc>
          <w:tcPr>
            <w:tcW w:w="1961" w:type="dxa"/>
            <w:tcBorders>
              <w:top w:val="double" w:sz="4" w:space="0" w:color="auto"/>
              <w:left w:val="single" w:sz="6" w:space="0" w:color="auto"/>
              <w:bottom w:val="single" w:sz="6" w:space="0" w:color="auto"/>
              <w:right w:val="single" w:sz="6" w:space="0" w:color="auto"/>
            </w:tcBorders>
            <w:vAlign w:val="center"/>
          </w:tcPr>
          <w:p w:rsidR="00611852" w:rsidRPr="00F44110" w:rsidRDefault="008E1B58">
            <w:pPr>
              <w:widowControl/>
              <w:jc w:val="center"/>
              <w:rPr>
                <w:rFonts w:ascii="宋体" w:hAnsi="宋体" w:cs="宋体"/>
                <w:bCs/>
                <w:color w:val="000000" w:themeColor="text1"/>
                <w:kern w:val="0"/>
              </w:rPr>
            </w:pPr>
            <w:r w:rsidRPr="00F44110">
              <w:rPr>
                <w:rFonts w:ascii="宋体" w:hAnsi="宋体" w:cs="宋体" w:hint="eastAsia"/>
                <w:bCs/>
                <w:color w:val="000000" w:themeColor="text1"/>
                <w:kern w:val="0"/>
              </w:rPr>
              <w:t>委托单位</w:t>
            </w:r>
          </w:p>
        </w:tc>
        <w:tc>
          <w:tcPr>
            <w:tcW w:w="2373" w:type="dxa"/>
            <w:tcBorders>
              <w:top w:val="double" w:sz="4" w:space="0" w:color="auto"/>
              <w:left w:val="single" w:sz="6" w:space="0" w:color="auto"/>
              <w:bottom w:val="single" w:sz="6" w:space="0" w:color="auto"/>
              <w:right w:val="single" w:sz="6" w:space="0" w:color="auto"/>
            </w:tcBorders>
            <w:vAlign w:val="center"/>
          </w:tcPr>
          <w:p w:rsidR="00611852" w:rsidRPr="00F44110" w:rsidRDefault="008E1B58">
            <w:pPr>
              <w:widowControl/>
              <w:jc w:val="center"/>
              <w:rPr>
                <w:rFonts w:ascii="宋体" w:hAnsi="宋体" w:cs="宋体"/>
                <w:bCs/>
                <w:color w:val="000000" w:themeColor="text1"/>
                <w:kern w:val="0"/>
              </w:rPr>
            </w:pPr>
            <w:r w:rsidRPr="00F44110">
              <w:rPr>
                <w:rFonts w:ascii="宋体" w:hAnsi="宋体" w:cs="宋体" w:hint="eastAsia"/>
                <w:bCs/>
                <w:color w:val="000000" w:themeColor="text1"/>
                <w:kern w:val="0"/>
              </w:rPr>
              <w:t>项目名称</w:t>
            </w:r>
          </w:p>
        </w:tc>
        <w:tc>
          <w:tcPr>
            <w:tcW w:w="2059" w:type="dxa"/>
            <w:tcBorders>
              <w:top w:val="double" w:sz="4" w:space="0" w:color="auto"/>
              <w:left w:val="single" w:sz="6" w:space="0" w:color="auto"/>
              <w:bottom w:val="single" w:sz="6" w:space="0" w:color="auto"/>
              <w:right w:val="single" w:sz="6" w:space="0" w:color="auto"/>
            </w:tcBorders>
            <w:vAlign w:val="center"/>
          </w:tcPr>
          <w:p w:rsidR="00611852" w:rsidRPr="00F44110" w:rsidRDefault="008E1B58">
            <w:pPr>
              <w:widowControl/>
              <w:jc w:val="center"/>
              <w:rPr>
                <w:rFonts w:ascii="宋体" w:hAnsi="宋体" w:cs="宋体"/>
                <w:bCs/>
                <w:color w:val="000000" w:themeColor="text1"/>
                <w:kern w:val="0"/>
              </w:rPr>
            </w:pPr>
            <w:r w:rsidRPr="00F44110">
              <w:rPr>
                <w:rFonts w:ascii="宋体" w:hAnsi="宋体" w:cs="宋体" w:hint="eastAsia"/>
                <w:bCs/>
                <w:color w:val="000000" w:themeColor="text1"/>
                <w:kern w:val="0"/>
              </w:rPr>
              <w:t>项目金额</w:t>
            </w:r>
          </w:p>
        </w:tc>
        <w:tc>
          <w:tcPr>
            <w:tcW w:w="1851" w:type="dxa"/>
            <w:tcBorders>
              <w:top w:val="double" w:sz="4" w:space="0" w:color="auto"/>
              <w:left w:val="single" w:sz="6" w:space="0" w:color="auto"/>
              <w:bottom w:val="single" w:sz="6" w:space="0" w:color="auto"/>
              <w:right w:val="double" w:sz="4" w:space="0" w:color="auto"/>
            </w:tcBorders>
            <w:vAlign w:val="center"/>
          </w:tcPr>
          <w:p w:rsidR="00611852" w:rsidRPr="00F44110" w:rsidRDefault="008E1B58">
            <w:pPr>
              <w:pStyle w:val="DefaultText"/>
              <w:spacing w:line="360" w:lineRule="auto"/>
              <w:jc w:val="center"/>
              <w:rPr>
                <w:rFonts w:ascii="宋体" w:hAnsi="宋体"/>
                <w:color w:val="000000" w:themeColor="text1"/>
                <w:sz w:val="21"/>
              </w:rPr>
            </w:pPr>
            <w:r w:rsidRPr="00F44110">
              <w:rPr>
                <w:rFonts w:ascii="宋体" w:hAnsi="宋体" w:hint="eastAsia"/>
                <w:color w:val="000000" w:themeColor="text1"/>
                <w:sz w:val="21"/>
              </w:rPr>
              <w:t xml:space="preserve">合同签订时间            </w:t>
            </w:r>
          </w:p>
        </w:tc>
      </w:tr>
      <w:tr w:rsidR="00611852" w:rsidRPr="00F44110">
        <w:trPr>
          <w:trHeight w:val="337"/>
        </w:trPr>
        <w:tc>
          <w:tcPr>
            <w:tcW w:w="970" w:type="dxa"/>
            <w:tcBorders>
              <w:top w:val="single" w:sz="6" w:space="0" w:color="auto"/>
              <w:left w:val="double" w:sz="4" w:space="0" w:color="auto"/>
              <w:bottom w:val="single" w:sz="6" w:space="0" w:color="auto"/>
              <w:right w:val="single" w:sz="6" w:space="0" w:color="auto"/>
            </w:tcBorders>
            <w:vAlign w:val="center"/>
          </w:tcPr>
          <w:p w:rsidR="00611852" w:rsidRPr="00F44110" w:rsidRDefault="008E1B58">
            <w:pPr>
              <w:pStyle w:val="DefaultText"/>
              <w:spacing w:line="360" w:lineRule="auto"/>
              <w:jc w:val="center"/>
              <w:rPr>
                <w:rFonts w:ascii="宋体" w:hAnsi="宋体"/>
                <w:color w:val="000000" w:themeColor="text1"/>
                <w:sz w:val="21"/>
              </w:rPr>
            </w:pPr>
            <w:r w:rsidRPr="00F44110">
              <w:rPr>
                <w:rFonts w:ascii="宋体" w:hAnsi="宋体" w:hint="eastAsia"/>
                <w:color w:val="000000" w:themeColor="text1"/>
                <w:sz w:val="21"/>
              </w:rPr>
              <w:t>1</w:t>
            </w:r>
          </w:p>
        </w:tc>
        <w:tc>
          <w:tcPr>
            <w:tcW w:w="1961"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373"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059"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1851" w:type="dxa"/>
            <w:tcBorders>
              <w:top w:val="single" w:sz="6" w:space="0" w:color="auto"/>
              <w:left w:val="single" w:sz="6" w:space="0" w:color="auto"/>
              <w:bottom w:val="single" w:sz="6" w:space="0" w:color="auto"/>
              <w:right w:val="double" w:sz="4"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r>
      <w:tr w:rsidR="00611852" w:rsidRPr="00F44110">
        <w:trPr>
          <w:trHeight w:val="337"/>
        </w:trPr>
        <w:tc>
          <w:tcPr>
            <w:tcW w:w="970" w:type="dxa"/>
            <w:tcBorders>
              <w:top w:val="single" w:sz="6" w:space="0" w:color="auto"/>
              <w:left w:val="double" w:sz="4" w:space="0" w:color="auto"/>
              <w:bottom w:val="single" w:sz="6" w:space="0" w:color="auto"/>
              <w:right w:val="single" w:sz="6" w:space="0" w:color="auto"/>
            </w:tcBorders>
            <w:vAlign w:val="center"/>
          </w:tcPr>
          <w:p w:rsidR="00611852" w:rsidRPr="00F44110" w:rsidRDefault="008E1B58">
            <w:pPr>
              <w:pStyle w:val="DefaultText"/>
              <w:spacing w:line="360" w:lineRule="auto"/>
              <w:jc w:val="center"/>
              <w:rPr>
                <w:rFonts w:ascii="宋体" w:hAnsi="宋体"/>
                <w:color w:val="000000" w:themeColor="text1"/>
                <w:sz w:val="21"/>
              </w:rPr>
            </w:pPr>
            <w:r w:rsidRPr="00F44110">
              <w:rPr>
                <w:rFonts w:ascii="宋体" w:hAnsi="宋体" w:hint="eastAsia"/>
                <w:color w:val="000000" w:themeColor="text1"/>
                <w:sz w:val="21"/>
              </w:rPr>
              <w:t>2</w:t>
            </w:r>
          </w:p>
        </w:tc>
        <w:tc>
          <w:tcPr>
            <w:tcW w:w="1961"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373"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059" w:type="dxa"/>
            <w:tcBorders>
              <w:top w:val="single" w:sz="6" w:space="0" w:color="auto"/>
              <w:left w:val="single" w:sz="6" w:space="0" w:color="auto"/>
              <w:bottom w:val="single" w:sz="6"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1851" w:type="dxa"/>
            <w:tcBorders>
              <w:top w:val="single" w:sz="6" w:space="0" w:color="auto"/>
              <w:left w:val="single" w:sz="6" w:space="0" w:color="auto"/>
              <w:bottom w:val="single" w:sz="6" w:space="0" w:color="auto"/>
              <w:right w:val="double" w:sz="4"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r>
      <w:tr w:rsidR="00611852" w:rsidRPr="00F44110">
        <w:trPr>
          <w:trHeight w:val="337"/>
        </w:trPr>
        <w:tc>
          <w:tcPr>
            <w:tcW w:w="970" w:type="dxa"/>
            <w:tcBorders>
              <w:top w:val="single" w:sz="6" w:space="0" w:color="auto"/>
              <w:left w:val="double" w:sz="4" w:space="0" w:color="auto"/>
              <w:bottom w:val="double" w:sz="4" w:space="0" w:color="auto"/>
              <w:right w:val="single" w:sz="6" w:space="0" w:color="auto"/>
            </w:tcBorders>
            <w:vAlign w:val="center"/>
          </w:tcPr>
          <w:p w:rsidR="00611852" w:rsidRPr="00F44110" w:rsidRDefault="008E1B58">
            <w:pPr>
              <w:pStyle w:val="DefaultText"/>
              <w:spacing w:line="360" w:lineRule="auto"/>
              <w:jc w:val="center"/>
              <w:rPr>
                <w:rFonts w:ascii="宋体" w:hAnsi="宋体"/>
                <w:color w:val="000000" w:themeColor="text1"/>
                <w:sz w:val="21"/>
              </w:rPr>
            </w:pPr>
            <w:r w:rsidRPr="00F44110">
              <w:rPr>
                <w:rFonts w:ascii="宋体" w:hAnsi="宋体" w:hint="eastAsia"/>
                <w:color w:val="000000" w:themeColor="text1"/>
                <w:sz w:val="21"/>
              </w:rPr>
              <w:t>...</w:t>
            </w:r>
          </w:p>
        </w:tc>
        <w:tc>
          <w:tcPr>
            <w:tcW w:w="1961" w:type="dxa"/>
            <w:tcBorders>
              <w:top w:val="single" w:sz="6" w:space="0" w:color="auto"/>
              <w:left w:val="single" w:sz="6" w:space="0" w:color="auto"/>
              <w:bottom w:val="double" w:sz="4"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373" w:type="dxa"/>
            <w:tcBorders>
              <w:top w:val="single" w:sz="6" w:space="0" w:color="auto"/>
              <w:left w:val="single" w:sz="6" w:space="0" w:color="auto"/>
              <w:bottom w:val="double" w:sz="4"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2059" w:type="dxa"/>
            <w:tcBorders>
              <w:top w:val="single" w:sz="6" w:space="0" w:color="auto"/>
              <w:left w:val="single" w:sz="6" w:space="0" w:color="auto"/>
              <w:bottom w:val="double" w:sz="4" w:space="0" w:color="auto"/>
              <w:right w:val="single" w:sz="6"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c>
          <w:tcPr>
            <w:tcW w:w="1851" w:type="dxa"/>
            <w:tcBorders>
              <w:top w:val="single" w:sz="6" w:space="0" w:color="auto"/>
              <w:left w:val="single" w:sz="6" w:space="0" w:color="auto"/>
              <w:bottom w:val="double" w:sz="4" w:space="0" w:color="auto"/>
              <w:right w:val="double" w:sz="4" w:space="0" w:color="auto"/>
            </w:tcBorders>
            <w:vAlign w:val="center"/>
          </w:tcPr>
          <w:p w:rsidR="00611852" w:rsidRPr="00F44110" w:rsidRDefault="00611852">
            <w:pPr>
              <w:pStyle w:val="DefaultText"/>
              <w:spacing w:line="360" w:lineRule="auto"/>
              <w:jc w:val="center"/>
              <w:rPr>
                <w:rFonts w:ascii="宋体" w:hAnsi="宋体"/>
                <w:color w:val="000000" w:themeColor="text1"/>
                <w:sz w:val="21"/>
              </w:rPr>
            </w:pPr>
          </w:p>
        </w:tc>
      </w:tr>
    </w:tbl>
    <w:p w:rsidR="00611852" w:rsidRPr="00F44110" w:rsidRDefault="008E1B58" w:rsidP="002563AB">
      <w:pPr>
        <w:pStyle w:val="a8"/>
        <w:spacing w:beforeLines="50" w:line="360" w:lineRule="auto"/>
        <w:rPr>
          <w:rFonts w:ascii="宋体" w:hAnsi="宋体"/>
          <w:color w:val="000000" w:themeColor="text1"/>
        </w:rPr>
      </w:pPr>
      <w:r w:rsidRPr="00F44110">
        <w:rPr>
          <w:rFonts w:ascii="宋体" w:hAnsi="宋体" w:hint="eastAsia"/>
          <w:color w:val="000000" w:themeColor="text1"/>
        </w:rPr>
        <w:t>附：承接项目的合同扫描件或中标通知书扫描件或成交通知书扫描件。</w:t>
      </w:r>
    </w:p>
    <w:p w:rsidR="00611852" w:rsidRPr="00F44110" w:rsidRDefault="008E1B58">
      <w:pPr>
        <w:spacing w:line="360" w:lineRule="auto"/>
        <w:rPr>
          <w:rFonts w:ascii="宋体" w:hAnsi="宋体"/>
          <w:color w:val="000000" w:themeColor="text1"/>
          <w:sz w:val="24"/>
          <w:u w:val="single"/>
        </w:rPr>
      </w:pPr>
      <w:r w:rsidRPr="00F44110">
        <w:rPr>
          <w:rFonts w:ascii="宋体" w:hAnsi="宋体" w:hint="eastAsia"/>
          <w:color w:val="000000" w:themeColor="text1"/>
          <w:sz w:val="24"/>
        </w:rPr>
        <w:t>法定代表人或授权代理人（盖章或签字）：</w:t>
      </w:r>
    </w:p>
    <w:p w:rsidR="00611852" w:rsidRPr="00F44110" w:rsidRDefault="008E1B58">
      <w:pPr>
        <w:spacing w:line="360" w:lineRule="auto"/>
        <w:rPr>
          <w:rFonts w:ascii="宋体" w:hAnsi="宋体"/>
          <w:color w:val="000000" w:themeColor="text1"/>
          <w:sz w:val="24"/>
        </w:rPr>
      </w:pPr>
      <w:r w:rsidRPr="00F44110">
        <w:rPr>
          <w:rFonts w:ascii="宋体" w:hAnsi="宋体" w:cs="宋体" w:hint="eastAsia"/>
          <w:color w:val="000000" w:themeColor="text1"/>
          <w:sz w:val="24"/>
        </w:rPr>
        <w:t>供应商</w:t>
      </w:r>
      <w:r w:rsidRPr="00F44110">
        <w:rPr>
          <w:rFonts w:ascii="宋体" w:hAnsi="宋体" w:hint="eastAsia"/>
          <w:color w:val="000000" w:themeColor="text1"/>
          <w:sz w:val="24"/>
        </w:rPr>
        <w:t>盖章：</w:t>
      </w:r>
    </w:p>
    <w:p w:rsidR="00611852" w:rsidRPr="00F44110" w:rsidRDefault="008E1B58">
      <w:pPr>
        <w:rPr>
          <w:rFonts w:ascii="宋体" w:hAnsi="宋体"/>
          <w:color w:val="000000" w:themeColor="text1"/>
        </w:rPr>
      </w:pPr>
      <w:bookmarkStart w:id="279" w:name="_Toc9431"/>
      <w:r w:rsidRPr="00F44110">
        <w:rPr>
          <w:rFonts w:hint="eastAsia"/>
          <w:color w:val="000000" w:themeColor="text1"/>
          <w:sz w:val="24"/>
          <w:szCs w:val="24"/>
        </w:rPr>
        <w:t>2021</w:t>
      </w:r>
      <w:r w:rsidRPr="00F44110">
        <w:rPr>
          <w:rFonts w:hint="eastAsia"/>
          <w:color w:val="000000" w:themeColor="text1"/>
          <w:sz w:val="24"/>
          <w:szCs w:val="24"/>
        </w:rPr>
        <w:t>年</w:t>
      </w:r>
      <w:r w:rsidRPr="00F44110">
        <w:rPr>
          <w:rFonts w:hint="eastAsia"/>
          <w:color w:val="000000" w:themeColor="text1"/>
          <w:sz w:val="24"/>
          <w:szCs w:val="24"/>
        </w:rPr>
        <w:t xml:space="preserve">  </w:t>
      </w:r>
      <w:r w:rsidRPr="00F44110">
        <w:rPr>
          <w:rFonts w:hint="eastAsia"/>
          <w:color w:val="000000" w:themeColor="text1"/>
          <w:sz w:val="24"/>
          <w:szCs w:val="24"/>
        </w:rPr>
        <w:t>月</w:t>
      </w:r>
      <w:r w:rsidRPr="00F44110">
        <w:rPr>
          <w:rFonts w:hint="eastAsia"/>
          <w:color w:val="000000" w:themeColor="text1"/>
          <w:sz w:val="24"/>
          <w:szCs w:val="24"/>
        </w:rPr>
        <w:t xml:space="preserve">  </w:t>
      </w:r>
      <w:r w:rsidRPr="00F44110">
        <w:rPr>
          <w:rFonts w:hint="eastAsia"/>
          <w:color w:val="000000" w:themeColor="text1"/>
          <w:sz w:val="24"/>
          <w:szCs w:val="24"/>
        </w:rPr>
        <w:t>日</w:t>
      </w:r>
      <w:bookmarkEnd w:id="279"/>
    </w:p>
    <w:p w:rsidR="00611852" w:rsidRPr="00F44110" w:rsidRDefault="008E1B58">
      <w:pPr>
        <w:pStyle w:val="aff0"/>
        <w:spacing w:line="360" w:lineRule="exact"/>
        <w:rPr>
          <w:rFonts w:ascii="宋体" w:hAnsi="宋体"/>
          <w:b/>
          <w:bCs/>
          <w:color w:val="000000" w:themeColor="text1"/>
        </w:rPr>
      </w:pPr>
      <w:r w:rsidRPr="00F44110">
        <w:rPr>
          <w:rFonts w:ascii="宋体" w:hAnsi="宋体" w:cs="Arial" w:hint="eastAsia"/>
          <w:b/>
          <w:bCs/>
          <w:color w:val="000000" w:themeColor="text1"/>
          <w:szCs w:val="24"/>
        </w:rPr>
        <w:t>注：业绩按填写顺序附</w:t>
      </w:r>
      <w:r w:rsidRPr="00F44110">
        <w:rPr>
          <w:rFonts w:ascii="宋体" w:hAnsi="宋体" w:hint="eastAsia"/>
          <w:b/>
          <w:bCs/>
          <w:color w:val="000000" w:themeColor="text1"/>
        </w:rPr>
        <w:t>合同扫描件或中标通知书扫描件。供应商须对提交的业绩真实性做出承诺（格式自拟），如不真实，将按照有关规定处理。</w:t>
      </w:r>
    </w:p>
    <w:p w:rsidR="00611852" w:rsidRPr="00F44110" w:rsidRDefault="008E1B58">
      <w:pPr>
        <w:pStyle w:val="3"/>
        <w:jc w:val="center"/>
        <w:rPr>
          <w:rFonts w:ascii="宋体" w:hAnsi="宋体" w:cs="Arial"/>
          <w:color w:val="000000" w:themeColor="text1"/>
          <w:sz w:val="24"/>
          <w:szCs w:val="28"/>
        </w:rPr>
      </w:pPr>
      <w:r w:rsidRPr="00F44110">
        <w:rPr>
          <w:rFonts w:ascii="宋体" w:hAnsi="宋体" w:cs="Arial"/>
          <w:color w:val="000000" w:themeColor="text1"/>
          <w:sz w:val="24"/>
          <w:szCs w:val="28"/>
        </w:rPr>
        <w:br w:type="page"/>
      </w:r>
      <w:r w:rsidRPr="00F44110">
        <w:rPr>
          <w:rFonts w:ascii="宋体" w:hAnsi="宋体" w:cs="Arial"/>
          <w:color w:val="000000" w:themeColor="text1"/>
          <w:sz w:val="24"/>
          <w:szCs w:val="28"/>
        </w:rPr>
        <w:lastRenderedPageBreak/>
        <w:t>商务条款偏离表</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2726"/>
        <w:gridCol w:w="2337"/>
        <w:gridCol w:w="1752"/>
        <w:gridCol w:w="1703"/>
      </w:tblGrid>
      <w:tr w:rsidR="00611852" w:rsidRPr="00F44110">
        <w:trPr>
          <w:trHeight w:val="704"/>
          <w:jc w:val="center"/>
        </w:trPr>
        <w:tc>
          <w:tcPr>
            <w:tcW w:w="1090"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条款号</w:t>
            </w:r>
          </w:p>
        </w:tc>
        <w:tc>
          <w:tcPr>
            <w:tcW w:w="2726"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磋商文件条款内容</w:t>
            </w:r>
          </w:p>
        </w:tc>
        <w:tc>
          <w:tcPr>
            <w:tcW w:w="2337"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供应商响应内容</w:t>
            </w:r>
          </w:p>
        </w:tc>
        <w:tc>
          <w:tcPr>
            <w:tcW w:w="1752"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偏离</w:t>
            </w:r>
          </w:p>
        </w:tc>
        <w:tc>
          <w:tcPr>
            <w:tcW w:w="1703"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说明</w:t>
            </w: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r w:rsidR="00611852" w:rsidRPr="00F44110">
        <w:trPr>
          <w:trHeight w:val="704"/>
          <w:jc w:val="center"/>
        </w:trPr>
        <w:tc>
          <w:tcPr>
            <w:tcW w:w="1090" w:type="dxa"/>
            <w:vAlign w:val="center"/>
          </w:tcPr>
          <w:p w:rsidR="00611852" w:rsidRPr="00F44110" w:rsidRDefault="00611852">
            <w:pPr>
              <w:rPr>
                <w:rFonts w:ascii="宋体" w:hAnsi="宋体" w:cs="宋体"/>
                <w:color w:val="000000" w:themeColor="text1"/>
                <w:sz w:val="22"/>
              </w:rPr>
            </w:pPr>
          </w:p>
        </w:tc>
        <w:tc>
          <w:tcPr>
            <w:tcW w:w="2726" w:type="dxa"/>
            <w:vAlign w:val="center"/>
          </w:tcPr>
          <w:p w:rsidR="00611852" w:rsidRPr="00F44110" w:rsidRDefault="00611852">
            <w:pPr>
              <w:rPr>
                <w:rFonts w:ascii="宋体" w:hAnsi="宋体" w:cs="宋体"/>
                <w:color w:val="000000" w:themeColor="text1"/>
                <w:sz w:val="22"/>
              </w:rPr>
            </w:pPr>
          </w:p>
        </w:tc>
        <w:tc>
          <w:tcPr>
            <w:tcW w:w="2337" w:type="dxa"/>
            <w:vAlign w:val="center"/>
          </w:tcPr>
          <w:p w:rsidR="00611852" w:rsidRPr="00F44110" w:rsidRDefault="00611852">
            <w:pPr>
              <w:rPr>
                <w:rFonts w:ascii="宋体" w:hAnsi="宋体" w:cs="宋体"/>
                <w:color w:val="000000" w:themeColor="text1"/>
                <w:sz w:val="22"/>
              </w:rPr>
            </w:pPr>
          </w:p>
        </w:tc>
        <w:tc>
          <w:tcPr>
            <w:tcW w:w="1752" w:type="dxa"/>
            <w:vAlign w:val="center"/>
          </w:tcPr>
          <w:p w:rsidR="00611852" w:rsidRPr="00F44110" w:rsidRDefault="00611852">
            <w:pPr>
              <w:rPr>
                <w:rFonts w:ascii="宋体" w:hAnsi="宋体" w:cs="宋体"/>
                <w:color w:val="000000" w:themeColor="text1"/>
                <w:sz w:val="22"/>
              </w:rPr>
            </w:pPr>
          </w:p>
        </w:tc>
        <w:tc>
          <w:tcPr>
            <w:tcW w:w="1703" w:type="dxa"/>
            <w:vAlign w:val="center"/>
          </w:tcPr>
          <w:p w:rsidR="00611852" w:rsidRPr="00F44110" w:rsidRDefault="00611852">
            <w:pPr>
              <w:rPr>
                <w:rFonts w:ascii="宋体" w:hAnsi="宋体" w:cs="宋体"/>
                <w:color w:val="000000" w:themeColor="text1"/>
                <w:sz w:val="22"/>
              </w:rPr>
            </w:pPr>
          </w:p>
        </w:tc>
      </w:tr>
    </w:tbl>
    <w:p w:rsidR="00611852" w:rsidRPr="00F44110" w:rsidRDefault="008E1B58">
      <w:pPr>
        <w:spacing w:before="100" w:beforeAutospacing="1"/>
        <w:rPr>
          <w:rFonts w:ascii="宋体" w:hAnsi="宋体" w:cs="Arial"/>
          <w:b/>
          <w:color w:val="000000" w:themeColor="text1"/>
          <w:sz w:val="24"/>
        </w:rPr>
      </w:pPr>
      <w:r w:rsidRPr="00F44110">
        <w:rPr>
          <w:rFonts w:ascii="宋体" w:hAnsi="宋体" w:cs="Arial"/>
          <w:b/>
          <w:color w:val="000000" w:themeColor="text1"/>
          <w:sz w:val="24"/>
        </w:rPr>
        <w:t>声明：除本偏离表所列的偏离外，其它均完全响应“</w:t>
      </w:r>
      <w:r w:rsidRPr="00F44110">
        <w:rPr>
          <w:rFonts w:ascii="宋体" w:hAnsi="宋体" w:cs="Arial" w:hint="eastAsia"/>
          <w:b/>
          <w:color w:val="000000" w:themeColor="text1"/>
          <w:sz w:val="24"/>
        </w:rPr>
        <w:t>磋商</w:t>
      </w:r>
      <w:r w:rsidRPr="00F44110">
        <w:rPr>
          <w:rFonts w:ascii="宋体" w:hAnsi="宋体" w:cs="Arial"/>
          <w:b/>
          <w:color w:val="000000" w:themeColor="text1"/>
          <w:sz w:val="24"/>
        </w:rPr>
        <w:t>文件”中的要求。</w:t>
      </w:r>
    </w:p>
    <w:p w:rsidR="00611852" w:rsidRPr="00F44110" w:rsidRDefault="00611852">
      <w:pPr>
        <w:rPr>
          <w:rFonts w:ascii="宋体" w:hAnsi="宋体" w:cs="Arial"/>
          <w:color w:val="000000" w:themeColor="text1"/>
          <w:sz w:val="24"/>
        </w:rPr>
      </w:pPr>
    </w:p>
    <w:p w:rsidR="00611852" w:rsidRPr="00F44110" w:rsidRDefault="00611852">
      <w:pPr>
        <w:rPr>
          <w:rFonts w:ascii="宋体" w:hAnsi="宋体" w:cs="Arial"/>
          <w:color w:val="000000" w:themeColor="text1"/>
          <w:sz w:val="24"/>
        </w:rPr>
      </w:pPr>
    </w:p>
    <w:p w:rsidR="00611852" w:rsidRPr="00F44110" w:rsidRDefault="008E1B58">
      <w:pPr>
        <w:autoSpaceDE w:val="0"/>
        <w:autoSpaceDN w:val="0"/>
        <w:adjustRightInd w:val="0"/>
        <w:snapToGrid w:val="0"/>
        <w:spacing w:line="360" w:lineRule="auto"/>
        <w:rPr>
          <w:rFonts w:ascii="宋体" w:hAnsi="宋体" w:cs="Arial"/>
          <w:color w:val="000000" w:themeColor="text1"/>
          <w:sz w:val="24"/>
        </w:rPr>
      </w:pPr>
      <w:r w:rsidRPr="00F44110">
        <w:rPr>
          <w:rFonts w:ascii="宋体" w:hAnsi="宋体" w:cs="宋体" w:hint="eastAsia"/>
          <w:color w:val="000000" w:themeColor="text1"/>
          <w:sz w:val="24"/>
        </w:rPr>
        <w:t>供应商</w:t>
      </w:r>
      <w:r w:rsidRPr="00F44110">
        <w:rPr>
          <w:rFonts w:ascii="宋体" w:hAnsi="宋体" w:cs="Arial"/>
          <w:color w:val="000000" w:themeColor="text1"/>
          <w:kern w:val="0"/>
          <w:sz w:val="24"/>
        </w:rPr>
        <w:t>：</w:t>
      </w:r>
      <w:r w:rsidRPr="00F44110">
        <w:rPr>
          <w:rFonts w:ascii="宋体" w:hAnsi="宋体" w:cs="Arial"/>
          <w:color w:val="000000" w:themeColor="text1"/>
          <w:spacing w:val="14"/>
          <w:kern w:val="0"/>
          <w:sz w:val="24"/>
          <w:u w:val="single"/>
        </w:rPr>
        <w:t xml:space="preserve">（单位全称） （盖章）        </w:t>
      </w:r>
    </w:p>
    <w:p w:rsidR="00611852" w:rsidRPr="00F44110" w:rsidRDefault="008E1B58">
      <w:pPr>
        <w:autoSpaceDE w:val="0"/>
        <w:autoSpaceDN w:val="0"/>
        <w:adjustRightInd w:val="0"/>
        <w:snapToGrid w:val="0"/>
        <w:spacing w:line="360" w:lineRule="auto"/>
        <w:rPr>
          <w:rFonts w:ascii="宋体" w:hAnsi="宋体" w:cs="Arial"/>
          <w:color w:val="000000" w:themeColor="text1"/>
          <w:spacing w:val="11"/>
          <w:kern w:val="0"/>
          <w:sz w:val="24"/>
        </w:rPr>
      </w:pPr>
      <w:r w:rsidRPr="00F44110">
        <w:rPr>
          <w:rFonts w:ascii="宋体" w:hAnsi="宋体" w:cs="Arial"/>
          <w:color w:val="000000" w:themeColor="text1"/>
          <w:spacing w:val="11"/>
          <w:kern w:val="0"/>
          <w:sz w:val="24"/>
        </w:rPr>
        <w:t>法定代表人或授权委托人：</w:t>
      </w:r>
      <w:r w:rsidRPr="00F44110">
        <w:rPr>
          <w:rFonts w:ascii="宋体" w:hAnsi="宋体" w:cs="Arial"/>
          <w:color w:val="000000" w:themeColor="text1"/>
          <w:spacing w:val="11"/>
          <w:kern w:val="0"/>
          <w:sz w:val="24"/>
          <w:u w:val="single"/>
        </w:rPr>
        <w:t xml:space="preserve">         （签字或盖章）         </w:t>
      </w:r>
    </w:p>
    <w:p w:rsidR="00611852" w:rsidRPr="00F44110" w:rsidRDefault="008E1B58">
      <w:pPr>
        <w:autoSpaceDE w:val="0"/>
        <w:autoSpaceDN w:val="0"/>
        <w:adjustRightInd w:val="0"/>
        <w:snapToGrid w:val="0"/>
        <w:spacing w:line="360" w:lineRule="auto"/>
        <w:rPr>
          <w:rFonts w:ascii="宋体" w:hAnsi="宋体" w:cs="Arial"/>
          <w:color w:val="000000" w:themeColor="text1"/>
          <w:sz w:val="24"/>
        </w:rPr>
      </w:pPr>
      <w:r w:rsidRPr="00F44110">
        <w:rPr>
          <w:rFonts w:ascii="宋体" w:hAnsi="宋体" w:cs="Arial"/>
          <w:color w:val="000000" w:themeColor="text1"/>
          <w:sz w:val="24"/>
        </w:rPr>
        <w:t>日期：年月日</w:t>
      </w:r>
    </w:p>
    <w:p w:rsidR="00611852" w:rsidRPr="00F44110" w:rsidRDefault="00611852">
      <w:pPr>
        <w:rPr>
          <w:rFonts w:ascii="宋体" w:hAnsi="宋体" w:cs="Arial"/>
          <w:color w:val="000000" w:themeColor="text1"/>
          <w:sz w:val="24"/>
        </w:rPr>
      </w:pPr>
    </w:p>
    <w:p w:rsidR="00611852" w:rsidRPr="00F44110" w:rsidRDefault="008E1B58">
      <w:pPr>
        <w:spacing w:line="300" w:lineRule="auto"/>
        <w:rPr>
          <w:rFonts w:ascii="宋体" w:hAnsi="宋体" w:cs="Arial"/>
          <w:b/>
          <w:color w:val="000000" w:themeColor="text1"/>
          <w:sz w:val="24"/>
        </w:rPr>
      </w:pPr>
      <w:r w:rsidRPr="00F44110">
        <w:rPr>
          <w:rFonts w:ascii="宋体" w:hAnsi="宋体" w:cs="Arial"/>
          <w:b/>
          <w:color w:val="000000" w:themeColor="text1"/>
          <w:sz w:val="24"/>
        </w:rPr>
        <w:t>注：如无偏差，</w:t>
      </w:r>
      <w:r w:rsidRPr="00F44110">
        <w:rPr>
          <w:rFonts w:ascii="宋体" w:hAnsi="宋体" w:cs="Arial" w:hint="eastAsia"/>
          <w:b/>
          <w:color w:val="000000" w:themeColor="text1"/>
          <w:sz w:val="24"/>
        </w:rPr>
        <w:t>供应商</w:t>
      </w:r>
      <w:r w:rsidRPr="00F44110">
        <w:rPr>
          <w:rFonts w:ascii="宋体" w:hAnsi="宋体" w:cs="Arial"/>
          <w:b/>
          <w:color w:val="000000" w:themeColor="text1"/>
          <w:sz w:val="24"/>
        </w:rPr>
        <w:t>不需要填表，但应声明：“本</w:t>
      </w:r>
      <w:r w:rsidRPr="00F44110">
        <w:rPr>
          <w:rFonts w:ascii="宋体" w:hAnsi="宋体" w:cs="Arial" w:hint="eastAsia"/>
          <w:b/>
          <w:color w:val="000000" w:themeColor="text1"/>
          <w:sz w:val="24"/>
        </w:rPr>
        <w:t>响应文件</w:t>
      </w:r>
      <w:r w:rsidRPr="00F44110">
        <w:rPr>
          <w:rFonts w:ascii="宋体" w:hAnsi="宋体" w:cs="Arial"/>
          <w:b/>
          <w:color w:val="000000" w:themeColor="text1"/>
          <w:sz w:val="24"/>
        </w:rPr>
        <w:t>完全响应</w:t>
      </w:r>
      <w:r w:rsidRPr="00F44110">
        <w:rPr>
          <w:rFonts w:ascii="宋体" w:hAnsi="宋体" w:cs="Arial" w:hint="eastAsia"/>
          <w:b/>
          <w:color w:val="000000" w:themeColor="text1"/>
          <w:sz w:val="24"/>
        </w:rPr>
        <w:t>磋商</w:t>
      </w:r>
      <w:r w:rsidRPr="00F44110">
        <w:rPr>
          <w:rFonts w:ascii="宋体" w:hAnsi="宋体" w:cs="Arial"/>
          <w:b/>
          <w:color w:val="000000" w:themeColor="text1"/>
          <w:sz w:val="24"/>
        </w:rPr>
        <w:t>文件所有条款的要求，无偏差。”</w:t>
      </w:r>
    </w:p>
    <w:p w:rsidR="00611852" w:rsidRPr="00F44110" w:rsidRDefault="008E1B58">
      <w:pPr>
        <w:pStyle w:val="3"/>
        <w:spacing w:before="0" w:after="0"/>
        <w:jc w:val="center"/>
        <w:rPr>
          <w:rFonts w:ascii="宋体" w:hAnsi="宋体" w:cs="Arial"/>
          <w:color w:val="000000" w:themeColor="text1"/>
          <w:sz w:val="24"/>
          <w:szCs w:val="28"/>
        </w:rPr>
      </w:pPr>
      <w:r w:rsidRPr="00F44110">
        <w:rPr>
          <w:rFonts w:ascii="宋体" w:hAnsi="宋体" w:cs="Arial" w:hint="eastAsia"/>
          <w:color w:val="000000" w:themeColor="text1"/>
          <w:sz w:val="24"/>
          <w:szCs w:val="28"/>
        </w:rPr>
        <w:lastRenderedPageBreak/>
        <w:t>技术</w:t>
      </w:r>
      <w:r w:rsidRPr="00F44110">
        <w:rPr>
          <w:rFonts w:ascii="宋体" w:hAnsi="宋体" w:cs="Arial"/>
          <w:color w:val="000000" w:themeColor="text1"/>
          <w:sz w:val="24"/>
          <w:szCs w:val="28"/>
        </w:rPr>
        <w:t>偏离表</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6"/>
        <w:gridCol w:w="2456"/>
        <w:gridCol w:w="2337"/>
        <w:gridCol w:w="1383"/>
        <w:gridCol w:w="2220"/>
      </w:tblGrid>
      <w:tr w:rsidR="00611852" w:rsidRPr="00F44110">
        <w:trPr>
          <w:trHeight w:val="529"/>
          <w:jc w:val="center"/>
        </w:trPr>
        <w:tc>
          <w:tcPr>
            <w:tcW w:w="1466"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条款号</w:t>
            </w:r>
          </w:p>
        </w:tc>
        <w:tc>
          <w:tcPr>
            <w:tcW w:w="2456"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磋商文件条款内容</w:t>
            </w:r>
          </w:p>
        </w:tc>
        <w:tc>
          <w:tcPr>
            <w:tcW w:w="2337"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供应商响应内容</w:t>
            </w:r>
          </w:p>
        </w:tc>
        <w:tc>
          <w:tcPr>
            <w:tcW w:w="1383"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偏离</w:t>
            </w:r>
          </w:p>
        </w:tc>
        <w:tc>
          <w:tcPr>
            <w:tcW w:w="2220" w:type="dxa"/>
            <w:vAlign w:val="center"/>
          </w:tcPr>
          <w:p w:rsidR="00611852" w:rsidRPr="00F44110" w:rsidRDefault="008E1B58">
            <w:pPr>
              <w:jc w:val="center"/>
              <w:rPr>
                <w:rFonts w:ascii="宋体" w:hAnsi="宋体" w:cs="宋体"/>
                <w:b/>
                <w:color w:val="000000" w:themeColor="text1"/>
                <w:sz w:val="22"/>
              </w:rPr>
            </w:pPr>
            <w:r w:rsidRPr="00F44110">
              <w:rPr>
                <w:rFonts w:ascii="宋体" w:hAnsi="宋体" w:cs="宋体" w:hint="eastAsia"/>
                <w:b/>
                <w:color w:val="000000" w:themeColor="text1"/>
                <w:sz w:val="22"/>
              </w:rPr>
              <w:t>说明(备注页码)</w:t>
            </w:r>
          </w:p>
        </w:tc>
      </w:tr>
      <w:tr w:rsidR="00611852" w:rsidRPr="00F44110">
        <w:trPr>
          <w:trHeight w:val="48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  二  2.1</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单点登录</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Theme="minorEastAsia" w:eastAsiaTheme="minorEastAsia" w:hAnsiTheme="minorEastAsia" w:cs="宋体"/>
                <w:color w:val="000000" w:themeColor="text1"/>
                <w:szCs w:val="21"/>
              </w:rPr>
            </w:pPr>
            <w:r w:rsidRPr="00F44110">
              <w:rPr>
                <w:rFonts w:asciiTheme="minorEastAsia" w:eastAsiaTheme="minorEastAsia" w:hAnsiTheme="minorEastAsia" w:cs="宋体" w:hint="eastAsia"/>
                <w:color w:val="000000" w:themeColor="text1"/>
                <w:szCs w:val="21"/>
              </w:rPr>
              <w:t>第四部分</w:t>
            </w:r>
          </w:p>
          <w:p w:rsidR="00611852" w:rsidRPr="00F44110" w:rsidRDefault="008E1B58">
            <w:pPr>
              <w:pStyle w:val="a0"/>
              <w:spacing w:line="240" w:lineRule="exact"/>
              <w:ind w:firstLineChars="0" w:firstLine="0"/>
              <w:jc w:val="center"/>
              <w:rPr>
                <w:rFonts w:asciiTheme="minorEastAsia" w:eastAsiaTheme="minorEastAsia" w:hAnsiTheme="minorEastAsia"/>
                <w:color w:val="000000" w:themeColor="text1"/>
              </w:rPr>
            </w:pPr>
            <w:r w:rsidRPr="00F44110">
              <w:rPr>
                <w:rFonts w:asciiTheme="minorEastAsia" w:eastAsiaTheme="minorEastAsia" w:hAnsiTheme="minorEastAsia" w:hint="eastAsia"/>
                <w:color w:val="000000" w:themeColor="text1"/>
              </w:rPr>
              <w:t>二  2.5</w:t>
            </w:r>
          </w:p>
        </w:tc>
        <w:tc>
          <w:tcPr>
            <w:tcW w:w="2456" w:type="dxa"/>
            <w:vAlign w:val="center"/>
          </w:tcPr>
          <w:p w:rsidR="00611852" w:rsidRPr="00F44110" w:rsidRDefault="008E1B58">
            <w:pPr>
              <w:spacing w:line="240" w:lineRule="exact"/>
              <w:jc w:val="center"/>
              <w:rPr>
                <w:rFonts w:asciiTheme="minorEastAsia" w:eastAsiaTheme="minorEastAsia" w:hAnsiTheme="minorEastAsia" w:cs="宋体"/>
                <w:color w:val="000000" w:themeColor="text1"/>
                <w:sz w:val="22"/>
              </w:rPr>
            </w:pPr>
            <w:r w:rsidRPr="00F44110">
              <w:rPr>
                <w:rFonts w:hint="eastAsia"/>
                <w:color w:val="000000" w:themeColor="text1"/>
              </w:rPr>
              <w:t>在线升级机制</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4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2.6</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数据库自动备份机制</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7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4.2</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空气质量在线监测数据专题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4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4.3</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数据行为判断专题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7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4.4</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现场情况管理专题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4.5</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报警管理专题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4.6</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视频管理专题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4.7</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任务管理专题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4.8</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环保档案管理专题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4.9</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环保信息中心专题</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5</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门户展示系统</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6.2</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手机</w:t>
            </w:r>
            <w:r w:rsidRPr="00F44110">
              <w:rPr>
                <w:rFonts w:hint="eastAsia"/>
                <w:color w:val="000000" w:themeColor="text1"/>
              </w:rPr>
              <w:t>APP</w:t>
            </w:r>
            <w:r w:rsidRPr="00F44110">
              <w:rPr>
                <w:rFonts w:hint="eastAsia"/>
                <w:color w:val="000000" w:themeColor="text1"/>
              </w:rPr>
              <w:t>查看污染源数据、空气质量数据</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6.3</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手机</w:t>
            </w:r>
            <w:r w:rsidRPr="00F44110">
              <w:rPr>
                <w:rFonts w:hint="eastAsia"/>
                <w:color w:val="000000" w:themeColor="text1"/>
              </w:rPr>
              <w:t>APP</w:t>
            </w:r>
            <w:r w:rsidRPr="00F44110">
              <w:rPr>
                <w:rFonts w:hint="eastAsia"/>
                <w:color w:val="000000" w:themeColor="text1"/>
              </w:rPr>
              <w:t>上报企业现场各类情况</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59"/>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6.3</w:t>
            </w:r>
          </w:p>
        </w:tc>
        <w:tc>
          <w:tcPr>
            <w:tcW w:w="2456" w:type="dxa"/>
            <w:vAlign w:val="center"/>
          </w:tcPr>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手机</w:t>
            </w:r>
            <w:r w:rsidRPr="00F44110">
              <w:rPr>
                <w:rFonts w:hint="eastAsia"/>
                <w:color w:val="000000" w:themeColor="text1"/>
              </w:rPr>
              <w:t>APP</w:t>
            </w:r>
            <w:r w:rsidRPr="00F44110">
              <w:rPr>
                <w:rFonts w:hint="eastAsia"/>
                <w:color w:val="000000" w:themeColor="text1"/>
              </w:rPr>
              <w:t>报警功能</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544"/>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二</w:t>
            </w:r>
            <w:r w:rsidRPr="00F44110">
              <w:rPr>
                <w:rFonts w:hint="eastAsia"/>
                <w:color w:val="000000" w:themeColor="text1"/>
              </w:rPr>
              <w:t xml:space="preserve">  8</w:t>
            </w:r>
          </w:p>
        </w:tc>
        <w:tc>
          <w:tcPr>
            <w:tcW w:w="2456" w:type="dxa"/>
            <w:vAlign w:val="center"/>
          </w:tcPr>
          <w:p w:rsidR="00611852" w:rsidRPr="00F44110" w:rsidRDefault="008E1B58">
            <w:pPr>
              <w:spacing w:line="240" w:lineRule="exact"/>
              <w:jc w:val="center"/>
              <w:rPr>
                <w:rFonts w:ascii="宋体" w:hAnsi="宋体" w:cs="宋体"/>
                <w:color w:val="000000" w:themeColor="text1"/>
              </w:rPr>
            </w:pPr>
            <w:r w:rsidRPr="00F44110">
              <w:rPr>
                <w:rFonts w:ascii="宋体" w:hAnsi="宋体" w:cs="宋体" w:hint="eastAsia"/>
                <w:color w:val="000000" w:themeColor="text1"/>
              </w:rPr>
              <w:t>预留扩展功能</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687"/>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pStyle w:val="a0"/>
              <w:spacing w:line="240" w:lineRule="exact"/>
              <w:ind w:firstLineChars="0" w:firstLine="0"/>
              <w:jc w:val="center"/>
              <w:rPr>
                <w:color w:val="000000" w:themeColor="text1"/>
              </w:rPr>
            </w:pPr>
            <w:r w:rsidRPr="00F44110">
              <w:rPr>
                <w:rFonts w:hint="eastAsia"/>
                <w:color w:val="000000" w:themeColor="text1"/>
              </w:rPr>
              <w:t>五</w:t>
            </w:r>
            <w:r w:rsidRPr="00F44110">
              <w:rPr>
                <w:rFonts w:hint="eastAsia"/>
                <w:color w:val="000000" w:themeColor="text1"/>
              </w:rPr>
              <w:t xml:space="preserve">   2</w:t>
            </w:r>
          </w:p>
        </w:tc>
        <w:tc>
          <w:tcPr>
            <w:tcW w:w="2456" w:type="dxa"/>
            <w:vAlign w:val="center"/>
          </w:tcPr>
          <w:p w:rsidR="00611852" w:rsidRPr="00F44110" w:rsidRDefault="008E1B58">
            <w:pPr>
              <w:spacing w:line="240" w:lineRule="exact"/>
              <w:jc w:val="center"/>
              <w:rPr>
                <w:rFonts w:ascii="宋体" w:hAnsi="宋体" w:cs="宋体"/>
                <w:color w:val="000000" w:themeColor="text1"/>
              </w:rPr>
            </w:pPr>
            <w:r w:rsidRPr="00F44110">
              <w:rPr>
                <w:rFonts w:ascii="宋体" w:hAnsi="宋体" w:cs="宋体" w:hint="eastAsia"/>
                <w:color w:val="000000" w:themeColor="text1"/>
              </w:rPr>
              <w:t>对原有服务器中的数据迁移到新的服务平台</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r w:rsidR="00611852" w:rsidRPr="00F44110">
        <w:trPr>
          <w:trHeight w:val="712"/>
          <w:jc w:val="center"/>
        </w:trPr>
        <w:tc>
          <w:tcPr>
            <w:tcW w:w="1466" w:type="dxa"/>
            <w:vAlign w:val="center"/>
          </w:tcPr>
          <w:p w:rsidR="00611852" w:rsidRPr="00F44110" w:rsidRDefault="008E1B58">
            <w:pPr>
              <w:spacing w:line="240" w:lineRule="exact"/>
              <w:jc w:val="center"/>
              <w:rPr>
                <w:rFonts w:ascii="宋体" w:hAnsi="宋体" w:cs="宋体"/>
                <w:color w:val="000000" w:themeColor="text1"/>
                <w:szCs w:val="21"/>
              </w:rPr>
            </w:pPr>
            <w:r w:rsidRPr="00F44110">
              <w:rPr>
                <w:rFonts w:ascii="宋体" w:hAnsi="宋体" w:cs="宋体" w:hint="eastAsia"/>
                <w:color w:val="000000" w:themeColor="text1"/>
                <w:szCs w:val="21"/>
              </w:rPr>
              <w:t>第四部分</w:t>
            </w:r>
          </w:p>
          <w:p w:rsidR="00611852" w:rsidRPr="00F44110" w:rsidRDefault="008E1B58">
            <w:pPr>
              <w:spacing w:line="240" w:lineRule="exact"/>
              <w:jc w:val="center"/>
              <w:rPr>
                <w:rFonts w:ascii="宋体" w:hAnsi="宋体" w:cs="宋体"/>
                <w:color w:val="000000" w:themeColor="text1"/>
                <w:sz w:val="22"/>
              </w:rPr>
            </w:pPr>
            <w:r w:rsidRPr="00F44110">
              <w:rPr>
                <w:rFonts w:hint="eastAsia"/>
                <w:color w:val="000000" w:themeColor="text1"/>
              </w:rPr>
              <w:t>五</w:t>
            </w:r>
            <w:r w:rsidRPr="00F44110">
              <w:rPr>
                <w:rFonts w:hint="eastAsia"/>
                <w:color w:val="000000" w:themeColor="text1"/>
              </w:rPr>
              <w:t xml:space="preserve">   2</w:t>
            </w:r>
          </w:p>
        </w:tc>
        <w:tc>
          <w:tcPr>
            <w:tcW w:w="2456" w:type="dxa"/>
            <w:vAlign w:val="center"/>
          </w:tcPr>
          <w:p w:rsidR="00611852" w:rsidRPr="00F44110" w:rsidRDefault="008E1B58">
            <w:pPr>
              <w:spacing w:line="240" w:lineRule="exact"/>
              <w:jc w:val="center"/>
              <w:rPr>
                <w:rFonts w:ascii="宋体" w:hAnsi="宋体" w:cs="宋体"/>
                <w:color w:val="000000" w:themeColor="text1"/>
              </w:rPr>
            </w:pPr>
            <w:r w:rsidRPr="00F44110">
              <w:rPr>
                <w:rFonts w:ascii="宋体" w:hAnsi="宋体" w:cs="宋体" w:hint="eastAsia"/>
                <w:color w:val="000000" w:themeColor="text1"/>
              </w:rPr>
              <w:t>竣工期限：合同签订后30日完成升级改造</w:t>
            </w:r>
          </w:p>
        </w:tc>
        <w:tc>
          <w:tcPr>
            <w:tcW w:w="2337" w:type="dxa"/>
            <w:vAlign w:val="center"/>
          </w:tcPr>
          <w:p w:rsidR="00611852" w:rsidRPr="00F44110" w:rsidRDefault="00611852">
            <w:pPr>
              <w:rPr>
                <w:rFonts w:ascii="宋体" w:hAnsi="宋体" w:cs="宋体"/>
                <w:color w:val="000000" w:themeColor="text1"/>
                <w:sz w:val="22"/>
              </w:rPr>
            </w:pPr>
          </w:p>
        </w:tc>
        <w:tc>
          <w:tcPr>
            <w:tcW w:w="1383" w:type="dxa"/>
            <w:vAlign w:val="center"/>
          </w:tcPr>
          <w:p w:rsidR="00611852" w:rsidRPr="00F44110" w:rsidRDefault="00611852">
            <w:pPr>
              <w:rPr>
                <w:rFonts w:ascii="宋体" w:hAnsi="宋体" w:cs="宋体"/>
                <w:color w:val="000000" w:themeColor="text1"/>
                <w:sz w:val="22"/>
              </w:rPr>
            </w:pPr>
          </w:p>
        </w:tc>
        <w:tc>
          <w:tcPr>
            <w:tcW w:w="2220" w:type="dxa"/>
            <w:vAlign w:val="center"/>
          </w:tcPr>
          <w:p w:rsidR="00611852" w:rsidRPr="00F44110" w:rsidRDefault="00611852">
            <w:pPr>
              <w:rPr>
                <w:rFonts w:ascii="宋体" w:hAnsi="宋体" w:cs="宋体"/>
                <w:color w:val="000000" w:themeColor="text1"/>
                <w:sz w:val="22"/>
              </w:rPr>
            </w:pPr>
          </w:p>
        </w:tc>
      </w:tr>
    </w:tbl>
    <w:p w:rsidR="00611852" w:rsidRPr="00F44110" w:rsidRDefault="008E1B58">
      <w:pPr>
        <w:spacing w:before="100" w:beforeAutospacing="1"/>
        <w:rPr>
          <w:rFonts w:ascii="宋体" w:hAnsi="宋体" w:cs="Arial"/>
          <w:b/>
          <w:color w:val="000000" w:themeColor="text1"/>
          <w:sz w:val="24"/>
        </w:rPr>
      </w:pPr>
      <w:r w:rsidRPr="00F44110">
        <w:rPr>
          <w:rFonts w:ascii="宋体" w:hAnsi="宋体" w:cs="Arial"/>
          <w:b/>
          <w:color w:val="000000" w:themeColor="text1"/>
          <w:sz w:val="24"/>
        </w:rPr>
        <w:t>声明：除本偏离表所列的偏离外，其它均完全响应“</w:t>
      </w:r>
      <w:r w:rsidRPr="00F44110">
        <w:rPr>
          <w:rFonts w:ascii="宋体" w:hAnsi="宋体" w:cs="Arial" w:hint="eastAsia"/>
          <w:b/>
          <w:color w:val="000000" w:themeColor="text1"/>
          <w:sz w:val="24"/>
        </w:rPr>
        <w:t>磋商</w:t>
      </w:r>
      <w:r w:rsidRPr="00F44110">
        <w:rPr>
          <w:rFonts w:ascii="宋体" w:hAnsi="宋体" w:cs="Arial"/>
          <w:b/>
          <w:color w:val="000000" w:themeColor="text1"/>
          <w:sz w:val="24"/>
        </w:rPr>
        <w:t>文件”中的要求。</w:t>
      </w:r>
    </w:p>
    <w:p w:rsidR="00611852" w:rsidRPr="00F44110" w:rsidRDefault="008E1B58">
      <w:pPr>
        <w:autoSpaceDE w:val="0"/>
        <w:autoSpaceDN w:val="0"/>
        <w:adjustRightInd w:val="0"/>
        <w:snapToGrid w:val="0"/>
        <w:spacing w:line="360" w:lineRule="auto"/>
        <w:rPr>
          <w:rFonts w:ascii="宋体" w:hAnsi="宋体" w:cs="Arial"/>
          <w:color w:val="000000" w:themeColor="text1"/>
          <w:sz w:val="24"/>
        </w:rPr>
      </w:pPr>
      <w:r w:rsidRPr="00F44110">
        <w:rPr>
          <w:rFonts w:ascii="宋体" w:hAnsi="宋体" w:cs="宋体" w:hint="eastAsia"/>
          <w:color w:val="000000" w:themeColor="text1"/>
          <w:sz w:val="24"/>
        </w:rPr>
        <w:t>供应商</w:t>
      </w:r>
      <w:r w:rsidRPr="00F44110">
        <w:rPr>
          <w:rFonts w:ascii="宋体" w:hAnsi="宋体" w:cs="Arial"/>
          <w:color w:val="000000" w:themeColor="text1"/>
          <w:kern w:val="0"/>
          <w:sz w:val="24"/>
        </w:rPr>
        <w:t>：</w:t>
      </w:r>
      <w:r w:rsidRPr="00F44110">
        <w:rPr>
          <w:rFonts w:ascii="宋体" w:hAnsi="宋体" w:cs="Arial"/>
          <w:color w:val="000000" w:themeColor="text1"/>
          <w:spacing w:val="14"/>
          <w:kern w:val="0"/>
          <w:sz w:val="24"/>
          <w:u w:val="single"/>
        </w:rPr>
        <w:t xml:space="preserve">（单位全称） （盖章）        </w:t>
      </w:r>
    </w:p>
    <w:p w:rsidR="00611852" w:rsidRPr="00F44110" w:rsidRDefault="008E1B58">
      <w:pPr>
        <w:autoSpaceDE w:val="0"/>
        <w:autoSpaceDN w:val="0"/>
        <w:adjustRightInd w:val="0"/>
        <w:snapToGrid w:val="0"/>
        <w:spacing w:line="360" w:lineRule="auto"/>
        <w:rPr>
          <w:rFonts w:ascii="宋体" w:hAnsi="宋体" w:cs="Arial"/>
          <w:color w:val="000000" w:themeColor="text1"/>
          <w:spacing w:val="11"/>
          <w:kern w:val="0"/>
          <w:sz w:val="24"/>
        </w:rPr>
      </w:pPr>
      <w:r w:rsidRPr="00F44110">
        <w:rPr>
          <w:rFonts w:ascii="宋体" w:hAnsi="宋体" w:cs="Arial"/>
          <w:color w:val="000000" w:themeColor="text1"/>
          <w:spacing w:val="11"/>
          <w:kern w:val="0"/>
          <w:sz w:val="24"/>
        </w:rPr>
        <w:t>法定代表人或授权委托人：</w:t>
      </w:r>
      <w:r w:rsidRPr="00F44110">
        <w:rPr>
          <w:rFonts w:ascii="宋体" w:hAnsi="宋体" w:cs="Arial"/>
          <w:color w:val="000000" w:themeColor="text1"/>
          <w:spacing w:val="11"/>
          <w:kern w:val="0"/>
          <w:sz w:val="24"/>
          <w:u w:val="single"/>
        </w:rPr>
        <w:t xml:space="preserve">         （签字或盖章）         </w:t>
      </w:r>
    </w:p>
    <w:p w:rsidR="00611852" w:rsidRPr="00F44110" w:rsidRDefault="008E1B58">
      <w:pPr>
        <w:autoSpaceDE w:val="0"/>
        <w:autoSpaceDN w:val="0"/>
        <w:adjustRightInd w:val="0"/>
        <w:snapToGrid w:val="0"/>
        <w:spacing w:line="360" w:lineRule="auto"/>
        <w:rPr>
          <w:rFonts w:ascii="宋体" w:hAnsi="宋体" w:cs="Arial"/>
          <w:color w:val="000000" w:themeColor="text1"/>
          <w:sz w:val="24"/>
        </w:rPr>
      </w:pPr>
      <w:r w:rsidRPr="00F44110">
        <w:rPr>
          <w:rFonts w:ascii="宋体" w:hAnsi="宋体" w:cs="Arial"/>
          <w:color w:val="000000" w:themeColor="text1"/>
          <w:sz w:val="24"/>
        </w:rPr>
        <w:t>日期：</w:t>
      </w:r>
      <w:r w:rsidR="00160FCB" w:rsidRPr="00F44110">
        <w:rPr>
          <w:rFonts w:ascii="宋体" w:hAnsi="宋体" w:cs="Arial" w:hint="eastAsia"/>
          <w:color w:val="000000" w:themeColor="text1"/>
          <w:sz w:val="24"/>
        </w:rPr>
        <w:t xml:space="preserve">   2021</w:t>
      </w:r>
      <w:r w:rsidRPr="00F44110">
        <w:rPr>
          <w:rFonts w:ascii="宋体" w:hAnsi="宋体" w:cs="Arial"/>
          <w:color w:val="000000" w:themeColor="text1"/>
          <w:sz w:val="24"/>
        </w:rPr>
        <w:t>年</w:t>
      </w:r>
      <w:r w:rsidR="00160FCB" w:rsidRPr="00F44110">
        <w:rPr>
          <w:rFonts w:ascii="宋体" w:hAnsi="宋体" w:cs="Arial" w:hint="eastAsia"/>
          <w:color w:val="000000" w:themeColor="text1"/>
          <w:sz w:val="24"/>
          <w:u w:val="single"/>
        </w:rPr>
        <w:t xml:space="preserve">  </w:t>
      </w:r>
      <w:r w:rsidRPr="00F44110">
        <w:rPr>
          <w:rFonts w:ascii="宋体" w:hAnsi="宋体" w:cs="Arial"/>
          <w:color w:val="000000" w:themeColor="text1"/>
          <w:sz w:val="24"/>
          <w:u w:val="single"/>
        </w:rPr>
        <w:t>月</w:t>
      </w:r>
      <w:r w:rsidR="00160FCB" w:rsidRPr="00F44110">
        <w:rPr>
          <w:rFonts w:ascii="宋体" w:hAnsi="宋体" w:cs="Arial" w:hint="eastAsia"/>
          <w:color w:val="000000" w:themeColor="text1"/>
          <w:sz w:val="24"/>
          <w:u w:val="single"/>
        </w:rPr>
        <w:t xml:space="preserve">   </w:t>
      </w:r>
      <w:r w:rsidRPr="00F44110">
        <w:rPr>
          <w:rFonts w:ascii="宋体" w:hAnsi="宋体" w:cs="Arial"/>
          <w:color w:val="000000" w:themeColor="text1"/>
          <w:sz w:val="24"/>
        </w:rPr>
        <w:t>日</w:t>
      </w:r>
    </w:p>
    <w:p w:rsidR="00611852" w:rsidRPr="00F44110" w:rsidRDefault="008E1B58">
      <w:pPr>
        <w:pStyle w:val="a8"/>
        <w:spacing w:line="480" w:lineRule="exact"/>
        <w:jc w:val="left"/>
        <w:rPr>
          <w:rFonts w:ascii="宋体" w:hAnsi="宋体" w:cs="宋体"/>
          <w:b/>
          <w:bCs/>
          <w:color w:val="000000" w:themeColor="text1"/>
          <w:szCs w:val="28"/>
        </w:rPr>
      </w:pPr>
      <w:r w:rsidRPr="00F44110">
        <w:rPr>
          <w:rFonts w:ascii="宋体" w:hAnsi="宋体" w:cs="宋体" w:hint="eastAsia"/>
          <w:b/>
          <w:color w:val="000000" w:themeColor="text1"/>
        </w:rPr>
        <w:t>注：如无偏差，供应商不需要填表，但应声明：“本响应文件完全响应磋商文件所有条款的要求，无偏差。”</w:t>
      </w:r>
    </w:p>
    <w:p w:rsidR="00611852" w:rsidRPr="00F44110" w:rsidRDefault="008E1B58">
      <w:pPr>
        <w:pStyle w:val="a8"/>
        <w:spacing w:line="480" w:lineRule="exact"/>
        <w:jc w:val="center"/>
        <w:rPr>
          <w:rFonts w:ascii="宋体" w:hAnsi="宋体" w:cs="宋体"/>
          <w:b/>
          <w:bCs/>
          <w:color w:val="000000" w:themeColor="text1"/>
          <w:szCs w:val="28"/>
        </w:rPr>
      </w:pPr>
      <w:r w:rsidRPr="00F44110">
        <w:rPr>
          <w:rFonts w:ascii="宋体" w:hAnsi="宋体" w:cs="宋体" w:hint="eastAsia"/>
          <w:b/>
          <w:bCs/>
          <w:color w:val="000000" w:themeColor="text1"/>
          <w:szCs w:val="28"/>
        </w:rPr>
        <w:lastRenderedPageBreak/>
        <w:t>中小企业声明函（符合本声明函填写）</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本公司郑重声明，根据《关于印发中小企业划型标准规定的通知》（工信部联企业[2011]300号）的规定，本公司为</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（请填写：中型、小型、微型）企业。即，本公司 同时满足以下条件：</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1.根据《工业和信息化部、国家统计局、国家发展和改革委员会、财政部关于印发 中小企业划型标准规定的通知》（工信部联企业[2011]300 号）规定的划分标准，本公 司为</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（请填写：中型、小型、微型）企业。</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2.本公司参加</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单位的</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项目采购活动提供本企业服务及供货。</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3.提交本声明函的</w:t>
      </w:r>
      <w:r w:rsidRPr="00F44110">
        <w:rPr>
          <w:rFonts w:ascii="宋体" w:hAnsi="宋体" w:cs="宋体" w:hint="eastAsia"/>
          <w:color w:val="000000" w:themeColor="text1"/>
          <w:szCs w:val="24"/>
        </w:rPr>
        <w:t>供应商</w:t>
      </w:r>
      <w:r w:rsidRPr="00F44110">
        <w:rPr>
          <w:rFonts w:ascii="宋体" w:hAnsi="宋体" w:cs="宋体" w:hint="eastAsia"/>
          <w:bCs/>
          <w:color w:val="000000" w:themeColor="text1"/>
        </w:rPr>
        <w:t>必须在磋商文件中提供相应的证明材料并对材料 的真实性负法律责任。证明材料包括：上一年度及上一月的财务报表；从业人员名单及 工资发放明细表。</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本公司对上述声明的真实性负责。如有虚假，将依法承担相应责任。</w:t>
      </w:r>
    </w:p>
    <w:p w:rsidR="00611852" w:rsidRPr="00F44110" w:rsidRDefault="00611852">
      <w:pPr>
        <w:pStyle w:val="a8"/>
        <w:spacing w:line="480" w:lineRule="exact"/>
        <w:rPr>
          <w:rFonts w:ascii="宋体" w:hAnsi="宋体" w:cs="宋体"/>
          <w:bCs/>
          <w:color w:val="000000" w:themeColor="text1"/>
        </w:rPr>
      </w:pP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color w:val="000000" w:themeColor="text1"/>
        </w:rPr>
        <w:t>供应商</w:t>
      </w:r>
      <w:r w:rsidRPr="00F44110">
        <w:rPr>
          <w:rFonts w:ascii="宋体" w:hAnsi="宋体" w:cs="宋体" w:hint="eastAsia"/>
          <w:bCs/>
          <w:color w:val="000000" w:themeColor="text1"/>
        </w:rPr>
        <w:t>：</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 xml:space="preserve">（盖章） </w:t>
      </w: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bCs/>
          <w:color w:val="000000" w:themeColor="text1"/>
        </w:rPr>
        <w:t>法定代表人或被授权人：</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（签字或盖章）</w:t>
      </w: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bCs/>
          <w:color w:val="000000" w:themeColor="text1"/>
        </w:rPr>
        <w:t>日</w:t>
      </w:r>
      <w:r w:rsidRPr="00F44110">
        <w:rPr>
          <w:rFonts w:ascii="宋体" w:hAnsi="宋体" w:cs="宋体" w:hint="eastAsia"/>
          <w:bCs/>
          <w:color w:val="000000" w:themeColor="text1"/>
        </w:rPr>
        <w:tab/>
        <w:t>期：</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年</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月</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日</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说明：1、填写前请认真阅读《工业和信息化部、国家统计局、国家发展和改革委员会、财政部关 于印发中小企业划型标准规定的通知》（工信部联企业[2011]300 号）和《政府采购促进中小企业发展管理办法》（财库〔2020〕46号）相关规定。</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2、中小企业部分提供其他中小企业制造货物的应另附说明，并与开标一览表保持一致。</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3、如属于小型、微型企业的，须提供网上证明材料的截图。</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4、未按上述要求提供、填写的，评审时不予以考虑。</w:t>
      </w: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pStyle w:val="a8"/>
        <w:spacing w:line="480" w:lineRule="exact"/>
        <w:rPr>
          <w:rFonts w:ascii="宋体" w:hAnsi="宋体" w:cs="仿宋"/>
          <w:b/>
          <w:color w:val="000000" w:themeColor="text1"/>
          <w:sz w:val="28"/>
          <w:szCs w:val="28"/>
        </w:rPr>
      </w:pPr>
    </w:p>
    <w:p w:rsidR="00611852" w:rsidRPr="00F44110" w:rsidRDefault="00611852">
      <w:pPr>
        <w:rPr>
          <w:color w:val="000000" w:themeColor="text1"/>
        </w:rPr>
      </w:pPr>
    </w:p>
    <w:p w:rsidR="00611852" w:rsidRPr="00F44110" w:rsidRDefault="00611852">
      <w:pPr>
        <w:pStyle w:val="a8"/>
        <w:spacing w:line="480" w:lineRule="exact"/>
        <w:jc w:val="center"/>
        <w:rPr>
          <w:rFonts w:ascii="宋体" w:hAnsi="宋体" w:cs="宋体"/>
          <w:b/>
          <w:bCs/>
          <w:color w:val="000000" w:themeColor="text1"/>
          <w:szCs w:val="28"/>
        </w:rPr>
      </w:pPr>
    </w:p>
    <w:p w:rsidR="00611852" w:rsidRPr="00F44110" w:rsidRDefault="008E1B58">
      <w:pPr>
        <w:pStyle w:val="a8"/>
        <w:spacing w:line="480" w:lineRule="exact"/>
        <w:jc w:val="center"/>
        <w:rPr>
          <w:rFonts w:ascii="宋体" w:hAnsi="宋体" w:cs="宋体"/>
          <w:b/>
          <w:bCs/>
          <w:color w:val="000000" w:themeColor="text1"/>
          <w:szCs w:val="28"/>
        </w:rPr>
      </w:pPr>
      <w:r w:rsidRPr="00F44110">
        <w:rPr>
          <w:rFonts w:ascii="宋体" w:hAnsi="宋体" w:cs="宋体" w:hint="eastAsia"/>
          <w:b/>
          <w:bCs/>
          <w:color w:val="000000" w:themeColor="text1"/>
          <w:szCs w:val="28"/>
        </w:rPr>
        <w:lastRenderedPageBreak/>
        <w:t>残疾人福利性单位声明函（符合本声明函填写）</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本单位郑重声明，根据《财政部 民政部 中国残疾人联合会关于促进残疾人就业政府采购政策的通知》（财库〔2017〕141 号）的规定，本单位为符合条件的残疾人福利性单位，且本单位参加</w:t>
      </w:r>
      <w:r w:rsidRPr="00F44110">
        <w:rPr>
          <w:rFonts w:ascii="宋体" w:hAnsi="宋体" w:cs="宋体" w:hint="eastAsia"/>
          <w:bCs/>
          <w:color w:val="000000" w:themeColor="text1"/>
          <w:u w:val="single"/>
        </w:rPr>
        <w:tab/>
      </w:r>
      <w:r w:rsidR="00160FCB" w:rsidRPr="00F44110">
        <w:rPr>
          <w:rFonts w:ascii="宋体" w:hAnsi="宋体" w:cs="宋体" w:hint="eastAsia"/>
          <w:bCs/>
          <w:color w:val="000000" w:themeColor="text1"/>
          <w:u w:val="single"/>
        </w:rPr>
        <w:t xml:space="preserve">   </w:t>
      </w:r>
      <w:r w:rsidRPr="00F44110">
        <w:rPr>
          <w:rFonts w:ascii="宋体" w:hAnsi="宋体" w:cs="宋体" w:hint="eastAsia"/>
          <w:bCs/>
          <w:color w:val="000000" w:themeColor="text1"/>
        </w:rPr>
        <w:t>单位的</w:t>
      </w:r>
      <w:r w:rsidRPr="00F44110">
        <w:rPr>
          <w:rFonts w:ascii="宋体" w:hAnsi="宋体" w:cs="宋体" w:hint="eastAsia"/>
          <w:bCs/>
          <w:color w:val="000000" w:themeColor="text1"/>
          <w:u w:val="single"/>
        </w:rPr>
        <w:tab/>
      </w:r>
      <w:r w:rsidR="00160FCB" w:rsidRPr="00F44110">
        <w:rPr>
          <w:rFonts w:ascii="宋体" w:hAnsi="宋体" w:cs="宋体" w:hint="eastAsia"/>
          <w:bCs/>
          <w:color w:val="000000" w:themeColor="text1"/>
          <w:u w:val="single"/>
        </w:rPr>
        <w:t xml:space="preserve">   </w:t>
      </w:r>
      <w:r w:rsidRPr="00F44110">
        <w:rPr>
          <w:rFonts w:ascii="宋体" w:hAnsi="宋体" w:cs="宋体" w:hint="eastAsia"/>
          <w:bCs/>
          <w:color w:val="000000" w:themeColor="text1"/>
        </w:rPr>
        <w:t>项目采购活动提供本单位制造的货物（由本单位承担工程/提供服务及供货），或者提供其他残疾人福利性单位制造的货物（不包括使用非残疾人福利性单位注册商标的货物）。 本单位对上述声明的真实性负责，如有虚假，将依法承担相应责任。</w:t>
      </w: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color w:val="000000" w:themeColor="text1"/>
        </w:rPr>
        <w:t>供应商</w:t>
      </w:r>
      <w:r w:rsidRPr="00F44110">
        <w:rPr>
          <w:rFonts w:ascii="宋体" w:hAnsi="宋体" w:cs="宋体" w:hint="eastAsia"/>
          <w:bCs/>
          <w:color w:val="000000" w:themeColor="text1"/>
        </w:rPr>
        <w:t>：</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 xml:space="preserve">（盖章） </w:t>
      </w: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bCs/>
          <w:color w:val="000000" w:themeColor="text1"/>
        </w:rPr>
        <w:t>法定代表人或被授权人：</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（签字或盖章）</w:t>
      </w:r>
    </w:p>
    <w:p w:rsidR="00611852" w:rsidRPr="00F44110" w:rsidRDefault="008E1B58">
      <w:pPr>
        <w:pStyle w:val="a8"/>
        <w:spacing w:line="480" w:lineRule="exact"/>
        <w:ind w:firstLineChars="200" w:firstLine="480"/>
        <w:jc w:val="right"/>
        <w:rPr>
          <w:rFonts w:ascii="宋体" w:hAnsi="宋体" w:cs="宋体"/>
          <w:bCs/>
          <w:color w:val="000000" w:themeColor="text1"/>
        </w:rPr>
      </w:pPr>
      <w:r w:rsidRPr="00F44110">
        <w:rPr>
          <w:rFonts w:ascii="宋体" w:hAnsi="宋体" w:cs="宋体" w:hint="eastAsia"/>
          <w:bCs/>
          <w:color w:val="000000" w:themeColor="text1"/>
        </w:rPr>
        <w:t>日</w:t>
      </w:r>
      <w:r w:rsidRPr="00F44110">
        <w:rPr>
          <w:rFonts w:ascii="宋体" w:hAnsi="宋体" w:cs="宋体" w:hint="eastAsia"/>
          <w:bCs/>
          <w:color w:val="000000" w:themeColor="text1"/>
        </w:rPr>
        <w:tab/>
        <w:t>期：</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年</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月</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日</w:t>
      </w: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611852">
      <w:pPr>
        <w:pStyle w:val="a8"/>
        <w:spacing w:line="480" w:lineRule="exact"/>
        <w:ind w:firstLineChars="200" w:firstLine="480"/>
        <w:rPr>
          <w:rFonts w:ascii="宋体" w:hAnsi="宋体" w:cs="宋体"/>
          <w:bCs/>
          <w:color w:val="000000" w:themeColor="text1"/>
        </w:rPr>
      </w:pP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说明：1.填写前请认真阅读《财政部 民政部 中国残疾人联合会关于促进残疾人就业政府采购 政策的通知》（财库〔2017〕141 号）相关规定。 2.残疾人福利性单位应在本声明函后提供相关证明材料。</w:t>
      </w:r>
    </w:p>
    <w:p w:rsidR="00611852" w:rsidRPr="00F44110" w:rsidRDefault="008E1B58">
      <w:pPr>
        <w:pStyle w:val="a8"/>
        <w:spacing w:line="480" w:lineRule="exact"/>
        <w:ind w:firstLineChars="200" w:firstLine="480"/>
        <w:rPr>
          <w:rFonts w:ascii="宋体" w:hAnsi="宋体" w:cs="宋体"/>
          <w:bCs/>
          <w:color w:val="000000" w:themeColor="text1"/>
        </w:rPr>
      </w:pPr>
      <w:r w:rsidRPr="00F44110">
        <w:rPr>
          <w:rFonts w:ascii="宋体" w:hAnsi="宋体" w:cs="宋体" w:hint="eastAsia"/>
          <w:bCs/>
          <w:color w:val="000000" w:themeColor="text1"/>
        </w:rPr>
        <w:t>3.未按上述要求提供、填写的，评审时不予以考虑。</w:t>
      </w:r>
    </w:p>
    <w:p w:rsidR="00611852" w:rsidRPr="00F44110" w:rsidRDefault="00611852">
      <w:pPr>
        <w:rPr>
          <w:rFonts w:ascii="宋体" w:hAnsi="宋体" w:cs="Arial"/>
          <w:color w:val="000000" w:themeColor="text1"/>
          <w:sz w:val="15"/>
          <w:szCs w:val="15"/>
        </w:rPr>
      </w:pPr>
    </w:p>
    <w:p w:rsidR="00611852" w:rsidRPr="00F44110" w:rsidRDefault="008E1B58">
      <w:pPr>
        <w:rPr>
          <w:color w:val="000000" w:themeColor="text1"/>
        </w:rPr>
      </w:pPr>
      <w:r w:rsidRPr="00F44110">
        <w:rPr>
          <w:color w:val="000000" w:themeColor="text1"/>
        </w:rPr>
        <w:br w:type="page"/>
      </w:r>
    </w:p>
    <w:p w:rsidR="00611852" w:rsidRPr="00F44110" w:rsidRDefault="008E1B58">
      <w:pPr>
        <w:widowControl/>
        <w:jc w:val="center"/>
        <w:rPr>
          <w:rFonts w:ascii="宋体" w:hAnsi="宋体" w:cs="宋体"/>
          <w:b/>
          <w:bCs/>
          <w:color w:val="000000" w:themeColor="text1"/>
          <w:sz w:val="28"/>
          <w:szCs w:val="28"/>
        </w:rPr>
      </w:pPr>
      <w:r w:rsidRPr="00F44110">
        <w:rPr>
          <w:rFonts w:ascii="宋体" w:hAnsi="宋体" w:cs="宋体" w:hint="eastAsia"/>
          <w:b/>
          <w:bCs/>
          <w:color w:val="000000" w:themeColor="text1"/>
          <w:sz w:val="24"/>
        </w:rPr>
        <w:lastRenderedPageBreak/>
        <w:t>供应商须具有履行合同所必需的设备和专业技术能力，须附相关证明材料或声明</w:t>
      </w:r>
    </w:p>
    <w:p w:rsidR="00611852" w:rsidRPr="00F44110" w:rsidRDefault="00611852">
      <w:pPr>
        <w:pStyle w:val="010"/>
        <w:autoSpaceDE w:val="0"/>
        <w:autoSpaceDN w:val="0"/>
        <w:adjustRightInd w:val="0"/>
        <w:spacing w:line="440" w:lineRule="exact"/>
        <w:ind w:firstLineChars="50" w:firstLine="120"/>
        <w:jc w:val="left"/>
        <w:rPr>
          <w:rFonts w:ascii="宋体" w:hAnsi="宋体" w:cs="宋体"/>
          <w:color w:val="000000" w:themeColor="text1"/>
          <w:kern w:val="0"/>
          <w:sz w:val="24"/>
          <w:szCs w:val="24"/>
        </w:rPr>
      </w:pPr>
    </w:p>
    <w:p w:rsidR="00611852" w:rsidRPr="00F44110" w:rsidRDefault="008E1B58">
      <w:pPr>
        <w:rPr>
          <w:color w:val="000000" w:themeColor="text1"/>
          <w:sz w:val="24"/>
          <w:szCs w:val="24"/>
        </w:rPr>
      </w:pPr>
      <w:bookmarkStart w:id="280" w:name="_Toc7293"/>
      <w:r w:rsidRPr="00F44110">
        <w:rPr>
          <w:rFonts w:hint="eastAsia"/>
          <w:color w:val="000000" w:themeColor="text1"/>
          <w:sz w:val="24"/>
          <w:szCs w:val="24"/>
        </w:rPr>
        <w:t>本供应商郑重声明：</w:t>
      </w:r>
      <w:bookmarkEnd w:id="280"/>
    </w:p>
    <w:p w:rsidR="00611852" w:rsidRPr="00F44110" w:rsidRDefault="008E1B58">
      <w:pPr>
        <w:pStyle w:val="010"/>
        <w:autoSpaceDE w:val="0"/>
        <w:autoSpaceDN w:val="0"/>
        <w:adjustRightInd w:val="0"/>
        <w:spacing w:line="440" w:lineRule="exact"/>
        <w:ind w:firstLineChars="100" w:firstLine="240"/>
        <w:jc w:val="left"/>
        <w:rPr>
          <w:rFonts w:ascii="宋体" w:hAnsi="宋体" w:cs="宋体"/>
          <w:bCs/>
          <w:color w:val="000000" w:themeColor="text1"/>
          <w:sz w:val="24"/>
          <w:szCs w:val="24"/>
        </w:rPr>
      </w:pPr>
      <w:r w:rsidRPr="00F44110">
        <w:rPr>
          <w:rFonts w:ascii="宋体" w:hAnsi="宋体" w:cs="宋体" w:hint="eastAsia"/>
          <w:bCs/>
          <w:color w:val="000000" w:themeColor="text1"/>
          <w:sz w:val="24"/>
          <w:szCs w:val="24"/>
        </w:rPr>
        <w:t xml:space="preserve">本公司（或单位）具备本项目履行合同所必需的设备和专业技术能力，特此承诺。 </w:t>
      </w:r>
    </w:p>
    <w:p w:rsidR="00611852" w:rsidRPr="00F44110" w:rsidRDefault="00611852">
      <w:pPr>
        <w:pStyle w:val="010"/>
        <w:autoSpaceDE w:val="0"/>
        <w:autoSpaceDN w:val="0"/>
        <w:adjustRightInd w:val="0"/>
        <w:spacing w:line="440" w:lineRule="exact"/>
        <w:ind w:firstLineChars="50" w:firstLine="120"/>
        <w:jc w:val="left"/>
        <w:rPr>
          <w:rFonts w:ascii="宋体" w:hAnsi="宋体" w:cs="宋体"/>
          <w:bCs/>
          <w:color w:val="000000" w:themeColor="text1"/>
          <w:sz w:val="24"/>
          <w:szCs w:val="24"/>
        </w:rPr>
      </w:pPr>
    </w:p>
    <w:p w:rsidR="00611852" w:rsidRPr="00F44110" w:rsidRDefault="008E1B58">
      <w:pPr>
        <w:pStyle w:val="010"/>
        <w:adjustRightInd w:val="0"/>
        <w:snapToGri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rPr>
        <w:t>供应商</w:t>
      </w:r>
      <w:r w:rsidRPr="00F44110">
        <w:rPr>
          <w:rFonts w:ascii="宋体" w:hAnsi="宋体" w:cs="宋体" w:hint="eastAsia"/>
          <w:color w:val="000000" w:themeColor="text1"/>
          <w:sz w:val="24"/>
          <w:szCs w:val="24"/>
        </w:rPr>
        <w:t>（盖单位章）：</w:t>
      </w:r>
    </w:p>
    <w:p w:rsidR="00611852" w:rsidRPr="00F44110" w:rsidRDefault="008E1B58">
      <w:pPr>
        <w:pStyle w:val="010"/>
        <w:adjustRightInd w:val="0"/>
        <w:snapToGri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法定代表人或其委托代理人（签字或盖章）：</w:t>
      </w:r>
    </w:p>
    <w:p w:rsidR="00611852" w:rsidRPr="00F44110" w:rsidRDefault="008E1B58">
      <w:pPr>
        <w:pStyle w:val="010"/>
        <w:adjustRightInd w:val="0"/>
        <w:snapToGrid w:val="0"/>
        <w:rPr>
          <w:rFonts w:ascii="宋体" w:hAnsi="宋体" w:cs="宋体"/>
          <w:color w:val="000000" w:themeColor="text1"/>
          <w:sz w:val="24"/>
          <w:szCs w:val="24"/>
        </w:rPr>
      </w:pPr>
      <w:r w:rsidRPr="00F44110">
        <w:rPr>
          <w:rFonts w:ascii="宋体" w:hAnsi="宋体" w:cs="宋体" w:hint="eastAsia"/>
          <w:color w:val="000000" w:themeColor="text1"/>
          <w:sz w:val="24"/>
          <w:szCs w:val="24"/>
        </w:rPr>
        <w:t>日期：</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年</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月</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日</w:t>
      </w:r>
    </w:p>
    <w:p w:rsidR="00611852" w:rsidRPr="00F44110" w:rsidRDefault="00611852">
      <w:pPr>
        <w:rPr>
          <w:rFonts w:ascii="宋体" w:hAnsi="宋体" w:cs="宋体"/>
          <w:color w:val="000000" w:themeColor="text1"/>
          <w:sz w:val="24"/>
        </w:rPr>
      </w:pPr>
    </w:p>
    <w:p w:rsidR="00611852" w:rsidRPr="00F44110" w:rsidRDefault="008E1B58">
      <w:pPr>
        <w:jc w:val="center"/>
        <w:rPr>
          <w:rFonts w:ascii="宋体" w:hAnsi="宋体" w:cs="宋体"/>
          <w:b/>
          <w:color w:val="000000" w:themeColor="text1"/>
          <w:sz w:val="28"/>
          <w:szCs w:val="28"/>
        </w:rPr>
      </w:pPr>
      <w:r w:rsidRPr="00F44110">
        <w:rPr>
          <w:rFonts w:ascii="宋体" w:hAnsi="宋体" w:cs="宋体" w:hint="eastAsia"/>
          <w:b/>
          <w:color w:val="000000" w:themeColor="text1"/>
          <w:sz w:val="28"/>
          <w:szCs w:val="28"/>
        </w:rPr>
        <w:br w:type="page"/>
      </w:r>
    </w:p>
    <w:p w:rsidR="00611852" w:rsidRPr="00F44110" w:rsidRDefault="008E1B58">
      <w:pPr>
        <w:jc w:val="center"/>
        <w:rPr>
          <w:rFonts w:ascii="宋体" w:hAnsi="宋体" w:cs="宋体"/>
          <w:b/>
          <w:bCs/>
          <w:color w:val="000000" w:themeColor="text1"/>
          <w:sz w:val="28"/>
          <w:szCs w:val="28"/>
        </w:rPr>
      </w:pPr>
      <w:r w:rsidRPr="00F44110">
        <w:rPr>
          <w:rFonts w:ascii="宋体" w:hAnsi="宋体" w:cs="宋体" w:hint="eastAsia"/>
          <w:b/>
          <w:color w:val="000000" w:themeColor="text1"/>
          <w:sz w:val="24"/>
        </w:rPr>
        <w:lastRenderedPageBreak/>
        <w:t>参加政府采购活动前三年内，在经营活动中没有重大违法记录的书面声明</w:t>
      </w:r>
    </w:p>
    <w:p w:rsidR="00611852" w:rsidRPr="00F44110" w:rsidRDefault="008E1B58">
      <w:pPr>
        <w:pStyle w:val="010"/>
        <w:adjustRightInd w:val="0"/>
        <w:snapToGri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u w:val="single"/>
        </w:rPr>
        <w:t xml:space="preserve">（采购人）         </w:t>
      </w:r>
      <w:r w:rsidRPr="00F44110">
        <w:rPr>
          <w:rFonts w:ascii="宋体" w:hAnsi="宋体" w:cs="宋体" w:hint="eastAsia"/>
          <w:color w:val="000000" w:themeColor="text1"/>
          <w:sz w:val="24"/>
          <w:szCs w:val="24"/>
        </w:rPr>
        <w:t>：</w:t>
      </w:r>
    </w:p>
    <w:p w:rsidR="00611852" w:rsidRPr="00F44110" w:rsidRDefault="008E1B58">
      <w:pPr>
        <w:pStyle w:val="010"/>
        <w:adjustRightInd w:val="0"/>
        <w:snapToGrid w:val="0"/>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我公司参与</w:t>
      </w:r>
      <w:r w:rsidRPr="00F44110">
        <w:rPr>
          <w:rFonts w:ascii="宋体" w:hAnsi="宋体" w:cs="宋体" w:hint="eastAsia"/>
          <w:color w:val="000000" w:themeColor="text1"/>
          <w:sz w:val="24"/>
          <w:szCs w:val="24"/>
          <w:u w:val="single"/>
        </w:rPr>
        <w:t xml:space="preserve">                          （</w:t>
      </w:r>
      <w:r w:rsidRPr="00F44110">
        <w:rPr>
          <w:rFonts w:ascii="宋体" w:hAnsi="宋体" w:cs="宋体" w:hint="eastAsia"/>
          <w:color w:val="000000" w:themeColor="text1"/>
          <w:sz w:val="24"/>
          <w:szCs w:val="24"/>
        </w:rPr>
        <w:t>项目名称、编号）磋商，本公司郑重声明，我方参加本项目政府采购活动前三年内无重大违法记录，符合《政府采购法》规定的供应商条件。若贵方在本项目采购过程中发现我方政府采购活动前三年内有重大违法记录，我公司将无条件退出本项目的磋商，并承担因此引起的一切后果。我方对此声明负全部法律责任。</w:t>
      </w:r>
    </w:p>
    <w:p w:rsidR="00611852" w:rsidRPr="00F44110" w:rsidRDefault="008E1B58">
      <w:pPr>
        <w:pStyle w:val="010"/>
        <w:adjustRightInd w:val="0"/>
        <w:snapToGrid w:val="0"/>
        <w:spacing w:line="360" w:lineRule="auto"/>
        <w:ind w:firstLineChars="200" w:firstLine="480"/>
        <w:rPr>
          <w:rFonts w:ascii="宋体" w:hAnsi="宋体" w:cs="宋体"/>
          <w:color w:val="000000" w:themeColor="text1"/>
          <w:sz w:val="24"/>
          <w:szCs w:val="24"/>
        </w:rPr>
      </w:pPr>
      <w:r w:rsidRPr="00F44110">
        <w:rPr>
          <w:rFonts w:ascii="宋体" w:hAnsi="宋体" w:cs="宋体" w:hint="eastAsia"/>
          <w:color w:val="000000" w:themeColor="text1"/>
          <w:sz w:val="24"/>
          <w:szCs w:val="24"/>
        </w:rPr>
        <w:t xml:space="preserve">特此声明  </w:t>
      </w: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8E1B58">
      <w:pPr>
        <w:pStyle w:val="010"/>
        <w:adjustRightInd w:val="0"/>
        <w:snapToGri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rPr>
        <w:t>供应商</w:t>
      </w:r>
      <w:r w:rsidRPr="00F44110">
        <w:rPr>
          <w:rFonts w:ascii="宋体" w:hAnsi="宋体" w:cs="宋体" w:hint="eastAsia"/>
          <w:color w:val="000000" w:themeColor="text1"/>
          <w:sz w:val="24"/>
          <w:szCs w:val="24"/>
        </w:rPr>
        <w:t>（盖单位章）：</w:t>
      </w:r>
    </w:p>
    <w:p w:rsidR="00611852" w:rsidRPr="00F44110" w:rsidRDefault="008E1B58">
      <w:pPr>
        <w:pStyle w:val="010"/>
        <w:adjustRightInd w:val="0"/>
        <w:snapToGrid w:val="0"/>
        <w:spacing w:line="360" w:lineRule="auto"/>
        <w:rPr>
          <w:rFonts w:ascii="宋体" w:hAnsi="宋体" w:cs="宋体"/>
          <w:color w:val="000000" w:themeColor="text1"/>
          <w:sz w:val="24"/>
          <w:szCs w:val="24"/>
        </w:rPr>
      </w:pPr>
      <w:r w:rsidRPr="00F44110">
        <w:rPr>
          <w:rFonts w:ascii="宋体" w:hAnsi="宋体" w:cs="宋体" w:hint="eastAsia"/>
          <w:color w:val="000000" w:themeColor="text1"/>
          <w:sz w:val="24"/>
          <w:szCs w:val="24"/>
        </w:rPr>
        <w:t>法定代表人或其委托代理人（签字或盖章）：</w:t>
      </w: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611852">
      <w:pPr>
        <w:pStyle w:val="010"/>
        <w:adjustRightInd w:val="0"/>
        <w:snapToGrid w:val="0"/>
        <w:spacing w:line="360" w:lineRule="auto"/>
        <w:rPr>
          <w:rFonts w:ascii="宋体" w:hAnsi="宋体" w:cs="宋体"/>
          <w:color w:val="000000" w:themeColor="text1"/>
          <w:sz w:val="24"/>
          <w:szCs w:val="24"/>
        </w:rPr>
      </w:pPr>
    </w:p>
    <w:p w:rsidR="00611852" w:rsidRPr="00F44110" w:rsidRDefault="008E1B58">
      <w:pPr>
        <w:spacing w:line="300" w:lineRule="auto"/>
        <w:rPr>
          <w:rFonts w:ascii="宋体" w:hAnsi="宋体" w:cs="Arial"/>
          <w:b/>
          <w:color w:val="000000" w:themeColor="text1"/>
          <w:sz w:val="24"/>
        </w:rPr>
      </w:pPr>
      <w:r w:rsidRPr="00F44110">
        <w:rPr>
          <w:rFonts w:ascii="宋体" w:hAnsi="宋体" w:cs="宋体" w:hint="eastAsia"/>
          <w:color w:val="000000" w:themeColor="text1"/>
          <w:sz w:val="24"/>
        </w:rPr>
        <w:t>日期：</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年</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月</w:t>
      </w:r>
      <w:r w:rsidRPr="00F44110">
        <w:rPr>
          <w:rFonts w:ascii="宋体" w:hAnsi="宋体" w:cs="宋体" w:hint="eastAsia"/>
          <w:bCs/>
          <w:color w:val="000000" w:themeColor="text1"/>
          <w:u w:val="single"/>
        </w:rPr>
        <w:tab/>
      </w:r>
      <w:r w:rsidRPr="00F44110">
        <w:rPr>
          <w:rFonts w:ascii="宋体" w:hAnsi="宋体" w:cs="宋体" w:hint="eastAsia"/>
          <w:bCs/>
          <w:color w:val="000000" w:themeColor="text1"/>
        </w:rPr>
        <w:t>日</w:t>
      </w:r>
    </w:p>
    <w:p w:rsidR="00611852" w:rsidRPr="00F44110" w:rsidRDefault="00611852">
      <w:pPr>
        <w:spacing w:line="360" w:lineRule="auto"/>
        <w:rPr>
          <w:rFonts w:ascii="宋体" w:hAnsi="宋体" w:cs="Arial"/>
          <w:color w:val="000000" w:themeColor="text1"/>
          <w:szCs w:val="2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8E1B58">
      <w:pPr>
        <w:pStyle w:val="2"/>
        <w:jc w:val="center"/>
        <w:rPr>
          <w:color w:val="000000" w:themeColor="text1"/>
          <w:szCs w:val="21"/>
        </w:rPr>
      </w:pPr>
      <w:r w:rsidRPr="00F44110">
        <w:rPr>
          <w:rFonts w:hint="eastAsia"/>
          <w:color w:val="000000" w:themeColor="text1"/>
          <w:szCs w:val="21"/>
        </w:rPr>
        <w:lastRenderedPageBreak/>
        <w:t>供应商提供的产品资质证明材料</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（供应商提供污染源、挥发性有机物、空气质量、扬尘、环境综合等相关监测系统平台软件著作权证书）</w:t>
      </w:r>
    </w:p>
    <w:p w:rsidR="00611852" w:rsidRPr="00F44110" w:rsidRDefault="008E1B58">
      <w:pPr>
        <w:spacing w:line="400" w:lineRule="atLeast"/>
        <w:rPr>
          <w:rFonts w:ascii="宋体" w:hAnsi="宋体" w:cs="宋体"/>
          <w:color w:val="000000" w:themeColor="text1"/>
          <w:sz w:val="24"/>
        </w:rPr>
      </w:pPr>
      <w:r w:rsidRPr="00F44110">
        <w:rPr>
          <w:rFonts w:ascii="宋体" w:hAnsi="宋体" w:cs="宋体" w:hint="eastAsia"/>
          <w:color w:val="000000" w:themeColor="text1"/>
          <w:sz w:val="24"/>
        </w:rPr>
        <w:t>注：投标文件中提供证书复印件加盖制造商公章的扫描件，</w:t>
      </w: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611852">
      <w:pPr>
        <w:pStyle w:val="aff0"/>
        <w:spacing w:line="360" w:lineRule="exact"/>
        <w:rPr>
          <w:rFonts w:ascii="宋体" w:hAnsi="宋体"/>
          <w:b/>
          <w:bCs/>
          <w:color w:val="000000" w:themeColor="text1"/>
        </w:rPr>
      </w:pPr>
    </w:p>
    <w:p w:rsidR="00611852" w:rsidRPr="00F44110" w:rsidRDefault="008E1B58">
      <w:pPr>
        <w:pStyle w:val="2"/>
        <w:jc w:val="center"/>
        <w:rPr>
          <w:color w:val="000000" w:themeColor="text1"/>
          <w:szCs w:val="21"/>
        </w:rPr>
      </w:pPr>
      <w:r w:rsidRPr="00F44110">
        <w:rPr>
          <w:rFonts w:hint="eastAsia"/>
          <w:color w:val="000000" w:themeColor="text1"/>
          <w:szCs w:val="21"/>
        </w:rPr>
        <w:lastRenderedPageBreak/>
        <w:t>技术部分：</w:t>
      </w:r>
    </w:p>
    <w:p w:rsidR="00611852" w:rsidRPr="00F44110" w:rsidRDefault="008E1B58">
      <w:pPr>
        <w:ind w:firstLineChars="200" w:firstLine="420"/>
        <w:rPr>
          <w:color w:val="000000" w:themeColor="text1"/>
          <w:szCs w:val="21"/>
        </w:rPr>
      </w:pPr>
      <w:r w:rsidRPr="00F44110">
        <w:rPr>
          <w:rFonts w:hint="eastAsia"/>
          <w:color w:val="000000" w:themeColor="text1"/>
          <w:szCs w:val="21"/>
        </w:rPr>
        <w:t>技术方案必须科学合理、真实可行，能充分体现出自身技术和专业优势。其要点和主要内容为</w:t>
      </w:r>
      <w:r w:rsidRPr="00F44110">
        <w:rPr>
          <w:rFonts w:hint="eastAsia"/>
          <w:color w:val="000000" w:themeColor="text1"/>
          <w:szCs w:val="21"/>
        </w:rPr>
        <w:t>:</w:t>
      </w:r>
    </w:p>
    <w:p w:rsidR="00611852" w:rsidRPr="00F44110" w:rsidRDefault="008E1B58">
      <w:pPr>
        <w:ind w:firstLineChars="196" w:firstLine="413"/>
        <w:rPr>
          <w:color w:val="000000" w:themeColor="text1"/>
          <w:szCs w:val="21"/>
        </w:rPr>
      </w:pPr>
      <w:r w:rsidRPr="00F44110">
        <w:rPr>
          <w:rFonts w:hint="eastAsia"/>
          <w:b/>
          <w:color w:val="000000" w:themeColor="text1"/>
          <w:szCs w:val="21"/>
        </w:rPr>
        <w:t>供应商应当在充分分析和理解“第四部分用户需求书”及技术商务评分表的基础上，</w:t>
      </w:r>
      <w:r w:rsidRPr="00F44110">
        <w:rPr>
          <w:rFonts w:hint="eastAsia"/>
          <w:color w:val="000000" w:themeColor="text1"/>
          <w:szCs w:val="21"/>
        </w:rPr>
        <w:t>提出自己认为最合理的实施方案书</w:t>
      </w:r>
      <w:r w:rsidRPr="00F44110">
        <w:rPr>
          <w:rFonts w:hint="eastAsia"/>
          <w:color w:val="000000" w:themeColor="text1"/>
          <w:szCs w:val="21"/>
        </w:rPr>
        <w:t>(</w:t>
      </w:r>
      <w:r w:rsidRPr="00F44110">
        <w:rPr>
          <w:rFonts w:hint="eastAsia"/>
          <w:color w:val="000000" w:themeColor="text1"/>
          <w:szCs w:val="21"/>
        </w:rPr>
        <w:t>可以对采购人的项目需求提出有建设性的修改意见</w:t>
      </w:r>
      <w:r w:rsidRPr="00F44110">
        <w:rPr>
          <w:rFonts w:hint="eastAsia"/>
          <w:color w:val="000000" w:themeColor="text1"/>
          <w:szCs w:val="21"/>
        </w:rPr>
        <w:t>)</w:t>
      </w:r>
      <w:r w:rsidRPr="00F44110">
        <w:rPr>
          <w:rFonts w:hint="eastAsia"/>
          <w:color w:val="000000" w:themeColor="text1"/>
          <w:szCs w:val="21"/>
        </w:rPr>
        <w:t>。</w:t>
      </w:r>
    </w:p>
    <w:p w:rsidR="00611852" w:rsidRPr="00F44110" w:rsidRDefault="008E1B58">
      <w:pPr>
        <w:spacing w:line="400" w:lineRule="atLeast"/>
        <w:rPr>
          <w:color w:val="000000" w:themeColor="text1"/>
          <w:szCs w:val="21"/>
        </w:rPr>
      </w:pPr>
      <w:r w:rsidRPr="00F44110">
        <w:rPr>
          <w:rFonts w:hint="eastAsia"/>
          <w:color w:val="000000" w:themeColor="text1"/>
          <w:szCs w:val="21"/>
        </w:rPr>
        <w:t>方案书主要内容要求</w:t>
      </w:r>
      <w:r w:rsidRPr="00F44110">
        <w:rPr>
          <w:rFonts w:hint="eastAsia"/>
          <w:color w:val="000000" w:themeColor="text1"/>
          <w:szCs w:val="21"/>
        </w:rPr>
        <w:t>:</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一、项目方案设计</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1、对项目需求分析，项目建设任务分析，投标方案总体架构和系统功能设计阐述</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2、总体设计方案阐述（技术路线、各子系统之间逻辑关系、业务分析；）</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3、技术方案（数据质量综合分析模型算法方案，数据接收、解析及存储方案，预报预警逻辑设计方案）、</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4、实施方案（实施计划、人员配置计划、保障措施、技术培训等）</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二、履约能力</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1、售后服务机构的设置情况</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2、售后服务范围、服务细则、服务流程、售后服务保障措施、响应及处理时间等情况的阐述</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三、运维服务</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运营及维护方案等（运维服务范围、服务细则、服务流程、服务保障措施）</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四、视频</w:t>
      </w:r>
      <w:r w:rsidRPr="00F44110">
        <w:rPr>
          <w:rFonts w:ascii="仿宋" w:eastAsia="仿宋" w:hAnsi="仿宋" w:cs="仿宋"/>
          <w:color w:val="000000" w:themeColor="text1"/>
          <w:sz w:val="21"/>
          <w:szCs w:val="21"/>
        </w:rPr>
        <w:t>演示</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1、</w:t>
      </w:r>
      <w:r w:rsidRPr="00F44110">
        <w:rPr>
          <w:rFonts w:ascii="仿宋" w:eastAsia="仿宋" w:hAnsi="仿宋" w:cs="仿宋"/>
          <w:color w:val="000000" w:themeColor="text1"/>
          <w:sz w:val="21"/>
          <w:szCs w:val="21"/>
        </w:rPr>
        <w:t>环境综合管理平台WEB端演示要求：</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1）</w:t>
      </w:r>
      <w:r w:rsidRPr="00F44110">
        <w:rPr>
          <w:rFonts w:ascii="仿宋" w:eastAsia="仿宋" w:hAnsi="仿宋" w:cs="仿宋"/>
          <w:color w:val="000000" w:themeColor="text1"/>
          <w:sz w:val="21"/>
          <w:szCs w:val="21"/>
        </w:rPr>
        <w:t>GIS地图监测</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2）</w:t>
      </w:r>
      <w:r w:rsidRPr="00F44110">
        <w:rPr>
          <w:rFonts w:ascii="仿宋" w:eastAsia="仿宋" w:hAnsi="仿宋" w:cs="仿宋"/>
          <w:color w:val="000000" w:themeColor="text1"/>
          <w:sz w:val="21"/>
          <w:szCs w:val="21"/>
        </w:rPr>
        <w:t>提供多维度异常数据标记呈现功能，包括但不限于：故障、超标、警戒值、呆滞等的数据颜色标记；列表标记位悬浮标记等。</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3）</w:t>
      </w:r>
      <w:r w:rsidRPr="00F44110">
        <w:rPr>
          <w:rFonts w:ascii="仿宋" w:eastAsia="仿宋" w:hAnsi="仿宋" w:cs="仿宋"/>
          <w:color w:val="000000" w:themeColor="text1"/>
          <w:sz w:val="21"/>
          <w:szCs w:val="21"/>
        </w:rPr>
        <w:t>系统应包括环保档案，包括基本信息档案、各监测点位信息档案、排污许可证及其相关信息档案、建设环评信息档案、在线监测验收相关信息档案、生产治理设施档案、在线监测设备档案、危废固废档案、突发应急预案等。</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4）</w:t>
      </w:r>
      <w:r w:rsidRPr="00F44110">
        <w:rPr>
          <w:rFonts w:ascii="仿宋" w:eastAsia="仿宋" w:hAnsi="仿宋" w:cs="仿宋"/>
          <w:color w:val="000000" w:themeColor="text1"/>
          <w:sz w:val="21"/>
          <w:szCs w:val="21"/>
        </w:rPr>
        <w:t>软件版本更新提供线上升级。</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color w:val="000000" w:themeColor="text1"/>
          <w:sz w:val="21"/>
          <w:szCs w:val="21"/>
        </w:rPr>
        <w:t>2、移动端演示要求</w:t>
      </w:r>
      <w:r w:rsidRPr="00F44110">
        <w:rPr>
          <w:rFonts w:ascii="仿宋" w:eastAsia="仿宋" w:hAnsi="仿宋" w:cs="仿宋" w:hint="eastAsia"/>
          <w:color w:val="000000" w:themeColor="text1"/>
          <w:sz w:val="21"/>
          <w:szCs w:val="21"/>
        </w:rPr>
        <w:t>：</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1）</w:t>
      </w:r>
      <w:r w:rsidRPr="00F44110">
        <w:rPr>
          <w:rFonts w:ascii="仿宋" w:eastAsia="仿宋" w:hAnsi="仿宋" w:cs="仿宋"/>
          <w:color w:val="000000" w:themeColor="text1"/>
          <w:sz w:val="21"/>
          <w:szCs w:val="21"/>
        </w:rPr>
        <w:t>手机APP支持接入各企业空气质量在线监测数据，并对相关点位的排污数据生成浓度报表、AQI报表，支持对不同企业的原始空气质量数据查询，；</w:t>
      </w:r>
    </w:p>
    <w:p w:rsidR="00611852" w:rsidRPr="00F44110" w:rsidRDefault="008E1B58">
      <w:pPr>
        <w:pStyle w:val="aff0"/>
        <w:spacing w:line="360" w:lineRule="exact"/>
        <w:ind w:firstLineChars="200" w:firstLine="420"/>
        <w:rPr>
          <w:rFonts w:ascii="仿宋" w:eastAsia="仿宋" w:hAnsi="仿宋" w:cs="仿宋"/>
          <w:color w:val="000000" w:themeColor="text1"/>
          <w:sz w:val="21"/>
          <w:szCs w:val="21"/>
        </w:rPr>
      </w:pPr>
      <w:r w:rsidRPr="00F44110">
        <w:rPr>
          <w:rFonts w:ascii="仿宋" w:eastAsia="仿宋" w:hAnsi="仿宋" w:cs="仿宋" w:hint="eastAsia"/>
          <w:color w:val="000000" w:themeColor="text1"/>
          <w:sz w:val="21"/>
          <w:szCs w:val="21"/>
        </w:rPr>
        <w:t>2）</w:t>
      </w:r>
      <w:r w:rsidRPr="00F44110">
        <w:rPr>
          <w:rFonts w:ascii="仿宋" w:eastAsia="仿宋" w:hAnsi="仿宋" w:cs="仿宋"/>
          <w:color w:val="000000" w:themeColor="text1"/>
          <w:sz w:val="21"/>
          <w:szCs w:val="21"/>
        </w:rPr>
        <w:t>手机APP支持现场情况子系统，应对现场情况，包括：断线断网、设备调试、 设备故障、设备停运、企业停产等进行处理与上报。</w:t>
      </w:r>
      <w:r w:rsidRPr="00F44110">
        <w:rPr>
          <w:rFonts w:ascii="仿宋" w:eastAsia="仿宋" w:hAnsi="仿宋" w:cs="仿宋" w:hint="eastAsia"/>
          <w:color w:val="000000" w:themeColor="text1"/>
          <w:sz w:val="21"/>
          <w:szCs w:val="21"/>
        </w:rPr>
        <w:t>）</w:t>
      </w:r>
    </w:p>
    <w:p w:rsidR="00611852" w:rsidRPr="00F44110" w:rsidRDefault="008E1B58">
      <w:pPr>
        <w:rPr>
          <w:color w:val="000000" w:themeColor="text1"/>
          <w:szCs w:val="21"/>
        </w:rPr>
      </w:pPr>
      <w:r w:rsidRPr="00F44110">
        <w:rPr>
          <w:rFonts w:hint="eastAsia"/>
          <w:color w:val="000000" w:themeColor="text1"/>
          <w:szCs w:val="21"/>
        </w:rPr>
        <w:t>注</w:t>
      </w:r>
      <w:r w:rsidRPr="00F44110">
        <w:rPr>
          <w:rFonts w:hint="eastAsia"/>
          <w:color w:val="000000" w:themeColor="text1"/>
          <w:szCs w:val="21"/>
        </w:rPr>
        <w:t>:1.</w:t>
      </w:r>
      <w:r w:rsidRPr="00F44110">
        <w:rPr>
          <w:rFonts w:hint="eastAsia"/>
          <w:color w:val="000000" w:themeColor="text1"/>
          <w:szCs w:val="21"/>
        </w:rPr>
        <w:t>为配合本项目合同执行计划所进行的各阶段工作，供应商可在响应文件中列明需采购人配合的工作内容和具体要求。</w:t>
      </w:r>
    </w:p>
    <w:p w:rsidR="00611852" w:rsidRPr="00F44110" w:rsidRDefault="008E1B58">
      <w:pPr>
        <w:rPr>
          <w:b/>
          <w:color w:val="000000" w:themeColor="text1"/>
          <w:szCs w:val="21"/>
        </w:rPr>
      </w:pPr>
      <w:r w:rsidRPr="00F44110">
        <w:rPr>
          <w:rFonts w:hint="eastAsia"/>
          <w:b/>
          <w:color w:val="000000" w:themeColor="text1"/>
          <w:szCs w:val="21"/>
        </w:rPr>
        <w:t>2.</w:t>
      </w:r>
      <w:r w:rsidRPr="00F44110">
        <w:rPr>
          <w:rFonts w:hint="eastAsia"/>
          <w:b/>
          <w:color w:val="000000" w:themeColor="text1"/>
          <w:szCs w:val="21"/>
        </w:rPr>
        <w:t>供应商应尽可能提供详细的实施方案，以便评委会对供应商方案有详细了解。如因提供内容不详导致供应商方案被否决，责任由供应商自负。</w:t>
      </w:r>
    </w:p>
    <w:p w:rsidR="00611852" w:rsidRPr="00F44110" w:rsidRDefault="008E1B58">
      <w:pPr>
        <w:rPr>
          <w:b/>
          <w:color w:val="000000" w:themeColor="text1"/>
          <w:sz w:val="28"/>
          <w:szCs w:val="28"/>
        </w:rPr>
      </w:pPr>
      <w:r w:rsidRPr="00F44110">
        <w:rPr>
          <w:rFonts w:hint="eastAsia"/>
          <w:b/>
          <w:color w:val="000000" w:themeColor="text1"/>
          <w:sz w:val="28"/>
          <w:szCs w:val="28"/>
        </w:rPr>
        <w:t>3</w:t>
      </w:r>
      <w:r w:rsidRPr="00F44110">
        <w:rPr>
          <w:rFonts w:hint="eastAsia"/>
          <w:b/>
          <w:color w:val="000000" w:themeColor="text1"/>
          <w:sz w:val="28"/>
          <w:szCs w:val="28"/>
        </w:rPr>
        <w:t>、第四条“视频演示”应以</w:t>
      </w:r>
      <w:r w:rsidRPr="00F44110">
        <w:rPr>
          <w:rFonts w:hint="eastAsia"/>
          <w:b/>
          <w:color w:val="000000" w:themeColor="text1"/>
          <w:sz w:val="28"/>
          <w:szCs w:val="28"/>
        </w:rPr>
        <w:t>mp4</w:t>
      </w:r>
      <w:r w:rsidRPr="00F44110">
        <w:rPr>
          <w:rFonts w:hint="eastAsia"/>
          <w:b/>
          <w:color w:val="000000" w:themeColor="text1"/>
          <w:sz w:val="28"/>
          <w:szCs w:val="28"/>
        </w:rPr>
        <w:t>等视频格式单独递交给招标代理公司。</w:t>
      </w:r>
    </w:p>
    <w:p w:rsidR="00611852" w:rsidRPr="00F44110" w:rsidRDefault="008E1B58">
      <w:pPr>
        <w:jc w:val="center"/>
        <w:rPr>
          <w:rFonts w:ascii="宋体" w:hAnsi="宋体"/>
          <w:b/>
          <w:color w:val="000000" w:themeColor="text1"/>
        </w:rPr>
      </w:pPr>
      <w:r w:rsidRPr="00F44110">
        <w:rPr>
          <w:rFonts w:ascii="宋体" w:hAnsi="宋体" w:hint="eastAsia"/>
          <w:b/>
          <w:color w:val="000000" w:themeColor="text1"/>
        </w:rPr>
        <w:t>注：若响应文件格式中未给格式，各供应商根据初步评审及详细评审内容自拟格式。</w:t>
      </w:r>
    </w:p>
    <w:p w:rsidR="00611852" w:rsidRPr="00F44110" w:rsidRDefault="008E1B58">
      <w:pPr>
        <w:pStyle w:val="2"/>
        <w:rPr>
          <w:color w:val="000000" w:themeColor="text1"/>
        </w:rPr>
      </w:pPr>
      <w:r w:rsidRPr="00F44110">
        <w:rPr>
          <w:rFonts w:hint="eastAsia"/>
          <w:color w:val="000000" w:themeColor="text1"/>
        </w:rPr>
        <w:lastRenderedPageBreak/>
        <w:t>供应商认为需要提供的其他资料</w:t>
      </w: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611852">
      <w:pPr>
        <w:pStyle w:val="2"/>
        <w:rPr>
          <w:color w:val="000000" w:themeColor="text1"/>
        </w:rPr>
      </w:pPr>
    </w:p>
    <w:p w:rsidR="00611852" w:rsidRPr="00F44110" w:rsidRDefault="00611852">
      <w:pPr>
        <w:rPr>
          <w:color w:val="000000" w:themeColor="text1"/>
        </w:rPr>
      </w:pPr>
    </w:p>
    <w:p w:rsidR="00611852" w:rsidRPr="00F44110" w:rsidRDefault="008E1B58">
      <w:pPr>
        <w:adjustRightInd w:val="0"/>
        <w:snapToGrid w:val="0"/>
        <w:jc w:val="center"/>
        <w:outlineLvl w:val="0"/>
        <w:rPr>
          <w:rFonts w:ascii="宋体" w:hAnsi="宋体"/>
          <w:b/>
          <w:color w:val="000000" w:themeColor="text1"/>
          <w:sz w:val="24"/>
        </w:rPr>
      </w:pPr>
      <w:bookmarkStart w:id="281" w:name="_Toc23420"/>
      <w:bookmarkStart w:id="282" w:name="_Toc29348"/>
      <w:r w:rsidRPr="00F44110">
        <w:rPr>
          <w:rFonts w:ascii="宋体" w:hAnsi="宋体" w:hint="eastAsia"/>
          <w:b/>
          <w:bCs/>
          <w:color w:val="000000" w:themeColor="text1"/>
          <w:sz w:val="24"/>
        </w:rPr>
        <w:lastRenderedPageBreak/>
        <w:t>最终报价表（二次报价表）</w:t>
      </w:r>
      <w:bookmarkEnd w:id="281"/>
      <w:bookmarkEnd w:id="282"/>
    </w:p>
    <w:p w:rsidR="00611852" w:rsidRPr="00F44110" w:rsidRDefault="00611852">
      <w:pPr>
        <w:spacing w:line="360" w:lineRule="exact"/>
        <w:jc w:val="left"/>
        <w:rPr>
          <w:rFonts w:ascii="宋体" w:hAnsi="宋体"/>
          <w:b/>
          <w:color w:val="000000" w:themeColor="text1"/>
        </w:rPr>
      </w:pPr>
    </w:p>
    <w:p w:rsidR="00611852" w:rsidRPr="00F44110" w:rsidRDefault="008E1B58">
      <w:pPr>
        <w:rPr>
          <w:color w:val="000000" w:themeColor="text1"/>
        </w:rPr>
      </w:pPr>
      <w:r w:rsidRPr="00F44110">
        <w:rPr>
          <w:rFonts w:hint="eastAsia"/>
          <w:color w:val="000000" w:themeColor="text1"/>
        </w:rPr>
        <w:t>项目名称：</w:t>
      </w:r>
    </w:p>
    <w:p w:rsidR="00611852" w:rsidRPr="00F44110" w:rsidRDefault="008E1B58">
      <w:pPr>
        <w:rPr>
          <w:rFonts w:ascii="宋体" w:hAnsi="宋体"/>
          <w:b/>
          <w:color w:val="000000" w:themeColor="text1"/>
        </w:rPr>
      </w:pPr>
      <w:r w:rsidRPr="00F44110">
        <w:rPr>
          <w:rFonts w:hint="eastAsia"/>
          <w:color w:val="000000" w:themeColor="text1"/>
        </w:rPr>
        <w:t>项目编号：</w:t>
      </w:r>
    </w:p>
    <w:p w:rsidR="00611852" w:rsidRPr="00F44110" w:rsidRDefault="00611852">
      <w:pPr>
        <w:spacing w:line="360" w:lineRule="exact"/>
        <w:jc w:val="left"/>
        <w:rPr>
          <w:rFonts w:ascii="宋体" w:hAnsi="宋体"/>
          <w:b/>
          <w:color w:val="000000" w:themeColor="text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693"/>
        <w:gridCol w:w="1827"/>
        <w:gridCol w:w="4668"/>
        <w:gridCol w:w="1299"/>
      </w:tblGrid>
      <w:tr w:rsidR="00611852" w:rsidRPr="00F44110">
        <w:trPr>
          <w:trHeight w:val="740"/>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b/>
                <w:color w:val="000000" w:themeColor="text1"/>
                <w:szCs w:val="21"/>
              </w:rPr>
            </w:pPr>
            <w:r w:rsidRPr="00F44110">
              <w:rPr>
                <w:rFonts w:ascii="宋体" w:hAnsi="宋体" w:hint="eastAsia"/>
                <w:b/>
                <w:color w:val="000000" w:themeColor="text1"/>
                <w:szCs w:val="21"/>
              </w:rPr>
              <w:t>序号</w:t>
            </w:r>
          </w:p>
        </w:tc>
        <w:tc>
          <w:tcPr>
            <w:tcW w:w="6495" w:type="dxa"/>
            <w:gridSpan w:val="2"/>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b/>
                <w:color w:val="000000" w:themeColor="text1"/>
                <w:szCs w:val="21"/>
              </w:rPr>
            </w:pPr>
            <w:r w:rsidRPr="00F44110">
              <w:rPr>
                <w:rFonts w:ascii="宋体" w:hAnsi="宋体" w:hint="eastAsia"/>
                <w:b/>
                <w:color w:val="000000" w:themeColor="text1"/>
                <w:szCs w:val="21"/>
              </w:rPr>
              <w:t>内容</w:t>
            </w:r>
          </w:p>
        </w:tc>
        <w:tc>
          <w:tcPr>
            <w:tcW w:w="1299"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b/>
                <w:color w:val="000000" w:themeColor="text1"/>
                <w:szCs w:val="21"/>
              </w:rPr>
            </w:pPr>
            <w:r w:rsidRPr="00F44110">
              <w:rPr>
                <w:rFonts w:ascii="宋体" w:hAnsi="宋体" w:hint="eastAsia"/>
                <w:b/>
                <w:color w:val="000000" w:themeColor="text1"/>
                <w:szCs w:val="21"/>
              </w:rPr>
              <w:t>备注</w:t>
            </w:r>
          </w:p>
        </w:tc>
      </w:tr>
      <w:tr w:rsidR="00611852" w:rsidRPr="00F44110">
        <w:trPr>
          <w:trHeight w:val="680"/>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1</w:t>
            </w:r>
          </w:p>
        </w:tc>
        <w:tc>
          <w:tcPr>
            <w:tcW w:w="1827"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供应商名称</w:t>
            </w:r>
          </w:p>
        </w:tc>
        <w:tc>
          <w:tcPr>
            <w:tcW w:w="4668" w:type="dxa"/>
            <w:tcBorders>
              <w:top w:val="single" w:sz="4" w:space="0" w:color="auto"/>
              <w:left w:val="single" w:sz="4" w:space="0" w:color="auto"/>
              <w:right w:val="single" w:sz="4" w:space="0" w:color="auto"/>
            </w:tcBorders>
            <w:noWrap/>
            <w:vAlign w:val="center"/>
          </w:tcPr>
          <w:p w:rsidR="00611852" w:rsidRPr="00F44110" w:rsidRDefault="00611852">
            <w:pPr>
              <w:snapToGrid w:val="0"/>
              <w:spacing w:line="400" w:lineRule="exact"/>
              <w:rPr>
                <w:rFonts w:ascii="宋体" w:hAnsi="宋体"/>
                <w:color w:val="000000" w:themeColor="text1"/>
                <w:szCs w:val="21"/>
              </w:rPr>
            </w:pPr>
          </w:p>
        </w:tc>
        <w:tc>
          <w:tcPr>
            <w:tcW w:w="1299" w:type="dxa"/>
            <w:tcBorders>
              <w:top w:val="single" w:sz="4" w:space="0" w:color="auto"/>
              <w:left w:val="single" w:sz="4" w:space="0" w:color="auto"/>
              <w:right w:val="single" w:sz="4" w:space="0" w:color="auto"/>
            </w:tcBorders>
            <w:noWrap/>
            <w:vAlign w:val="center"/>
          </w:tcPr>
          <w:p w:rsidR="00611852" w:rsidRPr="00F44110" w:rsidRDefault="00611852">
            <w:pPr>
              <w:snapToGrid w:val="0"/>
              <w:spacing w:line="400" w:lineRule="exact"/>
              <w:jc w:val="center"/>
              <w:rPr>
                <w:rFonts w:ascii="宋体" w:hAnsi="宋体"/>
                <w:color w:val="000000" w:themeColor="text1"/>
                <w:szCs w:val="21"/>
              </w:rPr>
            </w:pPr>
          </w:p>
        </w:tc>
      </w:tr>
      <w:tr w:rsidR="00611852" w:rsidRPr="00F44110">
        <w:trPr>
          <w:trHeight w:val="1034"/>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2</w:t>
            </w:r>
          </w:p>
        </w:tc>
        <w:tc>
          <w:tcPr>
            <w:tcW w:w="1827"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ind w:left="105" w:hangingChars="50" w:hanging="105"/>
              <w:jc w:val="center"/>
              <w:rPr>
                <w:rFonts w:ascii="宋体" w:hAnsi="宋体"/>
                <w:color w:val="000000" w:themeColor="text1"/>
                <w:szCs w:val="21"/>
              </w:rPr>
            </w:pPr>
            <w:r w:rsidRPr="00F44110">
              <w:rPr>
                <w:rFonts w:ascii="宋体" w:hAnsi="宋体" w:hint="eastAsia"/>
                <w:color w:val="000000" w:themeColor="text1"/>
                <w:szCs w:val="21"/>
              </w:rPr>
              <w:t>最终磋商报价</w:t>
            </w:r>
          </w:p>
        </w:tc>
        <w:tc>
          <w:tcPr>
            <w:tcW w:w="4668"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widowControl/>
              <w:rPr>
                <w:rFonts w:ascii="宋体" w:hAnsi="宋体"/>
                <w:color w:val="000000" w:themeColor="text1"/>
                <w:szCs w:val="21"/>
              </w:rPr>
            </w:pPr>
            <w:r w:rsidRPr="00F44110">
              <w:rPr>
                <w:rFonts w:ascii="宋体" w:hAnsi="宋体" w:hint="eastAsia"/>
                <w:color w:val="000000" w:themeColor="text1"/>
                <w:szCs w:val="21"/>
              </w:rPr>
              <w:t>大写：           元/年</w:t>
            </w:r>
          </w:p>
          <w:p w:rsidR="00611852" w:rsidRPr="00F44110" w:rsidRDefault="008E1B58">
            <w:pPr>
              <w:snapToGrid w:val="0"/>
              <w:spacing w:line="400" w:lineRule="exact"/>
              <w:rPr>
                <w:rFonts w:ascii="宋体" w:hAnsi="宋体"/>
                <w:color w:val="000000" w:themeColor="text1"/>
                <w:szCs w:val="21"/>
              </w:rPr>
            </w:pPr>
            <w:r w:rsidRPr="00F44110">
              <w:rPr>
                <w:rFonts w:ascii="宋体" w:hAnsi="宋体" w:hint="eastAsia"/>
                <w:color w:val="000000" w:themeColor="text1"/>
                <w:szCs w:val="21"/>
              </w:rPr>
              <w:t>小写：           元/年</w:t>
            </w:r>
          </w:p>
        </w:tc>
        <w:tc>
          <w:tcPr>
            <w:tcW w:w="1299"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snapToGrid w:val="0"/>
              <w:spacing w:line="400" w:lineRule="exact"/>
              <w:rPr>
                <w:rFonts w:ascii="宋体" w:hAnsi="宋体"/>
                <w:color w:val="000000" w:themeColor="text1"/>
                <w:szCs w:val="21"/>
              </w:rPr>
            </w:pPr>
          </w:p>
        </w:tc>
      </w:tr>
      <w:tr w:rsidR="00611852" w:rsidRPr="00F44110">
        <w:trPr>
          <w:trHeight w:val="914"/>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3</w:t>
            </w:r>
          </w:p>
        </w:tc>
        <w:tc>
          <w:tcPr>
            <w:tcW w:w="1827"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服务期限</w:t>
            </w:r>
          </w:p>
        </w:tc>
        <w:tc>
          <w:tcPr>
            <w:tcW w:w="4668"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widowControl/>
              <w:rPr>
                <w:rFonts w:ascii="宋体" w:hAnsi="宋体"/>
                <w:color w:val="000000" w:themeColor="text1"/>
                <w:szCs w:val="21"/>
              </w:rPr>
            </w:pPr>
          </w:p>
        </w:tc>
        <w:tc>
          <w:tcPr>
            <w:tcW w:w="1299"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snapToGrid w:val="0"/>
              <w:spacing w:line="400" w:lineRule="exact"/>
              <w:rPr>
                <w:rFonts w:ascii="宋体" w:hAnsi="宋体"/>
                <w:color w:val="000000" w:themeColor="text1"/>
                <w:szCs w:val="21"/>
              </w:rPr>
            </w:pPr>
          </w:p>
        </w:tc>
      </w:tr>
      <w:tr w:rsidR="00611852" w:rsidRPr="00F44110">
        <w:trPr>
          <w:trHeight w:val="914"/>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4</w:t>
            </w:r>
          </w:p>
        </w:tc>
        <w:tc>
          <w:tcPr>
            <w:tcW w:w="1827"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质量保证期</w:t>
            </w:r>
          </w:p>
        </w:tc>
        <w:tc>
          <w:tcPr>
            <w:tcW w:w="4668"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widowControl/>
              <w:rPr>
                <w:rFonts w:ascii="宋体" w:hAnsi="宋体"/>
                <w:color w:val="000000" w:themeColor="text1"/>
                <w:szCs w:val="21"/>
              </w:rPr>
            </w:pPr>
          </w:p>
        </w:tc>
        <w:tc>
          <w:tcPr>
            <w:tcW w:w="1299"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snapToGrid w:val="0"/>
              <w:spacing w:line="400" w:lineRule="exact"/>
              <w:rPr>
                <w:rFonts w:ascii="宋体" w:hAnsi="宋体"/>
                <w:color w:val="000000" w:themeColor="text1"/>
                <w:szCs w:val="21"/>
              </w:rPr>
            </w:pPr>
          </w:p>
        </w:tc>
      </w:tr>
      <w:tr w:rsidR="00611852" w:rsidRPr="00F44110">
        <w:trPr>
          <w:trHeight w:val="914"/>
          <w:jc w:val="center"/>
        </w:trPr>
        <w:tc>
          <w:tcPr>
            <w:tcW w:w="693" w:type="dxa"/>
            <w:tcBorders>
              <w:top w:val="single" w:sz="4" w:space="0" w:color="auto"/>
              <w:left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5</w:t>
            </w:r>
          </w:p>
        </w:tc>
        <w:tc>
          <w:tcPr>
            <w:tcW w:w="1827"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响应时间</w:t>
            </w:r>
          </w:p>
        </w:tc>
        <w:tc>
          <w:tcPr>
            <w:tcW w:w="4668"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widowControl/>
              <w:rPr>
                <w:rFonts w:ascii="宋体" w:hAnsi="宋体"/>
                <w:color w:val="000000" w:themeColor="text1"/>
                <w:szCs w:val="21"/>
              </w:rPr>
            </w:pPr>
          </w:p>
        </w:tc>
        <w:tc>
          <w:tcPr>
            <w:tcW w:w="1299"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611852">
            <w:pPr>
              <w:snapToGrid w:val="0"/>
              <w:spacing w:line="400" w:lineRule="exact"/>
              <w:rPr>
                <w:rFonts w:ascii="宋体" w:hAnsi="宋体"/>
                <w:color w:val="000000" w:themeColor="text1"/>
                <w:szCs w:val="21"/>
              </w:rPr>
            </w:pPr>
          </w:p>
        </w:tc>
      </w:tr>
      <w:tr w:rsidR="00611852" w:rsidRPr="00F44110">
        <w:trPr>
          <w:trHeight w:val="680"/>
          <w:jc w:val="center"/>
        </w:trPr>
        <w:tc>
          <w:tcPr>
            <w:tcW w:w="693"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6</w:t>
            </w:r>
          </w:p>
        </w:tc>
        <w:tc>
          <w:tcPr>
            <w:tcW w:w="1827" w:type="dxa"/>
            <w:tcBorders>
              <w:top w:val="single" w:sz="4" w:space="0" w:color="auto"/>
              <w:left w:val="single" w:sz="4" w:space="0" w:color="auto"/>
              <w:bottom w:val="single" w:sz="4" w:space="0" w:color="auto"/>
              <w:right w:val="single" w:sz="4" w:space="0" w:color="auto"/>
            </w:tcBorders>
            <w:noWrap/>
            <w:vAlign w:val="center"/>
          </w:tcPr>
          <w:p w:rsidR="00611852" w:rsidRPr="00F44110" w:rsidRDefault="008E1B58">
            <w:pPr>
              <w:snapToGrid w:val="0"/>
              <w:spacing w:line="400" w:lineRule="exact"/>
              <w:jc w:val="center"/>
              <w:rPr>
                <w:rFonts w:ascii="宋体" w:hAnsi="宋体"/>
                <w:color w:val="000000" w:themeColor="text1"/>
                <w:szCs w:val="21"/>
              </w:rPr>
            </w:pPr>
            <w:r w:rsidRPr="00F44110">
              <w:rPr>
                <w:rFonts w:ascii="宋体" w:hAnsi="宋体" w:hint="eastAsia"/>
                <w:color w:val="000000" w:themeColor="text1"/>
                <w:szCs w:val="21"/>
              </w:rPr>
              <w:t>其他事项声明</w:t>
            </w:r>
          </w:p>
        </w:tc>
        <w:tc>
          <w:tcPr>
            <w:tcW w:w="4668" w:type="dxa"/>
            <w:tcBorders>
              <w:top w:val="single" w:sz="4" w:space="0" w:color="auto"/>
              <w:left w:val="single" w:sz="4" w:space="0" w:color="auto"/>
              <w:bottom w:val="single" w:sz="4" w:space="0" w:color="auto"/>
              <w:right w:val="single" w:sz="4" w:space="0" w:color="auto"/>
            </w:tcBorders>
            <w:noWrap/>
          </w:tcPr>
          <w:p w:rsidR="00611852" w:rsidRPr="00F44110" w:rsidRDefault="00611852">
            <w:pPr>
              <w:snapToGrid w:val="0"/>
              <w:spacing w:line="400" w:lineRule="exact"/>
              <w:rPr>
                <w:rFonts w:ascii="宋体" w:hAnsi="宋体"/>
                <w:color w:val="000000" w:themeColor="text1"/>
                <w:szCs w:val="21"/>
              </w:rPr>
            </w:pPr>
          </w:p>
        </w:tc>
        <w:tc>
          <w:tcPr>
            <w:tcW w:w="1299" w:type="dxa"/>
            <w:tcBorders>
              <w:top w:val="single" w:sz="4" w:space="0" w:color="auto"/>
              <w:left w:val="single" w:sz="4" w:space="0" w:color="auto"/>
              <w:bottom w:val="single" w:sz="4" w:space="0" w:color="auto"/>
              <w:right w:val="single" w:sz="4" w:space="0" w:color="auto"/>
            </w:tcBorders>
            <w:noWrap/>
          </w:tcPr>
          <w:p w:rsidR="00611852" w:rsidRPr="00F44110" w:rsidRDefault="00611852">
            <w:pPr>
              <w:snapToGrid w:val="0"/>
              <w:spacing w:line="400" w:lineRule="exact"/>
              <w:rPr>
                <w:rFonts w:ascii="宋体" w:hAnsi="宋体"/>
                <w:color w:val="000000" w:themeColor="text1"/>
                <w:szCs w:val="21"/>
              </w:rPr>
            </w:pPr>
          </w:p>
        </w:tc>
      </w:tr>
    </w:tbl>
    <w:p w:rsidR="00611852" w:rsidRPr="00F44110" w:rsidRDefault="00611852">
      <w:pPr>
        <w:adjustRightInd w:val="0"/>
        <w:snapToGrid w:val="0"/>
        <w:spacing w:line="360" w:lineRule="auto"/>
        <w:rPr>
          <w:rFonts w:ascii="宋体" w:hAnsi="宋体"/>
          <w:color w:val="000000" w:themeColor="text1"/>
          <w:szCs w:val="21"/>
        </w:rPr>
      </w:pPr>
    </w:p>
    <w:p w:rsidR="00611852" w:rsidRPr="00F44110" w:rsidRDefault="008E1B58">
      <w:pPr>
        <w:adjustRightInd w:val="0"/>
        <w:snapToGrid w:val="0"/>
        <w:spacing w:line="360" w:lineRule="auto"/>
        <w:rPr>
          <w:rFonts w:ascii="宋体" w:hAnsi="宋体"/>
          <w:color w:val="000000" w:themeColor="text1"/>
          <w:szCs w:val="21"/>
        </w:rPr>
      </w:pPr>
      <w:r w:rsidRPr="00F44110">
        <w:rPr>
          <w:rFonts w:ascii="宋体" w:hAnsi="宋体" w:hint="eastAsia"/>
          <w:color w:val="000000" w:themeColor="text1"/>
          <w:szCs w:val="21"/>
        </w:rPr>
        <w:t>注: 1、报价一经涂改，应在涂改处加盖单位公章或者由法定代表人或授权委托人签字或盖章，否则其磋商作无效处理。</w:t>
      </w:r>
    </w:p>
    <w:p w:rsidR="00611852" w:rsidRPr="00F44110" w:rsidRDefault="008E1B58">
      <w:pPr>
        <w:numPr>
          <w:ilvl w:val="0"/>
          <w:numId w:val="18"/>
        </w:numPr>
        <w:adjustRightInd w:val="0"/>
        <w:snapToGrid w:val="0"/>
        <w:spacing w:line="360" w:lineRule="auto"/>
        <w:ind w:firstLineChars="200" w:firstLine="420"/>
        <w:rPr>
          <w:rFonts w:ascii="宋体" w:hAnsi="宋体"/>
          <w:b/>
          <w:color w:val="000000" w:themeColor="text1"/>
          <w:szCs w:val="21"/>
        </w:rPr>
      </w:pPr>
      <w:r w:rsidRPr="00F44110">
        <w:rPr>
          <w:rFonts w:ascii="宋体" w:hAnsi="宋体" w:hint="eastAsia"/>
          <w:color w:val="000000" w:themeColor="text1"/>
          <w:szCs w:val="21"/>
        </w:rPr>
        <w:t>最终报价与首轮报价不一致，若无分项报价明细说明视同为</w:t>
      </w:r>
      <w:r w:rsidRPr="00F44110">
        <w:rPr>
          <w:rFonts w:ascii="宋体" w:hAnsi="宋体" w:hint="eastAsia"/>
          <w:b/>
          <w:bCs/>
          <w:color w:val="000000" w:themeColor="text1"/>
          <w:szCs w:val="21"/>
        </w:rPr>
        <w:t>首轮分项报价表按最终报价总价下浮比例同比例下浮</w:t>
      </w:r>
      <w:r w:rsidRPr="00F44110">
        <w:rPr>
          <w:rFonts w:ascii="宋体" w:hAnsi="宋体" w:hint="eastAsia"/>
          <w:b/>
          <w:color w:val="000000" w:themeColor="text1"/>
          <w:szCs w:val="21"/>
        </w:rPr>
        <w:t>。</w:t>
      </w:r>
    </w:p>
    <w:p w:rsidR="00611852" w:rsidRPr="00F44110" w:rsidRDefault="008E1B58">
      <w:pPr>
        <w:pStyle w:val="af3"/>
        <w:numPr>
          <w:ilvl w:val="0"/>
          <w:numId w:val="18"/>
        </w:numPr>
        <w:ind w:firstLine="210"/>
        <w:rPr>
          <w:color w:val="000000" w:themeColor="text1"/>
        </w:rPr>
      </w:pPr>
      <w:r w:rsidRPr="00F44110">
        <w:rPr>
          <w:rFonts w:hint="eastAsia"/>
          <w:color w:val="000000" w:themeColor="text1"/>
        </w:rPr>
        <w:t>此表不放在响应文件中，二次报价时提交。</w:t>
      </w:r>
    </w:p>
    <w:p w:rsidR="00611852" w:rsidRPr="00F44110" w:rsidRDefault="00611852">
      <w:pPr>
        <w:adjustRightInd w:val="0"/>
        <w:snapToGrid w:val="0"/>
        <w:spacing w:line="360" w:lineRule="auto"/>
        <w:rPr>
          <w:rFonts w:ascii="宋体" w:hAnsi="宋体"/>
          <w:color w:val="000000" w:themeColor="text1"/>
          <w:szCs w:val="21"/>
        </w:rPr>
      </w:pPr>
    </w:p>
    <w:p w:rsidR="00611852" w:rsidRPr="00F44110" w:rsidRDefault="00611852">
      <w:pPr>
        <w:adjustRightInd w:val="0"/>
        <w:snapToGrid w:val="0"/>
        <w:spacing w:line="360" w:lineRule="auto"/>
        <w:rPr>
          <w:rFonts w:ascii="宋体" w:hAnsi="宋体"/>
          <w:color w:val="000000" w:themeColor="text1"/>
          <w:szCs w:val="21"/>
        </w:rPr>
      </w:pPr>
    </w:p>
    <w:p w:rsidR="00611852" w:rsidRPr="00F44110" w:rsidRDefault="00611852">
      <w:pPr>
        <w:adjustRightInd w:val="0"/>
        <w:snapToGrid w:val="0"/>
        <w:spacing w:line="360" w:lineRule="auto"/>
        <w:rPr>
          <w:rFonts w:ascii="宋体" w:hAnsi="宋体"/>
          <w:color w:val="000000" w:themeColor="text1"/>
          <w:szCs w:val="21"/>
        </w:rPr>
      </w:pPr>
    </w:p>
    <w:p w:rsidR="00611852" w:rsidRPr="00F44110" w:rsidRDefault="008E1B58">
      <w:pPr>
        <w:adjustRightInd w:val="0"/>
        <w:snapToGrid w:val="0"/>
        <w:spacing w:line="360" w:lineRule="auto"/>
        <w:rPr>
          <w:rFonts w:ascii="宋体" w:hAnsi="宋体"/>
          <w:color w:val="000000" w:themeColor="text1"/>
          <w:szCs w:val="21"/>
        </w:rPr>
      </w:pPr>
      <w:r w:rsidRPr="00F44110">
        <w:rPr>
          <w:rFonts w:ascii="宋体" w:hAnsi="宋体" w:hint="eastAsia"/>
          <w:color w:val="000000" w:themeColor="text1"/>
          <w:szCs w:val="21"/>
        </w:rPr>
        <w:t>供应商（盖单位章）（自然人仅需签字）：</w:t>
      </w:r>
    </w:p>
    <w:p w:rsidR="00611852" w:rsidRPr="00F44110" w:rsidRDefault="008E1B58">
      <w:pPr>
        <w:adjustRightInd w:val="0"/>
        <w:snapToGrid w:val="0"/>
        <w:spacing w:line="360" w:lineRule="auto"/>
        <w:rPr>
          <w:rFonts w:ascii="宋体" w:hAnsi="宋体"/>
          <w:color w:val="000000" w:themeColor="text1"/>
          <w:szCs w:val="21"/>
        </w:rPr>
      </w:pPr>
      <w:r w:rsidRPr="00F44110">
        <w:rPr>
          <w:rFonts w:ascii="宋体" w:hAnsi="宋体" w:hint="eastAsia"/>
          <w:color w:val="000000" w:themeColor="text1"/>
          <w:szCs w:val="21"/>
        </w:rPr>
        <w:t>法定代表人或其委托代理人签字：</w:t>
      </w:r>
    </w:p>
    <w:p w:rsidR="00611852" w:rsidRPr="00F44110" w:rsidRDefault="008E1B58">
      <w:pPr>
        <w:pStyle w:val="af3"/>
        <w:ind w:firstLine="210"/>
        <w:rPr>
          <w:rFonts w:ascii="宋体" w:hAnsi="宋体"/>
          <w:color w:val="000000" w:themeColor="text1"/>
          <w:szCs w:val="21"/>
        </w:rPr>
      </w:pPr>
      <w:r w:rsidRPr="00F44110">
        <w:rPr>
          <w:rFonts w:ascii="宋体" w:hAnsi="宋体" w:hint="eastAsia"/>
          <w:color w:val="000000" w:themeColor="text1"/>
          <w:szCs w:val="21"/>
        </w:rPr>
        <w:t>日期：</w:t>
      </w:r>
      <w:r w:rsidRPr="00F44110">
        <w:rPr>
          <w:rFonts w:ascii="宋体" w:hAnsi="宋体" w:hint="eastAsia"/>
          <w:color w:val="000000" w:themeColor="text1"/>
          <w:szCs w:val="21"/>
          <w:u w:val="single"/>
        </w:rPr>
        <w:t xml:space="preserve"> 年 月 日</w:t>
      </w:r>
    </w:p>
    <w:p w:rsidR="00611852" w:rsidRPr="00F44110" w:rsidRDefault="00611852">
      <w:pPr>
        <w:pStyle w:val="af3"/>
        <w:ind w:firstLine="210"/>
        <w:rPr>
          <w:rFonts w:ascii="宋体" w:hAnsi="宋体"/>
          <w:color w:val="000000" w:themeColor="text1"/>
          <w:szCs w:val="21"/>
        </w:rPr>
      </w:pPr>
    </w:p>
    <w:p w:rsidR="00611852" w:rsidRPr="00F44110" w:rsidRDefault="00611852">
      <w:pPr>
        <w:pStyle w:val="af3"/>
        <w:ind w:firstLine="210"/>
        <w:rPr>
          <w:rFonts w:ascii="宋体" w:hAnsi="宋体"/>
          <w:color w:val="000000" w:themeColor="text1"/>
          <w:szCs w:val="21"/>
        </w:rPr>
      </w:pPr>
    </w:p>
    <w:p w:rsidR="00611852" w:rsidRPr="00F44110" w:rsidRDefault="00611852">
      <w:pPr>
        <w:rPr>
          <w:color w:val="000000" w:themeColor="text1"/>
        </w:rPr>
      </w:pPr>
    </w:p>
    <w:sectPr w:rsidR="00611852" w:rsidRPr="00F44110" w:rsidSect="00611852">
      <w:pgSz w:w="11906" w:h="16838"/>
      <w:pgMar w:top="940" w:right="1086" w:bottom="720" w:left="1160" w:header="964" w:footer="737" w:gutter="0"/>
      <w:cols w:space="720"/>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AA" w:rsidRDefault="00727AAA" w:rsidP="00611852">
      <w:r>
        <w:separator/>
      </w:r>
    </w:p>
  </w:endnote>
  <w:endnote w:type="continuationSeparator" w:id="1">
    <w:p w:rsidR="00727AAA" w:rsidRDefault="00727AAA" w:rsidP="00611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w:altName w:val="微软雅黑"/>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AB" w:rsidRDefault="002563AB">
    <w:pPr>
      <w:pStyle w:val="ae"/>
    </w:pPr>
    <w:r>
      <w:rPr>
        <w:rFonts w:ascii="楷体_GB2312" w:eastAsia="楷体_GB2312" w:hint="eastAsia"/>
        <w:kern w:val="0"/>
        <w:sz w:val="15"/>
        <w:szCs w:val="15"/>
        <w:u w:val="single"/>
      </w:rPr>
      <w:t>伊犁双信招投标代理有限责任公司              电话：0999-81</w:t>
    </w:r>
    <w:r>
      <w:rPr>
        <w:rFonts w:ascii="楷体_GB2312" w:eastAsia="楷体_GB2312"/>
        <w:kern w:val="0"/>
        <w:sz w:val="15"/>
        <w:szCs w:val="15"/>
        <w:u w:val="single"/>
      </w:rPr>
      <w:t>25698</w:t>
    </w:r>
    <w:r>
      <w:rPr>
        <w:rFonts w:ascii="楷体_GB2312" w:eastAsia="楷体_GB2312" w:hint="eastAsia"/>
        <w:kern w:val="0"/>
        <w:sz w:val="15"/>
        <w:szCs w:val="15"/>
        <w:u w:val="single"/>
      </w:rPr>
      <w:t xml:space="preserve">              传真：0999-8194384              第 </w:t>
    </w:r>
    <w:r>
      <w:rPr>
        <w:rFonts w:ascii="楷体_GB2312" w:eastAsia="楷体_GB2312" w:hint="eastAsia"/>
        <w:kern w:val="0"/>
        <w:sz w:val="15"/>
        <w:szCs w:val="15"/>
        <w:u w:val="single"/>
      </w:rPr>
      <w:fldChar w:fldCharType="begin"/>
    </w:r>
    <w:r>
      <w:rPr>
        <w:rFonts w:ascii="楷体_GB2312" w:eastAsia="楷体_GB2312" w:hint="eastAsia"/>
        <w:kern w:val="0"/>
        <w:sz w:val="15"/>
        <w:szCs w:val="15"/>
        <w:u w:val="single"/>
      </w:rPr>
      <w:instrText xml:space="preserve"> PAGE </w:instrText>
    </w:r>
    <w:r>
      <w:rPr>
        <w:rFonts w:ascii="楷体_GB2312" w:eastAsia="楷体_GB2312" w:hint="eastAsia"/>
        <w:kern w:val="0"/>
        <w:sz w:val="15"/>
        <w:szCs w:val="15"/>
        <w:u w:val="single"/>
      </w:rPr>
      <w:fldChar w:fldCharType="separate"/>
    </w:r>
    <w:r w:rsidR="001A39FA">
      <w:rPr>
        <w:rFonts w:ascii="楷体_GB2312" w:eastAsia="楷体_GB2312"/>
        <w:noProof/>
        <w:kern w:val="0"/>
        <w:sz w:val="15"/>
        <w:szCs w:val="15"/>
        <w:u w:val="single"/>
      </w:rPr>
      <w:t>9</w:t>
    </w:r>
    <w:r>
      <w:rPr>
        <w:rFonts w:ascii="楷体_GB2312" w:eastAsia="楷体_GB2312" w:hint="eastAsia"/>
        <w:kern w:val="0"/>
        <w:sz w:val="15"/>
        <w:szCs w:val="15"/>
        <w:u w:val="single"/>
      </w:rPr>
      <w:fldChar w:fldCharType="end"/>
    </w:r>
    <w:r>
      <w:rPr>
        <w:rFonts w:ascii="楷体_GB2312" w:eastAsia="楷体_GB2312" w:hint="eastAsia"/>
        <w:kern w:val="0"/>
        <w:sz w:val="15"/>
        <w:szCs w:val="15"/>
        <w:u w:val="single"/>
      </w:rPr>
      <w:t xml:space="preserve"> 页 共 </w:t>
    </w:r>
    <w:r>
      <w:rPr>
        <w:rFonts w:ascii="楷体_GB2312" w:eastAsia="楷体_GB2312" w:hint="eastAsia"/>
        <w:kern w:val="0"/>
        <w:sz w:val="15"/>
        <w:szCs w:val="15"/>
        <w:u w:val="single"/>
      </w:rPr>
      <w:fldChar w:fldCharType="begin"/>
    </w:r>
    <w:r>
      <w:rPr>
        <w:rFonts w:ascii="楷体_GB2312" w:eastAsia="楷体_GB2312" w:hint="eastAsia"/>
        <w:kern w:val="0"/>
        <w:sz w:val="15"/>
        <w:szCs w:val="15"/>
        <w:u w:val="single"/>
      </w:rPr>
      <w:instrText xml:space="preserve"> NUMPAGES </w:instrText>
    </w:r>
    <w:r>
      <w:rPr>
        <w:rFonts w:ascii="楷体_GB2312" w:eastAsia="楷体_GB2312" w:hint="eastAsia"/>
        <w:kern w:val="0"/>
        <w:sz w:val="15"/>
        <w:szCs w:val="15"/>
        <w:u w:val="single"/>
      </w:rPr>
      <w:fldChar w:fldCharType="separate"/>
    </w:r>
    <w:r w:rsidR="001A39FA">
      <w:rPr>
        <w:rFonts w:ascii="楷体_GB2312" w:eastAsia="楷体_GB2312"/>
        <w:noProof/>
        <w:kern w:val="0"/>
        <w:sz w:val="15"/>
        <w:szCs w:val="15"/>
        <w:u w:val="single"/>
      </w:rPr>
      <w:t>67</w:t>
    </w:r>
    <w:r>
      <w:rPr>
        <w:rFonts w:ascii="楷体_GB2312" w:eastAsia="楷体_GB2312" w:hint="eastAsia"/>
        <w:kern w:val="0"/>
        <w:sz w:val="15"/>
        <w:szCs w:val="15"/>
        <w:u w:val="single"/>
      </w:rPr>
      <w:fldChar w:fldCharType="end"/>
    </w:r>
    <w:r>
      <w:rPr>
        <w:rFonts w:ascii="楷体_GB2312" w:eastAsia="楷体_GB2312" w:hint="eastAsia"/>
        <w:kern w:val="0"/>
        <w:sz w:val="15"/>
        <w:szCs w:val="15"/>
        <w:u w:val="single"/>
      </w:rPr>
      <w:t xml:space="preserve"> 页</w:t>
    </w:r>
    <w:r w:rsidRPr="00FA24DC">
      <w:rPr>
        <w:sz w:val="21"/>
      </w:rPr>
      <w:pict>
        <v:shapetype id="_x0000_t202" coordsize="21600,21600" o:spt="202" path="m,l,21600r21600,l21600,xe">
          <v:stroke joinstyle="miter"/>
          <v:path gradientshapeok="t" o:connecttype="rect"/>
        </v:shapetype>
        <v:shape id="文本框 2" o:spid="_x0000_s2049" type="#_x0000_t202" style="position:absolute;margin-left:297pt;margin-top:57.6pt;width:9.05pt;height:12.05pt;z-index:251660288;mso-wrap-style:none;mso-position-horizontal-relative:margin;mso-position-vertical-relative:text" o:gfxdata="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46lP2AAAAAsBAAAPAAAAAAAAAAEAIAAA&#10;ACIAAABkcnMvZG93bnJldi54bWxQSwECFAAUAAAACACHTuJAixbtstMBAACmAwAADgAAAAAAAAAB&#10;ACAAAAAnAQAAZHJzL2Uyb0RvYy54bWxQSwUGAAAAAAYABgBZAQAAbAUAAAAA&#10;" filled="f" stroked="f">
          <v:textbox style="mso-fit-shape-to-text:t" inset="0,0,0,0">
            <w:txbxContent>
              <w:p w:rsidR="002563AB" w:rsidRDefault="002563AB"/>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AA" w:rsidRDefault="00727AAA" w:rsidP="00611852">
      <w:r>
        <w:separator/>
      </w:r>
    </w:p>
  </w:footnote>
  <w:footnote w:type="continuationSeparator" w:id="1">
    <w:p w:rsidR="00727AAA" w:rsidRDefault="00727AAA" w:rsidP="00611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AB" w:rsidRDefault="002563AB">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AB" w:rsidRDefault="002563AB">
    <w:r>
      <w:rPr>
        <w:rFonts w:ascii="楷体" w:eastAsia="楷体" w:hAnsi="楷体" w:cs="楷体" w:hint="eastAsia"/>
        <w:sz w:val="15"/>
        <w:szCs w:val="15"/>
        <w:u w:val="single"/>
      </w:rPr>
      <w:t>第四师生态环境监测站升级污染源在线监控系统项目竞争性磋商文件                                         招标编号：SXZB-2021-357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C89"/>
    <w:multiLevelType w:val="multilevel"/>
    <w:tmpl w:val="04DA4C89"/>
    <w:lvl w:ilvl="0">
      <w:start w:val="1"/>
      <w:numFmt w:val="decimal"/>
      <w:lvlText w:val="%1)"/>
      <w:lvlJc w:val="left"/>
      <w:pPr>
        <w:ind w:left="420" w:hanging="420"/>
      </w:pPr>
      <w:rPr>
        <w:rFonts w:eastAsia="微软雅黑"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DD3E09"/>
    <w:multiLevelType w:val="multilevel"/>
    <w:tmpl w:val="22DD3E09"/>
    <w:lvl w:ilvl="0">
      <w:start w:val="1"/>
      <w:numFmt w:val="lowerLetter"/>
      <w:lvlText w:val="%1)"/>
      <w:lvlJc w:val="left"/>
      <w:pPr>
        <w:ind w:left="1930" w:hanging="420"/>
      </w:pPr>
    </w:lvl>
    <w:lvl w:ilvl="1">
      <w:start w:val="1"/>
      <w:numFmt w:val="lowerLetter"/>
      <w:lvlText w:val="%2)"/>
      <w:lvlJc w:val="left"/>
      <w:pPr>
        <w:ind w:left="2350" w:hanging="420"/>
      </w:pPr>
    </w:lvl>
    <w:lvl w:ilvl="2">
      <w:start w:val="1"/>
      <w:numFmt w:val="lowerRoman"/>
      <w:lvlText w:val="%3."/>
      <w:lvlJc w:val="right"/>
      <w:pPr>
        <w:ind w:left="2770" w:hanging="420"/>
      </w:pPr>
    </w:lvl>
    <w:lvl w:ilvl="3">
      <w:start w:val="1"/>
      <w:numFmt w:val="decimal"/>
      <w:lvlText w:val="%4."/>
      <w:lvlJc w:val="left"/>
      <w:pPr>
        <w:ind w:left="3190" w:hanging="420"/>
      </w:pPr>
    </w:lvl>
    <w:lvl w:ilvl="4">
      <w:start w:val="1"/>
      <w:numFmt w:val="lowerLetter"/>
      <w:lvlText w:val="%5)"/>
      <w:lvlJc w:val="left"/>
      <w:pPr>
        <w:ind w:left="3610" w:hanging="420"/>
      </w:pPr>
    </w:lvl>
    <w:lvl w:ilvl="5">
      <w:start w:val="1"/>
      <w:numFmt w:val="lowerRoman"/>
      <w:lvlText w:val="%6."/>
      <w:lvlJc w:val="right"/>
      <w:pPr>
        <w:ind w:left="4030" w:hanging="420"/>
      </w:pPr>
    </w:lvl>
    <w:lvl w:ilvl="6">
      <w:start w:val="1"/>
      <w:numFmt w:val="decimal"/>
      <w:lvlText w:val="%7."/>
      <w:lvlJc w:val="left"/>
      <w:pPr>
        <w:ind w:left="4450" w:hanging="420"/>
      </w:pPr>
    </w:lvl>
    <w:lvl w:ilvl="7">
      <w:start w:val="1"/>
      <w:numFmt w:val="lowerLetter"/>
      <w:lvlText w:val="%8)"/>
      <w:lvlJc w:val="left"/>
      <w:pPr>
        <w:ind w:left="4870" w:hanging="420"/>
      </w:pPr>
    </w:lvl>
    <w:lvl w:ilvl="8">
      <w:start w:val="1"/>
      <w:numFmt w:val="lowerRoman"/>
      <w:lvlText w:val="%9."/>
      <w:lvlJc w:val="right"/>
      <w:pPr>
        <w:ind w:left="5290" w:hanging="420"/>
      </w:pPr>
    </w:lvl>
  </w:abstractNum>
  <w:abstractNum w:abstractNumId="2">
    <w:nsid w:val="28FC06DB"/>
    <w:multiLevelType w:val="multilevel"/>
    <w:tmpl w:val="28FC06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DB3DC3"/>
    <w:multiLevelType w:val="multilevel"/>
    <w:tmpl w:val="35DB3DC3"/>
    <w:lvl w:ilvl="0">
      <w:start w:val="1"/>
      <w:numFmt w:val="lowerLetter"/>
      <w:lvlText w:val="%1)"/>
      <w:lvlJc w:val="left"/>
      <w:pPr>
        <w:ind w:left="420" w:hanging="420"/>
      </w:pPr>
      <w:rPr>
        <w:rFonts w:ascii="宋体" w:eastAsia="宋体" w:hAnsi="宋体" w:hint="eastAsia"/>
      </w:rPr>
    </w:lvl>
    <w:lvl w:ilvl="1">
      <w:numFmt w:val="bullet"/>
      <w:lvlText w:val="▲"/>
      <w:lvlJc w:val="left"/>
      <w:pPr>
        <w:ind w:left="780" w:hanging="360"/>
      </w:pPr>
      <w:rPr>
        <w:rFonts w:ascii="仿宋_GB2312" w:eastAsia="仿宋_GB2312" w:hint="eastAsia"/>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3634F61A"/>
    <w:multiLevelType w:val="singleLevel"/>
    <w:tmpl w:val="3634F61A"/>
    <w:lvl w:ilvl="0">
      <w:start w:val="1"/>
      <w:numFmt w:val="decimal"/>
      <w:suff w:val="nothing"/>
      <w:lvlText w:val="（%1）"/>
      <w:lvlJc w:val="left"/>
    </w:lvl>
  </w:abstractNum>
  <w:abstractNum w:abstractNumId="5">
    <w:nsid w:val="36D67710"/>
    <w:multiLevelType w:val="multilevel"/>
    <w:tmpl w:val="36D67710"/>
    <w:lvl w:ilvl="0">
      <w:start w:val="1"/>
      <w:numFmt w:val="decimal"/>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8E72660"/>
    <w:multiLevelType w:val="multilevel"/>
    <w:tmpl w:val="38E72660"/>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3F3F8CC1"/>
    <w:multiLevelType w:val="singleLevel"/>
    <w:tmpl w:val="3F3F8CC1"/>
    <w:lvl w:ilvl="0">
      <w:start w:val="2"/>
      <w:numFmt w:val="decimal"/>
      <w:suff w:val="nothing"/>
      <w:lvlText w:val="%1、"/>
      <w:lvlJc w:val="left"/>
    </w:lvl>
  </w:abstractNum>
  <w:abstractNum w:abstractNumId="8">
    <w:nsid w:val="4583782A"/>
    <w:multiLevelType w:val="multilevel"/>
    <w:tmpl w:val="4583782A"/>
    <w:lvl w:ilvl="0">
      <w:start w:val="1"/>
      <w:numFmt w:val="lowerLetter"/>
      <w:lvlText w:val="%1)"/>
      <w:lvlJc w:val="left"/>
      <w:pPr>
        <w:ind w:left="900" w:hanging="420"/>
      </w:pPr>
      <w:rPr>
        <w:rFonts w:ascii="宋体" w:eastAsia="宋体" w:hAnsi="宋体" w:hint="eastAsia"/>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9">
    <w:nsid w:val="53855838"/>
    <w:multiLevelType w:val="multilevel"/>
    <w:tmpl w:val="53855838"/>
    <w:lvl w:ilvl="0">
      <w:start w:val="1"/>
      <w:numFmt w:val="decimal"/>
      <w:lvlText w:val="%1)"/>
      <w:lvlJc w:val="left"/>
      <w:pPr>
        <w:ind w:left="420" w:hanging="420"/>
      </w:pPr>
      <w:rPr>
        <w:rFonts w:eastAsia="微软雅黑" w:hint="eastAsia"/>
        <w:b w:val="0"/>
        <w:i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5F7FEE7"/>
    <w:multiLevelType w:val="singleLevel"/>
    <w:tmpl w:val="55F7FEE7"/>
    <w:lvl w:ilvl="0">
      <w:start w:val="2"/>
      <w:numFmt w:val="decimal"/>
      <w:suff w:val="nothing"/>
      <w:lvlText w:val="（%1）"/>
      <w:lvlJc w:val="left"/>
    </w:lvl>
  </w:abstractNum>
  <w:abstractNum w:abstractNumId="11">
    <w:nsid w:val="56E96FA0"/>
    <w:multiLevelType w:val="multilevel"/>
    <w:tmpl w:val="56E96FA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15B3ACA"/>
    <w:multiLevelType w:val="multilevel"/>
    <w:tmpl w:val="615B3AC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45D20C3"/>
    <w:multiLevelType w:val="multilevel"/>
    <w:tmpl w:val="645D20C3"/>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0B400F3"/>
    <w:multiLevelType w:val="multilevel"/>
    <w:tmpl w:val="70B400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3484EDB"/>
    <w:multiLevelType w:val="multilevel"/>
    <w:tmpl w:val="73484E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6FF60B1"/>
    <w:multiLevelType w:val="multilevel"/>
    <w:tmpl w:val="76FF60B1"/>
    <w:lvl w:ilvl="0">
      <w:start w:val="1"/>
      <w:numFmt w:val="decimal"/>
      <w:lvlText w:val="6.%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7">
    <w:nsid w:val="7C1F1542"/>
    <w:multiLevelType w:val="multilevel"/>
    <w:tmpl w:val="7C1F1542"/>
    <w:lvl w:ilvl="0">
      <w:start w:val="1"/>
      <w:numFmt w:val="decimal"/>
      <w:lvlText w:val="%1、"/>
      <w:lvlJc w:val="left"/>
      <w:pPr>
        <w:ind w:left="840" w:hanging="420"/>
      </w:pPr>
      <w:rPr>
        <w:rFonts w:ascii="宋体" w:eastAsia="宋体" w:hAnsi="宋体"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num w:numId="1">
    <w:abstractNumId w:val="4"/>
  </w:num>
  <w:num w:numId="2">
    <w:abstractNumId w:val="6"/>
  </w:num>
  <w:num w:numId="3">
    <w:abstractNumId w:val="10"/>
  </w:num>
  <w:num w:numId="4">
    <w:abstractNumId w:val="11"/>
  </w:num>
  <w:num w:numId="5">
    <w:abstractNumId w:val="13"/>
  </w:num>
  <w:num w:numId="6">
    <w:abstractNumId w:val="2"/>
  </w:num>
  <w:num w:numId="7">
    <w:abstractNumId w:val="12"/>
  </w:num>
  <w:num w:numId="8">
    <w:abstractNumId w:val="15"/>
  </w:num>
  <w:num w:numId="9">
    <w:abstractNumId w:val="9"/>
  </w:num>
  <w:num w:numId="10">
    <w:abstractNumId w:val="0"/>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hideSpellingErrors/>
  <w:defaultTabStop w:val="420"/>
  <w:drawingGridHorizontalSpacing w:val="105"/>
  <w:drawingGridVerticalSpacing w:val="409"/>
  <w:displayHorizontalDrawingGridEvery w:val="2"/>
  <w:noPunctuationKerning/>
  <w:characterSpacingControl w:val="compressPunctuation"/>
  <w:doNotValidateAgainstSchema/>
  <w:doNotDemarcateInvalidXml/>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22E0C"/>
    <w:rsid w:val="00024650"/>
    <w:rsid w:val="00036A89"/>
    <w:rsid w:val="000425A0"/>
    <w:rsid w:val="00064EFA"/>
    <w:rsid w:val="0006542F"/>
    <w:rsid w:val="00073F02"/>
    <w:rsid w:val="00075C2A"/>
    <w:rsid w:val="00077309"/>
    <w:rsid w:val="00082A2C"/>
    <w:rsid w:val="0009612E"/>
    <w:rsid w:val="000A6036"/>
    <w:rsid w:val="000A6DF1"/>
    <w:rsid w:val="000B13AC"/>
    <w:rsid w:val="000C1A30"/>
    <w:rsid w:val="000C3AEE"/>
    <w:rsid w:val="000D5F95"/>
    <w:rsid w:val="00100E18"/>
    <w:rsid w:val="00114FD5"/>
    <w:rsid w:val="001216C8"/>
    <w:rsid w:val="00122D47"/>
    <w:rsid w:val="001243B6"/>
    <w:rsid w:val="001468F3"/>
    <w:rsid w:val="00146B6B"/>
    <w:rsid w:val="00147FF3"/>
    <w:rsid w:val="001506BC"/>
    <w:rsid w:val="00150F04"/>
    <w:rsid w:val="00160FCB"/>
    <w:rsid w:val="0016211E"/>
    <w:rsid w:val="00170231"/>
    <w:rsid w:val="00172A27"/>
    <w:rsid w:val="0017789E"/>
    <w:rsid w:val="00181A1F"/>
    <w:rsid w:val="00182453"/>
    <w:rsid w:val="00187D64"/>
    <w:rsid w:val="00193AAA"/>
    <w:rsid w:val="0019439C"/>
    <w:rsid w:val="001A39FA"/>
    <w:rsid w:val="001B536F"/>
    <w:rsid w:val="001C35A7"/>
    <w:rsid w:val="001D066D"/>
    <w:rsid w:val="002141AE"/>
    <w:rsid w:val="0022583C"/>
    <w:rsid w:val="0023356A"/>
    <w:rsid w:val="00241D9A"/>
    <w:rsid w:val="002511A3"/>
    <w:rsid w:val="00253121"/>
    <w:rsid w:val="002535CF"/>
    <w:rsid w:val="002563AB"/>
    <w:rsid w:val="00262605"/>
    <w:rsid w:val="0026486A"/>
    <w:rsid w:val="00266A80"/>
    <w:rsid w:val="002729B0"/>
    <w:rsid w:val="00281B38"/>
    <w:rsid w:val="00284F22"/>
    <w:rsid w:val="002A5A60"/>
    <w:rsid w:val="002B1C67"/>
    <w:rsid w:val="002B725F"/>
    <w:rsid w:val="002B7BDC"/>
    <w:rsid w:val="002C7F2E"/>
    <w:rsid w:val="002D5AC0"/>
    <w:rsid w:val="002E11BC"/>
    <w:rsid w:val="002F05DC"/>
    <w:rsid w:val="002F4340"/>
    <w:rsid w:val="002F43D5"/>
    <w:rsid w:val="003013D3"/>
    <w:rsid w:val="003041F9"/>
    <w:rsid w:val="003165AF"/>
    <w:rsid w:val="00320D76"/>
    <w:rsid w:val="00327F57"/>
    <w:rsid w:val="00331DC5"/>
    <w:rsid w:val="00344D55"/>
    <w:rsid w:val="00362AFB"/>
    <w:rsid w:val="003645A4"/>
    <w:rsid w:val="00367A29"/>
    <w:rsid w:val="0037168C"/>
    <w:rsid w:val="003A0C6D"/>
    <w:rsid w:val="003A645F"/>
    <w:rsid w:val="003B0C90"/>
    <w:rsid w:val="003B1E16"/>
    <w:rsid w:val="003B494C"/>
    <w:rsid w:val="003C4D87"/>
    <w:rsid w:val="003D1996"/>
    <w:rsid w:val="003E208E"/>
    <w:rsid w:val="003E6A5D"/>
    <w:rsid w:val="003F00C7"/>
    <w:rsid w:val="003F0240"/>
    <w:rsid w:val="003F2130"/>
    <w:rsid w:val="00403F3E"/>
    <w:rsid w:val="0040568E"/>
    <w:rsid w:val="004079AD"/>
    <w:rsid w:val="00415F8D"/>
    <w:rsid w:val="00435395"/>
    <w:rsid w:val="00435E6B"/>
    <w:rsid w:val="00436FDD"/>
    <w:rsid w:val="00441919"/>
    <w:rsid w:val="004536E3"/>
    <w:rsid w:val="004575AF"/>
    <w:rsid w:val="004616CB"/>
    <w:rsid w:val="00475972"/>
    <w:rsid w:val="00482333"/>
    <w:rsid w:val="0048398C"/>
    <w:rsid w:val="00490CEA"/>
    <w:rsid w:val="004A3417"/>
    <w:rsid w:val="004B4438"/>
    <w:rsid w:val="004B5550"/>
    <w:rsid w:val="004C0FEC"/>
    <w:rsid w:val="004D4802"/>
    <w:rsid w:val="004D7252"/>
    <w:rsid w:val="004E029E"/>
    <w:rsid w:val="0053150A"/>
    <w:rsid w:val="005331D3"/>
    <w:rsid w:val="00545412"/>
    <w:rsid w:val="00546B79"/>
    <w:rsid w:val="0056504C"/>
    <w:rsid w:val="0057757F"/>
    <w:rsid w:val="005837D9"/>
    <w:rsid w:val="005878D7"/>
    <w:rsid w:val="00587F42"/>
    <w:rsid w:val="005A210C"/>
    <w:rsid w:val="005A3CB5"/>
    <w:rsid w:val="005A49EA"/>
    <w:rsid w:val="005B01D9"/>
    <w:rsid w:val="005B1758"/>
    <w:rsid w:val="005B5BD1"/>
    <w:rsid w:val="005C6EA8"/>
    <w:rsid w:val="005D009C"/>
    <w:rsid w:val="005D0851"/>
    <w:rsid w:val="005D0941"/>
    <w:rsid w:val="005D2898"/>
    <w:rsid w:val="00606D35"/>
    <w:rsid w:val="00611852"/>
    <w:rsid w:val="00624552"/>
    <w:rsid w:val="006333E4"/>
    <w:rsid w:val="00643AE8"/>
    <w:rsid w:val="00657D30"/>
    <w:rsid w:val="00657D6D"/>
    <w:rsid w:val="00677008"/>
    <w:rsid w:val="00684C40"/>
    <w:rsid w:val="00686954"/>
    <w:rsid w:val="006929D6"/>
    <w:rsid w:val="006A0146"/>
    <w:rsid w:val="006A6A06"/>
    <w:rsid w:val="006D548D"/>
    <w:rsid w:val="006E05DB"/>
    <w:rsid w:val="007006F4"/>
    <w:rsid w:val="007176E6"/>
    <w:rsid w:val="007252B9"/>
    <w:rsid w:val="00727AAA"/>
    <w:rsid w:val="00736F86"/>
    <w:rsid w:val="0074200E"/>
    <w:rsid w:val="0074765C"/>
    <w:rsid w:val="0074781A"/>
    <w:rsid w:val="00756E2C"/>
    <w:rsid w:val="00766F56"/>
    <w:rsid w:val="007906DF"/>
    <w:rsid w:val="007A6883"/>
    <w:rsid w:val="007B4151"/>
    <w:rsid w:val="007C391F"/>
    <w:rsid w:val="007C67CA"/>
    <w:rsid w:val="007D14B5"/>
    <w:rsid w:val="007E3771"/>
    <w:rsid w:val="007E5431"/>
    <w:rsid w:val="007E5C76"/>
    <w:rsid w:val="007E6A12"/>
    <w:rsid w:val="0081325F"/>
    <w:rsid w:val="00820889"/>
    <w:rsid w:val="0082213E"/>
    <w:rsid w:val="00840937"/>
    <w:rsid w:val="0084281E"/>
    <w:rsid w:val="008462BD"/>
    <w:rsid w:val="00852B21"/>
    <w:rsid w:val="00870FEC"/>
    <w:rsid w:val="00895B03"/>
    <w:rsid w:val="008A421C"/>
    <w:rsid w:val="008A5826"/>
    <w:rsid w:val="008A68C0"/>
    <w:rsid w:val="008A71C3"/>
    <w:rsid w:val="008B05FF"/>
    <w:rsid w:val="008C038A"/>
    <w:rsid w:val="008D201D"/>
    <w:rsid w:val="008D6741"/>
    <w:rsid w:val="008E1B58"/>
    <w:rsid w:val="008E6BA1"/>
    <w:rsid w:val="008F68BF"/>
    <w:rsid w:val="008F7A58"/>
    <w:rsid w:val="00905E06"/>
    <w:rsid w:val="00934683"/>
    <w:rsid w:val="00945987"/>
    <w:rsid w:val="009538C3"/>
    <w:rsid w:val="00954F9D"/>
    <w:rsid w:val="00955DE2"/>
    <w:rsid w:val="00976C40"/>
    <w:rsid w:val="009838B2"/>
    <w:rsid w:val="00983D86"/>
    <w:rsid w:val="0098603A"/>
    <w:rsid w:val="00992C1C"/>
    <w:rsid w:val="009A321E"/>
    <w:rsid w:val="009A3F0D"/>
    <w:rsid w:val="009A5A6C"/>
    <w:rsid w:val="009B3A41"/>
    <w:rsid w:val="009C1B8D"/>
    <w:rsid w:val="009C4014"/>
    <w:rsid w:val="009E4E2D"/>
    <w:rsid w:val="009E5E78"/>
    <w:rsid w:val="009F7D23"/>
    <w:rsid w:val="00A0052D"/>
    <w:rsid w:val="00A12332"/>
    <w:rsid w:val="00A13D66"/>
    <w:rsid w:val="00A15AE2"/>
    <w:rsid w:val="00A16887"/>
    <w:rsid w:val="00A16FAD"/>
    <w:rsid w:val="00A1792D"/>
    <w:rsid w:val="00A24A7B"/>
    <w:rsid w:val="00A24B28"/>
    <w:rsid w:val="00A37B89"/>
    <w:rsid w:val="00A4238B"/>
    <w:rsid w:val="00A46D9D"/>
    <w:rsid w:val="00A53906"/>
    <w:rsid w:val="00A629A0"/>
    <w:rsid w:val="00A65F40"/>
    <w:rsid w:val="00A66C6C"/>
    <w:rsid w:val="00A712BF"/>
    <w:rsid w:val="00A71F72"/>
    <w:rsid w:val="00A73D57"/>
    <w:rsid w:val="00A74CE4"/>
    <w:rsid w:val="00A858B7"/>
    <w:rsid w:val="00A916EB"/>
    <w:rsid w:val="00A93AA5"/>
    <w:rsid w:val="00AA7335"/>
    <w:rsid w:val="00AB003D"/>
    <w:rsid w:val="00AC5F83"/>
    <w:rsid w:val="00AD6880"/>
    <w:rsid w:val="00AF11C2"/>
    <w:rsid w:val="00AF4544"/>
    <w:rsid w:val="00B004A5"/>
    <w:rsid w:val="00B00C09"/>
    <w:rsid w:val="00B065CF"/>
    <w:rsid w:val="00B22E17"/>
    <w:rsid w:val="00B337FF"/>
    <w:rsid w:val="00B501DC"/>
    <w:rsid w:val="00B61965"/>
    <w:rsid w:val="00B703B7"/>
    <w:rsid w:val="00B83BAD"/>
    <w:rsid w:val="00B8684C"/>
    <w:rsid w:val="00BA13F8"/>
    <w:rsid w:val="00BC253A"/>
    <w:rsid w:val="00BC2668"/>
    <w:rsid w:val="00BD3A00"/>
    <w:rsid w:val="00BD514D"/>
    <w:rsid w:val="00BD7399"/>
    <w:rsid w:val="00BE1780"/>
    <w:rsid w:val="00BE4AAB"/>
    <w:rsid w:val="00BF5110"/>
    <w:rsid w:val="00C00C9B"/>
    <w:rsid w:val="00C042CF"/>
    <w:rsid w:val="00C131B5"/>
    <w:rsid w:val="00C14E72"/>
    <w:rsid w:val="00C1689E"/>
    <w:rsid w:val="00C20AA2"/>
    <w:rsid w:val="00C27FCE"/>
    <w:rsid w:val="00C4142E"/>
    <w:rsid w:val="00C4338B"/>
    <w:rsid w:val="00C5576C"/>
    <w:rsid w:val="00C70197"/>
    <w:rsid w:val="00C71F95"/>
    <w:rsid w:val="00C84ECB"/>
    <w:rsid w:val="00C90B45"/>
    <w:rsid w:val="00C919C1"/>
    <w:rsid w:val="00C94A2E"/>
    <w:rsid w:val="00CA1A4D"/>
    <w:rsid w:val="00CA693D"/>
    <w:rsid w:val="00CB105E"/>
    <w:rsid w:val="00CD46BD"/>
    <w:rsid w:val="00CD64B9"/>
    <w:rsid w:val="00CE1601"/>
    <w:rsid w:val="00D033CF"/>
    <w:rsid w:val="00D123A0"/>
    <w:rsid w:val="00D13A0F"/>
    <w:rsid w:val="00D31F76"/>
    <w:rsid w:val="00D346F6"/>
    <w:rsid w:val="00D35CE3"/>
    <w:rsid w:val="00D449DE"/>
    <w:rsid w:val="00D504F4"/>
    <w:rsid w:val="00D554A1"/>
    <w:rsid w:val="00D55B0D"/>
    <w:rsid w:val="00D600C1"/>
    <w:rsid w:val="00D64B52"/>
    <w:rsid w:val="00D71472"/>
    <w:rsid w:val="00D72269"/>
    <w:rsid w:val="00D734F5"/>
    <w:rsid w:val="00D8368C"/>
    <w:rsid w:val="00D84D53"/>
    <w:rsid w:val="00D923FA"/>
    <w:rsid w:val="00D93B85"/>
    <w:rsid w:val="00DA1E59"/>
    <w:rsid w:val="00DA5DAC"/>
    <w:rsid w:val="00DB0D83"/>
    <w:rsid w:val="00DB4169"/>
    <w:rsid w:val="00DD3886"/>
    <w:rsid w:val="00DD491F"/>
    <w:rsid w:val="00DD66F0"/>
    <w:rsid w:val="00DE5065"/>
    <w:rsid w:val="00DF3C4A"/>
    <w:rsid w:val="00DF6329"/>
    <w:rsid w:val="00E01367"/>
    <w:rsid w:val="00E06217"/>
    <w:rsid w:val="00E06701"/>
    <w:rsid w:val="00E06B89"/>
    <w:rsid w:val="00E15328"/>
    <w:rsid w:val="00E25566"/>
    <w:rsid w:val="00E25617"/>
    <w:rsid w:val="00E25B64"/>
    <w:rsid w:val="00E30650"/>
    <w:rsid w:val="00E34463"/>
    <w:rsid w:val="00E44462"/>
    <w:rsid w:val="00E55B16"/>
    <w:rsid w:val="00E72F0D"/>
    <w:rsid w:val="00E906A9"/>
    <w:rsid w:val="00E90D49"/>
    <w:rsid w:val="00E97279"/>
    <w:rsid w:val="00EA1E67"/>
    <w:rsid w:val="00EB5786"/>
    <w:rsid w:val="00EC004E"/>
    <w:rsid w:val="00EE05B0"/>
    <w:rsid w:val="00EF3DF6"/>
    <w:rsid w:val="00EF7F78"/>
    <w:rsid w:val="00EF7FE5"/>
    <w:rsid w:val="00F04C3D"/>
    <w:rsid w:val="00F20292"/>
    <w:rsid w:val="00F44110"/>
    <w:rsid w:val="00F460D1"/>
    <w:rsid w:val="00F65226"/>
    <w:rsid w:val="00F65FBF"/>
    <w:rsid w:val="00F7290F"/>
    <w:rsid w:val="00F72E74"/>
    <w:rsid w:val="00F758D0"/>
    <w:rsid w:val="00F901EE"/>
    <w:rsid w:val="00FA24DC"/>
    <w:rsid w:val="00FA4223"/>
    <w:rsid w:val="00FC0617"/>
    <w:rsid w:val="00FC7F07"/>
    <w:rsid w:val="00FF5930"/>
    <w:rsid w:val="011066A4"/>
    <w:rsid w:val="01205CFA"/>
    <w:rsid w:val="01283E15"/>
    <w:rsid w:val="01787705"/>
    <w:rsid w:val="01D83A1A"/>
    <w:rsid w:val="026377A0"/>
    <w:rsid w:val="02791DD6"/>
    <w:rsid w:val="03750701"/>
    <w:rsid w:val="037E4A5C"/>
    <w:rsid w:val="03B66170"/>
    <w:rsid w:val="03CB4763"/>
    <w:rsid w:val="042B70DE"/>
    <w:rsid w:val="04552673"/>
    <w:rsid w:val="046E162C"/>
    <w:rsid w:val="04C30D51"/>
    <w:rsid w:val="04E617D7"/>
    <w:rsid w:val="052D34EF"/>
    <w:rsid w:val="055A0EB4"/>
    <w:rsid w:val="059833E2"/>
    <w:rsid w:val="05D96B92"/>
    <w:rsid w:val="05DB5D0B"/>
    <w:rsid w:val="0671518A"/>
    <w:rsid w:val="068257F5"/>
    <w:rsid w:val="06F640A1"/>
    <w:rsid w:val="07E62A60"/>
    <w:rsid w:val="0844046D"/>
    <w:rsid w:val="086315FE"/>
    <w:rsid w:val="09283FF7"/>
    <w:rsid w:val="09A22886"/>
    <w:rsid w:val="09C941C0"/>
    <w:rsid w:val="0A364719"/>
    <w:rsid w:val="0A6A4A3D"/>
    <w:rsid w:val="0AB70E62"/>
    <w:rsid w:val="0AF50FBC"/>
    <w:rsid w:val="0B28411A"/>
    <w:rsid w:val="0B6077CA"/>
    <w:rsid w:val="0BC330C9"/>
    <w:rsid w:val="0BD97819"/>
    <w:rsid w:val="0BEB7BE0"/>
    <w:rsid w:val="0C192D1A"/>
    <w:rsid w:val="0CFA1BB5"/>
    <w:rsid w:val="0D531053"/>
    <w:rsid w:val="0DC60162"/>
    <w:rsid w:val="0E171581"/>
    <w:rsid w:val="0E192431"/>
    <w:rsid w:val="0E336D02"/>
    <w:rsid w:val="0E51284A"/>
    <w:rsid w:val="0E8912C6"/>
    <w:rsid w:val="0EB62561"/>
    <w:rsid w:val="0EF62022"/>
    <w:rsid w:val="0F041F68"/>
    <w:rsid w:val="0F380E1C"/>
    <w:rsid w:val="0F525DF0"/>
    <w:rsid w:val="10A205C1"/>
    <w:rsid w:val="10A80C54"/>
    <w:rsid w:val="10EF48D2"/>
    <w:rsid w:val="10FA6A2B"/>
    <w:rsid w:val="10FE3D73"/>
    <w:rsid w:val="110221B5"/>
    <w:rsid w:val="11284D7A"/>
    <w:rsid w:val="125F75A2"/>
    <w:rsid w:val="12CA03D9"/>
    <w:rsid w:val="12EB3B25"/>
    <w:rsid w:val="13BE18FA"/>
    <w:rsid w:val="144D7F0F"/>
    <w:rsid w:val="1464566E"/>
    <w:rsid w:val="14F452CC"/>
    <w:rsid w:val="15122CDD"/>
    <w:rsid w:val="15164BED"/>
    <w:rsid w:val="166B0ED1"/>
    <w:rsid w:val="17C07952"/>
    <w:rsid w:val="17C16FD9"/>
    <w:rsid w:val="17FD18E2"/>
    <w:rsid w:val="181A275A"/>
    <w:rsid w:val="1848744E"/>
    <w:rsid w:val="18ED5218"/>
    <w:rsid w:val="197C7E14"/>
    <w:rsid w:val="198D5FAD"/>
    <w:rsid w:val="19AE02FD"/>
    <w:rsid w:val="19CD69FF"/>
    <w:rsid w:val="1A2A3B02"/>
    <w:rsid w:val="1A7E6857"/>
    <w:rsid w:val="1ADF4337"/>
    <w:rsid w:val="1AF90A19"/>
    <w:rsid w:val="1BC856AF"/>
    <w:rsid w:val="1C586237"/>
    <w:rsid w:val="1C5F4407"/>
    <w:rsid w:val="1CD21F54"/>
    <w:rsid w:val="1CEC0E75"/>
    <w:rsid w:val="1D0E118D"/>
    <w:rsid w:val="1D1B294F"/>
    <w:rsid w:val="1D580109"/>
    <w:rsid w:val="1D7A0D99"/>
    <w:rsid w:val="1D7A67A3"/>
    <w:rsid w:val="1D9678FA"/>
    <w:rsid w:val="1DA44C61"/>
    <w:rsid w:val="1DB51AC0"/>
    <w:rsid w:val="1E455734"/>
    <w:rsid w:val="1EBE45AC"/>
    <w:rsid w:val="1EEF04C7"/>
    <w:rsid w:val="1FAC14F6"/>
    <w:rsid w:val="1FB911FE"/>
    <w:rsid w:val="1FC51CD2"/>
    <w:rsid w:val="205D6C30"/>
    <w:rsid w:val="21442374"/>
    <w:rsid w:val="219453C7"/>
    <w:rsid w:val="21A84038"/>
    <w:rsid w:val="21AC2350"/>
    <w:rsid w:val="221C3268"/>
    <w:rsid w:val="223A5C80"/>
    <w:rsid w:val="224E57F5"/>
    <w:rsid w:val="22E31EAB"/>
    <w:rsid w:val="23422AA7"/>
    <w:rsid w:val="24163028"/>
    <w:rsid w:val="245D12D7"/>
    <w:rsid w:val="245E4613"/>
    <w:rsid w:val="24C0007B"/>
    <w:rsid w:val="26F47C40"/>
    <w:rsid w:val="27425261"/>
    <w:rsid w:val="289C5A9D"/>
    <w:rsid w:val="28B069D1"/>
    <w:rsid w:val="29662020"/>
    <w:rsid w:val="2BAC01EB"/>
    <w:rsid w:val="2BDE753C"/>
    <w:rsid w:val="2C677DB4"/>
    <w:rsid w:val="2C7C3B29"/>
    <w:rsid w:val="2D026977"/>
    <w:rsid w:val="2D85756D"/>
    <w:rsid w:val="2DB8607B"/>
    <w:rsid w:val="2DC72317"/>
    <w:rsid w:val="2E531DC1"/>
    <w:rsid w:val="2E9B4948"/>
    <w:rsid w:val="2EBB117A"/>
    <w:rsid w:val="2F0E425F"/>
    <w:rsid w:val="2F5C72AE"/>
    <w:rsid w:val="2FE63701"/>
    <w:rsid w:val="30796BB7"/>
    <w:rsid w:val="30F1554C"/>
    <w:rsid w:val="31486773"/>
    <w:rsid w:val="318C2E86"/>
    <w:rsid w:val="3207056B"/>
    <w:rsid w:val="32921E68"/>
    <w:rsid w:val="32C05B12"/>
    <w:rsid w:val="34656996"/>
    <w:rsid w:val="34A71DA5"/>
    <w:rsid w:val="356C541F"/>
    <w:rsid w:val="35AC3DF1"/>
    <w:rsid w:val="35B04537"/>
    <w:rsid w:val="361A191D"/>
    <w:rsid w:val="36C11506"/>
    <w:rsid w:val="36D4291A"/>
    <w:rsid w:val="36E82E5A"/>
    <w:rsid w:val="38384DFC"/>
    <w:rsid w:val="3867705C"/>
    <w:rsid w:val="38751980"/>
    <w:rsid w:val="38886D3C"/>
    <w:rsid w:val="38E224B7"/>
    <w:rsid w:val="38FC12B4"/>
    <w:rsid w:val="390B72C0"/>
    <w:rsid w:val="39434A0B"/>
    <w:rsid w:val="39B423AC"/>
    <w:rsid w:val="39B71604"/>
    <w:rsid w:val="3A9F125E"/>
    <w:rsid w:val="3AA90407"/>
    <w:rsid w:val="3B8030EC"/>
    <w:rsid w:val="3B877A76"/>
    <w:rsid w:val="3BF40037"/>
    <w:rsid w:val="3C280127"/>
    <w:rsid w:val="3C6215B0"/>
    <w:rsid w:val="3C8A58F6"/>
    <w:rsid w:val="3CFC02A2"/>
    <w:rsid w:val="3D9C08F9"/>
    <w:rsid w:val="3DAC43AC"/>
    <w:rsid w:val="3DBB4DBD"/>
    <w:rsid w:val="3E7E1EBF"/>
    <w:rsid w:val="3E85718B"/>
    <w:rsid w:val="3EA469BA"/>
    <w:rsid w:val="3EB20812"/>
    <w:rsid w:val="3F607D70"/>
    <w:rsid w:val="3F6C3363"/>
    <w:rsid w:val="3FC565D7"/>
    <w:rsid w:val="3FCE1D09"/>
    <w:rsid w:val="415046BF"/>
    <w:rsid w:val="419C1AF4"/>
    <w:rsid w:val="419F46D6"/>
    <w:rsid w:val="41C322F4"/>
    <w:rsid w:val="41F951CD"/>
    <w:rsid w:val="425335E8"/>
    <w:rsid w:val="4299236F"/>
    <w:rsid w:val="42C12C6A"/>
    <w:rsid w:val="44066844"/>
    <w:rsid w:val="44156A77"/>
    <w:rsid w:val="44C9176D"/>
    <w:rsid w:val="45117228"/>
    <w:rsid w:val="451679E5"/>
    <w:rsid w:val="46185DE3"/>
    <w:rsid w:val="461A0805"/>
    <w:rsid w:val="467F57F0"/>
    <w:rsid w:val="46C45FA7"/>
    <w:rsid w:val="47A216E5"/>
    <w:rsid w:val="485E0996"/>
    <w:rsid w:val="48710FD5"/>
    <w:rsid w:val="48E5484F"/>
    <w:rsid w:val="48FF1CBE"/>
    <w:rsid w:val="492D6CC5"/>
    <w:rsid w:val="494B7659"/>
    <w:rsid w:val="494F1D9E"/>
    <w:rsid w:val="497B19C2"/>
    <w:rsid w:val="49B4356C"/>
    <w:rsid w:val="49D77C15"/>
    <w:rsid w:val="4A01037B"/>
    <w:rsid w:val="4A186357"/>
    <w:rsid w:val="4A207652"/>
    <w:rsid w:val="4A4310BF"/>
    <w:rsid w:val="4A4975FC"/>
    <w:rsid w:val="4A6673A7"/>
    <w:rsid w:val="4AB752F8"/>
    <w:rsid w:val="4AD43117"/>
    <w:rsid w:val="4AEA75CC"/>
    <w:rsid w:val="4B4C0DBD"/>
    <w:rsid w:val="4B8C1F71"/>
    <w:rsid w:val="4C4968C3"/>
    <w:rsid w:val="4C5A5799"/>
    <w:rsid w:val="4C6F344B"/>
    <w:rsid w:val="4CAD2538"/>
    <w:rsid w:val="4CCE7699"/>
    <w:rsid w:val="4D695AD7"/>
    <w:rsid w:val="4D795A52"/>
    <w:rsid w:val="4E461210"/>
    <w:rsid w:val="4E467485"/>
    <w:rsid w:val="4F772104"/>
    <w:rsid w:val="4FA77D33"/>
    <w:rsid w:val="4FB6004C"/>
    <w:rsid w:val="4FDC6665"/>
    <w:rsid w:val="50CF7E72"/>
    <w:rsid w:val="50FA6819"/>
    <w:rsid w:val="51461169"/>
    <w:rsid w:val="51651205"/>
    <w:rsid w:val="51C74FFD"/>
    <w:rsid w:val="533D63F9"/>
    <w:rsid w:val="53404529"/>
    <w:rsid w:val="534D33CC"/>
    <w:rsid w:val="539E1DCD"/>
    <w:rsid w:val="551C2420"/>
    <w:rsid w:val="55FD4587"/>
    <w:rsid w:val="562078D7"/>
    <w:rsid w:val="56265B86"/>
    <w:rsid w:val="56316C60"/>
    <w:rsid w:val="565D20BD"/>
    <w:rsid w:val="56680C38"/>
    <w:rsid w:val="56EF1B0D"/>
    <w:rsid w:val="57032A18"/>
    <w:rsid w:val="571A74D1"/>
    <w:rsid w:val="579A12C7"/>
    <w:rsid w:val="57EA63E4"/>
    <w:rsid w:val="584630A7"/>
    <w:rsid w:val="586011DB"/>
    <w:rsid w:val="588504EA"/>
    <w:rsid w:val="590309C9"/>
    <w:rsid w:val="599C726E"/>
    <w:rsid w:val="59AE4ADC"/>
    <w:rsid w:val="59AE6C80"/>
    <w:rsid w:val="5A0F5EC1"/>
    <w:rsid w:val="5A4E59D4"/>
    <w:rsid w:val="5A6F2534"/>
    <w:rsid w:val="5AAC27F7"/>
    <w:rsid w:val="5B7B3CFD"/>
    <w:rsid w:val="5BC13F5D"/>
    <w:rsid w:val="5BE117E4"/>
    <w:rsid w:val="5C8D1C69"/>
    <w:rsid w:val="5CAE687F"/>
    <w:rsid w:val="5CB839D4"/>
    <w:rsid w:val="5CE44607"/>
    <w:rsid w:val="5D3C1375"/>
    <w:rsid w:val="5E1361A0"/>
    <w:rsid w:val="5E3B5A72"/>
    <w:rsid w:val="5E5852B1"/>
    <w:rsid w:val="5F4026BB"/>
    <w:rsid w:val="5F516AF3"/>
    <w:rsid w:val="600C1C49"/>
    <w:rsid w:val="600F622F"/>
    <w:rsid w:val="609D0B4F"/>
    <w:rsid w:val="60AA51C6"/>
    <w:rsid w:val="60C17AC0"/>
    <w:rsid w:val="60D82C95"/>
    <w:rsid w:val="60F2015A"/>
    <w:rsid w:val="61562615"/>
    <w:rsid w:val="6199203F"/>
    <w:rsid w:val="63144178"/>
    <w:rsid w:val="631E292F"/>
    <w:rsid w:val="634B2D95"/>
    <w:rsid w:val="638A16F3"/>
    <w:rsid w:val="63FE1C5D"/>
    <w:rsid w:val="64A81D45"/>
    <w:rsid w:val="64B20C22"/>
    <w:rsid w:val="652E68C9"/>
    <w:rsid w:val="65330DE2"/>
    <w:rsid w:val="66053776"/>
    <w:rsid w:val="66914E31"/>
    <w:rsid w:val="66A7122E"/>
    <w:rsid w:val="671655BC"/>
    <w:rsid w:val="67D80225"/>
    <w:rsid w:val="681F4B4F"/>
    <w:rsid w:val="682F1B2B"/>
    <w:rsid w:val="68C7200A"/>
    <w:rsid w:val="68F03B1F"/>
    <w:rsid w:val="69BF2EC1"/>
    <w:rsid w:val="69FC2A63"/>
    <w:rsid w:val="6A096527"/>
    <w:rsid w:val="6A25150F"/>
    <w:rsid w:val="6A2C4000"/>
    <w:rsid w:val="6A9542E1"/>
    <w:rsid w:val="6AF25806"/>
    <w:rsid w:val="6B41688F"/>
    <w:rsid w:val="6BDE75BB"/>
    <w:rsid w:val="6C153B11"/>
    <w:rsid w:val="6E8A0523"/>
    <w:rsid w:val="6EAD0318"/>
    <w:rsid w:val="6EBD5F83"/>
    <w:rsid w:val="6FDA01C5"/>
    <w:rsid w:val="71441D5D"/>
    <w:rsid w:val="71A95464"/>
    <w:rsid w:val="71D07FA9"/>
    <w:rsid w:val="721152F3"/>
    <w:rsid w:val="724151B8"/>
    <w:rsid w:val="732B7D6D"/>
    <w:rsid w:val="73306581"/>
    <w:rsid w:val="733E1621"/>
    <w:rsid w:val="73597173"/>
    <w:rsid w:val="73611E1C"/>
    <w:rsid w:val="7364463C"/>
    <w:rsid w:val="73A06D31"/>
    <w:rsid w:val="748E17DE"/>
    <w:rsid w:val="74D31DBA"/>
    <w:rsid w:val="752E7843"/>
    <w:rsid w:val="75543796"/>
    <w:rsid w:val="758522D6"/>
    <w:rsid w:val="758E4DDA"/>
    <w:rsid w:val="75C77680"/>
    <w:rsid w:val="765F4CBD"/>
    <w:rsid w:val="76B20C94"/>
    <w:rsid w:val="77012BB4"/>
    <w:rsid w:val="775856D6"/>
    <w:rsid w:val="780B786C"/>
    <w:rsid w:val="78306740"/>
    <w:rsid w:val="78EB6DFD"/>
    <w:rsid w:val="7A0905E4"/>
    <w:rsid w:val="7A194AF9"/>
    <w:rsid w:val="7A1D1D70"/>
    <w:rsid w:val="7A3706A6"/>
    <w:rsid w:val="7A9717A1"/>
    <w:rsid w:val="7AA154D2"/>
    <w:rsid w:val="7B303152"/>
    <w:rsid w:val="7B44715D"/>
    <w:rsid w:val="7C414196"/>
    <w:rsid w:val="7CC913E8"/>
    <w:rsid w:val="7D0E338E"/>
    <w:rsid w:val="7D790B65"/>
    <w:rsid w:val="7D930A34"/>
    <w:rsid w:val="7D957AF2"/>
    <w:rsid w:val="7DC444FD"/>
    <w:rsid w:val="7DD64EFA"/>
    <w:rsid w:val="7DDF3238"/>
    <w:rsid w:val="7DF67CB6"/>
    <w:rsid w:val="7E4D5748"/>
    <w:rsid w:val="7E6C24CF"/>
    <w:rsid w:val="7F582F70"/>
    <w:rsid w:val="7F953520"/>
    <w:rsid w:val="7FA55DB9"/>
    <w:rsid w:val="7FB33FC2"/>
    <w:rsid w:val="7FC20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Normal Indent" w:uiPriority="99"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semiHidden="1" w:uiPriority="99" w:unhideWhenUsed="1" w:qFormat="1"/>
    <w:lsdException w:name="page number" w:qFormat="1"/>
    <w:lsdException w:name="toa heading"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Sampl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1852"/>
    <w:pPr>
      <w:widowControl w:val="0"/>
      <w:jc w:val="both"/>
    </w:pPr>
    <w:rPr>
      <w:rFonts w:ascii="Times New Roman" w:hAnsi="Times New Roman" w:cs="Times New Roman"/>
      <w:kern w:val="2"/>
      <w:sz w:val="21"/>
    </w:rPr>
  </w:style>
  <w:style w:type="paragraph" w:styleId="1">
    <w:name w:val="heading 1"/>
    <w:basedOn w:val="a"/>
    <w:next w:val="a"/>
    <w:link w:val="1Char"/>
    <w:qFormat/>
    <w:rsid w:val="00611852"/>
    <w:pPr>
      <w:keepNext/>
      <w:tabs>
        <w:tab w:val="left" w:pos="360"/>
      </w:tabs>
      <w:ind w:left="360" w:hanging="360"/>
      <w:outlineLvl w:val="0"/>
    </w:pPr>
    <w:rPr>
      <w:b/>
    </w:rPr>
  </w:style>
  <w:style w:type="paragraph" w:styleId="2">
    <w:name w:val="heading 2"/>
    <w:basedOn w:val="a"/>
    <w:next w:val="a"/>
    <w:link w:val="2Char"/>
    <w:qFormat/>
    <w:rsid w:val="00611852"/>
    <w:pPr>
      <w:keepNext/>
      <w:keepLines/>
      <w:spacing w:before="260" w:after="260" w:line="416" w:lineRule="auto"/>
      <w:outlineLvl w:val="1"/>
    </w:pPr>
    <w:rPr>
      <w:rFonts w:ascii="Arial" w:eastAsia="黑体" w:hAnsi="Arial"/>
      <w:b/>
      <w:sz w:val="32"/>
    </w:rPr>
  </w:style>
  <w:style w:type="paragraph" w:styleId="3">
    <w:name w:val="heading 3"/>
    <w:basedOn w:val="a"/>
    <w:next w:val="a"/>
    <w:qFormat/>
    <w:rsid w:val="00611852"/>
    <w:pPr>
      <w:keepNext/>
      <w:keepLines/>
      <w:spacing w:before="260" w:after="260" w:line="416" w:lineRule="auto"/>
      <w:outlineLvl w:val="2"/>
    </w:pPr>
    <w:rPr>
      <w:b/>
      <w:bCs/>
      <w:sz w:val="32"/>
      <w:szCs w:val="32"/>
    </w:rPr>
  </w:style>
  <w:style w:type="paragraph" w:styleId="4">
    <w:name w:val="heading 4"/>
    <w:basedOn w:val="a"/>
    <w:next w:val="a"/>
    <w:qFormat/>
    <w:rsid w:val="00611852"/>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11852"/>
    <w:pPr>
      <w:keepNext/>
      <w:keepLines/>
      <w:tabs>
        <w:tab w:val="left" w:pos="1440"/>
      </w:tabs>
      <w:spacing w:before="280" w:after="290" w:line="372" w:lineRule="auto"/>
      <w:ind w:left="1440" w:hanging="900"/>
      <w:outlineLvl w:val="4"/>
    </w:pPr>
    <w:rPr>
      <w:b/>
      <w:sz w:val="28"/>
    </w:rPr>
  </w:style>
  <w:style w:type="paragraph" w:styleId="6">
    <w:name w:val="heading 6"/>
    <w:basedOn w:val="a"/>
    <w:next w:val="a"/>
    <w:link w:val="6Char"/>
    <w:qFormat/>
    <w:rsid w:val="00611852"/>
    <w:pPr>
      <w:keepNext/>
      <w:keepLines/>
      <w:tabs>
        <w:tab w:val="left" w:pos="1440"/>
      </w:tabs>
      <w:spacing w:before="240" w:after="64" w:line="317" w:lineRule="auto"/>
      <w:ind w:left="1440" w:hanging="900"/>
      <w:outlineLvl w:val="5"/>
    </w:pPr>
    <w:rPr>
      <w:rFonts w:ascii="Arial" w:eastAsia="黑体" w:hAnsi="Arial"/>
      <w:b/>
      <w:sz w:val="24"/>
    </w:rPr>
  </w:style>
  <w:style w:type="paragraph" w:styleId="7">
    <w:name w:val="heading 7"/>
    <w:basedOn w:val="a"/>
    <w:next w:val="a"/>
    <w:link w:val="7Char"/>
    <w:qFormat/>
    <w:rsid w:val="00611852"/>
    <w:pPr>
      <w:keepNext/>
      <w:keepLines/>
      <w:tabs>
        <w:tab w:val="left" w:pos="1440"/>
      </w:tabs>
      <w:spacing w:before="240" w:after="64" w:line="317" w:lineRule="auto"/>
      <w:ind w:left="1440" w:hanging="900"/>
      <w:outlineLvl w:val="6"/>
    </w:pPr>
    <w:rPr>
      <w:b/>
      <w:sz w:val="24"/>
    </w:rPr>
  </w:style>
  <w:style w:type="paragraph" w:styleId="8">
    <w:name w:val="heading 8"/>
    <w:basedOn w:val="a"/>
    <w:next w:val="a"/>
    <w:link w:val="8Char"/>
    <w:qFormat/>
    <w:rsid w:val="00611852"/>
    <w:pPr>
      <w:keepNext/>
      <w:keepLines/>
      <w:tabs>
        <w:tab w:val="left" w:pos="1440"/>
      </w:tabs>
      <w:spacing w:before="240" w:after="64" w:line="317" w:lineRule="auto"/>
      <w:ind w:left="1440" w:hanging="900"/>
      <w:outlineLvl w:val="7"/>
    </w:pPr>
    <w:rPr>
      <w:rFonts w:ascii="Arial" w:eastAsia="黑体" w:hAnsi="Arial"/>
      <w:sz w:val="24"/>
    </w:rPr>
  </w:style>
  <w:style w:type="paragraph" w:styleId="9">
    <w:name w:val="heading 9"/>
    <w:basedOn w:val="a"/>
    <w:next w:val="a"/>
    <w:link w:val="9Char"/>
    <w:qFormat/>
    <w:rsid w:val="00611852"/>
    <w:pPr>
      <w:keepNext/>
      <w:keepLines/>
      <w:tabs>
        <w:tab w:val="left" w:pos="1440"/>
      </w:tabs>
      <w:spacing w:before="240" w:after="64" w:line="317" w:lineRule="auto"/>
      <w:ind w:left="1440" w:hanging="90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11852"/>
    <w:pPr>
      <w:ind w:firstLineChars="200" w:firstLine="420"/>
    </w:pPr>
    <w:rPr>
      <w:szCs w:val="24"/>
    </w:rPr>
  </w:style>
  <w:style w:type="paragraph" w:styleId="a4">
    <w:name w:val="Document Map"/>
    <w:basedOn w:val="a"/>
    <w:link w:val="Char"/>
    <w:qFormat/>
    <w:rsid w:val="00611852"/>
    <w:pPr>
      <w:shd w:val="clear" w:color="auto" w:fill="000080"/>
    </w:pPr>
  </w:style>
  <w:style w:type="paragraph" w:styleId="a5">
    <w:name w:val="toa heading"/>
    <w:basedOn w:val="20"/>
    <w:next w:val="20"/>
    <w:qFormat/>
    <w:rsid w:val="00611852"/>
    <w:pPr>
      <w:spacing w:before="120"/>
    </w:pPr>
    <w:rPr>
      <w:rFonts w:ascii="Cambria" w:hAnsi="Cambria"/>
      <w:sz w:val="24"/>
    </w:rPr>
  </w:style>
  <w:style w:type="paragraph" w:customStyle="1" w:styleId="20">
    <w:name w:val="正文_2"/>
    <w:basedOn w:val="30"/>
    <w:next w:val="a5"/>
    <w:qFormat/>
    <w:rsid w:val="00611852"/>
  </w:style>
  <w:style w:type="paragraph" w:customStyle="1" w:styleId="30">
    <w:name w:val="正文_3"/>
    <w:qFormat/>
    <w:rsid w:val="00611852"/>
    <w:pPr>
      <w:widowControl w:val="0"/>
      <w:jc w:val="both"/>
    </w:pPr>
    <w:rPr>
      <w:rFonts w:cs="Times New Roman"/>
      <w:kern w:val="2"/>
      <w:sz w:val="21"/>
      <w:szCs w:val="22"/>
    </w:rPr>
  </w:style>
  <w:style w:type="paragraph" w:styleId="a6">
    <w:name w:val="annotation text"/>
    <w:basedOn w:val="a"/>
    <w:qFormat/>
    <w:rsid w:val="00611852"/>
    <w:pPr>
      <w:jc w:val="left"/>
    </w:pPr>
  </w:style>
  <w:style w:type="paragraph" w:styleId="a7">
    <w:name w:val="Salutation"/>
    <w:basedOn w:val="a"/>
    <w:next w:val="a"/>
    <w:qFormat/>
    <w:rsid w:val="00611852"/>
    <w:rPr>
      <w:rFonts w:ascii="宋体"/>
      <w:b/>
      <w:sz w:val="28"/>
    </w:rPr>
  </w:style>
  <w:style w:type="paragraph" w:styleId="a8">
    <w:name w:val="Body Text"/>
    <w:basedOn w:val="a"/>
    <w:next w:val="a"/>
    <w:link w:val="Char0"/>
    <w:qFormat/>
    <w:rsid w:val="00611852"/>
    <w:rPr>
      <w:rFonts w:ascii="Arial" w:hAnsi="Arial"/>
      <w:sz w:val="24"/>
    </w:rPr>
  </w:style>
  <w:style w:type="paragraph" w:styleId="a9">
    <w:name w:val="Body Text Indent"/>
    <w:basedOn w:val="a"/>
    <w:qFormat/>
    <w:rsid w:val="00611852"/>
    <w:pPr>
      <w:ind w:firstLine="480"/>
    </w:pPr>
    <w:rPr>
      <w:rFonts w:ascii="宋体" w:hAnsi="宋体"/>
      <w:sz w:val="24"/>
    </w:rPr>
  </w:style>
  <w:style w:type="paragraph" w:styleId="aa">
    <w:name w:val="Block Text"/>
    <w:basedOn w:val="a8"/>
    <w:qFormat/>
    <w:rsid w:val="00611852"/>
    <w:pPr>
      <w:jc w:val="left"/>
    </w:pPr>
    <w:rPr>
      <w:rFonts w:ascii="Times New Roman" w:eastAsia="仿宋_GB2312" w:hAnsi="Times New Roman"/>
      <w:sz w:val="32"/>
      <w:szCs w:val="30"/>
    </w:rPr>
  </w:style>
  <w:style w:type="paragraph" w:styleId="31">
    <w:name w:val="toc 3"/>
    <w:basedOn w:val="a"/>
    <w:next w:val="a"/>
    <w:uiPriority w:val="39"/>
    <w:qFormat/>
    <w:rsid w:val="00611852"/>
    <w:pPr>
      <w:ind w:leftChars="400" w:left="840"/>
    </w:pPr>
  </w:style>
  <w:style w:type="paragraph" w:styleId="ab">
    <w:name w:val="Plain Text"/>
    <w:basedOn w:val="a"/>
    <w:link w:val="Char1"/>
    <w:qFormat/>
    <w:rsid w:val="00611852"/>
    <w:rPr>
      <w:rFonts w:ascii="宋体" w:hAnsi="Courier New"/>
    </w:rPr>
  </w:style>
  <w:style w:type="paragraph" w:styleId="ac">
    <w:name w:val="Date"/>
    <w:basedOn w:val="a"/>
    <w:next w:val="a"/>
    <w:qFormat/>
    <w:rsid w:val="00611852"/>
    <w:pPr>
      <w:ind w:left="100"/>
    </w:pPr>
    <w:rPr>
      <w:sz w:val="24"/>
    </w:rPr>
  </w:style>
  <w:style w:type="paragraph" w:styleId="21">
    <w:name w:val="Body Text Indent 2"/>
    <w:basedOn w:val="a"/>
    <w:link w:val="2Char0"/>
    <w:qFormat/>
    <w:rsid w:val="00611852"/>
    <w:pPr>
      <w:ind w:firstLine="435"/>
    </w:pPr>
    <w:rPr>
      <w:rFonts w:ascii="宋体" w:hAnsi="宋体"/>
      <w:sz w:val="24"/>
    </w:rPr>
  </w:style>
  <w:style w:type="paragraph" w:styleId="ad">
    <w:name w:val="Balloon Text"/>
    <w:basedOn w:val="a"/>
    <w:semiHidden/>
    <w:qFormat/>
    <w:rsid w:val="00611852"/>
    <w:rPr>
      <w:sz w:val="18"/>
      <w:szCs w:val="18"/>
    </w:rPr>
  </w:style>
  <w:style w:type="paragraph" w:styleId="ae">
    <w:name w:val="footer"/>
    <w:basedOn w:val="a"/>
    <w:link w:val="Char2"/>
    <w:uiPriority w:val="99"/>
    <w:qFormat/>
    <w:rsid w:val="00611852"/>
    <w:pPr>
      <w:tabs>
        <w:tab w:val="center" w:pos="4153"/>
        <w:tab w:val="right" w:pos="8306"/>
      </w:tabs>
      <w:snapToGrid w:val="0"/>
      <w:jc w:val="left"/>
    </w:pPr>
    <w:rPr>
      <w:sz w:val="18"/>
    </w:rPr>
  </w:style>
  <w:style w:type="paragraph" w:styleId="af">
    <w:name w:val="header"/>
    <w:basedOn w:val="a"/>
    <w:link w:val="Char3"/>
    <w:qFormat/>
    <w:rsid w:val="0061185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11852"/>
  </w:style>
  <w:style w:type="paragraph" w:styleId="af0">
    <w:name w:val="footnote text"/>
    <w:basedOn w:val="a"/>
    <w:link w:val="Char4"/>
    <w:qFormat/>
    <w:rsid w:val="00611852"/>
    <w:pPr>
      <w:snapToGrid w:val="0"/>
    </w:pPr>
    <w:rPr>
      <w:sz w:val="18"/>
      <w:szCs w:val="18"/>
    </w:rPr>
  </w:style>
  <w:style w:type="paragraph" w:styleId="32">
    <w:name w:val="Body Text Indent 3"/>
    <w:basedOn w:val="a"/>
    <w:qFormat/>
    <w:rsid w:val="00611852"/>
    <w:pPr>
      <w:ind w:left="471" w:hangingChars="200" w:hanging="471"/>
    </w:pPr>
    <w:rPr>
      <w:rFonts w:ascii="Arial" w:hAnsi="Arial" w:cs="Arial"/>
      <w:b/>
      <w:bCs/>
      <w:sz w:val="24"/>
    </w:rPr>
  </w:style>
  <w:style w:type="paragraph" w:styleId="22">
    <w:name w:val="toc 2"/>
    <w:basedOn w:val="a"/>
    <w:next w:val="a"/>
    <w:uiPriority w:val="39"/>
    <w:qFormat/>
    <w:rsid w:val="00611852"/>
    <w:pPr>
      <w:ind w:leftChars="200" w:left="420"/>
    </w:pPr>
  </w:style>
  <w:style w:type="paragraph" w:styleId="23">
    <w:name w:val="Body Text 2"/>
    <w:basedOn w:val="a"/>
    <w:qFormat/>
    <w:rsid w:val="00611852"/>
    <w:pPr>
      <w:spacing w:line="360" w:lineRule="auto"/>
    </w:pPr>
    <w:rPr>
      <w:b/>
      <w:sz w:val="28"/>
      <w:szCs w:val="21"/>
    </w:rPr>
  </w:style>
  <w:style w:type="paragraph" w:styleId="af1">
    <w:name w:val="Normal (Web)"/>
    <w:basedOn w:val="a"/>
    <w:uiPriority w:val="99"/>
    <w:qFormat/>
    <w:rsid w:val="0061185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2">
    <w:name w:val="Title"/>
    <w:basedOn w:val="a"/>
    <w:next w:val="a"/>
    <w:link w:val="Char5"/>
    <w:uiPriority w:val="10"/>
    <w:qFormat/>
    <w:rsid w:val="00611852"/>
    <w:pPr>
      <w:spacing w:before="240" w:after="60"/>
      <w:jc w:val="center"/>
      <w:outlineLvl w:val="0"/>
    </w:pPr>
    <w:rPr>
      <w:rFonts w:asciiTheme="majorHAnsi" w:hAnsiTheme="majorHAnsi" w:cstheme="majorBidi"/>
      <w:b/>
      <w:bCs/>
      <w:sz w:val="32"/>
      <w:szCs w:val="32"/>
    </w:rPr>
  </w:style>
  <w:style w:type="paragraph" w:styleId="af3">
    <w:name w:val="Body Text First Indent"/>
    <w:basedOn w:val="a8"/>
    <w:next w:val="a"/>
    <w:link w:val="Char6"/>
    <w:qFormat/>
    <w:rsid w:val="00611852"/>
    <w:pPr>
      <w:spacing w:after="120"/>
      <w:ind w:firstLineChars="100" w:firstLine="420"/>
    </w:pPr>
    <w:rPr>
      <w:rFonts w:ascii="Times New Roman" w:hAnsi="Times New Roman"/>
      <w:sz w:val="21"/>
    </w:rPr>
  </w:style>
  <w:style w:type="table" w:styleId="af4">
    <w:name w:val="Table Grid"/>
    <w:basedOn w:val="a2"/>
    <w:uiPriority w:val="39"/>
    <w:unhideWhenUsed/>
    <w:qFormat/>
    <w:rsid w:val="006118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2"/>
    <w:uiPriority w:val="62"/>
    <w:qFormat/>
    <w:rsid w:val="00611852"/>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styleId="af5">
    <w:name w:val="Strong"/>
    <w:basedOn w:val="a1"/>
    <w:qFormat/>
    <w:rsid w:val="00611852"/>
    <w:rPr>
      <w:b/>
      <w:bCs/>
    </w:rPr>
  </w:style>
  <w:style w:type="character" w:styleId="af6">
    <w:name w:val="page number"/>
    <w:basedOn w:val="a1"/>
    <w:qFormat/>
    <w:rsid w:val="00611852"/>
  </w:style>
  <w:style w:type="character" w:styleId="af7">
    <w:name w:val="FollowedHyperlink"/>
    <w:qFormat/>
    <w:rsid w:val="00611852"/>
    <w:rPr>
      <w:color w:val="800080"/>
      <w:u w:val="single"/>
    </w:rPr>
  </w:style>
  <w:style w:type="character" w:styleId="af8">
    <w:name w:val="Emphasis"/>
    <w:qFormat/>
    <w:rsid w:val="00611852"/>
    <w:rPr>
      <w:color w:val="CC0033"/>
    </w:rPr>
  </w:style>
  <w:style w:type="character" w:styleId="af9">
    <w:name w:val="Hyperlink"/>
    <w:uiPriority w:val="99"/>
    <w:qFormat/>
    <w:rsid w:val="00611852"/>
    <w:rPr>
      <w:color w:val="0000FF"/>
      <w:u w:val="single"/>
    </w:rPr>
  </w:style>
  <w:style w:type="character" w:styleId="afa">
    <w:name w:val="annotation reference"/>
    <w:basedOn w:val="a1"/>
    <w:uiPriority w:val="99"/>
    <w:semiHidden/>
    <w:unhideWhenUsed/>
    <w:qFormat/>
    <w:rsid w:val="00611852"/>
    <w:rPr>
      <w:sz w:val="21"/>
      <w:szCs w:val="21"/>
    </w:rPr>
  </w:style>
  <w:style w:type="character" w:styleId="HTML">
    <w:name w:val="HTML Sample"/>
    <w:uiPriority w:val="99"/>
    <w:unhideWhenUsed/>
    <w:qFormat/>
    <w:rsid w:val="00611852"/>
    <w:rPr>
      <w:rFonts w:ascii="宋体" w:eastAsia="宋体" w:hAnsi="宋体" w:cs="宋体"/>
    </w:rPr>
  </w:style>
  <w:style w:type="character" w:customStyle="1" w:styleId="2Char">
    <w:name w:val="标题 2 Char"/>
    <w:link w:val="2"/>
    <w:qFormat/>
    <w:rsid w:val="00611852"/>
    <w:rPr>
      <w:rFonts w:ascii="Arial" w:eastAsia="黑体" w:hAnsi="Arial"/>
      <w:b/>
      <w:kern w:val="2"/>
      <w:sz w:val="32"/>
    </w:rPr>
  </w:style>
  <w:style w:type="paragraph" w:customStyle="1" w:styleId="24">
    <w:name w:val="样式 首行缩进:  2 字符"/>
    <w:basedOn w:val="a"/>
    <w:uiPriority w:val="99"/>
    <w:qFormat/>
    <w:rsid w:val="00611852"/>
    <w:pPr>
      <w:ind w:firstLine="560"/>
    </w:pPr>
    <w:rPr>
      <w:szCs w:val="21"/>
    </w:rPr>
  </w:style>
  <w:style w:type="character" w:customStyle="1" w:styleId="Char6">
    <w:name w:val="正文首行缩进 Char"/>
    <w:basedOn w:val="Char0"/>
    <w:link w:val="af3"/>
    <w:qFormat/>
    <w:rsid w:val="00611852"/>
    <w:rPr>
      <w:rFonts w:ascii="Arial" w:hAnsi="Arial" w:cs="Arial"/>
      <w:kern w:val="2"/>
      <w:sz w:val="24"/>
    </w:rPr>
  </w:style>
  <w:style w:type="character" w:customStyle="1" w:styleId="Char0">
    <w:name w:val="正文文本 Char"/>
    <w:link w:val="a8"/>
    <w:qFormat/>
    <w:rsid w:val="00611852"/>
    <w:rPr>
      <w:rFonts w:ascii="Arial" w:hAnsi="Arial" w:cs="Arial"/>
      <w:kern w:val="2"/>
      <w:sz w:val="24"/>
    </w:rPr>
  </w:style>
  <w:style w:type="character" w:customStyle="1" w:styleId="Char1">
    <w:name w:val="纯文本 Char"/>
    <w:link w:val="ab"/>
    <w:qFormat/>
    <w:rsid w:val="00611852"/>
    <w:rPr>
      <w:rFonts w:ascii="宋体" w:eastAsia="宋体" w:hAnsi="Courier New"/>
      <w:kern w:val="2"/>
      <w:sz w:val="21"/>
      <w:lang w:val="en-US" w:eastAsia="zh-CN" w:bidi="ar-SA"/>
    </w:rPr>
  </w:style>
  <w:style w:type="character" w:customStyle="1" w:styleId="unnamed1">
    <w:name w:val="unnamed1"/>
    <w:basedOn w:val="a1"/>
    <w:qFormat/>
    <w:rsid w:val="00611852"/>
  </w:style>
  <w:style w:type="character" w:customStyle="1" w:styleId="Char">
    <w:name w:val="文档结构图 Char"/>
    <w:link w:val="a4"/>
    <w:qFormat/>
    <w:rsid w:val="00611852"/>
    <w:rPr>
      <w:kern w:val="2"/>
      <w:sz w:val="21"/>
      <w:shd w:val="clear" w:color="auto" w:fill="000080"/>
    </w:rPr>
  </w:style>
  <w:style w:type="character" w:customStyle="1" w:styleId="CharChar">
    <w:name w:val="所标正文 Char Char"/>
    <w:link w:val="afb"/>
    <w:qFormat/>
    <w:rsid w:val="00611852"/>
    <w:rPr>
      <w:rFonts w:ascii="仿宋_GB2312" w:eastAsia="仿宋_GB2312" w:hAnsi="Calibri"/>
      <w:kern w:val="2"/>
      <w:sz w:val="30"/>
      <w:szCs w:val="28"/>
    </w:rPr>
  </w:style>
  <w:style w:type="paragraph" w:customStyle="1" w:styleId="afb">
    <w:name w:val="所标正文"/>
    <w:basedOn w:val="a"/>
    <w:link w:val="CharChar"/>
    <w:qFormat/>
    <w:rsid w:val="00611852"/>
    <w:pPr>
      <w:spacing w:line="360" w:lineRule="auto"/>
      <w:ind w:firstLineChars="200" w:firstLine="200"/>
    </w:pPr>
    <w:rPr>
      <w:rFonts w:ascii="仿宋_GB2312" w:eastAsia="仿宋_GB2312" w:hAnsi="Calibri"/>
      <w:sz w:val="30"/>
      <w:szCs w:val="28"/>
    </w:rPr>
  </w:style>
  <w:style w:type="character" w:customStyle="1" w:styleId="9Char">
    <w:name w:val="标题 9 Char"/>
    <w:link w:val="9"/>
    <w:qFormat/>
    <w:rsid w:val="00611852"/>
    <w:rPr>
      <w:rFonts w:ascii="Arial" w:eastAsia="黑体" w:hAnsi="Arial"/>
      <w:kern w:val="2"/>
      <w:sz w:val="21"/>
    </w:rPr>
  </w:style>
  <w:style w:type="character" w:customStyle="1" w:styleId="Char3">
    <w:name w:val="页眉 Char"/>
    <w:link w:val="af"/>
    <w:qFormat/>
    <w:rsid w:val="00611852"/>
    <w:rPr>
      <w:kern w:val="2"/>
      <w:sz w:val="18"/>
    </w:rPr>
  </w:style>
  <w:style w:type="character" w:customStyle="1" w:styleId="6Char">
    <w:name w:val="标题 6 Char"/>
    <w:link w:val="6"/>
    <w:qFormat/>
    <w:rsid w:val="00611852"/>
    <w:rPr>
      <w:rFonts w:ascii="Arial" w:eastAsia="黑体" w:hAnsi="Arial"/>
      <w:b/>
      <w:kern w:val="2"/>
      <w:sz w:val="24"/>
    </w:rPr>
  </w:style>
  <w:style w:type="character" w:customStyle="1" w:styleId="2Char1">
    <w:name w:val="样式 正文缩进 + 首行缩进:  2 字符 Char"/>
    <w:link w:val="25"/>
    <w:qFormat/>
    <w:rsid w:val="00611852"/>
    <w:rPr>
      <w:sz w:val="24"/>
    </w:rPr>
  </w:style>
  <w:style w:type="paragraph" w:customStyle="1" w:styleId="25">
    <w:name w:val="样式 正文缩进 + 首行缩进:  2 字符"/>
    <w:basedOn w:val="a0"/>
    <w:link w:val="2Char1"/>
    <w:qFormat/>
    <w:rsid w:val="00611852"/>
    <w:pPr>
      <w:spacing w:line="360" w:lineRule="auto"/>
      <w:ind w:firstLine="200"/>
    </w:pPr>
    <w:rPr>
      <w:kern w:val="0"/>
      <w:sz w:val="24"/>
      <w:szCs w:val="20"/>
    </w:rPr>
  </w:style>
  <w:style w:type="character" w:customStyle="1" w:styleId="Char10">
    <w:name w:val="正文文字 Char1"/>
    <w:link w:val="afc"/>
    <w:qFormat/>
    <w:rsid w:val="00611852"/>
    <w:rPr>
      <w:rFonts w:ascii="宋体" w:eastAsia="宋体"/>
      <w:color w:val="000000"/>
      <w:sz w:val="28"/>
      <w:u w:color="000000"/>
      <w:lang w:val="en-US" w:eastAsia="zh-CN" w:bidi="ar-SA"/>
    </w:rPr>
  </w:style>
  <w:style w:type="paragraph" w:customStyle="1" w:styleId="afc">
    <w:name w:val="正文文字"/>
    <w:basedOn w:val="a"/>
    <w:link w:val="Char10"/>
    <w:qFormat/>
    <w:rsid w:val="00611852"/>
    <w:pPr>
      <w:widowControl/>
      <w:spacing w:line="2375" w:lineRule="atLeast"/>
      <w:ind w:firstLine="419"/>
      <w:textAlignment w:val="baseline"/>
    </w:pPr>
    <w:rPr>
      <w:rFonts w:ascii="宋体"/>
      <w:color w:val="000000"/>
      <w:kern w:val="0"/>
      <w:sz w:val="28"/>
      <w:u w:color="000000"/>
    </w:rPr>
  </w:style>
  <w:style w:type="character" w:customStyle="1" w:styleId="8Char">
    <w:name w:val="标题 8 Char"/>
    <w:link w:val="8"/>
    <w:qFormat/>
    <w:rsid w:val="00611852"/>
    <w:rPr>
      <w:rFonts w:ascii="Arial" w:eastAsia="黑体" w:hAnsi="Arial"/>
      <w:kern w:val="2"/>
      <w:sz w:val="24"/>
    </w:rPr>
  </w:style>
  <w:style w:type="character" w:customStyle="1" w:styleId="CharCharCharCharCharChar">
    <w:name w:val="纯文本 Char Char Char Char Char Char"/>
    <w:qFormat/>
    <w:locked/>
    <w:rsid w:val="00611852"/>
    <w:rPr>
      <w:rFonts w:ascii="宋体" w:eastAsia="宋体" w:hAnsi="Courier New"/>
      <w:kern w:val="2"/>
      <w:sz w:val="21"/>
      <w:lang w:val="en-US" w:eastAsia="zh-CN" w:bidi="ar-SA"/>
    </w:rPr>
  </w:style>
  <w:style w:type="character" w:customStyle="1" w:styleId="samChar">
    <w:name w:val="sam正文 Char"/>
    <w:link w:val="sam"/>
    <w:qFormat/>
    <w:rsid w:val="00611852"/>
    <w:rPr>
      <w:rFonts w:ascii="宋体" w:hAnsi="宋体"/>
      <w:sz w:val="24"/>
      <w:szCs w:val="24"/>
    </w:rPr>
  </w:style>
  <w:style w:type="paragraph" w:customStyle="1" w:styleId="sam">
    <w:name w:val="sam正文"/>
    <w:basedOn w:val="a"/>
    <w:link w:val="samChar"/>
    <w:qFormat/>
    <w:rsid w:val="00611852"/>
    <w:pPr>
      <w:spacing w:line="360" w:lineRule="auto"/>
      <w:ind w:firstLineChars="200" w:firstLine="478"/>
    </w:pPr>
    <w:rPr>
      <w:rFonts w:ascii="宋体" w:hAnsi="宋体"/>
      <w:kern w:val="0"/>
      <w:sz w:val="24"/>
      <w:szCs w:val="24"/>
    </w:rPr>
  </w:style>
  <w:style w:type="character" w:customStyle="1" w:styleId="11">
    <w:name w:val="书籍标题1"/>
    <w:qFormat/>
    <w:rsid w:val="00611852"/>
    <w:rPr>
      <w:b/>
      <w:bCs/>
      <w:smallCaps/>
      <w:spacing w:val="5"/>
    </w:rPr>
  </w:style>
  <w:style w:type="character" w:customStyle="1" w:styleId="12">
    <w:name w:val="明显参考1"/>
    <w:qFormat/>
    <w:rsid w:val="00611852"/>
    <w:rPr>
      <w:b/>
      <w:bCs/>
      <w:smallCaps/>
      <w:color w:val="C0504D"/>
      <w:spacing w:val="5"/>
      <w:u w:val="single"/>
    </w:rPr>
  </w:style>
  <w:style w:type="character" w:customStyle="1" w:styleId="p21">
    <w:name w:val="p21"/>
    <w:qFormat/>
    <w:rsid w:val="00611852"/>
    <w:rPr>
      <w:rFonts w:ascii="Arial" w:hAnsi="Arial" w:cs="Arial" w:hint="default"/>
      <w:color w:val="333333"/>
      <w:sz w:val="18"/>
      <w:szCs w:val="18"/>
      <w:u w:val="none"/>
    </w:rPr>
  </w:style>
  <w:style w:type="character" w:customStyle="1" w:styleId="Char2">
    <w:name w:val="页脚 Char"/>
    <w:link w:val="ae"/>
    <w:uiPriority w:val="99"/>
    <w:qFormat/>
    <w:rsid w:val="00611852"/>
    <w:rPr>
      <w:kern w:val="2"/>
      <w:sz w:val="18"/>
    </w:rPr>
  </w:style>
  <w:style w:type="character" w:customStyle="1" w:styleId="2Char0">
    <w:name w:val="正文文本缩进 2 Char"/>
    <w:link w:val="21"/>
    <w:qFormat/>
    <w:rsid w:val="00611852"/>
    <w:rPr>
      <w:rFonts w:ascii="宋体" w:hAnsi="宋体"/>
      <w:kern w:val="2"/>
      <w:sz w:val="24"/>
    </w:rPr>
  </w:style>
  <w:style w:type="character" w:customStyle="1" w:styleId="grame">
    <w:name w:val="grame"/>
    <w:basedOn w:val="a1"/>
    <w:qFormat/>
    <w:rsid w:val="00611852"/>
  </w:style>
  <w:style w:type="character" w:customStyle="1" w:styleId="5Char">
    <w:name w:val="标题 5 Char"/>
    <w:link w:val="5"/>
    <w:qFormat/>
    <w:rsid w:val="00611852"/>
    <w:rPr>
      <w:b/>
      <w:kern w:val="2"/>
      <w:sz w:val="28"/>
    </w:rPr>
  </w:style>
  <w:style w:type="character" w:customStyle="1" w:styleId="css21">
    <w:name w:val="css21"/>
    <w:qFormat/>
    <w:rsid w:val="00611852"/>
    <w:rPr>
      <w:sz w:val="18"/>
      <w:szCs w:val="18"/>
    </w:rPr>
  </w:style>
  <w:style w:type="character" w:customStyle="1" w:styleId="1Char">
    <w:name w:val="标题 1 Char"/>
    <w:link w:val="1"/>
    <w:uiPriority w:val="2"/>
    <w:qFormat/>
    <w:rsid w:val="00611852"/>
    <w:rPr>
      <w:b/>
      <w:kern w:val="2"/>
      <w:sz w:val="21"/>
    </w:rPr>
  </w:style>
  <w:style w:type="character" w:customStyle="1" w:styleId="Char7">
    <w:name w:val="正文文字 Char"/>
    <w:qFormat/>
    <w:rsid w:val="00611852"/>
    <w:rPr>
      <w:rFonts w:ascii="Arial" w:eastAsia="宋体" w:hAnsi="Arial" w:cs="Arial"/>
      <w:kern w:val="2"/>
      <w:sz w:val="24"/>
      <w:lang w:val="en-US" w:eastAsia="zh-CN" w:bidi="ar-SA"/>
    </w:rPr>
  </w:style>
  <w:style w:type="character" w:customStyle="1" w:styleId="marklong">
    <w:name w:val="marklong"/>
    <w:basedOn w:val="a1"/>
    <w:qFormat/>
    <w:rsid w:val="00611852"/>
  </w:style>
  <w:style w:type="character" w:customStyle="1" w:styleId="7Char">
    <w:name w:val="标题 7 Char"/>
    <w:link w:val="7"/>
    <w:qFormat/>
    <w:rsid w:val="00611852"/>
    <w:rPr>
      <w:b/>
      <w:kern w:val="2"/>
      <w:sz w:val="24"/>
    </w:rPr>
  </w:style>
  <w:style w:type="paragraph" w:customStyle="1" w:styleId="Web">
    <w:name w:val="普通 (Web)"/>
    <w:basedOn w:val="a"/>
    <w:qFormat/>
    <w:rsid w:val="00611852"/>
    <w:pPr>
      <w:widowControl/>
      <w:spacing w:before="100" w:beforeAutospacing="1" w:after="100" w:afterAutospacing="1"/>
      <w:jc w:val="left"/>
    </w:pPr>
    <w:rPr>
      <w:rFonts w:ascii="宋体" w:hAnsi="宋体"/>
      <w:kern w:val="0"/>
      <w:sz w:val="24"/>
      <w:szCs w:val="24"/>
    </w:rPr>
  </w:style>
  <w:style w:type="paragraph" w:customStyle="1" w:styleId="p0">
    <w:name w:val="p0"/>
    <w:basedOn w:val="a"/>
    <w:qFormat/>
    <w:rsid w:val="00611852"/>
    <w:pPr>
      <w:widowControl/>
    </w:pPr>
    <w:rPr>
      <w:kern w:val="0"/>
      <w:szCs w:val="21"/>
    </w:rPr>
  </w:style>
  <w:style w:type="paragraph" w:customStyle="1" w:styleId="13">
    <w:name w:val="正文缩进1"/>
    <w:basedOn w:val="a"/>
    <w:qFormat/>
    <w:rsid w:val="00611852"/>
    <w:pPr>
      <w:ind w:firstLineChars="200" w:firstLine="420"/>
    </w:pPr>
    <w:rPr>
      <w:rFonts w:ascii="Calibri" w:hAnsi="Calibri"/>
    </w:rPr>
  </w:style>
  <w:style w:type="paragraph" w:customStyle="1" w:styleId="26">
    <w:name w:val="条目2"/>
    <w:basedOn w:val="ab"/>
    <w:qFormat/>
    <w:rsid w:val="00611852"/>
    <w:pPr>
      <w:tabs>
        <w:tab w:val="left" w:pos="420"/>
      </w:tabs>
      <w:spacing w:line="360" w:lineRule="auto"/>
      <w:ind w:left="420" w:hanging="420"/>
    </w:pPr>
    <w:rPr>
      <w:color w:val="000000"/>
      <w:sz w:val="30"/>
    </w:rPr>
  </w:style>
  <w:style w:type="paragraph" w:customStyle="1" w:styleId="Char8">
    <w:name w:val="Char"/>
    <w:basedOn w:val="a"/>
    <w:semiHidden/>
    <w:qFormat/>
    <w:rsid w:val="00611852"/>
    <w:rPr>
      <w:rFonts w:ascii="Tahoma" w:hAnsi="Tahoma" w:cs="仿宋_GB2312"/>
      <w:sz w:val="24"/>
      <w:szCs w:val="28"/>
    </w:rPr>
  </w:style>
  <w:style w:type="paragraph" w:customStyle="1" w:styleId="DefaultText">
    <w:name w:val="Default Text"/>
    <w:link w:val="DefaultTextCharChar"/>
    <w:qFormat/>
    <w:rsid w:val="00611852"/>
    <w:pPr>
      <w:widowControl w:val="0"/>
      <w:autoSpaceDE w:val="0"/>
      <w:autoSpaceDN w:val="0"/>
      <w:adjustRightInd w:val="0"/>
    </w:pPr>
    <w:rPr>
      <w:rFonts w:ascii="Times New Roman" w:hAnsi="Times New Roman" w:cs="Times New Roman"/>
      <w:color w:val="000000"/>
      <w:sz w:val="24"/>
      <w:szCs w:val="24"/>
    </w:rPr>
  </w:style>
  <w:style w:type="paragraph" w:customStyle="1" w:styleId="afd">
    <w:name w:val="首页大标题"/>
    <w:basedOn w:val="afb"/>
    <w:qFormat/>
    <w:rsid w:val="00611852"/>
    <w:pPr>
      <w:ind w:firstLineChars="0" w:firstLine="0"/>
      <w:jc w:val="center"/>
    </w:pPr>
    <w:rPr>
      <w:rFonts w:ascii="黑体" w:eastAsia="黑体"/>
      <w:b/>
      <w:sz w:val="52"/>
    </w:rPr>
  </w:style>
  <w:style w:type="paragraph" w:customStyle="1" w:styleId="33">
    <w:name w:val="条目3"/>
    <w:basedOn w:val="ab"/>
    <w:qFormat/>
    <w:rsid w:val="00611852"/>
    <w:pPr>
      <w:tabs>
        <w:tab w:val="left" w:pos="960"/>
        <w:tab w:val="left" w:pos="2940"/>
      </w:tabs>
      <w:spacing w:line="360" w:lineRule="auto"/>
      <w:ind w:left="2940" w:hanging="420"/>
    </w:pPr>
    <w:rPr>
      <w:color w:val="000000"/>
      <w:sz w:val="30"/>
    </w:rPr>
  </w:style>
  <w:style w:type="paragraph" w:customStyle="1" w:styleId="Char11">
    <w:name w:val="Char1"/>
    <w:basedOn w:val="a"/>
    <w:qFormat/>
    <w:rsid w:val="00611852"/>
    <w:pPr>
      <w:widowControl/>
      <w:spacing w:after="160" w:line="240" w:lineRule="exact"/>
      <w:jc w:val="left"/>
    </w:pPr>
    <w:rPr>
      <w:rFonts w:ascii="Verdana" w:hAnsi="Verdana"/>
      <w:kern w:val="0"/>
      <w:sz w:val="20"/>
      <w:lang w:eastAsia="en-US"/>
    </w:rPr>
  </w:style>
  <w:style w:type="paragraph" w:customStyle="1" w:styleId="1CharCharCharChar">
    <w:name w:val="1 Char Char Char Char"/>
    <w:basedOn w:val="a"/>
    <w:qFormat/>
    <w:rsid w:val="00611852"/>
    <w:rPr>
      <w:rFonts w:ascii="Tahoma" w:hAnsi="Tahoma"/>
      <w:sz w:val="24"/>
    </w:rPr>
  </w:style>
  <w:style w:type="paragraph" w:styleId="afe">
    <w:name w:val="List Paragraph"/>
    <w:basedOn w:val="a"/>
    <w:link w:val="Char9"/>
    <w:uiPriority w:val="99"/>
    <w:qFormat/>
    <w:rsid w:val="00611852"/>
    <w:pPr>
      <w:ind w:firstLineChars="200" w:firstLine="420"/>
    </w:pPr>
    <w:rPr>
      <w:rFonts w:ascii="Calibri" w:hAnsi="Calibri"/>
      <w:szCs w:val="22"/>
    </w:rPr>
  </w:style>
  <w:style w:type="paragraph" w:customStyle="1" w:styleId="aff">
    <w:name w:val="缺省文本"/>
    <w:link w:val="Chara"/>
    <w:qFormat/>
    <w:rsid w:val="00611852"/>
    <w:pPr>
      <w:widowControl w:val="0"/>
      <w:autoSpaceDE w:val="0"/>
      <w:autoSpaceDN w:val="0"/>
      <w:adjustRightInd w:val="0"/>
    </w:pPr>
    <w:rPr>
      <w:rFonts w:ascii="Times New Roman" w:hAnsi="Times New Roman" w:cs="Times New Roman"/>
      <w:color w:val="000000"/>
      <w:sz w:val="24"/>
      <w:szCs w:val="24"/>
    </w:rPr>
  </w:style>
  <w:style w:type="paragraph" w:customStyle="1" w:styleId="14">
    <w:name w:val="列出段落1"/>
    <w:basedOn w:val="a"/>
    <w:qFormat/>
    <w:rsid w:val="00611852"/>
    <w:pPr>
      <w:ind w:firstLineChars="200" w:firstLine="420"/>
    </w:pPr>
  </w:style>
  <w:style w:type="paragraph" w:customStyle="1" w:styleId="152">
    <w:name w:val="样式 样式 小四 行距: 1.5 倍行距 首行缩进:  2 字符 + +中文正文"/>
    <w:basedOn w:val="a"/>
    <w:qFormat/>
    <w:rsid w:val="00611852"/>
    <w:pPr>
      <w:spacing w:line="360" w:lineRule="auto"/>
      <w:ind w:firstLineChars="200" w:firstLine="480"/>
    </w:pPr>
    <w:rPr>
      <w:rFonts w:ascii="宋体" w:hAnsi="宋体" w:cs="宋体"/>
      <w:sz w:val="24"/>
    </w:rPr>
  </w:style>
  <w:style w:type="character" w:customStyle="1" w:styleId="Char5">
    <w:name w:val="标题 Char"/>
    <w:basedOn w:val="a1"/>
    <w:link w:val="af2"/>
    <w:uiPriority w:val="10"/>
    <w:qFormat/>
    <w:rsid w:val="00611852"/>
    <w:rPr>
      <w:rFonts w:asciiTheme="majorHAnsi" w:hAnsiTheme="majorHAnsi" w:cstheme="majorBidi"/>
      <w:b/>
      <w:bCs/>
      <w:kern w:val="2"/>
      <w:sz w:val="32"/>
      <w:szCs w:val="32"/>
    </w:rPr>
  </w:style>
  <w:style w:type="character" w:customStyle="1" w:styleId="Chara">
    <w:name w:val="缺省文本 Char"/>
    <w:basedOn w:val="a1"/>
    <w:link w:val="aff"/>
    <w:qFormat/>
    <w:rsid w:val="00611852"/>
    <w:rPr>
      <w:color w:val="000000"/>
      <w:sz w:val="24"/>
      <w:szCs w:val="24"/>
    </w:rPr>
  </w:style>
  <w:style w:type="character" w:customStyle="1" w:styleId="apple-converted-space">
    <w:name w:val="apple-converted-space"/>
    <w:basedOn w:val="a1"/>
    <w:qFormat/>
    <w:rsid w:val="00611852"/>
  </w:style>
  <w:style w:type="character" w:customStyle="1" w:styleId="18">
    <w:name w:val="18"/>
    <w:basedOn w:val="a1"/>
    <w:qFormat/>
    <w:rsid w:val="00611852"/>
    <w:rPr>
      <w:rFonts w:ascii="Times New Roman" w:hAnsi="Times New Roman" w:cs="Times New Roman" w:hint="default"/>
      <w:b/>
      <w:bCs/>
      <w:color w:val="000000"/>
      <w:sz w:val="20"/>
      <w:szCs w:val="20"/>
    </w:rPr>
  </w:style>
  <w:style w:type="character" w:customStyle="1" w:styleId="17">
    <w:name w:val="17"/>
    <w:basedOn w:val="a1"/>
    <w:qFormat/>
    <w:rsid w:val="00611852"/>
    <w:rPr>
      <w:rFonts w:ascii="宋体" w:eastAsia="宋体" w:hAnsi="宋体" w:hint="eastAsia"/>
      <w:b/>
      <w:bCs/>
      <w:color w:val="000000"/>
      <w:sz w:val="20"/>
      <w:szCs w:val="20"/>
    </w:rPr>
  </w:style>
  <w:style w:type="paragraph" w:customStyle="1" w:styleId="BodyText1I2">
    <w:name w:val="BodyText1I2"/>
    <w:basedOn w:val="BodyTextIndent"/>
    <w:qFormat/>
    <w:rsid w:val="00611852"/>
    <w:pPr>
      <w:ind w:firstLineChars="200" w:firstLine="420"/>
    </w:pPr>
  </w:style>
  <w:style w:type="paragraph" w:customStyle="1" w:styleId="BodyTextIndent">
    <w:name w:val="BodyTextIndent"/>
    <w:basedOn w:val="a"/>
    <w:qFormat/>
    <w:rsid w:val="00611852"/>
    <w:pPr>
      <w:ind w:firstLine="480"/>
      <w:textAlignment w:val="baseline"/>
    </w:pPr>
    <w:rPr>
      <w:rFonts w:ascii="宋体" w:hAnsi="宋体"/>
      <w:sz w:val="24"/>
    </w:rPr>
  </w:style>
  <w:style w:type="character" w:customStyle="1" w:styleId="font41">
    <w:name w:val="font41"/>
    <w:basedOn w:val="a1"/>
    <w:qFormat/>
    <w:rsid w:val="00611852"/>
    <w:rPr>
      <w:rFonts w:ascii="宋体" w:eastAsia="宋体" w:hAnsi="宋体" w:cs="宋体" w:hint="eastAsia"/>
      <w:color w:val="000000"/>
      <w:sz w:val="20"/>
      <w:szCs w:val="20"/>
      <w:u w:val="none"/>
    </w:rPr>
  </w:style>
  <w:style w:type="character" w:customStyle="1" w:styleId="font11">
    <w:name w:val="font11"/>
    <w:basedOn w:val="a1"/>
    <w:qFormat/>
    <w:rsid w:val="00611852"/>
    <w:rPr>
      <w:rFonts w:ascii="宋体" w:eastAsia="宋体" w:hAnsi="宋体" w:cs="宋体" w:hint="eastAsia"/>
      <w:color w:val="000000"/>
      <w:sz w:val="20"/>
      <w:szCs w:val="20"/>
      <w:u w:val="none"/>
    </w:rPr>
  </w:style>
  <w:style w:type="character" w:customStyle="1" w:styleId="font31">
    <w:name w:val="font31"/>
    <w:basedOn w:val="a1"/>
    <w:qFormat/>
    <w:rsid w:val="00611852"/>
    <w:rPr>
      <w:rFonts w:ascii="宋体" w:eastAsia="宋体" w:hAnsi="宋体" w:cs="宋体" w:hint="eastAsia"/>
      <w:color w:val="000000"/>
      <w:sz w:val="20"/>
      <w:szCs w:val="20"/>
      <w:u w:val="none"/>
    </w:rPr>
  </w:style>
  <w:style w:type="character" w:customStyle="1" w:styleId="font51">
    <w:name w:val="font51"/>
    <w:basedOn w:val="a1"/>
    <w:qFormat/>
    <w:rsid w:val="00611852"/>
    <w:rPr>
      <w:rFonts w:ascii="宋体" w:eastAsia="宋体" w:hAnsi="宋体" w:cs="宋体" w:hint="eastAsia"/>
      <w:color w:val="000000"/>
      <w:sz w:val="20"/>
      <w:szCs w:val="20"/>
      <w:u w:val="none"/>
    </w:rPr>
  </w:style>
  <w:style w:type="character" w:customStyle="1" w:styleId="font21">
    <w:name w:val="font21"/>
    <w:basedOn w:val="a1"/>
    <w:qFormat/>
    <w:rsid w:val="00611852"/>
    <w:rPr>
      <w:rFonts w:ascii="Times New Roman" w:hAnsi="Times New Roman" w:cs="Times New Roman" w:hint="default"/>
      <w:color w:val="000000"/>
      <w:sz w:val="20"/>
      <w:szCs w:val="20"/>
      <w:u w:val="none"/>
    </w:rPr>
  </w:style>
  <w:style w:type="character" w:customStyle="1" w:styleId="font71">
    <w:name w:val="font71"/>
    <w:basedOn w:val="a1"/>
    <w:qFormat/>
    <w:rsid w:val="00611852"/>
    <w:rPr>
      <w:rFonts w:ascii="宋体" w:eastAsia="宋体" w:hAnsi="宋体" w:cs="宋体" w:hint="eastAsia"/>
      <w:color w:val="000000"/>
      <w:sz w:val="20"/>
      <w:szCs w:val="20"/>
      <w:u w:val="none"/>
    </w:rPr>
  </w:style>
  <w:style w:type="character" w:customStyle="1" w:styleId="font91">
    <w:name w:val="font91"/>
    <w:basedOn w:val="a1"/>
    <w:qFormat/>
    <w:rsid w:val="00611852"/>
    <w:rPr>
      <w:rFonts w:ascii="Calibri" w:hAnsi="Calibri" w:cs="Calibri"/>
      <w:color w:val="000000"/>
      <w:sz w:val="20"/>
      <w:szCs w:val="20"/>
      <w:u w:val="none"/>
    </w:rPr>
  </w:style>
  <w:style w:type="character" w:customStyle="1" w:styleId="font61">
    <w:name w:val="font61"/>
    <w:basedOn w:val="a1"/>
    <w:qFormat/>
    <w:rsid w:val="00611852"/>
    <w:rPr>
      <w:rFonts w:ascii="Arial" w:hAnsi="Arial" w:cs="Arial"/>
      <w:color w:val="000000"/>
      <w:sz w:val="20"/>
      <w:szCs w:val="20"/>
      <w:u w:val="none"/>
    </w:rPr>
  </w:style>
  <w:style w:type="character" w:customStyle="1" w:styleId="bookmark-item">
    <w:name w:val="bookmark-item"/>
    <w:qFormat/>
    <w:rsid w:val="00611852"/>
  </w:style>
  <w:style w:type="paragraph" w:customStyle="1" w:styleId="03">
    <w:name w:val="正文_0_3"/>
    <w:qFormat/>
    <w:rsid w:val="00611852"/>
    <w:pPr>
      <w:widowControl w:val="0"/>
      <w:jc w:val="both"/>
    </w:pPr>
    <w:rPr>
      <w:rFonts w:eastAsia="仿宋_GB2312" w:cs="Times New Roman"/>
      <w:kern w:val="2"/>
      <w:sz w:val="28"/>
      <w:szCs w:val="24"/>
    </w:rPr>
  </w:style>
  <w:style w:type="paragraph" w:customStyle="1" w:styleId="Normal00">
    <w:name w:val="Normal_0_0"/>
    <w:qFormat/>
    <w:rsid w:val="00611852"/>
    <w:pPr>
      <w:widowControl w:val="0"/>
      <w:jc w:val="both"/>
    </w:pPr>
    <w:rPr>
      <w:rFonts w:eastAsia="Times New Roman" w:cs="Times New Roman"/>
    </w:rPr>
  </w:style>
  <w:style w:type="paragraph" w:customStyle="1" w:styleId="01">
    <w:name w:val="正文_0_1"/>
    <w:qFormat/>
    <w:rsid w:val="00611852"/>
    <w:pPr>
      <w:widowControl w:val="0"/>
      <w:jc w:val="both"/>
    </w:pPr>
    <w:rPr>
      <w:rFonts w:cs="Times New Roman"/>
    </w:rPr>
  </w:style>
  <w:style w:type="paragraph" w:customStyle="1" w:styleId="100">
    <w:name w:val="正文_1_0"/>
    <w:qFormat/>
    <w:rsid w:val="00611852"/>
    <w:pPr>
      <w:widowControl w:val="0"/>
      <w:jc w:val="both"/>
    </w:pPr>
    <w:rPr>
      <w:rFonts w:ascii="Times New Roman" w:hAnsi="Times New Roman" w:cs="Times New Roman"/>
      <w:kern w:val="2"/>
      <w:sz w:val="21"/>
      <w:szCs w:val="24"/>
    </w:rPr>
  </w:style>
  <w:style w:type="paragraph" w:customStyle="1" w:styleId="200">
    <w:name w:val="正文_2_0"/>
    <w:basedOn w:val="20"/>
    <w:qFormat/>
    <w:rsid w:val="00611852"/>
  </w:style>
  <w:style w:type="paragraph" w:customStyle="1" w:styleId="110">
    <w:name w:val="正文_1_1"/>
    <w:qFormat/>
    <w:rsid w:val="00611852"/>
    <w:pPr>
      <w:widowControl w:val="0"/>
      <w:jc w:val="both"/>
    </w:pPr>
    <w:rPr>
      <w:rFonts w:cs="Times New Roman"/>
      <w:kern w:val="2"/>
      <w:sz w:val="21"/>
      <w:szCs w:val="22"/>
    </w:rPr>
  </w:style>
  <w:style w:type="paragraph" w:customStyle="1" w:styleId="0">
    <w:name w:val="正文_0"/>
    <w:qFormat/>
    <w:rsid w:val="00611852"/>
    <w:pPr>
      <w:widowControl w:val="0"/>
      <w:jc w:val="both"/>
    </w:pPr>
    <w:rPr>
      <w:rFonts w:ascii="Times New Roman" w:eastAsia="仿宋_GB2312" w:hAnsi="Times New Roman" w:cs="Times New Roman"/>
      <w:kern w:val="2"/>
      <w:sz w:val="28"/>
      <w:szCs w:val="24"/>
    </w:rPr>
  </w:style>
  <w:style w:type="paragraph" w:customStyle="1" w:styleId="001">
    <w:name w:val="正文_0_0_1"/>
    <w:qFormat/>
    <w:rsid w:val="00611852"/>
    <w:pPr>
      <w:widowControl w:val="0"/>
      <w:jc w:val="both"/>
    </w:pPr>
    <w:rPr>
      <w:rFonts w:cs="Times New Roman"/>
      <w:kern w:val="2"/>
      <w:sz w:val="28"/>
      <w:szCs w:val="22"/>
    </w:rPr>
  </w:style>
  <w:style w:type="paragraph" w:customStyle="1" w:styleId="TableParagraph">
    <w:name w:val="Table Paragraph"/>
    <w:basedOn w:val="a"/>
    <w:uiPriority w:val="1"/>
    <w:qFormat/>
    <w:rsid w:val="00611852"/>
    <w:pPr>
      <w:jc w:val="left"/>
    </w:pPr>
    <w:rPr>
      <w:rFonts w:ascii="Calibri" w:hAnsi="Calibri"/>
      <w:kern w:val="0"/>
      <w:sz w:val="22"/>
      <w:szCs w:val="22"/>
      <w:lang w:eastAsia="en-US"/>
    </w:rPr>
  </w:style>
  <w:style w:type="paragraph" w:customStyle="1" w:styleId="aff0">
    <w:name w:val="È±Ê¡ÎÄ±¾"/>
    <w:basedOn w:val="a"/>
    <w:qFormat/>
    <w:rsid w:val="00611852"/>
    <w:pPr>
      <w:widowControl/>
      <w:overflowPunct w:val="0"/>
      <w:autoSpaceDE w:val="0"/>
      <w:autoSpaceDN w:val="0"/>
      <w:adjustRightInd w:val="0"/>
      <w:jc w:val="left"/>
      <w:textAlignment w:val="baseline"/>
    </w:pPr>
    <w:rPr>
      <w:kern w:val="0"/>
      <w:sz w:val="24"/>
    </w:rPr>
  </w:style>
  <w:style w:type="paragraph" w:customStyle="1" w:styleId="010">
    <w:name w:val="正文_0_1_0"/>
    <w:qFormat/>
    <w:rsid w:val="00611852"/>
    <w:pPr>
      <w:widowControl w:val="0"/>
      <w:jc w:val="both"/>
    </w:pPr>
    <w:rPr>
      <w:rFonts w:cs="Times New Roman"/>
      <w:kern w:val="2"/>
      <w:sz w:val="21"/>
      <w:szCs w:val="22"/>
    </w:rPr>
  </w:style>
  <w:style w:type="paragraph" w:customStyle="1" w:styleId="WPSOffice1">
    <w:name w:val="WPSOffice手动目录 1"/>
    <w:qFormat/>
    <w:rsid w:val="00611852"/>
    <w:rPr>
      <w:rFonts w:ascii="Times New Roman" w:hAnsi="Times New Roman" w:cs="Times New Roman"/>
    </w:rPr>
  </w:style>
  <w:style w:type="character" w:customStyle="1" w:styleId="DefaultTextCharChar">
    <w:name w:val="Default Text Char Char"/>
    <w:link w:val="DefaultText"/>
    <w:qFormat/>
    <w:rsid w:val="00611852"/>
    <w:rPr>
      <w:color w:val="000000"/>
      <w:sz w:val="24"/>
      <w:szCs w:val="24"/>
    </w:rPr>
  </w:style>
  <w:style w:type="paragraph" w:customStyle="1" w:styleId="aff1">
    <w:name w:val="列表段落"/>
    <w:basedOn w:val="a"/>
    <w:qFormat/>
    <w:rsid w:val="00611852"/>
    <w:pPr>
      <w:ind w:firstLineChars="200" w:firstLine="420"/>
    </w:pPr>
    <w:rPr>
      <w:rFonts w:ascii="等线" w:hAnsi="等线"/>
      <w:szCs w:val="24"/>
    </w:rPr>
  </w:style>
  <w:style w:type="table" w:customStyle="1" w:styleId="TableNormal">
    <w:name w:val="Table Normal"/>
    <w:uiPriority w:val="2"/>
    <w:semiHidden/>
    <w:unhideWhenUsed/>
    <w:qFormat/>
    <w:rsid w:val="00611852"/>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9">
    <w:name w:val="列出段落 Char"/>
    <w:basedOn w:val="a1"/>
    <w:link w:val="afe"/>
    <w:uiPriority w:val="34"/>
    <w:qFormat/>
    <w:rsid w:val="00611852"/>
    <w:rPr>
      <w:rFonts w:ascii="Calibri" w:hAnsi="Calibri"/>
      <w:kern w:val="2"/>
      <w:sz w:val="21"/>
      <w:szCs w:val="22"/>
    </w:rPr>
  </w:style>
  <w:style w:type="paragraph" w:customStyle="1" w:styleId="aff2">
    <w:name w:val="正文中文"/>
    <w:basedOn w:val="a"/>
    <w:qFormat/>
    <w:rsid w:val="00611852"/>
    <w:pPr>
      <w:spacing w:line="360" w:lineRule="auto"/>
      <w:ind w:firstLineChars="200" w:firstLine="200"/>
    </w:pPr>
    <w:rPr>
      <w:rFonts w:asciiTheme="minorHAnsi" w:eastAsiaTheme="minorEastAsia" w:hAnsiTheme="minorHAnsi" w:cstheme="minorBidi"/>
      <w:sz w:val="28"/>
      <w:szCs w:val="22"/>
    </w:rPr>
  </w:style>
  <w:style w:type="paragraph" w:customStyle="1" w:styleId="aff3">
    <w:name w:val="正文样式"/>
    <w:basedOn w:val="a"/>
    <w:uiPriority w:val="7"/>
    <w:qFormat/>
    <w:rsid w:val="00611852"/>
    <w:pPr>
      <w:spacing w:line="360" w:lineRule="auto"/>
      <w:ind w:firstLineChars="200" w:firstLine="480"/>
    </w:pPr>
    <w:rPr>
      <w:sz w:val="24"/>
      <w:szCs w:val="24"/>
    </w:rPr>
  </w:style>
  <w:style w:type="character" w:customStyle="1" w:styleId="Char4">
    <w:name w:val="脚注文本 Char"/>
    <w:basedOn w:val="a1"/>
    <w:link w:val="af0"/>
    <w:qFormat/>
    <w:rsid w:val="00611852"/>
    <w:rPr>
      <w:kern w:val="2"/>
      <w:sz w:val="18"/>
      <w:szCs w:val="18"/>
    </w:rPr>
  </w:style>
  <w:style w:type="paragraph" w:customStyle="1" w:styleId="aff4">
    <w:name w:val="【正文】"/>
    <w:basedOn w:val="23"/>
    <w:qFormat/>
    <w:rsid w:val="00611852"/>
    <w:pPr>
      <w:ind w:firstLineChars="200" w:firstLine="200"/>
    </w:pPr>
    <w:rPr>
      <w:rFonts w:ascii="宋体" w:hAnsi="宋体"/>
      <w:sz w:val="24"/>
      <w:szCs w:val="2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cgp.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www.ccgp.gov.c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04922-69FC-42D3-90C9-BA9597C6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67</Pages>
  <Words>6089</Words>
  <Characters>34708</Characters>
  <Application>Microsoft Office Word</Application>
  <DocSecurity>0</DocSecurity>
  <Lines>289</Lines>
  <Paragraphs>81</Paragraphs>
  <ScaleCrop>false</ScaleCrop>
  <Company>xjtc</Company>
  <LinksUpToDate>false</LinksUpToDate>
  <CharactersWithSpaces>40716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 投标邀请</dc:title>
  <dc:creator>xt</dc:creator>
  <cp:lastModifiedBy>NTKO</cp:lastModifiedBy>
  <cp:revision>4</cp:revision>
  <cp:lastPrinted>2021-10-13T12:50:00Z</cp:lastPrinted>
  <dcterms:created xsi:type="dcterms:W3CDTF">2021-10-16T05:02:00Z</dcterms:created>
  <dcterms:modified xsi:type="dcterms:W3CDTF">2021-10-16T16:11:00Z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00ECDC7D085644F2BF3EC8C19BFE4CDB</vt:lpwstr>
  </property>
</Properties>
</file>