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5B7AF">
      <w:pPr>
        <w:pStyle w:val="25"/>
        <w:adjustRightInd w:val="0"/>
        <w:snapToGrid w:val="0"/>
        <w:spacing w:line="360" w:lineRule="auto"/>
        <w:jc w:val="center"/>
        <w:rPr>
          <w:rFonts w:hint="eastAsia" w:ascii="仿宋" w:hAnsi="仿宋" w:eastAsia="仿宋" w:cs="仿宋"/>
          <w:b/>
          <w:bCs w:val="0"/>
          <w:color w:val="auto"/>
          <w:sz w:val="36"/>
          <w:szCs w:val="36"/>
          <w:highlight w:val="none"/>
          <w:lang w:val="en-US" w:eastAsia="zh-CN"/>
        </w:rPr>
      </w:pPr>
    </w:p>
    <w:p w14:paraId="4A49C3A9">
      <w:pPr>
        <w:pStyle w:val="25"/>
        <w:adjustRightInd w:val="0"/>
        <w:snapToGrid w:val="0"/>
        <w:spacing w:line="360" w:lineRule="auto"/>
        <w:jc w:val="center"/>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皮山县国家通用语言文字推广项目</w:t>
      </w:r>
    </w:p>
    <w:p w14:paraId="55274140">
      <w:pPr>
        <w:pStyle w:val="25"/>
        <w:adjustRightInd w:val="0"/>
        <w:snapToGrid w:val="0"/>
        <w:spacing w:line="360" w:lineRule="auto"/>
        <w:jc w:val="center"/>
        <w:rPr>
          <w:rFonts w:hint="default"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44"/>
          <w:szCs w:val="44"/>
          <w:highlight w:val="none"/>
          <w:lang w:val="en-US" w:eastAsia="zh-CN"/>
        </w:rPr>
        <w:t>（国通语远程视频教学设备采购）三次</w:t>
      </w:r>
    </w:p>
    <w:p w14:paraId="63E42752">
      <w:pPr>
        <w:pStyle w:val="25"/>
        <w:adjustRightInd w:val="0"/>
        <w:snapToGrid w:val="0"/>
        <w:spacing w:line="360" w:lineRule="auto"/>
        <w:jc w:val="center"/>
        <w:rPr>
          <w:rFonts w:hint="default"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40"/>
          <w:szCs w:val="40"/>
          <w:highlight w:val="none"/>
          <w:lang w:eastAsia="zh-CN"/>
        </w:rPr>
        <w:t>项目编号：</w:t>
      </w:r>
      <w:r>
        <w:rPr>
          <w:rFonts w:hint="eastAsia" w:ascii="仿宋" w:hAnsi="仿宋" w:eastAsia="仿宋" w:cs="仿宋"/>
          <w:b/>
          <w:bCs w:val="0"/>
          <w:color w:val="auto"/>
          <w:sz w:val="40"/>
          <w:szCs w:val="40"/>
          <w:highlight w:val="none"/>
          <w:lang w:eastAsia="zh-CN"/>
        </w:rPr>
        <w:fldChar w:fldCharType="begin"/>
      </w:r>
      <w:r>
        <w:rPr>
          <w:rFonts w:hint="eastAsia" w:ascii="仿宋" w:hAnsi="仿宋" w:eastAsia="仿宋" w:cs="仿宋"/>
          <w:b/>
          <w:bCs w:val="0"/>
          <w:color w:val="auto"/>
          <w:sz w:val="40"/>
          <w:szCs w:val="40"/>
          <w:highlight w:val="none"/>
          <w:lang w:eastAsia="zh-CN"/>
        </w:rPr>
        <w:instrText xml:space="preserve"> HYPERLINK "https://www.zcygov.cn/project-center/_procurement_/project-result-detail/7266270971548401713" \t "https://www.zcygov.cn/project-center/_procurement_/self-project/_blank" </w:instrText>
      </w:r>
      <w:r>
        <w:rPr>
          <w:rFonts w:hint="eastAsia" w:ascii="仿宋" w:hAnsi="仿宋" w:eastAsia="仿宋" w:cs="仿宋"/>
          <w:b/>
          <w:bCs w:val="0"/>
          <w:color w:val="auto"/>
          <w:sz w:val="40"/>
          <w:szCs w:val="40"/>
          <w:highlight w:val="none"/>
          <w:lang w:eastAsia="zh-CN"/>
        </w:rPr>
        <w:fldChar w:fldCharType="separate"/>
      </w:r>
      <w:r>
        <w:rPr>
          <w:rFonts w:hint="eastAsia" w:ascii="仿宋" w:hAnsi="仿宋" w:eastAsia="仿宋" w:cs="仿宋"/>
          <w:b/>
          <w:bCs w:val="0"/>
          <w:color w:val="auto"/>
          <w:sz w:val="40"/>
          <w:szCs w:val="40"/>
          <w:highlight w:val="none"/>
          <w:lang w:eastAsia="zh-CN"/>
        </w:rPr>
        <w:t>PSXZC2024-100号</w:t>
      </w:r>
      <w:r>
        <w:rPr>
          <w:rFonts w:hint="eastAsia" w:ascii="仿宋" w:hAnsi="仿宋" w:eastAsia="仿宋" w:cs="仿宋"/>
          <w:b/>
          <w:bCs w:val="0"/>
          <w:color w:val="auto"/>
          <w:sz w:val="40"/>
          <w:szCs w:val="40"/>
          <w:highlight w:val="none"/>
          <w:lang w:eastAsia="zh-CN"/>
        </w:rPr>
        <w:fldChar w:fldCharType="end"/>
      </w:r>
      <w:r>
        <w:rPr>
          <w:rFonts w:hint="eastAsia" w:ascii="仿宋" w:hAnsi="仿宋" w:eastAsia="仿宋" w:cs="仿宋"/>
          <w:b/>
          <w:bCs w:val="0"/>
          <w:color w:val="auto"/>
          <w:sz w:val="40"/>
          <w:szCs w:val="40"/>
          <w:highlight w:val="none"/>
          <w:lang w:val="en-US" w:eastAsia="zh-CN"/>
        </w:rPr>
        <w:t>-3</w:t>
      </w:r>
    </w:p>
    <w:p w14:paraId="44F82DF7">
      <w:pPr>
        <w:pStyle w:val="25"/>
        <w:adjustRightInd w:val="0"/>
        <w:snapToGrid w:val="0"/>
        <w:spacing w:line="240" w:lineRule="auto"/>
        <w:jc w:val="both"/>
        <w:rPr>
          <w:rFonts w:hint="eastAsia" w:ascii="仿宋" w:hAnsi="仿宋" w:eastAsia="仿宋" w:cs="仿宋"/>
          <w:b/>
          <w:color w:val="auto"/>
          <w:sz w:val="48"/>
          <w:szCs w:val="48"/>
          <w:highlight w:val="none"/>
          <w:lang w:eastAsia="zh-CN"/>
        </w:rPr>
      </w:pPr>
    </w:p>
    <w:p w14:paraId="6141256F">
      <w:pPr>
        <w:pageBreakBefore w:val="0"/>
        <w:kinsoku/>
        <w:topLinePunct w:val="0"/>
        <w:bidi w:val="0"/>
        <w:jc w:val="center"/>
        <w:outlineLvl w:val="9"/>
        <w:rPr>
          <w:rFonts w:hint="eastAsia" w:ascii="仿宋" w:hAnsi="仿宋" w:eastAsia="仿宋" w:cs="仿宋"/>
          <w:b/>
          <w:color w:val="auto"/>
          <w:sz w:val="74"/>
          <w:szCs w:val="96"/>
          <w:highlight w:val="none"/>
        </w:rPr>
      </w:pPr>
      <w:r>
        <w:rPr>
          <w:rFonts w:hint="eastAsia" w:ascii="仿宋" w:hAnsi="仿宋" w:eastAsia="仿宋" w:cs="仿宋"/>
          <w:b/>
          <w:color w:val="auto"/>
          <w:sz w:val="74"/>
          <w:szCs w:val="96"/>
          <w:highlight w:val="none"/>
        </w:rPr>
        <w:t>招</w:t>
      </w:r>
    </w:p>
    <w:p w14:paraId="6D04BEE8">
      <w:pPr>
        <w:pStyle w:val="6"/>
        <w:spacing w:line="240" w:lineRule="auto"/>
        <w:rPr>
          <w:rFonts w:hint="eastAsia" w:ascii="仿宋" w:hAnsi="仿宋" w:eastAsia="仿宋" w:cs="仿宋"/>
          <w:color w:val="auto"/>
          <w:sz w:val="21"/>
          <w:szCs w:val="21"/>
          <w:highlight w:val="none"/>
        </w:rPr>
      </w:pPr>
    </w:p>
    <w:p w14:paraId="37AC2555">
      <w:pPr>
        <w:pageBreakBefore w:val="0"/>
        <w:kinsoku/>
        <w:topLinePunct w:val="0"/>
        <w:bidi w:val="0"/>
        <w:jc w:val="center"/>
        <w:outlineLvl w:val="9"/>
        <w:rPr>
          <w:rFonts w:hint="eastAsia" w:ascii="仿宋" w:hAnsi="仿宋" w:eastAsia="仿宋" w:cs="仿宋"/>
          <w:b/>
          <w:color w:val="auto"/>
          <w:sz w:val="74"/>
          <w:szCs w:val="96"/>
          <w:highlight w:val="none"/>
        </w:rPr>
      </w:pPr>
      <w:r>
        <w:rPr>
          <w:rFonts w:hint="eastAsia" w:ascii="仿宋" w:hAnsi="仿宋" w:eastAsia="仿宋" w:cs="仿宋"/>
          <w:b/>
          <w:color w:val="auto"/>
          <w:sz w:val="74"/>
          <w:szCs w:val="96"/>
          <w:highlight w:val="none"/>
        </w:rPr>
        <w:t>标</w:t>
      </w:r>
    </w:p>
    <w:p w14:paraId="41F51498">
      <w:pPr>
        <w:pStyle w:val="6"/>
        <w:spacing w:line="240" w:lineRule="auto"/>
        <w:rPr>
          <w:rFonts w:hint="eastAsia" w:ascii="仿宋" w:hAnsi="仿宋" w:eastAsia="仿宋" w:cs="仿宋"/>
          <w:color w:val="auto"/>
          <w:sz w:val="21"/>
          <w:szCs w:val="21"/>
          <w:highlight w:val="none"/>
        </w:rPr>
      </w:pPr>
    </w:p>
    <w:p w14:paraId="1B73FF71">
      <w:pPr>
        <w:pageBreakBefore w:val="0"/>
        <w:kinsoku/>
        <w:topLinePunct w:val="0"/>
        <w:bidi w:val="0"/>
        <w:jc w:val="center"/>
        <w:outlineLvl w:val="9"/>
        <w:rPr>
          <w:rFonts w:hint="eastAsia" w:ascii="仿宋" w:hAnsi="仿宋" w:eastAsia="仿宋" w:cs="仿宋"/>
          <w:b/>
          <w:color w:val="auto"/>
          <w:sz w:val="74"/>
          <w:szCs w:val="96"/>
          <w:highlight w:val="none"/>
        </w:rPr>
      </w:pPr>
      <w:r>
        <w:rPr>
          <w:rFonts w:hint="eastAsia" w:ascii="仿宋" w:hAnsi="仿宋" w:eastAsia="仿宋" w:cs="仿宋"/>
          <w:b/>
          <w:color w:val="auto"/>
          <w:sz w:val="74"/>
          <w:szCs w:val="96"/>
          <w:highlight w:val="none"/>
        </w:rPr>
        <w:t>文</w:t>
      </w:r>
    </w:p>
    <w:p w14:paraId="616AC2D1">
      <w:pPr>
        <w:pStyle w:val="6"/>
        <w:spacing w:line="240" w:lineRule="auto"/>
        <w:rPr>
          <w:rFonts w:hint="eastAsia" w:ascii="仿宋" w:hAnsi="仿宋" w:eastAsia="仿宋" w:cs="仿宋"/>
          <w:color w:val="auto"/>
          <w:sz w:val="21"/>
          <w:szCs w:val="21"/>
          <w:highlight w:val="none"/>
        </w:rPr>
      </w:pPr>
    </w:p>
    <w:p w14:paraId="72897FF4">
      <w:pPr>
        <w:pageBreakBefore w:val="0"/>
        <w:kinsoku/>
        <w:topLinePunct w:val="0"/>
        <w:bidi w:val="0"/>
        <w:jc w:val="center"/>
        <w:outlineLvl w:val="9"/>
        <w:rPr>
          <w:rFonts w:hint="eastAsia" w:ascii="仿宋" w:hAnsi="仿宋" w:eastAsia="仿宋" w:cs="仿宋"/>
          <w:color w:val="auto"/>
          <w:sz w:val="28"/>
          <w:szCs w:val="28"/>
          <w:highlight w:val="none"/>
        </w:rPr>
      </w:pPr>
      <w:r>
        <w:rPr>
          <w:rFonts w:hint="eastAsia" w:ascii="仿宋" w:hAnsi="仿宋" w:eastAsia="仿宋" w:cs="仿宋"/>
          <w:b/>
          <w:color w:val="auto"/>
          <w:sz w:val="74"/>
          <w:szCs w:val="96"/>
          <w:highlight w:val="none"/>
        </w:rPr>
        <w:t>件</w:t>
      </w:r>
    </w:p>
    <w:p w14:paraId="2A937797">
      <w:pPr>
        <w:pStyle w:val="25"/>
        <w:adjustRightInd w:val="0"/>
        <w:snapToGrid w:val="0"/>
        <w:spacing w:line="360" w:lineRule="auto"/>
        <w:jc w:val="both"/>
        <w:rPr>
          <w:rFonts w:hint="eastAsia" w:ascii="仿宋" w:hAnsi="仿宋" w:eastAsia="仿宋" w:cs="仿宋"/>
          <w:b/>
          <w:color w:val="auto"/>
          <w:sz w:val="36"/>
          <w:szCs w:val="36"/>
          <w:highlight w:val="none"/>
        </w:rPr>
      </w:pPr>
    </w:p>
    <w:p w14:paraId="20F710B4">
      <w:pPr>
        <w:pStyle w:val="25"/>
        <w:adjustRightInd w:val="0"/>
        <w:snapToGrid w:val="0"/>
        <w:spacing w:line="48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val="en-US" w:eastAsia="zh-CN"/>
        </w:rPr>
        <w:t>新疆喻群工程项目管理有限公司</w:t>
      </w:r>
    </w:p>
    <w:p w14:paraId="54B787C6">
      <w:pPr>
        <w:pStyle w:val="25"/>
        <w:adjustRightInd w:val="0"/>
        <w:snapToGrid w:val="0"/>
        <w:spacing w:line="480" w:lineRule="auto"/>
        <w:jc w:val="center"/>
        <w:rPr>
          <w:rFonts w:hint="eastAsia" w:ascii="仿宋" w:hAnsi="仿宋" w:eastAsia="仿宋" w:cs="仿宋"/>
          <w:color w:val="auto"/>
          <w:highlight w:val="none"/>
          <w:lang w:eastAsia="zh-CN"/>
        </w:rPr>
      </w:pPr>
      <w:r>
        <w:rPr>
          <w:rFonts w:hint="eastAsia" w:ascii="仿宋" w:hAnsi="仿宋" w:eastAsia="仿宋" w:cs="仿宋"/>
          <w:b/>
          <w:color w:val="auto"/>
          <w:sz w:val="40"/>
          <w:szCs w:val="40"/>
          <w:highlight w:val="none"/>
          <w:lang w:val="en-US" w:eastAsia="zh-CN"/>
        </w:rPr>
        <w:t xml:space="preserve"> </w:t>
      </w:r>
      <w:r>
        <w:rPr>
          <w:rFonts w:hint="eastAsia" w:ascii="仿宋" w:hAnsi="仿宋" w:eastAsia="仿宋" w:cs="仿宋"/>
          <w:b/>
          <w:color w:val="auto"/>
          <w:sz w:val="40"/>
          <w:szCs w:val="40"/>
          <w:highlight w:val="none"/>
          <w:lang w:eastAsia="zh-CN"/>
        </w:rPr>
        <w:t>二〇</w:t>
      </w:r>
      <w:r>
        <w:rPr>
          <w:rFonts w:hint="eastAsia" w:ascii="仿宋" w:hAnsi="仿宋" w:eastAsia="仿宋" w:cs="仿宋"/>
          <w:b/>
          <w:color w:val="auto"/>
          <w:sz w:val="40"/>
          <w:szCs w:val="40"/>
          <w:highlight w:val="none"/>
          <w:lang w:val="en-US" w:eastAsia="zh-CN"/>
        </w:rPr>
        <w:t>二五</w:t>
      </w:r>
      <w:r>
        <w:rPr>
          <w:rFonts w:hint="eastAsia" w:ascii="仿宋" w:hAnsi="仿宋" w:eastAsia="仿宋" w:cs="仿宋"/>
          <w:b/>
          <w:color w:val="auto"/>
          <w:sz w:val="40"/>
          <w:szCs w:val="40"/>
          <w:highlight w:val="none"/>
          <w:lang w:eastAsia="zh-CN"/>
        </w:rPr>
        <w:t>年</w:t>
      </w:r>
      <w:r>
        <w:rPr>
          <w:rFonts w:hint="eastAsia" w:ascii="仿宋" w:hAnsi="仿宋" w:eastAsia="仿宋" w:cs="仿宋"/>
          <w:b/>
          <w:color w:val="auto"/>
          <w:sz w:val="40"/>
          <w:szCs w:val="40"/>
          <w:highlight w:val="none"/>
          <w:lang w:val="en-US" w:eastAsia="zh-CN"/>
        </w:rPr>
        <w:t>六</w:t>
      </w:r>
      <w:r>
        <w:rPr>
          <w:rFonts w:hint="eastAsia" w:ascii="仿宋" w:hAnsi="仿宋" w:eastAsia="仿宋" w:cs="仿宋"/>
          <w:b/>
          <w:color w:val="auto"/>
          <w:sz w:val="40"/>
          <w:szCs w:val="40"/>
          <w:highlight w:val="none"/>
          <w:lang w:eastAsia="zh-CN"/>
        </w:rPr>
        <w:t>月</w:t>
      </w:r>
    </w:p>
    <w:p w14:paraId="58324C5F">
      <w:pPr>
        <w:autoSpaceDE w:val="0"/>
        <w:autoSpaceDN w:val="0"/>
        <w:adjustRightInd w:val="0"/>
        <w:jc w:val="center"/>
        <w:rPr>
          <w:rFonts w:hint="eastAsia" w:ascii="仿宋" w:hAnsi="仿宋" w:eastAsia="仿宋" w:cs="仿宋"/>
          <w:b/>
          <w:bCs w:val="0"/>
          <w:color w:val="auto"/>
          <w:kern w:val="0"/>
          <w:sz w:val="36"/>
          <w:szCs w:val="36"/>
          <w:highlight w:val="none"/>
          <w:lang w:eastAsia="zh-CN"/>
        </w:rPr>
      </w:pPr>
      <w:r>
        <w:rPr>
          <w:rFonts w:hint="eastAsia" w:ascii="仿宋" w:hAnsi="仿宋" w:eastAsia="仿宋" w:cs="仿宋"/>
          <w:b/>
          <w:bCs w:val="0"/>
          <w:color w:val="auto"/>
          <w:kern w:val="0"/>
          <w:sz w:val="36"/>
          <w:szCs w:val="36"/>
          <w:highlight w:val="none"/>
        </w:rPr>
        <w:t>招标文件</w:t>
      </w:r>
      <w:r>
        <w:rPr>
          <w:rFonts w:hint="eastAsia" w:ascii="仿宋" w:hAnsi="仿宋" w:eastAsia="仿宋" w:cs="仿宋"/>
          <w:b/>
          <w:bCs w:val="0"/>
          <w:color w:val="auto"/>
          <w:kern w:val="0"/>
          <w:sz w:val="36"/>
          <w:szCs w:val="36"/>
          <w:highlight w:val="none"/>
          <w:lang w:eastAsia="zh-CN"/>
        </w:rPr>
        <w:t>（公开招标）</w:t>
      </w:r>
    </w:p>
    <w:p w14:paraId="4EBCBBDE">
      <w:pPr>
        <w:ind w:firstLine="422" w:firstLineChars="150"/>
        <w:rPr>
          <w:rFonts w:hint="eastAsia" w:ascii="仿宋" w:hAnsi="仿宋" w:eastAsia="仿宋" w:cs="仿宋"/>
          <w:b/>
          <w:bCs w:val="0"/>
          <w:color w:val="auto"/>
          <w:sz w:val="28"/>
          <w:szCs w:val="28"/>
          <w:highlight w:val="none"/>
          <w:lang w:val="zh-CN"/>
        </w:rPr>
      </w:pPr>
      <w:r>
        <w:rPr>
          <w:rFonts w:hint="eastAsia" w:ascii="仿宋" w:hAnsi="仿宋" w:eastAsia="仿宋" w:cs="仿宋"/>
          <w:b/>
          <w:bCs w:val="0"/>
          <w:color w:val="auto"/>
          <w:sz w:val="28"/>
          <w:szCs w:val="28"/>
          <w:highlight w:val="none"/>
          <w:lang w:val="zh-CN"/>
        </w:rPr>
        <w:t xml:space="preserve">  </w:t>
      </w:r>
    </w:p>
    <w:p w14:paraId="6462E5E9">
      <w:pPr>
        <w:keepNext w:val="0"/>
        <w:keepLines w:val="0"/>
        <w:pageBreakBefore w:val="0"/>
        <w:widowControl w:val="0"/>
        <w:kinsoku/>
        <w:wordWrap/>
        <w:overflowPunct/>
        <w:topLinePunct w:val="0"/>
        <w:autoSpaceDE w:val="0"/>
        <w:autoSpaceDN w:val="0"/>
        <w:bidi w:val="0"/>
        <w:adjustRightInd w:val="0"/>
        <w:snapToGrid/>
        <w:spacing w:line="552" w:lineRule="auto"/>
        <w:ind w:left="838" w:leftChars="399" w:firstLine="0" w:firstLineChars="0"/>
        <w:jc w:val="both"/>
        <w:textAlignment w:val="auto"/>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lang w:val="zh-CN"/>
        </w:rPr>
        <w:t>项目名称：皮山县国家通用语言文字推广项目（国通语远程视频教学设备采购）三次</w:t>
      </w:r>
    </w:p>
    <w:p w14:paraId="43B345C9">
      <w:pPr>
        <w:keepNext w:val="0"/>
        <w:keepLines w:val="0"/>
        <w:pageBreakBefore w:val="0"/>
        <w:widowControl w:val="0"/>
        <w:kinsoku/>
        <w:wordWrap/>
        <w:overflowPunct/>
        <w:topLinePunct w:val="0"/>
        <w:autoSpaceDE w:val="0"/>
        <w:autoSpaceDN w:val="0"/>
        <w:bidi w:val="0"/>
        <w:adjustRightInd w:val="0"/>
        <w:snapToGrid/>
        <w:spacing w:line="552" w:lineRule="auto"/>
        <w:ind w:firstLine="840" w:firstLineChars="300"/>
        <w:jc w:val="both"/>
        <w:textAlignment w:val="auto"/>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lang w:val="zh-CN"/>
        </w:rPr>
        <w:t>采购单位：中共皮山县委组织部</w:t>
      </w:r>
    </w:p>
    <w:p w14:paraId="3B7AD2F9">
      <w:pPr>
        <w:keepNext w:val="0"/>
        <w:keepLines w:val="0"/>
        <w:pageBreakBefore w:val="0"/>
        <w:widowControl w:val="0"/>
        <w:kinsoku/>
        <w:wordWrap/>
        <w:overflowPunct/>
        <w:topLinePunct w:val="0"/>
        <w:autoSpaceDE w:val="0"/>
        <w:autoSpaceDN w:val="0"/>
        <w:bidi w:val="0"/>
        <w:adjustRightInd w:val="0"/>
        <w:snapToGrid/>
        <w:spacing w:line="552" w:lineRule="auto"/>
        <w:ind w:firstLine="840" w:firstLineChars="300"/>
        <w:jc w:val="both"/>
        <w:textAlignment w:val="auto"/>
        <w:rPr>
          <w:rFonts w:hint="eastAsia" w:ascii="仿宋" w:hAnsi="仿宋" w:eastAsia="仿宋" w:cs="仿宋"/>
          <w:b w:val="0"/>
          <w:bCs/>
          <w:color w:val="auto"/>
          <w:sz w:val="28"/>
          <w:szCs w:val="28"/>
          <w:highlight w:val="none"/>
          <w:lang w:val="zh-CN" w:eastAsia="zh-CN"/>
        </w:rPr>
      </w:pPr>
      <w:r>
        <w:rPr>
          <w:rFonts w:hint="eastAsia" w:ascii="仿宋" w:hAnsi="仿宋" w:eastAsia="仿宋" w:cs="仿宋"/>
          <w:b w:val="0"/>
          <w:bCs/>
          <w:color w:val="auto"/>
          <w:sz w:val="28"/>
          <w:szCs w:val="28"/>
          <w:highlight w:val="none"/>
          <w:lang w:val="zh-CN"/>
        </w:rPr>
        <w:t>联 系 人：</w:t>
      </w:r>
      <w:r>
        <w:rPr>
          <w:rFonts w:hint="eastAsia" w:ascii="仿宋" w:hAnsi="仿宋" w:eastAsia="仿宋" w:cs="仿宋"/>
          <w:b w:val="0"/>
          <w:bCs/>
          <w:color w:val="auto"/>
          <w:sz w:val="28"/>
          <w:szCs w:val="28"/>
          <w:highlight w:val="none"/>
          <w:lang w:val="en-US" w:eastAsia="zh-CN"/>
        </w:rPr>
        <w:t>董女士</w:t>
      </w:r>
    </w:p>
    <w:p w14:paraId="7E611D09">
      <w:pPr>
        <w:keepNext w:val="0"/>
        <w:keepLines w:val="0"/>
        <w:pageBreakBefore w:val="0"/>
        <w:widowControl w:val="0"/>
        <w:kinsoku/>
        <w:wordWrap/>
        <w:overflowPunct/>
        <w:topLinePunct w:val="0"/>
        <w:autoSpaceDE w:val="0"/>
        <w:autoSpaceDN w:val="0"/>
        <w:bidi w:val="0"/>
        <w:adjustRightInd w:val="0"/>
        <w:snapToGrid/>
        <w:spacing w:line="552" w:lineRule="auto"/>
        <w:ind w:firstLine="840" w:firstLineChars="300"/>
        <w:jc w:val="both"/>
        <w:textAlignment w:val="auto"/>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lang w:val="zh-CN"/>
        </w:rPr>
        <w:t>联系方式：15384956511</w:t>
      </w:r>
    </w:p>
    <w:p w14:paraId="2F7EEEAB">
      <w:pPr>
        <w:keepNext w:val="0"/>
        <w:keepLines w:val="0"/>
        <w:pageBreakBefore w:val="0"/>
        <w:widowControl w:val="0"/>
        <w:kinsoku/>
        <w:wordWrap/>
        <w:overflowPunct/>
        <w:topLinePunct w:val="0"/>
        <w:autoSpaceDE w:val="0"/>
        <w:autoSpaceDN w:val="0"/>
        <w:bidi w:val="0"/>
        <w:adjustRightInd w:val="0"/>
        <w:snapToGrid/>
        <w:spacing w:line="552" w:lineRule="auto"/>
        <w:ind w:firstLine="840" w:firstLineChars="300"/>
        <w:jc w:val="both"/>
        <w:textAlignment w:val="auto"/>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lang w:val="zh-CN"/>
        </w:rPr>
        <w:t>详细地址：皮山县新城区</w:t>
      </w:r>
      <w:r>
        <w:rPr>
          <w:rFonts w:hint="eastAsia" w:ascii="仿宋" w:hAnsi="仿宋" w:eastAsia="仿宋" w:cs="仿宋"/>
          <w:b w:val="0"/>
          <w:bCs/>
          <w:color w:val="auto"/>
          <w:sz w:val="28"/>
          <w:szCs w:val="28"/>
          <w:highlight w:val="none"/>
          <w:lang w:val="zh-CN" w:eastAsia="zh-CN"/>
        </w:rPr>
        <w:t xml:space="preserve"> </w:t>
      </w:r>
    </w:p>
    <w:p w14:paraId="47BEACD8">
      <w:pPr>
        <w:pStyle w:val="56"/>
        <w:ind w:firstLine="720" w:firstLineChars="300"/>
        <w:rPr>
          <w:rFonts w:hint="eastAsia" w:ascii="仿宋" w:hAnsi="仿宋" w:eastAsia="仿宋" w:cs="仿宋"/>
          <w:b w:val="0"/>
          <w:bCs/>
          <w:color w:val="auto"/>
          <w:highlight w:val="none"/>
          <w:lang w:val="zh-CN" w:eastAsia="zh-CN"/>
        </w:rPr>
      </w:pPr>
    </w:p>
    <w:p w14:paraId="013353F0">
      <w:pPr>
        <w:pStyle w:val="6"/>
        <w:spacing w:line="240" w:lineRule="auto"/>
        <w:rPr>
          <w:rFonts w:hint="eastAsia" w:ascii="仿宋" w:hAnsi="仿宋" w:eastAsia="仿宋" w:cs="仿宋"/>
          <w:b w:val="0"/>
          <w:bCs/>
          <w:color w:val="auto"/>
          <w:highlight w:val="none"/>
          <w:lang w:val="zh-CN"/>
        </w:rPr>
      </w:pPr>
    </w:p>
    <w:p w14:paraId="5AFF2F11">
      <w:pPr>
        <w:autoSpaceDE w:val="0"/>
        <w:autoSpaceDN w:val="0"/>
        <w:adjustRightInd w:val="0"/>
        <w:spacing w:line="680" w:lineRule="exact"/>
        <w:rPr>
          <w:rFonts w:hint="eastAsia" w:ascii="仿宋" w:hAnsi="仿宋" w:eastAsia="仿宋" w:cs="仿宋"/>
          <w:b w:val="0"/>
          <w:bCs/>
          <w:color w:val="auto"/>
          <w:sz w:val="24"/>
          <w:szCs w:val="28"/>
          <w:highlight w:val="none"/>
        </w:rPr>
      </w:pPr>
      <w:r>
        <w:rPr>
          <w:rFonts w:hint="eastAsia" w:ascii="仿宋" w:hAnsi="仿宋" w:eastAsia="仿宋" w:cs="仿宋"/>
          <w:b w:val="0"/>
          <w:bCs/>
          <w:color w:val="auto"/>
          <w:sz w:val="24"/>
          <w:szCs w:val="28"/>
          <w:highlight w:val="none"/>
        </w:rPr>
        <w:t xml:space="preserve">     ----------------------------------------------------------- </w:t>
      </w:r>
    </w:p>
    <w:p w14:paraId="7C9AD5D9">
      <w:pPr>
        <w:pStyle w:val="44"/>
        <w:ind w:left="0" w:leftChars="0" w:firstLine="0" w:firstLineChars="0"/>
        <w:rPr>
          <w:rFonts w:hint="eastAsia" w:ascii="仿宋" w:hAnsi="仿宋" w:eastAsia="仿宋" w:cs="仿宋"/>
          <w:b w:val="0"/>
          <w:bCs/>
          <w:color w:val="auto"/>
          <w:sz w:val="22"/>
          <w:szCs w:val="22"/>
          <w:highlight w:val="none"/>
          <w:lang w:val="zh-CN"/>
        </w:rPr>
      </w:pPr>
    </w:p>
    <w:p w14:paraId="45B7D14E">
      <w:pPr>
        <w:spacing w:line="240" w:lineRule="auto"/>
        <w:rPr>
          <w:rFonts w:hint="eastAsia" w:ascii="仿宋" w:hAnsi="仿宋" w:eastAsia="仿宋" w:cs="仿宋"/>
          <w:b w:val="0"/>
          <w:bCs/>
          <w:color w:val="auto"/>
          <w:highlight w:val="none"/>
          <w:lang w:val="zh-CN"/>
        </w:rPr>
      </w:pPr>
    </w:p>
    <w:p w14:paraId="61EFDD98">
      <w:pPr>
        <w:autoSpaceDE w:val="0"/>
        <w:autoSpaceDN w:val="0"/>
        <w:adjustRightInd w:val="0"/>
        <w:spacing w:line="720" w:lineRule="auto"/>
        <w:ind w:firstLine="560" w:firstLineChars="200"/>
        <w:jc w:val="left"/>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lang w:val="zh-CN"/>
        </w:rPr>
        <w:t xml:space="preserve">招标代理机构：新疆喻群工程项目管理有限公司 </w:t>
      </w:r>
    </w:p>
    <w:p w14:paraId="734C542B">
      <w:pPr>
        <w:autoSpaceDE w:val="0"/>
        <w:autoSpaceDN w:val="0"/>
        <w:adjustRightInd w:val="0"/>
        <w:spacing w:line="720" w:lineRule="auto"/>
        <w:ind w:firstLine="560" w:firstLineChars="200"/>
        <w:jc w:val="left"/>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zh-CN"/>
        </w:rPr>
        <w:t>联 系 人：</w:t>
      </w:r>
      <w:r>
        <w:rPr>
          <w:rFonts w:hint="eastAsia" w:ascii="仿宋" w:hAnsi="仿宋" w:eastAsia="仿宋" w:cs="仿宋"/>
          <w:b w:val="0"/>
          <w:bCs/>
          <w:color w:val="auto"/>
          <w:sz w:val="28"/>
          <w:szCs w:val="28"/>
          <w:highlight w:val="none"/>
          <w:lang w:val="en-US" w:eastAsia="zh-CN"/>
        </w:rPr>
        <w:t>黄先生</w:t>
      </w:r>
    </w:p>
    <w:p w14:paraId="4C03A2B4">
      <w:pPr>
        <w:autoSpaceDE w:val="0"/>
        <w:autoSpaceDN w:val="0"/>
        <w:adjustRightInd w:val="0"/>
        <w:spacing w:line="720" w:lineRule="auto"/>
        <w:ind w:firstLine="560" w:firstLineChars="200"/>
        <w:jc w:val="left"/>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zh-CN"/>
        </w:rPr>
        <w:t>电    话：0903-</w:t>
      </w:r>
      <w:r>
        <w:rPr>
          <w:rFonts w:hint="eastAsia" w:ascii="仿宋" w:hAnsi="仿宋" w:eastAsia="仿宋" w:cs="仿宋"/>
          <w:b w:val="0"/>
          <w:bCs/>
          <w:color w:val="auto"/>
          <w:sz w:val="28"/>
          <w:szCs w:val="28"/>
          <w:highlight w:val="none"/>
          <w:lang w:val="en-US" w:eastAsia="zh-CN"/>
        </w:rPr>
        <w:t>2528070</w:t>
      </w:r>
    </w:p>
    <w:p w14:paraId="7B168131">
      <w:pPr>
        <w:autoSpaceDE w:val="0"/>
        <w:autoSpaceDN w:val="0"/>
        <w:adjustRightInd w:val="0"/>
        <w:spacing w:line="720" w:lineRule="auto"/>
        <w:ind w:firstLine="560" w:firstLineChars="200"/>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val="0"/>
          <w:bCs/>
          <w:color w:val="auto"/>
          <w:sz w:val="28"/>
          <w:szCs w:val="28"/>
          <w:highlight w:val="none"/>
          <w:lang w:val="zh-CN"/>
        </w:rPr>
        <w:t>详细地址：</w:t>
      </w:r>
      <w:r>
        <w:rPr>
          <w:rFonts w:hint="eastAsia" w:ascii="仿宋" w:hAnsi="仿宋" w:eastAsia="仿宋" w:cs="仿宋"/>
          <w:b w:val="0"/>
          <w:bCs/>
          <w:color w:val="auto"/>
          <w:sz w:val="28"/>
          <w:szCs w:val="28"/>
          <w:highlight w:val="none"/>
          <w:lang w:val="zh-CN" w:eastAsia="zh-CN"/>
        </w:rPr>
        <w:t>和田市屯垦东路29号和豫酒店三楼</w:t>
      </w:r>
      <w:r>
        <w:rPr>
          <w:rFonts w:hint="eastAsia" w:ascii="仿宋" w:hAnsi="仿宋" w:eastAsia="仿宋" w:cs="仿宋"/>
          <w:b/>
          <w:bCs w:val="0"/>
          <w:color w:val="auto"/>
          <w:sz w:val="28"/>
          <w:szCs w:val="28"/>
          <w:highlight w:val="none"/>
          <w:lang w:val="en-US" w:eastAsia="zh-CN"/>
        </w:rPr>
        <w:t xml:space="preserve"> </w:t>
      </w:r>
    </w:p>
    <w:p w14:paraId="2D42D178">
      <w:pPr>
        <w:autoSpaceDE w:val="0"/>
        <w:autoSpaceDN w:val="0"/>
        <w:adjustRightInd w:val="0"/>
        <w:spacing w:line="720" w:lineRule="auto"/>
        <w:ind w:firstLine="562" w:firstLineChars="200"/>
        <w:jc w:val="left"/>
        <w:rPr>
          <w:rFonts w:hint="eastAsia" w:ascii="仿宋" w:hAnsi="仿宋" w:eastAsia="仿宋" w:cs="仿宋"/>
          <w:b/>
          <w:bCs w:val="0"/>
          <w:color w:val="auto"/>
          <w:sz w:val="28"/>
          <w:szCs w:val="28"/>
          <w:highlight w:val="none"/>
          <w:lang w:val="en-US" w:eastAsia="zh-CN"/>
        </w:rPr>
      </w:pPr>
    </w:p>
    <w:p w14:paraId="71A1D5DF">
      <w:pPr>
        <w:autoSpaceDE w:val="0"/>
        <w:autoSpaceDN w:val="0"/>
        <w:adjustRightInd w:val="0"/>
        <w:spacing w:line="600" w:lineRule="auto"/>
        <w:jc w:val="center"/>
        <w:rPr>
          <w:rFonts w:hint="eastAsia" w:ascii="仿宋" w:hAnsi="仿宋" w:eastAsia="仿宋" w:cs="仿宋"/>
          <w:b/>
          <w:bCs/>
          <w:color w:val="auto"/>
          <w:kern w:val="0"/>
          <w:sz w:val="36"/>
          <w:szCs w:val="36"/>
          <w:highlight w:val="none"/>
        </w:rPr>
      </w:pPr>
    </w:p>
    <w:p w14:paraId="42814E48">
      <w:pPr>
        <w:autoSpaceDE w:val="0"/>
        <w:autoSpaceDN w:val="0"/>
        <w:adjustRightInd w:val="0"/>
        <w:spacing w:line="600" w:lineRule="auto"/>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目  录</w:t>
      </w:r>
    </w:p>
    <w:p w14:paraId="68847757">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eastAsia" w:ascii="仿宋" w:hAnsi="仿宋" w:eastAsia="仿宋" w:cs="仿宋"/>
          <w:color w:val="auto"/>
          <w:highlight w:val="none"/>
        </w:rPr>
      </w:pPr>
    </w:p>
    <w:p w14:paraId="30E574E3">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"1-9" \f \h \u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_Toc31121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en-US" w:eastAsia="zh-CN"/>
        </w:rPr>
        <w:t>第一部分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5</w:t>
      </w:r>
    </w:p>
    <w:p w14:paraId="01485F84">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_Toc25035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eastAsia="zh-CN"/>
        </w:rPr>
        <w:t>第二部分</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10</w:t>
      </w:r>
    </w:p>
    <w:p w14:paraId="4EB28120">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ind w:firstLine="280" w:firstLineChars="1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_Toc10179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投标人须知前附表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10</w:t>
      </w:r>
    </w:p>
    <w:p w14:paraId="194F33E4">
      <w:pPr>
        <w:pStyle w:val="37"/>
        <w:keepNext w:val="0"/>
        <w:keepLines w:val="0"/>
        <w:pageBreakBefore w:val="0"/>
        <w:widowControl w:val="0"/>
        <w:tabs>
          <w:tab w:val="right" w:leader="dot" w:pos="9240"/>
        </w:tabs>
        <w:kinsoku/>
        <w:wordWrap/>
        <w:overflowPunct/>
        <w:topLinePunct w:val="0"/>
        <w:autoSpaceDE/>
        <w:autoSpaceDN/>
        <w:bidi w:val="0"/>
        <w:adjustRightInd/>
        <w:snapToGrid/>
        <w:spacing w:line="600" w:lineRule="auto"/>
        <w:ind w:left="0"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_Toc27167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en-US" w:eastAsia="zh-CN"/>
        </w:rPr>
        <w:t>第一章  招 标 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18</w:t>
      </w:r>
    </w:p>
    <w:p w14:paraId="6720A4B1">
      <w:pPr>
        <w:pStyle w:val="37"/>
        <w:keepNext w:val="0"/>
        <w:keepLines w:val="0"/>
        <w:pageBreakBefore w:val="0"/>
        <w:widowControl w:val="0"/>
        <w:tabs>
          <w:tab w:val="right" w:leader="dot" w:pos="9240"/>
        </w:tabs>
        <w:kinsoku/>
        <w:wordWrap/>
        <w:overflowPunct/>
        <w:topLinePunct w:val="0"/>
        <w:autoSpaceDE/>
        <w:autoSpaceDN/>
        <w:bidi w:val="0"/>
        <w:adjustRightInd/>
        <w:snapToGrid/>
        <w:spacing w:line="600" w:lineRule="auto"/>
        <w:ind w:left="0"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_Toc26927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en-US" w:eastAsia="zh-CN"/>
        </w:rPr>
        <w:t>第二章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40</w:t>
      </w:r>
    </w:p>
    <w:p w14:paraId="79920D9C">
      <w:pPr>
        <w:pStyle w:val="37"/>
        <w:keepNext w:val="0"/>
        <w:keepLines w:val="0"/>
        <w:pageBreakBefore w:val="0"/>
        <w:widowControl w:val="0"/>
        <w:tabs>
          <w:tab w:val="right" w:leader="dot" w:pos="9240"/>
        </w:tabs>
        <w:kinsoku/>
        <w:wordWrap/>
        <w:overflowPunct/>
        <w:topLinePunct w:val="0"/>
        <w:autoSpaceDE/>
        <w:autoSpaceDN/>
        <w:bidi w:val="0"/>
        <w:adjustRightInd/>
        <w:snapToGrid/>
        <w:spacing w:line="600" w:lineRule="auto"/>
        <w:ind w:left="0"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_Toc29633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en-US" w:eastAsia="zh-CN"/>
        </w:rPr>
        <w:t xml:space="preserve">第三章  </w:t>
      </w:r>
      <w:r>
        <w:rPr>
          <w:rFonts w:hint="eastAsia" w:ascii="仿宋" w:hAnsi="仿宋" w:eastAsia="仿宋" w:cs="仿宋"/>
          <w:color w:val="auto"/>
          <w:sz w:val="28"/>
          <w:szCs w:val="28"/>
          <w:highlight w:val="none"/>
        </w:rPr>
        <w:t>采购需求、技术参数、规格</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45</w:t>
      </w:r>
    </w:p>
    <w:p w14:paraId="07F3B834">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_Toc13536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 xml:space="preserve">章  </w:t>
      </w:r>
      <w:r>
        <w:rPr>
          <w:rFonts w:hint="eastAsia" w:ascii="仿宋" w:hAnsi="仿宋" w:eastAsia="仿宋" w:cs="仿宋"/>
          <w:color w:val="auto"/>
          <w:sz w:val="28"/>
          <w:szCs w:val="28"/>
          <w:highlight w:val="none"/>
          <w:lang w:eastAsia="zh-CN"/>
        </w:rPr>
        <w:t>采购合同范本</w:t>
      </w:r>
      <w:r>
        <w:rPr>
          <w:rFonts w:hint="eastAsia" w:ascii="仿宋" w:hAnsi="仿宋" w:eastAsia="仿宋" w:cs="仿宋"/>
          <w:color w:val="auto"/>
          <w:sz w:val="28"/>
          <w:szCs w:val="28"/>
          <w:highlight w:val="none"/>
        </w:rPr>
        <w:t>（仅供参考）</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58</w:t>
      </w:r>
    </w:p>
    <w:p w14:paraId="5ED37F00">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default" w:ascii="仿宋" w:hAnsi="仿宋" w:eastAsia="仿宋" w:cs="仿宋"/>
          <w:color w:val="auto"/>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_Toc5124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章</w:t>
      </w:r>
      <w:r>
        <w:rPr>
          <w:rFonts w:hint="eastAsia" w:ascii="仿宋" w:hAnsi="仿宋" w:eastAsia="仿宋" w:cs="仿宋"/>
          <w:color w:val="auto"/>
          <w:sz w:val="28"/>
          <w:szCs w:val="28"/>
          <w:highlight w:val="none"/>
        </w:rPr>
        <w:t xml:space="preserve">  投标文件内容及格式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69</w:t>
      </w:r>
    </w:p>
    <w:p w14:paraId="20F92D5F">
      <w:pPr>
        <w:pStyle w:val="3"/>
        <w:outlineLvl w:val="0"/>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229F619F">
      <w:pPr>
        <w:autoSpaceDE w:val="0"/>
        <w:autoSpaceDN w:val="0"/>
        <w:adjustRightInd w:val="0"/>
        <w:spacing w:line="600" w:lineRule="auto"/>
        <w:ind w:left="2"/>
        <w:rPr>
          <w:rFonts w:hint="eastAsia" w:ascii="仿宋" w:hAnsi="仿宋" w:eastAsia="仿宋" w:cs="仿宋"/>
          <w:color w:val="auto"/>
          <w:kern w:val="0"/>
          <w:sz w:val="28"/>
          <w:szCs w:val="28"/>
          <w:highlight w:val="none"/>
        </w:rPr>
      </w:pPr>
    </w:p>
    <w:p w14:paraId="6BF04CAF">
      <w:pPr>
        <w:pStyle w:val="54"/>
        <w:rPr>
          <w:rFonts w:hint="eastAsia" w:ascii="仿宋" w:hAnsi="仿宋" w:eastAsia="仿宋" w:cs="仿宋"/>
          <w:color w:val="auto"/>
          <w:highlight w:val="none"/>
        </w:rPr>
      </w:pPr>
    </w:p>
    <w:p w14:paraId="1F0E1463">
      <w:pPr>
        <w:pStyle w:val="6"/>
        <w:rPr>
          <w:rFonts w:hint="eastAsia" w:ascii="仿宋" w:hAnsi="仿宋" w:eastAsia="仿宋" w:cs="仿宋"/>
          <w:color w:val="auto"/>
          <w:kern w:val="0"/>
          <w:sz w:val="28"/>
          <w:szCs w:val="28"/>
          <w:highlight w:val="none"/>
        </w:rPr>
      </w:pPr>
    </w:p>
    <w:p w14:paraId="795CB7E4">
      <w:pPr>
        <w:rPr>
          <w:rFonts w:hint="eastAsia" w:ascii="仿宋" w:hAnsi="仿宋" w:eastAsia="仿宋" w:cs="仿宋"/>
          <w:color w:val="auto"/>
          <w:kern w:val="0"/>
          <w:sz w:val="28"/>
          <w:szCs w:val="28"/>
          <w:highlight w:val="none"/>
        </w:rPr>
      </w:pPr>
    </w:p>
    <w:p w14:paraId="5125D180">
      <w:pPr>
        <w:rPr>
          <w:rFonts w:hint="eastAsia" w:ascii="仿宋" w:hAnsi="仿宋" w:eastAsia="仿宋" w:cs="仿宋"/>
          <w:color w:val="auto"/>
          <w:kern w:val="0"/>
          <w:sz w:val="28"/>
          <w:szCs w:val="28"/>
          <w:highlight w:val="none"/>
        </w:rPr>
      </w:pPr>
    </w:p>
    <w:p w14:paraId="48966676">
      <w:pPr>
        <w:pStyle w:val="55"/>
        <w:rPr>
          <w:rFonts w:hint="eastAsia" w:ascii="仿宋" w:hAnsi="仿宋" w:eastAsia="仿宋" w:cs="仿宋"/>
          <w:color w:val="auto"/>
          <w:kern w:val="0"/>
          <w:sz w:val="28"/>
          <w:szCs w:val="28"/>
          <w:highlight w:val="none"/>
        </w:rPr>
      </w:pPr>
    </w:p>
    <w:p w14:paraId="4C29FBBA">
      <w:pPr>
        <w:pStyle w:val="55"/>
        <w:spacing w:line="360" w:lineRule="auto"/>
        <w:jc w:val="center"/>
        <w:rPr>
          <w:rFonts w:hint="eastAsia" w:ascii="仿宋" w:hAnsi="仿宋" w:eastAsia="仿宋" w:cs="仿宋"/>
          <w:b/>
          <w:bCs/>
          <w:i/>
          <w:iCs/>
          <w:color w:val="auto"/>
          <w:sz w:val="72"/>
          <w:szCs w:val="72"/>
          <w:highlight w:val="none"/>
        </w:rPr>
      </w:pPr>
      <w:bookmarkStart w:id="0" w:name="_Toc27002"/>
      <w:bookmarkStart w:id="1" w:name="_Toc25035"/>
      <w:bookmarkStart w:id="2" w:name="_Toc30559"/>
      <w:bookmarkStart w:id="3" w:name="_Toc30491"/>
      <w:bookmarkStart w:id="4" w:name="_Toc15770"/>
      <w:bookmarkStart w:id="5" w:name="_Toc1277"/>
      <w:bookmarkStart w:id="6" w:name="_Toc15231"/>
      <w:bookmarkStart w:id="7" w:name="_Toc19282"/>
      <w:bookmarkStart w:id="8" w:name="_Toc5064"/>
      <w:r>
        <w:rPr>
          <w:rFonts w:hint="eastAsia" w:ascii="仿宋" w:hAnsi="仿宋" w:eastAsia="仿宋" w:cs="仿宋"/>
          <w:b/>
          <w:bCs/>
          <w:i/>
          <w:iCs/>
          <w:color w:val="auto"/>
          <w:sz w:val="72"/>
          <w:szCs w:val="72"/>
          <w:highlight w:val="none"/>
        </w:rPr>
        <w:t>特别注意</w:t>
      </w:r>
    </w:p>
    <w:p w14:paraId="0F3E3A42">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84"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p>
    <w:p w14:paraId="07E9FE26">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1.本项目实行网上投标，采用电子投标文件。若投标人参与投标，自行承担投标一切费用；</w:t>
      </w:r>
    </w:p>
    <w:p w14:paraId="1C976790">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各投标人应在开标前应确保成为政采云平台投标人，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4658DA8F">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投标人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投标人自身原因导致在规定时间内无法正常解密的（如：浏览器故障、未安装相关驱动、网络故障、加密CA与解密CA不一致等），采购中心/代理机构不予异常处理，视为投标人自动弃标；</w:t>
      </w:r>
    </w:p>
    <w:p w14:paraId="72EFC04E">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4.投标人在开标时须使用制作加密电子投标文件所使用的CA锁及电脑，电脑须提前配置好浏览器（使用谷歌浏览器），并确保开标期间电脑网络环境畅通，以便开标时解锁；</w:t>
      </w:r>
    </w:p>
    <w:p w14:paraId="3D30F275">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5.为了保证开评标顺利进行，政采云线上开标功能完全实现，投标人开标所使用的电脑设备须具有视频及语音功能。</w:t>
      </w:r>
    </w:p>
    <w:p w14:paraId="4AAC21C6">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243" w:lineRule="auto"/>
        <w:ind w:leftChars="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第一部分   采购公告</w:t>
      </w:r>
    </w:p>
    <w:p w14:paraId="7E1D01D8">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300" w:lineRule="auto"/>
        <w:ind w:left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皮山县国家通用语言文字推广项目（国通语远程视频教学设备采购）</w:t>
      </w:r>
    </w:p>
    <w:p w14:paraId="52A764D9">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300" w:lineRule="auto"/>
        <w:ind w:leftChars="0"/>
        <w:jc w:val="center"/>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三次公开招标公告</w:t>
      </w:r>
    </w:p>
    <w:p w14:paraId="76AF3D3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5783B1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皮山县国家通用语言文字推广项目（国通语远程视频教学设备采购）三次的潜在投标人应在政采云平台</w:t>
      </w:r>
      <w:r>
        <w:rPr>
          <w:rFonts w:hint="eastAsia" w:ascii="仿宋" w:hAnsi="仿宋" w:eastAsia="仿宋" w:cs="仿宋"/>
          <w:color w:val="auto"/>
          <w:sz w:val="24"/>
          <w:szCs w:val="24"/>
          <w:highlight w:val="none"/>
          <w:u w:val="single"/>
          <w:lang w:eastAsia="zh-CN"/>
        </w:rPr>
        <w:fldChar w:fldCharType="begin"/>
      </w:r>
      <w:r>
        <w:rPr>
          <w:rFonts w:hint="eastAsia" w:ascii="仿宋" w:hAnsi="仿宋" w:eastAsia="仿宋" w:cs="仿宋"/>
          <w:color w:val="auto"/>
          <w:sz w:val="24"/>
          <w:szCs w:val="24"/>
          <w:highlight w:val="none"/>
          <w:u w:val="single"/>
          <w:lang w:eastAsia="zh-CN"/>
        </w:rPr>
        <w:instrText xml:space="preserve"> HYPERLINK "https://www.zcygov.cn/线上获取获取招标文件，并于2022年07月" </w:instrText>
      </w:r>
      <w:r>
        <w:rPr>
          <w:rFonts w:hint="eastAsia" w:ascii="仿宋" w:hAnsi="仿宋" w:eastAsia="仿宋" w:cs="仿宋"/>
          <w:color w:val="auto"/>
          <w:sz w:val="24"/>
          <w:szCs w:val="24"/>
          <w:highlight w:val="none"/>
          <w:u w:val="single"/>
          <w:lang w:eastAsia="zh-CN"/>
        </w:rPr>
        <w:fldChar w:fldCharType="separate"/>
      </w:r>
      <w:r>
        <w:rPr>
          <w:rStyle w:val="52"/>
          <w:rFonts w:hint="eastAsia" w:ascii="仿宋" w:hAnsi="仿宋" w:eastAsia="仿宋" w:cs="仿宋"/>
          <w:color w:val="auto"/>
          <w:sz w:val="24"/>
          <w:szCs w:val="24"/>
          <w:highlight w:val="none"/>
          <w:lang w:eastAsia="zh-CN"/>
        </w:rPr>
        <w:t>https://www.zcygov.cn/线上获取招标文件，并于202</w:t>
      </w:r>
      <w:r>
        <w:rPr>
          <w:rStyle w:val="52"/>
          <w:rFonts w:hint="eastAsia" w:ascii="仿宋" w:hAnsi="仿宋" w:eastAsia="仿宋" w:cs="仿宋"/>
          <w:color w:val="auto"/>
          <w:sz w:val="24"/>
          <w:szCs w:val="24"/>
          <w:highlight w:val="none"/>
          <w:lang w:val="en-US" w:eastAsia="zh-CN"/>
        </w:rPr>
        <w:t>5</w:t>
      </w:r>
      <w:r>
        <w:rPr>
          <w:rStyle w:val="52"/>
          <w:rFonts w:hint="eastAsia" w:ascii="仿宋" w:hAnsi="仿宋" w:eastAsia="仿宋" w:cs="仿宋"/>
          <w:color w:val="auto"/>
          <w:sz w:val="24"/>
          <w:szCs w:val="24"/>
          <w:highlight w:val="none"/>
          <w:lang w:eastAsia="zh-CN"/>
        </w:rPr>
        <w:t>年</w:t>
      </w:r>
      <w:r>
        <w:rPr>
          <w:rStyle w:val="52"/>
          <w:rFonts w:hint="eastAsia" w:ascii="仿宋" w:hAnsi="仿宋" w:eastAsia="仿宋" w:cs="仿宋"/>
          <w:color w:val="auto"/>
          <w:sz w:val="24"/>
          <w:szCs w:val="24"/>
          <w:highlight w:val="none"/>
          <w:lang w:val="en-US" w:eastAsia="zh-CN"/>
        </w:rPr>
        <w:t>7</w:t>
      </w:r>
      <w:r>
        <w:rPr>
          <w:rStyle w:val="52"/>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u w:val="single"/>
          <w:lang w:eastAsia="zh-CN"/>
        </w:rPr>
        <w:fldChar w:fldCharType="end"/>
      </w:r>
      <w:r>
        <w:rPr>
          <w:rFonts w:hint="eastAsia" w:ascii="仿宋" w:hAnsi="仿宋" w:eastAsia="仿宋" w:cs="仿宋"/>
          <w:color w:val="auto"/>
          <w:sz w:val="24"/>
          <w:szCs w:val="24"/>
          <w:highlight w:val="none"/>
          <w:u w:val="single"/>
          <w:lang w:val="en-US" w:eastAsia="zh-CN"/>
        </w:rPr>
        <w:t>17</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lang w:eastAsia="zh-CN"/>
        </w:rPr>
        <w:t>:00（北京时间）前递交投标文件。</w:t>
      </w:r>
    </w:p>
    <w:p w14:paraId="7FF7AE3E">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ascii="仿宋" w:hAnsi="仿宋" w:eastAsia="仿宋" w:cs="仿宋"/>
          <w:b/>
          <w:bCs/>
          <w:color w:val="auto"/>
          <w:sz w:val="24"/>
          <w:szCs w:val="24"/>
          <w:highlight w:val="none"/>
        </w:rPr>
      </w:pPr>
      <w:bookmarkStart w:id="9" w:name="_Toc35393790"/>
      <w:bookmarkStart w:id="10" w:name="_Toc35393621"/>
      <w:bookmarkStart w:id="11" w:name="_Toc28359002"/>
      <w:bookmarkStart w:id="12" w:name="_Toc28359079"/>
      <w:bookmarkStart w:id="13" w:name="_Hlk24379207"/>
      <w:r>
        <w:rPr>
          <w:rFonts w:hint="eastAsia" w:ascii="仿宋" w:hAnsi="仿宋" w:eastAsia="仿宋" w:cs="仿宋"/>
          <w:b/>
          <w:bCs/>
          <w:color w:val="auto"/>
          <w:sz w:val="24"/>
          <w:szCs w:val="24"/>
          <w:highlight w:val="none"/>
        </w:rPr>
        <w:t>一、项目基本情况</w:t>
      </w:r>
      <w:bookmarkEnd w:id="9"/>
      <w:bookmarkEnd w:id="10"/>
      <w:bookmarkEnd w:id="11"/>
      <w:bookmarkEnd w:id="12"/>
    </w:p>
    <w:p w14:paraId="4E58075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"https://www.zcygov.cn/project-center/_procurement_/project-result-detail/7266270971548401713" \t "https://www.zcygov.cn/project-center/_procurement_/self-project/_blank"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PSXZC2024-100号</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-3</w:t>
      </w:r>
    </w:p>
    <w:p w14:paraId="1B684BD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bookmarkEnd w:id="13"/>
      <w:bookmarkStart w:id="14" w:name="_Toc35393622"/>
      <w:bookmarkStart w:id="15" w:name="_Toc28359080"/>
      <w:bookmarkStart w:id="16" w:name="_Toc28359003"/>
      <w:bookmarkStart w:id="17" w:name="_Toc35393791"/>
      <w:r>
        <w:rPr>
          <w:rFonts w:hint="eastAsia" w:ascii="仿宋" w:hAnsi="仿宋" w:eastAsia="仿宋" w:cs="仿宋"/>
          <w:color w:val="auto"/>
          <w:sz w:val="24"/>
          <w:szCs w:val="24"/>
          <w:highlight w:val="none"/>
          <w:lang w:eastAsia="zh-CN"/>
        </w:rPr>
        <w:t>皮山县国家通用语言文字推广项目（国通语远程视频教学设备采购）三次</w:t>
      </w:r>
    </w:p>
    <w:p w14:paraId="6D81CDF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val="en-US" w:eastAsia="zh-CN"/>
        </w:rPr>
        <w:t>公开招标</w:t>
      </w:r>
    </w:p>
    <w:p w14:paraId="51037AC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预算金额：98.1万元</w:t>
      </w:r>
    </w:p>
    <w:p w14:paraId="6938E6A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最高限价（如有）：98.1万元</w:t>
      </w:r>
    </w:p>
    <w:p w14:paraId="7EF72BE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资金来源：安徽援疆资金</w:t>
      </w:r>
    </w:p>
    <w:p w14:paraId="78CDC15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采购需求：采购45套国通语远程视频教学设备</w:t>
      </w:r>
    </w:p>
    <w:p w14:paraId="5660C6A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合同履行期限：</w:t>
      </w:r>
      <w:r>
        <w:rPr>
          <w:rFonts w:hint="eastAsia" w:ascii="仿宋" w:hAnsi="仿宋" w:eastAsia="仿宋" w:cs="仿宋"/>
          <w:color w:val="auto"/>
          <w:sz w:val="24"/>
          <w:szCs w:val="24"/>
          <w:highlight w:val="none"/>
          <w:lang w:val="en-US" w:eastAsia="zh-CN"/>
        </w:rPr>
        <w:t>60日历天</w:t>
      </w:r>
    </w:p>
    <w:p w14:paraId="75B602C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lang w:eastAsia="zh-CN"/>
        </w:rPr>
        <w:t>）接受联合体投标</w:t>
      </w:r>
    </w:p>
    <w:p w14:paraId="190A2B8E">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投标人</w:t>
      </w:r>
      <w:r>
        <w:rPr>
          <w:rFonts w:hint="eastAsia" w:ascii="仿宋" w:hAnsi="仿宋" w:eastAsia="仿宋" w:cs="仿宋"/>
          <w:b/>
          <w:bCs/>
          <w:color w:val="auto"/>
          <w:sz w:val="24"/>
          <w:szCs w:val="24"/>
          <w:highlight w:val="none"/>
        </w:rPr>
        <w:t>的资格要求</w:t>
      </w:r>
      <w:bookmarkEnd w:id="14"/>
      <w:bookmarkEnd w:id="15"/>
      <w:bookmarkEnd w:id="16"/>
      <w:bookmarkEnd w:id="17"/>
    </w:p>
    <w:p w14:paraId="7507536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firstLine="241" w:firstLineChars="100"/>
        <w:jc w:val="left"/>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2"/>
          <w:sz w:val="24"/>
          <w:szCs w:val="24"/>
          <w:highlight w:val="none"/>
          <w:lang w:val="en-US" w:eastAsia="zh-CN" w:bidi="ar"/>
        </w:rPr>
        <w:t>1.满足《中华人民共和国政府采购法》第二十二条规定；</w:t>
      </w:r>
    </w:p>
    <w:p w14:paraId="778C7206">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2.落实政府采购政策需满足的资格要求：</w:t>
      </w:r>
    </w:p>
    <w:p w14:paraId="3BCE5D77">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 中小企业政策</w:t>
      </w:r>
    </w:p>
    <w:p w14:paraId="3D2D0A5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2.1 中小企业政策： 本项目专门面向中小企业采购。即：提供的货物全部由符合政策要求的中小/小微企业制造。</w:t>
      </w:r>
    </w:p>
    <w:p w14:paraId="6246AF5A">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 其它落实政府采购政策的资格要求</w:t>
      </w:r>
    </w:p>
    <w:p w14:paraId="4E5E4AA9">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（1）财政部、国家发展改革委、生态环境部、市场监管总局《关于调整优化节能产品、环境标志产品政府采购执行机制的通知》（财库[2019]9号）；</w:t>
      </w:r>
    </w:p>
    <w:p w14:paraId="7CF4A4AD">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（2）财政部、生态环境部《关于印发环境标志产品政府采购品目清单的通知》（财库[2019]18号）；</w:t>
      </w:r>
    </w:p>
    <w:p w14:paraId="0A983958">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（3）财政部、发展改革委《关于印发节能产品政府采购品目清单的通知》（财库[2019]19号）；</w:t>
      </w:r>
    </w:p>
    <w:p w14:paraId="7BC00AAB">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（4）市场监管总局《市场监管总局关于发布参与实施政府采购节能产品、环境标志产品认证机构名录的公告》（2019年第16号）；</w:t>
      </w:r>
    </w:p>
    <w:p w14:paraId="3996B593">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（5）财政部、工业和信息化部《关于印发《政府采购促进中小企业发展管理办法》的通知》（财库[2020]46号）《关于进一步加大政府采购支持中小企业力度的通知》（财库[2022]19号）执行；</w:t>
      </w:r>
    </w:p>
    <w:p w14:paraId="001EA88F">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（6）财政部、民政部、中国残疾人联合会《关于促进残疾人就业政府采购政策的通知》（财库[2017]141号）；</w:t>
      </w:r>
    </w:p>
    <w:p w14:paraId="7267ED29">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（7）财政部、司法部《关于政府采购支持监狱企业发展有关问题的通知》（财库[2014]68号）；</w:t>
      </w:r>
    </w:p>
    <w:p w14:paraId="60B9BDD3">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（8）财政部、生态环境部、国家邮政局《关于印发《商品包装政府采购需求标准（试行）》、 《快递包装政府采购需求标准（试行）》的通知》（财办库〔2020〕123号）。</w:t>
      </w:r>
    </w:p>
    <w:p w14:paraId="66BAA9E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标项1：</w:t>
      </w:r>
    </w:p>
    <w:p w14:paraId="12B1C09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1ABDF5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（2）有依法缴纳税收和社会保障资金的良好记录：提供税务机关出具近三个月的完税证明（新成立不足 3 个月的公司按实际发生提供，成立时间超过 3 个月的零申报的需提供依法报税资料），注：以完税证明税款所属日期为准，代缴税的完税证明不作为税务缴费凭证（如社保缴税等），如依法免税的，应提供相应文件证明；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75C36BA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3）具有良好的商业信誉和健全的财务会计制度：提供2024年度由第三方审计机构出具的在注册会计师行业统一监管平台备案赋码的审计报告（2025年新成立的公司按实际发生的情况提供银行出具的资信证明）和健全的财务会计制度（财务会计制度需单独提供）；</w:t>
      </w:r>
    </w:p>
    <w:p w14:paraId="049DFCC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（4）履行合同所必需的设备和专业技术能力：提供《投标人资格声明函》；</w:t>
      </w:r>
    </w:p>
    <w:p w14:paraId="709BFDC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A38F54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71D4D37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（7）企业负责人为同一人或者存在直接控股、管理关系的不同投标人，不得参加同一合同项下的政府采购活动（提供声明函），否则，皆取消投标资格。</w:t>
      </w:r>
    </w:p>
    <w:p w14:paraId="7DB59E5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（8）投标保证金或电子保函：9000.00元整（大写：玖仟元整））</w:t>
      </w:r>
      <w:r>
        <w:rPr>
          <w:rFonts w:hint="eastAsia" w:ascii="仿宋" w:hAnsi="仿宋" w:eastAsia="仿宋" w:cs="仿宋"/>
          <w:b w:val="0"/>
          <w:bCs w:val="0"/>
          <w:color w:val="auto"/>
          <w:kern w:val="2"/>
          <w:sz w:val="24"/>
          <w:szCs w:val="24"/>
          <w:highlight w:val="none"/>
          <w:lang w:val="en-US" w:eastAsia="zh-CN" w:bidi="ar"/>
        </w:rPr>
        <w:br w:type="textWrapping"/>
      </w:r>
      <w:r>
        <w:rPr>
          <w:rFonts w:hint="eastAsia" w:ascii="仿宋" w:hAnsi="仿宋" w:eastAsia="仿宋" w:cs="仿宋"/>
          <w:b w:val="0"/>
          <w:bCs w:val="0"/>
          <w:color w:val="auto"/>
          <w:kern w:val="2"/>
          <w:sz w:val="24"/>
          <w:szCs w:val="24"/>
          <w:highlight w:val="none"/>
          <w:lang w:val="en-US" w:eastAsia="zh-CN" w:bidi="ar"/>
        </w:rPr>
        <w:t xml:space="preserve">  （9）本项目不接受联合体投标。</w:t>
      </w:r>
    </w:p>
    <w:p w14:paraId="2FBA6E1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1"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3、本项目的特定资格要求：</w:t>
      </w:r>
      <w:r>
        <w:rPr>
          <w:rFonts w:hint="eastAsia" w:ascii="宋体" w:hAnsi="宋体" w:cs="宋体"/>
          <w:color w:val="auto"/>
          <w:sz w:val="24"/>
          <w:szCs w:val="24"/>
          <w:highlight w:val="none"/>
          <w:lang w:eastAsia="zh-CN"/>
        </w:rPr>
        <w:t>无</w:t>
      </w:r>
      <w:r>
        <w:rPr>
          <w:rFonts w:ascii="宋体" w:hAnsi="宋体" w:eastAsia="宋体" w:cs="宋体"/>
          <w:color w:val="auto"/>
          <w:sz w:val="24"/>
          <w:szCs w:val="24"/>
          <w:highlight w:val="none"/>
        </w:rPr>
        <w:t>；</w:t>
      </w:r>
    </w:p>
    <w:p w14:paraId="76B9C3B2">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bookmarkStart w:id="18" w:name="_Toc35393624"/>
      <w:bookmarkStart w:id="19" w:name="_Toc28359082"/>
      <w:bookmarkStart w:id="20" w:name="_Toc28359005"/>
      <w:bookmarkStart w:id="21" w:name="_Toc35393793"/>
      <w:r>
        <w:rPr>
          <w:rFonts w:hint="eastAsia" w:ascii="仿宋" w:hAnsi="仿宋" w:eastAsia="仿宋" w:cs="仿宋"/>
          <w:b/>
          <w:bCs w:val="0"/>
          <w:i w:val="0"/>
          <w:caps w:val="0"/>
          <w:color w:val="auto"/>
          <w:spacing w:val="0"/>
          <w:sz w:val="24"/>
          <w:szCs w:val="24"/>
          <w:highlight w:val="none"/>
          <w:shd w:val="clear" w:color="auto" w:fill="FFFFFF"/>
          <w:lang w:val="en-US" w:eastAsia="zh-CN"/>
        </w:rPr>
        <w:t>三、获取采购文件</w:t>
      </w:r>
    </w:p>
    <w:p w14:paraId="2EBE894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时间：2025年6月27日至2025年7月16日，每天上午00:00至12:00，下午12:00至23:59（北京时间，法定节假日除外）</w:t>
      </w:r>
    </w:p>
    <w:p w14:paraId="4ADC309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地点：</w:t>
      </w:r>
      <w:bookmarkEnd w:id="18"/>
      <w:bookmarkEnd w:id="19"/>
      <w:bookmarkEnd w:id="20"/>
      <w:bookmarkEnd w:id="21"/>
      <w:r>
        <w:rPr>
          <w:rFonts w:hint="eastAsia" w:ascii="仿宋" w:hAnsi="仿宋" w:eastAsia="仿宋" w:cs="仿宋"/>
          <w:color w:val="auto"/>
          <w:sz w:val="24"/>
          <w:szCs w:val="24"/>
          <w:highlight w:val="none"/>
          <w:lang w:val="en-US" w:eastAsia="zh-CN"/>
        </w:rPr>
        <w:t>投标人登陆政采云平台https://www.zcygov.cn/在线申请获取采购文件</w:t>
      </w:r>
      <w:r>
        <w:rPr>
          <w:rFonts w:hint="eastAsia" w:ascii="仿宋" w:hAnsi="仿宋" w:eastAsia="仿宋" w:cs="仿宋"/>
          <w:b w:val="0"/>
          <w:bCs/>
          <w:i w:val="0"/>
          <w:caps w:val="0"/>
          <w:color w:val="auto"/>
          <w:spacing w:val="0"/>
          <w:sz w:val="24"/>
          <w:szCs w:val="24"/>
          <w:highlight w:val="none"/>
          <w:shd w:val="clear" w:color="auto" w:fill="FFFFFF"/>
          <w:lang w:val="en-US" w:eastAsia="zh-CN"/>
        </w:rPr>
        <w:t> </w:t>
      </w:r>
    </w:p>
    <w:p w14:paraId="661672E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方式：</w:t>
      </w:r>
      <w:bookmarkStart w:id="22" w:name="_Toc35393627"/>
      <w:bookmarkStart w:id="23" w:name="_Toc35393796"/>
      <w:bookmarkStart w:id="24" w:name="_Toc28359008"/>
      <w:bookmarkStart w:id="25" w:name="_Toc28359085"/>
      <w:r>
        <w:rPr>
          <w:rFonts w:hint="eastAsia" w:ascii="仿宋" w:hAnsi="仿宋" w:eastAsia="仿宋" w:cs="仿宋"/>
          <w:b w:val="0"/>
          <w:bCs/>
          <w:i w:val="0"/>
          <w:caps w:val="0"/>
          <w:color w:val="auto"/>
          <w:spacing w:val="0"/>
          <w:sz w:val="24"/>
          <w:szCs w:val="24"/>
          <w:highlight w:val="none"/>
          <w:shd w:val="clear" w:color="auto" w:fill="FFFFFF"/>
          <w:lang w:val="en-US" w:eastAsia="zh-CN"/>
        </w:rPr>
        <w:t>投标人登录政采云平台https://www.zcygov.cn/在线申请获取采购文件（进入“项目采购”应用，在获取采购文件菜单中选择项目，申请获取采购文件）</w:t>
      </w:r>
    </w:p>
    <w:p w14:paraId="7595A65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售价（元）：0</w:t>
      </w:r>
    </w:p>
    <w:p w14:paraId="36E8BD2B">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四、提交投标文件截止时间、开标时间和地点</w:t>
      </w:r>
    </w:p>
    <w:p w14:paraId="66A5D6C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bookmarkStart w:id="26" w:name="_Toc35393625"/>
      <w:bookmarkStart w:id="27" w:name="_Toc35393794"/>
      <w:bookmarkStart w:id="28" w:name="_Toc28359084"/>
      <w:bookmarkStart w:id="29" w:name="_Toc28359007"/>
      <w:r>
        <w:rPr>
          <w:rFonts w:hint="eastAsia" w:ascii="仿宋" w:hAnsi="仿宋" w:eastAsia="仿宋" w:cs="仿宋"/>
          <w:b w:val="0"/>
          <w:bCs/>
          <w:i w:val="0"/>
          <w:caps w:val="0"/>
          <w:color w:val="auto"/>
          <w:spacing w:val="0"/>
          <w:sz w:val="24"/>
          <w:szCs w:val="24"/>
          <w:highlight w:val="none"/>
          <w:shd w:val="clear" w:color="auto" w:fill="FFFFFF"/>
          <w:lang w:val="en-US" w:eastAsia="zh-CN"/>
        </w:rPr>
        <w:t>提交投标文件截止时间：2025年7月17日 11:00（北京时间）</w:t>
      </w:r>
    </w:p>
    <w:p w14:paraId="61CCAD9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投标地点：新疆政府采购网政采云平台（www.zcygov.cn</w:t>
      </w:r>
      <w:r>
        <w:rPr>
          <w:rFonts w:hint="eastAsia" w:ascii="仿宋" w:hAnsi="仿宋" w:eastAsia="仿宋" w:cs="仿宋"/>
          <w:color w:val="auto"/>
          <w:sz w:val="24"/>
          <w:szCs w:val="24"/>
          <w:highlight w:val="none"/>
          <w:lang w:val="en-US" w:eastAsia="zh-CN"/>
        </w:rPr>
        <w:t>）</w:t>
      </w:r>
    </w:p>
    <w:p w14:paraId="2243EA4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开标时间：2025年7月17日 11:00（北京时间）</w:t>
      </w:r>
    </w:p>
    <w:p w14:paraId="0BEE3BE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开标地点：政采云平台不见面开标大厅（网址：https://www.zcygov.cn/）</w:t>
      </w:r>
    </w:p>
    <w:p w14:paraId="55BE39C9">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五、公告期限</w:t>
      </w:r>
      <w:bookmarkEnd w:id="26"/>
      <w:bookmarkEnd w:id="27"/>
      <w:bookmarkEnd w:id="28"/>
      <w:bookmarkEnd w:id="29"/>
    </w:p>
    <w:p w14:paraId="162EEE7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自本公告发布之日起5个工作日</w:t>
      </w:r>
    </w:p>
    <w:p w14:paraId="161E2819">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bookmarkStart w:id="30" w:name="_Toc35393795"/>
      <w:bookmarkStart w:id="31" w:name="_Toc35393626"/>
      <w:r>
        <w:rPr>
          <w:rFonts w:hint="eastAsia" w:ascii="仿宋" w:hAnsi="仿宋" w:eastAsia="仿宋" w:cs="仿宋"/>
          <w:b/>
          <w:bCs w:val="0"/>
          <w:i w:val="0"/>
          <w:caps w:val="0"/>
          <w:color w:val="auto"/>
          <w:spacing w:val="0"/>
          <w:sz w:val="24"/>
          <w:szCs w:val="24"/>
          <w:highlight w:val="none"/>
          <w:shd w:val="clear" w:color="auto" w:fill="FFFFFF"/>
          <w:lang w:val="en-US" w:eastAsia="zh-CN"/>
        </w:rPr>
        <w:t>六</w:t>
      </w:r>
      <w:bookmarkEnd w:id="22"/>
      <w:bookmarkEnd w:id="23"/>
      <w:bookmarkEnd w:id="24"/>
      <w:bookmarkEnd w:id="25"/>
      <w:bookmarkEnd w:id="30"/>
      <w:bookmarkEnd w:id="31"/>
      <w:r>
        <w:rPr>
          <w:rFonts w:hint="eastAsia" w:ascii="仿宋" w:hAnsi="仿宋" w:eastAsia="仿宋" w:cs="仿宋"/>
          <w:b/>
          <w:bCs w:val="0"/>
          <w:i w:val="0"/>
          <w:caps w:val="0"/>
          <w:color w:val="auto"/>
          <w:spacing w:val="0"/>
          <w:sz w:val="24"/>
          <w:szCs w:val="24"/>
          <w:highlight w:val="none"/>
          <w:shd w:val="clear" w:color="auto" w:fill="FFFFFF"/>
          <w:lang w:val="en-US" w:eastAsia="zh-CN"/>
        </w:rPr>
        <w:t> 、其他补充事宜</w:t>
      </w:r>
    </w:p>
    <w:p w14:paraId="441BB618">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1、本项目实行网上投标，采用电子投标文件。若投标人参与投标，自行承担投标一切费用；</w:t>
      </w:r>
    </w:p>
    <w:p w14:paraId="5D39BBDB">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各投标人应在开标前应确保成为政采云平台投标人，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11FC77C6">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投标人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投标人自身原因导致在规定时间内无法正常解密的（如：浏览器故障、未安装相关驱动、网络故障、加密CA与解密CA不一致等），采购中心/代理机构不予异常处理，视为投标人自动弃标；</w:t>
      </w:r>
    </w:p>
    <w:p w14:paraId="1B78E1E7">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4、投标人在开标时须使用制作加密电子投标文件所使用的CA锁及电脑，电脑须提前配置好浏览器（使用谷歌浏览器），并确保开标期间电脑网络环境畅通，以便开标时解锁；</w:t>
      </w:r>
    </w:p>
    <w:p w14:paraId="1FD5594F">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5、为了保证开评标顺利进行，政采云线上开标功能完全实现，投标人开标所使用的电脑设备须具有视频及语音功能。</w:t>
      </w:r>
    </w:p>
    <w:p w14:paraId="61F2D7DA">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jc w:val="left"/>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七、对本次招标提出询问，请按以下方式联系</w:t>
      </w:r>
    </w:p>
    <w:p w14:paraId="4CD56D34">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1.采购人信息</w:t>
      </w:r>
    </w:p>
    <w:p w14:paraId="2D033FC3">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名    称：中共皮山县委组织部</w:t>
      </w:r>
    </w:p>
    <w:p w14:paraId="01DAD134">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    址：皮山县新城区</w:t>
      </w:r>
    </w:p>
    <w:p w14:paraId="0210A31C">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 系 人：董女士</w:t>
      </w:r>
    </w:p>
    <w:p w14:paraId="581EEE9F">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联系方式：15384956511</w:t>
      </w:r>
    </w:p>
    <w:p w14:paraId="60850FE5">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2.采购代理机构信息</w:t>
      </w:r>
    </w:p>
    <w:p w14:paraId="74B79E1E">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名    称：新疆喻群工程项目管理有限公司　</w:t>
      </w:r>
    </w:p>
    <w:p w14:paraId="0278B59D">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    址：和田市屯垦东路29号和豫酒店三楼</w:t>
      </w:r>
    </w:p>
    <w:p w14:paraId="2E828724">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联系方式：0903-2528070</w:t>
      </w:r>
    </w:p>
    <w:p w14:paraId="0F4168B4">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3.项目联系方式</w:t>
      </w:r>
    </w:p>
    <w:p w14:paraId="546131AD">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项目联系人：黄先生</w:t>
      </w:r>
    </w:p>
    <w:p w14:paraId="57640177">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电　　  话：0903-2528070</w:t>
      </w:r>
    </w:p>
    <w:p w14:paraId="29869A45">
      <w:pPr>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br w:type="page"/>
      </w:r>
    </w:p>
    <w:p w14:paraId="59F2ABFF">
      <w:pPr>
        <w:pStyle w:val="2"/>
        <w:rPr>
          <w:rFonts w:hint="eastAsia"/>
          <w:color w:val="auto"/>
          <w:highlight w:val="none"/>
          <w:lang w:val="en-US" w:eastAsia="zh-CN"/>
        </w:rPr>
      </w:pPr>
    </w:p>
    <w:p w14:paraId="18EC58E3">
      <w:pPr>
        <w:pStyle w:val="155"/>
        <w:pageBreakBefore w:val="0"/>
        <w:kinsoku/>
        <w:wordWrap/>
        <w:topLinePunct w:val="0"/>
        <w:bidi w:val="0"/>
        <w:spacing w:line="360" w:lineRule="auto"/>
        <w:ind w:firstLine="0"/>
        <w:jc w:val="center"/>
        <w:outlineLvl w:val="9"/>
        <w:rPr>
          <w:rStyle w:val="150"/>
          <w:rFonts w:hint="eastAsia" w:ascii="仿宋" w:hAnsi="仿宋" w:eastAsia="仿宋" w:cs="仿宋"/>
          <w:b/>
          <w:bCs/>
          <w:color w:val="auto"/>
          <w:sz w:val="28"/>
          <w:szCs w:val="28"/>
          <w:highlight w:val="none"/>
        </w:rPr>
      </w:pPr>
      <w:r>
        <w:rPr>
          <w:rStyle w:val="150"/>
          <w:rFonts w:hint="eastAsia" w:ascii="仿宋" w:hAnsi="仿宋" w:eastAsia="仿宋" w:cs="仿宋"/>
          <w:b/>
          <w:bCs/>
          <w:color w:val="auto"/>
          <w:sz w:val="28"/>
          <w:szCs w:val="28"/>
          <w:highlight w:val="none"/>
        </w:rPr>
        <w:t>特别提醒：</w:t>
      </w:r>
    </w:p>
    <w:p w14:paraId="182C3517">
      <w:pPr>
        <w:spacing w:line="360" w:lineRule="auto"/>
        <w:jc w:val="left"/>
        <w:rPr>
          <w:rStyle w:val="150"/>
          <w:rFonts w:hint="eastAsia" w:ascii="仿宋" w:hAnsi="仿宋" w:eastAsia="仿宋" w:cs="仿宋"/>
          <w:b/>
          <w:color w:val="auto"/>
          <w:sz w:val="28"/>
          <w:szCs w:val="28"/>
          <w:highlight w:val="none"/>
        </w:rPr>
      </w:pPr>
      <w:r>
        <w:rPr>
          <w:rStyle w:val="150"/>
          <w:rFonts w:hint="eastAsia" w:ascii="仿宋" w:hAnsi="仿宋" w:eastAsia="仿宋" w:cs="仿宋"/>
          <w:b/>
          <w:color w:val="auto"/>
          <w:sz w:val="28"/>
          <w:szCs w:val="28"/>
          <w:highlight w:val="none"/>
          <w:lang w:val="en-US"/>
        </w:rPr>
        <w:t>1</w:t>
      </w:r>
      <w:r>
        <w:rPr>
          <w:rStyle w:val="150"/>
          <w:rFonts w:hint="eastAsia" w:ascii="仿宋" w:hAnsi="仿宋" w:eastAsia="仿宋" w:cs="仿宋"/>
          <w:b/>
          <w:color w:val="auto"/>
          <w:sz w:val="28"/>
          <w:szCs w:val="28"/>
          <w:highlight w:val="none"/>
        </w:rPr>
        <w:t>、</w:t>
      </w:r>
      <w:r>
        <w:rPr>
          <w:rStyle w:val="150"/>
          <w:rFonts w:hint="eastAsia" w:ascii="仿宋" w:hAnsi="仿宋" w:eastAsia="仿宋" w:cs="仿宋"/>
          <w:b/>
          <w:color w:val="auto"/>
          <w:sz w:val="28"/>
          <w:szCs w:val="28"/>
          <w:highlight w:val="none"/>
          <w:lang w:eastAsia="zh-CN"/>
        </w:rPr>
        <w:t>投标保证金</w:t>
      </w:r>
      <w:r>
        <w:rPr>
          <w:rStyle w:val="150"/>
          <w:rFonts w:hint="eastAsia" w:ascii="仿宋" w:hAnsi="仿宋" w:eastAsia="仿宋" w:cs="仿宋"/>
          <w:b/>
          <w:color w:val="auto"/>
          <w:sz w:val="28"/>
          <w:szCs w:val="28"/>
          <w:highlight w:val="none"/>
        </w:rPr>
        <w:t>由投标人基本账户汇出（投标保证金需一笔汇出，分笔汇出银行系统将不予统计），且不得以分公司的名义转账，投标保证金需在</w:t>
      </w:r>
      <w:r>
        <w:rPr>
          <w:rStyle w:val="150"/>
          <w:rFonts w:hint="eastAsia" w:ascii="仿宋" w:hAnsi="仿宋" w:eastAsia="仿宋" w:cs="仿宋"/>
          <w:b/>
          <w:color w:val="auto"/>
          <w:sz w:val="28"/>
          <w:szCs w:val="28"/>
          <w:highlight w:val="none"/>
          <w:lang w:eastAsia="zh-CN"/>
        </w:rPr>
        <w:t>202</w:t>
      </w:r>
      <w:r>
        <w:rPr>
          <w:rStyle w:val="150"/>
          <w:rFonts w:hint="eastAsia" w:ascii="仿宋" w:hAnsi="仿宋" w:eastAsia="仿宋" w:cs="仿宋"/>
          <w:b/>
          <w:color w:val="auto"/>
          <w:sz w:val="28"/>
          <w:szCs w:val="28"/>
          <w:highlight w:val="none"/>
          <w:lang w:val="en-US" w:eastAsia="zh-CN"/>
        </w:rPr>
        <w:t>5</w:t>
      </w:r>
      <w:r>
        <w:rPr>
          <w:rStyle w:val="150"/>
          <w:rFonts w:hint="eastAsia" w:ascii="仿宋" w:hAnsi="仿宋" w:eastAsia="仿宋" w:cs="仿宋"/>
          <w:b/>
          <w:color w:val="auto"/>
          <w:sz w:val="28"/>
          <w:szCs w:val="28"/>
          <w:highlight w:val="none"/>
          <w:lang w:eastAsia="zh-CN"/>
        </w:rPr>
        <w:t>年</w:t>
      </w:r>
      <w:r>
        <w:rPr>
          <w:rStyle w:val="150"/>
          <w:rFonts w:hint="eastAsia" w:ascii="仿宋" w:hAnsi="仿宋" w:eastAsia="仿宋" w:cs="仿宋"/>
          <w:b/>
          <w:color w:val="auto"/>
          <w:sz w:val="28"/>
          <w:szCs w:val="28"/>
          <w:highlight w:val="none"/>
          <w:lang w:val="en-US" w:eastAsia="zh-CN"/>
        </w:rPr>
        <w:t>7月17日11</w:t>
      </w:r>
      <w:r>
        <w:rPr>
          <w:rStyle w:val="150"/>
          <w:rFonts w:hint="eastAsia" w:ascii="仿宋" w:hAnsi="仿宋" w:eastAsia="仿宋" w:cs="仿宋"/>
          <w:b/>
          <w:color w:val="auto"/>
          <w:sz w:val="28"/>
          <w:szCs w:val="28"/>
          <w:highlight w:val="none"/>
          <w:lang w:eastAsia="zh-CN"/>
        </w:rPr>
        <w:t>：</w:t>
      </w:r>
      <w:r>
        <w:rPr>
          <w:rStyle w:val="150"/>
          <w:rFonts w:hint="eastAsia" w:ascii="仿宋" w:hAnsi="仿宋" w:eastAsia="仿宋" w:cs="仿宋"/>
          <w:b/>
          <w:color w:val="auto"/>
          <w:sz w:val="28"/>
          <w:szCs w:val="28"/>
          <w:highlight w:val="none"/>
          <w:lang w:val="en-US" w:eastAsia="zh-CN"/>
        </w:rPr>
        <w:t>0</w:t>
      </w:r>
      <w:r>
        <w:rPr>
          <w:rStyle w:val="150"/>
          <w:rFonts w:hint="eastAsia" w:ascii="仿宋" w:hAnsi="仿宋" w:eastAsia="仿宋" w:cs="仿宋"/>
          <w:b/>
          <w:color w:val="auto"/>
          <w:sz w:val="28"/>
          <w:szCs w:val="28"/>
          <w:highlight w:val="none"/>
          <w:lang w:eastAsia="zh-CN"/>
        </w:rPr>
        <w:t>0</w:t>
      </w:r>
      <w:r>
        <w:rPr>
          <w:rStyle w:val="150"/>
          <w:rFonts w:hint="eastAsia" w:ascii="仿宋" w:hAnsi="仿宋" w:eastAsia="仿宋" w:cs="仿宋"/>
          <w:b/>
          <w:color w:val="auto"/>
          <w:sz w:val="28"/>
          <w:szCs w:val="28"/>
          <w:highlight w:val="none"/>
          <w:lang w:val="en-US" w:eastAsia="zh-CN"/>
        </w:rPr>
        <w:t>（北京时间）</w:t>
      </w:r>
      <w:r>
        <w:rPr>
          <w:rStyle w:val="150"/>
          <w:rFonts w:hint="eastAsia" w:ascii="仿宋" w:hAnsi="仿宋" w:eastAsia="仿宋" w:cs="仿宋"/>
          <w:b/>
          <w:color w:val="auto"/>
          <w:sz w:val="28"/>
          <w:szCs w:val="28"/>
          <w:highlight w:val="none"/>
        </w:rPr>
        <w:t>前到账，超过时间则不予认可。投标</w:t>
      </w:r>
      <w:r>
        <w:rPr>
          <w:rStyle w:val="150"/>
          <w:rFonts w:hint="eastAsia" w:ascii="仿宋" w:hAnsi="仿宋" w:eastAsia="仿宋" w:cs="仿宋"/>
          <w:b/>
          <w:color w:val="auto"/>
          <w:sz w:val="28"/>
          <w:szCs w:val="28"/>
          <w:highlight w:val="none"/>
          <w:lang w:eastAsia="zh-CN"/>
        </w:rPr>
        <w:t>人</w:t>
      </w:r>
      <w:r>
        <w:rPr>
          <w:rStyle w:val="150"/>
          <w:rFonts w:hint="eastAsia" w:ascii="仿宋" w:hAnsi="仿宋" w:eastAsia="仿宋" w:cs="仿宋"/>
          <w:b/>
          <w:color w:val="auto"/>
          <w:sz w:val="28"/>
          <w:szCs w:val="28"/>
          <w:highlight w:val="none"/>
        </w:rPr>
        <w:t>须在汇款单备注栏标明：XXX项目XXX包段（标段）或采购项目编号。该项目不换取保证金收据，由银行出具投标企业保证金缴纳情况。</w:t>
      </w:r>
      <w:r>
        <w:rPr>
          <w:rStyle w:val="150"/>
          <w:rFonts w:hint="eastAsia" w:ascii="仿宋" w:hAnsi="仿宋" w:eastAsia="仿宋" w:cs="仿宋"/>
          <w:b/>
          <w:color w:val="auto"/>
          <w:sz w:val="28"/>
          <w:szCs w:val="28"/>
          <w:highlight w:val="none"/>
          <w:lang w:eastAsia="zh-CN"/>
        </w:rPr>
        <w:t>逾期</w:t>
      </w:r>
      <w:r>
        <w:rPr>
          <w:rStyle w:val="150"/>
          <w:rFonts w:hint="eastAsia" w:ascii="仿宋" w:hAnsi="仿宋" w:eastAsia="仿宋" w:cs="仿宋"/>
          <w:b/>
          <w:color w:val="auto"/>
          <w:sz w:val="28"/>
          <w:szCs w:val="28"/>
          <w:highlight w:val="none"/>
        </w:rPr>
        <w:t>缴纳保证金的企业一切责任将</w:t>
      </w:r>
      <w:r>
        <w:rPr>
          <w:rStyle w:val="150"/>
          <w:rFonts w:hint="eastAsia" w:ascii="仿宋" w:hAnsi="仿宋" w:eastAsia="仿宋" w:cs="仿宋"/>
          <w:b/>
          <w:color w:val="auto"/>
          <w:sz w:val="28"/>
          <w:szCs w:val="28"/>
          <w:highlight w:val="none"/>
          <w:lang w:eastAsia="zh-CN"/>
        </w:rPr>
        <w:t>由投标人</w:t>
      </w:r>
      <w:r>
        <w:rPr>
          <w:rStyle w:val="150"/>
          <w:rFonts w:hint="eastAsia" w:ascii="仿宋" w:hAnsi="仿宋" w:eastAsia="仿宋" w:cs="仿宋"/>
          <w:b/>
          <w:color w:val="auto"/>
          <w:sz w:val="28"/>
          <w:szCs w:val="28"/>
          <w:highlight w:val="none"/>
        </w:rPr>
        <w:t>自行承担。</w:t>
      </w:r>
    </w:p>
    <w:p w14:paraId="28780A03">
      <w:pPr>
        <w:spacing w:line="360" w:lineRule="auto"/>
        <w:jc w:val="left"/>
        <w:rPr>
          <w:rStyle w:val="150"/>
          <w:rFonts w:hint="eastAsia" w:ascii="仿宋" w:hAnsi="仿宋" w:eastAsia="仿宋" w:cs="仿宋"/>
          <w:b/>
          <w:color w:val="auto"/>
          <w:sz w:val="28"/>
          <w:szCs w:val="28"/>
          <w:highlight w:val="none"/>
        </w:rPr>
      </w:pPr>
      <w:r>
        <w:rPr>
          <w:rStyle w:val="150"/>
          <w:rFonts w:hint="eastAsia" w:ascii="仿宋" w:hAnsi="仿宋" w:eastAsia="仿宋" w:cs="仿宋"/>
          <w:b/>
          <w:color w:val="auto"/>
          <w:sz w:val="28"/>
          <w:szCs w:val="28"/>
          <w:highlight w:val="none"/>
          <w:lang w:val="en-US"/>
        </w:rPr>
        <w:t>2</w:t>
      </w:r>
      <w:r>
        <w:rPr>
          <w:rStyle w:val="150"/>
          <w:rFonts w:hint="eastAsia" w:ascii="仿宋" w:hAnsi="仿宋" w:eastAsia="仿宋" w:cs="仿宋"/>
          <w:b/>
          <w:color w:val="auto"/>
          <w:sz w:val="28"/>
          <w:szCs w:val="28"/>
          <w:highlight w:val="none"/>
        </w:rPr>
        <w:t>、投标企业下</w:t>
      </w:r>
      <w:r>
        <w:rPr>
          <w:rStyle w:val="150"/>
          <w:rFonts w:hint="eastAsia" w:ascii="仿宋" w:hAnsi="仿宋" w:eastAsia="仿宋" w:cs="仿宋"/>
          <w:b/>
          <w:color w:val="auto"/>
          <w:sz w:val="28"/>
          <w:szCs w:val="28"/>
          <w:highlight w:val="none"/>
          <w:lang w:val="en-US" w:eastAsia="zh-CN"/>
        </w:rPr>
        <w:t>招标</w:t>
      </w:r>
      <w:r>
        <w:rPr>
          <w:rStyle w:val="150"/>
          <w:rFonts w:hint="eastAsia" w:ascii="仿宋" w:hAnsi="仿宋" w:eastAsia="仿宋" w:cs="仿宋"/>
          <w:b/>
          <w:color w:val="auto"/>
          <w:sz w:val="28"/>
          <w:szCs w:val="28"/>
          <w:highlight w:val="none"/>
          <w:lang w:eastAsia="zh-CN"/>
        </w:rPr>
        <w:t>商文件</w:t>
      </w:r>
      <w:r>
        <w:rPr>
          <w:rStyle w:val="150"/>
          <w:rFonts w:hint="eastAsia" w:ascii="仿宋" w:hAnsi="仿宋" w:eastAsia="仿宋" w:cs="仿宋"/>
          <w:b/>
          <w:color w:val="auto"/>
          <w:sz w:val="28"/>
          <w:szCs w:val="28"/>
          <w:highlight w:val="none"/>
        </w:rPr>
        <w:t>后请仔细阅读，如对</w:t>
      </w:r>
      <w:r>
        <w:rPr>
          <w:rStyle w:val="150"/>
          <w:rFonts w:hint="eastAsia" w:ascii="仿宋" w:hAnsi="仿宋" w:eastAsia="仿宋" w:cs="仿宋"/>
          <w:b/>
          <w:color w:val="auto"/>
          <w:sz w:val="28"/>
          <w:szCs w:val="28"/>
          <w:highlight w:val="none"/>
          <w:lang w:val="en-US" w:eastAsia="zh-CN"/>
        </w:rPr>
        <w:t>招标</w:t>
      </w:r>
      <w:r>
        <w:rPr>
          <w:rStyle w:val="150"/>
          <w:rFonts w:hint="eastAsia" w:ascii="仿宋" w:hAnsi="仿宋" w:eastAsia="仿宋" w:cs="仿宋"/>
          <w:b/>
          <w:color w:val="auto"/>
          <w:sz w:val="28"/>
          <w:szCs w:val="28"/>
          <w:highlight w:val="none"/>
          <w:lang w:eastAsia="zh-CN"/>
        </w:rPr>
        <w:t>文件</w:t>
      </w:r>
      <w:r>
        <w:rPr>
          <w:rStyle w:val="150"/>
          <w:rFonts w:hint="eastAsia" w:ascii="仿宋" w:hAnsi="仿宋" w:eastAsia="仿宋" w:cs="仿宋"/>
          <w:b/>
          <w:color w:val="auto"/>
          <w:sz w:val="28"/>
          <w:szCs w:val="28"/>
          <w:highlight w:val="none"/>
        </w:rPr>
        <w:t>内容有质疑，投标人应在投标截止</w:t>
      </w:r>
      <w:r>
        <w:rPr>
          <w:rStyle w:val="150"/>
          <w:rFonts w:hint="eastAsia" w:ascii="仿宋" w:hAnsi="仿宋" w:eastAsia="仿宋" w:cs="仿宋"/>
          <w:b/>
          <w:color w:val="auto"/>
          <w:sz w:val="28"/>
          <w:szCs w:val="28"/>
          <w:highlight w:val="none"/>
          <w:lang w:val="en-US" w:eastAsia="zh-CN"/>
        </w:rPr>
        <w:t>5</w:t>
      </w:r>
      <w:r>
        <w:rPr>
          <w:rStyle w:val="150"/>
          <w:rFonts w:hint="eastAsia" w:ascii="仿宋" w:hAnsi="仿宋" w:eastAsia="仿宋" w:cs="仿宋"/>
          <w:b/>
          <w:color w:val="auto"/>
          <w:sz w:val="28"/>
          <w:szCs w:val="28"/>
          <w:highlight w:val="none"/>
        </w:rPr>
        <w:t>日前按</w:t>
      </w:r>
      <w:r>
        <w:rPr>
          <w:rStyle w:val="150"/>
          <w:rFonts w:hint="eastAsia" w:ascii="仿宋" w:hAnsi="仿宋" w:eastAsia="仿宋" w:cs="仿宋"/>
          <w:b/>
          <w:color w:val="auto"/>
          <w:sz w:val="28"/>
          <w:szCs w:val="28"/>
          <w:highlight w:val="none"/>
          <w:lang w:val="en-US" w:eastAsia="zh-CN"/>
        </w:rPr>
        <w:t>招标</w:t>
      </w:r>
      <w:r>
        <w:rPr>
          <w:rStyle w:val="150"/>
          <w:rFonts w:hint="eastAsia" w:ascii="仿宋" w:hAnsi="仿宋" w:eastAsia="仿宋" w:cs="仿宋"/>
          <w:b/>
          <w:color w:val="auto"/>
          <w:sz w:val="28"/>
          <w:szCs w:val="28"/>
          <w:highlight w:val="none"/>
          <w:lang w:eastAsia="zh-CN"/>
        </w:rPr>
        <w:t>文件</w:t>
      </w:r>
      <w:r>
        <w:rPr>
          <w:rStyle w:val="150"/>
          <w:rFonts w:hint="eastAsia" w:ascii="仿宋" w:hAnsi="仿宋" w:eastAsia="仿宋" w:cs="仿宋"/>
          <w:b/>
          <w:color w:val="auto"/>
          <w:sz w:val="28"/>
          <w:szCs w:val="28"/>
          <w:highlight w:val="none"/>
        </w:rPr>
        <w:t>中载明的邮箱：</w:t>
      </w:r>
      <w:r>
        <w:rPr>
          <w:rStyle w:val="150"/>
          <w:rFonts w:hint="eastAsia" w:ascii="仿宋" w:hAnsi="仿宋" w:eastAsia="仿宋" w:cs="仿宋"/>
          <w:b/>
          <w:color w:val="auto"/>
          <w:sz w:val="28"/>
          <w:szCs w:val="28"/>
          <w:highlight w:val="none"/>
          <w:lang w:eastAsia="zh-CN"/>
        </w:rPr>
        <w:t>277192567@qq.com</w:t>
      </w:r>
      <w:r>
        <w:rPr>
          <w:rStyle w:val="150"/>
          <w:rFonts w:hint="eastAsia" w:ascii="仿宋" w:hAnsi="仿宋" w:eastAsia="仿宋" w:cs="仿宋"/>
          <w:b/>
          <w:color w:val="auto"/>
          <w:sz w:val="28"/>
          <w:szCs w:val="28"/>
          <w:highlight w:val="none"/>
        </w:rPr>
        <w:t>地址，以书面形式通知招标人。招标人认为必要时，将（澄清）修改后的公告发布在新疆政府采购网，敬请投标企业及时关注。在规定期限内投标企业未提出质疑的视为投标企业默认</w:t>
      </w:r>
      <w:r>
        <w:rPr>
          <w:rStyle w:val="150"/>
          <w:rFonts w:hint="eastAsia" w:ascii="仿宋" w:hAnsi="仿宋" w:eastAsia="仿宋" w:cs="仿宋"/>
          <w:b/>
          <w:color w:val="auto"/>
          <w:sz w:val="28"/>
          <w:szCs w:val="28"/>
          <w:highlight w:val="none"/>
          <w:lang w:val="en-US" w:eastAsia="zh-CN"/>
        </w:rPr>
        <w:t>招标</w:t>
      </w:r>
      <w:r>
        <w:rPr>
          <w:rStyle w:val="150"/>
          <w:rFonts w:hint="eastAsia" w:ascii="仿宋" w:hAnsi="仿宋" w:eastAsia="仿宋" w:cs="仿宋"/>
          <w:b/>
          <w:color w:val="auto"/>
          <w:sz w:val="28"/>
          <w:szCs w:val="28"/>
          <w:highlight w:val="none"/>
          <w:lang w:eastAsia="zh-CN"/>
        </w:rPr>
        <w:t>文件</w:t>
      </w:r>
      <w:r>
        <w:rPr>
          <w:rStyle w:val="150"/>
          <w:rFonts w:hint="eastAsia" w:ascii="仿宋" w:hAnsi="仿宋" w:eastAsia="仿宋" w:cs="仿宋"/>
          <w:b/>
          <w:color w:val="auto"/>
          <w:sz w:val="28"/>
          <w:szCs w:val="28"/>
          <w:highlight w:val="none"/>
        </w:rPr>
        <w:t>不存在质疑的相关问题。超过</w:t>
      </w:r>
      <w:r>
        <w:rPr>
          <w:rStyle w:val="150"/>
          <w:rFonts w:hint="eastAsia" w:ascii="仿宋" w:hAnsi="仿宋" w:eastAsia="仿宋" w:cs="仿宋"/>
          <w:b/>
          <w:color w:val="auto"/>
          <w:sz w:val="28"/>
          <w:szCs w:val="28"/>
          <w:highlight w:val="none"/>
          <w:lang w:val="en-US" w:eastAsia="zh-CN"/>
        </w:rPr>
        <w:t>招标</w:t>
      </w:r>
      <w:r>
        <w:rPr>
          <w:rStyle w:val="150"/>
          <w:rFonts w:hint="eastAsia" w:ascii="仿宋" w:hAnsi="仿宋" w:eastAsia="仿宋" w:cs="仿宋"/>
          <w:b/>
          <w:color w:val="auto"/>
          <w:sz w:val="28"/>
          <w:szCs w:val="28"/>
          <w:highlight w:val="none"/>
          <w:lang w:eastAsia="zh-CN"/>
        </w:rPr>
        <w:t>文件</w:t>
      </w:r>
      <w:r>
        <w:rPr>
          <w:rStyle w:val="150"/>
          <w:rFonts w:hint="eastAsia" w:ascii="仿宋" w:hAnsi="仿宋" w:eastAsia="仿宋" w:cs="仿宋"/>
          <w:b/>
          <w:color w:val="auto"/>
          <w:sz w:val="28"/>
          <w:szCs w:val="28"/>
          <w:highlight w:val="none"/>
        </w:rPr>
        <w:t>质疑时间将不再接受投标企业所提出的质疑。</w:t>
      </w:r>
    </w:p>
    <w:p w14:paraId="66BDB63B">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441D5BFD">
      <w:pPr>
        <w:pStyle w:val="21"/>
        <w:rPr>
          <w:rFonts w:hint="eastAsia"/>
          <w:color w:val="auto"/>
          <w:highlight w:val="none"/>
          <w:lang w:eastAsia="zh-CN"/>
        </w:rPr>
      </w:pPr>
    </w:p>
    <w:p w14:paraId="3495A71C">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1385EA87">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7B37F879">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63009B0B">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334DDDC9">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6F5E722B">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389D76E0">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762E6B33">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第二部分</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投标人须知</w:t>
      </w:r>
      <w:bookmarkEnd w:id="0"/>
      <w:bookmarkEnd w:id="1"/>
      <w:bookmarkEnd w:id="2"/>
      <w:bookmarkEnd w:id="3"/>
      <w:bookmarkEnd w:id="4"/>
      <w:bookmarkEnd w:id="5"/>
      <w:bookmarkEnd w:id="6"/>
      <w:bookmarkEnd w:id="7"/>
      <w:bookmarkEnd w:id="8"/>
    </w:p>
    <w:p w14:paraId="682D2CFC">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28"/>
          <w:szCs w:val="28"/>
          <w:highlight w:val="none"/>
        </w:rPr>
      </w:pPr>
      <w:bookmarkStart w:id="32" w:name="_Toc14053"/>
      <w:bookmarkStart w:id="33" w:name="_Toc10040"/>
      <w:bookmarkStart w:id="34" w:name="_Toc18219"/>
      <w:bookmarkStart w:id="35" w:name="_Toc10179"/>
      <w:bookmarkStart w:id="36" w:name="_Toc12827"/>
      <w:bookmarkStart w:id="37" w:name="_Toc24832"/>
      <w:bookmarkStart w:id="38" w:name="_Toc17655"/>
      <w:bookmarkStart w:id="39" w:name="_Toc21348_WPSOffice_Level1"/>
      <w:bookmarkStart w:id="40" w:name="_Toc29111"/>
      <w:bookmarkStart w:id="41" w:name="_Toc9144"/>
      <w:bookmarkStart w:id="42" w:name="_Toc7237"/>
      <w:bookmarkStart w:id="43" w:name="_Toc8971"/>
      <w:r>
        <w:rPr>
          <w:rFonts w:hint="eastAsia" w:ascii="仿宋" w:hAnsi="仿宋" w:eastAsia="仿宋" w:cs="仿宋"/>
          <w:b/>
          <w:color w:val="auto"/>
          <w:sz w:val="28"/>
          <w:szCs w:val="28"/>
          <w:highlight w:val="none"/>
        </w:rPr>
        <w:t>投标人须知前附表</w:t>
      </w:r>
      <w:bookmarkEnd w:id="32"/>
      <w:bookmarkEnd w:id="33"/>
      <w:bookmarkEnd w:id="34"/>
      <w:bookmarkEnd w:id="35"/>
      <w:bookmarkEnd w:id="36"/>
      <w:bookmarkEnd w:id="37"/>
      <w:bookmarkEnd w:id="38"/>
      <w:bookmarkEnd w:id="39"/>
      <w:bookmarkEnd w:id="40"/>
      <w:bookmarkEnd w:id="41"/>
      <w:bookmarkEnd w:id="42"/>
      <w:bookmarkEnd w:id="43"/>
    </w:p>
    <w:tbl>
      <w:tblPr>
        <w:tblStyle w:val="45"/>
        <w:tblW w:w="10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47"/>
        <w:gridCol w:w="7542"/>
      </w:tblGrid>
      <w:tr w14:paraId="067F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 w:type="dxa"/>
            <w:vAlign w:val="center"/>
          </w:tcPr>
          <w:p w14:paraId="5B7EC46F">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47" w:type="dxa"/>
            <w:vAlign w:val="center"/>
          </w:tcPr>
          <w:p w14:paraId="187398A5">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款</w:t>
            </w:r>
          </w:p>
        </w:tc>
        <w:tc>
          <w:tcPr>
            <w:tcW w:w="7542" w:type="dxa"/>
            <w:vAlign w:val="center"/>
          </w:tcPr>
          <w:p w14:paraId="3800E40E">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7EF5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38" w:type="dxa"/>
            <w:vAlign w:val="center"/>
          </w:tcPr>
          <w:p w14:paraId="14BD9169">
            <w:pPr>
              <w:keepNext w:val="0"/>
              <w:keepLines w:val="0"/>
              <w:pageBreakBefore w:val="0"/>
              <w:kinsoku/>
              <w:wordWrap/>
              <w:overflowPunct/>
              <w:topLinePunct w:val="0"/>
              <w:autoSpaceDE/>
              <w:autoSpaceDN/>
              <w:bidi w:val="0"/>
              <w:adjustRightInd/>
              <w:snapToGrid w:val="0"/>
              <w:spacing w:line="22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47" w:type="dxa"/>
            <w:vAlign w:val="center"/>
          </w:tcPr>
          <w:p w14:paraId="29624DD2">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42" w:type="dxa"/>
            <w:vAlign w:val="center"/>
          </w:tcPr>
          <w:p w14:paraId="6F74E5C4">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  称：中共皮山县委组织部</w:t>
            </w:r>
          </w:p>
          <w:p w14:paraId="7B41B795">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b w:val="0"/>
                <w:bCs/>
                <w:i w:val="0"/>
                <w:caps w:val="0"/>
                <w:color w:val="auto"/>
                <w:spacing w:val="0"/>
                <w:sz w:val="24"/>
                <w:szCs w:val="24"/>
                <w:highlight w:val="none"/>
                <w:shd w:val="clear" w:color="auto" w:fill="FFFFFF"/>
                <w:lang w:val="en-US" w:eastAsia="zh-CN"/>
              </w:rPr>
              <w:t>董女士</w:t>
            </w:r>
          </w:p>
          <w:p w14:paraId="12F3F8A8">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话：15384956511</w:t>
            </w:r>
          </w:p>
          <w:p w14:paraId="7DA2127A">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地  址：皮山县新城区</w:t>
            </w:r>
          </w:p>
        </w:tc>
      </w:tr>
      <w:tr w14:paraId="0987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38" w:type="dxa"/>
            <w:vAlign w:val="center"/>
          </w:tcPr>
          <w:p w14:paraId="7DA82F5F">
            <w:pPr>
              <w:keepNext w:val="0"/>
              <w:keepLines w:val="0"/>
              <w:pageBreakBefore w:val="0"/>
              <w:kinsoku/>
              <w:wordWrap/>
              <w:overflowPunct/>
              <w:topLinePunct w:val="0"/>
              <w:autoSpaceDE/>
              <w:autoSpaceDN/>
              <w:bidi w:val="0"/>
              <w:adjustRightInd/>
              <w:snapToGrid w:val="0"/>
              <w:spacing w:line="22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47" w:type="dxa"/>
            <w:vAlign w:val="center"/>
          </w:tcPr>
          <w:p w14:paraId="1DD99317">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42" w:type="dxa"/>
            <w:vAlign w:val="center"/>
          </w:tcPr>
          <w:p w14:paraId="21E37C5D">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 xml:space="preserve">名  称: </w:t>
            </w:r>
            <w:r>
              <w:rPr>
                <w:rFonts w:hint="eastAsia" w:ascii="仿宋" w:hAnsi="仿宋" w:eastAsia="仿宋" w:cs="仿宋"/>
                <w:color w:val="auto"/>
                <w:sz w:val="24"/>
                <w:szCs w:val="24"/>
                <w:highlight w:val="none"/>
                <w:lang w:val="en-US" w:eastAsia="zh-CN"/>
              </w:rPr>
              <w:t>新疆喻群工程项目管理有限公司</w:t>
            </w:r>
          </w:p>
          <w:p w14:paraId="5AE0DB77">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地  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i w:val="0"/>
                <w:caps w:val="0"/>
                <w:color w:val="auto"/>
                <w:spacing w:val="0"/>
                <w:sz w:val="24"/>
                <w:szCs w:val="24"/>
                <w:highlight w:val="none"/>
                <w:shd w:val="clear" w:color="auto" w:fill="FFFFFF"/>
                <w:lang w:val="en-US" w:eastAsia="zh-CN"/>
              </w:rPr>
              <w:t>和田市屯垦东路29号和豫酒店三楼</w:t>
            </w:r>
          </w:p>
          <w:p w14:paraId="7EDB4788">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w:t>
            </w:r>
            <w:r>
              <w:rPr>
                <w:rFonts w:hint="eastAsia" w:ascii="仿宋" w:hAnsi="仿宋" w:eastAsia="仿宋" w:cs="仿宋"/>
                <w:color w:val="auto"/>
                <w:sz w:val="24"/>
                <w:szCs w:val="24"/>
                <w:highlight w:val="none"/>
                <w:lang w:val="en-US" w:eastAsia="zh-CN"/>
              </w:rPr>
              <w:t>人: 黄先生</w:t>
            </w:r>
          </w:p>
          <w:p w14:paraId="14913BB8">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z w:val="24"/>
                <w:szCs w:val="24"/>
                <w:highlight w:val="none"/>
                <w:lang w:val="en-US" w:eastAsia="zh-CN"/>
              </w:rPr>
              <w:t xml:space="preserve"> 0903-2528070</w:t>
            </w:r>
          </w:p>
        </w:tc>
      </w:tr>
      <w:tr w14:paraId="407D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38" w:type="dxa"/>
            <w:vAlign w:val="center"/>
          </w:tcPr>
          <w:p w14:paraId="5D7A5BB4">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947" w:type="dxa"/>
            <w:vAlign w:val="center"/>
          </w:tcPr>
          <w:p w14:paraId="09C6F60B">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p>
        </w:tc>
        <w:tc>
          <w:tcPr>
            <w:tcW w:w="7542" w:type="dxa"/>
            <w:vAlign w:val="center"/>
          </w:tcPr>
          <w:p w14:paraId="2420C2E9">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皮山县国家通用语言文字推广项目（国通语远程视频教学设备采购）</w:t>
            </w:r>
          </w:p>
          <w:p w14:paraId="679BC1DE">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三次</w:t>
            </w:r>
          </w:p>
        </w:tc>
      </w:tr>
      <w:tr w14:paraId="27A8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38" w:type="dxa"/>
            <w:vAlign w:val="center"/>
          </w:tcPr>
          <w:p w14:paraId="6A22F9D2">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947" w:type="dxa"/>
            <w:vAlign w:val="center"/>
          </w:tcPr>
          <w:p w14:paraId="1493EF49">
            <w:pPr>
              <w:keepNext w:val="0"/>
              <w:keepLines w:val="0"/>
              <w:pageBreakBefore w:val="0"/>
              <w:kinsoku/>
              <w:wordWrap/>
              <w:overflowPunct/>
              <w:topLinePunct w:val="0"/>
              <w:autoSpaceDE/>
              <w:autoSpaceDN/>
              <w:bidi w:val="0"/>
              <w:adjustRightInd/>
              <w:snapToGrid w:val="0"/>
              <w:spacing w:line="228"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采购方式</w:t>
            </w:r>
          </w:p>
        </w:tc>
        <w:tc>
          <w:tcPr>
            <w:tcW w:w="7542" w:type="dxa"/>
            <w:vAlign w:val="center"/>
          </w:tcPr>
          <w:p w14:paraId="0911E1B0">
            <w:pPr>
              <w:keepNext w:val="0"/>
              <w:keepLines w:val="0"/>
              <w:pageBreakBefore w:val="0"/>
              <w:kinsoku/>
              <w:wordWrap/>
              <w:overflowPunct/>
              <w:topLinePunct w:val="0"/>
              <w:autoSpaceDE/>
              <w:autoSpaceDN/>
              <w:bidi w:val="0"/>
              <w:adjustRightInd/>
              <w:snapToGrid w:val="0"/>
              <w:spacing w:line="228"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公开招标</w:t>
            </w:r>
          </w:p>
        </w:tc>
      </w:tr>
      <w:tr w14:paraId="4C73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38" w:type="dxa"/>
            <w:vAlign w:val="center"/>
          </w:tcPr>
          <w:p w14:paraId="47319EE1">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947" w:type="dxa"/>
            <w:vAlign w:val="center"/>
          </w:tcPr>
          <w:p w14:paraId="243589B1">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7542" w:type="dxa"/>
            <w:vAlign w:val="center"/>
          </w:tcPr>
          <w:p w14:paraId="06CDD937">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采购45套国通语远程视频教学设备；</w:t>
            </w:r>
            <w:r>
              <w:rPr>
                <w:rFonts w:hint="eastAsia" w:ascii="仿宋" w:hAnsi="仿宋" w:eastAsia="仿宋" w:cs="仿宋"/>
                <w:b w:val="0"/>
                <w:bCs/>
                <w:i w:val="0"/>
                <w:caps w:val="0"/>
                <w:color w:val="auto"/>
                <w:spacing w:val="0"/>
                <w:kern w:val="0"/>
                <w:sz w:val="24"/>
                <w:szCs w:val="24"/>
                <w:highlight w:val="none"/>
                <w:lang w:val="en-US" w:eastAsia="zh-CN" w:bidi="ar"/>
              </w:rPr>
              <w:t>（具体参数详见招标文件第三章采购需求）</w:t>
            </w:r>
            <w:r>
              <w:rPr>
                <w:rFonts w:hint="eastAsia" w:ascii="仿宋" w:hAnsi="仿宋" w:eastAsia="仿宋" w:cs="仿宋"/>
                <w:color w:val="auto"/>
                <w:sz w:val="24"/>
                <w:szCs w:val="24"/>
                <w:highlight w:val="none"/>
                <w:lang w:val="en-US" w:eastAsia="zh-CN"/>
              </w:rPr>
              <w:t>；</w:t>
            </w:r>
          </w:p>
        </w:tc>
      </w:tr>
      <w:tr w14:paraId="748F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8" w:type="dxa"/>
            <w:vAlign w:val="center"/>
          </w:tcPr>
          <w:p w14:paraId="58C5E705">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947" w:type="dxa"/>
            <w:vAlign w:val="center"/>
          </w:tcPr>
          <w:p w14:paraId="1CCBA7C0">
            <w:pPr>
              <w:keepNext w:val="0"/>
              <w:keepLines w:val="0"/>
              <w:pageBreakBefore w:val="0"/>
              <w:kinsoku/>
              <w:wordWrap/>
              <w:overflowPunct/>
              <w:topLinePunct w:val="0"/>
              <w:autoSpaceDE/>
              <w:autoSpaceDN/>
              <w:bidi w:val="0"/>
              <w:adjustRightInd/>
              <w:snapToGrid w:val="0"/>
              <w:spacing w:line="22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eastAsia="zh-CN"/>
              </w:rPr>
              <w:t>及质保期</w:t>
            </w:r>
          </w:p>
        </w:tc>
        <w:tc>
          <w:tcPr>
            <w:tcW w:w="7542" w:type="dxa"/>
            <w:vAlign w:val="center"/>
          </w:tcPr>
          <w:p w14:paraId="74555C72">
            <w:pPr>
              <w:keepNext w:val="0"/>
              <w:keepLines w:val="0"/>
              <w:pageBreakBefore w:val="0"/>
              <w:kinsoku/>
              <w:wordWrap/>
              <w:overflowPunct/>
              <w:topLinePunct w:val="0"/>
              <w:autoSpaceDE/>
              <w:autoSpaceDN/>
              <w:bidi w:val="0"/>
              <w:adjustRightInd/>
              <w:snapToGrid w:val="0"/>
              <w:spacing w:line="228"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供货期：自合同签订之日起60日历天内完成供货并安装</w:t>
            </w:r>
          </w:p>
          <w:p w14:paraId="64A68BB5">
            <w:pPr>
              <w:keepNext w:val="0"/>
              <w:keepLines w:val="0"/>
              <w:pageBreakBefore w:val="0"/>
              <w:kinsoku/>
              <w:wordWrap/>
              <w:overflowPunct/>
              <w:topLinePunct w:val="0"/>
              <w:autoSpaceDE/>
              <w:autoSpaceDN/>
              <w:bidi w:val="0"/>
              <w:adjustRightInd/>
              <w:snapToGrid w:val="0"/>
              <w:spacing w:line="228"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lang w:val="en-US" w:eastAsia="zh-CN"/>
              </w:rPr>
              <w:t>质保期：2年</w:t>
            </w:r>
          </w:p>
        </w:tc>
      </w:tr>
      <w:tr w14:paraId="5635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14:paraId="3A0FDC02">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947" w:type="dxa"/>
            <w:vAlign w:val="center"/>
          </w:tcPr>
          <w:p w14:paraId="649A1BEF">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采购预算</w:t>
            </w:r>
          </w:p>
        </w:tc>
        <w:tc>
          <w:tcPr>
            <w:tcW w:w="7542" w:type="dxa"/>
            <w:vAlign w:val="center"/>
          </w:tcPr>
          <w:p w14:paraId="3C786FEA">
            <w:pPr>
              <w:keepNext w:val="0"/>
              <w:keepLines w:val="0"/>
              <w:pageBreakBefore w:val="0"/>
              <w:kinsoku/>
              <w:wordWrap/>
              <w:overflowPunct/>
              <w:topLinePunct w:val="0"/>
              <w:autoSpaceDE/>
              <w:autoSpaceDN/>
              <w:bidi w:val="0"/>
              <w:adjustRightInd/>
              <w:snapToGrid w:val="0"/>
              <w:spacing w:line="228" w:lineRule="auto"/>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本项目预算价：98.1万元（大写：玖拾捌万壹仟元整），</w:t>
            </w:r>
            <w:r>
              <w:rPr>
                <w:rFonts w:hint="eastAsia" w:ascii="仿宋" w:hAnsi="仿宋" w:eastAsia="仿宋" w:cs="仿宋"/>
                <w:b w:val="0"/>
                <w:bCs w:val="0"/>
                <w:color w:val="auto"/>
                <w:kern w:val="2"/>
                <w:sz w:val="24"/>
                <w:szCs w:val="24"/>
                <w:highlight w:val="none"/>
                <w:vertAlign w:val="baseline"/>
                <w:lang w:val="en-US" w:eastAsia="zh-CN" w:bidi="ar-SA"/>
              </w:rPr>
              <w:t>此采购预算为最高限价、如超过预算总价或预算单价的报价均为无效报价；投标人的报价明显低于其他投标报价或者明显低于采购预算价，经评标委员会评审认为低于成本价的，视为无效报价，作废标处理。</w:t>
            </w:r>
          </w:p>
        </w:tc>
      </w:tr>
      <w:tr w14:paraId="3597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14:paraId="2766EC15">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947" w:type="dxa"/>
            <w:vAlign w:val="center"/>
          </w:tcPr>
          <w:p w14:paraId="48D38DA7">
            <w:pPr>
              <w:keepNext w:val="0"/>
              <w:keepLines w:val="0"/>
              <w:pageBreakBefore w:val="0"/>
              <w:widowControl/>
              <w:kinsoku/>
              <w:wordWrap/>
              <w:overflowPunct/>
              <w:topLinePunct w:val="0"/>
              <w:autoSpaceDE/>
              <w:autoSpaceDN/>
              <w:bidi w:val="0"/>
              <w:adjustRightInd/>
              <w:snapToGrid w:val="0"/>
              <w:spacing w:line="240" w:lineRule="auto"/>
              <w:ind w:left="0" w:left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投标保证金</w:t>
            </w:r>
          </w:p>
        </w:tc>
        <w:tc>
          <w:tcPr>
            <w:tcW w:w="7542" w:type="dxa"/>
            <w:vAlign w:val="center"/>
          </w:tcPr>
          <w:p w14:paraId="24220B0D">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投标保证金的形式：转账、</w:t>
            </w:r>
            <w:r>
              <w:rPr>
                <w:rFonts w:hint="eastAsia" w:ascii="仿宋" w:hAnsi="仿宋" w:eastAsia="仿宋" w:cs="仿宋"/>
                <w:b/>
                <w:bCs/>
                <w:color w:val="auto"/>
                <w:sz w:val="24"/>
                <w:szCs w:val="24"/>
                <w:highlight w:val="none"/>
                <w:lang w:val="en-US" w:eastAsia="zh-CN"/>
              </w:rPr>
              <w:t>电汇、电子保函</w:t>
            </w:r>
          </w:p>
          <w:p w14:paraId="792DAFBF">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投标保证金的金额：</w:t>
            </w:r>
            <w:r>
              <w:rPr>
                <w:rFonts w:hint="eastAsia" w:ascii="仿宋" w:hAnsi="仿宋" w:eastAsia="仿宋" w:cs="仿宋"/>
                <w:b/>
                <w:bCs/>
                <w:color w:val="auto"/>
                <w:sz w:val="24"/>
                <w:szCs w:val="24"/>
                <w:highlight w:val="none"/>
                <w:lang w:val="en-US" w:eastAsia="zh-CN"/>
              </w:rPr>
              <w:t>9000.00元（大写：玖仟元整）</w:t>
            </w:r>
          </w:p>
          <w:p w14:paraId="7FCDF2A7">
            <w:pPr>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投标保证金缴纳账户：</w:t>
            </w:r>
          </w:p>
          <w:p w14:paraId="05B64B32">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账户名称：中共皮山县委组织部 </w:t>
            </w:r>
          </w:p>
          <w:p w14:paraId="6204F856">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4"/>
                <w:szCs w:val="24"/>
                <w:lang w:val="en-US" w:eastAsia="zh-CN" w:bidi="ar"/>
              </w:rPr>
              <w:t>账</w:t>
            </w:r>
            <w:bookmarkStart w:id="208" w:name="_GoBack"/>
            <w:bookmarkEnd w:id="208"/>
            <w:r>
              <w:rPr>
                <w:rFonts w:hint="eastAsia" w:ascii="仿宋" w:hAnsi="仿宋" w:eastAsia="仿宋" w:cs="仿宋"/>
                <w:b/>
                <w:bCs/>
                <w:color w:val="000000"/>
                <w:kern w:val="0"/>
                <w:sz w:val="24"/>
                <w:szCs w:val="24"/>
                <w:lang w:val="en-US" w:eastAsia="zh-CN" w:bidi="ar"/>
              </w:rPr>
              <w:t xml:space="preserve">号：8781010001201100015883 </w:t>
            </w:r>
          </w:p>
          <w:p w14:paraId="71F52A94">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开户银行：皮山县农村信用合作联社 </w:t>
            </w:r>
          </w:p>
          <w:p w14:paraId="146ACF26">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行号：402896400148 </w:t>
            </w:r>
          </w:p>
          <w:p w14:paraId="3DA4F91B">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注：1.采用银行转账或电汇的方式的，由报名单位基本账户于2025年7月17日11：00（北京时间）前汇至</w:t>
            </w:r>
            <w:r>
              <w:rPr>
                <w:rFonts w:hint="eastAsia" w:ascii="仿宋" w:hAnsi="仿宋" w:eastAsia="仿宋" w:cs="仿宋"/>
                <w:b/>
                <w:bCs/>
                <w:color w:val="000000"/>
                <w:kern w:val="0"/>
                <w:sz w:val="24"/>
                <w:szCs w:val="24"/>
                <w:lang w:val="en-US" w:eastAsia="zh-CN" w:bidi="ar"/>
              </w:rPr>
              <w:t>中共皮山县委组织部</w:t>
            </w:r>
            <w:r>
              <w:rPr>
                <w:rFonts w:hint="eastAsia" w:ascii="仿宋" w:hAnsi="仿宋" w:eastAsia="仿宋" w:cs="仿宋"/>
                <w:color w:val="auto"/>
                <w:sz w:val="24"/>
                <w:szCs w:val="24"/>
                <w:highlight w:val="none"/>
                <w:lang w:val="en-US" w:eastAsia="zh-CN"/>
              </w:rPr>
              <w:t>，不得以现金和其他形式缴纳，不得以分公司、办事处或其他机构的名义缴纳，报名单位在缴纳保证金时，须在汇款单备注栏标明：XXX项目XXX包段（标段）或采购项目编号，以便查对核实。投标人无须换取收据。</w:t>
            </w:r>
          </w:p>
          <w:p w14:paraId="092121D6">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电子保函使用方法：登录新疆自治区政府采购网，首页点击“电子保函”直接进入新疆政府采购电子保函申请页，点击【立即申请】依次完善页面显示的投保人信息（投标人信息），确认您要投保的项目信息，在投标项目选择页面选择您需要投保的项目（可根据项目名称或项目保函进行搜索），选择投保项目后填写被保险人信息及投保内容。服务热线:400-9039583。</w:t>
            </w:r>
          </w:p>
          <w:p w14:paraId="41127643">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保函投保金额(元)：9000.00元（大写：玖仟元整）</w:t>
            </w:r>
          </w:p>
          <w:p w14:paraId="4411284E">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highlight w:val="none"/>
                <w:lang w:eastAsia="zh-CN"/>
              </w:rPr>
            </w:pPr>
            <w:r>
              <w:rPr>
                <w:rFonts w:hint="eastAsia" w:ascii="仿宋" w:hAnsi="仿宋" w:eastAsia="仿宋" w:cs="仿宋"/>
                <w:b/>
                <w:bCs/>
                <w:color w:val="auto"/>
                <w:sz w:val="24"/>
                <w:szCs w:val="24"/>
                <w:highlight w:val="none"/>
                <w:lang w:val="en-US" w:eastAsia="zh-CN"/>
              </w:rPr>
              <w:t>保函期限满足投标有效期要求</w:t>
            </w:r>
          </w:p>
        </w:tc>
      </w:tr>
      <w:tr w14:paraId="7D5E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38" w:type="dxa"/>
            <w:vAlign w:val="center"/>
          </w:tcPr>
          <w:p w14:paraId="433C69CE">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947" w:type="dxa"/>
            <w:vAlign w:val="center"/>
          </w:tcPr>
          <w:p w14:paraId="3DBA82B8">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投标人</w:t>
            </w:r>
          </w:p>
          <w:p w14:paraId="4D7E2843">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资格要求</w:t>
            </w:r>
          </w:p>
          <w:p w14:paraId="03717F9A">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p>
        </w:tc>
        <w:tc>
          <w:tcPr>
            <w:tcW w:w="7542" w:type="dxa"/>
            <w:vAlign w:val="center"/>
          </w:tcPr>
          <w:p w14:paraId="4A3E7CB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firstLine="241" w:firstLineChars="100"/>
              <w:jc w:val="left"/>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2"/>
                <w:sz w:val="24"/>
                <w:szCs w:val="24"/>
                <w:highlight w:val="none"/>
                <w:lang w:val="en-US" w:eastAsia="zh-CN" w:bidi="ar"/>
              </w:rPr>
              <w:t>1.满足《中华人民共和国政府采购法》第二十二条规定；</w:t>
            </w:r>
          </w:p>
          <w:p w14:paraId="1C197BBF">
            <w:pPr>
              <w:pStyle w:val="25"/>
              <w:pageBreakBefore w:val="0"/>
              <w:kinsoku/>
              <w:wordWrap/>
              <w:overflowPunct/>
              <w:topLinePunct w:val="0"/>
              <w:autoSpaceDE/>
              <w:autoSpaceDN/>
              <w:bidi w:val="0"/>
              <w:adjustRightInd/>
              <w:snapToGrid w:val="0"/>
              <w:spacing w:line="240" w:lineRule="auto"/>
              <w:ind w:firstLine="241" w:firstLineChars="100"/>
              <w:textAlignment w:val="auto"/>
              <w:outlineLvl w:val="2"/>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2.落实政府采购政策需满足的资格要求：</w:t>
            </w:r>
          </w:p>
          <w:p w14:paraId="74CCB0B7">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 中小企业政策</w:t>
            </w:r>
          </w:p>
          <w:p w14:paraId="1031C381">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本项目专门面向中小企业采购。即：提供的货物全部由符合政策要求的中小/小微企业制造。</w:t>
            </w:r>
          </w:p>
          <w:p w14:paraId="2EE74504">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2.2 其它落实政府采购政策的资格要求</w:t>
            </w:r>
          </w:p>
          <w:p w14:paraId="1475E95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（1）财政部、国家发展改革委、生态环境部、市场监管总局《关于调整优化节能产品、环境标志产品政府采购执行机制的通知》（财库[2019]9号）；</w:t>
            </w:r>
          </w:p>
          <w:p w14:paraId="7CBF8D1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（2）财政部、生态环境部《关于印发环境标志产品政府采购品目清单的通知》（财库[2019]18号）；</w:t>
            </w:r>
          </w:p>
          <w:p w14:paraId="28A36A5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（3）财政部、发展改革委《关于印发节能产品政府采购品目清单的通知》（财库[2019]19号）；</w:t>
            </w:r>
          </w:p>
          <w:p w14:paraId="10824C3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（4）市场监管总局《市场监管总局关于发布参与实施政府采购节能产品、环境标志产品认证机构名录的公告》（2019年第16号）；</w:t>
            </w:r>
          </w:p>
          <w:p w14:paraId="362738D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（5）财政部、工业和信息化部《关于印发《政府采购促进中小企业发展管理办法》的通知》（财库[2020]46号）《关于进一步加大政府采购支持中小企业力度的通知》（财库[2022]19号）执行；</w:t>
            </w:r>
          </w:p>
          <w:p w14:paraId="478A78D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（6）财政部、民政部、中国残疾人联合会《关于促进残疾人就业政府采购政策的通知》（财库[2017]141号）；</w:t>
            </w:r>
          </w:p>
          <w:p w14:paraId="7704952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（7）财政部、司法部《关于政府采购支持监狱企业发展有关问题的通知》（财库[2014]68号）；</w:t>
            </w:r>
          </w:p>
          <w:p w14:paraId="168983A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（8）财政部、生态环境部、国家邮政局《关于印发《商品包装政府采购需求标准（试行）》、 《快递包装政府采购需求标准（试行）》的通知》（财办库〔2020〕123号）。</w:t>
            </w:r>
          </w:p>
          <w:p w14:paraId="420AB20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标项1：</w:t>
            </w:r>
          </w:p>
          <w:p w14:paraId="72BF2FB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1A10D6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（2）有依法缴纳税收和社会保障资金的良好记录：提供税务机关出具近三个月的完税证明（新成立不足 3 个月的公司按实际发生提供，成立时间超过 3 个月的零申报的需提供依法报税资料），注：以完税证明税款所属日期为准，代缴税的完税证明不作为税务缴费凭证（如社保缴税等），如依法免税的，应提供相应文件证明；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3BBF35F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3）具有良好的商业信誉和健全的财务会计制度：提供2024年度由第三方审计机构出具的在注册会计师行业统一监管平台备案赋码的审计报告（2025年新成立的公司按实际发生的情况提供银行出具的资信证明）和健全的财务会计制度（财务会计制度需单独提供）；</w:t>
            </w:r>
          </w:p>
          <w:p w14:paraId="7C5578C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（4）履行合同所必需的设备和专业技术能力：提供《投标人资格声明函》；</w:t>
            </w:r>
          </w:p>
          <w:p w14:paraId="41415EC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BDBAA2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4F65661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（7）企业负责人为同一人或者存在直接控股、管理关系的不同投标人，不得参加同一合同项下的政府采购活动（提供声明函），否则，皆取消投标资格；</w:t>
            </w:r>
          </w:p>
          <w:p w14:paraId="3F49AD5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（8）投标保证金或电子保函：9000.00元整（大写：玖仟元整）；</w:t>
            </w:r>
            <w:r>
              <w:rPr>
                <w:rFonts w:hint="eastAsia" w:ascii="仿宋" w:hAnsi="仿宋" w:eastAsia="仿宋" w:cs="仿宋"/>
                <w:b w:val="0"/>
                <w:bCs w:val="0"/>
                <w:color w:val="auto"/>
                <w:kern w:val="2"/>
                <w:sz w:val="24"/>
                <w:szCs w:val="24"/>
                <w:highlight w:val="none"/>
                <w:lang w:val="en-US" w:eastAsia="zh-CN" w:bidi="ar"/>
              </w:rPr>
              <w:br w:type="textWrapping"/>
            </w:r>
            <w:r>
              <w:rPr>
                <w:rFonts w:hint="eastAsia" w:ascii="仿宋" w:hAnsi="仿宋" w:eastAsia="仿宋" w:cs="仿宋"/>
                <w:b w:val="0"/>
                <w:bCs w:val="0"/>
                <w:color w:val="auto"/>
                <w:kern w:val="2"/>
                <w:sz w:val="24"/>
                <w:szCs w:val="24"/>
                <w:highlight w:val="none"/>
                <w:lang w:val="en-US" w:eastAsia="zh-CN" w:bidi="ar"/>
              </w:rPr>
              <w:t xml:space="preserve">  （9）本项目不接受联合体投标。</w:t>
            </w:r>
          </w:p>
          <w:p w14:paraId="7B33FC0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1" w:firstLineChars="100"/>
              <w:jc w:val="left"/>
              <w:textAlignment w:val="auto"/>
              <w:rPr>
                <w:rFonts w:hint="eastAsia" w:ascii="仿宋" w:hAnsi="仿宋" w:eastAsia="宋体" w:cs="仿宋"/>
                <w:i w:val="0"/>
                <w:caps w:val="0"/>
                <w:color w:val="auto"/>
                <w:spacing w:val="0"/>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
              </w:rPr>
              <w:t>3、本项目的特定资格要求：</w:t>
            </w:r>
            <w:r>
              <w:rPr>
                <w:rFonts w:hint="eastAsia" w:ascii="仿宋" w:hAnsi="仿宋" w:eastAsia="仿宋" w:cs="仿宋"/>
                <w:color w:val="auto"/>
                <w:sz w:val="24"/>
                <w:szCs w:val="24"/>
                <w:highlight w:val="none"/>
                <w:lang w:eastAsia="zh-CN"/>
              </w:rPr>
              <w:t>无</w:t>
            </w:r>
            <w:r>
              <w:rPr>
                <w:rFonts w:hint="eastAsia" w:ascii="宋体" w:hAnsi="宋体" w:cs="宋体"/>
                <w:color w:val="auto"/>
                <w:sz w:val="24"/>
                <w:szCs w:val="24"/>
                <w:highlight w:val="none"/>
                <w:lang w:eastAsia="zh-CN"/>
              </w:rPr>
              <w:t>。</w:t>
            </w:r>
          </w:p>
        </w:tc>
      </w:tr>
      <w:tr w14:paraId="578F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vAlign w:val="center"/>
          </w:tcPr>
          <w:p w14:paraId="143197A0">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947" w:type="dxa"/>
            <w:vAlign w:val="center"/>
          </w:tcPr>
          <w:p w14:paraId="2897B43D">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rPr>
              <w:t>信用情况</w:t>
            </w:r>
          </w:p>
        </w:tc>
        <w:tc>
          <w:tcPr>
            <w:tcW w:w="7542" w:type="dxa"/>
            <w:vAlign w:val="center"/>
          </w:tcPr>
          <w:p w14:paraId="6E1F9D7E">
            <w:pPr>
              <w:keepNext w:val="0"/>
              <w:keepLines w:val="0"/>
              <w:pageBreakBefore w:val="0"/>
              <w:widowControl/>
              <w:kinsoku/>
              <w:wordWrap/>
              <w:overflowPunct/>
              <w:topLinePunct w:val="0"/>
              <w:autoSpaceDE/>
              <w:autoSpaceDN/>
              <w:bidi w:val="0"/>
              <w:adjustRightInd/>
              <w:snapToGrid w:val="0"/>
              <w:spacing w:line="22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信用记录查询时间及方式：</w:t>
            </w:r>
          </w:p>
          <w:p w14:paraId="50FC89B2">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（1）查询时间：自招标公告发布日期起至开标日期止，超出此时间范围将被视为无效投标。</w:t>
            </w:r>
          </w:p>
          <w:p w14:paraId="5268FF36">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（2）查询方式：投标人自行通过“信用中国”及“中国政府采购网”查询，</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要求提供网页材料。被列入失信被执行人、政府采购严重违法失信行为记录名单,其他不符合《中华人民共和国政府采购法》第二十二条规定条件的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将被视为无效投标。未提供证明材料的视为不响应</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w:t>
            </w:r>
          </w:p>
          <w:p w14:paraId="237D106E">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参加政府采购活动时，应当就自己的诚信情况在响应性文件中进行承诺。</w:t>
            </w:r>
          </w:p>
          <w:p w14:paraId="0FA82C35">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本项目不接受失信企业投标。</w:t>
            </w:r>
          </w:p>
        </w:tc>
      </w:tr>
      <w:tr w14:paraId="07A2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vAlign w:val="center"/>
          </w:tcPr>
          <w:p w14:paraId="2B1B9621">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1947" w:type="dxa"/>
            <w:vAlign w:val="center"/>
          </w:tcPr>
          <w:p w14:paraId="5E40CF8B">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highlight w:val="none"/>
              </w:rPr>
              <w:t>标前准备</w:t>
            </w:r>
          </w:p>
        </w:tc>
        <w:tc>
          <w:tcPr>
            <w:tcW w:w="7542" w:type="dxa"/>
            <w:vAlign w:val="center"/>
          </w:tcPr>
          <w:p w14:paraId="2CE34EB0">
            <w:pPr>
              <w:keepNext w:val="0"/>
              <w:keepLines w:val="0"/>
              <w:pageBreakBefore w:val="0"/>
              <w:widowControl w:val="0"/>
              <w:numPr>
                <w:ilvl w:val="0"/>
                <w:numId w:val="0"/>
              </w:numPr>
              <w:kinsoku/>
              <w:wordWrap/>
              <w:overflowPunct/>
              <w:topLinePunct w:val="0"/>
              <w:autoSpaceDE/>
              <w:autoSpaceDN/>
              <w:bidi w:val="0"/>
              <w:adjustRightInd/>
              <w:snapToGrid w:val="0"/>
              <w:spacing w:line="228"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本项目实行网上投标，采用电子投标文件。若</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参与投标，自行承担投标一切费用。</w:t>
            </w:r>
          </w:p>
          <w:p w14:paraId="34E8E36D">
            <w:pPr>
              <w:keepNext w:val="0"/>
              <w:keepLines w:val="0"/>
              <w:pageBreakBefore w:val="0"/>
              <w:widowControl w:val="0"/>
              <w:numPr>
                <w:ilvl w:val="0"/>
                <w:numId w:val="0"/>
              </w:numPr>
              <w:kinsoku/>
              <w:wordWrap/>
              <w:overflowPunct/>
              <w:topLinePunct w:val="0"/>
              <w:autoSpaceDE/>
              <w:autoSpaceDN/>
              <w:bidi w:val="0"/>
              <w:adjustRightInd/>
              <w:snapToGrid w:val="0"/>
              <w:spacing w:line="228" w:lineRule="auto"/>
              <w:ind w:leftChars="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各</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应在开标前应确保成为新疆维吾尔自治区政府采购网正式注册入库供应商，并完成 CA 数字证书申领。因未注册入库、未办理 CA 数字证书等原因造成无法投标或投标失败等后果由</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自行承担。</w:t>
            </w:r>
          </w:p>
          <w:p w14:paraId="4C48D76D">
            <w:pPr>
              <w:keepNext w:val="0"/>
              <w:keepLines w:val="0"/>
              <w:pageBreakBefore w:val="0"/>
              <w:widowControl w:val="0"/>
              <w:numPr>
                <w:ilvl w:val="0"/>
                <w:numId w:val="0"/>
              </w:numPr>
              <w:kinsoku/>
              <w:wordWrap/>
              <w:overflowPunct/>
              <w:topLinePunct w:val="0"/>
              <w:autoSpaceDE/>
              <w:autoSpaceDN/>
              <w:bidi w:val="0"/>
              <w:adjustRightInd/>
              <w:snapToGrid w:val="0"/>
              <w:spacing w:line="228" w:lineRule="auto"/>
              <w:ind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val="0"/>
                <w:color w:val="auto"/>
                <w:sz w:val="24"/>
                <w:szCs w:val="24"/>
                <w:highlight w:val="none"/>
              </w:rPr>
              <w:t>3、本项目为电子招投标，投标人需要使用 CA 加 密设备，有意向参与新疆区域电子开评标的</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，请访问新疆数字证书认证中心官方网站（https://www.xjca.com.cn/）或下载 新疆政务 通 ;APP 自 行 进 行 申 领 。 如 需 咨 询 ， 请 联 系 新 疆 CA 服 务 热 线 0991-28192904、</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将政采云电子交易客户端下载、安装完成后，可通过账号密码或 CA 登录客户端进行投标文件制作。在使用政采云投标客户端时，建议使用 WIN7 及以上操作系统。客户端请至新疆政府采购网（https://www.zcygov.cn/）下载专区查看，如有问题可拨打政采云客户服务热线 400-881-7190 进行咨询。</w:t>
            </w:r>
          </w:p>
        </w:tc>
      </w:tr>
      <w:tr w14:paraId="111D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38" w:type="dxa"/>
            <w:vAlign w:val="center"/>
          </w:tcPr>
          <w:p w14:paraId="645CDBEF">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947" w:type="dxa"/>
            <w:vAlign w:val="center"/>
          </w:tcPr>
          <w:p w14:paraId="017258AE">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合同履行期限</w:t>
            </w:r>
          </w:p>
        </w:tc>
        <w:tc>
          <w:tcPr>
            <w:tcW w:w="7542" w:type="dxa"/>
            <w:vAlign w:val="center"/>
          </w:tcPr>
          <w:p w14:paraId="77BDCCE3">
            <w:pPr>
              <w:keepNext w:val="0"/>
              <w:keepLines w:val="0"/>
              <w:pageBreakBefore w:val="0"/>
              <w:widowControl w:val="0"/>
              <w:kinsoku/>
              <w:wordWrap/>
              <w:overflowPunct/>
              <w:topLinePunct w:val="0"/>
              <w:autoSpaceDE/>
              <w:autoSpaceDN/>
              <w:bidi w:val="0"/>
              <w:adjustRightInd/>
              <w:snapToGrid w:val="0"/>
              <w:spacing w:line="228" w:lineRule="auto"/>
              <w:ind w:left="0" w:left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60日历天</w:t>
            </w:r>
          </w:p>
        </w:tc>
      </w:tr>
      <w:tr w14:paraId="7ED7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38" w:type="dxa"/>
            <w:vAlign w:val="center"/>
          </w:tcPr>
          <w:p w14:paraId="1F7FA8CF">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1947" w:type="dxa"/>
            <w:vAlign w:val="center"/>
          </w:tcPr>
          <w:p w14:paraId="3F6AE312">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交货地点</w:t>
            </w:r>
          </w:p>
        </w:tc>
        <w:tc>
          <w:tcPr>
            <w:tcW w:w="7542" w:type="dxa"/>
            <w:vAlign w:val="center"/>
          </w:tcPr>
          <w:p w14:paraId="0C36B8CC">
            <w:pPr>
              <w:keepNext w:val="0"/>
              <w:keepLines w:val="0"/>
              <w:pageBreakBefore w:val="0"/>
              <w:kinsoku/>
              <w:wordWrap/>
              <w:overflowPunct/>
              <w:topLinePunct w:val="0"/>
              <w:autoSpaceDE/>
              <w:autoSpaceDN/>
              <w:bidi w:val="0"/>
              <w:adjustRightInd/>
              <w:snapToGrid w:val="0"/>
              <w:spacing w:line="228" w:lineRule="auto"/>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甲方指定地点</w:t>
            </w:r>
          </w:p>
        </w:tc>
      </w:tr>
      <w:tr w14:paraId="31CA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8" w:type="dxa"/>
            <w:vAlign w:val="center"/>
          </w:tcPr>
          <w:p w14:paraId="771D041F">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1947" w:type="dxa"/>
            <w:vAlign w:val="center"/>
          </w:tcPr>
          <w:p w14:paraId="406D9488">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质量要求</w:t>
            </w:r>
          </w:p>
        </w:tc>
        <w:tc>
          <w:tcPr>
            <w:tcW w:w="7542" w:type="dxa"/>
            <w:vAlign w:val="center"/>
          </w:tcPr>
          <w:p w14:paraId="457ADEBC">
            <w:pPr>
              <w:pStyle w:val="55"/>
              <w:keepNext w:val="0"/>
              <w:keepLines w:val="0"/>
              <w:pageBreakBefore w:val="0"/>
              <w:kinsoku/>
              <w:wordWrap/>
              <w:overflowPunct/>
              <w:topLinePunct w:val="0"/>
              <w:autoSpaceDE/>
              <w:autoSpaceDN/>
              <w:bidi w:val="0"/>
              <w:adjustRightInd/>
              <w:snapToGrid w:val="0"/>
              <w:spacing w:line="228" w:lineRule="auto"/>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必须达到国家和行业规定标准及招标文件中规定的要求标准，并通过验收。</w:t>
            </w:r>
          </w:p>
        </w:tc>
      </w:tr>
      <w:tr w14:paraId="38DB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38" w:type="dxa"/>
            <w:vAlign w:val="center"/>
          </w:tcPr>
          <w:p w14:paraId="47F8B5BC">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1947" w:type="dxa"/>
            <w:vAlign w:val="center"/>
          </w:tcPr>
          <w:p w14:paraId="4862EDA0">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付款方式</w:t>
            </w:r>
          </w:p>
        </w:tc>
        <w:tc>
          <w:tcPr>
            <w:tcW w:w="7542" w:type="dxa"/>
            <w:vAlign w:val="center"/>
          </w:tcPr>
          <w:p w14:paraId="20211B75">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与甲方签订合同为准</w:t>
            </w:r>
          </w:p>
        </w:tc>
      </w:tr>
      <w:tr w14:paraId="5CC5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38" w:type="dxa"/>
            <w:vAlign w:val="center"/>
          </w:tcPr>
          <w:p w14:paraId="0A3C10A7">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1947" w:type="dxa"/>
            <w:vAlign w:val="center"/>
          </w:tcPr>
          <w:p w14:paraId="10D2DC03">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资金来源</w:t>
            </w:r>
          </w:p>
        </w:tc>
        <w:tc>
          <w:tcPr>
            <w:tcW w:w="7542" w:type="dxa"/>
            <w:vAlign w:val="center"/>
          </w:tcPr>
          <w:p w14:paraId="796E59B5">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安徽援疆资金</w:t>
            </w:r>
          </w:p>
        </w:tc>
      </w:tr>
      <w:tr w14:paraId="223C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14:paraId="468CED9E">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1947" w:type="dxa"/>
            <w:vAlign w:val="center"/>
          </w:tcPr>
          <w:p w14:paraId="33A3FA01">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42" w:type="dxa"/>
            <w:vAlign w:val="center"/>
          </w:tcPr>
          <w:p w14:paraId="591E11E5">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sz w:val="24"/>
                <w:szCs w:val="24"/>
                <w:highlight w:val="none"/>
                <w:lang w:eastAsia="zh-CN"/>
              </w:rPr>
              <w:t>日历天</w:t>
            </w:r>
            <w:r>
              <w:rPr>
                <w:rFonts w:hint="eastAsia" w:ascii="仿宋" w:hAnsi="仿宋" w:eastAsia="仿宋" w:cs="仿宋"/>
                <w:color w:val="auto"/>
                <w:sz w:val="24"/>
                <w:szCs w:val="24"/>
                <w:highlight w:val="none"/>
              </w:rPr>
              <w:t>（从投标截止之日算起）</w:t>
            </w:r>
          </w:p>
        </w:tc>
      </w:tr>
      <w:tr w14:paraId="766B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38" w:type="dxa"/>
            <w:vAlign w:val="center"/>
          </w:tcPr>
          <w:p w14:paraId="23FFBA5E">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1947" w:type="dxa"/>
            <w:vAlign w:val="center"/>
          </w:tcPr>
          <w:p w14:paraId="5F71DA90">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投标人对招标文件提出质疑的时间</w:t>
            </w:r>
          </w:p>
        </w:tc>
        <w:tc>
          <w:tcPr>
            <w:tcW w:w="7542" w:type="dxa"/>
            <w:vAlign w:val="center"/>
          </w:tcPr>
          <w:p w14:paraId="13A44277">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提出质疑函的时限：对招标文件提出质疑的，应当在获取招标文件或者招标文件公告期限届满之日起7个工作日内一次性提出。</w:t>
            </w:r>
          </w:p>
          <w:p w14:paraId="57D18C64">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接收质疑函的方式：将PDF格式电子版质疑文件加盖公章扫描发送至277192567@qq.com邮箱。</w:t>
            </w:r>
          </w:p>
          <w:p w14:paraId="5879D56B">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接受质疑的单位：新疆喻群工程项目管理有限公司</w:t>
            </w:r>
          </w:p>
          <w:p w14:paraId="2160F347">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联系电话：0903-2528070  </w:t>
            </w:r>
          </w:p>
          <w:p w14:paraId="359A4683">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地址：</w:t>
            </w:r>
            <w:r>
              <w:rPr>
                <w:rFonts w:hint="eastAsia" w:ascii="仿宋" w:hAnsi="仿宋" w:eastAsia="仿宋" w:cs="仿宋"/>
                <w:b w:val="0"/>
                <w:bCs/>
                <w:i w:val="0"/>
                <w:caps w:val="0"/>
                <w:color w:val="auto"/>
                <w:spacing w:val="0"/>
                <w:sz w:val="24"/>
                <w:szCs w:val="24"/>
                <w:highlight w:val="none"/>
                <w:shd w:val="clear" w:color="auto" w:fill="FFFFFF"/>
                <w:lang w:val="en-US" w:eastAsia="zh-CN"/>
              </w:rPr>
              <w:t>和田市屯垦东路29号和豫酒店三楼</w:t>
            </w:r>
          </w:p>
          <w:p w14:paraId="26B6DE66">
            <w:pPr>
              <w:pStyle w:val="57"/>
              <w:keepNext w:val="0"/>
              <w:keepLines w:val="0"/>
              <w:pageBreakBefore w:val="0"/>
              <w:numPr>
                <w:ilvl w:val="0"/>
                <w:numId w:val="0"/>
              </w:numPr>
              <w:kinsoku/>
              <w:wordWrap/>
              <w:overflowPunct/>
              <w:topLinePunct w:val="0"/>
              <w:autoSpaceDE/>
              <w:autoSpaceDN/>
              <w:bidi w:val="0"/>
              <w:adjustRightInd/>
              <w:snapToGrid w:val="0"/>
              <w:spacing w:line="228"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w:t>
            </w:r>
            <w:r>
              <w:rPr>
                <w:rFonts w:hint="eastAsia" w:ascii="仿宋" w:hAnsi="仿宋" w:eastAsia="仿宋" w:cs="仿宋"/>
                <w:b w:val="0"/>
                <w:bCs w:val="0"/>
                <w:color w:val="auto"/>
                <w:kern w:val="2"/>
                <w:sz w:val="24"/>
                <w:szCs w:val="24"/>
                <w:highlight w:val="none"/>
                <w:lang w:val="en-US" w:eastAsia="zh-CN" w:bidi="ar-SA"/>
              </w:rPr>
              <w:t>投标人认为招标文件、招标过程、中标结果使自己的权益受到损害的，可以根据中华人民共和国财政部令第94号中第十条，以书面形式向采购人、采购代理机构一次性针对同一采购程序环节提出质疑。</w:t>
            </w:r>
          </w:p>
        </w:tc>
      </w:tr>
      <w:tr w14:paraId="49CB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38" w:type="dxa"/>
            <w:vAlign w:val="center"/>
          </w:tcPr>
          <w:p w14:paraId="143A7499">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1947" w:type="dxa"/>
            <w:vAlign w:val="center"/>
          </w:tcPr>
          <w:p w14:paraId="0F6D8001">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招标</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发放</w:t>
            </w:r>
          </w:p>
        </w:tc>
        <w:tc>
          <w:tcPr>
            <w:tcW w:w="7542" w:type="dxa"/>
            <w:vAlign w:val="center"/>
          </w:tcPr>
          <w:p w14:paraId="690470E8">
            <w:pPr>
              <w:keepNext w:val="0"/>
              <w:keepLines w:val="0"/>
              <w:pageBreakBefore w:val="0"/>
              <w:widowControl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投标人登陆政采云平台</w:t>
            </w:r>
            <w:r>
              <w:rPr>
                <w:rFonts w:hint="eastAsia" w:ascii="仿宋" w:hAnsi="仿宋" w:eastAsia="仿宋" w:cs="仿宋"/>
                <w:b w:val="0"/>
                <w:bCs w:val="0"/>
                <w:color w:val="auto"/>
                <w:sz w:val="24"/>
                <w:szCs w:val="24"/>
                <w:highlight w:val="none"/>
                <w:lang w:val="en-US" w:eastAsia="zh-CN"/>
              </w:rPr>
              <w:fldChar w:fldCharType="begin"/>
            </w:r>
            <w:r>
              <w:rPr>
                <w:rFonts w:hint="eastAsia" w:ascii="仿宋" w:hAnsi="仿宋" w:eastAsia="仿宋" w:cs="仿宋"/>
                <w:b w:val="0"/>
                <w:bCs w:val="0"/>
                <w:color w:val="auto"/>
                <w:sz w:val="24"/>
                <w:szCs w:val="24"/>
                <w:highlight w:val="none"/>
                <w:lang w:val="en-US" w:eastAsia="zh-CN"/>
              </w:rPr>
              <w:instrText xml:space="preserve"> HYPERLINK "https://www.zcygov.cn/" </w:instrText>
            </w:r>
            <w:r>
              <w:rPr>
                <w:rFonts w:hint="eastAsia" w:ascii="仿宋" w:hAnsi="仿宋" w:eastAsia="仿宋" w:cs="仿宋"/>
                <w:b w:val="0"/>
                <w:bCs w:val="0"/>
                <w:color w:val="auto"/>
                <w:sz w:val="24"/>
                <w:szCs w:val="24"/>
                <w:highlight w:val="none"/>
                <w:lang w:val="en-US" w:eastAsia="zh-CN"/>
              </w:rPr>
              <w:fldChar w:fldCharType="separate"/>
            </w:r>
            <w:r>
              <w:rPr>
                <w:rFonts w:hint="eastAsia" w:ascii="仿宋" w:hAnsi="仿宋" w:eastAsia="仿宋" w:cs="仿宋"/>
                <w:b w:val="0"/>
                <w:bCs w:val="0"/>
                <w:color w:val="auto"/>
                <w:sz w:val="24"/>
                <w:szCs w:val="24"/>
                <w:highlight w:val="none"/>
                <w:lang w:val="en-US" w:eastAsia="zh-CN"/>
              </w:rPr>
              <w:t>https://www.zcygov.cn/</w:t>
            </w:r>
            <w:r>
              <w:rPr>
                <w:rFonts w:hint="eastAsia" w:ascii="仿宋" w:hAnsi="仿宋" w:eastAsia="仿宋" w:cs="仿宋"/>
                <w:b w:val="0"/>
                <w:bCs w:val="0"/>
                <w:color w:val="auto"/>
                <w:sz w:val="24"/>
                <w:szCs w:val="24"/>
                <w:highlight w:val="none"/>
                <w:lang w:val="en-US" w:eastAsia="zh-CN"/>
              </w:rPr>
              <w:fldChar w:fldCharType="end"/>
            </w:r>
            <w:r>
              <w:rPr>
                <w:rFonts w:hint="eastAsia" w:ascii="仿宋" w:hAnsi="仿宋" w:eastAsia="仿宋" w:cs="仿宋"/>
                <w:b w:val="0"/>
                <w:bCs w:val="0"/>
                <w:color w:val="auto"/>
                <w:sz w:val="24"/>
                <w:szCs w:val="24"/>
                <w:highlight w:val="none"/>
                <w:lang w:val="en-US" w:eastAsia="zh-CN"/>
              </w:rPr>
              <w:t>在线申请获取采购文件（进入“项目采购”应用，在获取采购文件菜单中选择项目，申请获取招标文件）</w:t>
            </w:r>
          </w:p>
        </w:tc>
      </w:tr>
      <w:tr w14:paraId="41B7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8" w:type="dxa"/>
            <w:vAlign w:val="center"/>
          </w:tcPr>
          <w:p w14:paraId="4CF421AF">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1947" w:type="dxa"/>
            <w:vAlign w:val="center"/>
          </w:tcPr>
          <w:p w14:paraId="465E1526">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构成招标文件</w:t>
            </w:r>
          </w:p>
          <w:p w14:paraId="7B251AFE">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的其他文件</w:t>
            </w:r>
          </w:p>
        </w:tc>
        <w:tc>
          <w:tcPr>
            <w:tcW w:w="7542" w:type="dxa"/>
            <w:vAlign w:val="center"/>
          </w:tcPr>
          <w:p w14:paraId="7310A9AE">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
                <w:bCs w:val="0"/>
                <w:color w:val="auto"/>
                <w:sz w:val="24"/>
                <w:szCs w:val="24"/>
                <w:highlight w:val="none"/>
                <w:u w:val="none"/>
                <w:lang w:val="en-US" w:eastAsia="zh-CN"/>
              </w:rPr>
            </w:pPr>
            <w:r>
              <w:rPr>
                <w:rFonts w:hint="eastAsia" w:ascii="仿宋" w:hAnsi="仿宋" w:eastAsia="仿宋" w:cs="仿宋"/>
                <w:bCs/>
                <w:color w:val="auto"/>
                <w:sz w:val="24"/>
                <w:szCs w:val="24"/>
                <w:highlight w:val="none"/>
              </w:rPr>
              <w:t>招标文件的澄清、修改书及有关补充通知为招标文件的有效组成部分</w:t>
            </w:r>
            <w:r>
              <w:rPr>
                <w:rFonts w:hint="eastAsia" w:ascii="仿宋" w:hAnsi="仿宋" w:eastAsia="仿宋" w:cs="仿宋"/>
                <w:bCs/>
                <w:color w:val="auto"/>
                <w:sz w:val="24"/>
                <w:szCs w:val="24"/>
                <w:highlight w:val="none"/>
                <w:lang w:eastAsia="zh-CN"/>
              </w:rPr>
              <w:t>。</w:t>
            </w:r>
          </w:p>
        </w:tc>
      </w:tr>
      <w:tr w14:paraId="6672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8" w:type="dxa"/>
            <w:vAlign w:val="center"/>
          </w:tcPr>
          <w:p w14:paraId="0F8E2875">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w:t>
            </w:r>
          </w:p>
        </w:tc>
        <w:tc>
          <w:tcPr>
            <w:tcW w:w="1947" w:type="dxa"/>
            <w:vAlign w:val="center"/>
          </w:tcPr>
          <w:p w14:paraId="64AFAF59">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投标截止时间</w:t>
            </w:r>
          </w:p>
        </w:tc>
        <w:tc>
          <w:tcPr>
            <w:tcW w:w="7542" w:type="dxa"/>
            <w:vAlign w:val="center"/>
          </w:tcPr>
          <w:p w14:paraId="007C0E00">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 w:val="0"/>
                <w:caps w:val="0"/>
                <w:color w:val="auto"/>
                <w:spacing w:val="0"/>
                <w:sz w:val="24"/>
                <w:szCs w:val="24"/>
                <w:highlight w:val="none"/>
                <w:shd w:val="clear" w:color="auto" w:fill="FFFFFF"/>
                <w:lang w:val="en-US" w:eastAsia="zh-CN"/>
              </w:rPr>
              <w:t>2025年7月17日 11:00（北京时间）</w:t>
            </w:r>
          </w:p>
        </w:tc>
      </w:tr>
      <w:tr w14:paraId="53C1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38" w:type="dxa"/>
            <w:vAlign w:val="center"/>
          </w:tcPr>
          <w:p w14:paraId="51BA2DE6">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1947" w:type="dxa"/>
            <w:vAlign w:val="center"/>
          </w:tcPr>
          <w:p w14:paraId="02B3F4EE">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递交投标文件的地点</w:t>
            </w:r>
            <w:r>
              <w:rPr>
                <w:rFonts w:hint="eastAsia" w:ascii="仿宋" w:hAnsi="仿宋" w:eastAsia="仿宋" w:cs="仿宋"/>
                <w:color w:val="auto"/>
                <w:sz w:val="24"/>
                <w:szCs w:val="24"/>
                <w:highlight w:val="none"/>
                <w:lang w:eastAsia="zh-CN"/>
              </w:rPr>
              <w:t>及方式</w:t>
            </w:r>
          </w:p>
        </w:tc>
        <w:tc>
          <w:tcPr>
            <w:tcW w:w="7542" w:type="dxa"/>
            <w:vAlign w:val="center"/>
          </w:tcPr>
          <w:p w14:paraId="707F6B39">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b w:val="0"/>
                <w:bCs/>
                <w:i w:val="0"/>
                <w:caps w:val="0"/>
                <w:color w:val="auto"/>
                <w:spacing w:val="0"/>
                <w:sz w:val="24"/>
                <w:szCs w:val="24"/>
                <w:highlight w:val="none"/>
                <w:shd w:val="clear" w:color="auto" w:fill="FFFFFF"/>
                <w:lang w:val="en-US" w:eastAsia="zh-CN"/>
              </w:rPr>
              <w:t>新疆政府采购网政采云平台（www.zcygov.cn</w:t>
            </w: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投标人应于</w:t>
            </w:r>
            <w:r>
              <w:rPr>
                <w:rFonts w:hint="eastAsia" w:ascii="仿宋" w:hAnsi="仿宋" w:eastAsia="仿宋" w:cs="仿宋"/>
                <w:b w:val="0"/>
                <w:bCs/>
                <w:color w:val="auto"/>
                <w:sz w:val="24"/>
                <w:szCs w:val="24"/>
                <w:highlight w:val="none"/>
                <w:u w:val="single"/>
                <w:lang w:val="en-US" w:eastAsia="zh-CN"/>
              </w:rPr>
              <w:t>2025</w:t>
            </w:r>
            <w:r>
              <w:rPr>
                <w:rFonts w:hint="eastAsia" w:ascii="仿宋" w:hAnsi="仿宋" w:eastAsia="仿宋" w:cs="仿宋"/>
                <w:b w:val="0"/>
                <w:bCs/>
                <w:color w:val="auto"/>
                <w:sz w:val="24"/>
                <w:szCs w:val="24"/>
                <w:highlight w:val="none"/>
                <w:lang w:val="en-US" w:eastAsia="zh-CN"/>
              </w:rPr>
              <w:t>年</w:t>
            </w:r>
            <w:r>
              <w:rPr>
                <w:rFonts w:hint="eastAsia" w:ascii="仿宋" w:hAnsi="仿宋" w:eastAsia="仿宋" w:cs="仿宋"/>
                <w:b w:val="0"/>
                <w:bCs/>
                <w:color w:val="auto"/>
                <w:sz w:val="24"/>
                <w:szCs w:val="24"/>
                <w:highlight w:val="none"/>
                <w:u w:val="single"/>
                <w:lang w:val="en-US" w:eastAsia="zh-CN"/>
              </w:rPr>
              <w:t>7</w:t>
            </w:r>
            <w:r>
              <w:rPr>
                <w:rFonts w:hint="eastAsia" w:ascii="仿宋" w:hAnsi="仿宋" w:eastAsia="仿宋" w:cs="仿宋"/>
                <w:b w:val="0"/>
                <w:bCs/>
                <w:color w:val="auto"/>
                <w:sz w:val="24"/>
                <w:szCs w:val="24"/>
                <w:highlight w:val="none"/>
                <w:lang w:val="en-US" w:eastAsia="zh-CN"/>
              </w:rPr>
              <w:t>月</w:t>
            </w:r>
            <w:r>
              <w:rPr>
                <w:rFonts w:hint="eastAsia" w:ascii="仿宋" w:hAnsi="仿宋" w:eastAsia="仿宋" w:cs="仿宋"/>
                <w:b w:val="0"/>
                <w:bCs/>
                <w:color w:val="auto"/>
                <w:sz w:val="24"/>
                <w:szCs w:val="24"/>
                <w:highlight w:val="none"/>
                <w:u w:val="single"/>
                <w:lang w:val="en-US" w:eastAsia="zh-CN"/>
              </w:rPr>
              <w:t>17</w:t>
            </w:r>
            <w:r>
              <w:rPr>
                <w:rFonts w:hint="eastAsia" w:ascii="仿宋" w:hAnsi="仿宋" w:eastAsia="仿宋" w:cs="仿宋"/>
                <w:b w:val="0"/>
                <w:bCs/>
                <w:color w:val="auto"/>
                <w:sz w:val="24"/>
                <w:szCs w:val="24"/>
                <w:highlight w:val="none"/>
                <w:lang w:val="en-US" w:eastAsia="zh-CN"/>
              </w:rPr>
              <w:t>日</w:t>
            </w:r>
            <w:r>
              <w:rPr>
                <w:rFonts w:hint="eastAsia" w:ascii="仿宋" w:hAnsi="仿宋" w:eastAsia="仿宋" w:cs="仿宋"/>
                <w:b w:val="0"/>
                <w:bCs/>
                <w:color w:val="auto"/>
                <w:sz w:val="24"/>
                <w:szCs w:val="24"/>
                <w:highlight w:val="none"/>
                <w:u w:val="single"/>
                <w:lang w:val="en-US" w:eastAsia="zh-CN"/>
              </w:rPr>
              <w:t xml:space="preserve"> 11:00</w:t>
            </w:r>
            <w:r>
              <w:rPr>
                <w:rFonts w:hint="eastAsia" w:ascii="仿宋" w:hAnsi="仿宋" w:eastAsia="仿宋" w:cs="仿宋"/>
                <w:b w:val="0"/>
                <w:bCs/>
                <w:color w:val="auto"/>
                <w:sz w:val="24"/>
                <w:szCs w:val="24"/>
                <w:highlight w:val="none"/>
                <w:u w:val="none"/>
                <w:lang w:eastAsia="zh-CN"/>
              </w:rPr>
              <w:t>时整之前</w:t>
            </w:r>
            <w:r>
              <w:rPr>
                <w:rFonts w:hint="eastAsia" w:ascii="仿宋" w:hAnsi="仿宋" w:eastAsia="仿宋" w:cs="仿宋"/>
                <w:b w:val="0"/>
                <w:bCs/>
                <w:color w:val="auto"/>
                <w:sz w:val="24"/>
                <w:szCs w:val="24"/>
                <w:highlight w:val="none"/>
              </w:rPr>
              <w:t>将</w:t>
            </w:r>
            <w:r>
              <w:rPr>
                <w:rFonts w:hint="eastAsia" w:ascii="仿宋" w:hAnsi="仿宋" w:eastAsia="仿宋" w:cs="仿宋"/>
                <w:bCs/>
                <w:color w:val="auto"/>
                <w:sz w:val="24"/>
                <w:szCs w:val="24"/>
                <w:highlight w:val="none"/>
              </w:rPr>
              <w:t>电子投标文件上传到“政采云”平台。应按照本项目招标文件和政采云平台的要求编制、加密传输投标文件。</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在使用系统进行投标的过程中遇到涉及平台使用的任何问题，可致电政采云平台技术支持热线咨询，联系方式：400-881-7190。</w:t>
            </w:r>
          </w:p>
        </w:tc>
      </w:tr>
      <w:tr w14:paraId="30FD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38" w:type="dxa"/>
            <w:vAlign w:val="center"/>
          </w:tcPr>
          <w:p w14:paraId="3C86E8A2">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1947" w:type="dxa"/>
            <w:vAlign w:val="center"/>
          </w:tcPr>
          <w:p w14:paraId="4EA5EA81">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投标</w:t>
            </w:r>
            <w:r>
              <w:rPr>
                <w:rFonts w:hint="eastAsia" w:ascii="仿宋" w:hAnsi="仿宋" w:eastAsia="仿宋" w:cs="仿宋"/>
                <w:b/>
                <w:bCs w:val="0"/>
                <w:color w:val="auto"/>
                <w:sz w:val="24"/>
                <w:szCs w:val="24"/>
                <w:highlight w:val="none"/>
              </w:rPr>
              <w:t>文件</w:t>
            </w:r>
          </w:p>
          <w:p w14:paraId="1ECCF658">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解密时间</w:t>
            </w:r>
          </w:p>
        </w:tc>
        <w:tc>
          <w:tcPr>
            <w:tcW w:w="7542" w:type="dxa"/>
            <w:vAlign w:val="center"/>
          </w:tcPr>
          <w:p w14:paraId="414E6C91">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开标时间后</w:t>
            </w:r>
            <w:r>
              <w:rPr>
                <w:rFonts w:hint="eastAsia" w:ascii="仿宋" w:hAnsi="仿宋" w:eastAsia="仿宋" w:cs="仿宋"/>
                <w:b/>
                <w:bCs w:val="0"/>
                <w:color w:val="auto"/>
                <w:sz w:val="24"/>
                <w:szCs w:val="24"/>
                <w:highlight w:val="none"/>
                <w:lang w:val="en-US" w:eastAsia="zh-CN"/>
              </w:rPr>
              <w:t>60分钟</w:t>
            </w:r>
            <w:r>
              <w:rPr>
                <w:rFonts w:hint="eastAsia" w:ascii="仿宋" w:hAnsi="仿宋" w:eastAsia="仿宋" w:cs="仿宋"/>
                <w:b/>
                <w:bCs w:val="0"/>
                <w:color w:val="auto"/>
                <w:sz w:val="24"/>
                <w:szCs w:val="24"/>
                <w:highlight w:val="none"/>
              </w:rPr>
              <w:t>内（</w:t>
            </w:r>
            <w:r>
              <w:rPr>
                <w:rFonts w:hint="eastAsia" w:ascii="仿宋" w:hAnsi="仿宋" w:eastAsia="仿宋" w:cs="仿宋"/>
                <w:b/>
                <w:bCs w:val="0"/>
                <w:color w:val="auto"/>
                <w:sz w:val="24"/>
                <w:szCs w:val="24"/>
                <w:highlight w:val="none"/>
                <w:lang w:val="en-US" w:eastAsia="zh-CN"/>
              </w:rPr>
              <w:t>2025年7月17日11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00-12：00</w:t>
            </w:r>
            <w:r>
              <w:rPr>
                <w:rFonts w:hint="eastAsia" w:ascii="仿宋" w:hAnsi="仿宋" w:eastAsia="仿宋" w:cs="仿宋"/>
                <w:b/>
                <w:bCs w:val="0"/>
                <w:color w:val="auto"/>
                <w:sz w:val="24"/>
                <w:szCs w:val="24"/>
                <w:highlight w:val="none"/>
                <w:lang w:eastAsia="zh-CN"/>
              </w:rPr>
              <w:t>时</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可以登录“政采云”平台，用“项目采购-开标评标”功能进行解密投标文件。若</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在规定时间内（</w:t>
            </w:r>
            <w:r>
              <w:rPr>
                <w:rFonts w:hint="eastAsia" w:ascii="仿宋" w:hAnsi="仿宋" w:eastAsia="仿宋" w:cs="仿宋"/>
                <w:b/>
                <w:bCs w:val="0"/>
                <w:color w:val="auto"/>
                <w:sz w:val="24"/>
                <w:szCs w:val="24"/>
                <w:highlight w:val="none"/>
                <w:lang w:val="en-US" w:eastAsia="zh-CN"/>
              </w:rPr>
              <w:t>2025年7月17日12</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00</w:t>
            </w:r>
            <w:r>
              <w:rPr>
                <w:rFonts w:hint="eastAsia" w:ascii="仿宋" w:hAnsi="仿宋" w:eastAsia="仿宋" w:cs="仿宋"/>
                <w:b/>
                <w:bCs w:val="0"/>
                <w:color w:val="auto"/>
                <w:sz w:val="24"/>
                <w:szCs w:val="24"/>
                <w:highlight w:val="none"/>
                <w:lang w:eastAsia="zh-CN"/>
              </w:rPr>
              <w:t>时</w:t>
            </w:r>
            <w:r>
              <w:rPr>
                <w:rFonts w:hint="eastAsia" w:ascii="仿宋" w:hAnsi="仿宋" w:eastAsia="仿宋" w:cs="仿宋"/>
                <w:b/>
                <w:bCs w:val="0"/>
                <w:color w:val="auto"/>
                <w:sz w:val="24"/>
                <w:szCs w:val="24"/>
                <w:highlight w:val="none"/>
              </w:rPr>
              <w:t>）未按时解密的，视为投标文件撤回。</w:t>
            </w:r>
          </w:p>
        </w:tc>
      </w:tr>
      <w:tr w14:paraId="08D7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8" w:type="dxa"/>
            <w:vAlign w:val="center"/>
          </w:tcPr>
          <w:p w14:paraId="0EF27EC0">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1947" w:type="dxa"/>
            <w:vAlign w:val="center"/>
          </w:tcPr>
          <w:p w14:paraId="1DA76E90">
            <w:pPr>
              <w:keepNext w:val="0"/>
              <w:keepLines w:val="0"/>
              <w:pageBreakBefore w:val="0"/>
              <w:widowControl/>
              <w:suppressLineNumbers w:val="0"/>
              <w:kinsoku/>
              <w:wordWrap/>
              <w:overflowPunct/>
              <w:topLinePunct w:val="0"/>
              <w:autoSpaceDE/>
              <w:autoSpaceDN/>
              <w:bidi w:val="0"/>
              <w:adjustRightInd/>
              <w:snapToGrid w:val="0"/>
              <w:spacing w:line="228" w:lineRule="auto"/>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评标委员</w:t>
            </w:r>
          </w:p>
          <w:p w14:paraId="373402F5">
            <w:pPr>
              <w:keepNext w:val="0"/>
              <w:keepLines w:val="0"/>
              <w:pageBreakBefore w:val="0"/>
              <w:widowControl/>
              <w:suppressLineNumbers w:val="0"/>
              <w:kinsoku/>
              <w:wordWrap/>
              <w:overflowPunct/>
              <w:topLinePunct w:val="0"/>
              <w:autoSpaceDE/>
              <w:autoSpaceDN/>
              <w:bidi w:val="0"/>
              <w:adjustRightInd/>
              <w:snapToGrid w:val="0"/>
              <w:spacing w:line="228" w:lineRule="auto"/>
              <w:jc w:val="center"/>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
              </w:rPr>
              <w:t>会的组成</w:t>
            </w:r>
          </w:p>
        </w:tc>
        <w:tc>
          <w:tcPr>
            <w:tcW w:w="7542" w:type="dxa"/>
            <w:vAlign w:val="center"/>
          </w:tcPr>
          <w:p w14:paraId="532D3969">
            <w:pPr>
              <w:keepNext w:val="0"/>
              <w:keepLines w:val="0"/>
              <w:pageBreakBefore w:val="0"/>
              <w:widowControl/>
              <w:suppressLineNumbers w:val="0"/>
              <w:kinsoku/>
              <w:wordWrap/>
              <w:overflowPunct/>
              <w:topLinePunct w:val="0"/>
              <w:autoSpaceDE/>
              <w:autoSpaceDN/>
              <w:bidi w:val="0"/>
              <w:adjustRightInd/>
              <w:snapToGrid w:val="0"/>
              <w:spacing w:line="228" w:lineRule="auto"/>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评标委员会的构成：</w:t>
            </w:r>
            <w:r>
              <w:rPr>
                <w:rFonts w:hint="eastAsia" w:ascii="仿宋" w:hAnsi="仿宋" w:eastAsia="仿宋" w:cs="仿宋"/>
                <w:b w:val="0"/>
                <w:bCs w:val="0"/>
                <w:color w:val="auto"/>
                <w:kern w:val="0"/>
                <w:sz w:val="24"/>
                <w:szCs w:val="24"/>
                <w:highlight w:val="none"/>
                <w:u w:val="single"/>
                <w:lang w:val="en-US" w:eastAsia="zh-CN" w:bidi="ar"/>
              </w:rPr>
              <w:t xml:space="preserve"> 5 </w:t>
            </w:r>
            <w:r>
              <w:rPr>
                <w:rFonts w:hint="eastAsia" w:ascii="仿宋" w:hAnsi="仿宋" w:eastAsia="仿宋" w:cs="仿宋"/>
                <w:b w:val="0"/>
                <w:bCs w:val="0"/>
                <w:color w:val="auto"/>
                <w:kern w:val="0"/>
                <w:sz w:val="24"/>
                <w:szCs w:val="24"/>
                <w:highlight w:val="none"/>
                <w:lang w:val="en-US" w:eastAsia="zh-CN" w:bidi="ar"/>
              </w:rPr>
              <w:t>人，（其中采购人代表</w:t>
            </w:r>
            <w:r>
              <w:rPr>
                <w:rFonts w:hint="eastAsia" w:ascii="仿宋" w:hAnsi="仿宋" w:eastAsia="仿宋" w:cs="仿宋"/>
                <w:b w:val="0"/>
                <w:bCs w:val="0"/>
                <w:color w:val="auto"/>
                <w:kern w:val="0"/>
                <w:sz w:val="24"/>
                <w:szCs w:val="24"/>
                <w:highlight w:val="none"/>
                <w:u w:val="single"/>
                <w:lang w:val="en-US" w:eastAsia="zh-CN" w:bidi="ar"/>
              </w:rPr>
              <w:t xml:space="preserve"> 0</w:t>
            </w:r>
            <w:r>
              <w:rPr>
                <w:rFonts w:hint="eastAsia" w:ascii="仿宋" w:hAnsi="仿宋" w:eastAsia="仿宋" w:cs="仿宋"/>
                <w:b w:val="0"/>
                <w:bCs w:val="0"/>
                <w:color w:val="auto"/>
                <w:kern w:val="0"/>
                <w:sz w:val="24"/>
                <w:szCs w:val="24"/>
                <w:highlight w:val="none"/>
                <w:lang w:val="en-US" w:eastAsia="zh-CN" w:bidi="ar"/>
              </w:rPr>
              <w:t>人，评审专家</w:t>
            </w:r>
            <w:r>
              <w:rPr>
                <w:rFonts w:hint="eastAsia" w:ascii="仿宋" w:hAnsi="仿宋" w:eastAsia="仿宋" w:cs="仿宋"/>
                <w:b w:val="0"/>
                <w:bCs w:val="0"/>
                <w:color w:val="auto"/>
                <w:kern w:val="0"/>
                <w:sz w:val="24"/>
                <w:szCs w:val="24"/>
                <w:highlight w:val="none"/>
                <w:u w:val="single"/>
                <w:lang w:val="en-US" w:eastAsia="zh-CN" w:bidi="ar"/>
              </w:rPr>
              <w:t xml:space="preserve"> 5 </w:t>
            </w:r>
            <w:r>
              <w:rPr>
                <w:rFonts w:hint="eastAsia" w:ascii="仿宋" w:hAnsi="仿宋" w:eastAsia="仿宋" w:cs="仿宋"/>
                <w:b w:val="0"/>
                <w:bCs w:val="0"/>
                <w:color w:val="auto"/>
                <w:kern w:val="0"/>
                <w:sz w:val="24"/>
                <w:szCs w:val="24"/>
                <w:highlight w:val="none"/>
                <w:lang w:val="en-US" w:eastAsia="zh-CN" w:bidi="ar"/>
              </w:rPr>
              <w:t>人）</w:t>
            </w:r>
          </w:p>
          <w:p w14:paraId="59DF95F8">
            <w:pPr>
              <w:keepNext w:val="0"/>
              <w:keepLines w:val="0"/>
              <w:pageBreakBefore w:val="0"/>
              <w:widowControl/>
              <w:suppressLineNumbers w:val="0"/>
              <w:kinsoku/>
              <w:wordWrap/>
              <w:overflowPunct/>
              <w:topLinePunct w:val="0"/>
              <w:autoSpaceDE/>
              <w:autoSpaceDN/>
              <w:bidi w:val="0"/>
              <w:adjustRightInd/>
              <w:snapToGrid w:val="0"/>
              <w:spacing w:line="228" w:lineRule="auto"/>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color w:val="auto"/>
                <w:kern w:val="0"/>
                <w:sz w:val="24"/>
                <w:szCs w:val="24"/>
                <w:highlight w:val="none"/>
                <w:lang w:val="en-US" w:eastAsia="zh-CN" w:bidi="ar"/>
              </w:rPr>
              <w:t>评标专家确定方式：由招标代理机构在开标前</w:t>
            </w:r>
            <w:r>
              <w:rPr>
                <w:rFonts w:hint="eastAsia" w:ascii="仿宋" w:hAnsi="仿宋" w:eastAsia="仿宋" w:cs="仿宋"/>
                <w:color w:val="auto"/>
                <w:kern w:val="0"/>
                <w:sz w:val="24"/>
                <w:szCs w:val="24"/>
                <w:highlight w:val="none"/>
                <w:u w:val="single"/>
                <w:lang w:val="en-US" w:eastAsia="zh-CN" w:bidi="ar"/>
              </w:rPr>
              <w:t xml:space="preserve"> 48 </w:t>
            </w:r>
            <w:r>
              <w:rPr>
                <w:rFonts w:hint="eastAsia" w:ascii="仿宋" w:hAnsi="仿宋" w:eastAsia="仿宋" w:cs="仿宋"/>
                <w:color w:val="auto"/>
                <w:kern w:val="0"/>
                <w:sz w:val="24"/>
                <w:szCs w:val="24"/>
                <w:highlight w:val="none"/>
                <w:lang w:val="en-US" w:eastAsia="zh-CN" w:bidi="ar"/>
              </w:rPr>
              <w:t>小时在政采云专家库中随机抽取。</w:t>
            </w:r>
          </w:p>
        </w:tc>
      </w:tr>
      <w:tr w14:paraId="18D9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38" w:type="dxa"/>
            <w:vAlign w:val="center"/>
          </w:tcPr>
          <w:p w14:paraId="62E5F520">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1947" w:type="dxa"/>
            <w:vAlign w:val="center"/>
          </w:tcPr>
          <w:p w14:paraId="6DE65D17">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报价</w:t>
            </w:r>
          </w:p>
        </w:tc>
        <w:tc>
          <w:tcPr>
            <w:tcW w:w="7542" w:type="dxa"/>
            <w:vAlign w:val="center"/>
          </w:tcPr>
          <w:p w14:paraId="1E2088FF">
            <w:pPr>
              <w:pStyle w:val="21"/>
              <w:keepNext w:val="0"/>
              <w:keepLines w:val="0"/>
              <w:pageBreakBefore w:val="0"/>
              <w:widowControl w:val="0"/>
              <w:kinsoku/>
              <w:wordWrap/>
              <w:overflowPunct/>
              <w:topLinePunct w:val="0"/>
              <w:autoSpaceDE/>
              <w:autoSpaceDN/>
              <w:bidi w:val="0"/>
              <w:adjustRightInd w:val="0"/>
              <w:snapToGrid w:val="0"/>
              <w:spacing w:before="197" w:line="221"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14"/>
                <w:sz w:val="24"/>
                <w:szCs w:val="24"/>
                <w:highlight w:val="none"/>
              </w:rPr>
              <w:t>包括仪器设施设备</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辅助材料费用 、装卸 、税费 、运输 、保管</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保险</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组装</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搬运 、安装调试 、培训及售后服务等费用。</w:t>
            </w:r>
          </w:p>
        </w:tc>
      </w:tr>
      <w:tr w14:paraId="0E0E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38" w:type="dxa"/>
            <w:vAlign w:val="center"/>
          </w:tcPr>
          <w:p w14:paraId="40B5A575">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26</w:t>
            </w:r>
          </w:p>
        </w:tc>
        <w:tc>
          <w:tcPr>
            <w:tcW w:w="1947" w:type="dxa"/>
            <w:vAlign w:val="center"/>
          </w:tcPr>
          <w:p w14:paraId="75DAD6A9">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招标代理费</w:t>
            </w:r>
          </w:p>
        </w:tc>
        <w:tc>
          <w:tcPr>
            <w:tcW w:w="7542" w:type="dxa"/>
            <w:vAlign w:val="center"/>
          </w:tcPr>
          <w:p w14:paraId="037DA7A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本项目采购代理服务费由中标人支付。</w:t>
            </w:r>
            <w:r>
              <w:rPr>
                <w:rFonts w:hint="eastAsia" w:ascii="仿宋" w:hAnsi="仿宋" w:eastAsia="仿宋" w:cs="仿宋"/>
                <w:bCs/>
                <w:color w:val="auto"/>
                <w:sz w:val="24"/>
                <w:szCs w:val="24"/>
                <w:highlight w:val="none"/>
                <w:lang w:val="en-US" w:eastAsia="zh-CN"/>
              </w:rPr>
              <w:t>参照国家发改委[2011]534号文、</w:t>
            </w:r>
            <w:r>
              <w:rPr>
                <w:rFonts w:hint="eastAsia" w:ascii="仿宋" w:hAnsi="仿宋" w:eastAsia="仿宋" w:cs="仿宋"/>
                <w:color w:val="auto"/>
                <w:kern w:val="0"/>
                <w:sz w:val="24"/>
                <w:szCs w:val="24"/>
                <w:highlight w:val="none"/>
                <w:lang w:val="en-US" w:eastAsia="zh-CN" w:bidi="ar-SA"/>
              </w:rPr>
              <w:t>发改价格[2015]299 号文件规定，本项目向中标单位收取中标服务费。以上费用请各投标人考虑到成本费用中，由中标单位在领取中标通知书时一次性支付给代理公司。（若通过银行汇款交纳的，须由投标人的账户汇入）。中标服务费按差额定率累进法计算收取。收费标准如下表所列：</w:t>
            </w:r>
          </w:p>
          <w:tbl>
            <w:tblPr>
              <w:tblStyle w:val="154"/>
              <w:tblW w:w="5726" w:type="dxa"/>
              <w:tblInd w:w="5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08"/>
              <w:gridCol w:w="2618"/>
            </w:tblGrid>
            <w:tr w14:paraId="48CEF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108" w:type="dxa"/>
                  <w:vAlign w:val="top"/>
                </w:tcPr>
                <w:p w14:paraId="67F67DA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中标金额（万元）</w:t>
                  </w:r>
                </w:p>
              </w:tc>
              <w:tc>
                <w:tcPr>
                  <w:tcW w:w="2618" w:type="dxa"/>
                  <w:vAlign w:val="top"/>
                </w:tcPr>
                <w:p w14:paraId="48335266">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收费费率</w:t>
                  </w:r>
                </w:p>
              </w:tc>
            </w:tr>
            <w:tr w14:paraId="55D7C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108" w:type="dxa"/>
                  <w:vAlign w:val="top"/>
                </w:tcPr>
                <w:p w14:paraId="343DECA0">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 以下</w:t>
                  </w:r>
                </w:p>
              </w:tc>
              <w:tc>
                <w:tcPr>
                  <w:tcW w:w="2618" w:type="dxa"/>
                  <w:vAlign w:val="top"/>
                </w:tcPr>
                <w:p w14:paraId="4AAB5E0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r>
            <w:tr w14:paraId="34A4C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108" w:type="dxa"/>
                  <w:vAlign w:val="top"/>
                </w:tcPr>
                <w:p w14:paraId="7CD126B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100-500</w:t>
                  </w:r>
                </w:p>
              </w:tc>
              <w:tc>
                <w:tcPr>
                  <w:tcW w:w="2618" w:type="dxa"/>
                  <w:vAlign w:val="top"/>
                </w:tcPr>
                <w:p w14:paraId="475A5233">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1.10﹪</w:t>
                  </w:r>
                </w:p>
              </w:tc>
            </w:tr>
            <w:tr w14:paraId="18AC6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108" w:type="dxa"/>
                  <w:vAlign w:val="top"/>
                </w:tcPr>
                <w:p w14:paraId="3E9E0D6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500-1000</w:t>
                  </w:r>
                </w:p>
              </w:tc>
              <w:tc>
                <w:tcPr>
                  <w:tcW w:w="2618" w:type="dxa"/>
                  <w:vAlign w:val="top"/>
                </w:tcPr>
                <w:p w14:paraId="62CCAA66">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0.80﹪</w:t>
                  </w:r>
                </w:p>
              </w:tc>
            </w:tr>
          </w:tbl>
          <w:p w14:paraId="7CAE28D1">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p>
        </w:tc>
      </w:tr>
      <w:tr w14:paraId="50C1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8" w:type="dxa"/>
            <w:vAlign w:val="center"/>
          </w:tcPr>
          <w:p w14:paraId="4D49AD5D">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27</w:t>
            </w:r>
          </w:p>
        </w:tc>
        <w:tc>
          <w:tcPr>
            <w:tcW w:w="1947" w:type="dxa"/>
            <w:vAlign w:val="center"/>
          </w:tcPr>
          <w:p w14:paraId="14FB5ABA">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本项目评标办法</w:t>
            </w:r>
          </w:p>
        </w:tc>
        <w:tc>
          <w:tcPr>
            <w:tcW w:w="7542" w:type="dxa"/>
            <w:vAlign w:val="center"/>
          </w:tcPr>
          <w:p w14:paraId="7ECE0A74">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综合评分法</w:t>
            </w:r>
          </w:p>
        </w:tc>
      </w:tr>
      <w:tr w14:paraId="79E1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8" w:type="dxa"/>
            <w:vAlign w:val="center"/>
          </w:tcPr>
          <w:p w14:paraId="1E06E1BC">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1947" w:type="dxa"/>
            <w:vAlign w:val="center"/>
          </w:tcPr>
          <w:p w14:paraId="1CEB4B4A">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不予退还保证金的情形</w:t>
            </w:r>
          </w:p>
        </w:tc>
        <w:tc>
          <w:tcPr>
            <w:tcW w:w="7542" w:type="dxa"/>
            <w:vAlign w:val="center"/>
          </w:tcPr>
          <w:p w14:paraId="6EF06962">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有下列情形之一的，保证金不予退还：</w:t>
            </w:r>
          </w:p>
          <w:p w14:paraId="1D66AE56">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（1）投标人在提交投标文件截止时间后撤回投标文件的；</w:t>
            </w:r>
          </w:p>
          <w:p w14:paraId="47F0ED5F">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（2）投标人在投标文件中提供虚假材料的；</w:t>
            </w:r>
          </w:p>
          <w:p w14:paraId="68E3B548">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（3）除因不可抗力或招标文件认可的情形以外，中标人不与采购人签订合同的；</w:t>
            </w:r>
          </w:p>
          <w:p w14:paraId="1FA41D5D">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（4）投标人与采购人、其他投标人或者采购代理机构恶意串通的；</w:t>
            </w:r>
          </w:p>
          <w:p w14:paraId="42A57F19">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（5）招标文件规定的其他情形。</w:t>
            </w:r>
          </w:p>
        </w:tc>
      </w:tr>
      <w:tr w14:paraId="7368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8" w:type="dxa"/>
            <w:vAlign w:val="center"/>
          </w:tcPr>
          <w:p w14:paraId="4222285E">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29</w:t>
            </w:r>
          </w:p>
        </w:tc>
        <w:tc>
          <w:tcPr>
            <w:tcW w:w="1947" w:type="dxa"/>
            <w:vAlign w:val="center"/>
          </w:tcPr>
          <w:p w14:paraId="6ADE65F6">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履约保证金</w:t>
            </w:r>
          </w:p>
        </w:tc>
        <w:tc>
          <w:tcPr>
            <w:tcW w:w="7542" w:type="dxa"/>
            <w:vAlign w:val="center"/>
          </w:tcPr>
          <w:p w14:paraId="4592A099">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1、履约保证金：</w:t>
            </w:r>
            <w:r>
              <w:rPr>
                <w:rFonts w:hint="eastAsia" w:ascii="仿宋" w:hAnsi="仿宋" w:eastAsia="仿宋" w:cs="仿宋"/>
                <w:color w:val="auto"/>
                <w:sz w:val="24"/>
                <w:szCs w:val="24"/>
                <w:highlight w:val="none"/>
              </w:rPr>
              <w:t>约保证金的数额不得超过政府采购合同金额的10%。</w:t>
            </w:r>
            <w:r>
              <w:rPr>
                <w:rFonts w:hint="eastAsia" w:ascii="仿宋" w:hAnsi="仿宋" w:eastAsia="仿宋" w:cs="仿宋"/>
                <w:b w:val="0"/>
                <w:bCs/>
                <w:color w:val="auto"/>
                <w:kern w:val="2"/>
                <w:sz w:val="24"/>
                <w:szCs w:val="24"/>
                <w:highlight w:val="none"/>
                <w:lang w:val="en-US" w:eastAsia="zh-CN" w:bidi="ar-SA"/>
              </w:rPr>
              <w:t>（以双方签订合同为准）向招标人交纳，中标人未按招标文件约定履约或中标人不履行与招标人订立的合同的，履约保证金不予退还，给招标人造成的损失超过履约保证金数额的，还应当对超过部分予以赔偿；没有提交履约保证金的，应当对招标人的损失承担赔偿责任并被列入本单位黑名单，叁年内不得参加本单位所有政府采购招投标活动。</w:t>
            </w:r>
          </w:p>
          <w:p w14:paraId="3385219C">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2、履约保证金可采用金融系统电子保函。</w:t>
            </w:r>
          </w:p>
        </w:tc>
      </w:tr>
      <w:tr w14:paraId="674E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38" w:type="dxa"/>
            <w:vAlign w:val="center"/>
          </w:tcPr>
          <w:p w14:paraId="7EF639A0">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w:t>
            </w:r>
          </w:p>
        </w:tc>
        <w:tc>
          <w:tcPr>
            <w:tcW w:w="1947" w:type="dxa"/>
            <w:vAlign w:val="center"/>
          </w:tcPr>
          <w:p w14:paraId="46941957">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w:t>
            </w:r>
          </w:p>
          <w:p w14:paraId="1F095596">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政策支持</w:t>
            </w:r>
          </w:p>
        </w:tc>
        <w:tc>
          <w:tcPr>
            <w:tcW w:w="7542" w:type="dxa"/>
            <w:vAlign w:val="top"/>
          </w:tcPr>
          <w:p w14:paraId="0A6644E0">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1.本项目全面面向中小企业。</w:t>
            </w:r>
          </w:p>
          <w:p w14:paraId="2370CC40">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注：参加本项目的中小企业必须提供《中小企业声明函》（附件），未提供的不视为中小企业。中小企业按《政府采购促进中小企业发展暂行办法》（财库〔2020〕46号）和《工业和信息化部、国家统计局、国家发展和改革委员会、财政部关于印发&lt;中小企业划型标准规定&gt;的通知》（工信部联企业【2011】300号）文件规定标准确认。监狱企业、残疾人福利性单位视同为小微企业。</w:t>
            </w:r>
          </w:p>
          <w:p w14:paraId="10924D4F">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
              </w:rPr>
              <w:t xml:space="preserve">2.本项目中小企业划分标准为：工业（根据工信部联企业〔2011〕300 号中小企业划型标准规定：工业。从业人员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r>
              <w:rPr>
                <w:rFonts w:hint="eastAsia" w:ascii="仿宋" w:hAnsi="仿宋" w:eastAsia="仿宋" w:cs="仿宋"/>
                <w:color w:val="auto"/>
                <w:kern w:val="0"/>
                <w:sz w:val="24"/>
                <w:szCs w:val="24"/>
                <w:highlight w:val="none"/>
                <w:lang w:val="en-US" w:eastAsia="zh-CN" w:bidi="ar"/>
              </w:rPr>
              <w:t xml:space="preserve">            </w:t>
            </w:r>
          </w:p>
        </w:tc>
      </w:tr>
      <w:tr w14:paraId="4665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38" w:type="dxa"/>
            <w:vAlign w:val="center"/>
          </w:tcPr>
          <w:p w14:paraId="0132E092">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w:t>
            </w:r>
          </w:p>
        </w:tc>
        <w:tc>
          <w:tcPr>
            <w:tcW w:w="1947" w:type="dxa"/>
            <w:vAlign w:val="center"/>
          </w:tcPr>
          <w:p w14:paraId="33DD2D27">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lang w:val="en-US" w:eastAsia="zh-CN"/>
              </w:rPr>
              <w:t>补充说明1</w:t>
            </w:r>
          </w:p>
        </w:tc>
        <w:tc>
          <w:tcPr>
            <w:tcW w:w="7542" w:type="dxa"/>
            <w:vAlign w:val="top"/>
          </w:tcPr>
          <w:p w14:paraId="655CE0D1">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（1）所有投标人的报价高于采购预算额度视为无效报价（即作否决投标处理）。</w:t>
            </w:r>
          </w:p>
          <w:p w14:paraId="6F17F028">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w:t>
            </w:r>
          </w:p>
          <w:p w14:paraId="78E106CF">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（3）更正补充公告请自行登录新疆政府采购网查看下载。</w:t>
            </w:r>
          </w:p>
          <w:p w14:paraId="2A1FD71D">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（4）投标人制作投标文件的CA锁必须和开标解密的CA锁为同一把锁，在解密过程中因为CA锁不同而导致解密失败的，由投标人自行承担。</w:t>
            </w:r>
          </w:p>
          <w:p w14:paraId="492EE8F6">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招标文件中部分加废标、无效标、投标被拒绝字样的条款，为招标的实质性要求和条件，着重提醒各投标人注意，并认真查看招标文件中的每一个条款及要求，因误读招标文件而造成的后果，招标人概不负责。</w:t>
            </w:r>
          </w:p>
          <w:p w14:paraId="79E33A49">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投标文件中如有弄虚作假的内容，其投标文件作废（如假证书、假业绩、隐瞒不良行为记录、夸大荣誉、使用非本单位在职员工的相关证明材料及不符合招标文件规定的条款等）。在签订合同之前，招标人如发现投标人的投标文件有弄虚作假内容，招标人可拒绝与其签订合同。并将其列入政府采购黑名单库。</w:t>
            </w:r>
          </w:p>
          <w:p w14:paraId="0DB5F1D8">
            <w:pPr>
              <w:keepNext w:val="0"/>
              <w:keepLines w:val="0"/>
              <w:pageBreakBefore w:val="0"/>
              <w:widowControl w:val="0"/>
              <w:kinsoku/>
              <w:wordWrap/>
              <w:overflowPunct/>
              <w:topLinePunct w:val="0"/>
              <w:autoSpaceDE/>
              <w:autoSpaceDN/>
              <w:bidi w:val="0"/>
              <w:adjustRightInd w:val="0"/>
              <w:snapToGrid w:val="0"/>
              <w:spacing w:line="216"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投标人应保证在本项目使用的任何产品和服务（包括部分使用）时，不会产生因第三方提出侵犯其专利权、商标权、著作权或其它知识产权而引起的法律和经济纠纷，如因专利权、商标权、著作权或其它知识产权而引起法律和经济纠纷，由投标人承担所有相关责任的同时不得耽误本项目实施。</w:t>
            </w:r>
          </w:p>
          <w:p w14:paraId="7D863EB4">
            <w:pPr>
              <w:keepNext w:val="0"/>
              <w:keepLines w:val="0"/>
              <w:pageBreakBefore w:val="0"/>
              <w:widowControl w:val="0"/>
              <w:kinsoku/>
              <w:wordWrap/>
              <w:overflowPunct/>
              <w:topLinePunct w:val="0"/>
              <w:autoSpaceDE/>
              <w:autoSpaceDN/>
              <w:bidi w:val="0"/>
              <w:adjustRightInd w:val="0"/>
              <w:snapToGrid w:val="0"/>
              <w:spacing w:line="216" w:lineRule="auto"/>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（8）本项目不接受进口产品，否则投标无效！</w:t>
            </w:r>
          </w:p>
        </w:tc>
      </w:tr>
      <w:tr w14:paraId="297E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38" w:type="dxa"/>
            <w:vAlign w:val="center"/>
          </w:tcPr>
          <w:p w14:paraId="4E17EFA6">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bookmarkStart w:id="44" w:name="_Toc2805"/>
            <w:bookmarkStart w:id="45" w:name="_Toc13351"/>
          </w:p>
        </w:tc>
        <w:tc>
          <w:tcPr>
            <w:tcW w:w="1947" w:type="dxa"/>
            <w:vAlign w:val="center"/>
          </w:tcPr>
          <w:p w14:paraId="02A84D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补充</w:t>
            </w:r>
            <w:r>
              <w:rPr>
                <w:rFonts w:hint="eastAsia" w:ascii="仿宋" w:hAnsi="仿宋" w:eastAsia="仿宋" w:cs="仿宋"/>
                <w:b/>
                <w:bCs/>
                <w:color w:val="auto"/>
                <w:sz w:val="24"/>
                <w:szCs w:val="24"/>
                <w:highlight w:val="none"/>
              </w:rPr>
              <w:t>说明</w:t>
            </w:r>
            <w:r>
              <w:rPr>
                <w:rFonts w:hint="eastAsia" w:ascii="仿宋" w:hAnsi="仿宋" w:eastAsia="仿宋" w:cs="仿宋"/>
                <w:b/>
                <w:bCs/>
                <w:color w:val="auto"/>
                <w:sz w:val="24"/>
                <w:szCs w:val="24"/>
                <w:highlight w:val="none"/>
                <w:lang w:val="en-US" w:eastAsia="zh-CN"/>
              </w:rPr>
              <w:t>2</w:t>
            </w:r>
          </w:p>
        </w:tc>
        <w:tc>
          <w:tcPr>
            <w:tcW w:w="7542" w:type="dxa"/>
            <w:vAlign w:val="center"/>
          </w:tcPr>
          <w:p w14:paraId="0B95A3DE">
            <w:pPr>
              <w:keepNext w:val="0"/>
              <w:keepLines w:val="0"/>
              <w:pageBreakBefore w:val="0"/>
              <w:widowControl w:val="0"/>
              <w:kinsoku/>
              <w:wordWrap/>
              <w:overflowPunct/>
              <w:topLinePunct w:val="0"/>
              <w:autoSpaceDE/>
              <w:autoSpaceDN/>
              <w:bidi w:val="0"/>
              <w:adjustRightInd w:val="0"/>
              <w:snapToGrid w:val="0"/>
              <w:spacing w:line="240" w:lineRule="auto"/>
              <w:ind w:left="0" w:right="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104B60E2">
            <w:pPr>
              <w:keepNext w:val="0"/>
              <w:keepLines w:val="0"/>
              <w:pageBreakBefore w:val="0"/>
              <w:widowControl w:val="0"/>
              <w:kinsoku/>
              <w:wordWrap/>
              <w:overflowPunct/>
              <w:topLinePunct w:val="0"/>
              <w:autoSpaceDE/>
              <w:autoSpaceDN/>
              <w:bidi w:val="0"/>
              <w:adjustRightInd w:val="0"/>
              <w:snapToGrid w:val="0"/>
              <w:spacing w:line="240" w:lineRule="auto"/>
              <w:ind w:left="0" w:right="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响应文件中有弄虚作假的内容，其响应文件作废。（如假证书、假业绩、隐瞒不良行为记录、夸大荣誉、使用非本单位在职员工的相关证件及不符合招标文件规定的条款等）；在签订合同之前，招标人如发现投标人的响应文件有弄虚作假内容，招标人可拒绝与其签订合同，并将其列入政府采购黑名单。</w:t>
            </w:r>
          </w:p>
          <w:p w14:paraId="07D62453">
            <w:pPr>
              <w:keepNext w:val="0"/>
              <w:keepLines w:val="0"/>
              <w:pageBreakBefore w:val="0"/>
              <w:widowControl w:val="0"/>
              <w:kinsoku/>
              <w:wordWrap/>
              <w:overflowPunct/>
              <w:topLinePunct w:val="0"/>
              <w:autoSpaceDE/>
              <w:autoSpaceDN/>
              <w:bidi w:val="0"/>
              <w:adjustRightInd w:val="0"/>
              <w:snapToGrid w:val="0"/>
              <w:spacing w:line="240" w:lineRule="auto"/>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zh-CN" w:eastAsia="zh-CN"/>
              </w:rPr>
              <w:t>本项目的招标投标活动以及相关当事人须接受财政监督部门依法实施的监督。</w:t>
            </w:r>
          </w:p>
          <w:p w14:paraId="5C6AB268">
            <w:pPr>
              <w:keepNext w:val="0"/>
              <w:keepLines w:val="0"/>
              <w:pageBreakBefore w:val="0"/>
              <w:widowControl w:val="0"/>
              <w:kinsoku/>
              <w:wordWrap/>
              <w:overflowPunct/>
              <w:topLinePunct w:val="0"/>
              <w:autoSpaceDE/>
              <w:autoSpaceDN/>
              <w:bidi w:val="0"/>
              <w:adjustRightInd w:val="0"/>
              <w:snapToGrid w:val="0"/>
              <w:spacing w:line="240" w:lineRule="auto"/>
              <w:ind w:left="0" w:right="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成本（应根据投标人企业类型予以区别）、税金及附加、销售费用、管理费用、财务费用等成本构成事项详细陈述。投标人提供书面说明后，评标委员会应当结合采购项目采购需求、专业实际情况、投标人提供的书面材料等就投标人书面说明进行审查评价。投标人拒绝或者变相拒绝提供有效书面说明或者书面说明不能证明其报价合理性的，评标委员会应当将其响应文件作为无效处理。</w:t>
            </w:r>
          </w:p>
          <w:p w14:paraId="6544CD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2"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tc>
      </w:tr>
      <w:tr w14:paraId="1552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38" w:type="dxa"/>
            <w:vAlign w:val="center"/>
          </w:tcPr>
          <w:p w14:paraId="38AEFEEE">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p>
        </w:tc>
        <w:tc>
          <w:tcPr>
            <w:tcW w:w="1947" w:type="dxa"/>
            <w:vAlign w:val="center"/>
          </w:tcPr>
          <w:p w14:paraId="2554653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120" w:leftChars="0" w:right="62" w:rightChars="0" w:hanging="120" w:hangingChars="5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重要提示</w:t>
            </w:r>
          </w:p>
        </w:tc>
        <w:tc>
          <w:tcPr>
            <w:tcW w:w="7542" w:type="dxa"/>
            <w:vAlign w:val="center"/>
          </w:tcPr>
          <w:p w14:paraId="206779E0">
            <w:pPr>
              <w:keepNext w:val="0"/>
              <w:keepLines w:val="0"/>
              <w:pageBreakBefore w:val="0"/>
              <w:widowControl w:val="0"/>
              <w:kinsoku/>
              <w:wordWrap/>
              <w:overflowPunct/>
              <w:topLinePunct w:val="0"/>
              <w:autoSpaceDE/>
              <w:autoSpaceDN/>
              <w:bidi w:val="0"/>
              <w:adjustRightInd w:val="0"/>
              <w:snapToGrid w:val="0"/>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（1）中标人应在规定期限内领取《中标通知书》，若中标人未在规定期限内领取《中标通知书》，采购人有权取消中标人中标资格，并将相关违约行为报送监管部门，实施信用惩戒； </w:t>
            </w:r>
          </w:p>
          <w:p w14:paraId="28FAB96C">
            <w:pPr>
              <w:keepNext w:val="0"/>
              <w:keepLines w:val="0"/>
              <w:pageBreakBefore w:val="0"/>
              <w:widowControl w:val="0"/>
              <w:kinsoku/>
              <w:wordWrap/>
              <w:overflowPunct/>
              <w:topLinePunct w:val="0"/>
              <w:autoSpaceDE/>
              <w:autoSpaceDN/>
              <w:bidi w:val="0"/>
              <w:adjustRightInd w:val="0"/>
              <w:snapToGrid w:val="0"/>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（2）中标人应在规定期限内提交履约担保并与采购人签订合同，若中标人未能在规定期限内提交履约担保或签订合同，采购人有权取消中标人中标资格，并将相关违约行为报送监管部门，实施信用惩戒； </w:t>
            </w:r>
          </w:p>
          <w:p w14:paraId="5D994606">
            <w:pPr>
              <w:keepNext w:val="0"/>
              <w:keepLines w:val="0"/>
              <w:pageBreakBefore w:val="0"/>
              <w:widowControl w:val="0"/>
              <w:kinsoku/>
              <w:wordWrap/>
              <w:overflowPunct/>
              <w:topLinePunct w:val="0"/>
              <w:autoSpaceDE/>
              <w:autoSpaceDN/>
              <w:bidi w:val="0"/>
              <w:adjustRightInd w:val="0"/>
              <w:snapToGrid w:val="0"/>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合同签订后，中标人存在规定时间内不组织人员进场开工，不履行供货、安装或服务义务等情况，采购人有权解除合同，并追究违约责任，同时将相关违约行为报送监管部门，记不良行为记录，实施信用惩戒； </w:t>
            </w:r>
          </w:p>
          <w:p w14:paraId="02BEAC7F">
            <w:pPr>
              <w:keepNext w:val="0"/>
              <w:keepLines w:val="0"/>
              <w:pageBreakBefore w:val="0"/>
              <w:widowControl w:val="0"/>
              <w:kinsoku/>
              <w:wordWrap/>
              <w:overflowPunct/>
              <w:topLinePunct w:val="0"/>
              <w:autoSpaceDE/>
              <w:autoSpaceDN/>
              <w:bidi w:val="0"/>
              <w:adjustRightInd w:val="0"/>
              <w:snapToGrid w:val="0"/>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（4）中标人中标后被监管部门查实存在违法行为，不满足中标条件的，由采购人取消中标资格，并做好项目后续工作； </w:t>
            </w:r>
          </w:p>
          <w:p w14:paraId="523DFC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（5）中标人在中标项目发生投诉、信访举报案件、履约存在争议时，拒绝协助配合执法部门调查案件的，采购人可以取消其中标资格或解除合同，并追究其违约责任。</w:t>
            </w:r>
          </w:p>
        </w:tc>
      </w:tr>
      <w:tr w14:paraId="7C0F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38" w:type="dxa"/>
            <w:vAlign w:val="center"/>
          </w:tcPr>
          <w:p w14:paraId="689A0CE3">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p>
        </w:tc>
        <w:tc>
          <w:tcPr>
            <w:tcW w:w="1947" w:type="dxa"/>
            <w:vAlign w:val="center"/>
          </w:tcPr>
          <w:p w14:paraId="31E431D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105" w:leftChars="0" w:right="62" w:rightChars="0" w:hanging="105" w:hangingChars="5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000000" w:themeColor="text1"/>
                <w:sz w:val="21"/>
                <w:szCs w:val="21"/>
                <w:highlight w:val="none"/>
                <w14:textFill>
                  <w14:solidFill>
                    <w14:schemeClr w14:val="tx1"/>
                  </w14:solidFill>
                </w14:textFill>
              </w:rPr>
              <w:t>质疑</w:t>
            </w:r>
          </w:p>
        </w:tc>
        <w:tc>
          <w:tcPr>
            <w:tcW w:w="7542" w:type="dxa"/>
            <w:vAlign w:val="center"/>
          </w:tcPr>
          <w:p w14:paraId="52806C93">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投标人认为招标文件、采购过程或中标结果使自己的合法权益受到损害的，应当在知道或者应知其权益受到损害之日起在规定的期限内，以书面或邮件形式一次性向采购人（采购代理机构）提出质疑或投标人对采购人（采购代理机构）的质疑答复不满意或者采购人（采购代理机构）未在规定时间内做出答复的，可以在答复期满后十五个工作日内向皮山县财政局投诉。</w:t>
            </w:r>
          </w:p>
          <w:p w14:paraId="328E9C9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注：根据《中华人民共和国政府采购法》的规定，投标人质疑不得超出公开招标文件、公开招标过程及公开招标结果的范围及时效限制。</w:t>
            </w:r>
          </w:p>
        </w:tc>
      </w:tr>
      <w:tr w14:paraId="358B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14:paraId="1DF17C6E">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p>
        </w:tc>
        <w:tc>
          <w:tcPr>
            <w:tcW w:w="1947" w:type="dxa"/>
            <w:vAlign w:val="center"/>
          </w:tcPr>
          <w:p w14:paraId="6BBB31F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105" w:leftChars="0" w:right="62" w:rightChars="0" w:hanging="105" w:hangingChars="5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000000" w:themeColor="text1"/>
                <w:sz w:val="21"/>
                <w:szCs w:val="21"/>
                <w:highlight w:val="none"/>
                <w14:textFill>
                  <w14:solidFill>
                    <w14:schemeClr w14:val="tx1"/>
                  </w14:solidFill>
                </w14:textFill>
              </w:rPr>
              <w:t>投诉</w:t>
            </w:r>
          </w:p>
        </w:tc>
        <w:tc>
          <w:tcPr>
            <w:tcW w:w="7542" w:type="dxa"/>
            <w:vAlign w:val="center"/>
          </w:tcPr>
          <w:p w14:paraId="721D520B">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（1）质疑投标人对采购人、采购代理机构的答复不满意或者采购人、采购代理机构未在规定的时间内作出答复的，可以在答复期满后十五个工作日内向同级政府采购监督管理部门投诉。</w:t>
            </w:r>
          </w:p>
          <w:p w14:paraId="0BBFBDB1">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0BD2A6C2">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ins w:id="0" w:author="阿强" w:date="2023-03-18T15:27:00Z"/>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注：根据《中华人民共和国政府采购法实施条例》的规定，投标人投诉事项不得超出已质疑事项的范围。</w:t>
            </w:r>
          </w:p>
          <w:p w14:paraId="003A5E5F">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ascii="仿宋" w:hAnsi="仿宋" w:eastAsia="仿宋" w:cs="仿宋"/>
                <w:b w:val="0"/>
                <w:b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u w:val="none"/>
                <w:lang w:val="en-US" w:eastAsia="zh-CN"/>
                <w14:textFill>
                  <w14:solidFill>
                    <w14:schemeClr w14:val="tx1"/>
                  </w14:solidFill>
                </w14:textFill>
              </w:rPr>
              <w:t>采购监管部门：皮山县财政局</w:t>
            </w:r>
          </w:p>
          <w:p w14:paraId="3369677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val="0"/>
                <w:color w:val="000000" w:themeColor="text1"/>
                <w:sz w:val="21"/>
                <w:szCs w:val="21"/>
                <w:highlight w:val="none"/>
                <w:u w:val="none"/>
                <w:lang w:val="en-US" w:eastAsia="zh-CN"/>
                <w14:textFill>
                  <w14:solidFill>
                    <w14:schemeClr w14:val="tx1"/>
                  </w14:solidFill>
                </w14:textFill>
              </w:rPr>
              <w:t>联系方式：0903-6422575</w:t>
            </w:r>
          </w:p>
        </w:tc>
      </w:tr>
      <w:tr w14:paraId="3D96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38" w:type="dxa"/>
            <w:vAlign w:val="center"/>
          </w:tcPr>
          <w:p w14:paraId="77C7690A">
            <w:pPr>
              <w:keepNext w:val="0"/>
              <w:keepLines w:val="0"/>
              <w:pageBreakBefore w:val="0"/>
              <w:kinsoku/>
              <w:wordWrap/>
              <w:overflowPunct/>
              <w:topLinePunct w:val="0"/>
              <w:autoSpaceDE/>
              <w:autoSpaceDN/>
              <w:bidi w:val="0"/>
              <w:adjustRightInd/>
              <w:snapToGrid w:val="0"/>
              <w:spacing w:line="228" w:lineRule="auto"/>
              <w:ind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补充说明3</w:t>
            </w:r>
          </w:p>
        </w:tc>
        <w:tc>
          <w:tcPr>
            <w:tcW w:w="9489" w:type="dxa"/>
            <w:gridSpan w:val="2"/>
            <w:vAlign w:val="center"/>
          </w:tcPr>
          <w:p w14:paraId="6E856FA5">
            <w:pPr>
              <w:spacing w:line="240" w:lineRule="auto"/>
              <w:ind w:left="0" w:right="0" w:firstLine="48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6BE78E90">
            <w:pPr>
              <w:spacing w:line="240" w:lineRule="auto"/>
              <w:ind w:left="0" w:right="0" w:firstLine="48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投标人需在投标文件截止时间前，将加密投标文件上传至云平台项目采购系统，逾期上传或错误方式投递送达将导致投标无效。</w:t>
            </w:r>
          </w:p>
          <w:p w14:paraId="2567151C">
            <w:pPr>
              <w:ind w:firstLine="480" w:firstLineChars="200"/>
              <w:rPr>
                <w:rFonts w:hint="eastAsia" w:ascii="仿宋" w:hAnsi="仿宋" w:eastAsia="仿宋" w:cs="仿宋"/>
                <w:b w:val="0"/>
                <w:bCs w:val="0"/>
                <w:color w:val="auto"/>
                <w:sz w:val="24"/>
                <w:szCs w:val="24"/>
                <w:highlight w:val="none"/>
                <w:u w:val="single"/>
                <w:lang w:val="en-US" w:eastAsia="zh-CN"/>
              </w:rPr>
            </w:pPr>
          </w:p>
        </w:tc>
      </w:tr>
    </w:tbl>
    <w:p w14:paraId="3C643C01">
      <w:pPr>
        <w:spacing w:line="360" w:lineRule="auto"/>
        <w:ind w:right="56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备注：如</w:t>
      </w:r>
      <w:r>
        <w:rPr>
          <w:rFonts w:hint="eastAsia" w:ascii="仿宋" w:hAnsi="仿宋" w:eastAsia="仿宋" w:cs="仿宋"/>
          <w:b/>
          <w:bCs/>
          <w:color w:val="auto"/>
          <w:sz w:val="24"/>
          <w:szCs w:val="24"/>
          <w:highlight w:val="none"/>
          <w:lang w:val="en-US" w:eastAsia="zh-CN"/>
        </w:rPr>
        <w:t>招标</w:t>
      </w:r>
      <w:r>
        <w:rPr>
          <w:rFonts w:hint="eastAsia" w:ascii="仿宋" w:hAnsi="仿宋" w:eastAsia="仿宋" w:cs="仿宋"/>
          <w:b/>
          <w:bCs/>
          <w:color w:val="auto"/>
          <w:sz w:val="24"/>
          <w:szCs w:val="24"/>
          <w:highlight w:val="none"/>
          <w:lang w:eastAsia="zh-CN"/>
        </w:rPr>
        <w:t>文件中前后不一致时，以投标人须知前附表为准。</w:t>
      </w:r>
    </w:p>
    <w:p w14:paraId="52B266E8">
      <w:pP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br w:type="page"/>
      </w:r>
    </w:p>
    <w:p w14:paraId="6B0B5AB1">
      <w:pPr>
        <w:pStyle w:val="2"/>
        <w:rPr>
          <w:rFonts w:hint="eastAsia"/>
          <w:lang w:val="en-US" w:eastAsia="zh-CN"/>
        </w:rPr>
      </w:pPr>
    </w:p>
    <w:p w14:paraId="4AE80106">
      <w:pPr>
        <w:numPr>
          <w:ilvl w:val="0"/>
          <w:numId w:val="0"/>
        </w:numPr>
        <w:spacing w:line="360" w:lineRule="auto"/>
        <w:jc w:val="center"/>
        <w:outlineLvl w:val="1"/>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36"/>
          <w:szCs w:val="36"/>
          <w:highlight w:val="none"/>
          <w:lang w:val="en-US" w:eastAsia="zh-CN"/>
        </w:rPr>
        <w:t>第一章   招 标 书</w:t>
      </w:r>
    </w:p>
    <w:p w14:paraId="28F18606">
      <w:pPr>
        <w:numPr>
          <w:ilvl w:val="0"/>
          <w:numId w:val="0"/>
        </w:num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 xml:space="preserve">  </w:t>
      </w:r>
      <w:bookmarkStart w:id="46" w:name="_Toc3855"/>
      <w:bookmarkStart w:id="47" w:name="_Toc20677"/>
      <w:r>
        <w:rPr>
          <w:rFonts w:hint="eastAsia" w:ascii="仿宋" w:hAnsi="仿宋" w:eastAsia="仿宋" w:cs="仿宋"/>
          <w:b/>
          <w:color w:val="auto"/>
          <w:sz w:val="28"/>
          <w:szCs w:val="28"/>
          <w:highlight w:val="none"/>
        </w:rPr>
        <w:t>总  则</w:t>
      </w:r>
      <w:bookmarkEnd w:id="46"/>
      <w:bookmarkEnd w:id="47"/>
    </w:p>
    <w:p w14:paraId="686F460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14:paraId="398284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1.1本招标文件仅适用于本次招标采购中所叙述项目的货物及</w:t>
      </w:r>
      <w:r>
        <w:rPr>
          <w:rFonts w:hint="eastAsia" w:ascii="仿宋" w:hAnsi="仿宋" w:eastAsia="仿宋" w:cs="仿宋"/>
          <w:color w:val="auto"/>
          <w:sz w:val="24"/>
          <w:szCs w:val="24"/>
          <w:highlight w:val="none"/>
          <w:lang w:val="en-US" w:eastAsia="zh-CN"/>
        </w:rPr>
        <w:t>运输、安装</w:t>
      </w:r>
      <w:r>
        <w:rPr>
          <w:rFonts w:hint="eastAsia" w:ascii="仿宋" w:hAnsi="仿宋" w:eastAsia="仿宋" w:cs="仿宋"/>
          <w:color w:val="auto"/>
          <w:sz w:val="24"/>
          <w:szCs w:val="24"/>
          <w:highlight w:val="none"/>
          <w:lang w:eastAsia="zh-CN"/>
        </w:rPr>
        <w:t>、验收、合同履约、付款等行为（法律、法规另有规定的，从其规定）</w:t>
      </w:r>
      <w:r>
        <w:rPr>
          <w:rFonts w:hint="eastAsia" w:ascii="仿宋" w:hAnsi="仿宋" w:eastAsia="仿宋" w:cs="仿宋"/>
          <w:color w:val="auto"/>
          <w:sz w:val="24"/>
          <w:szCs w:val="24"/>
          <w:highlight w:val="none"/>
        </w:rPr>
        <w:t>。</w:t>
      </w:r>
    </w:p>
    <w:p w14:paraId="5F5860F9">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2、投标人资格要求：</w:t>
      </w:r>
    </w:p>
    <w:p w14:paraId="4693FB5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firstLine="241" w:firstLineChars="100"/>
        <w:jc w:val="left"/>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2"/>
          <w:sz w:val="24"/>
          <w:szCs w:val="24"/>
          <w:highlight w:val="none"/>
          <w:lang w:val="en-US" w:eastAsia="zh-CN" w:bidi="ar"/>
        </w:rPr>
        <w:t>1.满足《中华人民共和国政府采购法》第二十二条规定；</w:t>
      </w:r>
    </w:p>
    <w:p w14:paraId="2494CDC0">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2.落实政府采购政策需满足的资格要求：</w:t>
      </w:r>
    </w:p>
    <w:p w14:paraId="32CD8BE2">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 中小企业政策</w:t>
      </w:r>
    </w:p>
    <w:p w14:paraId="5FED689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 xml:space="preserve"> 本项目专门面向中小企业采购。即：提供的货物全部由符合政策要求的中小/小微企业制造。</w:t>
      </w:r>
    </w:p>
    <w:p w14:paraId="42699F7A">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 其它落实政府采购政策的资格要求</w:t>
      </w:r>
    </w:p>
    <w:p w14:paraId="7EC6A87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（1）财政部、国家发展改革委、生态环境部、市场监管总局《关于调整优化节能产品、环境标志产品政府采购执行机制的通知》（财库[2019]9号）；</w:t>
      </w:r>
    </w:p>
    <w:p w14:paraId="6844765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（2）财政部、生态环境部《关于印发环境标志产品政府采购品目清单的通知》（财库[2019]18号）；</w:t>
      </w:r>
    </w:p>
    <w:p w14:paraId="39F0AB8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（3）财政部、发展改革委《关于印发节能产品政府采购品目清单的通知》（财库[2019]19号）；</w:t>
      </w:r>
    </w:p>
    <w:p w14:paraId="1318E08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（4）市场监管总局《市场监管总局关于发布参与实施政府采购节能产品、环境标志产品认证机构名录的公告》（2019年第16号）；</w:t>
      </w:r>
    </w:p>
    <w:p w14:paraId="2A3CC80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（5）财政部、工业和信息化部《关于印发《政府采购促进中小企业发展管理办法》的通知》（财库[2020]46号）《关于进一步加大政府采购支持中小企业力度的通知》（财库[2022]19号）执行；</w:t>
      </w:r>
    </w:p>
    <w:p w14:paraId="5AFCAFB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（6）财政部、民政部、中国残疾人联合会《关于促进残疾人就业政府采购政策的通知》（财库[2017]141号）；</w:t>
      </w:r>
    </w:p>
    <w:p w14:paraId="6DA684F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（7）财政部、司法部《关于政府采购支持监狱企业发展有关问题的通知》（财库[2014]68号）；</w:t>
      </w:r>
    </w:p>
    <w:p w14:paraId="54B57D0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（8）财政部、生态环境部、国家邮政局《关于印发《商品包装政府采购需求标准（试行）》、 《快递包装政府采购需求标准（试行）》的通知》（财办库〔2020〕123号）。</w:t>
      </w:r>
    </w:p>
    <w:p w14:paraId="4405EC0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标项1：</w:t>
      </w:r>
    </w:p>
    <w:p w14:paraId="17030EC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559492E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（2）有依法缴纳税收和社会保障资金的良好记录：提供税务机关出具近三个月的完税证明（新成立不足 3 个月的公司按实际发生提供，成立时间超过 3 个月的零申报的需提供依法报税资料），注：以完税证明税款所属日期为准，代缴税的完税证明不作为税务缴费凭证（如社保缴税等），如依法免税的，应提供相应文件证明；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3833526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3）具有良好的商业信誉和健全的财务会计制度：提供2024年度由第三方审计机构出具的在注册会计师行业统一监管平台备案赋码的审计报告（2025年新成立的公司按实际发生的情况提供银行出具的资信证明）和健全的财务会计制度（财务会计制度需单独提供）；</w:t>
      </w:r>
    </w:p>
    <w:p w14:paraId="6EB280C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（4）履行合同所必需的设备和专业技术能力：提供《投标人资格声明函》；</w:t>
      </w:r>
    </w:p>
    <w:p w14:paraId="4F0AB12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387529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7E2AEE5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（7）企业负责人为同一人或者存在直接控股、管理关系的不同投标人，不得参加同一合同项下的政府采购活动（提供声明函），否则，皆取消投标资格；</w:t>
      </w:r>
    </w:p>
    <w:p w14:paraId="3CB585C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（8）投标保证金或电子保函：9000.00元整（大写：玖仟元整）；</w:t>
      </w:r>
      <w:r>
        <w:rPr>
          <w:rFonts w:hint="eastAsia" w:ascii="仿宋" w:hAnsi="仿宋" w:eastAsia="仿宋" w:cs="仿宋"/>
          <w:b w:val="0"/>
          <w:bCs w:val="0"/>
          <w:color w:val="auto"/>
          <w:kern w:val="2"/>
          <w:sz w:val="24"/>
          <w:szCs w:val="24"/>
          <w:highlight w:val="none"/>
          <w:lang w:val="en-US" w:eastAsia="zh-CN" w:bidi="ar"/>
        </w:rPr>
        <w:br w:type="textWrapping"/>
      </w:r>
      <w:r>
        <w:rPr>
          <w:rFonts w:hint="eastAsia" w:ascii="仿宋" w:hAnsi="仿宋" w:eastAsia="仿宋" w:cs="仿宋"/>
          <w:b w:val="0"/>
          <w:bCs w:val="0"/>
          <w:color w:val="auto"/>
          <w:kern w:val="2"/>
          <w:sz w:val="24"/>
          <w:szCs w:val="24"/>
          <w:highlight w:val="none"/>
          <w:lang w:val="en-US" w:eastAsia="zh-CN" w:bidi="ar"/>
        </w:rPr>
        <w:t xml:space="preserve">    （9）本项目不接受联合体投标。</w:t>
      </w:r>
    </w:p>
    <w:p w14:paraId="13AA55F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1"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3、本项目的特定资格要求：</w:t>
      </w:r>
      <w:r>
        <w:rPr>
          <w:rFonts w:hint="eastAsia" w:ascii="宋体" w:hAnsi="宋体" w:cs="宋体"/>
          <w:color w:val="auto"/>
          <w:sz w:val="24"/>
          <w:szCs w:val="24"/>
          <w:highlight w:val="none"/>
          <w:lang w:eastAsia="zh-CN"/>
        </w:rPr>
        <w:t>无</w:t>
      </w:r>
      <w:r>
        <w:rPr>
          <w:rFonts w:ascii="宋体" w:hAnsi="宋体" w:eastAsia="宋体" w:cs="宋体"/>
          <w:color w:val="auto"/>
          <w:sz w:val="24"/>
          <w:szCs w:val="24"/>
          <w:highlight w:val="none"/>
        </w:rPr>
        <w:t>；</w:t>
      </w:r>
    </w:p>
    <w:p w14:paraId="076C84A2">
      <w:pPr>
        <w:spacing w:line="360" w:lineRule="auto"/>
        <w:ind w:firstLine="482" w:firstLineChars="20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3、定义</w:t>
      </w:r>
    </w:p>
    <w:p w14:paraId="087BEF70">
      <w:pPr>
        <w:autoSpaceDE w:val="0"/>
        <w:autoSpaceDN w:val="0"/>
        <w:adjustRightInd w:val="0"/>
        <w:spacing w:line="360" w:lineRule="auto"/>
        <w:ind w:left="1092" w:leftChars="257" w:hanging="552"/>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3.1 “采购人</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lang w:val="en-US" w:eastAsia="zh-CN"/>
        </w:rPr>
        <w:t xml:space="preserve"> 中共皮山县委组织部</w:t>
      </w:r>
    </w:p>
    <w:p w14:paraId="0BECA0F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“合格投标人”系指报名合格、购买了招标文件、提交了投标文件的投标人，中标后即为中标人，签订合同后即为卖方。</w:t>
      </w:r>
    </w:p>
    <w:p w14:paraId="6DCB78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“招标机构”为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i w:val="0"/>
          <w:caps w:val="0"/>
          <w:color w:val="auto"/>
          <w:spacing w:val="0"/>
          <w:sz w:val="24"/>
          <w:szCs w:val="24"/>
          <w:highlight w:val="none"/>
          <w:shd w:val="clear" w:color="auto" w:fill="FFFFFF"/>
          <w:lang w:val="en-US" w:eastAsia="zh-CN"/>
        </w:rPr>
        <w:t>新疆喻群工程项目管理有限公司</w:t>
      </w:r>
    </w:p>
    <w:p w14:paraId="743644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“货物”系指卖方按合同要求，须向买方提供的一切产品及其它技术资料和材料。</w:t>
      </w:r>
    </w:p>
    <w:p w14:paraId="75B8E5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“服务”系指合同规定卖方须承担的技术协助、本地化开发、安装、调试和交付使用后免费维护期内应履行的义务及</w:t>
      </w:r>
      <w:r>
        <w:rPr>
          <w:rFonts w:hint="eastAsia" w:ascii="仿宋" w:hAnsi="仿宋" w:eastAsia="仿宋" w:cs="仿宋"/>
          <w:color w:val="auto"/>
          <w:sz w:val="24"/>
          <w:szCs w:val="24"/>
          <w:highlight w:val="none"/>
          <w:lang w:val="en-US" w:eastAsia="zh-CN"/>
        </w:rPr>
        <w:t>质量保证</w:t>
      </w:r>
      <w:r>
        <w:rPr>
          <w:rFonts w:hint="eastAsia" w:ascii="仿宋" w:hAnsi="仿宋" w:eastAsia="仿宋" w:cs="仿宋"/>
          <w:color w:val="auto"/>
          <w:sz w:val="24"/>
          <w:szCs w:val="24"/>
          <w:highlight w:val="none"/>
        </w:rPr>
        <w:t>服务等其他类似的义务。</w:t>
      </w:r>
    </w:p>
    <w:p w14:paraId="542E0D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“卖方”系指提供合同货物和服务的法人。</w:t>
      </w:r>
    </w:p>
    <w:p w14:paraId="446237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“买方”系指购买货物的单位。</w:t>
      </w:r>
    </w:p>
    <w:p w14:paraId="7888CC3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4、投标费用</w:t>
      </w:r>
    </w:p>
    <w:p w14:paraId="0F898E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无论投标结果如何，投标人须自行承担所有与参加投标有关的全部费用。</w:t>
      </w:r>
    </w:p>
    <w:p w14:paraId="50B1C9D8">
      <w:pPr>
        <w:numPr>
          <w:ilvl w:val="0"/>
          <w:numId w:val="0"/>
        </w:numPr>
        <w:spacing w:line="360" w:lineRule="auto"/>
        <w:jc w:val="center"/>
        <w:outlineLvl w:val="2"/>
        <w:rPr>
          <w:rFonts w:hint="eastAsia" w:ascii="仿宋" w:hAnsi="仿宋" w:eastAsia="仿宋" w:cs="仿宋"/>
          <w:b/>
          <w:color w:val="auto"/>
          <w:sz w:val="28"/>
          <w:szCs w:val="28"/>
          <w:highlight w:val="none"/>
        </w:rPr>
      </w:pPr>
      <w:bookmarkStart w:id="48" w:name="_Toc1575"/>
      <w:bookmarkStart w:id="49" w:name="_Toc29853"/>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招标文件</w:t>
      </w:r>
      <w:bookmarkEnd w:id="48"/>
      <w:bookmarkEnd w:id="49"/>
    </w:p>
    <w:p w14:paraId="14CC1A80">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w:t>
      </w:r>
    </w:p>
    <w:p w14:paraId="5A8C78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招标文件用以阐明所招标的内容，招标投标程序及合同条款，包括：</w:t>
      </w:r>
    </w:p>
    <w:p w14:paraId="60D32D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  招标公告</w:t>
      </w:r>
    </w:p>
    <w:p w14:paraId="53E009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  投标人须知前附表</w:t>
      </w:r>
    </w:p>
    <w:p w14:paraId="7030925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5.1.3  </w:t>
      </w:r>
      <w:r>
        <w:rPr>
          <w:rFonts w:hint="eastAsia" w:ascii="仿宋" w:hAnsi="仿宋" w:eastAsia="仿宋" w:cs="仿宋"/>
          <w:color w:val="auto"/>
          <w:sz w:val="24"/>
          <w:szCs w:val="24"/>
          <w:highlight w:val="none"/>
          <w:lang w:val="en-US" w:eastAsia="zh-CN"/>
        </w:rPr>
        <w:t>招标书</w:t>
      </w:r>
    </w:p>
    <w:p w14:paraId="49F638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5.1.4  </w:t>
      </w:r>
      <w:r>
        <w:rPr>
          <w:rFonts w:hint="eastAsia" w:ascii="仿宋" w:hAnsi="仿宋" w:eastAsia="仿宋" w:cs="仿宋"/>
          <w:color w:val="auto"/>
          <w:sz w:val="24"/>
          <w:szCs w:val="24"/>
          <w:highlight w:val="none"/>
          <w:lang w:val="en-US" w:eastAsia="zh-CN"/>
        </w:rPr>
        <w:t>总则</w:t>
      </w:r>
    </w:p>
    <w:p w14:paraId="234A0C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  采购需求、技术参数、规格</w:t>
      </w:r>
    </w:p>
    <w:p w14:paraId="06051823">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5.1.6  合同条款</w:t>
      </w:r>
    </w:p>
    <w:p w14:paraId="0C6A5E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5.1.7  投标文件格式</w:t>
      </w:r>
    </w:p>
    <w:p w14:paraId="4AC564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应认真阅读招标文件中所有的事项、格式、条款和规范等要求，从而对招标文件作出实质性响应。如果没有按照招标文件要求提交全部招标响应文件或资料，没有对招标文件作出实质性响应，其风险应由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14:paraId="2AC8C6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5.3招标文件以中文编写。</w:t>
      </w:r>
    </w:p>
    <w:p w14:paraId="35171AA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w:t>
      </w:r>
    </w:p>
    <w:p w14:paraId="43883C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对招标文件有疑问的，可以向招标代理机构提出询问，招标代理机构将及时做出答复；</w:t>
      </w:r>
    </w:p>
    <w:p w14:paraId="304977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对招标文件有质疑，须在招标响应文件递交截止时间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日以前，以书面形式向招标机构提出质疑；招标机构在收到书面质疑后尽快做出答复，并以书面形式通知质疑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33F58959">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7、招标文件的修改</w:t>
      </w:r>
    </w:p>
    <w:p w14:paraId="5860496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7.1 对招标文件进行必要的修改，招标代理机构将在投标截止时间</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日前以书面形式通知所有购买招标文件的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。该修改的内容为招标文件的组成部分</w:t>
      </w:r>
      <w:r>
        <w:rPr>
          <w:rFonts w:hint="eastAsia" w:ascii="仿宋" w:hAnsi="仿宋" w:eastAsia="仿宋" w:cs="仿宋"/>
          <w:color w:val="auto"/>
          <w:sz w:val="24"/>
          <w:szCs w:val="24"/>
          <w:highlight w:val="none"/>
          <w:lang w:eastAsia="zh-CN"/>
        </w:rPr>
        <w:t>。</w:t>
      </w:r>
    </w:p>
    <w:p w14:paraId="236F40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在规定的时间内未对招标文件提出澄清要求的，招标代理机构将视其为同意。</w:t>
      </w:r>
    </w:p>
    <w:p w14:paraId="05538D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在投标截止时间前，招标机构可视具体情况延长招标截止时间，并将变更时间书面通知所有购买招标文件的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3ED9B607">
      <w:pPr>
        <w:spacing w:line="360" w:lineRule="auto"/>
        <w:ind w:firstLine="562" w:firstLineChars="200"/>
        <w:jc w:val="center"/>
        <w:outlineLvl w:val="2"/>
        <w:rPr>
          <w:rFonts w:hint="eastAsia" w:ascii="仿宋" w:hAnsi="仿宋" w:eastAsia="仿宋" w:cs="仿宋"/>
          <w:b/>
          <w:bCs/>
          <w:color w:val="auto"/>
          <w:sz w:val="28"/>
          <w:szCs w:val="28"/>
          <w:highlight w:val="none"/>
        </w:rPr>
      </w:pPr>
      <w:bookmarkStart w:id="50" w:name="_Toc24935"/>
      <w:bookmarkStart w:id="51" w:name="_Toc4675"/>
      <w:r>
        <w:rPr>
          <w:rFonts w:hint="eastAsia" w:ascii="仿宋" w:hAnsi="仿宋" w:eastAsia="仿宋" w:cs="仿宋"/>
          <w:b/>
          <w:bCs/>
          <w:color w:val="auto"/>
          <w:sz w:val="28"/>
          <w:szCs w:val="28"/>
          <w:highlight w:val="none"/>
        </w:rPr>
        <w:t>三、投标文件的编写</w:t>
      </w:r>
      <w:bookmarkEnd w:id="50"/>
      <w:bookmarkEnd w:id="51"/>
    </w:p>
    <w:p w14:paraId="58FCC3D3">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8．要求</w:t>
      </w:r>
    </w:p>
    <w:p w14:paraId="0E18EB5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8.1 </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应仔细阅读招标文件的所有内容，按招标文件的要求提供招标响应文件，并保证所提供的全部资料的真实性，以使其招标响应对招标文件作出实质性响应，否则，其招标可能被拒绝。</w:t>
      </w:r>
    </w:p>
    <w:p w14:paraId="06E7FF29">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9．招标语言</w:t>
      </w:r>
    </w:p>
    <w:p w14:paraId="3D0D4C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投标人的投标文件以及投标人与招标机构就有关招标活动的所有来往函电均应使用中文。如果投标文件或与投标有关的其它文件、信件及来往函电以其他语言书写，投标人应将其译成中文。</w:t>
      </w:r>
    </w:p>
    <w:p w14:paraId="4E853C6E">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9.2投标文件中使用的计量单位除招标文件中有特殊规定外，一律使用法定计量单位。</w:t>
      </w:r>
    </w:p>
    <w:p w14:paraId="04095030">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10、投标文件的格式 </w:t>
      </w:r>
    </w:p>
    <w:p w14:paraId="388667B8">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10.1投标人应按招标文件提供的格式及投标报价说明完整地填写所提供的产品、服务、数量及价格。</w:t>
      </w:r>
    </w:p>
    <w:p w14:paraId="306326F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14:paraId="54CFBA31">
      <w:pPr>
        <w:numPr>
          <w:ilvl w:val="0"/>
          <w:numId w:val="4"/>
        </w:numPr>
        <w:spacing w:line="360" w:lineRule="auto"/>
        <w:ind w:left="481"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投标文件由以下部分构成</w:t>
      </w:r>
    </w:p>
    <w:p w14:paraId="00E7C12A">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本项目所涉投标文件格式请详见第</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章，未给出的格式请自拟。</w:t>
      </w:r>
    </w:p>
    <w:p w14:paraId="249D410E">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投标文件由</w:t>
      </w:r>
      <w:r>
        <w:rPr>
          <w:rFonts w:hint="eastAsia" w:ascii="仿宋" w:hAnsi="仿宋" w:eastAsia="仿宋" w:cs="仿宋"/>
          <w:b/>
          <w:bCs/>
          <w:color w:val="auto"/>
          <w:sz w:val="24"/>
          <w:szCs w:val="24"/>
          <w:highlight w:val="none"/>
          <w:lang w:val="en-US" w:eastAsia="zh-CN"/>
        </w:rPr>
        <w:t>经济报价部分、</w:t>
      </w:r>
      <w:r>
        <w:rPr>
          <w:rFonts w:hint="eastAsia" w:ascii="仿宋" w:hAnsi="仿宋" w:eastAsia="仿宋" w:cs="仿宋"/>
          <w:b/>
          <w:bCs/>
          <w:color w:val="auto"/>
          <w:sz w:val="24"/>
          <w:szCs w:val="24"/>
          <w:highlight w:val="none"/>
        </w:rPr>
        <w:t>商务部分、技术部分</w:t>
      </w:r>
      <w:r>
        <w:rPr>
          <w:rFonts w:hint="eastAsia" w:ascii="仿宋" w:hAnsi="仿宋" w:eastAsia="仿宋" w:cs="仿宋"/>
          <w:b/>
          <w:bCs/>
          <w:color w:val="auto"/>
          <w:sz w:val="24"/>
          <w:szCs w:val="24"/>
          <w:highlight w:val="none"/>
          <w:lang w:val="en-US" w:eastAsia="zh-CN"/>
        </w:rPr>
        <w:t>及</w:t>
      </w:r>
      <w:r>
        <w:rPr>
          <w:rFonts w:hint="eastAsia" w:ascii="仿宋" w:hAnsi="仿宋" w:eastAsia="仿宋" w:cs="仿宋"/>
          <w:b/>
          <w:bCs/>
          <w:color w:val="auto"/>
          <w:sz w:val="24"/>
          <w:szCs w:val="24"/>
          <w:highlight w:val="none"/>
        </w:rPr>
        <w:t>其他部分组成</w:t>
      </w:r>
      <w:r>
        <w:rPr>
          <w:rFonts w:hint="eastAsia" w:ascii="仿宋" w:hAnsi="仿宋" w:eastAsia="仿宋" w:cs="仿宋"/>
          <w:b/>
          <w:bCs/>
          <w:color w:val="auto"/>
          <w:sz w:val="24"/>
          <w:szCs w:val="24"/>
          <w:highlight w:val="none"/>
          <w:lang w:eastAsia="zh-CN"/>
        </w:rPr>
        <w:t>。</w:t>
      </w:r>
    </w:p>
    <w:p w14:paraId="41863386">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注：电子投标文件按政采云平台供应商电子招投标操作指南。建议根据招标文件合格</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的资格要求、投标文件的编制及</w:t>
      </w:r>
      <w:r>
        <w:rPr>
          <w:rFonts w:hint="eastAsia" w:ascii="仿宋" w:hAnsi="仿宋" w:eastAsia="仿宋" w:cs="仿宋"/>
          <w:b/>
          <w:bCs/>
          <w:color w:val="auto"/>
          <w:sz w:val="24"/>
          <w:szCs w:val="24"/>
          <w:highlight w:val="none"/>
          <w:lang w:val="en-US" w:eastAsia="zh-CN"/>
        </w:rPr>
        <w:t>资格评审、响应性评审</w:t>
      </w:r>
      <w:r>
        <w:rPr>
          <w:rFonts w:hint="eastAsia" w:ascii="仿宋" w:hAnsi="仿宋" w:eastAsia="仿宋" w:cs="仿宋"/>
          <w:b/>
          <w:bCs/>
          <w:color w:val="auto"/>
          <w:sz w:val="24"/>
          <w:szCs w:val="24"/>
          <w:highlight w:val="none"/>
        </w:rPr>
        <w:t>等内容一一关联投标文件按统一格式、顺序编写。</w:t>
      </w:r>
    </w:p>
    <w:p w14:paraId="08E819A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12、投标报价</w:t>
      </w:r>
    </w:p>
    <w:p w14:paraId="422C67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报价方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14:paraId="2544462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1EB5441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（二）大写金额和小写金额不一致的，以大写金额为准；</w:t>
      </w:r>
    </w:p>
    <w:p w14:paraId="4C81D6F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（三）单价金额小数点或者百分比有明显错位的，以开标一览表的总价为准，并修改单价；</w:t>
      </w:r>
    </w:p>
    <w:p w14:paraId="4A31071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（四）总价金额与单价汇总金额不一致的，以单价金额计算结果为准。</w:t>
      </w:r>
    </w:p>
    <w:p w14:paraId="1FA906C7">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 投标人应在投标报价表中标明其提供的所有货物及其相关工作范围内所在费用的总价，不接受有任何选择性招标报价。</w:t>
      </w:r>
    </w:p>
    <w:p w14:paraId="426A26F0">
      <w:pPr>
        <w:pStyle w:val="21"/>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12.3</w:t>
      </w:r>
      <w:r>
        <w:rPr>
          <w:rFonts w:hint="eastAsia" w:ascii="仿宋" w:hAnsi="仿宋" w:eastAsia="仿宋" w:cs="仿宋"/>
          <w:color w:val="auto"/>
          <w:sz w:val="24"/>
          <w:szCs w:val="24"/>
          <w:highlight w:val="none"/>
        </w:rPr>
        <w:t>报价时应对下列几点特别注明：</w:t>
      </w:r>
    </w:p>
    <w:p w14:paraId="3A67ACE9">
      <w:pPr>
        <w:pStyle w:val="21"/>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12.3.1招标文件中特别要求的备品备件、易损件和专用工具的费用；</w:t>
      </w:r>
    </w:p>
    <w:p w14:paraId="0775D7F5">
      <w:pPr>
        <w:pStyle w:val="21"/>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12.3.2招标文件中特别要求的货物的采购、供应、运输、保险费、税费和相关售后服务等费用及其它附带服务的全部费用；</w:t>
      </w:r>
    </w:p>
    <w:p w14:paraId="1B874A81">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12.3.3国内供货人提供在中华人民共和国制造的，或已在中华人民共和国境内的国外产地的已经</w:t>
      </w:r>
      <w:r>
        <w:rPr>
          <w:rStyle w:val="122"/>
          <w:rFonts w:hint="eastAsia" w:ascii="仿宋" w:hAnsi="仿宋" w:eastAsia="仿宋" w:cs="仿宋"/>
          <w:color w:val="auto"/>
          <w:sz w:val="24"/>
          <w:szCs w:val="24"/>
          <w:highlight w:val="none"/>
        </w:rPr>
        <w:t>进口的货物的国内投标，其货物的交货价，包括制造、组装该货物所使用的零部件及原材料已付的全部关税、销售税和其他税（其关税和其他税不分别填写，计入货价内即可）</w:t>
      </w:r>
      <w:r>
        <w:rPr>
          <w:rStyle w:val="122"/>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本项目不接受进口产品</w:t>
      </w:r>
      <w:r>
        <w:rPr>
          <w:rStyle w:val="122"/>
          <w:rFonts w:hint="eastAsia" w:ascii="仿宋" w:hAnsi="仿宋" w:eastAsia="仿宋" w:cs="仿宋"/>
          <w:b/>
          <w:bCs/>
          <w:color w:val="auto"/>
          <w:sz w:val="24"/>
          <w:szCs w:val="24"/>
          <w:highlight w:val="none"/>
          <w:lang w:eastAsia="zh-CN"/>
        </w:rPr>
        <w:t>）</w:t>
      </w:r>
      <w:r>
        <w:rPr>
          <w:rStyle w:val="122"/>
          <w:rFonts w:hint="eastAsia" w:ascii="仿宋" w:hAnsi="仿宋" w:eastAsia="仿宋" w:cs="仿宋"/>
          <w:b/>
          <w:bCs/>
          <w:color w:val="auto"/>
          <w:sz w:val="24"/>
          <w:szCs w:val="24"/>
          <w:highlight w:val="none"/>
        </w:rPr>
        <w:t>。</w:t>
      </w:r>
    </w:p>
    <w:p w14:paraId="1A4DA3B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算术性修正。算术性修正是指对招标响应文件的报价明细进行校核，并对其算术上和运算上的差错给予修正。修正的原则如下：</w:t>
      </w:r>
    </w:p>
    <w:p w14:paraId="641A1F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当以数字表示的金额与文字表示的金额有差异时，以文字表示的金额为准；</w:t>
      </w:r>
    </w:p>
    <w:p w14:paraId="000F72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当单价与数量相乘不等于合价时，以单价计算为准。如果单价有明显的小数点位置差错，应以标出的合价为准，同时对单价予以修正；</w:t>
      </w:r>
    </w:p>
    <w:p w14:paraId="5743E3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12.4.3 当各明细部分的价格累计不等于合价时，应以各明细的累计计数为准，修正合价。</w:t>
      </w:r>
    </w:p>
    <w:p w14:paraId="694DC17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按以上原则对算术性差错修正，应取得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的同意，并确认修正后最终招标报价。如果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拒绝确认，则其招标响应文件将不予以评审并按废标处理，没收其投标担保。</w:t>
      </w:r>
    </w:p>
    <w:p w14:paraId="1E265D6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13、投标人应逐条详细阅读招标文件有关要求，表明所提供的</w:t>
      </w:r>
      <w:r>
        <w:rPr>
          <w:rFonts w:hint="eastAsia" w:ascii="仿宋" w:hAnsi="仿宋" w:eastAsia="仿宋" w:cs="仿宋"/>
          <w:b/>
          <w:color w:val="auto"/>
          <w:sz w:val="24"/>
          <w:szCs w:val="24"/>
          <w:highlight w:val="none"/>
          <w:lang w:val="en-US" w:eastAsia="zh-CN"/>
        </w:rPr>
        <w:t>货物或</w:t>
      </w:r>
      <w:r>
        <w:rPr>
          <w:rFonts w:hint="eastAsia" w:ascii="仿宋" w:hAnsi="仿宋" w:eastAsia="仿宋" w:cs="仿宋"/>
          <w:b/>
          <w:color w:val="auto"/>
          <w:sz w:val="24"/>
          <w:szCs w:val="24"/>
          <w:highlight w:val="none"/>
        </w:rPr>
        <w:t>服务是否对招标文件做出实质性响应。</w:t>
      </w:r>
    </w:p>
    <w:p w14:paraId="47260F76">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14、投标有效期</w:t>
      </w:r>
    </w:p>
    <w:p w14:paraId="4CBEF07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投标</w:t>
      </w:r>
      <w:r>
        <w:rPr>
          <w:rFonts w:hint="eastAsia" w:ascii="仿宋" w:hAnsi="仿宋" w:eastAsia="仿宋" w:cs="仿宋"/>
          <w:color w:val="auto"/>
          <w:sz w:val="24"/>
          <w:szCs w:val="24"/>
          <w:highlight w:val="none"/>
          <w:lang w:eastAsia="zh-CN"/>
        </w:rPr>
        <w:t>有效期</w:t>
      </w:r>
      <w:r>
        <w:rPr>
          <w:rFonts w:hint="eastAsia" w:ascii="仿宋" w:hAnsi="仿宋" w:eastAsia="仿宋" w:cs="仿宋"/>
          <w:color w:val="auto"/>
          <w:sz w:val="24"/>
          <w:szCs w:val="24"/>
          <w:highlight w:val="none"/>
        </w:rPr>
        <w:t>从实际开标之日起 90</w:t>
      </w:r>
      <w:r>
        <w:rPr>
          <w:rFonts w:hint="eastAsia" w:ascii="仿宋" w:hAnsi="仿宋" w:eastAsia="仿宋" w:cs="仿宋"/>
          <w:color w:val="auto"/>
          <w:sz w:val="24"/>
          <w:szCs w:val="24"/>
          <w:highlight w:val="none"/>
          <w:lang w:eastAsia="zh-CN"/>
        </w:rPr>
        <w:t>日历天</w:t>
      </w:r>
      <w:r>
        <w:rPr>
          <w:rFonts w:hint="eastAsia" w:ascii="仿宋" w:hAnsi="仿宋" w:eastAsia="仿宋" w:cs="仿宋"/>
          <w:color w:val="auto"/>
          <w:sz w:val="24"/>
          <w:szCs w:val="24"/>
          <w:highlight w:val="none"/>
        </w:rPr>
        <w:t>内有效。有效期不足的投标文件将被拒绝。</w:t>
      </w:r>
    </w:p>
    <w:p w14:paraId="52EAD6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如遇特殊情况，在原投标有效期届满之前，招标人可与投标人协商延长投标有效期，并经投标人确认。</w:t>
      </w:r>
    </w:p>
    <w:p w14:paraId="5472AB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14.3投标人可拒绝接受延期要求而不会导致投标保证金被没收。同意延长有效期的投标人需要相应延长投标保证金的有效期，但不能修改投标文件。 </w:t>
      </w:r>
    </w:p>
    <w:p w14:paraId="0D441D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14.4中标人的投标文件自开标之日起至合同履行完毕止均应保持有效。</w:t>
      </w:r>
    </w:p>
    <w:p w14:paraId="59EC10C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15、投标文件的签署、递交、准备和解密时间要求</w:t>
      </w:r>
    </w:p>
    <w:p w14:paraId="41FE65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15.1投标人应按本招标文件规定的格式和顺序编制、装订投标文件并标注页码，投标文件内容不完整、编排混乱导致投标文件被误读、漏读或者查找不到相关内容的，是投标人的责任。</w:t>
      </w:r>
    </w:p>
    <w:p w14:paraId="2DB47259">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15.2投标人应于</w:t>
      </w:r>
      <w:r>
        <w:rPr>
          <w:rFonts w:hint="eastAsia" w:ascii="仿宋" w:hAnsi="仿宋" w:eastAsia="仿宋" w:cs="仿宋"/>
          <w:b/>
          <w:bCs/>
          <w:color w:val="auto"/>
          <w:sz w:val="24"/>
          <w:szCs w:val="24"/>
          <w:highlight w:val="none"/>
          <w:lang w:val="en-US" w:eastAsia="zh-CN"/>
        </w:rPr>
        <w:t>2025年7月17日11</w:t>
      </w:r>
      <w:r>
        <w:rPr>
          <w:rFonts w:hint="eastAsia" w:ascii="仿宋" w:hAnsi="仿宋" w:eastAsia="仿宋" w:cs="仿宋"/>
          <w:b/>
          <w:bCs/>
          <w:color w:val="auto"/>
          <w:sz w:val="24"/>
          <w:szCs w:val="24"/>
          <w:highlight w:val="none"/>
          <w:lang w:eastAsia="zh-CN"/>
        </w:rPr>
        <w:t>:00时整</w:t>
      </w:r>
      <w:r>
        <w:rPr>
          <w:rFonts w:hint="eastAsia" w:ascii="仿宋" w:hAnsi="仿宋" w:eastAsia="仿宋" w:cs="仿宋"/>
          <w:b/>
          <w:bCs/>
          <w:color w:val="auto"/>
          <w:sz w:val="24"/>
          <w:szCs w:val="24"/>
          <w:highlight w:val="none"/>
        </w:rPr>
        <w:t>之前将电子投标文件上传到“政采云”平台。应按照本项目招标文件和政采云平台的要求编制、加密传输投标文件。</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在使用系统进行投标的过程中遇到涉及平台使用的任何问题，可致电政采云平台技术支持热线咨询，联系方式：400-881-7190。</w:t>
      </w:r>
    </w:p>
    <w:p w14:paraId="4E80616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15.3投标文件须由投标人在规定位置盖章并由法定代表人或法定代表人的授权委托人签署，投标人应写全称。</w:t>
      </w:r>
    </w:p>
    <w:p w14:paraId="0C5687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15.4投标文件不得涂改，若有修改错漏处，须加盖单位公章或者法定代表人或授权委托人签字或盖章。投标文件因字迹潦草或表达不清所引起的后果由投标人负责。</w:t>
      </w:r>
    </w:p>
    <w:p w14:paraId="6B5EF1DA">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15.5</w:t>
      </w:r>
      <w:r>
        <w:rPr>
          <w:rFonts w:hint="eastAsia" w:ascii="仿宋" w:hAnsi="仿宋" w:eastAsia="仿宋" w:cs="仿宋"/>
          <w:b/>
          <w:bCs/>
          <w:color w:val="auto"/>
          <w:sz w:val="24"/>
          <w:szCs w:val="24"/>
          <w:highlight w:val="none"/>
        </w:rPr>
        <w:t>、本项目实行网上投标，采用电子投标文件。若</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 xml:space="preserve">参与投标，自行承担投标一切费用。 </w:t>
      </w:r>
    </w:p>
    <w:p w14:paraId="12C40DE7">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15.6</w:t>
      </w:r>
      <w:r>
        <w:rPr>
          <w:rFonts w:hint="eastAsia" w:ascii="仿宋" w:hAnsi="仿宋" w:eastAsia="仿宋" w:cs="仿宋"/>
          <w:b/>
          <w:bCs/>
          <w:color w:val="auto"/>
          <w:sz w:val="24"/>
          <w:szCs w:val="24"/>
          <w:highlight w:val="none"/>
        </w:rPr>
        <w:t>、各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应在开标前应确保成为新疆维吾尔自治区政府采购网正式注册入库供应商，并完成CA数字证书申领。因未注册入库、未办理CA数字证书等原因造成无法投标或投标失败等后果由</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 xml:space="preserve">自行承担。 </w:t>
      </w:r>
    </w:p>
    <w:p w14:paraId="26020A2A">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15.7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本项目为电子招投标，投标人需要使用CA加密设备，有意向参与新疆区域电子开评标的投标人，请访问新疆数字证书认证中心官方网站（https://www.xjca.com.cn/）或下载;“新疆政务通”APP自行进行申领。如需咨询，请联系新疆CA服务热线0991-2819290。</w:t>
      </w:r>
    </w:p>
    <w:p w14:paraId="7B5D6C31">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15.8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18E8C63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15.9开标时间后</w:t>
      </w:r>
      <w:r>
        <w:rPr>
          <w:rFonts w:hint="eastAsia" w:ascii="仿宋" w:hAnsi="仿宋" w:eastAsia="仿宋" w:cs="仿宋"/>
          <w:b/>
          <w:bCs/>
          <w:color w:val="auto"/>
          <w:sz w:val="24"/>
          <w:szCs w:val="24"/>
          <w:highlight w:val="none"/>
          <w:lang w:val="en-US" w:eastAsia="zh-CN"/>
        </w:rPr>
        <w:t>60</w:t>
      </w:r>
      <w:r>
        <w:rPr>
          <w:rFonts w:hint="eastAsia" w:ascii="仿宋" w:hAnsi="仿宋" w:eastAsia="仿宋" w:cs="仿宋"/>
          <w:b/>
          <w:bCs/>
          <w:color w:val="auto"/>
          <w:sz w:val="24"/>
          <w:szCs w:val="24"/>
          <w:highlight w:val="none"/>
        </w:rPr>
        <w:t>分钟内（</w:t>
      </w:r>
      <w:r>
        <w:rPr>
          <w:rFonts w:hint="eastAsia" w:ascii="仿宋" w:hAnsi="仿宋" w:eastAsia="仿宋" w:cs="仿宋"/>
          <w:b/>
          <w:bCs/>
          <w:color w:val="auto"/>
          <w:sz w:val="24"/>
          <w:szCs w:val="24"/>
          <w:highlight w:val="none"/>
          <w:lang w:val="en-US" w:eastAsia="zh-CN"/>
        </w:rPr>
        <w:t>2025年7月17日11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可以登录“政采云”平台，用“项目采购-开标评标”功能进行解密投标文件。若</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在规定时间内（</w:t>
      </w:r>
      <w:r>
        <w:rPr>
          <w:rFonts w:hint="eastAsia" w:ascii="仿宋" w:hAnsi="仿宋" w:eastAsia="仿宋" w:cs="仿宋"/>
          <w:b/>
          <w:bCs/>
          <w:color w:val="auto"/>
          <w:sz w:val="24"/>
          <w:szCs w:val="24"/>
          <w:highlight w:val="none"/>
          <w:lang w:val="en-US" w:eastAsia="zh-CN"/>
        </w:rPr>
        <w:t>2025年7月17日12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00时</w:t>
      </w:r>
      <w:r>
        <w:rPr>
          <w:rFonts w:hint="eastAsia" w:ascii="仿宋" w:hAnsi="仿宋" w:eastAsia="仿宋" w:cs="仿宋"/>
          <w:b/>
          <w:bCs/>
          <w:color w:val="auto"/>
          <w:sz w:val="24"/>
          <w:szCs w:val="24"/>
          <w:highlight w:val="none"/>
        </w:rPr>
        <w:t>）未按时解密的，视为投标文件撤回。</w:t>
      </w:r>
    </w:p>
    <w:p w14:paraId="012FA816">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16、投标保证金</w:t>
      </w:r>
    </w:p>
    <w:p w14:paraId="7AEC8B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投标保证金数额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color w:val="auto"/>
          <w:sz w:val="24"/>
          <w:szCs w:val="24"/>
          <w:highlight w:val="none"/>
          <w:u w:val="single"/>
        </w:rPr>
        <w:t>详见投标人须知前附表第</w:t>
      </w:r>
      <w:r>
        <w:rPr>
          <w:rFonts w:hint="eastAsia" w:ascii="仿宋" w:hAnsi="仿宋" w:eastAsia="仿宋" w:cs="仿宋"/>
          <w:b/>
          <w:color w:val="auto"/>
          <w:sz w:val="24"/>
          <w:szCs w:val="24"/>
          <w:highlight w:val="none"/>
          <w:u w:val="single"/>
          <w:lang w:val="en-US" w:eastAsia="zh-CN"/>
        </w:rPr>
        <w:t>8</w:t>
      </w:r>
      <w:r>
        <w:rPr>
          <w:rFonts w:hint="eastAsia" w:ascii="仿宋" w:hAnsi="仿宋" w:eastAsia="仿宋" w:cs="仿宋"/>
          <w:b/>
          <w:color w:val="auto"/>
          <w:sz w:val="24"/>
          <w:szCs w:val="24"/>
          <w:highlight w:val="none"/>
          <w:u w:val="single"/>
        </w:rPr>
        <w:t>条。</w:t>
      </w:r>
    </w:p>
    <w:p w14:paraId="0CB187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投标保证金用于应对本次招标因投标人违规、违约而产生的风险。</w:t>
      </w:r>
    </w:p>
    <w:p w14:paraId="4A1A5DDC">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16.3 投标人必须于投标截止时间之前（</w:t>
      </w:r>
      <w:r>
        <w:rPr>
          <w:rFonts w:hint="eastAsia" w:ascii="仿宋" w:hAnsi="仿宋" w:eastAsia="仿宋" w:cs="仿宋"/>
          <w:b/>
          <w:color w:val="auto"/>
          <w:sz w:val="24"/>
          <w:szCs w:val="24"/>
          <w:highlight w:val="none"/>
          <w:u w:val="single"/>
        </w:rPr>
        <w:t>详见投标人须知前附表第</w:t>
      </w:r>
      <w:r>
        <w:rPr>
          <w:rFonts w:hint="eastAsia" w:ascii="仿宋" w:hAnsi="仿宋" w:eastAsia="仿宋" w:cs="仿宋"/>
          <w:b/>
          <w:color w:val="auto"/>
          <w:sz w:val="24"/>
          <w:szCs w:val="24"/>
          <w:highlight w:val="none"/>
          <w:u w:val="single"/>
          <w:lang w:val="en-US" w:eastAsia="zh-CN"/>
        </w:rPr>
        <w:t>21</w:t>
      </w:r>
      <w:r>
        <w:rPr>
          <w:rFonts w:hint="eastAsia" w:ascii="仿宋" w:hAnsi="仿宋" w:eastAsia="仿宋" w:cs="仿宋"/>
          <w:b/>
          <w:color w:val="auto"/>
          <w:sz w:val="24"/>
          <w:szCs w:val="24"/>
          <w:highlight w:val="none"/>
          <w:u w:val="single"/>
        </w:rPr>
        <w:t>条规定）</w:t>
      </w:r>
      <w:r>
        <w:rPr>
          <w:rFonts w:hint="eastAsia" w:ascii="仿宋" w:hAnsi="仿宋" w:eastAsia="仿宋" w:cs="仿宋"/>
          <w:color w:val="auto"/>
          <w:sz w:val="24"/>
          <w:szCs w:val="24"/>
          <w:highlight w:val="none"/>
        </w:rPr>
        <w:t>按将投标保证金交纳至规定的帐号，对未按要求提交投标保证金的投标书，招标机构将视为不响应投标予以拒绝。</w:t>
      </w:r>
    </w:p>
    <w:p w14:paraId="46D5752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16.4 </w:t>
      </w: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i w:val="0"/>
          <w:caps w:val="0"/>
          <w:color w:val="auto"/>
          <w:spacing w:val="0"/>
          <w:sz w:val="24"/>
          <w:szCs w:val="24"/>
          <w:highlight w:val="none"/>
          <w:shd w:val="clear" w:color="auto" w:fill="FFFFFF"/>
          <w:lang w:val="en-US" w:eastAsia="zh-CN"/>
        </w:rPr>
        <w:t>投标保证金缴纳方式：保证金或电子保函，《关于促进政府采购公平竞争优化营商环境的通知》[财库〔2019〕38号文]。请各投标企业充分考虑当前营商环境情况，选择切实可行的方式缴纳</w:t>
      </w:r>
      <w:r>
        <w:rPr>
          <w:rFonts w:hint="eastAsia" w:ascii="仿宋" w:hAnsi="仿宋" w:eastAsia="仿宋" w:cs="仿宋"/>
          <w:color w:val="auto"/>
          <w:sz w:val="24"/>
          <w:szCs w:val="24"/>
          <w:highlight w:val="none"/>
        </w:rPr>
        <w:t>。</w:t>
      </w:r>
    </w:p>
    <w:p w14:paraId="6D948DF9">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16.5在招标方规定的投标有效期满之前，招标方将以书面形式 发出《中标通知书》，《中标通知书》一经发出即发生法律效力。</w:t>
      </w:r>
    </w:p>
    <w:p w14:paraId="213E844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 发生以下情况投标保证金可能被没收：</w:t>
      </w:r>
    </w:p>
    <w:p w14:paraId="285282B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16.6.1 投标人在投标有效期内撤回投标的；</w:t>
      </w:r>
    </w:p>
    <w:p w14:paraId="7FF39E7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16.6.2 中标人未能做到：中标后，无正当理由放弃中标资格。</w:t>
      </w:r>
    </w:p>
    <w:p w14:paraId="0CBD7BB5">
      <w:pPr>
        <w:spacing w:line="360" w:lineRule="auto"/>
        <w:ind w:firstLine="480" w:firstLineChars="200"/>
        <w:rPr>
          <w:rFonts w:hint="eastAsia" w:ascii="仿宋" w:hAnsi="仿宋" w:eastAsia="仿宋" w:cs="仿宋"/>
          <w:b/>
          <w:color w:val="auto"/>
          <w:sz w:val="28"/>
          <w:szCs w:val="28"/>
          <w:highlight w:val="none"/>
          <w:lang w:eastAsia="zh-CN"/>
        </w:rPr>
      </w:pPr>
      <w:r>
        <w:rPr>
          <w:rFonts w:hint="eastAsia" w:ascii="仿宋" w:hAnsi="仿宋" w:eastAsia="仿宋" w:cs="仿宋"/>
          <w:color w:val="auto"/>
          <w:sz w:val="24"/>
          <w:szCs w:val="24"/>
          <w:highlight w:val="none"/>
        </w:rPr>
        <w:t>16.6.3 投标人在投标过程中有违反有关法律法规行为的。</w:t>
      </w:r>
      <w:bookmarkStart w:id="52" w:name="_Toc22171"/>
      <w:bookmarkStart w:id="53" w:name="_Toc22295"/>
    </w:p>
    <w:p w14:paraId="335EDA96">
      <w:pPr>
        <w:numPr>
          <w:ilvl w:val="0"/>
          <w:numId w:val="0"/>
        </w:num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投标文件的递交</w:t>
      </w:r>
      <w:bookmarkEnd w:id="52"/>
      <w:bookmarkEnd w:id="53"/>
    </w:p>
    <w:p w14:paraId="5676F848">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17.1.投标文件的准备和解密</w:t>
      </w:r>
    </w:p>
    <w:p w14:paraId="4F7FC0BD">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1、本项目实行网上投标，采用电子投标文件。若</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 xml:space="preserve">参与投标，自行承担投标一切费用。 </w:t>
      </w:r>
    </w:p>
    <w:p w14:paraId="45D9BA18">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2、各</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应在开标前应确保成为新疆维吾尔自治区政府采购网正式注册入库供应商，并完成CA数字证书申领。因未注册入库、未办理CA数字证书等原因造成无法投标或投标失败等后果由</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 xml:space="preserve">自行承担。 </w:t>
      </w:r>
    </w:p>
    <w:p w14:paraId="3D3EEA1E">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3、</w:t>
      </w:r>
      <w:r>
        <w:rPr>
          <w:rFonts w:hint="eastAsia" w:ascii="仿宋" w:hAnsi="仿宋" w:eastAsia="仿宋" w:cs="仿宋"/>
          <w:b/>
          <w:bCs/>
          <w:color w:val="auto"/>
          <w:kern w:val="0"/>
          <w:sz w:val="24"/>
          <w:szCs w:val="24"/>
          <w:highlight w:val="none"/>
          <w:lang w:val="en-US" w:eastAsia="zh-CN"/>
        </w:rPr>
        <w:t>本项目为电子招投标，投标人需要使用CA加密设备，有意向参与新疆区域电子开评标的投标人，请访问新疆数字证书认证中心官方网站（https://www.xjca.com.cn/）或下载;“新疆政务通”APP自行进行申领。如需咨询，请联系新疆CA服务热线0991-2819290。</w:t>
      </w:r>
    </w:p>
    <w:p w14:paraId="180AC150">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bCs/>
          <w:color w:val="auto"/>
          <w:kern w:val="0"/>
          <w:sz w:val="24"/>
          <w:szCs w:val="24"/>
          <w:highlight w:val="none"/>
          <w:lang w:val="en-US" w:eastAsia="zh-CN"/>
        </w:rPr>
        <w:t xml:space="preserve">  17.</w:t>
      </w:r>
      <w:r>
        <w:rPr>
          <w:rFonts w:hint="eastAsia" w:ascii="仿宋" w:hAnsi="仿宋" w:eastAsia="仿宋" w:cs="仿宋"/>
          <w:b/>
          <w:bCs/>
          <w:color w:val="auto"/>
          <w:kern w:val="0"/>
          <w:sz w:val="24"/>
          <w:szCs w:val="24"/>
          <w:highlight w:val="none"/>
        </w:rPr>
        <w:t>4、</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9721CD1">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sz w:val="24"/>
          <w:szCs w:val="24"/>
          <w:highlight w:val="none"/>
        </w:rPr>
        <w:t>开标时间后</w:t>
      </w:r>
      <w:r>
        <w:rPr>
          <w:rFonts w:hint="eastAsia" w:ascii="仿宋" w:hAnsi="仿宋" w:eastAsia="仿宋" w:cs="仿宋"/>
          <w:b/>
          <w:bCs/>
          <w:color w:val="auto"/>
          <w:sz w:val="24"/>
          <w:szCs w:val="24"/>
          <w:highlight w:val="none"/>
          <w:lang w:val="en-US" w:eastAsia="zh-CN"/>
        </w:rPr>
        <w:t>60</w:t>
      </w:r>
      <w:r>
        <w:rPr>
          <w:rFonts w:hint="eastAsia" w:ascii="仿宋" w:hAnsi="仿宋" w:eastAsia="仿宋" w:cs="仿宋"/>
          <w:b/>
          <w:bCs/>
          <w:color w:val="auto"/>
          <w:sz w:val="24"/>
          <w:szCs w:val="24"/>
          <w:highlight w:val="none"/>
        </w:rPr>
        <w:t>分钟内（</w:t>
      </w:r>
      <w:r>
        <w:rPr>
          <w:rFonts w:hint="eastAsia" w:ascii="仿宋" w:hAnsi="仿宋" w:eastAsia="仿宋" w:cs="仿宋"/>
          <w:b/>
          <w:bCs/>
          <w:color w:val="auto"/>
          <w:sz w:val="24"/>
          <w:szCs w:val="24"/>
          <w:highlight w:val="none"/>
          <w:lang w:val="en-US" w:eastAsia="zh-CN"/>
        </w:rPr>
        <w:t>2025年7月17日11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可以登录“政采云”平台，用“项目采购-开标评标”功能进行解密投标文件。若</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在规定时间内（</w:t>
      </w:r>
      <w:r>
        <w:rPr>
          <w:rFonts w:hint="eastAsia" w:ascii="仿宋" w:hAnsi="仿宋" w:eastAsia="仿宋" w:cs="仿宋"/>
          <w:b/>
          <w:bCs/>
          <w:color w:val="auto"/>
          <w:sz w:val="24"/>
          <w:szCs w:val="24"/>
          <w:highlight w:val="none"/>
          <w:lang w:val="en-US" w:eastAsia="zh-CN"/>
        </w:rPr>
        <w:t>2025年7月17日12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）未按时解密的，视为投标文件撤回。</w:t>
      </w:r>
    </w:p>
    <w:p w14:paraId="09E77653">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因系统（非投标</w:t>
      </w:r>
      <w:r>
        <w:rPr>
          <w:rFonts w:hint="eastAsia" w:ascii="仿宋" w:hAnsi="仿宋" w:eastAsia="仿宋" w:cs="仿宋"/>
          <w:b/>
          <w:bCs/>
          <w:color w:val="auto"/>
          <w:kern w:val="0"/>
          <w:sz w:val="24"/>
          <w:szCs w:val="24"/>
          <w:highlight w:val="none"/>
          <w:lang w:eastAsia="zh-CN"/>
        </w:rPr>
        <w:t>人</w:t>
      </w:r>
      <w:r>
        <w:rPr>
          <w:rFonts w:hint="eastAsia" w:ascii="仿宋" w:hAnsi="仿宋" w:eastAsia="仿宋" w:cs="仿宋"/>
          <w:b/>
          <w:bCs/>
          <w:color w:val="auto"/>
          <w:kern w:val="0"/>
          <w:sz w:val="24"/>
          <w:szCs w:val="24"/>
          <w:highlight w:val="none"/>
        </w:rPr>
        <w:t>行为）的原因，造成投标</w:t>
      </w:r>
      <w:r>
        <w:rPr>
          <w:rFonts w:hint="eastAsia" w:ascii="仿宋" w:hAnsi="仿宋" w:eastAsia="仿宋" w:cs="仿宋"/>
          <w:b/>
          <w:bCs/>
          <w:color w:val="auto"/>
          <w:kern w:val="0"/>
          <w:sz w:val="24"/>
          <w:szCs w:val="24"/>
          <w:highlight w:val="none"/>
          <w:lang w:eastAsia="zh-CN"/>
        </w:rPr>
        <w:t>人</w:t>
      </w:r>
      <w:r>
        <w:rPr>
          <w:rFonts w:hint="eastAsia" w:ascii="仿宋" w:hAnsi="仿宋" w:eastAsia="仿宋" w:cs="仿宋"/>
          <w:b/>
          <w:bCs/>
          <w:color w:val="auto"/>
          <w:kern w:val="0"/>
          <w:sz w:val="24"/>
          <w:szCs w:val="24"/>
          <w:highlight w:val="none"/>
        </w:rPr>
        <w:t>未能在规定的解密时限内解密的，请及时与招标代理机构或与新疆政府采购网投标客户端进行联系。</w:t>
      </w:r>
    </w:p>
    <w:p w14:paraId="4E7A157A">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投标文件未按规定上传的，视为其自动放弃投标。</w:t>
      </w:r>
    </w:p>
    <w:p w14:paraId="73B85D5B">
      <w:pPr>
        <w:keepNext w:val="0"/>
        <w:keepLines w:val="0"/>
        <w:pageBreakBefore w:val="0"/>
        <w:widowControl/>
        <w:shd w:val="clear" w:color="auto" w:fill="FFFFFF"/>
        <w:kinsoku/>
        <w:wordWrap/>
        <w:overflowPunct/>
        <w:topLinePunct w:val="0"/>
        <w:bidi w:val="0"/>
        <w:snapToGrid w:val="0"/>
        <w:spacing w:line="360" w:lineRule="auto"/>
        <w:ind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17.2</w:t>
      </w: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color w:val="auto"/>
          <w:kern w:val="0"/>
          <w:sz w:val="24"/>
          <w:szCs w:val="24"/>
          <w:highlight w:val="none"/>
        </w:rPr>
        <w:t>投标文件的修改与撤回</w:t>
      </w:r>
    </w:p>
    <w:p w14:paraId="58DB5E67">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17.2.1投标人在投标截止时间前，可以对所递交的投标文件进行补充、修改或者撤回，并书面通知采购人或者采购代理机构。补充、修改的内容应当按照招标文件要求签署、盖章</w:t>
      </w:r>
      <w:r>
        <w:rPr>
          <w:rFonts w:hint="eastAsia" w:ascii="仿宋" w:hAnsi="仿宋" w:eastAsia="仿宋" w:cs="仿宋"/>
          <w:color w:val="auto"/>
          <w:kern w:val="0"/>
          <w:sz w:val="24"/>
          <w:szCs w:val="24"/>
          <w:highlight w:val="none"/>
          <w:lang w:val="en-US" w:eastAsia="zh-CN"/>
        </w:rPr>
        <w:t>后</w:t>
      </w:r>
      <w:r>
        <w:rPr>
          <w:rFonts w:hint="eastAsia" w:ascii="仿宋" w:hAnsi="仿宋" w:eastAsia="仿宋" w:cs="仿宋"/>
          <w:color w:val="auto"/>
          <w:kern w:val="0"/>
          <w:sz w:val="24"/>
          <w:szCs w:val="24"/>
          <w:highlight w:val="none"/>
        </w:rPr>
        <w:t>，作为投标文件的组成部分。</w:t>
      </w:r>
    </w:p>
    <w:p w14:paraId="5F524FBA">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17.2.2投标人在投标截止期后不得修改、撤回投标文件。</w:t>
      </w:r>
      <w:r>
        <w:rPr>
          <w:rFonts w:hint="eastAsia" w:ascii="仿宋" w:hAnsi="仿宋" w:eastAsia="仿宋" w:cs="仿宋"/>
          <w:b/>
          <w:color w:val="auto"/>
          <w:kern w:val="0"/>
          <w:sz w:val="24"/>
          <w:szCs w:val="24"/>
          <w:highlight w:val="none"/>
        </w:rPr>
        <w:t>投标人在投标截止期后修改投标文件的，其投标无效。</w:t>
      </w:r>
    </w:p>
    <w:p w14:paraId="63A95E37">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bCs/>
          <w:color w:val="auto"/>
          <w:kern w:val="0"/>
          <w:sz w:val="24"/>
          <w:szCs w:val="24"/>
          <w:highlight w:val="none"/>
        </w:rPr>
        <w:t>17.2.3若</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在规定的时间内（“投标人须知前附表”中</w:t>
      </w:r>
      <w:r>
        <w:rPr>
          <w:rFonts w:hint="eastAsia" w:ascii="仿宋" w:hAnsi="仿宋" w:eastAsia="仿宋" w:cs="仿宋"/>
          <w:b/>
          <w:bCs/>
          <w:color w:val="auto"/>
          <w:kern w:val="0"/>
          <w:sz w:val="24"/>
          <w:szCs w:val="24"/>
          <w:highlight w:val="none"/>
          <w:lang w:eastAsia="zh-CN"/>
        </w:rPr>
        <w:t>的</w:t>
      </w:r>
      <w:r>
        <w:rPr>
          <w:rFonts w:hint="eastAsia" w:ascii="仿宋" w:hAnsi="仿宋" w:eastAsia="仿宋" w:cs="仿宋"/>
          <w:b/>
          <w:bCs/>
          <w:color w:val="auto"/>
          <w:kern w:val="0"/>
          <w:sz w:val="24"/>
          <w:szCs w:val="24"/>
          <w:highlight w:val="none"/>
        </w:rPr>
        <w:t>规定）未能解密的，也将被视为</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对其投标文件的撤回。</w:t>
      </w:r>
      <w:bookmarkStart w:id="54" w:name="_Toc17234"/>
      <w:bookmarkStart w:id="55" w:name="_Toc18548"/>
    </w:p>
    <w:p w14:paraId="62FAE85B">
      <w:pPr>
        <w:numPr>
          <w:ilvl w:val="0"/>
          <w:numId w:val="0"/>
        </w:num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开   标</w:t>
      </w:r>
      <w:bookmarkEnd w:id="54"/>
      <w:bookmarkEnd w:id="55"/>
    </w:p>
    <w:p w14:paraId="64FA08FD">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kern w:val="0"/>
          <w:sz w:val="24"/>
          <w:szCs w:val="24"/>
          <w:highlight w:val="none"/>
        </w:rPr>
        <w:t>8</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开标</w:t>
      </w:r>
    </w:p>
    <w:p w14:paraId="35A50068">
      <w:pPr>
        <w:spacing w:line="360" w:lineRule="auto"/>
        <w:rPr>
          <w:rFonts w:hint="eastAsia" w:ascii="仿宋" w:hAnsi="仿宋" w:eastAsia="仿宋" w:cs="仿宋"/>
          <w:b/>
          <w:bCs/>
          <w:color w:val="auto"/>
          <w:kern w:val="0"/>
          <w:sz w:val="24"/>
          <w:szCs w:val="24"/>
          <w:highlight w:val="none"/>
        </w:rPr>
      </w:pPr>
      <w:bookmarkStart w:id="56" w:name="_Toc12791"/>
      <w:bookmarkStart w:id="57" w:name="_Toc11241"/>
      <w:r>
        <w:rPr>
          <w:rFonts w:hint="eastAsia" w:ascii="仿宋" w:hAnsi="仿宋" w:eastAsia="仿宋" w:cs="仿宋"/>
          <w:b/>
          <w:bCs/>
          <w:color w:val="auto"/>
          <w:kern w:val="0"/>
          <w:sz w:val="24"/>
          <w:szCs w:val="24"/>
          <w:highlight w:val="none"/>
        </w:rPr>
        <w:t>18.1. 开标</w:t>
      </w:r>
    </w:p>
    <w:p w14:paraId="3E30DAD8">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18.1.1 本次采用不见面方式网上开标。</w:t>
      </w:r>
    </w:p>
    <w:p w14:paraId="2B83FB0D">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18.1.2开标由招标代理机构主持，招标人、投标人和有关方面代表参加。</w:t>
      </w:r>
    </w:p>
    <w:p w14:paraId="5D51C4F3">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18.1.3开标时，由采购代理机构工作人员当众在不见面开标大厅解密，宣布投标人名称、投标价格和招标文件规定的需要宣布的其他内容。投标人不足3家的，不得开标。</w:t>
      </w:r>
    </w:p>
    <w:p w14:paraId="518DB413">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18.1.4开标时，投标报价以系统显示投标报价为准。 </w:t>
      </w:r>
    </w:p>
    <w:p w14:paraId="3B1A5349">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E52F437">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18.1.6投标人代表在开标过程中未提出异议的，视为认可本次开标及开标过程的全部事宜。</w:t>
      </w:r>
    </w:p>
    <w:p w14:paraId="05C8CA73">
      <w:pPr>
        <w:numPr>
          <w:ilvl w:val="0"/>
          <w:numId w:val="0"/>
        </w:numPr>
        <w:spacing w:line="360" w:lineRule="auto"/>
        <w:jc w:val="center"/>
        <w:outlineLvl w:val="2"/>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eastAsia="zh-CN"/>
        </w:rPr>
        <w:t>六、</w:t>
      </w:r>
      <w:r>
        <w:rPr>
          <w:rFonts w:hint="eastAsia" w:ascii="仿宋" w:hAnsi="仿宋" w:eastAsia="仿宋" w:cs="仿宋"/>
          <w:b/>
          <w:bCs/>
          <w:color w:val="auto"/>
          <w:kern w:val="0"/>
          <w:sz w:val="28"/>
          <w:szCs w:val="28"/>
          <w:highlight w:val="none"/>
        </w:rPr>
        <w:t>评标、定标</w:t>
      </w:r>
      <w:bookmarkEnd w:id="56"/>
      <w:bookmarkEnd w:id="57"/>
    </w:p>
    <w:p w14:paraId="350E0992">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19、评标</w:t>
      </w:r>
    </w:p>
    <w:p w14:paraId="76FC675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19.1  评标委员会  </w:t>
      </w:r>
    </w:p>
    <w:p w14:paraId="2643C37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19.1.1 评标委员会（以下简称评标委员会）的评标工作由招标单位负责组织，具体评标事务由评标委员会负责，并独立履行其法规规定的职责。</w:t>
      </w:r>
    </w:p>
    <w:p w14:paraId="1D46A272">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19.1.2 评标委员会由招标人和专家库中熟悉相关技术的专家组成，开标前随机抽取确定，并在招标结果确定前保密。评标委员会成员人数为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以上的单数，其中熟悉相关技术方面的专家不得少于成员总数的三之二。评标委员会设负责人的，评标委员会负责人由评标委员会推举产生或者由招标人确定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评标委员会负责人与评标委员会的其他成员有同等的表决权。</w:t>
      </w:r>
    </w:p>
    <w:p w14:paraId="3464000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  评标委员会或评标小组负责具体的评标事务，并独立履行以下职责：</w:t>
      </w:r>
    </w:p>
    <w:p w14:paraId="67DF67F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19.1.3.1 审查投标文件是否符合招标文件的要求，并作出评价；</w:t>
      </w:r>
    </w:p>
    <w:p w14:paraId="757942D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19.1.3.2 可以要求投标</w:t>
      </w:r>
      <w:r>
        <w:rPr>
          <w:rFonts w:hint="eastAsia" w:ascii="仿宋" w:hAnsi="仿宋" w:eastAsia="仿宋" w:cs="仿宋"/>
          <w:color w:val="auto"/>
          <w:sz w:val="24"/>
          <w:szCs w:val="24"/>
          <w:highlight w:val="none"/>
          <w:lang w:eastAsia="zh-CN"/>
        </w:rPr>
        <w:t>人在法律法规允许的范围内</w:t>
      </w:r>
      <w:r>
        <w:rPr>
          <w:rFonts w:hint="eastAsia" w:ascii="仿宋" w:hAnsi="仿宋" w:eastAsia="仿宋" w:cs="仿宋"/>
          <w:color w:val="auto"/>
          <w:sz w:val="24"/>
          <w:szCs w:val="24"/>
          <w:highlight w:val="none"/>
        </w:rPr>
        <w:t>对投标文件有关事项</w:t>
      </w:r>
      <w:r>
        <w:rPr>
          <w:rFonts w:hint="eastAsia" w:ascii="仿宋" w:hAnsi="仿宋" w:eastAsia="仿宋" w:cs="仿宋"/>
          <w:color w:val="auto"/>
          <w:sz w:val="24"/>
          <w:szCs w:val="24"/>
          <w:highlight w:val="none"/>
          <w:lang w:eastAsia="zh-CN"/>
        </w:rPr>
        <w:t>（包括资格项、符合性、技术商务内容）</w:t>
      </w:r>
      <w:r>
        <w:rPr>
          <w:rFonts w:hint="eastAsia" w:ascii="仿宋" w:hAnsi="仿宋" w:eastAsia="仿宋" w:cs="仿宋"/>
          <w:color w:val="auto"/>
          <w:sz w:val="24"/>
          <w:szCs w:val="24"/>
          <w:highlight w:val="none"/>
        </w:rPr>
        <w:t>作出解释或澄清；</w:t>
      </w:r>
    </w:p>
    <w:p w14:paraId="0F05B20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19.1.3.3 推荐中标候选</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名单，或者受招标人委托按照事先确定的最低价的评标办法直接确定中标人；</w:t>
      </w:r>
    </w:p>
    <w:p w14:paraId="538ED4D9">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19.1.3.4 向招标单位或者有关部门报告非法干预评标工作的行为。</w:t>
      </w:r>
    </w:p>
    <w:p w14:paraId="03B3FC6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评标委员会成员应当履行下列义务：</w:t>
      </w:r>
    </w:p>
    <w:p w14:paraId="1352B86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.1 遵纪守法，客观、公正、廉洁地履行职责；</w:t>
      </w:r>
    </w:p>
    <w:p w14:paraId="1499F77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.2 按照招标文件规定的评标办法和评标标准进行评标，对评审意见承担个人责任；</w:t>
      </w:r>
    </w:p>
    <w:p w14:paraId="3286F72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.3 对评标过程和结果，以及投标人的商业秘密保密；</w:t>
      </w:r>
    </w:p>
    <w:p w14:paraId="6965A67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.4 参与评标报告的起草；</w:t>
      </w:r>
    </w:p>
    <w:p w14:paraId="033BC16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.5 配合财政部门的投诉处理工作；</w:t>
      </w:r>
    </w:p>
    <w:p w14:paraId="366B0D6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.6 配合招标单位答复投标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提出的质疑。</w:t>
      </w:r>
    </w:p>
    <w:p w14:paraId="4A10E6EF">
      <w:pPr>
        <w:spacing w:line="360" w:lineRule="auto"/>
        <w:ind w:left="479" w:leftChars="228" w:firstLine="0" w:firstLineChars="0"/>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19.2按国家计委等七部委颁发的《评标委员会和评标方法暂行规定》，结合本</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特点，</w:t>
      </w:r>
      <w:r>
        <w:rPr>
          <w:rFonts w:hint="eastAsia" w:ascii="仿宋" w:hAnsi="仿宋" w:eastAsia="仿宋" w:cs="仿宋"/>
          <w:b/>
          <w:bCs/>
          <w:color w:val="auto"/>
          <w:kern w:val="0"/>
          <w:sz w:val="24"/>
          <w:szCs w:val="24"/>
          <w:highlight w:val="none"/>
        </w:rPr>
        <w:t>本项目采用综合评分法，综合评分因素的主要因素为价格、技术、财务状况、信誉、业绩、服务以及对招标文件的响应程度等。每一投标人的最终得分为所有评委评分的算数平均值。（总分100分：其中商务部分和技术部分占</w:t>
      </w: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0分，投标报价占</w:t>
      </w: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0分），最终合计得分最高的投标人作为第一中标候选人，以此类推确定第二、第三中标候选人。</w:t>
      </w:r>
    </w:p>
    <w:p w14:paraId="7E6F09A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评标的依据为招标文件和投标文件。</w:t>
      </w:r>
    </w:p>
    <w:p w14:paraId="1A04D0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 评标过程的保密性。开标后，直到授予投标人合同为止，凡是属于审查、澄清、评价和比较的有关资料以及授标建议等均不得向投标人或其他无关的人员透露。</w:t>
      </w:r>
    </w:p>
    <w:p w14:paraId="15669A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19.5 投标人在评标过程中所进行的试图影响评标结果、有悖于招标规则的活动，可能导致取消其中标资格。</w:t>
      </w:r>
    </w:p>
    <w:p w14:paraId="51185C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19.6 与招标文件有重大偏离的投标文件将被拒绝。且此重大偏离在开标后不许修改。</w:t>
      </w:r>
    </w:p>
    <w:p w14:paraId="27EE7A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评标委员会应当审查每一投标文件是否对招标文件提出的所有实质性要求和条件作出响应。未能在实质上响应招标的投标，将作废标处理。</w:t>
      </w:r>
    </w:p>
    <w:p w14:paraId="639852B8">
      <w:pPr>
        <w:pStyle w:val="149"/>
        <w:spacing w:line="360" w:lineRule="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20、</w:t>
      </w:r>
      <w:r>
        <w:rPr>
          <w:rFonts w:hint="eastAsia" w:ascii="仿宋" w:hAnsi="仿宋" w:eastAsia="仿宋" w:cs="仿宋"/>
          <w:b/>
          <w:bCs/>
          <w:color w:val="auto"/>
          <w:sz w:val="24"/>
          <w:szCs w:val="24"/>
          <w:highlight w:val="none"/>
        </w:rPr>
        <w:t>投标人资格审查和投标文件符合性审查</w:t>
      </w:r>
    </w:p>
    <w:p w14:paraId="4CA971C1">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1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作出响应。</w:t>
      </w:r>
    </w:p>
    <w:p w14:paraId="1A9DA1C6">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.2投标人未通过资格审查的不得进入投标文件符合性审查；投标人未通过符合性审查的，不得进入投标文件的综合比较与评价。</w:t>
      </w:r>
    </w:p>
    <w:p w14:paraId="34FE66A2">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3如本项目使用最低评标价法，提供相同品牌相同规格类型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w:t>
      </w:r>
      <w:r>
        <w:rPr>
          <w:rFonts w:hint="eastAsia" w:ascii="仿宋" w:hAnsi="仿宋" w:eastAsia="仿宋" w:cs="仿宋"/>
          <w:b/>
          <w:bCs/>
          <w:color w:val="auto"/>
          <w:sz w:val="24"/>
          <w:szCs w:val="24"/>
          <w:highlight w:val="none"/>
        </w:rPr>
        <w:t>其他投标无效</w:t>
      </w:r>
      <w:r>
        <w:rPr>
          <w:rFonts w:hint="eastAsia" w:ascii="仿宋" w:hAnsi="仿宋" w:eastAsia="仿宋" w:cs="仿宋"/>
          <w:bCs/>
          <w:color w:val="auto"/>
          <w:sz w:val="24"/>
          <w:szCs w:val="24"/>
          <w:highlight w:val="none"/>
        </w:rPr>
        <w:t>。</w:t>
      </w:r>
    </w:p>
    <w:p w14:paraId="333B4265">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4如本项目使用综合评分法，提供相同品牌相同规格类型产品且通过资格审查、符合性审查的不同投标人，按一家投标人计算，评审后得分最高的同品牌同规格类型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389E474E">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.5如一个分包内包含多种产品的，采购人或采购代理机构将在</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投标人须知前附表</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中载明核心产品，多家投标人提供的所有核心产品品牌均相同的，按相关条规定处理。</w:t>
      </w:r>
    </w:p>
    <w:p w14:paraId="5A7D371F">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6投标人所投产品如被列入财政部与国家主管部门颁发的节能产品目录或环境标志产品目录，应提供相关证明，在评标时予以优先采购，具体优先采购办法见第五章评标方法和标准。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rPr>
        <w:t>无效投标</w:t>
      </w:r>
      <w:r>
        <w:rPr>
          <w:rFonts w:hint="eastAsia" w:ascii="仿宋" w:hAnsi="仿宋" w:eastAsia="仿宋" w:cs="仿宋"/>
          <w:bCs/>
          <w:color w:val="auto"/>
          <w:sz w:val="24"/>
          <w:szCs w:val="24"/>
          <w:highlight w:val="none"/>
        </w:rPr>
        <w:t>被拒绝。</w:t>
      </w:r>
    </w:p>
    <w:p w14:paraId="55EF34CF">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.7</w:t>
      </w:r>
      <w:r>
        <w:rPr>
          <w:rFonts w:hint="eastAsia" w:ascii="仿宋" w:hAnsi="仿宋" w:eastAsia="仿宋" w:cs="仿宋"/>
          <w:color w:val="auto"/>
          <w:sz w:val="24"/>
          <w:szCs w:val="24"/>
          <w:highlight w:val="none"/>
        </w:rPr>
        <w:t>投标人不良信用记录以采购人或采购代理机构查询结果为准。</w:t>
      </w:r>
    </w:p>
    <w:p w14:paraId="70DAD3D0">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.8</w:t>
      </w:r>
      <w:r>
        <w:rPr>
          <w:rFonts w:hint="eastAsia" w:ascii="仿宋" w:hAnsi="仿宋" w:eastAsia="仿宋" w:cs="仿宋"/>
          <w:b/>
          <w:color w:val="auto"/>
          <w:sz w:val="24"/>
          <w:szCs w:val="24"/>
          <w:highlight w:val="none"/>
        </w:rPr>
        <w:t>资格审查</w:t>
      </w:r>
      <w:r>
        <w:rPr>
          <w:rFonts w:hint="eastAsia" w:ascii="仿宋" w:hAnsi="仿宋" w:eastAsia="仿宋" w:cs="仿宋"/>
          <w:b/>
          <w:color w:val="auto"/>
          <w:sz w:val="24"/>
          <w:szCs w:val="24"/>
          <w:highlight w:val="none"/>
          <w:lang w:val="en-US" w:eastAsia="zh-CN"/>
        </w:rPr>
        <w:t>及</w:t>
      </w:r>
      <w:r>
        <w:rPr>
          <w:rFonts w:hint="eastAsia" w:ascii="仿宋" w:hAnsi="仿宋" w:eastAsia="仿宋" w:cs="仿宋"/>
          <w:b/>
          <w:color w:val="auto"/>
          <w:sz w:val="24"/>
          <w:szCs w:val="24"/>
          <w:highlight w:val="none"/>
        </w:rPr>
        <w:t>符合性审查标准详见第</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章</w:t>
      </w:r>
      <w:r>
        <w:rPr>
          <w:rFonts w:hint="eastAsia" w:ascii="仿宋" w:hAnsi="仿宋" w:eastAsia="仿宋" w:cs="仿宋"/>
          <w:b/>
          <w:color w:val="auto"/>
          <w:sz w:val="24"/>
          <w:szCs w:val="24"/>
          <w:highlight w:val="none"/>
          <w:lang w:val="en-US" w:eastAsia="zh-CN"/>
        </w:rPr>
        <w:t>评标办法及标准</w:t>
      </w:r>
      <w:r>
        <w:rPr>
          <w:rFonts w:hint="eastAsia" w:ascii="仿宋" w:hAnsi="仿宋" w:eastAsia="仿宋" w:cs="仿宋"/>
          <w:b/>
          <w:color w:val="auto"/>
          <w:sz w:val="24"/>
          <w:szCs w:val="24"/>
          <w:highlight w:val="none"/>
        </w:rPr>
        <w:t>。</w:t>
      </w:r>
    </w:p>
    <w:p w14:paraId="49F68573">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21、投标文件的澄清</w:t>
      </w:r>
    </w:p>
    <w:p w14:paraId="2F0A55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评标委员会在评标过程中有权随时请投标人就投标文件中含混之处加以澄清或答疑。</w:t>
      </w:r>
    </w:p>
    <w:p w14:paraId="09A4E6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投标人对要求澄清的问题应以书面形式明确答复，并应有法人授权代表的签署。</w:t>
      </w:r>
    </w:p>
    <w:p w14:paraId="0EDEE6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投标人的澄清文件是投标文件的组成部分，并取代投标文件中被澄清的部分。</w:t>
      </w:r>
    </w:p>
    <w:p w14:paraId="373ECF3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投标文件的澄清不得改变投标的实质内容。</w:t>
      </w:r>
    </w:p>
    <w:p w14:paraId="466BEF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如果投标人在投标文件中未对招标文件中的条款或参数要求提出偏离意见或澄清将视同投标人同意招标文件的全部或部分要求。</w:t>
      </w:r>
    </w:p>
    <w:p w14:paraId="68AA2A34">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22、定标</w:t>
      </w:r>
    </w:p>
    <w:p w14:paraId="5DDCC1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评标委员会有权选择和拒绝投标人中标，且无需向投标人进行任何有关评标的解释工作。在确定中标人之前，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试图在投标文件审查、澄清、比较和评标时对评标委员会、采购人和采购代理机构施加任何影响都可能导致其投标无效。</w:t>
      </w:r>
    </w:p>
    <w:p w14:paraId="580794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4EE855B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23、中标的标准</w:t>
      </w:r>
    </w:p>
    <w:p w14:paraId="5BD2AC8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资格审查文件完整无缺；</w:t>
      </w:r>
    </w:p>
    <w:p w14:paraId="315251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已交纳投标保证金；</w:t>
      </w:r>
    </w:p>
    <w:p w14:paraId="7AB984F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 报价合理，承诺条件优惠；</w:t>
      </w:r>
    </w:p>
    <w:p w14:paraId="76A785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 投标文件与招标文件无重大偏离；</w:t>
      </w:r>
    </w:p>
    <w:p w14:paraId="7F1E32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 有较强的技术力量，能提供完善的技术服务；</w:t>
      </w:r>
    </w:p>
    <w:p w14:paraId="682F461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23.6 其他</w:t>
      </w:r>
      <w:r>
        <w:rPr>
          <w:rFonts w:hint="eastAsia" w:ascii="仿宋" w:hAnsi="仿宋" w:eastAsia="仿宋" w:cs="仿宋"/>
          <w:color w:val="auto"/>
          <w:sz w:val="24"/>
          <w:szCs w:val="24"/>
          <w:highlight w:val="none"/>
          <w:lang w:eastAsia="zh-CN"/>
        </w:rPr>
        <w:t>。</w:t>
      </w:r>
    </w:p>
    <w:p w14:paraId="50445DC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23.7 在合同签订之前，招标人和招标代理人有权对中标单位的履约能力进行最后审查，审查方式包括询问、调查和实地考察，如发现中标单位</w:t>
      </w:r>
      <w:r>
        <w:rPr>
          <w:rFonts w:hint="eastAsia" w:ascii="仿宋" w:hAnsi="仿宋" w:eastAsia="仿宋" w:cs="仿宋"/>
          <w:color w:val="auto"/>
          <w:sz w:val="24"/>
          <w:szCs w:val="24"/>
          <w:highlight w:val="none"/>
          <w:lang w:eastAsia="zh-CN"/>
        </w:rPr>
        <w:t>所</w:t>
      </w:r>
      <w:r>
        <w:rPr>
          <w:rFonts w:hint="eastAsia" w:ascii="仿宋" w:hAnsi="仿宋" w:eastAsia="仿宋" w:cs="仿宋"/>
          <w:color w:val="auto"/>
          <w:sz w:val="24"/>
          <w:szCs w:val="24"/>
          <w:highlight w:val="none"/>
        </w:rPr>
        <w:t>提供的投标文件中有虚假或对招标书要求说明的情况故意隐瞒或虚报，则有权取消其中标资格，其投标保证金不予退回，并在有效期内另行评定中标者。</w:t>
      </w:r>
    </w:p>
    <w:p w14:paraId="21E24B89">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24、中标通知</w:t>
      </w:r>
    </w:p>
    <w:p w14:paraId="6700337B">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24.1 评标结束后，招标人将当众宣布评标结果，并在“新疆政府采购网”（网址：http://www.ccgp-xinjiang.gov.cn/）上予以公告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公告有效期1个工作日</w:t>
      </w:r>
      <w:r>
        <w:rPr>
          <w:rFonts w:hint="eastAsia" w:ascii="仿宋" w:hAnsi="仿宋" w:eastAsia="仿宋" w:cs="仿宋"/>
          <w:color w:val="auto"/>
          <w:sz w:val="24"/>
          <w:szCs w:val="24"/>
          <w:highlight w:val="none"/>
          <w:lang w:eastAsia="zh-CN"/>
        </w:rPr>
        <w:t>。</w:t>
      </w:r>
    </w:p>
    <w:p w14:paraId="7DF6FC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招标代理机构根据定标结果，在投标有效期届满前，以书面形式向中标单位发出中标通知书。</w:t>
      </w:r>
    </w:p>
    <w:p w14:paraId="429982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招标代理机构将定标结果及时通知未中标单位并退还投标保证金。无需解释落标原因。</w:t>
      </w:r>
    </w:p>
    <w:p w14:paraId="3C6453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招标人有权在定标之前拒绝任何有不正当行为或扰乱正常招标工作的投标人，由此对投标人造成的损失不负任何责任，同时对此无需做任何解释。</w:t>
      </w:r>
    </w:p>
    <w:p w14:paraId="6AA37A8C">
      <w:pPr>
        <w:widowControl/>
        <w:spacing w:line="360" w:lineRule="auto"/>
        <w:ind w:firstLine="236" w:firstLineChars="98"/>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 xml:space="preserve">  25、</w:t>
      </w:r>
      <w:r>
        <w:rPr>
          <w:rFonts w:hint="eastAsia" w:ascii="仿宋" w:hAnsi="仿宋" w:eastAsia="仿宋" w:cs="仿宋"/>
          <w:b/>
          <w:color w:val="auto"/>
          <w:sz w:val="24"/>
          <w:szCs w:val="24"/>
          <w:highlight w:val="none"/>
        </w:rPr>
        <w:t>付款方式</w:t>
      </w: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val="en-US" w:eastAsia="zh-CN"/>
        </w:rPr>
        <w:t>与甲方签订合同为准</w:t>
      </w:r>
      <w:r>
        <w:rPr>
          <w:rFonts w:hint="eastAsia" w:ascii="仿宋" w:hAnsi="仿宋" w:eastAsia="仿宋" w:cs="仿宋"/>
          <w:b/>
          <w:color w:val="auto"/>
          <w:sz w:val="24"/>
          <w:szCs w:val="24"/>
          <w:highlight w:val="none"/>
        </w:rPr>
        <w:t>。</w:t>
      </w:r>
    </w:p>
    <w:p w14:paraId="410F8ECE">
      <w:pPr>
        <w:numPr>
          <w:ilvl w:val="0"/>
          <w:numId w:val="0"/>
        </w:numPr>
        <w:spacing w:line="600" w:lineRule="auto"/>
        <w:jc w:val="center"/>
        <w:outlineLvl w:val="2"/>
        <w:rPr>
          <w:rFonts w:hint="eastAsia" w:ascii="仿宋" w:hAnsi="仿宋" w:eastAsia="仿宋" w:cs="仿宋"/>
          <w:b/>
          <w:color w:val="auto"/>
          <w:sz w:val="28"/>
          <w:szCs w:val="28"/>
          <w:highlight w:val="none"/>
        </w:rPr>
      </w:pPr>
      <w:bookmarkStart w:id="58" w:name="_Toc4609"/>
      <w:bookmarkStart w:id="59" w:name="_Toc24055"/>
      <w:r>
        <w:rPr>
          <w:rFonts w:hint="eastAsia" w:ascii="仿宋" w:hAnsi="仿宋" w:eastAsia="仿宋" w:cs="仿宋"/>
          <w:b/>
          <w:color w:val="auto"/>
          <w:sz w:val="28"/>
          <w:szCs w:val="28"/>
          <w:highlight w:val="none"/>
          <w:lang w:eastAsia="zh-CN"/>
        </w:rPr>
        <w:t>七、</w:t>
      </w:r>
      <w:r>
        <w:rPr>
          <w:rFonts w:hint="eastAsia" w:ascii="仿宋" w:hAnsi="仿宋" w:eastAsia="仿宋" w:cs="仿宋"/>
          <w:b/>
          <w:color w:val="auto"/>
          <w:sz w:val="28"/>
          <w:szCs w:val="28"/>
          <w:highlight w:val="none"/>
        </w:rPr>
        <w:t>签定合同</w:t>
      </w:r>
      <w:bookmarkEnd w:id="58"/>
      <w:bookmarkEnd w:id="59"/>
    </w:p>
    <w:p w14:paraId="789AF95E">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26、签定合同</w:t>
      </w:r>
    </w:p>
    <w:p w14:paraId="355E26C6">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26.1 中标人依据《中标通知书》与采购人签订采购合同，签订时间为《中标通知书》发出之日起7个工作日内</w:t>
      </w:r>
      <w:r>
        <w:rPr>
          <w:rFonts w:hint="eastAsia" w:ascii="仿宋" w:hAnsi="仿宋" w:eastAsia="仿宋" w:cs="仿宋"/>
          <w:color w:val="auto"/>
          <w:sz w:val="24"/>
          <w:szCs w:val="24"/>
          <w:highlight w:val="none"/>
          <w:lang w:eastAsia="zh-CN"/>
        </w:rPr>
        <w:t>。</w:t>
      </w:r>
    </w:p>
    <w:p w14:paraId="622425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中标合同不得转让。合同分包需在投标文件中予以说明，并需经招标人同意。否则，招标人有权取消中标人的中标资格。</w:t>
      </w:r>
    </w:p>
    <w:p w14:paraId="1AB333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招标人如遇中标人违约，可从侯选中标人中重新选定中标人，并签定经济合同。</w:t>
      </w:r>
    </w:p>
    <w:p w14:paraId="603EA5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 合同的制订由招标人、中标人、招标代理机构三方参加，为确保合同双方的利益均等，由招标代理机构在合同制订过程中进行协调。</w:t>
      </w:r>
    </w:p>
    <w:p w14:paraId="6AC8D855">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26.5 合同需经招标人、中标人双方签字盖章后即生效。招标人、中标人亦可自愿申请公证。</w:t>
      </w:r>
    </w:p>
    <w:p w14:paraId="09CDFA52">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27、合同的组成</w:t>
      </w:r>
    </w:p>
    <w:p w14:paraId="3261E4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下列文件均为合同不可分割部分：</w:t>
      </w:r>
    </w:p>
    <w:p w14:paraId="5886408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27.1.1 专用合同；</w:t>
      </w:r>
    </w:p>
    <w:p w14:paraId="5482E1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27.1.2 合同条款；</w:t>
      </w:r>
    </w:p>
    <w:p w14:paraId="5430CB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27.1.3 中标通知书；</w:t>
      </w:r>
    </w:p>
    <w:p w14:paraId="7C2876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27.1.4 中标的投标文件；</w:t>
      </w:r>
    </w:p>
    <w:p w14:paraId="0AB925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27.1.5 招标文件；</w:t>
      </w:r>
    </w:p>
    <w:p w14:paraId="0901A2E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27.1.6 评标答疑记录。</w:t>
      </w:r>
    </w:p>
    <w:p w14:paraId="0D3ABCA2">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28、履约保证金</w:t>
      </w:r>
    </w:p>
    <w:p w14:paraId="0536E444">
      <w:pPr>
        <w:pStyle w:val="15"/>
        <w:overflowPunct w:val="0"/>
        <w:spacing w:line="360" w:lineRule="auto"/>
        <w:ind w:firstLine="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28.1 《中华人民共和国政府采购法实施条例》第四十八条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履约保证金的数额不得超过政府采购合同金额的10%。中标人与招标人签订合同前提交履约保证金，如中标人未按招标文件规定的工期供货、安装和调试完毕，则扣除履约保证金</w:t>
      </w:r>
      <w:r>
        <w:rPr>
          <w:rFonts w:hint="eastAsia" w:ascii="仿宋" w:hAnsi="仿宋" w:eastAsia="仿宋" w:cs="仿宋"/>
          <w:b/>
          <w:bCs/>
          <w:color w:val="auto"/>
          <w:sz w:val="24"/>
          <w:szCs w:val="24"/>
          <w:highlight w:val="none"/>
        </w:rPr>
        <w:t>。</w:t>
      </w:r>
    </w:p>
    <w:p w14:paraId="08E07D6E">
      <w:pPr>
        <w:pStyle w:val="15"/>
        <w:overflowPunct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 履约保证金（无息）将在乙方履行完成合同所有义务后凭乙方的收款收据在五天内退返乙方。</w:t>
      </w:r>
    </w:p>
    <w:p w14:paraId="0347E2D1">
      <w:pPr>
        <w:numPr>
          <w:ilvl w:val="0"/>
          <w:numId w:val="0"/>
        </w:numPr>
        <w:spacing w:line="360" w:lineRule="auto"/>
        <w:jc w:val="center"/>
        <w:outlineLvl w:val="2"/>
        <w:rPr>
          <w:rFonts w:hint="eastAsia" w:ascii="仿宋" w:hAnsi="仿宋" w:eastAsia="仿宋" w:cs="仿宋"/>
          <w:b/>
          <w:bCs w:val="0"/>
          <w:color w:val="auto"/>
          <w:sz w:val="28"/>
          <w:szCs w:val="28"/>
          <w:highlight w:val="none"/>
        </w:rPr>
      </w:pPr>
      <w:bookmarkStart w:id="60" w:name="_Toc28496"/>
      <w:bookmarkStart w:id="61" w:name="_Toc18703"/>
      <w:r>
        <w:rPr>
          <w:rFonts w:hint="eastAsia" w:ascii="仿宋" w:hAnsi="仿宋" w:eastAsia="仿宋" w:cs="仿宋"/>
          <w:b/>
          <w:bCs w:val="0"/>
          <w:color w:val="auto"/>
          <w:sz w:val="28"/>
          <w:szCs w:val="28"/>
          <w:highlight w:val="none"/>
          <w:lang w:eastAsia="zh-CN"/>
        </w:rPr>
        <w:t>八、</w:t>
      </w:r>
      <w:r>
        <w:rPr>
          <w:rFonts w:hint="eastAsia" w:ascii="仿宋" w:hAnsi="仿宋" w:eastAsia="仿宋" w:cs="仿宋"/>
          <w:b/>
          <w:bCs w:val="0"/>
          <w:color w:val="auto"/>
          <w:sz w:val="28"/>
          <w:szCs w:val="28"/>
          <w:highlight w:val="none"/>
        </w:rPr>
        <w:t>法律责任</w:t>
      </w:r>
    </w:p>
    <w:p w14:paraId="2569E4EE">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29</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rPr>
        <w:t>法律责任</w:t>
      </w:r>
    </w:p>
    <w:p w14:paraId="2DCF1844">
      <w:pPr>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29.1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69B79C5A">
      <w:pPr>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（一）提供虚假材料谋取中标的； </w:t>
      </w:r>
    </w:p>
    <w:p w14:paraId="73E164D9">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（二）采取不正当手段诋毁、排挤其他投标人的；</w:t>
      </w:r>
    </w:p>
    <w:p w14:paraId="11C7532F">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 xml:space="preserve">（三）与招标人、采购人、其他投标人恶意串通的； </w:t>
      </w:r>
    </w:p>
    <w:p w14:paraId="19176446">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 xml:space="preserve">（四）向招标人、采购人行贿或者提供其他不正当利益的； </w:t>
      </w:r>
    </w:p>
    <w:p w14:paraId="068999E3">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 xml:space="preserve">（五）在招标过程中与招标人、采购人进行协商谈判、不按照招标文件、投标文件订立合同，或者与采购人另行订立背离合同实质性内容的协议的； </w:t>
      </w:r>
    </w:p>
    <w:p w14:paraId="60F4D8F8">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 xml:space="preserve">（六）拒绝有关部门监督检查或者提供虚假情况的。 </w:t>
      </w:r>
    </w:p>
    <w:p w14:paraId="5A89072A">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投标人有前款第（一）至（五）项情形之一的，中标无效。 </w:t>
      </w:r>
    </w:p>
    <w:p w14:paraId="053AD55F">
      <w:pPr>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29.2中标人有下列情形之一的，招标人不予退还其交纳的投标保证金；情节严重的，由财政部门将其列入不良行为记录名单，在一至三年内禁止参加政府采购活动，并予以通报：</w:t>
      </w:r>
    </w:p>
    <w:p w14:paraId="77A6A4F7">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（一）中标后无正当理由不与采购人签订合同的；</w:t>
      </w:r>
    </w:p>
    <w:p w14:paraId="34443292">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（二）将中标项目转让给他人，或者在投标文件中未说明，且未经招标人同意，将中标项目分包给他人的；</w:t>
      </w:r>
    </w:p>
    <w:p w14:paraId="3AC5D450">
      <w:pPr>
        <w:pStyle w:val="21"/>
        <w:tabs>
          <w:tab w:val="left" w:pos="9214"/>
        </w:tabs>
        <w:spacing w:after="0"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（三）拒绝履行合同义务的。</w:t>
      </w:r>
    </w:p>
    <w:p w14:paraId="770CB18A">
      <w:pPr>
        <w:numPr>
          <w:ilvl w:val="0"/>
          <w:numId w:val="0"/>
        </w:numPr>
        <w:spacing w:line="48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特别提示</w:t>
      </w:r>
      <w:bookmarkEnd w:id="60"/>
      <w:bookmarkEnd w:id="61"/>
    </w:p>
    <w:p w14:paraId="7804CC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30、投标人应认真研读招标文件，充分考虑招标文件中的技术要求和合同条款后编制投标文件。</w:t>
      </w:r>
    </w:p>
    <w:p w14:paraId="4A5B6AF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31、如招标文件中未提供的各类表格样式，投标人可另行设计表格样式，但力求内容完整，表达清晰、准确。</w:t>
      </w:r>
    </w:p>
    <w:p w14:paraId="68ADA6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、本项目实行网上投标，采用电子投标文件。若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参与投标，自行承担投标一切费用。 </w:t>
      </w:r>
    </w:p>
    <w:p w14:paraId="3E4F100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应在开标前应确保成为新疆维吾尔自治区政府采购网正式注册入库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自行承担。 </w:t>
      </w:r>
    </w:p>
    <w:p w14:paraId="32501CF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项目为电子招投标，投标人需要使用CA加密设备，有意向参与新疆区域电子开评标的投标人，请访问新疆数字证书认证中心官方网站（https://www.xjca.com.cn/）或下载;“新疆政务通”APP自行进行申领。如需咨询，请联系新疆CA服务热线0991-2819290。</w:t>
      </w:r>
    </w:p>
    <w:p w14:paraId="2C7A05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EDA5E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、本招标文件是</w:t>
      </w:r>
      <w:r>
        <w:rPr>
          <w:rFonts w:hint="eastAsia" w:ascii="仿宋" w:hAnsi="仿宋" w:eastAsia="仿宋" w:cs="仿宋"/>
          <w:color w:val="auto"/>
          <w:sz w:val="24"/>
          <w:szCs w:val="24"/>
          <w:highlight w:val="none"/>
          <w:lang w:eastAsia="zh-CN"/>
        </w:rPr>
        <w:t>依</w:t>
      </w:r>
      <w:r>
        <w:rPr>
          <w:rFonts w:hint="eastAsia" w:ascii="仿宋" w:hAnsi="仿宋" w:eastAsia="仿宋" w:cs="仿宋"/>
          <w:color w:val="auto"/>
          <w:sz w:val="24"/>
          <w:szCs w:val="24"/>
          <w:highlight w:val="none"/>
        </w:rPr>
        <w:t>据《中华人民共和国</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法》</w:t>
      </w:r>
      <w:r>
        <w:rPr>
          <w:rFonts w:hint="eastAsia" w:ascii="仿宋" w:hAnsi="仿宋" w:eastAsia="仿宋" w:cs="仿宋"/>
          <w:color w:val="auto"/>
          <w:sz w:val="24"/>
          <w:szCs w:val="24"/>
          <w:highlight w:val="none"/>
          <w:lang w:eastAsia="zh-CN"/>
        </w:rPr>
        <w:t>等法律法规</w:t>
      </w:r>
      <w:r>
        <w:rPr>
          <w:rFonts w:hint="eastAsia" w:ascii="仿宋" w:hAnsi="仿宋" w:eastAsia="仿宋" w:cs="仿宋"/>
          <w:color w:val="auto"/>
          <w:sz w:val="24"/>
          <w:szCs w:val="24"/>
          <w:highlight w:val="none"/>
        </w:rPr>
        <w:t>编制的，解释权属</w:t>
      </w:r>
      <w:r>
        <w:rPr>
          <w:rFonts w:hint="eastAsia" w:ascii="仿宋" w:hAnsi="仿宋" w:eastAsia="仿宋" w:cs="仿宋"/>
          <w:b w:val="0"/>
          <w:bCs/>
          <w:i w:val="0"/>
          <w:caps w:val="0"/>
          <w:color w:val="auto"/>
          <w:spacing w:val="0"/>
          <w:sz w:val="24"/>
          <w:szCs w:val="24"/>
          <w:highlight w:val="none"/>
          <w:shd w:val="clear" w:color="auto" w:fill="FFFFFF"/>
          <w:lang w:val="en-US" w:eastAsia="zh-CN"/>
        </w:rPr>
        <w:t>新疆喻群工程项目管理有限公司</w:t>
      </w:r>
      <w:r>
        <w:rPr>
          <w:rFonts w:hint="eastAsia" w:ascii="仿宋" w:hAnsi="仿宋" w:eastAsia="仿宋" w:cs="仿宋"/>
          <w:color w:val="auto"/>
          <w:sz w:val="24"/>
          <w:szCs w:val="24"/>
          <w:highlight w:val="none"/>
        </w:rPr>
        <w:t>。</w:t>
      </w:r>
    </w:p>
    <w:p w14:paraId="00CF4356">
      <w:pPr>
        <w:spacing w:line="480" w:lineRule="auto"/>
        <w:jc w:val="center"/>
        <w:outlineLvl w:val="2"/>
        <w:rPr>
          <w:rFonts w:hint="eastAsia" w:ascii="仿宋" w:hAnsi="仿宋" w:eastAsia="仿宋" w:cs="仿宋"/>
          <w:b/>
          <w:color w:val="auto"/>
          <w:sz w:val="28"/>
          <w:szCs w:val="28"/>
          <w:highlight w:val="none"/>
        </w:rPr>
      </w:pPr>
      <w:bookmarkStart w:id="62" w:name="_Toc15933"/>
      <w:bookmarkStart w:id="63" w:name="_Toc22021"/>
      <w:r>
        <w:rPr>
          <w:rFonts w:hint="eastAsia" w:ascii="仿宋" w:hAnsi="仿宋" w:eastAsia="仿宋" w:cs="仿宋"/>
          <w:b/>
          <w:color w:val="auto"/>
          <w:sz w:val="28"/>
          <w:szCs w:val="28"/>
          <w:highlight w:val="none"/>
        </w:rPr>
        <w:t>十、招标失败条件</w:t>
      </w:r>
      <w:bookmarkEnd w:id="62"/>
      <w:bookmarkEnd w:id="63"/>
    </w:p>
    <w:p w14:paraId="5B1B5B93">
      <w:pPr>
        <w:pStyle w:val="25"/>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34.出现影响采购公正的违法、违规行为的；</w:t>
      </w:r>
    </w:p>
    <w:p w14:paraId="6A9F7697">
      <w:pPr>
        <w:pStyle w:val="25"/>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35.因重大变故，采购任务取消的；</w:t>
      </w:r>
    </w:p>
    <w:p w14:paraId="03BBA519">
      <w:pPr>
        <w:pStyle w:val="25"/>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36.招标响应文件截止时间后，实际参与的</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不足法定家数的；</w:t>
      </w:r>
    </w:p>
    <w:p w14:paraId="462ECEE8">
      <w:pPr>
        <w:pStyle w:val="25"/>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37.最终报价均超过采购预算的；</w:t>
      </w:r>
    </w:p>
    <w:p w14:paraId="6D9FAEAC">
      <w:pPr>
        <w:pStyle w:val="15"/>
        <w:overflowPunct w:val="0"/>
        <w:spacing w:line="360" w:lineRule="auto"/>
        <w:ind w:firstLine="480" w:firstLineChars="200"/>
        <w:rPr>
          <w:rFonts w:hint="eastAsia" w:ascii="仿宋" w:hAnsi="仿宋" w:eastAsia="仿宋" w:cs="仿宋"/>
          <w:b/>
          <w:color w:val="auto"/>
          <w:sz w:val="28"/>
          <w:szCs w:val="28"/>
          <w:highlight w:val="none"/>
        </w:rPr>
      </w:pPr>
      <w:r>
        <w:rPr>
          <w:rFonts w:hint="eastAsia" w:ascii="仿宋" w:hAnsi="仿宋" w:eastAsia="仿宋" w:cs="仿宋"/>
          <w:bCs/>
          <w:color w:val="auto"/>
          <w:szCs w:val="24"/>
          <w:highlight w:val="none"/>
        </w:rPr>
        <w:t>38.对招标文件作出实质性响应的</w:t>
      </w:r>
      <w:r>
        <w:rPr>
          <w:rFonts w:hint="eastAsia" w:ascii="仿宋" w:hAnsi="仿宋" w:eastAsia="仿宋" w:cs="仿宋"/>
          <w:bCs/>
          <w:color w:val="auto"/>
          <w:szCs w:val="24"/>
          <w:highlight w:val="none"/>
          <w:lang w:eastAsia="zh-CN"/>
        </w:rPr>
        <w:t>投标人</w:t>
      </w:r>
      <w:r>
        <w:rPr>
          <w:rFonts w:hint="eastAsia" w:ascii="仿宋" w:hAnsi="仿宋" w:eastAsia="仿宋" w:cs="仿宋"/>
          <w:bCs/>
          <w:color w:val="auto"/>
          <w:szCs w:val="24"/>
          <w:highlight w:val="none"/>
        </w:rPr>
        <w:t>不足法定家数的；</w:t>
      </w:r>
    </w:p>
    <w:p w14:paraId="1F3B4323">
      <w:pPr>
        <w:spacing w:line="360" w:lineRule="auto"/>
        <w:jc w:val="center"/>
        <w:outlineLvl w:val="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十一、质疑及答复</w:t>
      </w:r>
    </w:p>
    <w:p w14:paraId="42C35CDF">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39、质疑的提出</w:t>
      </w:r>
      <w:r>
        <w:rPr>
          <w:rFonts w:hint="eastAsia" w:ascii="仿宋" w:hAnsi="仿宋" w:eastAsia="仿宋" w:cs="仿宋"/>
          <w:color w:val="auto"/>
          <w:sz w:val="24"/>
          <w:szCs w:val="24"/>
          <w:highlight w:val="none"/>
        </w:rPr>
        <w:tab/>
      </w:r>
    </w:p>
    <w:p w14:paraId="170A281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 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中所称质疑及答复，是指参加本次采购活动的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对政府采购活动中的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、采购过程和中标结果向采购方提出质疑，采购方答复质疑的行为。</w:t>
      </w:r>
    </w:p>
    <w:p w14:paraId="47AE1D3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39.2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、采购过程和中标结果使自己的权益受到损害的，可以在知道或者应知其权益受到损害之日起 7 个工作日内，以书面形式向采购方提出质疑。</w:t>
      </w:r>
    </w:p>
    <w:p w14:paraId="4DF12ED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39.2.1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14:paraId="698C3A6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提出质疑的，为收到</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之日或者</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公告期限届满之日；</w:t>
      </w:r>
    </w:p>
    <w:p w14:paraId="5702E48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8DEBBE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121C390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39.3 对可以质疑的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提出质疑的，质疑人为参与本项目的报价方或潜在报价方。可质疑的文件为采购公告以及</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（包括属于其组成部分的澄清、修改、补充文件和评审标准、合同文本等）。</w:t>
      </w:r>
    </w:p>
    <w:p w14:paraId="5A525DE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39.4 对采购过程和中标结果提出质疑的，质疑人为直接参与本项目的报价方。采购过程,即从采购项目信息公告发布起到中标结果公告止，包括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的发出、提交投标文件、投标文件开启、评审等各个采购程序环节。</w:t>
      </w:r>
    </w:p>
    <w:p w14:paraId="2D75E26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39.5 提出质疑应当符合下列条件：</w:t>
      </w:r>
    </w:p>
    <w:p w14:paraId="5126C3A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6B51794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6EE545A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338E9C1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0BD7DE0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DBB32B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39.7 质疑人所提供的证明材料应当具有真实性、合法性以及与质疑事项的关联性和证明力，否则不能作为认定该质疑事项成立的依据。</w:t>
      </w:r>
    </w:p>
    <w:p w14:paraId="75A245A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39.8 质疑人提出质疑时应当提交质疑函。质疑函包括下列内容：</w:t>
      </w:r>
    </w:p>
    <w:p w14:paraId="75C92525">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76B0159E">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300BDA3F">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368E2FB1">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13FD9EF7">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095D3BB1">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60181B0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39.9  质疑函采用实名制。质疑人为自然人的应当由本人签字，并附有效身份证明文件；质疑人为法人或者非法人组织的应当由法定代表人或者负责人签字并加盖公章，并附有效身份证明文件。</w:t>
      </w:r>
    </w:p>
    <w:p w14:paraId="5D7DDBB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39.10 质疑人可以委托代理人进行质疑。代理人应当提交授权委托书。授权委托书应当载明委托代理的具体权限、期限和相关事项。</w:t>
      </w:r>
    </w:p>
    <w:p w14:paraId="3C5FFED4">
      <w:pPr>
        <w:keepNext w:val="0"/>
        <w:keepLines w:val="0"/>
        <w:pageBreakBefore w:val="0"/>
        <w:widowControl w:val="0"/>
        <w:kinsoku/>
        <w:wordWrap/>
        <w:overflowPunct/>
        <w:topLinePunct w:val="0"/>
        <w:autoSpaceDE/>
        <w:autoSpaceDN/>
        <w:bidi w:val="0"/>
        <w:adjustRightInd/>
        <w:snapToGrid/>
        <w:spacing w:line="384"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40、质疑的审查和受理</w:t>
      </w:r>
    </w:p>
    <w:p w14:paraId="2EF0050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40.1 采购方在收到质疑函后应当及时审查是否符合质疑受理条件，对符合质疑受理条件的，及时予以受理。</w:t>
      </w:r>
    </w:p>
    <w:p w14:paraId="3159CDA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对不符合质疑受理条件的，分别按照下列不同情形予以处理：</w:t>
      </w:r>
    </w:p>
    <w:p w14:paraId="65509A8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6ECEB34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1840AF5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4D3519D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02BC071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28AB57C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2439459A">
      <w:pPr>
        <w:keepNext w:val="0"/>
        <w:keepLines w:val="0"/>
        <w:pageBreakBefore w:val="0"/>
        <w:widowControl w:val="0"/>
        <w:kinsoku/>
        <w:wordWrap/>
        <w:overflowPunct/>
        <w:topLinePunct w:val="0"/>
        <w:autoSpaceDE/>
        <w:autoSpaceDN/>
        <w:bidi w:val="0"/>
        <w:adjustRightInd/>
        <w:snapToGrid/>
        <w:spacing w:line="384"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41、质疑的处理和答复</w:t>
      </w:r>
    </w:p>
    <w:p w14:paraId="0F9091B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按照《政府采购质疑和投诉办法（财政部94号令）》处理及答复质疑。</w:t>
      </w:r>
    </w:p>
    <w:p w14:paraId="02F3DEC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 采购方受理质疑后，将及时把质疑函发送给被质疑人，并要求其在一定限期人提交书面答复，同时提供有关证据、依据和相关材料。</w:t>
      </w:r>
    </w:p>
    <w:p w14:paraId="260ABB9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 对于质疑事项中涉及的问题较多、情况比较复杂的，为了全面查清事实、取得充分的证据，采购方认为有必要时，可以进行调查取证或者组织质证。</w:t>
      </w:r>
    </w:p>
    <w:p w14:paraId="6138675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41.4对评审过程、中标结果提出质疑的，采购方可以组织原评审委员会协助答复质疑。</w:t>
      </w:r>
    </w:p>
    <w:p w14:paraId="28C77F2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41.5质疑处理过程中，质疑人书面申请撤回质疑的，将终止质疑处理程序。</w:t>
      </w:r>
    </w:p>
    <w:p w14:paraId="3EC30B5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41.6质疑人拒绝配合采购方依法对质疑进行调查处理的，采购方将按质疑人自动撤回质疑处理；被质疑人拒绝配合采购方依法对质疑进行调查处理的，采购方将视同其认可质疑事项。</w:t>
      </w:r>
    </w:p>
    <w:p w14:paraId="22F67B9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41.7 采购方将在正式受理质疑后 7 个工作日内作出答复，但处理质疑需要进行调查取证、组织专家评审、质疑人及被质疑人提交或补正材料等所需时间，不计算在质疑处理期限内。</w:t>
      </w:r>
    </w:p>
    <w:p w14:paraId="0331702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41.8 采购方经调查、论证、核实，认定质疑不能成立的，继续开展采购活动；认定质疑成立的，按照以下情况处理：</w:t>
      </w:r>
    </w:p>
    <w:p w14:paraId="694B4DE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提出的质疑未对中标结果构成影响的，继续开展采购活动；对中标结果构成影响但依法通过澄清或者修改可以继续开展采购活动的，澄清或者修改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后继续开展采购活动，否则应当修改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后重新开展采购活动。</w:t>
      </w:r>
    </w:p>
    <w:p w14:paraId="547F8A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440C0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41.9 采购方将书面答复质疑，质疑答复包括下列内容：</w:t>
      </w:r>
    </w:p>
    <w:p w14:paraId="003764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（一）质疑人名称；</w:t>
      </w:r>
    </w:p>
    <w:p w14:paraId="191674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06AA84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7DD0D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（四）告知质疑人依法投诉的权利；</w:t>
      </w:r>
    </w:p>
    <w:p w14:paraId="6F8273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（五）质疑答复日期。</w:t>
      </w:r>
    </w:p>
    <w:p w14:paraId="472947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41.10 质疑人有下列行为之一的，属于虚假、恶意质疑，将由采购方建议财政部门将其列入不良行为记录名单，禁止其 1 至 3 年内参加政府采购活动：</w:t>
      </w:r>
    </w:p>
    <w:p w14:paraId="235BCF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（一）受理后发现投诉不符合法定受理条件；</w:t>
      </w:r>
    </w:p>
    <w:p w14:paraId="031597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（二）投诉事项缺乏事实依据，投诉事项不成立；</w:t>
      </w:r>
    </w:p>
    <w:p w14:paraId="7EF001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（三）投诉人捏造事实或者提供虚假材料；</w:t>
      </w:r>
    </w:p>
    <w:p w14:paraId="397B1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（四）投诉人以非法手段取得证明材料。证据来源的合法性存在明显疑问，投诉人无法证明其取得方式合法的，视为以非法手段取得证明材料。</w:t>
      </w:r>
    </w:p>
    <w:p w14:paraId="307594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（五）法律法规规定的其他违法情形。</w:t>
      </w:r>
    </w:p>
    <w:p w14:paraId="1641C567">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B4AB118">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质疑函范本</w:t>
      </w:r>
    </w:p>
    <w:p w14:paraId="1DDCCD89">
      <w:pPr>
        <w:adjustRightInd w:val="0"/>
        <w:snapToGrid w:val="0"/>
        <w:spacing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基本信息</w:t>
      </w:r>
    </w:p>
    <w:p w14:paraId="43B35423">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dotted"/>
        </w:rPr>
        <w:t xml:space="preserve">                                        </w:t>
      </w:r>
    </w:p>
    <w:p w14:paraId="539EFE82">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36C7A4E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321F9C77">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2D8360A2">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2BE3D0E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4E4596B2">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7A89D0A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314FE33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6DD426D7">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3BE490EE">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获取日期：</w:t>
      </w:r>
      <w:r>
        <w:rPr>
          <w:rFonts w:hint="eastAsia" w:ascii="仿宋" w:hAnsi="仿宋" w:eastAsia="仿宋" w:cs="仿宋"/>
          <w:color w:val="auto"/>
          <w:sz w:val="24"/>
          <w:szCs w:val="24"/>
          <w:highlight w:val="none"/>
          <w:u w:val="dotted"/>
        </w:rPr>
        <w:t xml:space="preserve">                                           </w:t>
      </w:r>
    </w:p>
    <w:p w14:paraId="48636C9D">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13046097">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2ACBCC2D">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2454886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14:paraId="75D9845D">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2E5FE041">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0FA38F77">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3224B43A">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756357B">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1D24D0E9">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2BA7984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6109FE7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130CBAB6">
      <w:pPr>
        <w:rPr>
          <w:rFonts w:hint="eastAsia" w:ascii="仿宋" w:hAnsi="仿宋" w:eastAsia="仿宋" w:cs="仿宋"/>
          <w:b/>
          <w:color w:val="auto"/>
          <w:sz w:val="24"/>
          <w:szCs w:val="24"/>
          <w:highlight w:val="none"/>
        </w:rPr>
      </w:pPr>
    </w:p>
    <w:p w14:paraId="1E1818AF">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399D9842">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提出质疑时，应提交质疑函和必要的证明材料。</w:t>
      </w:r>
    </w:p>
    <w:p w14:paraId="65916BEC">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签署的授权委托书。授权委托书应载明代理人的姓名或者名称、代理事项、具体权限、期限和相关事项。</w:t>
      </w:r>
    </w:p>
    <w:p w14:paraId="707D5B03">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若对项目的某一分包进行质疑，质疑函中应列明具体分包号。</w:t>
      </w:r>
    </w:p>
    <w:p w14:paraId="1980A309">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4BD57DA2">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5C13F8FB">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为自然人的，质疑函应由本人签字；质疑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为法人或者其他组织的，质疑函应由法定代表人、主要负责人，或者其授权代表签字或者盖章，并加盖公章。</w:t>
      </w:r>
    </w:p>
    <w:p w14:paraId="71A04595">
      <w:pPr>
        <w:spacing w:line="360" w:lineRule="auto"/>
        <w:jc w:val="center"/>
        <w:rPr>
          <w:rFonts w:hint="eastAsia" w:ascii="仿宋" w:hAnsi="仿宋" w:eastAsia="仿宋" w:cs="仿宋"/>
          <w:color w:val="auto"/>
          <w:kern w:val="0"/>
          <w:sz w:val="24"/>
          <w:szCs w:val="24"/>
          <w:highlight w:val="none"/>
        </w:rPr>
      </w:pPr>
    </w:p>
    <w:p w14:paraId="54AF121F">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56AE1CBC">
      <w:pPr>
        <w:spacing w:beforeAutospacing="0" w:afterAutospacing="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42.投诉及处理</w:t>
      </w:r>
    </w:p>
    <w:p w14:paraId="23DF3C35">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42.1</w:t>
      </w:r>
      <w:r>
        <w:rPr>
          <w:rFonts w:hint="eastAsia" w:ascii="仿宋" w:hAnsi="仿宋" w:eastAsia="仿宋" w:cs="仿宋"/>
          <w:color w:val="auto"/>
          <w:kern w:val="0"/>
          <w:sz w:val="24"/>
          <w:szCs w:val="24"/>
          <w:highlight w:val="none"/>
        </w:rPr>
        <w:t>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对采购人、采购代理机构的答复不满意，或者采购人、采购代理机构未在规定时间内作出答复的，可以在答复期满后15个工作日内向</w:t>
      </w:r>
      <w:r>
        <w:rPr>
          <w:rFonts w:hint="eastAsia" w:ascii="仿宋" w:hAnsi="仿宋" w:eastAsia="仿宋" w:cs="仿宋"/>
          <w:color w:val="auto"/>
          <w:kern w:val="0"/>
          <w:sz w:val="24"/>
          <w:szCs w:val="24"/>
          <w:highlight w:val="none"/>
          <w:lang w:val="en-US" w:eastAsia="zh-CN"/>
        </w:rPr>
        <w:t>监督</w:t>
      </w:r>
      <w:r>
        <w:rPr>
          <w:rFonts w:hint="eastAsia" w:ascii="仿宋" w:hAnsi="仿宋" w:eastAsia="仿宋" w:cs="仿宋"/>
          <w:color w:val="auto"/>
          <w:kern w:val="0"/>
          <w:sz w:val="24"/>
          <w:szCs w:val="24"/>
          <w:highlight w:val="none"/>
        </w:rPr>
        <w:t>财政部门提起投诉。</w:t>
      </w:r>
    </w:p>
    <w:p w14:paraId="3E143F52">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42.2</w:t>
      </w:r>
      <w:r>
        <w:rPr>
          <w:rFonts w:hint="eastAsia" w:ascii="仿宋" w:hAnsi="仿宋" w:eastAsia="仿宋" w:cs="仿宋"/>
          <w:color w:val="auto"/>
          <w:kern w:val="0"/>
          <w:sz w:val="24"/>
          <w:szCs w:val="24"/>
          <w:highlight w:val="none"/>
        </w:rPr>
        <w:t>投诉人投诉时,应当提交投诉书和必要的证明材料，并按照被投诉采购人、采购代理机构（以下简称被投诉人）和与投诉事项有关的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数量提供投诉书的副本。投诉书应当包括下列内容：</w:t>
      </w:r>
    </w:p>
    <w:p w14:paraId="32A5CE2B">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）投诉人和被投诉人的姓名或者名称、通讯地址、邮编、联系人及联系电话；</w:t>
      </w:r>
    </w:p>
    <w:p w14:paraId="1D907CC4">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）质疑和质疑答复情况说明及相关证明材料；</w:t>
      </w:r>
    </w:p>
    <w:p w14:paraId="61E315C5">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）具体、明确的投诉事项和与投诉事项相关的投诉请求；</w:t>
      </w:r>
    </w:p>
    <w:p w14:paraId="28FE769C">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）事实依据；</w:t>
      </w:r>
    </w:p>
    <w:p w14:paraId="5846E9B4">
      <w:pPr>
        <w:keepNext w:val="0"/>
        <w:keepLines w:val="0"/>
        <w:pageBreakBefore w:val="0"/>
        <w:widowControl w:val="0"/>
        <w:kinsoku/>
        <w:wordWrap/>
        <w:overflowPunct/>
        <w:topLinePunct w:val="0"/>
        <w:autoSpaceDE/>
        <w:autoSpaceDN/>
        <w:bidi w:val="0"/>
        <w:adjustRightInd/>
        <w:snapToGrid/>
        <w:spacing w:beforeAutospacing="0" w:afterAutospacing="0" w:line="432"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）法律依据；</w:t>
      </w:r>
    </w:p>
    <w:p w14:paraId="2EAC251D">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）提起投诉的日期。</w:t>
      </w:r>
    </w:p>
    <w:p w14:paraId="073B55C5">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42.3</w:t>
      </w:r>
      <w:r>
        <w:rPr>
          <w:rFonts w:hint="eastAsia" w:ascii="仿宋" w:hAnsi="仿宋" w:eastAsia="仿宋" w:cs="仿宋"/>
          <w:color w:val="auto"/>
          <w:kern w:val="0"/>
          <w:sz w:val="24"/>
          <w:szCs w:val="24"/>
          <w:highlight w:val="none"/>
        </w:rPr>
        <w:t>投诉人为自然人的，应当由本人签字；投诉人为法人或者其他组织的，应当由法定代表人、主要负责人，或者其授权代表签字或者盖章，并加盖公章。</w:t>
      </w:r>
    </w:p>
    <w:p w14:paraId="706A9C57">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42.4</w:t>
      </w:r>
      <w:r>
        <w:rPr>
          <w:rFonts w:hint="eastAsia" w:ascii="仿宋" w:hAnsi="仿宋" w:eastAsia="仿宋" w:cs="仿宋"/>
          <w:color w:val="auto"/>
          <w:kern w:val="0"/>
          <w:sz w:val="24"/>
          <w:szCs w:val="24"/>
          <w:highlight w:val="none"/>
        </w:rPr>
        <w:t>投诉人应当根据规定的信息内容，并按照规定的方式提起投诉。</w:t>
      </w:r>
    </w:p>
    <w:p w14:paraId="7D952BED">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42.5</w:t>
      </w:r>
      <w:r>
        <w:rPr>
          <w:rFonts w:hint="eastAsia" w:ascii="仿宋" w:hAnsi="仿宋" w:eastAsia="仿宋" w:cs="仿宋"/>
          <w:color w:val="auto"/>
          <w:kern w:val="0"/>
          <w:sz w:val="24"/>
          <w:szCs w:val="24"/>
          <w:highlight w:val="none"/>
        </w:rPr>
        <w:t>投诉人提起投诉应当符合下列条件：</w:t>
      </w:r>
    </w:p>
    <w:p w14:paraId="714E004C">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）提起投诉前已依法进行质疑；</w:t>
      </w:r>
    </w:p>
    <w:p w14:paraId="6ED69C3F">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）投诉书内容符合本办法的规定；</w:t>
      </w:r>
    </w:p>
    <w:p w14:paraId="05959B01">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）在投诉有效期限内提起投诉；</w:t>
      </w:r>
    </w:p>
    <w:p w14:paraId="63B83D72">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）同一投诉事项未经财政部门投诉处理；</w:t>
      </w:r>
    </w:p>
    <w:p w14:paraId="6890A609">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）财政部规定的其他条件。</w:t>
      </w:r>
    </w:p>
    <w:p w14:paraId="2C1754BA">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 w:hAnsi="仿宋" w:eastAsia="仿宋" w:cs="仿宋"/>
          <w:color w:val="auto"/>
          <w:kern w:val="0"/>
          <w:sz w:val="24"/>
          <w:szCs w:val="24"/>
          <w:highlight w:val="none"/>
          <w:lang w:val="en-US" w:eastAsia="zh-CN"/>
        </w:rPr>
        <w:t>42.6</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投诉的事项不得超出已质疑事项的范围，但基于质疑答复内容提出的投诉事项除外。</w:t>
      </w:r>
    </w:p>
    <w:p w14:paraId="60AA69F6">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投诉书范本</w:t>
      </w:r>
    </w:p>
    <w:p w14:paraId="16FF2224">
      <w:pPr>
        <w:pStyle w:val="21"/>
        <w:rPr>
          <w:rFonts w:hint="eastAsia" w:ascii="仿宋" w:hAnsi="仿宋" w:eastAsia="仿宋" w:cs="仿宋"/>
          <w:color w:val="auto"/>
          <w:highlight w:val="none"/>
        </w:rPr>
      </w:pPr>
    </w:p>
    <w:p w14:paraId="30CDCF0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14:paraId="6CAB31F0">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dotted"/>
        </w:rPr>
        <w:t xml:space="preserve">                                               </w:t>
      </w:r>
    </w:p>
    <w:p w14:paraId="4E16E78A">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0CF4444E">
      <w:pPr>
        <w:tabs>
          <w:tab w:val="left" w:pos="6510"/>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4F8AC608">
      <w:pPr>
        <w:tabs>
          <w:tab w:val="left" w:pos="6510"/>
        </w:tabs>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5DAF7454">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2C63C7A6">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2135B063">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70D22D12">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1FCB94EC">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1AC5593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14:paraId="7CDFF2EF">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61E2CD7E">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459A35BC">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6241D1D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14:paraId="28AA346B">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dotted"/>
        </w:rPr>
        <w:t xml:space="preserve">                                        </w:t>
      </w:r>
    </w:p>
    <w:p w14:paraId="0D534E60">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0C39CDB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4FA4905E">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u w:val="dotted"/>
        </w:rPr>
        <w:t xml:space="preserve">                                         </w:t>
      </w:r>
    </w:p>
    <w:p w14:paraId="03013610">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79A69C65">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56A02BC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14:paraId="08AFAFC9">
      <w:pPr>
        <w:spacing w:line="360" w:lineRule="auto"/>
        <w:ind w:firstLine="480" w:firstLineChars="200"/>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dotted"/>
        </w:rPr>
        <w:t xml:space="preserve">                                </w:t>
      </w:r>
    </w:p>
    <w:p w14:paraId="3CBFAD11">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5A36C170">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日,就质疑事项作出了答复/没有在法定期限内作出答复。</w:t>
      </w:r>
    </w:p>
    <w:p w14:paraId="4E230D3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14:paraId="6D64FF10">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szCs w:val="24"/>
          <w:highlight w:val="none"/>
          <w:u w:val="dotted"/>
        </w:rPr>
        <w:t xml:space="preserve">                                       </w:t>
      </w:r>
    </w:p>
    <w:p w14:paraId="186C3A2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0ECC7682">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3C28D7BD">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7CD88D5D">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4C84272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14:paraId="4A6683D3">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4EE4261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14:paraId="16DAE8F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1147E7D0">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14:paraId="5D8BFBD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00F493B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4E61897D">
      <w:pPr>
        <w:spacing w:line="360" w:lineRule="auto"/>
        <w:rPr>
          <w:rFonts w:hint="eastAsia" w:ascii="仿宋" w:hAnsi="仿宋" w:eastAsia="仿宋" w:cs="仿宋"/>
          <w:b/>
          <w:color w:val="auto"/>
          <w:sz w:val="24"/>
          <w:szCs w:val="24"/>
          <w:highlight w:val="none"/>
        </w:rPr>
      </w:pPr>
    </w:p>
    <w:p w14:paraId="19807F4B">
      <w:pPr>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14:paraId="772C55E0">
      <w:pPr>
        <w:widowControl/>
        <w:spacing w:line="48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数量提供投诉书副本。</w:t>
      </w:r>
    </w:p>
    <w:p w14:paraId="26959CD8">
      <w:pPr>
        <w:widowControl/>
        <w:spacing w:line="48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14:paraId="104F1B29">
      <w:pPr>
        <w:widowControl/>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14:paraId="4B3E9AF1">
      <w:pPr>
        <w:widowControl/>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14:paraId="654171C2">
      <w:pPr>
        <w:widowControl/>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14:paraId="1983E18B">
      <w:pPr>
        <w:widowControl/>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14:paraId="464E77A5">
      <w:pPr>
        <w:spacing w:line="480" w:lineRule="auto"/>
        <w:rPr>
          <w:rFonts w:hint="eastAsia" w:ascii="仿宋" w:hAnsi="仿宋" w:eastAsia="仿宋" w:cs="仿宋"/>
          <w:b w:val="0"/>
          <w:bCs/>
          <w:color w:val="auto"/>
          <w:sz w:val="28"/>
          <w:szCs w:val="28"/>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color w:val="auto"/>
          <w:highlight w:val="none"/>
        </w:rPr>
        <w:br w:type="page"/>
      </w:r>
    </w:p>
    <w:bookmarkEnd w:id="44"/>
    <w:bookmarkEnd w:id="45"/>
    <w:p w14:paraId="6049DAAF">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outlineLvl w:val="0"/>
        <w:rPr>
          <w:rFonts w:hint="eastAsia" w:ascii="仿宋" w:hAnsi="仿宋" w:eastAsia="仿宋" w:cs="仿宋"/>
          <w:b/>
          <w:bCs/>
          <w:color w:val="auto"/>
          <w:sz w:val="36"/>
          <w:szCs w:val="36"/>
          <w:highlight w:val="none"/>
          <w:lang w:val="en-US" w:eastAsia="zh-CN"/>
        </w:rPr>
      </w:pPr>
      <w:bookmarkStart w:id="64" w:name="_Toc23028"/>
      <w:bookmarkStart w:id="65" w:name="_Toc29710"/>
      <w:bookmarkStart w:id="66" w:name="_Toc6417"/>
      <w:bookmarkStart w:id="67" w:name="_Toc1354"/>
      <w:bookmarkStart w:id="68" w:name="_Toc20110"/>
      <w:r>
        <w:rPr>
          <w:rFonts w:hint="eastAsia" w:ascii="仿宋" w:hAnsi="仿宋" w:eastAsia="仿宋" w:cs="仿宋"/>
          <w:b/>
          <w:bCs/>
          <w:color w:val="auto"/>
          <w:sz w:val="36"/>
          <w:szCs w:val="36"/>
          <w:highlight w:val="none"/>
          <w:lang w:val="en-US" w:eastAsia="zh-CN"/>
        </w:rPr>
        <w:t>第二章   评标办法及标准</w:t>
      </w:r>
    </w:p>
    <w:bookmarkEnd w:id="64"/>
    <w:bookmarkEnd w:id="65"/>
    <w:bookmarkEnd w:id="66"/>
    <w:bookmarkEnd w:id="67"/>
    <w:bookmarkEnd w:id="68"/>
    <w:p w14:paraId="41ED541E">
      <w:pPr>
        <w:keepNext w:val="0"/>
        <w:keepLines w:val="0"/>
        <w:pageBreakBefore w:val="0"/>
        <w:widowControl w:val="0"/>
        <w:tabs>
          <w:tab w:val="left" w:pos="360"/>
          <w:tab w:val="left" w:pos="900"/>
        </w:tabs>
        <w:kinsoku/>
        <w:wordWrap/>
        <w:overflowPunct/>
        <w:topLinePunct w:val="0"/>
        <w:autoSpaceDE/>
        <w:autoSpaceDN/>
        <w:bidi w:val="0"/>
        <w:adjustRightInd/>
        <w:snapToGrid w:val="0"/>
        <w:spacing w:line="216" w:lineRule="auto"/>
        <w:jc w:val="left"/>
        <w:textAlignment w:val="auto"/>
        <w:outlineLvl w:val="1"/>
        <w:rPr>
          <w:rFonts w:hint="eastAsia" w:ascii="仿宋" w:hAnsi="仿宋" w:eastAsia="仿宋" w:cs="仿宋"/>
          <w:b/>
          <w:color w:val="auto"/>
          <w:sz w:val="24"/>
          <w:szCs w:val="24"/>
          <w:highlight w:val="none"/>
        </w:rPr>
      </w:pPr>
      <w:bookmarkStart w:id="69" w:name="_Toc99301422"/>
      <w:bookmarkStart w:id="70" w:name="_Toc18832"/>
      <w:bookmarkStart w:id="71" w:name="_Toc28817"/>
      <w:bookmarkStart w:id="72" w:name="_Toc20061"/>
      <w:bookmarkStart w:id="73" w:name="_Toc7241"/>
      <w:bookmarkStart w:id="74" w:name="_Toc11973"/>
      <w:bookmarkStart w:id="75" w:name="_Toc19312"/>
      <w:bookmarkStart w:id="76" w:name="_Toc24194"/>
      <w:bookmarkStart w:id="77" w:name="_Toc19723"/>
      <w:bookmarkStart w:id="78" w:name="_Toc25254"/>
      <w:bookmarkStart w:id="79" w:name="_Toc32237"/>
      <w:bookmarkStart w:id="80" w:name="_Toc700"/>
      <w:bookmarkStart w:id="81" w:name="_Toc26060"/>
      <w:bookmarkStart w:id="82" w:name="_Toc13536"/>
      <w:r>
        <w:rPr>
          <w:rFonts w:hint="eastAsia" w:ascii="仿宋" w:hAnsi="仿宋" w:eastAsia="仿宋" w:cs="仿宋"/>
          <w:b/>
          <w:color w:val="auto"/>
          <w:sz w:val="24"/>
          <w:szCs w:val="24"/>
          <w:highlight w:val="none"/>
        </w:rPr>
        <w:t>一、资格审查程序</w:t>
      </w:r>
      <w:bookmarkEnd w:id="69"/>
    </w:p>
    <w:p w14:paraId="28696B10">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216" w:lineRule="auto"/>
        <w:ind w:leftChars="-50" w:right="62" w:rightChars="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开标结束后，采购人或采购代理机构将根据《资格审查要求》中的规定，对投标人进行资格审查，并形成资格审查结果。</w:t>
      </w:r>
    </w:p>
    <w:p w14:paraId="2838D867">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216" w:lineRule="auto"/>
        <w:ind w:leftChars="-50" w:right="62" w:rightChars="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《资格审查要求》中对格式有要求的，除招标文件另有规定外，均为“实质性格式”文件。</w:t>
      </w:r>
    </w:p>
    <w:p w14:paraId="6B536BE5">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216" w:lineRule="auto"/>
        <w:ind w:leftChars="-50" w:right="62" w:rightChars="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投标人《资格证明文件》有任何一项不符合《资格审查要求》的，资格审查不合格，其</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22FAAD2E">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216" w:lineRule="auto"/>
        <w:ind w:leftChars="-50" w:right="62" w:rightChars="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资格审查合格的投标人不足3家的，不进行评标。</w:t>
      </w:r>
    </w:p>
    <w:p w14:paraId="2339F797">
      <w:pPr>
        <w:keepNext w:val="0"/>
        <w:keepLines w:val="0"/>
        <w:pageBreakBefore w:val="0"/>
        <w:widowControl w:val="0"/>
        <w:tabs>
          <w:tab w:val="left" w:pos="360"/>
          <w:tab w:val="left" w:pos="900"/>
        </w:tabs>
        <w:kinsoku/>
        <w:wordWrap/>
        <w:overflowPunct/>
        <w:topLinePunct w:val="0"/>
        <w:autoSpaceDE/>
        <w:autoSpaceDN/>
        <w:bidi w:val="0"/>
        <w:adjustRightInd/>
        <w:snapToGrid w:val="0"/>
        <w:spacing w:line="216"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二、资格审查要求</w:t>
      </w:r>
    </w:p>
    <w:tbl>
      <w:tblPr>
        <w:tblStyle w:val="45"/>
        <w:tblW w:w="101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2518"/>
        <w:gridCol w:w="5635"/>
        <w:gridCol w:w="1116"/>
      </w:tblGrid>
      <w:tr w14:paraId="68759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858" w:type="dxa"/>
            <w:noWrap w:val="0"/>
            <w:vAlign w:val="center"/>
          </w:tcPr>
          <w:p w14:paraId="7A7A5B70">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color w:val="auto"/>
                <w:sz w:val="24"/>
                <w:szCs w:val="24"/>
                <w:highlight w:val="none"/>
              </w:rPr>
            </w:pPr>
            <w:bookmarkStart w:id="83" w:name="_Hlt487972895"/>
            <w:bookmarkEnd w:id="83"/>
            <w:r>
              <w:rPr>
                <w:rFonts w:hint="eastAsia" w:ascii="仿宋" w:hAnsi="仿宋" w:eastAsia="仿宋" w:cs="仿宋"/>
                <w:b/>
                <w:color w:val="auto"/>
                <w:sz w:val="24"/>
                <w:szCs w:val="24"/>
                <w:highlight w:val="none"/>
              </w:rPr>
              <w:t>序号</w:t>
            </w:r>
          </w:p>
        </w:tc>
        <w:tc>
          <w:tcPr>
            <w:tcW w:w="2518" w:type="dxa"/>
            <w:noWrap w:val="0"/>
            <w:vAlign w:val="center"/>
          </w:tcPr>
          <w:p w14:paraId="3BA17312">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审查因素</w:t>
            </w:r>
          </w:p>
        </w:tc>
        <w:tc>
          <w:tcPr>
            <w:tcW w:w="5635" w:type="dxa"/>
            <w:noWrap w:val="0"/>
            <w:vAlign w:val="center"/>
          </w:tcPr>
          <w:p w14:paraId="7B9C5832">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审查内容</w:t>
            </w:r>
          </w:p>
        </w:tc>
        <w:tc>
          <w:tcPr>
            <w:tcW w:w="1116" w:type="dxa"/>
            <w:noWrap w:val="0"/>
            <w:vAlign w:val="center"/>
          </w:tcPr>
          <w:p w14:paraId="2084DC83">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44486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858" w:type="dxa"/>
            <w:noWrap w:val="0"/>
            <w:vAlign w:val="center"/>
          </w:tcPr>
          <w:p w14:paraId="79FB4618">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2518" w:type="dxa"/>
            <w:noWrap w:val="0"/>
            <w:vAlign w:val="center"/>
          </w:tcPr>
          <w:p w14:paraId="67D1DE95">
            <w:pPr>
              <w:tabs>
                <w:tab w:val="left" w:pos="1080"/>
              </w:tabs>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具有独立承担</w:t>
            </w:r>
          </w:p>
          <w:p w14:paraId="5AA99B77">
            <w:pPr>
              <w:tabs>
                <w:tab w:val="left" w:pos="1080"/>
              </w:tabs>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民事责任的能力</w:t>
            </w:r>
          </w:p>
        </w:tc>
        <w:tc>
          <w:tcPr>
            <w:tcW w:w="5635" w:type="dxa"/>
            <w:noWrap w:val="0"/>
            <w:vAlign w:val="center"/>
          </w:tcPr>
          <w:p w14:paraId="3141C22B">
            <w:pPr>
              <w:tabs>
                <w:tab w:val="left" w:pos="108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SA"/>
              </w:rPr>
              <w:t>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116" w:type="dxa"/>
            <w:noWrap w:val="0"/>
            <w:vAlign w:val="center"/>
          </w:tcPr>
          <w:p w14:paraId="09FA9B19">
            <w:pPr>
              <w:tabs>
                <w:tab w:val="left" w:pos="108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提供证明文件的电子件或电子证照</w:t>
            </w:r>
          </w:p>
        </w:tc>
      </w:tr>
      <w:tr w14:paraId="33ECF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858" w:type="dxa"/>
            <w:noWrap w:val="0"/>
            <w:vAlign w:val="center"/>
          </w:tcPr>
          <w:p w14:paraId="6109F69C">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2518" w:type="dxa"/>
            <w:noWrap w:val="0"/>
            <w:vAlign w:val="center"/>
          </w:tcPr>
          <w:p w14:paraId="5E44F6A6">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有依法缴纳税收和社会保障资金的良好记录</w:t>
            </w:r>
          </w:p>
        </w:tc>
        <w:tc>
          <w:tcPr>
            <w:tcW w:w="5635" w:type="dxa"/>
            <w:noWrap w:val="0"/>
            <w:vAlign w:val="center"/>
          </w:tcPr>
          <w:p w14:paraId="06E103BC">
            <w:pPr>
              <w:tabs>
                <w:tab w:val="left" w:pos="1080"/>
              </w:tabs>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1、提供税务机关出具近三个月的完税证明（新成立不足 3 个月的公司按实际发生提供，成立时间超过 3 个月的零申报的需提供依法报税资料），注：以完税证明税款所属日期为准，代缴税的完税证明不作为税务缴费凭证（如社保缴税等），如依法免税的，应提供相应文件证明；</w:t>
            </w:r>
          </w:p>
          <w:p w14:paraId="66BE8975">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kern w:val="0"/>
                <w:sz w:val="24"/>
                <w:szCs w:val="24"/>
                <w:highlight w:val="none"/>
                <w:lang w:val="en-US" w:eastAsia="zh-CN" w:bidi="ar-SA"/>
              </w:rPr>
              <w:t>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r>
              <w:rPr>
                <w:rFonts w:hint="eastAsia" w:ascii="仿宋" w:hAnsi="仿宋" w:eastAsia="仿宋" w:cs="仿宋"/>
                <w:color w:val="auto"/>
                <w:sz w:val="24"/>
                <w:szCs w:val="24"/>
                <w:highlight w:val="none"/>
                <w:lang w:val="en-US" w:eastAsia="zh-CN"/>
              </w:rPr>
              <w:t>）</w:t>
            </w:r>
          </w:p>
        </w:tc>
        <w:tc>
          <w:tcPr>
            <w:tcW w:w="1116" w:type="dxa"/>
            <w:noWrap w:val="0"/>
            <w:vAlign w:val="center"/>
          </w:tcPr>
          <w:p w14:paraId="507A71EB">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rPr>
            </w:pPr>
          </w:p>
        </w:tc>
      </w:tr>
      <w:tr w14:paraId="25025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58" w:type="dxa"/>
            <w:noWrap w:val="0"/>
            <w:vAlign w:val="center"/>
          </w:tcPr>
          <w:p w14:paraId="71CD02BA">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2518" w:type="dxa"/>
            <w:noWrap w:val="0"/>
            <w:vAlign w:val="center"/>
          </w:tcPr>
          <w:p w14:paraId="05556ED2">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具有良好的商业信誉和健全的财务会计制度</w:t>
            </w:r>
          </w:p>
        </w:tc>
        <w:tc>
          <w:tcPr>
            <w:tcW w:w="5635" w:type="dxa"/>
            <w:noWrap w:val="0"/>
            <w:vAlign w:val="center"/>
          </w:tcPr>
          <w:p w14:paraId="13A8AC80">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具有良好的商业信誉和健全的财务会计制度：提供2024年度由第三方审计机构出具的在注册会计师行业统一监管平台备案赋码的审计报告（2025年新成立的公司按实际发生的情况提供银行出具的资信证明）和健全的财务会计制度（财务会计制度需单独提供）；</w:t>
            </w:r>
          </w:p>
        </w:tc>
        <w:tc>
          <w:tcPr>
            <w:tcW w:w="1116" w:type="dxa"/>
            <w:noWrap w:val="0"/>
            <w:vAlign w:val="center"/>
          </w:tcPr>
          <w:p w14:paraId="35FA8478">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rPr>
            </w:pPr>
          </w:p>
        </w:tc>
      </w:tr>
      <w:tr w14:paraId="0B8F3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858" w:type="dxa"/>
            <w:noWrap w:val="0"/>
            <w:vAlign w:val="center"/>
          </w:tcPr>
          <w:p w14:paraId="6AE36D83">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2518" w:type="dxa"/>
            <w:noWrap w:val="0"/>
            <w:vAlign w:val="center"/>
          </w:tcPr>
          <w:p w14:paraId="540FE95B">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履行合同所必需的设备和专业技术能力</w:t>
            </w:r>
          </w:p>
        </w:tc>
        <w:tc>
          <w:tcPr>
            <w:tcW w:w="5635" w:type="dxa"/>
            <w:noWrap w:val="0"/>
            <w:vAlign w:val="center"/>
          </w:tcPr>
          <w:p w14:paraId="592D1844">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提供《投标人资格声明函》</w:t>
            </w:r>
            <w:r>
              <w:rPr>
                <w:rFonts w:hint="eastAsia" w:ascii="仿宋" w:hAnsi="仿宋" w:eastAsia="仿宋" w:cs="仿宋"/>
                <w:color w:val="auto"/>
                <w:sz w:val="24"/>
                <w:szCs w:val="24"/>
                <w:highlight w:val="none"/>
              </w:rPr>
              <w:t>。</w:t>
            </w:r>
          </w:p>
        </w:tc>
        <w:tc>
          <w:tcPr>
            <w:tcW w:w="1116" w:type="dxa"/>
            <w:noWrap w:val="0"/>
            <w:vAlign w:val="center"/>
          </w:tcPr>
          <w:p w14:paraId="501826DA">
            <w:pPr>
              <w:tabs>
                <w:tab w:val="left" w:pos="108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格式见《</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格式》</w:t>
            </w:r>
          </w:p>
        </w:tc>
      </w:tr>
      <w:tr w14:paraId="40E64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atLeast"/>
          <w:jc w:val="center"/>
        </w:trPr>
        <w:tc>
          <w:tcPr>
            <w:tcW w:w="858" w:type="dxa"/>
            <w:noWrap w:val="0"/>
            <w:vAlign w:val="center"/>
          </w:tcPr>
          <w:p w14:paraId="157B81FE">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2518" w:type="dxa"/>
            <w:noWrap w:val="0"/>
            <w:vAlign w:val="center"/>
          </w:tcPr>
          <w:p w14:paraId="61D8101F">
            <w:pPr>
              <w:tabs>
                <w:tab w:val="left" w:pos="1080"/>
              </w:tabs>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信用记录</w:t>
            </w:r>
          </w:p>
        </w:tc>
        <w:tc>
          <w:tcPr>
            <w:tcW w:w="5635" w:type="dxa"/>
            <w:noWrap w:val="0"/>
            <w:vAlign w:val="center"/>
          </w:tcPr>
          <w:p w14:paraId="619CAA1A">
            <w:pPr>
              <w:tabs>
                <w:tab w:val="left" w:pos="108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04FC1079">
            <w:pPr>
              <w:tabs>
                <w:tab w:val="left" w:pos="108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截止时点：投标截止时间以后、资格审查阶段采购人或采购代理机构的实际查询时间；</w:t>
            </w:r>
          </w:p>
          <w:p w14:paraId="3FF98A64">
            <w:pPr>
              <w:tabs>
                <w:tab w:val="left" w:pos="108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信用信息查询记录和证据留存具体方式：查询结果网页打印页作为查询记录和证据，与其他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一并保存；</w:t>
            </w:r>
          </w:p>
          <w:p w14:paraId="6E51F691">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信用信息的使用原则：经认定的被列入失信被执行人、重大税收违法案件当事人名单、政府采购严重违法失信行为记录名单的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，其投标无效。联合体形式投标的，联合体成员存在不良信用记录，视同联合体存在不良信用记录。</w:t>
            </w:r>
          </w:p>
        </w:tc>
        <w:tc>
          <w:tcPr>
            <w:tcW w:w="1116" w:type="dxa"/>
            <w:noWrap w:val="0"/>
            <w:vAlign w:val="center"/>
          </w:tcPr>
          <w:p w14:paraId="1A75F762">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以招标代理机构现场查询为准</w:t>
            </w:r>
          </w:p>
        </w:tc>
      </w:tr>
      <w:tr w14:paraId="1766E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jc w:val="center"/>
        </w:trPr>
        <w:tc>
          <w:tcPr>
            <w:tcW w:w="858" w:type="dxa"/>
            <w:noWrap w:val="0"/>
            <w:vAlign w:val="center"/>
          </w:tcPr>
          <w:p w14:paraId="382C84FB">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2518" w:type="dxa"/>
            <w:noWrap w:val="0"/>
            <w:vAlign w:val="center"/>
          </w:tcPr>
          <w:p w14:paraId="254C9499">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无重大违法记录声明</w:t>
            </w:r>
          </w:p>
        </w:tc>
        <w:tc>
          <w:tcPr>
            <w:tcW w:w="5635" w:type="dxa"/>
            <w:noWrap w:val="0"/>
            <w:vAlign w:val="center"/>
          </w:tcPr>
          <w:p w14:paraId="3141782A">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参加采购活动前3年内，在经营活动中没有重大违法记录（提供声明函）</w:t>
            </w:r>
          </w:p>
        </w:tc>
        <w:tc>
          <w:tcPr>
            <w:tcW w:w="1116" w:type="dxa"/>
            <w:noWrap w:val="0"/>
            <w:vAlign w:val="center"/>
          </w:tcPr>
          <w:p w14:paraId="2A643EFE">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default" w:ascii="仿宋" w:hAnsi="仿宋" w:eastAsia="仿宋" w:cs="仿宋"/>
                <w:color w:val="auto"/>
                <w:sz w:val="24"/>
                <w:szCs w:val="24"/>
                <w:highlight w:val="none"/>
                <w:lang w:val="en-US" w:eastAsia="zh-CN"/>
              </w:rPr>
            </w:pPr>
          </w:p>
        </w:tc>
      </w:tr>
      <w:tr w14:paraId="42C5E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jc w:val="center"/>
        </w:trPr>
        <w:tc>
          <w:tcPr>
            <w:tcW w:w="858" w:type="dxa"/>
            <w:noWrap w:val="0"/>
            <w:vAlign w:val="center"/>
          </w:tcPr>
          <w:p w14:paraId="29ED3BFB">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2518" w:type="dxa"/>
            <w:noWrap w:val="0"/>
            <w:vAlign w:val="center"/>
          </w:tcPr>
          <w:p w14:paraId="49B01516">
            <w:pPr>
              <w:tabs>
                <w:tab w:val="left" w:pos="1080"/>
              </w:tabs>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投标人关联关系</w:t>
            </w:r>
          </w:p>
        </w:tc>
        <w:tc>
          <w:tcPr>
            <w:tcW w:w="5635" w:type="dxa"/>
            <w:noWrap w:val="0"/>
            <w:vAlign w:val="center"/>
          </w:tcPr>
          <w:p w14:paraId="5B8D0C9B">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企业负责人为同一人或者存在直接控股、管理关系的不同投标人，不得参加同一合同项下的政府采购活动（提供声明函），否则，皆取消投标资格。</w:t>
            </w:r>
          </w:p>
        </w:tc>
        <w:tc>
          <w:tcPr>
            <w:tcW w:w="1116" w:type="dxa"/>
            <w:noWrap w:val="0"/>
            <w:vAlign w:val="center"/>
          </w:tcPr>
          <w:p w14:paraId="4913EF79">
            <w:pPr>
              <w:tabs>
                <w:tab w:val="left" w:pos="1080"/>
              </w:tabs>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格式见</w:t>
            </w:r>
          </w:p>
          <w:p w14:paraId="3C03B2D8">
            <w:pPr>
              <w:tabs>
                <w:tab w:val="left" w:pos="1080"/>
              </w:tabs>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格式》</w:t>
            </w:r>
          </w:p>
        </w:tc>
      </w:tr>
      <w:tr w14:paraId="13D26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58" w:type="dxa"/>
            <w:noWrap w:val="0"/>
            <w:vAlign w:val="center"/>
          </w:tcPr>
          <w:p w14:paraId="38A6FDD5">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2518" w:type="dxa"/>
            <w:noWrap w:val="0"/>
            <w:vAlign w:val="center"/>
          </w:tcPr>
          <w:p w14:paraId="193F4E47">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投标保证金</w:t>
            </w:r>
          </w:p>
        </w:tc>
        <w:tc>
          <w:tcPr>
            <w:tcW w:w="5635" w:type="dxa"/>
            <w:noWrap w:val="0"/>
            <w:vAlign w:val="center"/>
          </w:tcPr>
          <w:p w14:paraId="06564984">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120" w:leftChars="0" w:right="62" w:rightChars="0" w:hanging="120" w:hangingChars="5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是否按照招标文件要求足额缴纳保证金；</w:t>
            </w:r>
          </w:p>
        </w:tc>
        <w:tc>
          <w:tcPr>
            <w:tcW w:w="1116" w:type="dxa"/>
            <w:noWrap w:val="0"/>
            <w:vAlign w:val="center"/>
          </w:tcPr>
          <w:p w14:paraId="15F5392B">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rPr>
            </w:pPr>
          </w:p>
        </w:tc>
      </w:tr>
      <w:tr w14:paraId="1F917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58" w:type="dxa"/>
            <w:noWrap w:val="0"/>
            <w:vAlign w:val="center"/>
          </w:tcPr>
          <w:p w14:paraId="1ADCDCE6">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518" w:type="dxa"/>
            <w:noWrap w:val="0"/>
            <w:vAlign w:val="center"/>
          </w:tcPr>
          <w:p w14:paraId="5487B17F">
            <w:pPr>
              <w:tabs>
                <w:tab w:val="left" w:pos="1080"/>
              </w:tabs>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eastAsia="zh-CN"/>
              </w:rPr>
              <w:t>中小企业声明函</w:t>
            </w:r>
          </w:p>
        </w:tc>
        <w:tc>
          <w:tcPr>
            <w:tcW w:w="5635" w:type="dxa"/>
            <w:noWrap w:val="0"/>
            <w:vAlign w:val="center"/>
          </w:tcPr>
          <w:p w14:paraId="58F70CD0">
            <w:pPr>
              <w:tabs>
                <w:tab w:val="left" w:pos="1080"/>
              </w:tabs>
              <w:snapToGrid w:val="0"/>
              <w:spacing w:line="240" w:lineRule="auto"/>
              <w:rPr>
                <w:rFonts w:hint="eastAsia" w:ascii="仿宋" w:hAnsi="仿宋" w:eastAsia="宋体"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sz w:val="24"/>
                <w:szCs w:val="24"/>
                <w:lang w:val="en-US" w:eastAsia="zh-CN"/>
              </w:rPr>
              <w:t>是否按照招标文件的规定提供《中小企业声明函》</w:t>
            </w:r>
          </w:p>
        </w:tc>
        <w:tc>
          <w:tcPr>
            <w:tcW w:w="1116" w:type="dxa"/>
            <w:noWrap w:val="0"/>
            <w:vAlign w:val="center"/>
          </w:tcPr>
          <w:p w14:paraId="768AAFFB">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rPr>
            </w:pPr>
          </w:p>
        </w:tc>
      </w:tr>
      <w:tr w14:paraId="3CFA1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0127" w:type="dxa"/>
            <w:gridSpan w:val="4"/>
            <w:noWrap w:val="0"/>
            <w:vAlign w:val="center"/>
          </w:tcPr>
          <w:p w14:paraId="4ACA29D4">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结论（通过〝√〞，不通过〝×〞）（以上评审有任意一项不通过，则不进入下一环节）</w:t>
            </w:r>
          </w:p>
        </w:tc>
      </w:tr>
    </w:tbl>
    <w:p w14:paraId="29C0DC75">
      <w:pPr>
        <w:pStyle w:val="54"/>
        <w:rPr>
          <w:rFonts w:hint="eastAsia" w:ascii="仿宋" w:hAnsi="仿宋" w:eastAsia="仿宋" w:cs="仿宋"/>
          <w:color w:val="auto"/>
          <w:highlight w:val="none"/>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12FD59EF">
      <w:pPr>
        <w:tabs>
          <w:tab w:val="left" w:pos="360"/>
          <w:tab w:val="left" w:pos="900"/>
        </w:tabs>
        <w:snapToGrid w:val="0"/>
        <w:spacing w:line="360" w:lineRule="auto"/>
        <w:jc w:val="both"/>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、评标方法</w:t>
      </w:r>
    </w:p>
    <w:p w14:paraId="29CDC49C">
      <w:pPr>
        <w:numPr>
          <w:ilvl w:val="0"/>
          <w:numId w:val="5"/>
        </w:numPr>
        <w:tabs>
          <w:tab w:val="left" w:pos="360"/>
        </w:tabs>
        <w:snapToGrid w:val="0"/>
        <w:spacing w:line="360" w:lineRule="auto"/>
        <w:outlineLvl w:val="1"/>
        <w:rPr>
          <w:rFonts w:hint="eastAsia" w:ascii="仿宋" w:hAnsi="仿宋" w:eastAsia="仿宋" w:cs="仿宋"/>
          <w:color w:val="auto"/>
          <w:sz w:val="24"/>
          <w:szCs w:val="24"/>
          <w:highlight w:val="none"/>
        </w:rPr>
      </w:pPr>
      <w:bookmarkStart w:id="84" w:name="_Toc127151541"/>
      <w:bookmarkStart w:id="85" w:name="_Toc150509292"/>
      <w:bookmarkStart w:id="86" w:name="_Toc127161455"/>
      <w:bookmarkStart w:id="87" w:name="_Toc265228379"/>
      <w:bookmarkStart w:id="88" w:name="_Toc164608655"/>
      <w:bookmarkStart w:id="89" w:name="_Toc151190168"/>
      <w:bookmarkStart w:id="90" w:name="_Toc151193929"/>
      <w:bookmarkStart w:id="91" w:name="_Toc149720834"/>
      <w:bookmarkStart w:id="92" w:name="_Toc226965731"/>
      <w:bookmarkStart w:id="93" w:name="_Toc151193783"/>
      <w:bookmarkStart w:id="94" w:name="_Toc142311043"/>
      <w:bookmarkStart w:id="95" w:name="_Toc264969231"/>
      <w:bookmarkStart w:id="96" w:name="_Toc195842906"/>
      <w:bookmarkStart w:id="97" w:name="_Toc150774641"/>
      <w:bookmarkStart w:id="98" w:name="_Toc151193855"/>
      <w:bookmarkStart w:id="99" w:name="_Toc151193711"/>
      <w:bookmarkStart w:id="100" w:name="_Toc164229382"/>
      <w:bookmarkStart w:id="101" w:name="_Toc151193639"/>
      <w:bookmarkStart w:id="102" w:name="_Toc164351635"/>
      <w:bookmarkStart w:id="103" w:name="_Toc150480779"/>
      <w:bookmarkStart w:id="104" w:name="_Toc226337237"/>
      <w:bookmarkStart w:id="105" w:name="_Toc226965814"/>
      <w:bookmarkStart w:id="106" w:name="_Toc305158883"/>
      <w:bookmarkStart w:id="107" w:name="_Toc226309785"/>
      <w:bookmarkStart w:id="108" w:name="_Toc305158809"/>
      <w:bookmarkStart w:id="109" w:name="_Toc150774746"/>
      <w:bookmarkStart w:id="110" w:name="_Toc164229236"/>
      <w:bookmarkStart w:id="111" w:name="_Toc164608810"/>
      <w:bookmarkStart w:id="112" w:name="_Toc127151742"/>
      <w:bookmarkStart w:id="113" w:name="_Toc353873941"/>
      <w:bookmarkStart w:id="114" w:name="_Toc353825551"/>
      <w:r>
        <w:rPr>
          <w:rFonts w:hint="eastAsia" w:ascii="仿宋" w:hAnsi="仿宋" w:eastAsia="仿宋" w:cs="仿宋"/>
          <w:color w:val="auto"/>
          <w:sz w:val="24"/>
          <w:szCs w:val="24"/>
          <w:highlight w:val="none"/>
        </w:rPr>
        <w:t>投标文件的符合性审查</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78D8168">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评标委员会对资格审查合格的投标人的投标文件进行符合性审查，以确定其是否满足招标文件的实质性要求。</w:t>
      </w:r>
      <w:bookmarkStart w:id="115" w:name="_Toc520356167"/>
    </w:p>
    <w:p w14:paraId="36E21D57">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115"/>
      <w:r>
        <w:rPr>
          <w:rFonts w:hint="eastAsia" w:ascii="仿宋" w:hAnsi="仿宋" w:eastAsia="仿宋" w:cs="仿宋"/>
          <w:color w:val="auto"/>
          <w:sz w:val="24"/>
          <w:szCs w:val="24"/>
          <w:highlight w:val="none"/>
        </w:rPr>
        <w:t>要求的</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44AB0DE1">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符合性审查要求</w:t>
      </w:r>
    </w:p>
    <w:tbl>
      <w:tblPr>
        <w:tblStyle w:val="45"/>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079"/>
        <w:gridCol w:w="7509"/>
      </w:tblGrid>
      <w:tr w14:paraId="445F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5" w:type="dxa"/>
            <w:noWrap w:val="0"/>
            <w:vAlign w:val="center"/>
          </w:tcPr>
          <w:p w14:paraId="55464ABE">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2079" w:type="dxa"/>
            <w:noWrap w:val="0"/>
            <w:vAlign w:val="center"/>
          </w:tcPr>
          <w:p w14:paraId="2C931205">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审查因素</w:t>
            </w:r>
          </w:p>
        </w:tc>
        <w:tc>
          <w:tcPr>
            <w:tcW w:w="7509" w:type="dxa"/>
            <w:noWrap w:val="0"/>
            <w:vAlign w:val="center"/>
          </w:tcPr>
          <w:p w14:paraId="45674859">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审查内容</w:t>
            </w:r>
          </w:p>
        </w:tc>
      </w:tr>
      <w:tr w14:paraId="0A76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5" w:type="dxa"/>
            <w:noWrap w:val="0"/>
            <w:vAlign w:val="center"/>
          </w:tcPr>
          <w:p w14:paraId="694DD7CB">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2079" w:type="dxa"/>
            <w:noWrap w:val="0"/>
            <w:vAlign w:val="center"/>
          </w:tcPr>
          <w:p w14:paraId="003E0B3F">
            <w:pPr>
              <w:tabs>
                <w:tab w:val="left" w:pos="1080"/>
                <w:tab w:val="right" w:pos="1727"/>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签字、盖章</w:t>
            </w:r>
          </w:p>
        </w:tc>
        <w:tc>
          <w:tcPr>
            <w:tcW w:w="7509" w:type="dxa"/>
            <w:noWrap w:val="0"/>
            <w:vAlign w:val="center"/>
          </w:tcPr>
          <w:p w14:paraId="7D330C5E">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投标响应文件签字盖章是否满足招标文件要求；</w:t>
            </w:r>
          </w:p>
        </w:tc>
      </w:tr>
      <w:tr w14:paraId="2940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35" w:type="dxa"/>
            <w:noWrap w:val="0"/>
            <w:vAlign w:val="center"/>
          </w:tcPr>
          <w:p w14:paraId="1086FA0F">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2079" w:type="dxa"/>
            <w:noWrap w:val="0"/>
            <w:vAlign w:val="center"/>
          </w:tcPr>
          <w:p w14:paraId="40236DD5">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响应文件编制</w:t>
            </w:r>
          </w:p>
        </w:tc>
        <w:tc>
          <w:tcPr>
            <w:tcW w:w="7509" w:type="dxa"/>
            <w:noWrap w:val="0"/>
            <w:vAlign w:val="center"/>
          </w:tcPr>
          <w:p w14:paraId="3AEF0634">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投标响应文件是否按招标文件要求编制，内容是否全面或字迹是否模糊、辨认不清的；</w:t>
            </w:r>
          </w:p>
        </w:tc>
      </w:tr>
      <w:tr w14:paraId="5DF6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noWrap w:val="0"/>
            <w:vAlign w:val="center"/>
          </w:tcPr>
          <w:p w14:paraId="3C8B9F3B">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2079" w:type="dxa"/>
            <w:noWrap w:val="0"/>
            <w:vAlign w:val="center"/>
          </w:tcPr>
          <w:p w14:paraId="6A1F95BA">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响应文件内容</w:t>
            </w:r>
          </w:p>
        </w:tc>
        <w:tc>
          <w:tcPr>
            <w:tcW w:w="7509" w:type="dxa"/>
            <w:noWrap w:val="0"/>
            <w:vAlign w:val="center"/>
          </w:tcPr>
          <w:p w14:paraId="1A3762B7">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投标文件是否不齐全或者内容虚假的；</w:t>
            </w:r>
          </w:p>
        </w:tc>
      </w:tr>
      <w:tr w14:paraId="14E2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35" w:type="dxa"/>
            <w:noWrap w:val="0"/>
            <w:vAlign w:val="center"/>
          </w:tcPr>
          <w:p w14:paraId="7EDFCF25">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079" w:type="dxa"/>
            <w:noWrap w:val="0"/>
            <w:vAlign w:val="center"/>
          </w:tcPr>
          <w:p w14:paraId="4196CB14">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w:t>
            </w:r>
          </w:p>
        </w:tc>
        <w:tc>
          <w:tcPr>
            <w:tcW w:w="7509" w:type="dxa"/>
            <w:noWrap w:val="0"/>
            <w:vAlign w:val="center"/>
          </w:tcPr>
          <w:p w14:paraId="03718C1F">
            <w:pPr>
              <w:tabs>
                <w:tab w:val="left" w:pos="1080"/>
              </w:tabs>
              <w:snapToGrid w:val="0"/>
              <w:spacing w:line="240" w:lineRule="auto"/>
              <w:ind w:left="0" w:leftChars="0" w:right="62" w:rightChars="0"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b w:val="0"/>
                <w:bCs/>
                <w:i w:val="0"/>
                <w:color w:val="auto"/>
                <w:spacing w:val="0"/>
                <w:kern w:val="2"/>
                <w:sz w:val="24"/>
                <w:szCs w:val="24"/>
                <w:highlight w:val="none"/>
                <w:shd w:val="clear" w:color="auto" w:fill="FFFFFF"/>
                <w:lang w:val="en-US" w:eastAsia="zh-CN" w:bidi="ar-SA"/>
              </w:rPr>
              <w:t>投标人对同一招标项目做出两个或两个以上报价未明确效力；超出预算总价的。</w:t>
            </w:r>
          </w:p>
        </w:tc>
      </w:tr>
      <w:tr w14:paraId="39CD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35" w:type="dxa"/>
            <w:noWrap w:val="0"/>
            <w:vAlign w:val="center"/>
          </w:tcPr>
          <w:p w14:paraId="010B14E7">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2079" w:type="dxa"/>
            <w:noWrap w:val="0"/>
            <w:vAlign w:val="center"/>
          </w:tcPr>
          <w:p w14:paraId="2460FD7C">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供货期、质保期</w:t>
            </w:r>
          </w:p>
        </w:tc>
        <w:tc>
          <w:tcPr>
            <w:tcW w:w="7509" w:type="dxa"/>
            <w:noWrap w:val="0"/>
            <w:vAlign w:val="center"/>
          </w:tcPr>
          <w:p w14:paraId="301B58A5">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投标文件记载的招标项目供货期、质保期是否满足招标文件要求；</w:t>
            </w:r>
          </w:p>
        </w:tc>
      </w:tr>
      <w:tr w14:paraId="02AB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5" w:type="dxa"/>
            <w:noWrap w:val="0"/>
            <w:vAlign w:val="center"/>
          </w:tcPr>
          <w:p w14:paraId="267F313E">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2079" w:type="dxa"/>
            <w:noWrap w:val="0"/>
            <w:vAlign w:val="center"/>
          </w:tcPr>
          <w:p w14:paraId="6A9A15DD">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投标有效期</w:t>
            </w:r>
          </w:p>
        </w:tc>
        <w:tc>
          <w:tcPr>
            <w:tcW w:w="7509" w:type="dxa"/>
            <w:noWrap w:val="0"/>
            <w:vAlign w:val="center"/>
          </w:tcPr>
          <w:p w14:paraId="4EF532E4">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投标文件中承诺的投标有效期满足招标文件中载明的投标有效期的；</w:t>
            </w:r>
          </w:p>
        </w:tc>
      </w:tr>
      <w:tr w14:paraId="6139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35" w:type="dxa"/>
            <w:noWrap w:val="0"/>
            <w:vAlign w:val="center"/>
          </w:tcPr>
          <w:p w14:paraId="7C30BBA3">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2079" w:type="dxa"/>
            <w:noWrap w:val="0"/>
            <w:vAlign w:val="center"/>
          </w:tcPr>
          <w:p w14:paraId="38002993">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商务条款</w:t>
            </w:r>
          </w:p>
        </w:tc>
        <w:tc>
          <w:tcPr>
            <w:tcW w:w="7509" w:type="dxa"/>
            <w:noWrap w:val="0"/>
            <w:vAlign w:val="center"/>
          </w:tcPr>
          <w:p w14:paraId="0EB52DCF">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商务条款是否有偏离情况的；</w:t>
            </w:r>
          </w:p>
        </w:tc>
      </w:tr>
      <w:tr w14:paraId="0550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0"/>
            <w:vAlign w:val="center"/>
          </w:tcPr>
          <w:p w14:paraId="1B5861E2">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2079" w:type="dxa"/>
            <w:noWrap w:val="0"/>
            <w:vAlign w:val="center"/>
          </w:tcPr>
          <w:p w14:paraId="2176E966">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技术条款</w:t>
            </w:r>
          </w:p>
        </w:tc>
        <w:tc>
          <w:tcPr>
            <w:tcW w:w="7509" w:type="dxa"/>
            <w:noWrap w:val="0"/>
            <w:vAlign w:val="center"/>
          </w:tcPr>
          <w:p w14:paraId="0ADADD29">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技术条款是否有实质性偏离情况的（产品名称或产品数量不符合招标文件要求的）；</w:t>
            </w:r>
          </w:p>
        </w:tc>
      </w:tr>
      <w:tr w14:paraId="3BF2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5" w:type="dxa"/>
            <w:noWrap w:val="0"/>
            <w:vAlign w:val="center"/>
          </w:tcPr>
          <w:p w14:paraId="6F36845E">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2079" w:type="dxa"/>
            <w:noWrap w:val="0"/>
            <w:vAlign w:val="center"/>
          </w:tcPr>
          <w:p w14:paraId="1154ADAF">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报价合理性</w:t>
            </w:r>
          </w:p>
        </w:tc>
        <w:tc>
          <w:tcPr>
            <w:tcW w:w="7509" w:type="dxa"/>
            <w:noWrap w:val="0"/>
            <w:vAlign w:val="center"/>
          </w:tcPr>
          <w:p w14:paraId="23EF5269">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2D26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5" w:type="dxa"/>
            <w:noWrap w:val="0"/>
            <w:vAlign w:val="center"/>
          </w:tcPr>
          <w:p w14:paraId="4D629977">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p>
        </w:tc>
        <w:tc>
          <w:tcPr>
            <w:tcW w:w="2079" w:type="dxa"/>
            <w:noWrap w:val="0"/>
            <w:vAlign w:val="center"/>
          </w:tcPr>
          <w:p w14:paraId="5A550F7D">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公平竞争</w:t>
            </w:r>
          </w:p>
        </w:tc>
        <w:tc>
          <w:tcPr>
            <w:tcW w:w="7509" w:type="dxa"/>
            <w:noWrap w:val="0"/>
            <w:vAlign w:val="center"/>
          </w:tcPr>
          <w:p w14:paraId="3462B8F4">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投标人遵循公平竞争的原则，不存在恶意串通，妨碍其他投标人的竞争行为，不存在损害采购人或者其他投标人的合法权益情形的；</w:t>
            </w:r>
          </w:p>
        </w:tc>
      </w:tr>
      <w:tr w14:paraId="1488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935" w:type="dxa"/>
            <w:noWrap w:val="0"/>
            <w:vAlign w:val="center"/>
          </w:tcPr>
          <w:p w14:paraId="79C84169">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11</w:t>
            </w:r>
          </w:p>
        </w:tc>
        <w:tc>
          <w:tcPr>
            <w:tcW w:w="2079" w:type="dxa"/>
            <w:noWrap w:val="0"/>
            <w:vAlign w:val="center"/>
          </w:tcPr>
          <w:p w14:paraId="678C2E02">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串通投标</w:t>
            </w:r>
          </w:p>
        </w:tc>
        <w:tc>
          <w:tcPr>
            <w:tcW w:w="7509" w:type="dxa"/>
            <w:noWrap w:val="0"/>
            <w:vAlign w:val="center"/>
          </w:tcPr>
          <w:p w14:paraId="40F9B7D5">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4619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35" w:type="dxa"/>
            <w:noWrap w:val="0"/>
            <w:vAlign w:val="center"/>
          </w:tcPr>
          <w:p w14:paraId="4C4E8309">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12</w:t>
            </w:r>
          </w:p>
        </w:tc>
        <w:tc>
          <w:tcPr>
            <w:tcW w:w="2079" w:type="dxa"/>
            <w:noWrap w:val="0"/>
            <w:vAlign w:val="center"/>
          </w:tcPr>
          <w:p w14:paraId="7AD0A1CA">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附加条件</w:t>
            </w:r>
          </w:p>
        </w:tc>
        <w:tc>
          <w:tcPr>
            <w:tcW w:w="7509" w:type="dxa"/>
            <w:noWrap w:val="0"/>
            <w:vAlign w:val="center"/>
          </w:tcPr>
          <w:p w14:paraId="2AA041D7">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投标文件未含有采购人不能接受的附加条件的；</w:t>
            </w:r>
          </w:p>
        </w:tc>
      </w:tr>
      <w:tr w14:paraId="295C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5" w:type="dxa"/>
            <w:noWrap w:val="0"/>
            <w:vAlign w:val="center"/>
          </w:tcPr>
          <w:p w14:paraId="04CC6AA1">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p>
        </w:tc>
        <w:tc>
          <w:tcPr>
            <w:tcW w:w="2079" w:type="dxa"/>
            <w:noWrap w:val="0"/>
            <w:vAlign w:val="center"/>
          </w:tcPr>
          <w:p w14:paraId="6D592D32">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其他无效情形</w:t>
            </w:r>
          </w:p>
        </w:tc>
        <w:tc>
          <w:tcPr>
            <w:tcW w:w="7509" w:type="dxa"/>
            <w:noWrap w:val="0"/>
            <w:vAlign w:val="center"/>
          </w:tcPr>
          <w:p w14:paraId="4D8C32BF">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投标人、投标文件不存在不符合法律、法规和招标文件规定的其他无效情形；</w:t>
            </w:r>
          </w:p>
        </w:tc>
      </w:tr>
      <w:tr w14:paraId="7D1E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0523" w:type="dxa"/>
            <w:gridSpan w:val="3"/>
            <w:noWrap w:val="0"/>
            <w:vAlign w:val="center"/>
          </w:tcPr>
          <w:p w14:paraId="237020DE">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结论（通过〝√〞，不通过〝×〞）（以上评审有任意一项不通过，则不进入下一环节）</w:t>
            </w:r>
          </w:p>
        </w:tc>
      </w:tr>
      <w:bookmarkEnd w:id="113"/>
      <w:bookmarkEnd w:id="114"/>
    </w:tbl>
    <w:p w14:paraId="09293CBF">
      <w:pPr>
        <w:widowControl/>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8"/>
          <w:szCs w:val="28"/>
          <w:highlight w:val="none"/>
        </w:rPr>
        <w:t>二、评标标准</w:t>
      </w:r>
    </w:p>
    <w:tbl>
      <w:tblPr>
        <w:tblStyle w:val="45"/>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5"/>
        <w:gridCol w:w="855"/>
        <w:gridCol w:w="2033"/>
        <w:gridCol w:w="6480"/>
      </w:tblGrid>
      <w:tr w14:paraId="5D7F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410" w:type="dxa"/>
            <w:gridSpan w:val="2"/>
            <w:tcMar>
              <w:top w:w="15" w:type="dxa"/>
              <w:left w:w="15" w:type="dxa"/>
              <w:right w:w="15" w:type="dxa"/>
            </w:tcMar>
            <w:vAlign w:val="center"/>
          </w:tcPr>
          <w:p w14:paraId="7E6599EE">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sz w:val="24"/>
                <w:szCs w:val="24"/>
                <w:u w:val="none"/>
              </w:rPr>
            </w:pPr>
            <w:r>
              <w:rPr>
                <w:rFonts w:hint="eastAsia" w:ascii="仿宋" w:hAnsi="仿宋" w:eastAsia="仿宋" w:cs="仿宋"/>
                <w:color w:val="000000"/>
                <w:kern w:val="0"/>
                <w:sz w:val="24"/>
                <w:szCs w:val="24"/>
                <w:u w:val="none"/>
                <w:lang w:bidi="ar"/>
              </w:rPr>
              <w:t>条款</w:t>
            </w:r>
            <w:r>
              <w:rPr>
                <w:rStyle w:val="107"/>
                <w:rFonts w:hint="eastAsia" w:ascii="仿宋" w:hAnsi="仿宋" w:eastAsia="仿宋" w:cs="仿宋"/>
                <w:sz w:val="24"/>
                <w:szCs w:val="24"/>
                <w:u w:val="none"/>
                <w:lang w:bidi="ar"/>
              </w:rPr>
              <w:t>号</w:t>
            </w:r>
          </w:p>
        </w:tc>
        <w:tc>
          <w:tcPr>
            <w:tcW w:w="2033" w:type="dxa"/>
            <w:tcMar>
              <w:top w:w="15" w:type="dxa"/>
              <w:left w:w="15" w:type="dxa"/>
              <w:right w:w="15" w:type="dxa"/>
            </w:tcMar>
            <w:vAlign w:val="center"/>
          </w:tcPr>
          <w:p w14:paraId="602F2C7E">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sz w:val="24"/>
                <w:szCs w:val="24"/>
                <w:u w:val="none"/>
              </w:rPr>
            </w:pPr>
            <w:r>
              <w:rPr>
                <w:rFonts w:hint="eastAsia" w:ascii="仿宋" w:hAnsi="仿宋" w:eastAsia="仿宋" w:cs="仿宋"/>
                <w:color w:val="000000"/>
                <w:kern w:val="0"/>
                <w:sz w:val="24"/>
                <w:szCs w:val="24"/>
                <w:u w:val="none"/>
                <w:lang w:bidi="ar"/>
              </w:rPr>
              <w:t>评分因素</w:t>
            </w:r>
          </w:p>
        </w:tc>
        <w:tc>
          <w:tcPr>
            <w:tcW w:w="6480" w:type="dxa"/>
            <w:tcMar>
              <w:top w:w="15" w:type="dxa"/>
              <w:left w:w="15" w:type="dxa"/>
              <w:right w:w="15" w:type="dxa"/>
            </w:tcMar>
            <w:vAlign w:val="center"/>
          </w:tcPr>
          <w:p w14:paraId="13EC4EF4">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sz w:val="24"/>
                <w:szCs w:val="24"/>
                <w:u w:val="none"/>
              </w:rPr>
            </w:pPr>
            <w:r>
              <w:rPr>
                <w:rFonts w:hint="eastAsia" w:ascii="仿宋" w:hAnsi="仿宋" w:eastAsia="仿宋" w:cs="仿宋"/>
                <w:color w:val="000000"/>
                <w:kern w:val="0"/>
                <w:sz w:val="24"/>
                <w:szCs w:val="24"/>
                <w:u w:val="none"/>
                <w:lang w:bidi="ar"/>
              </w:rPr>
              <w:t>评分标</w:t>
            </w:r>
            <w:r>
              <w:rPr>
                <w:rStyle w:val="107"/>
                <w:rFonts w:hint="eastAsia" w:ascii="仿宋" w:hAnsi="仿宋" w:eastAsia="仿宋" w:cs="仿宋"/>
                <w:sz w:val="24"/>
                <w:szCs w:val="24"/>
                <w:u w:val="none"/>
                <w:lang w:bidi="ar"/>
              </w:rPr>
              <w:t>准</w:t>
            </w:r>
          </w:p>
        </w:tc>
      </w:tr>
      <w:tr w14:paraId="429A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9" w:hRule="atLeast"/>
          <w:jc w:val="center"/>
        </w:trPr>
        <w:tc>
          <w:tcPr>
            <w:tcW w:w="555" w:type="dxa"/>
            <w:vMerge w:val="restart"/>
            <w:tcMar>
              <w:top w:w="15" w:type="dxa"/>
              <w:left w:w="15" w:type="dxa"/>
              <w:right w:w="15" w:type="dxa"/>
            </w:tcMar>
            <w:vAlign w:val="center"/>
          </w:tcPr>
          <w:p w14:paraId="58B8579C">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总分100分</w:t>
            </w:r>
          </w:p>
        </w:tc>
        <w:tc>
          <w:tcPr>
            <w:tcW w:w="855" w:type="dxa"/>
            <w:vMerge w:val="restart"/>
            <w:tcMar>
              <w:top w:w="15" w:type="dxa"/>
              <w:left w:w="15" w:type="dxa"/>
              <w:right w:w="15" w:type="dxa"/>
            </w:tcMar>
            <w:vAlign w:val="center"/>
          </w:tcPr>
          <w:p w14:paraId="32F9809C">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sz w:val="24"/>
                <w:szCs w:val="24"/>
                <w:u w:val="none"/>
              </w:rPr>
            </w:pPr>
            <w:r>
              <w:rPr>
                <w:rFonts w:hint="eastAsia" w:ascii="仿宋" w:hAnsi="仿宋" w:eastAsia="仿宋" w:cs="仿宋"/>
                <w:color w:val="000000"/>
                <w:kern w:val="0"/>
                <w:sz w:val="24"/>
                <w:szCs w:val="24"/>
                <w:u w:val="none"/>
                <w:lang w:bidi="ar"/>
              </w:rPr>
              <w:t>商务技术评</w:t>
            </w:r>
            <w:r>
              <w:rPr>
                <w:rStyle w:val="107"/>
                <w:rFonts w:hint="eastAsia" w:ascii="仿宋" w:hAnsi="仿宋" w:eastAsia="仿宋" w:cs="仿宋"/>
                <w:sz w:val="24"/>
                <w:szCs w:val="24"/>
                <w:u w:val="none"/>
                <w:lang w:bidi="ar"/>
              </w:rPr>
              <w:t>分</w:t>
            </w:r>
            <w:r>
              <w:rPr>
                <w:rFonts w:hint="eastAsia" w:ascii="仿宋" w:hAnsi="仿宋" w:eastAsia="仿宋" w:cs="仿宋"/>
                <w:color w:val="000000"/>
                <w:kern w:val="0"/>
                <w:sz w:val="24"/>
                <w:szCs w:val="24"/>
                <w:u w:val="none"/>
                <w:lang w:bidi="ar"/>
              </w:rPr>
              <w:t>70分</w:t>
            </w:r>
          </w:p>
        </w:tc>
        <w:tc>
          <w:tcPr>
            <w:tcW w:w="2033" w:type="dxa"/>
            <w:tcMar>
              <w:top w:w="15" w:type="dxa"/>
              <w:left w:w="15" w:type="dxa"/>
              <w:right w:w="15" w:type="dxa"/>
            </w:tcMar>
            <w:vAlign w:val="center"/>
          </w:tcPr>
          <w:p w14:paraId="7764C961">
            <w:pPr>
              <w:pageBreakBefore w:val="0"/>
              <w:widowControl/>
              <w:kinsoku/>
              <w:wordWrap/>
              <w:overflowPunct/>
              <w:topLinePunct w:val="0"/>
              <w:bidi w:val="0"/>
              <w:spacing w:line="360" w:lineRule="auto"/>
              <w:jc w:val="center"/>
              <w:textAlignment w:val="center"/>
              <w:rPr>
                <w:rFonts w:hint="eastAsia" w:ascii="仿宋" w:hAnsi="仿宋" w:eastAsia="仿宋" w:cs="仿宋"/>
                <w:color w:val="auto"/>
                <w:kern w:val="0"/>
                <w:sz w:val="24"/>
                <w:szCs w:val="24"/>
                <w:u w:val="none"/>
                <w:lang w:bidi="ar"/>
              </w:rPr>
            </w:pPr>
            <w:r>
              <w:rPr>
                <w:rFonts w:hint="eastAsia" w:ascii="仿宋" w:hAnsi="仿宋" w:eastAsia="仿宋" w:cs="仿宋"/>
                <w:color w:val="auto"/>
                <w:kern w:val="0"/>
                <w:sz w:val="24"/>
                <w:szCs w:val="24"/>
                <w:u w:val="none"/>
                <w:lang w:bidi="ar"/>
              </w:rPr>
              <w:t>企业业绩</w:t>
            </w:r>
          </w:p>
          <w:p w14:paraId="15622B7E">
            <w:pPr>
              <w:pageBreakBefore w:val="0"/>
              <w:widowControl/>
              <w:kinsoku/>
              <w:wordWrap/>
              <w:overflowPunct/>
              <w:topLinePunct w:val="0"/>
              <w:bidi w:val="0"/>
              <w:spacing w:line="360" w:lineRule="auto"/>
              <w:jc w:val="center"/>
              <w:textAlignment w:val="center"/>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bidi="ar"/>
              </w:rPr>
              <w:t>（</w:t>
            </w:r>
            <w:r>
              <w:rPr>
                <w:rFonts w:hint="eastAsia" w:ascii="仿宋" w:hAnsi="仿宋" w:eastAsia="仿宋" w:cs="仿宋"/>
                <w:color w:val="auto"/>
                <w:kern w:val="0"/>
                <w:sz w:val="24"/>
                <w:szCs w:val="24"/>
                <w:u w:val="none"/>
                <w:lang w:val="en-US" w:eastAsia="zh-CN" w:bidi="ar"/>
              </w:rPr>
              <w:t>4</w:t>
            </w:r>
            <w:r>
              <w:rPr>
                <w:rFonts w:hint="eastAsia" w:ascii="仿宋" w:hAnsi="仿宋" w:eastAsia="仿宋" w:cs="仿宋"/>
                <w:color w:val="auto"/>
                <w:kern w:val="0"/>
                <w:sz w:val="24"/>
                <w:szCs w:val="24"/>
                <w:u w:val="none"/>
                <w:lang w:bidi="ar"/>
              </w:rPr>
              <w:t>分）</w:t>
            </w:r>
          </w:p>
        </w:tc>
        <w:tc>
          <w:tcPr>
            <w:tcW w:w="6480" w:type="dxa"/>
            <w:tcMar>
              <w:top w:w="15" w:type="dxa"/>
              <w:left w:w="15" w:type="dxa"/>
              <w:right w:w="15" w:type="dxa"/>
            </w:tcMar>
            <w:vAlign w:val="center"/>
          </w:tcPr>
          <w:p w14:paraId="6D629DEC">
            <w:pPr>
              <w:pageBreakBefore w:val="0"/>
              <w:widowControl/>
              <w:kinsoku/>
              <w:wordWrap/>
              <w:overflowPunct/>
              <w:topLinePunct w:val="0"/>
              <w:bidi w:val="0"/>
              <w:spacing w:line="360" w:lineRule="auto"/>
              <w:jc w:val="left"/>
              <w:textAlignment w:val="center"/>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bidi="ar"/>
              </w:rPr>
              <w:t>投标人提供</w:t>
            </w:r>
            <w:r>
              <w:rPr>
                <w:rFonts w:hint="eastAsia" w:ascii="仿宋" w:hAnsi="仿宋" w:eastAsia="仿宋" w:cs="仿宋"/>
                <w:color w:val="auto"/>
                <w:kern w:val="0"/>
                <w:sz w:val="24"/>
                <w:szCs w:val="24"/>
                <w:u w:val="none"/>
                <w:lang w:val="en-US" w:eastAsia="zh-CN" w:bidi="ar"/>
              </w:rPr>
              <w:t>2021年以来的与本次项目同类的案例</w:t>
            </w:r>
            <w:r>
              <w:rPr>
                <w:rFonts w:hint="eastAsia" w:ascii="仿宋" w:hAnsi="仿宋" w:eastAsia="仿宋" w:cs="仿宋"/>
                <w:color w:val="auto"/>
                <w:kern w:val="0"/>
                <w:sz w:val="24"/>
                <w:szCs w:val="24"/>
                <w:u w:val="none"/>
                <w:lang w:bidi="ar"/>
              </w:rPr>
              <w:t>，每提供1个加</w:t>
            </w:r>
            <w:r>
              <w:rPr>
                <w:rFonts w:hint="eastAsia" w:ascii="仿宋" w:hAnsi="仿宋" w:eastAsia="仿宋" w:cs="仿宋"/>
                <w:color w:val="auto"/>
                <w:kern w:val="0"/>
                <w:sz w:val="24"/>
                <w:szCs w:val="24"/>
                <w:u w:val="none"/>
                <w:lang w:val="en-US" w:eastAsia="zh-CN" w:bidi="ar"/>
              </w:rPr>
              <w:t>2</w:t>
            </w:r>
            <w:r>
              <w:rPr>
                <w:rFonts w:hint="eastAsia" w:ascii="仿宋" w:hAnsi="仿宋" w:eastAsia="仿宋" w:cs="仿宋"/>
                <w:color w:val="auto"/>
                <w:kern w:val="0"/>
                <w:sz w:val="24"/>
                <w:szCs w:val="24"/>
                <w:u w:val="none"/>
                <w:lang w:bidi="ar"/>
              </w:rPr>
              <w:t>分，</w:t>
            </w:r>
            <w:r>
              <w:rPr>
                <w:rFonts w:hint="eastAsia" w:ascii="仿宋" w:hAnsi="仿宋" w:eastAsia="仿宋" w:cs="仿宋"/>
                <w:color w:val="auto"/>
                <w:kern w:val="0"/>
                <w:sz w:val="24"/>
                <w:szCs w:val="24"/>
                <w:u w:val="none"/>
                <w:lang w:val="en-US" w:eastAsia="zh-CN" w:bidi="ar"/>
              </w:rPr>
              <w:t>最4</w:t>
            </w:r>
            <w:r>
              <w:rPr>
                <w:rFonts w:hint="eastAsia" w:ascii="仿宋" w:hAnsi="仿宋" w:eastAsia="仿宋" w:cs="仿宋"/>
                <w:color w:val="auto"/>
                <w:kern w:val="0"/>
                <w:sz w:val="24"/>
                <w:szCs w:val="24"/>
                <w:u w:val="none"/>
                <w:lang w:bidi="ar"/>
              </w:rPr>
              <w:t>分。（提供中标通知书或供货合同），未提供视为无业绩。注：时间以中标通知书或供货合同时间为准。</w:t>
            </w:r>
          </w:p>
        </w:tc>
      </w:tr>
      <w:tr w14:paraId="3645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555" w:type="dxa"/>
            <w:vMerge w:val="continue"/>
            <w:tcMar>
              <w:top w:w="15" w:type="dxa"/>
              <w:left w:w="15" w:type="dxa"/>
              <w:right w:w="15" w:type="dxa"/>
            </w:tcMar>
            <w:vAlign w:val="center"/>
          </w:tcPr>
          <w:p w14:paraId="01C7F773">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sz w:val="24"/>
                <w:szCs w:val="24"/>
                <w:u w:val="none"/>
              </w:rPr>
            </w:pPr>
          </w:p>
        </w:tc>
        <w:tc>
          <w:tcPr>
            <w:tcW w:w="855" w:type="dxa"/>
            <w:vMerge w:val="continue"/>
            <w:tcMar>
              <w:top w:w="15" w:type="dxa"/>
              <w:left w:w="15" w:type="dxa"/>
              <w:right w:w="15" w:type="dxa"/>
            </w:tcMar>
            <w:vAlign w:val="center"/>
          </w:tcPr>
          <w:p w14:paraId="0079517D">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0"/>
                <w:sz w:val="24"/>
                <w:szCs w:val="24"/>
                <w:u w:val="none"/>
                <w:lang w:bidi="ar"/>
              </w:rPr>
            </w:pPr>
          </w:p>
        </w:tc>
        <w:tc>
          <w:tcPr>
            <w:tcW w:w="2033" w:type="dxa"/>
            <w:tcMar>
              <w:top w:w="15" w:type="dxa"/>
              <w:left w:w="15" w:type="dxa"/>
              <w:right w:w="15" w:type="dxa"/>
            </w:tcMar>
            <w:vAlign w:val="center"/>
          </w:tcPr>
          <w:p w14:paraId="6BBC23FE">
            <w:pPr>
              <w:pageBreakBefore w:val="0"/>
              <w:kinsoku/>
              <w:wordWrap/>
              <w:overflowPunct/>
              <w:topLinePunct w:val="0"/>
              <w:bidi w:val="0"/>
              <w:snapToGrid w:val="0"/>
              <w:spacing w:line="360" w:lineRule="auto"/>
              <w:jc w:val="center"/>
              <w:rPr>
                <w:rFonts w:hint="eastAsia" w:ascii="仿宋" w:hAnsi="仿宋" w:eastAsia="仿宋" w:cs="仿宋"/>
                <w:kern w:val="0"/>
                <w:sz w:val="24"/>
                <w:szCs w:val="24"/>
                <w:u w:val="none"/>
                <w:lang w:val="en-US" w:eastAsia="zh-CN"/>
              </w:rPr>
            </w:pPr>
            <w:r>
              <w:rPr>
                <w:rFonts w:hint="eastAsia" w:ascii="仿宋" w:hAnsi="仿宋" w:eastAsia="仿宋" w:cs="仿宋"/>
                <w:kern w:val="0"/>
                <w:sz w:val="24"/>
                <w:szCs w:val="24"/>
                <w:u w:val="none"/>
                <w:lang w:val="en-US" w:eastAsia="zh-CN"/>
              </w:rPr>
              <w:t>产品配置</w:t>
            </w:r>
          </w:p>
          <w:p w14:paraId="55AB6512">
            <w:pPr>
              <w:pageBreakBefore w:val="0"/>
              <w:kinsoku/>
              <w:wordWrap/>
              <w:overflowPunct/>
              <w:topLinePunct w:val="0"/>
              <w:bidi w:val="0"/>
              <w:snapToGrid w:val="0"/>
              <w:spacing w:line="360" w:lineRule="auto"/>
              <w:jc w:val="center"/>
              <w:rPr>
                <w:rFonts w:hint="eastAsia" w:ascii="仿宋" w:hAnsi="仿宋" w:eastAsia="仿宋" w:cs="仿宋"/>
                <w:kern w:val="0"/>
                <w:sz w:val="24"/>
                <w:szCs w:val="24"/>
                <w:u w:val="none"/>
                <w:lang w:val="en-US" w:eastAsia="zh-CN"/>
              </w:rPr>
            </w:pPr>
            <w:r>
              <w:rPr>
                <w:rFonts w:hint="eastAsia" w:ascii="仿宋" w:hAnsi="仿宋" w:eastAsia="仿宋" w:cs="仿宋"/>
                <w:kern w:val="0"/>
                <w:sz w:val="24"/>
                <w:szCs w:val="24"/>
                <w:u w:val="none"/>
                <w:lang w:val="en-US" w:eastAsia="zh-CN"/>
              </w:rPr>
              <w:t>（12分）</w:t>
            </w:r>
          </w:p>
        </w:tc>
        <w:tc>
          <w:tcPr>
            <w:tcW w:w="6480" w:type="dxa"/>
            <w:tcMar>
              <w:top w:w="15" w:type="dxa"/>
              <w:left w:w="15" w:type="dxa"/>
              <w:right w:w="15" w:type="dxa"/>
            </w:tcMar>
            <w:vAlign w:val="center"/>
          </w:tcPr>
          <w:p w14:paraId="205C1A94">
            <w:pPr>
              <w:pageBreakBefore w:val="0"/>
              <w:kinsoku/>
              <w:wordWrap/>
              <w:overflowPunct/>
              <w:topLinePunct w:val="0"/>
              <w:bidi w:val="0"/>
              <w:snapToGrid w:val="0"/>
              <w:spacing w:line="360" w:lineRule="auto"/>
              <w:rPr>
                <w:rFonts w:hint="eastAsia" w:ascii="仿宋" w:hAnsi="仿宋" w:eastAsia="仿宋" w:cs="仿宋"/>
                <w:kern w:val="0"/>
                <w:sz w:val="24"/>
                <w:szCs w:val="24"/>
                <w:u w:val="none"/>
              </w:rPr>
            </w:pPr>
            <w:r>
              <w:rPr>
                <w:rFonts w:hint="eastAsia" w:ascii="仿宋" w:hAnsi="仿宋" w:eastAsia="仿宋" w:cs="仿宋"/>
                <w:kern w:val="0"/>
                <w:sz w:val="24"/>
                <w:szCs w:val="24"/>
                <w:u w:val="none"/>
                <w:lang w:bidi="ar"/>
              </w:rPr>
              <w:t>投标人需对产品配置做出详细说明，</w:t>
            </w:r>
            <w:r>
              <w:rPr>
                <w:rFonts w:hint="eastAsia" w:ascii="仿宋" w:hAnsi="仿宋" w:eastAsia="仿宋" w:cs="仿宋"/>
                <w:kern w:val="0"/>
                <w:sz w:val="24"/>
                <w:szCs w:val="24"/>
                <w:u w:val="none"/>
                <w:lang w:val="en-US" w:eastAsia="zh-CN" w:bidi="ar"/>
              </w:rPr>
              <w:t>产品配置</w:t>
            </w:r>
            <w:r>
              <w:rPr>
                <w:rFonts w:hint="eastAsia" w:ascii="仿宋" w:hAnsi="仿宋" w:eastAsia="仿宋" w:cs="仿宋"/>
                <w:kern w:val="0"/>
                <w:sz w:val="24"/>
                <w:szCs w:val="24"/>
                <w:u w:val="none"/>
                <w:lang w:bidi="ar"/>
              </w:rPr>
              <w:t>清晰合理，完全满足用户需求得</w:t>
            </w:r>
            <w:r>
              <w:rPr>
                <w:rFonts w:hint="eastAsia" w:ascii="仿宋" w:hAnsi="仿宋" w:eastAsia="仿宋" w:cs="仿宋"/>
                <w:kern w:val="0"/>
                <w:sz w:val="24"/>
                <w:szCs w:val="24"/>
                <w:u w:val="none"/>
                <w:lang w:val="en-US" w:eastAsia="zh-CN" w:bidi="ar"/>
              </w:rPr>
              <w:t>12</w:t>
            </w:r>
            <w:r>
              <w:rPr>
                <w:rFonts w:hint="eastAsia" w:ascii="仿宋" w:hAnsi="仿宋" w:eastAsia="仿宋" w:cs="仿宋"/>
                <w:kern w:val="0"/>
                <w:sz w:val="24"/>
                <w:szCs w:val="24"/>
                <w:u w:val="none"/>
                <w:lang w:bidi="ar"/>
              </w:rPr>
              <w:t>分；产品配置</w:t>
            </w:r>
            <w:r>
              <w:rPr>
                <w:rFonts w:hint="eastAsia" w:ascii="仿宋" w:hAnsi="仿宋" w:eastAsia="仿宋" w:cs="仿宋"/>
                <w:kern w:val="0"/>
                <w:sz w:val="24"/>
                <w:szCs w:val="24"/>
                <w:u w:val="none"/>
                <w:lang w:val="en-US" w:eastAsia="zh-CN" w:bidi="ar"/>
              </w:rPr>
              <w:t>没有缺失项目但能</w:t>
            </w:r>
            <w:r>
              <w:rPr>
                <w:rFonts w:hint="eastAsia" w:ascii="仿宋" w:hAnsi="仿宋" w:eastAsia="仿宋" w:cs="仿宋"/>
                <w:kern w:val="0"/>
                <w:sz w:val="24"/>
                <w:szCs w:val="24"/>
                <w:u w:val="none"/>
                <w:lang w:bidi="ar"/>
              </w:rPr>
              <w:t>满足用户</w:t>
            </w:r>
            <w:r>
              <w:rPr>
                <w:rFonts w:hint="eastAsia" w:ascii="仿宋" w:hAnsi="仿宋" w:eastAsia="仿宋" w:cs="仿宋"/>
                <w:kern w:val="0"/>
                <w:sz w:val="24"/>
                <w:szCs w:val="24"/>
                <w:u w:val="none"/>
                <w:lang w:val="en-US" w:eastAsia="zh-CN" w:bidi="ar"/>
              </w:rPr>
              <w:t>基本使用</w:t>
            </w:r>
            <w:r>
              <w:rPr>
                <w:rFonts w:hint="eastAsia" w:ascii="仿宋" w:hAnsi="仿宋" w:eastAsia="仿宋" w:cs="仿宋"/>
                <w:kern w:val="0"/>
                <w:sz w:val="24"/>
                <w:szCs w:val="24"/>
                <w:u w:val="none"/>
                <w:lang w:bidi="ar"/>
              </w:rPr>
              <w:t>要求得</w:t>
            </w:r>
            <w:r>
              <w:rPr>
                <w:rFonts w:hint="eastAsia" w:ascii="仿宋" w:hAnsi="仿宋" w:eastAsia="仿宋" w:cs="仿宋"/>
                <w:kern w:val="0"/>
                <w:sz w:val="24"/>
                <w:szCs w:val="24"/>
                <w:u w:val="none"/>
                <w:lang w:val="en-US" w:eastAsia="zh-CN" w:bidi="ar"/>
              </w:rPr>
              <w:t>5</w:t>
            </w:r>
            <w:r>
              <w:rPr>
                <w:rFonts w:hint="eastAsia" w:ascii="仿宋" w:hAnsi="仿宋" w:eastAsia="仿宋" w:cs="仿宋"/>
                <w:kern w:val="0"/>
                <w:sz w:val="24"/>
                <w:szCs w:val="24"/>
                <w:u w:val="none"/>
                <w:lang w:bidi="ar"/>
              </w:rPr>
              <w:t>分；产品配置</w:t>
            </w:r>
            <w:r>
              <w:rPr>
                <w:rFonts w:hint="eastAsia" w:ascii="仿宋" w:hAnsi="仿宋" w:eastAsia="仿宋" w:cs="仿宋"/>
                <w:kern w:val="0"/>
                <w:sz w:val="24"/>
                <w:szCs w:val="24"/>
                <w:u w:val="none"/>
                <w:lang w:val="en-US" w:eastAsia="zh-CN" w:bidi="ar"/>
              </w:rPr>
              <w:t>存在缺失项，</w:t>
            </w:r>
            <w:r>
              <w:rPr>
                <w:rFonts w:hint="eastAsia" w:ascii="仿宋" w:hAnsi="仿宋" w:eastAsia="仿宋" w:cs="仿宋"/>
                <w:kern w:val="0"/>
                <w:sz w:val="24"/>
                <w:szCs w:val="24"/>
                <w:u w:val="none"/>
                <w:lang w:bidi="ar"/>
              </w:rPr>
              <w:t>说明不清</w:t>
            </w:r>
            <w:r>
              <w:rPr>
                <w:rFonts w:hint="eastAsia" w:ascii="仿宋" w:hAnsi="仿宋" w:eastAsia="仿宋" w:cs="仿宋"/>
                <w:kern w:val="0"/>
                <w:sz w:val="24"/>
                <w:szCs w:val="24"/>
                <w:u w:val="none"/>
                <w:lang w:val="en-US" w:eastAsia="zh-CN" w:bidi="ar"/>
              </w:rPr>
              <w:t>或</w:t>
            </w:r>
            <w:r>
              <w:rPr>
                <w:rFonts w:hint="eastAsia" w:ascii="仿宋" w:hAnsi="仿宋" w:eastAsia="仿宋" w:cs="仿宋"/>
                <w:kern w:val="0"/>
                <w:sz w:val="24"/>
                <w:szCs w:val="24"/>
                <w:u w:val="none"/>
                <w:lang w:bidi="ar"/>
              </w:rPr>
              <w:t>配置不合理</w:t>
            </w:r>
            <w:r>
              <w:rPr>
                <w:rFonts w:hint="eastAsia" w:ascii="仿宋" w:hAnsi="仿宋" w:eastAsia="仿宋" w:cs="仿宋"/>
                <w:kern w:val="0"/>
                <w:sz w:val="24"/>
                <w:szCs w:val="24"/>
                <w:u w:val="none"/>
                <w:lang w:eastAsia="zh-CN" w:bidi="ar"/>
              </w:rPr>
              <w:t>，</w:t>
            </w:r>
            <w:r>
              <w:rPr>
                <w:rFonts w:hint="eastAsia" w:ascii="仿宋" w:hAnsi="仿宋" w:eastAsia="仿宋" w:cs="仿宋"/>
                <w:kern w:val="0"/>
                <w:sz w:val="24"/>
                <w:szCs w:val="24"/>
                <w:u w:val="none"/>
                <w:lang w:bidi="ar"/>
              </w:rPr>
              <w:t>不能满足用户要求不得分。</w:t>
            </w:r>
          </w:p>
        </w:tc>
      </w:tr>
      <w:tr w14:paraId="48B9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555" w:type="dxa"/>
            <w:vMerge w:val="continue"/>
            <w:tcMar>
              <w:top w:w="15" w:type="dxa"/>
              <w:left w:w="15" w:type="dxa"/>
              <w:right w:w="15" w:type="dxa"/>
            </w:tcMar>
            <w:vAlign w:val="center"/>
          </w:tcPr>
          <w:p w14:paraId="214BE94F">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sz w:val="24"/>
                <w:szCs w:val="24"/>
                <w:u w:val="none"/>
              </w:rPr>
            </w:pPr>
          </w:p>
        </w:tc>
        <w:tc>
          <w:tcPr>
            <w:tcW w:w="855" w:type="dxa"/>
            <w:vMerge w:val="continue"/>
            <w:tcMar>
              <w:top w:w="15" w:type="dxa"/>
              <w:left w:w="15" w:type="dxa"/>
              <w:right w:w="15" w:type="dxa"/>
            </w:tcMar>
            <w:vAlign w:val="center"/>
          </w:tcPr>
          <w:p w14:paraId="293D4C53">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0"/>
                <w:sz w:val="24"/>
                <w:szCs w:val="24"/>
                <w:u w:val="none"/>
                <w:lang w:bidi="ar"/>
              </w:rPr>
            </w:pPr>
          </w:p>
        </w:tc>
        <w:tc>
          <w:tcPr>
            <w:tcW w:w="2033" w:type="dxa"/>
            <w:tcMar>
              <w:top w:w="15" w:type="dxa"/>
              <w:left w:w="15" w:type="dxa"/>
              <w:right w:w="15" w:type="dxa"/>
            </w:tcMar>
            <w:vAlign w:val="center"/>
          </w:tcPr>
          <w:p w14:paraId="7C7BDDC0">
            <w:pPr>
              <w:pageBreakBefore w:val="0"/>
              <w:kinsoku/>
              <w:wordWrap/>
              <w:overflowPunct/>
              <w:topLinePunct w:val="0"/>
              <w:bidi w:val="0"/>
              <w:snapToGrid w:val="0"/>
              <w:spacing w:line="360" w:lineRule="auto"/>
              <w:jc w:val="center"/>
              <w:rPr>
                <w:rFonts w:hint="eastAsia" w:ascii="仿宋" w:hAnsi="仿宋" w:eastAsia="仿宋" w:cs="仿宋"/>
                <w:kern w:val="0"/>
                <w:sz w:val="24"/>
                <w:szCs w:val="24"/>
                <w:u w:val="none"/>
              </w:rPr>
            </w:pPr>
            <w:r>
              <w:rPr>
                <w:rFonts w:hint="eastAsia" w:ascii="仿宋" w:hAnsi="仿宋" w:eastAsia="仿宋" w:cs="仿宋"/>
                <w:kern w:val="0"/>
                <w:sz w:val="24"/>
                <w:szCs w:val="24"/>
                <w:u w:val="none"/>
              </w:rPr>
              <w:t>技术参数响应情况</w:t>
            </w:r>
          </w:p>
          <w:p w14:paraId="5A8E71A9">
            <w:pPr>
              <w:pageBreakBefore w:val="0"/>
              <w:kinsoku/>
              <w:wordWrap/>
              <w:overflowPunct/>
              <w:topLinePunct w:val="0"/>
              <w:bidi w:val="0"/>
              <w:snapToGrid w:val="0"/>
              <w:spacing w:line="360" w:lineRule="auto"/>
              <w:jc w:val="center"/>
              <w:rPr>
                <w:rFonts w:hint="eastAsia" w:ascii="仿宋" w:hAnsi="仿宋" w:eastAsia="仿宋" w:cs="仿宋"/>
                <w:kern w:val="0"/>
                <w:sz w:val="24"/>
                <w:szCs w:val="24"/>
                <w:u w:val="none"/>
              </w:rPr>
            </w:pP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rPr>
              <w:t>30</w:t>
            </w:r>
            <w:r>
              <w:rPr>
                <w:rFonts w:hint="eastAsia" w:ascii="仿宋" w:hAnsi="仿宋" w:eastAsia="仿宋" w:cs="仿宋"/>
                <w:kern w:val="0"/>
                <w:sz w:val="24"/>
                <w:szCs w:val="24"/>
                <w:u w:val="none"/>
              </w:rPr>
              <w:t>分）</w:t>
            </w:r>
          </w:p>
        </w:tc>
        <w:tc>
          <w:tcPr>
            <w:tcW w:w="6480" w:type="dxa"/>
            <w:tcMar>
              <w:top w:w="15" w:type="dxa"/>
              <w:left w:w="15" w:type="dxa"/>
              <w:right w:w="15" w:type="dxa"/>
            </w:tcMar>
            <w:vAlign w:val="center"/>
          </w:tcPr>
          <w:p w14:paraId="0341D701">
            <w:pPr>
              <w:pageBreakBefore w:val="0"/>
              <w:kinsoku/>
              <w:wordWrap/>
              <w:overflowPunct/>
              <w:topLinePunct w:val="0"/>
              <w:bidi w:val="0"/>
              <w:snapToGrid w:val="0"/>
              <w:spacing w:line="360" w:lineRule="auto"/>
              <w:rPr>
                <w:rFonts w:hint="eastAsia" w:ascii="仿宋" w:hAnsi="仿宋" w:eastAsia="仿宋" w:cs="仿宋"/>
                <w:kern w:val="0"/>
                <w:sz w:val="24"/>
                <w:szCs w:val="24"/>
                <w:u w:val="none"/>
                <w:lang w:bidi="ar"/>
              </w:rPr>
            </w:pPr>
            <w:r>
              <w:rPr>
                <w:rFonts w:hint="eastAsia" w:ascii="仿宋" w:hAnsi="仿宋" w:eastAsia="仿宋" w:cs="仿宋"/>
                <w:kern w:val="0"/>
                <w:sz w:val="24"/>
                <w:szCs w:val="24"/>
                <w:u w:val="none"/>
                <w:lang w:bidi="ar"/>
              </w:rPr>
              <w:t>根据投标人对</w:t>
            </w:r>
            <w:r>
              <w:rPr>
                <w:rFonts w:hint="eastAsia" w:ascii="仿宋" w:hAnsi="仿宋" w:eastAsia="仿宋" w:cs="仿宋"/>
                <w:kern w:val="0"/>
                <w:sz w:val="24"/>
                <w:szCs w:val="24"/>
                <w:u w:val="none"/>
                <w:lang w:eastAsia="zh-CN" w:bidi="ar"/>
              </w:rPr>
              <w:t>《</w:t>
            </w:r>
            <w:r>
              <w:rPr>
                <w:rFonts w:hint="eastAsia" w:ascii="仿宋" w:hAnsi="仿宋" w:eastAsia="仿宋" w:cs="仿宋"/>
                <w:kern w:val="0"/>
                <w:sz w:val="24"/>
                <w:szCs w:val="24"/>
                <w:u w:val="none"/>
                <w:lang w:bidi="ar"/>
              </w:rPr>
              <w:t>项目所需</w:t>
            </w:r>
            <w:r>
              <w:rPr>
                <w:rFonts w:hint="eastAsia" w:ascii="仿宋" w:hAnsi="仿宋" w:eastAsia="仿宋" w:cs="仿宋"/>
                <w:kern w:val="0"/>
                <w:sz w:val="24"/>
                <w:szCs w:val="24"/>
                <w:u w:val="none"/>
                <w:lang w:val="en-US" w:eastAsia="zh-CN" w:bidi="ar"/>
              </w:rPr>
              <w:t>设备、</w:t>
            </w:r>
            <w:r>
              <w:rPr>
                <w:rFonts w:hint="eastAsia" w:ascii="仿宋" w:hAnsi="仿宋" w:eastAsia="仿宋" w:cs="仿宋"/>
                <w:kern w:val="0"/>
                <w:sz w:val="24"/>
                <w:szCs w:val="24"/>
                <w:u w:val="none"/>
                <w:lang w:bidi="ar"/>
              </w:rPr>
              <w:t>材料</w:t>
            </w:r>
            <w:r>
              <w:rPr>
                <w:rFonts w:hint="eastAsia" w:ascii="仿宋" w:hAnsi="仿宋" w:eastAsia="仿宋" w:cs="仿宋"/>
                <w:kern w:val="0"/>
                <w:sz w:val="24"/>
                <w:szCs w:val="24"/>
                <w:u w:val="none"/>
                <w:lang w:val="en-US" w:eastAsia="zh-CN" w:bidi="ar"/>
              </w:rPr>
              <w:t>与服务</w:t>
            </w:r>
            <w:r>
              <w:rPr>
                <w:rFonts w:hint="eastAsia" w:ascii="仿宋" w:hAnsi="仿宋" w:eastAsia="仿宋" w:cs="仿宋"/>
                <w:kern w:val="0"/>
                <w:sz w:val="24"/>
                <w:szCs w:val="24"/>
                <w:u w:val="none"/>
                <w:lang w:bidi="ar"/>
              </w:rPr>
              <w:t>清单</w:t>
            </w:r>
            <w:r>
              <w:rPr>
                <w:rFonts w:hint="eastAsia" w:ascii="仿宋" w:hAnsi="仿宋" w:eastAsia="仿宋" w:cs="仿宋"/>
                <w:kern w:val="0"/>
                <w:sz w:val="24"/>
                <w:szCs w:val="24"/>
                <w:u w:val="none"/>
                <w:lang w:eastAsia="zh-CN" w:bidi="ar"/>
              </w:rPr>
              <w:t>》</w:t>
            </w:r>
            <w:r>
              <w:rPr>
                <w:rFonts w:hint="eastAsia" w:ascii="仿宋" w:hAnsi="仿宋" w:eastAsia="仿宋" w:cs="仿宋"/>
                <w:kern w:val="0"/>
                <w:sz w:val="24"/>
                <w:szCs w:val="24"/>
                <w:u w:val="none"/>
                <w:lang w:val="en-US" w:eastAsia="zh-CN" w:bidi="ar"/>
              </w:rPr>
              <w:t>章节的</w:t>
            </w:r>
            <w:r>
              <w:rPr>
                <w:rFonts w:hint="eastAsia" w:ascii="仿宋" w:hAnsi="仿宋" w:eastAsia="仿宋" w:cs="仿宋"/>
                <w:kern w:val="0"/>
                <w:sz w:val="24"/>
                <w:szCs w:val="24"/>
                <w:u w:val="none"/>
                <w:lang w:bidi="ar"/>
              </w:rPr>
              <w:t>响应情况进行评审，参数指标</w:t>
            </w:r>
            <w:r>
              <w:rPr>
                <w:rFonts w:hint="eastAsia" w:ascii="仿宋" w:hAnsi="仿宋" w:eastAsia="仿宋" w:cs="仿宋"/>
                <w:kern w:val="0"/>
                <w:sz w:val="24"/>
                <w:szCs w:val="24"/>
                <w:u w:val="none"/>
                <w:lang w:eastAsia="zh-CN" w:bidi="ar"/>
              </w:rPr>
              <w:t>、</w:t>
            </w:r>
            <w:r>
              <w:rPr>
                <w:rFonts w:hint="eastAsia" w:ascii="仿宋" w:hAnsi="仿宋" w:eastAsia="仿宋" w:cs="仿宋"/>
                <w:kern w:val="0"/>
                <w:sz w:val="24"/>
                <w:szCs w:val="24"/>
                <w:u w:val="none"/>
                <w:lang w:val="en-US" w:eastAsia="zh-CN" w:bidi="ar"/>
              </w:rPr>
              <w:t>配套要求</w:t>
            </w:r>
            <w:r>
              <w:rPr>
                <w:rFonts w:hint="eastAsia" w:ascii="仿宋" w:hAnsi="仿宋" w:eastAsia="仿宋" w:cs="仿宋"/>
                <w:kern w:val="0"/>
                <w:sz w:val="24"/>
                <w:szCs w:val="24"/>
                <w:u w:val="none"/>
                <w:lang w:bidi="ar"/>
              </w:rPr>
              <w:t>完全满足或优于的，得</w:t>
            </w:r>
            <w:r>
              <w:rPr>
                <w:rFonts w:hint="eastAsia" w:ascii="仿宋" w:hAnsi="仿宋" w:eastAsia="仿宋" w:cs="仿宋"/>
                <w:kern w:val="0"/>
                <w:sz w:val="24"/>
                <w:szCs w:val="24"/>
                <w:u w:val="none"/>
                <w:lang w:val="en-US" w:eastAsia="zh-CN" w:bidi="ar"/>
              </w:rPr>
              <w:t>30</w:t>
            </w:r>
            <w:r>
              <w:rPr>
                <w:rFonts w:hint="eastAsia" w:ascii="仿宋" w:hAnsi="仿宋" w:eastAsia="仿宋" w:cs="仿宋"/>
                <w:kern w:val="0"/>
                <w:sz w:val="24"/>
                <w:szCs w:val="24"/>
                <w:u w:val="none"/>
                <w:lang w:bidi="ar"/>
              </w:rPr>
              <w:t>分</w:t>
            </w:r>
            <w:r>
              <w:rPr>
                <w:rFonts w:hint="eastAsia" w:ascii="仿宋" w:hAnsi="仿宋" w:eastAsia="仿宋" w:cs="仿宋"/>
                <w:kern w:val="0"/>
                <w:sz w:val="24"/>
                <w:szCs w:val="24"/>
                <w:u w:val="none"/>
                <w:lang w:val="en-US" w:eastAsia="zh-CN" w:bidi="ar"/>
              </w:rPr>
              <w:t>（每条技术参数前有</w:t>
            </w:r>
            <w:r>
              <w:rPr>
                <w:rFonts w:hint="eastAsia" w:ascii="仿宋" w:hAnsi="仿宋" w:eastAsia="仿宋" w:cs="仿宋"/>
                <w:kern w:val="0"/>
                <w:sz w:val="24"/>
                <w:szCs w:val="24"/>
                <w:u w:val="none"/>
                <w:lang w:val="en-US" w:bidi="ar"/>
              </w:rPr>
              <w:t>标注“</w:t>
            </w:r>
            <w:bookmarkStart w:id="116" w:name="OLE_LINK1"/>
            <w:r>
              <w:rPr>
                <w:rFonts w:hint="eastAsia" w:ascii="仿宋" w:hAnsi="仿宋" w:eastAsia="仿宋" w:cs="仿宋"/>
                <w:kern w:val="0"/>
                <w:sz w:val="24"/>
                <w:szCs w:val="24"/>
                <w:u w:val="none"/>
                <w:lang w:val="en-US" w:eastAsia="zh-CN" w:bidi="ar"/>
              </w:rPr>
              <w:t>★</w:t>
            </w:r>
            <w:bookmarkEnd w:id="116"/>
            <w:r>
              <w:rPr>
                <w:rFonts w:hint="eastAsia" w:ascii="仿宋" w:hAnsi="仿宋" w:eastAsia="仿宋" w:cs="仿宋"/>
                <w:kern w:val="0"/>
                <w:sz w:val="24"/>
                <w:szCs w:val="24"/>
                <w:u w:val="none"/>
                <w:lang w:val="en-US" w:bidi="ar"/>
              </w:rPr>
              <w:t>”的</w:t>
            </w:r>
            <w:r>
              <w:rPr>
                <w:rFonts w:hint="eastAsia" w:ascii="仿宋" w:hAnsi="仿宋" w:eastAsia="仿宋" w:cs="仿宋"/>
                <w:kern w:val="0"/>
                <w:sz w:val="24"/>
                <w:szCs w:val="24"/>
                <w:u w:val="none"/>
                <w:lang w:val="en-US" w:eastAsia="zh-CN" w:bidi="ar"/>
              </w:rPr>
              <w:t>为参数为核心参数，不响应即为废标</w:t>
            </w:r>
            <w:r>
              <w:rPr>
                <w:rFonts w:hint="eastAsia" w:ascii="仿宋" w:hAnsi="仿宋" w:eastAsia="仿宋" w:cs="仿宋"/>
                <w:kern w:val="0"/>
                <w:sz w:val="24"/>
                <w:szCs w:val="24"/>
                <w:u w:val="none"/>
                <w:lang w:val="en-US" w:bidi="ar"/>
              </w:rPr>
              <w:t>，未标注“</w:t>
            </w:r>
            <w:r>
              <w:rPr>
                <w:rFonts w:hint="eastAsia" w:ascii="仿宋" w:hAnsi="仿宋" w:eastAsia="仿宋" w:cs="仿宋"/>
                <w:kern w:val="0"/>
                <w:sz w:val="24"/>
                <w:szCs w:val="24"/>
                <w:u w:val="none"/>
                <w:lang w:val="en-US" w:eastAsia="zh-CN" w:bidi="ar"/>
              </w:rPr>
              <w:t>★</w:t>
            </w:r>
            <w:r>
              <w:rPr>
                <w:rFonts w:hint="eastAsia" w:ascii="仿宋" w:hAnsi="仿宋" w:eastAsia="仿宋" w:cs="仿宋"/>
                <w:kern w:val="0"/>
                <w:sz w:val="24"/>
                <w:szCs w:val="24"/>
                <w:u w:val="none"/>
                <w:lang w:val="en-US" w:bidi="ar"/>
              </w:rPr>
              <w:t>”的为一般参数</w:t>
            </w:r>
            <w:r>
              <w:rPr>
                <w:rFonts w:hint="eastAsia" w:ascii="仿宋" w:hAnsi="仿宋" w:eastAsia="仿宋" w:cs="仿宋"/>
                <w:kern w:val="0"/>
                <w:sz w:val="24"/>
                <w:szCs w:val="24"/>
                <w:u w:val="none"/>
                <w:lang w:val="en-US" w:eastAsia="zh-CN" w:bidi="ar"/>
              </w:rPr>
              <w:t>）</w:t>
            </w:r>
            <w:r>
              <w:rPr>
                <w:rFonts w:hint="eastAsia" w:ascii="仿宋" w:hAnsi="仿宋" w:eastAsia="仿宋" w:cs="仿宋"/>
                <w:kern w:val="0"/>
                <w:sz w:val="24"/>
                <w:szCs w:val="24"/>
                <w:u w:val="none"/>
                <w:lang w:bidi="ar"/>
              </w:rPr>
              <w:t>。除标注“★”指标和技术参数外，每有一项技术指标不满足扣</w:t>
            </w:r>
            <w:r>
              <w:rPr>
                <w:rFonts w:hint="eastAsia" w:ascii="仿宋" w:hAnsi="仿宋" w:eastAsia="仿宋" w:cs="仿宋"/>
                <w:kern w:val="0"/>
                <w:sz w:val="24"/>
                <w:szCs w:val="24"/>
                <w:u w:val="none"/>
                <w:lang w:val="en-US" w:eastAsia="zh-CN" w:bidi="ar"/>
              </w:rPr>
              <w:t>3</w:t>
            </w:r>
            <w:r>
              <w:rPr>
                <w:rFonts w:hint="eastAsia" w:ascii="仿宋" w:hAnsi="仿宋" w:eastAsia="仿宋" w:cs="仿宋"/>
                <w:kern w:val="0"/>
                <w:sz w:val="24"/>
                <w:szCs w:val="24"/>
                <w:u w:val="none"/>
                <w:lang w:bidi="ar"/>
              </w:rPr>
              <w:t>分，扣完为止。</w:t>
            </w:r>
          </w:p>
          <w:p w14:paraId="67A3299B">
            <w:pPr>
              <w:pageBreakBefore w:val="0"/>
              <w:kinsoku/>
              <w:wordWrap/>
              <w:overflowPunct/>
              <w:topLinePunct w:val="0"/>
              <w:bidi w:val="0"/>
              <w:snapToGrid w:val="0"/>
              <w:spacing w:line="360" w:lineRule="auto"/>
              <w:rPr>
                <w:rFonts w:hint="eastAsia" w:ascii="仿宋" w:hAnsi="仿宋" w:eastAsia="仿宋" w:cs="仿宋"/>
                <w:kern w:val="0"/>
                <w:sz w:val="24"/>
                <w:szCs w:val="24"/>
                <w:u w:val="none"/>
              </w:rPr>
            </w:pPr>
            <w:r>
              <w:rPr>
                <w:rFonts w:hint="eastAsia" w:ascii="仿宋" w:hAnsi="仿宋" w:eastAsia="仿宋" w:cs="仿宋"/>
                <w:kern w:val="0"/>
                <w:sz w:val="24"/>
                <w:szCs w:val="24"/>
                <w:u w:val="none"/>
                <w:lang w:bidi="ar"/>
              </w:rPr>
              <w:t>注：投标人需提供“★”相关的证明文件</w:t>
            </w:r>
          </w:p>
        </w:tc>
      </w:tr>
      <w:tr w14:paraId="4A6B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555" w:type="dxa"/>
            <w:vMerge w:val="continue"/>
            <w:tcMar>
              <w:top w:w="15" w:type="dxa"/>
              <w:left w:w="15" w:type="dxa"/>
              <w:right w:w="15" w:type="dxa"/>
            </w:tcMar>
            <w:vAlign w:val="center"/>
          </w:tcPr>
          <w:p w14:paraId="6A0DC79F">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sz w:val="24"/>
                <w:szCs w:val="24"/>
                <w:u w:val="none"/>
              </w:rPr>
            </w:pPr>
          </w:p>
        </w:tc>
        <w:tc>
          <w:tcPr>
            <w:tcW w:w="855" w:type="dxa"/>
            <w:vMerge w:val="continue"/>
            <w:tcMar>
              <w:top w:w="15" w:type="dxa"/>
              <w:left w:w="15" w:type="dxa"/>
              <w:right w:w="15" w:type="dxa"/>
            </w:tcMar>
            <w:vAlign w:val="center"/>
          </w:tcPr>
          <w:p w14:paraId="3584DDCD">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0"/>
                <w:sz w:val="24"/>
                <w:szCs w:val="24"/>
                <w:u w:val="none"/>
                <w:lang w:bidi="ar"/>
              </w:rPr>
            </w:pPr>
          </w:p>
        </w:tc>
        <w:tc>
          <w:tcPr>
            <w:tcW w:w="2033" w:type="dxa"/>
            <w:tcMar>
              <w:top w:w="15" w:type="dxa"/>
              <w:left w:w="15" w:type="dxa"/>
              <w:right w:w="15" w:type="dxa"/>
            </w:tcMar>
            <w:vAlign w:val="center"/>
          </w:tcPr>
          <w:p w14:paraId="0CFAAE7B">
            <w:pPr>
              <w:pageBreakBefore w:val="0"/>
              <w:widowControl/>
              <w:kinsoku/>
              <w:wordWrap/>
              <w:overflowPunct/>
              <w:topLinePunct w:val="0"/>
              <w:bidi w:val="0"/>
              <w:spacing w:line="360" w:lineRule="auto"/>
              <w:jc w:val="center"/>
              <w:textAlignment w:val="center"/>
              <w:rPr>
                <w:rFonts w:hint="eastAsia" w:ascii="仿宋" w:hAnsi="仿宋" w:eastAsia="仿宋" w:cs="仿宋"/>
                <w:sz w:val="24"/>
                <w:szCs w:val="24"/>
                <w:u w:val="none"/>
              </w:rPr>
            </w:pPr>
            <w:r>
              <w:rPr>
                <w:rFonts w:hint="eastAsia" w:ascii="仿宋" w:hAnsi="仿宋" w:eastAsia="仿宋" w:cs="仿宋"/>
                <w:sz w:val="24"/>
                <w:szCs w:val="24"/>
                <w:u w:val="none"/>
              </w:rPr>
              <w:t>项目实施方案</w:t>
            </w:r>
          </w:p>
          <w:p w14:paraId="39EAF187">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0"/>
                <w:sz w:val="24"/>
                <w:szCs w:val="24"/>
                <w:u w:val="none"/>
                <w:lang w:bidi="ar"/>
              </w:rPr>
            </w:pPr>
            <w:r>
              <w:rPr>
                <w:rFonts w:hint="eastAsia" w:ascii="仿宋" w:hAnsi="仿宋" w:eastAsia="仿宋" w:cs="仿宋"/>
                <w:color w:val="000000"/>
                <w:kern w:val="0"/>
                <w:sz w:val="24"/>
                <w:szCs w:val="24"/>
                <w:u w:val="none"/>
                <w:lang w:bidi="ar"/>
              </w:rPr>
              <w:t>（</w:t>
            </w:r>
            <w:r>
              <w:rPr>
                <w:rFonts w:hint="eastAsia" w:ascii="仿宋" w:hAnsi="仿宋" w:eastAsia="仿宋" w:cs="仿宋"/>
                <w:color w:val="000000"/>
                <w:kern w:val="0"/>
                <w:sz w:val="24"/>
                <w:szCs w:val="24"/>
                <w:u w:val="none"/>
                <w:lang w:val="en-US" w:eastAsia="zh-CN" w:bidi="ar"/>
              </w:rPr>
              <w:t>7</w:t>
            </w:r>
            <w:r>
              <w:rPr>
                <w:rFonts w:hint="eastAsia" w:ascii="仿宋" w:hAnsi="仿宋" w:eastAsia="仿宋" w:cs="仿宋"/>
                <w:color w:val="000000"/>
                <w:kern w:val="0"/>
                <w:sz w:val="24"/>
                <w:szCs w:val="24"/>
                <w:u w:val="none"/>
                <w:lang w:bidi="ar"/>
              </w:rPr>
              <w:t>分）</w:t>
            </w:r>
          </w:p>
        </w:tc>
        <w:tc>
          <w:tcPr>
            <w:tcW w:w="6480" w:type="dxa"/>
            <w:tcMar>
              <w:top w:w="15" w:type="dxa"/>
              <w:left w:w="15" w:type="dxa"/>
              <w:right w:w="15" w:type="dxa"/>
            </w:tcMar>
            <w:vAlign w:val="center"/>
          </w:tcPr>
          <w:p w14:paraId="3A40C763">
            <w:pPr>
              <w:pageBreakBefore w:val="0"/>
              <w:widowControl/>
              <w:numPr>
                <w:ilvl w:val="0"/>
                <w:numId w:val="0"/>
              </w:numPr>
              <w:kinsoku/>
              <w:wordWrap/>
              <w:overflowPunct/>
              <w:topLinePunct w:val="0"/>
              <w:bidi w:val="0"/>
              <w:spacing w:line="360" w:lineRule="auto"/>
              <w:jc w:val="left"/>
              <w:textAlignment w:val="center"/>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根据投标人针对本项目提供的实施方案进行评审，主要根据是否制定紧凑、科学、可行的工作计划和时间安排表，投入的人力物力财力保证进度计划的实现，拟投入工作量等进行评分，方案包含1.项目总体方案2.项目技术难点解决方案3.</w:t>
            </w:r>
            <w:r>
              <w:rPr>
                <w:rFonts w:hint="eastAsia" w:ascii="仿宋" w:hAnsi="仿宋" w:eastAsia="仿宋" w:cs="仿宋"/>
                <w:color w:val="auto"/>
                <w:sz w:val="24"/>
                <w:szCs w:val="24"/>
                <w:u w:val="none"/>
              </w:rPr>
              <w:t>项目进度计划</w:t>
            </w:r>
            <w:r>
              <w:rPr>
                <w:rFonts w:hint="eastAsia" w:ascii="仿宋" w:hAnsi="仿宋" w:eastAsia="仿宋" w:cs="仿宋"/>
                <w:color w:val="auto"/>
                <w:sz w:val="24"/>
                <w:szCs w:val="24"/>
                <w:u w:val="none"/>
                <w:lang w:val="en-US" w:eastAsia="zh-CN"/>
              </w:rPr>
              <w:t>4.</w:t>
            </w:r>
            <w:r>
              <w:rPr>
                <w:rFonts w:hint="eastAsia" w:ascii="仿宋" w:hAnsi="仿宋" w:eastAsia="仿宋" w:cs="仿宋"/>
                <w:color w:val="auto"/>
                <w:sz w:val="24"/>
                <w:szCs w:val="24"/>
                <w:u w:val="none"/>
              </w:rPr>
              <w:t>施工方案</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rPr>
              <w:t>项目质量控制措施</w:t>
            </w:r>
            <w:r>
              <w:rPr>
                <w:rFonts w:hint="eastAsia" w:ascii="仿宋" w:hAnsi="仿宋" w:eastAsia="仿宋" w:cs="仿宋"/>
                <w:color w:val="auto"/>
                <w:sz w:val="24"/>
                <w:szCs w:val="24"/>
                <w:u w:val="none"/>
                <w:lang w:val="en-US" w:eastAsia="zh-CN"/>
              </w:rPr>
              <w:t>6.</w:t>
            </w:r>
            <w:r>
              <w:rPr>
                <w:rFonts w:hint="eastAsia" w:ascii="仿宋" w:hAnsi="仿宋" w:eastAsia="仿宋" w:cs="仿宋"/>
                <w:color w:val="auto"/>
                <w:sz w:val="24"/>
                <w:szCs w:val="24"/>
                <w:u w:val="none"/>
              </w:rPr>
              <w:t>项目安全管理措施</w:t>
            </w:r>
            <w:r>
              <w:rPr>
                <w:rFonts w:hint="eastAsia" w:ascii="仿宋" w:hAnsi="仿宋" w:eastAsia="仿宋" w:cs="仿宋"/>
                <w:color w:val="auto"/>
                <w:sz w:val="24"/>
                <w:szCs w:val="24"/>
                <w:u w:val="none"/>
                <w:lang w:val="en-US" w:eastAsia="zh-CN"/>
              </w:rPr>
              <w:t>7.</w:t>
            </w:r>
            <w:r>
              <w:rPr>
                <w:rFonts w:hint="eastAsia" w:ascii="仿宋" w:hAnsi="仿宋" w:eastAsia="仿宋" w:cs="仿宋"/>
                <w:color w:val="auto"/>
                <w:sz w:val="24"/>
                <w:szCs w:val="24"/>
                <w:u w:val="none"/>
              </w:rPr>
              <w:t>应急处置方案等。</w:t>
            </w:r>
          </w:p>
          <w:p w14:paraId="3D1584FD">
            <w:pPr>
              <w:pageBreakBefore w:val="0"/>
              <w:widowControl/>
              <w:kinsoku/>
              <w:wordWrap/>
              <w:overflowPunct/>
              <w:topLinePunct w:val="0"/>
              <w:bidi w:val="0"/>
              <w:spacing w:line="360" w:lineRule="auto"/>
              <w:jc w:val="left"/>
              <w:textAlignment w:val="center"/>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 xml:space="preserve">方案齐全且无缺陷得 7分，每缺少一项内容扣1分，每有一处缺陷扣 0.5分，扣完为止。 </w:t>
            </w:r>
          </w:p>
          <w:p w14:paraId="1EA2BE53">
            <w:pPr>
              <w:pageBreakBefore w:val="0"/>
              <w:widowControl/>
              <w:kinsoku/>
              <w:wordWrap/>
              <w:overflowPunct/>
              <w:topLinePunct w:val="0"/>
              <w:bidi w:val="0"/>
              <w:spacing w:line="360" w:lineRule="auto"/>
              <w:jc w:val="left"/>
              <w:textAlignment w:val="center"/>
              <w:rPr>
                <w:rFonts w:hint="eastAsia" w:ascii="仿宋" w:hAnsi="仿宋" w:eastAsia="仿宋" w:cs="仿宋"/>
                <w:kern w:val="0"/>
                <w:sz w:val="24"/>
                <w:szCs w:val="24"/>
                <w:u w:val="none"/>
                <w:lang w:eastAsia="zh-CN" w:bidi="ar"/>
              </w:rPr>
            </w:pPr>
            <w:r>
              <w:rPr>
                <w:rFonts w:hint="eastAsia" w:ascii="仿宋" w:hAnsi="仿宋" w:eastAsia="仿宋" w:cs="仿宋"/>
                <w:kern w:val="0"/>
                <w:sz w:val="24"/>
                <w:szCs w:val="24"/>
                <w:u w:val="none"/>
                <w:lang w:val="en-US" w:eastAsia="zh-CN" w:bidi="ar"/>
              </w:rPr>
              <w:t>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r>
      <w:tr w14:paraId="1BF9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555" w:type="dxa"/>
            <w:vMerge w:val="restart"/>
            <w:tcMar>
              <w:top w:w="15" w:type="dxa"/>
              <w:left w:w="15" w:type="dxa"/>
              <w:right w:w="15" w:type="dxa"/>
            </w:tcMar>
            <w:vAlign w:val="center"/>
          </w:tcPr>
          <w:p w14:paraId="196C99EC">
            <w:pPr>
              <w:pageBreakBefore w:val="0"/>
              <w:kinsoku/>
              <w:wordWrap/>
              <w:overflowPunct/>
              <w:topLinePunct w:val="0"/>
              <w:bidi w:val="0"/>
              <w:spacing w:line="360" w:lineRule="auto"/>
              <w:jc w:val="center"/>
              <w:rPr>
                <w:rFonts w:hint="eastAsia" w:ascii="仿宋" w:hAnsi="仿宋" w:eastAsia="仿宋" w:cs="仿宋"/>
                <w:color w:val="000000"/>
                <w:sz w:val="24"/>
                <w:szCs w:val="24"/>
                <w:u w:val="none"/>
              </w:rPr>
            </w:pPr>
          </w:p>
        </w:tc>
        <w:tc>
          <w:tcPr>
            <w:tcW w:w="855" w:type="dxa"/>
            <w:vMerge w:val="restart"/>
            <w:tcMar>
              <w:top w:w="15" w:type="dxa"/>
              <w:left w:w="15" w:type="dxa"/>
              <w:right w:w="15" w:type="dxa"/>
            </w:tcMar>
            <w:vAlign w:val="center"/>
          </w:tcPr>
          <w:p w14:paraId="30593D63">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0"/>
                <w:sz w:val="24"/>
                <w:szCs w:val="24"/>
                <w:u w:val="none"/>
                <w:lang w:bidi="ar"/>
              </w:rPr>
            </w:pPr>
          </w:p>
        </w:tc>
        <w:tc>
          <w:tcPr>
            <w:tcW w:w="2033" w:type="dxa"/>
            <w:tcMar>
              <w:top w:w="15" w:type="dxa"/>
              <w:left w:w="15" w:type="dxa"/>
              <w:right w:w="15" w:type="dxa"/>
            </w:tcMar>
            <w:vAlign w:val="center"/>
          </w:tcPr>
          <w:p w14:paraId="220C390E">
            <w:pPr>
              <w:pageBreakBefore w:val="0"/>
              <w:widowControl/>
              <w:kinsoku/>
              <w:wordWrap/>
              <w:overflowPunct/>
              <w:topLinePunct w:val="0"/>
              <w:bidi w:val="0"/>
              <w:spacing w:line="360" w:lineRule="auto"/>
              <w:jc w:val="center"/>
              <w:textAlignment w:val="center"/>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驻场服务</w:t>
            </w:r>
          </w:p>
          <w:p w14:paraId="60D650E0">
            <w:pPr>
              <w:pageBreakBefore w:val="0"/>
              <w:widowControl/>
              <w:kinsoku/>
              <w:wordWrap/>
              <w:overflowPunct/>
              <w:topLinePunct w:val="0"/>
              <w:bidi w:val="0"/>
              <w:spacing w:line="360" w:lineRule="auto"/>
              <w:jc w:val="center"/>
              <w:textAlignment w:val="center"/>
              <w:rPr>
                <w:rFonts w:hint="eastAsia" w:ascii="仿宋" w:hAnsi="仿宋" w:eastAsia="仿宋" w:cs="仿宋"/>
                <w:color w:val="auto"/>
                <w:kern w:val="0"/>
                <w:sz w:val="24"/>
                <w:szCs w:val="24"/>
                <w:u w:val="none"/>
                <w:lang w:bidi="ar"/>
              </w:rPr>
            </w:pPr>
            <w:r>
              <w:rPr>
                <w:rFonts w:hint="eastAsia" w:ascii="仿宋" w:hAnsi="仿宋" w:eastAsia="仿宋" w:cs="仿宋"/>
                <w:color w:val="auto"/>
                <w:kern w:val="0"/>
                <w:sz w:val="24"/>
                <w:szCs w:val="24"/>
                <w:u w:val="none"/>
                <w:lang w:val="en-US" w:eastAsia="zh-CN" w:bidi="ar"/>
              </w:rPr>
              <w:t>（2分）</w:t>
            </w:r>
          </w:p>
        </w:tc>
        <w:tc>
          <w:tcPr>
            <w:tcW w:w="6480" w:type="dxa"/>
            <w:tcMar>
              <w:top w:w="15" w:type="dxa"/>
              <w:left w:w="15" w:type="dxa"/>
              <w:right w:w="15" w:type="dxa"/>
            </w:tcMar>
            <w:vAlign w:val="center"/>
          </w:tcPr>
          <w:p w14:paraId="04A08637">
            <w:pPr>
              <w:pageBreakBefore w:val="0"/>
              <w:widowControl/>
              <w:kinsoku/>
              <w:wordWrap/>
              <w:overflowPunct/>
              <w:topLinePunct w:val="0"/>
              <w:bidi w:val="0"/>
              <w:spacing w:line="360" w:lineRule="auto"/>
              <w:jc w:val="left"/>
              <w:textAlignment w:val="center"/>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提供驻场人员在职社保证明、劳动合同及音响调音员中级（以上）职业资格等级证书得2分；</w:t>
            </w:r>
          </w:p>
          <w:p w14:paraId="7340AC7A">
            <w:pPr>
              <w:pageBreakBefore w:val="0"/>
              <w:widowControl/>
              <w:kinsoku/>
              <w:wordWrap/>
              <w:overflowPunct/>
              <w:topLinePunct w:val="0"/>
              <w:bidi w:val="0"/>
              <w:spacing w:line="360" w:lineRule="auto"/>
              <w:jc w:val="left"/>
              <w:textAlignment w:val="center"/>
              <w:rPr>
                <w:rFonts w:hint="eastAsia" w:ascii="仿宋" w:hAnsi="仿宋" w:eastAsia="仿宋" w:cs="仿宋"/>
                <w:color w:val="auto"/>
                <w:kern w:val="0"/>
                <w:sz w:val="24"/>
                <w:szCs w:val="24"/>
                <w:u w:val="none"/>
                <w:lang w:eastAsia="zh-CN" w:bidi="ar"/>
              </w:rPr>
            </w:pPr>
            <w:r>
              <w:rPr>
                <w:rFonts w:hint="eastAsia" w:ascii="仿宋" w:hAnsi="仿宋" w:eastAsia="仿宋" w:cs="仿宋"/>
                <w:color w:val="auto"/>
                <w:sz w:val="24"/>
                <w:szCs w:val="24"/>
                <w:u w:val="none"/>
                <w:lang w:val="en-US" w:eastAsia="zh-CN"/>
              </w:rPr>
              <w:t>未能充分满足驻场人员和服务要求或未作针对性响应的不得分。</w:t>
            </w:r>
          </w:p>
        </w:tc>
      </w:tr>
      <w:tr w14:paraId="454F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555" w:type="dxa"/>
            <w:vMerge w:val="continue"/>
            <w:tcMar>
              <w:top w:w="15" w:type="dxa"/>
              <w:left w:w="15" w:type="dxa"/>
              <w:right w:w="15" w:type="dxa"/>
            </w:tcMar>
            <w:vAlign w:val="center"/>
          </w:tcPr>
          <w:p w14:paraId="638089B5">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sz w:val="24"/>
                <w:szCs w:val="24"/>
                <w:u w:val="none"/>
              </w:rPr>
            </w:pPr>
          </w:p>
        </w:tc>
        <w:tc>
          <w:tcPr>
            <w:tcW w:w="855" w:type="dxa"/>
            <w:vMerge w:val="continue"/>
            <w:tcMar>
              <w:top w:w="15" w:type="dxa"/>
              <w:left w:w="15" w:type="dxa"/>
              <w:right w:w="15" w:type="dxa"/>
            </w:tcMar>
            <w:vAlign w:val="center"/>
          </w:tcPr>
          <w:p w14:paraId="79AF48BB">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0"/>
                <w:sz w:val="24"/>
                <w:szCs w:val="24"/>
                <w:u w:val="none"/>
                <w:lang w:bidi="ar"/>
              </w:rPr>
            </w:pPr>
          </w:p>
        </w:tc>
        <w:tc>
          <w:tcPr>
            <w:tcW w:w="2033" w:type="dxa"/>
            <w:tcMar>
              <w:top w:w="15" w:type="dxa"/>
              <w:left w:w="15" w:type="dxa"/>
              <w:right w:w="15" w:type="dxa"/>
            </w:tcMar>
            <w:vAlign w:val="center"/>
          </w:tcPr>
          <w:p w14:paraId="785EB287">
            <w:pPr>
              <w:pageBreakBefore w:val="0"/>
              <w:widowControl/>
              <w:kinsoku/>
              <w:wordWrap/>
              <w:overflowPunct/>
              <w:topLinePunct w:val="0"/>
              <w:bidi w:val="0"/>
              <w:spacing w:line="360" w:lineRule="auto"/>
              <w:jc w:val="center"/>
              <w:textAlignment w:val="center"/>
              <w:rPr>
                <w:rFonts w:hint="eastAsia" w:ascii="仿宋" w:hAnsi="仿宋" w:eastAsia="仿宋" w:cs="仿宋"/>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bidi="ar"/>
              </w:rPr>
              <w:t>售后服务</w:t>
            </w:r>
          </w:p>
          <w:p w14:paraId="2EF0AC83">
            <w:pPr>
              <w:pageBreakBefore w:val="0"/>
              <w:widowControl/>
              <w:kinsoku/>
              <w:wordWrap/>
              <w:overflowPunct/>
              <w:topLinePunct w:val="0"/>
              <w:bidi w:val="0"/>
              <w:spacing w:line="360" w:lineRule="auto"/>
              <w:jc w:val="center"/>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eastAsia="zh-CN" w:bidi="ar"/>
              </w:rPr>
              <w:t>（</w:t>
            </w:r>
            <w:r>
              <w:rPr>
                <w:rFonts w:hint="eastAsia" w:ascii="仿宋" w:hAnsi="仿宋" w:eastAsia="仿宋" w:cs="仿宋"/>
                <w:color w:val="auto"/>
                <w:kern w:val="0"/>
                <w:sz w:val="24"/>
                <w:szCs w:val="24"/>
                <w:highlight w:val="none"/>
                <w:u w:val="none"/>
                <w:lang w:val="en-US" w:eastAsia="zh-CN" w:bidi="ar"/>
              </w:rPr>
              <w:t>15分</w:t>
            </w:r>
            <w:r>
              <w:rPr>
                <w:rFonts w:hint="eastAsia" w:ascii="仿宋" w:hAnsi="仿宋" w:eastAsia="仿宋" w:cs="仿宋"/>
                <w:color w:val="auto"/>
                <w:kern w:val="0"/>
                <w:sz w:val="24"/>
                <w:szCs w:val="24"/>
                <w:highlight w:val="none"/>
                <w:u w:val="none"/>
                <w:lang w:eastAsia="zh-CN" w:bidi="ar"/>
              </w:rPr>
              <w:t>）</w:t>
            </w:r>
          </w:p>
        </w:tc>
        <w:tc>
          <w:tcPr>
            <w:tcW w:w="6480" w:type="dxa"/>
            <w:tcMar>
              <w:top w:w="15" w:type="dxa"/>
              <w:left w:w="15" w:type="dxa"/>
              <w:right w:w="15" w:type="dxa"/>
            </w:tcMar>
            <w:vAlign w:val="center"/>
          </w:tcPr>
          <w:p w14:paraId="084C78FC">
            <w:pPr>
              <w:pageBreakBefore w:val="0"/>
              <w:widowControl/>
              <w:tabs>
                <w:tab w:val="left" w:pos="1324"/>
              </w:tabs>
              <w:kinsoku/>
              <w:wordWrap/>
              <w:overflowPunct/>
              <w:topLinePunct w:val="0"/>
              <w:bidi w:val="0"/>
              <w:spacing w:line="360" w:lineRule="auto"/>
              <w:jc w:val="left"/>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 xml:space="preserve">根据投标人提供的服务承诺进行评分： </w:t>
            </w:r>
          </w:p>
          <w:p w14:paraId="44CCB2BD">
            <w:pPr>
              <w:pageBreakBefore w:val="0"/>
              <w:widowControl/>
              <w:tabs>
                <w:tab w:val="left" w:pos="1324"/>
              </w:tabs>
              <w:kinsoku/>
              <w:wordWrap/>
              <w:overflowPunct/>
              <w:topLinePunct w:val="0"/>
              <w:bidi w:val="0"/>
              <w:spacing w:line="360" w:lineRule="auto"/>
              <w:jc w:val="left"/>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 xml:space="preserve">项目服务方案：包括服务承诺内容、服务响应方案、服务人员配备、故障维修服务、备品备件等 5 项内容，售后服务及维护方案内容详细合理，符合项目实际的，得15分；每缺少一项方案内容扣3分；每一项方案内容存在缺陷的扣 1 分；未提供方案的，此项不得分。 </w:t>
            </w:r>
          </w:p>
          <w:p w14:paraId="6DC93E00">
            <w:pPr>
              <w:pageBreakBefore w:val="0"/>
              <w:widowControl/>
              <w:tabs>
                <w:tab w:val="left" w:pos="1324"/>
              </w:tabs>
              <w:kinsoku/>
              <w:wordWrap/>
              <w:overflowPunct/>
              <w:topLinePunct w:val="0"/>
              <w:bidi w:val="0"/>
              <w:spacing w:line="360" w:lineRule="auto"/>
              <w:jc w:val="left"/>
              <w:textAlignment w:val="center"/>
              <w:rPr>
                <w:rFonts w:hint="eastAsia" w:ascii="仿宋" w:hAnsi="仿宋" w:eastAsia="仿宋" w:cs="仿宋"/>
                <w:color w:val="auto"/>
                <w:kern w:val="0"/>
                <w:sz w:val="24"/>
                <w:szCs w:val="24"/>
                <w:highlight w:val="none"/>
                <w:u w:val="none"/>
                <w:lang w:eastAsia="zh-CN" w:bidi="ar"/>
              </w:rPr>
            </w:pPr>
            <w:r>
              <w:rPr>
                <w:rFonts w:hint="eastAsia" w:ascii="仿宋" w:hAnsi="仿宋" w:eastAsia="仿宋" w:cs="仿宋"/>
                <w:color w:val="auto"/>
                <w:kern w:val="0"/>
                <w:sz w:val="24"/>
                <w:szCs w:val="24"/>
                <w:highlight w:val="none"/>
                <w:u w:val="none"/>
                <w:lang w:val="en-US" w:eastAsia="zh-CN" w:bidi="ar"/>
              </w:rPr>
              <w:t>注：1.内容存在缺陷是指：①该项内容描述前后不一致；②该项内容所阐述的项目信息与本项目实际信息不一致；③该项内容阐述的各类方案明显不符合本项目实际情况；④该项内容描述与本项目实际情况不符；⑤该项内容套用其他项目内容</w:t>
            </w:r>
          </w:p>
        </w:tc>
      </w:tr>
      <w:tr w14:paraId="3EB0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atLeast"/>
          <w:jc w:val="center"/>
        </w:trPr>
        <w:tc>
          <w:tcPr>
            <w:tcW w:w="555" w:type="dxa"/>
            <w:vMerge w:val="continue"/>
            <w:tcMar>
              <w:top w:w="15" w:type="dxa"/>
              <w:left w:w="15" w:type="dxa"/>
              <w:right w:w="15" w:type="dxa"/>
            </w:tcMar>
            <w:vAlign w:val="center"/>
          </w:tcPr>
          <w:p w14:paraId="7A77F401">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sz w:val="24"/>
                <w:szCs w:val="24"/>
                <w:u w:val="none"/>
              </w:rPr>
            </w:pPr>
          </w:p>
        </w:tc>
        <w:tc>
          <w:tcPr>
            <w:tcW w:w="855" w:type="dxa"/>
            <w:tcMar>
              <w:top w:w="15" w:type="dxa"/>
              <w:left w:w="15" w:type="dxa"/>
              <w:right w:w="15" w:type="dxa"/>
            </w:tcMar>
            <w:vAlign w:val="center"/>
          </w:tcPr>
          <w:p w14:paraId="2116C66E">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0"/>
                <w:sz w:val="24"/>
                <w:szCs w:val="24"/>
                <w:u w:val="none"/>
                <w:lang w:bidi="ar"/>
              </w:rPr>
            </w:pPr>
            <w:r>
              <w:rPr>
                <w:rFonts w:hint="eastAsia" w:ascii="仿宋" w:hAnsi="仿宋" w:eastAsia="仿宋" w:cs="仿宋"/>
                <w:color w:val="000000"/>
                <w:kern w:val="0"/>
                <w:sz w:val="24"/>
                <w:szCs w:val="24"/>
                <w:u w:val="none"/>
                <w:lang w:bidi="ar"/>
              </w:rPr>
              <w:t>投标</w:t>
            </w:r>
          </w:p>
          <w:p w14:paraId="3E2C6102">
            <w:pPr>
              <w:pageBreakBefore w:val="0"/>
              <w:widowControl/>
              <w:kinsoku/>
              <w:wordWrap/>
              <w:overflowPunct/>
              <w:topLinePunct w:val="0"/>
              <w:bidi w:val="0"/>
              <w:spacing w:line="360" w:lineRule="auto"/>
              <w:jc w:val="center"/>
              <w:textAlignment w:val="center"/>
              <w:rPr>
                <w:rStyle w:val="107"/>
                <w:rFonts w:hint="eastAsia" w:ascii="仿宋" w:hAnsi="仿宋" w:eastAsia="仿宋" w:cs="仿宋"/>
                <w:sz w:val="24"/>
                <w:szCs w:val="24"/>
                <w:u w:val="none"/>
                <w:lang w:bidi="ar"/>
              </w:rPr>
            </w:pPr>
            <w:r>
              <w:rPr>
                <w:rFonts w:hint="eastAsia" w:ascii="仿宋" w:hAnsi="仿宋" w:eastAsia="仿宋" w:cs="仿宋"/>
                <w:color w:val="000000"/>
                <w:kern w:val="0"/>
                <w:sz w:val="24"/>
                <w:szCs w:val="24"/>
                <w:u w:val="none"/>
                <w:lang w:bidi="ar"/>
              </w:rPr>
              <w:t>报</w:t>
            </w:r>
            <w:r>
              <w:rPr>
                <w:rStyle w:val="107"/>
                <w:rFonts w:hint="eastAsia" w:ascii="仿宋" w:hAnsi="仿宋" w:eastAsia="仿宋" w:cs="仿宋"/>
                <w:sz w:val="24"/>
                <w:szCs w:val="24"/>
                <w:u w:val="none"/>
                <w:lang w:bidi="ar"/>
              </w:rPr>
              <w:t>价</w:t>
            </w:r>
          </w:p>
          <w:p w14:paraId="53B932F3">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sz w:val="24"/>
                <w:szCs w:val="24"/>
                <w:u w:val="none"/>
              </w:rPr>
            </w:pPr>
            <w:r>
              <w:rPr>
                <w:rStyle w:val="107"/>
                <w:rFonts w:hint="eastAsia" w:ascii="仿宋" w:hAnsi="仿宋" w:eastAsia="仿宋" w:cs="仿宋"/>
                <w:sz w:val="24"/>
                <w:szCs w:val="24"/>
                <w:u w:val="none"/>
                <w:lang w:bidi="ar"/>
              </w:rPr>
              <w:t>30分</w:t>
            </w:r>
          </w:p>
        </w:tc>
        <w:tc>
          <w:tcPr>
            <w:tcW w:w="2033" w:type="dxa"/>
            <w:tcMar>
              <w:top w:w="15" w:type="dxa"/>
              <w:left w:w="15" w:type="dxa"/>
              <w:right w:w="15" w:type="dxa"/>
            </w:tcMar>
            <w:vAlign w:val="center"/>
          </w:tcPr>
          <w:p w14:paraId="1BE3E40A">
            <w:pPr>
              <w:pageBreakBefore w:val="0"/>
              <w:widowControl/>
              <w:kinsoku/>
              <w:wordWrap/>
              <w:overflowPunct/>
              <w:topLinePunct w:val="0"/>
              <w:bidi w:val="0"/>
              <w:spacing w:line="360" w:lineRule="auto"/>
              <w:jc w:val="center"/>
              <w:textAlignment w:val="center"/>
              <w:rPr>
                <w:rStyle w:val="107"/>
                <w:rFonts w:hint="eastAsia" w:ascii="仿宋" w:hAnsi="仿宋" w:eastAsia="仿宋" w:cs="仿宋"/>
                <w:sz w:val="24"/>
                <w:szCs w:val="24"/>
                <w:u w:val="none"/>
                <w:lang w:bidi="ar"/>
              </w:rPr>
            </w:pPr>
            <w:r>
              <w:rPr>
                <w:rFonts w:hint="eastAsia" w:ascii="仿宋" w:hAnsi="仿宋" w:eastAsia="仿宋" w:cs="仿宋"/>
                <w:color w:val="000000"/>
                <w:kern w:val="0"/>
                <w:sz w:val="24"/>
                <w:szCs w:val="24"/>
                <w:u w:val="none"/>
                <w:lang w:bidi="ar"/>
              </w:rPr>
              <w:t>投标报</w:t>
            </w:r>
            <w:r>
              <w:rPr>
                <w:rStyle w:val="107"/>
                <w:rFonts w:hint="eastAsia" w:ascii="仿宋" w:hAnsi="仿宋" w:eastAsia="仿宋" w:cs="仿宋"/>
                <w:sz w:val="24"/>
                <w:szCs w:val="24"/>
                <w:u w:val="none"/>
                <w:lang w:bidi="ar"/>
              </w:rPr>
              <w:t>价</w:t>
            </w:r>
          </w:p>
          <w:p w14:paraId="1A30E075">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sz w:val="24"/>
                <w:szCs w:val="24"/>
                <w:u w:val="none"/>
              </w:rPr>
            </w:pPr>
            <w:r>
              <w:rPr>
                <w:rStyle w:val="107"/>
                <w:rFonts w:hint="eastAsia" w:ascii="仿宋" w:hAnsi="仿宋" w:eastAsia="仿宋" w:cs="仿宋"/>
                <w:color w:val="auto"/>
                <w:sz w:val="24"/>
                <w:szCs w:val="24"/>
                <w:u w:val="none"/>
                <w:lang w:bidi="ar"/>
              </w:rPr>
              <w:t>（30分）</w:t>
            </w:r>
          </w:p>
        </w:tc>
        <w:tc>
          <w:tcPr>
            <w:tcW w:w="6480" w:type="dxa"/>
            <w:tcMar>
              <w:top w:w="15" w:type="dxa"/>
              <w:left w:w="15" w:type="dxa"/>
              <w:right w:w="15" w:type="dxa"/>
            </w:tcMar>
            <w:vAlign w:val="center"/>
          </w:tcPr>
          <w:p w14:paraId="1309FC93">
            <w:pPr>
              <w:pageBreakBefore w:val="0"/>
              <w:widowControl/>
              <w:kinsoku/>
              <w:wordWrap/>
              <w:overflowPunct/>
              <w:topLinePunct w:val="0"/>
              <w:bidi w:val="0"/>
              <w:spacing w:line="360" w:lineRule="auto"/>
              <w:jc w:val="left"/>
              <w:textAlignment w:val="center"/>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价格分=（P基准／P）×A，A为价格权重分；P基准为“所有有效报价的最低者”和“所有有效报价的平均值*B”之间数值较高者，B=0.9；P为</w:t>
            </w:r>
            <w:r>
              <w:rPr>
                <w:rFonts w:hint="eastAsia" w:ascii="仿宋" w:hAnsi="仿宋" w:eastAsia="仿宋" w:cs="仿宋"/>
                <w:color w:val="000000"/>
                <w:sz w:val="24"/>
                <w:szCs w:val="24"/>
                <w:u w:val="none"/>
                <w:lang w:eastAsia="zh-CN"/>
              </w:rPr>
              <w:t>投标人</w:t>
            </w:r>
            <w:r>
              <w:rPr>
                <w:rFonts w:hint="eastAsia" w:ascii="仿宋" w:hAnsi="仿宋" w:eastAsia="仿宋" w:cs="仿宋"/>
                <w:color w:val="000000"/>
                <w:sz w:val="24"/>
                <w:szCs w:val="24"/>
                <w:u w:val="none"/>
              </w:rPr>
              <w:t>有效报价；价格分最高得满分。</w:t>
            </w:r>
          </w:p>
          <w:p w14:paraId="5C620994">
            <w:pPr>
              <w:pageBreakBefore w:val="0"/>
              <w:widowControl/>
              <w:kinsoku/>
              <w:wordWrap/>
              <w:overflowPunct/>
              <w:topLinePunct w:val="0"/>
              <w:bidi w:val="0"/>
              <w:spacing w:line="360" w:lineRule="auto"/>
              <w:jc w:val="left"/>
              <w:textAlignment w:val="center"/>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2、因落实政府中小微采购政策进行价格调整的，以调整后的价格计算评标基准价和投标报价，评标价格=投标报价-投标报价×10%（扣除比例）。</w:t>
            </w:r>
          </w:p>
        </w:tc>
      </w:tr>
    </w:tbl>
    <w:p w14:paraId="1BE69202">
      <w:pPr>
        <w:pStyle w:val="54"/>
        <w:rPr>
          <w:rFonts w:hint="eastAsia" w:ascii="仿宋" w:hAnsi="仿宋" w:eastAsia="仿宋" w:cs="仿宋"/>
          <w:color w:val="auto"/>
          <w:highlight w:val="none"/>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68A5620F">
      <w:pPr>
        <w:numPr>
          <w:ilvl w:val="0"/>
          <w:numId w:val="6"/>
        </w:num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采购需求</w:t>
      </w:r>
    </w:p>
    <w:p w14:paraId="5D32654C">
      <w:pPr>
        <w:numPr>
          <w:ilvl w:val="0"/>
          <w:numId w:val="7"/>
        </w:num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技术需求</w:t>
      </w:r>
    </w:p>
    <w:p w14:paraId="3053E72F">
      <w:pPr>
        <w:pStyle w:val="2"/>
        <w:numPr>
          <w:ilvl w:val="0"/>
          <w:numId w:val="0"/>
        </w:numPr>
        <w:rPr>
          <w:rFonts w:hint="eastAsia" w:ascii="仿宋" w:hAnsi="仿宋" w:eastAsia="仿宋" w:cs="仿宋"/>
          <w:b/>
          <w:bCs/>
          <w:color w:val="auto"/>
          <w:sz w:val="24"/>
          <w:szCs w:val="24"/>
          <w:highlight w:val="none"/>
          <w:lang w:eastAsia="zh-CN"/>
        </w:rPr>
      </w:pPr>
    </w:p>
    <w:p w14:paraId="65A756B4">
      <w:pPr>
        <w:pStyle w:val="2"/>
        <w:numPr>
          <w:ilvl w:val="0"/>
          <w:numId w:val="0"/>
        </w:num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（一）采购技术需求表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50"/>
        <w:gridCol w:w="5903"/>
        <w:gridCol w:w="570"/>
        <w:gridCol w:w="570"/>
      </w:tblGrid>
      <w:tr w14:paraId="2BAE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26" w:type="dxa"/>
            <w:noWrap/>
          </w:tcPr>
          <w:p w14:paraId="1B02DEBE">
            <w:pPr>
              <w:widowControl/>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950" w:type="dxa"/>
            <w:noWrap/>
          </w:tcPr>
          <w:p w14:paraId="5827E47B">
            <w:pPr>
              <w:widowControl/>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标的</w:t>
            </w:r>
          </w:p>
          <w:p w14:paraId="0D752B23">
            <w:pPr>
              <w:widowControl/>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5903" w:type="dxa"/>
            <w:noWrap/>
          </w:tcPr>
          <w:p w14:paraId="63049922">
            <w:pPr>
              <w:widowControl/>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技术参数</w:t>
            </w:r>
          </w:p>
        </w:tc>
        <w:tc>
          <w:tcPr>
            <w:tcW w:w="570" w:type="dxa"/>
            <w:noWrap/>
          </w:tcPr>
          <w:p w14:paraId="427388C4">
            <w:pPr>
              <w:widowControl/>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570" w:type="dxa"/>
            <w:noWrap/>
          </w:tcPr>
          <w:p w14:paraId="655291C1">
            <w:pPr>
              <w:widowControl/>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数量</w:t>
            </w:r>
          </w:p>
        </w:tc>
      </w:tr>
      <w:tr w14:paraId="232D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526" w:type="dxa"/>
            <w:noWrap/>
          </w:tcPr>
          <w:p w14:paraId="62B2BBD0">
            <w:pPr>
              <w:widowControl/>
              <w:spacing w:line="360" w:lineRule="auto"/>
              <w:jc w:val="left"/>
              <w:rPr>
                <w:rFonts w:hint="eastAsia" w:ascii="仿宋" w:hAnsi="仿宋" w:eastAsia="仿宋" w:cs="仿宋"/>
                <w:sz w:val="24"/>
                <w:szCs w:val="24"/>
              </w:rPr>
            </w:pPr>
          </w:p>
          <w:p w14:paraId="7DDC0F72">
            <w:pPr>
              <w:widowControl/>
              <w:spacing w:line="360" w:lineRule="auto"/>
              <w:jc w:val="left"/>
              <w:rPr>
                <w:rFonts w:hint="eastAsia" w:ascii="仿宋" w:hAnsi="仿宋" w:eastAsia="仿宋" w:cs="仿宋"/>
                <w:sz w:val="24"/>
                <w:szCs w:val="24"/>
              </w:rPr>
            </w:pPr>
          </w:p>
          <w:p w14:paraId="7E499666">
            <w:pPr>
              <w:widowControl/>
              <w:spacing w:line="360" w:lineRule="auto"/>
              <w:jc w:val="left"/>
              <w:rPr>
                <w:rFonts w:hint="eastAsia" w:ascii="仿宋" w:hAnsi="仿宋" w:eastAsia="仿宋" w:cs="仿宋"/>
                <w:sz w:val="24"/>
                <w:szCs w:val="24"/>
              </w:rPr>
            </w:pPr>
          </w:p>
          <w:p w14:paraId="681BCF59">
            <w:pPr>
              <w:widowControl/>
              <w:spacing w:line="360" w:lineRule="auto"/>
              <w:jc w:val="left"/>
              <w:rPr>
                <w:rFonts w:hint="eastAsia" w:ascii="仿宋" w:hAnsi="仿宋" w:eastAsia="仿宋" w:cs="仿宋"/>
                <w:sz w:val="24"/>
                <w:szCs w:val="24"/>
              </w:rPr>
            </w:pPr>
          </w:p>
          <w:p w14:paraId="0DEE72C2">
            <w:pPr>
              <w:widowControl/>
              <w:spacing w:line="360" w:lineRule="auto"/>
              <w:jc w:val="left"/>
              <w:rPr>
                <w:rFonts w:hint="eastAsia" w:ascii="仿宋" w:hAnsi="仿宋" w:eastAsia="仿宋" w:cs="仿宋"/>
                <w:sz w:val="24"/>
                <w:szCs w:val="24"/>
              </w:rPr>
            </w:pPr>
          </w:p>
          <w:p w14:paraId="0FB545C2">
            <w:pPr>
              <w:widowControl/>
              <w:spacing w:line="360" w:lineRule="auto"/>
              <w:jc w:val="left"/>
              <w:rPr>
                <w:rFonts w:hint="eastAsia" w:ascii="仿宋" w:hAnsi="仿宋" w:eastAsia="仿宋" w:cs="仿宋"/>
                <w:sz w:val="24"/>
                <w:szCs w:val="24"/>
              </w:rPr>
            </w:pPr>
          </w:p>
          <w:p w14:paraId="3841EFAE">
            <w:pPr>
              <w:widowControl/>
              <w:spacing w:line="360" w:lineRule="auto"/>
              <w:jc w:val="left"/>
              <w:rPr>
                <w:rFonts w:hint="eastAsia" w:ascii="仿宋" w:hAnsi="仿宋" w:eastAsia="仿宋" w:cs="仿宋"/>
                <w:sz w:val="24"/>
                <w:szCs w:val="24"/>
              </w:rPr>
            </w:pPr>
          </w:p>
          <w:p w14:paraId="5494B5A2">
            <w:pPr>
              <w:widowControl/>
              <w:spacing w:line="360" w:lineRule="auto"/>
              <w:jc w:val="left"/>
              <w:rPr>
                <w:rFonts w:hint="eastAsia" w:ascii="仿宋" w:hAnsi="仿宋" w:eastAsia="仿宋" w:cs="仿宋"/>
                <w:sz w:val="24"/>
                <w:szCs w:val="24"/>
              </w:rPr>
            </w:pPr>
          </w:p>
          <w:p w14:paraId="6808F65E">
            <w:pPr>
              <w:widowControl/>
              <w:spacing w:line="360" w:lineRule="auto"/>
              <w:jc w:val="left"/>
              <w:rPr>
                <w:rFonts w:hint="eastAsia" w:ascii="仿宋" w:hAnsi="仿宋" w:eastAsia="仿宋" w:cs="仿宋"/>
                <w:sz w:val="24"/>
                <w:szCs w:val="24"/>
              </w:rPr>
            </w:pPr>
          </w:p>
          <w:p w14:paraId="3AE07148">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1</w:t>
            </w:r>
          </w:p>
        </w:tc>
        <w:tc>
          <w:tcPr>
            <w:tcW w:w="950" w:type="dxa"/>
            <w:noWrap/>
          </w:tcPr>
          <w:p w14:paraId="4F6697AB">
            <w:pPr>
              <w:widowControl/>
              <w:spacing w:line="360" w:lineRule="auto"/>
              <w:jc w:val="left"/>
              <w:rPr>
                <w:rFonts w:hint="eastAsia" w:ascii="仿宋" w:hAnsi="仿宋" w:eastAsia="仿宋" w:cs="仿宋"/>
                <w:sz w:val="24"/>
                <w:szCs w:val="24"/>
              </w:rPr>
            </w:pPr>
          </w:p>
          <w:p w14:paraId="2DD56406">
            <w:pPr>
              <w:widowControl/>
              <w:spacing w:line="360" w:lineRule="auto"/>
              <w:jc w:val="left"/>
              <w:rPr>
                <w:rFonts w:hint="eastAsia" w:ascii="仿宋" w:hAnsi="仿宋" w:eastAsia="仿宋" w:cs="仿宋"/>
                <w:sz w:val="24"/>
                <w:szCs w:val="24"/>
              </w:rPr>
            </w:pPr>
          </w:p>
          <w:p w14:paraId="6E6AF90B">
            <w:pPr>
              <w:widowControl/>
              <w:spacing w:line="360" w:lineRule="auto"/>
              <w:jc w:val="left"/>
              <w:rPr>
                <w:rFonts w:hint="eastAsia" w:ascii="仿宋" w:hAnsi="仿宋" w:eastAsia="仿宋" w:cs="仿宋"/>
                <w:sz w:val="24"/>
                <w:szCs w:val="24"/>
              </w:rPr>
            </w:pPr>
          </w:p>
          <w:p w14:paraId="18E1040C">
            <w:pPr>
              <w:widowControl/>
              <w:spacing w:line="360" w:lineRule="auto"/>
              <w:jc w:val="left"/>
              <w:rPr>
                <w:rFonts w:hint="eastAsia" w:ascii="仿宋" w:hAnsi="仿宋" w:eastAsia="仿宋" w:cs="仿宋"/>
                <w:sz w:val="24"/>
                <w:szCs w:val="24"/>
              </w:rPr>
            </w:pPr>
          </w:p>
          <w:p w14:paraId="0B650D50">
            <w:pPr>
              <w:widowControl/>
              <w:spacing w:line="360" w:lineRule="auto"/>
              <w:jc w:val="left"/>
              <w:rPr>
                <w:rFonts w:hint="eastAsia" w:ascii="仿宋" w:hAnsi="仿宋" w:eastAsia="仿宋" w:cs="仿宋"/>
                <w:sz w:val="24"/>
                <w:szCs w:val="24"/>
              </w:rPr>
            </w:pPr>
          </w:p>
          <w:p w14:paraId="3EBC7E72">
            <w:pPr>
              <w:widowControl/>
              <w:spacing w:line="360" w:lineRule="auto"/>
              <w:jc w:val="left"/>
              <w:rPr>
                <w:rFonts w:hint="eastAsia" w:ascii="仿宋" w:hAnsi="仿宋" w:eastAsia="仿宋" w:cs="仿宋"/>
                <w:sz w:val="24"/>
                <w:szCs w:val="24"/>
              </w:rPr>
            </w:pPr>
          </w:p>
          <w:p w14:paraId="604BA0B9">
            <w:pPr>
              <w:widowControl/>
              <w:spacing w:line="360" w:lineRule="auto"/>
              <w:jc w:val="left"/>
              <w:rPr>
                <w:rFonts w:hint="eastAsia" w:ascii="仿宋" w:hAnsi="仿宋" w:eastAsia="仿宋" w:cs="仿宋"/>
                <w:sz w:val="24"/>
                <w:szCs w:val="24"/>
              </w:rPr>
            </w:pPr>
          </w:p>
          <w:p w14:paraId="5061B3B8">
            <w:pPr>
              <w:widowControl/>
              <w:spacing w:line="360" w:lineRule="auto"/>
              <w:jc w:val="left"/>
              <w:rPr>
                <w:rFonts w:hint="eastAsia" w:ascii="仿宋" w:hAnsi="仿宋" w:eastAsia="仿宋" w:cs="仿宋"/>
                <w:sz w:val="24"/>
                <w:szCs w:val="24"/>
              </w:rPr>
            </w:pPr>
          </w:p>
          <w:p w14:paraId="4F3883DE">
            <w:pPr>
              <w:widowControl/>
              <w:spacing w:line="360" w:lineRule="auto"/>
              <w:jc w:val="left"/>
              <w:rPr>
                <w:rFonts w:hint="eastAsia" w:ascii="仿宋" w:hAnsi="仿宋" w:eastAsia="仿宋" w:cs="仿宋"/>
                <w:sz w:val="24"/>
                <w:szCs w:val="24"/>
              </w:rPr>
            </w:pPr>
          </w:p>
          <w:p w14:paraId="4627B650">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MCU软件及</w:t>
            </w:r>
          </w:p>
          <w:p w14:paraId="7C89ECA8">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配套</w:t>
            </w:r>
          </w:p>
        </w:tc>
        <w:tc>
          <w:tcPr>
            <w:tcW w:w="5903" w:type="dxa"/>
          </w:tcPr>
          <w:p w14:paraId="5248E1D1">
            <w:pPr>
              <w:widowControl/>
              <w:numPr>
                <w:ilvl w:val="0"/>
                <w:numId w:val="8"/>
              </w:numPr>
              <w:spacing w:line="360" w:lineRule="auto"/>
              <w:jc w:val="left"/>
              <w:rPr>
                <w:rFonts w:hint="eastAsia" w:ascii="仿宋" w:hAnsi="仿宋" w:eastAsia="仿宋" w:cs="仿宋"/>
                <w:sz w:val="24"/>
                <w:szCs w:val="24"/>
              </w:rPr>
            </w:pPr>
            <w:r>
              <w:rPr>
                <w:rFonts w:hint="eastAsia" w:ascii="仿宋" w:hAnsi="仿宋" w:eastAsia="仿宋" w:cs="仿宋"/>
                <w:sz w:val="24"/>
                <w:szCs w:val="24"/>
              </w:rPr>
              <w:t>支持应对跨网段终端接入会议，支持少于16分屏处理能力，MCU容量不低于300路2160P30会议且不少于16分屏会议的能力,同时支持1080P和2160P教学终端接入；</w:t>
            </w:r>
            <w:r>
              <w:rPr>
                <w:rFonts w:hint="eastAsia" w:ascii="仿宋" w:hAnsi="仿宋" w:eastAsia="仿宋" w:cs="仿宋"/>
                <w:sz w:val="24"/>
                <w:szCs w:val="24"/>
              </w:rPr>
              <w:br w:type="textWrapping"/>
            </w:r>
            <w:r>
              <w:rPr>
                <w:rFonts w:hint="eastAsia" w:ascii="仿宋" w:hAnsi="仿宋" w:eastAsia="仿宋" w:cs="仿宋"/>
                <w:sz w:val="24"/>
                <w:szCs w:val="24"/>
              </w:rPr>
              <w:t>二、视频编码支持ITU的H.263、H.263+、H.264、H.264HighProfile、H.265、VP8、VP9，具有QCIF、CIF、4CIF、VGA、SVGA、XGA、720p、1080p、4K（2160p）图像分辨率；</w:t>
            </w:r>
            <w:r>
              <w:rPr>
                <w:rFonts w:hint="eastAsia" w:ascii="仿宋" w:hAnsi="仿宋" w:eastAsia="仿宋" w:cs="仿宋"/>
                <w:sz w:val="24"/>
                <w:szCs w:val="24"/>
              </w:rPr>
              <w:br w:type="textWrapping"/>
            </w:r>
            <w:r>
              <w:rPr>
                <w:rFonts w:hint="eastAsia" w:ascii="仿宋" w:hAnsi="仿宋" w:eastAsia="仿宋" w:cs="仿宋"/>
                <w:sz w:val="24"/>
                <w:szCs w:val="24"/>
              </w:rPr>
              <w:t>三、支持H.239和BFCP双流协议，支持主流教学终端图像和PC辅流图像同时传输，传输PC界面时能够同时传输PC的声音；并且可以同步传输立体声音频；支持动态双路视频流传输，可以向远端同时传送两路活动的视频图像，主流不低于2160P分辨率，辅流不低于1080P分辨率，支持在单个教学会议中，教学终端前后双摄像头入会；</w:t>
            </w:r>
            <w:r>
              <w:rPr>
                <w:rFonts w:hint="eastAsia" w:ascii="仿宋" w:hAnsi="仿宋" w:eastAsia="仿宋" w:cs="仿宋"/>
                <w:sz w:val="24"/>
                <w:szCs w:val="24"/>
              </w:rPr>
              <w:br w:type="textWrapping"/>
            </w:r>
            <w:r>
              <w:rPr>
                <w:rFonts w:hint="eastAsia" w:ascii="仿宋" w:hAnsi="仿宋" w:eastAsia="仿宋" w:cs="仿宋"/>
                <w:sz w:val="24"/>
                <w:szCs w:val="24"/>
              </w:rPr>
              <w:t>四、音频编码支持Opus协议；支持G．711、G．728、G．722、G．729、G．722．1、G.723.1、G.719、AAC-LC协议；</w:t>
            </w:r>
            <w:r>
              <w:rPr>
                <w:rFonts w:hint="eastAsia" w:ascii="仿宋" w:hAnsi="仿宋" w:eastAsia="仿宋" w:cs="仿宋"/>
                <w:sz w:val="24"/>
                <w:szCs w:val="24"/>
              </w:rPr>
              <w:br w:type="textWrapping"/>
            </w:r>
            <w:r>
              <w:rPr>
                <w:rFonts w:hint="eastAsia" w:ascii="仿宋" w:hAnsi="仿宋" w:eastAsia="仿宋" w:cs="仿宋"/>
                <w:sz w:val="24"/>
                <w:szCs w:val="24"/>
              </w:rPr>
              <w:t>五、MCU系统配套媒体服务器处理器性能不低于Silver6248R两颗，内存不低于2*64G，阵列SR430，存储SSD-SAS-1.6T*2，配置4GE口和2个万兆网口，900W双路供电共两台，MCU系统配套信令与网管服务器处理器M88JTMC08101两颗，内存不低于2*32G，阵列SR430，存储SSD-SAS-1.6T*2和SSD-SAS-16T*2，配置4GE口和2个万兆网口，900W双路供电共三台（现网已部署配套服务器的仅提供软件）；</w:t>
            </w:r>
            <w:r>
              <w:rPr>
                <w:rFonts w:hint="eastAsia" w:ascii="仿宋" w:hAnsi="仿宋" w:eastAsia="仿宋" w:cs="仿宋"/>
                <w:sz w:val="24"/>
                <w:szCs w:val="24"/>
              </w:rPr>
              <w:br w:type="textWrapping"/>
            </w:r>
            <w:r>
              <w:rPr>
                <w:rFonts w:hint="eastAsia" w:ascii="仿宋" w:hAnsi="仿宋" w:eastAsia="仿宋" w:cs="仿宋"/>
                <w:sz w:val="24"/>
                <w:szCs w:val="24"/>
              </w:rPr>
              <w:t>六、支持国产系统教学终端，并提供相应证明；</w:t>
            </w:r>
            <w:r>
              <w:rPr>
                <w:rFonts w:hint="eastAsia" w:ascii="仿宋" w:hAnsi="仿宋" w:eastAsia="仿宋" w:cs="仿宋"/>
                <w:sz w:val="24"/>
                <w:szCs w:val="24"/>
              </w:rPr>
              <w:br w:type="textWrapping"/>
            </w:r>
            <w:r>
              <w:rPr>
                <w:rFonts w:hint="eastAsia" w:ascii="仿宋" w:hAnsi="仿宋" w:eastAsia="仿宋" w:cs="仿宋"/>
                <w:sz w:val="24"/>
                <w:szCs w:val="24"/>
              </w:rPr>
              <w:t>七、支持通过API接受教学终端传送的学员身份信息考勤打卡、统计并入库和导出；</w:t>
            </w:r>
            <w:r>
              <w:rPr>
                <w:rFonts w:hint="eastAsia" w:ascii="仿宋" w:hAnsi="仿宋" w:eastAsia="仿宋" w:cs="仿宋"/>
                <w:sz w:val="24"/>
                <w:szCs w:val="24"/>
              </w:rPr>
              <w:br w:type="textWrapping"/>
            </w:r>
            <w:r>
              <w:rPr>
                <w:rFonts w:hint="eastAsia" w:ascii="仿宋" w:hAnsi="仿宋" w:eastAsia="仿宋" w:cs="仿宋"/>
                <w:sz w:val="24"/>
                <w:szCs w:val="24"/>
              </w:rPr>
              <w:t>八、支持不低于5台MCU之间互为冗余备份，通过监控信令进行故障智能切换，需说明实现方式；</w:t>
            </w:r>
            <w:r>
              <w:rPr>
                <w:rFonts w:hint="eastAsia" w:ascii="仿宋" w:hAnsi="仿宋" w:eastAsia="仿宋" w:cs="仿宋"/>
                <w:sz w:val="24"/>
                <w:szCs w:val="24"/>
              </w:rPr>
              <w:br w:type="textWrapping"/>
            </w:r>
            <w:r>
              <w:rPr>
                <w:rFonts w:hint="eastAsia" w:ascii="仿宋" w:hAnsi="仿宋" w:eastAsia="仿宋" w:cs="仿宋"/>
                <w:sz w:val="24"/>
                <w:szCs w:val="24"/>
              </w:rPr>
              <w:t>九、具备混格式、混速率、混协议（H．323、SIP、RTMP、RTSP、WebRTC）和混帧速的能力，4K、1080P、720P、4CIF和CIF终端可以同时参与同一个教学会议；</w:t>
            </w:r>
            <w:r>
              <w:rPr>
                <w:rFonts w:hint="eastAsia" w:ascii="仿宋" w:hAnsi="仿宋" w:eastAsia="仿宋" w:cs="仿宋"/>
                <w:sz w:val="24"/>
                <w:szCs w:val="24"/>
              </w:rPr>
              <w:br w:type="textWrapping"/>
            </w:r>
            <w:r>
              <w:rPr>
                <w:rFonts w:hint="eastAsia" w:ascii="仿宋" w:hAnsi="仿宋" w:eastAsia="仿宋" w:cs="仿宋"/>
                <w:sz w:val="24"/>
                <w:szCs w:val="24"/>
              </w:rPr>
              <w:t>十、支持多种不同的分屏显示模式，例如：2、3、4、5＋1、3+4、7＋1、8+2、12+1、16等多种动态分屏切换模式，可以根据需要任意选择理想的分屏模式观看效果；</w:t>
            </w:r>
            <w:r>
              <w:rPr>
                <w:rFonts w:hint="eastAsia" w:ascii="仿宋" w:hAnsi="仿宋" w:eastAsia="仿宋" w:cs="仿宋"/>
                <w:sz w:val="24"/>
                <w:szCs w:val="24"/>
              </w:rPr>
              <w:br w:type="textWrapping"/>
            </w:r>
            <w:r>
              <w:rPr>
                <w:rFonts w:hint="eastAsia" w:ascii="仿宋" w:hAnsi="仿宋" w:eastAsia="仿宋" w:cs="仿宋"/>
                <w:sz w:val="24"/>
                <w:szCs w:val="24"/>
              </w:rPr>
              <w:t>十一、支持级联及多组会议。在导演模式的控制会议方式下可实现广播会场，视频选看，自动轮巡，邀请终端入会，多分屏，强制终端退会，关闭会议功能；</w:t>
            </w:r>
            <w:r>
              <w:rPr>
                <w:rFonts w:hint="eastAsia" w:ascii="仿宋" w:hAnsi="仿宋" w:eastAsia="仿宋" w:cs="仿宋"/>
                <w:sz w:val="24"/>
                <w:szCs w:val="24"/>
              </w:rPr>
              <w:br w:type="textWrapping"/>
            </w:r>
            <w:r>
              <w:rPr>
                <w:rFonts w:hint="eastAsia" w:ascii="仿宋" w:hAnsi="仿宋" w:eastAsia="仿宋" w:cs="仿宋"/>
                <w:sz w:val="24"/>
                <w:szCs w:val="24"/>
              </w:rPr>
              <w:t>十二、支持断点重邀功能，支持系统日志功能，记录系统运行信息和教学会议操作过程日志，支持Diffserv、TOS和IP优先级的QoS功能；</w:t>
            </w:r>
            <w:r>
              <w:rPr>
                <w:rFonts w:hint="eastAsia" w:ascii="仿宋" w:hAnsi="仿宋" w:eastAsia="仿宋" w:cs="仿宋"/>
                <w:sz w:val="24"/>
                <w:szCs w:val="24"/>
              </w:rPr>
              <w:br w:type="textWrapping"/>
            </w:r>
            <w:r>
              <w:rPr>
                <w:rFonts w:hint="eastAsia" w:ascii="仿宋" w:hAnsi="仿宋" w:eastAsia="仿宋" w:cs="仿宋"/>
                <w:sz w:val="24"/>
                <w:szCs w:val="24"/>
              </w:rPr>
              <w:t>十三、支持随时随地的一键式组会、支持强制结束会议功能以供紧急情况下释放被占用的会议终端，转为召开紧急会议；</w:t>
            </w:r>
            <w:r>
              <w:rPr>
                <w:rFonts w:hint="eastAsia" w:ascii="仿宋" w:hAnsi="仿宋" w:eastAsia="仿宋" w:cs="仿宋"/>
                <w:sz w:val="24"/>
                <w:szCs w:val="24"/>
              </w:rPr>
              <w:br w:type="textWrapping"/>
            </w:r>
            <w:r>
              <w:rPr>
                <w:rFonts w:hint="eastAsia" w:ascii="仿宋" w:hAnsi="仿宋" w:eastAsia="仿宋" w:cs="仿宋"/>
                <w:sz w:val="24"/>
                <w:szCs w:val="24"/>
              </w:rPr>
              <w:t>十四、支持带宽自适应、音视频FEC、重传、丢包对抗，支持实时提示网络和码流切换状态；</w:t>
            </w:r>
            <w:r>
              <w:rPr>
                <w:rFonts w:hint="eastAsia" w:ascii="仿宋" w:hAnsi="仿宋" w:eastAsia="仿宋" w:cs="仿宋"/>
                <w:sz w:val="24"/>
                <w:szCs w:val="24"/>
              </w:rPr>
              <w:br w:type="textWrapping"/>
            </w:r>
            <w:r>
              <w:rPr>
                <w:rFonts w:hint="eastAsia" w:ascii="仿宋" w:hAnsi="仿宋" w:eastAsia="仿宋" w:cs="仿宋"/>
                <w:sz w:val="24"/>
                <w:szCs w:val="24"/>
              </w:rPr>
              <w:t>十五、支持分组轮播功能，管理员可以分组设定轮播会场名单，按照自定义规则对各组与会方进行画面轮播；</w:t>
            </w:r>
            <w:r>
              <w:rPr>
                <w:rFonts w:hint="eastAsia" w:ascii="仿宋" w:hAnsi="仿宋" w:eastAsia="仿宋" w:cs="仿宋"/>
                <w:sz w:val="24"/>
                <w:szCs w:val="24"/>
              </w:rPr>
              <w:br w:type="textWrapping"/>
            </w:r>
            <w:r>
              <w:rPr>
                <w:rFonts w:hint="eastAsia" w:ascii="仿宋" w:hAnsi="仿宋" w:eastAsia="仿宋" w:cs="仿宋"/>
                <w:sz w:val="24"/>
                <w:szCs w:val="24"/>
              </w:rPr>
              <w:t>十六、支持发言人识别、支持会议点名、支持按分组方式组织点名；</w:t>
            </w:r>
            <w:r>
              <w:rPr>
                <w:rFonts w:hint="eastAsia" w:ascii="仿宋" w:hAnsi="仿宋" w:eastAsia="仿宋" w:cs="仿宋"/>
                <w:sz w:val="24"/>
                <w:szCs w:val="24"/>
              </w:rPr>
              <w:br w:type="textWrapping"/>
            </w:r>
            <w:r>
              <w:rPr>
                <w:rFonts w:hint="eastAsia" w:ascii="仿宋" w:hAnsi="仿宋" w:eastAsia="仿宋" w:cs="仿宋"/>
                <w:sz w:val="24"/>
                <w:szCs w:val="24"/>
              </w:rPr>
              <w:t>十七、支持会场巡查功能，任意查看所有与会方的大画面/小画面，其他与会方在会议中不能感知到巡查硬终端的存在；</w:t>
            </w:r>
            <w:r>
              <w:rPr>
                <w:rFonts w:hint="eastAsia" w:ascii="仿宋" w:hAnsi="仿宋" w:eastAsia="仿宋" w:cs="仿宋"/>
                <w:sz w:val="24"/>
                <w:szCs w:val="24"/>
              </w:rPr>
              <w:br w:type="textWrapping"/>
            </w:r>
            <w:r>
              <w:rPr>
                <w:rFonts w:hint="eastAsia" w:ascii="仿宋" w:hAnsi="仿宋" w:eastAsia="仿宋" w:cs="仿宋"/>
                <w:sz w:val="24"/>
                <w:szCs w:val="24"/>
              </w:rPr>
              <w:t>十八、支持掉会后自动恢复入会，设备因复杂的环境因素如停电、停网后，恢复电力和网络后，间隔一分钟自动检测还未入会的终端并呼叫入会，达到终端运行环境恢复正常后一分钟内自动入会；</w:t>
            </w:r>
            <w:r>
              <w:rPr>
                <w:rFonts w:hint="eastAsia" w:ascii="仿宋" w:hAnsi="仿宋" w:eastAsia="仿宋" w:cs="仿宋"/>
                <w:sz w:val="24"/>
                <w:szCs w:val="24"/>
              </w:rPr>
              <w:br w:type="textWrapping"/>
            </w:r>
            <w:r>
              <w:rPr>
                <w:rFonts w:hint="eastAsia" w:ascii="仿宋" w:hAnsi="仿宋" w:eastAsia="仿宋" w:cs="仿宋"/>
                <w:sz w:val="24"/>
                <w:szCs w:val="24"/>
              </w:rPr>
              <w:t>十九、支持在单个教学会议中，教学终端前后双摄像头入会，或前摄像头加多媒体同时入会；</w:t>
            </w:r>
            <w:r>
              <w:rPr>
                <w:rFonts w:hint="eastAsia" w:ascii="仿宋" w:hAnsi="仿宋" w:eastAsia="仿宋" w:cs="仿宋"/>
                <w:sz w:val="24"/>
                <w:szCs w:val="24"/>
              </w:rPr>
              <w:br w:type="textWrapping"/>
            </w:r>
            <w:r>
              <w:rPr>
                <w:rFonts w:hint="eastAsia" w:ascii="仿宋" w:hAnsi="仿宋" w:eastAsia="仿宋" w:cs="仿宋"/>
                <w:sz w:val="24"/>
                <w:szCs w:val="24"/>
              </w:rPr>
              <w:t>二十、系统应至少支持9种多画面布局：单画面、两分屏、十分屏、十六分屏；</w:t>
            </w:r>
            <w:r>
              <w:rPr>
                <w:rFonts w:hint="eastAsia" w:ascii="仿宋" w:hAnsi="仿宋" w:eastAsia="仿宋" w:cs="仿宋"/>
                <w:sz w:val="24"/>
                <w:szCs w:val="24"/>
              </w:rPr>
              <w:br w:type="textWrapping"/>
            </w:r>
            <w:r>
              <w:rPr>
                <w:rFonts w:hint="eastAsia" w:ascii="仿宋" w:hAnsi="仿宋" w:eastAsia="仿宋" w:cs="仿宋"/>
                <w:sz w:val="24"/>
                <w:szCs w:val="24"/>
              </w:rPr>
              <w:t>二十一、支持按分级权限控制拉会管理，可指定教学终端不可以自行组会，可指定教学终端可以自行组会；</w:t>
            </w:r>
            <w:r>
              <w:rPr>
                <w:rFonts w:hint="eastAsia" w:ascii="仿宋" w:hAnsi="仿宋" w:eastAsia="仿宋" w:cs="仿宋"/>
                <w:sz w:val="24"/>
                <w:szCs w:val="24"/>
              </w:rPr>
              <w:br w:type="textWrapping"/>
            </w:r>
            <w:r>
              <w:rPr>
                <w:rFonts w:hint="eastAsia" w:ascii="仿宋" w:hAnsi="仿宋" w:eastAsia="仿宋" w:cs="仿宋"/>
                <w:sz w:val="24"/>
                <w:szCs w:val="24"/>
              </w:rPr>
              <w:t>二十二、支持按照全地区、某个县、某个村自定义发送屏幕字幕功能，接受屏幕字幕的会场可以按照中间字幕10秒展示、标题字幕滚动轮巡展示、支持教学会场督查员提醒注意纪律和广播通报重要信息；</w:t>
            </w:r>
            <w:r>
              <w:rPr>
                <w:rFonts w:hint="eastAsia" w:ascii="仿宋" w:hAnsi="仿宋" w:eastAsia="仿宋" w:cs="仿宋"/>
                <w:sz w:val="24"/>
                <w:szCs w:val="24"/>
              </w:rPr>
              <w:br w:type="textWrapping"/>
            </w:r>
            <w:r>
              <w:rPr>
                <w:rFonts w:hint="eastAsia" w:ascii="仿宋" w:hAnsi="仿宋" w:eastAsia="仿宋" w:cs="仿宋"/>
                <w:sz w:val="24"/>
                <w:szCs w:val="24"/>
              </w:rPr>
              <w:t>二十三、支持全网带宽分析、全网业务传输质量分析，对视讯终端通话质量进行实时监控并提供数据分析，包括音频上行丢包率、音频下行丢包率、视频上行丢包率、视频下行丢包率、数据上行丢包率等后台统计功能；</w:t>
            </w:r>
            <w:r>
              <w:rPr>
                <w:rFonts w:hint="eastAsia" w:ascii="仿宋" w:hAnsi="仿宋" w:eastAsia="仿宋" w:cs="仿宋"/>
                <w:sz w:val="24"/>
                <w:szCs w:val="24"/>
              </w:rPr>
              <w:br w:type="textWrapping"/>
            </w:r>
            <w:r>
              <w:rPr>
                <w:rFonts w:hint="eastAsia" w:ascii="仿宋" w:hAnsi="仿宋" w:eastAsia="仿宋" w:cs="仿宋"/>
                <w:sz w:val="24"/>
                <w:szCs w:val="24"/>
              </w:rPr>
              <w:t>二十四、支持硬件状态自动告警（CPU、硬盘、内存、网卡等）、支持软件进程状态自动告警、支持通过网管对系统进行配置、支持关键数据自动跨区备份、定时巡检系统健康状态，并对异常进行自动修复、支持监测教学终端硬件状态自动告警、支持监测教学终端软件进程状态自动告警；</w:t>
            </w:r>
            <w:r>
              <w:rPr>
                <w:rFonts w:hint="eastAsia" w:ascii="仿宋" w:hAnsi="仿宋" w:eastAsia="仿宋" w:cs="仿宋"/>
                <w:sz w:val="24"/>
                <w:szCs w:val="24"/>
              </w:rPr>
              <w:br w:type="textWrapping"/>
            </w:r>
            <w:r>
              <w:rPr>
                <w:rFonts w:hint="eastAsia" w:ascii="仿宋" w:hAnsi="仿宋" w:eastAsia="仿宋" w:cs="仿宋"/>
                <w:sz w:val="24"/>
                <w:szCs w:val="24"/>
              </w:rPr>
              <w:t>二十五、支持多种教学终端，并根据多种方式进行差异化配置（设备序列号、版本号、设备型号等）、支持远程对教学终端信息快速收集（日志、版本信息、硬件信息等）、支持教学终端版本后台配置自动升级，进行快速版本迭代、支持教学终端远程维护命令下发与结果上报，对教学终端快速复位；</w:t>
            </w:r>
          </w:p>
          <w:p w14:paraId="510BE145">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二十六、支持以协议方式无缝接入和田地区国通语远程视频教学平台。</w:t>
            </w:r>
          </w:p>
        </w:tc>
        <w:tc>
          <w:tcPr>
            <w:tcW w:w="570" w:type="dxa"/>
            <w:noWrap/>
          </w:tcPr>
          <w:p w14:paraId="4FCE05CF">
            <w:pPr>
              <w:widowControl/>
              <w:spacing w:line="360" w:lineRule="auto"/>
              <w:jc w:val="center"/>
              <w:rPr>
                <w:rFonts w:hint="eastAsia" w:ascii="仿宋" w:hAnsi="仿宋" w:eastAsia="仿宋" w:cs="仿宋"/>
                <w:sz w:val="24"/>
                <w:szCs w:val="24"/>
              </w:rPr>
            </w:pPr>
          </w:p>
          <w:p w14:paraId="2DC1A5B3">
            <w:pPr>
              <w:widowControl/>
              <w:spacing w:line="360" w:lineRule="auto"/>
              <w:jc w:val="center"/>
              <w:rPr>
                <w:rFonts w:hint="eastAsia" w:ascii="仿宋" w:hAnsi="仿宋" w:eastAsia="仿宋" w:cs="仿宋"/>
                <w:sz w:val="24"/>
                <w:szCs w:val="24"/>
              </w:rPr>
            </w:pPr>
          </w:p>
          <w:p w14:paraId="78FE9326">
            <w:pPr>
              <w:widowControl/>
              <w:spacing w:line="360" w:lineRule="auto"/>
              <w:jc w:val="center"/>
              <w:rPr>
                <w:rFonts w:hint="eastAsia" w:ascii="仿宋" w:hAnsi="仿宋" w:eastAsia="仿宋" w:cs="仿宋"/>
                <w:sz w:val="24"/>
                <w:szCs w:val="24"/>
              </w:rPr>
            </w:pPr>
          </w:p>
          <w:p w14:paraId="596011D0">
            <w:pPr>
              <w:widowControl/>
              <w:spacing w:line="360" w:lineRule="auto"/>
              <w:jc w:val="center"/>
              <w:rPr>
                <w:rFonts w:hint="eastAsia" w:ascii="仿宋" w:hAnsi="仿宋" w:eastAsia="仿宋" w:cs="仿宋"/>
                <w:sz w:val="24"/>
                <w:szCs w:val="24"/>
              </w:rPr>
            </w:pPr>
          </w:p>
          <w:p w14:paraId="55983FE3">
            <w:pPr>
              <w:widowControl/>
              <w:spacing w:line="360" w:lineRule="auto"/>
              <w:jc w:val="center"/>
              <w:rPr>
                <w:rFonts w:hint="eastAsia" w:ascii="仿宋" w:hAnsi="仿宋" w:eastAsia="仿宋" w:cs="仿宋"/>
                <w:sz w:val="24"/>
                <w:szCs w:val="24"/>
              </w:rPr>
            </w:pPr>
          </w:p>
          <w:p w14:paraId="4CD7D3D0">
            <w:pPr>
              <w:widowControl/>
              <w:spacing w:line="360" w:lineRule="auto"/>
              <w:jc w:val="center"/>
              <w:rPr>
                <w:rFonts w:hint="eastAsia" w:ascii="仿宋" w:hAnsi="仿宋" w:eastAsia="仿宋" w:cs="仿宋"/>
                <w:sz w:val="24"/>
                <w:szCs w:val="24"/>
              </w:rPr>
            </w:pPr>
          </w:p>
          <w:p w14:paraId="0EE59F11">
            <w:pPr>
              <w:widowControl/>
              <w:spacing w:line="360" w:lineRule="auto"/>
              <w:jc w:val="center"/>
              <w:rPr>
                <w:rFonts w:hint="eastAsia" w:ascii="仿宋" w:hAnsi="仿宋" w:eastAsia="仿宋" w:cs="仿宋"/>
                <w:sz w:val="24"/>
                <w:szCs w:val="24"/>
              </w:rPr>
            </w:pPr>
          </w:p>
          <w:p w14:paraId="1A14141D">
            <w:pPr>
              <w:widowControl/>
              <w:spacing w:line="360" w:lineRule="auto"/>
              <w:jc w:val="center"/>
              <w:rPr>
                <w:rFonts w:hint="eastAsia" w:ascii="仿宋" w:hAnsi="仿宋" w:eastAsia="仿宋" w:cs="仿宋"/>
                <w:sz w:val="24"/>
                <w:szCs w:val="24"/>
              </w:rPr>
            </w:pPr>
          </w:p>
          <w:p w14:paraId="7EBDC01A">
            <w:pPr>
              <w:widowControl/>
              <w:spacing w:line="360" w:lineRule="auto"/>
              <w:rPr>
                <w:rFonts w:hint="eastAsia" w:ascii="仿宋" w:hAnsi="仿宋" w:eastAsia="仿宋" w:cs="仿宋"/>
                <w:sz w:val="24"/>
                <w:szCs w:val="24"/>
              </w:rPr>
            </w:pPr>
          </w:p>
          <w:p w14:paraId="507FAF03">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70" w:type="dxa"/>
            <w:noWrap/>
          </w:tcPr>
          <w:p w14:paraId="4D69F2CF">
            <w:pPr>
              <w:widowControl/>
              <w:spacing w:line="360" w:lineRule="auto"/>
              <w:jc w:val="left"/>
              <w:rPr>
                <w:rFonts w:hint="eastAsia" w:ascii="仿宋" w:hAnsi="仿宋" w:eastAsia="仿宋" w:cs="仿宋"/>
                <w:sz w:val="24"/>
                <w:szCs w:val="24"/>
              </w:rPr>
            </w:pPr>
          </w:p>
          <w:p w14:paraId="7494DE8A">
            <w:pPr>
              <w:widowControl/>
              <w:spacing w:line="360" w:lineRule="auto"/>
              <w:jc w:val="left"/>
              <w:rPr>
                <w:rFonts w:hint="eastAsia" w:ascii="仿宋" w:hAnsi="仿宋" w:eastAsia="仿宋" w:cs="仿宋"/>
                <w:sz w:val="24"/>
                <w:szCs w:val="24"/>
              </w:rPr>
            </w:pPr>
          </w:p>
          <w:p w14:paraId="0E2A5131">
            <w:pPr>
              <w:widowControl/>
              <w:spacing w:line="360" w:lineRule="auto"/>
              <w:jc w:val="left"/>
              <w:rPr>
                <w:rFonts w:hint="eastAsia" w:ascii="仿宋" w:hAnsi="仿宋" w:eastAsia="仿宋" w:cs="仿宋"/>
                <w:sz w:val="24"/>
                <w:szCs w:val="24"/>
              </w:rPr>
            </w:pPr>
          </w:p>
          <w:p w14:paraId="08797E6D">
            <w:pPr>
              <w:widowControl/>
              <w:spacing w:line="360" w:lineRule="auto"/>
              <w:jc w:val="left"/>
              <w:rPr>
                <w:rFonts w:hint="eastAsia" w:ascii="仿宋" w:hAnsi="仿宋" w:eastAsia="仿宋" w:cs="仿宋"/>
                <w:sz w:val="24"/>
                <w:szCs w:val="24"/>
              </w:rPr>
            </w:pPr>
          </w:p>
          <w:p w14:paraId="37F3C2DC">
            <w:pPr>
              <w:widowControl/>
              <w:spacing w:line="360" w:lineRule="auto"/>
              <w:jc w:val="left"/>
              <w:rPr>
                <w:rFonts w:hint="eastAsia" w:ascii="仿宋" w:hAnsi="仿宋" w:eastAsia="仿宋" w:cs="仿宋"/>
                <w:sz w:val="24"/>
                <w:szCs w:val="24"/>
              </w:rPr>
            </w:pPr>
          </w:p>
          <w:p w14:paraId="1D8752A8">
            <w:pPr>
              <w:widowControl/>
              <w:spacing w:line="360" w:lineRule="auto"/>
              <w:jc w:val="left"/>
              <w:rPr>
                <w:rFonts w:hint="eastAsia" w:ascii="仿宋" w:hAnsi="仿宋" w:eastAsia="仿宋" w:cs="仿宋"/>
                <w:sz w:val="24"/>
                <w:szCs w:val="24"/>
              </w:rPr>
            </w:pPr>
          </w:p>
          <w:p w14:paraId="6B7ABD9D">
            <w:pPr>
              <w:widowControl/>
              <w:spacing w:line="360" w:lineRule="auto"/>
              <w:jc w:val="left"/>
              <w:rPr>
                <w:rFonts w:hint="eastAsia" w:ascii="仿宋" w:hAnsi="仿宋" w:eastAsia="仿宋" w:cs="仿宋"/>
                <w:sz w:val="24"/>
                <w:szCs w:val="24"/>
              </w:rPr>
            </w:pPr>
          </w:p>
          <w:p w14:paraId="5EC90DEB">
            <w:pPr>
              <w:widowControl/>
              <w:spacing w:line="360" w:lineRule="auto"/>
              <w:jc w:val="left"/>
              <w:rPr>
                <w:rFonts w:hint="eastAsia" w:ascii="仿宋" w:hAnsi="仿宋" w:eastAsia="仿宋" w:cs="仿宋"/>
                <w:sz w:val="24"/>
                <w:szCs w:val="24"/>
              </w:rPr>
            </w:pPr>
          </w:p>
          <w:p w14:paraId="03D0C1D2">
            <w:pPr>
              <w:widowControl/>
              <w:spacing w:line="360" w:lineRule="auto"/>
              <w:jc w:val="left"/>
              <w:rPr>
                <w:rFonts w:hint="eastAsia" w:ascii="仿宋" w:hAnsi="仿宋" w:eastAsia="仿宋" w:cs="仿宋"/>
                <w:sz w:val="24"/>
                <w:szCs w:val="24"/>
              </w:rPr>
            </w:pPr>
          </w:p>
          <w:p w14:paraId="7AA83CB3">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5</w:t>
            </w:r>
          </w:p>
        </w:tc>
      </w:tr>
      <w:tr w14:paraId="5928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526" w:type="dxa"/>
            <w:noWrap/>
          </w:tcPr>
          <w:p w14:paraId="25A1CA72">
            <w:pPr>
              <w:widowControl/>
              <w:spacing w:line="360" w:lineRule="auto"/>
              <w:jc w:val="left"/>
              <w:rPr>
                <w:rFonts w:hint="eastAsia" w:ascii="仿宋" w:hAnsi="仿宋" w:eastAsia="仿宋" w:cs="仿宋"/>
                <w:sz w:val="24"/>
                <w:szCs w:val="24"/>
              </w:rPr>
            </w:pPr>
          </w:p>
          <w:p w14:paraId="4AE036A7">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2</w:t>
            </w:r>
          </w:p>
        </w:tc>
        <w:tc>
          <w:tcPr>
            <w:tcW w:w="950" w:type="dxa"/>
            <w:noWrap/>
          </w:tcPr>
          <w:p w14:paraId="169D8A33">
            <w:pPr>
              <w:widowControl/>
              <w:spacing w:line="360" w:lineRule="auto"/>
              <w:jc w:val="left"/>
              <w:rPr>
                <w:rFonts w:hint="eastAsia" w:ascii="仿宋" w:hAnsi="仿宋" w:eastAsia="仿宋" w:cs="仿宋"/>
                <w:sz w:val="24"/>
                <w:szCs w:val="24"/>
              </w:rPr>
            </w:pPr>
          </w:p>
          <w:p w14:paraId="34CB7EB9">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MCU</w:t>
            </w:r>
          </w:p>
          <w:p w14:paraId="7DC961E2">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许可证</w:t>
            </w:r>
          </w:p>
        </w:tc>
        <w:tc>
          <w:tcPr>
            <w:tcW w:w="5903" w:type="dxa"/>
          </w:tcPr>
          <w:p w14:paraId="31BD23C6">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一、1080P30教学终端许可证45个；</w:t>
            </w:r>
            <w:r>
              <w:rPr>
                <w:rFonts w:hint="eastAsia" w:ascii="仿宋" w:hAnsi="仿宋" w:eastAsia="仿宋" w:cs="仿宋"/>
                <w:sz w:val="24"/>
                <w:szCs w:val="24"/>
              </w:rPr>
              <w:br w:type="textWrapping"/>
            </w:r>
            <w:r>
              <w:rPr>
                <w:rFonts w:hint="eastAsia" w:ascii="仿宋" w:hAnsi="仿宋" w:eastAsia="仿宋" w:cs="仿宋"/>
                <w:sz w:val="24"/>
                <w:szCs w:val="24"/>
              </w:rPr>
              <w:t>二、2160P30教学终端许可证18个；</w:t>
            </w:r>
            <w:r>
              <w:rPr>
                <w:rFonts w:hint="eastAsia" w:ascii="仿宋" w:hAnsi="仿宋" w:eastAsia="仿宋" w:cs="仿宋"/>
                <w:sz w:val="24"/>
                <w:szCs w:val="24"/>
              </w:rPr>
              <w:br w:type="textWrapping"/>
            </w:r>
            <w:r>
              <w:rPr>
                <w:rFonts w:hint="eastAsia" w:ascii="仿宋" w:hAnsi="仿宋" w:eastAsia="仿宋" w:cs="仿宋"/>
                <w:sz w:val="24"/>
                <w:szCs w:val="24"/>
              </w:rPr>
              <w:t>三、1080P30备机许可证4个，共计66个。</w:t>
            </w:r>
          </w:p>
          <w:p w14:paraId="40122265">
            <w:pPr>
              <w:jc w:val="center"/>
            </w:pPr>
          </w:p>
        </w:tc>
        <w:tc>
          <w:tcPr>
            <w:tcW w:w="570" w:type="dxa"/>
            <w:noWrap/>
          </w:tcPr>
          <w:p w14:paraId="12BE50C4">
            <w:pPr>
              <w:widowControl/>
              <w:spacing w:line="360" w:lineRule="auto"/>
              <w:jc w:val="center"/>
              <w:rPr>
                <w:rFonts w:hint="eastAsia" w:ascii="仿宋" w:hAnsi="仿宋" w:eastAsia="仿宋" w:cs="仿宋"/>
                <w:sz w:val="24"/>
                <w:szCs w:val="24"/>
              </w:rPr>
            </w:pPr>
          </w:p>
          <w:p w14:paraId="2A2D1B0A">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个</w:t>
            </w:r>
          </w:p>
        </w:tc>
        <w:tc>
          <w:tcPr>
            <w:tcW w:w="570" w:type="dxa"/>
            <w:noWrap/>
          </w:tcPr>
          <w:p w14:paraId="1F730C14">
            <w:pPr>
              <w:widowControl/>
              <w:spacing w:line="360" w:lineRule="auto"/>
              <w:jc w:val="left"/>
              <w:rPr>
                <w:rFonts w:hint="eastAsia" w:ascii="仿宋" w:hAnsi="仿宋" w:eastAsia="仿宋" w:cs="仿宋"/>
                <w:sz w:val="24"/>
                <w:szCs w:val="24"/>
              </w:rPr>
            </w:pPr>
          </w:p>
          <w:p w14:paraId="1BA30CA5">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66</w:t>
            </w:r>
          </w:p>
        </w:tc>
      </w:tr>
      <w:tr w14:paraId="588B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526" w:type="dxa"/>
            <w:noWrap/>
          </w:tcPr>
          <w:p w14:paraId="10CBD11E">
            <w:pPr>
              <w:widowControl/>
              <w:spacing w:line="360" w:lineRule="auto"/>
              <w:jc w:val="left"/>
              <w:rPr>
                <w:rFonts w:hint="eastAsia" w:ascii="仿宋" w:hAnsi="仿宋" w:eastAsia="仿宋" w:cs="仿宋"/>
                <w:sz w:val="24"/>
                <w:szCs w:val="24"/>
              </w:rPr>
            </w:pPr>
          </w:p>
          <w:p w14:paraId="76222FA1">
            <w:pPr>
              <w:widowControl/>
              <w:spacing w:line="360" w:lineRule="auto"/>
              <w:jc w:val="left"/>
              <w:rPr>
                <w:rFonts w:hint="eastAsia" w:ascii="仿宋" w:hAnsi="仿宋" w:eastAsia="仿宋" w:cs="仿宋"/>
                <w:sz w:val="24"/>
                <w:szCs w:val="24"/>
              </w:rPr>
            </w:pPr>
          </w:p>
          <w:p w14:paraId="188A3B7C">
            <w:pPr>
              <w:widowControl/>
              <w:spacing w:line="360" w:lineRule="auto"/>
              <w:jc w:val="left"/>
              <w:rPr>
                <w:rFonts w:hint="eastAsia" w:ascii="仿宋" w:hAnsi="仿宋" w:eastAsia="仿宋" w:cs="仿宋"/>
                <w:sz w:val="24"/>
                <w:szCs w:val="24"/>
              </w:rPr>
            </w:pPr>
          </w:p>
          <w:p w14:paraId="0A18D19A">
            <w:pPr>
              <w:widowControl/>
              <w:spacing w:line="360" w:lineRule="auto"/>
              <w:jc w:val="left"/>
              <w:rPr>
                <w:rFonts w:hint="eastAsia" w:ascii="仿宋" w:hAnsi="仿宋" w:eastAsia="仿宋" w:cs="仿宋"/>
                <w:sz w:val="24"/>
                <w:szCs w:val="24"/>
              </w:rPr>
            </w:pPr>
          </w:p>
          <w:p w14:paraId="752DB458">
            <w:pPr>
              <w:widowControl/>
              <w:spacing w:line="360" w:lineRule="auto"/>
              <w:jc w:val="left"/>
              <w:rPr>
                <w:rFonts w:hint="eastAsia" w:ascii="仿宋" w:hAnsi="仿宋" w:eastAsia="仿宋" w:cs="仿宋"/>
                <w:sz w:val="24"/>
                <w:szCs w:val="24"/>
              </w:rPr>
            </w:pPr>
          </w:p>
          <w:p w14:paraId="756C8508">
            <w:pPr>
              <w:widowControl/>
              <w:spacing w:line="360" w:lineRule="auto"/>
              <w:jc w:val="left"/>
              <w:rPr>
                <w:rFonts w:hint="eastAsia" w:ascii="仿宋" w:hAnsi="仿宋" w:eastAsia="仿宋" w:cs="仿宋"/>
                <w:sz w:val="24"/>
                <w:szCs w:val="24"/>
              </w:rPr>
            </w:pPr>
          </w:p>
          <w:p w14:paraId="5F3887DA">
            <w:pPr>
              <w:widowControl/>
              <w:spacing w:line="360" w:lineRule="auto"/>
              <w:jc w:val="left"/>
              <w:rPr>
                <w:rFonts w:hint="eastAsia" w:ascii="仿宋" w:hAnsi="仿宋" w:eastAsia="仿宋" w:cs="仿宋"/>
                <w:sz w:val="24"/>
                <w:szCs w:val="24"/>
              </w:rPr>
            </w:pPr>
          </w:p>
          <w:p w14:paraId="4BC87E37">
            <w:pPr>
              <w:widowControl/>
              <w:spacing w:line="360" w:lineRule="auto"/>
              <w:jc w:val="left"/>
              <w:rPr>
                <w:rFonts w:hint="eastAsia" w:ascii="仿宋" w:hAnsi="仿宋" w:eastAsia="仿宋" w:cs="仿宋"/>
                <w:sz w:val="24"/>
                <w:szCs w:val="24"/>
              </w:rPr>
            </w:pPr>
          </w:p>
          <w:p w14:paraId="659EE037">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3</w:t>
            </w:r>
          </w:p>
        </w:tc>
        <w:tc>
          <w:tcPr>
            <w:tcW w:w="950" w:type="dxa"/>
            <w:noWrap/>
          </w:tcPr>
          <w:p w14:paraId="1B0C8ED3">
            <w:pPr>
              <w:widowControl/>
              <w:spacing w:line="360" w:lineRule="auto"/>
              <w:jc w:val="left"/>
              <w:rPr>
                <w:rFonts w:hint="eastAsia" w:ascii="仿宋" w:hAnsi="仿宋" w:eastAsia="仿宋" w:cs="仿宋"/>
                <w:sz w:val="24"/>
                <w:szCs w:val="24"/>
              </w:rPr>
            </w:pPr>
          </w:p>
          <w:p w14:paraId="4BCFFD42">
            <w:pPr>
              <w:widowControl/>
              <w:spacing w:line="360" w:lineRule="auto"/>
              <w:jc w:val="left"/>
              <w:rPr>
                <w:rFonts w:hint="eastAsia" w:ascii="仿宋" w:hAnsi="仿宋" w:eastAsia="仿宋" w:cs="仿宋"/>
                <w:sz w:val="24"/>
                <w:szCs w:val="24"/>
              </w:rPr>
            </w:pPr>
          </w:p>
          <w:p w14:paraId="0533A732">
            <w:pPr>
              <w:widowControl/>
              <w:spacing w:line="360" w:lineRule="auto"/>
              <w:jc w:val="left"/>
              <w:rPr>
                <w:rFonts w:hint="eastAsia" w:ascii="仿宋" w:hAnsi="仿宋" w:eastAsia="仿宋" w:cs="仿宋"/>
                <w:sz w:val="24"/>
                <w:szCs w:val="24"/>
              </w:rPr>
            </w:pPr>
          </w:p>
          <w:p w14:paraId="29A1D0F4">
            <w:pPr>
              <w:widowControl/>
              <w:spacing w:line="360" w:lineRule="auto"/>
              <w:jc w:val="left"/>
              <w:rPr>
                <w:rFonts w:hint="eastAsia" w:ascii="仿宋" w:hAnsi="仿宋" w:eastAsia="仿宋" w:cs="仿宋"/>
                <w:sz w:val="24"/>
                <w:szCs w:val="24"/>
              </w:rPr>
            </w:pPr>
          </w:p>
          <w:p w14:paraId="3FD9E56D">
            <w:pPr>
              <w:widowControl/>
              <w:spacing w:line="360" w:lineRule="auto"/>
              <w:jc w:val="left"/>
              <w:rPr>
                <w:rFonts w:hint="eastAsia" w:ascii="仿宋" w:hAnsi="仿宋" w:eastAsia="仿宋" w:cs="仿宋"/>
                <w:sz w:val="24"/>
                <w:szCs w:val="24"/>
              </w:rPr>
            </w:pPr>
          </w:p>
          <w:p w14:paraId="254356B3">
            <w:pPr>
              <w:widowControl/>
              <w:spacing w:line="360" w:lineRule="auto"/>
              <w:jc w:val="left"/>
              <w:rPr>
                <w:rFonts w:hint="eastAsia" w:ascii="仿宋" w:hAnsi="仿宋" w:eastAsia="仿宋" w:cs="仿宋"/>
                <w:sz w:val="24"/>
                <w:szCs w:val="24"/>
              </w:rPr>
            </w:pPr>
          </w:p>
          <w:p w14:paraId="7BCDE7E1">
            <w:pPr>
              <w:widowControl/>
              <w:spacing w:line="360" w:lineRule="auto"/>
              <w:jc w:val="left"/>
              <w:rPr>
                <w:rFonts w:hint="eastAsia" w:ascii="仿宋" w:hAnsi="仿宋" w:eastAsia="仿宋" w:cs="仿宋"/>
                <w:sz w:val="24"/>
                <w:szCs w:val="24"/>
              </w:rPr>
            </w:pPr>
          </w:p>
          <w:p w14:paraId="67C28C79">
            <w:pPr>
              <w:pStyle w:val="2"/>
            </w:pPr>
          </w:p>
          <w:p w14:paraId="25459B60">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教学</w:t>
            </w:r>
          </w:p>
          <w:p w14:paraId="7A66766E">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终端</w:t>
            </w:r>
          </w:p>
        </w:tc>
        <w:tc>
          <w:tcPr>
            <w:tcW w:w="5903" w:type="dxa"/>
          </w:tcPr>
          <w:p w14:paraId="27BE5C66">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一、通信协议:SIP；支持国产操作系统，提供相应证明；</w:t>
            </w:r>
            <w:r>
              <w:rPr>
                <w:rFonts w:hint="eastAsia" w:ascii="仿宋" w:hAnsi="仿宋" w:eastAsia="仿宋" w:cs="仿宋"/>
                <w:sz w:val="24"/>
                <w:szCs w:val="24"/>
              </w:rPr>
              <w:br w:type="textWrapping"/>
            </w:r>
            <w:r>
              <w:rPr>
                <w:rFonts w:hint="eastAsia" w:ascii="仿宋" w:hAnsi="仿宋" w:eastAsia="仿宋" w:cs="仿宋"/>
                <w:sz w:val="24"/>
                <w:szCs w:val="24"/>
              </w:rPr>
              <w:t>★二、国产芯片，CPU:不低于四核，主频不低于1.5GHz；</w:t>
            </w:r>
            <w:r>
              <w:rPr>
                <w:rFonts w:hint="eastAsia" w:ascii="仿宋" w:hAnsi="仿宋" w:eastAsia="仿宋" w:cs="仿宋"/>
                <w:sz w:val="24"/>
                <w:szCs w:val="24"/>
              </w:rPr>
              <w:br w:type="textWrapping"/>
            </w:r>
            <w:r>
              <w:rPr>
                <w:rFonts w:hint="eastAsia" w:ascii="仿宋" w:hAnsi="仿宋" w:eastAsia="仿宋" w:cs="仿宋"/>
                <w:sz w:val="24"/>
                <w:szCs w:val="24"/>
              </w:rPr>
              <w:t>三、支持与和田地区国通语视频教学平台协议方式对接，提供对接相应证明；</w:t>
            </w:r>
            <w:r>
              <w:rPr>
                <w:rFonts w:hint="eastAsia" w:ascii="仿宋" w:hAnsi="仿宋" w:eastAsia="仿宋" w:cs="仿宋"/>
                <w:sz w:val="24"/>
                <w:szCs w:val="24"/>
              </w:rPr>
              <w:br w:type="textWrapping"/>
            </w:r>
            <w:r>
              <w:rPr>
                <w:rFonts w:hint="eastAsia" w:ascii="仿宋" w:hAnsi="仿宋" w:eastAsia="仿宋" w:cs="仿宋"/>
                <w:sz w:val="24"/>
                <w:szCs w:val="24"/>
              </w:rPr>
              <w:t>四、图像编解码:H.265MainProfile@L5.0High-tie；H.264BP/MP/HP@level5.0；</w:t>
            </w:r>
            <w:r>
              <w:rPr>
                <w:rFonts w:hint="eastAsia" w:ascii="仿宋" w:hAnsi="仿宋" w:eastAsia="仿宋" w:cs="仿宋"/>
                <w:sz w:val="24"/>
                <w:szCs w:val="24"/>
              </w:rPr>
              <w:br w:type="textWrapping"/>
            </w:r>
            <w:r>
              <w:rPr>
                <w:rFonts w:hint="eastAsia" w:ascii="仿宋" w:hAnsi="仿宋" w:eastAsia="仿宋" w:cs="仿宋"/>
                <w:sz w:val="24"/>
                <w:szCs w:val="24"/>
              </w:rPr>
              <w:t>五、支持4路高清同时解码；</w:t>
            </w:r>
            <w:r>
              <w:rPr>
                <w:rFonts w:hint="eastAsia" w:ascii="仿宋" w:hAnsi="仿宋" w:eastAsia="仿宋" w:cs="仿宋"/>
                <w:sz w:val="24"/>
                <w:szCs w:val="24"/>
              </w:rPr>
              <w:br w:type="textWrapping"/>
            </w:r>
            <w:r>
              <w:rPr>
                <w:rFonts w:hint="eastAsia" w:ascii="仿宋" w:hAnsi="仿宋" w:eastAsia="仿宋" w:cs="仿宋"/>
                <w:sz w:val="24"/>
                <w:szCs w:val="24"/>
              </w:rPr>
              <w:t>六、音频编解码:Opus；MPEGL1/L2；DRA解码；AAC-LC；HEAACV1/V2解码；APE/FLAC/Ogg/AMR-NB/WB解码；G.711(u/a)音频解码；downmix处理，重采样，高动态音量控制；支持高品质卡拉OK功能，支持回声抵消和G.711(u/a)/AMR-NB/AMR-WB/AAC-LC音频编码；</w:t>
            </w:r>
            <w:r>
              <w:rPr>
                <w:rFonts w:hint="eastAsia" w:ascii="仿宋" w:hAnsi="仿宋" w:eastAsia="仿宋" w:cs="仿宋"/>
                <w:sz w:val="24"/>
                <w:szCs w:val="24"/>
              </w:rPr>
              <w:br w:type="textWrapping"/>
            </w:r>
            <w:r>
              <w:rPr>
                <w:rFonts w:hint="eastAsia" w:ascii="仿宋" w:hAnsi="仿宋" w:eastAsia="仿宋" w:cs="仿宋"/>
                <w:sz w:val="24"/>
                <w:szCs w:val="24"/>
              </w:rPr>
              <w:t>七、无线WiFi:支持802.11b/g/a协议；网络LAN:10/100BASE-TX；</w:t>
            </w:r>
            <w:r>
              <w:rPr>
                <w:rFonts w:hint="eastAsia" w:ascii="仿宋" w:hAnsi="仿宋" w:eastAsia="仿宋" w:cs="仿宋"/>
                <w:sz w:val="24"/>
                <w:szCs w:val="24"/>
              </w:rPr>
              <w:br w:type="textWrapping"/>
            </w:r>
            <w:r>
              <w:rPr>
                <w:rFonts w:hint="eastAsia" w:ascii="仿宋" w:hAnsi="仿宋" w:eastAsia="仿宋" w:cs="仿宋"/>
                <w:sz w:val="24"/>
                <w:szCs w:val="24"/>
              </w:rPr>
              <w:t>八、HDMI输入/输出:1路HDMI输入，1路HDMI输出；</w:t>
            </w:r>
            <w:r>
              <w:rPr>
                <w:rFonts w:hint="eastAsia" w:ascii="仿宋" w:hAnsi="仿宋" w:eastAsia="仿宋" w:cs="仿宋"/>
                <w:sz w:val="24"/>
                <w:szCs w:val="24"/>
              </w:rPr>
              <w:br w:type="textWrapping"/>
            </w:r>
            <w:r>
              <w:rPr>
                <w:rFonts w:hint="eastAsia" w:ascii="仿宋" w:hAnsi="仿宋" w:eastAsia="仿宋" w:cs="仿宋"/>
                <w:sz w:val="24"/>
                <w:szCs w:val="24"/>
              </w:rPr>
              <w:t>九、USB接口：2路USB2.0或USB3.0接口，支持键盘、鼠标、存储等USB设备；支持通过U盘软件升级；</w:t>
            </w:r>
            <w:r>
              <w:rPr>
                <w:rFonts w:hint="eastAsia" w:ascii="仿宋" w:hAnsi="仿宋" w:eastAsia="仿宋" w:cs="仿宋"/>
                <w:sz w:val="24"/>
                <w:szCs w:val="24"/>
              </w:rPr>
              <w:br w:type="textWrapping"/>
            </w:r>
            <w:r>
              <w:rPr>
                <w:rFonts w:hint="eastAsia" w:ascii="仿宋" w:hAnsi="仿宋" w:eastAsia="仿宋" w:cs="仿宋"/>
                <w:sz w:val="24"/>
                <w:szCs w:val="24"/>
              </w:rPr>
              <w:t>十、音频输入/出:迷你卡侬头或3-pin凤凰端子信号输入；3.5mm线性信号输出；</w:t>
            </w:r>
            <w:r>
              <w:rPr>
                <w:rFonts w:hint="eastAsia" w:ascii="仿宋" w:hAnsi="仿宋" w:eastAsia="仿宋" w:cs="仿宋"/>
                <w:sz w:val="24"/>
                <w:szCs w:val="24"/>
              </w:rPr>
              <w:br w:type="textWrapping"/>
            </w:r>
            <w:r>
              <w:rPr>
                <w:rFonts w:hint="eastAsia" w:ascii="仿宋" w:hAnsi="仿宋" w:eastAsia="仿宋" w:cs="仿宋"/>
                <w:sz w:val="24"/>
                <w:szCs w:val="24"/>
              </w:rPr>
              <w:t>十一、图像传感器:1/2.8英寸高品质CMOS传感器；有效像素:不低于207万；</w:t>
            </w:r>
            <w:r>
              <w:rPr>
                <w:rFonts w:hint="eastAsia" w:ascii="仿宋" w:hAnsi="仿宋" w:eastAsia="仿宋" w:cs="仿宋"/>
                <w:sz w:val="24"/>
                <w:szCs w:val="24"/>
              </w:rPr>
              <w:br w:type="textWrapping"/>
            </w:r>
            <w:r>
              <w:rPr>
                <w:rFonts w:hint="eastAsia" w:ascii="仿宋" w:hAnsi="仿宋" w:eastAsia="仿宋" w:cs="仿宋"/>
                <w:sz w:val="24"/>
                <w:szCs w:val="24"/>
              </w:rPr>
              <w:t>十二、视频格式:1080P60/50/30/25/59.94/29.97，1080I60/50/59.94，720P60/50/30/25/59.94/29.97，视频压缩格式:H.265、H.264；</w:t>
            </w:r>
            <w:r>
              <w:rPr>
                <w:rFonts w:hint="eastAsia" w:ascii="仿宋" w:hAnsi="仿宋" w:eastAsia="仿宋" w:cs="仿宋"/>
                <w:sz w:val="24"/>
                <w:szCs w:val="24"/>
              </w:rPr>
              <w:br w:type="textWrapping"/>
            </w:r>
            <w:r>
              <w:rPr>
                <w:rFonts w:hint="eastAsia" w:ascii="仿宋" w:hAnsi="仿宋" w:eastAsia="仿宋" w:cs="仿宋"/>
                <w:sz w:val="24"/>
                <w:szCs w:val="24"/>
              </w:rPr>
              <w:t>十三、镜头光学变倍:不低于10倍光学变倍；视角:不低于72.5°（广角）；</w:t>
            </w:r>
          </w:p>
          <w:p w14:paraId="47DA61E1">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十四、数字降噪:2D﹠3D数字降噪；</w:t>
            </w:r>
            <w:r>
              <w:rPr>
                <w:rFonts w:hint="eastAsia" w:ascii="仿宋" w:hAnsi="仿宋" w:eastAsia="仿宋" w:cs="仿宋"/>
                <w:sz w:val="24"/>
                <w:szCs w:val="24"/>
              </w:rPr>
              <w:br w:type="textWrapping"/>
            </w:r>
            <w:r>
              <w:rPr>
                <w:rFonts w:hint="eastAsia" w:ascii="仿宋" w:hAnsi="仿宋" w:eastAsia="仿宋" w:cs="仿宋"/>
                <w:sz w:val="24"/>
                <w:szCs w:val="24"/>
              </w:rPr>
              <w:t>十五、支持自动白平衡、自动聚焦、自动光圈和快门；支持动态范围的动态等级调整；视频调节支持：亮度、色度、饱和度、对比度、锐度、黑白模式、伽马曲线；</w:t>
            </w:r>
            <w:r>
              <w:rPr>
                <w:rFonts w:hint="eastAsia" w:ascii="仿宋" w:hAnsi="仿宋" w:eastAsia="仿宋" w:cs="仿宋"/>
                <w:sz w:val="24"/>
                <w:szCs w:val="24"/>
              </w:rPr>
              <w:br w:type="textWrapping"/>
            </w:r>
            <w:r>
              <w:rPr>
                <w:rFonts w:hint="eastAsia" w:ascii="仿宋" w:hAnsi="仿宋" w:eastAsia="仿宋" w:cs="仿宋"/>
                <w:sz w:val="24"/>
                <w:szCs w:val="24"/>
              </w:rPr>
              <w:t>十六、控制协议:VISCA、UVC协议；</w:t>
            </w:r>
            <w:r>
              <w:rPr>
                <w:rFonts w:hint="eastAsia" w:ascii="仿宋" w:hAnsi="仿宋" w:eastAsia="仿宋" w:cs="仿宋"/>
                <w:sz w:val="24"/>
                <w:szCs w:val="24"/>
              </w:rPr>
              <w:br w:type="textWrapping"/>
            </w:r>
            <w:r>
              <w:rPr>
                <w:rFonts w:hint="eastAsia" w:ascii="仿宋" w:hAnsi="仿宋" w:eastAsia="仿宋" w:cs="仿宋"/>
                <w:sz w:val="24"/>
                <w:szCs w:val="24"/>
              </w:rPr>
              <w:t>十七、预置位数量:255个（遥控器10个），预置位速度:水平:100°/秒，俯仰:80°/秒。</w:t>
            </w:r>
          </w:p>
        </w:tc>
        <w:tc>
          <w:tcPr>
            <w:tcW w:w="570" w:type="dxa"/>
            <w:noWrap/>
          </w:tcPr>
          <w:p w14:paraId="1FE9E1C3">
            <w:pPr>
              <w:widowControl/>
              <w:spacing w:line="360" w:lineRule="auto"/>
              <w:jc w:val="center"/>
              <w:rPr>
                <w:rFonts w:hint="eastAsia" w:ascii="仿宋" w:hAnsi="仿宋" w:eastAsia="仿宋" w:cs="仿宋"/>
                <w:sz w:val="24"/>
                <w:szCs w:val="24"/>
              </w:rPr>
            </w:pPr>
          </w:p>
          <w:p w14:paraId="6A86B454">
            <w:pPr>
              <w:widowControl/>
              <w:spacing w:line="360" w:lineRule="auto"/>
              <w:jc w:val="center"/>
              <w:rPr>
                <w:rFonts w:hint="eastAsia" w:ascii="仿宋" w:hAnsi="仿宋" w:eastAsia="仿宋" w:cs="仿宋"/>
                <w:sz w:val="24"/>
                <w:szCs w:val="24"/>
              </w:rPr>
            </w:pPr>
          </w:p>
          <w:p w14:paraId="4CC0E716">
            <w:pPr>
              <w:widowControl/>
              <w:spacing w:line="360" w:lineRule="auto"/>
              <w:jc w:val="center"/>
              <w:rPr>
                <w:rFonts w:hint="eastAsia" w:ascii="仿宋" w:hAnsi="仿宋" w:eastAsia="仿宋" w:cs="仿宋"/>
                <w:sz w:val="24"/>
                <w:szCs w:val="24"/>
              </w:rPr>
            </w:pPr>
          </w:p>
          <w:p w14:paraId="1F6E1867">
            <w:pPr>
              <w:widowControl/>
              <w:spacing w:line="360" w:lineRule="auto"/>
              <w:jc w:val="center"/>
              <w:rPr>
                <w:rFonts w:hint="eastAsia" w:ascii="仿宋" w:hAnsi="仿宋" w:eastAsia="仿宋" w:cs="仿宋"/>
                <w:sz w:val="24"/>
                <w:szCs w:val="24"/>
              </w:rPr>
            </w:pPr>
          </w:p>
          <w:p w14:paraId="5DAADFFD">
            <w:pPr>
              <w:widowControl/>
              <w:spacing w:line="360" w:lineRule="auto"/>
              <w:jc w:val="center"/>
              <w:rPr>
                <w:rFonts w:hint="eastAsia" w:ascii="仿宋" w:hAnsi="仿宋" w:eastAsia="仿宋" w:cs="仿宋"/>
                <w:sz w:val="24"/>
                <w:szCs w:val="24"/>
              </w:rPr>
            </w:pPr>
          </w:p>
          <w:p w14:paraId="7F5FCC11">
            <w:pPr>
              <w:widowControl/>
              <w:spacing w:line="360" w:lineRule="auto"/>
              <w:jc w:val="center"/>
              <w:rPr>
                <w:rFonts w:hint="eastAsia" w:ascii="仿宋" w:hAnsi="仿宋" w:eastAsia="仿宋" w:cs="仿宋"/>
                <w:sz w:val="24"/>
                <w:szCs w:val="24"/>
              </w:rPr>
            </w:pPr>
          </w:p>
          <w:p w14:paraId="19249C3E">
            <w:pPr>
              <w:widowControl/>
              <w:spacing w:line="360" w:lineRule="auto"/>
              <w:jc w:val="center"/>
              <w:rPr>
                <w:rFonts w:hint="eastAsia" w:ascii="仿宋" w:hAnsi="仿宋" w:eastAsia="仿宋" w:cs="仿宋"/>
                <w:sz w:val="24"/>
                <w:szCs w:val="24"/>
              </w:rPr>
            </w:pPr>
          </w:p>
          <w:p w14:paraId="5529C31A">
            <w:pPr>
              <w:widowControl/>
              <w:spacing w:line="360" w:lineRule="auto"/>
              <w:rPr>
                <w:rFonts w:hint="eastAsia" w:ascii="仿宋" w:hAnsi="仿宋" w:eastAsia="仿宋" w:cs="仿宋"/>
                <w:sz w:val="24"/>
                <w:szCs w:val="24"/>
              </w:rPr>
            </w:pPr>
          </w:p>
          <w:p w14:paraId="3E2EA4F9">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70" w:type="dxa"/>
            <w:noWrap/>
          </w:tcPr>
          <w:p w14:paraId="1E7BA6D9">
            <w:pPr>
              <w:widowControl/>
              <w:spacing w:line="360" w:lineRule="auto"/>
              <w:jc w:val="left"/>
              <w:rPr>
                <w:rFonts w:hint="eastAsia" w:ascii="仿宋" w:hAnsi="仿宋" w:eastAsia="仿宋" w:cs="仿宋"/>
                <w:sz w:val="24"/>
                <w:szCs w:val="24"/>
              </w:rPr>
            </w:pPr>
          </w:p>
          <w:p w14:paraId="08BC83C4">
            <w:pPr>
              <w:widowControl/>
              <w:spacing w:line="360" w:lineRule="auto"/>
              <w:jc w:val="left"/>
              <w:rPr>
                <w:rFonts w:hint="eastAsia" w:ascii="仿宋" w:hAnsi="仿宋" w:eastAsia="仿宋" w:cs="仿宋"/>
                <w:sz w:val="24"/>
                <w:szCs w:val="24"/>
              </w:rPr>
            </w:pPr>
          </w:p>
          <w:p w14:paraId="43179AC5">
            <w:pPr>
              <w:widowControl/>
              <w:spacing w:line="360" w:lineRule="auto"/>
              <w:jc w:val="left"/>
              <w:rPr>
                <w:rFonts w:hint="eastAsia" w:ascii="仿宋" w:hAnsi="仿宋" w:eastAsia="仿宋" w:cs="仿宋"/>
                <w:sz w:val="24"/>
                <w:szCs w:val="24"/>
              </w:rPr>
            </w:pPr>
          </w:p>
          <w:p w14:paraId="7B99439E">
            <w:pPr>
              <w:widowControl/>
              <w:spacing w:line="360" w:lineRule="auto"/>
              <w:jc w:val="left"/>
              <w:rPr>
                <w:rFonts w:hint="eastAsia" w:ascii="仿宋" w:hAnsi="仿宋" w:eastAsia="仿宋" w:cs="仿宋"/>
                <w:sz w:val="24"/>
                <w:szCs w:val="24"/>
              </w:rPr>
            </w:pPr>
          </w:p>
          <w:p w14:paraId="41C3EC40">
            <w:pPr>
              <w:widowControl/>
              <w:spacing w:line="360" w:lineRule="auto"/>
              <w:jc w:val="left"/>
              <w:rPr>
                <w:rFonts w:hint="eastAsia" w:ascii="仿宋" w:hAnsi="仿宋" w:eastAsia="仿宋" w:cs="仿宋"/>
                <w:sz w:val="24"/>
                <w:szCs w:val="24"/>
              </w:rPr>
            </w:pPr>
          </w:p>
          <w:p w14:paraId="144B23CD">
            <w:pPr>
              <w:widowControl/>
              <w:spacing w:line="360" w:lineRule="auto"/>
              <w:jc w:val="left"/>
              <w:rPr>
                <w:rFonts w:hint="eastAsia" w:ascii="仿宋" w:hAnsi="仿宋" w:eastAsia="仿宋" w:cs="仿宋"/>
                <w:sz w:val="24"/>
                <w:szCs w:val="24"/>
              </w:rPr>
            </w:pPr>
          </w:p>
          <w:p w14:paraId="21A92D11">
            <w:pPr>
              <w:widowControl/>
              <w:spacing w:line="360" w:lineRule="auto"/>
              <w:jc w:val="left"/>
              <w:rPr>
                <w:rFonts w:hint="eastAsia" w:ascii="仿宋" w:hAnsi="仿宋" w:eastAsia="仿宋" w:cs="仿宋"/>
                <w:sz w:val="24"/>
                <w:szCs w:val="24"/>
              </w:rPr>
            </w:pPr>
          </w:p>
          <w:p w14:paraId="3B5EF5F5">
            <w:pPr>
              <w:widowControl/>
              <w:spacing w:line="360" w:lineRule="auto"/>
              <w:jc w:val="left"/>
              <w:rPr>
                <w:rFonts w:hint="eastAsia" w:ascii="仿宋" w:hAnsi="仿宋" w:eastAsia="仿宋" w:cs="仿宋"/>
                <w:sz w:val="24"/>
                <w:szCs w:val="24"/>
              </w:rPr>
            </w:pPr>
          </w:p>
          <w:p w14:paraId="450E8182">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45</w:t>
            </w:r>
          </w:p>
        </w:tc>
      </w:tr>
      <w:tr w14:paraId="7E79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noWrap/>
          </w:tcPr>
          <w:p w14:paraId="70235B4D">
            <w:pPr>
              <w:widowControl/>
              <w:spacing w:line="360" w:lineRule="auto"/>
              <w:jc w:val="left"/>
              <w:rPr>
                <w:rFonts w:hint="eastAsia" w:ascii="仿宋" w:hAnsi="仿宋" w:eastAsia="仿宋" w:cs="仿宋"/>
                <w:sz w:val="24"/>
                <w:szCs w:val="24"/>
              </w:rPr>
            </w:pPr>
          </w:p>
          <w:p w14:paraId="1772889E">
            <w:pPr>
              <w:widowControl/>
              <w:spacing w:line="360" w:lineRule="auto"/>
              <w:jc w:val="left"/>
              <w:rPr>
                <w:rFonts w:hint="eastAsia" w:ascii="仿宋" w:hAnsi="仿宋" w:eastAsia="仿宋" w:cs="仿宋"/>
                <w:sz w:val="24"/>
                <w:szCs w:val="24"/>
              </w:rPr>
            </w:pPr>
          </w:p>
          <w:p w14:paraId="1FEFE1C1">
            <w:pPr>
              <w:widowControl/>
              <w:spacing w:line="360" w:lineRule="auto"/>
              <w:jc w:val="left"/>
              <w:rPr>
                <w:rFonts w:hint="eastAsia" w:ascii="仿宋" w:hAnsi="仿宋" w:eastAsia="仿宋" w:cs="仿宋"/>
                <w:sz w:val="24"/>
                <w:szCs w:val="24"/>
              </w:rPr>
            </w:pPr>
          </w:p>
          <w:p w14:paraId="50B4601C">
            <w:pPr>
              <w:widowControl/>
              <w:spacing w:line="360" w:lineRule="auto"/>
              <w:jc w:val="left"/>
              <w:rPr>
                <w:rFonts w:hint="eastAsia" w:ascii="仿宋" w:hAnsi="仿宋" w:eastAsia="仿宋" w:cs="仿宋"/>
                <w:sz w:val="24"/>
                <w:szCs w:val="24"/>
              </w:rPr>
            </w:pPr>
          </w:p>
          <w:p w14:paraId="32D7F873">
            <w:pPr>
              <w:widowControl/>
              <w:spacing w:line="360" w:lineRule="auto"/>
              <w:jc w:val="left"/>
              <w:rPr>
                <w:rFonts w:hint="eastAsia" w:ascii="仿宋" w:hAnsi="仿宋" w:eastAsia="仿宋" w:cs="仿宋"/>
                <w:sz w:val="24"/>
                <w:szCs w:val="24"/>
              </w:rPr>
            </w:pPr>
          </w:p>
          <w:p w14:paraId="22632B4C">
            <w:pPr>
              <w:widowControl/>
              <w:spacing w:line="360" w:lineRule="auto"/>
              <w:jc w:val="left"/>
              <w:rPr>
                <w:rFonts w:hint="eastAsia" w:ascii="仿宋" w:hAnsi="仿宋" w:eastAsia="仿宋" w:cs="仿宋"/>
                <w:sz w:val="24"/>
                <w:szCs w:val="24"/>
              </w:rPr>
            </w:pPr>
          </w:p>
          <w:p w14:paraId="5180BC14">
            <w:pPr>
              <w:widowControl/>
              <w:spacing w:line="360" w:lineRule="auto"/>
              <w:jc w:val="left"/>
              <w:rPr>
                <w:rFonts w:hint="eastAsia" w:ascii="仿宋" w:hAnsi="仿宋" w:eastAsia="仿宋" w:cs="仿宋"/>
                <w:sz w:val="24"/>
                <w:szCs w:val="24"/>
              </w:rPr>
            </w:pPr>
          </w:p>
          <w:p w14:paraId="52BC3151">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4</w:t>
            </w:r>
          </w:p>
        </w:tc>
        <w:tc>
          <w:tcPr>
            <w:tcW w:w="950" w:type="dxa"/>
            <w:noWrap/>
          </w:tcPr>
          <w:p w14:paraId="18BCD967">
            <w:pPr>
              <w:widowControl/>
              <w:spacing w:line="360" w:lineRule="auto"/>
              <w:jc w:val="left"/>
              <w:rPr>
                <w:rFonts w:hint="eastAsia" w:ascii="仿宋" w:hAnsi="仿宋" w:eastAsia="仿宋" w:cs="仿宋"/>
                <w:sz w:val="24"/>
                <w:szCs w:val="24"/>
              </w:rPr>
            </w:pPr>
          </w:p>
          <w:p w14:paraId="1FED0A41">
            <w:pPr>
              <w:widowControl/>
              <w:spacing w:line="360" w:lineRule="auto"/>
              <w:jc w:val="left"/>
              <w:rPr>
                <w:rFonts w:hint="eastAsia" w:ascii="仿宋" w:hAnsi="仿宋" w:eastAsia="仿宋" w:cs="仿宋"/>
                <w:sz w:val="24"/>
                <w:szCs w:val="24"/>
              </w:rPr>
            </w:pPr>
          </w:p>
          <w:p w14:paraId="63AF1E2D">
            <w:pPr>
              <w:widowControl/>
              <w:spacing w:line="360" w:lineRule="auto"/>
              <w:jc w:val="left"/>
              <w:rPr>
                <w:rFonts w:hint="eastAsia" w:ascii="仿宋" w:hAnsi="仿宋" w:eastAsia="仿宋" w:cs="仿宋"/>
                <w:sz w:val="24"/>
                <w:szCs w:val="24"/>
              </w:rPr>
            </w:pPr>
          </w:p>
          <w:p w14:paraId="502597E3">
            <w:pPr>
              <w:widowControl/>
              <w:spacing w:line="360" w:lineRule="auto"/>
              <w:jc w:val="left"/>
              <w:rPr>
                <w:rFonts w:hint="eastAsia" w:ascii="仿宋" w:hAnsi="仿宋" w:eastAsia="仿宋" w:cs="仿宋"/>
                <w:sz w:val="24"/>
                <w:szCs w:val="24"/>
              </w:rPr>
            </w:pPr>
          </w:p>
          <w:p w14:paraId="4D40BCC0">
            <w:pPr>
              <w:widowControl/>
              <w:spacing w:line="360" w:lineRule="auto"/>
              <w:jc w:val="left"/>
              <w:rPr>
                <w:rFonts w:hint="eastAsia" w:ascii="仿宋" w:hAnsi="仿宋" w:eastAsia="仿宋" w:cs="仿宋"/>
                <w:sz w:val="24"/>
                <w:szCs w:val="24"/>
              </w:rPr>
            </w:pPr>
          </w:p>
          <w:p w14:paraId="4795F10F">
            <w:pPr>
              <w:widowControl/>
              <w:spacing w:line="360" w:lineRule="auto"/>
              <w:jc w:val="left"/>
              <w:rPr>
                <w:rFonts w:hint="eastAsia" w:ascii="仿宋" w:hAnsi="仿宋" w:eastAsia="仿宋" w:cs="仿宋"/>
                <w:sz w:val="24"/>
                <w:szCs w:val="24"/>
              </w:rPr>
            </w:pPr>
          </w:p>
          <w:p w14:paraId="251B93AF">
            <w:pPr>
              <w:pStyle w:val="2"/>
            </w:pPr>
          </w:p>
          <w:p w14:paraId="5E4DA816">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教学终端软件</w:t>
            </w:r>
          </w:p>
        </w:tc>
        <w:tc>
          <w:tcPr>
            <w:tcW w:w="5903" w:type="dxa"/>
          </w:tcPr>
          <w:p w14:paraId="64363373">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一、支持课程表：支持展示班级的周课表信息，每节课程的名称、类型（主讲课/听讲课）、授课老师、起止时间等；支持直接从课程表中发起上课和加入课堂；支持自动更新课程表；</w:t>
            </w:r>
            <w:r>
              <w:rPr>
                <w:rFonts w:hint="eastAsia" w:ascii="仿宋" w:hAnsi="仿宋" w:eastAsia="仿宋" w:cs="仿宋"/>
                <w:sz w:val="24"/>
                <w:szCs w:val="24"/>
              </w:rPr>
              <w:br w:type="textWrapping"/>
            </w:r>
            <w:r>
              <w:rPr>
                <w:rFonts w:hint="eastAsia" w:ascii="仿宋" w:hAnsi="仿宋" w:eastAsia="仿宋" w:cs="仿宋"/>
                <w:sz w:val="24"/>
                <w:szCs w:val="24"/>
              </w:rPr>
              <w:t>二、支持多种上下课方式：支持自动上下课，自动发起和结束在课程表中安排的课程；支持手动上下课，用户手动发起和结束在课程表中安排的课程；支持智能上课，在允许老师上节课下课拖延的情况下，也能保障下节课自动上课；</w:t>
            </w:r>
            <w:r>
              <w:rPr>
                <w:rFonts w:hint="eastAsia" w:ascii="仿宋" w:hAnsi="仿宋" w:eastAsia="仿宋" w:cs="仿宋"/>
                <w:sz w:val="24"/>
                <w:szCs w:val="24"/>
              </w:rPr>
              <w:br w:type="textWrapping"/>
            </w:r>
            <w:r>
              <w:rPr>
                <w:rFonts w:hint="eastAsia" w:ascii="仿宋" w:hAnsi="仿宋" w:eastAsia="仿宋" w:cs="仿宋"/>
                <w:sz w:val="24"/>
                <w:szCs w:val="24"/>
              </w:rPr>
              <w:t>三、支持国产操作系统，提供相应证明；</w:t>
            </w:r>
            <w:r>
              <w:rPr>
                <w:rFonts w:hint="eastAsia" w:ascii="仿宋" w:hAnsi="仿宋" w:eastAsia="仿宋" w:cs="仿宋"/>
                <w:sz w:val="24"/>
                <w:szCs w:val="24"/>
              </w:rPr>
              <w:br w:type="textWrapping"/>
            </w:r>
            <w:r>
              <w:rPr>
                <w:rFonts w:hint="eastAsia" w:ascii="仿宋" w:hAnsi="仿宋" w:eastAsia="仿宋" w:cs="仿宋"/>
                <w:sz w:val="24"/>
                <w:szCs w:val="24"/>
              </w:rPr>
              <w:t>★四、国内自主研发，自主知识产权；</w:t>
            </w:r>
            <w:r>
              <w:rPr>
                <w:rFonts w:hint="eastAsia" w:ascii="仿宋" w:hAnsi="仿宋" w:eastAsia="仿宋" w:cs="仿宋"/>
                <w:sz w:val="24"/>
                <w:szCs w:val="24"/>
              </w:rPr>
              <w:br w:type="textWrapping"/>
            </w:r>
            <w:r>
              <w:rPr>
                <w:rFonts w:hint="eastAsia" w:ascii="仿宋" w:hAnsi="仿宋" w:eastAsia="仿宋" w:cs="仿宋"/>
                <w:sz w:val="24"/>
                <w:szCs w:val="24"/>
              </w:rPr>
              <w:t>五、支持身份证考勤刷卡，并上传MCU；</w:t>
            </w:r>
            <w:r>
              <w:rPr>
                <w:rFonts w:hint="eastAsia" w:ascii="仿宋" w:hAnsi="仿宋" w:eastAsia="仿宋" w:cs="仿宋"/>
                <w:sz w:val="24"/>
                <w:szCs w:val="24"/>
              </w:rPr>
              <w:br w:type="textWrapping"/>
            </w:r>
            <w:r>
              <w:rPr>
                <w:rFonts w:hint="eastAsia" w:ascii="仿宋" w:hAnsi="仿宋" w:eastAsia="仿宋" w:cs="仿宋"/>
                <w:sz w:val="24"/>
                <w:szCs w:val="24"/>
              </w:rPr>
              <w:t>六、支持在线巡课：支持在线巡课功能，教育部门领导和学校管理人员可在线巡视所管辖范围内所有正在上课的班级，并且能选看课堂内的任意画面：包括主讲教室的学生画面、课件画面、老师画面、所有听课教室的学生画面；并且不影响上课端的画面布局，上课教室完全感知不到巡课者的存在；</w:t>
            </w:r>
            <w:r>
              <w:rPr>
                <w:rFonts w:hint="eastAsia" w:ascii="仿宋" w:hAnsi="仿宋" w:eastAsia="仿宋" w:cs="仿宋"/>
                <w:sz w:val="24"/>
                <w:szCs w:val="24"/>
              </w:rPr>
              <w:br w:type="textWrapping"/>
            </w:r>
            <w:r>
              <w:rPr>
                <w:rFonts w:hint="eastAsia" w:ascii="仿宋" w:hAnsi="仿宋" w:eastAsia="仿宋" w:cs="仿宋"/>
                <w:sz w:val="24"/>
                <w:szCs w:val="24"/>
              </w:rPr>
              <w:t>七、支持课程录播：支持通过后台配置，发起课堂的通知系统自动开启录播功能，可在录制过程中结束、再开启录播；支持本地和云两种方式录制课程，录制课程视频分辨率最高达4K；支持本地录制的视频通过U盘或硬盘的方式存储，录制结束可在本地回看课程录像；支持云录制的课程录像可在web平台、手机app根据日期、课程名称、授课老师、班级进行查找回看、下载、通过微信扫码或复制链接分享；</w:t>
            </w:r>
            <w:r>
              <w:rPr>
                <w:rFonts w:hint="eastAsia" w:ascii="仿宋" w:hAnsi="仿宋" w:eastAsia="仿宋" w:cs="仿宋"/>
                <w:sz w:val="24"/>
                <w:szCs w:val="24"/>
              </w:rPr>
              <w:br w:type="textWrapping"/>
            </w:r>
            <w:r>
              <w:rPr>
                <w:rFonts w:hint="eastAsia" w:ascii="仿宋" w:hAnsi="仿宋" w:eastAsia="仿宋" w:cs="仿宋"/>
                <w:sz w:val="24"/>
                <w:szCs w:val="24"/>
              </w:rPr>
              <w:t>八、支持课程直播：支持以多方音视频互动的形式开展公开课、公共课，并且支持通过直播方式将公开课、公共课实时发布到互联网，其他用户可以通过公众号、网站、软终端等渠道观看直播；支持无需安装插件即可跨平台观看直播；</w:t>
            </w:r>
            <w:r>
              <w:rPr>
                <w:rFonts w:hint="eastAsia" w:ascii="仿宋" w:hAnsi="仿宋" w:eastAsia="仿宋" w:cs="仿宋"/>
                <w:sz w:val="24"/>
                <w:szCs w:val="24"/>
              </w:rPr>
              <w:br w:type="textWrapping"/>
            </w:r>
            <w:r>
              <w:rPr>
                <w:rFonts w:hint="eastAsia" w:ascii="仿宋" w:hAnsi="仿宋" w:eastAsia="仿宋" w:cs="仿宋"/>
                <w:sz w:val="24"/>
                <w:szCs w:val="24"/>
              </w:rPr>
              <w:t>九、支持一对多教学：支持一对多互动教学模式，即一个老师服务于全部学生，一个主讲教室至少可支持不低于千路互动教室，每间教室都可直接与任何教室展开音视频互动；</w:t>
            </w:r>
            <w:r>
              <w:rPr>
                <w:rFonts w:hint="eastAsia" w:ascii="仿宋" w:hAnsi="仿宋" w:eastAsia="仿宋" w:cs="仿宋"/>
                <w:sz w:val="24"/>
                <w:szCs w:val="24"/>
              </w:rPr>
              <w:br w:type="textWrapping"/>
            </w:r>
            <w:r>
              <w:rPr>
                <w:rFonts w:hint="eastAsia" w:ascii="仿宋" w:hAnsi="仿宋" w:eastAsia="仿宋" w:cs="仿宋"/>
                <w:sz w:val="24"/>
                <w:szCs w:val="24"/>
              </w:rPr>
              <w:t>十、支持预览课堂中所有成员画面：可在导播界面的预览区内查看本端和所有远端视频画面，预览区可左右翻页浏览不同成员画面；支持预览区画面上导播区：可将画面从预览区切换到导播区，并同步到远端教室；</w:t>
            </w:r>
            <w:r>
              <w:rPr>
                <w:rFonts w:hint="eastAsia" w:ascii="仿宋" w:hAnsi="仿宋" w:eastAsia="仿宋" w:cs="仿宋"/>
                <w:sz w:val="24"/>
                <w:szCs w:val="24"/>
              </w:rPr>
              <w:br w:type="textWrapping"/>
            </w:r>
            <w:r>
              <w:rPr>
                <w:rFonts w:hint="eastAsia" w:ascii="仿宋" w:hAnsi="仿宋" w:eastAsia="仿宋" w:cs="仿宋"/>
                <w:sz w:val="24"/>
                <w:szCs w:val="24"/>
              </w:rPr>
              <w:t>十一、支持与和田地区国通语视频教学平台协议方式对接，提供对接相应证明；</w:t>
            </w:r>
            <w:r>
              <w:rPr>
                <w:rFonts w:hint="eastAsia" w:ascii="仿宋" w:hAnsi="仿宋" w:eastAsia="仿宋" w:cs="仿宋"/>
                <w:sz w:val="24"/>
                <w:szCs w:val="24"/>
              </w:rPr>
              <w:br w:type="textWrapping"/>
            </w:r>
            <w:r>
              <w:rPr>
                <w:rFonts w:hint="eastAsia" w:ascii="仿宋" w:hAnsi="仿宋" w:eastAsia="仿宋" w:cs="仿宋"/>
                <w:sz w:val="24"/>
                <w:szCs w:val="24"/>
              </w:rPr>
              <w:t>十二、支持多种快速导播操作手势：单击、双击、长按；</w:t>
            </w:r>
            <w:r>
              <w:rPr>
                <w:rFonts w:hint="eastAsia" w:ascii="仿宋" w:hAnsi="仿宋" w:eastAsia="仿宋" w:cs="仿宋"/>
                <w:sz w:val="24"/>
                <w:szCs w:val="24"/>
              </w:rPr>
              <w:br w:type="textWrapping"/>
            </w:r>
            <w:r>
              <w:rPr>
                <w:rFonts w:hint="eastAsia" w:ascii="仿宋" w:hAnsi="仿宋" w:eastAsia="仿宋" w:cs="仿宋"/>
                <w:sz w:val="24"/>
                <w:szCs w:val="24"/>
              </w:rPr>
              <w:t>十三、支持多种上课预设布局：用户可根据上课需求采用不同的导播预设画面布局；支持单画面（主讲、课件）、大小屏（主讲+学生、课件+主讲）、三分屏（主讲+课件+学生、课件+主讲+学生）三组六个布局，上课预设布局规定了导播画面的方数和每一方显示的画面，可帮助老师迅速切换本地的画面布局；</w:t>
            </w:r>
            <w:r>
              <w:rPr>
                <w:rFonts w:hint="eastAsia" w:ascii="仿宋" w:hAnsi="仿宋" w:eastAsia="仿宋" w:cs="仿宋"/>
                <w:sz w:val="24"/>
                <w:szCs w:val="24"/>
              </w:rPr>
              <w:br w:type="textWrapping"/>
            </w:r>
            <w:r>
              <w:rPr>
                <w:rFonts w:hint="eastAsia" w:ascii="仿宋" w:hAnsi="仿宋" w:eastAsia="仿宋" w:cs="仿宋"/>
                <w:sz w:val="24"/>
                <w:szCs w:val="24"/>
              </w:rPr>
              <w:t>十四、支持一键将听讲教室切到导播区放大音视频互动；</w:t>
            </w:r>
            <w:r>
              <w:rPr>
                <w:rFonts w:hint="eastAsia" w:ascii="仿宋" w:hAnsi="仿宋" w:eastAsia="仿宋" w:cs="仿宋"/>
                <w:sz w:val="24"/>
                <w:szCs w:val="24"/>
              </w:rPr>
              <w:br w:type="textWrapping"/>
            </w:r>
            <w:r>
              <w:rPr>
                <w:rFonts w:hint="eastAsia" w:ascii="仿宋" w:hAnsi="仿宋" w:eastAsia="仿宋" w:cs="仿宋"/>
                <w:sz w:val="24"/>
                <w:szCs w:val="24"/>
              </w:rPr>
              <w:t>十五、支持自动导播和手动导播；</w:t>
            </w:r>
            <w:r>
              <w:rPr>
                <w:rFonts w:hint="eastAsia" w:ascii="仿宋" w:hAnsi="仿宋" w:eastAsia="仿宋" w:cs="仿宋"/>
                <w:sz w:val="24"/>
                <w:szCs w:val="24"/>
              </w:rPr>
              <w:br w:type="textWrapping"/>
            </w:r>
            <w:r>
              <w:rPr>
                <w:rFonts w:hint="eastAsia" w:ascii="仿宋" w:hAnsi="仿宋" w:eastAsia="仿宋" w:cs="仿宋"/>
                <w:sz w:val="24"/>
                <w:szCs w:val="24"/>
              </w:rPr>
              <w:t>十六、支持可视化一键切换学生特写画面：支持听讲教室在全景模式和特写模式间自由切换，特写模式下点击听讲教室某局部画面可放大该局部画面，支持按照学生名单点名特写该学生画面，与该学生进行音视频互动；</w:t>
            </w:r>
            <w:r>
              <w:rPr>
                <w:rFonts w:hint="eastAsia" w:ascii="仿宋" w:hAnsi="仿宋" w:eastAsia="仿宋" w:cs="仿宋"/>
                <w:sz w:val="24"/>
                <w:szCs w:val="24"/>
              </w:rPr>
              <w:br w:type="textWrapping"/>
            </w:r>
            <w:r>
              <w:rPr>
                <w:rFonts w:hint="eastAsia" w:ascii="仿宋" w:hAnsi="仿宋" w:eastAsia="仿宋" w:cs="仿宋"/>
                <w:sz w:val="24"/>
                <w:szCs w:val="24"/>
              </w:rPr>
              <w:t>十七、导播布局：丰富的布局模式：单画面、等分屏、环绕模式、大小屏、画中画，任意选择布局中的画面、智能化切换合理布局，支持过滤任意画面显示；</w:t>
            </w:r>
            <w:r>
              <w:rPr>
                <w:rFonts w:hint="eastAsia" w:ascii="仿宋" w:hAnsi="仿宋" w:eastAsia="仿宋" w:cs="仿宋"/>
                <w:sz w:val="24"/>
                <w:szCs w:val="24"/>
              </w:rPr>
              <w:br w:type="textWrapping"/>
            </w:r>
            <w:r>
              <w:rPr>
                <w:rFonts w:hint="eastAsia" w:ascii="仿宋" w:hAnsi="仿宋" w:eastAsia="仿宋" w:cs="仿宋"/>
                <w:sz w:val="24"/>
                <w:szCs w:val="24"/>
              </w:rPr>
              <w:t>十八、支持画面交换：连续分别单击导播界面的任意两个画面，两个画面交换位置；</w:t>
            </w:r>
            <w:r>
              <w:rPr>
                <w:rFonts w:hint="eastAsia" w:ascii="仿宋" w:hAnsi="仿宋" w:eastAsia="仿宋" w:cs="仿宋"/>
                <w:sz w:val="24"/>
                <w:szCs w:val="24"/>
              </w:rPr>
              <w:br w:type="textWrapping"/>
            </w:r>
            <w:r>
              <w:rPr>
                <w:rFonts w:hint="eastAsia" w:ascii="仿宋" w:hAnsi="仿宋" w:eastAsia="仿宋" w:cs="仿宋"/>
                <w:sz w:val="24"/>
                <w:szCs w:val="24"/>
              </w:rPr>
              <w:t>十九、支持通过后台配置，导播的同时自动开启直播：支持手动开启和结束直播；支持通过后台配置，导播的同时自动开启录播：支持手动开启和结束录播。</w:t>
            </w:r>
            <w:r>
              <w:rPr>
                <w:rFonts w:hint="eastAsia" w:ascii="仿宋" w:hAnsi="仿宋" w:eastAsia="仿宋" w:cs="仿宋"/>
                <w:sz w:val="24"/>
                <w:szCs w:val="24"/>
              </w:rPr>
              <w:br w:type="textWrapping"/>
            </w:r>
            <w:r>
              <w:rPr>
                <w:rFonts w:hint="eastAsia" w:ascii="仿宋" w:hAnsi="仿宋" w:eastAsia="仿宋" w:cs="仿宋"/>
                <w:sz w:val="24"/>
                <w:szCs w:val="24"/>
              </w:rPr>
              <w:t>二十、支持自由发言、控制发言两种发言模式：支持一键切换课堂中所有参与方的发言模式；</w:t>
            </w:r>
            <w:r>
              <w:rPr>
                <w:rFonts w:hint="eastAsia" w:ascii="仿宋" w:hAnsi="仿宋" w:eastAsia="仿宋" w:cs="仿宋"/>
                <w:sz w:val="24"/>
                <w:szCs w:val="24"/>
              </w:rPr>
              <w:br w:type="textWrapping"/>
            </w:r>
            <w:r>
              <w:rPr>
                <w:rFonts w:hint="eastAsia" w:ascii="仿宋" w:hAnsi="仿宋" w:eastAsia="仿宋" w:cs="仿宋"/>
                <w:sz w:val="24"/>
                <w:szCs w:val="24"/>
              </w:rPr>
              <w:t>二十一、支持在课堂中挂断/呼叫课堂成员；</w:t>
            </w:r>
            <w:r>
              <w:rPr>
                <w:rFonts w:hint="eastAsia" w:ascii="仿宋" w:hAnsi="仿宋" w:eastAsia="仿宋" w:cs="仿宋"/>
                <w:sz w:val="24"/>
                <w:szCs w:val="24"/>
              </w:rPr>
              <w:br w:type="textWrapping"/>
            </w:r>
            <w:r>
              <w:rPr>
                <w:rFonts w:hint="eastAsia" w:ascii="仿宋" w:hAnsi="仿宋" w:eastAsia="仿宋" w:cs="仿宋"/>
                <w:sz w:val="24"/>
                <w:szCs w:val="24"/>
              </w:rPr>
              <w:t>二十二、支持锁定显示成员画面：被锁定的成员画面到前排显示；支持放大显示：支持画面在导播区全屏显示；</w:t>
            </w:r>
          </w:p>
          <w:p w14:paraId="0E60AC5B">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二十三、要求与地区平台对接后图像清晰、流畅，图像与声音同步，不需要额外增加对接终端；</w:t>
            </w:r>
          </w:p>
          <w:p w14:paraId="2DC0CFEA">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二十四、支持地区平台可以对所提供的教学终端创建、删除会议、指定发言、多方互通、多方混音、轮询、召集和退出会议操作；</w:t>
            </w:r>
          </w:p>
          <w:p w14:paraId="58F507F7">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二十五、支持地区平台可以对所提供的教学终端进行远程PTZ操作控制、提取网管信息、对教学终端操作休眠、开机和版本远程升级操作。</w:t>
            </w:r>
          </w:p>
        </w:tc>
        <w:tc>
          <w:tcPr>
            <w:tcW w:w="570" w:type="dxa"/>
            <w:noWrap/>
          </w:tcPr>
          <w:p w14:paraId="4B3F8544">
            <w:pPr>
              <w:widowControl/>
              <w:spacing w:line="360" w:lineRule="auto"/>
              <w:jc w:val="center"/>
              <w:rPr>
                <w:rFonts w:hint="eastAsia" w:ascii="仿宋" w:hAnsi="仿宋" w:eastAsia="仿宋" w:cs="仿宋"/>
                <w:sz w:val="24"/>
                <w:szCs w:val="24"/>
              </w:rPr>
            </w:pPr>
          </w:p>
          <w:p w14:paraId="5EE8692D">
            <w:pPr>
              <w:widowControl/>
              <w:spacing w:line="360" w:lineRule="auto"/>
              <w:jc w:val="center"/>
              <w:rPr>
                <w:rFonts w:hint="eastAsia" w:ascii="仿宋" w:hAnsi="仿宋" w:eastAsia="仿宋" w:cs="仿宋"/>
                <w:sz w:val="24"/>
                <w:szCs w:val="24"/>
              </w:rPr>
            </w:pPr>
          </w:p>
          <w:p w14:paraId="1517DDA2">
            <w:pPr>
              <w:widowControl/>
              <w:spacing w:line="360" w:lineRule="auto"/>
              <w:jc w:val="center"/>
              <w:rPr>
                <w:rFonts w:hint="eastAsia" w:ascii="仿宋" w:hAnsi="仿宋" w:eastAsia="仿宋" w:cs="仿宋"/>
                <w:sz w:val="24"/>
                <w:szCs w:val="24"/>
              </w:rPr>
            </w:pPr>
          </w:p>
          <w:p w14:paraId="4F9E541C">
            <w:pPr>
              <w:widowControl/>
              <w:spacing w:line="360" w:lineRule="auto"/>
              <w:jc w:val="center"/>
              <w:rPr>
                <w:rFonts w:hint="eastAsia" w:ascii="仿宋" w:hAnsi="仿宋" w:eastAsia="仿宋" w:cs="仿宋"/>
                <w:sz w:val="24"/>
                <w:szCs w:val="24"/>
              </w:rPr>
            </w:pPr>
          </w:p>
          <w:p w14:paraId="080DA239">
            <w:pPr>
              <w:widowControl/>
              <w:spacing w:line="360" w:lineRule="auto"/>
              <w:jc w:val="center"/>
              <w:rPr>
                <w:rFonts w:hint="eastAsia" w:ascii="仿宋" w:hAnsi="仿宋" w:eastAsia="仿宋" w:cs="仿宋"/>
                <w:sz w:val="24"/>
                <w:szCs w:val="24"/>
              </w:rPr>
            </w:pPr>
          </w:p>
          <w:p w14:paraId="0E151557">
            <w:pPr>
              <w:widowControl/>
              <w:spacing w:line="360" w:lineRule="auto"/>
              <w:jc w:val="center"/>
              <w:rPr>
                <w:rFonts w:hint="eastAsia" w:ascii="仿宋" w:hAnsi="仿宋" w:eastAsia="仿宋" w:cs="仿宋"/>
                <w:sz w:val="24"/>
                <w:szCs w:val="24"/>
              </w:rPr>
            </w:pPr>
          </w:p>
          <w:p w14:paraId="59E059A9">
            <w:pPr>
              <w:widowControl/>
              <w:spacing w:line="360" w:lineRule="auto"/>
              <w:jc w:val="center"/>
              <w:rPr>
                <w:rFonts w:hint="eastAsia" w:ascii="仿宋" w:hAnsi="仿宋" w:eastAsia="仿宋" w:cs="仿宋"/>
                <w:sz w:val="24"/>
                <w:szCs w:val="24"/>
              </w:rPr>
            </w:pPr>
          </w:p>
          <w:p w14:paraId="0EDC84EF">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70" w:type="dxa"/>
            <w:noWrap/>
          </w:tcPr>
          <w:p w14:paraId="3CE484D0">
            <w:pPr>
              <w:widowControl/>
              <w:spacing w:line="360" w:lineRule="auto"/>
              <w:jc w:val="left"/>
              <w:rPr>
                <w:rFonts w:hint="eastAsia" w:ascii="仿宋" w:hAnsi="仿宋" w:eastAsia="仿宋" w:cs="仿宋"/>
                <w:sz w:val="24"/>
                <w:szCs w:val="24"/>
              </w:rPr>
            </w:pPr>
          </w:p>
          <w:p w14:paraId="25C7FE0D">
            <w:pPr>
              <w:widowControl/>
              <w:spacing w:line="360" w:lineRule="auto"/>
              <w:jc w:val="left"/>
              <w:rPr>
                <w:rFonts w:hint="eastAsia" w:ascii="仿宋" w:hAnsi="仿宋" w:eastAsia="仿宋" w:cs="仿宋"/>
                <w:sz w:val="24"/>
                <w:szCs w:val="24"/>
              </w:rPr>
            </w:pPr>
          </w:p>
          <w:p w14:paraId="0469EE13">
            <w:pPr>
              <w:widowControl/>
              <w:spacing w:line="360" w:lineRule="auto"/>
              <w:jc w:val="left"/>
              <w:rPr>
                <w:rFonts w:hint="eastAsia" w:ascii="仿宋" w:hAnsi="仿宋" w:eastAsia="仿宋" w:cs="仿宋"/>
                <w:sz w:val="24"/>
                <w:szCs w:val="24"/>
              </w:rPr>
            </w:pPr>
          </w:p>
          <w:p w14:paraId="6EDF0EF7">
            <w:pPr>
              <w:widowControl/>
              <w:spacing w:line="360" w:lineRule="auto"/>
              <w:jc w:val="left"/>
              <w:rPr>
                <w:rFonts w:hint="eastAsia" w:ascii="仿宋" w:hAnsi="仿宋" w:eastAsia="仿宋" w:cs="仿宋"/>
                <w:sz w:val="24"/>
                <w:szCs w:val="24"/>
              </w:rPr>
            </w:pPr>
          </w:p>
          <w:p w14:paraId="7E4DFF2E">
            <w:pPr>
              <w:widowControl/>
              <w:spacing w:line="360" w:lineRule="auto"/>
              <w:jc w:val="left"/>
              <w:rPr>
                <w:rFonts w:hint="eastAsia" w:ascii="仿宋" w:hAnsi="仿宋" w:eastAsia="仿宋" w:cs="仿宋"/>
                <w:sz w:val="24"/>
                <w:szCs w:val="24"/>
              </w:rPr>
            </w:pPr>
          </w:p>
          <w:p w14:paraId="114385D2">
            <w:pPr>
              <w:widowControl/>
              <w:spacing w:line="360" w:lineRule="auto"/>
              <w:jc w:val="left"/>
              <w:rPr>
                <w:rFonts w:hint="eastAsia" w:ascii="仿宋" w:hAnsi="仿宋" w:eastAsia="仿宋" w:cs="仿宋"/>
                <w:sz w:val="24"/>
                <w:szCs w:val="24"/>
              </w:rPr>
            </w:pPr>
          </w:p>
          <w:p w14:paraId="66717160">
            <w:pPr>
              <w:widowControl/>
              <w:spacing w:line="360" w:lineRule="auto"/>
              <w:jc w:val="left"/>
              <w:rPr>
                <w:rFonts w:hint="eastAsia" w:ascii="仿宋" w:hAnsi="仿宋" w:eastAsia="仿宋" w:cs="仿宋"/>
                <w:sz w:val="24"/>
                <w:szCs w:val="24"/>
              </w:rPr>
            </w:pPr>
          </w:p>
          <w:p w14:paraId="29175089">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45</w:t>
            </w:r>
          </w:p>
        </w:tc>
      </w:tr>
      <w:tr w14:paraId="0C45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526" w:type="dxa"/>
            <w:noWrap/>
          </w:tcPr>
          <w:p w14:paraId="2F8262A1">
            <w:pPr>
              <w:widowControl/>
              <w:spacing w:line="360" w:lineRule="auto"/>
              <w:jc w:val="left"/>
              <w:rPr>
                <w:rFonts w:hint="eastAsia" w:ascii="仿宋" w:hAnsi="仿宋" w:eastAsia="仿宋" w:cs="仿宋"/>
                <w:sz w:val="24"/>
                <w:szCs w:val="24"/>
              </w:rPr>
            </w:pPr>
          </w:p>
          <w:p w14:paraId="208CACAE">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5</w:t>
            </w:r>
          </w:p>
        </w:tc>
        <w:tc>
          <w:tcPr>
            <w:tcW w:w="950" w:type="dxa"/>
            <w:noWrap/>
          </w:tcPr>
          <w:p w14:paraId="41AB2A6C">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触控导播终端</w:t>
            </w:r>
          </w:p>
        </w:tc>
        <w:tc>
          <w:tcPr>
            <w:tcW w:w="5903" w:type="dxa"/>
          </w:tcPr>
          <w:p w14:paraId="5E873831">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一、采用国产芯片；</w:t>
            </w:r>
            <w:r>
              <w:rPr>
                <w:rFonts w:hint="eastAsia" w:ascii="仿宋" w:hAnsi="仿宋" w:eastAsia="仿宋" w:cs="仿宋"/>
                <w:sz w:val="24"/>
                <w:szCs w:val="24"/>
              </w:rPr>
              <w:br w:type="textWrapping"/>
            </w:r>
            <w:r>
              <w:rPr>
                <w:rFonts w:hint="eastAsia" w:ascii="仿宋" w:hAnsi="仿宋" w:eastAsia="仿宋" w:cs="仿宋"/>
                <w:sz w:val="24"/>
                <w:szCs w:val="24"/>
              </w:rPr>
              <w:t>二、支持国产操作系统，需提供相应证明；</w:t>
            </w:r>
          </w:p>
        </w:tc>
        <w:tc>
          <w:tcPr>
            <w:tcW w:w="570" w:type="dxa"/>
            <w:noWrap/>
          </w:tcPr>
          <w:p w14:paraId="5C188D1F">
            <w:pPr>
              <w:widowControl/>
              <w:spacing w:line="360" w:lineRule="auto"/>
              <w:jc w:val="center"/>
              <w:rPr>
                <w:rFonts w:hint="eastAsia" w:ascii="仿宋" w:hAnsi="仿宋" w:eastAsia="仿宋" w:cs="仿宋"/>
                <w:sz w:val="24"/>
                <w:szCs w:val="24"/>
              </w:rPr>
            </w:pPr>
          </w:p>
          <w:p w14:paraId="670297DF">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70" w:type="dxa"/>
            <w:noWrap/>
          </w:tcPr>
          <w:p w14:paraId="69893D38">
            <w:pPr>
              <w:widowControl/>
              <w:spacing w:line="360" w:lineRule="auto"/>
              <w:jc w:val="left"/>
              <w:rPr>
                <w:rFonts w:hint="eastAsia" w:ascii="仿宋" w:hAnsi="仿宋" w:eastAsia="仿宋" w:cs="仿宋"/>
                <w:sz w:val="24"/>
                <w:szCs w:val="24"/>
              </w:rPr>
            </w:pPr>
          </w:p>
          <w:p w14:paraId="507AA62D">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1</w:t>
            </w:r>
          </w:p>
        </w:tc>
      </w:tr>
      <w:tr w14:paraId="5F55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526" w:type="dxa"/>
            <w:noWrap/>
          </w:tcPr>
          <w:p w14:paraId="73A1CE51">
            <w:pPr>
              <w:widowControl/>
              <w:spacing w:line="360" w:lineRule="auto"/>
              <w:jc w:val="left"/>
              <w:rPr>
                <w:rFonts w:hint="eastAsia" w:ascii="仿宋" w:hAnsi="仿宋" w:eastAsia="仿宋" w:cs="仿宋"/>
                <w:sz w:val="24"/>
                <w:szCs w:val="24"/>
              </w:rPr>
            </w:pPr>
          </w:p>
          <w:p w14:paraId="2174FD27">
            <w:pPr>
              <w:widowControl/>
              <w:spacing w:line="360" w:lineRule="auto"/>
              <w:jc w:val="left"/>
              <w:rPr>
                <w:rFonts w:hint="eastAsia" w:ascii="仿宋" w:hAnsi="仿宋" w:eastAsia="仿宋" w:cs="仿宋"/>
                <w:sz w:val="24"/>
                <w:szCs w:val="24"/>
              </w:rPr>
            </w:pPr>
          </w:p>
          <w:p w14:paraId="2020813C">
            <w:pPr>
              <w:widowControl/>
              <w:spacing w:line="360" w:lineRule="auto"/>
              <w:jc w:val="left"/>
              <w:rPr>
                <w:rFonts w:hint="eastAsia" w:ascii="仿宋" w:hAnsi="仿宋" w:eastAsia="仿宋" w:cs="仿宋"/>
                <w:sz w:val="24"/>
                <w:szCs w:val="24"/>
              </w:rPr>
            </w:pPr>
          </w:p>
          <w:p w14:paraId="1A0A99E4">
            <w:pPr>
              <w:widowControl/>
              <w:spacing w:line="360" w:lineRule="auto"/>
              <w:jc w:val="left"/>
              <w:rPr>
                <w:rFonts w:hint="eastAsia" w:ascii="仿宋" w:hAnsi="仿宋" w:eastAsia="仿宋" w:cs="仿宋"/>
                <w:sz w:val="24"/>
                <w:szCs w:val="24"/>
              </w:rPr>
            </w:pPr>
          </w:p>
          <w:p w14:paraId="23BE710F">
            <w:pPr>
              <w:widowControl/>
              <w:spacing w:line="360" w:lineRule="auto"/>
              <w:jc w:val="left"/>
              <w:rPr>
                <w:rFonts w:hint="eastAsia" w:ascii="仿宋" w:hAnsi="仿宋" w:eastAsia="仿宋" w:cs="仿宋"/>
                <w:sz w:val="24"/>
                <w:szCs w:val="24"/>
              </w:rPr>
            </w:pPr>
          </w:p>
          <w:p w14:paraId="7AF955CA">
            <w:pPr>
              <w:pStyle w:val="2"/>
            </w:pPr>
          </w:p>
          <w:p w14:paraId="701D1700">
            <w:pPr>
              <w:pStyle w:val="2"/>
            </w:pPr>
          </w:p>
          <w:p w14:paraId="064C4F77">
            <w:pPr>
              <w:pStyle w:val="2"/>
            </w:pPr>
          </w:p>
          <w:p w14:paraId="395B6185">
            <w:pPr>
              <w:pStyle w:val="2"/>
            </w:pPr>
          </w:p>
          <w:p w14:paraId="2E16AE99">
            <w:pPr>
              <w:pStyle w:val="2"/>
            </w:pPr>
          </w:p>
          <w:p w14:paraId="0527B538">
            <w:pPr>
              <w:pStyle w:val="2"/>
            </w:pPr>
          </w:p>
          <w:p w14:paraId="78DA5B4E">
            <w:pPr>
              <w:pStyle w:val="2"/>
            </w:pPr>
          </w:p>
          <w:p w14:paraId="1B192009">
            <w:pPr>
              <w:pStyle w:val="2"/>
            </w:pPr>
          </w:p>
          <w:p w14:paraId="3D0BF785">
            <w:pPr>
              <w:pStyle w:val="2"/>
            </w:pPr>
          </w:p>
          <w:p w14:paraId="5C040CE3">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6</w:t>
            </w:r>
          </w:p>
        </w:tc>
        <w:tc>
          <w:tcPr>
            <w:tcW w:w="950" w:type="dxa"/>
            <w:noWrap/>
          </w:tcPr>
          <w:p w14:paraId="226F4266">
            <w:pPr>
              <w:widowControl/>
              <w:spacing w:line="360" w:lineRule="auto"/>
              <w:jc w:val="left"/>
              <w:rPr>
                <w:rFonts w:hint="eastAsia" w:ascii="仿宋" w:hAnsi="仿宋" w:eastAsia="仿宋" w:cs="仿宋"/>
                <w:sz w:val="24"/>
                <w:szCs w:val="24"/>
              </w:rPr>
            </w:pPr>
          </w:p>
          <w:p w14:paraId="2153060B">
            <w:pPr>
              <w:widowControl/>
              <w:spacing w:line="360" w:lineRule="auto"/>
              <w:jc w:val="left"/>
              <w:rPr>
                <w:rFonts w:hint="eastAsia" w:ascii="仿宋" w:hAnsi="仿宋" w:eastAsia="仿宋" w:cs="仿宋"/>
                <w:sz w:val="24"/>
                <w:szCs w:val="24"/>
              </w:rPr>
            </w:pPr>
          </w:p>
          <w:p w14:paraId="091B9650">
            <w:pPr>
              <w:widowControl/>
              <w:spacing w:line="360" w:lineRule="auto"/>
              <w:jc w:val="left"/>
              <w:rPr>
                <w:rFonts w:hint="eastAsia" w:ascii="仿宋" w:hAnsi="仿宋" w:eastAsia="仿宋" w:cs="仿宋"/>
                <w:sz w:val="24"/>
                <w:szCs w:val="24"/>
              </w:rPr>
            </w:pPr>
          </w:p>
          <w:p w14:paraId="02622507">
            <w:pPr>
              <w:widowControl/>
              <w:spacing w:line="360" w:lineRule="auto"/>
              <w:jc w:val="left"/>
              <w:rPr>
                <w:rFonts w:hint="eastAsia" w:ascii="仿宋" w:hAnsi="仿宋" w:eastAsia="仿宋" w:cs="仿宋"/>
                <w:sz w:val="24"/>
                <w:szCs w:val="24"/>
              </w:rPr>
            </w:pPr>
          </w:p>
          <w:p w14:paraId="0A33263C">
            <w:pPr>
              <w:widowControl/>
              <w:spacing w:line="360" w:lineRule="auto"/>
              <w:jc w:val="left"/>
              <w:rPr>
                <w:rFonts w:hint="eastAsia" w:ascii="仿宋" w:hAnsi="仿宋" w:eastAsia="仿宋" w:cs="仿宋"/>
                <w:sz w:val="24"/>
                <w:szCs w:val="24"/>
              </w:rPr>
            </w:pPr>
          </w:p>
          <w:p w14:paraId="5DA28746">
            <w:pPr>
              <w:pStyle w:val="2"/>
            </w:pPr>
          </w:p>
          <w:p w14:paraId="28605919">
            <w:pPr>
              <w:pStyle w:val="2"/>
            </w:pPr>
          </w:p>
          <w:p w14:paraId="1FACF03E">
            <w:pPr>
              <w:pStyle w:val="2"/>
            </w:pPr>
          </w:p>
          <w:p w14:paraId="5223C2C2">
            <w:pPr>
              <w:pStyle w:val="2"/>
            </w:pPr>
          </w:p>
          <w:p w14:paraId="541F094E">
            <w:pPr>
              <w:pStyle w:val="2"/>
            </w:pPr>
          </w:p>
          <w:p w14:paraId="45517973">
            <w:pPr>
              <w:pStyle w:val="2"/>
            </w:pPr>
          </w:p>
          <w:p w14:paraId="46B69E7C">
            <w:pPr>
              <w:pStyle w:val="2"/>
            </w:pPr>
          </w:p>
          <w:p w14:paraId="590A24BD">
            <w:pPr>
              <w:pStyle w:val="2"/>
            </w:pPr>
          </w:p>
          <w:p w14:paraId="5BBC0B68">
            <w:pPr>
              <w:pStyle w:val="2"/>
            </w:pPr>
          </w:p>
          <w:p w14:paraId="674E711D">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触控导播终端软件</w:t>
            </w:r>
          </w:p>
        </w:tc>
        <w:tc>
          <w:tcPr>
            <w:tcW w:w="5903" w:type="dxa"/>
          </w:tcPr>
          <w:p w14:paraId="4756418A">
            <w:pPr>
              <w:widowControl/>
              <w:numPr>
                <w:ilvl w:val="0"/>
                <w:numId w:val="9"/>
              </w:numPr>
              <w:spacing w:line="360" w:lineRule="auto"/>
              <w:jc w:val="left"/>
              <w:rPr>
                <w:rFonts w:hint="eastAsia" w:ascii="仿宋" w:hAnsi="仿宋" w:eastAsia="仿宋" w:cs="仿宋"/>
                <w:sz w:val="24"/>
                <w:szCs w:val="24"/>
              </w:rPr>
            </w:pPr>
            <w:r>
              <w:rPr>
                <w:rFonts w:hint="eastAsia" w:ascii="仿宋" w:hAnsi="仿宋" w:eastAsia="仿宋" w:cs="仿宋"/>
                <w:sz w:val="24"/>
                <w:szCs w:val="24"/>
              </w:rPr>
              <w:t>支持课程表：支持展示班级的周课表信息，每节课程的名称、类型（主讲课/听讲课）、授课老师、起止时间等；支持直接从课程表中发起上课和加入课堂；支持自动更新课程表；</w:t>
            </w:r>
            <w:r>
              <w:rPr>
                <w:rFonts w:hint="eastAsia" w:ascii="仿宋" w:hAnsi="仿宋" w:eastAsia="仿宋" w:cs="仿宋"/>
                <w:sz w:val="24"/>
                <w:szCs w:val="24"/>
              </w:rPr>
              <w:br w:type="textWrapping"/>
            </w:r>
            <w:r>
              <w:rPr>
                <w:rFonts w:hint="eastAsia" w:ascii="仿宋" w:hAnsi="仿宋" w:eastAsia="仿宋" w:cs="仿宋"/>
                <w:sz w:val="24"/>
                <w:szCs w:val="24"/>
              </w:rPr>
              <w:t>二、支持多种上下课方式：支持自动上下课，自动发起和结束在课程表中安排的课程；支持手动上下课，用户手动发起和结束在课程表中安排的课程；支持智能上课，在允许老师上节课下课拖延的情况下，也能保障下节课自动上课；</w:t>
            </w:r>
            <w:r>
              <w:rPr>
                <w:rFonts w:hint="eastAsia" w:ascii="仿宋" w:hAnsi="仿宋" w:eastAsia="仿宋" w:cs="仿宋"/>
                <w:sz w:val="24"/>
                <w:szCs w:val="24"/>
              </w:rPr>
              <w:br w:type="textWrapping"/>
            </w:r>
            <w:r>
              <w:rPr>
                <w:rFonts w:hint="eastAsia" w:ascii="仿宋" w:hAnsi="仿宋" w:eastAsia="仿宋" w:cs="仿宋"/>
                <w:sz w:val="24"/>
                <w:szCs w:val="24"/>
              </w:rPr>
              <w:t>三、支持国产操作系统，提供相应证明；</w:t>
            </w:r>
            <w:r>
              <w:rPr>
                <w:rFonts w:hint="eastAsia" w:ascii="仿宋" w:hAnsi="仿宋" w:eastAsia="仿宋" w:cs="仿宋"/>
                <w:sz w:val="24"/>
                <w:szCs w:val="24"/>
              </w:rPr>
              <w:br w:type="textWrapping"/>
            </w:r>
            <w:r>
              <w:rPr>
                <w:rFonts w:hint="eastAsia" w:ascii="仿宋" w:hAnsi="仿宋" w:eastAsia="仿宋" w:cs="仿宋"/>
                <w:sz w:val="24"/>
                <w:szCs w:val="24"/>
              </w:rPr>
              <w:t>四、国内自主研发，自主知识产权；</w:t>
            </w:r>
            <w:r>
              <w:rPr>
                <w:rFonts w:hint="eastAsia" w:ascii="仿宋" w:hAnsi="仿宋" w:eastAsia="仿宋" w:cs="仿宋"/>
                <w:sz w:val="24"/>
                <w:szCs w:val="24"/>
              </w:rPr>
              <w:br w:type="textWrapping"/>
            </w:r>
            <w:r>
              <w:rPr>
                <w:rFonts w:hint="eastAsia" w:ascii="仿宋" w:hAnsi="仿宋" w:eastAsia="仿宋" w:cs="仿宋"/>
                <w:sz w:val="24"/>
                <w:szCs w:val="24"/>
              </w:rPr>
              <w:t>五、支持身份证考勤刷卡，并上传MCU；</w:t>
            </w:r>
            <w:r>
              <w:rPr>
                <w:rFonts w:hint="eastAsia" w:ascii="仿宋" w:hAnsi="仿宋" w:eastAsia="仿宋" w:cs="仿宋"/>
                <w:sz w:val="24"/>
                <w:szCs w:val="24"/>
              </w:rPr>
              <w:br w:type="textWrapping"/>
            </w:r>
            <w:r>
              <w:rPr>
                <w:rFonts w:hint="eastAsia" w:ascii="仿宋" w:hAnsi="仿宋" w:eastAsia="仿宋" w:cs="仿宋"/>
                <w:sz w:val="24"/>
                <w:szCs w:val="24"/>
              </w:rPr>
              <w:t>六、支持在线巡课：支持在线巡课功能，教育部门领导和学校管理人员可在线巡视所管辖范围内所有正在上课的班级，并且能选看课堂内的任意画面：包括主讲教室的学生画面、课件画面、老师画面、所有听课教室的学生画面；并且不影响上课端的画面布局，上课教室完全感知不到巡课者的存在；</w:t>
            </w:r>
            <w:r>
              <w:rPr>
                <w:rFonts w:hint="eastAsia" w:ascii="仿宋" w:hAnsi="仿宋" w:eastAsia="仿宋" w:cs="仿宋"/>
                <w:sz w:val="24"/>
                <w:szCs w:val="24"/>
              </w:rPr>
              <w:br w:type="textWrapping"/>
            </w:r>
            <w:r>
              <w:rPr>
                <w:rFonts w:hint="eastAsia" w:ascii="仿宋" w:hAnsi="仿宋" w:eastAsia="仿宋" w:cs="仿宋"/>
                <w:sz w:val="24"/>
                <w:szCs w:val="24"/>
              </w:rPr>
              <w:t>七、支持课程录播：支持通过后台配置，发起课堂的通知系统自动开启录播功能，可在录制过程中结束、再开启录播；支持本地和云两种方式录制课程，录制课程视频分辨率最高达4K；支持本地录制的视频通过U盘或硬盘的方式存储，录制结束可在本地回看课程录像；支持云录制的课程录像可在web平台、手机app根据日期、课程名称、授课老师、班级进行查找回看、下载、通过微信扫码或复制链接分享；</w:t>
            </w:r>
            <w:r>
              <w:rPr>
                <w:rFonts w:hint="eastAsia" w:ascii="仿宋" w:hAnsi="仿宋" w:eastAsia="仿宋" w:cs="仿宋"/>
                <w:sz w:val="24"/>
                <w:szCs w:val="24"/>
              </w:rPr>
              <w:br w:type="textWrapping"/>
            </w:r>
            <w:r>
              <w:rPr>
                <w:rFonts w:hint="eastAsia" w:ascii="仿宋" w:hAnsi="仿宋" w:eastAsia="仿宋" w:cs="仿宋"/>
                <w:sz w:val="24"/>
                <w:szCs w:val="24"/>
              </w:rPr>
              <w:t>八、支持课程直播：支持以多方音视频互动的形式开展公开课、公共课，并且支持通过直播方式将公开课、公共课实时发布到互联网，其他用户可以通过公众号、网站、软终端等渠道观看直播；支持无需安装插件即可跨平台观看直播；</w:t>
            </w:r>
            <w:r>
              <w:rPr>
                <w:rFonts w:hint="eastAsia" w:ascii="仿宋" w:hAnsi="仿宋" w:eastAsia="仿宋" w:cs="仿宋"/>
                <w:sz w:val="24"/>
                <w:szCs w:val="24"/>
              </w:rPr>
              <w:br w:type="textWrapping"/>
            </w:r>
            <w:r>
              <w:rPr>
                <w:rFonts w:hint="eastAsia" w:ascii="仿宋" w:hAnsi="仿宋" w:eastAsia="仿宋" w:cs="仿宋"/>
                <w:sz w:val="24"/>
                <w:szCs w:val="24"/>
              </w:rPr>
              <w:t>九、支持一对多教学：支持一对多互动教学模式，即一个老师服务于全部学生，一个主讲教室至少可支持不低于千路互动教室，每间教室都可直接与任何教室展开音视频互动；</w:t>
            </w:r>
            <w:r>
              <w:rPr>
                <w:rFonts w:hint="eastAsia" w:ascii="仿宋" w:hAnsi="仿宋" w:eastAsia="仿宋" w:cs="仿宋"/>
                <w:sz w:val="24"/>
                <w:szCs w:val="24"/>
              </w:rPr>
              <w:br w:type="textWrapping"/>
            </w:r>
            <w:r>
              <w:rPr>
                <w:rFonts w:hint="eastAsia" w:ascii="仿宋" w:hAnsi="仿宋" w:eastAsia="仿宋" w:cs="仿宋"/>
                <w:sz w:val="24"/>
                <w:szCs w:val="24"/>
              </w:rPr>
              <w:t>十、支持预览课堂中所有成员画面：可在导播界面的预览区内查看本端和所有远端视频画面，预览区可左右翻页浏览不同成员画面；支持预览区画面上导播区：可将画面从预览区切换到导播区，并同步到远端教室；</w:t>
            </w:r>
            <w:r>
              <w:rPr>
                <w:rFonts w:hint="eastAsia" w:ascii="仿宋" w:hAnsi="仿宋" w:eastAsia="仿宋" w:cs="仿宋"/>
                <w:sz w:val="24"/>
                <w:szCs w:val="24"/>
              </w:rPr>
              <w:br w:type="textWrapping"/>
            </w:r>
            <w:r>
              <w:rPr>
                <w:rFonts w:hint="eastAsia" w:ascii="仿宋" w:hAnsi="仿宋" w:eastAsia="仿宋" w:cs="仿宋"/>
                <w:sz w:val="24"/>
                <w:szCs w:val="24"/>
              </w:rPr>
              <w:t>十一、支持与和田地区国通语视频教学平台协议方式对接，提供对接相应证明；</w:t>
            </w:r>
            <w:r>
              <w:rPr>
                <w:rFonts w:hint="eastAsia" w:ascii="仿宋" w:hAnsi="仿宋" w:eastAsia="仿宋" w:cs="仿宋"/>
                <w:sz w:val="24"/>
                <w:szCs w:val="24"/>
              </w:rPr>
              <w:br w:type="textWrapping"/>
            </w:r>
            <w:r>
              <w:rPr>
                <w:rFonts w:hint="eastAsia" w:ascii="仿宋" w:hAnsi="仿宋" w:eastAsia="仿宋" w:cs="仿宋"/>
                <w:sz w:val="24"/>
                <w:szCs w:val="24"/>
              </w:rPr>
              <w:t>十二、支持多种快速导播操作手势：单击、双击、长按；</w:t>
            </w:r>
            <w:r>
              <w:rPr>
                <w:rFonts w:hint="eastAsia" w:ascii="仿宋" w:hAnsi="仿宋" w:eastAsia="仿宋" w:cs="仿宋"/>
                <w:sz w:val="24"/>
                <w:szCs w:val="24"/>
              </w:rPr>
              <w:br w:type="textWrapping"/>
            </w:r>
            <w:r>
              <w:rPr>
                <w:rFonts w:hint="eastAsia" w:ascii="仿宋" w:hAnsi="仿宋" w:eastAsia="仿宋" w:cs="仿宋"/>
                <w:sz w:val="24"/>
                <w:szCs w:val="24"/>
              </w:rPr>
              <w:t>十三、支持多种上课预设布局：用户可根据上课需求采用不同的导播预设画面布局；支持单画面（主讲、课件）、大小屏（主讲+学生、课件+主讲）、三分屏（主讲+课件+学生、课件+主讲+学生）三组六个布局，上课预设布局规定了导播画面的方数和每一方显示的画面，可帮助老师迅速切换本地的画面布局；</w:t>
            </w:r>
            <w:r>
              <w:rPr>
                <w:rFonts w:hint="eastAsia" w:ascii="仿宋" w:hAnsi="仿宋" w:eastAsia="仿宋" w:cs="仿宋"/>
                <w:sz w:val="24"/>
                <w:szCs w:val="24"/>
              </w:rPr>
              <w:br w:type="textWrapping"/>
            </w:r>
            <w:r>
              <w:rPr>
                <w:rFonts w:hint="eastAsia" w:ascii="仿宋" w:hAnsi="仿宋" w:eastAsia="仿宋" w:cs="仿宋"/>
                <w:sz w:val="24"/>
                <w:szCs w:val="24"/>
              </w:rPr>
              <w:t>十四、支持一键将听讲教室切到导播区放大音视频互动；</w:t>
            </w:r>
            <w:r>
              <w:rPr>
                <w:rFonts w:hint="eastAsia" w:ascii="仿宋" w:hAnsi="仿宋" w:eastAsia="仿宋" w:cs="仿宋"/>
                <w:sz w:val="24"/>
                <w:szCs w:val="24"/>
              </w:rPr>
              <w:br w:type="textWrapping"/>
            </w:r>
            <w:r>
              <w:rPr>
                <w:rFonts w:hint="eastAsia" w:ascii="仿宋" w:hAnsi="仿宋" w:eastAsia="仿宋" w:cs="仿宋"/>
                <w:sz w:val="24"/>
                <w:szCs w:val="24"/>
              </w:rPr>
              <w:t>十五、支持自动导播和手动导播；</w:t>
            </w:r>
            <w:r>
              <w:rPr>
                <w:rFonts w:hint="eastAsia" w:ascii="仿宋" w:hAnsi="仿宋" w:eastAsia="仿宋" w:cs="仿宋"/>
                <w:sz w:val="24"/>
                <w:szCs w:val="24"/>
              </w:rPr>
              <w:br w:type="textWrapping"/>
            </w:r>
            <w:r>
              <w:rPr>
                <w:rFonts w:hint="eastAsia" w:ascii="仿宋" w:hAnsi="仿宋" w:eastAsia="仿宋" w:cs="仿宋"/>
                <w:sz w:val="24"/>
                <w:szCs w:val="24"/>
              </w:rPr>
              <w:t>十六、支持可视化一键切换学生特写画面：支持听讲教室在全景模式和特写模式间自由切换，特写模式下点击听讲教室某局部画面可放大该局部画面，支持按照学生名单点名特写该学生画面，与该学生进行音视频互动；</w:t>
            </w:r>
            <w:r>
              <w:rPr>
                <w:rFonts w:hint="eastAsia" w:ascii="仿宋" w:hAnsi="仿宋" w:eastAsia="仿宋" w:cs="仿宋"/>
                <w:sz w:val="24"/>
                <w:szCs w:val="24"/>
              </w:rPr>
              <w:br w:type="textWrapping"/>
            </w:r>
            <w:r>
              <w:rPr>
                <w:rFonts w:hint="eastAsia" w:ascii="仿宋" w:hAnsi="仿宋" w:eastAsia="仿宋" w:cs="仿宋"/>
                <w:sz w:val="24"/>
                <w:szCs w:val="24"/>
              </w:rPr>
              <w:t>十七、导播布局：丰富的布局模式：单画面、等分屏、环绕模式、大小屏、画中画，任意选择布局中的画面、智能化切换合理布局，支持过滤任意画面显示；</w:t>
            </w:r>
            <w:r>
              <w:rPr>
                <w:rFonts w:hint="eastAsia" w:ascii="仿宋" w:hAnsi="仿宋" w:eastAsia="仿宋" w:cs="仿宋"/>
                <w:sz w:val="24"/>
                <w:szCs w:val="24"/>
              </w:rPr>
              <w:br w:type="textWrapping"/>
            </w:r>
            <w:r>
              <w:rPr>
                <w:rFonts w:hint="eastAsia" w:ascii="仿宋" w:hAnsi="仿宋" w:eastAsia="仿宋" w:cs="仿宋"/>
                <w:sz w:val="24"/>
                <w:szCs w:val="24"/>
              </w:rPr>
              <w:t>十八、支持画面交换：连续分别单击导播界面的任意两个画面，两个画面交换位置；</w:t>
            </w:r>
            <w:r>
              <w:rPr>
                <w:rFonts w:hint="eastAsia" w:ascii="仿宋" w:hAnsi="仿宋" w:eastAsia="仿宋" w:cs="仿宋"/>
                <w:sz w:val="24"/>
                <w:szCs w:val="24"/>
              </w:rPr>
              <w:br w:type="textWrapping"/>
            </w:r>
            <w:r>
              <w:rPr>
                <w:rFonts w:hint="eastAsia" w:ascii="仿宋" w:hAnsi="仿宋" w:eastAsia="仿宋" w:cs="仿宋"/>
                <w:sz w:val="24"/>
                <w:szCs w:val="24"/>
              </w:rPr>
              <w:t>十九、支持通过后台配置，导播的同时自动开启直播：支持手动开启和结束直播；支持通过后台配置，导播的同时自动开启录播：支持手动开启和结束录播。</w:t>
            </w:r>
            <w:r>
              <w:rPr>
                <w:rFonts w:hint="eastAsia" w:ascii="仿宋" w:hAnsi="仿宋" w:eastAsia="仿宋" w:cs="仿宋"/>
                <w:sz w:val="24"/>
                <w:szCs w:val="24"/>
              </w:rPr>
              <w:br w:type="textWrapping"/>
            </w:r>
            <w:r>
              <w:rPr>
                <w:rFonts w:hint="eastAsia" w:ascii="仿宋" w:hAnsi="仿宋" w:eastAsia="仿宋" w:cs="仿宋"/>
                <w:sz w:val="24"/>
                <w:szCs w:val="24"/>
              </w:rPr>
              <w:t>二十、支持自由发言、控制发言两种发言模式：支持一键切换课堂中所有参与方的发言模式；</w:t>
            </w:r>
            <w:r>
              <w:rPr>
                <w:rFonts w:hint="eastAsia" w:ascii="仿宋" w:hAnsi="仿宋" w:eastAsia="仿宋" w:cs="仿宋"/>
                <w:sz w:val="24"/>
                <w:szCs w:val="24"/>
              </w:rPr>
              <w:br w:type="textWrapping"/>
            </w:r>
            <w:r>
              <w:rPr>
                <w:rFonts w:hint="eastAsia" w:ascii="仿宋" w:hAnsi="仿宋" w:eastAsia="仿宋" w:cs="仿宋"/>
                <w:sz w:val="24"/>
                <w:szCs w:val="24"/>
              </w:rPr>
              <w:t>二十一、支持在课堂中挂断/呼叫课堂成员；</w:t>
            </w:r>
            <w:r>
              <w:rPr>
                <w:rFonts w:hint="eastAsia" w:ascii="仿宋" w:hAnsi="仿宋" w:eastAsia="仿宋" w:cs="仿宋"/>
                <w:sz w:val="24"/>
                <w:szCs w:val="24"/>
              </w:rPr>
              <w:br w:type="textWrapping"/>
            </w:r>
            <w:r>
              <w:rPr>
                <w:rFonts w:hint="eastAsia" w:ascii="仿宋" w:hAnsi="仿宋" w:eastAsia="仿宋" w:cs="仿宋"/>
                <w:sz w:val="24"/>
                <w:szCs w:val="24"/>
              </w:rPr>
              <w:t>二十二、支持锁定显示成员画面：被锁定的成员画面到前排显示；支持放大显示：支持画面在导播区全屏显示。</w:t>
            </w:r>
          </w:p>
          <w:p w14:paraId="531D17C9">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二十三、要求与地区平台对接后图像清晰、流畅，图像与声音同步，不需要额外增加对接终端；</w:t>
            </w:r>
          </w:p>
          <w:p w14:paraId="1E264CE5">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二十四、支持地区平台可以对所提供的教学终端创建、删除会议、指定发言、多方互通、多方混音、轮询、召集和退出会议操作；</w:t>
            </w:r>
          </w:p>
          <w:p w14:paraId="3E609C9F">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二十五、支持地区平台可以对所提供的教学终端进行远程PTZ操作控制、提取网管信息、对教学终端操作休眠、开机和版本远程升级操作。</w:t>
            </w:r>
          </w:p>
        </w:tc>
        <w:tc>
          <w:tcPr>
            <w:tcW w:w="570" w:type="dxa"/>
            <w:noWrap/>
          </w:tcPr>
          <w:p w14:paraId="1B6558C7">
            <w:pPr>
              <w:widowControl/>
              <w:spacing w:line="360" w:lineRule="auto"/>
              <w:jc w:val="center"/>
              <w:rPr>
                <w:rFonts w:hint="eastAsia" w:ascii="仿宋" w:hAnsi="仿宋" w:eastAsia="仿宋" w:cs="仿宋"/>
                <w:sz w:val="24"/>
                <w:szCs w:val="24"/>
              </w:rPr>
            </w:pPr>
          </w:p>
          <w:p w14:paraId="1A0B9C0B">
            <w:pPr>
              <w:widowControl/>
              <w:spacing w:line="360" w:lineRule="auto"/>
              <w:jc w:val="center"/>
              <w:rPr>
                <w:rFonts w:hint="eastAsia" w:ascii="仿宋" w:hAnsi="仿宋" w:eastAsia="仿宋" w:cs="仿宋"/>
                <w:sz w:val="24"/>
                <w:szCs w:val="24"/>
              </w:rPr>
            </w:pPr>
          </w:p>
          <w:p w14:paraId="4A6E0BFE">
            <w:pPr>
              <w:widowControl/>
              <w:spacing w:line="360" w:lineRule="auto"/>
              <w:jc w:val="center"/>
              <w:rPr>
                <w:rFonts w:hint="eastAsia" w:ascii="仿宋" w:hAnsi="仿宋" w:eastAsia="仿宋" w:cs="仿宋"/>
                <w:sz w:val="24"/>
                <w:szCs w:val="24"/>
              </w:rPr>
            </w:pPr>
          </w:p>
          <w:p w14:paraId="7ACED960">
            <w:pPr>
              <w:widowControl/>
              <w:spacing w:line="360" w:lineRule="auto"/>
              <w:jc w:val="center"/>
              <w:rPr>
                <w:rFonts w:hint="eastAsia" w:ascii="仿宋" w:hAnsi="仿宋" w:eastAsia="仿宋" w:cs="仿宋"/>
                <w:sz w:val="24"/>
                <w:szCs w:val="24"/>
              </w:rPr>
            </w:pPr>
          </w:p>
          <w:p w14:paraId="6C762A5D">
            <w:pPr>
              <w:widowControl/>
              <w:spacing w:line="360" w:lineRule="auto"/>
              <w:jc w:val="center"/>
              <w:rPr>
                <w:rFonts w:hint="eastAsia" w:ascii="仿宋" w:hAnsi="仿宋" w:eastAsia="仿宋" w:cs="仿宋"/>
                <w:sz w:val="24"/>
                <w:szCs w:val="24"/>
              </w:rPr>
            </w:pPr>
          </w:p>
          <w:p w14:paraId="3DA81092">
            <w:pPr>
              <w:pStyle w:val="2"/>
            </w:pPr>
          </w:p>
          <w:p w14:paraId="0AF8EDBE">
            <w:pPr>
              <w:pStyle w:val="2"/>
            </w:pPr>
          </w:p>
          <w:p w14:paraId="4C951658">
            <w:pPr>
              <w:pStyle w:val="2"/>
            </w:pPr>
          </w:p>
          <w:p w14:paraId="6EE70EFD">
            <w:pPr>
              <w:pStyle w:val="2"/>
            </w:pPr>
          </w:p>
          <w:p w14:paraId="220CD853">
            <w:pPr>
              <w:pStyle w:val="2"/>
            </w:pPr>
          </w:p>
          <w:p w14:paraId="1064C5E0">
            <w:pPr>
              <w:pStyle w:val="2"/>
            </w:pPr>
          </w:p>
          <w:p w14:paraId="1A7E2888">
            <w:pPr>
              <w:pStyle w:val="2"/>
            </w:pPr>
          </w:p>
          <w:p w14:paraId="29446A51">
            <w:pPr>
              <w:pStyle w:val="2"/>
            </w:pPr>
          </w:p>
          <w:p w14:paraId="0490A023">
            <w:pPr>
              <w:pStyle w:val="2"/>
            </w:pPr>
          </w:p>
          <w:p w14:paraId="0C44209C">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70" w:type="dxa"/>
            <w:noWrap/>
          </w:tcPr>
          <w:p w14:paraId="2CA3A6A9">
            <w:pPr>
              <w:widowControl/>
              <w:spacing w:line="360" w:lineRule="auto"/>
              <w:jc w:val="left"/>
              <w:rPr>
                <w:rFonts w:hint="eastAsia" w:ascii="仿宋" w:hAnsi="仿宋" w:eastAsia="仿宋" w:cs="仿宋"/>
                <w:sz w:val="24"/>
                <w:szCs w:val="24"/>
              </w:rPr>
            </w:pPr>
          </w:p>
          <w:p w14:paraId="1D3D7EC2">
            <w:pPr>
              <w:widowControl/>
              <w:spacing w:line="360" w:lineRule="auto"/>
              <w:jc w:val="left"/>
              <w:rPr>
                <w:rFonts w:hint="eastAsia" w:ascii="仿宋" w:hAnsi="仿宋" w:eastAsia="仿宋" w:cs="仿宋"/>
                <w:sz w:val="24"/>
                <w:szCs w:val="24"/>
              </w:rPr>
            </w:pPr>
          </w:p>
          <w:p w14:paraId="5B349864">
            <w:pPr>
              <w:widowControl/>
              <w:spacing w:line="360" w:lineRule="auto"/>
              <w:jc w:val="left"/>
              <w:rPr>
                <w:rFonts w:hint="eastAsia" w:ascii="仿宋" w:hAnsi="仿宋" w:eastAsia="仿宋" w:cs="仿宋"/>
                <w:sz w:val="24"/>
                <w:szCs w:val="24"/>
              </w:rPr>
            </w:pPr>
          </w:p>
          <w:p w14:paraId="0BC70BD9">
            <w:pPr>
              <w:widowControl/>
              <w:spacing w:line="360" w:lineRule="auto"/>
              <w:jc w:val="left"/>
              <w:rPr>
                <w:rFonts w:hint="eastAsia" w:ascii="仿宋" w:hAnsi="仿宋" w:eastAsia="仿宋" w:cs="仿宋"/>
                <w:sz w:val="24"/>
                <w:szCs w:val="24"/>
              </w:rPr>
            </w:pPr>
          </w:p>
          <w:p w14:paraId="6E1E3D4D">
            <w:pPr>
              <w:widowControl/>
              <w:spacing w:line="360" w:lineRule="auto"/>
              <w:jc w:val="left"/>
              <w:rPr>
                <w:rFonts w:hint="eastAsia" w:ascii="仿宋" w:hAnsi="仿宋" w:eastAsia="仿宋" w:cs="仿宋"/>
                <w:sz w:val="24"/>
                <w:szCs w:val="24"/>
              </w:rPr>
            </w:pPr>
          </w:p>
          <w:p w14:paraId="535E5410">
            <w:pPr>
              <w:pStyle w:val="2"/>
            </w:pPr>
          </w:p>
          <w:p w14:paraId="7873EB75">
            <w:pPr>
              <w:pStyle w:val="2"/>
            </w:pPr>
          </w:p>
          <w:p w14:paraId="7898EC04">
            <w:pPr>
              <w:pStyle w:val="2"/>
            </w:pPr>
          </w:p>
          <w:p w14:paraId="1E72FBD9">
            <w:pPr>
              <w:pStyle w:val="2"/>
            </w:pPr>
          </w:p>
          <w:p w14:paraId="418BB1F3">
            <w:pPr>
              <w:pStyle w:val="2"/>
            </w:pPr>
          </w:p>
          <w:p w14:paraId="724D6A5F">
            <w:pPr>
              <w:pStyle w:val="2"/>
            </w:pPr>
          </w:p>
          <w:p w14:paraId="78D47D42">
            <w:pPr>
              <w:pStyle w:val="2"/>
            </w:pPr>
          </w:p>
          <w:p w14:paraId="5AD749F8">
            <w:pPr>
              <w:pStyle w:val="2"/>
            </w:pPr>
          </w:p>
          <w:p w14:paraId="20221C4F">
            <w:pPr>
              <w:pStyle w:val="2"/>
            </w:pPr>
          </w:p>
          <w:p w14:paraId="19229907">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1</w:t>
            </w:r>
          </w:p>
        </w:tc>
      </w:tr>
      <w:tr w14:paraId="5997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26" w:type="dxa"/>
            <w:noWrap/>
          </w:tcPr>
          <w:p w14:paraId="1770607F">
            <w:pPr>
              <w:widowControl/>
              <w:spacing w:line="360" w:lineRule="auto"/>
              <w:jc w:val="left"/>
              <w:rPr>
                <w:rFonts w:hint="eastAsia" w:ascii="仿宋" w:hAnsi="仿宋" w:eastAsia="仿宋" w:cs="仿宋"/>
                <w:sz w:val="24"/>
                <w:szCs w:val="24"/>
              </w:rPr>
            </w:pPr>
          </w:p>
          <w:p w14:paraId="4D32B610">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7</w:t>
            </w:r>
          </w:p>
        </w:tc>
        <w:tc>
          <w:tcPr>
            <w:tcW w:w="950" w:type="dxa"/>
            <w:noWrap/>
          </w:tcPr>
          <w:p w14:paraId="09AEA78D">
            <w:pPr>
              <w:widowControl/>
              <w:spacing w:line="360" w:lineRule="auto"/>
              <w:jc w:val="left"/>
              <w:rPr>
                <w:rFonts w:hint="eastAsia" w:ascii="仿宋" w:hAnsi="仿宋" w:eastAsia="仿宋" w:cs="仿宋"/>
                <w:sz w:val="24"/>
                <w:szCs w:val="24"/>
              </w:rPr>
            </w:pPr>
          </w:p>
          <w:p w14:paraId="0C5E853F">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落地</w:t>
            </w:r>
          </w:p>
          <w:p w14:paraId="212A7E22">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音箱</w:t>
            </w:r>
          </w:p>
        </w:tc>
        <w:tc>
          <w:tcPr>
            <w:tcW w:w="5903" w:type="dxa"/>
          </w:tcPr>
          <w:p w14:paraId="76359353">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一、音箱类型：户外拉杆音响；</w:t>
            </w:r>
            <w:r>
              <w:rPr>
                <w:rFonts w:hint="eastAsia" w:ascii="仿宋" w:hAnsi="仿宋" w:eastAsia="仿宋" w:cs="仿宋"/>
                <w:sz w:val="24"/>
                <w:szCs w:val="24"/>
              </w:rPr>
              <w:br w:type="textWrapping"/>
            </w:r>
            <w:r>
              <w:rPr>
                <w:rFonts w:hint="eastAsia" w:ascii="仿宋" w:hAnsi="仿宋" w:eastAsia="仿宋" w:cs="仿宋"/>
                <w:sz w:val="24"/>
                <w:szCs w:val="24"/>
              </w:rPr>
              <w:t>二、音箱系统：单声道（单咪）；</w:t>
            </w:r>
            <w:r>
              <w:rPr>
                <w:rFonts w:hint="eastAsia" w:ascii="仿宋" w:hAnsi="仿宋" w:eastAsia="仿宋" w:cs="仿宋"/>
                <w:sz w:val="24"/>
                <w:szCs w:val="24"/>
              </w:rPr>
              <w:br w:type="textWrapping"/>
            </w:r>
            <w:r>
              <w:rPr>
                <w:rFonts w:hint="eastAsia" w:ascii="仿宋" w:hAnsi="仿宋" w:eastAsia="仿宋" w:cs="仿宋"/>
                <w:sz w:val="24"/>
                <w:szCs w:val="24"/>
              </w:rPr>
              <w:t>三、功能特点：蓝牙功能、支持U盘/TF卡播放；</w:t>
            </w:r>
            <w:r>
              <w:rPr>
                <w:rFonts w:hint="eastAsia" w:ascii="仿宋" w:hAnsi="仿宋" w:eastAsia="仿宋" w:cs="仿宋"/>
                <w:sz w:val="24"/>
                <w:szCs w:val="24"/>
              </w:rPr>
              <w:br w:type="textWrapping"/>
            </w:r>
            <w:r>
              <w:rPr>
                <w:rFonts w:hint="eastAsia" w:ascii="仿宋" w:hAnsi="仿宋" w:eastAsia="仿宋" w:cs="仿宋"/>
                <w:sz w:val="24"/>
                <w:szCs w:val="24"/>
              </w:rPr>
              <w:t>四、扬声器单元：12寸低音+3寸高音。</w:t>
            </w:r>
          </w:p>
        </w:tc>
        <w:tc>
          <w:tcPr>
            <w:tcW w:w="570" w:type="dxa"/>
            <w:noWrap/>
          </w:tcPr>
          <w:p w14:paraId="4139D64A">
            <w:pPr>
              <w:widowControl/>
              <w:spacing w:line="360" w:lineRule="auto"/>
              <w:rPr>
                <w:rFonts w:hint="eastAsia" w:ascii="仿宋" w:hAnsi="仿宋" w:eastAsia="仿宋" w:cs="仿宋"/>
                <w:sz w:val="24"/>
                <w:szCs w:val="24"/>
              </w:rPr>
            </w:pPr>
          </w:p>
          <w:p w14:paraId="62DEB889">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个</w:t>
            </w:r>
          </w:p>
        </w:tc>
        <w:tc>
          <w:tcPr>
            <w:tcW w:w="570" w:type="dxa"/>
            <w:noWrap/>
          </w:tcPr>
          <w:p w14:paraId="46E167F9">
            <w:pPr>
              <w:widowControl/>
              <w:spacing w:line="360" w:lineRule="auto"/>
              <w:jc w:val="left"/>
              <w:rPr>
                <w:rFonts w:hint="eastAsia" w:ascii="仿宋" w:hAnsi="仿宋" w:eastAsia="仿宋" w:cs="仿宋"/>
                <w:sz w:val="24"/>
                <w:szCs w:val="24"/>
              </w:rPr>
            </w:pPr>
          </w:p>
          <w:p w14:paraId="505EA2C8">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45</w:t>
            </w:r>
          </w:p>
        </w:tc>
      </w:tr>
      <w:tr w14:paraId="4914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26" w:type="dxa"/>
            <w:noWrap/>
          </w:tcPr>
          <w:p w14:paraId="2D8755DE">
            <w:pPr>
              <w:widowControl/>
              <w:spacing w:line="360" w:lineRule="auto"/>
              <w:jc w:val="left"/>
              <w:rPr>
                <w:rFonts w:hint="eastAsia" w:ascii="仿宋" w:hAnsi="仿宋" w:eastAsia="仿宋" w:cs="仿宋"/>
                <w:sz w:val="24"/>
                <w:szCs w:val="24"/>
              </w:rPr>
            </w:pPr>
          </w:p>
          <w:p w14:paraId="3BF5EA95">
            <w:pPr>
              <w:widowControl/>
              <w:spacing w:line="360" w:lineRule="auto"/>
              <w:jc w:val="left"/>
              <w:rPr>
                <w:rFonts w:hint="eastAsia" w:ascii="仿宋" w:hAnsi="仿宋" w:eastAsia="仿宋" w:cs="仿宋"/>
                <w:sz w:val="24"/>
                <w:szCs w:val="24"/>
              </w:rPr>
            </w:pPr>
          </w:p>
          <w:p w14:paraId="09707879">
            <w:pPr>
              <w:widowControl/>
              <w:spacing w:line="360" w:lineRule="auto"/>
              <w:jc w:val="left"/>
              <w:rPr>
                <w:rFonts w:hint="eastAsia" w:ascii="仿宋" w:hAnsi="仿宋" w:eastAsia="仿宋" w:cs="仿宋"/>
                <w:sz w:val="24"/>
                <w:szCs w:val="24"/>
              </w:rPr>
            </w:pPr>
          </w:p>
          <w:p w14:paraId="3ACA76CD">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8</w:t>
            </w:r>
          </w:p>
        </w:tc>
        <w:tc>
          <w:tcPr>
            <w:tcW w:w="950" w:type="dxa"/>
            <w:noWrap/>
          </w:tcPr>
          <w:p w14:paraId="043C5CD6">
            <w:pPr>
              <w:widowControl/>
              <w:spacing w:line="360" w:lineRule="auto"/>
              <w:jc w:val="left"/>
              <w:rPr>
                <w:rFonts w:hint="eastAsia" w:ascii="仿宋" w:hAnsi="仿宋" w:eastAsia="仿宋" w:cs="仿宋"/>
                <w:sz w:val="24"/>
                <w:szCs w:val="24"/>
              </w:rPr>
            </w:pPr>
          </w:p>
          <w:p w14:paraId="1AC2205D">
            <w:pPr>
              <w:widowControl/>
              <w:spacing w:line="360" w:lineRule="auto"/>
              <w:jc w:val="left"/>
              <w:rPr>
                <w:rFonts w:hint="eastAsia" w:ascii="仿宋" w:hAnsi="仿宋" w:eastAsia="仿宋" w:cs="仿宋"/>
                <w:sz w:val="24"/>
                <w:szCs w:val="24"/>
              </w:rPr>
            </w:pPr>
          </w:p>
          <w:p w14:paraId="5D817412">
            <w:pPr>
              <w:widowControl/>
              <w:spacing w:line="360" w:lineRule="auto"/>
              <w:jc w:val="left"/>
              <w:rPr>
                <w:rFonts w:hint="eastAsia" w:ascii="仿宋" w:hAnsi="仿宋" w:eastAsia="仿宋" w:cs="仿宋"/>
                <w:sz w:val="24"/>
                <w:szCs w:val="24"/>
              </w:rPr>
            </w:pPr>
          </w:p>
          <w:p w14:paraId="4A4EBB64">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麦克风</w:t>
            </w:r>
          </w:p>
        </w:tc>
        <w:tc>
          <w:tcPr>
            <w:tcW w:w="5903" w:type="dxa"/>
          </w:tcPr>
          <w:p w14:paraId="4977D7E6">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一、换能方式：电容式；</w:t>
            </w:r>
            <w:r>
              <w:rPr>
                <w:rFonts w:hint="eastAsia" w:ascii="仿宋" w:hAnsi="仿宋" w:eastAsia="仿宋" w:cs="仿宋"/>
                <w:sz w:val="24"/>
                <w:szCs w:val="24"/>
              </w:rPr>
              <w:br w:type="textWrapping"/>
            </w:r>
            <w:r>
              <w:rPr>
                <w:rFonts w:hint="eastAsia" w:ascii="仿宋" w:hAnsi="仿宋" w:eastAsia="仿宋" w:cs="仿宋"/>
                <w:sz w:val="24"/>
                <w:szCs w:val="24"/>
              </w:rPr>
              <w:t>二、指向特性：超心型单一指向；</w:t>
            </w:r>
            <w:r>
              <w:rPr>
                <w:rFonts w:hint="eastAsia" w:ascii="仿宋" w:hAnsi="仿宋" w:eastAsia="仿宋" w:cs="仿宋"/>
                <w:sz w:val="24"/>
                <w:szCs w:val="24"/>
              </w:rPr>
              <w:br w:type="textWrapping"/>
            </w:r>
            <w:r>
              <w:rPr>
                <w:rFonts w:hint="eastAsia" w:ascii="仿宋" w:hAnsi="仿宋" w:eastAsia="仿宋" w:cs="仿宋"/>
                <w:sz w:val="24"/>
                <w:szCs w:val="24"/>
              </w:rPr>
              <w:t>三、频率响应：100-18000HZ；</w:t>
            </w:r>
            <w:r>
              <w:rPr>
                <w:rFonts w:hint="eastAsia" w:ascii="仿宋" w:hAnsi="仿宋" w:eastAsia="仿宋" w:cs="仿宋"/>
                <w:sz w:val="24"/>
                <w:szCs w:val="24"/>
              </w:rPr>
              <w:br w:type="textWrapping"/>
            </w:r>
            <w:r>
              <w:rPr>
                <w:rFonts w:hint="eastAsia" w:ascii="仿宋" w:hAnsi="仿宋" w:eastAsia="仿宋" w:cs="仿宋"/>
                <w:sz w:val="24"/>
                <w:szCs w:val="24"/>
              </w:rPr>
              <w:t>四、信噪比：&gt;65dB；</w:t>
            </w:r>
            <w:r>
              <w:rPr>
                <w:rFonts w:hint="eastAsia" w:ascii="仿宋" w:hAnsi="仿宋" w:eastAsia="仿宋" w:cs="仿宋"/>
                <w:sz w:val="24"/>
                <w:szCs w:val="24"/>
              </w:rPr>
              <w:br w:type="textWrapping"/>
            </w:r>
            <w:r>
              <w:rPr>
                <w:rFonts w:hint="eastAsia" w:ascii="仿宋" w:hAnsi="仿宋" w:eastAsia="仿宋" w:cs="仿宋"/>
                <w:sz w:val="24"/>
                <w:szCs w:val="24"/>
              </w:rPr>
              <w:t>五、输出阻扰：200Ω平衡；</w:t>
            </w:r>
            <w:r>
              <w:rPr>
                <w:rFonts w:hint="eastAsia" w:ascii="仿宋" w:hAnsi="仿宋" w:eastAsia="仿宋" w:cs="仿宋"/>
                <w:sz w:val="24"/>
                <w:szCs w:val="24"/>
              </w:rPr>
              <w:br w:type="textWrapping"/>
            </w:r>
            <w:r>
              <w:rPr>
                <w:rFonts w:hint="eastAsia" w:ascii="仿宋" w:hAnsi="仿宋" w:eastAsia="仿宋" w:cs="仿宋"/>
                <w:sz w:val="24"/>
                <w:szCs w:val="24"/>
              </w:rPr>
              <w:t>六、灵敏度：-30dB；</w:t>
            </w:r>
            <w:r>
              <w:rPr>
                <w:rFonts w:hint="eastAsia" w:ascii="仿宋" w:hAnsi="仿宋" w:eastAsia="仿宋" w:cs="仿宋"/>
                <w:sz w:val="24"/>
                <w:szCs w:val="24"/>
              </w:rPr>
              <w:br w:type="textWrapping"/>
            </w:r>
            <w:r>
              <w:rPr>
                <w:rFonts w:hint="eastAsia" w:ascii="仿宋" w:hAnsi="仿宋" w:eastAsia="仿宋" w:cs="仿宋"/>
                <w:sz w:val="24"/>
                <w:szCs w:val="24"/>
              </w:rPr>
              <w:t>七、参考拾音距离：10-60cm；</w:t>
            </w:r>
            <w:r>
              <w:rPr>
                <w:rFonts w:hint="eastAsia" w:ascii="仿宋" w:hAnsi="仿宋" w:eastAsia="仿宋" w:cs="仿宋"/>
                <w:sz w:val="24"/>
                <w:szCs w:val="24"/>
              </w:rPr>
              <w:br w:type="textWrapping"/>
            </w:r>
            <w:r>
              <w:rPr>
                <w:rFonts w:hint="eastAsia" w:ascii="仿宋" w:hAnsi="仿宋" w:eastAsia="仿宋" w:cs="仿宋"/>
                <w:sz w:val="24"/>
                <w:szCs w:val="24"/>
              </w:rPr>
              <w:t>八、连接线长：15m；</w:t>
            </w:r>
            <w:r>
              <w:rPr>
                <w:rFonts w:hint="eastAsia" w:ascii="仿宋" w:hAnsi="仿宋" w:eastAsia="仿宋" w:cs="仿宋"/>
                <w:sz w:val="24"/>
                <w:szCs w:val="24"/>
              </w:rPr>
              <w:br w:type="textWrapping"/>
            </w:r>
            <w:r>
              <w:rPr>
                <w:rFonts w:hint="eastAsia" w:ascii="仿宋" w:hAnsi="仿宋" w:eastAsia="仿宋" w:cs="仿宋"/>
                <w:sz w:val="24"/>
                <w:szCs w:val="24"/>
              </w:rPr>
              <w:t>九、连线接头：三芯卡侬母，三芯mini卡农母。</w:t>
            </w:r>
          </w:p>
        </w:tc>
        <w:tc>
          <w:tcPr>
            <w:tcW w:w="570" w:type="dxa"/>
            <w:noWrap/>
          </w:tcPr>
          <w:p w14:paraId="15A273F7">
            <w:pPr>
              <w:widowControl/>
              <w:spacing w:line="360" w:lineRule="auto"/>
              <w:jc w:val="center"/>
              <w:rPr>
                <w:rFonts w:hint="eastAsia" w:ascii="仿宋" w:hAnsi="仿宋" w:eastAsia="仿宋" w:cs="仿宋"/>
                <w:sz w:val="24"/>
                <w:szCs w:val="24"/>
              </w:rPr>
            </w:pPr>
          </w:p>
          <w:p w14:paraId="1447834E">
            <w:pPr>
              <w:widowControl/>
              <w:spacing w:line="360" w:lineRule="auto"/>
              <w:jc w:val="center"/>
              <w:rPr>
                <w:rFonts w:hint="eastAsia" w:ascii="仿宋" w:hAnsi="仿宋" w:eastAsia="仿宋" w:cs="仿宋"/>
                <w:sz w:val="24"/>
                <w:szCs w:val="24"/>
              </w:rPr>
            </w:pPr>
          </w:p>
          <w:p w14:paraId="7820686C">
            <w:pPr>
              <w:widowControl/>
              <w:spacing w:line="360" w:lineRule="auto"/>
              <w:rPr>
                <w:rFonts w:hint="eastAsia" w:ascii="仿宋" w:hAnsi="仿宋" w:eastAsia="仿宋" w:cs="仿宋"/>
                <w:sz w:val="24"/>
                <w:szCs w:val="24"/>
              </w:rPr>
            </w:pPr>
          </w:p>
          <w:p w14:paraId="0E52E010">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个</w:t>
            </w:r>
          </w:p>
        </w:tc>
        <w:tc>
          <w:tcPr>
            <w:tcW w:w="570" w:type="dxa"/>
            <w:noWrap/>
          </w:tcPr>
          <w:p w14:paraId="1C6A7DC9">
            <w:pPr>
              <w:widowControl/>
              <w:spacing w:line="360" w:lineRule="auto"/>
              <w:jc w:val="left"/>
              <w:rPr>
                <w:rFonts w:hint="eastAsia" w:ascii="仿宋" w:hAnsi="仿宋" w:eastAsia="仿宋" w:cs="仿宋"/>
                <w:sz w:val="24"/>
                <w:szCs w:val="24"/>
              </w:rPr>
            </w:pPr>
          </w:p>
          <w:p w14:paraId="3C6855CC">
            <w:pPr>
              <w:widowControl/>
              <w:spacing w:line="360" w:lineRule="auto"/>
              <w:jc w:val="left"/>
              <w:rPr>
                <w:rFonts w:hint="eastAsia" w:ascii="仿宋" w:hAnsi="仿宋" w:eastAsia="仿宋" w:cs="仿宋"/>
                <w:sz w:val="24"/>
                <w:szCs w:val="24"/>
              </w:rPr>
            </w:pPr>
          </w:p>
          <w:p w14:paraId="76009440">
            <w:pPr>
              <w:widowControl/>
              <w:spacing w:line="360" w:lineRule="auto"/>
              <w:jc w:val="left"/>
              <w:rPr>
                <w:rFonts w:hint="eastAsia" w:ascii="仿宋" w:hAnsi="仿宋" w:eastAsia="仿宋" w:cs="仿宋"/>
                <w:sz w:val="24"/>
                <w:szCs w:val="24"/>
              </w:rPr>
            </w:pPr>
          </w:p>
          <w:p w14:paraId="0F4444E7">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45</w:t>
            </w:r>
          </w:p>
        </w:tc>
      </w:tr>
      <w:tr w14:paraId="560E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26" w:type="dxa"/>
            <w:noWrap/>
          </w:tcPr>
          <w:p w14:paraId="20CC3D9B">
            <w:pPr>
              <w:widowControl/>
              <w:spacing w:line="360" w:lineRule="auto"/>
              <w:jc w:val="left"/>
              <w:rPr>
                <w:rFonts w:hint="eastAsia" w:ascii="仿宋" w:hAnsi="仿宋" w:eastAsia="仿宋" w:cs="仿宋"/>
                <w:sz w:val="24"/>
                <w:szCs w:val="24"/>
              </w:rPr>
            </w:pPr>
          </w:p>
          <w:p w14:paraId="56642B9D">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9</w:t>
            </w:r>
          </w:p>
        </w:tc>
        <w:tc>
          <w:tcPr>
            <w:tcW w:w="950" w:type="dxa"/>
            <w:noWrap/>
          </w:tcPr>
          <w:p w14:paraId="5BEA0ABD">
            <w:pPr>
              <w:widowControl/>
              <w:spacing w:line="360" w:lineRule="auto"/>
              <w:jc w:val="left"/>
              <w:rPr>
                <w:rFonts w:hint="eastAsia" w:ascii="仿宋" w:hAnsi="仿宋" w:eastAsia="仿宋" w:cs="仿宋"/>
                <w:sz w:val="24"/>
                <w:szCs w:val="24"/>
              </w:rPr>
            </w:pPr>
          </w:p>
          <w:p w14:paraId="3CAAD34C">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网线</w:t>
            </w:r>
          </w:p>
        </w:tc>
        <w:tc>
          <w:tcPr>
            <w:tcW w:w="5903" w:type="dxa"/>
          </w:tcPr>
          <w:p w14:paraId="0078CDE6">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一、CAT5五类网线；</w:t>
            </w:r>
            <w:r>
              <w:rPr>
                <w:rFonts w:hint="eastAsia" w:ascii="仿宋" w:hAnsi="仿宋" w:eastAsia="仿宋" w:cs="仿宋"/>
                <w:sz w:val="24"/>
                <w:szCs w:val="24"/>
              </w:rPr>
              <w:br w:type="textWrapping"/>
            </w:r>
            <w:r>
              <w:rPr>
                <w:rFonts w:hint="eastAsia" w:ascii="仿宋" w:hAnsi="仿宋" w:eastAsia="仿宋" w:cs="仿宋"/>
                <w:sz w:val="24"/>
                <w:szCs w:val="24"/>
              </w:rPr>
              <w:t>二、长度15米。</w:t>
            </w:r>
          </w:p>
        </w:tc>
        <w:tc>
          <w:tcPr>
            <w:tcW w:w="570" w:type="dxa"/>
            <w:noWrap/>
          </w:tcPr>
          <w:p w14:paraId="357FA861">
            <w:pPr>
              <w:widowControl/>
              <w:spacing w:line="360" w:lineRule="auto"/>
              <w:jc w:val="center"/>
              <w:rPr>
                <w:rFonts w:hint="eastAsia" w:ascii="仿宋" w:hAnsi="仿宋" w:eastAsia="仿宋" w:cs="仿宋"/>
                <w:sz w:val="24"/>
                <w:szCs w:val="24"/>
              </w:rPr>
            </w:pPr>
          </w:p>
          <w:p w14:paraId="7D6B5113">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条</w:t>
            </w:r>
          </w:p>
        </w:tc>
        <w:tc>
          <w:tcPr>
            <w:tcW w:w="570" w:type="dxa"/>
            <w:noWrap/>
          </w:tcPr>
          <w:p w14:paraId="19124848">
            <w:pPr>
              <w:widowControl/>
              <w:spacing w:line="360" w:lineRule="auto"/>
              <w:jc w:val="left"/>
              <w:rPr>
                <w:rFonts w:hint="eastAsia" w:ascii="仿宋" w:hAnsi="仿宋" w:eastAsia="仿宋" w:cs="仿宋"/>
                <w:sz w:val="24"/>
                <w:szCs w:val="24"/>
              </w:rPr>
            </w:pPr>
          </w:p>
          <w:p w14:paraId="6D6BA7BA">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45</w:t>
            </w:r>
          </w:p>
        </w:tc>
      </w:tr>
      <w:tr w14:paraId="402A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26" w:type="dxa"/>
            <w:noWrap/>
          </w:tcPr>
          <w:p w14:paraId="0633C829">
            <w:pPr>
              <w:widowControl/>
              <w:spacing w:line="360" w:lineRule="auto"/>
              <w:jc w:val="left"/>
              <w:rPr>
                <w:rFonts w:hint="eastAsia" w:ascii="仿宋" w:hAnsi="仿宋" w:eastAsia="仿宋" w:cs="仿宋"/>
                <w:sz w:val="24"/>
                <w:szCs w:val="24"/>
              </w:rPr>
            </w:pPr>
          </w:p>
          <w:p w14:paraId="0B928D30">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10</w:t>
            </w:r>
          </w:p>
        </w:tc>
        <w:tc>
          <w:tcPr>
            <w:tcW w:w="950" w:type="dxa"/>
            <w:noWrap/>
          </w:tcPr>
          <w:p w14:paraId="103F1812">
            <w:pPr>
              <w:widowControl/>
              <w:spacing w:line="360" w:lineRule="auto"/>
              <w:jc w:val="left"/>
              <w:rPr>
                <w:rFonts w:hint="eastAsia" w:ascii="仿宋" w:hAnsi="仿宋" w:eastAsia="仿宋" w:cs="仿宋"/>
                <w:sz w:val="24"/>
                <w:szCs w:val="24"/>
              </w:rPr>
            </w:pPr>
          </w:p>
          <w:p w14:paraId="5F8B35C4">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HDMI线</w:t>
            </w:r>
          </w:p>
        </w:tc>
        <w:tc>
          <w:tcPr>
            <w:tcW w:w="5903" w:type="dxa"/>
          </w:tcPr>
          <w:p w14:paraId="7A9A8820">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一、HDMI2.0规格；</w:t>
            </w:r>
            <w:r>
              <w:rPr>
                <w:rFonts w:hint="eastAsia" w:ascii="仿宋" w:hAnsi="仿宋" w:eastAsia="仿宋" w:cs="仿宋"/>
                <w:sz w:val="24"/>
                <w:szCs w:val="24"/>
              </w:rPr>
              <w:br w:type="textWrapping"/>
            </w:r>
            <w:r>
              <w:rPr>
                <w:rFonts w:hint="eastAsia" w:ascii="仿宋" w:hAnsi="仿宋" w:eastAsia="仿宋" w:cs="仿宋"/>
                <w:sz w:val="24"/>
                <w:szCs w:val="24"/>
              </w:rPr>
              <w:t>二、长度15米；</w:t>
            </w:r>
            <w:r>
              <w:rPr>
                <w:rFonts w:hint="eastAsia" w:ascii="仿宋" w:hAnsi="仿宋" w:eastAsia="仿宋" w:cs="仿宋"/>
                <w:sz w:val="24"/>
                <w:szCs w:val="24"/>
              </w:rPr>
              <w:br w:type="textWrapping"/>
            </w:r>
            <w:r>
              <w:rPr>
                <w:rFonts w:hint="eastAsia" w:ascii="仿宋" w:hAnsi="仿宋" w:eastAsia="仿宋" w:cs="仿宋"/>
                <w:sz w:val="24"/>
                <w:szCs w:val="24"/>
              </w:rPr>
              <w:t>三、带宽不低于18Gbps。</w:t>
            </w:r>
          </w:p>
        </w:tc>
        <w:tc>
          <w:tcPr>
            <w:tcW w:w="570" w:type="dxa"/>
            <w:noWrap/>
          </w:tcPr>
          <w:p w14:paraId="1565315C">
            <w:pPr>
              <w:widowControl/>
              <w:spacing w:line="360" w:lineRule="auto"/>
              <w:jc w:val="center"/>
              <w:rPr>
                <w:rFonts w:hint="eastAsia" w:ascii="仿宋" w:hAnsi="仿宋" w:eastAsia="仿宋" w:cs="仿宋"/>
                <w:sz w:val="24"/>
                <w:szCs w:val="24"/>
              </w:rPr>
            </w:pPr>
          </w:p>
          <w:p w14:paraId="6623421A">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条</w:t>
            </w:r>
          </w:p>
        </w:tc>
        <w:tc>
          <w:tcPr>
            <w:tcW w:w="570" w:type="dxa"/>
            <w:noWrap/>
          </w:tcPr>
          <w:p w14:paraId="71ABDBAC">
            <w:pPr>
              <w:widowControl/>
              <w:spacing w:line="360" w:lineRule="auto"/>
              <w:jc w:val="left"/>
              <w:rPr>
                <w:rFonts w:hint="eastAsia" w:ascii="仿宋" w:hAnsi="仿宋" w:eastAsia="仿宋" w:cs="仿宋"/>
                <w:sz w:val="24"/>
                <w:szCs w:val="24"/>
              </w:rPr>
            </w:pPr>
          </w:p>
          <w:p w14:paraId="69175BD4">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45</w:t>
            </w:r>
          </w:p>
        </w:tc>
      </w:tr>
      <w:tr w14:paraId="0355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26" w:type="dxa"/>
            <w:noWrap/>
          </w:tcPr>
          <w:p w14:paraId="7B5B828D">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11</w:t>
            </w:r>
          </w:p>
        </w:tc>
        <w:tc>
          <w:tcPr>
            <w:tcW w:w="950" w:type="dxa"/>
            <w:noWrap/>
          </w:tcPr>
          <w:p w14:paraId="00AC5FDA">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HDMI</w:t>
            </w:r>
          </w:p>
          <w:p w14:paraId="6FE5CEC9">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切换器</w:t>
            </w:r>
          </w:p>
        </w:tc>
        <w:tc>
          <w:tcPr>
            <w:tcW w:w="5903" w:type="dxa"/>
            <w:noWrap/>
          </w:tcPr>
          <w:p w14:paraId="5E3AF5BF">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一、四进一出，HDMI2.0版本。</w:t>
            </w:r>
          </w:p>
        </w:tc>
        <w:tc>
          <w:tcPr>
            <w:tcW w:w="570" w:type="dxa"/>
            <w:noWrap/>
          </w:tcPr>
          <w:p w14:paraId="7158BCF2">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个</w:t>
            </w:r>
          </w:p>
        </w:tc>
        <w:tc>
          <w:tcPr>
            <w:tcW w:w="570" w:type="dxa"/>
            <w:noWrap/>
          </w:tcPr>
          <w:p w14:paraId="0D0E941F">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45</w:t>
            </w:r>
          </w:p>
        </w:tc>
      </w:tr>
      <w:tr w14:paraId="68D1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26" w:type="dxa"/>
            <w:noWrap/>
          </w:tcPr>
          <w:p w14:paraId="72CF153E">
            <w:pPr>
              <w:widowControl/>
              <w:spacing w:line="360" w:lineRule="auto"/>
              <w:jc w:val="left"/>
              <w:rPr>
                <w:rFonts w:hint="eastAsia" w:ascii="仿宋" w:hAnsi="仿宋" w:eastAsia="仿宋" w:cs="仿宋"/>
                <w:sz w:val="24"/>
                <w:szCs w:val="24"/>
              </w:rPr>
            </w:pPr>
          </w:p>
          <w:p w14:paraId="6621402E">
            <w:pPr>
              <w:pStyle w:val="2"/>
            </w:pPr>
          </w:p>
          <w:p w14:paraId="5EB4782C">
            <w:pPr>
              <w:pStyle w:val="2"/>
            </w:pPr>
          </w:p>
          <w:p w14:paraId="0D6EEE6E">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12</w:t>
            </w:r>
          </w:p>
        </w:tc>
        <w:tc>
          <w:tcPr>
            <w:tcW w:w="950" w:type="dxa"/>
            <w:noWrap/>
          </w:tcPr>
          <w:p w14:paraId="78F59FA7">
            <w:pPr>
              <w:widowControl/>
              <w:spacing w:line="360" w:lineRule="auto"/>
              <w:jc w:val="left"/>
              <w:rPr>
                <w:rFonts w:hint="eastAsia" w:ascii="仿宋" w:hAnsi="仿宋" w:eastAsia="仿宋" w:cs="仿宋"/>
                <w:sz w:val="24"/>
                <w:szCs w:val="24"/>
              </w:rPr>
            </w:pPr>
          </w:p>
          <w:p w14:paraId="09B848DF">
            <w:pPr>
              <w:widowControl/>
              <w:spacing w:line="360" w:lineRule="auto"/>
              <w:jc w:val="left"/>
              <w:rPr>
                <w:rFonts w:hint="eastAsia" w:ascii="仿宋" w:hAnsi="仿宋" w:eastAsia="仿宋" w:cs="仿宋"/>
                <w:sz w:val="24"/>
                <w:szCs w:val="24"/>
              </w:rPr>
            </w:pPr>
          </w:p>
          <w:p w14:paraId="73BDA296">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安装</w:t>
            </w:r>
          </w:p>
          <w:p w14:paraId="4D135046">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施工</w:t>
            </w:r>
          </w:p>
        </w:tc>
        <w:tc>
          <w:tcPr>
            <w:tcW w:w="5903" w:type="dxa"/>
          </w:tcPr>
          <w:p w14:paraId="78FB69F7">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一、安装地点：皮山县指定村、社区站点；</w:t>
            </w:r>
            <w:r>
              <w:rPr>
                <w:rFonts w:hint="eastAsia" w:ascii="仿宋" w:hAnsi="仿宋" w:eastAsia="仿宋" w:cs="仿宋"/>
                <w:sz w:val="24"/>
                <w:szCs w:val="24"/>
              </w:rPr>
              <w:br w:type="textWrapping"/>
            </w:r>
            <w:r>
              <w:rPr>
                <w:rFonts w:hint="eastAsia" w:ascii="仿宋" w:hAnsi="仿宋" w:eastAsia="仿宋" w:cs="仿宋"/>
                <w:sz w:val="24"/>
                <w:szCs w:val="24"/>
              </w:rPr>
              <w:t>二、安装数量：45个；</w:t>
            </w:r>
            <w:r>
              <w:rPr>
                <w:rFonts w:hint="eastAsia" w:ascii="仿宋" w:hAnsi="仿宋" w:eastAsia="仿宋" w:cs="仿宋"/>
                <w:sz w:val="24"/>
                <w:szCs w:val="24"/>
              </w:rPr>
              <w:br w:type="textWrapping"/>
            </w:r>
            <w:r>
              <w:rPr>
                <w:rFonts w:hint="eastAsia" w:ascii="仿宋" w:hAnsi="仿宋" w:eastAsia="仿宋" w:cs="仿宋"/>
                <w:sz w:val="24"/>
                <w:szCs w:val="24"/>
              </w:rPr>
              <w:t>三、施工内容：安装支架或吊架、安装教学终端、安装电源线和插座、HDMI、音频输入输出、网线；安装电视支架；与MCU进行调试；调试站点本地调音台；调试音箱；调试麦克风。</w:t>
            </w:r>
          </w:p>
        </w:tc>
        <w:tc>
          <w:tcPr>
            <w:tcW w:w="570" w:type="dxa"/>
            <w:noWrap/>
          </w:tcPr>
          <w:p w14:paraId="601D0F15">
            <w:pPr>
              <w:widowControl/>
              <w:spacing w:line="360" w:lineRule="auto"/>
              <w:jc w:val="center"/>
              <w:rPr>
                <w:rFonts w:hint="eastAsia" w:ascii="仿宋" w:hAnsi="仿宋" w:eastAsia="仿宋" w:cs="仿宋"/>
                <w:sz w:val="24"/>
                <w:szCs w:val="24"/>
              </w:rPr>
            </w:pPr>
          </w:p>
          <w:p w14:paraId="3D438E83">
            <w:pPr>
              <w:pStyle w:val="2"/>
            </w:pPr>
          </w:p>
          <w:p w14:paraId="32FE46CA">
            <w:pPr>
              <w:pStyle w:val="2"/>
            </w:pPr>
          </w:p>
          <w:p w14:paraId="55D87743">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次</w:t>
            </w:r>
          </w:p>
        </w:tc>
        <w:tc>
          <w:tcPr>
            <w:tcW w:w="570" w:type="dxa"/>
            <w:noWrap/>
          </w:tcPr>
          <w:p w14:paraId="6C642EFD">
            <w:pPr>
              <w:widowControl/>
              <w:spacing w:line="360" w:lineRule="auto"/>
              <w:jc w:val="left"/>
              <w:rPr>
                <w:rFonts w:hint="eastAsia" w:ascii="仿宋" w:hAnsi="仿宋" w:eastAsia="仿宋" w:cs="仿宋"/>
                <w:sz w:val="24"/>
                <w:szCs w:val="24"/>
              </w:rPr>
            </w:pPr>
          </w:p>
          <w:p w14:paraId="5E2B0FB0">
            <w:pPr>
              <w:pStyle w:val="2"/>
            </w:pPr>
          </w:p>
          <w:p w14:paraId="37434EA3">
            <w:pPr>
              <w:pStyle w:val="2"/>
            </w:pPr>
          </w:p>
          <w:p w14:paraId="5A6B7E18">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45</w:t>
            </w:r>
          </w:p>
        </w:tc>
      </w:tr>
      <w:tr w14:paraId="6AD2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26" w:type="dxa"/>
            <w:noWrap/>
          </w:tcPr>
          <w:p w14:paraId="3F50C227">
            <w:pPr>
              <w:widowControl/>
              <w:spacing w:line="360" w:lineRule="auto"/>
              <w:jc w:val="left"/>
              <w:rPr>
                <w:rFonts w:hint="eastAsia" w:ascii="仿宋" w:hAnsi="仿宋" w:eastAsia="仿宋" w:cs="仿宋"/>
                <w:sz w:val="24"/>
                <w:szCs w:val="24"/>
              </w:rPr>
            </w:pPr>
          </w:p>
          <w:p w14:paraId="18353201">
            <w:pPr>
              <w:widowControl/>
              <w:spacing w:line="360" w:lineRule="auto"/>
              <w:jc w:val="left"/>
              <w:rPr>
                <w:rFonts w:hint="eastAsia" w:ascii="仿宋" w:hAnsi="仿宋" w:eastAsia="仿宋" w:cs="仿宋"/>
                <w:sz w:val="24"/>
                <w:szCs w:val="24"/>
              </w:rPr>
            </w:pPr>
          </w:p>
          <w:p w14:paraId="4BCC100D">
            <w:pPr>
              <w:widowControl/>
              <w:spacing w:line="360" w:lineRule="auto"/>
              <w:jc w:val="left"/>
              <w:rPr>
                <w:rFonts w:hint="eastAsia" w:ascii="仿宋" w:hAnsi="仿宋" w:eastAsia="仿宋" w:cs="仿宋"/>
                <w:sz w:val="24"/>
                <w:szCs w:val="24"/>
              </w:rPr>
            </w:pPr>
          </w:p>
          <w:p w14:paraId="6E90ABB2">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13</w:t>
            </w:r>
          </w:p>
        </w:tc>
        <w:tc>
          <w:tcPr>
            <w:tcW w:w="950" w:type="dxa"/>
            <w:noWrap/>
          </w:tcPr>
          <w:p w14:paraId="3F17B7DC">
            <w:pPr>
              <w:widowControl/>
              <w:spacing w:line="360" w:lineRule="auto"/>
              <w:jc w:val="left"/>
              <w:rPr>
                <w:rFonts w:hint="eastAsia" w:ascii="仿宋" w:hAnsi="仿宋" w:eastAsia="仿宋" w:cs="仿宋"/>
                <w:sz w:val="24"/>
                <w:szCs w:val="24"/>
              </w:rPr>
            </w:pPr>
          </w:p>
          <w:p w14:paraId="0BF557DB">
            <w:pPr>
              <w:widowControl/>
              <w:spacing w:line="360" w:lineRule="auto"/>
              <w:jc w:val="left"/>
              <w:rPr>
                <w:rFonts w:hint="eastAsia" w:ascii="仿宋" w:hAnsi="仿宋" w:eastAsia="仿宋" w:cs="仿宋"/>
                <w:sz w:val="24"/>
                <w:szCs w:val="24"/>
              </w:rPr>
            </w:pPr>
          </w:p>
          <w:p w14:paraId="5E38135F">
            <w:pPr>
              <w:widowControl/>
              <w:spacing w:line="360" w:lineRule="auto"/>
              <w:jc w:val="left"/>
              <w:rPr>
                <w:rFonts w:hint="eastAsia" w:ascii="仿宋" w:hAnsi="仿宋" w:eastAsia="仿宋" w:cs="仿宋"/>
                <w:sz w:val="24"/>
                <w:szCs w:val="24"/>
              </w:rPr>
            </w:pPr>
          </w:p>
          <w:p w14:paraId="284C00CD">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驻场</w:t>
            </w:r>
          </w:p>
          <w:p w14:paraId="06C7716C">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服务</w:t>
            </w:r>
          </w:p>
        </w:tc>
        <w:tc>
          <w:tcPr>
            <w:tcW w:w="5903" w:type="dxa"/>
          </w:tcPr>
          <w:p w14:paraId="2C56F183">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一、驻场人员：1人；</w:t>
            </w:r>
            <w:r>
              <w:rPr>
                <w:rFonts w:hint="eastAsia" w:ascii="仿宋" w:hAnsi="仿宋" w:eastAsia="仿宋" w:cs="仿宋"/>
                <w:sz w:val="24"/>
                <w:szCs w:val="24"/>
              </w:rPr>
              <w:br w:type="textWrapping"/>
            </w:r>
            <w:r>
              <w:rPr>
                <w:rFonts w:hint="eastAsia" w:ascii="仿宋" w:hAnsi="仿宋" w:eastAsia="仿宋" w:cs="仿宋"/>
                <w:sz w:val="24"/>
                <w:szCs w:val="24"/>
              </w:rPr>
              <w:t>二、驻场地点：皮山县或和田市；</w:t>
            </w:r>
            <w:r>
              <w:rPr>
                <w:rFonts w:hint="eastAsia" w:ascii="仿宋" w:hAnsi="仿宋" w:eastAsia="仿宋" w:cs="仿宋"/>
                <w:sz w:val="24"/>
                <w:szCs w:val="24"/>
              </w:rPr>
              <w:br w:type="textWrapping"/>
            </w:r>
            <w:r>
              <w:rPr>
                <w:rFonts w:hint="eastAsia" w:ascii="仿宋" w:hAnsi="仿宋" w:eastAsia="仿宋" w:cs="仿宋"/>
                <w:sz w:val="24"/>
                <w:szCs w:val="24"/>
              </w:rPr>
              <w:t>三、驻场年限：2年；</w:t>
            </w:r>
            <w:r>
              <w:rPr>
                <w:rFonts w:hint="eastAsia" w:ascii="仿宋" w:hAnsi="仿宋" w:eastAsia="仿宋" w:cs="仿宋"/>
                <w:sz w:val="24"/>
                <w:szCs w:val="24"/>
              </w:rPr>
              <w:br w:type="textWrapping"/>
            </w:r>
            <w:r>
              <w:rPr>
                <w:rFonts w:hint="eastAsia" w:ascii="仿宋" w:hAnsi="仿宋" w:eastAsia="仿宋" w:cs="仿宋"/>
                <w:sz w:val="24"/>
                <w:szCs w:val="24"/>
              </w:rPr>
              <w:t>四、服务内容：模拟调音台、数字调音台、音频矩阵的调试、故障处理；网络故障排查；故障设备收修和返装；教学会议的故障排查和处理；</w:t>
            </w:r>
            <w:r>
              <w:rPr>
                <w:rFonts w:hint="eastAsia" w:ascii="仿宋" w:hAnsi="仿宋" w:eastAsia="仿宋" w:cs="仿宋"/>
                <w:sz w:val="24"/>
                <w:szCs w:val="24"/>
              </w:rPr>
              <w:br w:type="textWrapping"/>
            </w:r>
            <w:r>
              <w:rPr>
                <w:rFonts w:hint="eastAsia" w:ascii="仿宋" w:hAnsi="仿宋" w:eastAsia="仿宋" w:cs="仿宋"/>
                <w:sz w:val="24"/>
                <w:szCs w:val="24"/>
              </w:rPr>
              <w:t>五、人员要求：具有音响调音员中级</w:t>
            </w:r>
            <w:r>
              <w:rPr>
                <w:rFonts w:hint="eastAsia" w:ascii="仿宋" w:hAnsi="仿宋" w:eastAsia="仿宋" w:cs="仿宋"/>
                <w:sz w:val="24"/>
                <w:szCs w:val="24"/>
                <w:lang w:eastAsia="zh-CN"/>
              </w:rPr>
              <w:t>（</w:t>
            </w:r>
            <w:r>
              <w:rPr>
                <w:rFonts w:hint="eastAsia" w:ascii="仿宋" w:hAnsi="仿宋" w:eastAsia="仿宋" w:cs="仿宋"/>
                <w:sz w:val="24"/>
                <w:szCs w:val="24"/>
              </w:rPr>
              <w:t>及以上</w:t>
            </w:r>
            <w:r>
              <w:rPr>
                <w:rFonts w:hint="eastAsia" w:ascii="仿宋" w:hAnsi="仿宋" w:eastAsia="仿宋" w:cs="仿宋"/>
                <w:sz w:val="24"/>
                <w:szCs w:val="24"/>
                <w:lang w:eastAsia="zh-CN"/>
              </w:rPr>
              <w:t>）</w:t>
            </w:r>
            <w:r>
              <w:rPr>
                <w:rFonts w:hint="eastAsia" w:ascii="仿宋" w:hAnsi="仿宋" w:eastAsia="仿宋" w:cs="仿宋"/>
                <w:sz w:val="24"/>
                <w:szCs w:val="24"/>
              </w:rPr>
              <w:t>职业资格等级证书，具有三年以上相关工作经验。</w:t>
            </w:r>
          </w:p>
        </w:tc>
        <w:tc>
          <w:tcPr>
            <w:tcW w:w="570" w:type="dxa"/>
            <w:noWrap/>
          </w:tcPr>
          <w:p w14:paraId="1E7BE7B0">
            <w:pPr>
              <w:widowControl/>
              <w:spacing w:line="360" w:lineRule="auto"/>
              <w:jc w:val="center"/>
              <w:rPr>
                <w:rFonts w:hint="eastAsia" w:ascii="仿宋" w:hAnsi="仿宋" w:eastAsia="仿宋" w:cs="仿宋"/>
                <w:sz w:val="24"/>
                <w:szCs w:val="24"/>
              </w:rPr>
            </w:pPr>
          </w:p>
          <w:p w14:paraId="12740E27">
            <w:pPr>
              <w:widowControl/>
              <w:spacing w:line="360" w:lineRule="auto"/>
              <w:jc w:val="center"/>
              <w:rPr>
                <w:rFonts w:hint="eastAsia" w:ascii="仿宋" w:hAnsi="仿宋" w:eastAsia="仿宋" w:cs="仿宋"/>
                <w:sz w:val="24"/>
                <w:szCs w:val="24"/>
              </w:rPr>
            </w:pPr>
          </w:p>
          <w:p w14:paraId="094F9F06">
            <w:pPr>
              <w:widowControl/>
              <w:spacing w:line="360" w:lineRule="auto"/>
              <w:jc w:val="center"/>
              <w:rPr>
                <w:rFonts w:hint="eastAsia" w:ascii="仿宋" w:hAnsi="仿宋" w:eastAsia="仿宋" w:cs="仿宋"/>
                <w:sz w:val="24"/>
                <w:szCs w:val="24"/>
              </w:rPr>
            </w:pPr>
          </w:p>
          <w:p w14:paraId="4E946D24">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年</w:t>
            </w:r>
          </w:p>
        </w:tc>
        <w:tc>
          <w:tcPr>
            <w:tcW w:w="570" w:type="dxa"/>
            <w:noWrap/>
          </w:tcPr>
          <w:p w14:paraId="2F2BCE41">
            <w:pPr>
              <w:widowControl/>
              <w:spacing w:line="360" w:lineRule="auto"/>
              <w:jc w:val="left"/>
              <w:rPr>
                <w:rFonts w:hint="eastAsia" w:ascii="仿宋" w:hAnsi="仿宋" w:eastAsia="仿宋" w:cs="仿宋"/>
                <w:sz w:val="24"/>
                <w:szCs w:val="24"/>
              </w:rPr>
            </w:pPr>
          </w:p>
          <w:p w14:paraId="3E9454BA">
            <w:pPr>
              <w:widowControl/>
              <w:spacing w:line="360" w:lineRule="auto"/>
              <w:jc w:val="left"/>
              <w:rPr>
                <w:rFonts w:hint="eastAsia" w:ascii="仿宋" w:hAnsi="仿宋" w:eastAsia="仿宋" w:cs="仿宋"/>
                <w:sz w:val="24"/>
                <w:szCs w:val="24"/>
              </w:rPr>
            </w:pPr>
          </w:p>
          <w:p w14:paraId="5B83377D">
            <w:pPr>
              <w:widowControl/>
              <w:spacing w:line="360" w:lineRule="auto"/>
              <w:jc w:val="left"/>
              <w:rPr>
                <w:rFonts w:hint="eastAsia" w:ascii="仿宋" w:hAnsi="仿宋" w:eastAsia="仿宋" w:cs="仿宋"/>
                <w:sz w:val="24"/>
                <w:szCs w:val="24"/>
              </w:rPr>
            </w:pPr>
          </w:p>
          <w:p w14:paraId="53F4A108">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2</w:t>
            </w:r>
          </w:p>
        </w:tc>
      </w:tr>
    </w:tbl>
    <w:p w14:paraId="4E9E146F">
      <w:pPr>
        <w:rPr>
          <w:rFonts w:hint="default" w:ascii="仿宋" w:hAnsi="仿宋" w:eastAsia="仿宋" w:cs="仿宋"/>
          <w:b/>
          <w:bCs/>
          <w:color w:val="auto"/>
          <w:spacing w:val="14"/>
          <w:kern w:val="2"/>
          <w:sz w:val="24"/>
          <w:szCs w:val="24"/>
          <w:highlight w:val="none"/>
          <w:lang w:val="en-US" w:eastAsia="zh-CN" w:bidi="ar-SA"/>
        </w:rPr>
      </w:pPr>
    </w:p>
    <w:p w14:paraId="6D06A14A">
      <w:pPr>
        <w:rPr>
          <w:rFonts w:hint="default"/>
          <w:color w:val="auto"/>
          <w:highlight w:val="none"/>
          <w:lang w:val="en-US" w:eastAsia="zh-CN"/>
        </w:rPr>
      </w:pPr>
      <w:r>
        <w:rPr>
          <w:rFonts w:hint="eastAsia" w:ascii="仿宋" w:hAnsi="仿宋" w:eastAsia="仿宋" w:cs="仿宋"/>
          <w:b/>
          <w:bCs/>
          <w:color w:val="auto"/>
          <w:spacing w:val="14"/>
          <w:kern w:val="2"/>
          <w:sz w:val="24"/>
          <w:szCs w:val="24"/>
          <w:highlight w:val="none"/>
          <w:lang w:val="en-US" w:eastAsia="zh-CN" w:bidi="ar-SA"/>
        </w:rPr>
        <w:t>一、</w:t>
      </w:r>
      <w:r>
        <w:rPr>
          <w:rFonts w:hint="default" w:ascii="仿宋" w:hAnsi="仿宋" w:eastAsia="仿宋" w:cs="仿宋"/>
          <w:b/>
          <w:bCs/>
          <w:color w:val="auto"/>
          <w:spacing w:val="14"/>
          <w:kern w:val="2"/>
          <w:sz w:val="24"/>
          <w:szCs w:val="24"/>
          <w:highlight w:val="none"/>
          <w:lang w:val="en-US" w:eastAsia="zh-CN" w:bidi="ar-SA"/>
        </w:rPr>
        <w:t>技术要求</w:t>
      </w:r>
    </w:p>
    <w:p w14:paraId="66533BAD">
      <w:pPr>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pacing w:val="14"/>
          <w:kern w:val="2"/>
          <w:sz w:val="24"/>
          <w:szCs w:val="24"/>
          <w:highlight w:val="none"/>
          <w:lang w:val="en-US" w:eastAsia="zh-CN" w:bidi="ar-SA"/>
        </w:rPr>
        <w:t>1、</w:t>
      </w:r>
      <w:r>
        <w:rPr>
          <w:rFonts w:hint="default" w:ascii="仿宋" w:hAnsi="仿宋" w:eastAsia="仿宋" w:cs="仿宋"/>
          <w:color w:val="auto"/>
          <w:spacing w:val="14"/>
          <w:kern w:val="2"/>
          <w:sz w:val="24"/>
          <w:szCs w:val="24"/>
          <w:highlight w:val="none"/>
          <w:lang w:val="en-US" w:eastAsia="zh-CN" w:bidi="ar-SA"/>
        </w:rPr>
        <w:t>完成4</w:t>
      </w:r>
      <w:r>
        <w:rPr>
          <w:rFonts w:hint="eastAsia" w:ascii="仿宋" w:hAnsi="仿宋" w:eastAsia="仿宋" w:cs="仿宋"/>
          <w:color w:val="auto"/>
          <w:spacing w:val="14"/>
          <w:kern w:val="2"/>
          <w:sz w:val="24"/>
          <w:szCs w:val="24"/>
          <w:highlight w:val="none"/>
          <w:lang w:val="en-US" w:eastAsia="zh-CN" w:bidi="ar-SA"/>
        </w:rPr>
        <w:t>5</w:t>
      </w:r>
      <w:r>
        <w:rPr>
          <w:rFonts w:hint="default" w:ascii="仿宋" w:hAnsi="仿宋" w:eastAsia="仿宋" w:cs="仿宋"/>
          <w:color w:val="auto"/>
          <w:spacing w:val="14"/>
          <w:kern w:val="2"/>
          <w:sz w:val="24"/>
          <w:szCs w:val="24"/>
          <w:highlight w:val="none"/>
          <w:lang w:val="en-US" w:eastAsia="zh-CN" w:bidi="ar-SA"/>
        </w:rPr>
        <w:t>个招标人指定村、社区的国通语远程视频教学终端设备的安装、施工、调试</w:t>
      </w:r>
      <w:r>
        <w:rPr>
          <w:rFonts w:hint="eastAsia" w:ascii="仿宋" w:hAnsi="仿宋" w:eastAsia="仿宋" w:cs="仿宋"/>
          <w:color w:val="auto"/>
          <w:spacing w:val="14"/>
          <w:kern w:val="2"/>
          <w:sz w:val="24"/>
          <w:szCs w:val="24"/>
          <w:highlight w:val="none"/>
          <w:lang w:val="en-US" w:eastAsia="zh-CN" w:bidi="ar-SA"/>
        </w:rPr>
        <w:t>。</w:t>
      </w:r>
    </w:p>
    <w:p w14:paraId="25A8BB61">
      <w:pPr>
        <w:rPr>
          <w:rFonts w:hint="default"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pacing w:val="14"/>
          <w:kern w:val="2"/>
          <w:sz w:val="24"/>
          <w:szCs w:val="24"/>
          <w:highlight w:val="none"/>
          <w:lang w:val="en-US" w:eastAsia="zh-CN" w:bidi="ar-SA"/>
        </w:rPr>
        <w:t>2、</w:t>
      </w:r>
      <w:r>
        <w:rPr>
          <w:rFonts w:hint="default" w:ascii="仿宋" w:hAnsi="仿宋" w:eastAsia="仿宋" w:cs="仿宋"/>
          <w:color w:val="auto"/>
          <w:spacing w:val="14"/>
          <w:kern w:val="2"/>
          <w:sz w:val="24"/>
          <w:szCs w:val="24"/>
          <w:highlight w:val="none"/>
          <w:lang w:val="en-US" w:eastAsia="zh-CN" w:bidi="ar-SA"/>
        </w:rPr>
        <w:t>完成中心</w:t>
      </w:r>
      <w:r>
        <w:rPr>
          <w:rFonts w:hint="eastAsia" w:ascii="仿宋" w:hAnsi="仿宋" w:eastAsia="仿宋" w:cs="仿宋"/>
          <w:color w:val="auto"/>
          <w:spacing w:val="14"/>
          <w:kern w:val="2"/>
          <w:sz w:val="24"/>
          <w:szCs w:val="24"/>
          <w:highlight w:val="none"/>
          <w:lang w:val="en-US" w:eastAsia="zh-CN" w:bidi="ar-SA"/>
        </w:rPr>
        <w:t>教室</w:t>
      </w:r>
      <w:r>
        <w:rPr>
          <w:rFonts w:hint="default" w:ascii="仿宋" w:hAnsi="仿宋" w:eastAsia="仿宋" w:cs="仿宋"/>
          <w:color w:val="auto"/>
          <w:spacing w:val="14"/>
          <w:kern w:val="2"/>
          <w:sz w:val="24"/>
          <w:szCs w:val="24"/>
          <w:highlight w:val="none"/>
          <w:lang w:val="en-US" w:eastAsia="zh-CN" w:bidi="ar-SA"/>
        </w:rPr>
        <w:t>触摸导播终端设备的安装施工、调试；</w:t>
      </w:r>
    </w:p>
    <w:p w14:paraId="437C55BD">
      <w:pPr>
        <w:rPr>
          <w:rFonts w:hint="default"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pacing w:val="14"/>
          <w:kern w:val="2"/>
          <w:sz w:val="24"/>
          <w:szCs w:val="24"/>
          <w:highlight w:val="none"/>
          <w:lang w:val="en-US" w:eastAsia="zh-CN" w:bidi="ar-SA"/>
        </w:rPr>
        <w:t>3.、</w:t>
      </w:r>
      <w:r>
        <w:rPr>
          <w:rFonts w:hint="default" w:ascii="仿宋" w:hAnsi="仿宋" w:eastAsia="仿宋" w:cs="仿宋"/>
          <w:color w:val="auto"/>
          <w:spacing w:val="14"/>
          <w:kern w:val="2"/>
          <w:sz w:val="24"/>
          <w:szCs w:val="24"/>
          <w:highlight w:val="none"/>
          <w:lang w:val="en-US" w:eastAsia="zh-CN" w:bidi="ar-SA"/>
        </w:rPr>
        <w:t>所有教学和导播终端</w:t>
      </w:r>
      <w:r>
        <w:rPr>
          <w:rFonts w:hint="eastAsia" w:ascii="仿宋" w:hAnsi="仿宋" w:eastAsia="仿宋" w:cs="仿宋"/>
          <w:color w:val="auto"/>
          <w:spacing w:val="14"/>
          <w:kern w:val="2"/>
          <w:sz w:val="24"/>
          <w:szCs w:val="24"/>
          <w:highlight w:val="none"/>
          <w:lang w:val="en-US" w:eastAsia="zh-CN" w:bidi="ar-SA"/>
        </w:rPr>
        <w:t>满足技术指标要求，项目实施完成后</w:t>
      </w:r>
      <w:r>
        <w:rPr>
          <w:rFonts w:hint="default" w:ascii="仿宋" w:hAnsi="仿宋" w:eastAsia="仿宋" w:cs="仿宋"/>
          <w:color w:val="auto"/>
          <w:spacing w:val="14"/>
          <w:kern w:val="2"/>
          <w:sz w:val="24"/>
          <w:szCs w:val="24"/>
          <w:highlight w:val="none"/>
          <w:lang w:val="en-US" w:eastAsia="zh-CN" w:bidi="ar-SA"/>
        </w:rPr>
        <w:t>以协议方式无缝接入和田地区国通语远程视频教学平台</w:t>
      </w:r>
      <w:r>
        <w:rPr>
          <w:rFonts w:hint="eastAsia" w:ascii="仿宋" w:hAnsi="仿宋" w:eastAsia="仿宋" w:cs="仿宋"/>
          <w:color w:val="auto"/>
          <w:spacing w:val="14"/>
          <w:kern w:val="2"/>
          <w:sz w:val="24"/>
          <w:szCs w:val="24"/>
          <w:highlight w:val="none"/>
          <w:lang w:val="en-US" w:eastAsia="zh-CN" w:bidi="ar-SA"/>
        </w:rPr>
        <w:t>。</w:t>
      </w:r>
    </w:p>
    <w:p w14:paraId="225B6E66">
      <w:pPr>
        <w:rPr>
          <w:rFonts w:hint="default"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pacing w:val="14"/>
          <w:kern w:val="2"/>
          <w:sz w:val="24"/>
          <w:szCs w:val="24"/>
          <w:highlight w:val="none"/>
          <w:lang w:val="en-US" w:eastAsia="zh-CN" w:bidi="ar-SA"/>
        </w:rPr>
        <w:t>4、</w:t>
      </w:r>
      <w:r>
        <w:rPr>
          <w:rFonts w:hint="default" w:ascii="仿宋" w:hAnsi="仿宋" w:eastAsia="仿宋" w:cs="仿宋"/>
          <w:color w:val="auto"/>
          <w:spacing w:val="14"/>
          <w:kern w:val="2"/>
          <w:sz w:val="24"/>
          <w:szCs w:val="24"/>
          <w:highlight w:val="none"/>
          <w:lang w:val="en-US" w:eastAsia="zh-CN" w:bidi="ar-SA"/>
        </w:rPr>
        <w:t>对MCU软件</w:t>
      </w:r>
      <w:r>
        <w:rPr>
          <w:rFonts w:hint="eastAsia" w:ascii="仿宋" w:hAnsi="仿宋" w:eastAsia="仿宋" w:cs="仿宋"/>
          <w:color w:val="auto"/>
          <w:spacing w:val="14"/>
          <w:kern w:val="2"/>
          <w:sz w:val="24"/>
          <w:szCs w:val="24"/>
          <w:highlight w:val="none"/>
          <w:lang w:val="en-US" w:eastAsia="zh-CN" w:bidi="ar-SA"/>
        </w:rPr>
        <w:t>及相关配套</w:t>
      </w:r>
      <w:r>
        <w:rPr>
          <w:rFonts w:hint="default" w:ascii="仿宋" w:hAnsi="仿宋" w:eastAsia="仿宋" w:cs="仿宋"/>
          <w:color w:val="auto"/>
          <w:spacing w:val="14"/>
          <w:kern w:val="2"/>
          <w:sz w:val="24"/>
          <w:szCs w:val="24"/>
          <w:highlight w:val="none"/>
          <w:lang w:val="en-US" w:eastAsia="zh-CN" w:bidi="ar-SA"/>
        </w:rPr>
        <w:t>进行升级。</w:t>
      </w:r>
    </w:p>
    <w:p w14:paraId="3F4B690B">
      <w:pPr>
        <w:rPr>
          <w:rFonts w:hint="eastAsia" w:ascii="仿宋" w:hAnsi="仿宋" w:eastAsia="仿宋" w:cs="仿宋"/>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val="en-US" w:eastAsia="zh-CN"/>
        </w:rPr>
        <w:t>注：</w:t>
      </w:r>
      <w:r>
        <w:rPr>
          <w:rFonts w:hint="eastAsia" w:ascii="仿宋" w:hAnsi="仿宋" w:eastAsia="仿宋" w:cs="仿宋"/>
          <w:color w:val="auto"/>
          <w:spacing w:val="14"/>
          <w:sz w:val="24"/>
          <w:szCs w:val="24"/>
          <w:highlight w:val="none"/>
        </w:rPr>
        <w:t>投标方投标前应认真阅读招标要求标准的所有内容，如果投标书未满足采购要求标准</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责任由投标方负责</w:t>
      </w:r>
      <w:r>
        <w:rPr>
          <w:rFonts w:hint="eastAsia" w:ascii="仿宋" w:hAnsi="仿宋" w:eastAsia="仿宋" w:cs="仿宋"/>
          <w:color w:val="auto"/>
          <w:spacing w:val="14"/>
          <w:sz w:val="24"/>
          <w:szCs w:val="24"/>
          <w:highlight w:val="none"/>
          <w:lang w:eastAsia="zh-CN"/>
        </w:rPr>
        <w:t>。</w:t>
      </w:r>
    </w:p>
    <w:p w14:paraId="7F71D990">
      <w:pPr>
        <w:pStyle w:val="21"/>
        <w:keepNext w:val="0"/>
        <w:keepLines w:val="0"/>
        <w:pageBreakBefore w:val="0"/>
        <w:widowControl w:val="0"/>
        <w:kinsoku/>
        <w:wordWrap/>
        <w:overflowPunct/>
        <w:topLinePunct w:val="0"/>
        <w:autoSpaceDE/>
        <w:autoSpaceDN/>
        <w:bidi w:val="0"/>
        <w:adjustRightInd w:val="0"/>
        <w:snapToGrid w:val="0"/>
        <w:spacing w:before="197" w:line="221" w:lineRule="auto"/>
        <w:textAlignment w:val="auto"/>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二、商务需求</w:t>
      </w:r>
    </w:p>
    <w:p w14:paraId="5779E535">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b/>
          <w:bCs/>
          <w:color w:val="auto"/>
          <w:spacing w:val="14"/>
          <w:sz w:val="24"/>
          <w:szCs w:val="24"/>
          <w:highlight w:val="none"/>
        </w:rPr>
      </w:pPr>
      <w:r>
        <w:rPr>
          <w:rFonts w:hint="eastAsia" w:ascii="仿宋" w:hAnsi="仿宋" w:eastAsia="仿宋" w:cs="仿宋"/>
          <w:b/>
          <w:bCs/>
          <w:color w:val="auto"/>
          <w:spacing w:val="14"/>
          <w:sz w:val="24"/>
          <w:szCs w:val="24"/>
          <w:highlight w:val="none"/>
          <w:lang w:val="en-US" w:eastAsia="zh-CN"/>
        </w:rPr>
        <w:t>1.</w:t>
      </w:r>
      <w:r>
        <w:rPr>
          <w:rFonts w:hint="eastAsia" w:ascii="仿宋" w:hAnsi="仿宋" w:eastAsia="仿宋" w:cs="仿宋"/>
          <w:b/>
          <w:bCs/>
          <w:color w:val="auto"/>
          <w:spacing w:val="14"/>
          <w:sz w:val="24"/>
          <w:szCs w:val="24"/>
          <w:highlight w:val="none"/>
        </w:rPr>
        <w:t>项目名称</w:t>
      </w:r>
    </w:p>
    <w:p w14:paraId="41A2FB2D">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皮山县国家通用语言文字推广项目（国通语远程视频教学设备采购）三次</w:t>
      </w:r>
    </w:p>
    <w:p w14:paraId="5F624260">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b/>
          <w:bCs/>
          <w:color w:val="auto"/>
          <w:spacing w:val="14"/>
          <w:sz w:val="24"/>
          <w:szCs w:val="24"/>
          <w:highlight w:val="none"/>
        </w:rPr>
      </w:pPr>
      <w:r>
        <w:rPr>
          <w:rFonts w:hint="eastAsia" w:ascii="仿宋" w:hAnsi="仿宋" w:eastAsia="仿宋" w:cs="仿宋"/>
          <w:b/>
          <w:bCs/>
          <w:color w:val="auto"/>
          <w:spacing w:val="14"/>
          <w:sz w:val="24"/>
          <w:szCs w:val="24"/>
          <w:highlight w:val="none"/>
          <w:lang w:val="en-US" w:eastAsia="zh-CN"/>
        </w:rPr>
        <w:t>2.</w:t>
      </w:r>
      <w:r>
        <w:rPr>
          <w:rFonts w:hint="eastAsia" w:ascii="仿宋" w:hAnsi="仿宋" w:eastAsia="仿宋" w:cs="仿宋"/>
          <w:b/>
          <w:bCs/>
          <w:color w:val="auto"/>
          <w:spacing w:val="14"/>
          <w:sz w:val="24"/>
          <w:szCs w:val="24"/>
          <w:highlight w:val="none"/>
        </w:rPr>
        <w:t>采购内容</w:t>
      </w:r>
    </w:p>
    <w:p w14:paraId="1EB04002">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项目预算控制价</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lang w:val="en-US" w:eastAsia="zh-CN"/>
        </w:rPr>
        <w:t>98.1万元</w:t>
      </w:r>
      <w:r>
        <w:rPr>
          <w:rFonts w:hint="eastAsia" w:ascii="仿宋" w:hAnsi="仿宋" w:eastAsia="仿宋" w:cs="仿宋"/>
          <w:color w:val="auto"/>
          <w:spacing w:val="14"/>
          <w:sz w:val="24"/>
          <w:szCs w:val="24"/>
          <w:highlight w:val="none"/>
        </w:rPr>
        <w:t>，包括仪器设施设备款、辅助材料费用、装卸 、税费、运输、保管、保险、组装、搬运、安装调试、培训及售后服务等费用。</w:t>
      </w:r>
    </w:p>
    <w:p w14:paraId="3FEC9B95">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default" w:ascii="仿宋" w:hAnsi="仿宋" w:eastAsia="仿宋" w:cs="仿宋"/>
          <w:b w:val="0"/>
          <w:bCs w:val="0"/>
          <w:color w:val="auto"/>
          <w:spacing w:val="14"/>
          <w:sz w:val="24"/>
          <w:szCs w:val="24"/>
          <w:highlight w:val="none"/>
          <w:lang w:val="en-US" w:eastAsia="zh-CN"/>
        </w:rPr>
      </w:pPr>
      <w:r>
        <w:rPr>
          <w:rFonts w:hint="eastAsia" w:ascii="仿宋" w:hAnsi="仿宋" w:eastAsia="仿宋" w:cs="仿宋"/>
          <w:b/>
          <w:bCs/>
          <w:color w:val="auto"/>
          <w:spacing w:val="14"/>
          <w:sz w:val="24"/>
          <w:szCs w:val="24"/>
          <w:highlight w:val="none"/>
          <w:lang w:val="en-US" w:eastAsia="zh-CN"/>
        </w:rPr>
        <w:t>3.</w:t>
      </w:r>
      <w:r>
        <w:rPr>
          <w:rFonts w:hint="eastAsia" w:ascii="仿宋" w:hAnsi="仿宋" w:eastAsia="仿宋" w:cs="仿宋"/>
          <w:b/>
          <w:bCs/>
          <w:color w:val="auto"/>
          <w:spacing w:val="14"/>
          <w:sz w:val="24"/>
          <w:szCs w:val="24"/>
          <w:highlight w:val="none"/>
        </w:rPr>
        <w:t>付款方式</w:t>
      </w:r>
      <w:r>
        <w:rPr>
          <w:rFonts w:hint="eastAsia" w:ascii="仿宋" w:hAnsi="仿宋" w:eastAsia="仿宋" w:cs="仿宋"/>
          <w:b/>
          <w:bCs/>
          <w:color w:val="auto"/>
          <w:spacing w:val="14"/>
          <w:sz w:val="24"/>
          <w:szCs w:val="24"/>
          <w:highlight w:val="none"/>
          <w:lang w:eastAsia="zh-CN"/>
        </w:rPr>
        <w:t>：：</w:t>
      </w:r>
      <w:r>
        <w:rPr>
          <w:rFonts w:hint="eastAsia" w:ascii="仿宋" w:hAnsi="仿宋" w:eastAsia="仿宋" w:cs="仿宋"/>
          <w:b w:val="0"/>
          <w:bCs w:val="0"/>
          <w:color w:val="auto"/>
          <w:spacing w:val="14"/>
          <w:sz w:val="24"/>
          <w:szCs w:val="24"/>
          <w:highlight w:val="none"/>
          <w:lang w:eastAsia="zh-CN"/>
        </w:rPr>
        <w:t>付款方式本项目按项目进度分三次拨付，具体要求为：1.乙方在合同签订后，凭借采购合同可向甲方提出拨款申请，甲方根据合同价款，向乙方拨付合同价款的 40%，具体金额以合同价款为准；2.乙方完成全部内容的施工后， 乙方可向甲方提出拨款申请，甲方根据合同价款，向乙方拨付合同价款的 40%，具体金额以合同价款为准；3.乙方完成全部内容的施工并完成验收，凭借验收单可向甲方提出拨款申请，甲方根据验收单，向乙方拨付合同价款的20%，具体金额以合同价款为准。</w:t>
      </w:r>
    </w:p>
    <w:p w14:paraId="4B8C8064">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color w:val="auto"/>
          <w:spacing w:val="14"/>
          <w:sz w:val="24"/>
          <w:szCs w:val="24"/>
          <w:highlight w:val="none"/>
          <w:lang w:val="en-US" w:eastAsia="en-US"/>
        </w:rPr>
      </w:pPr>
      <w:r>
        <w:rPr>
          <w:rFonts w:hint="eastAsia" w:ascii="仿宋" w:hAnsi="仿宋" w:eastAsia="仿宋" w:cs="仿宋"/>
          <w:b/>
          <w:bCs/>
          <w:color w:val="auto"/>
          <w:spacing w:val="14"/>
          <w:sz w:val="24"/>
          <w:szCs w:val="24"/>
          <w:highlight w:val="none"/>
          <w:lang w:val="en-US" w:eastAsia="zh-CN"/>
        </w:rPr>
        <w:t>4.</w:t>
      </w:r>
      <w:r>
        <w:rPr>
          <w:rFonts w:hint="eastAsia" w:ascii="仿宋" w:hAnsi="仿宋" w:eastAsia="仿宋" w:cs="仿宋"/>
          <w:b/>
          <w:bCs/>
          <w:color w:val="auto"/>
          <w:spacing w:val="14"/>
          <w:sz w:val="24"/>
          <w:szCs w:val="24"/>
          <w:highlight w:val="none"/>
        </w:rPr>
        <w:t>合同签订</w:t>
      </w:r>
      <w:r>
        <w:rPr>
          <w:rFonts w:hint="eastAsia" w:ascii="仿宋" w:hAnsi="仿宋" w:eastAsia="仿宋" w:cs="仿宋"/>
          <w:b/>
          <w:bCs/>
          <w:color w:val="auto"/>
          <w:spacing w:val="14"/>
          <w:sz w:val="24"/>
          <w:szCs w:val="24"/>
          <w:highlight w:val="none"/>
          <w:lang w:eastAsia="zh-CN"/>
        </w:rPr>
        <w:t>：</w:t>
      </w:r>
      <w:r>
        <w:rPr>
          <w:rFonts w:hint="eastAsia" w:ascii="仿宋" w:hAnsi="仿宋" w:eastAsia="仿宋" w:cs="仿宋"/>
          <w:color w:val="auto"/>
          <w:spacing w:val="14"/>
          <w:sz w:val="24"/>
          <w:szCs w:val="24"/>
          <w:highlight w:val="none"/>
          <w:lang w:val="en-US" w:eastAsia="en-US"/>
        </w:rPr>
        <w:t>公示结束后</w:t>
      </w:r>
      <w:r>
        <w:rPr>
          <w:rFonts w:hint="eastAsia" w:ascii="仿宋" w:hAnsi="仿宋" w:eastAsia="仿宋" w:cs="仿宋"/>
          <w:color w:val="auto"/>
          <w:spacing w:val="14"/>
          <w:sz w:val="24"/>
          <w:szCs w:val="24"/>
          <w:highlight w:val="none"/>
          <w:lang w:val="en-US" w:eastAsia="zh-CN"/>
        </w:rPr>
        <w:t>，</w:t>
      </w:r>
      <w:r>
        <w:rPr>
          <w:rFonts w:hint="eastAsia" w:ascii="仿宋" w:hAnsi="仿宋" w:eastAsia="仿宋" w:cs="仿宋"/>
          <w:color w:val="auto"/>
          <w:spacing w:val="14"/>
          <w:sz w:val="24"/>
          <w:szCs w:val="24"/>
          <w:highlight w:val="none"/>
          <w:lang w:val="en-US" w:eastAsia="en-US"/>
        </w:rPr>
        <w:t>取得中标通知书</w:t>
      </w:r>
      <w:r>
        <w:rPr>
          <w:rFonts w:hint="eastAsia" w:ascii="仿宋" w:hAnsi="仿宋" w:eastAsia="仿宋" w:cs="仿宋"/>
          <w:color w:val="auto"/>
          <w:spacing w:val="14"/>
          <w:sz w:val="24"/>
          <w:szCs w:val="24"/>
          <w:highlight w:val="none"/>
          <w:lang w:val="en-US" w:eastAsia="zh-CN"/>
        </w:rPr>
        <w:t>及时</w:t>
      </w:r>
      <w:r>
        <w:rPr>
          <w:rFonts w:hint="eastAsia" w:ascii="仿宋" w:hAnsi="仿宋" w:eastAsia="仿宋" w:cs="仿宋"/>
          <w:color w:val="auto"/>
          <w:spacing w:val="14"/>
          <w:sz w:val="24"/>
          <w:szCs w:val="24"/>
          <w:highlight w:val="none"/>
          <w:lang w:val="en-US" w:eastAsia="en-US"/>
        </w:rPr>
        <w:t>签订合同</w:t>
      </w:r>
      <w:r>
        <w:rPr>
          <w:rFonts w:hint="eastAsia" w:ascii="仿宋" w:hAnsi="仿宋" w:eastAsia="仿宋" w:cs="仿宋"/>
          <w:color w:val="auto"/>
          <w:spacing w:val="14"/>
          <w:sz w:val="24"/>
          <w:szCs w:val="24"/>
          <w:highlight w:val="none"/>
          <w:lang w:val="en-US" w:eastAsia="zh-CN"/>
        </w:rPr>
        <w:t>，</w:t>
      </w:r>
      <w:r>
        <w:rPr>
          <w:rFonts w:hint="eastAsia" w:ascii="仿宋" w:hAnsi="仿宋" w:eastAsia="仿宋" w:cs="仿宋"/>
          <w:color w:val="auto"/>
          <w:spacing w:val="14"/>
          <w:sz w:val="24"/>
          <w:szCs w:val="24"/>
          <w:highlight w:val="none"/>
          <w:lang w:val="en-US" w:eastAsia="en-US"/>
        </w:rPr>
        <w:t>如不按时签订合同视为自愿放弃，若中标或者成交后无正当理由拒不与采购人签订政府采购合同的按照《政府采购实施条例》第七十二条和《采购法》的四十六条规定依法追究责任。</w:t>
      </w:r>
    </w:p>
    <w:p w14:paraId="3E13E135">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b/>
          <w:bCs/>
          <w:color w:val="auto"/>
          <w:spacing w:val="14"/>
          <w:sz w:val="24"/>
          <w:szCs w:val="24"/>
          <w:highlight w:val="none"/>
        </w:rPr>
      </w:pPr>
      <w:r>
        <w:rPr>
          <w:rFonts w:hint="eastAsia" w:ascii="仿宋" w:hAnsi="仿宋" w:eastAsia="仿宋" w:cs="仿宋"/>
          <w:b/>
          <w:bCs/>
          <w:color w:val="auto"/>
          <w:spacing w:val="14"/>
          <w:sz w:val="24"/>
          <w:szCs w:val="24"/>
          <w:highlight w:val="none"/>
          <w:lang w:val="en-US" w:eastAsia="zh-CN"/>
        </w:rPr>
        <w:t>5.</w:t>
      </w:r>
      <w:r>
        <w:rPr>
          <w:rFonts w:hint="eastAsia" w:ascii="仿宋" w:hAnsi="仿宋" w:eastAsia="仿宋" w:cs="仿宋"/>
          <w:b/>
          <w:bCs/>
          <w:color w:val="auto"/>
          <w:spacing w:val="14"/>
          <w:sz w:val="24"/>
          <w:szCs w:val="24"/>
          <w:highlight w:val="none"/>
        </w:rPr>
        <w:t>供货/完工时限</w:t>
      </w:r>
    </w:p>
    <w:p w14:paraId="7AECA61A">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合同签订日期开始在</w:t>
      </w:r>
      <w:r>
        <w:rPr>
          <w:rFonts w:hint="eastAsia" w:ascii="仿宋" w:hAnsi="仿宋" w:eastAsia="仿宋" w:cs="仿宋"/>
          <w:color w:val="auto"/>
          <w:kern w:val="0"/>
          <w:sz w:val="24"/>
          <w:szCs w:val="24"/>
          <w:highlight w:val="none"/>
          <w:lang w:val="en-US" w:eastAsia="zh-CN"/>
        </w:rPr>
        <w:t>60日历日</w:t>
      </w:r>
      <w:r>
        <w:rPr>
          <w:rFonts w:hint="eastAsia" w:ascii="仿宋" w:hAnsi="仿宋" w:eastAsia="仿宋" w:cs="仿宋"/>
          <w:color w:val="auto"/>
          <w:spacing w:val="14"/>
          <w:sz w:val="24"/>
          <w:szCs w:val="24"/>
          <w:highlight w:val="none"/>
        </w:rPr>
        <w:t>内，投标方负责依照约定时间向甲方指定地点供货 ，全部货物须按时安装调试完毕</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因不可抗拒原因影响交货日就按照《中华人民共和国 民法典》有关条款处理。如</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在规定时间内投标方不能按时供货</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安装</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调试完毕</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采购方有权按合同违约条款规定执行。</w:t>
      </w:r>
    </w:p>
    <w:p w14:paraId="4A16DB21">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b/>
          <w:bCs/>
          <w:color w:val="auto"/>
          <w:spacing w:val="14"/>
          <w:sz w:val="24"/>
          <w:szCs w:val="24"/>
          <w:highlight w:val="none"/>
        </w:rPr>
      </w:pPr>
      <w:r>
        <w:rPr>
          <w:rFonts w:hint="eastAsia" w:ascii="仿宋" w:hAnsi="仿宋" w:eastAsia="仿宋" w:cs="仿宋"/>
          <w:b/>
          <w:bCs/>
          <w:color w:val="auto"/>
          <w:spacing w:val="14"/>
          <w:sz w:val="24"/>
          <w:szCs w:val="24"/>
          <w:highlight w:val="none"/>
          <w:lang w:val="en-US" w:eastAsia="zh-CN"/>
        </w:rPr>
        <w:t>6.</w:t>
      </w:r>
      <w:r>
        <w:rPr>
          <w:rFonts w:hint="eastAsia" w:ascii="仿宋" w:hAnsi="仿宋" w:eastAsia="仿宋" w:cs="仿宋"/>
          <w:b/>
          <w:bCs/>
          <w:color w:val="auto"/>
          <w:spacing w:val="14"/>
          <w:sz w:val="24"/>
          <w:szCs w:val="24"/>
          <w:highlight w:val="none"/>
        </w:rPr>
        <w:t>供货要求</w:t>
      </w:r>
    </w:p>
    <w:p w14:paraId="5F64F5DB">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536" w:firstLineChars="200"/>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（一）投标方应对技术参数逐条响应 ，注明品牌型号</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如投标清单未标明品牌型号视为无效标。</w:t>
      </w:r>
    </w:p>
    <w:p w14:paraId="63742F20">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536" w:firstLineChars="200"/>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二</w:t>
      </w:r>
      <w:r>
        <w:rPr>
          <w:rFonts w:hint="eastAsia" w:ascii="仿宋" w:hAnsi="仿宋" w:eastAsia="仿宋" w:cs="仿宋"/>
          <w:color w:val="auto"/>
          <w:spacing w:val="14"/>
          <w:sz w:val="24"/>
          <w:szCs w:val="24"/>
          <w:highlight w:val="none"/>
        </w:rPr>
        <w:t>）质量保证期为</w:t>
      </w:r>
      <w:r>
        <w:rPr>
          <w:rFonts w:hint="eastAsia" w:ascii="仿宋" w:hAnsi="仿宋" w:eastAsia="仿宋" w:cs="仿宋"/>
          <w:color w:val="auto"/>
          <w:spacing w:val="14"/>
          <w:sz w:val="24"/>
          <w:szCs w:val="24"/>
          <w:highlight w:val="none"/>
          <w:lang w:val="en-US" w:eastAsia="zh-CN"/>
        </w:rPr>
        <w:t>2</w:t>
      </w:r>
      <w:r>
        <w:rPr>
          <w:rFonts w:hint="eastAsia" w:ascii="仿宋" w:hAnsi="仿宋" w:eastAsia="仿宋" w:cs="仿宋"/>
          <w:color w:val="auto"/>
          <w:spacing w:val="14"/>
          <w:sz w:val="24"/>
          <w:szCs w:val="24"/>
          <w:highlight w:val="none"/>
        </w:rPr>
        <w:t>年（验收合格之日起），在质量保证期内，若有设备非人为损坏，投标方负责免费维修或更换，并承担与维修和更换相关的运费、安装、调试、税费、培训、保险及售后服务等全部费用。</w:t>
      </w:r>
    </w:p>
    <w:p w14:paraId="57F8B53A">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536" w:firstLineChars="200"/>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三</w:t>
      </w:r>
      <w:r>
        <w:rPr>
          <w:rFonts w:hint="eastAsia" w:ascii="仿宋" w:hAnsi="仿宋" w:eastAsia="仿宋" w:cs="仿宋"/>
          <w:color w:val="auto"/>
          <w:spacing w:val="14"/>
          <w:sz w:val="24"/>
          <w:szCs w:val="24"/>
          <w:highlight w:val="none"/>
        </w:rPr>
        <w:t>）投标方所提供的货物必须是原厂生产的</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全新的</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未使用过的(包括零部件) ，并完全符合原厂质量检测标准、国家质量检测标准</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消防标准</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国家环保标准以及合同规定的质量规格和性能要求。投标方不按本合同约定提交货物所产生的任何费用由投标方负责。</w:t>
      </w:r>
    </w:p>
    <w:p w14:paraId="08F11346">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536" w:firstLineChars="200"/>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四</w:t>
      </w:r>
      <w:r>
        <w:rPr>
          <w:rFonts w:hint="eastAsia" w:ascii="仿宋" w:hAnsi="仿宋" w:eastAsia="仿宋" w:cs="仿宋"/>
          <w:color w:val="auto"/>
          <w:spacing w:val="14"/>
          <w:sz w:val="24"/>
          <w:szCs w:val="24"/>
          <w:highlight w:val="none"/>
        </w:rPr>
        <w:t>）投标方向甲方提供的设施设备和服务应当满足甲方的项目要求以及建设项目的目的</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达到投标文件所述的各项参数要求及技术指标</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并且符合国家的相关技术规范或要求。</w:t>
      </w:r>
    </w:p>
    <w:p w14:paraId="60D2ABDC">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536" w:firstLineChars="200"/>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五</w:t>
      </w:r>
      <w:r>
        <w:rPr>
          <w:rFonts w:hint="eastAsia" w:ascii="仿宋" w:hAnsi="仿宋" w:eastAsia="仿宋" w:cs="仿宋"/>
          <w:color w:val="auto"/>
          <w:spacing w:val="14"/>
          <w:sz w:val="24"/>
          <w:szCs w:val="24"/>
          <w:highlight w:val="none"/>
        </w:rPr>
        <w:t>）若因货物缺陷或投标方服务质量等问题造成甲方或任何人员人身</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财产损害的 ，投标方应承担有关责任并作出相应赔 偿 ，在实施项 目过程中</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由投标方负责所有人员（施工队工人）人身安全</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环境安全</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场地安全等情况。</w:t>
      </w:r>
    </w:p>
    <w:p w14:paraId="0854808C">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536" w:firstLineChars="200"/>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六</w:t>
      </w:r>
      <w:r>
        <w:rPr>
          <w:rFonts w:hint="eastAsia" w:ascii="仿宋" w:hAnsi="仿宋" w:eastAsia="仿宋" w:cs="仿宋"/>
          <w:color w:val="auto"/>
          <w:spacing w:val="14"/>
          <w:sz w:val="24"/>
          <w:szCs w:val="24"/>
          <w:highlight w:val="none"/>
        </w:rPr>
        <w:t>）投标方保证向甲方交付的货物、软件、技术及资料等，不会侵犯任何第三人的专利权、著作权、商标权、商业秘密、其他知识产权或者其他民事权利。</w:t>
      </w:r>
    </w:p>
    <w:p w14:paraId="7EDC6D46">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536" w:firstLineChars="200"/>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七</w:t>
      </w:r>
      <w:r>
        <w:rPr>
          <w:rFonts w:hint="eastAsia" w:ascii="仿宋" w:hAnsi="仿宋" w:eastAsia="仿宋" w:cs="仿宋"/>
          <w:color w:val="auto"/>
          <w:spacing w:val="14"/>
          <w:sz w:val="24"/>
          <w:szCs w:val="24"/>
          <w:highlight w:val="none"/>
        </w:rPr>
        <w:t>）投标方应严格按照投标文件（合同）中规定的产品品牌名称</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规格型号</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数量和质量提供相应的产品及服务。</w:t>
      </w:r>
    </w:p>
    <w:p w14:paraId="24FE8914">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536" w:firstLineChars="200"/>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八</w:t>
      </w:r>
      <w:r>
        <w:rPr>
          <w:rFonts w:hint="eastAsia" w:ascii="仿宋" w:hAnsi="仿宋" w:eastAsia="仿宋" w:cs="仿宋"/>
          <w:color w:val="auto"/>
          <w:spacing w:val="14"/>
          <w:sz w:val="24"/>
          <w:szCs w:val="24"/>
          <w:highlight w:val="none"/>
        </w:rPr>
        <w:t>）投标方因包装不妥在运输过程中发生丢失损坏的</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由投标方承担完全责任，应承担由于其包装或防护措施不完善而造成的任何损失或费用。</w:t>
      </w:r>
    </w:p>
    <w:p w14:paraId="02E4BD00">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536" w:firstLineChars="200"/>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九</w:t>
      </w:r>
      <w:r>
        <w:rPr>
          <w:rFonts w:hint="eastAsia" w:ascii="仿宋" w:hAnsi="仿宋" w:eastAsia="仿宋" w:cs="仿宋"/>
          <w:color w:val="auto"/>
          <w:spacing w:val="14"/>
          <w:sz w:val="24"/>
          <w:szCs w:val="24"/>
          <w:highlight w:val="none"/>
        </w:rPr>
        <w:t>）成交后</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投标方法定代表人本人不能到现场时</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项目负责人（经办人）</w:t>
      </w:r>
      <w:r>
        <w:rPr>
          <w:rFonts w:hint="eastAsia" w:ascii="仿宋" w:hAnsi="仿宋" w:eastAsia="仿宋" w:cs="仿宋"/>
          <w:color w:val="auto"/>
          <w:spacing w:val="14"/>
          <w:sz w:val="24"/>
          <w:szCs w:val="24"/>
          <w:highlight w:val="none"/>
          <w:lang w:val="en-US" w:eastAsia="zh-CN"/>
        </w:rPr>
        <w:t>务必携带授权委托书，否则采购方拒绝签订合同。</w:t>
      </w:r>
    </w:p>
    <w:p w14:paraId="5BBE6737">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b/>
          <w:bCs/>
          <w:color w:val="auto"/>
          <w:spacing w:val="14"/>
          <w:sz w:val="24"/>
          <w:szCs w:val="24"/>
          <w:highlight w:val="none"/>
        </w:rPr>
      </w:pPr>
      <w:r>
        <w:rPr>
          <w:rFonts w:hint="eastAsia" w:ascii="仿宋" w:hAnsi="仿宋" w:eastAsia="仿宋" w:cs="仿宋"/>
          <w:b/>
          <w:bCs/>
          <w:color w:val="auto"/>
          <w:spacing w:val="14"/>
          <w:sz w:val="24"/>
          <w:szCs w:val="24"/>
          <w:highlight w:val="none"/>
          <w:lang w:val="en-US" w:eastAsia="zh-CN"/>
        </w:rPr>
        <w:t>7</w:t>
      </w:r>
      <w:r>
        <w:rPr>
          <w:rFonts w:hint="eastAsia" w:ascii="仿宋" w:hAnsi="仿宋" w:eastAsia="仿宋" w:cs="仿宋"/>
          <w:b/>
          <w:bCs/>
          <w:color w:val="auto"/>
          <w:spacing w:val="14"/>
          <w:sz w:val="24"/>
          <w:szCs w:val="24"/>
          <w:highlight w:val="none"/>
          <w:lang w:eastAsia="zh-CN"/>
        </w:rPr>
        <w:t>、</w:t>
      </w:r>
      <w:r>
        <w:rPr>
          <w:rFonts w:hint="eastAsia" w:ascii="仿宋" w:hAnsi="仿宋" w:eastAsia="仿宋" w:cs="仿宋"/>
          <w:b/>
          <w:bCs/>
          <w:color w:val="auto"/>
          <w:spacing w:val="14"/>
          <w:sz w:val="24"/>
          <w:szCs w:val="24"/>
          <w:highlight w:val="none"/>
        </w:rPr>
        <w:t>验收标准</w:t>
      </w:r>
    </w:p>
    <w:p w14:paraId="42E9A8A3">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投标方所提供的货物安装调试完成并且运行正常后 ，由投标方</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第三方</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采购主管单位共同按投标文件所约定的货物清单及功能要求对货物品牌</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功能</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外观</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规格</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数量</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配件及安装调试后的使用性能</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运行状况及其他进行验收</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投标方必须在验收现场提供必要的技术支持</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投标方所供产品的品牌、 型号</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规格</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技术参数</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质量未达到验收标准</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甲方有权要求投标方换货</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投标方自行承担调换货物所产生的一切费用。</w:t>
      </w:r>
    </w:p>
    <w:p w14:paraId="076BC10E">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b/>
          <w:bCs/>
          <w:color w:val="auto"/>
          <w:spacing w:val="14"/>
          <w:sz w:val="24"/>
          <w:szCs w:val="24"/>
          <w:highlight w:val="none"/>
          <w:lang w:val="en-US" w:eastAsia="zh-CN"/>
        </w:rPr>
      </w:pPr>
      <w:r>
        <w:rPr>
          <w:rFonts w:hint="eastAsia" w:ascii="仿宋" w:hAnsi="仿宋" w:eastAsia="仿宋" w:cs="仿宋"/>
          <w:b/>
          <w:bCs/>
          <w:color w:val="auto"/>
          <w:spacing w:val="14"/>
          <w:sz w:val="24"/>
          <w:szCs w:val="24"/>
          <w:highlight w:val="none"/>
        </w:rPr>
        <w:t>温馨提示：</w:t>
      </w:r>
      <w:r>
        <w:rPr>
          <w:rFonts w:hint="eastAsia" w:ascii="仿宋" w:hAnsi="仿宋" w:eastAsia="仿宋" w:cs="仿宋"/>
          <w:b/>
          <w:bCs/>
          <w:color w:val="auto"/>
          <w:spacing w:val="14"/>
          <w:sz w:val="24"/>
          <w:szCs w:val="24"/>
          <w:highlight w:val="none"/>
          <w:lang w:val="en-US" w:eastAsia="zh-CN"/>
        </w:rPr>
        <w:t>1.</w:t>
      </w:r>
      <w:r>
        <w:rPr>
          <w:rFonts w:hint="eastAsia" w:ascii="仿宋" w:hAnsi="仿宋" w:eastAsia="仿宋" w:cs="仿宋"/>
          <w:b/>
          <w:bCs/>
          <w:color w:val="auto"/>
          <w:spacing w:val="14"/>
          <w:sz w:val="24"/>
          <w:szCs w:val="24"/>
          <w:highlight w:val="none"/>
        </w:rPr>
        <w:t>各投标</w:t>
      </w:r>
      <w:r>
        <w:rPr>
          <w:rFonts w:hint="eastAsia" w:ascii="仿宋" w:hAnsi="仿宋" w:eastAsia="仿宋" w:cs="仿宋"/>
          <w:b/>
          <w:bCs/>
          <w:color w:val="auto"/>
          <w:spacing w:val="14"/>
          <w:sz w:val="24"/>
          <w:szCs w:val="24"/>
          <w:highlight w:val="none"/>
          <w:lang w:eastAsia="zh-CN"/>
        </w:rPr>
        <w:t>人</w:t>
      </w:r>
      <w:r>
        <w:rPr>
          <w:rFonts w:hint="eastAsia" w:ascii="仿宋" w:hAnsi="仿宋" w:eastAsia="仿宋" w:cs="仿宋"/>
          <w:b/>
          <w:bCs/>
          <w:color w:val="auto"/>
          <w:spacing w:val="14"/>
          <w:sz w:val="24"/>
          <w:szCs w:val="24"/>
          <w:highlight w:val="none"/>
        </w:rPr>
        <w:t>一律不得删除或更改采购方提供的规格参数、数量及主要配置、功能等，如</w:t>
      </w:r>
      <w:r>
        <w:rPr>
          <w:rFonts w:hint="eastAsia" w:ascii="仿宋" w:hAnsi="仿宋" w:eastAsia="仿宋" w:cs="仿宋"/>
          <w:b/>
          <w:bCs/>
          <w:color w:val="auto"/>
          <w:spacing w:val="14"/>
          <w:sz w:val="24"/>
          <w:szCs w:val="24"/>
          <w:highlight w:val="none"/>
          <w:lang w:eastAsia="zh-CN"/>
        </w:rPr>
        <w:t>投标人</w:t>
      </w:r>
      <w:r>
        <w:rPr>
          <w:rFonts w:hint="eastAsia" w:ascii="仿宋" w:hAnsi="仿宋" w:eastAsia="仿宋" w:cs="仿宋"/>
          <w:b/>
          <w:bCs/>
          <w:color w:val="auto"/>
          <w:spacing w:val="14"/>
          <w:sz w:val="24"/>
          <w:szCs w:val="24"/>
          <w:highlight w:val="none"/>
        </w:rPr>
        <w:t>需特殊备注，可加行进行备注。</w:t>
      </w:r>
      <w:r>
        <w:rPr>
          <w:rFonts w:hint="eastAsia" w:ascii="仿宋" w:hAnsi="仿宋" w:eastAsia="仿宋" w:cs="仿宋"/>
          <w:b/>
          <w:bCs/>
          <w:color w:val="auto"/>
          <w:spacing w:val="14"/>
          <w:sz w:val="24"/>
          <w:szCs w:val="24"/>
          <w:highlight w:val="none"/>
          <w:lang w:val="en-US" w:eastAsia="zh-CN"/>
        </w:rPr>
        <w:t>2.</w:t>
      </w:r>
      <w:r>
        <w:rPr>
          <w:rFonts w:hint="eastAsia" w:ascii="仿宋" w:hAnsi="仿宋" w:eastAsia="仿宋" w:cs="仿宋"/>
          <w:b/>
          <w:bCs/>
          <w:color w:val="auto"/>
          <w:spacing w:val="14"/>
          <w:sz w:val="24"/>
          <w:szCs w:val="24"/>
          <w:highlight w:val="none"/>
        </w:rPr>
        <w:t>若投标</w:t>
      </w:r>
      <w:r>
        <w:rPr>
          <w:rFonts w:hint="eastAsia" w:ascii="仿宋" w:hAnsi="仿宋" w:eastAsia="仿宋" w:cs="仿宋"/>
          <w:b/>
          <w:bCs/>
          <w:color w:val="auto"/>
          <w:spacing w:val="14"/>
          <w:sz w:val="24"/>
          <w:szCs w:val="24"/>
          <w:highlight w:val="none"/>
          <w:lang w:eastAsia="zh-CN"/>
        </w:rPr>
        <w:t>人</w:t>
      </w:r>
      <w:r>
        <w:rPr>
          <w:rFonts w:hint="eastAsia" w:ascii="仿宋" w:hAnsi="仿宋" w:eastAsia="仿宋" w:cs="仿宋"/>
          <w:b/>
          <w:bCs/>
          <w:color w:val="auto"/>
          <w:spacing w:val="14"/>
          <w:sz w:val="24"/>
          <w:szCs w:val="24"/>
          <w:highlight w:val="none"/>
        </w:rPr>
        <w:t>提供虚假材料谋取中标</w:t>
      </w:r>
      <w:r>
        <w:rPr>
          <w:rFonts w:hint="eastAsia" w:ascii="仿宋" w:hAnsi="仿宋" w:eastAsia="仿宋" w:cs="仿宋"/>
          <w:b/>
          <w:bCs/>
          <w:color w:val="auto"/>
          <w:spacing w:val="14"/>
          <w:sz w:val="24"/>
          <w:szCs w:val="24"/>
          <w:highlight w:val="none"/>
          <w:lang w:eastAsia="zh-CN"/>
        </w:rPr>
        <w:t>、</w:t>
      </w:r>
      <w:r>
        <w:rPr>
          <w:rFonts w:hint="eastAsia" w:ascii="仿宋" w:hAnsi="仿宋" w:eastAsia="仿宋" w:cs="仿宋"/>
          <w:b/>
          <w:bCs/>
          <w:color w:val="auto"/>
          <w:spacing w:val="14"/>
          <w:sz w:val="24"/>
          <w:szCs w:val="24"/>
          <w:highlight w:val="none"/>
        </w:rPr>
        <w:t>成交的；采取不正当手段诋毁、排挤其他</w:t>
      </w:r>
      <w:r>
        <w:rPr>
          <w:rFonts w:hint="eastAsia" w:ascii="仿宋" w:hAnsi="仿宋" w:eastAsia="仿宋" w:cs="仿宋"/>
          <w:b/>
          <w:bCs/>
          <w:color w:val="auto"/>
          <w:spacing w:val="14"/>
          <w:sz w:val="24"/>
          <w:szCs w:val="24"/>
          <w:highlight w:val="none"/>
          <w:lang w:eastAsia="zh-CN"/>
        </w:rPr>
        <w:t>投标人</w:t>
      </w:r>
      <w:r>
        <w:rPr>
          <w:rFonts w:hint="eastAsia" w:ascii="仿宋" w:hAnsi="仿宋" w:eastAsia="仿宋" w:cs="仿宋"/>
          <w:b/>
          <w:bCs/>
          <w:color w:val="auto"/>
          <w:spacing w:val="14"/>
          <w:sz w:val="24"/>
          <w:szCs w:val="24"/>
          <w:highlight w:val="none"/>
        </w:rPr>
        <w:t>的;严格按照《政府采购法》的第七十七条规定依法追究法律责任。</w:t>
      </w:r>
      <w:r>
        <w:rPr>
          <w:rFonts w:hint="eastAsia" w:ascii="仿宋" w:hAnsi="仿宋" w:eastAsia="仿宋" w:cs="仿宋"/>
          <w:b/>
          <w:bCs/>
          <w:color w:val="auto"/>
          <w:spacing w:val="14"/>
          <w:sz w:val="24"/>
          <w:szCs w:val="24"/>
          <w:highlight w:val="none"/>
          <w:lang w:val="en-US" w:eastAsia="zh-CN"/>
        </w:rPr>
        <w:t>3.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14:paraId="44498EF1">
      <w:pPr>
        <w:rPr>
          <w:rFonts w:hint="eastAsia"/>
          <w:color w:val="auto"/>
          <w:highlight w:val="none"/>
        </w:rPr>
      </w:pPr>
    </w:p>
    <w:p w14:paraId="582A782B">
      <w:pPr>
        <w:spacing w:line="360" w:lineRule="auto"/>
        <w:jc w:val="center"/>
        <w:outlineLvl w:val="0"/>
        <w:rPr>
          <w:rFonts w:hint="eastAsia" w:ascii="仿宋" w:hAnsi="仿宋" w:eastAsia="仿宋" w:cs="仿宋"/>
          <w:b/>
          <w:bCs/>
          <w:color w:val="auto"/>
          <w:sz w:val="40"/>
          <w:szCs w:val="40"/>
          <w:highlight w:val="none"/>
        </w:rPr>
      </w:pPr>
    </w:p>
    <w:p w14:paraId="32E95B6F">
      <w:pPr>
        <w:pStyle w:val="21"/>
        <w:rPr>
          <w:rFonts w:hint="eastAsia" w:ascii="仿宋" w:hAnsi="仿宋" w:eastAsia="仿宋" w:cs="仿宋"/>
          <w:b/>
          <w:bCs/>
          <w:color w:val="auto"/>
          <w:sz w:val="40"/>
          <w:szCs w:val="40"/>
          <w:highlight w:val="none"/>
        </w:rPr>
      </w:pPr>
    </w:p>
    <w:p w14:paraId="49AAB1B4">
      <w:pPr>
        <w:pStyle w:val="21"/>
        <w:rPr>
          <w:rFonts w:hint="eastAsia" w:ascii="仿宋" w:hAnsi="仿宋" w:eastAsia="仿宋" w:cs="仿宋"/>
          <w:b/>
          <w:bCs/>
          <w:color w:val="auto"/>
          <w:sz w:val="40"/>
          <w:szCs w:val="40"/>
          <w:highlight w:val="none"/>
        </w:rPr>
      </w:pPr>
    </w:p>
    <w:p w14:paraId="7BA16A50">
      <w:pPr>
        <w:pStyle w:val="21"/>
        <w:rPr>
          <w:rFonts w:hint="eastAsia" w:ascii="仿宋" w:hAnsi="仿宋" w:eastAsia="仿宋" w:cs="仿宋"/>
          <w:b/>
          <w:bCs/>
          <w:color w:val="auto"/>
          <w:sz w:val="40"/>
          <w:szCs w:val="40"/>
          <w:highlight w:val="none"/>
        </w:rPr>
      </w:pPr>
    </w:p>
    <w:p w14:paraId="6A4294D0">
      <w:pPr>
        <w:pStyle w:val="21"/>
        <w:rPr>
          <w:rFonts w:hint="eastAsia" w:ascii="仿宋" w:hAnsi="仿宋" w:eastAsia="仿宋" w:cs="仿宋"/>
          <w:b/>
          <w:bCs/>
          <w:color w:val="auto"/>
          <w:sz w:val="40"/>
          <w:szCs w:val="40"/>
          <w:highlight w:val="none"/>
        </w:rPr>
      </w:pPr>
    </w:p>
    <w:p w14:paraId="14357327">
      <w:pPr>
        <w:rPr>
          <w:rFonts w:hint="eastAsia"/>
        </w:rPr>
      </w:pPr>
      <w:r>
        <w:rPr>
          <w:rFonts w:hint="eastAsia"/>
        </w:rPr>
        <w:br w:type="page"/>
      </w:r>
    </w:p>
    <w:p w14:paraId="40745693">
      <w:pPr>
        <w:pStyle w:val="2"/>
        <w:rPr>
          <w:rFonts w:hint="eastAsia"/>
        </w:rPr>
      </w:pPr>
    </w:p>
    <w:p w14:paraId="499DDC5C">
      <w:pPr>
        <w:pStyle w:val="21"/>
        <w:rPr>
          <w:rFonts w:hint="eastAsia" w:ascii="仿宋" w:hAnsi="仿宋" w:eastAsia="仿宋" w:cs="仿宋"/>
          <w:b/>
          <w:bCs/>
          <w:color w:val="auto"/>
          <w:sz w:val="40"/>
          <w:szCs w:val="40"/>
          <w:highlight w:val="none"/>
        </w:rPr>
      </w:pPr>
    </w:p>
    <w:bookmarkEnd w:id="70"/>
    <w:bookmarkEnd w:id="71"/>
    <w:p w14:paraId="7D41A410">
      <w:pPr>
        <w:numPr>
          <w:ilvl w:val="0"/>
          <w:numId w:val="6"/>
        </w:numPr>
        <w:spacing w:line="360" w:lineRule="auto"/>
        <w:ind w:left="0" w:leftChars="0" w:firstLine="0" w:firstLineChars="0"/>
        <w:jc w:val="center"/>
        <w:outlineLvl w:val="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采购合同范本</w:t>
      </w:r>
    </w:p>
    <w:p w14:paraId="51F5C2FE">
      <w:pPr>
        <w:numPr>
          <w:ilvl w:val="0"/>
          <w:numId w:val="0"/>
        </w:numPr>
        <w:spacing w:line="360" w:lineRule="auto"/>
        <w:ind w:leftChars="0"/>
        <w:jc w:val="center"/>
        <w:outlineLvl w:val="0"/>
        <w:rPr>
          <w:rFonts w:hint="eastAsia" w:ascii="仿宋" w:hAnsi="仿宋" w:eastAsia="仿宋" w:cs="仿宋"/>
          <w:color w:val="auto"/>
          <w:sz w:val="40"/>
          <w:szCs w:val="40"/>
          <w:highlight w:val="none"/>
        </w:rPr>
      </w:pPr>
      <w:r>
        <w:rPr>
          <w:rFonts w:hint="eastAsia" w:ascii="仿宋" w:hAnsi="仿宋" w:eastAsia="仿宋" w:cs="仿宋"/>
          <w:b/>
          <w:bCs/>
          <w:color w:val="auto"/>
          <w:sz w:val="28"/>
          <w:szCs w:val="28"/>
          <w:highlight w:val="none"/>
        </w:rPr>
        <w:t>（仅供参考）</w:t>
      </w:r>
      <w:bookmarkEnd w:id="72"/>
      <w:bookmarkEnd w:id="73"/>
      <w:bookmarkEnd w:id="74"/>
      <w:bookmarkEnd w:id="75"/>
      <w:bookmarkEnd w:id="76"/>
      <w:bookmarkEnd w:id="77"/>
      <w:bookmarkEnd w:id="78"/>
      <w:bookmarkEnd w:id="79"/>
      <w:bookmarkEnd w:id="80"/>
      <w:bookmarkEnd w:id="81"/>
      <w:bookmarkEnd w:id="82"/>
    </w:p>
    <w:p w14:paraId="0EACDCB3">
      <w:pPr>
        <w:spacing w:line="360" w:lineRule="auto"/>
        <w:rPr>
          <w:rFonts w:hint="eastAsia" w:ascii="仿宋" w:hAnsi="仿宋" w:eastAsia="仿宋" w:cs="仿宋"/>
          <w:b/>
          <w:bCs/>
          <w:color w:val="auto"/>
          <w:sz w:val="24"/>
          <w:szCs w:val="24"/>
          <w:highlight w:val="none"/>
        </w:rPr>
      </w:pPr>
      <w:bookmarkStart w:id="117" w:name="_Toc381970843"/>
      <w:bookmarkStart w:id="118" w:name="_Toc25217"/>
      <w:bookmarkStart w:id="119" w:name="_Toc29040"/>
      <w:bookmarkStart w:id="120" w:name="_Toc17546"/>
    </w:p>
    <w:p w14:paraId="7668DD1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一、合同格式</w:t>
      </w:r>
    </w:p>
    <w:p w14:paraId="4FF70A9B">
      <w:pPr>
        <w:pStyle w:val="21"/>
        <w:rPr>
          <w:rFonts w:hint="eastAsia" w:ascii="仿宋" w:hAnsi="仿宋" w:eastAsia="仿宋" w:cs="仿宋"/>
          <w:b/>
          <w:bCs/>
          <w:color w:val="auto"/>
          <w:sz w:val="24"/>
          <w:szCs w:val="24"/>
          <w:highlight w:val="none"/>
        </w:rPr>
      </w:pPr>
    </w:p>
    <w:p w14:paraId="4AD70E77">
      <w:pPr>
        <w:rPr>
          <w:rFonts w:hint="eastAsia" w:ascii="仿宋" w:hAnsi="仿宋" w:eastAsia="仿宋" w:cs="仿宋"/>
          <w:color w:val="auto"/>
          <w:highlight w:val="none"/>
        </w:rPr>
      </w:pPr>
    </w:p>
    <w:p w14:paraId="63E91FED">
      <w:pPr>
        <w:spacing w:line="360" w:lineRule="auto"/>
        <w:ind w:firstLine="723"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36"/>
          <w:szCs w:val="36"/>
          <w:highlight w:val="none"/>
        </w:rPr>
        <w:t>政府采购合同</w:t>
      </w:r>
    </w:p>
    <w:p w14:paraId="5E5F91D5">
      <w:pPr>
        <w:spacing w:line="360" w:lineRule="auto"/>
        <w:rPr>
          <w:rFonts w:hint="eastAsia" w:ascii="仿宋" w:hAnsi="仿宋" w:eastAsia="仿宋" w:cs="仿宋"/>
          <w:b/>
          <w:bCs/>
          <w:color w:val="auto"/>
          <w:sz w:val="24"/>
          <w:szCs w:val="24"/>
          <w:highlight w:val="none"/>
        </w:rPr>
      </w:pPr>
    </w:p>
    <w:p w14:paraId="23D8774E">
      <w:pPr>
        <w:spacing w:line="360" w:lineRule="auto"/>
        <w:ind w:firstLine="1205" w:firstLineChars="500"/>
        <w:jc w:val="lef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项目名称</w:t>
      </w:r>
      <w:r>
        <w:rPr>
          <w:rFonts w:hint="eastAsia" w:ascii="仿宋" w:hAnsi="仿宋" w:eastAsia="仿宋" w:cs="仿宋"/>
          <w:b/>
          <w:bCs/>
          <w:color w:val="auto"/>
          <w:sz w:val="24"/>
          <w:szCs w:val="24"/>
          <w:highlight w:val="none"/>
          <w:u w:val="none"/>
        </w:rPr>
        <w:t>:</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p>
    <w:p w14:paraId="00CCE999">
      <w:pPr>
        <w:spacing w:line="360" w:lineRule="auto"/>
        <w:ind w:firstLine="1205" w:firstLineChars="500"/>
        <w:jc w:val="left"/>
        <w:rPr>
          <w:rFonts w:hint="eastAsia" w:ascii="仿宋" w:hAnsi="仿宋" w:eastAsia="仿宋" w:cs="仿宋"/>
          <w:color w:val="auto"/>
          <w:sz w:val="24"/>
          <w:szCs w:val="24"/>
          <w:highlight w:val="none"/>
          <w:u w:val="single"/>
          <w:lang w:val="en-US"/>
        </w:rPr>
      </w:pPr>
      <w:r>
        <w:rPr>
          <w:rFonts w:hint="eastAsia" w:ascii="仿宋" w:hAnsi="仿宋" w:eastAsia="仿宋" w:cs="仿宋"/>
          <w:b/>
          <w:bCs/>
          <w:color w:val="auto"/>
          <w:sz w:val="24"/>
          <w:szCs w:val="24"/>
          <w:highlight w:val="none"/>
        </w:rPr>
        <w:t>项目编号:</w:t>
      </w:r>
      <w:r>
        <w:rPr>
          <w:rFonts w:hint="eastAsia" w:ascii="仿宋" w:hAnsi="仿宋" w:eastAsia="仿宋" w:cs="仿宋"/>
          <w:b/>
          <w:bCs/>
          <w:color w:val="auto"/>
          <w:sz w:val="24"/>
          <w:szCs w:val="24"/>
          <w:highlight w:val="none"/>
          <w:u w:val="single"/>
          <w:lang w:val="en-US" w:eastAsia="zh-CN"/>
        </w:rPr>
        <w:t xml:space="preserve">            </w:t>
      </w:r>
    </w:p>
    <w:p w14:paraId="3FE7DF7D">
      <w:pPr>
        <w:spacing w:line="360" w:lineRule="auto"/>
        <w:ind w:firstLine="1205" w:firstLineChars="500"/>
        <w:jc w:val="lef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合同编号:</w:t>
      </w:r>
      <w:r>
        <w:rPr>
          <w:rFonts w:hint="eastAsia" w:ascii="仿宋" w:hAnsi="仿宋" w:eastAsia="仿宋" w:cs="仿宋"/>
          <w:b/>
          <w:bCs/>
          <w:color w:val="auto"/>
          <w:sz w:val="24"/>
          <w:szCs w:val="24"/>
          <w:highlight w:val="none"/>
          <w:u w:val="single"/>
          <w:lang w:val="en-US" w:eastAsia="zh-CN"/>
        </w:rPr>
        <w:t xml:space="preserve">            </w:t>
      </w:r>
    </w:p>
    <w:p w14:paraId="17BD7C04">
      <w:pPr>
        <w:spacing w:line="360" w:lineRule="auto"/>
        <w:ind w:firstLine="482" w:firstLineChars="200"/>
        <w:jc w:val="left"/>
        <w:rPr>
          <w:rFonts w:hint="eastAsia" w:ascii="仿宋" w:hAnsi="仿宋" w:eastAsia="仿宋" w:cs="仿宋"/>
          <w:b/>
          <w:bCs/>
          <w:color w:val="auto"/>
          <w:sz w:val="24"/>
          <w:szCs w:val="24"/>
          <w:highlight w:val="none"/>
        </w:rPr>
      </w:pPr>
    </w:p>
    <w:p w14:paraId="09B7150F">
      <w:pPr>
        <w:spacing w:line="360" w:lineRule="auto"/>
        <w:ind w:firstLine="482" w:firstLineChars="200"/>
        <w:jc w:val="left"/>
        <w:rPr>
          <w:rFonts w:hint="eastAsia" w:ascii="仿宋" w:hAnsi="仿宋" w:eastAsia="仿宋" w:cs="仿宋"/>
          <w:b/>
          <w:bCs/>
          <w:color w:val="auto"/>
          <w:sz w:val="24"/>
          <w:szCs w:val="24"/>
          <w:highlight w:val="none"/>
        </w:rPr>
      </w:pPr>
    </w:p>
    <w:p w14:paraId="166F530C">
      <w:pPr>
        <w:spacing w:line="360" w:lineRule="auto"/>
        <w:ind w:firstLine="482" w:firstLineChars="200"/>
        <w:jc w:val="left"/>
        <w:rPr>
          <w:rFonts w:hint="eastAsia" w:ascii="仿宋" w:hAnsi="仿宋" w:eastAsia="仿宋" w:cs="仿宋"/>
          <w:b/>
          <w:bCs/>
          <w:color w:val="auto"/>
          <w:sz w:val="24"/>
          <w:szCs w:val="24"/>
          <w:highlight w:val="none"/>
        </w:rPr>
      </w:pPr>
    </w:p>
    <w:p w14:paraId="532218AE">
      <w:pPr>
        <w:spacing w:line="360" w:lineRule="auto"/>
        <w:ind w:firstLine="482" w:firstLineChars="200"/>
        <w:jc w:val="left"/>
        <w:rPr>
          <w:rFonts w:hint="eastAsia" w:ascii="仿宋" w:hAnsi="仿宋" w:eastAsia="仿宋" w:cs="仿宋"/>
          <w:b/>
          <w:bCs/>
          <w:color w:val="auto"/>
          <w:sz w:val="24"/>
          <w:szCs w:val="24"/>
          <w:highlight w:val="none"/>
        </w:rPr>
      </w:pPr>
    </w:p>
    <w:p w14:paraId="426AAB84">
      <w:pPr>
        <w:spacing w:line="360" w:lineRule="auto"/>
        <w:ind w:firstLine="1205" w:firstLineChars="500"/>
        <w:jc w:val="left"/>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rPr>
        <w:t>甲    方:</w:t>
      </w:r>
      <w:r>
        <w:rPr>
          <w:rFonts w:hint="eastAsia" w:ascii="仿宋" w:hAnsi="仿宋" w:eastAsia="仿宋" w:cs="仿宋"/>
          <w:b/>
          <w:bCs/>
          <w:color w:val="auto"/>
          <w:sz w:val="24"/>
          <w:szCs w:val="24"/>
          <w:highlight w:val="none"/>
          <w:u w:val="single"/>
          <w:lang w:val="en-US" w:eastAsia="zh-CN"/>
        </w:rPr>
        <w:t xml:space="preserve">            </w:t>
      </w:r>
    </w:p>
    <w:p w14:paraId="5D4403BC">
      <w:pPr>
        <w:spacing w:line="360" w:lineRule="auto"/>
        <w:ind w:firstLine="1205" w:firstLineChars="500"/>
        <w:jc w:val="lef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乙    方:</w:t>
      </w:r>
      <w:r>
        <w:rPr>
          <w:rFonts w:hint="eastAsia" w:ascii="仿宋" w:hAnsi="仿宋" w:eastAsia="仿宋" w:cs="仿宋"/>
          <w:b/>
          <w:bCs/>
          <w:color w:val="auto"/>
          <w:sz w:val="24"/>
          <w:szCs w:val="24"/>
          <w:highlight w:val="none"/>
          <w:u w:val="single"/>
          <w:lang w:val="en-US" w:eastAsia="zh-CN"/>
        </w:rPr>
        <w:t xml:space="preserve">            </w:t>
      </w:r>
    </w:p>
    <w:p w14:paraId="77C76ED5">
      <w:pPr>
        <w:spacing w:line="360" w:lineRule="auto"/>
        <w:ind w:firstLine="480" w:firstLineChars="200"/>
        <w:jc w:val="left"/>
        <w:rPr>
          <w:rFonts w:hint="eastAsia" w:ascii="仿宋" w:hAnsi="仿宋" w:eastAsia="仿宋" w:cs="仿宋"/>
          <w:color w:val="auto"/>
          <w:sz w:val="24"/>
          <w:szCs w:val="24"/>
          <w:highlight w:val="none"/>
        </w:rPr>
      </w:pPr>
    </w:p>
    <w:p w14:paraId="30039D3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（甲方）所需</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项目名称)经{同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须知前附表}以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（项目编号）招标文件在国内以公开招标方式进行采购。经评标委员会确定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（乙方）为中标人。甲、乙双方根据《中华人民共和国政府采购法》、《中华人民共和国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》等相关法律以及本项目招标文件的规定，经平等协商达成合同如下：</w:t>
      </w:r>
    </w:p>
    <w:p w14:paraId="0D5790B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一、合同文件</w:t>
      </w:r>
    </w:p>
    <w:p w14:paraId="47D52B3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本合同所附下列文件是构成本合同不可分割的部分：</w:t>
      </w:r>
    </w:p>
    <w:p w14:paraId="3499A7E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（一）本项目招标文件</w:t>
      </w:r>
    </w:p>
    <w:p w14:paraId="733BF43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（二）中标人投标文件</w:t>
      </w:r>
    </w:p>
    <w:p w14:paraId="64DA9A4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（三）合同格式、合同条款</w:t>
      </w:r>
    </w:p>
    <w:p w14:paraId="20D3218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（四）中标人在评标过程中做出的有关澄清、说明或者补正文件</w:t>
      </w:r>
    </w:p>
    <w:p w14:paraId="3C171A8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（五）中标通知书</w:t>
      </w:r>
    </w:p>
    <w:p w14:paraId="006FE9A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（六）本合同附件</w:t>
      </w:r>
    </w:p>
    <w:p w14:paraId="1B02CFF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二、合同的范围和条件</w:t>
      </w:r>
    </w:p>
    <w:p w14:paraId="2ACC511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本合同的范围和条件应与上述合同文件的规定相一致。</w:t>
      </w:r>
    </w:p>
    <w:p w14:paraId="39E7A4A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三、货物、数量及规格</w:t>
      </w:r>
    </w:p>
    <w:p w14:paraId="33D35F5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本合同所提供的货物、数量及规格详见合同货物清单（同招标文件及投标文件中报价明细表，下同）。</w:t>
      </w:r>
    </w:p>
    <w:p w14:paraId="13BC4F3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四、合同金额</w:t>
      </w:r>
    </w:p>
    <w:p w14:paraId="7F5CF6A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根据上述合同文件要求，合同金额为人民币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。（分项价格详见合同货物清单）。</w:t>
      </w:r>
    </w:p>
    <w:p w14:paraId="006FA94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乙方开户单位：</w:t>
      </w:r>
    </w:p>
    <w:p w14:paraId="3CDC029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4DE2E4D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五、付款途径</w:t>
      </w:r>
    </w:p>
    <w:p w14:paraId="075E4DB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国库集中支付   □甲方支付    □ 国库与甲方共同支付</w:t>
      </w:r>
    </w:p>
    <w:p w14:paraId="364D28F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财政性资金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          □ 自筹性资金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5CA4E35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属国库集中支付的财政性资金，甲方应按合同约定的付款期限，及时向财政部门报送资金支付申请，财政部门对支付申请审核无误后，将货款直接支付至乙方账户。</w:t>
      </w:r>
    </w:p>
    <w:p w14:paraId="1E75ED2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六、付款方式</w:t>
      </w:r>
    </w:p>
    <w:p w14:paraId="1E9AA45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付款方式：                                                    </w:t>
      </w:r>
    </w:p>
    <w:p w14:paraId="75CB8B7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七、交付日期、地点</w:t>
      </w:r>
    </w:p>
    <w:p w14:paraId="10DBE36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1、交付日期：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C4B46D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2、交付地点：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FBD8E6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八、履约保证金</w:t>
      </w:r>
    </w:p>
    <w:p w14:paraId="24C59BD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履约保证金在项目交付验收合格无质量问题后，填写《项目验收单》和资金往来收款收据交采购人后20个工作日内退还。</w:t>
      </w:r>
    </w:p>
    <w:p w14:paraId="0E17FDE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九、合同生效</w:t>
      </w:r>
    </w:p>
    <w:p w14:paraId="2779336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本合同经甲乙双方签字盖章，乙方提交履约保证金后生效。</w:t>
      </w:r>
    </w:p>
    <w:p w14:paraId="1E18C75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十、合同保存</w:t>
      </w:r>
    </w:p>
    <w:p w14:paraId="052DD778">
      <w:pPr>
        <w:keepNext w:val="0"/>
        <w:keepLines w:val="0"/>
        <w:pageBreakBefore w:val="0"/>
        <w:widowControl w:val="0"/>
        <w:kinsoku/>
        <w:wordWrap/>
        <w:overflowPunct/>
        <w:topLinePunct w:val="0"/>
        <w:autoSpaceDE/>
        <w:autoSpaceDN/>
        <w:bidi w:val="0"/>
        <w:adjustRightInd/>
        <w:snapToGrid/>
        <w:spacing w:line="384"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份，甲方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份，乙方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w:t>
      </w:r>
    </w:p>
    <w:p w14:paraId="2FB1ABE9">
      <w:pPr>
        <w:spacing w:line="360" w:lineRule="auto"/>
        <w:rPr>
          <w:rFonts w:hint="eastAsia" w:ascii="仿宋" w:hAnsi="仿宋" w:eastAsia="仿宋" w:cs="仿宋"/>
          <w:color w:val="auto"/>
          <w:sz w:val="24"/>
          <w:szCs w:val="24"/>
          <w:highlight w:val="none"/>
        </w:rPr>
      </w:pPr>
    </w:p>
    <w:p w14:paraId="12A85E41">
      <w:pPr>
        <w:pStyle w:val="21"/>
        <w:rPr>
          <w:rFonts w:hint="eastAsia" w:ascii="仿宋" w:hAnsi="仿宋" w:eastAsia="仿宋" w:cs="仿宋"/>
          <w:color w:val="auto"/>
          <w:highlight w:val="none"/>
        </w:rPr>
      </w:pPr>
    </w:p>
    <w:p w14:paraId="235D29F7">
      <w:pPr>
        <w:spacing w:line="360" w:lineRule="auto"/>
        <w:ind w:firstLine="480" w:firstLineChars="200"/>
        <w:rPr>
          <w:rFonts w:hint="eastAsia" w:ascii="仿宋" w:hAnsi="仿宋" w:eastAsia="仿宋" w:cs="仿宋"/>
          <w:color w:val="auto"/>
          <w:sz w:val="24"/>
          <w:szCs w:val="24"/>
          <w:highlight w:val="none"/>
        </w:rPr>
      </w:pPr>
    </w:p>
    <w:p w14:paraId="5B2C8BCA">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    方：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    方：</w:t>
      </w:r>
    </w:p>
    <w:p w14:paraId="52F1DA0A">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单位名称(公章)：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单位名称(公章)：</w:t>
      </w:r>
    </w:p>
    <w:p w14:paraId="6BA24B2B">
      <w:pPr>
        <w:spacing w:line="360" w:lineRule="auto"/>
        <w:ind w:firstLine="480" w:firstLineChars="200"/>
        <w:rPr>
          <w:rFonts w:hint="eastAsia" w:ascii="仿宋" w:hAnsi="仿宋" w:eastAsia="仿宋" w:cs="仿宋"/>
          <w:color w:val="auto"/>
          <w:sz w:val="24"/>
          <w:szCs w:val="24"/>
          <w:highlight w:val="none"/>
        </w:rPr>
      </w:pPr>
    </w:p>
    <w:p w14:paraId="3B0F95D6">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法定代表人或授权代理人：（签字）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法定代表人或授权代理人：（签字）</w:t>
      </w:r>
    </w:p>
    <w:p w14:paraId="6AE762F1">
      <w:pPr>
        <w:spacing w:line="360" w:lineRule="auto"/>
        <w:ind w:firstLine="480" w:firstLineChars="200"/>
        <w:rPr>
          <w:rFonts w:hint="eastAsia" w:ascii="仿宋" w:hAnsi="仿宋" w:eastAsia="仿宋" w:cs="仿宋"/>
          <w:color w:val="auto"/>
          <w:sz w:val="24"/>
          <w:szCs w:val="24"/>
          <w:highlight w:val="none"/>
        </w:rPr>
      </w:pPr>
    </w:p>
    <w:p w14:paraId="24785F2F">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    话：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    话：</w:t>
      </w:r>
    </w:p>
    <w:p w14:paraId="4D8DE66A">
      <w:pPr>
        <w:rPr>
          <w:rFonts w:hint="eastAsia" w:ascii="仿宋" w:hAnsi="仿宋" w:eastAsia="仿宋" w:cs="仿宋"/>
          <w:color w:val="auto"/>
          <w:highlight w:val="none"/>
        </w:rPr>
      </w:pPr>
    </w:p>
    <w:p w14:paraId="2F149EDC">
      <w:pPr>
        <w:pStyle w:val="21"/>
        <w:rPr>
          <w:rFonts w:hint="eastAsia" w:ascii="仿宋" w:hAnsi="仿宋" w:eastAsia="仿宋" w:cs="仿宋"/>
          <w:color w:val="auto"/>
          <w:highlight w:val="none"/>
        </w:rPr>
      </w:pPr>
    </w:p>
    <w:p w14:paraId="5800956C">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签订日期：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签订日期：</w:t>
      </w:r>
    </w:p>
    <w:p w14:paraId="3244AF45">
      <w:pPr>
        <w:spacing w:line="360" w:lineRule="auto"/>
        <w:ind w:firstLine="480" w:firstLineChars="200"/>
        <w:rPr>
          <w:rFonts w:hint="eastAsia" w:ascii="仿宋" w:hAnsi="仿宋" w:eastAsia="仿宋" w:cs="仿宋"/>
          <w:color w:val="auto"/>
          <w:sz w:val="24"/>
          <w:szCs w:val="24"/>
          <w:highlight w:val="none"/>
        </w:rPr>
      </w:pPr>
    </w:p>
    <w:p w14:paraId="567046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二、合同条款</w:t>
      </w:r>
    </w:p>
    <w:p w14:paraId="650581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甲方在本项目中所需货物和服务由{同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须知前附表第3项}在国内进行公开招标，经评标委员会评定，确定乙方为中标人。甲乙双方根据《中华人民共和国政府采购法》、《中华人民共和国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 xml:space="preserve">》等相关法律法规以及本项目招标文件的规定，经平等协商达成合同如下： </w:t>
      </w:r>
      <w:bookmarkStart w:id="121" w:name="_Toc86202594"/>
      <w:bookmarkStart w:id="122" w:name="_Toc175644041"/>
    </w:p>
    <w:p w14:paraId="6EF510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一、定义</w:t>
      </w:r>
      <w:bookmarkEnd w:id="121"/>
      <w:bookmarkEnd w:id="122"/>
    </w:p>
    <w:p w14:paraId="193F97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除非另有特别解释或说明，在本合同及与本合同相关的，双方另行签署的其他文件（包括但不限于本合同的附件）中，下述词语均依如下定义进行解释：</w:t>
      </w:r>
    </w:p>
    <w:p w14:paraId="5B49E76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1、“合同”指甲乙双方签署的，与本项目相关的协议、附件、附录和其他一切文件，还包括招标文件、投标文件中的相关内容及其有效补充文件。</w:t>
      </w:r>
    </w:p>
    <w:p w14:paraId="538385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2、“附件”是指与本合同的订立、履行有关的，经甲乙双方认可的，对本合同约定的内容进行细化、补充、修改、变更的文件、图纸、音像制品等资料。</w:t>
      </w:r>
    </w:p>
    <w:p w14:paraId="4C3A0C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3、“货物”指合同货物清单（附件1）（同投标文件中货物明细表，下同）中所规定的硬件、软件、安装材料、备件及专用器具、文件资料等内容。</w:t>
      </w:r>
    </w:p>
    <w:p w14:paraId="28F670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016995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5、“检验”指按照本合同约定的标准对合同货物进行的检测与查验。</w:t>
      </w:r>
    </w:p>
    <w:p w14:paraId="5E41DF7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6、“项目验收单”指甲、乙双方验收完成后由合同双方签署的最终验收确认书。</w:t>
      </w:r>
    </w:p>
    <w:p w14:paraId="3B3FED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7、“技术资料”指安装、调试、使用、维修合同货物所应具备的产品使用说明书或使用指南、操作手册、维修指南、服务手册、电路图、产品演示等文件。</w:t>
      </w:r>
    </w:p>
    <w:p w14:paraId="3FBDA7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8、“保修期”指自验收单签署之日起，乙方免费对所卖给甲方货物更换整件或零部件，维修、保养及技术支持、产品升级并以自担费用方式保证项目正常运行的时期。</w:t>
      </w:r>
    </w:p>
    <w:p w14:paraId="658BDD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9、“第三人”是指本合同双方以外的任何中国境内、外的自然人、法人或其他经济组织。</w:t>
      </w:r>
    </w:p>
    <w:p w14:paraId="7111AA2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14:paraId="38F5F0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11、“招标文件”指采购代理机构发布的本项目招标文件。</w:t>
      </w:r>
    </w:p>
    <w:p w14:paraId="583C26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12、“投标文件”指乙方按照本项目招标文件的要求编制和投递，并最终经采购代理机构接收的投标文件。</w:t>
      </w:r>
    </w:p>
    <w:p w14:paraId="27CA0F51">
      <w:pPr>
        <w:spacing w:line="360" w:lineRule="auto"/>
        <w:ind w:firstLine="480" w:firstLineChars="200"/>
        <w:rPr>
          <w:rFonts w:hint="eastAsia" w:ascii="仿宋" w:hAnsi="仿宋" w:eastAsia="仿宋" w:cs="仿宋"/>
          <w:color w:val="auto"/>
          <w:sz w:val="24"/>
          <w:szCs w:val="24"/>
          <w:highlight w:val="none"/>
        </w:rPr>
      </w:pPr>
      <w:bookmarkStart w:id="123" w:name="_Toc86202595"/>
      <w:bookmarkStart w:id="124" w:name="_Toc175644043"/>
      <w:r>
        <w:rPr>
          <w:rFonts w:hint="eastAsia" w:ascii="仿宋" w:hAnsi="仿宋" w:eastAsia="仿宋" w:cs="仿宋"/>
          <w:color w:val="auto"/>
          <w:sz w:val="24"/>
          <w:szCs w:val="24"/>
          <w:highlight w:val="none"/>
        </w:rPr>
        <w:t>二、货物、数量及规格</w:t>
      </w:r>
    </w:p>
    <w:p w14:paraId="4CE798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本合同所提供的货物、数量及规格详见合同货物清单（同招标文件及投标文件中报价明细表）。</w:t>
      </w:r>
    </w:p>
    <w:p w14:paraId="1A0F05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三、合同价格</w:t>
      </w:r>
      <w:bookmarkEnd w:id="123"/>
      <w:bookmarkEnd w:id="124"/>
    </w:p>
    <w:p w14:paraId="00AE3E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1、合同金额详见合同格式。</w:t>
      </w:r>
    </w:p>
    <w:p w14:paraId="4C29AF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5B5918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3、合同货物详细目录及销售价格详见合同格式附件1合同货物清单（同投标文件中报价明细表）。</w:t>
      </w:r>
      <w:bookmarkStart w:id="125" w:name="_Toc175644044"/>
      <w:bookmarkStart w:id="126" w:name="_Toc86202596"/>
    </w:p>
    <w:p w14:paraId="279054E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bookmarkEnd w:id="125"/>
      <w:bookmarkEnd w:id="126"/>
      <w:r>
        <w:rPr>
          <w:rFonts w:hint="eastAsia" w:ascii="仿宋" w:hAnsi="仿宋" w:eastAsia="仿宋" w:cs="仿宋"/>
          <w:color w:val="auto"/>
          <w:sz w:val="24"/>
          <w:szCs w:val="24"/>
          <w:highlight w:val="none"/>
        </w:rPr>
        <w:t>付款</w:t>
      </w:r>
    </w:p>
    <w:p w14:paraId="62F475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1、双方因本合同发生的一切费用均以人民币结算及支付。</w:t>
      </w:r>
    </w:p>
    <w:p w14:paraId="4EA963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2、双方的帐户名称、开户银行及帐号以本合同提供的为准。</w:t>
      </w:r>
    </w:p>
    <w:p w14:paraId="578178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3、付款途径：按照招标文件第二部分“投标人须知前附表”规定。</w:t>
      </w:r>
    </w:p>
    <w:p w14:paraId="5A6ECC1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4、付款方式：按照招标文件第二部分“投标人须知前附表”规定。</w:t>
      </w:r>
    </w:p>
    <w:p w14:paraId="7A06C1F6">
      <w:pPr>
        <w:spacing w:line="360" w:lineRule="auto"/>
        <w:ind w:firstLine="480" w:firstLineChars="200"/>
        <w:rPr>
          <w:rFonts w:hint="eastAsia" w:ascii="仿宋" w:hAnsi="仿宋" w:eastAsia="仿宋" w:cs="仿宋"/>
          <w:color w:val="auto"/>
          <w:sz w:val="24"/>
          <w:szCs w:val="24"/>
          <w:highlight w:val="none"/>
        </w:rPr>
      </w:pPr>
      <w:bookmarkStart w:id="127" w:name="_Toc86202597"/>
      <w:r>
        <w:rPr>
          <w:rFonts w:hint="eastAsia" w:ascii="仿宋" w:hAnsi="仿宋" w:eastAsia="仿宋" w:cs="仿宋"/>
          <w:color w:val="auto"/>
          <w:sz w:val="24"/>
          <w:szCs w:val="24"/>
          <w:highlight w:val="none"/>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7DDE5F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6、甲方直接与乙方付款结算，采购代理机构不对其付款承担连带责任或任何其它责任，在任何情形下乙方亦只能直接向甲方追索而不应当向采购代理机构追索。</w:t>
      </w:r>
    </w:p>
    <w:p w14:paraId="59B65370">
      <w:pPr>
        <w:spacing w:line="360" w:lineRule="auto"/>
        <w:ind w:firstLine="480" w:firstLineChars="200"/>
        <w:rPr>
          <w:rFonts w:hint="eastAsia" w:ascii="仿宋" w:hAnsi="仿宋" w:eastAsia="仿宋" w:cs="仿宋"/>
          <w:color w:val="auto"/>
          <w:sz w:val="24"/>
          <w:szCs w:val="24"/>
          <w:highlight w:val="none"/>
        </w:rPr>
      </w:pPr>
      <w:bookmarkStart w:id="128" w:name="_Toc175644045"/>
      <w:r>
        <w:rPr>
          <w:rFonts w:hint="eastAsia" w:ascii="仿宋" w:hAnsi="仿宋" w:eastAsia="仿宋" w:cs="仿宋"/>
          <w:color w:val="auto"/>
          <w:sz w:val="24"/>
          <w:szCs w:val="24"/>
          <w:highlight w:val="none"/>
        </w:rPr>
        <w:t>五、</w:t>
      </w:r>
      <w:bookmarkEnd w:id="127"/>
      <w:bookmarkEnd w:id="128"/>
      <w:r>
        <w:rPr>
          <w:rFonts w:hint="eastAsia" w:ascii="仿宋" w:hAnsi="仿宋" w:eastAsia="仿宋" w:cs="仿宋"/>
          <w:color w:val="auto"/>
          <w:sz w:val="24"/>
          <w:szCs w:val="24"/>
          <w:highlight w:val="none"/>
        </w:rPr>
        <w:t>交付</w:t>
      </w:r>
    </w:p>
    <w:p w14:paraId="21C571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1、乙方负责办理运输和保险，将货物运抵交货地点。有关运输、保险和装卸等一切相关的费用由乙方承担。</w:t>
      </w:r>
    </w:p>
    <w:p w14:paraId="78663B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2、货物应运至甲方指定地点，并卸至甲方指定位置，开箱清点及初步检验时双方应派人员参加。</w:t>
      </w:r>
    </w:p>
    <w:p w14:paraId="48D44C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3、所有货物运抵现场并且安装完毕经检验合格交付甲方，该日期为交付日期。双方签署交付收货单后为交付完毕。交付完毕货物所有权发生转移，此前货物毁坏的风险由乙方承担。</w:t>
      </w:r>
    </w:p>
    <w:p w14:paraId="4DDCF9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4、交付日期：按照招标文件第二部分“投标人须知前附表”的规定。</w:t>
      </w:r>
    </w:p>
    <w:p w14:paraId="4D89B5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5、交付地点</w:t>
      </w:r>
      <w:bookmarkStart w:id="129" w:name="_Toc86202598"/>
      <w:bookmarkStart w:id="130" w:name="_Toc175644046"/>
      <w:r>
        <w:rPr>
          <w:rFonts w:hint="eastAsia" w:ascii="仿宋" w:hAnsi="仿宋" w:eastAsia="仿宋" w:cs="仿宋"/>
          <w:color w:val="auto"/>
          <w:sz w:val="24"/>
          <w:szCs w:val="24"/>
          <w:highlight w:val="none"/>
        </w:rPr>
        <w:t>：按照招标文件第二部分“投标人须知前附表”的规定。</w:t>
      </w:r>
    </w:p>
    <w:p w14:paraId="453E3D4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六、包装和标记</w:t>
      </w:r>
      <w:bookmarkEnd w:id="129"/>
      <w:bookmarkEnd w:id="130"/>
    </w:p>
    <w:p w14:paraId="143BC70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14:paraId="551F0E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31" w:name="_Toc86202599"/>
      <w:bookmarkStart w:id="132" w:name="_Toc175644047"/>
    </w:p>
    <w:p w14:paraId="1F8668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七、质量标准和检验</w:t>
      </w:r>
      <w:bookmarkEnd w:id="131"/>
      <w:r>
        <w:rPr>
          <w:rFonts w:hint="eastAsia" w:ascii="仿宋" w:hAnsi="仿宋" w:eastAsia="仿宋" w:cs="仿宋"/>
          <w:color w:val="auto"/>
          <w:sz w:val="24"/>
          <w:szCs w:val="24"/>
          <w:highlight w:val="none"/>
        </w:rPr>
        <w:t>方式</w:t>
      </w:r>
      <w:bookmarkEnd w:id="132"/>
    </w:p>
    <w:p w14:paraId="65E56B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14:paraId="588482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给甲方的合同货物应通过货物制造厂商的出厂检验，并提供质量合格证书。乙方承诺提供给甲方的合同货物的技术规范应与本项目招标文件中《采购需求》部分中的规定及投标文件中《技术规范偏离表》(如果被采购人接受) 相一致，同时，乙方提供的货物质量应符合中华人民共和国相关标准及相应的技术规范、本次采购相关文件中的全部相关要求及相关标准及相应的技术规范中之较高者。</w:t>
      </w:r>
    </w:p>
    <w:p w14:paraId="17070D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41CB4A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14:paraId="655E93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采购项目验收单》，以此作为乙方履约进度的依据。</w:t>
      </w:r>
    </w:p>
    <w:p w14:paraId="11428D1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6、甲方对合同货物的数量、规格和质量的检验，应依据本项目招标文件中的有关规定进行。</w:t>
      </w:r>
    </w:p>
    <w:p w14:paraId="0A11C8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14:paraId="04E690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03776D69">
      <w:pPr>
        <w:spacing w:line="360" w:lineRule="auto"/>
        <w:ind w:firstLine="480" w:firstLineChars="200"/>
        <w:rPr>
          <w:rFonts w:hint="eastAsia" w:ascii="仿宋" w:hAnsi="仿宋" w:eastAsia="仿宋" w:cs="仿宋"/>
          <w:color w:val="auto"/>
          <w:sz w:val="24"/>
          <w:szCs w:val="24"/>
          <w:highlight w:val="none"/>
        </w:rPr>
      </w:pPr>
      <w:bookmarkStart w:id="133" w:name="_Toc86202601"/>
      <w:bookmarkStart w:id="134" w:name="_Toc175644048"/>
      <w:r>
        <w:rPr>
          <w:rFonts w:hint="eastAsia" w:ascii="仿宋" w:hAnsi="仿宋" w:eastAsia="仿宋" w:cs="仿宋"/>
          <w:color w:val="auto"/>
          <w:sz w:val="24"/>
          <w:szCs w:val="24"/>
          <w:highlight w:val="none"/>
        </w:rPr>
        <w:t>八、技术服务和保修责任</w:t>
      </w:r>
      <w:bookmarkEnd w:id="133"/>
      <w:bookmarkEnd w:id="134"/>
    </w:p>
    <w:p w14:paraId="4B0AE9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1、乙方对合同货物、服务的保修期按照招标文件第二部分“投标人须知前附表”第30项的规定。若厂家规定的保修期或合同货物主要部件的保修期长于本合同保修期，应适用其保修期。(在本次</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所规定的期限中，若有不同期限自动适用其中期限较长者)。本合同项下货物的免费保修期或与质量相关的其它期限均自按照本合同约定方式完成最终验收并由甲方签署了项目验收单之日起算。</w:t>
      </w:r>
    </w:p>
    <w:p w14:paraId="781AA01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2B6B2C4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39018D5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14:paraId="53E5B6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4BCDD0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2F2910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7、若由于甲方提出增加并不涉及安全性的新功能而引起的软件升级，相关成本费由甲方承担，乙方不得赚取利润或拒绝、拖延。</w:t>
      </w:r>
    </w:p>
    <w:p w14:paraId="5EB71B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8、若由于乙方增加并不涉及安全性的新功能引起软件升级，而且甲方愿意增加该新功能时，由双方协商解决。</w:t>
      </w:r>
    </w:p>
    <w:p w14:paraId="4E265F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11BCEBEB">
      <w:pPr>
        <w:spacing w:line="360" w:lineRule="auto"/>
        <w:ind w:firstLine="480" w:firstLineChars="200"/>
        <w:rPr>
          <w:rFonts w:hint="eastAsia" w:ascii="仿宋" w:hAnsi="仿宋" w:eastAsia="仿宋" w:cs="仿宋"/>
          <w:color w:val="auto"/>
          <w:sz w:val="24"/>
          <w:szCs w:val="24"/>
          <w:highlight w:val="none"/>
        </w:rPr>
      </w:pPr>
      <w:bookmarkStart w:id="135" w:name="_Toc175644049"/>
      <w:bookmarkStart w:id="136" w:name="_Toc86202602"/>
      <w:r>
        <w:rPr>
          <w:rFonts w:hint="eastAsia" w:ascii="仿宋" w:hAnsi="仿宋" w:eastAsia="仿宋" w:cs="仿宋"/>
          <w:color w:val="auto"/>
          <w:sz w:val="24"/>
          <w:szCs w:val="24"/>
          <w:highlight w:val="none"/>
        </w:rPr>
        <w:t>九、违约责任</w:t>
      </w:r>
      <w:bookmarkEnd w:id="135"/>
      <w:bookmarkEnd w:id="136"/>
    </w:p>
    <w:p w14:paraId="7AC829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037DAE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284EB6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1）在甲方同意延长的期限内交付全部货物、提供服务并承担由此给甲方造成的直接损失及甲方因此产生的对第三方的责任。</w:t>
      </w:r>
    </w:p>
    <w:p w14:paraId="26D46A1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693FA1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14:paraId="525072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4）按合同规定的同种货币将甲方所退货物已支付的货款全部退还给甲方，并承担由此发生的直接损失和相关费用及甲方因此产生的对第三方的责任。</w:t>
      </w:r>
    </w:p>
    <w:p w14:paraId="6617D41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5）甲方有权部分或全部解除合同并要求乙方赔偿由此造成的损失及甲方因此产生的对第三方的责任。此时甲方可采取必要的补救措施，相关费用由乙方承担。</w:t>
      </w:r>
    </w:p>
    <w:p w14:paraId="779267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6）此外，上述情形下甲方为采取必要的补救措施或因防止损失扩大而支出的合理费用应由乙方承担。</w:t>
      </w:r>
    </w:p>
    <w:p w14:paraId="3DB3C59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03A8C3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4、除有另行约定外，甲方如延期付款，每逾期1日，按应付金额0.3‰支付违约金；乙方如延期交付，每延迟1日，按应交付货物总额0.3‰支付违约金。</w:t>
      </w:r>
    </w:p>
    <w:p w14:paraId="4FA009BA">
      <w:pPr>
        <w:spacing w:line="360" w:lineRule="auto"/>
        <w:ind w:firstLine="480" w:firstLineChars="200"/>
        <w:rPr>
          <w:rFonts w:hint="eastAsia" w:ascii="仿宋" w:hAnsi="仿宋" w:eastAsia="仿宋" w:cs="仿宋"/>
          <w:color w:val="auto"/>
          <w:sz w:val="24"/>
          <w:szCs w:val="24"/>
          <w:highlight w:val="none"/>
        </w:rPr>
      </w:pPr>
      <w:bookmarkStart w:id="137" w:name="_Toc86202603"/>
      <w:r>
        <w:rPr>
          <w:rFonts w:hint="eastAsia" w:ascii="仿宋" w:hAnsi="仿宋" w:eastAsia="仿宋" w:cs="仿宋"/>
          <w:color w:val="auto"/>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0A3AAA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7、以上各项交付的违约金并不影响违约方履行合同的各项义务。</w:t>
      </w:r>
    </w:p>
    <w:p w14:paraId="1397E953">
      <w:pPr>
        <w:spacing w:line="360" w:lineRule="auto"/>
        <w:ind w:firstLine="480" w:firstLineChars="200"/>
        <w:rPr>
          <w:rFonts w:hint="eastAsia" w:ascii="仿宋" w:hAnsi="仿宋" w:eastAsia="仿宋" w:cs="仿宋"/>
          <w:color w:val="auto"/>
          <w:sz w:val="24"/>
          <w:szCs w:val="24"/>
          <w:highlight w:val="none"/>
        </w:rPr>
      </w:pPr>
      <w:bookmarkStart w:id="138" w:name="_Toc175644050"/>
      <w:r>
        <w:rPr>
          <w:rFonts w:hint="eastAsia" w:ascii="仿宋" w:hAnsi="仿宋" w:eastAsia="仿宋" w:cs="仿宋"/>
          <w:color w:val="auto"/>
          <w:sz w:val="24"/>
          <w:szCs w:val="24"/>
          <w:highlight w:val="none"/>
        </w:rPr>
        <w:t>十、不可抗力</w:t>
      </w:r>
      <w:bookmarkEnd w:id="137"/>
      <w:bookmarkEnd w:id="138"/>
    </w:p>
    <w:p w14:paraId="5E212F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1、不可抗力指下列事件：战争、动乱、瘟疫、严重火灾、洪水、地震、风暴或其他自然灾害，以及本合同各方不可预见、不可防止并不能避免或克服的一切其他因素及事件。</w:t>
      </w:r>
    </w:p>
    <w:p w14:paraId="6619A5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76083D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458A41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4、合同各方应根据不可抗力对本合同履行的影响程度，协商确定是否终止本合同，或是继续履行本合同。</w:t>
      </w:r>
      <w:bookmarkStart w:id="139" w:name="_Toc175644051"/>
      <w:bookmarkStart w:id="140" w:name="_Toc86202604"/>
    </w:p>
    <w:p w14:paraId="586A0A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十一、联系方式</w:t>
      </w:r>
      <w:bookmarkEnd w:id="139"/>
      <w:bookmarkEnd w:id="140"/>
    </w:p>
    <w:p w14:paraId="49D2D1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161F5D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14:paraId="62C8AD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3、上述发出通知、回复的费用由发出一方承担。</w:t>
      </w:r>
    </w:p>
    <w:p w14:paraId="5A1B2A2A">
      <w:pPr>
        <w:spacing w:line="360" w:lineRule="auto"/>
        <w:ind w:firstLine="480" w:firstLineChars="200"/>
        <w:rPr>
          <w:rFonts w:hint="eastAsia" w:ascii="仿宋" w:hAnsi="仿宋" w:eastAsia="仿宋" w:cs="仿宋"/>
          <w:color w:val="auto"/>
          <w:sz w:val="24"/>
          <w:szCs w:val="24"/>
          <w:highlight w:val="none"/>
        </w:rPr>
      </w:pPr>
      <w:bookmarkStart w:id="141" w:name="_Toc175644052"/>
      <w:bookmarkStart w:id="142" w:name="_Toc86202605"/>
      <w:r>
        <w:rPr>
          <w:rFonts w:hint="eastAsia" w:ascii="仿宋" w:hAnsi="仿宋" w:eastAsia="仿宋" w:cs="仿宋"/>
          <w:color w:val="auto"/>
          <w:sz w:val="24"/>
          <w:szCs w:val="24"/>
          <w:highlight w:val="none"/>
        </w:rPr>
        <w:t>十二、保密条款</w:t>
      </w:r>
      <w:bookmarkEnd w:id="141"/>
      <w:bookmarkEnd w:id="142"/>
    </w:p>
    <w:p w14:paraId="2B3665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1、任何一方对其获知的本合同及附件中其他各方的商业秘密和国家秘密负有保密义务。</w:t>
      </w:r>
    </w:p>
    <w:p w14:paraId="13323D68">
      <w:pPr>
        <w:spacing w:line="360" w:lineRule="auto"/>
        <w:ind w:firstLine="480" w:firstLineChars="200"/>
        <w:rPr>
          <w:rFonts w:hint="eastAsia" w:ascii="仿宋" w:hAnsi="仿宋" w:eastAsia="仿宋" w:cs="仿宋"/>
          <w:color w:val="auto"/>
          <w:sz w:val="24"/>
          <w:szCs w:val="24"/>
          <w:highlight w:val="none"/>
        </w:rPr>
      </w:pPr>
      <w:bookmarkStart w:id="143" w:name="_Toc86202606"/>
      <w:r>
        <w:rPr>
          <w:rFonts w:hint="eastAsia" w:ascii="仿宋" w:hAnsi="仿宋" w:eastAsia="仿宋" w:cs="仿宋"/>
          <w:color w:val="auto"/>
          <w:sz w:val="24"/>
          <w:szCs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43FEBC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0EB44815">
      <w:pPr>
        <w:spacing w:line="360" w:lineRule="auto"/>
        <w:ind w:firstLine="480" w:firstLineChars="200"/>
        <w:rPr>
          <w:rFonts w:hint="eastAsia" w:ascii="仿宋" w:hAnsi="仿宋" w:eastAsia="仿宋" w:cs="仿宋"/>
          <w:color w:val="auto"/>
          <w:sz w:val="24"/>
          <w:szCs w:val="24"/>
          <w:highlight w:val="none"/>
        </w:rPr>
      </w:pPr>
      <w:bookmarkStart w:id="144" w:name="_Toc175644053"/>
      <w:r>
        <w:rPr>
          <w:rFonts w:hint="eastAsia" w:ascii="仿宋" w:hAnsi="仿宋" w:eastAsia="仿宋" w:cs="仿宋"/>
          <w:color w:val="auto"/>
          <w:sz w:val="24"/>
          <w:szCs w:val="24"/>
          <w:highlight w:val="none"/>
        </w:rPr>
        <w:t>十三、合同的解释</w:t>
      </w:r>
      <w:bookmarkEnd w:id="143"/>
      <w:bookmarkEnd w:id="144"/>
    </w:p>
    <w:p w14:paraId="61AAE3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1、任何一方对本合同及其附件的解释均应遵循诚实信用原则,依照本合同签订时有效的中国法律、法规以及通常的理解进行。</w:t>
      </w:r>
    </w:p>
    <w:p w14:paraId="017DD28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2、本合同标题仅供查阅方便，并非对本合同的诠释或解释；本合同中以日表述的时间期限均指自然日。</w:t>
      </w:r>
    </w:p>
    <w:p w14:paraId="5B2BBA0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3、对本合同的任何解释均应以书面做出。</w:t>
      </w:r>
    </w:p>
    <w:p w14:paraId="09D64B3A">
      <w:pPr>
        <w:spacing w:line="360" w:lineRule="auto"/>
        <w:ind w:firstLine="480" w:firstLineChars="200"/>
        <w:rPr>
          <w:rFonts w:hint="eastAsia" w:ascii="仿宋" w:hAnsi="仿宋" w:eastAsia="仿宋" w:cs="仿宋"/>
          <w:color w:val="auto"/>
          <w:sz w:val="24"/>
          <w:szCs w:val="24"/>
          <w:highlight w:val="none"/>
        </w:rPr>
      </w:pPr>
      <w:bookmarkStart w:id="145" w:name="_Toc175644054"/>
      <w:bookmarkStart w:id="146" w:name="_Toc86202607"/>
      <w:r>
        <w:rPr>
          <w:rFonts w:hint="eastAsia" w:ascii="仿宋" w:hAnsi="仿宋" w:eastAsia="仿宋" w:cs="仿宋"/>
          <w:color w:val="auto"/>
          <w:sz w:val="24"/>
          <w:szCs w:val="24"/>
          <w:highlight w:val="none"/>
        </w:rPr>
        <w:t>十四、合同的终止</w:t>
      </w:r>
      <w:bookmarkEnd w:id="145"/>
      <w:bookmarkEnd w:id="146"/>
    </w:p>
    <w:p w14:paraId="0FA013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1、本合同因下列原因而终止：</w:t>
      </w:r>
    </w:p>
    <w:p w14:paraId="30C3F2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1）本合同正常履行完毕；</w:t>
      </w:r>
    </w:p>
    <w:p w14:paraId="77D591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2）合同双方协议终止本合同的履行；</w:t>
      </w:r>
    </w:p>
    <w:p w14:paraId="0C5AA69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3）不可抗力事件导致本合同无法履行或履行不必要；</w:t>
      </w:r>
    </w:p>
    <w:p w14:paraId="635AED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4）任何一方行使解除权，解除本合同。</w:t>
      </w:r>
    </w:p>
    <w:p w14:paraId="19D27F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2、对本合同终止有过错的一方应赔偿另一方因合同终止而受到的损失。对合同终止双方均无过错的，则各自承担所受到的损失。</w:t>
      </w:r>
    </w:p>
    <w:p w14:paraId="1FC8F254">
      <w:pPr>
        <w:spacing w:line="360" w:lineRule="auto"/>
        <w:ind w:firstLine="480" w:firstLineChars="200"/>
        <w:rPr>
          <w:rFonts w:hint="eastAsia" w:ascii="仿宋" w:hAnsi="仿宋" w:eastAsia="仿宋" w:cs="仿宋"/>
          <w:color w:val="auto"/>
          <w:sz w:val="24"/>
          <w:szCs w:val="24"/>
          <w:highlight w:val="none"/>
        </w:rPr>
      </w:pPr>
      <w:bookmarkStart w:id="147" w:name="_Toc175644055"/>
      <w:bookmarkStart w:id="148" w:name="_Toc86202608"/>
      <w:r>
        <w:rPr>
          <w:rFonts w:hint="eastAsia" w:ascii="仿宋" w:hAnsi="仿宋" w:eastAsia="仿宋" w:cs="仿宋"/>
          <w:color w:val="auto"/>
          <w:sz w:val="24"/>
          <w:szCs w:val="24"/>
          <w:highlight w:val="none"/>
        </w:rPr>
        <w:t>十五、法律适用</w:t>
      </w:r>
      <w:bookmarkEnd w:id="147"/>
    </w:p>
    <w:p w14:paraId="5AED0A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1、本合同及附件的订立、效力、解释、履行、争议的解决等适用本合同签订时有效的中华人民共和国法律、法规的有关规定。</w:t>
      </w:r>
    </w:p>
    <w:p w14:paraId="1C658E1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6DD4807B">
      <w:pPr>
        <w:spacing w:line="360" w:lineRule="auto"/>
        <w:ind w:firstLine="480" w:firstLineChars="200"/>
        <w:rPr>
          <w:rFonts w:hint="eastAsia" w:ascii="仿宋" w:hAnsi="仿宋" w:eastAsia="仿宋" w:cs="仿宋"/>
          <w:color w:val="auto"/>
          <w:sz w:val="24"/>
          <w:szCs w:val="24"/>
          <w:highlight w:val="none"/>
        </w:rPr>
      </w:pPr>
      <w:bookmarkStart w:id="149" w:name="_Toc175644056"/>
      <w:r>
        <w:rPr>
          <w:rFonts w:hint="eastAsia" w:ascii="仿宋" w:hAnsi="仿宋" w:eastAsia="仿宋" w:cs="仿宋"/>
          <w:color w:val="auto"/>
          <w:sz w:val="24"/>
          <w:szCs w:val="24"/>
          <w:highlight w:val="none"/>
        </w:rPr>
        <w:t>十六、权利的保留</w:t>
      </w:r>
      <w:bookmarkEnd w:id="148"/>
      <w:bookmarkEnd w:id="149"/>
    </w:p>
    <w:p w14:paraId="7901AD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362F836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5B9736B">
      <w:pPr>
        <w:spacing w:line="360" w:lineRule="auto"/>
        <w:ind w:firstLine="480" w:firstLineChars="200"/>
        <w:rPr>
          <w:rFonts w:hint="eastAsia" w:ascii="仿宋" w:hAnsi="仿宋" w:eastAsia="仿宋" w:cs="仿宋"/>
          <w:color w:val="auto"/>
          <w:sz w:val="24"/>
          <w:szCs w:val="24"/>
          <w:highlight w:val="none"/>
        </w:rPr>
      </w:pPr>
      <w:bookmarkStart w:id="150" w:name="_Toc86202609"/>
      <w:bookmarkStart w:id="151" w:name="_Toc175644057"/>
      <w:r>
        <w:rPr>
          <w:rFonts w:hint="eastAsia" w:ascii="仿宋" w:hAnsi="仿宋" w:eastAsia="仿宋" w:cs="仿宋"/>
          <w:color w:val="auto"/>
          <w:sz w:val="24"/>
          <w:szCs w:val="24"/>
          <w:highlight w:val="none"/>
        </w:rPr>
        <w:t>十七、争议的解决</w:t>
      </w:r>
      <w:bookmarkEnd w:id="150"/>
      <w:bookmarkEnd w:id="151"/>
    </w:p>
    <w:p w14:paraId="4BD9ACA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双方应通过友好协商解决因解释﹑执行本合同所发生的和本合同有关的一切争议。如果经协商不能达成协议，可以采用以下方式解决（按照招标文件第二部分“投标人须知前附表”第31项的规定）：向甲方所在地人民法院起诉。</w:t>
      </w:r>
    </w:p>
    <w:p w14:paraId="47A8B5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542961F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3、在争议解决期间，除了诉讼或仲裁进行过程中正在解决的那部分问题外，合同其余部分应继续履行。</w:t>
      </w:r>
    </w:p>
    <w:p w14:paraId="42002385">
      <w:pPr>
        <w:spacing w:line="360" w:lineRule="auto"/>
        <w:ind w:firstLine="480" w:firstLineChars="200"/>
        <w:rPr>
          <w:rFonts w:hint="eastAsia" w:ascii="仿宋" w:hAnsi="仿宋" w:eastAsia="仿宋" w:cs="仿宋"/>
          <w:color w:val="auto"/>
          <w:sz w:val="24"/>
          <w:szCs w:val="24"/>
          <w:highlight w:val="none"/>
        </w:rPr>
      </w:pPr>
      <w:bookmarkStart w:id="152" w:name="_Toc86202611"/>
      <w:bookmarkStart w:id="153" w:name="_Toc175644059"/>
      <w:r>
        <w:rPr>
          <w:rFonts w:hint="eastAsia" w:ascii="仿宋" w:hAnsi="仿宋" w:eastAsia="仿宋" w:cs="仿宋"/>
          <w:color w:val="auto"/>
          <w:sz w:val="24"/>
          <w:szCs w:val="24"/>
          <w:highlight w:val="none"/>
        </w:rPr>
        <w:t>十八、合同的生效</w:t>
      </w:r>
      <w:bookmarkEnd w:id="152"/>
      <w:bookmarkEnd w:id="153"/>
    </w:p>
    <w:p w14:paraId="5AC884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本合同经甲乙双方法定代表人或授权代理人签字加盖单位公章，乙方按时、足额提交履约保证金，政府采购中心备案后生效。</w:t>
      </w:r>
    </w:p>
    <w:p w14:paraId="016F0E8E">
      <w:pPr>
        <w:spacing w:line="360" w:lineRule="auto"/>
        <w:ind w:firstLine="480" w:firstLineChars="200"/>
        <w:rPr>
          <w:rFonts w:hint="eastAsia" w:ascii="仿宋" w:hAnsi="仿宋" w:eastAsia="仿宋" w:cs="仿宋"/>
          <w:color w:val="auto"/>
          <w:sz w:val="24"/>
          <w:szCs w:val="24"/>
          <w:highlight w:val="none"/>
        </w:rPr>
      </w:pPr>
      <w:bookmarkStart w:id="154" w:name="_Toc175644060"/>
      <w:bookmarkStart w:id="155" w:name="_Toc86202612"/>
      <w:r>
        <w:rPr>
          <w:rFonts w:hint="eastAsia" w:ascii="仿宋" w:hAnsi="仿宋" w:eastAsia="仿宋" w:cs="仿宋"/>
          <w:color w:val="auto"/>
          <w:sz w:val="24"/>
          <w:szCs w:val="24"/>
          <w:highlight w:val="none"/>
        </w:rPr>
        <w:t>十九、其他约定事项</w:t>
      </w:r>
      <w:bookmarkEnd w:id="154"/>
      <w:bookmarkEnd w:id="155"/>
    </w:p>
    <w:p w14:paraId="0D8146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1、本合同中的附件均为本合同不可分割的部分，与本合同具有相同的法律效力。</w:t>
      </w:r>
    </w:p>
    <w:p w14:paraId="7D49A7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14:paraId="310916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份，具有同等法律效力。</w:t>
      </w:r>
    </w:p>
    <w:bookmarkEnd w:id="117"/>
    <w:bookmarkEnd w:id="118"/>
    <w:bookmarkEnd w:id="119"/>
    <w:bookmarkEnd w:id="120"/>
    <w:p w14:paraId="1C9A7299">
      <w:pPr>
        <w:jc w:val="both"/>
        <w:rPr>
          <w:rFonts w:hint="eastAsia" w:ascii="仿宋" w:hAnsi="仿宋" w:eastAsia="仿宋" w:cs="仿宋"/>
          <w:b/>
          <w:color w:val="auto"/>
          <w:sz w:val="24"/>
          <w:szCs w:val="24"/>
          <w:highlight w:val="none"/>
        </w:rPr>
      </w:pPr>
    </w:p>
    <w:p w14:paraId="6C5BF370">
      <w:pPr>
        <w:jc w:val="center"/>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lang w:eastAsia="zh-CN"/>
        </w:rPr>
        <w:t>章</w:t>
      </w:r>
      <w:r>
        <w:rPr>
          <w:rFonts w:hint="eastAsia" w:ascii="仿宋" w:hAnsi="仿宋" w:eastAsia="仿宋" w:cs="仿宋"/>
          <w:b/>
          <w:color w:val="auto"/>
          <w:sz w:val="36"/>
          <w:szCs w:val="36"/>
          <w:highlight w:val="none"/>
        </w:rPr>
        <w:t xml:space="preserve">  投标文件内容及格式</w:t>
      </w:r>
    </w:p>
    <w:p w14:paraId="2144B669">
      <w:pPr>
        <w:pStyle w:val="3"/>
        <w:numPr>
          <w:ilvl w:val="0"/>
          <w:numId w:val="0"/>
        </w:numPr>
        <w:ind w:leftChars="0"/>
        <w:jc w:val="right"/>
        <w:rPr>
          <w:rFonts w:hint="eastAsia" w:ascii="仿宋" w:hAnsi="仿宋" w:eastAsia="仿宋" w:cs="仿宋"/>
          <w:color w:val="auto"/>
          <w:highlight w:val="none"/>
        </w:rPr>
      </w:pPr>
      <w:r>
        <w:rPr>
          <w:rFonts w:hint="eastAsia" w:ascii="仿宋" w:hAnsi="仿宋" w:eastAsia="仿宋" w:cs="仿宋"/>
          <w:color w:val="auto"/>
          <w:sz w:val="28"/>
          <w:szCs w:val="28"/>
          <w:highlight w:val="none"/>
        </w:rPr>
        <w:t xml:space="preserve">                     </w:t>
      </w:r>
    </w:p>
    <w:tbl>
      <w:tblPr>
        <w:tblStyle w:val="45"/>
        <w:tblpPr w:leftFromText="180" w:rightFromText="180" w:vertAnchor="text" w:horzAnchor="page" w:tblpX="9165" w:tblpY="-969"/>
        <w:tblW w:w="1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tblGrid>
      <w:tr w14:paraId="31E8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29" w:type="dxa"/>
            <w:vAlign w:val="center"/>
          </w:tcPr>
          <w:p w14:paraId="7710E0BB">
            <w:pPr>
              <w:pStyle w:val="54"/>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正本</w:t>
            </w:r>
            <w:r>
              <w:rPr>
                <w:rFonts w:hint="eastAsia" w:ascii="仿宋" w:hAnsi="仿宋" w:eastAsia="仿宋" w:cs="仿宋"/>
                <w:b/>
                <w:bCs/>
                <w:color w:val="auto"/>
                <w:sz w:val="28"/>
                <w:szCs w:val="28"/>
                <w:highlight w:val="none"/>
                <w:lang w:val="en-US" w:eastAsia="zh-CN"/>
              </w:rPr>
              <w:t>/副本</w:t>
            </w:r>
          </w:p>
        </w:tc>
      </w:tr>
    </w:tbl>
    <w:p w14:paraId="7F0750A0">
      <w:pPr>
        <w:spacing w:line="360" w:lineRule="auto"/>
        <w:ind w:firstLine="480" w:firstLineChars="200"/>
        <w:rPr>
          <w:rFonts w:hint="eastAsia" w:ascii="仿宋" w:hAnsi="仿宋" w:eastAsia="仿宋" w:cs="仿宋"/>
          <w:color w:val="auto"/>
          <w:sz w:val="24"/>
          <w:szCs w:val="24"/>
          <w:highlight w:val="none"/>
        </w:rPr>
      </w:pPr>
    </w:p>
    <w:p w14:paraId="2C3A32D3">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（项目名称）</w:t>
      </w:r>
    </w:p>
    <w:p w14:paraId="413DC6BF">
      <w:pPr>
        <w:spacing w:line="360" w:lineRule="auto"/>
        <w:ind w:firstLine="480" w:firstLineChars="200"/>
        <w:rPr>
          <w:rFonts w:hint="eastAsia" w:ascii="仿宋" w:hAnsi="仿宋" w:eastAsia="仿宋" w:cs="仿宋"/>
          <w:b w:val="0"/>
          <w:bCs w:val="0"/>
          <w:i/>
          <w:iCs/>
          <w:color w:val="auto"/>
          <w:sz w:val="24"/>
          <w:szCs w:val="24"/>
          <w:highlight w:val="none"/>
          <w:u w:val="single"/>
        </w:rPr>
      </w:pPr>
    </w:p>
    <w:p w14:paraId="12BFB9BA">
      <w:pPr>
        <w:spacing w:line="360" w:lineRule="auto"/>
        <w:ind w:firstLine="1680" w:firstLineChars="700"/>
        <w:rPr>
          <w:rFonts w:hint="eastAsia" w:ascii="仿宋" w:hAnsi="仿宋" w:eastAsia="仿宋" w:cs="仿宋"/>
          <w:b w:val="0"/>
          <w:bCs w:val="0"/>
          <w:color w:val="auto"/>
          <w:sz w:val="24"/>
          <w:szCs w:val="24"/>
          <w:highlight w:val="none"/>
        </w:rPr>
      </w:pPr>
      <w:r>
        <w:rPr>
          <w:rFonts w:hint="eastAsia" w:ascii="仿宋" w:hAnsi="仿宋" w:eastAsia="仿宋" w:cs="仿宋"/>
          <w:b w:val="0"/>
          <w:bCs w:val="0"/>
          <w:i/>
          <w:iCs/>
          <w:color w:val="auto"/>
          <w:sz w:val="24"/>
          <w:szCs w:val="24"/>
          <w:highlight w:val="none"/>
          <w:u w:val="single"/>
        </w:rPr>
        <w:t xml:space="preserve">            </w:t>
      </w:r>
      <w:r>
        <w:rPr>
          <w:rFonts w:hint="eastAsia" w:ascii="仿宋" w:hAnsi="仿宋" w:eastAsia="仿宋" w:cs="仿宋"/>
          <w:b w:val="0"/>
          <w:bCs w:val="0"/>
          <w:i/>
          <w:iCs/>
          <w:color w:val="auto"/>
          <w:sz w:val="24"/>
          <w:szCs w:val="24"/>
          <w:highlight w:val="none"/>
          <w:u w:val="single"/>
          <w:lang w:val="en-US" w:eastAsia="zh-CN"/>
        </w:rPr>
        <w:t xml:space="preserve">            </w:t>
      </w:r>
      <w:r>
        <w:rPr>
          <w:rFonts w:hint="eastAsia" w:ascii="仿宋" w:hAnsi="仿宋" w:eastAsia="仿宋" w:cs="仿宋"/>
          <w:b w:val="0"/>
          <w:bCs w:val="0"/>
          <w:i/>
          <w:iCs/>
          <w:color w:val="auto"/>
          <w:sz w:val="24"/>
          <w:szCs w:val="24"/>
          <w:highlight w:val="none"/>
          <w:u w:val="single"/>
        </w:rPr>
        <w:t xml:space="preserve">  </w:t>
      </w:r>
      <w:r>
        <w:rPr>
          <w:rFonts w:hint="eastAsia" w:ascii="仿宋" w:hAnsi="仿宋" w:eastAsia="仿宋" w:cs="仿宋"/>
          <w:b w:val="0"/>
          <w:bCs w:val="0"/>
          <w:i/>
          <w:iCs/>
          <w:color w:val="auto"/>
          <w:sz w:val="24"/>
          <w:szCs w:val="24"/>
          <w:highlight w:val="none"/>
          <w:u w:val="single"/>
          <w:lang w:val="en-US" w:eastAsia="zh-CN"/>
        </w:rPr>
        <w:t xml:space="preserve">   </w:t>
      </w:r>
      <w:r>
        <w:rPr>
          <w:rFonts w:hint="eastAsia" w:ascii="仿宋" w:hAnsi="仿宋" w:eastAsia="仿宋" w:cs="仿宋"/>
          <w:b w:val="0"/>
          <w:bCs w:val="0"/>
          <w:i/>
          <w:iCs/>
          <w:color w:val="auto"/>
          <w:sz w:val="24"/>
          <w:szCs w:val="24"/>
          <w:highlight w:val="none"/>
          <w:u w:val="single"/>
        </w:rPr>
        <w:t xml:space="preserve">       </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项目编号</w:t>
      </w:r>
      <w:r>
        <w:rPr>
          <w:rFonts w:hint="eastAsia" w:ascii="仿宋" w:hAnsi="仿宋" w:eastAsia="仿宋" w:cs="仿宋"/>
          <w:b w:val="0"/>
          <w:bCs w:val="0"/>
          <w:color w:val="auto"/>
          <w:sz w:val="24"/>
          <w:szCs w:val="24"/>
          <w:highlight w:val="none"/>
        </w:rPr>
        <w:t>）</w:t>
      </w:r>
    </w:p>
    <w:p w14:paraId="3EC49CED">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p>
    <w:p w14:paraId="32441128">
      <w:pPr>
        <w:rPr>
          <w:rFonts w:hint="eastAsia" w:ascii="仿宋" w:hAnsi="仿宋" w:eastAsia="仿宋" w:cs="仿宋"/>
          <w:color w:val="auto"/>
          <w:sz w:val="24"/>
          <w:highlight w:val="none"/>
          <w:u w:val="none"/>
        </w:rPr>
      </w:pPr>
    </w:p>
    <w:p w14:paraId="367B58D4">
      <w:pPr>
        <w:rPr>
          <w:rFonts w:hint="eastAsia" w:ascii="仿宋" w:hAnsi="仿宋" w:eastAsia="仿宋" w:cs="仿宋"/>
          <w:color w:val="auto"/>
          <w:sz w:val="32"/>
          <w:szCs w:val="32"/>
          <w:highlight w:val="none"/>
        </w:rPr>
      </w:pPr>
    </w:p>
    <w:p w14:paraId="1F2DDD29">
      <w:pPr>
        <w:rPr>
          <w:rFonts w:hint="eastAsia" w:ascii="仿宋" w:hAnsi="仿宋" w:eastAsia="仿宋" w:cs="仿宋"/>
          <w:color w:val="auto"/>
          <w:sz w:val="32"/>
          <w:szCs w:val="32"/>
          <w:highlight w:val="none"/>
        </w:rPr>
      </w:pPr>
    </w:p>
    <w:p w14:paraId="184A2C8C">
      <w:pPr>
        <w:rPr>
          <w:rFonts w:hint="eastAsia" w:ascii="仿宋" w:hAnsi="仿宋" w:eastAsia="仿宋" w:cs="仿宋"/>
          <w:color w:val="auto"/>
          <w:sz w:val="28"/>
          <w:szCs w:val="28"/>
          <w:highlight w:val="none"/>
        </w:rPr>
      </w:pPr>
    </w:p>
    <w:p w14:paraId="5A11AEFD">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  标  文  件</w:t>
      </w:r>
    </w:p>
    <w:p w14:paraId="68121108">
      <w:pPr>
        <w:rPr>
          <w:rFonts w:hint="eastAsia" w:ascii="仿宋" w:hAnsi="仿宋" w:eastAsia="仿宋" w:cs="仿宋"/>
          <w:b/>
          <w:color w:val="auto"/>
          <w:sz w:val="32"/>
          <w:szCs w:val="32"/>
          <w:highlight w:val="none"/>
        </w:rPr>
      </w:pPr>
    </w:p>
    <w:p w14:paraId="5A2135C5">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投标单位名称：（加盖公章）</w:t>
      </w:r>
    </w:p>
    <w:p w14:paraId="42ABBEDE">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投标单位地址：</w:t>
      </w:r>
      <w:r>
        <w:rPr>
          <w:rFonts w:hint="eastAsia" w:ascii="仿宋" w:hAnsi="仿宋" w:eastAsia="仿宋" w:cs="仿宋"/>
          <w:color w:val="auto"/>
          <w:kern w:val="2"/>
          <w:sz w:val="24"/>
          <w:szCs w:val="24"/>
          <w:highlight w:val="none"/>
          <w:u w:val="single"/>
          <w:lang w:val="en-US" w:eastAsia="zh-CN" w:bidi="ar-SA"/>
        </w:rPr>
        <w:t xml:space="preserve">                                  </w:t>
      </w:r>
    </w:p>
    <w:p w14:paraId="04569136">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法定代表人（签字或盖章）：</w:t>
      </w:r>
      <w:r>
        <w:rPr>
          <w:rFonts w:hint="eastAsia" w:ascii="仿宋" w:hAnsi="仿宋" w:eastAsia="仿宋" w:cs="仿宋"/>
          <w:color w:val="auto"/>
          <w:kern w:val="2"/>
          <w:sz w:val="24"/>
          <w:szCs w:val="24"/>
          <w:highlight w:val="none"/>
          <w:u w:val="single"/>
          <w:lang w:val="en-US" w:eastAsia="zh-CN" w:bidi="ar-SA"/>
        </w:rPr>
        <w:t xml:space="preserve">                        </w:t>
      </w:r>
    </w:p>
    <w:p w14:paraId="787D1866">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kern w:val="2"/>
          <w:sz w:val="28"/>
          <w:szCs w:val="36"/>
          <w:highlight w:val="none"/>
          <w:lang w:val="en-US" w:eastAsia="zh-CN" w:bidi="ar-SA"/>
        </w:rPr>
      </w:pPr>
      <w:r>
        <w:rPr>
          <w:rFonts w:hint="eastAsia" w:ascii="仿宋" w:hAnsi="仿宋" w:eastAsia="仿宋" w:cs="仿宋"/>
          <w:color w:val="auto"/>
          <w:kern w:val="2"/>
          <w:sz w:val="24"/>
          <w:szCs w:val="24"/>
          <w:highlight w:val="none"/>
          <w:lang w:val="en-US" w:eastAsia="zh-CN" w:bidi="ar-SA"/>
        </w:rPr>
        <w:t>投标单位联系电话：</w:t>
      </w:r>
      <w:r>
        <w:rPr>
          <w:rFonts w:hint="eastAsia" w:ascii="仿宋" w:hAnsi="仿宋" w:eastAsia="仿宋" w:cs="仿宋"/>
          <w:color w:val="auto"/>
          <w:kern w:val="2"/>
          <w:sz w:val="28"/>
          <w:szCs w:val="36"/>
          <w:highlight w:val="none"/>
          <w:u w:val="single"/>
          <w:lang w:val="en-US" w:eastAsia="zh-CN" w:bidi="ar-SA"/>
        </w:rPr>
        <w:t xml:space="preserve">                              </w:t>
      </w:r>
    </w:p>
    <w:p w14:paraId="74EAB1B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rPr>
      </w:pPr>
    </w:p>
    <w:p w14:paraId="166FE78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45F26BDD">
      <w:pPr>
        <w:jc w:val="left"/>
        <w:rPr>
          <w:rFonts w:hint="eastAsia" w:ascii="仿宋" w:hAnsi="仿宋" w:eastAsia="仿宋" w:cs="仿宋"/>
          <w:color w:val="auto"/>
          <w:sz w:val="24"/>
          <w:highlight w:val="none"/>
        </w:rPr>
      </w:pPr>
      <w:r>
        <w:rPr>
          <w:rFonts w:hint="eastAsia" w:ascii="仿宋" w:hAnsi="仿宋" w:eastAsia="仿宋" w:cs="仿宋"/>
          <w:color w:val="auto"/>
          <w:highlight w:val="none"/>
        </w:rPr>
        <w:br w:type="page"/>
      </w:r>
    </w:p>
    <w:p w14:paraId="1E9A64BF">
      <w:pPr>
        <w:spacing w:line="720" w:lineRule="auto"/>
        <w:jc w:val="center"/>
        <w:rPr>
          <w:rFonts w:hint="eastAsia" w:ascii="仿宋" w:hAnsi="仿宋" w:eastAsia="仿宋" w:cs="仿宋"/>
          <w:b/>
          <w:bCs/>
          <w:color w:val="auto"/>
          <w:sz w:val="28"/>
          <w:szCs w:val="28"/>
          <w:highlight w:val="none"/>
        </w:rPr>
      </w:pPr>
      <w:bookmarkStart w:id="156" w:name="_Toc8540"/>
      <w:bookmarkStart w:id="157" w:name="_Toc22085"/>
      <w:bookmarkStart w:id="158" w:name="_Toc23287"/>
      <w:bookmarkStart w:id="159" w:name="_Toc17339"/>
      <w:bookmarkStart w:id="160" w:name="_Toc19403"/>
      <w:r>
        <w:rPr>
          <w:rFonts w:hint="eastAsia" w:ascii="仿宋" w:hAnsi="仿宋" w:eastAsia="仿宋" w:cs="仿宋"/>
          <w:b/>
          <w:bCs/>
          <w:color w:val="auto"/>
          <w:sz w:val="32"/>
          <w:szCs w:val="32"/>
          <w:highlight w:val="none"/>
          <w:lang w:eastAsia="zh-CN"/>
        </w:rPr>
        <w:t>目</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录</w:t>
      </w:r>
    </w:p>
    <w:p w14:paraId="5426A294">
      <w:pPr>
        <w:pStyle w:val="33"/>
        <w:numPr>
          <w:ilvl w:val="0"/>
          <w:numId w:val="0"/>
        </w:numPr>
        <w:jc w:val="cente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eastAsia="zh-CN"/>
        </w:rPr>
        <w:t>（格式自拟）</w:t>
      </w:r>
    </w:p>
    <w:p w14:paraId="6C018B59">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bookmarkEnd w:id="156"/>
    <w:bookmarkEnd w:id="157"/>
    <w:bookmarkEnd w:id="158"/>
    <w:bookmarkEnd w:id="159"/>
    <w:bookmarkEnd w:id="160"/>
    <w:p w14:paraId="528078F4">
      <w:pPr>
        <w:ind w:left="0" w:leftChars="0" w:firstLine="0" w:firstLineChars="0"/>
        <w:jc w:val="center"/>
        <w:rPr>
          <w:rFonts w:hint="eastAsia" w:ascii="仿宋" w:hAnsi="仿宋" w:eastAsia="仿宋" w:cs="仿宋"/>
          <w:b/>
          <w:bCs/>
          <w:color w:val="auto"/>
          <w:sz w:val="28"/>
          <w:szCs w:val="28"/>
          <w:highlight w:val="none"/>
          <w:lang w:val="en-US" w:eastAsia="zh-CN"/>
        </w:rPr>
        <w:sectPr>
          <w:headerReference r:id="rId4" w:type="default"/>
          <w:footerReference r:id="rId5" w:type="default"/>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tbl>
      <w:tblPr>
        <w:tblStyle w:val="45"/>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000"/>
        <w:gridCol w:w="2783"/>
        <w:gridCol w:w="2584"/>
      </w:tblGrid>
      <w:tr w14:paraId="17A5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14" w:type="dxa"/>
            <w:gridSpan w:val="4"/>
          </w:tcPr>
          <w:p w14:paraId="21F863D2">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评标索引表</w:t>
            </w:r>
          </w:p>
        </w:tc>
      </w:tr>
      <w:tr w14:paraId="2900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2000787E">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000" w:type="dxa"/>
          </w:tcPr>
          <w:p w14:paraId="46DB717D">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2783" w:type="dxa"/>
          </w:tcPr>
          <w:p w14:paraId="691526B9">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索引页码</w:t>
            </w:r>
          </w:p>
        </w:tc>
        <w:tc>
          <w:tcPr>
            <w:tcW w:w="2584" w:type="dxa"/>
          </w:tcPr>
          <w:p w14:paraId="0F2B045A">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96D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235E1473">
            <w:pPr>
              <w:adjustRightInd w:val="0"/>
              <w:snapToGrid w:val="0"/>
              <w:rPr>
                <w:rFonts w:hint="eastAsia" w:ascii="仿宋" w:hAnsi="仿宋" w:eastAsia="仿宋" w:cs="仿宋"/>
                <w:b/>
                <w:color w:val="auto"/>
                <w:sz w:val="24"/>
                <w:szCs w:val="24"/>
                <w:highlight w:val="none"/>
              </w:rPr>
            </w:pPr>
          </w:p>
        </w:tc>
        <w:tc>
          <w:tcPr>
            <w:tcW w:w="2000" w:type="dxa"/>
          </w:tcPr>
          <w:p w14:paraId="01F4A83F">
            <w:pPr>
              <w:adjustRightInd w:val="0"/>
              <w:snapToGrid w:val="0"/>
              <w:rPr>
                <w:rFonts w:hint="eastAsia" w:ascii="仿宋" w:hAnsi="仿宋" w:eastAsia="仿宋" w:cs="仿宋"/>
                <w:b/>
                <w:color w:val="auto"/>
                <w:sz w:val="24"/>
                <w:szCs w:val="24"/>
                <w:highlight w:val="none"/>
              </w:rPr>
            </w:pPr>
          </w:p>
        </w:tc>
        <w:tc>
          <w:tcPr>
            <w:tcW w:w="2783" w:type="dxa"/>
          </w:tcPr>
          <w:p w14:paraId="70DAB6AF">
            <w:pPr>
              <w:adjustRightInd w:val="0"/>
              <w:snapToGrid w:val="0"/>
              <w:rPr>
                <w:rFonts w:hint="eastAsia" w:ascii="仿宋" w:hAnsi="仿宋" w:eastAsia="仿宋" w:cs="仿宋"/>
                <w:b/>
                <w:color w:val="auto"/>
                <w:sz w:val="24"/>
                <w:szCs w:val="24"/>
                <w:highlight w:val="none"/>
              </w:rPr>
            </w:pPr>
          </w:p>
        </w:tc>
        <w:tc>
          <w:tcPr>
            <w:tcW w:w="2584" w:type="dxa"/>
          </w:tcPr>
          <w:p w14:paraId="55268D14">
            <w:pPr>
              <w:adjustRightInd w:val="0"/>
              <w:snapToGrid w:val="0"/>
              <w:rPr>
                <w:rFonts w:hint="eastAsia" w:ascii="仿宋" w:hAnsi="仿宋" w:eastAsia="仿宋" w:cs="仿宋"/>
                <w:b/>
                <w:color w:val="auto"/>
                <w:sz w:val="24"/>
                <w:szCs w:val="24"/>
                <w:highlight w:val="none"/>
              </w:rPr>
            </w:pPr>
          </w:p>
        </w:tc>
      </w:tr>
      <w:tr w14:paraId="5D06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57177CE8">
            <w:pPr>
              <w:adjustRightInd w:val="0"/>
              <w:snapToGrid w:val="0"/>
              <w:rPr>
                <w:rFonts w:hint="eastAsia" w:ascii="仿宋" w:hAnsi="仿宋" w:eastAsia="仿宋" w:cs="仿宋"/>
                <w:b/>
                <w:color w:val="auto"/>
                <w:sz w:val="24"/>
                <w:szCs w:val="24"/>
                <w:highlight w:val="none"/>
              </w:rPr>
            </w:pPr>
          </w:p>
        </w:tc>
        <w:tc>
          <w:tcPr>
            <w:tcW w:w="2000" w:type="dxa"/>
          </w:tcPr>
          <w:p w14:paraId="3694251A">
            <w:pPr>
              <w:adjustRightInd w:val="0"/>
              <w:snapToGrid w:val="0"/>
              <w:rPr>
                <w:rFonts w:hint="eastAsia" w:ascii="仿宋" w:hAnsi="仿宋" w:eastAsia="仿宋" w:cs="仿宋"/>
                <w:b/>
                <w:color w:val="auto"/>
                <w:sz w:val="24"/>
                <w:szCs w:val="24"/>
                <w:highlight w:val="none"/>
              </w:rPr>
            </w:pPr>
          </w:p>
        </w:tc>
        <w:tc>
          <w:tcPr>
            <w:tcW w:w="2783" w:type="dxa"/>
          </w:tcPr>
          <w:p w14:paraId="39F4AB84">
            <w:pPr>
              <w:adjustRightInd w:val="0"/>
              <w:snapToGrid w:val="0"/>
              <w:rPr>
                <w:rFonts w:hint="eastAsia" w:ascii="仿宋" w:hAnsi="仿宋" w:eastAsia="仿宋" w:cs="仿宋"/>
                <w:b/>
                <w:color w:val="auto"/>
                <w:sz w:val="24"/>
                <w:szCs w:val="24"/>
                <w:highlight w:val="none"/>
              </w:rPr>
            </w:pPr>
          </w:p>
        </w:tc>
        <w:tc>
          <w:tcPr>
            <w:tcW w:w="2584" w:type="dxa"/>
          </w:tcPr>
          <w:p w14:paraId="66AA9487">
            <w:pPr>
              <w:adjustRightInd w:val="0"/>
              <w:snapToGrid w:val="0"/>
              <w:rPr>
                <w:rFonts w:hint="eastAsia" w:ascii="仿宋" w:hAnsi="仿宋" w:eastAsia="仿宋" w:cs="仿宋"/>
                <w:b/>
                <w:color w:val="auto"/>
                <w:sz w:val="24"/>
                <w:szCs w:val="24"/>
                <w:highlight w:val="none"/>
              </w:rPr>
            </w:pPr>
          </w:p>
        </w:tc>
      </w:tr>
      <w:tr w14:paraId="3AAB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573AFDF3">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2000" w:type="dxa"/>
          </w:tcPr>
          <w:p w14:paraId="0667E683">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2783" w:type="dxa"/>
          </w:tcPr>
          <w:p w14:paraId="0CC1E24E">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2584" w:type="dxa"/>
          </w:tcPr>
          <w:p w14:paraId="57A3209E">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r>
      <w:tr w14:paraId="2B17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1460468F">
            <w:pPr>
              <w:adjustRightInd w:val="0"/>
              <w:snapToGrid w:val="0"/>
              <w:rPr>
                <w:rFonts w:hint="eastAsia" w:ascii="仿宋" w:hAnsi="仿宋" w:eastAsia="仿宋" w:cs="仿宋"/>
                <w:b/>
                <w:color w:val="auto"/>
                <w:sz w:val="24"/>
                <w:szCs w:val="24"/>
                <w:highlight w:val="none"/>
              </w:rPr>
            </w:pPr>
          </w:p>
        </w:tc>
        <w:tc>
          <w:tcPr>
            <w:tcW w:w="2000" w:type="dxa"/>
          </w:tcPr>
          <w:p w14:paraId="3A59B6CE">
            <w:pPr>
              <w:adjustRightInd w:val="0"/>
              <w:snapToGrid w:val="0"/>
              <w:rPr>
                <w:rFonts w:hint="eastAsia" w:ascii="仿宋" w:hAnsi="仿宋" w:eastAsia="仿宋" w:cs="仿宋"/>
                <w:b/>
                <w:color w:val="auto"/>
                <w:sz w:val="24"/>
                <w:szCs w:val="24"/>
                <w:highlight w:val="none"/>
              </w:rPr>
            </w:pPr>
          </w:p>
        </w:tc>
        <w:tc>
          <w:tcPr>
            <w:tcW w:w="2783" w:type="dxa"/>
          </w:tcPr>
          <w:p w14:paraId="298D12F5">
            <w:pPr>
              <w:adjustRightInd w:val="0"/>
              <w:snapToGrid w:val="0"/>
              <w:rPr>
                <w:rFonts w:hint="eastAsia" w:ascii="仿宋" w:hAnsi="仿宋" w:eastAsia="仿宋" w:cs="仿宋"/>
                <w:b/>
                <w:color w:val="auto"/>
                <w:sz w:val="24"/>
                <w:szCs w:val="24"/>
                <w:highlight w:val="none"/>
              </w:rPr>
            </w:pPr>
          </w:p>
        </w:tc>
        <w:tc>
          <w:tcPr>
            <w:tcW w:w="2584" w:type="dxa"/>
          </w:tcPr>
          <w:p w14:paraId="41D61D37">
            <w:pPr>
              <w:adjustRightInd w:val="0"/>
              <w:snapToGrid w:val="0"/>
              <w:rPr>
                <w:rFonts w:hint="eastAsia" w:ascii="仿宋" w:hAnsi="仿宋" w:eastAsia="仿宋" w:cs="仿宋"/>
                <w:b/>
                <w:color w:val="auto"/>
                <w:sz w:val="24"/>
                <w:szCs w:val="24"/>
                <w:highlight w:val="none"/>
              </w:rPr>
            </w:pPr>
          </w:p>
        </w:tc>
      </w:tr>
      <w:tr w14:paraId="64C0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2C1FEE2D">
            <w:pPr>
              <w:adjustRightInd w:val="0"/>
              <w:snapToGrid w:val="0"/>
              <w:rPr>
                <w:rFonts w:hint="eastAsia" w:ascii="仿宋" w:hAnsi="仿宋" w:eastAsia="仿宋" w:cs="仿宋"/>
                <w:b/>
                <w:color w:val="auto"/>
                <w:sz w:val="24"/>
                <w:szCs w:val="24"/>
                <w:highlight w:val="none"/>
              </w:rPr>
            </w:pPr>
          </w:p>
        </w:tc>
        <w:tc>
          <w:tcPr>
            <w:tcW w:w="2000" w:type="dxa"/>
          </w:tcPr>
          <w:p w14:paraId="675EED4F">
            <w:pPr>
              <w:adjustRightInd w:val="0"/>
              <w:snapToGrid w:val="0"/>
              <w:rPr>
                <w:rFonts w:hint="eastAsia" w:ascii="仿宋" w:hAnsi="仿宋" w:eastAsia="仿宋" w:cs="仿宋"/>
                <w:b/>
                <w:color w:val="auto"/>
                <w:sz w:val="24"/>
                <w:szCs w:val="24"/>
                <w:highlight w:val="none"/>
              </w:rPr>
            </w:pPr>
          </w:p>
        </w:tc>
        <w:tc>
          <w:tcPr>
            <w:tcW w:w="2783" w:type="dxa"/>
          </w:tcPr>
          <w:p w14:paraId="79062909">
            <w:pPr>
              <w:adjustRightInd w:val="0"/>
              <w:snapToGrid w:val="0"/>
              <w:rPr>
                <w:rFonts w:hint="eastAsia" w:ascii="仿宋" w:hAnsi="仿宋" w:eastAsia="仿宋" w:cs="仿宋"/>
                <w:b/>
                <w:color w:val="auto"/>
                <w:sz w:val="24"/>
                <w:szCs w:val="24"/>
                <w:highlight w:val="none"/>
              </w:rPr>
            </w:pPr>
          </w:p>
        </w:tc>
        <w:tc>
          <w:tcPr>
            <w:tcW w:w="2584" w:type="dxa"/>
          </w:tcPr>
          <w:p w14:paraId="770E735B">
            <w:pPr>
              <w:adjustRightInd w:val="0"/>
              <w:snapToGrid w:val="0"/>
              <w:rPr>
                <w:rFonts w:hint="eastAsia" w:ascii="仿宋" w:hAnsi="仿宋" w:eastAsia="仿宋" w:cs="仿宋"/>
                <w:b/>
                <w:color w:val="auto"/>
                <w:sz w:val="24"/>
                <w:szCs w:val="24"/>
                <w:highlight w:val="none"/>
              </w:rPr>
            </w:pPr>
          </w:p>
        </w:tc>
      </w:tr>
      <w:tr w14:paraId="24EC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5A692CBC">
            <w:pPr>
              <w:adjustRightInd w:val="0"/>
              <w:snapToGrid w:val="0"/>
              <w:rPr>
                <w:rFonts w:hint="eastAsia" w:ascii="仿宋" w:hAnsi="仿宋" w:eastAsia="仿宋" w:cs="仿宋"/>
                <w:b/>
                <w:color w:val="auto"/>
                <w:sz w:val="24"/>
                <w:szCs w:val="24"/>
                <w:highlight w:val="none"/>
              </w:rPr>
            </w:pPr>
          </w:p>
        </w:tc>
        <w:tc>
          <w:tcPr>
            <w:tcW w:w="2000" w:type="dxa"/>
          </w:tcPr>
          <w:p w14:paraId="3381012A">
            <w:pPr>
              <w:adjustRightInd w:val="0"/>
              <w:snapToGrid w:val="0"/>
              <w:rPr>
                <w:rFonts w:hint="eastAsia" w:ascii="仿宋" w:hAnsi="仿宋" w:eastAsia="仿宋" w:cs="仿宋"/>
                <w:b/>
                <w:color w:val="auto"/>
                <w:sz w:val="24"/>
                <w:szCs w:val="24"/>
                <w:highlight w:val="none"/>
              </w:rPr>
            </w:pPr>
          </w:p>
        </w:tc>
        <w:tc>
          <w:tcPr>
            <w:tcW w:w="2783" w:type="dxa"/>
          </w:tcPr>
          <w:p w14:paraId="40A72119">
            <w:pPr>
              <w:adjustRightInd w:val="0"/>
              <w:snapToGrid w:val="0"/>
              <w:rPr>
                <w:rFonts w:hint="eastAsia" w:ascii="仿宋" w:hAnsi="仿宋" w:eastAsia="仿宋" w:cs="仿宋"/>
                <w:b/>
                <w:color w:val="auto"/>
                <w:sz w:val="24"/>
                <w:szCs w:val="24"/>
                <w:highlight w:val="none"/>
              </w:rPr>
            </w:pPr>
          </w:p>
        </w:tc>
        <w:tc>
          <w:tcPr>
            <w:tcW w:w="2584" w:type="dxa"/>
          </w:tcPr>
          <w:p w14:paraId="06A8C464">
            <w:pPr>
              <w:adjustRightInd w:val="0"/>
              <w:snapToGrid w:val="0"/>
              <w:rPr>
                <w:rFonts w:hint="eastAsia" w:ascii="仿宋" w:hAnsi="仿宋" w:eastAsia="仿宋" w:cs="仿宋"/>
                <w:b/>
                <w:color w:val="auto"/>
                <w:sz w:val="24"/>
                <w:szCs w:val="24"/>
                <w:highlight w:val="none"/>
              </w:rPr>
            </w:pPr>
          </w:p>
        </w:tc>
      </w:tr>
      <w:tr w14:paraId="2EA9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0F4886B2">
            <w:pPr>
              <w:adjustRightInd w:val="0"/>
              <w:snapToGrid w:val="0"/>
              <w:rPr>
                <w:rFonts w:hint="eastAsia" w:ascii="仿宋" w:hAnsi="仿宋" w:eastAsia="仿宋" w:cs="仿宋"/>
                <w:b/>
                <w:color w:val="auto"/>
                <w:sz w:val="24"/>
                <w:szCs w:val="24"/>
                <w:highlight w:val="none"/>
              </w:rPr>
            </w:pPr>
          </w:p>
        </w:tc>
        <w:tc>
          <w:tcPr>
            <w:tcW w:w="2000" w:type="dxa"/>
          </w:tcPr>
          <w:p w14:paraId="2BC08A2A">
            <w:pPr>
              <w:adjustRightInd w:val="0"/>
              <w:snapToGrid w:val="0"/>
              <w:rPr>
                <w:rFonts w:hint="eastAsia" w:ascii="仿宋" w:hAnsi="仿宋" w:eastAsia="仿宋" w:cs="仿宋"/>
                <w:b/>
                <w:color w:val="auto"/>
                <w:sz w:val="24"/>
                <w:szCs w:val="24"/>
                <w:highlight w:val="none"/>
              </w:rPr>
            </w:pPr>
          </w:p>
        </w:tc>
        <w:tc>
          <w:tcPr>
            <w:tcW w:w="2783" w:type="dxa"/>
          </w:tcPr>
          <w:p w14:paraId="7BF5161C">
            <w:pPr>
              <w:adjustRightInd w:val="0"/>
              <w:snapToGrid w:val="0"/>
              <w:rPr>
                <w:rFonts w:hint="eastAsia" w:ascii="仿宋" w:hAnsi="仿宋" w:eastAsia="仿宋" w:cs="仿宋"/>
                <w:b/>
                <w:color w:val="auto"/>
                <w:sz w:val="24"/>
                <w:szCs w:val="24"/>
                <w:highlight w:val="none"/>
              </w:rPr>
            </w:pPr>
          </w:p>
        </w:tc>
        <w:tc>
          <w:tcPr>
            <w:tcW w:w="2584" w:type="dxa"/>
          </w:tcPr>
          <w:p w14:paraId="21145E31">
            <w:pPr>
              <w:adjustRightInd w:val="0"/>
              <w:snapToGrid w:val="0"/>
              <w:rPr>
                <w:rFonts w:hint="eastAsia" w:ascii="仿宋" w:hAnsi="仿宋" w:eastAsia="仿宋" w:cs="仿宋"/>
                <w:b/>
                <w:color w:val="auto"/>
                <w:sz w:val="24"/>
                <w:szCs w:val="24"/>
                <w:highlight w:val="none"/>
              </w:rPr>
            </w:pPr>
          </w:p>
        </w:tc>
      </w:tr>
      <w:tr w14:paraId="5CEB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2E51C383">
            <w:pPr>
              <w:adjustRightInd w:val="0"/>
              <w:snapToGrid w:val="0"/>
              <w:rPr>
                <w:rFonts w:hint="eastAsia" w:ascii="仿宋" w:hAnsi="仿宋" w:eastAsia="仿宋" w:cs="仿宋"/>
                <w:b/>
                <w:color w:val="auto"/>
                <w:sz w:val="24"/>
                <w:szCs w:val="24"/>
                <w:highlight w:val="none"/>
              </w:rPr>
            </w:pPr>
          </w:p>
        </w:tc>
        <w:tc>
          <w:tcPr>
            <w:tcW w:w="2000" w:type="dxa"/>
          </w:tcPr>
          <w:p w14:paraId="17961F75">
            <w:pPr>
              <w:adjustRightInd w:val="0"/>
              <w:snapToGrid w:val="0"/>
              <w:rPr>
                <w:rFonts w:hint="eastAsia" w:ascii="仿宋" w:hAnsi="仿宋" w:eastAsia="仿宋" w:cs="仿宋"/>
                <w:b/>
                <w:color w:val="auto"/>
                <w:sz w:val="24"/>
                <w:szCs w:val="24"/>
                <w:highlight w:val="none"/>
              </w:rPr>
            </w:pPr>
          </w:p>
        </w:tc>
        <w:tc>
          <w:tcPr>
            <w:tcW w:w="2783" w:type="dxa"/>
          </w:tcPr>
          <w:p w14:paraId="144A97D3">
            <w:pPr>
              <w:adjustRightInd w:val="0"/>
              <w:snapToGrid w:val="0"/>
              <w:rPr>
                <w:rFonts w:hint="eastAsia" w:ascii="仿宋" w:hAnsi="仿宋" w:eastAsia="仿宋" w:cs="仿宋"/>
                <w:b/>
                <w:color w:val="auto"/>
                <w:sz w:val="24"/>
                <w:szCs w:val="24"/>
                <w:highlight w:val="none"/>
              </w:rPr>
            </w:pPr>
          </w:p>
        </w:tc>
        <w:tc>
          <w:tcPr>
            <w:tcW w:w="2584" w:type="dxa"/>
          </w:tcPr>
          <w:p w14:paraId="61B07873">
            <w:pPr>
              <w:adjustRightInd w:val="0"/>
              <w:snapToGrid w:val="0"/>
              <w:rPr>
                <w:rFonts w:hint="eastAsia" w:ascii="仿宋" w:hAnsi="仿宋" w:eastAsia="仿宋" w:cs="仿宋"/>
                <w:b/>
                <w:color w:val="auto"/>
                <w:sz w:val="24"/>
                <w:szCs w:val="24"/>
                <w:highlight w:val="none"/>
              </w:rPr>
            </w:pPr>
          </w:p>
        </w:tc>
      </w:tr>
      <w:tr w14:paraId="1AC2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1B63EAC0">
            <w:pPr>
              <w:adjustRightInd w:val="0"/>
              <w:snapToGrid w:val="0"/>
              <w:rPr>
                <w:rFonts w:hint="eastAsia" w:ascii="仿宋" w:hAnsi="仿宋" w:eastAsia="仿宋" w:cs="仿宋"/>
                <w:b/>
                <w:color w:val="auto"/>
                <w:sz w:val="24"/>
                <w:szCs w:val="24"/>
                <w:highlight w:val="none"/>
              </w:rPr>
            </w:pPr>
          </w:p>
        </w:tc>
        <w:tc>
          <w:tcPr>
            <w:tcW w:w="2000" w:type="dxa"/>
          </w:tcPr>
          <w:p w14:paraId="088579A8">
            <w:pPr>
              <w:adjustRightInd w:val="0"/>
              <w:snapToGrid w:val="0"/>
              <w:rPr>
                <w:rFonts w:hint="eastAsia" w:ascii="仿宋" w:hAnsi="仿宋" w:eastAsia="仿宋" w:cs="仿宋"/>
                <w:b/>
                <w:color w:val="auto"/>
                <w:sz w:val="24"/>
                <w:szCs w:val="24"/>
                <w:highlight w:val="none"/>
              </w:rPr>
            </w:pPr>
          </w:p>
        </w:tc>
        <w:tc>
          <w:tcPr>
            <w:tcW w:w="2783" w:type="dxa"/>
          </w:tcPr>
          <w:p w14:paraId="5C0A829B">
            <w:pPr>
              <w:adjustRightInd w:val="0"/>
              <w:snapToGrid w:val="0"/>
              <w:rPr>
                <w:rFonts w:hint="eastAsia" w:ascii="仿宋" w:hAnsi="仿宋" w:eastAsia="仿宋" w:cs="仿宋"/>
                <w:b/>
                <w:color w:val="auto"/>
                <w:sz w:val="24"/>
                <w:szCs w:val="24"/>
                <w:highlight w:val="none"/>
              </w:rPr>
            </w:pPr>
          </w:p>
        </w:tc>
        <w:tc>
          <w:tcPr>
            <w:tcW w:w="2584" w:type="dxa"/>
          </w:tcPr>
          <w:p w14:paraId="553F3A5C">
            <w:pPr>
              <w:adjustRightInd w:val="0"/>
              <w:snapToGrid w:val="0"/>
              <w:rPr>
                <w:rFonts w:hint="eastAsia" w:ascii="仿宋" w:hAnsi="仿宋" w:eastAsia="仿宋" w:cs="仿宋"/>
                <w:b/>
                <w:color w:val="auto"/>
                <w:sz w:val="24"/>
                <w:szCs w:val="24"/>
                <w:highlight w:val="none"/>
              </w:rPr>
            </w:pPr>
          </w:p>
        </w:tc>
      </w:tr>
    </w:tbl>
    <w:p w14:paraId="4450DA45">
      <w:pPr>
        <w:ind w:left="0" w:leftChars="0" w:firstLine="0" w:firstLineChars="0"/>
        <w:jc w:val="center"/>
        <w:rPr>
          <w:rFonts w:hint="eastAsia" w:ascii="仿宋" w:hAnsi="仿宋" w:eastAsia="仿宋" w:cs="仿宋"/>
          <w:b/>
          <w:bCs/>
          <w:color w:val="auto"/>
          <w:sz w:val="28"/>
          <w:szCs w:val="28"/>
          <w:highlight w:val="none"/>
          <w:lang w:val="en-US" w:eastAsia="zh-CN"/>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14:paraId="6ABA4F03">
      <w:pPr>
        <w:ind w:left="0" w:leftChars="0" w:firstLine="0" w:firstLineChars="0"/>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 xml:space="preserve">投 标 </w:t>
      </w:r>
      <w:r>
        <w:rPr>
          <w:rFonts w:hint="eastAsia" w:ascii="仿宋" w:hAnsi="仿宋" w:eastAsia="仿宋" w:cs="仿宋"/>
          <w:b/>
          <w:bCs/>
          <w:color w:val="auto"/>
          <w:sz w:val="28"/>
          <w:szCs w:val="28"/>
          <w:highlight w:val="none"/>
          <w:lang w:val="en-US" w:eastAsia="zh-CN"/>
        </w:rPr>
        <w:t>函</w:t>
      </w:r>
    </w:p>
    <w:p w14:paraId="06F9F30A">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采购单位名称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0466E2AE">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收到你们的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（招标文件编号）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（项目名称），经认真研究，我们决定参加投标。</w:t>
      </w:r>
    </w:p>
    <w:p w14:paraId="178229E1">
      <w:pPr>
        <w:numPr>
          <w:ilvl w:val="0"/>
          <w:numId w:val="10"/>
        </w:numPr>
        <w:spacing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按照招标文件中的一切要求，提供招标</w:t>
      </w:r>
      <w:r>
        <w:rPr>
          <w:rFonts w:hint="eastAsia" w:ascii="仿宋" w:hAnsi="仿宋" w:eastAsia="仿宋" w:cs="仿宋"/>
          <w:color w:val="auto"/>
          <w:sz w:val="24"/>
          <w:szCs w:val="24"/>
          <w:highlight w:val="none"/>
          <w:lang w:eastAsia="zh-CN"/>
        </w:rPr>
        <w:t>货物的采购、供应、安装、运输装卸费、保险费、税费和相关售后服务等费用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，明细见投标报价表。</w:t>
      </w:r>
    </w:p>
    <w:p w14:paraId="1BAFC6CC">
      <w:pPr>
        <w:numPr>
          <w:ilvl w:val="0"/>
          <w:numId w:val="10"/>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如果我们的投标书被接受，我们将履行招标文件中规定的每一项义务和要求，按期、按质、按量完成交货。</w:t>
      </w:r>
    </w:p>
    <w:p w14:paraId="09C82724">
      <w:pPr>
        <w:numPr>
          <w:ilvl w:val="0"/>
          <w:numId w:val="10"/>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我们同意按招标文件的规定，本标书的有效期为开标后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天。</w:t>
      </w:r>
    </w:p>
    <w:p w14:paraId="70D2314A">
      <w:pPr>
        <w:numPr>
          <w:ilvl w:val="0"/>
          <w:numId w:val="10"/>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我们愿意提供招标人在招标文件中要求的所有资料。</w:t>
      </w:r>
    </w:p>
    <w:p w14:paraId="30668D7B">
      <w:pPr>
        <w:numPr>
          <w:ilvl w:val="0"/>
          <w:numId w:val="10"/>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我们认为你们有选择或拒绝任何投标者中标的权利。我们理解，最低报价不是中标的唯一条件。</w:t>
      </w:r>
    </w:p>
    <w:p w14:paraId="4F671AA7">
      <w:pPr>
        <w:numPr>
          <w:ilvl w:val="0"/>
          <w:numId w:val="10"/>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我们愿意按合同履行自己的全部责任。</w:t>
      </w:r>
    </w:p>
    <w:p w14:paraId="0A01AB52">
      <w:pPr>
        <w:numPr>
          <w:ilvl w:val="0"/>
          <w:numId w:val="10"/>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我们愿意遵守国家有关规定和招标文件中规定的收费标准，承付中标服务费。</w:t>
      </w:r>
    </w:p>
    <w:p w14:paraId="4F31413F">
      <w:pPr>
        <w:numPr>
          <w:ilvl w:val="0"/>
          <w:numId w:val="10"/>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该项投标在开标后全过程中保持有效，不做任何更改和变动。</w:t>
      </w:r>
    </w:p>
    <w:p w14:paraId="79BD1BBB">
      <w:pPr>
        <w:numPr>
          <w:ilvl w:val="0"/>
          <w:numId w:val="10"/>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我们同意按招标文件规定，缴纳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元投标保证金。</w:t>
      </w:r>
    </w:p>
    <w:p w14:paraId="45D7648D">
      <w:pPr>
        <w:spacing w:line="440" w:lineRule="exact"/>
        <w:ind w:left="721" w:leftChars="229"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10我们保证投标文件中的所有证件和内容真实有效，否则我们愿意承担一切法律责任。</w:t>
      </w:r>
    </w:p>
    <w:p w14:paraId="0828854A">
      <w:pPr>
        <w:spacing w:line="440" w:lineRule="exact"/>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11、其他说明。</w:t>
      </w:r>
    </w:p>
    <w:p w14:paraId="7F470BE8">
      <w:pPr>
        <w:spacing w:line="440" w:lineRule="exact"/>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12、所有有关本标书的函电，请按下列地址联系：</w:t>
      </w:r>
    </w:p>
    <w:p w14:paraId="77C192B3">
      <w:pPr>
        <w:spacing w:line="240" w:lineRule="auto"/>
        <w:ind w:firstLine="420" w:firstLineChars="200"/>
        <w:rPr>
          <w:rFonts w:hint="eastAsia" w:ascii="仿宋" w:hAnsi="仿宋" w:eastAsia="仿宋" w:cs="仿宋"/>
          <w:color w:val="auto"/>
          <w:sz w:val="21"/>
          <w:szCs w:val="21"/>
          <w:highlight w:val="none"/>
        </w:rPr>
      </w:pPr>
    </w:p>
    <w:p w14:paraId="51488E7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投标单位(单位公章) ：                       </w:t>
      </w:r>
    </w:p>
    <w:p w14:paraId="2D1710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2EB13DF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w:t>
      </w:r>
    </w:p>
    <w:p w14:paraId="016FEF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话：</w:t>
      </w:r>
    </w:p>
    <w:p w14:paraId="55BF699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真：</w:t>
      </w:r>
    </w:p>
    <w:p w14:paraId="06B683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7B5DAB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人：</w:t>
      </w:r>
    </w:p>
    <w:p w14:paraId="2AE7603C">
      <w:pPr>
        <w:spacing w:line="440" w:lineRule="exact"/>
        <w:ind w:left="239" w:leftChars="114" w:firstLine="360" w:firstLineChars="150"/>
        <w:rPr>
          <w:rFonts w:hint="eastAsia" w:ascii="仿宋" w:hAnsi="仿宋" w:eastAsia="仿宋" w:cs="仿宋"/>
          <w:color w:val="auto"/>
          <w:sz w:val="24"/>
          <w:szCs w:val="24"/>
          <w:highlight w:val="none"/>
        </w:rPr>
      </w:pPr>
    </w:p>
    <w:p w14:paraId="76267CF9">
      <w:pPr>
        <w:spacing w:line="440" w:lineRule="exact"/>
        <w:ind w:left="239" w:leftChars="114"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A20BD9C">
      <w:pPr>
        <w:spacing w:line="440" w:lineRule="exact"/>
        <w:rPr>
          <w:rFonts w:hint="eastAsia" w:ascii="仿宋" w:hAnsi="仿宋" w:eastAsia="仿宋" w:cs="仿宋"/>
          <w:b/>
          <w:bCs/>
          <w:color w:val="auto"/>
          <w:sz w:val="30"/>
          <w:szCs w:val="30"/>
          <w:highlight w:val="none"/>
        </w:rPr>
      </w:pPr>
    </w:p>
    <w:p w14:paraId="68CC50B0">
      <w:pPr>
        <w:spacing w:line="440" w:lineRule="exact"/>
        <w:ind w:firstLine="480"/>
        <w:jc w:val="center"/>
        <w:rPr>
          <w:rFonts w:hint="eastAsia" w:ascii="仿宋" w:hAnsi="仿宋" w:eastAsia="仿宋" w:cs="仿宋"/>
          <w:b/>
          <w:bCs/>
          <w:color w:val="auto"/>
          <w:sz w:val="30"/>
          <w:szCs w:val="30"/>
          <w:highlight w:val="none"/>
          <w:lang w:val="en-US" w:eastAsia="zh-CN"/>
        </w:rPr>
      </w:pPr>
    </w:p>
    <w:p w14:paraId="5F3D3F3F">
      <w:pPr>
        <w:numPr>
          <w:ilvl w:val="0"/>
          <w:numId w:val="0"/>
        </w:numPr>
        <w:spacing w:line="440" w:lineRule="exact"/>
        <w:ind w:lef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投标文件真实性和不存在限制投标情形的声明</w:t>
      </w:r>
    </w:p>
    <w:p w14:paraId="04C56E34">
      <w:pPr>
        <w:pStyle w:val="21"/>
        <w:numPr>
          <w:ilvl w:val="0"/>
          <w:numId w:val="0"/>
        </w:numPr>
        <w:spacing w:line="240" w:lineRule="auto"/>
        <w:ind w:leftChars="0"/>
        <w:rPr>
          <w:rFonts w:hint="eastAsia" w:ascii="仿宋" w:hAnsi="仿宋" w:eastAsia="仿宋" w:cs="仿宋"/>
          <w:color w:val="auto"/>
          <w:highlight w:val="none"/>
        </w:rPr>
      </w:pPr>
    </w:p>
    <w:p w14:paraId="249BEDF9">
      <w:pPr>
        <w:spacing w:line="200" w:lineRule="exact"/>
        <w:rPr>
          <w:rFonts w:hint="eastAsia" w:ascii="仿宋" w:hAnsi="仿宋" w:eastAsia="仿宋" w:cs="仿宋"/>
          <w:color w:val="auto"/>
          <w:highlight w:val="none"/>
        </w:rPr>
      </w:pPr>
    </w:p>
    <w:p w14:paraId="2F9AE350">
      <w:pPr>
        <w:spacing w:line="600" w:lineRule="auto"/>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采购单位名称</w:t>
      </w:r>
      <w:r>
        <w:rPr>
          <w:rFonts w:hint="eastAsia" w:ascii="仿宋" w:hAnsi="仿宋" w:eastAsia="仿宋" w:cs="仿宋"/>
          <w:color w:val="auto"/>
          <w:sz w:val="24"/>
          <w:szCs w:val="24"/>
          <w:highlight w:val="none"/>
          <w:u w:val="single"/>
        </w:rPr>
        <w:t>）：</w:t>
      </w:r>
    </w:p>
    <w:p w14:paraId="10F9E6DF">
      <w:pPr>
        <w:spacing w:line="60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我方在此声明，所递交的（项目名称）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的投标文件（包括有关资料、澄清）真实可信，不存在虚假（包括隐瞒）。我方近三年来在经营活动中没有重大违法记录。</w:t>
      </w:r>
    </w:p>
    <w:p w14:paraId="3DFE9B96">
      <w:pPr>
        <w:spacing w:line="60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我方承诺，如存在虚假投标行为，我方自愿承担</w:t>
      </w:r>
      <w:r>
        <w:rPr>
          <w:rFonts w:hint="eastAsia" w:ascii="仿宋" w:hAnsi="仿宋" w:eastAsia="仿宋" w:cs="仿宋"/>
          <w:b/>
          <w:bCs/>
          <w:color w:val="auto"/>
          <w:sz w:val="24"/>
          <w:szCs w:val="24"/>
          <w:highlight w:val="none"/>
          <w:lang w:val="en-US" w:eastAsia="zh-CN"/>
        </w:rPr>
        <w:t>一切法律</w:t>
      </w:r>
      <w:r>
        <w:rPr>
          <w:rFonts w:hint="eastAsia" w:ascii="仿宋" w:hAnsi="仿宋" w:eastAsia="仿宋" w:cs="仿宋"/>
          <w:b/>
          <w:bCs/>
          <w:color w:val="auto"/>
          <w:sz w:val="24"/>
          <w:szCs w:val="24"/>
          <w:highlight w:val="none"/>
        </w:rPr>
        <w:t>责任</w:t>
      </w:r>
      <w:r>
        <w:rPr>
          <w:rFonts w:hint="eastAsia" w:ascii="仿宋" w:hAnsi="仿宋" w:eastAsia="仿宋" w:cs="仿宋"/>
          <w:b/>
          <w:bCs/>
          <w:color w:val="auto"/>
          <w:sz w:val="24"/>
          <w:szCs w:val="24"/>
          <w:highlight w:val="none"/>
          <w:lang w:eastAsia="zh-CN"/>
        </w:rPr>
        <w:t>！</w:t>
      </w:r>
    </w:p>
    <w:p w14:paraId="5DDA058A">
      <w:pPr>
        <w:rPr>
          <w:rFonts w:hint="eastAsia" w:ascii="仿宋" w:hAnsi="仿宋" w:eastAsia="仿宋" w:cs="仿宋"/>
          <w:color w:val="auto"/>
          <w:sz w:val="24"/>
          <w:szCs w:val="24"/>
          <w:highlight w:val="none"/>
        </w:rPr>
      </w:pPr>
    </w:p>
    <w:p w14:paraId="19C581D1">
      <w:pPr>
        <w:pStyle w:val="43"/>
        <w:rPr>
          <w:rFonts w:hint="eastAsia" w:ascii="仿宋" w:hAnsi="仿宋" w:eastAsia="仿宋" w:cs="仿宋"/>
          <w:color w:val="auto"/>
          <w:sz w:val="24"/>
          <w:szCs w:val="24"/>
          <w:highlight w:val="none"/>
        </w:rPr>
      </w:pPr>
    </w:p>
    <w:p w14:paraId="6D34C150">
      <w:pPr>
        <w:pStyle w:val="43"/>
        <w:rPr>
          <w:rFonts w:hint="eastAsia" w:ascii="仿宋" w:hAnsi="仿宋" w:eastAsia="仿宋" w:cs="仿宋"/>
          <w:color w:val="auto"/>
          <w:sz w:val="24"/>
          <w:szCs w:val="24"/>
          <w:highlight w:val="none"/>
        </w:rPr>
      </w:pPr>
    </w:p>
    <w:p w14:paraId="32416661">
      <w:pPr>
        <w:pStyle w:val="43"/>
        <w:rPr>
          <w:rFonts w:hint="eastAsia" w:ascii="仿宋" w:hAnsi="仿宋" w:eastAsia="仿宋" w:cs="仿宋"/>
          <w:color w:val="auto"/>
          <w:sz w:val="24"/>
          <w:szCs w:val="24"/>
          <w:highlight w:val="none"/>
        </w:rPr>
      </w:pPr>
    </w:p>
    <w:p w14:paraId="1B47CE6E">
      <w:pPr>
        <w:pStyle w:val="43"/>
        <w:rPr>
          <w:rFonts w:hint="eastAsia" w:ascii="仿宋" w:hAnsi="仿宋" w:eastAsia="仿宋" w:cs="仿宋"/>
          <w:color w:val="auto"/>
          <w:sz w:val="24"/>
          <w:szCs w:val="24"/>
          <w:highlight w:val="none"/>
        </w:rPr>
      </w:pPr>
    </w:p>
    <w:p w14:paraId="7F1D90BF">
      <w:pPr>
        <w:pStyle w:val="43"/>
        <w:rPr>
          <w:rFonts w:hint="eastAsia" w:ascii="仿宋" w:hAnsi="仿宋" w:eastAsia="仿宋" w:cs="仿宋"/>
          <w:color w:val="auto"/>
          <w:sz w:val="24"/>
          <w:szCs w:val="24"/>
          <w:highlight w:val="none"/>
        </w:rPr>
      </w:pPr>
    </w:p>
    <w:p w14:paraId="5FB1998A">
      <w:pPr>
        <w:pStyle w:val="43"/>
        <w:rPr>
          <w:rFonts w:hint="eastAsia" w:ascii="仿宋" w:hAnsi="仿宋" w:eastAsia="仿宋" w:cs="仿宋"/>
          <w:color w:val="auto"/>
          <w:sz w:val="24"/>
          <w:szCs w:val="24"/>
          <w:highlight w:val="none"/>
        </w:rPr>
      </w:pPr>
    </w:p>
    <w:p w14:paraId="03362771">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投标单位（单位公章）</w:t>
      </w:r>
      <w:r>
        <w:rPr>
          <w:rFonts w:hint="eastAsia" w:ascii="仿宋" w:hAnsi="仿宋" w:eastAsia="仿宋" w:cs="仿宋"/>
          <w:color w:val="auto"/>
          <w:sz w:val="24"/>
          <w:szCs w:val="24"/>
          <w:highlight w:val="none"/>
          <w:lang w:eastAsia="zh-CN"/>
        </w:rPr>
        <w:t>：</w:t>
      </w:r>
    </w:p>
    <w:p w14:paraId="1775DFAF">
      <w:pPr>
        <w:spacing w:line="360" w:lineRule="auto"/>
        <w:rPr>
          <w:rFonts w:hint="eastAsia" w:ascii="仿宋" w:hAnsi="仿宋" w:eastAsia="仿宋" w:cs="仿宋"/>
          <w:color w:val="auto"/>
          <w:sz w:val="24"/>
          <w:szCs w:val="24"/>
          <w:highlight w:val="none"/>
        </w:rPr>
      </w:pPr>
    </w:p>
    <w:p w14:paraId="49E9873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1DC25376">
      <w:pPr>
        <w:spacing w:line="360" w:lineRule="auto"/>
        <w:ind w:firstLine="3360" w:firstLineChars="1400"/>
        <w:rPr>
          <w:rFonts w:hint="eastAsia" w:ascii="仿宋" w:hAnsi="仿宋" w:eastAsia="仿宋" w:cs="仿宋"/>
          <w:color w:val="auto"/>
          <w:sz w:val="24"/>
          <w:szCs w:val="24"/>
          <w:highlight w:val="none"/>
        </w:rPr>
      </w:pPr>
    </w:p>
    <w:p w14:paraId="7594BC57">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bookmarkStart w:id="161" w:name="_Toc22822"/>
      <w:bookmarkStart w:id="162" w:name="_Toc7164"/>
      <w:bookmarkStart w:id="163" w:name="_Toc2775"/>
      <w:bookmarkStart w:id="164" w:name="_Toc21652"/>
      <w:bookmarkStart w:id="165" w:name="_Toc21183"/>
    </w:p>
    <w:p w14:paraId="4643CE3F">
      <w:pPr>
        <w:spacing w:line="360" w:lineRule="auto"/>
        <w:ind w:firstLine="480" w:firstLineChars="200"/>
        <w:rPr>
          <w:rFonts w:hint="eastAsia" w:ascii="仿宋" w:hAnsi="仿宋" w:eastAsia="仿宋" w:cs="仿宋"/>
          <w:color w:val="auto"/>
          <w:sz w:val="24"/>
          <w:szCs w:val="24"/>
          <w:highlight w:val="none"/>
        </w:rPr>
      </w:pPr>
    </w:p>
    <w:p w14:paraId="38BB17E5">
      <w:pPr>
        <w:spacing w:line="360" w:lineRule="auto"/>
        <w:ind w:firstLine="480" w:firstLineChars="200"/>
        <w:rPr>
          <w:rFonts w:hint="eastAsia" w:ascii="仿宋" w:hAnsi="仿宋" w:eastAsia="仿宋" w:cs="仿宋"/>
          <w:color w:val="auto"/>
          <w:sz w:val="24"/>
          <w:highlight w:val="none"/>
          <w:lang w:eastAsia="zh-CN"/>
        </w:rPr>
      </w:pPr>
    </w:p>
    <w:p w14:paraId="0F1F13FE">
      <w:pPr>
        <w:pStyle w:val="44"/>
        <w:rPr>
          <w:rFonts w:hint="eastAsia" w:ascii="仿宋" w:hAnsi="仿宋" w:eastAsia="仿宋" w:cs="仿宋"/>
          <w:color w:val="auto"/>
          <w:sz w:val="24"/>
          <w:highlight w:val="none"/>
          <w:lang w:eastAsia="zh-CN"/>
        </w:rPr>
      </w:pPr>
    </w:p>
    <w:p w14:paraId="5E4B4567">
      <w:pPr>
        <w:rPr>
          <w:rFonts w:hint="eastAsia" w:ascii="仿宋" w:hAnsi="仿宋" w:eastAsia="仿宋" w:cs="仿宋"/>
          <w:color w:val="auto"/>
          <w:sz w:val="24"/>
          <w:highlight w:val="none"/>
          <w:lang w:eastAsia="zh-CN"/>
        </w:rPr>
      </w:pPr>
    </w:p>
    <w:p w14:paraId="1F8DE03E">
      <w:pPr>
        <w:pStyle w:val="44"/>
        <w:rPr>
          <w:rFonts w:hint="eastAsia" w:ascii="仿宋" w:hAnsi="仿宋" w:eastAsia="仿宋" w:cs="仿宋"/>
          <w:color w:val="auto"/>
          <w:sz w:val="24"/>
          <w:highlight w:val="none"/>
          <w:lang w:eastAsia="zh-CN"/>
        </w:rPr>
      </w:pPr>
    </w:p>
    <w:p w14:paraId="355AEFB1">
      <w:pPr>
        <w:rPr>
          <w:rFonts w:hint="eastAsia" w:ascii="仿宋" w:hAnsi="仿宋" w:eastAsia="仿宋" w:cs="仿宋"/>
          <w:color w:val="auto"/>
          <w:highlight w:val="none"/>
          <w:lang w:eastAsia="zh-CN"/>
        </w:rPr>
      </w:pPr>
    </w:p>
    <w:p w14:paraId="1A30A391">
      <w:pPr>
        <w:spacing w:line="360" w:lineRule="auto"/>
        <w:ind w:firstLine="480" w:firstLineChars="200"/>
        <w:rPr>
          <w:rFonts w:hint="eastAsia" w:ascii="仿宋" w:hAnsi="仿宋" w:eastAsia="仿宋" w:cs="仿宋"/>
          <w:color w:val="auto"/>
          <w:sz w:val="24"/>
          <w:highlight w:val="none"/>
        </w:rPr>
      </w:pPr>
    </w:p>
    <w:p w14:paraId="0C2E4E10">
      <w:pPr>
        <w:spacing w:line="360" w:lineRule="auto"/>
        <w:ind w:firstLine="480" w:firstLineChars="200"/>
        <w:rPr>
          <w:rFonts w:hint="eastAsia" w:ascii="仿宋" w:hAnsi="仿宋" w:eastAsia="仿宋" w:cs="仿宋"/>
          <w:color w:val="auto"/>
          <w:sz w:val="24"/>
          <w:highlight w:val="none"/>
        </w:rPr>
      </w:pPr>
    </w:p>
    <w:p w14:paraId="543F4FC4">
      <w:pPr>
        <w:spacing w:line="360" w:lineRule="auto"/>
        <w:ind w:firstLine="480" w:firstLineChars="200"/>
        <w:rPr>
          <w:rFonts w:hint="eastAsia" w:ascii="仿宋" w:hAnsi="仿宋" w:eastAsia="仿宋" w:cs="仿宋"/>
          <w:color w:val="auto"/>
          <w:sz w:val="24"/>
          <w:highlight w:val="none"/>
        </w:rPr>
      </w:pPr>
    </w:p>
    <w:p w14:paraId="6D473307">
      <w:pPr>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三、开标</w:t>
      </w:r>
      <w:r>
        <w:rPr>
          <w:rFonts w:hint="eastAsia" w:ascii="仿宋" w:hAnsi="仿宋" w:eastAsia="仿宋" w:cs="仿宋"/>
          <w:b/>
          <w:bCs/>
          <w:color w:val="auto"/>
          <w:sz w:val="28"/>
          <w:szCs w:val="28"/>
          <w:highlight w:val="none"/>
        </w:rPr>
        <w:t>一览表</w:t>
      </w:r>
      <w:bookmarkEnd w:id="161"/>
      <w:bookmarkEnd w:id="162"/>
      <w:bookmarkEnd w:id="163"/>
      <w:bookmarkEnd w:id="164"/>
      <w:bookmarkEnd w:id="165"/>
    </w:p>
    <w:p w14:paraId="31A3BDCB">
      <w:pPr>
        <w:spacing w:line="240" w:lineRule="auto"/>
        <w:ind w:firstLine="240" w:firstLineChars="100"/>
        <w:rPr>
          <w:rFonts w:hint="eastAsia" w:ascii="仿宋" w:hAnsi="仿宋" w:eastAsia="仿宋" w:cs="仿宋"/>
          <w:color w:val="auto"/>
          <w:sz w:val="24"/>
          <w:szCs w:val="24"/>
          <w:highlight w:val="none"/>
        </w:rPr>
      </w:pPr>
    </w:p>
    <w:p w14:paraId="5FF062E5">
      <w:pPr>
        <w:spacing w:line="360" w:lineRule="auto"/>
        <w:ind w:firstLine="240" w:firstLineChars="100"/>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项目编号：     </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9"/>
        <w:gridCol w:w="2465"/>
        <w:gridCol w:w="5936"/>
      </w:tblGrid>
      <w:tr w14:paraId="1E926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49" w:type="dxa"/>
            <w:tcBorders>
              <w:top w:val="single" w:color="auto" w:sz="4" w:space="0"/>
              <w:left w:val="single" w:color="auto" w:sz="4" w:space="0"/>
              <w:right w:val="single" w:color="auto" w:sz="4" w:space="0"/>
            </w:tcBorders>
            <w:noWrap w:val="0"/>
            <w:vAlign w:val="center"/>
          </w:tcPr>
          <w:p w14:paraId="0DDE52CD">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8401" w:type="dxa"/>
            <w:gridSpan w:val="2"/>
            <w:tcBorders>
              <w:top w:val="single" w:color="auto" w:sz="4" w:space="0"/>
              <w:left w:val="single" w:color="auto" w:sz="4" w:space="0"/>
              <w:right w:val="single" w:color="auto" w:sz="4" w:space="0"/>
            </w:tcBorders>
            <w:noWrap w:val="0"/>
            <w:vAlign w:val="center"/>
          </w:tcPr>
          <w:p w14:paraId="0F7B17E6">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内</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容</w:t>
            </w:r>
          </w:p>
        </w:tc>
      </w:tr>
      <w:tr w14:paraId="08413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149" w:type="dxa"/>
            <w:tcBorders>
              <w:top w:val="single" w:color="auto" w:sz="4" w:space="0"/>
              <w:left w:val="single" w:color="auto" w:sz="4" w:space="0"/>
              <w:right w:val="single" w:color="auto" w:sz="4" w:space="0"/>
            </w:tcBorders>
            <w:noWrap w:val="0"/>
            <w:vAlign w:val="center"/>
          </w:tcPr>
          <w:p w14:paraId="0F1AB312">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465" w:type="dxa"/>
            <w:tcBorders>
              <w:top w:val="single" w:color="auto" w:sz="4" w:space="0"/>
              <w:left w:val="single" w:color="auto" w:sz="4" w:space="0"/>
              <w:right w:val="single" w:color="auto" w:sz="4" w:space="0"/>
            </w:tcBorders>
            <w:noWrap w:val="0"/>
            <w:vAlign w:val="center"/>
          </w:tcPr>
          <w:p w14:paraId="27434AF9">
            <w:pPr>
              <w:snapToGrid w:val="0"/>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投标人名称</w:t>
            </w:r>
          </w:p>
        </w:tc>
        <w:tc>
          <w:tcPr>
            <w:tcW w:w="5936" w:type="dxa"/>
            <w:tcBorders>
              <w:top w:val="single" w:color="auto" w:sz="4" w:space="0"/>
              <w:left w:val="single" w:color="auto" w:sz="4" w:space="0"/>
              <w:right w:val="single" w:color="auto" w:sz="4" w:space="0"/>
            </w:tcBorders>
            <w:noWrap w:val="0"/>
            <w:vAlign w:val="center"/>
          </w:tcPr>
          <w:p w14:paraId="435566E8">
            <w:pPr>
              <w:snapToGrid w:val="0"/>
              <w:spacing w:line="400" w:lineRule="exact"/>
              <w:rPr>
                <w:rFonts w:hint="eastAsia" w:ascii="仿宋" w:hAnsi="仿宋" w:eastAsia="仿宋" w:cs="仿宋"/>
                <w:b w:val="0"/>
                <w:bCs/>
                <w:color w:val="auto"/>
                <w:sz w:val="24"/>
                <w:szCs w:val="24"/>
                <w:highlight w:val="none"/>
              </w:rPr>
            </w:pPr>
          </w:p>
        </w:tc>
      </w:tr>
      <w:tr w14:paraId="30EFE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1149" w:type="dxa"/>
            <w:tcBorders>
              <w:top w:val="single" w:color="auto" w:sz="4" w:space="0"/>
              <w:left w:val="single" w:color="auto" w:sz="4" w:space="0"/>
              <w:right w:val="single" w:color="auto" w:sz="4" w:space="0"/>
            </w:tcBorders>
            <w:noWrap w:val="0"/>
            <w:vAlign w:val="center"/>
          </w:tcPr>
          <w:p w14:paraId="0026A22C">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677EEAF1">
            <w:pPr>
              <w:snapToGrid w:val="0"/>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投标</w:t>
            </w:r>
            <w:r>
              <w:rPr>
                <w:rFonts w:hint="eastAsia" w:ascii="仿宋" w:hAnsi="仿宋" w:eastAsia="仿宋" w:cs="仿宋"/>
                <w:b w:val="0"/>
                <w:bCs/>
                <w:color w:val="auto"/>
                <w:sz w:val="24"/>
                <w:szCs w:val="24"/>
                <w:highlight w:val="none"/>
                <w:lang w:val="en-US" w:eastAsia="zh-CN"/>
              </w:rPr>
              <w:t>总报价</w:t>
            </w:r>
          </w:p>
          <w:p w14:paraId="0E3F9691">
            <w:pPr>
              <w:snapToGrid w:val="0"/>
              <w:spacing w:line="24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（人民币）</w:t>
            </w:r>
          </w:p>
        </w:tc>
        <w:tc>
          <w:tcPr>
            <w:tcW w:w="5936" w:type="dxa"/>
            <w:tcBorders>
              <w:top w:val="single" w:color="auto" w:sz="4" w:space="0"/>
              <w:left w:val="single" w:color="auto" w:sz="4" w:space="0"/>
              <w:bottom w:val="single" w:color="auto" w:sz="4" w:space="0"/>
              <w:right w:val="single" w:color="auto" w:sz="4" w:space="0"/>
            </w:tcBorders>
            <w:noWrap w:val="0"/>
            <w:vAlign w:val="center"/>
          </w:tcPr>
          <w:p w14:paraId="67D80EB1">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小写：</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元</w:t>
            </w:r>
          </w:p>
          <w:p w14:paraId="2B6DD089">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大写：</w:t>
            </w:r>
            <w:r>
              <w:rPr>
                <w:rFonts w:hint="eastAsia" w:ascii="仿宋" w:hAnsi="仿宋" w:eastAsia="仿宋" w:cs="仿宋"/>
                <w:b w:val="0"/>
                <w:bCs/>
                <w:color w:val="auto"/>
                <w:sz w:val="24"/>
                <w:szCs w:val="24"/>
                <w:highlight w:val="none"/>
                <w:u w:val="single"/>
                <w:lang w:val="en-US" w:eastAsia="zh-CN"/>
              </w:rPr>
              <w:t xml:space="preserve">                        </w:t>
            </w:r>
          </w:p>
        </w:tc>
      </w:tr>
      <w:tr w14:paraId="0A4FB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14:paraId="5A47998B">
            <w:pPr>
              <w:snapToGrid w:val="0"/>
              <w:spacing w:line="400" w:lineRule="exact"/>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3</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4862B519">
            <w:pPr>
              <w:snapToGrid w:val="0"/>
              <w:spacing w:line="240" w:lineRule="auto"/>
              <w:jc w:val="center"/>
              <w:rPr>
                <w:rFonts w:hint="eastAsia" w:ascii="仿宋" w:hAnsi="仿宋" w:eastAsia="仿宋" w:cs="仿宋"/>
                <w:b w:val="0"/>
                <w:bCs/>
                <w:color w:val="auto"/>
                <w:sz w:val="24"/>
                <w:szCs w:val="24"/>
                <w:highlight w:val="none"/>
                <w:u w:val="single"/>
              </w:rPr>
            </w:pP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期</w:t>
            </w:r>
          </w:p>
        </w:tc>
        <w:tc>
          <w:tcPr>
            <w:tcW w:w="5936" w:type="dxa"/>
            <w:tcBorders>
              <w:top w:val="single" w:color="auto" w:sz="4" w:space="0"/>
              <w:left w:val="single" w:color="auto" w:sz="4" w:space="0"/>
              <w:bottom w:val="single" w:color="auto" w:sz="4" w:space="0"/>
              <w:right w:val="single" w:color="auto" w:sz="4" w:space="0"/>
            </w:tcBorders>
            <w:noWrap w:val="0"/>
            <w:vAlign w:val="center"/>
          </w:tcPr>
          <w:p w14:paraId="638CD0C7">
            <w:pPr>
              <w:snapToGrid w:val="0"/>
              <w:spacing w:line="360" w:lineRule="auto"/>
              <w:ind w:left="2559"/>
              <w:rPr>
                <w:rFonts w:hint="eastAsia" w:ascii="仿宋" w:hAnsi="仿宋" w:eastAsia="仿宋" w:cs="仿宋"/>
                <w:b w:val="0"/>
                <w:bCs/>
                <w:color w:val="auto"/>
                <w:sz w:val="24"/>
                <w:szCs w:val="24"/>
                <w:highlight w:val="none"/>
                <w:u w:val="single"/>
              </w:rPr>
            </w:pPr>
          </w:p>
        </w:tc>
      </w:tr>
      <w:tr w14:paraId="0DA78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14:paraId="68636ED4">
            <w:pPr>
              <w:snapToGrid w:val="0"/>
              <w:spacing w:line="40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2300A14E">
            <w:pPr>
              <w:snapToGrid w:val="0"/>
              <w:spacing w:line="240" w:lineRule="auto"/>
              <w:jc w:val="center"/>
              <w:rPr>
                <w:rFonts w:hint="eastAsia" w:ascii="仿宋" w:hAnsi="仿宋" w:eastAsia="仿宋" w:cs="仿宋"/>
                <w:b w:val="0"/>
                <w:bCs/>
                <w:color w:val="auto"/>
                <w:sz w:val="24"/>
                <w:szCs w:val="24"/>
                <w:highlight w:val="none"/>
                <w:u w:val="none"/>
                <w:lang w:eastAsia="zh-CN"/>
              </w:rPr>
            </w:pPr>
            <w:r>
              <w:rPr>
                <w:rFonts w:hint="eastAsia" w:ascii="仿宋" w:hAnsi="仿宋" w:eastAsia="仿宋" w:cs="仿宋"/>
                <w:color w:val="auto"/>
                <w:sz w:val="24"/>
                <w:szCs w:val="24"/>
                <w:highlight w:val="none"/>
                <w:lang w:eastAsia="zh-CN"/>
              </w:rPr>
              <w:t>质保期</w:t>
            </w:r>
          </w:p>
        </w:tc>
        <w:tc>
          <w:tcPr>
            <w:tcW w:w="5936" w:type="dxa"/>
            <w:tcBorders>
              <w:top w:val="single" w:color="auto" w:sz="4" w:space="0"/>
              <w:left w:val="single" w:color="auto" w:sz="4" w:space="0"/>
              <w:bottom w:val="single" w:color="auto" w:sz="4" w:space="0"/>
              <w:right w:val="single" w:color="auto" w:sz="4" w:space="0"/>
            </w:tcBorders>
            <w:noWrap w:val="0"/>
            <w:vAlign w:val="center"/>
          </w:tcPr>
          <w:p w14:paraId="17CD7D61">
            <w:pPr>
              <w:snapToGrid w:val="0"/>
              <w:spacing w:line="360" w:lineRule="auto"/>
              <w:ind w:left="2559"/>
              <w:rPr>
                <w:rFonts w:hint="eastAsia" w:ascii="仿宋" w:hAnsi="仿宋" w:eastAsia="仿宋" w:cs="仿宋"/>
                <w:b w:val="0"/>
                <w:bCs/>
                <w:color w:val="auto"/>
                <w:sz w:val="24"/>
                <w:szCs w:val="24"/>
                <w:highlight w:val="none"/>
                <w:u w:val="single"/>
                <w:lang w:val="en-US" w:eastAsia="zh-CN"/>
              </w:rPr>
            </w:pPr>
          </w:p>
        </w:tc>
      </w:tr>
      <w:tr w14:paraId="56DA8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14:paraId="1F3C96DB">
            <w:pPr>
              <w:snapToGrid w:val="0"/>
              <w:spacing w:line="400" w:lineRule="exact"/>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5</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678D3D13">
            <w:pPr>
              <w:snapToGrid w:val="0"/>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其他事项申明</w:t>
            </w:r>
          </w:p>
        </w:tc>
        <w:tc>
          <w:tcPr>
            <w:tcW w:w="5936" w:type="dxa"/>
            <w:tcBorders>
              <w:top w:val="single" w:color="auto" w:sz="4" w:space="0"/>
              <w:left w:val="single" w:color="auto" w:sz="4" w:space="0"/>
              <w:bottom w:val="single" w:color="auto" w:sz="4" w:space="0"/>
              <w:right w:val="single" w:color="auto" w:sz="4" w:space="0"/>
            </w:tcBorders>
            <w:noWrap w:val="0"/>
            <w:vAlign w:val="top"/>
          </w:tcPr>
          <w:p w14:paraId="23205412">
            <w:pPr>
              <w:snapToGrid w:val="0"/>
              <w:spacing w:line="400" w:lineRule="exact"/>
              <w:rPr>
                <w:rFonts w:hint="eastAsia" w:ascii="仿宋" w:hAnsi="仿宋" w:eastAsia="仿宋" w:cs="仿宋"/>
                <w:b w:val="0"/>
                <w:bCs/>
                <w:color w:val="auto"/>
                <w:sz w:val="24"/>
                <w:szCs w:val="24"/>
                <w:highlight w:val="none"/>
              </w:rPr>
            </w:pPr>
          </w:p>
        </w:tc>
      </w:tr>
      <w:tr w14:paraId="3226D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614" w:type="dxa"/>
            <w:gridSpan w:val="2"/>
            <w:tcBorders>
              <w:top w:val="single" w:color="auto" w:sz="4" w:space="0"/>
              <w:left w:val="single" w:color="auto" w:sz="4" w:space="0"/>
              <w:bottom w:val="single" w:color="auto" w:sz="4" w:space="0"/>
              <w:right w:val="single" w:color="auto" w:sz="4" w:space="0"/>
            </w:tcBorders>
            <w:noWrap w:val="0"/>
            <w:vAlign w:val="center"/>
          </w:tcPr>
          <w:p w14:paraId="49B30FA3">
            <w:pPr>
              <w:snapToGrid w:val="0"/>
              <w:spacing w:line="24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备注</w:t>
            </w:r>
          </w:p>
        </w:tc>
        <w:tc>
          <w:tcPr>
            <w:tcW w:w="5936" w:type="dxa"/>
            <w:tcBorders>
              <w:top w:val="single" w:color="auto" w:sz="4" w:space="0"/>
              <w:left w:val="single" w:color="auto" w:sz="4" w:space="0"/>
              <w:bottom w:val="single" w:color="auto" w:sz="4" w:space="0"/>
              <w:right w:val="single" w:color="auto" w:sz="4" w:space="0"/>
            </w:tcBorders>
            <w:noWrap w:val="0"/>
            <w:vAlign w:val="top"/>
          </w:tcPr>
          <w:p w14:paraId="1C165DAA">
            <w:pPr>
              <w:snapToGrid w:val="0"/>
              <w:spacing w:line="400" w:lineRule="exact"/>
              <w:rPr>
                <w:rFonts w:hint="eastAsia" w:ascii="仿宋" w:hAnsi="仿宋" w:eastAsia="仿宋" w:cs="仿宋"/>
                <w:b w:val="0"/>
                <w:bCs/>
                <w:color w:val="auto"/>
                <w:sz w:val="24"/>
                <w:szCs w:val="24"/>
                <w:highlight w:val="none"/>
              </w:rPr>
            </w:pPr>
          </w:p>
        </w:tc>
      </w:tr>
    </w:tbl>
    <w:p w14:paraId="3925913C">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投标人严格按照规定的格式填写；投标总价为优惠后报价，并作为评审及定标的依据</w:t>
      </w:r>
      <w:r>
        <w:rPr>
          <w:rFonts w:hint="eastAsia" w:ascii="仿宋" w:hAnsi="仿宋" w:eastAsia="仿宋" w:cs="仿宋"/>
          <w:color w:val="auto"/>
          <w:sz w:val="24"/>
          <w:szCs w:val="24"/>
          <w:highlight w:val="none"/>
          <w:lang w:val="en-US" w:eastAsia="zh-CN"/>
        </w:rPr>
        <w:t>。</w:t>
      </w:r>
    </w:p>
    <w:p w14:paraId="5E726EA2">
      <w:pPr>
        <w:numPr>
          <w:ilvl w:val="0"/>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2.开标一览表中投标总报价大小应写一致，如不一致以大写为准。</w:t>
      </w:r>
    </w:p>
    <w:p w14:paraId="34269022">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3.任何有选择或有条件的投标总价或明细表中某一项填写多个报价，均将导致投标被拒绝。</w:t>
      </w:r>
    </w:p>
    <w:p w14:paraId="714B9EA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F3B5567">
      <w:pPr>
        <w:pStyle w:val="21"/>
        <w:rPr>
          <w:rFonts w:hint="eastAsia" w:ascii="仿宋" w:hAnsi="仿宋" w:eastAsia="仿宋" w:cs="仿宋"/>
          <w:color w:val="auto"/>
          <w:sz w:val="24"/>
          <w:szCs w:val="24"/>
          <w:highlight w:val="none"/>
        </w:rPr>
      </w:pPr>
    </w:p>
    <w:p w14:paraId="6AF3FDFE">
      <w:pPr>
        <w:rPr>
          <w:rFonts w:hint="eastAsia" w:ascii="仿宋" w:hAnsi="仿宋" w:eastAsia="仿宋" w:cs="仿宋"/>
          <w:color w:val="auto"/>
          <w:highlight w:val="none"/>
        </w:rPr>
      </w:pPr>
    </w:p>
    <w:p w14:paraId="79A3D5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投标单位（单位公章）：</w:t>
      </w:r>
    </w:p>
    <w:p w14:paraId="38377D3B">
      <w:pPr>
        <w:spacing w:line="360" w:lineRule="auto"/>
        <w:rPr>
          <w:rFonts w:hint="eastAsia" w:ascii="仿宋" w:hAnsi="仿宋" w:eastAsia="仿宋" w:cs="仿宋"/>
          <w:color w:val="auto"/>
          <w:sz w:val="24"/>
          <w:szCs w:val="24"/>
          <w:highlight w:val="none"/>
        </w:rPr>
      </w:pPr>
    </w:p>
    <w:p w14:paraId="2A6CC288">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187AC9F1">
      <w:pPr>
        <w:spacing w:line="360" w:lineRule="auto"/>
        <w:ind w:firstLine="3360" w:firstLineChars="1400"/>
        <w:rPr>
          <w:rFonts w:hint="eastAsia" w:ascii="仿宋" w:hAnsi="仿宋" w:eastAsia="仿宋" w:cs="仿宋"/>
          <w:color w:val="auto"/>
          <w:sz w:val="24"/>
          <w:szCs w:val="24"/>
          <w:highlight w:val="none"/>
        </w:rPr>
      </w:pPr>
    </w:p>
    <w:p w14:paraId="49840BDD">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bookmarkStart w:id="166" w:name="_Toc4683"/>
      <w:bookmarkStart w:id="167" w:name="_Toc4570"/>
      <w:bookmarkStart w:id="168" w:name="_Toc21935"/>
      <w:bookmarkStart w:id="169" w:name="_Toc32601"/>
      <w:bookmarkStart w:id="170" w:name="_Toc12987"/>
    </w:p>
    <w:p w14:paraId="4E723538">
      <w:pPr>
        <w:pStyle w:val="5"/>
        <w:jc w:val="center"/>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投标报价明细表</w:t>
      </w:r>
      <w:bookmarkEnd w:id="166"/>
      <w:bookmarkEnd w:id="167"/>
      <w:bookmarkEnd w:id="168"/>
      <w:bookmarkEnd w:id="169"/>
      <w:bookmarkEnd w:id="170"/>
    </w:p>
    <w:p w14:paraId="6710EB6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427AA0DD">
      <w:pPr>
        <w:pStyle w:val="15"/>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 xml:space="preserve">项目编号：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金额单位：元    </w:t>
      </w:r>
    </w:p>
    <w:tbl>
      <w:tblPr>
        <w:tblStyle w:val="45"/>
        <w:tblW w:w="10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2"/>
        <w:gridCol w:w="1425"/>
        <w:gridCol w:w="1200"/>
        <w:gridCol w:w="954"/>
        <w:gridCol w:w="923"/>
        <w:gridCol w:w="1062"/>
        <w:gridCol w:w="1164"/>
        <w:gridCol w:w="1075"/>
        <w:gridCol w:w="762"/>
      </w:tblGrid>
      <w:tr w14:paraId="1C52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50" w:type="dxa"/>
            <w:noWrap w:val="0"/>
            <w:vAlign w:val="center"/>
          </w:tcPr>
          <w:p w14:paraId="785ED2D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12" w:type="dxa"/>
            <w:noWrap w:val="0"/>
            <w:vAlign w:val="center"/>
          </w:tcPr>
          <w:p w14:paraId="27BE727F">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425" w:type="dxa"/>
            <w:noWrap w:val="0"/>
            <w:vAlign w:val="center"/>
          </w:tcPr>
          <w:p w14:paraId="40483B9A">
            <w:pPr>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型号</w:t>
            </w:r>
          </w:p>
        </w:tc>
        <w:tc>
          <w:tcPr>
            <w:tcW w:w="1200" w:type="dxa"/>
            <w:noWrap w:val="0"/>
            <w:vAlign w:val="center"/>
          </w:tcPr>
          <w:p w14:paraId="4CC53708">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954" w:type="dxa"/>
            <w:noWrap w:val="0"/>
            <w:vAlign w:val="center"/>
          </w:tcPr>
          <w:p w14:paraId="75970A23">
            <w:pP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单位</w:t>
            </w:r>
          </w:p>
        </w:tc>
        <w:tc>
          <w:tcPr>
            <w:tcW w:w="923" w:type="dxa"/>
            <w:noWrap w:val="0"/>
            <w:vAlign w:val="center"/>
          </w:tcPr>
          <w:p w14:paraId="72D3E208">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062" w:type="dxa"/>
            <w:noWrap w:val="0"/>
            <w:vAlign w:val="center"/>
          </w:tcPr>
          <w:p w14:paraId="02D66855">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单价</w:t>
            </w:r>
          </w:p>
        </w:tc>
        <w:tc>
          <w:tcPr>
            <w:tcW w:w="1164" w:type="dxa"/>
            <w:noWrap w:val="0"/>
            <w:vAlign w:val="center"/>
          </w:tcPr>
          <w:p w14:paraId="12CCB87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品牌</w:t>
            </w:r>
          </w:p>
        </w:tc>
        <w:tc>
          <w:tcPr>
            <w:tcW w:w="1075" w:type="dxa"/>
            <w:noWrap w:val="0"/>
            <w:vAlign w:val="center"/>
          </w:tcPr>
          <w:p w14:paraId="1DE0E861">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产地</w:t>
            </w:r>
          </w:p>
        </w:tc>
        <w:tc>
          <w:tcPr>
            <w:tcW w:w="762" w:type="dxa"/>
            <w:noWrap w:val="0"/>
            <w:vAlign w:val="center"/>
          </w:tcPr>
          <w:p w14:paraId="104D8102">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2B8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19836915">
            <w:pPr>
              <w:ind w:left="218" w:leftChars="104" w:firstLine="0" w:firstLineChars="0"/>
              <w:jc w:val="center"/>
              <w:rPr>
                <w:rFonts w:hint="eastAsia" w:ascii="仿宋" w:hAnsi="仿宋" w:eastAsia="仿宋" w:cs="仿宋"/>
                <w:color w:val="auto"/>
                <w:sz w:val="24"/>
                <w:szCs w:val="24"/>
                <w:highlight w:val="none"/>
              </w:rPr>
            </w:pPr>
          </w:p>
        </w:tc>
        <w:tc>
          <w:tcPr>
            <w:tcW w:w="1412" w:type="dxa"/>
            <w:noWrap w:val="0"/>
            <w:vAlign w:val="center"/>
          </w:tcPr>
          <w:p w14:paraId="46176986">
            <w:pPr>
              <w:jc w:val="center"/>
              <w:rPr>
                <w:rFonts w:hint="eastAsia" w:ascii="仿宋" w:hAnsi="仿宋" w:eastAsia="仿宋" w:cs="仿宋"/>
                <w:color w:val="auto"/>
                <w:sz w:val="24"/>
                <w:szCs w:val="24"/>
                <w:highlight w:val="none"/>
              </w:rPr>
            </w:pPr>
          </w:p>
        </w:tc>
        <w:tc>
          <w:tcPr>
            <w:tcW w:w="1425" w:type="dxa"/>
            <w:noWrap w:val="0"/>
            <w:vAlign w:val="center"/>
          </w:tcPr>
          <w:p w14:paraId="56A3F854">
            <w:pPr>
              <w:jc w:val="center"/>
              <w:rPr>
                <w:rFonts w:hint="eastAsia" w:ascii="仿宋" w:hAnsi="仿宋" w:eastAsia="仿宋" w:cs="仿宋"/>
                <w:color w:val="auto"/>
                <w:sz w:val="24"/>
                <w:szCs w:val="24"/>
                <w:highlight w:val="none"/>
              </w:rPr>
            </w:pPr>
          </w:p>
        </w:tc>
        <w:tc>
          <w:tcPr>
            <w:tcW w:w="1200" w:type="dxa"/>
            <w:noWrap w:val="0"/>
            <w:vAlign w:val="center"/>
          </w:tcPr>
          <w:p w14:paraId="1CF4FD18">
            <w:pPr>
              <w:jc w:val="center"/>
              <w:rPr>
                <w:rFonts w:hint="eastAsia" w:ascii="仿宋" w:hAnsi="仿宋" w:eastAsia="仿宋" w:cs="仿宋"/>
                <w:color w:val="auto"/>
                <w:sz w:val="24"/>
                <w:szCs w:val="24"/>
                <w:highlight w:val="none"/>
              </w:rPr>
            </w:pPr>
          </w:p>
        </w:tc>
        <w:tc>
          <w:tcPr>
            <w:tcW w:w="954" w:type="dxa"/>
            <w:noWrap w:val="0"/>
            <w:vAlign w:val="center"/>
          </w:tcPr>
          <w:p w14:paraId="6250F56C">
            <w:pPr>
              <w:jc w:val="center"/>
              <w:rPr>
                <w:rFonts w:hint="eastAsia" w:ascii="仿宋" w:hAnsi="仿宋" w:eastAsia="仿宋" w:cs="仿宋"/>
                <w:color w:val="auto"/>
                <w:sz w:val="24"/>
                <w:szCs w:val="24"/>
                <w:highlight w:val="none"/>
              </w:rPr>
            </w:pPr>
          </w:p>
        </w:tc>
        <w:tc>
          <w:tcPr>
            <w:tcW w:w="923" w:type="dxa"/>
            <w:noWrap w:val="0"/>
            <w:vAlign w:val="center"/>
          </w:tcPr>
          <w:p w14:paraId="3E676F6F">
            <w:pPr>
              <w:jc w:val="center"/>
              <w:rPr>
                <w:rFonts w:hint="eastAsia" w:ascii="仿宋" w:hAnsi="仿宋" w:eastAsia="仿宋" w:cs="仿宋"/>
                <w:color w:val="auto"/>
                <w:sz w:val="24"/>
                <w:szCs w:val="24"/>
                <w:highlight w:val="none"/>
              </w:rPr>
            </w:pPr>
          </w:p>
        </w:tc>
        <w:tc>
          <w:tcPr>
            <w:tcW w:w="1062" w:type="dxa"/>
            <w:noWrap w:val="0"/>
            <w:vAlign w:val="center"/>
          </w:tcPr>
          <w:p w14:paraId="3F834163">
            <w:pPr>
              <w:jc w:val="center"/>
              <w:rPr>
                <w:rFonts w:hint="eastAsia" w:ascii="仿宋" w:hAnsi="仿宋" w:eastAsia="仿宋" w:cs="仿宋"/>
                <w:color w:val="auto"/>
                <w:sz w:val="24"/>
                <w:szCs w:val="24"/>
                <w:highlight w:val="none"/>
              </w:rPr>
            </w:pPr>
          </w:p>
        </w:tc>
        <w:tc>
          <w:tcPr>
            <w:tcW w:w="1164" w:type="dxa"/>
            <w:noWrap w:val="0"/>
            <w:vAlign w:val="center"/>
          </w:tcPr>
          <w:p w14:paraId="0177094C">
            <w:pPr>
              <w:jc w:val="center"/>
              <w:rPr>
                <w:rFonts w:hint="eastAsia" w:ascii="仿宋" w:hAnsi="仿宋" w:eastAsia="仿宋" w:cs="仿宋"/>
                <w:color w:val="auto"/>
                <w:sz w:val="24"/>
                <w:szCs w:val="24"/>
                <w:highlight w:val="none"/>
              </w:rPr>
            </w:pPr>
          </w:p>
        </w:tc>
        <w:tc>
          <w:tcPr>
            <w:tcW w:w="1075" w:type="dxa"/>
            <w:noWrap w:val="0"/>
            <w:vAlign w:val="center"/>
          </w:tcPr>
          <w:p w14:paraId="3FA44B84">
            <w:pPr>
              <w:jc w:val="center"/>
              <w:rPr>
                <w:rFonts w:hint="eastAsia" w:ascii="仿宋" w:hAnsi="仿宋" w:eastAsia="仿宋" w:cs="仿宋"/>
                <w:color w:val="auto"/>
                <w:sz w:val="24"/>
                <w:szCs w:val="24"/>
                <w:highlight w:val="none"/>
              </w:rPr>
            </w:pPr>
          </w:p>
        </w:tc>
        <w:tc>
          <w:tcPr>
            <w:tcW w:w="762" w:type="dxa"/>
            <w:noWrap w:val="0"/>
            <w:vAlign w:val="center"/>
          </w:tcPr>
          <w:p w14:paraId="1341AA36">
            <w:pPr>
              <w:jc w:val="center"/>
              <w:rPr>
                <w:rFonts w:hint="eastAsia" w:ascii="仿宋" w:hAnsi="仿宋" w:eastAsia="仿宋" w:cs="仿宋"/>
                <w:color w:val="auto"/>
                <w:sz w:val="24"/>
                <w:szCs w:val="24"/>
                <w:highlight w:val="none"/>
              </w:rPr>
            </w:pPr>
          </w:p>
        </w:tc>
      </w:tr>
      <w:tr w14:paraId="2160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761B8842">
            <w:pPr>
              <w:jc w:val="center"/>
              <w:rPr>
                <w:rFonts w:hint="eastAsia" w:ascii="仿宋" w:hAnsi="仿宋" w:eastAsia="仿宋" w:cs="仿宋"/>
                <w:color w:val="auto"/>
                <w:sz w:val="24"/>
                <w:szCs w:val="24"/>
                <w:highlight w:val="none"/>
              </w:rPr>
            </w:pPr>
          </w:p>
        </w:tc>
        <w:tc>
          <w:tcPr>
            <w:tcW w:w="1412" w:type="dxa"/>
            <w:noWrap w:val="0"/>
            <w:vAlign w:val="center"/>
          </w:tcPr>
          <w:p w14:paraId="49E7452C">
            <w:pPr>
              <w:jc w:val="center"/>
              <w:rPr>
                <w:rFonts w:hint="eastAsia" w:ascii="仿宋" w:hAnsi="仿宋" w:eastAsia="仿宋" w:cs="仿宋"/>
                <w:color w:val="auto"/>
                <w:sz w:val="24"/>
                <w:szCs w:val="24"/>
                <w:highlight w:val="none"/>
              </w:rPr>
            </w:pPr>
          </w:p>
        </w:tc>
        <w:tc>
          <w:tcPr>
            <w:tcW w:w="1425" w:type="dxa"/>
            <w:noWrap w:val="0"/>
            <w:vAlign w:val="center"/>
          </w:tcPr>
          <w:p w14:paraId="4914114E">
            <w:pPr>
              <w:jc w:val="center"/>
              <w:rPr>
                <w:rFonts w:hint="eastAsia" w:ascii="仿宋" w:hAnsi="仿宋" w:eastAsia="仿宋" w:cs="仿宋"/>
                <w:color w:val="auto"/>
                <w:sz w:val="24"/>
                <w:szCs w:val="24"/>
                <w:highlight w:val="none"/>
              </w:rPr>
            </w:pPr>
          </w:p>
        </w:tc>
        <w:tc>
          <w:tcPr>
            <w:tcW w:w="1200" w:type="dxa"/>
            <w:noWrap w:val="0"/>
            <w:vAlign w:val="center"/>
          </w:tcPr>
          <w:p w14:paraId="423E23B5">
            <w:pPr>
              <w:jc w:val="center"/>
              <w:rPr>
                <w:rFonts w:hint="eastAsia" w:ascii="仿宋" w:hAnsi="仿宋" w:eastAsia="仿宋" w:cs="仿宋"/>
                <w:color w:val="auto"/>
                <w:sz w:val="24"/>
                <w:szCs w:val="24"/>
                <w:highlight w:val="none"/>
              </w:rPr>
            </w:pPr>
          </w:p>
        </w:tc>
        <w:tc>
          <w:tcPr>
            <w:tcW w:w="954" w:type="dxa"/>
            <w:noWrap w:val="0"/>
            <w:vAlign w:val="center"/>
          </w:tcPr>
          <w:p w14:paraId="070A3F4B">
            <w:pPr>
              <w:jc w:val="center"/>
              <w:rPr>
                <w:rFonts w:hint="eastAsia" w:ascii="仿宋" w:hAnsi="仿宋" w:eastAsia="仿宋" w:cs="仿宋"/>
                <w:color w:val="auto"/>
                <w:sz w:val="24"/>
                <w:szCs w:val="24"/>
                <w:highlight w:val="none"/>
              </w:rPr>
            </w:pPr>
          </w:p>
        </w:tc>
        <w:tc>
          <w:tcPr>
            <w:tcW w:w="923" w:type="dxa"/>
            <w:noWrap w:val="0"/>
            <w:vAlign w:val="center"/>
          </w:tcPr>
          <w:p w14:paraId="3BDDBC73">
            <w:pPr>
              <w:jc w:val="center"/>
              <w:rPr>
                <w:rFonts w:hint="eastAsia" w:ascii="仿宋" w:hAnsi="仿宋" w:eastAsia="仿宋" w:cs="仿宋"/>
                <w:color w:val="auto"/>
                <w:sz w:val="24"/>
                <w:szCs w:val="24"/>
                <w:highlight w:val="none"/>
              </w:rPr>
            </w:pPr>
          </w:p>
        </w:tc>
        <w:tc>
          <w:tcPr>
            <w:tcW w:w="1062" w:type="dxa"/>
            <w:noWrap w:val="0"/>
            <w:vAlign w:val="center"/>
          </w:tcPr>
          <w:p w14:paraId="66D9197E">
            <w:pPr>
              <w:jc w:val="center"/>
              <w:rPr>
                <w:rFonts w:hint="eastAsia" w:ascii="仿宋" w:hAnsi="仿宋" w:eastAsia="仿宋" w:cs="仿宋"/>
                <w:color w:val="auto"/>
                <w:sz w:val="24"/>
                <w:szCs w:val="24"/>
                <w:highlight w:val="none"/>
              </w:rPr>
            </w:pPr>
          </w:p>
        </w:tc>
        <w:tc>
          <w:tcPr>
            <w:tcW w:w="1164" w:type="dxa"/>
            <w:noWrap w:val="0"/>
            <w:vAlign w:val="center"/>
          </w:tcPr>
          <w:p w14:paraId="57757A3D">
            <w:pPr>
              <w:jc w:val="center"/>
              <w:rPr>
                <w:rFonts w:hint="eastAsia" w:ascii="仿宋" w:hAnsi="仿宋" w:eastAsia="仿宋" w:cs="仿宋"/>
                <w:color w:val="auto"/>
                <w:sz w:val="24"/>
                <w:szCs w:val="24"/>
                <w:highlight w:val="none"/>
              </w:rPr>
            </w:pPr>
          </w:p>
        </w:tc>
        <w:tc>
          <w:tcPr>
            <w:tcW w:w="1075" w:type="dxa"/>
            <w:noWrap w:val="0"/>
            <w:vAlign w:val="center"/>
          </w:tcPr>
          <w:p w14:paraId="6569A179">
            <w:pPr>
              <w:jc w:val="center"/>
              <w:rPr>
                <w:rFonts w:hint="eastAsia" w:ascii="仿宋" w:hAnsi="仿宋" w:eastAsia="仿宋" w:cs="仿宋"/>
                <w:color w:val="auto"/>
                <w:sz w:val="24"/>
                <w:szCs w:val="24"/>
                <w:highlight w:val="none"/>
              </w:rPr>
            </w:pPr>
          </w:p>
        </w:tc>
        <w:tc>
          <w:tcPr>
            <w:tcW w:w="762" w:type="dxa"/>
            <w:noWrap w:val="0"/>
            <w:vAlign w:val="center"/>
          </w:tcPr>
          <w:p w14:paraId="0F3BE0FC">
            <w:pPr>
              <w:jc w:val="center"/>
              <w:rPr>
                <w:rFonts w:hint="eastAsia" w:ascii="仿宋" w:hAnsi="仿宋" w:eastAsia="仿宋" w:cs="仿宋"/>
                <w:color w:val="auto"/>
                <w:sz w:val="24"/>
                <w:szCs w:val="24"/>
                <w:highlight w:val="none"/>
              </w:rPr>
            </w:pPr>
          </w:p>
        </w:tc>
      </w:tr>
      <w:tr w14:paraId="2112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1965A475">
            <w:pPr>
              <w:jc w:val="center"/>
              <w:rPr>
                <w:rFonts w:hint="eastAsia" w:ascii="仿宋" w:hAnsi="仿宋" w:eastAsia="仿宋" w:cs="仿宋"/>
                <w:color w:val="auto"/>
                <w:sz w:val="24"/>
                <w:szCs w:val="24"/>
                <w:highlight w:val="none"/>
              </w:rPr>
            </w:pPr>
          </w:p>
        </w:tc>
        <w:tc>
          <w:tcPr>
            <w:tcW w:w="1412" w:type="dxa"/>
            <w:noWrap w:val="0"/>
            <w:vAlign w:val="center"/>
          </w:tcPr>
          <w:p w14:paraId="75019F86">
            <w:pPr>
              <w:jc w:val="center"/>
              <w:rPr>
                <w:rFonts w:hint="eastAsia" w:ascii="仿宋" w:hAnsi="仿宋" w:eastAsia="仿宋" w:cs="仿宋"/>
                <w:color w:val="auto"/>
                <w:sz w:val="24"/>
                <w:szCs w:val="24"/>
                <w:highlight w:val="none"/>
              </w:rPr>
            </w:pPr>
          </w:p>
        </w:tc>
        <w:tc>
          <w:tcPr>
            <w:tcW w:w="1425" w:type="dxa"/>
            <w:noWrap w:val="0"/>
            <w:vAlign w:val="center"/>
          </w:tcPr>
          <w:p w14:paraId="6E6AF823">
            <w:pPr>
              <w:jc w:val="center"/>
              <w:rPr>
                <w:rFonts w:hint="eastAsia" w:ascii="仿宋" w:hAnsi="仿宋" w:eastAsia="仿宋" w:cs="仿宋"/>
                <w:color w:val="auto"/>
                <w:sz w:val="24"/>
                <w:szCs w:val="24"/>
                <w:highlight w:val="none"/>
              </w:rPr>
            </w:pPr>
          </w:p>
        </w:tc>
        <w:tc>
          <w:tcPr>
            <w:tcW w:w="1200" w:type="dxa"/>
            <w:noWrap w:val="0"/>
            <w:vAlign w:val="center"/>
          </w:tcPr>
          <w:p w14:paraId="3B18A0D4">
            <w:pPr>
              <w:jc w:val="center"/>
              <w:rPr>
                <w:rFonts w:hint="eastAsia" w:ascii="仿宋" w:hAnsi="仿宋" w:eastAsia="仿宋" w:cs="仿宋"/>
                <w:color w:val="auto"/>
                <w:sz w:val="24"/>
                <w:szCs w:val="24"/>
                <w:highlight w:val="none"/>
              </w:rPr>
            </w:pPr>
          </w:p>
        </w:tc>
        <w:tc>
          <w:tcPr>
            <w:tcW w:w="954" w:type="dxa"/>
            <w:noWrap w:val="0"/>
            <w:vAlign w:val="center"/>
          </w:tcPr>
          <w:p w14:paraId="4BDBCBCC">
            <w:pPr>
              <w:jc w:val="center"/>
              <w:rPr>
                <w:rFonts w:hint="eastAsia" w:ascii="仿宋" w:hAnsi="仿宋" w:eastAsia="仿宋" w:cs="仿宋"/>
                <w:color w:val="auto"/>
                <w:sz w:val="24"/>
                <w:szCs w:val="24"/>
                <w:highlight w:val="none"/>
              </w:rPr>
            </w:pPr>
          </w:p>
        </w:tc>
        <w:tc>
          <w:tcPr>
            <w:tcW w:w="923" w:type="dxa"/>
            <w:noWrap w:val="0"/>
            <w:vAlign w:val="center"/>
          </w:tcPr>
          <w:p w14:paraId="334B6F49">
            <w:pPr>
              <w:jc w:val="center"/>
              <w:rPr>
                <w:rFonts w:hint="eastAsia" w:ascii="仿宋" w:hAnsi="仿宋" w:eastAsia="仿宋" w:cs="仿宋"/>
                <w:color w:val="auto"/>
                <w:sz w:val="24"/>
                <w:szCs w:val="24"/>
                <w:highlight w:val="none"/>
              </w:rPr>
            </w:pPr>
          </w:p>
        </w:tc>
        <w:tc>
          <w:tcPr>
            <w:tcW w:w="1062" w:type="dxa"/>
            <w:noWrap w:val="0"/>
            <w:vAlign w:val="center"/>
          </w:tcPr>
          <w:p w14:paraId="08E864F4">
            <w:pPr>
              <w:jc w:val="center"/>
              <w:rPr>
                <w:rFonts w:hint="eastAsia" w:ascii="仿宋" w:hAnsi="仿宋" w:eastAsia="仿宋" w:cs="仿宋"/>
                <w:color w:val="auto"/>
                <w:sz w:val="24"/>
                <w:szCs w:val="24"/>
                <w:highlight w:val="none"/>
              </w:rPr>
            </w:pPr>
          </w:p>
        </w:tc>
        <w:tc>
          <w:tcPr>
            <w:tcW w:w="1164" w:type="dxa"/>
            <w:noWrap w:val="0"/>
            <w:vAlign w:val="center"/>
          </w:tcPr>
          <w:p w14:paraId="74F69180">
            <w:pPr>
              <w:jc w:val="center"/>
              <w:rPr>
                <w:rFonts w:hint="eastAsia" w:ascii="仿宋" w:hAnsi="仿宋" w:eastAsia="仿宋" w:cs="仿宋"/>
                <w:color w:val="auto"/>
                <w:sz w:val="24"/>
                <w:szCs w:val="24"/>
                <w:highlight w:val="none"/>
              </w:rPr>
            </w:pPr>
          </w:p>
        </w:tc>
        <w:tc>
          <w:tcPr>
            <w:tcW w:w="1075" w:type="dxa"/>
            <w:noWrap w:val="0"/>
            <w:vAlign w:val="center"/>
          </w:tcPr>
          <w:p w14:paraId="10F28D54">
            <w:pPr>
              <w:jc w:val="center"/>
              <w:rPr>
                <w:rFonts w:hint="eastAsia" w:ascii="仿宋" w:hAnsi="仿宋" w:eastAsia="仿宋" w:cs="仿宋"/>
                <w:color w:val="auto"/>
                <w:sz w:val="24"/>
                <w:szCs w:val="24"/>
                <w:highlight w:val="none"/>
              </w:rPr>
            </w:pPr>
          </w:p>
        </w:tc>
        <w:tc>
          <w:tcPr>
            <w:tcW w:w="762" w:type="dxa"/>
            <w:noWrap w:val="0"/>
            <w:vAlign w:val="center"/>
          </w:tcPr>
          <w:p w14:paraId="75C268CC">
            <w:pPr>
              <w:jc w:val="center"/>
              <w:rPr>
                <w:rFonts w:hint="eastAsia" w:ascii="仿宋" w:hAnsi="仿宋" w:eastAsia="仿宋" w:cs="仿宋"/>
                <w:color w:val="auto"/>
                <w:sz w:val="24"/>
                <w:szCs w:val="24"/>
                <w:highlight w:val="none"/>
              </w:rPr>
            </w:pPr>
          </w:p>
        </w:tc>
      </w:tr>
      <w:tr w14:paraId="5A14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21CCE2A2">
            <w:pPr>
              <w:jc w:val="center"/>
              <w:rPr>
                <w:rFonts w:hint="eastAsia" w:ascii="仿宋" w:hAnsi="仿宋" w:eastAsia="仿宋" w:cs="仿宋"/>
                <w:color w:val="auto"/>
                <w:sz w:val="24"/>
                <w:szCs w:val="24"/>
                <w:highlight w:val="none"/>
              </w:rPr>
            </w:pPr>
          </w:p>
        </w:tc>
        <w:tc>
          <w:tcPr>
            <w:tcW w:w="1412" w:type="dxa"/>
            <w:noWrap w:val="0"/>
            <w:vAlign w:val="center"/>
          </w:tcPr>
          <w:p w14:paraId="185BD7A0">
            <w:pPr>
              <w:jc w:val="center"/>
              <w:rPr>
                <w:rFonts w:hint="eastAsia" w:ascii="仿宋" w:hAnsi="仿宋" w:eastAsia="仿宋" w:cs="仿宋"/>
                <w:color w:val="auto"/>
                <w:sz w:val="24"/>
                <w:szCs w:val="24"/>
                <w:highlight w:val="none"/>
              </w:rPr>
            </w:pPr>
          </w:p>
        </w:tc>
        <w:tc>
          <w:tcPr>
            <w:tcW w:w="1425" w:type="dxa"/>
            <w:noWrap w:val="0"/>
            <w:vAlign w:val="center"/>
          </w:tcPr>
          <w:p w14:paraId="2EE1B59E">
            <w:pPr>
              <w:jc w:val="center"/>
              <w:rPr>
                <w:rFonts w:hint="eastAsia" w:ascii="仿宋" w:hAnsi="仿宋" w:eastAsia="仿宋" w:cs="仿宋"/>
                <w:color w:val="auto"/>
                <w:sz w:val="24"/>
                <w:szCs w:val="24"/>
                <w:highlight w:val="none"/>
              </w:rPr>
            </w:pPr>
          </w:p>
        </w:tc>
        <w:tc>
          <w:tcPr>
            <w:tcW w:w="1200" w:type="dxa"/>
            <w:noWrap w:val="0"/>
            <w:vAlign w:val="center"/>
          </w:tcPr>
          <w:p w14:paraId="3236CB75">
            <w:pPr>
              <w:jc w:val="center"/>
              <w:rPr>
                <w:rFonts w:hint="eastAsia" w:ascii="仿宋" w:hAnsi="仿宋" w:eastAsia="仿宋" w:cs="仿宋"/>
                <w:color w:val="auto"/>
                <w:sz w:val="24"/>
                <w:szCs w:val="24"/>
                <w:highlight w:val="none"/>
              </w:rPr>
            </w:pPr>
          </w:p>
        </w:tc>
        <w:tc>
          <w:tcPr>
            <w:tcW w:w="954" w:type="dxa"/>
            <w:noWrap w:val="0"/>
            <w:vAlign w:val="center"/>
          </w:tcPr>
          <w:p w14:paraId="390C9049">
            <w:pPr>
              <w:jc w:val="center"/>
              <w:rPr>
                <w:rFonts w:hint="eastAsia" w:ascii="仿宋" w:hAnsi="仿宋" w:eastAsia="仿宋" w:cs="仿宋"/>
                <w:color w:val="auto"/>
                <w:sz w:val="24"/>
                <w:szCs w:val="24"/>
                <w:highlight w:val="none"/>
              </w:rPr>
            </w:pPr>
          </w:p>
        </w:tc>
        <w:tc>
          <w:tcPr>
            <w:tcW w:w="923" w:type="dxa"/>
            <w:noWrap w:val="0"/>
            <w:vAlign w:val="center"/>
          </w:tcPr>
          <w:p w14:paraId="571E662B">
            <w:pPr>
              <w:jc w:val="center"/>
              <w:rPr>
                <w:rFonts w:hint="eastAsia" w:ascii="仿宋" w:hAnsi="仿宋" w:eastAsia="仿宋" w:cs="仿宋"/>
                <w:color w:val="auto"/>
                <w:sz w:val="24"/>
                <w:szCs w:val="24"/>
                <w:highlight w:val="none"/>
              </w:rPr>
            </w:pPr>
          </w:p>
        </w:tc>
        <w:tc>
          <w:tcPr>
            <w:tcW w:w="1062" w:type="dxa"/>
            <w:noWrap w:val="0"/>
            <w:vAlign w:val="center"/>
          </w:tcPr>
          <w:p w14:paraId="67086782">
            <w:pPr>
              <w:jc w:val="center"/>
              <w:rPr>
                <w:rFonts w:hint="eastAsia" w:ascii="仿宋" w:hAnsi="仿宋" w:eastAsia="仿宋" w:cs="仿宋"/>
                <w:color w:val="auto"/>
                <w:sz w:val="24"/>
                <w:szCs w:val="24"/>
                <w:highlight w:val="none"/>
              </w:rPr>
            </w:pPr>
          </w:p>
        </w:tc>
        <w:tc>
          <w:tcPr>
            <w:tcW w:w="1164" w:type="dxa"/>
            <w:noWrap w:val="0"/>
            <w:vAlign w:val="center"/>
          </w:tcPr>
          <w:p w14:paraId="405CDC9A">
            <w:pPr>
              <w:jc w:val="center"/>
              <w:rPr>
                <w:rFonts w:hint="eastAsia" w:ascii="仿宋" w:hAnsi="仿宋" w:eastAsia="仿宋" w:cs="仿宋"/>
                <w:color w:val="auto"/>
                <w:sz w:val="24"/>
                <w:szCs w:val="24"/>
                <w:highlight w:val="none"/>
              </w:rPr>
            </w:pPr>
          </w:p>
        </w:tc>
        <w:tc>
          <w:tcPr>
            <w:tcW w:w="1075" w:type="dxa"/>
            <w:noWrap w:val="0"/>
            <w:vAlign w:val="center"/>
          </w:tcPr>
          <w:p w14:paraId="213CBFCD">
            <w:pPr>
              <w:jc w:val="center"/>
              <w:rPr>
                <w:rFonts w:hint="eastAsia" w:ascii="仿宋" w:hAnsi="仿宋" w:eastAsia="仿宋" w:cs="仿宋"/>
                <w:color w:val="auto"/>
                <w:sz w:val="24"/>
                <w:szCs w:val="24"/>
                <w:highlight w:val="none"/>
              </w:rPr>
            </w:pPr>
          </w:p>
        </w:tc>
        <w:tc>
          <w:tcPr>
            <w:tcW w:w="762" w:type="dxa"/>
            <w:noWrap w:val="0"/>
            <w:vAlign w:val="center"/>
          </w:tcPr>
          <w:p w14:paraId="33C2E1D4">
            <w:pPr>
              <w:jc w:val="center"/>
              <w:rPr>
                <w:rFonts w:hint="eastAsia" w:ascii="仿宋" w:hAnsi="仿宋" w:eastAsia="仿宋" w:cs="仿宋"/>
                <w:color w:val="auto"/>
                <w:sz w:val="24"/>
                <w:szCs w:val="24"/>
                <w:highlight w:val="none"/>
              </w:rPr>
            </w:pPr>
          </w:p>
        </w:tc>
      </w:tr>
      <w:tr w14:paraId="3CBC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6B0CD85F">
            <w:pPr>
              <w:jc w:val="center"/>
              <w:rPr>
                <w:rFonts w:hint="eastAsia" w:ascii="仿宋" w:hAnsi="仿宋" w:eastAsia="仿宋" w:cs="仿宋"/>
                <w:color w:val="auto"/>
                <w:sz w:val="24"/>
                <w:szCs w:val="24"/>
                <w:highlight w:val="none"/>
              </w:rPr>
            </w:pPr>
          </w:p>
        </w:tc>
        <w:tc>
          <w:tcPr>
            <w:tcW w:w="1412" w:type="dxa"/>
            <w:noWrap w:val="0"/>
            <w:vAlign w:val="center"/>
          </w:tcPr>
          <w:p w14:paraId="4464BEA4">
            <w:pPr>
              <w:jc w:val="center"/>
              <w:rPr>
                <w:rFonts w:hint="eastAsia" w:ascii="仿宋" w:hAnsi="仿宋" w:eastAsia="仿宋" w:cs="仿宋"/>
                <w:color w:val="auto"/>
                <w:sz w:val="24"/>
                <w:szCs w:val="24"/>
                <w:highlight w:val="none"/>
              </w:rPr>
            </w:pPr>
          </w:p>
        </w:tc>
        <w:tc>
          <w:tcPr>
            <w:tcW w:w="1425" w:type="dxa"/>
            <w:noWrap w:val="0"/>
            <w:vAlign w:val="center"/>
          </w:tcPr>
          <w:p w14:paraId="430433A6">
            <w:pPr>
              <w:jc w:val="center"/>
              <w:rPr>
                <w:rFonts w:hint="eastAsia" w:ascii="仿宋" w:hAnsi="仿宋" w:eastAsia="仿宋" w:cs="仿宋"/>
                <w:color w:val="auto"/>
                <w:sz w:val="24"/>
                <w:szCs w:val="24"/>
                <w:highlight w:val="none"/>
              </w:rPr>
            </w:pPr>
          </w:p>
        </w:tc>
        <w:tc>
          <w:tcPr>
            <w:tcW w:w="1200" w:type="dxa"/>
            <w:noWrap w:val="0"/>
            <w:vAlign w:val="center"/>
          </w:tcPr>
          <w:p w14:paraId="5D39E382">
            <w:pPr>
              <w:jc w:val="center"/>
              <w:rPr>
                <w:rFonts w:hint="eastAsia" w:ascii="仿宋" w:hAnsi="仿宋" w:eastAsia="仿宋" w:cs="仿宋"/>
                <w:color w:val="auto"/>
                <w:sz w:val="24"/>
                <w:szCs w:val="24"/>
                <w:highlight w:val="none"/>
              </w:rPr>
            </w:pPr>
          </w:p>
        </w:tc>
        <w:tc>
          <w:tcPr>
            <w:tcW w:w="954" w:type="dxa"/>
            <w:noWrap w:val="0"/>
            <w:vAlign w:val="center"/>
          </w:tcPr>
          <w:p w14:paraId="1293B3B8">
            <w:pPr>
              <w:jc w:val="center"/>
              <w:rPr>
                <w:rFonts w:hint="eastAsia" w:ascii="仿宋" w:hAnsi="仿宋" w:eastAsia="仿宋" w:cs="仿宋"/>
                <w:color w:val="auto"/>
                <w:sz w:val="24"/>
                <w:szCs w:val="24"/>
                <w:highlight w:val="none"/>
              </w:rPr>
            </w:pPr>
          </w:p>
        </w:tc>
        <w:tc>
          <w:tcPr>
            <w:tcW w:w="923" w:type="dxa"/>
            <w:noWrap w:val="0"/>
            <w:vAlign w:val="center"/>
          </w:tcPr>
          <w:p w14:paraId="6C4379D2">
            <w:pPr>
              <w:jc w:val="center"/>
              <w:rPr>
                <w:rFonts w:hint="eastAsia" w:ascii="仿宋" w:hAnsi="仿宋" w:eastAsia="仿宋" w:cs="仿宋"/>
                <w:color w:val="auto"/>
                <w:sz w:val="24"/>
                <w:szCs w:val="24"/>
                <w:highlight w:val="none"/>
              </w:rPr>
            </w:pPr>
          </w:p>
        </w:tc>
        <w:tc>
          <w:tcPr>
            <w:tcW w:w="1062" w:type="dxa"/>
            <w:noWrap w:val="0"/>
            <w:vAlign w:val="center"/>
          </w:tcPr>
          <w:p w14:paraId="169317E0">
            <w:pPr>
              <w:jc w:val="center"/>
              <w:rPr>
                <w:rFonts w:hint="eastAsia" w:ascii="仿宋" w:hAnsi="仿宋" w:eastAsia="仿宋" w:cs="仿宋"/>
                <w:color w:val="auto"/>
                <w:sz w:val="24"/>
                <w:szCs w:val="24"/>
                <w:highlight w:val="none"/>
              </w:rPr>
            </w:pPr>
          </w:p>
        </w:tc>
        <w:tc>
          <w:tcPr>
            <w:tcW w:w="1164" w:type="dxa"/>
            <w:noWrap w:val="0"/>
            <w:vAlign w:val="center"/>
          </w:tcPr>
          <w:p w14:paraId="4058AB72">
            <w:pPr>
              <w:jc w:val="center"/>
              <w:rPr>
                <w:rFonts w:hint="eastAsia" w:ascii="仿宋" w:hAnsi="仿宋" w:eastAsia="仿宋" w:cs="仿宋"/>
                <w:color w:val="auto"/>
                <w:sz w:val="24"/>
                <w:szCs w:val="24"/>
                <w:highlight w:val="none"/>
              </w:rPr>
            </w:pPr>
          </w:p>
        </w:tc>
        <w:tc>
          <w:tcPr>
            <w:tcW w:w="1075" w:type="dxa"/>
            <w:noWrap w:val="0"/>
            <w:vAlign w:val="center"/>
          </w:tcPr>
          <w:p w14:paraId="6444AB46">
            <w:pPr>
              <w:jc w:val="center"/>
              <w:rPr>
                <w:rFonts w:hint="eastAsia" w:ascii="仿宋" w:hAnsi="仿宋" w:eastAsia="仿宋" w:cs="仿宋"/>
                <w:color w:val="auto"/>
                <w:sz w:val="24"/>
                <w:szCs w:val="24"/>
                <w:highlight w:val="none"/>
              </w:rPr>
            </w:pPr>
          </w:p>
        </w:tc>
        <w:tc>
          <w:tcPr>
            <w:tcW w:w="762" w:type="dxa"/>
            <w:noWrap w:val="0"/>
            <w:vAlign w:val="center"/>
          </w:tcPr>
          <w:p w14:paraId="3986A45C">
            <w:pPr>
              <w:jc w:val="center"/>
              <w:rPr>
                <w:rFonts w:hint="eastAsia" w:ascii="仿宋" w:hAnsi="仿宋" w:eastAsia="仿宋" w:cs="仿宋"/>
                <w:color w:val="auto"/>
                <w:sz w:val="24"/>
                <w:szCs w:val="24"/>
                <w:highlight w:val="none"/>
              </w:rPr>
            </w:pPr>
          </w:p>
        </w:tc>
      </w:tr>
      <w:tr w14:paraId="3636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6F10A154">
            <w:pPr>
              <w:jc w:val="center"/>
              <w:rPr>
                <w:rFonts w:hint="eastAsia" w:ascii="仿宋" w:hAnsi="仿宋" w:eastAsia="仿宋" w:cs="仿宋"/>
                <w:color w:val="auto"/>
                <w:sz w:val="24"/>
                <w:szCs w:val="24"/>
                <w:highlight w:val="none"/>
              </w:rPr>
            </w:pPr>
          </w:p>
        </w:tc>
        <w:tc>
          <w:tcPr>
            <w:tcW w:w="1412" w:type="dxa"/>
            <w:noWrap w:val="0"/>
            <w:vAlign w:val="center"/>
          </w:tcPr>
          <w:p w14:paraId="3FA0BDC3">
            <w:pPr>
              <w:jc w:val="center"/>
              <w:rPr>
                <w:rFonts w:hint="eastAsia" w:ascii="仿宋" w:hAnsi="仿宋" w:eastAsia="仿宋" w:cs="仿宋"/>
                <w:color w:val="auto"/>
                <w:sz w:val="24"/>
                <w:szCs w:val="24"/>
                <w:highlight w:val="none"/>
              </w:rPr>
            </w:pPr>
          </w:p>
        </w:tc>
        <w:tc>
          <w:tcPr>
            <w:tcW w:w="1425" w:type="dxa"/>
            <w:noWrap w:val="0"/>
            <w:vAlign w:val="center"/>
          </w:tcPr>
          <w:p w14:paraId="2C355904">
            <w:pPr>
              <w:jc w:val="center"/>
              <w:rPr>
                <w:rFonts w:hint="eastAsia" w:ascii="仿宋" w:hAnsi="仿宋" w:eastAsia="仿宋" w:cs="仿宋"/>
                <w:color w:val="auto"/>
                <w:sz w:val="24"/>
                <w:szCs w:val="24"/>
                <w:highlight w:val="none"/>
              </w:rPr>
            </w:pPr>
          </w:p>
        </w:tc>
        <w:tc>
          <w:tcPr>
            <w:tcW w:w="1200" w:type="dxa"/>
            <w:noWrap w:val="0"/>
            <w:vAlign w:val="center"/>
          </w:tcPr>
          <w:p w14:paraId="485C189F">
            <w:pPr>
              <w:jc w:val="center"/>
              <w:rPr>
                <w:rFonts w:hint="eastAsia" w:ascii="仿宋" w:hAnsi="仿宋" w:eastAsia="仿宋" w:cs="仿宋"/>
                <w:color w:val="auto"/>
                <w:sz w:val="24"/>
                <w:szCs w:val="24"/>
                <w:highlight w:val="none"/>
              </w:rPr>
            </w:pPr>
          </w:p>
        </w:tc>
        <w:tc>
          <w:tcPr>
            <w:tcW w:w="954" w:type="dxa"/>
            <w:noWrap w:val="0"/>
            <w:vAlign w:val="center"/>
          </w:tcPr>
          <w:p w14:paraId="788E6FEB">
            <w:pPr>
              <w:jc w:val="center"/>
              <w:rPr>
                <w:rFonts w:hint="eastAsia" w:ascii="仿宋" w:hAnsi="仿宋" w:eastAsia="仿宋" w:cs="仿宋"/>
                <w:color w:val="auto"/>
                <w:sz w:val="24"/>
                <w:szCs w:val="24"/>
                <w:highlight w:val="none"/>
              </w:rPr>
            </w:pPr>
          </w:p>
        </w:tc>
        <w:tc>
          <w:tcPr>
            <w:tcW w:w="923" w:type="dxa"/>
            <w:noWrap w:val="0"/>
            <w:vAlign w:val="center"/>
          </w:tcPr>
          <w:p w14:paraId="62792053">
            <w:pPr>
              <w:jc w:val="center"/>
              <w:rPr>
                <w:rFonts w:hint="eastAsia" w:ascii="仿宋" w:hAnsi="仿宋" w:eastAsia="仿宋" w:cs="仿宋"/>
                <w:color w:val="auto"/>
                <w:sz w:val="24"/>
                <w:szCs w:val="24"/>
                <w:highlight w:val="none"/>
              </w:rPr>
            </w:pPr>
          </w:p>
        </w:tc>
        <w:tc>
          <w:tcPr>
            <w:tcW w:w="1062" w:type="dxa"/>
            <w:noWrap w:val="0"/>
            <w:vAlign w:val="center"/>
          </w:tcPr>
          <w:p w14:paraId="095395EC">
            <w:pPr>
              <w:jc w:val="center"/>
              <w:rPr>
                <w:rFonts w:hint="eastAsia" w:ascii="仿宋" w:hAnsi="仿宋" w:eastAsia="仿宋" w:cs="仿宋"/>
                <w:color w:val="auto"/>
                <w:sz w:val="24"/>
                <w:szCs w:val="24"/>
                <w:highlight w:val="none"/>
              </w:rPr>
            </w:pPr>
          </w:p>
        </w:tc>
        <w:tc>
          <w:tcPr>
            <w:tcW w:w="1164" w:type="dxa"/>
            <w:noWrap w:val="0"/>
            <w:vAlign w:val="center"/>
          </w:tcPr>
          <w:p w14:paraId="00AD51D0">
            <w:pPr>
              <w:jc w:val="center"/>
              <w:rPr>
                <w:rFonts w:hint="eastAsia" w:ascii="仿宋" w:hAnsi="仿宋" w:eastAsia="仿宋" w:cs="仿宋"/>
                <w:color w:val="auto"/>
                <w:sz w:val="24"/>
                <w:szCs w:val="24"/>
                <w:highlight w:val="none"/>
              </w:rPr>
            </w:pPr>
          </w:p>
        </w:tc>
        <w:tc>
          <w:tcPr>
            <w:tcW w:w="1075" w:type="dxa"/>
            <w:noWrap w:val="0"/>
            <w:vAlign w:val="center"/>
          </w:tcPr>
          <w:p w14:paraId="6A2348D4">
            <w:pPr>
              <w:jc w:val="center"/>
              <w:rPr>
                <w:rFonts w:hint="eastAsia" w:ascii="仿宋" w:hAnsi="仿宋" w:eastAsia="仿宋" w:cs="仿宋"/>
                <w:color w:val="auto"/>
                <w:sz w:val="24"/>
                <w:szCs w:val="24"/>
                <w:highlight w:val="none"/>
              </w:rPr>
            </w:pPr>
          </w:p>
        </w:tc>
        <w:tc>
          <w:tcPr>
            <w:tcW w:w="762" w:type="dxa"/>
            <w:noWrap w:val="0"/>
            <w:vAlign w:val="center"/>
          </w:tcPr>
          <w:p w14:paraId="0FF28F5C">
            <w:pPr>
              <w:jc w:val="center"/>
              <w:rPr>
                <w:rFonts w:hint="eastAsia" w:ascii="仿宋" w:hAnsi="仿宋" w:eastAsia="仿宋" w:cs="仿宋"/>
                <w:color w:val="auto"/>
                <w:sz w:val="24"/>
                <w:szCs w:val="24"/>
                <w:highlight w:val="none"/>
              </w:rPr>
            </w:pPr>
          </w:p>
        </w:tc>
      </w:tr>
      <w:tr w14:paraId="442B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5A24BF4C">
            <w:pPr>
              <w:jc w:val="center"/>
              <w:rPr>
                <w:rFonts w:hint="eastAsia" w:ascii="仿宋" w:hAnsi="仿宋" w:eastAsia="仿宋" w:cs="仿宋"/>
                <w:color w:val="auto"/>
                <w:sz w:val="24"/>
                <w:szCs w:val="24"/>
                <w:highlight w:val="none"/>
              </w:rPr>
            </w:pPr>
          </w:p>
        </w:tc>
        <w:tc>
          <w:tcPr>
            <w:tcW w:w="1412" w:type="dxa"/>
            <w:noWrap w:val="0"/>
            <w:vAlign w:val="center"/>
          </w:tcPr>
          <w:p w14:paraId="1DB8A6D9">
            <w:pPr>
              <w:jc w:val="center"/>
              <w:rPr>
                <w:rFonts w:hint="eastAsia" w:ascii="仿宋" w:hAnsi="仿宋" w:eastAsia="仿宋" w:cs="仿宋"/>
                <w:color w:val="auto"/>
                <w:sz w:val="24"/>
                <w:szCs w:val="24"/>
                <w:highlight w:val="none"/>
              </w:rPr>
            </w:pPr>
          </w:p>
        </w:tc>
        <w:tc>
          <w:tcPr>
            <w:tcW w:w="1425" w:type="dxa"/>
            <w:noWrap w:val="0"/>
            <w:vAlign w:val="center"/>
          </w:tcPr>
          <w:p w14:paraId="407327D4">
            <w:pPr>
              <w:jc w:val="center"/>
              <w:rPr>
                <w:rFonts w:hint="eastAsia" w:ascii="仿宋" w:hAnsi="仿宋" w:eastAsia="仿宋" w:cs="仿宋"/>
                <w:color w:val="auto"/>
                <w:sz w:val="24"/>
                <w:szCs w:val="24"/>
                <w:highlight w:val="none"/>
              </w:rPr>
            </w:pPr>
          </w:p>
        </w:tc>
        <w:tc>
          <w:tcPr>
            <w:tcW w:w="1200" w:type="dxa"/>
            <w:noWrap w:val="0"/>
            <w:vAlign w:val="center"/>
          </w:tcPr>
          <w:p w14:paraId="44216DEC">
            <w:pPr>
              <w:jc w:val="center"/>
              <w:rPr>
                <w:rFonts w:hint="eastAsia" w:ascii="仿宋" w:hAnsi="仿宋" w:eastAsia="仿宋" w:cs="仿宋"/>
                <w:color w:val="auto"/>
                <w:sz w:val="24"/>
                <w:szCs w:val="24"/>
                <w:highlight w:val="none"/>
              </w:rPr>
            </w:pPr>
          </w:p>
        </w:tc>
        <w:tc>
          <w:tcPr>
            <w:tcW w:w="954" w:type="dxa"/>
            <w:noWrap w:val="0"/>
            <w:vAlign w:val="center"/>
          </w:tcPr>
          <w:p w14:paraId="65329BF8">
            <w:pPr>
              <w:jc w:val="center"/>
              <w:rPr>
                <w:rFonts w:hint="eastAsia" w:ascii="仿宋" w:hAnsi="仿宋" w:eastAsia="仿宋" w:cs="仿宋"/>
                <w:color w:val="auto"/>
                <w:sz w:val="24"/>
                <w:szCs w:val="24"/>
                <w:highlight w:val="none"/>
              </w:rPr>
            </w:pPr>
          </w:p>
        </w:tc>
        <w:tc>
          <w:tcPr>
            <w:tcW w:w="923" w:type="dxa"/>
            <w:noWrap w:val="0"/>
            <w:vAlign w:val="center"/>
          </w:tcPr>
          <w:p w14:paraId="7416CD47">
            <w:pPr>
              <w:jc w:val="center"/>
              <w:rPr>
                <w:rFonts w:hint="eastAsia" w:ascii="仿宋" w:hAnsi="仿宋" w:eastAsia="仿宋" w:cs="仿宋"/>
                <w:color w:val="auto"/>
                <w:sz w:val="24"/>
                <w:szCs w:val="24"/>
                <w:highlight w:val="none"/>
              </w:rPr>
            </w:pPr>
          </w:p>
        </w:tc>
        <w:tc>
          <w:tcPr>
            <w:tcW w:w="1062" w:type="dxa"/>
            <w:noWrap w:val="0"/>
            <w:vAlign w:val="center"/>
          </w:tcPr>
          <w:p w14:paraId="2EF24A9D">
            <w:pPr>
              <w:jc w:val="center"/>
              <w:rPr>
                <w:rFonts w:hint="eastAsia" w:ascii="仿宋" w:hAnsi="仿宋" w:eastAsia="仿宋" w:cs="仿宋"/>
                <w:color w:val="auto"/>
                <w:sz w:val="24"/>
                <w:szCs w:val="24"/>
                <w:highlight w:val="none"/>
              </w:rPr>
            </w:pPr>
          </w:p>
        </w:tc>
        <w:tc>
          <w:tcPr>
            <w:tcW w:w="1164" w:type="dxa"/>
            <w:noWrap w:val="0"/>
            <w:vAlign w:val="center"/>
          </w:tcPr>
          <w:p w14:paraId="3FB991B8">
            <w:pPr>
              <w:jc w:val="center"/>
              <w:rPr>
                <w:rFonts w:hint="eastAsia" w:ascii="仿宋" w:hAnsi="仿宋" w:eastAsia="仿宋" w:cs="仿宋"/>
                <w:color w:val="auto"/>
                <w:sz w:val="24"/>
                <w:szCs w:val="24"/>
                <w:highlight w:val="none"/>
              </w:rPr>
            </w:pPr>
          </w:p>
        </w:tc>
        <w:tc>
          <w:tcPr>
            <w:tcW w:w="1075" w:type="dxa"/>
            <w:noWrap w:val="0"/>
            <w:vAlign w:val="center"/>
          </w:tcPr>
          <w:p w14:paraId="5FB81C28">
            <w:pPr>
              <w:jc w:val="center"/>
              <w:rPr>
                <w:rFonts w:hint="eastAsia" w:ascii="仿宋" w:hAnsi="仿宋" w:eastAsia="仿宋" w:cs="仿宋"/>
                <w:color w:val="auto"/>
                <w:sz w:val="24"/>
                <w:szCs w:val="24"/>
                <w:highlight w:val="none"/>
              </w:rPr>
            </w:pPr>
          </w:p>
        </w:tc>
        <w:tc>
          <w:tcPr>
            <w:tcW w:w="762" w:type="dxa"/>
            <w:noWrap w:val="0"/>
            <w:vAlign w:val="center"/>
          </w:tcPr>
          <w:p w14:paraId="40B0E763">
            <w:pPr>
              <w:jc w:val="center"/>
              <w:rPr>
                <w:rFonts w:hint="eastAsia" w:ascii="仿宋" w:hAnsi="仿宋" w:eastAsia="仿宋" w:cs="仿宋"/>
                <w:color w:val="auto"/>
                <w:sz w:val="24"/>
                <w:szCs w:val="24"/>
                <w:highlight w:val="none"/>
              </w:rPr>
            </w:pPr>
          </w:p>
        </w:tc>
      </w:tr>
      <w:tr w14:paraId="46BB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62" w:type="dxa"/>
            <w:gridSpan w:val="2"/>
            <w:noWrap w:val="0"/>
            <w:vAlign w:val="center"/>
          </w:tcPr>
          <w:p w14:paraId="7FEF0D8A">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合计：</w:t>
            </w:r>
            <w:r>
              <w:rPr>
                <w:rFonts w:hint="eastAsia" w:ascii="仿宋" w:hAnsi="仿宋" w:eastAsia="仿宋" w:cs="仿宋"/>
                <w:b/>
                <w:bCs/>
                <w:color w:val="auto"/>
                <w:sz w:val="24"/>
                <w:szCs w:val="24"/>
                <w:highlight w:val="none"/>
                <w:lang w:val="en-US" w:eastAsia="zh-CN"/>
              </w:rPr>
              <w:t xml:space="preserve">            </w:t>
            </w:r>
          </w:p>
          <w:p w14:paraId="744A8D7A">
            <w:pPr>
              <w:pStyle w:val="2"/>
              <w:rPr>
                <w:rFonts w:hint="default"/>
                <w:color w:val="auto"/>
                <w:highlight w:val="none"/>
                <w:lang w:val="en-US" w:eastAsia="zh-CN"/>
              </w:rPr>
            </w:pPr>
            <w:r>
              <w:rPr>
                <w:rFonts w:hint="eastAsia" w:ascii="仿宋" w:hAnsi="仿宋" w:eastAsia="仿宋" w:cs="仿宋"/>
                <w:b/>
                <w:bCs/>
                <w:color w:val="auto"/>
                <w:sz w:val="24"/>
                <w:szCs w:val="24"/>
                <w:highlight w:val="none"/>
                <w:lang w:val="en-US" w:eastAsia="zh-CN"/>
              </w:rPr>
              <w:t xml:space="preserve">                                  </w:t>
            </w:r>
          </w:p>
        </w:tc>
        <w:tc>
          <w:tcPr>
            <w:tcW w:w="8565" w:type="dxa"/>
            <w:gridSpan w:val="8"/>
            <w:noWrap w:val="0"/>
            <w:vAlign w:val="center"/>
          </w:tcPr>
          <w:p w14:paraId="08652593">
            <w:pPr>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小写（</w:t>
            </w:r>
            <w:r>
              <w:rPr>
                <w:rFonts w:hint="default" w:ascii="Arial" w:hAnsi="Arial" w:eastAsia="仿宋" w:cs="Arial"/>
                <w:b/>
                <w:bCs/>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w:t>
            </w:r>
          </w:p>
          <w:p w14:paraId="75A3CDA1">
            <w:pPr>
              <w:pStyle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大写（元）：</w:t>
            </w:r>
          </w:p>
        </w:tc>
      </w:tr>
    </w:tbl>
    <w:p w14:paraId="58C0CA90">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（此表可延长）</w:t>
      </w:r>
    </w:p>
    <w:p w14:paraId="345784A9">
      <w:pPr>
        <w:spacing w:line="360" w:lineRule="auto"/>
        <w:ind w:firstLine="241"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注：</w:t>
      </w:r>
      <w:r>
        <w:rPr>
          <w:rFonts w:hint="eastAsia" w:ascii="仿宋" w:hAnsi="仿宋" w:eastAsia="仿宋" w:cs="仿宋"/>
          <w:b w:val="0"/>
          <w:bCs/>
          <w:color w:val="auto"/>
          <w:sz w:val="24"/>
          <w:szCs w:val="24"/>
          <w:highlight w:val="none"/>
          <w:lang w:val="en-US" w:eastAsia="zh-CN"/>
        </w:rPr>
        <w:t>1.合计金额应为各分项价格之和。</w:t>
      </w:r>
    </w:p>
    <w:p w14:paraId="377F8B5D">
      <w:pPr>
        <w:spacing w:line="360" w:lineRule="auto"/>
        <w:ind w:firstLine="720" w:firstLineChars="3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2.请各投标人根据投标方案，在本表中详细写明所有产品规格、主要技术参数、数量、投标报价、总价及产地。</w:t>
      </w:r>
    </w:p>
    <w:p w14:paraId="343147B7">
      <w:pPr>
        <w:spacing w:line="360" w:lineRule="auto"/>
        <w:ind w:firstLine="720" w:firstLineChars="3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3.投标报价必须包含货物、安装、调试、技术支持、运输、保险、售后服务、培训及其它必需服务的报价。</w:t>
      </w:r>
    </w:p>
    <w:p w14:paraId="4FEA3BB5">
      <w:pPr>
        <w:spacing w:line="360" w:lineRule="auto"/>
        <w:ind w:firstLine="4080" w:firstLineChars="1700"/>
        <w:rPr>
          <w:rFonts w:hint="eastAsia" w:ascii="仿宋" w:hAnsi="仿宋" w:eastAsia="仿宋" w:cs="仿宋"/>
          <w:color w:val="auto"/>
          <w:sz w:val="24"/>
          <w:szCs w:val="24"/>
          <w:highlight w:val="none"/>
        </w:rPr>
      </w:pPr>
    </w:p>
    <w:p w14:paraId="033115CD">
      <w:pPr>
        <w:pStyle w:val="21"/>
        <w:rPr>
          <w:rFonts w:hint="eastAsia" w:ascii="仿宋" w:hAnsi="仿宋" w:eastAsia="仿宋" w:cs="仿宋"/>
          <w:color w:val="auto"/>
          <w:highlight w:val="none"/>
        </w:rPr>
      </w:pPr>
    </w:p>
    <w:p w14:paraId="68659F51">
      <w:pPr>
        <w:pStyle w:val="21"/>
        <w:rPr>
          <w:rFonts w:hint="eastAsia" w:ascii="仿宋" w:hAnsi="仿宋" w:eastAsia="仿宋" w:cs="仿宋"/>
          <w:color w:val="auto"/>
          <w:highlight w:val="none"/>
        </w:rPr>
      </w:pPr>
    </w:p>
    <w:p w14:paraId="13AAB5C8">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sz w:val="24"/>
          <w:szCs w:val="24"/>
          <w:highlight w:val="none"/>
        </w:rPr>
      </w:pPr>
      <w:bookmarkStart w:id="171" w:name="_Toc248313661"/>
      <w:bookmarkStart w:id="172" w:name="_Toc329785083"/>
      <w:bookmarkStart w:id="173" w:name="_Toc6647"/>
      <w:bookmarkStart w:id="174" w:name="_Toc25282"/>
      <w:bookmarkStart w:id="175" w:name="_Toc19324"/>
      <w:bookmarkStart w:id="176" w:name="_Toc22433"/>
      <w:r>
        <w:rPr>
          <w:rFonts w:hint="eastAsia" w:ascii="仿宋" w:hAnsi="仿宋" w:eastAsia="仿宋" w:cs="仿宋"/>
          <w:color w:val="auto"/>
          <w:sz w:val="24"/>
          <w:szCs w:val="24"/>
          <w:highlight w:val="none"/>
        </w:rPr>
        <w:t>投标单位（单位公章）：</w:t>
      </w:r>
    </w:p>
    <w:p w14:paraId="3AFA7699">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17FA7930">
      <w:pPr>
        <w:keepNext w:val="0"/>
        <w:keepLines w:val="0"/>
        <w:pageBreakBefore w:val="0"/>
        <w:widowControl w:val="0"/>
        <w:kinsoku/>
        <w:wordWrap/>
        <w:overflowPunct/>
        <w:topLinePunct w:val="0"/>
        <w:autoSpaceDE/>
        <w:autoSpaceDN/>
        <w:bidi w:val="0"/>
        <w:adjustRightInd/>
        <w:snapToGrid/>
        <w:spacing w:line="552" w:lineRule="auto"/>
        <w:ind w:firstLine="1200" w:firstLineChars="5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年   月   日</w:t>
      </w:r>
    </w:p>
    <w:p w14:paraId="19CCAD73">
      <w:pPr>
        <w:keepNext w:val="0"/>
        <w:keepLines w:val="0"/>
        <w:pageBreakBefore w:val="0"/>
        <w:widowControl w:val="0"/>
        <w:kinsoku/>
        <w:wordWrap/>
        <w:overflowPunct/>
        <w:topLinePunct w:val="0"/>
        <w:autoSpaceDE/>
        <w:autoSpaceDN/>
        <w:bidi w:val="0"/>
        <w:adjustRightInd/>
        <w:snapToGrid/>
        <w:spacing w:line="552" w:lineRule="auto"/>
        <w:ind w:firstLine="562" w:firstLineChars="200"/>
        <w:jc w:val="center"/>
        <w:textAlignment w:val="auto"/>
        <w:rPr>
          <w:rFonts w:hint="eastAsia" w:ascii="仿宋" w:hAnsi="仿宋" w:eastAsia="仿宋" w:cs="仿宋"/>
          <w:b/>
          <w:bCs/>
          <w:color w:val="auto"/>
          <w:kern w:val="0"/>
          <w:sz w:val="28"/>
          <w:szCs w:val="28"/>
          <w:highlight w:val="none"/>
          <w:lang w:val="en-US" w:eastAsia="zh-CN"/>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14:paraId="4BF7B155">
      <w:pPr>
        <w:keepNext w:val="0"/>
        <w:keepLines w:val="0"/>
        <w:pageBreakBefore w:val="0"/>
        <w:widowControl w:val="0"/>
        <w:kinsoku/>
        <w:wordWrap/>
        <w:overflowPunct/>
        <w:topLinePunct w:val="0"/>
        <w:autoSpaceDE/>
        <w:autoSpaceDN/>
        <w:bidi w:val="0"/>
        <w:adjustRightInd/>
        <w:snapToGrid/>
        <w:spacing w:line="552" w:lineRule="auto"/>
        <w:ind w:firstLine="562" w:firstLineChars="20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四</w:t>
      </w:r>
      <w:r>
        <w:rPr>
          <w:rFonts w:hint="eastAsia" w:ascii="仿宋" w:hAnsi="仿宋" w:eastAsia="仿宋" w:cs="仿宋"/>
          <w:b/>
          <w:bCs/>
          <w:color w:val="auto"/>
          <w:kern w:val="0"/>
          <w:sz w:val="28"/>
          <w:szCs w:val="28"/>
          <w:highlight w:val="none"/>
        </w:rPr>
        <w:t>、法定代表人身份证明、法定代表人授权委托书</w:t>
      </w:r>
    </w:p>
    <w:p w14:paraId="7B96CDD7">
      <w:pPr>
        <w:tabs>
          <w:tab w:val="left" w:pos="1813"/>
        </w:tabs>
        <w:autoSpaceDE w:val="0"/>
        <w:autoSpaceDN w:val="0"/>
        <w:adjustRightInd w:val="0"/>
        <w:spacing w:line="60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（一）法定代表人身份证明</w:t>
      </w:r>
    </w:p>
    <w:p w14:paraId="469077AA">
      <w:pPr>
        <w:tabs>
          <w:tab w:val="left" w:pos="1813"/>
        </w:tabs>
        <w:autoSpaceDE w:val="0"/>
        <w:autoSpaceDN w:val="0"/>
        <w:adjustRightInd w:val="0"/>
        <w:spacing w:line="240" w:lineRule="auto"/>
        <w:rPr>
          <w:rFonts w:hint="eastAsia" w:ascii="仿宋" w:hAnsi="仿宋" w:eastAsia="仿宋" w:cs="仿宋"/>
          <w:color w:val="auto"/>
          <w:kern w:val="0"/>
          <w:sz w:val="24"/>
          <w:szCs w:val="24"/>
          <w:highlight w:val="none"/>
        </w:rPr>
      </w:pPr>
    </w:p>
    <w:p w14:paraId="196CC73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采购单位名称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247A5E7E">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公司法定代表人，代表我公司办理一切社会公务事宜，具有法律效力。 </w:t>
      </w:r>
    </w:p>
    <w:p w14:paraId="1ADC2C5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附法定代表人基本情况： </w:t>
      </w:r>
    </w:p>
    <w:p w14:paraId="20F2D39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6C56F4E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rPr>
        <w:t xml:space="preserve">       </w:t>
      </w:r>
    </w:p>
    <w:p w14:paraId="1F9966E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rPr>
        <w:t xml:space="preserve">                       </w:t>
      </w:r>
    </w:p>
    <w:p w14:paraId="5900BEB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rPr>
        <w:t xml:space="preserve">                 </w:t>
      </w:r>
    </w:p>
    <w:p w14:paraId="467F45D7">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287"/>
      </w:tblGrid>
      <w:tr w14:paraId="5BC9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14:paraId="3A3007E8">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粘贴法定代表人身份证复印件（正面）</w:t>
            </w:r>
          </w:p>
        </w:tc>
        <w:tc>
          <w:tcPr>
            <w:tcW w:w="4287" w:type="dxa"/>
            <w:tcBorders>
              <w:top w:val="single" w:color="auto" w:sz="4" w:space="0"/>
              <w:left w:val="single" w:color="auto" w:sz="4" w:space="0"/>
              <w:bottom w:val="single" w:color="auto" w:sz="4" w:space="0"/>
              <w:right w:val="single" w:color="auto" w:sz="4" w:space="0"/>
            </w:tcBorders>
            <w:noWrap w:val="0"/>
            <w:vAlign w:val="center"/>
          </w:tcPr>
          <w:p w14:paraId="55D4EB2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粘贴法定代表人身份证复印件（反面）</w:t>
            </w:r>
          </w:p>
        </w:tc>
      </w:tr>
    </w:tbl>
    <w:p w14:paraId="0E694056">
      <w:pPr>
        <w:shd w:val="clear" w:color="auto" w:fill="FFFFFF"/>
        <w:snapToGrid w:val="0"/>
        <w:spacing w:line="360" w:lineRule="auto"/>
        <w:rPr>
          <w:rFonts w:hint="eastAsia" w:ascii="仿宋" w:hAnsi="仿宋" w:eastAsia="仿宋" w:cs="仿宋"/>
          <w:color w:val="auto"/>
          <w:kern w:val="0"/>
          <w:sz w:val="24"/>
          <w:szCs w:val="24"/>
          <w:highlight w:val="none"/>
        </w:rPr>
      </w:pPr>
    </w:p>
    <w:p w14:paraId="7413B745">
      <w:pPr>
        <w:shd w:val="clear" w:color="auto" w:fill="FFFFFF"/>
        <w:snapToGrid w:val="0"/>
        <w:spacing w:line="360" w:lineRule="auto"/>
        <w:ind w:firstLine="4800" w:firstLineChars="2000"/>
        <w:rPr>
          <w:rFonts w:hint="eastAsia" w:ascii="仿宋" w:hAnsi="仿宋" w:eastAsia="仿宋" w:cs="仿宋"/>
          <w:color w:val="auto"/>
          <w:sz w:val="24"/>
          <w:szCs w:val="24"/>
          <w:highlight w:val="none"/>
        </w:rPr>
      </w:pPr>
    </w:p>
    <w:p w14:paraId="49F9C935">
      <w:pPr>
        <w:keepNext w:val="0"/>
        <w:keepLines w:val="0"/>
        <w:pageBreakBefore w:val="0"/>
        <w:widowControl w:val="0"/>
        <w:kinsoku/>
        <w:wordWrap/>
        <w:overflowPunct/>
        <w:topLinePunct w:val="0"/>
        <w:autoSpaceDE/>
        <w:autoSpaceDN/>
        <w:bidi w:val="0"/>
        <w:adjustRightInd/>
        <w:snapToGrid/>
        <w:spacing w:line="52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14:paraId="7A6420B4">
      <w:pPr>
        <w:keepNext w:val="0"/>
        <w:keepLines w:val="0"/>
        <w:pageBreakBefore w:val="0"/>
        <w:widowControl w:val="0"/>
        <w:kinsoku/>
        <w:wordWrap/>
        <w:overflowPunct/>
        <w:topLinePunct w:val="0"/>
        <w:autoSpaceDE/>
        <w:autoSpaceDN/>
        <w:bidi w:val="0"/>
        <w:adjustRightInd/>
        <w:snapToGrid/>
        <w:spacing w:line="52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6FF9FD94">
      <w:pPr>
        <w:keepNext w:val="0"/>
        <w:keepLines w:val="0"/>
        <w:pageBreakBefore w:val="0"/>
        <w:widowControl w:val="0"/>
        <w:kinsoku/>
        <w:wordWrap/>
        <w:overflowPunct/>
        <w:topLinePunct w:val="0"/>
        <w:autoSpaceDE/>
        <w:autoSpaceDN/>
        <w:bidi w:val="0"/>
        <w:adjustRightInd/>
        <w:snapToGrid/>
        <w:spacing w:line="528"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62861CC">
      <w:pPr>
        <w:tabs>
          <w:tab w:val="left" w:pos="1813"/>
        </w:tabs>
        <w:autoSpaceDE w:val="0"/>
        <w:autoSpaceDN w:val="0"/>
        <w:adjustRightInd w:val="0"/>
        <w:spacing w:line="240" w:lineRule="auto"/>
        <w:ind w:firstLine="6480" w:firstLineChars="2700"/>
        <w:rPr>
          <w:rFonts w:hint="eastAsia" w:ascii="仿宋" w:hAnsi="仿宋" w:eastAsia="仿宋" w:cs="仿宋"/>
          <w:color w:val="auto"/>
          <w:kern w:val="0"/>
          <w:sz w:val="24"/>
          <w:szCs w:val="24"/>
          <w:highlight w:val="none"/>
        </w:rPr>
      </w:pPr>
    </w:p>
    <w:p w14:paraId="6EC9E60F">
      <w:pPr>
        <w:tabs>
          <w:tab w:val="left" w:pos="1813"/>
        </w:tabs>
        <w:autoSpaceDE w:val="0"/>
        <w:autoSpaceDN w:val="0"/>
        <w:adjustRightInd w:val="0"/>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bCs/>
          <w:color w:val="auto"/>
          <w:sz w:val="24"/>
          <w:szCs w:val="24"/>
          <w:highlight w:val="none"/>
          <w:lang w:eastAsia="zh-CN"/>
        </w:rPr>
        <w:t>注：正面国徽、反面人像</w:t>
      </w:r>
      <w:r>
        <w:rPr>
          <w:rFonts w:hint="eastAsia" w:ascii="仿宋" w:hAnsi="仿宋" w:eastAsia="仿宋" w:cs="仿宋"/>
          <w:color w:val="auto"/>
          <w:kern w:val="0"/>
          <w:sz w:val="24"/>
          <w:szCs w:val="24"/>
          <w:highlight w:val="none"/>
        </w:rPr>
        <w:t xml:space="preserve">       </w:t>
      </w:r>
    </w:p>
    <w:bookmarkEnd w:id="171"/>
    <w:bookmarkEnd w:id="172"/>
    <w:p w14:paraId="707F687C">
      <w:pPr>
        <w:numPr>
          <w:ilvl w:val="0"/>
          <w:numId w:val="11"/>
        </w:numPr>
        <w:tabs>
          <w:tab w:val="left" w:pos="1813"/>
        </w:tabs>
        <w:autoSpaceDE w:val="0"/>
        <w:autoSpaceDN w:val="0"/>
        <w:adjustRightInd w:val="0"/>
        <w:spacing w:line="60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法定代表人授权委托书</w:t>
      </w:r>
    </w:p>
    <w:p w14:paraId="408BC9CF">
      <w:pPr>
        <w:keepNext w:val="0"/>
        <w:keepLines w:val="0"/>
        <w:pageBreakBefore w:val="0"/>
        <w:widowControl w:val="0"/>
        <w:kinsoku/>
        <w:wordWrap/>
        <w:overflowPunct/>
        <w:topLinePunct w:val="0"/>
        <w:bidi w:val="0"/>
        <w:snapToGrid/>
        <w:spacing w:line="39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采购单位名称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016E8301">
      <w:pPr>
        <w:keepNext w:val="0"/>
        <w:keepLines w:val="0"/>
        <w:pageBreakBefore w:val="0"/>
        <w:widowControl w:val="0"/>
        <w:kinsoku/>
        <w:wordWrap/>
        <w:overflowPunct/>
        <w:topLinePunct w:val="0"/>
        <w:autoSpaceDE w:val="0"/>
        <w:autoSpaceDN w:val="0"/>
        <w:bidi w:val="0"/>
        <w:adjustRightInd w:val="0"/>
        <w:snapToGrid/>
        <w:spacing w:line="396" w:lineRule="auto"/>
        <w:ind w:firstLine="960" w:firstLineChars="4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本授权委托书声明：我系</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（投标人名称）的法定代表人，现授权委托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（投标人名称）的</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none"/>
          <w:lang w:eastAsia="zh-CN"/>
        </w:rPr>
        <w:t>（授权委托人名称）</w:t>
      </w:r>
      <w:r>
        <w:rPr>
          <w:rFonts w:hint="eastAsia" w:ascii="仿宋" w:hAnsi="仿宋" w:eastAsia="仿宋" w:cs="仿宋"/>
          <w:bCs/>
          <w:color w:val="auto"/>
          <w:kern w:val="0"/>
          <w:sz w:val="24"/>
          <w:szCs w:val="24"/>
          <w:highlight w:val="none"/>
        </w:rPr>
        <w:t>为我的代理人，以</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rPr>
        <w:t>（投标人名称）的名义参加招标项目的投标活动。代理人在参加整个招标投标活动所签署的一切文件和处理与之相关的一切事物，我均予承认。</w:t>
      </w:r>
    </w:p>
    <w:p w14:paraId="60BF5B49">
      <w:pPr>
        <w:keepNext w:val="0"/>
        <w:keepLines w:val="0"/>
        <w:pageBreakBefore w:val="0"/>
        <w:widowControl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代理人：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rPr>
        <w:t>性别：</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rPr>
        <w:t>年龄：</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p>
    <w:p w14:paraId="602B3A00">
      <w:pPr>
        <w:keepNext w:val="0"/>
        <w:keepLines w:val="0"/>
        <w:pageBreakBefore w:val="0"/>
        <w:widowControl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仿宋" w:hAnsi="仿宋" w:eastAsia="仿宋" w:cs="仿宋"/>
          <w:bCs/>
          <w:color w:val="auto"/>
          <w:kern w:val="0"/>
          <w:sz w:val="24"/>
          <w:szCs w:val="24"/>
          <w:highlight w:val="none"/>
          <w:u w:val="none"/>
        </w:rPr>
      </w:pPr>
      <w:r>
        <w:rPr>
          <w:rFonts w:hint="eastAsia" w:ascii="仿宋" w:hAnsi="仿宋" w:eastAsia="仿宋" w:cs="仿宋"/>
          <w:bCs/>
          <w:color w:val="auto"/>
          <w:kern w:val="0"/>
          <w:sz w:val="24"/>
          <w:szCs w:val="24"/>
          <w:highlight w:val="none"/>
        </w:rPr>
        <w:t>部  门：</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职务：</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p>
    <w:p w14:paraId="40755042">
      <w:pPr>
        <w:keepNext w:val="0"/>
        <w:keepLines w:val="0"/>
        <w:pageBreakBefore w:val="0"/>
        <w:widowControl w:val="0"/>
        <w:kinsoku/>
        <w:wordWrap/>
        <w:overflowPunct/>
        <w:topLinePunct w:val="0"/>
        <w:bidi w:val="0"/>
        <w:snapToGrid/>
        <w:spacing w:line="396" w:lineRule="auto"/>
        <w:ind w:left="1260"/>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4"/>
          <w:szCs w:val="24"/>
          <w:highlight w:val="none"/>
          <w:u w:val="none"/>
        </w:rPr>
        <w:t>本授权书自出具之日起生效。</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4129"/>
      </w:tblGrid>
      <w:tr w14:paraId="59FF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4173" w:type="dxa"/>
            <w:tcBorders>
              <w:top w:val="single" w:color="auto" w:sz="4" w:space="0"/>
              <w:left w:val="single" w:color="auto" w:sz="4" w:space="0"/>
              <w:bottom w:val="single" w:color="auto" w:sz="4" w:space="0"/>
              <w:right w:val="single" w:color="auto" w:sz="4" w:space="0"/>
            </w:tcBorders>
            <w:noWrap w:val="0"/>
            <w:vAlign w:val="top"/>
          </w:tcPr>
          <w:p w14:paraId="3E140873">
            <w:pPr>
              <w:spacing w:line="360" w:lineRule="auto"/>
              <w:ind w:firstLine="480" w:firstLineChars="200"/>
              <w:jc w:val="center"/>
              <w:rPr>
                <w:rFonts w:hint="eastAsia" w:ascii="仿宋" w:hAnsi="仿宋" w:eastAsia="仿宋" w:cs="仿宋"/>
                <w:color w:val="auto"/>
                <w:sz w:val="24"/>
                <w:szCs w:val="24"/>
                <w:highlight w:val="none"/>
              </w:rPr>
            </w:pPr>
          </w:p>
          <w:p w14:paraId="3941C715">
            <w:pPr>
              <w:spacing w:line="360" w:lineRule="auto"/>
              <w:jc w:val="both"/>
              <w:rPr>
                <w:rFonts w:hint="eastAsia" w:ascii="仿宋" w:hAnsi="仿宋" w:eastAsia="仿宋" w:cs="仿宋"/>
                <w:color w:val="auto"/>
                <w:sz w:val="24"/>
                <w:szCs w:val="24"/>
                <w:highlight w:val="none"/>
              </w:rPr>
            </w:pPr>
          </w:p>
          <w:p w14:paraId="24C47B1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粘贴法定代表人身份证复印件（正面）</w:t>
            </w:r>
          </w:p>
        </w:tc>
        <w:tc>
          <w:tcPr>
            <w:tcW w:w="4129" w:type="dxa"/>
            <w:tcBorders>
              <w:top w:val="single" w:color="auto" w:sz="4" w:space="0"/>
              <w:left w:val="single" w:color="auto" w:sz="4" w:space="0"/>
              <w:bottom w:val="single" w:color="auto" w:sz="4" w:space="0"/>
              <w:right w:val="single" w:color="auto" w:sz="4" w:space="0"/>
            </w:tcBorders>
            <w:noWrap w:val="0"/>
            <w:vAlign w:val="top"/>
          </w:tcPr>
          <w:p w14:paraId="312C5B46">
            <w:pPr>
              <w:spacing w:line="360" w:lineRule="auto"/>
              <w:ind w:firstLine="480" w:firstLineChars="200"/>
              <w:rPr>
                <w:rFonts w:hint="eastAsia" w:ascii="仿宋" w:hAnsi="仿宋" w:eastAsia="仿宋" w:cs="仿宋"/>
                <w:color w:val="auto"/>
                <w:sz w:val="24"/>
                <w:szCs w:val="24"/>
                <w:highlight w:val="none"/>
              </w:rPr>
            </w:pPr>
          </w:p>
          <w:p w14:paraId="56A8702B">
            <w:pPr>
              <w:spacing w:line="360" w:lineRule="auto"/>
              <w:rPr>
                <w:rFonts w:hint="eastAsia" w:ascii="仿宋" w:hAnsi="仿宋" w:eastAsia="仿宋" w:cs="仿宋"/>
                <w:color w:val="auto"/>
                <w:sz w:val="24"/>
                <w:szCs w:val="24"/>
                <w:highlight w:val="none"/>
              </w:rPr>
            </w:pPr>
          </w:p>
          <w:p w14:paraId="6589486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粘贴法定代表人身份证复印件（反面）</w:t>
            </w:r>
          </w:p>
        </w:tc>
      </w:tr>
    </w:tbl>
    <w:p w14:paraId="371CB9F8">
      <w:pPr>
        <w:spacing w:line="240" w:lineRule="auto"/>
        <w:ind w:left="1260"/>
        <w:rPr>
          <w:rFonts w:hint="eastAsia" w:ascii="仿宋" w:hAnsi="仿宋" w:eastAsia="仿宋" w:cs="仿宋"/>
          <w:color w:val="auto"/>
          <w:sz w:val="24"/>
          <w:szCs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8"/>
        <w:gridCol w:w="4175"/>
      </w:tblGrid>
      <w:tr w14:paraId="5789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4138" w:type="dxa"/>
            <w:tcBorders>
              <w:top w:val="single" w:color="auto" w:sz="4" w:space="0"/>
              <w:left w:val="single" w:color="auto" w:sz="4" w:space="0"/>
              <w:bottom w:val="single" w:color="auto" w:sz="4" w:space="0"/>
              <w:right w:val="single" w:color="auto" w:sz="4" w:space="0"/>
            </w:tcBorders>
            <w:noWrap w:val="0"/>
            <w:vAlign w:val="top"/>
          </w:tcPr>
          <w:p w14:paraId="20B7AD54">
            <w:pPr>
              <w:spacing w:line="360" w:lineRule="auto"/>
              <w:ind w:firstLine="480" w:firstLineChars="200"/>
              <w:jc w:val="center"/>
              <w:rPr>
                <w:rFonts w:hint="eastAsia" w:ascii="仿宋" w:hAnsi="仿宋" w:eastAsia="仿宋" w:cs="仿宋"/>
                <w:color w:val="auto"/>
                <w:sz w:val="24"/>
                <w:szCs w:val="24"/>
                <w:highlight w:val="none"/>
              </w:rPr>
            </w:pPr>
          </w:p>
          <w:p w14:paraId="0068429D">
            <w:pPr>
              <w:spacing w:line="360" w:lineRule="auto"/>
              <w:jc w:val="both"/>
              <w:rPr>
                <w:rFonts w:hint="eastAsia" w:ascii="仿宋" w:hAnsi="仿宋" w:eastAsia="仿宋" w:cs="仿宋"/>
                <w:color w:val="auto"/>
                <w:sz w:val="24"/>
                <w:szCs w:val="24"/>
                <w:highlight w:val="none"/>
              </w:rPr>
            </w:pPr>
          </w:p>
          <w:p w14:paraId="47C2C2C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粘贴授权委托人身份证复印件（正面）</w:t>
            </w:r>
          </w:p>
        </w:tc>
        <w:tc>
          <w:tcPr>
            <w:tcW w:w="4175" w:type="dxa"/>
            <w:tcBorders>
              <w:top w:val="single" w:color="auto" w:sz="4" w:space="0"/>
              <w:left w:val="single" w:color="auto" w:sz="4" w:space="0"/>
              <w:bottom w:val="single" w:color="auto" w:sz="4" w:space="0"/>
              <w:right w:val="single" w:color="auto" w:sz="4" w:space="0"/>
            </w:tcBorders>
            <w:noWrap w:val="0"/>
            <w:vAlign w:val="top"/>
          </w:tcPr>
          <w:p w14:paraId="71F974AA">
            <w:pPr>
              <w:spacing w:line="360" w:lineRule="auto"/>
              <w:ind w:firstLine="480" w:firstLineChars="200"/>
              <w:rPr>
                <w:rFonts w:hint="eastAsia" w:ascii="仿宋" w:hAnsi="仿宋" w:eastAsia="仿宋" w:cs="仿宋"/>
                <w:color w:val="auto"/>
                <w:sz w:val="24"/>
                <w:szCs w:val="24"/>
                <w:highlight w:val="none"/>
              </w:rPr>
            </w:pPr>
          </w:p>
          <w:p w14:paraId="577C5697">
            <w:pPr>
              <w:spacing w:line="360" w:lineRule="auto"/>
              <w:rPr>
                <w:rFonts w:hint="eastAsia" w:ascii="仿宋" w:hAnsi="仿宋" w:eastAsia="仿宋" w:cs="仿宋"/>
                <w:color w:val="auto"/>
                <w:sz w:val="24"/>
                <w:szCs w:val="24"/>
                <w:highlight w:val="none"/>
              </w:rPr>
            </w:pPr>
          </w:p>
          <w:p w14:paraId="4C7496E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粘贴授权委托人身份证复印件（反面）</w:t>
            </w:r>
          </w:p>
        </w:tc>
      </w:tr>
    </w:tbl>
    <w:p w14:paraId="2F32D88D">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仿宋" w:hAnsi="仿宋" w:eastAsia="仿宋" w:cs="仿宋"/>
          <w:color w:val="auto"/>
          <w:sz w:val="24"/>
          <w:szCs w:val="24"/>
          <w:highlight w:val="none"/>
        </w:rPr>
      </w:pPr>
    </w:p>
    <w:p w14:paraId="00FD252B">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DFFECAB">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法定代表人（签字或盖章）： </w:t>
      </w:r>
    </w:p>
    <w:p w14:paraId="31238222">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授权委托人（签字）：                          </w:t>
      </w:r>
    </w:p>
    <w:p w14:paraId="5A92E135">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4EBE40E5">
      <w:pPr>
        <w:keepNext w:val="0"/>
        <w:keepLines w:val="0"/>
        <w:pageBreakBefore w:val="0"/>
        <w:widowControl w:val="0"/>
        <w:kinsoku/>
        <w:wordWrap/>
        <w:overflowPunct/>
        <w:topLinePunct w:val="0"/>
        <w:autoSpaceDE/>
        <w:autoSpaceDN/>
        <w:bidi w:val="0"/>
        <w:adjustRightInd/>
        <w:snapToGrid/>
        <w:spacing w:line="384" w:lineRule="auto"/>
        <w:ind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注：正面国徽、反面人像</w:t>
      </w:r>
    </w:p>
    <w:p w14:paraId="617253F2">
      <w:pPr>
        <w:jc w:val="center"/>
        <w:rPr>
          <w:rFonts w:hint="eastAsia" w:ascii="仿宋" w:hAnsi="仿宋" w:eastAsia="仿宋" w:cs="仿宋"/>
          <w:b/>
          <w:bCs/>
          <w:color w:val="auto"/>
          <w:kern w:val="2"/>
          <w:sz w:val="24"/>
          <w:szCs w:val="24"/>
          <w:highlight w:val="none"/>
          <w:lang w:val="en-US" w:eastAsia="zh-CN" w:bidi="ar-SA"/>
        </w:rPr>
      </w:pPr>
    </w:p>
    <w:p w14:paraId="2793EFFD">
      <w:pPr>
        <w:spacing w:line="720" w:lineRule="auto"/>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五、投标保证金或保函缴纳凭证</w:t>
      </w:r>
    </w:p>
    <w:p w14:paraId="67674735">
      <w:pPr>
        <w:spacing w:line="72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（投标保证金或保函缴纳凭证，复印件加盖公章）</w:t>
      </w:r>
    </w:p>
    <w:p w14:paraId="4DEB499F">
      <w:pPr>
        <w:spacing w:line="440" w:lineRule="exact"/>
        <w:jc w:val="center"/>
        <w:rPr>
          <w:rFonts w:hint="eastAsia" w:ascii="仿宋" w:hAnsi="仿宋" w:eastAsia="仿宋" w:cs="仿宋"/>
          <w:b/>
          <w:bCs/>
          <w:color w:val="auto"/>
          <w:kern w:val="2"/>
          <w:sz w:val="28"/>
          <w:szCs w:val="32"/>
          <w:highlight w:val="none"/>
          <w:lang w:val="en-US" w:eastAsia="zh-CN" w:bidi="ar-SA"/>
        </w:rPr>
      </w:pPr>
    </w:p>
    <w:p w14:paraId="4C70D317">
      <w:pPr>
        <w:spacing w:line="440" w:lineRule="exact"/>
        <w:jc w:val="center"/>
        <w:rPr>
          <w:rFonts w:hint="eastAsia" w:ascii="仿宋" w:hAnsi="仿宋" w:eastAsia="仿宋" w:cs="仿宋"/>
          <w:b/>
          <w:bCs/>
          <w:color w:val="auto"/>
          <w:kern w:val="2"/>
          <w:sz w:val="28"/>
          <w:szCs w:val="32"/>
          <w:highlight w:val="none"/>
          <w:lang w:val="en-US" w:eastAsia="zh-CN" w:bidi="ar-SA"/>
        </w:rPr>
      </w:pPr>
    </w:p>
    <w:p w14:paraId="546CF1E2">
      <w:pPr>
        <w:spacing w:line="440" w:lineRule="exact"/>
        <w:jc w:val="center"/>
        <w:rPr>
          <w:rFonts w:hint="eastAsia" w:ascii="仿宋" w:hAnsi="仿宋" w:eastAsia="仿宋" w:cs="仿宋"/>
          <w:b/>
          <w:bCs/>
          <w:color w:val="auto"/>
          <w:kern w:val="2"/>
          <w:sz w:val="28"/>
          <w:szCs w:val="32"/>
          <w:highlight w:val="none"/>
          <w:lang w:val="en-US" w:eastAsia="zh-CN" w:bidi="ar-SA"/>
        </w:rPr>
      </w:pPr>
    </w:p>
    <w:p w14:paraId="5E872189">
      <w:pPr>
        <w:spacing w:line="440" w:lineRule="exact"/>
        <w:jc w:val="center"/>
        <w:rPr>
          <w:rFonts w:hint="eastAsia" w:ascii="仿宋" w:hAnsi="仿宋" w:eastAsia="仿宋" w:cs="仿宋"/>
          <w:b/>
          <w:bCs/>
          <w:color w:val="auto"/>
          <w:kern w:val="2"/>
          <w:sz w:val="28"/>
          <w:szCs w:val="32"/>
          <w:highlight w:val="none"/>
          <w:lang w:val="en-US" w:eastAsia="zh-CN" w:bidi="ar-SA"/>
        </w:rPr>
      </w:pPr>
    </w:p>
    <w:p w14:paraId="55270688">
      <w:pPr>
        <w:spacing w:line="440" w:lineRule="exact"/>
        <w:jc w:val="center"/>
        <w:rPr>
          <w:rFonts w:hint="eastAsia" w:ascii="仿宋" w:hAnsi="仿宋" w:eastAsia="仿宋" w:cs="仿宋"/>
          <w:b/>
          <w:bCs/>
          <w:color w:val="auto"/>
          <w:kern w:val="2"/>
          <w:sz w:val="28"/>
          <w:szCs w:val="32"/>
          <w:highlight w:val="none"/>
          <w:lang w:val="en-US" w:eastAsia="zh-CN" w:bidi="ar-SA"/>
        </w:rPr>
      </w:pPr>
    </w:p>
    <w:p w14:paraId="2F23FF08">
      <w:pPr>
        <w:spacing w:line="440" w:lineRule="exact"/>
        <w:jc w:val="center"/>
        <w:rPr>
          <w:rFonts w:hint="eastAsia" w:ascii="仿宋" w:hAnsi="仿宋" w:eastAsia="仿宋" w:cs="仿宋"/>
          <w:b/>
          <w:bCs/>
          <w:color w:val="auto"/>
          <w:kern w:val="2"/>
          <w:sz w:val="28"/>
          <w:szCs w:val="32"/>
          <w:highlight w:val="none"/>
          <w:lang w:val="en-US" w:eastAsia="zh-CN" w:bidi="ar-SA"/>
        </w:rPr>
      </w:pPr>
    </w:p>
    <w:p w14:paraId="28F46358">
      <w:pPr>
        <w:spacing w:line="440" w:lineRule="exact"/>
        <w:jc w:val="center"/>
        <w:rPr>
          <w:rFonts w:hint="eastAsia" w:ascii="仿宋" w:hAnsi="仿宋" w:eastAsia="仿宋" w:cs="仿宋"/>
          <w:b/>
          <w:bCs/>
          <w:color w:val="auto"/>
          <w:kern w:val="2"/>
          <w:sz w:val="28"/>
          <w:szCs w:val="32"/>
          <w:highlight w:val="none"/>
          <w:lang w:val="en-US" w:eastAsia="zh-CN" w:bidi="ar-SA"/>
        </w:rPr>
      </w:pPr>
    </w:p>
    <w:p w14:paraId="2D7BB504">
      <w:pPr>
        <w:spacing w:line="440" w:lineRule="exact"/>
        <w:jc w:val="center"/>
        <w:rPr>
          <w:rFonts w:hint="eastAsia" w:ascii="仿宋" w:hAnsi="仿宋" w:eastAsia="仿宋" w:cs="仿宋"/>
          <w:b/>
          <w:bCs/>
          <w:color w:val="auto"/>
          <w:kern w:val="2"/>
          <w:sz w:val="28"/>
          <w:szCs w:val="32"/>
          <w:highlight w:val="none"/>
          <w:lang w:val="en-US" w:eastAsia="zh-CN" w:bidi="ar-SA"/>
        </w:rPr>
      </w:pPr>
    </w:p>
    <w:p w14:paraId="502CCD18">
      <w:pPr>
        <w:spacing w:line="440" w:lineRule="exact"/>
        <w:jc w:val="center"/>
        <w:rPr>
          <w:rFonts w:hint="eastAsia" w:ascii="仿宋" w:hAnsi="仿宋" w:eastAsia="仿宋" w:cs="仿宋"/>
          <w:b/>
          <w:bCs/>
          <w:color w:val="auto"/>
          <w:kern w:val="2"/>
          <w:sz w:val="28"/>
          <w:szCs w:val="32"/>
          <w:highlight w:val="none"/>
          <w:lang w:val="en-US" w:eastAsia="zh-CN" w:bidi="ar-SA"/>
        </w:rPr>
      </w:pPr>
    </w:p>
    <w:p w14:paraId="45CE9DAC">
      <w:pPr>
        <w:spacing w:line="440" w:lineRule="exact"/>
        <w:jc w:val="center"/>
        <w:rPr>
          <w:rFonts w:hint="eastAsia" w:ascii="仿宋" w:hAnsi="仿宋" w:eastAsia="仿宋" w:cs="仿宋"/>
          <w:b/>
          <w:bCs/>
          <w:color w:val="auto"/>
          <w:kern w:val="2"/>
          <w:sz w:val="28"/>
          <w:szCs w:val="32"/>
          <w:highlight w:val="none"/>
          <w:lang w:val="en-US" w:eastAsia="zh-CN" w:bidi="ar-SA"/>
        </w:rPr>
      </w:pPr>
    </w:p>
    <w:p w14:paraId="42796A0A">
      <w:pPr>
        <w:spacing w:line="440" w:lineRule="exact"/>
        <w:jc w:val="center"/>
        <w:rPr>
          <w:rFonts w:hint="eastAsia" w:ascii="仿宋" w:hAnsi="仿宋" w:eastAsia="仿宋" w:cs="仿宋"/>
          <w:b/>
          <w:bCs/>
          <w:color w:val="auto"/>
          <w:kern w:val="2"/>
          <w:sz w:val="28"/>
          <w:szCs w:val="32"/>
          <w:highlight w:val="none"/>
          <w:lang w:val="en-US" w:eastAsia="zh-CN" w:bidi="ar-SA"/>
        </w:rPr>
      </w:pPr>
    </w:p>
    <w:p w14:paraId="47A8B283">
      <w:pPr>
        <w:spacing w:line="440" w:lineRule="exact"/>
        <w:jc w:val="center"/>
        <w:rPr>
          <w:rFonts w:hint="eastAsia" w:ascii="仿宋" w:hAnsi="仿宋" w:eastAsia="仿宋" w:cs="仿宋"/>
          <w:b/>
          <w:bCs/>
          <w:color w:val="auto"/>
          <w:kern w:val="2"/>
          <w:sz w:val="28"/>
          <w:szCs w:val="32"/>
          <w:highlight w:val="none"/>
          <w:lang w:val="en-US" w:eastAsia="zh-CN" w:bidi="ar-SA"/>
        </w:rPr>
      </w:pPr>
    </w:p>
    <w:p w14:paraId="685D1540">
      <w:pPr>
        <w:spacing w:line="440" w:lineRule="exact"/>
        <w:jc w:val="center"/>
        <w:rPr>
          <w:rFonts w:hint="eastAsia" w:ascii="仿宋" w:hAnsi="仿宋" w:eastAsia="仿宋" w:cs="仿宋"/>
          <w:b/>
          <w:bCs/>
          <w:color w:val="auto"/>
          <w:kern w:val="2"/>
          <w:sz w:val="28"/>
          <w:szCs w:val="32"/>
          <w:highlight w:val="none"/>
          <w:lang w:val="en-US" w:eastAsia="zh-CN" w:bidi="ar-SA"/>
        </w:rPr>
      </w:pPr>
    </w:p>
    <w:p w14:paraId="6AA71A40">
      <w:pPr>
        <w:spacing w:line="440" w:lineRule="exact"/>
        <w:jc w:val="center"/>
        <w:rPr>
          <w:rFonts w:hint="eastAsia" w:ascii="仿宋" w:hAnsi="仿宋" w:eastAsia="仿宋" w:cs="仿宋"/>
          <w:b/>
          <w:bCs/>
          <w:color w:val="auto"/>
          <w:kern w:val="2"/>
          <w:sz w:val="28"/>
          <w:szCs w:val="32"/>
          <w:highlight w:val="none"/>
          <w:lang w:val="en-US" w:eastAsia="zh-CN" w:bidi="ar-SA"/>
        </w:rPr>
      </w:pPr>
    </w:p>
    <w:p w14:paraId="20EDA990">
      <w:pPr>
        <w:spacing w:line="440" w:lineRule="exact"/>
        <w:jc w:val="center"/>
        <w:rPr>
          <w:rFonts w:hint="eastAsia" w:ascii="仿宋" w:hAnsi="仿宋" w:eastAsia="仿宋" w:cs="仿宋"/>
          <w:b/>
          <w:bCs/>
          <w:color w:val="auto"/>
          <w:kern w:val="2"/>
          <w:sz w:val="28"/>
          <w:szCs w:val="32"/>
          <w:highlight w:val="none"/>
          <w:lang w:val="en-US" w:eastAsia="zh-CN" w:bidi="ar-SA"/>
        </w:rPr>
      </w:pPr>
    </w:p>
    <w:p w14:paraId="623B02DB">
      <w:pPr>
        <w:spacing w:line="440" w:lineRule="exact"/>
        <w:jc w:val="center"/>
        <w:rPr>
          <w:rFonts w:hint="eastAsia" w:ascii="仿宋" w:hAnsi="仿宋" w:eastAsia="仿宋" w:cs="仿宋"/>
          <w:b/>
          <w:bCs/>
          <w:color w:val="auto"/>
          <w:kern w:val="2"/>
          <w:sz w:val="28"/>
          <w:szCs w:val="32"/>
          <w:highlight w:val="none"/>
          <w:lang w:val="en-US" w:eastAsia="zh-CN" w:bidi="ar-SA"/>
        </w:rPr>
      </w:pPr>
    </w:p>
    <w:p w14:paraId="6AEFF838">
      <w:pPr>
        <w:spacing w:line="440" w:lineRule="exact"/>
        <w:jc w:val="center"/>
        <w:rPr>
          <w:rFonts w:hint="eastAsia" w:ascii="仿宋" w:hAnsi="仿宋" w:eastAsia="仿宋" w:cs="仿宋"/>
          <w:b/>
          <w:bCs/>
          <w:color w:val="auto"/>
          <w:kern w:val="2"/>
          <w:sz w:val="28"/>
          <w:szCs w:val="32"/>
          <w:highlight w:val="none"/>
          <w:lang w:val="en-US" w:eastAsia="zh-CN" w:bidi="ar-SA"/>
        </w:rPr>
      </w:pPr>
    </w:p>
    <w:p w14:paraId="0FDE2A40">
      <w:pPr>
        <w:spacing w:line="440" w:lineRule="exact"/>
        <w:jc w:val="center"/>
        <w:rPr>
          <w:rFonts w:hint="eastAsia" w:ascii="仿宋" w:hAnsi="仿宋" w:eastAsia="仿宋" w:cs="仿宋"/>
          <w:b/>
          <w:bCs/>
          <w:color w:val="auto"/>
          <w:kern w:val="2"/>
          <w:sz w:val="28"/>
          <w:szCs w:val="32"/>
          <w:highlight w:val="none"/>
          <w:lang w:val="en-US" w:eastAsia="zh-CN" w:bidi="ar-SA"/>
        </w:rPr>
      </w:pPr>
    </w:p>
    <w:p w14:paraId="7900C8C0">
      <w:pPr>
        <w:spacing w:line="440" w:lineRule="exact"/>
        <w:jc w:val="center"/>
        <w:rPr>
          <w:rFonts w:hint="eastAsia" w:ascii="仿宋" w:hAnsi="仿宋" w:eastAsia="仿宋" w:cs="仿宋"/>
          <w:b/>
          <w:bCs/>
          <w:color w:val="auto"/>
          <w:kern w:val="2"/>
          <w:sz w:val="28"/>
          <w:szCs w:val="32"/>
          <w:highlight w:val="none"/>
          <w:lang w:val="en-US" w:eastAsia="zh-CN" w:bidi="ar-SA"/>
        </w:rPr>
      </w:pPr>
    </w:p>
    <w:p w14:paraId="5D0372AE">
      <w:pPr>
        <w:spacing w:line="440" w:lineRule="exact"/>
        <w:jc w:val="center"/>
        <w:rPr>
          <w:rFonts w:hint="eastAsia" w:ascii="仿宋" w:hAnsi="仿宋" w:eastAsia="仿宋" w:cs="仿宋"/>
          <w:b/>
          <w:bCs/>
          <w:color w:val="auto"/>
          <w:kern w:val="2"/>
          <w:sz w:val="28"/>
          <w:szCs w:val="32"/>
          <w:highlight w:val="none"/>
          <w:lang w:val="en-US" w:eastAsia="zh-CN" w:bidi="ar-SA"/>
        </w:rPr>
      </w:pPr>
    </w:p>
    <w:p w14:paraId="74B0C4FB">
      <w:pPr>
        <w:spacing w:line="440" w:lineRule="exact"/>
        <w:jc w:val="center"/>
        <w:rPr>
          <w:rFonts w:hint="eastAsia" w:ascii="仿宋" w:hAnsi="仿宋" w:eastAsia="仿宋" w:cs="仿宋"/>
          <w:b/>
          <w:bCs/>
          <w:color w:val="auto"/>
          <w:kern w:val="2"/>
          <w:sz w:val="28"/>
          <w:szCs w:val="32"/>
          <w:highlight w:val="none"/>
          <w:lang w:val="en-US" w:eastAsia="zh-CN" w:bidi="ar-SA"/>
        </w:rPr>
      </w:pPr>
    </w:p>
    <w:p w14:paraId="2C47D7CF">
      <w:pPr>
        <w:pStyle w:val="21"/>
        <w:tabs>
          <w:tab w:val="left" w:pos="9214"/>
        </w:tabs>
        <w:rPr>
          <w:rFonts w:hint="eastAsia" w:ascii="仿宋" w:hAnsi="仿宋" w:eastAsia="仿宋" w:cs="仿宋"/>
          <w:color w:val="auto"/>
          <w:highlight w:val="none"/>
          <w:lang w:val="en-US" w:eastAsia="zh-CN"/>
        </w:rPr>
      </w:pPr>
    </w:p>
    <w:p w14:paraId="4985B258">
      <w:pPr>
        <w:spacing w:line="440" w:lineRule="exact"/>
        <w:jc w:val="center"/>
        <w:rPr>
          <w:rFonts w:hint="eastAsia" w:ascii="仿宋" w:hAnsi="仿宋" w:eastAsia="仿宋" w:cs="仿宋"/>
          <w:b/>
          <w:bCs/>
          <w:color w:val="auto"/>
          <w:kern w:val="2"/>
          <w:sz w:val="28"/>
          <w:szCs w:val="32"/>
          <w:highlight w:val="none"/>
          <w:lang w:val="en-US" w:eastAsia="zh-CN" w:bidi="ar-SA"/>
        </w:rPr>
      </w:pPr>
    </w:p>
    <w:p w14:paraId="451315CD">
      <w:pPr>
        <w:spacing w:line="440" w:lineRule="exact"/>
        <w:jc w:val="center"/>
        <w:rPr>
          <w:rFonts w:hint="eastAsia" w:ascii="仿宋" w:hAnsi="仿宋" w:eastAsia="仿宋" w:cs="仿宋"/>
          <w:b/>
          <w:bCs/>
          <w:color w:val="auto"/>
          <w:kern w:val="2"/>
          <w:sz w:val="28"/>
          <w:szCs w:val="32"/>
          <w:highlight w:val="none"/>
          <w:lang w:val="en-US" w:eastAsia="zh-CN" w:bidi="ar-SA"/>
        </w:rPr>
      </w:pPr>
    </w:p>
    <w:p w14:paraId="3A8EECC1">
      <w:pP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br w:type="page"/>
      </w:r>
    </w:p>
    <w:p w14:paraId="64E45F7F">
      <w:pPr>
        <w:pStyle w:val="21"/>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六.企业情况</w:t>
      </w:r>
    </w:p>
    <w:p w14:paraId="302A33B7">
      <w:pPr>
        <w:pStyle w:val="5"/>
        <w:jc w:val="both"/>
        <w:rPr>
          <w:rFonts w:hint="eastAsia" w:ascii="仿宋" w:hAnsi="仿宋" w:eastAsia="仿宋" w:cs="仿宋"/>
          <w:color w:val="auto"/>
          <w:sz w:val="24"/>
          <w:szCs w:val="24"/>
          <w:highlight w:val="none"/>
        </w:rPr>
      </w:pPr>
      <w:bookmarkStart w:id="177" w:name="_Toc30422"/>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法人营业执照函</w:t>
      </w:r>
      <w:bookmarkEnd w:id="177"/>
    </w:p>
    <w:p w14:paraId="1C40153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F5A8D1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现附上由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（签发机关名称）签发的我方法人营业执照复印件，该执照已经年检，真实有效。</w:t>
      </w:r>
    </w:p>
    <w:p w14:paraId="4013EF08">
      <w:pPr>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注：在此页附上营业执照</w:t>
      </w:r>
    </w:p>
    <w:p w14:paraId="552A7E16">
      <w:pPr>
        <w:spacing w:line="360" w:lineRule="auto"/>
        <w:ind w:firstLine="480"/>
        <w:rPr>
          <w:rFonts w:hint="eastAsia" w:ascii="仿宋" w:hAnsi="仿宋" w:eastAsia="仿宋" w:cs="仿宋"/>
          <w:color w:val="auto"/>
          <w:sz w:val="24"/>
          <w:szCs w:val="24"/>
          <w:highlight w:val="none"/>
        </w:rPr>
      </w:pPr>
    </w:p>
    <w:p w14:paraId="391D10A7">
      <w:pPr>
        <w:spacing w:line="360" w:lineRule="auto"/>
        <w:ind w:firstLine="480"/>
        <w:rPr>
          <w:rFonts w:hint="eastAsia" w:ascii="仿宋" w:hAnsi="仿宋" w:eastAsia="仿宋" w:cs="仿宋"/>
          <w:color w:val="auto"/>
          <w:sz w:val="24"/>
          <w:szCs w:val="24"/>
          <w:highlight w:val="none"/>
        </w:rPr>
      </w:pPr>
    </w:p>
    <w:p w14:paraId="18E2164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投标单位名称（</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7C51EFE8">
      <w:pPr>
        <w:spacing w:line="360" w:lineRule="auto"/>
        <w:ind w:firstLine="480"/>
        <w:rPr>
          <w:rFonts w:hint="eastAsia" w:ascii="仿宋" w:hAnsi="仿宋" w:eastAsia="仿宋" w:cs="仿宋"/>
          <w:color w:val="auto"/>
          <w:sz w:val="24"/>
          <w:szCs w:val="24"/>
          <w:highlight w:val="none"/>
        </w:rPr>
      </w:pPr>
    </w:p>
    <w:p w14:paraId="493E0115">
      <w:pPr>
        <w:spacing w:line="44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法定代表人或其授权委托人（签字或盖章）：</w:t>
      </w:r>
      <w:r>
        <w:rPr>
          <w:rFonts w:hint="eastAsia" w:ascii="仿宋" w:hAnsi="仿宋" w:eastAsia="仿宋" w:cs="仿宋"/>
          <w:color w:val="auto"/>
          <w:sz w:val="24"/>
          <w:szCs w:val="24"/>
          <w:highlight w:val="none"/>
          <w:u w:val="single"/>
          <w:lang w:val="en-US" w:eastAsia="zh-CN"/>
        </w:rPr>
        <w:t xml:space="preserve">              </w:t>
      </w:r>
    </w:p>
    <w:p w14:paraId="70970847">
      <w:pPr>
        <w:spacing w:line="360" w:lineRule="auto"/>
        <w:ind w:firstLine="480"/>
        <w:rPr>
          <w:rFonts w:hint="eastAsia" w:ascii="仿宋" w:hAnsi="仿宋" w:eastAsia="仿宋" w:cs="仿宋"/>
          <w:color w:val="auto"/>
          <w:sz w:val="24"/>
          <w:szCs w:val="24"/>
          <w:highlight w:val="none"/>
        </w:rPr>
      </w:pPr>
    </w:p>
    <w:p w14:paraId="0580572D">
      <w:pPr>
        <w:spacing w:line="360" w:lineRule="auto"/>
        <w:ind w:firstLine="480"/>
        <w:rPr>
          <w:rFonts w:hint="eastAsia" w:ascii="仿宋" w:hAnsi="仿宋" w:eastAsia="仿宋" w:cs="仿宋"/>
          <w:color w:val="auto"/>
          <w:sz w:val="24"/>
          <w:szCs w:val="24"/>
          <w:highlight w:val="none"/>
        </w:rPr>
      </w:pPr>
    </w:p>
    <w:p w14:paraId="3A45A85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AFF8CF7">
      <w:pPr>
        <w:pStyle w:val="21"/>
        <w:rPr>
          <w:rFonts w:hint="eastAsia" w:ascii="仿宋" w:hAnsi="仿宋" w:eastAsia="仿宋" w:cs="仿宋"/>
          <w:color w:val="auto"/>
          <w:sz w:val="24"/>
          <w:szCs w:val="24"/>
          <w:highlight w:val="none"/>
        </w:rPr>
      </w:pPr>
    </w:p>
    <w:p w14:paraId="6AF53E65">
      <w:pPr>
        <w:rPr>
          <w:rFonts w:hint="eastAsia" w:ascii="仿宋" w:hAnsi="仿宋" w:eastAsia="仿宋" w:cs="仿宋"/>
          <w:color w:val="auto"/>
          <w:sz w:val="24"/>
          <w:szCs w:val="24"/>
          <w:highlight w:val="none"/>
        </w:rPr>
      </w:pPr>
    </w:p>
    <w:p w14:paraId="6EFD6F8C">
      <w:pPr>
        <w:spacing w:line="360" w:lineRule="auto"/>
        <w:ind w:firstLine="562" w:firstLineChars="200"/>
        <w:jc w:val="center"/>
        <w:rPr>
          <w:rFonts w:hint="eastAsia" w:ascii="仿宋" w:hAnsi="仿宋" w:eastAsia="仿宋" w:cs="仿宋"/>
          <w:b/>
          <w:color w:val="auto"/>
          <w:sz w:val="28"/>
          <w:szCs w:val="28"/>
          <w:highlight w:val="none"/>
        </w:rPr>
      </w:pPr>
    </w:p>
    <w:p w14:paraId="167CA88A">
      <w:pPr>
        <w:spacing w:line="360" w:lineRule="auto"/>
        <w:ind w:firstLine="562" w:firstLineChars="200"/>
        <w:jc w:val="center"/>
        <w:rPr>
          <w:rFonts w:hint="eastAsia" w:ascii="仿宋" w:hAnsi="仿宋" w:eastAsia="仿宋" w:cs="仿宋"/>
          <w:b/>
          <w:color w:val="auto"/>
          <w:sz w:val="28"/>
          <w:szCs w:val="28"/>
          <w:highlight w:val="none"/>
        </w:rPr>
      </w:pPr>
    </w:p>
    <w:p w14:paraId="685D4E68">
      <w:pPr>
        <w:spacing w:line="360" w:lineRule="auto"/>
        <w:ind w:firstLine="562" w:firstLineChars="200"/>
        <w:jc w:val="center"/>
        <w:rPr>
          <w:rFonts w:hint="eastAsia" w:ascii="仿宋" w:hAnsi="仿宋" w:eastAsia="仿宋" w:cs="仿宋"/>
          <w:b/>
          <w:color w:val="auto"/>
          <w:sz w:val="28"/>
          <w:szCs w:val="28"/>
          <w:highlight w:val="none"/>
        </w:rPr>
      </w:pPr>
    </w:p>
    <w:p w14:paraId="25E5BEAF">
      <w:pPr>
        <w:spacing w:line="360" w:lineRule="auto"/>
        <w:ind w:firstLine="562" w:firstLineChars="200"/>
        <w:jc w:val="center"/>
        <w:rPr>
          <w:rFonts w:hint="eastAsia" w:ascii="仿宋" w:hAnsi="仿宋" w:eastAsia="仿宋" w:cs="仿宋"/>
          <w:b/>
          <w:color w:val="auto"/>
          <w:sz w:val="28"/>
          <w:szCs w:val="28"/>
          <w:highlight w:val="none"/>
        </w:rPr>
      </w:pPr>
    </w:p>
    <w:p w14:paraId="0A3BE6B8">
      <w:pPr>
        <w:spacing w:line="360" w:lineRule="auto"/>
        <w:ind w:firstLine="562" w:firstLineChars="200"/>
        <w:jc w:val="center"/>
        <w:rPr>
          <w:rFonts w:hint="eastAsia" w:ascii="仿宋" w:hAnsi="仿宋" w:eastAsia="仿宋" w:cs="仿宋"/>
          <w:b/>
          <w:color w:val="auto"/>
          <w:sz w:val="28"/>
          <w:szCs w:val="28"/>
          <w:highlight w:val="none"/>
        </w:rPr>
      </w:pPr>
    </w:p>
    <w:p w14:paraId="35D279F2">
      <w:pPr>
        <w:pStyle w:val="6"/>
        <w:rPr>
          <w:rFonts w:hint="eastAsia" w:ascii="仿宋" w:hAnsi="仿宋" w:eastAsia="仿宋" w:cs="仿宋"/>
          <w:color w:val="auto"/>
          <w:highlight w:val="none"/>
        </w:rPr>
      </w:pPr>
    </w:p>
    <w:p w14:paraId="60DA313D">
      <w:pPr>
        <w:rPr>
          <w:rFonts w:hint="eastAsia" w:ascii="仿宋" w:hAnsi="仿宋" w:eastAsia="仿宋" w:cs="仿宋"/>
          <w:color w:val="auto"/>
          <w:highlight w:val="none"/>
        </w:rPr>
      </w:pPr>
    </w:p>
    <w:p w14:paraId="7A9237B1">
      <w:pPr>
        <w:rPr>
          <w:rFonts w:hint="eastAsia" w:ascii="仿宋" w:hAnsi="仿宋" w:eastAsia="仿宋" w:cs="仿宋"/>
          <w:b/>
          <w:bCs/>
          <w:color w:val="auto"/>
          <w:kern w:val="0"/>
          <w:sz w:val="32"/>
          <w:szCs w:val="36"/>
          <w:highlight w:val="none"/>
          <w:lang w:val="en-US" w:eastAsia="zh-CN"/>
        </w:rPr>
      </w:pPr>
      <w:bookmarkStart w:id="178" w:name="_Toc13596"/>
      <w:bookmarkStart w:id="179" w:name="_Toc256000034"/>
      <w:bookmarkStart w:id="180" w:name="_Toc17535"/>
      <w:bookmarkStart w:id="181" w:name="_Toc8080"/>
      <w:r>
        <w:rPr>
          <w:rFonts w:hint="eastAsia" w:ascii="仿宋" w:hAnsi="仿宋" w:eastAsia="仿宋" w:cs="仿宋"/>
          <w:b/>
          <w:bCs/>
          <w:color w:val="auto"/>
          <w:kern w:val="0"/>
          <w:sz w:val="32"/>
          <w:szCs w:val="36"/>
          <w:highlight w:val="none"/>
          <w:lang w:val="en-US" w:eastAsia="zh-CN"/>
        </w:rPr>
        <w:br w:type="page"/>
      </w:r>
    </w:p>
    <w:p w14:paraId="76A7417A">
      <w:pPr>
        <w:keepNext/>
        <w:keepLines/>
        <w:adjustRightInd w:val="0"/>
        <w:snapToGrid w:val="0"/>
        <w:spacing w:line="360" w:lineRule="auto"/>
        <w:ind w:left="240"/>
        <w:jc w:val="center"/>
        <w:outlineLvl w:val="1"/>
        <w:rPr>
          <w:rFonts w:hint="eastAsia" w:ascii="仿宋" w:hAnsi="仿宋" w:eastAsia="仿宋" w:cs="仿宋"/>
          <w:b/>
          <w:bCs/>
          <w:color w:val="auto"/>
          <w:kern w:val="0"/>
          <w:sz w:val="32"/>
          <w:szCs w:val="36"/>
          <w:highlight w:val="none"/>
          <w:lang w:val="en-US" w:eastAsia="zh-CN"/>
        </w:rPr>
      </w:pPr>
      <w:r>
        <w:rPr>
          <w:rFonts w:hint="eastAsia" w:ascii="仿宋" w:hAnsi="仿宋" w:eastAsia="仿宋" w:cs="仿宋"/>
          <w:b/>
          <w:bCs/>
          <w:color w:val="auto"/>
          <w:kern w:val="0"/>
          <w:sz w:val="32"/>
          <w:szCs w:val="36"/>
          <w:highlight w:val="none"/>
          <w:lang w:val="en-US" w:eastAsia="zh-CN"/>
        </w:rPr>
        <w:t>七</w:t>
      </w:r>
      <w:r>
        <w:rPr>
          <w:rFonts w:hint="eastAsia" w:ascii="仿宋" w:hAnsi="仿宋" w:eastAsia="仿宋" w:cs="仿宋"/>
          <w:b/>
          <w:bCs/>
          <w:color w:val="auto"/>
          <w:kern w:val="0"/>
          <w:sz w:val="32"/>
          <w:szCs w:val="36"/>
          <w:highlight w:val="none"/>
        </w:rPr>
        <w:t>、投标人的资格声明</w:t>
      </w:r>
      <w:bookmarkEnd w:id="178"/>
      <w:bookmarkEnd w:id="179"/>
      <w:bookmarkEnd w:id="180"/>
      <w:r>
        <w:rPr>
          <w:rFonts w:hint="eastAsia" w:ascii="仿宋" w:hAnsi="仿宋" w:eastAsia="仿宋" w:cs="仿宋"/>
          <w:b/>
          <w:bCs/>
          <w:color w:val="auto"/>
          <w:kern w:val="0"/>
          <w:sz w:val="32"/>
          <w:szCs w:val="36"/>
          <w:highlight w:val="none"/>
          <w:lang w:val="en-US" w:eastAsia="zh-CN"/>
        </w:rPr>
        <w:t>函</w:t>
      </w:r>
      <w:bookmarkEnd w:id="181"/>
    </w:p>
    <w:p w14:paraId="2D3A3B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（采购单位）  ：</w:t>
      </w:r>
    </w:p>
    <w:p w14:paraId="180AEBE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日发出的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招标文件</w:t>
      </w:r>
      <w:r>
        <w:rPr>
          <w:rFonts w:hint="eastAsia" w:ascii="仿宋" w:hAnsi="仿宋" w:eastAsia="仿宋" w:cs="仿宋"/>
          <w:color w:val="auto"/>
          <w:sz w:val="24"/>
          <w:highlight w:val="none"/>
        </w:rPr>
        <w:t>，本投标方愿意参加投标，并证明资格文件中所要求的说明是真实和准确的，并声明：本公司具有符合招标要求的具有独立承担民事责任的能力、具有良好的商业信誉和健全的财务会计制度、具有履行合同所必需的设备和专业技术能力、有依法缴纳税收和社会保障资金的良好记录。提交的相关证明文件是准确真实、完整有效的，并已清楚招标文件的要求及有关文件规定。并承诺在本次招标采购活动中，如有违法、违规、弄虚作假行为，所造成的损失、不良后果及法律责任，一律由我公司（企业）承担。本投标方对可能要求的进一步资格资料表示理解和同意，并同意按贵方的要求提供任何有关资料。</w:t>
      </w:r>
    </w:p>
    <w:p w14:paraId="146E711C">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特此声明！</w:t>
      </w:r>
    </w:p>
    <w:p w14:paraId="0CB639F5">
      <w:pPr>
        <w:spacing w:line="440" w:lineRule="exact"/>
        <w:rPr>
          <w:rFonts w:hint="eastAsia" w:ascii="仿宋" w:hAnsi="仿宋" w:eastAsia="仿宋" w:cs="仿宋"/>
          <w:color w:val="auto"/>
          <w:sz w:val="24"/>
          <w:szCs w:val="24"/>
          <w:highlight w:val="none"/>
        </w:rPr>
      </w:pPr>
    </w:p>
    <w:p w14:paraId="2142319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8"/>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 xml:space="preserve">）：    </w:t>
      </w:r>
    </w:p>
    <w:p w14:paraId="65F2959A">
      <w:pPr>
        <w:spacing w:line="440" w:lineRule="exact"/>
        <w:rPr>
          <w:rFonts w:hint="eastAsia" w:ascii="仿宋" w:hAnsi="仿宋" w:eastAsia="仿宋" w:cs="仿宋"/>
          <w:color w:val="auto"/>
          <w:sz w:val="24"/>
          <w:szCs w:val="24"/>
          <w:highlight w:val="none"/>
        </w:rPr>
      </w:pPr>
    </w:p>
    <w:p w14:paraId="7215644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签字或盖章</w:t>
      </w:r>
      <w:r>
        <w:rPr>
          <w:rFonts w:hint="eastAsia" w:ascii="仿宋" w:hAnsi="仿宋" w:eastAsia="仿宋" w:cs="仿宋"/>
          <w:color w:val="auto"/>
          <w:sz w:val="24"/>
          <w:szCs w:val="24"/>
          <w:highlight w:val="none"/>
        </w:rPr>
        <w:t>）：</w:t>
      </w:r>
    </w:p>
    <w:p w14:paraId="5D4681D4">
      <w:pPr>
        <w:rPr>
          <w:rFonts w:hint="eastAsia" w:ascii="仿宋" w:hAnsi="仿宋" w:eastAsia="仿宋" w:cs="仿宋"/>
          <w:color w:val="auto"/>
          <w:highlight w:val="none"/>
        </w:rPr>
      </w:pPr>
    </w:p>
    <w:p w14:paraId="1BE075DF">
      <w:pPr>
        <w:keepNext/>
        <w:jc w:val="center"/>
        <w:outlineLvl w:val="3"/>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日期：    年   月   日</w:t>
      </w:r>
    </w:p>
    <w:p w14:paraId="7A133048">
      <w:pPr>
        <w:pStyle w:val="6"/>
        <w:jc w:val="center"/>
        <w:rPr>
          <w:rFonts w:hint="eastAsia" w:ascii="仿宋" w:hAnsi="仿宋" w:eastAsia="仿宋" w:cs="仿宋"/>
          <w:color w:val="auto"/>
          <w:sz w:val="28"/>
          <w:szCs w:val="28"/>
          <w:highlight w:val="none"/>
          <w:lang w:val="en-US" w:eastAsia="zh-CN"/>
        </w:rPr>
      </w:pPr>
    </w:p>
    <w:p w14:paraId="55E29CB9">
      <w:pPr>
        <w:rPr>
          <w:rFonts w:hint="eastAsia" w:ascii="仿宋" w:hAnsi="仿宋" w:eastAsia="仿宋" w:cs="仿宋"/>
          <w:color w:val="auto"/>
          <w:sz w:val="28"/>
          <w:szCs w:val="28"/>
          <w:highlight w:val="none"/>
          <w:lang w:val="en-US" w:eastAsia="zh-CN"/>
        </w:rPr>
      </w:pPr>
    </w:p>
    <w:p w14:paraId="16067BF0">
      <w:pPr>
        <w:pStyle w:val="21"/>
        <w:rPr>
          <w:rFonts w:hint="eastAsia" w:ascii="仿宋" w:hAnsi="仿宋" w:eastAsia="仿宋" w:cs="仿宋"/>
          <w:color w:val="auto"/>
          <w:sz w:val="28"/>
          <w:szCs w:val="28"/>
          <w:highlight w:val="none"/>
          <w:lang w:val="en-US" w:eastAsia="zh-CN"/>
        </w:rPr>
      </w:pPr>
    </w:p>
    <w:p w14:paraId="5F345012">
      <w:pPr>
        <w:rPr>
          <w:rFonts w:hint="eastAsia" w:ascii="仿宋" w:hAnsi="仿宋" w:eastAsia="仿宋" w:cs="仿宋"/>
          <w:color w:val="auto"/>
          <w:highlight w:val="none"/>
          <w:lang w:val="en-US" w:eastAsia="zh-CN"/>
        </w:rPr>
      </w:pPr>
    </w:p>
    <w:p w14:paraId="65DD653C">
      <w:pPr>
        <w:pStyle w:val="6"/>
        <w:jc w:val="center"/>
        <w:rPr>
          <w:rFonts w:hint="eastAsia" w:ascii="仿宋" w:hAnsi="仿宋" w:eastAsia="仿宋" w:cs="仿宋"/>
          <w:color w:val="auto"/>
          <w:sz w:val="28"/>
          <w:szCs w:val="28"/>
          <w:highlight w:val="none"/>
          <w:lang w:val="en-US" w:eastAsia="zh-CN"/>
        </w:rPr>
      </w:pPr>
    </w:p>
    <w:p w14:paraId="66D1347F">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5C7CA22D">
      <w:pPr>
        <w:widowControl/>
        <w:jc w:val="center"/>
        <w:rPr>
          <w:rFonts w:hint="eastAsia" w:ascii="仿宋" w:hAnsi="仿宋" w:eastAsia="仿宋" w:cs="仿宋"/>
          <w:color w:val="auto"/>
          <w:kern w:val="0"/>
          <w:sz w:val="32"/>
          <w:szCs w:val="32"/>
          <w:highlight w:val="none"/>
          <w:lang w:eastAsia="en-US"/>
        </w:rPr>
      </w:pPr>
      <w:r>
        <w:rPr>
          <w:rFonts w:hint="eastAsia" w:ascii="仿宋" w:hAnsi="仿宋" w:eastAsia="仿宋" w:cs="仿宋"/>
          <w:color w:val="auto"/>
          <w:sz w:val="32"/>
          <w:szCs w:val="32"/>
          <w:highlight w:val="none"/>
          <w:lang w:val="en-US" w:eastAsia="zh-CN"/>
        </w:rPr>
        <w:t>八、</w:t>
      </w:r>
      <w:r>
        <w:rPr>
          <w:rFonts w:hint="eastAsia" w:ascii="仿宋" w:hAnsi="仿宋" w:eastAsia="仿宋" w:cs="仿宋"/>
          <w:b/>
          <w:bCs/>
          <w:color w:val="auto"/>
          <w:kern w:val="0"/>
          <w:sz w:val="32"/>
          <w:szCs w:val="32"/>
          <w:highlight w:val="none"/>
          <w:lang w:eastAsia="en-US"/>
        </w:rPr>
        <w:t>单位负责人为同一人或者存在直接控股、管理关系的不同</w:t>
      </w:r>
      <w:r>
        <w:rPr>
          <w:rFonts w:hint="eastAsia" w:ascii="仿宋" w:hAnsi="仿宋" w:eastAsia="仿宋" w:cs="仿宋"/>
          <w:b/>
          <w:bCs/>
          <w:color w:val="auto"/>
          <w:kern w:val="0"/>
          <w:sz w:val="32"/>
          <w:szCs w:val="32"/>
          <w:highlight w:val="none"/>
          <w:lang w:eastAsia="zh-CN"/>
        </w:rPr>
        <w:t>投标人</w:t>
      </w:r>
      <w:r>
        <w:rPr>
          <w:rFonts w:hint="eastAsia" w:ascii="仿宋" w:hAnsi="仿宋" w:eastAsia="仿宋" w:cs="仿宋"/>
          <w:b/>
          <w:bCs/>
          <w:color w:val="auto"/>
          <w:kern w:val="0"/>
          <w:sz w:val="32"/>
          <w:szCs w:val="32"/>
          <w:highlight w:val="none"/>
          <w:lang w:eastAsia="en-US"/>
        </w:rPr>
        <w:t>，不得参加同一合同项下的政府采购活动的书面声明</w:t>
      </w:r>
    </w:p>
    <w:p w14:paraId="41ECAEC4">
      <w:pPr>
        <w:ind w:firstLine="3150" w:firstLineChars="1500"/>
        <w:rPr>
          <w:rFonts w:hint="eastAsia" w:ascii="仿宋" w:hAnsi="仿宋" w:eastAsia="仿宋" w:cs="仿宋"/>
          <w:color w:val="auto"/>
          <w:kern w:val="0"/>
          <w:szCs w:val="24"/>
          <w:highlight w:val="none"/>
        </w:rPr>
      </w:pPr>
    </w:p>
    <w:p w14:paraId="606952B1">
      <w:pPr>
        <w:ind w:firstLine="3600" w:firstLineChars="1500"/>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（格式自拟）</w:t>
      </w:r>
    </w:p>
    <w:p w14:paraId="62805F4D">
      <w:pPr>
        <w:rPr>
          <w:rFonts w:hint="eastAsia" w:ascii="仿宋" w:hAnsi="仿宋" w:eastAsia="仿宋" w:cs="仿宋"/>
          <w:color w:val="auto"/>
          <w:kern w:val="0"/>
          <w:szCs w:val="24"/>
          <w:highlight w:val="none"/>
          <w:lang w:eastAsia="en-US"/>
        </w:rPr>
      </w:pPr>
    </w:p>
    <w:p w14:paraId="1404BC87">
      <w:pPr>
        <w:rPr>
          <w:rFonts w:hint="eastAsia" w:ascii="仿宋" w:hAnsi="仿宋" w:eastAsia="仿宋" w:cs="仿宋"/>
          <w:color w:val="auto"/>
          <w:kern w:val="0"/>
          <w:szCs w:val="24"/>
          <w:highlight w:val="none"/>
          <w:lang w:eastAsia="en-US"/>
        </w:rPr>
      </w:pPr>
    </w:p>
    <w:p w14:paraId="0855CEB8">
      <w:pPr>
        <w:rPr>
          <w:rFonts w:hint="eastAsia" w:ascii="仿宋" w:hAnsi="仿宋" w:eastAsia="仿宋" w:cs="仿宋"/>
          <w:color w:val="auto"/>
          <w:kern w:val="0"/>
          <w:szCs w:val="24"/>
          <w:highlight w:val="none"/>
          <w:lang w:eastAsia="en-US"/>
        </w:rPr>
      </w:pPr>
    </w:p>
    <w:p w14:paraId="549C5D39">
      <w:pPr>
        <w:rPr>
          <w:rFonts w:hint="eastAsia" w:ascii="仿宋" w:hAnsi="仿宋" w:eastAsia="仿宋" w:cs="仿宋"/>
          <w:color w:val="auto"/>
          <w:kern w:val="0"/>
          <w:szCs w:val="24"/>
          <w:highlight w:val="none"/>
          <w:lang w:eastAsia="en-US"/>
        </w:rPr>
      </w:pPr>
    </w:p>
    <w:p w14:paraId="7B13133D">
      <w:pPr>
        <w:rPr>
          <w:rFonts w:hint="eastAsia" w:ascii="仿宋" w:hAnsi="仿宋" w:eastAsia="仿宋" w:cs="仿宋"/>
          <w:color w:val="auto"/>
          <w:kern w:val="0"/>
          <w:szCs w:val="24"/>
          <w:highlight w:val="none"/>
          <w:lang w:eastAsia="en-US"/>
        </w:rPr>
      </w:pPr>
    </w:p>
    <w:p w14:paraId="4D65F9D3">
      <w:pPr>
        <w:rPr>
          <w:rFonts w:hint="eastAsia" w:ascii="仿宋" w:hAnsi="仿宋" w:eastAsia="仿宋" w:cs="仿宋"/>
          <w:color w:val="auto"/>
          <w:kern w:val="0"/>
          <w:szCs w:val="24"/>
          <w:highlight w:val="none"/>
          <w:lang w:eastAsia="en-US"/>
        </w:rPr>
      </w:pPr>
    </w:p>
    <w:p w14:paraId="6C6F887F">
      <w:pPr>
        <w:rPr>
          <w:rFonts w:hint="eastAsia" w:ascii="仿宋" w:hAnsi="仿宋" w:eastAsia="仿宋" w:cs="仿宋"/>
          <w:color w:val="auto"/>
          <w:kern w:val="0"/>
          <w:szCs w:val="24"/>
          <w:highlight w:val="none"/>
          <w:lang w:eastAsia="en-US"/>
        </w:rPr>
      </w:pPr>
    </w:p>
    <w:p w14:paraId="6AD88AB0">
      <w:pPr>
        <w:rPr>
          <w:rFonts w:hint="eastAsia" w:ascii="仿宋" w:hAnsi="仿宋" w:eastAsia="仿宋" w:cs="仿宋"/>
          <w:color w:val="auto"/>
          <w:sz w:val="24"/>
          <w:szCs w:val="24"/>
          <w:highlight w:val="none"/>
          <w:lang w:eastAsia="en-US"/>
        </w:rPr>
      </w:pPr>
    </w:p>
    <w:p w14:paraId="3518D92D">
      <w:pPr>
        <w:rPr>
          <w:rFonts w:hint="eastAsia" w:ascii="仿宋" w:hAnsi="仿宋" w:eastAsia="仿宋" w:cs="仿宋"/>
          <w:color w:val="auto"/>
          <w:kern w:val="0"/>
          <w:szCs w:val="24"/>
          <w:highlight w:val="none"/>
          <w:lang w:eastAsia="en-US"/>
        </w:rPr>
      </w:pPr>
    </w:p>
    <w:p w14:paraId="033AF14A">
      <w:pPr>
        <w:rPr>
          <w:rFonts w:hint="eastAsia" w:ascii="仿宋" w:hAnsi="仿宋" w:eastAsia="仿宋" w:cs="仿宋"/>
          <w:color w:val="auto"/>
          <w:highlight w:val="none"/>
          <w:lang w:eastAsia="en-US"/>
        </w:rPr>
      </w:pPr>
    </w:p>
    <w:p w14:paraId="24D2E2CA">
      <w:pPr>
        <w:rPr>
          <w:rFonts w:hint="eastAsia" w:ascii="仿宋" w:hAnsi="仿宋" w:eastAsia="仿宋" w:cs="仿宋"/>
          <w:color w:val="auto"/>
          <w:kern w:val="0"/>
          <w:szCs w:val="24"/>
          <w:highlight w:val="none"/>
          <w:lang w:eastAsia="en-US"/>
        </w:rPr>
      </w:pPr>
    </w:p>
    <w:p w14:paraId="491B2436">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名称（签章）：</w:t>
      </w:r>
    </w:p>
    <w:p w14:paraId="396F19D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签字或盖章</w:t>
      </w:r>
      <w:r>
        <w:rPr>
          <w:rFonts w:hint="eastAsia" w:ascii="仿宋" w:hAnsi="仿宋" w:eastAsia="仿宋" w:cs="仿宋"/>
          <w:color w:val="auto"/>
          <w:sz w:val="24"/>
          <w:szCs w:val="24"/>
          <w:highlight w:val="none"/>
        </w:rPr>
        <w:t>）：</w:t>
      </w:r>
    </w:p>
    <w:p w14:paraId="715A631E">
      <w:pPr>
        <w:pStyle w:val="44"/>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日期</w:t>
      </w:r>
      <w:r>
        <w:rPr>
          <w:rFonts w:hint="eastAsia" w:ascii="仿宋" w:hAnsi="仿宋" w:eastAsia="仿宋" w:cs="仿宋"/>
          <w:color w:val="auto"/>
          <w:sz w:val="24"/>
          <w:szCs w:val="24"/>
          <w:highlight w:val="none"/>
          <w:lang w:val="en-US" w:eastAsia="zh-CN"/>
        </w:rPr>
        <w:t>:     年  月  日</w:t>
      </w:r>
    </w:p>
    <w:p w14:paraId="10736F9D">
      <w:pPr>
        <w:rPr>
          <w:rFonts w:hint="eastAsia" w:ascii="仿宋" w:hAnsi="仿宋" w:eastAsia="仿宋" w:cs="仿宋"/>
          <w:color w:val="auto"/>
          <w:kern w:val="0"/>
          <w:szCs w:val="24"/>
          <w:highlight w:val="none"/>
          <w:lang w:eastAsia="en-US"/>
        </w:rPr>
      </w:pPr>
    </w:p>
    <w:p w14:paraId="012C3D12">
      <w:pPr>
        <w:rPr>
          <w:rFonts w:hint="eastAsia" w:ascii="仿宋" w:hAnsi="仿宋" w:eastAsia="仿宋" w:cs="仿宋"/>
          <w:color w:val="auto"/>
          <w:kern w:val="0"/>
          <w:szCs w:val="24"/>
          <w:highlight w:val="none"/>
          <w:lang w:eastAsia="en-US"/>
        </w:rPr>
      </w:pPr>
      <w:r>
        <w:rPr>
          <w:rFonts w:hint="eastAsia" w:ascii="仿宋" w:hAnsi="仿宋" w:eastAsia="仿宋" w:cs="仿宋"/>
          <w:b/>
          <w:bCs/>
          <w:color w:val="auto"/>
          <w:kern w:val="0"/>
          <w:szCs w:val="24"/>
          <w:highlight w:val="none"/>
        </w:rPr>
        <w:t>。</w:t>
      </w:r>
      <w:r>
        <w:rPr>
          <w:rFonts w:hint="eastAsia" w:ascii="仿宋" w:hAnsi="仿宋" w:eastAsia="仿宋" w:cs="仿宋"/>
          <w:b/>
          <w:bCs/>
          <w:color w:val="auto"/>
          <w:kern w:val="0"/>
          <w:szCs w:val="24"/>
          <w:highlight w:val="none"/>
          <w:lang w:eastAsia="en-US"/>
        </w:rPr>
        <w:br w:type="page"/>
      </w:r>
    </w:p>
    <w:p w14:paraId="4B061E16">
      <w:pPr>
        <w:rPr>
          <w:rFonts w:hint="eastAsia" w:ascii="仿宋" w:hAnsi="仿宋" w:eastAsia="仿宋" w:cs="仿宋"/>
          <w:color w:val="auto"/>
          <w:highlight w:val="none"/>
          <w:lang w:eastAsia="en-US"/>
        </w:rPr>
      </w:pPr>
    </w:p>
    <w:p w14:paraId="2A6FE5BB">
      <w:pPr>
        <w:numPr>
          <w:ilvl w:val="0"/>
          <w:numId w:val="0"/>
        </w:numPr>
        <w:jc w:val="center"/>
        <w:rPr>
          <w:rFonts w:hint="eastAsia" w:ascii="仿宋" w:hAnsi="仿宋" w:eastAsia="仿宋" w:cs="仿宋"/>
          <w:b/>
          <w:bCs/>
          <w:color w:val="auto"/>
          <w:kern w:val="0"/>
          <w:sz w:val="32"/>
          <w:szCs w:val="32"/>
          <w:highlight w:val="none"/>
          <w:lang w:eastAsia="en-US"/>
        </w:rPr>
      </w:pPr>
      <w:r>
        <w:rPr>
          <w:rFonts w:hint="eastAsia" w:ascii="仿宋" w:hAnsi="仿宋" w:eastAsia="仿宋" w:cs="仿宋"/>
          <w:b/>
          <w:bCs/>
          <w:color w:val="auto"/>
          <w:kern w:val="0"/>
          <w:sz w:val="32"/>
          <w:szCs w:val="32"/>
          <w:highlight w:val="none"/>
          <w:lang w:val="en-US" w:eastAsia="zh-CN"/>
        </w:rPr>
        <w:t>九、</w:t>
      </w:r>
      <w:r>
        <w:rPr>
          <w:rFonts w:hint="eastAsia" w:ascii="仿宋" w:hAnsi="仿宋" w:eastAsia="仿宋" w:cs="仿宋"/>
          <w:b/>
          <w:bCs/>
          <w:color w:val="auto"/>
          <w:kern w:val="0"/>
          <w:sz w:val="32"/>
          <w:szCs w:val="32"/>
          <w:highlight w:val="none"/>
          <w:lang w:eastAsia="en-US"/>
        </w:rPr>
        <w:t>参加政府采购活动前三年内，在经营活动中没有重大违法记录的书面声明</w:t>
      </w:r>
    </w:p>
    <w:p w14:paraId="72333C86">
      <w:pPr>
        <w:spacing w:before="75" w:line="227" w:lineRule="auto"/>
        <w:ind w:left="503"/>
        <w:rPr>
          <w:rFonts w:hint="eastAsia" w:ascii="仿宋" w:hAnsi="仿宋" w:eastAsia="仿宋" w:cs="仿宋"/>
          <w:color w:val="auto"/>
          <w:spacing w:val="7"/>
          <w:sz w:val="23"/>
          <w:szCs w:val="23"/>
          <w:highlight w:val="none"/>
        </w:rPr>
      </w:pPr>
    </w:p>
    <w:p w14:paraId="5B53379B">
      <w:pPr>
        <w:spacing w:before="75" w:line="227" w:lineRule="auto"/>
        <w:ind w:left="503"/>
        <w:jc w:val="center"/>
        <w:rPr>
          <w:rFonts w:hint="eastAsia" w:ascii="仿宋" w:hAnsi="仿宋" w:eastAsia="仿宋" w:cs="仿宋"/>
          <w:b/>
          <w:bCs/>
          <w:color w:val="auto"/>
          <w:spacing w:val="7"/>
          <w:sz w:val="24"/>
          <w:szCs w:val="24"/>
          <w:highlight w:val="none"/>
        </w:rPr>
      </w:pPr>
      <w:r>
        <w:rPr>
          <w:rFonts w:hint="eastAsia" w:ascii="仿宋" w:hAnsi="仿宋" w:eastAsia="仿宋" w:cs="仿宋"/>
          <w:b/>
          <w:bCs/>
          <w:color w:val="auto"/>
          <w:spacing w:val="7"/>
          <w:sz w:val="24"/>
          <w:szCs w:val="24"/>
          <w:highlight w:val="none"/>
        </w:rPr>
        <w:t>（</w:t>
      </w:r>
      <w:r>
        <w:rPr>
          <w:rFonts w:hint="eastAsia" w:ascii="仿宋" w:hAnsi="仿宋" w:eastAsia="仿宋" w:cs="仿宋"/>
          <w:b/>
          <w:bCs/>
          <w:color w:val="auto"/>
          <w:spacing w:val="7"/>
          <w:sz w:val="24"/>
          <w:szCs w:val="24"/>
          <w:highlight w:val="none"/>
          <w:lang w:eastAsia="zh-CN"/>
        </w:rPr>
        <w:t>提供声明函，</w:t>
      </w:r>
      <w:r>
        <w:rPr>
          <w:rFonts w:hint="eastAsia" w:ascii="仿宋" w:hAnsi="仿宋" w:eastAsia="仿宋" w:cs="仿宋"/>
          <w:b/>
          <w:bCs/>
          <w:color w:val="auto"/>
          <w:spacing w:val="7"/>
          <w:sz w:val="24"/>
          <w:szCs w:val="24"/>
          <w:highlight w:val="none"/>
        </w:rPr>
        <w:t>格式自拟）</w:t>
      </w:r>
    </w:p>
    <w:p w14:paraId="684F9061">
      <w:pPr>
        <w:rPr>
          <w:rFonts w:hint="eastAsia" w:ascii="仿宋" w:hAnsi="仿宋" w:eastAsia="仿宋" w:cs="仿宋"/>
          <w:color w:val="auto"/>
          <w:spacing w:val="7"/>
          <w:sz w:val="23"/>
          <w:szCs w:val="23"/>
          <w:highlight w:val="none"/>
        </w:rPr>
      </w:pPr>
    </w:p>
    <w:p w14:paraId="6758B46F">
      <w:pPr>
        <w:rPr>
          <w:rFonts w:hint="eastAsia" w:ascii="仿宋" w:hAnsi="仿宋" w:eastAsia="仿宋" w:cs="仿宋"/>
          <w:color w:val="auto"/>
          <w:spacing w:val="7"/>
          <w:sz w:val="23"/>
          <w:szCs w:val="23"/>
          <w:highlight w:val="none"/>
        </w:rPr>
      </w:pPr>
    </w:p>
    <w:p w14:paraId="3E34DF9E">
      <w:pPr>
        <w:rPr>
          <w:rFonts w:hint="eastAsia" w:ascii="仿宋" w:hAnsi="仿宋" w:eastAsia="仿宋" w:cs="仿宋"/>
          <w:color w:val="auto"/>
          <w:spacing w:val="7"/>
          <w:sz w:val="23"/>
          <w:szCs w:val="23"/>
          <w:highlight w:val="none"/>
        </w:rPr>
      </w:pPr>
    </w:p>
    <w:p w14:paraId="7DA879C2">
      <w:pPr>
        <w:rPr>
          <w:rFonts w:hint="eastAsia" w:ascii="仿宋" w:hAnsi="仿宋" w:eastAsia="仿宋" w:cs="仿宋"/>
          <w:color w:val="auto"/>
          <w:spacing w:val="7"/>
          <w:sz w:val="23"/>
          <w:szCs w:val="23"/>
          <w:highlight w:val="none"/>
        </w:rPr>
      </w:pPr>
    </w:p>
    <w:p w14:paraId="61E14305">
      <w:pPr>
        <w:rPr>
          <w:rFonts w:hint="eastAsia" w:ascii="仿宋" w:hAnsi="仿宋" w:eastAsia="仿宋" w:cs="仿宋"/>
          <w:color w:val="auto"/>
          <w:spacing w:val="7"/>
          <w:sz w:val="23"/>
          <w:szCs w:val="23"/>
          <w:highlight w:val="none"/>
        </w:rPr>
      </w:pPr>
    </w:p>
    <w:p w14:paraId="555604A9">
      <w:pPr>
        <w:rPr>
          <w:rFonts w:hint="eastAsia" w:ascii="仿宋" w:hAnsi="仿宋" w:eastAsia="仿宋" w:cs="仿宋"/>
          <w:color w:val="auto"/>
          <w:spacing w:val="7"/>
          <w:sz w:val="23"/>
          <w:szCs w:val="23"/>
          <w:highlight w:val="none"/>
        </w:rPr>
      </w:pPr>
    </w:p>
    <w:p w14:paraId="48F0B449">
      <w:pPr>
        <w:rPr>
          <w:rFonts w:hint="eastAsia" w:ascii="仿宋" w:hAnsi="仿宋" w:eastAsia="仿宋" w:cs="仿宋"/>
          <w:color w:val="auto"/>
          <w:spacing w:val="7"/>
          <w:sz w:val="23"/>
          <w:szCs w:val="23"/>
          <w:highlight w:val="none"/>
        </w:rPr>
      </w:pPr>
    </w:p>
    <w:p w14:paraId="4AC4D3CB">
      <w:pPr>
        <w:rPr>
          <w:rFonts w:hint="eastAsia" w:ascii="仿宋" w:hAnsi="仿宋" w:eastAsia="仿宋" w:cs="仿宋"/>
          <w:color w:val="auto"/>
          <w:spacing w:val="7"/>
          <w:sz w:val="23"/>
          <w:szCs w:val="23"/>
          <w:highlight w:val="none"/>
        </w:rPr>
      </w:pPr>
    </w:p>
    <w:p w14:paraId="548613A3">
      <w:pPr>
        <w:rPr>
          <w:rFonts w:hint="eastAsia" w:ascii="仿宋" w:hAnsi="仿宋" w:eastAsia="仿宋" w:cs="仿宋"/>
          <w:color w:val="auto"/>
          <w:spacing w:val="7"/>
          <w:sz w:val="23"/>
          <w:szCs w:val="23"/>
          <w:highlight w:val="none"/>
        </w:rPr>
      </w:pPr>
    </w:p>
    <w:p w14:paraId="08F4762B">
      <w:pPr>
        <w:rPr>
          <w:rFonts w:hint="eastAsia" w:ascii="仿宋" w:hAnsi="仿宋" w:eastAsia="仿宋" w:cs="仿宋"/>
          <w:color w:val="auto"/>
          <w:highlight w:val="none"/>
        </w:rPr>
      </w:pPr>
    </w:p>
    <w:p w14:paraId="4A89AE8A">
      <w:pPr>
        <w:rPr>
          <w:rFonts w:hint="eastAsia" w:ascii="仿宋" w:hAnsi="仿宋" w:eastAsia="仿宋" w:cs="仿宋"/>
          <w:color w:val="auto"/>
          <w:sz w:val="24"/>
          <w:szCs w:val="24"/>
          <w:highlight w:val="none"/>
        </w:rPr>
      </w:pPr>
    </w:p>
    <w:p w14:paraId="059AC12C">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名称（签章）：</w:t>
      </w:r>
    </w:p>
    <w:p w14:paraId="6650CEDA">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签字或盖章</w:t>
      </w:r>
      <w:r>
        <w:rPr>
          <w:rFonts w:hint="eastAsia" w:ascii="仿宋" w:hAnsi="仿宋" w:eastAsia="仿宋" w:cs="仿宋"/>
          <w:color w:val="auto"/>
          <w:sz w:val="24"/>
          <w:szCs w:val="24"/>
          <w:highlight w:val="none"/>
        </w:rPr>
        <w:t>）：</w:t>
      </w:r>
    </w:p>
    <w:p w14:paraId="0ECB0318">
      <w:pPr>
        <w:pStyle w:val="44"/>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日期</w:t>
      </w:r>
      <w:r>
        <w:rPr>
          <w:rFonts w:hint="eastAsia" w:ascii="仿宋" w:hAnsi="仿宋" w:eastAsia="仿宋" w:cs="仿宋"/>
          <w:color w:val="auto"/>
          <w:sz w:val="24"/>
          <w:szCs w:val="24"/>
          <w:highlight w:val="none"/>
          <w:lang w:val="en-US" w:eastAsia="zh-CN"/>
        </w:rPr>
        <w:t>:     年  月  日</w:t>
      </w:r>
    </w:p>
    <w:p w14:paraId="6209A2D4">
      <w:pPr>
        <w:rPr>
          <w:rFonts w:hint="eastAsia" w:ascii="仿宋" w:hAnsi="仿宋" w:eastAsia="仿宋" w:cs="仿宋"/>
          <w:color w:val="auto"/>
          <w:sz w:val="24"/>
          <w:szCs w:val="24"/>
          <w:highlight w:val="none"/>
        </w:rPr>
      </w:pPr>
    </w:p>
    <w:p w14:paraId="40A9DCEE">
      <w:pPr>
        <w:rPr>
          <w:rFonts w:hint="eastAsia" w:ascii="仿宋" w:hAnsi="仿宋" w:eastAsia="仿宋" w:cs="仿宋"/>
          <w:color w:val="auto"/>
          <w:sz w:val="24"/>
          <w:szCs w:val="24"/>
          <w:highlight w:val="none"/>
        </w:rPr>
      </w:pPr>
    </w:p>
    <w:p w14:paraId="2D93FE99">
      <w:pPr>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br w:type="page"/>
      </w:r>
    </w:p>
    <w:p w14:paraId="790C0728">
      <w:pPr>
        <w:pStyle w:val="2"/>
        <w:rPr>
          <w:rFonts w:hint="eastAsia"/>
          <w:color w:val="auto"/>
          <w:highlight w:val="none"/>
          <w:lang w:val="en-US" w:eastAsia="zh-CN"/>
        </w:rPr>
      </w:pPr>
    </w:p>
    <w:bookmarkEnd w:id="173"/>
    <w:bookmarkEnd w:id="174"/>
    <w:bookmarkEnd w:id="175"/>
    <w:bookmarkEnd w:id="176"/>
    <w:p w14:paraId="31418A01">
      <w:pPr>
        <w:pStyle w:val="5"/>
        <w:jc w:val="center"/>
        <w:rPr>
          <w:rFonts w:hint="eastAsia" w:ascii="仿宋" w:hAnsi="仿宋" w:eastAsia="仿宋" w:cs="仿宋"/>
          <w:color w:val="auto"/>
          <w:sz w:val="28"/>
          <w:highlight w:val="none"/>
        </w:rPr>
      </w:pPr>
      <w:bookmarkStart w:id="182" w:name="_Toc13218"/>
      <w:bookmarkStart w:id="183" w:name="_Toc23111"/>
      <w:bookmarkStart w:id="184" w:name="_Toc23139"/>
      <w:bookmarkStart w:id="185" w:name="_Toc14367"/>
      <w:bookmarkStart w:id="186" w:name="_Toc27405"/>
      <w:r>
        <w:rPr>
          <w:rFonts w:hint="eastAsia" w:ascii="仿宋" w:hAnsi="仿宋" w:eastAsia="仿宋" w:cs="仿宋"/>
          <w:color w:val="auto"/>
          <w:sz w:val="28"/>
          <w:highlight w:val="none"/>
          <w:lang w:val="en-US" w:eastAsia="zh-CN"/>
        </w:rPr>
        <w:t>十、</w:t>
      </w:r>
      <w:r>
        <w:rPr>
          <w:rFonts w:hint="eastAsia" w:ascii="仿宋" w:hAnsi="仿宋" w:eastAsia="仿宋" w:cs="仿宋"/>
          <w:color w:val="auto"/>
          <w:sz w:val="28"/>
          <w:highlight w:val="none"/>
        </w:rPr>
        <w:t>商务条款偏离表</w:t>
      </w:r>
      <w:bookmarkEnd w:id="182"/>
      <w:bookmarkEnd w:id="183"/>
      <w:bookmarkEnd w:id="184"/>
      <w:bookmarkEnd w:id="185"/>
      <w:bookmarkEnd w:id="186"/>
    </w:p>
    <w:p w14:paraId="359530A7">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75EB47F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5"/>
        <w:gridCol w:w="2177"/>
        <w:gridCol w:w="2215"/>
        <w:gridCol w:w="1706"/>
        <w:gridCol w:w="1179"/>
      </w:tblGrid>
      <w:tr w14:paraId="46CD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14:paraId="709B2258">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5" w:type="dxa"/>
            <w:noWrap w:val="0"/>
            <w:vAlign w:val="center"/>
          </w:tcPr>
          <w:p w14:paraId="4F28B3E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w:t>
            </w:r>
          </w:p>
          <w:p w14:paraId="6CE87D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条目号</w:t>
            </w:r>
          </w:p>
        </w:tc>
        <w:tc>
          <w:tcPr>
            <w:tcW w:w="2177" w:type="dxa"/>
            <w:noWrap w:val="0"/>
            <w:vAlign w:val="center"/>
          </w:tcPr>
          <w:p w14:paraId="234C05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w:t>
            </w:r>
          </w:p>
          <w:p w14:paraId="01921B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tc>
        <w:tc>
          <w:tcPr>
            <w:tcW w:w="2215" w:type="dxa"/>
            <w:noWrap w:val="0"/>
            <w:vAlign w:val="center"/>
          </w:tcPr>
          <w:p w14:paraId="7D95CA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w:t>
            </w:r>
          </w:p>
          <w:p w14:paraId="19A6ED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tc>
        <w:tc>
          <w:tcPr>
            <w:tcW w:w="1706" w:type="dxa"/>
            <w:noWrap w:val="0"/>
            <w:vAlign w:val="center"/>
          </w:tcPr>
          <w:p w14:paraId="7C8CDE9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响应与偏离</w:t>
            </w:r>
          </w:p>
        </w:tc>
        <w:tc>
          <w:tcPr>
            <w:tcW w:w="1179" w:type="dxa"/>
            <w:noWrap w:val="0"/>
            <w:vAlign w:val="center"/>
          </w:tcPr>
          <w:p w14:paraId="2401BB3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1769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5" w:type="dxa"/>
            <w:noWrap w:val="0"/>
            <w:vAlign w:val="center"/>
          </w:tcPr>
          <w:p w14:paraId="642D3A2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5" w:type="dxa"/>
            <w:noWrap w:val="0"/>
            <w:vAlign w:val="center"/>
          </w:tcPr>
          <w:p w14:paraId="6F4C9060">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483B0C83">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28C64BCB">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6749717C">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784B0F9B">
            <w:pPr>
              <w:spacing w:line="360" w:lineRule="auto"/>
              <w:jc w:val="center"/>
              <w:rPr>
                <w:rFonts w:hint="eastAsia" w:ascii="仿宋" w:hAnsi="仿宋" w:eastAsia="仿宋" w:cs="仿宋"/>
                <w:color w:val="auto"/>
                <w:sz w:val="24"/>
                <w:szCs w:val="24"/>
                <w:highlight w:val="none"/>
              </w:rPr>
            </w:pPr>
          </w:p>
        </w:tc>
      </w:tr>
      <w:tr w14:paraId="5A79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5" w:type="dxa"/>
            <w:noWrap w:val="0"/>
            <w:vAlign w:val="center"/>
          </w:tcPr>
          <w:p w14:paraId="6473CC4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5" w:type="dxa"/>
            <w:noWrap w:val="0"/>
            <w:vAlign w:val="center"/>
          </w:tcPr>
          <w:p w14:paraId="28C9590C">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4707376B">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62196A9F">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638E1EFD">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4AD7BE11">
            <w:pPr>
              <w:spacing w:line="360" w:lineRule="auto"/>
              <w:jc w:val="center"/>
              <w:rPr>
                <w:rFonts w:hint="eastAsia" w:ascii="仿宋" w:hAnsi="仿宋" w:eastAsia="仿宋" w:cs="仿宋"/>
                <w:color w:val="auto"/>
                <w:sz w:val="24"/>
                <w:szCs w:val="24"/>
                <w:highlight w:val="none"/>
              </w:rPr>
            </w:pPr>
          </w:p>
        </w:tc>
      </w:tr>
      <w:tr w14:paraId="01E6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5" w:type="dxa"/>
            <w:noWrap w:val="0"/>
            <w:vAlign w:val="center"/>
          </w:tcPr>
          <w:p w14:paraId="346901C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5" w:type="dxa"/>
            <w:noWrap w:val="0"/>
            <w:vAlign w:val="center"/>
          </w:tcPr>
          <w:p w14:paraId="2701C3B6">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4C48DBA8">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4972C612">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5ACFACB2">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152A5C31">
            <w:pPr>
              <w:spacing w:line="360" w:lineRule="auto"/>
              <w:jc w:val="center"/>
              <w:rPr>
                <w:rFonts w:hint="eastAsia" w:ascii="仿宋" w:hAnsi="仿宋" w:eastAsia="仿宋" w:cs="仿宋"/>
                <w:color w:val="auto"/>
                <w:sz w:val="24"/>
                <w:szCs w:val="24"/>
                <w:highlight w:val="none"/>
              </w:rPr>
            </w:pPr>
          </w:p>
        </w:tc>
      </w:tr>
      <w:tr w14:paraId="788C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05" w:type="dxa"/>
            <w:noWrap w:val="0"/>
            <w:vAlign w:val="center"/>
          </w:tcPr>
          <w:p w14:paraId="08B2493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5" w:type="dxa"/>
            <w:noWrap w:val="0"/>
            <w:vAlign w:val="center"/>
          </w:tcPr>
          <w:p w14:paraId="353110CF">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447383B0">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06F97C27">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22D91085">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26B78471">
            <w:pPr>
              <w:spacing w:line="360" w:lineRule="auto"/>
              <w:jc w:val="center"/>
              <w:rPr>
                <w:rFonts w:hint="eastAsia" w:ascii="仿宋" w:hAnsi="仿宋" w:eastAsia="仿宋" w:cs="仿宋"/>
                <w:color w:val="auto"/>
                <w:sz w:val="24"/>
                <w:szCs w:val="24"/>
                <w:highlight w:val="none"/>
              </w:rPr>
            </w:pPr>
          </w:p>
        </w:tc>
      </w:tr>
      <w:tr w14:paraId="33FA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05" w:type="dxa"/>
            <w:noWrap w:val="0"/>
            <w:vAlign w:val="center"/>
          </w:tcPr>
          <w:p w14:paraId="4E11C856">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14:paraId="591EF99E">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4CC55975">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7903D85E">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4E882196">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1026A937">
            <w:pPr>
              <w:spacing w:line="360" w:lineRule="auto"/>
              <w:jc w:val="center"/>
              <w:rPr>
                <w:rFonts w:hint="eastAsia" w:ascii="仿宋" w:hAnsi="仿宋" w:eastAsia="仿宋" w:cs="仿宋"/>
                <w:color w:val="auto"/>
                <w:sz w:val="24"/>
                <w:szCs w:val="24"/>
                <w:highlight w:val="none"/>
              </w:rPr>
            </w:pPr>
          </w:p>
        </w:tc>
      </w:tr>
      <w:tr w14:paraId="5A0B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5" w:type="dxa"/>
            <w:noWrap w:val="0"/>
            <w:vAlign w:val="center"/>
          </w:tcPr>
          <w:p w14:paraId="13F45550">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14:paraId="6BB1C95A">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232CED2B">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438AFC59">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4152E3CA">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7E40C2BC">
            <w:pPr>
              <w:spacing w:line="360" w:lineRule="auto"/>
              <w:jc w:val="center"/>
              <w:rPr>
                <w:rFonts w:hint="eastAsia" w:ascii="仿宋" w:hAnsi="仿宋" w:eastAsia="仿宋" w:cs="仿宋"/>
                <w:color w:val="auto"/>
                <w:sz w:val="24"/>
                <w:szCs w:val="24"/>
                <w:highlight w:val="none"/>
              </w:rPr>
            </w:pPr>
          </w:p>
        </w:tc>
      </w:tr>
      <w:tr w14:paraId="6557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05" w:type="dxa"/>
            <w:noWrap w:val="0"/>
            <w:vAlign w:val="center"/>
          </w:tcPr>
          <w:p w14:paraId="2826105C">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14:paraId="2EF613FA">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55169317">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0FF0F63B">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1B962642">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5B3C080C">
            <w:pPr>
              <w:spacing w:line="360" w:lineRule="auto"/>
              <w:jc w:val="center"/>
              <w:rPr>
                <w:rFonts w:hint="eastAsia" w:ascii="仿宋" w:hAnsi="仿宋" w:eastAsia="仿宋" w:cs="仿宋"/>
                <w:color w:val="auto"/>
                <w:sz w:val="24"/>
                <w:szCs w:val="24"/>
                <w:highlight w:val="none"/>
              </w:rPr>
            </w:pPr>
          </w:p>
        </w:tc>
      </w:tr>
    </w:tbl>
    <w:p w14:paraId="28D973D0">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：1、应与招标文件要求的实质性条款对应填写，</w:t>
      </w:r>
      <w:r>
        <w:rPr>
          <w:rFonts w:hint="eastAsia" w:ascii="仿宋" w:hAnsi="仿宋" w:eastAsia="仿宋" w:cs="仿宋"/>
          <w:color w:val="auto"/>
          <w:sz w:val="24"/>
          <w:highlight w:val="none"/>
        </w:rPr>
        <w:t>凡</w:t>
      </w:r>
      <w:r>
        <w:rPr>
          <w:rFonts w:hint="eastAsia" w:ascii="仿宋" w:hAnsi="仿宋" w:eastAsia="仿宋" w:cs="仿宋"/>
          <w:color w:val="auto"/>
          <w:sz w:val="24"/>
          <w:highlight w:val="none"/>
          <w:lang w:val="en-US" w:eastAsia="zh-CN"/>
        </w:rPr>
        <w:t>投标文件</w:t>
      </w:r>
      <w:r>
        <w:rPr>
          <w:rFonts w:hint="eastAsia" w:ascii="仿宋" w:hAnsi="仿宋" w:eastAsia="仿宋" w:cs="仿宋"/>
          <w:color w:val="auto"/>
          <w:sz w:val="24"/>
          <w:highlight w:val="none"/>
        </w:rPr>
        <w:t>中商务条款（包括</w:t>
      </w:r>
      <w:r>
        <w:rPr>
          <w:rFonts w:hint="eastAsia" w:ascii="仿宋" w:hAnsi="仿宋" w:eastAsia="仿宋" w:cs="仿宋"/>
          <w:color w:val="auto"/>
          <w:sz w:val="24"/>
          <w:highlight w:val="none"/>
          <w:lang w:val="en-US" w:eastAsia="zh-CN"/>
        </w:rPr>
        <w:t>合同履行期限</w:t>
      </w:r>
      <w:r>
        <w:rPr>
          <w:rFonts w:hint="eastAsia" w:ascii="仿宋" w:hAnsi="仿宋" w:eastAsia="仿宋" w:cs="仿宋"/>
          <w:color w:val="auto"/>
          <w:sz w:val="24"/>
          <w:highlight w:val="none"/>
        </w:rPr>
        <w:t>、付款、合同条款以及其它所有商务内容）与</w:t>
      </w:r>
      <w:r>
        <w:rPr>
          <w:rFonts w:hint="eastAsia" w:ascii="仿宋" w:hAnsi="仿宋" w:eastAsia="仿宋" w:cs="仿宋"/>
          <w:color w:val="auto"/>
          <w:sz w:val="24"/>
          <w:highlight w:val="none"/>
          <w:lang w:val="en-US" w:eastAsia="zh-CN"/>
        </w:rPr>
        <w:t>招标文件</w:t>
      </w:r>
      <w:r>
        <w:rPr>
          <w:rFonts w:hint="eastAsia" w:ascii="仿宋" w:hAnsi="仿宋" w:eastAsia="仿宋" w:cs="仿宋"/>
          <w:color w:val="auto"/>
          <w:sz w:val="24"/>
          <w:highlight w:val="none"/>
        </w:rPr>
        <w:t>有偏差的，均应在此表中列出（内容较多的可以标注见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第几页，偏差包括正偏差和负偏差），</w:t>
      </w:r>
      <w:r>
        <w:rPr>
          <w:rFonts w:hint="eastAsia" w:ascii="仿宋" w:hAnsi="仿宋" w:eastAsia="仿宋" w:cs="仿宋"/>
          <w:color w:val="auto"/>
          <w:sz w:val="24"/>
          <w:szCs w:val="24"/>
          <w:highlight w:val="none"/>
        </w:rPr>
        <w:t>如投标企业填写无偏离或此表空白，则视为完全响应招标文件。</w:t>
      </w:r>
    </w:p>
    <w:p w14:paraId="54329045">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2、本表如填写不完，可以续页。</w:t>
      </w:r>
    </w:p>
    <w:p w14:paraId="4F4A7EEE">
      <w:pPr>
        <w:spacing w:line="360" w:lineRule="auto"/>
        <w:rPr>
          <w:rFonts w:hint="eastAsia" w:ascii="仿宋" w:hAnsi="仿宋" w:eastAsia="仿宋" w:cs="仿宋"/>
          <w:color w:val="auto"/>
          <w:sz w:val="24"/>
          <w:szCs w:val="24"/>
          <w:highlight w:val="none"/>
        </w:rPr>
      </w:pPr>
    </w:p>
    <w:p w14:paraId="2809414D">
      <w:pPr>
        <w:pStyle w:val="21"/>
        <w:rPr>
          <w:rFonts w:hint="eastAsia" w:ascii="仿宋" w:hAnsi="仿宋" w:eastAsia="仿宋" w:cs="仿宋"/>
          <w:color w:val="auto"/>
          <w:highlight w:val="none"/>
        </w:rPr>
      </w:pPr>
    </w:p>
    <w:p w14:paraId="5F604811">
      <w:pPr>
        <w:rPr>
          <w:rFonts w:hint="eastAsia" w:ascii="仿宋" w:hAnsi="仿宋" w:eastAsia="仿宋" w:cs="仿宋"/>
          <w:color w:val="auto"/>
          <w:highlight w:val="none"/>
        </w:rPr>
      </w:pPr>
    </w:p>
    <w:p w14:paraId="628595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14:paraId="3095E68E">
      <w:pPr>
        <w:spacing w:line="360" w:lineRule="auto"/>
        <w:ind w:firstLine="4080" w:firstLineChars="1700"/>
        <w:rPr>
          <w:rFonts w:hint="eastAsia" w:ascii="仿宋" w:hAnsi="仿宋" w:eastAsia="仿宋" w:cs="仿宋"/>
          <w:color w:val="auto"/>
          <w:sz w:val="24"/>
          <w:szCs w:val="24"/>
          <w:highlight w:val="none"/>
        </w:rPr>
      </w:pPr>
    </w:p>
    <w:p w14:paraId="1454BA8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2C126AD4">
      <w:pPr>
        <w:spacing w:line="360" w:lineRule="auto"/>
        <w:rPr>
          <w:rFonts w:hint="eastAsia" w:ascii="仿宋" w:hAnsi="仿宋" w:eastAsia="仿宋" w:cs="仿宋"/>
          <w:color w:val="auto"/>
          <w:sz w:val="24"/>
          <w:szCs w:val="24"/>
          <w:highlight w:val="none"/>
        </w:rPr>
      </w:pPr>
    </w:p>
    <w:p w14:paraId="585F6010">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B3B6B5C">
      <w:pPr>
        <w:pStyle w:val="44"/>
        <w:rPr>
          <w:rFonts w:hint="eastAsia" w:ascii="仿宋" w:hAnsi="仿宋" w:eastAsia="仿宋" w:cs="仿宋"/>
          <w:color w:val="auto"/>
          <w:highlight w:val="none"/>
        </w:rPr>
      </w:pPr>
    </w:p>
    <w:p w14:paraId="7CB169A2">
      <w:pPr>
        <w:spacing w:line="360" w:lineRule="auto"/>
        <w:ind w:firstLine="562" w:firstLineChars="200"/>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color w:val="auto"/>
          <w:sz w:val="28"/>
          <w:szCs w:val="28"/>
          <w:highlight w:val="none"/>
          <w:lang w:val="en-US" w:eastAsia="zh-CN"/>
        </w:rPr>
        <w:t>十一、规格、技术参数偏离表</w:t>
      </w:r>
    </w:p>
    <w:p w14:paraId="1455DCF1">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9F4B9F0">
      <w:pPr>
        <w:spacing w:line="360" w:lineRule="auto"/>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tbl>
      <w:tblPr>
        <w:tblStyle w:val="45"/>
        <w:tblW w:w="10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973"/>
        <w:gridCol w:w="913"/>
        <w:gridCol w:w="1662"/>
        <w:gridCol w:w="1875"/>
        <w:gridCol w:w="1080"/>
        <w:gridCol w:w="977"/>
        <w:gridCol w:w="977"/>
      </w:tblGrid>
      <w:tr w14:paraId="7205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50826BD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73" w:type="dxa"/>
            <w:tcBorders>
              <w:top w:val="single" w:color="auto" w:sz="12" w:space="0"/>
            </w:tcBorders>
            <w:noWrap w:val="0"/>
            <w:vAlign w:val="center"/>
          </w:tcPr>
          <w:p w14:paraId="4DB082A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货物名称及编号</w:t>
            </w:r>
          </w:p>
        </w:tc>
        <w:tc>
          <w:tcPr>
            <w:tcW w:w="913" w:type="dxa"/>
            <w:tcBorders>
              <w:top w:val="single" w:color="auto" w:sz="12" w:space="0"/>
            </w:tcBorders>
            <w:noWrap w:val="0"/>
            <w:vAlign w:val="center"/>
          </w:tcPr>
          <w:p w14:paraId="7954532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2" w:type="dxa"/>
            <w:tcBorders>
              <w:top w:val="single" w:color="auto" w:sz="12" w:space="0"/>
            </w:tcBorders>
            <w:noWrap w:val="0"/>
            <w:vAlign w:val="center"/>
          </w:tcPr>
          <w:p w14:paraId="20D980F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招标文件技术规范、要求</w:t>
            </w:r>
          </w:p>
        </w:tc>
        <w:tc>
          <w:tcPr>
            <w:tcW w:w="1875" w:type="dxa"/>
            <w:tcBorders>
              <w:top w:val="single" w:color="auto" w:sz="12" w:space="0"/>
            </w:tcBorders>
            <w:noWrap w:val="0"/>
            <w:vAlign w:val="center"/>
          </w:tcPr>
          <w:p w14:paraId="4B3253A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投标文件对应技术规范、要求</w:t>
            </w:r>
          </w:p>
        </w:tc>
        <w:tc>
          <w:tcPr>
            <w:tcW w:w="1080" w:type="dxa"/>
            <w:tcBorders>
              <w:top w:val="single" w:color="auto" w:sz="12" w:space="0"/>
            </w:tcBorders>
            <w:noWrap w:val="0"/>
            <w:vAlign w:val="center"/>
          </w:tcPr>
          <w:p w14:paraId="0D078C2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偏离</w:t>
            </w:r>
          </w:p>
        </w:tc>
        <w:tc>
          <w:tcPr>
            <w:tcW w:w="977" w:type="dxa"/>
            <w:tcBorders>
              <w:top w:val="single" w:color="auto" w:sz="12" w:space="0"/>
              <w:right w:val="single" w:color="auto" w:sz="12" w:space="0"/>
            </w:tcBorders>
            <w:noWrap w:val="0"/>
            <w:vAlign w:val="center"/>
          </w:tcPr>
          <w:p w14:paraId="5EFEE94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说明</w:t>
            </w:r>
          </w:p>
        </w:tc>
        <w:tc>
          <w:tcPr>
            <w:tcW w:w="977" w:type="dxa"/>
            <w:tcBorders>
              <w:top w:val="single" w:color="auto" w:sz="12" w:space="0"/>
              <w:right w:val="single" w:color="auto" w:sz="12" w:space="0"/>
            </w:tcBorders>
            <w:noWrap w:val="0"/>
            <w:vAlign w:val="center"/>
          </w:tcPr>
          <w:p w14:paraId="57E2248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可标注证明材料页码</w:t>
            </w:r>
          </w:p>
        </w:tc>
      </w:tr>
      <w:tr w14:paraId="1E1E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5ED7D49B">
            <w:pPr>
              <w:spacing w:line="360" w:lineRule="auto"/>
              <w:ind w:firstLine="480" w:firstLineChars="200"/>
              <w:rPr>
                <w:rFonts w:hint="eastAsia" w:ascii="仿宋" w:hAnsi="仿宋" w:eastAsia="仿宋" w:cs="仿宋"/>
                <w:color w:val="auto"/>
                <w:sz w:val="24"/>
                <w:szCs w:val="24"/>
                <w:highlight w:val="none"/>
              </w:rPr>
            </w:pPr>
          </w:p>
        </w:tc>
        <w:tc>
          <w:tcPr>
            <w:tcW w:w="1973" w:type="dxa"/>
            <w:noWrap w:val="0"/>
            <w:vAlign w:val="center"/>
          </w:tcPr>
          <w:p w14:paraId="495C86A5">
            <w:pPr>
              <w:spacing w:line="360" w:lineRule="auto"/>
              <w:ind w:firstLine="480" w:firstLineChars="200"/>
              <w:rPr>
                <w:rFonts w:hint="eastAsia" w:ascii="仿宋" w:hAnsi="仿宋" w:eastAsia="仿宋" w:cs="仿宋"/>
                <w:color w:val="auto"/>
                <w:sz w:val="24"/>
                <w:szCs w:val="24"/>
                <w:highlight w:val="none"/>
              </w:rPr>
            </w:pPr>
          </w:p>
        </w:tc>
        <w:tc>
          <w:tcPr>
            <w:tcW w:w="913" w:type="dxa"/>
            <w:noWrap w:val="0"/>
            <w:vAlign w:val="center"/>
          </w:tcPr>
          <w:p w14:paraId="389456EF">
            <w:pPr>
              <w:spacing w:line="360" w:lineRule="auto"/>
              <w:ind w:firstLine="480" w:firstLineChars="200"/>
              <w:rPr>
                <w:rFonts w:hint="eastAsia" w:ascii="仿宋" w:hAnsi="仿宋" w:eastAsia="仿宋" w:cs="仿宋"/>
                <w:color w:val="auto"/>
                <w:sz w:val="24"/>
                <w:szCs w:val="24"/>
                <w:highlight w:val="none"/>
              </w:rPr>
            </w:pPr>
          </w:p>
        </w:tc>
        <w:tc>
          <w:tcPr>
            <w:tcW w:w="1662" w:type="dxa"/>
            <w:noWrap w:val="0"/>
            <w:vAlign w:val="center"/>
          </w:tcPr>
          <w:p w14:paraId="6EC782FD">
            <w:pPr>
              <w:spacing w:line="360" w:lineRule="auto"/>
              <w:ind w:firstLine="480" w:firstLineChars="200"/>
              <w:rPr>
                <w:rFonts w:hint="eastAsia" w:ascii="仿宋" w:hAnsi="仿宋" w:eastAsia="仿宋" w:cs="仿宋"/>
                <w:color w:val="auto"/>
                <w:sz w:val="24"/>
                <w:szCs w:val="24"/>
                <w:highlight w:val="none"/>
              </w:rPr>
            </w:pPr>
          </w:p>
        </w:tc>
        <w:tc>
          <w:tcPr>
            <w:tcW w:w="1875" w:type="dxa"/>
            <w:noWrap w:val="0"/>
            <w:vAlign w:val="center"/>
          </w:tcPr>
          <w:p w14:paraId="2B3282DC">
            <w:pPr>
              <w:spacing w:line="360" w:lineRule="auto"/>
              <w:ind w:firstLine="480" w:firstLineChars="200"/>
              <w:rPr>
                <w:rFonts w:hint="eastAsia" w:ascii="仿宋" w:hAnsi="仿宋" w:eastAsia="仿宋" w:cs="仿宋"/>
                <w:color w:val="auto"/>
                <w:sz w:val="24"/>
                <w:szCs w:val="24"/>
                <w:highlight w:val="none"/>
              </w:rPr>
            </w:pPr>
          </w:p>
        </w:tc>
        <w:tc>
          <w:tcPr>
            <w:tcW w:w="1080" w:type="dxa"/>
            <w:noWrap w:val="0"/>
            <w:vAlign w:val="center"/>
          </w:tcPr>
          <w:p w14:paraId="2B7B62F7">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72D6471E">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6DC348DD">
            <w:pPr>
              <w:spacing w:line="360" w:lineRule="auto"/>
              <w:ind w:firstLine="480" w:firstLineChars="200"/>
              <w:rPr>
                <w:rFonts w:hint="eastAsia" w:ascii="仿宋" w:hAnsi="仿宋" w:eastAsia="仿宋" w:cs="仿宋"/>
                <w:color w:val="auto"/>
                <w:sz w:val="24"/>
                <w:szCs w:val="24"/>
                <w:highlight w:val="none"/>
              </w:rPr>
            </w:pPr>
          </w:p>
        </w:tc>
      </w:tr>
      <w:tr w14:paraId="3D9A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4167D24B">
            <w:pPr>
              <w:spacing w:line="360" w:lineRule="auto"/>
              <w:ind w:firstLine="480" w:firstLineChars="200"/>
              <w:rPr>
                <w:rFonts w:hint="eastAsia" w:ascii="仿宋" w:hAnsi="仿宋" w:eastAsia="仿宋" w:cs="仿宋"/>
                <w:color w:val="auto"/>
                <w:sz w:val="24"/>
                <w:szCs w:val="24"/>
                <w:highlight w:val="none"/>
              </w:rPr>
            </w:pPr>
          </w:p>
        </w:tc>
        <w:tc>
          <w:tcPr>
            <w:tcW w:w="1973" w:type="dxa"/>
            <w:noWrap w:val="0"/>
            <w:vAlign w:val="center"/>
          </w:tcPr>
          <w:p w14:paraId="3985CB42">
            <w:pPr>
              <w:spacing w:line="360" w:lineRule="auto"/>
              <w:ind w:firstLine="480" w:firstLineChars="200"/>
              <w:rPr>
                <w:rFonts w:hint="eastAsia" w:ascii="仿宋" w:hAnsi="仿宋" w:eastAsia="仿宋" w:cs="仿宋"/>
                <w:color w:val="auto"/>
                <w:sz w:val="24"/>
                <w:szCs w:val="24"/>
                <w:highlight w:val="none"/>
              </w:rPr>
            </w:pPr>
          </w:p>
        </w:tc>
        <w:tc>
          <w:tcPr>
            <w:tcW w:w="913" w:type="dxa"/>
            <w:noWrap w:val="0"/>
            <w:vAlign w:val="center"/>
          </w:tcPr>
          <w:p w14:paraId="3D772002">
            <w:pPr>
              <w:spacing w:line="360" w:lineRule="auto"/>
              <w:ind w:firstLine="480" w:firstLineChars="200"/>
              <w:rPr>
                <w:rFonts w:hint="eastAsia" w:ascii="仿宋" w:hAnsi="仿宋" w:eastAsia="仿宋" w:cs="仿宋"/>
                <w:color w:val="auto"/>
                <w:sz w:val="24"/>
                <w:szCs w:val="24"/>
                <w:highlight w:val="none"/>
              </w:rPr>
            </w:pPr>
          </w:p>
        </w:tc>
        <w:tc>
          <w:tcPr>
            <w:tcW w:w="1662" w:type="dxa"/>
            <w:noWrap w:val="0"/>
            <w:vAlign w:val="center"/>
          </w:tcPr>
          <w:p w14:paraId="21830FD0">
            <w:pPr>
              <w:spacing w:line="360" w:lineRule="auto"/>
              <w:ind w:firstLine="480" w:firstLineChars="200"/>
              <w:rPr>
                <w:rFonts w:hint="eastAsia" w:ascii="仿宋" w:hAnsi="仿宋" w:eastAsia="仿宋" w:cs="仿宋"/>
                <w:color w:val="auto"/>
                <w:sz w:val="24"/>
                <w:szCs w:val="24"/>
                <w:highlight w:val="none"/>
              </w:rPr>
            </w:pPr>
          </w:p>
        </w:tc>
        <w:tc>
          <w:tcPr>
            <w:tcW w:w="1875" w:type="dxa"/>
            <w:noWrap w:val="0"/>
            <w:vAlign w:val="center"/>
          </w:tcPr>
          <w:p w14:paraId="393389AA">
            <w:pPr>
              <w:spacing w:line="360" w:lineRule="auto"/>
              <w:ind w:firstLine="480" w:firstLineChars="200"/>
              <w:rPr>
                <w:rFonts w:hint="eastAsia" w:ascii="仿宋" w:hAnsi="仿宋" w:eastAsia="仿宋" w:cs="仿宋"/>
                <w:color w:val="auto"/>
                <w:sz w:val="24"/>
                <w:szCs w:val="24"/>
                <w:highlight w:val="none"/>
              </w:rPr>
            </w:pPr>
          </w:p>
        </w:tc>
        <w:tc>
          <w:tcPr>
            <w:tcW w:w="1080" w:type="dxa"/>
            <w:noWrap w:val="0"/>
            <w:vAlign w:val="center"/>
          </w:tcPr>
          <w:p w14:paraId="787BEBEB">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0E699132">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208E02DF">
            <w:pPr>
              <w:spacing w:line="360" w:lineRule="auto"/>
              <w:ind w:firstLine="480" w:firstLineChars="200"/>
              <w:rPr>
                <w:rFonts w:hint="eastAsia" w:ascii="仿宋" w:hAnsi="仿宋" w:eastAsia="仿宋" w:cs="仿宋"/>
                <w:color w:val="auto"/>
                <w:sz w:val="24"/>
                <w:szCs w:val="24"/>
                <w:highlight w:val="none"/>
              </w:rPr>
            </w:pPr>
          </w:p>
        </w:tc>
      </w:tr>
      <w:tr w14:paraId="5330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7718CC18">
            <w:pPr>
              <w:spacing w:line="360" w:lineRule="auto"/>
              <w:ind w:firstLine="480" w:firstLineChars="200"/>
              <w:rPr>
                <w:rFonts w:hint="eastAsia" w:ascii="仿宋" w:hAnsi="仿宋" w:eastAsia="仿宋" w:cs="仿宋"/>
                <w:color w:val="auto"/>
                <w:sz w:val="24"/>
                <w:szCs w:val="24"/>
                <w:highlight w:val="none"/>
              </w:rPr>
            </w:pPr>
          </w:p>
        </w:tc>
        <w:tc>
          <w:tcPr>
            <w:tcW w:w="1973" w:type="dxa"/>
            <w:noWrap w:val="0"/>
            <w:vAlign w:val="center"/>
          </w:tcPr>
          <w:p w14:paraId="76F63B4A">
            <w:pPr>
              <w:spacing w:line="360" w:lineRule="auto"/>
              <w:ind w:firstLine="480" w:firstLineChars="200"/>
              <w:rPr>
                <w:rFonts w:hint="eastAsia" w:ascii="仿宋" w:hAnsi="仿宋" w:eastAsia="仿宋" w:cs="仿宋"/>
                <w:color w:val="auto"/>
                <w:sz w:val="24"/>
                <w:szCs w:val="24"/>
                <w:highlight w:val="none"/>
              </w:rPr>
            </w:pPr>
          </w:p>
        </w:tc>
        <w:tc>
          <w:tcPr>
            <w:tcW w:w="913" w:type="dxa"/>
            <w:noWrap w:val="0"/>
            <w:vAlign w:val="center"/>
          </w:tcPr>
          <w:p w14:paraId="524FDFBF">
            <w:pPr>
              <w:spacing w:line="360" w:lineRule="auto"/>
              <w:ind w:firstLine="480" w:firstLineChars="200"/>
              <w:rPr>
                <w:rFonts w:hint="eastAsia" w:ascii="仿宋" w:hAnsi="仿宋" w:eastAsia="仿宋" w:cs="仿宋"/>
                <w:color w:val="auto"/>
                <w:sz w:val="24"/>
                <w:szCs w:val="24"/>
                <w:highlight w:val="none"/>
              </w:rPr>
            </w:pPr>
          </w:p>
        </w:tc>
        <w:tc>
          <w:tcPr>
            <w:tcW w:w="1662" w:type="dxa"/>
            <w:noWrap w:val="0"/>
            <w:vAlign w:val="center"/>
          </w:tcPr>
          <w:p w14:paraId="77A0A994">
            <w:pPr>
              <w:spacing w:line="360" w:lineRule="auto"/>
              <w:ind w:firstLine="480" w:firstLineChars="200"/>
              <w:rPr>
                <w:rFonts w:hint="eastAsia" w:ascii="仿宋" w:hAnsi="仿宋" w:eastAsia="仿宋" w:cs="仿宋"/>
                <w:color w:val="auto"/>
                <w:sz w:val="24"/>
                <w:szCs w:val="24"/>
                <w:highlight w:val="none"/>
              </w:rPr>
            </w:pPr>
          </w:p>
        </w:tc>
        <w:tc>
          <w:tcPr>
            <w:tcW w:w="1875" w:type="dxa"/>
            <w:noWrap w:val="0"/>
            <w:vAlign w:val="center"/>
          </w:tcPr>
          <w:p w14:paraId="552150F2">
            <w:pPr>
              <w:spacing w:line="360" w:lineRule="auto"/>
              <w:ind w:firstLine="480" w:firstLineChars="200"/>
              <w:rPr>
                <w:rFonts w:hint="eastAsia" w:ascii="仿宋" w:hAnsi="仿宋" w:eastAsia="仿宋" w:cs="仿宋"/>
                <w:color w:val="auto"/>
                <w:sz w:val="24"/>
                <w:szCs w:val="24"/>
                <w:highlight w:val="none"/>
              </w:rPr>
            </w:pPr>
          </w:p>
        </w:tc>
        <w:tc>
          <w:tcPr>
            <w:tcW w:w="1080" w:type="dxa"/>
            <w:noWrap w:val="0"/>
            <w:vAlign w:val="center"/>
          </w:tcPr>
          <w:p w14:paraId="20573F7E">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0C986831">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7CDC8FFE">
            <w:pPr>
              <w:spacing w:line="360" w:lineRule="auto"/>
              <w:ind w:firstLine="480" w:firstLineChars="200"/>
              <w:rPr>
                <w:rFonts w:hint="eastAsia" w:ascii="仿宋" w:hAnsi="仿宋" w:eastAsia="仿宋" w:cs="仿宋"/>
                <w:color w:val="auto"/>
                <w:sz w:val="24"/>
                <w:szCs w:val="24"/>
                <w:highlight w:val="none"/>
              </w:rPr>
            </w:pPr>
          </w:p>
        </w:tc>
      </w:tr>
      <w:tr w14:paraId="747A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tcBorders>
            <w:noWrap w:val="0"/>
            <w:vAlign w:val="center"/>
          </w:tcPr>
          <w:p w14:paraId="49B62C6B">
            <w:pPr>
              <w:spacing w:line="360" w:lineRule="auto"/>
              <w:ind w:firstLine="480" w:firstLineChars="200"/>
              <w:rPr>
                <w:rFonts w:hint="eastAsia" w:ascii="仿宋" w:hAnsi="仿宋" w:eastAsia="仿宋" w:cs="仿宋"/>
                <w:color w:val="auto"/>
                <w:sz w:val="24"/>
                <w:szCs w:val="24"/>
                <w:highlight w:val="none"/>
              </w:rPr>
            </w:pPr>
          </w:p>
        </w:tc>
        <w:tc>
          <w:tcPr>
            <w:tcW w:w="1973" w:type="dxa"/>
            <w:noWrap w:val="0"/>
            <w:vAlign w:val="center"/>
          </w:tcPr>
          <w:p w14:paraId="12CA6CD5">
            <w:pPr>
              <w:spacing w:line="360" w:lineRule="auto"/>
              <w:ind w:firstLine="480" w:firstLineChars="200"/>
              <w:rPr>
                <w:rFonts w:hint="eastAsia" w:ascii="仿宋" w:hAnsi="仿宋" w:eastAsia="仿宋" w:cs="仿宋"/>
                <w:color w:val="auto"/>
                <w:sz w:val="24"/>
                <w:szCs w:val="24"/>
                <w:highlight w:val="none"/>
              </w:rPr>
            </w:pPr>
          </w:p>
        </w:tc>
        <w:tc>
          <w:tcPr>
            <w:tcW w:w="913" w:type="dxa"/>
            <w:noWrap w:val="0"/>
            <w:vAlign w:val="center"/>
          </w:tcPr>
          <w:p w14:paraId="71752CA0">
            <w:pPr>
              <w:spacing w:line="360" w:lineRule="auto"/>
              <w:ind w:firstLine="480" w:firstLineChars="200"/>
              <w:rPr>
                <w:rFonts w:hint="eastAsia" w:ascii="仿宋" w:hAnsi="仿宋" w:eastAsia="仿宋" w:cs="仿宋"/>
                <w:color w:val="auto"/>
                <w:sz w:val="24"/>
                <w:szCs w:val="24"/>
                <w:highlight w:val="none"/>
              </w:rPr>
            </w:pPr>
          </w:p>
        </w:tc>
        <w:tc>
          <w:tcPr>
            <w:tcW w:w="1662" w:type="dxa"/>
            <w:noWrap w:val="0"/>
            <w:vAlign w:val="center"/>
          </w:tcPr>
          <w:p w14:paraId="396E42A6">
            <w:pPr>
              <w:spacing w:line="360" w:lineRule="auto"/>
              <w:ind w:firstLine="480" w:firstLineChars="200"/>
              <w:rPr>
                <w:rFonts w:hint="eastAsia" w:ascii="仿宋" w:hAnsi="仿宋" w:eastAsia="仿宋" w:cs="仿宋"/>
                <w:color w:val="auto"/>
                <w:sz w:val="24"/>
                <w:szCs w:val="24"/>
                <w:highlight w:val="none"/>
              </w:rPr>
            </w:pPr>
          </w:p>
        </w:tc>
        <w:tc>
          <w:tcPr>
            <w:tcW w:w="1875" w:type="dxa"/>
            <w:noWrap w:val="0"/>
            <w:vAlign w:val="center"/>
          </w:tcPr>
          <w:p w14:paraId="56F26B2F">
            <w:pPr>
              <w:spacing w:line="360" w:lineRule="auto"/>
              <w:ind w:firstLine="480" w:firstLineChars="200"/>
              <w:rPr>
                <w:rFonts w:hint="eastAsia" w:ascii="仿宋" w:hAnsi="仿宋" w:eastAsia="仿宋" w:cs="仿宋"/>
                <w:color w:val="auto"/>
                <w:sz w:val="24"/>
                <w:szCs w:val="24"/>
                <w:highlight w:val="none"/>
              </w:rPr>
            </w:pPr>
          </w:p>
        </w:tc>
        <w:tc>
          <w:tcPr>
            <w:tcW w:w="1080" w:type="dxa"/>
            <w:noWrap w:val="0"/>
            <w:vAlign w:val="center"/>
          </w:tcPr>
          <w:p w14:paraId="63C391CC">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16E2A0A1">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2513A95E">
            <w:pPr>
              <w:spacing w:line="360" w:lineRule="auto"/>
              <w:ind w:firstLine="480" w:firstLineChars="200"/>
              <w:rPr>
                <w:rFonts w:hint="eastAsia" w:ascii="仿宋" w:hAnsi="仿宋" w:eastAsia="仿宋" w:cs="仿宋"/>
                <w:color w:val="auto"/>
                <w:sz w:val="24"/>
                <w:szCs w:val="24"/>
                <w:highlight w:val="none"/>
              </w:rPr>
            </w:pPr>
          </w:p>
        </w:tc>
      </w:tr>
      <w:tr w14:paraId="32D4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tcBorders>
            <w:noWrap w:val="0"/>
            <w:vAlign w:val="center"/>
          </w:tcPr>
          <w:p w14:paraId="5A7CE1D7">
            <w:pPr>
              <w:spacing w:line="360" w:lineRule="auto"/>
              <w:ind w:firstLine="480" w:firstLineChars="200"/>
              <w:rPr>
                <w:rFonts w:hint="eastAsia" w:ascii="仿宋" w:hAnsi="仿宋" w:eastAsia="仿宋" w:cs="仿宋"/>
                <w:color w:val="auto"/>
                <w:sz w:val="24"/>
                <w:szCs w:val="24"/>
                <w:highlight w:val="none"/>
              </w:rPr>
            </w:pPr>
          </w:p>
        </w:tc>
        <w:tc>
          <w:tcPr>
            <w:tcW w:w="1973" w:type="dxa"/>
            <w:noWrap w:val="0"/>
            <w:vAlign w:val="center"/>
          </w:tcPr>
          <w:p w14:paraId="10CCE4B7">
            <w:pPr>
              <w:spacing w:line="360" w:lineRule="auto"/>
              <w:ind w:firstLine="480" w:firstLineChars="200"/>
              <w:rPr>
                <w:rFonts w:hint="eastAsia" w:ascii="仿宋" w:hAnsi="仿宋" w:eastAsia="仿宋" w:cs="仿宋"/>
                <w:color w:val="auto"/>
                <w:sz w:val="24"/>
                <w:szCs w:val="24"/>
                <w:highlight w:val="none"/>
              </w:rPr>
            </w:pPr>
          </w:p>
        </w:tc>
        <w:tc>
          <w:tcPr>
            <w:tcW w:w="913" w:type="dxa"/>
            <w:noWrap w:val="0"/>
            <w:vAlign w:val="center"/>
          </w:tcPr>
          <w:p w14:paraId="4843E12F">
            <w:pPr>
              <w:spacing w:line="360" w:lineRule="auto"/>
              <w:ind w:firstLine="480" w:firstLineChars="200"/>
              <w:rPr>
                <w:rFonts w:hint="eastAsia" w:ascii="仿宋" w:hAnsi="仿宋" w:eastAsia="仿宋" w:cs="仿宋"/>
                <w:color w:val="auto"/>
                <w:sz w:val="24"/>
                <w:szCs w:val="24"/>
                <w:highlight w:val="none"/>
              </w:rPr>
            </w:pPr>
          </w:p>
        </w:tc>
        <w:tc>
          <w:tcPr>
            <w:tcW w:w="1662" w:type="dxa"/>
            <w:noWrap w:val="0"/>
            <w:vAlign w:val="center"/>
          </w:tcPr>
          <w:p w14:paraId="535ED3A3">
            <w:pPr>
              <w:spacing w:line="360" w:lineRule="auto"/>
              <w:ind w:firstLine="480" w:firstLineChars="200"/>
              <w:rPr>
                <w:rFonts w:hint="eastAsia" w:ascii="仿宋" w:hAnsi="仿宋" w:eastAsia="仿宋" w:cs="仿宋"/>
                <w:color w:val="auto"/>
                <w:sz w:val="24"/>
                <w:szCs w:val="24"/>
                <w:highlight w:val="none"/>
              </w:rPr>
            </w:pPr>
          </w:p>
        </w:tc>
        <w:tc>
          <w:tcPr>
            <w:tcW w:w="1875" w:type="dxa"/>
            <w:noWrap w:val="0"/>
            <w:vAlign w:val="center"/>
          </w:tcPr>
          <w:p w14:paraId="09971AE8">
            <w:pPr>
              <w:spacing w:line="360" w:lineRule="auto"/>
              <w:ind w:firstLine="480" w:firstLineChars="200"/>
              <w:rPr>
                <w:rFonts w:hint="eastAsia" w:ascii="仿宋" w:hAnsi="仿宋" w:eastAsia="仿宋" w:cs="仿宋"/>
                <w:color w:val="auto"/>
                <w:sz w:val="24"/>
                <w:szCs w:val="24"/>
                <w:highlight w:val="none"/>
              </w:rPr>
            </w:pPr>
          </w:p>
        </w:tc>
        <w:tc>
          <w:tcPr>
            <w:tcW w:w="1080" w:type="dxa"/>
            <w:noWrap w:val="0"/>
            <w:vAlign w:val="center"/>
          </w:tcPr>
          <w:p w14:paraId="5571AAF3">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0AB6B394">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4E2BAB8D">
            <w:pPr>
              <w:spacing w:line="360" w:lineRule="auto"/>
              <w:ind w:firstLine="480" w:firstLineChars="200"/>
              <w:rPr>
                <w:rFonts w:hint="eastAsia" w:ascii="仿宋" w:hAnsi="仿宋" w:eastAsia="仿宋" w:cs="仿宋"/>
                <w:color w:val="auto"/>
                <w:sz w:val="24"/>
                <w:szCs w:val="24"/>
                <w:highlight w:val="none"/>
              </w:rPr>
            </w:pPr>
          </w:p>
        </w:tc>
      </w:tr>
      <w:tr w14:paraId="1087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14:paraId="1B39E3D2">
            <w:pPr>
              <w:spacing w:line="360" w:lineRule="auto"/>
              <w:ind w:firstLine="480" w:firstLineChars="200"/>
              <w:rPr>
                <w:rFonts w:hint="eastAsia" w:ascii="仿宋" w:hAnsi="仿宋" w:eastAsia="仿宋" w:cs="仿宋"/>
                <w:color w:val="auto"/>
                <w:sz w:val="24"/>
                <w:szCs w:val="24"/>
                <w:highlight w:val="none"/>
              </w:rPr>
            </w:pPr>
          </w:p>
        </w:tc>
        <w:tc>
          <w:tcPr>
            <w:tcW w:w="1973" w:type="dxa"/>
            <w:tcBorders>
              <w:bottom w:val="single" w:color="auto" w:sz="12" w:space="0"/>
            </w:tcBorders>
            <w:noWrap w:val="0"/>
            <w:vAlign w:val="center"/>
          </w:tcPr>
          <w:p w14:paraId="01677424">
            <w:pPr>
              <w:spacing w:line="360" w:lineRule="auto"/>
              <w:ind w:firstLine="480" w:firstLineChars="200"/>
              <w:rPr>
                <w:rFonts w:hint="eastAsia" w:ascii="仿宋" w:hAnsi="仿宋" w:eastAsia="仿宋" w:cs="仿宋"/>
                <w:color w:val="auto"/>
                <w:sz w:val="24"/>
                <w:szCs w:val="24"/>
                <w:highlight w:val="none"/>
              </w:rPr>
            </w:pPr>
          </w:p>
        </w:tc>
        <w:tc>
          <w:tcPr>
            <w:tcW w:w="913" w:type="dxa"/>
            <w:tcBorders>
              <w:bottom w:val="single" w:color="auto" w:sz="12" w:space="0"/>
            </w:tcBorders>
            <w:noWrap w:val="0"/>
            <w:vAlign w:val="center"/>
          </w:tcPr>
          <w:p w14:paraId="655A40F5">
            <w:pPr>
              <w:spacing w:line="360" w:lineRule="auto"/>
              <w:ind w:firstLine="480" w:firstLineChars="200"/>
              <w:rPr>
                <w:rFonts w:hint="eastAsia" w:ascii="仿宋" w:hAnsi="仿宋" w:eastAsia="仿宋" w:cs="仿宋"/>
                <w:color w:val="auto"/>
                <w:sz w:val="24"/>
                <w:szCs w:val="24"/>
                <w:highlight w:val="none"/>
              </w:rPr>
            </w:pPr>
          </w:p>
        </w:tc>
        <w:tc>
          <w:tcPr>
            <w:tcW w:w="1662" w:type="dxa"/>
            <w:tcBorders>
              <w:bottom w:val="single" w:color="auto" w:sz="12" w:space="0"/>
            </w:tcBorders>
            <w:noWrap w:val="0"/>
            <w:vAlign w:val="center"/>
          </w:tcPr>
          <w:p w14:paraId="134F5C3C">
            <w:pPr>
              <w:spacing w:line="360" w:lineRule="auto"/>
              <w:ind w:firstLine="480" w:firstLineChars="200"/>
              <w:rPr>
                <w:rFonts w:hint="eastAsia" w:ascii="仿宋" w:hAnsi="仿宋" w:eastAsia="仿宋" w:cs="仿宋"/>
                <w:color w:val="auto"/>
                <w:sz w:val="24"/>
                <w:szCs w:val="24"/>
                <w:highlight w:val="none"/>
              </w:rPr>
            </w:pPr>
          </w:p>
        </w:tc>
        <w:tc>
          <w:tcPr>
            <w:tcW w:w="1875" w:type="dxa"/>
            <w:tcBorders>
              <w:bottom w:val="single" w:color="auto" w:sz="12" w:space="0"/>
            </w:tcBorders>
            <w:noWrap w:val="0"/>
            <w:vAlign w:val="center"/>
          </w:tcPr>
          <w:p w14:paraId="31054584">
            <w:pPr>
              <w:spacing w:line="360" w:lineRule="auto"/>
              <w:ind w:firstLine="480" w:firstLineChars="200"/>
              <w:rPr>
                <w:rFonts w:hint="eastAsia" w:ascii="仿宋" w:hAnsi="仿宋" w:eastAsia="仿宋" w:cs="仿宋"/>
                <w:color w:val="auto"/>
                <w:sz w:val="24"/>
                <w:szCs w:val="24"/>
                <w:highlight w:val="none"/>
              </w:rPr>
            </w:pPr>
          </w:p>
        </w:tc>
        <w:tc>
          <w:tcPr>
            <w:tcW w:w="1080" w:type="dxa"/>
            <w:tcBorders>
              <w:bottom w:val="single" w:color="auto" w:sz="12" w:space="0"/>
            </w:tcBorders>
            <w:noWrap w:val="0"/>
            <w:vAlign w:val="center"/>
          </w:tcPr>
          <w:p w14:paraId="44DCF76C">
            <w:pPr>
              <w:spacing w:line="360" w:lineRule="auto"/>
              <w:ind w:firstLine="480" w:firstLineChars="200"/>
              <w:rPr>
                <w:rFonts w:hint="eastAsia" w:ascii="仿宋" w:hAnsi="仿宋" w:eastAsia="仿宋" w:cs="仿宋"/>
                <w:color w:val="auto"/>
                <w:sz w:val="24"/>
                <w:szCs w:val="24"/>
                <w:highlight w:val="none"/>
              </w:rPr>
            </w:pPr>
          </w:p>
        </w:tc>
        <w:tc>
          <w:tcPr>
            <w:tcW w:w="977" w:type="dxa"/>
            <w:tcBorders>
              <w:bottom w:val="single" w:color="auto" w:sz="12" w:space="0"/>
              <w:right w:val="single" w:color="auto" w:sz="12" w:space="0"/>
            </w:tcBorders>
            <w:noWrap w:val="0"/>
            <w:vAlign w:val="center"/>
          </w:tcPr>
          <w:p w14:paraId="0ED31C7D">
            <w:pPr>
              <w:spacing w:line="360" w:lineRule="auto"/>
              <w:ind w:firstLine="480" w:firstLineChars="200"/>
              <w:rPr>
                <w:rFonts w:hint="eastAsia" w:ascii="仿宋" w:hAnsi="仿宋" w:eastAsia="仿宋" w:cs="仿宋"/>
                <w:color w:val="auto"/>
                <w:sz w:val="24"/>
                <w:szCs w:val="24"/>
                <w:highlight w:val="none"/>
              </w:rPr>
            </w:pPr>
          </w:p>
        </w:tc>
        <w:tc>
          <w:tcPr>
            <w:tcW w:w="977" w:type="dxa"/>
            <w:tcBorders>
              <w:bottom w:val="single" w:color="auto" w:sz="12" w:space="0"/>
              <w:right w:val="single" w:color="auto" w:sz="12" w:space="0"/>
            </w:tcBorders>
            <w:noWrap w:val="0"/>
            <w:vAlign w:val="center"/>
          </w:tcPr>
          <w:p w14:paraId="095227E1">
            <w:pPr>
              <w:spacing w:line="360" w:lineRule="auto"/>
              <w:ind w:firstLine="480" w:firstLineChars="200"/>
              <w:rPr>
                <w:rFonts w:hint="eastAsia" w:ascii="仿宋" w:hAnsi="仿宋" w:eastAsia="仿宋" w:cs="仿宋"/>
                <w:color w:val="auto"/>
                <w:sz w:val="24"/>
                <w:szCs w:val="24"/>
                <w:highlight w:val="none"/>
              </w:rPr>
            </w:pPr>
          </w:p>
        </w:tc>
      </w:tr>
    </w:tbl>
    <w:p w14:paraId="634100D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r>
        <w:rPr>
          <w:rFonts w:hint="eastAsia" w:ascii="仿宋" w:hAnsi="仿宋" w:eastAsia="仿宋" w:cs="仿宋"/>
          <w:color w:val="auto"/>
          <w:sz w:val="24"/>
          <w:szCs w:val="24"/>
          <w:highlight w:val="none"/>
        </w:rPr>
        <w:t>如投标人提交的</w:t>
      </w:r>
      <w:r>
        <w:rPr>
          <w:rFonts w:hint="eastAsia" w:ascii="仿宋" w:hAnsi="仿宋" w:eastAsia="仿宋" w:cs="仿宋"/>
          <w:color w:val="auto"/>
          <w:sz w:val="24"/>
          <w:szCs w:val="24"/>
          <w:highlight w:val="none"/>
          <w:lang w:val="en-US" w:eastAsia="zh-CN"/>
        </w:rPr>
        <w:t>规格、技术参数</w:t>
      </w:r>
      <w:r>
        <w:rPr>
          <w:rFonts w:hint="eastAsia" w:ascii="仿宋" w:hAnsi="仿宋" w:eastAsia="仿宋" w:cs="仿宋"/>
          <w:color w:val="auto"/>
          <w:sz w:val="24"/>
          <w:szCs w:val="24"/>
          <w:highlight w:val="none"/>
        </w:rPr>
        <w:t>与招标文件的要求逐项填写《</w:t>
      </w:r>
      <w:r>
        <w:rPr>
          <w:rFonts w:hint="eastAsia" w:ascii="仿宋" w:hAnsi="仿宋" w:eastAsia="仿宋" w:cs="仿宋"/>
          <w:color w:val="auto"/>
          <w:sz w:val="24"/>
          <w:szCs w:val="24"/>
          <w:highlight w:val="none"/>
          <w:lang w:val="en-US" w:eastAsia="zh-CN"/>
        </w:rPr>
        <w:t>规格、技术参数偏离表</w:t>
      </w:r>
      <w:r>
        <w:rPr>
          <w:rFonts w:hint="eastAsia" w:ascii="仿宋" w:hAnsi="仿宋" w:eastAsia="仿宋" w:cs="仿宋"/>
          <w:color w:val="auto"/>
          <w:sz w:val="24"/>
          <w:szCs w:val="24"/>
          <w:highlight w:val="none"/>
        </w:rPr>
        <w:t>》。</w:t>
      </w:r>
    </w:p>
    <w:p w14:paraId="287DEB3C">
      <w:pPr>
        <w:spacing w:line="360" w:lineRule="auto"/>
        <w:ind w:firstLine="480" w:firstLineChars="200"/>
        <w:rPr>
          <w:rFonts w:hint="eastAsia" w:ascii="仿宋" w:hAnsi="仿宋" w:eastAsia="仿宋" w:cs="仿宋"/>
          <w:color w:val="auto"/>
          <w:sz w:val="24"/>
          <w:szCs w:val="24"/>
          <w:highlight w:val="none"/>
        </w:rPr>
      </w:pPr>
    </w:p>
    <w:p w14:paraId="06645A9D">
      <w:pPr>
        <w:pStyle w:val="44"/>
        <w:rPr>
          <w:rFonts w:hint="eastAsia" w:ascii="仿宋" w:hAnsi="仿宋" w:eastAsia="仿宋" w:cs="仿宋"/>
          <w:color w:val="auto"/>
          <w:sz w:val="24"/>
          <w:szCs w:val="24"/>
          <w:highlight w:val="none"/>
        </w:rPr>
      </w:pPr>
    </w:p>
    <w:p w14:paraId="63636C75">
      <w:pPr>
        <w:rPr>
          <w:rFonts w:hint="eastAsia" w:ascii="仿宋" w:hAnsi="仿宋" w:eastAsia="仿宋" w:cs="仿宋"/>
          <w:color w:val="auto"/>
          <w:highlight w:val="none"/>
        </w:rPr>
      </w:pPr>
    </w:p>
    <w:p w14:paraId="1782FB0D">
      <w:pPr>
        <w:pStyle w:val="21"/>
        <w:rPr>
          <w:rFonts w:hint="eastAsia" w:ascii="仿宋" w:hAnsi="仿宋" w:eastAsia="仿宋" w:cs="仿宋"/>
          <w:color w:val="auto"/>
          <w:highlight w:val="none"/>
        </w:rPr>
      </w:pPr>
    </w:p>
    <w:p w14:paraId="2BEBC7F5">
      <w:pPr>
        <w:spacing w:line="60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投标单位（单位公章）：</w:t>
      </w:r>
      <w:r>
        <w:rPr>
          <w:rFonts w:hint="eastAsia" w:ascii="仿宋" w:hAnsi="仿宋" w:eastAsia="仿宋" w:cs="仿宋"/>
          <w:color w:val="auto"/>
          <w:sz w:val="24"/>
          <w:szCs w:val="24"/>
          <w:highlight w:val="none"/>
          <w:u w:val="single"/>
        </w:rPr>
        <w:t xml:space="preserve">                  </w:t>
      </w:r>
    </w:p>
    <w:p w14:paraId="5FFC1EE9">
      <w:pPr>
        <w:spacing w:line="6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r>
        <w:rPr>
          <w:rFonts w:hint="eastAsia" w:ascii="仿宋" w:hAnsi="仿宋" w:eastAsia="仿宋" w:cs="仿宋"/>
          <w:color w:val="auto"/>
          <w:sz w:val="24"/>
          <w:szCs w:val="24"/>
          <w:highlight w:val="none"/>
          <w:u w:val="single"/>
        </w:rPr>
        <w:t xml:space="preserve">                       </w:t>
      </w:r>
    </w:p>
    <w:p w14:paraId="230C4CEB">
      <w:pPr>
        <w:spacing w:line="600" w:lineRule="auto"/>
        <w:ind w:firstLine="960" w:firstLineChars="400"/>
        <w:rPr>
          <w:rFonts w:hint="eastAsia" w:ascii="仿宋" w:hAnsi="仿宋" w:eastAsia="仿宋" w:cs="仿宋"/>
          <w:b/>
          <w:color w:val="auto"/>
          <w:sz w:val="28"/>
          <w:szCs w:val="28"/>
          <w:highlight w:val="none"/>
          <w:lang w:val="en-US" w:eastAsia="zh-CN"/>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r>
        <w:rPr>
          <w:rFonts w:hint="eastAsia" w:ascii="仿宋" w:hAnsi="仿宋" w:eastAsia="仿宋" w:cs="仿宋"/>
          <w:color w:val="auto"/>
          <w:sz w:val="24"/>
          <w:szCs w:val="24"/>
          <w:highlight w:val="none"/>
        </w:rPr>
        <w:t>年   月   日</w:t>
      </w:r>
    </w:p>
    <w:p w14:paraId="0A1BFF1F">
      <w:pPr>
        <w:pStyle w:val="44"/>
        <w:rPr>
          <w:rFonts w:hint="eastAsia" w:ascii="仿宋" w:hAnsi="仿宋" w:eastAsia="仿宋" w:cs="仿宋"/>
          <w:color w:val="auto"/>
          <w:highlight w:val="none"/>
        </w:rPr>
      </w:pPr>
    </w:p>
    <w:p w14:paraId="506669B9">
      <w:pPr>
        <w:spacing w:line="360" w:lineRule="auto"/>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t>十二、近三年业绩及相关证明</w:t>
      </w:r>
    </w:p>
    <w:p w14:paraId="737641E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9B8FE5B">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        </w:t>
      </w:r>
    </w:p>
    <w:tbl>
      <w:tblPr>
        <w:tblStyle w:val="45"/>
        <w:tblW w:w="0" w:type="auto"/>
        <w:jc w:val="center"/>
        <w:tblLayout w:type="fixed"/>
        <w:tblCellMar>
          <w:top w:w="0" w:type="dxa"/>
          <w:left w:w="108" w:type="dxa"/>
          <w:bottom w:w="0" w:type="dxa"/>
          <w:right w:w="108" w:type="dxa"/>
        </w:tblCellMar>
      </w:tblPr>
      <w:tblGrid>
        <w:gridCol w:w="708"/>
        <w:gridCol w:w="1596"/>
        <w:gridCol w:w="1700"/>
        <w:gridCol w:w="1615"/>
        <w:gridCol w:w="1258"/>
        <w:gridCol w:w="1823"/>
        <w:gridCol w:w="1200"/>
        <w:gridCol w:w="720"/>
      </w:tblGrid>
      <w:tr w14:paraId="4A49B4B0">
        <w:tblPrEx>
          <w:tblCellMar>
            <w:top w:w="0" w:type="dxa"/>
            <w:left w:w="108" w:type="dxa"/>
            <w:bottom w:w="0" w:type="dxa"/>
            <w:right w:w="108" w:type="dxa"/>
          </w:tblCellMar>
        </w:tblPrEx>
        <w:trPr>
          <w:trHeight w:val="943"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542B7C90">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96" w:type="dxa"/>
            <w:tcBorders>
              <w:top w:val="single" w:color="auto" w:sz="6" w:space="0"/>
              <w:left w:val="single" w:color="auto" w:sz="6" w:space="0"/>
              <w:bottom w:val="single" w:color="auto" w:sz="6" w:space="0"/>
              <w:right w:val="single" w:color="auto" w:sz="6" w:space="0"/>
            </w:tcBorders>
            <w:noWrap w:val="0"/>
            <w:vAlign w:val="center"/>
          </w:tcPr>
          <w:p w14:paraId="6E5B615B">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700" w:type="dxa"/>
            <w:tcBorders>
              <w:top w:val="single" w:color="auto" w:sz="6" w:space="0"/>
              <w:left w:val="single" w:color="auto" w:sz="6" w:space="0"/>
              <w:bottom w:val="single" w:color="auto" w:sz="6" w:space="0"/>
              <w:right w:val="single" w:color="auto" w:sz="6" w:space="0"/>
            </w:tcBorders>
            <w:noWrap w:val="0"/>
            <w:vAlign w:val="center"/>
          </w:tcPr>
          <w:p w14:paraId="3FB355C3">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项目单位名称</w:t>
            </w:r>
          </w:p>
        </w:tc>
        <w:tc>
          <w:tcPr>
            <w:tcW w:w="1615" w:type="dxa"/>
            <w:tcBorders>
              <w:top w:val="single" w:color="auto" w:sz="6" w:space="0"/>
              <w:left w:val="single" w:color="auto" w:sz="6" w:space="0"/>
              <w:bottom w:val="single" w:color="auto" w:sz="6" w:space="0"/>
              <w:right w:val="single" w:color="auto" w:sz="6" w:space="0"/>
            </w:tcBorders>
            <w:noWrap w:val="0"/>
            <w:vAlign w:val="center"/>
          </w:tcPr>
          <w:p w14:paraId="46571256">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项目内容</w:t>
            </w:r>
          </w:p>
        </w:tc>
        <w:tc>
          <w:tcPr>
            <w:tcW w:w="1258" w:type="dxa"/>
            <w:tcBorders>
              <w:top w:val="single" w:color="auto" w:sz="6" w:space="0"/>
              <w:left w:val="single" w:color="auto" w:sz="6" w:space="0"/>
              <w:bottom w:val="single" w:color="auto" w:sz="6" w:space="0"/>
              <w:right w:val="single" w:color="auto" w:sz="6" w:space="0"/>
            </w:tcBorders>
            <w:noWrap w:val="0"/>
            <w:vAlign w:val="center"/>
          </w:tcPr>
          <w:p w14:paraId="5ED4669D">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tc>
        <w:tc>
          <w:tcPr>
            <w:tcW w:w="1823" w:type="dxa"/>
            <w:tcBorders>
              <w:top w:val="single" w:color="auto" w:sz="6" w:space="0"/>
              <w:left w:val="single" w:color="auto" w:sz="6" w:space="0"/>
              <w:bottom w:val="single" w:color="auto" w:sz="6" w:space="0"/>
              <w:right w:val="single" w:color="auto" w:sz="6" w:space="0"/>
            </w:tcBorders>
            <w:noWrap w:val="0"/>
            <w:vAlign w:val="center"/>
          </w:tcPr>
          <w:p w14:paraId="24BF376B">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项目单位联系人及联系方式</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6AC9BAE0">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供货时间</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48A745FF">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CC1CBED">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2ACD0DDC">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736D1159">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797D564A">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0487ADAF">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366A4F33">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2FE0BA01">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4E44B7E0">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575CF8D">
            <w:pPr>
              <w:pStyle w:val="91"/>
              <w:rPr>
                <w:rFonts w:hint="eastAsia" w:ascii="仿宋" w:hAnsi="仿宋" w:eastAsia="仿宋" w:cs="仿宋"/>
                <w:color w:val="auto"/>
                <w:sz w:val="24"/>
                <w:szCs w:val="24"/>
                <w:highlight w:val="none"/>
              </w:rPr>
            </w:pPr>
          </w:p>
        </w:tc>
      </w:tr>
      <w:tr w14:paraId="478AB201">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2FC4CC15">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7494DCE6">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04C64963">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0E580E68">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7BDEBA3E">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5C602433">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5BAE93C5">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39E79AE">
            <w:pPr>
              <w:pStyle w:val="91"/>
              <w:rPr>
                <w:rFonts w:hint="eastAsia" w:ascii="仿宋" w:hAnsi="仿宋" w:eastAsia="仿宋" w:cs="仿宋"/>
                <w:color w:val="auto"/>
                <w:sz w:val="24"/>
                <w:szCs w:val="24"/>
                <w:highlight w:val="none"/>
              </w:rPr>
            </w:pPr>
          </w:p>
        </w:tc>
      </w:tr>
      <w:tr w14:paraId="3B5636E3">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22034F3E">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249A0785">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358EB242">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691488C3">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7E81D58B">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62DE9E3D">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7B43E91B">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8269A0C">
            <w:pPr>
              <w:pStyle w:val="91"/>
              <w:rPr>
                <w:rFonts w:hint="eastAsia" w:ascii="仿宋" w:hAnsi="仿宋" w:eastAsia="仿宋" w:cs="仿宋"/>
                <w:color w:val="auto"/>
                <w:sz w:val="24"/>
                <w:szCs w:val="24"/>
                <w:highlight w:val="none"/>
              </w:rPr>
            </w:pPr>
          </w:p>
        </w:tc>
      </w:tr>
      <w:tr w14:paraId="58688736">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4DBEBA1A">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3B3282FC">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537ECB38">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4C1465C6">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75AFD7E2">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6A4915C3">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3BF446D2">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B6769F3">
            <w:pPr>
              <w:pStyle w:val="91"/>
              <w:rPr>
                <w:rFonts w:hint="eastAsia" w:ascii="仿宋" w:hAnsi="仿宋" w:eastAsia="仿宋" w:cs="仿宋"/>
                <w:color w:val="auto"/>
                <w:sz w:val="24"/>
                <w:szCs w:val="24"/>
                <w:highlight w:val="none"/>
              </w:rPr>
            </w:pPr>
          </w:p>
        </w:tc>
      </w:tr>
      <w:tr w14:paraId="64FC298D">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78D57A8B">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71BD75AE">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7E371F45">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546CB03E">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4A491DE6">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64A2796E">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4378835">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0C75AF3">
            <w:pPr>
              <w:pStyle w:val="91"/>
              <w:rPr>
                <w:rFonts w:hint="eastAsia" w:ascii="仿宋" w:hAnsi="仿宋" w:eastAsia="仿宋" w:cs="仿宋"/>
                <w:color w:val="auto"/>
                <w:sz w:val="24"/>
                <w:szCs w:val="24"/>
                <w:highlight w:val="none"/>
              </w:rPr>
            </w:pPr>
          </w:p>
        </w:tc>
      </w:tr>
      <w:tr w14:paraId="24180D43">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2BAB7FCA">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560665B2">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3E16A530">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4CBF37A9">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19C5D4FE">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53BBFBD9">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207F56F0">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3A90124">
            <w:pPr>
              <w:pStyle w:val="91"/>
              <w:rPr>
                <w:rFonts w:hint="eastAsia" w:ascii="仿宋" w:hAnsi="仿宋" w:eastAsia="仿宋" w:cs="仿宋"/>
                <w:color w:val="auto"/>
                <w:sz w:val="24"/>
                <w:szCs w:val="24"/>
                <w:highlight w:val="none"/>
              </w:rPr>
            </w:pPr>
          </w:p>
        </w:tc>
      </w:tr>
      <w:tr w14:paraId="38406147">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7DF33DCC">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7D3BE5C8">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0F44AB66">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50707BC1">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1A4D9BB0">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36C8D1EB">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2E483B8C">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6EF5A4E">
            <w:pPr>
              <w:pStyle w:val="91"/>
              <w:rPr>
                <w:rFonts w:hint="eastAsia" w:ascii="仿宋" w:hAnsi="仿宋" w:eastAsia="仿宋" w:cs="仿宋"/>
                <w:color w:val="auto"/>
                <w:sz w:val="24"/>
                <w:szCs w:val="24"/>
                <w:highlight w:val="none"/>
              </w:rPr>
            </w:pPr>
          </w:p>
        </w:tc>
      </w:tr>
      <w:tr w14:paraId="64EF0B31">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2EE850F4">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0B084DF1">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00AFAC26">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59D4D147">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592EC4D6">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4A54FC49">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35BE7FE1">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13F255A">
            <w:pPr>
              <w:pStyle w:val="91"/>
              <w:rPr>
                <w:rFonts w:hint="eastAsia" w:ascii="仿宋" w:hAnsi="仿宋" w:eastAsia="仿宋" w:cs="仿宋"/>
                <w:color w:val="auto"/>
                <w:sz w:val="24"/>
                <w:szCs w:val="24"/>
                <w:highlight w:val="none"/>
              </w:rPr>
            </w:pPr>
          </w:p>
        </w:tc>
      </w:tr>
      <w:tr w14:paraId="4A5F41ED">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0D90186F">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47CA6CB2">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7B6DA54A">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55F27619">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389F1F4D">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0BB6C241">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5D364E96">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6B5F6B4">
            <w:pPr>
              <w:pStyle w:val="91"/>
              <w:rPr>
                <w:rFonts w:hint="eastAsia" w:ascii="仿宋" w:hAnsi="仿宋" w:eastAsia="仿宋" w:cs="仿宋"/>
                <w:color w:val="auto"/>
                <w:sz w:val="24"/>
                <w:szCs w:val="24"/>
                <w:highlight w:val="none"/>
              </w:rPr>
            </w:pPr>
          </w:p>
        </w:tc>
      </w:tr>
      <w:tr w14:paraId="00298BEE">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26249C1D">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3D325F2E">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5474FDCE">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1F12A761">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034FD1F9">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35E640B0">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A7AB906">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D340C50">
            <w:pPr>
              <w:pStyle w:val="91"/>
              <w:rPr>
                <w:rFonts w:hint="eastAsia" w:ascii="仿宋" w:hAnsi="仿宋" w:eastAsia="仿宋" w:cs="仿宋"/>
                <w:color w:val="auto"/>
                <w:sz w:val="24"/>
                <w:szCs w:val="24"/>
                <w:highlight w:val="none"/>
              </w:rPr>
            </w:pPr>
          </w:p>
        </w:tc>
      </w:tr>
      <w:tr w14:paraId="52268FB0">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1271978E">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7E7C6FF7">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1BC1F023">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45B0EBCD">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2F9D65D3">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2B2BC486">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785B075">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B2F9D97">
            <w:pPr>
              <w:pStyle w:val="91"/>
              <w:rPr>
                <w:rFonts w:hint="eastAsia" w:ascii="仿宋" w:hAnsi="仿宋" w:eastAsia="仿宋" w:cs="仿宋"/>
                <w:color w:val="auto"/>
                <w:sz w:val="24"/>
                <w:szCs w:val="24"/>
                <w:highlight w:val="none"/>
              </w:rPr>
            </w:pPr>
          </w:p>
        </w:tc>
      </w:tr>
      <w:tr w14:paraId="70ECD91F">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44D5A65D">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000FDF94">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4F163EBF">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672E33FB">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4327C8FE">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5BC74169">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B6912CD">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62A2D1B">
            <w:pPr>
              <w:pStyle w:val="91"/>
              <w:rPr>
                <w:rFonts w:hint="eastAsia" w:ascii="仿宋" w:hAnsi="仿宋" w:eastAsia="仿宋" w:cs="仿宋"/>
                <w:color w:val="auto"/>
                <w:sz w:val="24"/>
                <w:szCs w:val="24"/>
                <w:highlight w:val="none"/>
              </w:rPr>
            </w:pPr>
          </w:p>
        </w:tc>
      </w:tr>
      <w:tr w14:paraId="47FE3BE0">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7F2456B8">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11B5488F">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39FDA8F6">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269F2FCE">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0F8DDF4C">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46CCD2BD">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0766018">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7131547">
            <w:pPr>
              <w:pStyle w:val="91"/>
              <w:rPr>
                <w:rFonts w:hint="eastAsia" w:ascii="仿宋" w:hAnsi="仿宋" w:eastAsia="仿宋" w:cs="仿宋"/>
                <w:color w:val="auto"/>
                <w:sz w:val="24"/>
                <w:szCs w:val="24"/>
                <w:highlight w:val="none"/>
              </w:rPr>
            </w:pPr>
          </w:p>
        </w:tc>
      </w:tr>
      <w:tr w14:paraId="267A3587">
        <w:tblPrEx>
          <w:tblCellMar>
            <w:top w:w="0" w:type="dxa"/>
            <w:left w:w="108" w:type="dxa"/>
            <w:bottom w:w="0" w:type="dxa"/>
            <w:right w:w="108" w:type="dxa"/>
          </w:tblCellMar>
        </w:tblPrEx>
        <w:trPr>
          <w:trHeight w:val="553"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1B358E59">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10A95F6D">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7A97045A">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3561E60D">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5CC75B2A">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439E849B">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53D8D1FC">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86CC0B8">
            <w:pPr>
              <w:pStyle w:val="91"/>
              <w:rPr>
                <w:rFonts w:hint="eastAsia" w:ascii="仿宋" w:hAnsi="仿宋" w:eastAsia="仿宋" w:cs="仿宋"/>
                <w:color w:val="auto"/>
                <w:sz w:val="24"/>
                <w:szCs w:val="24"/>
                <w:highlight w:val="none"/>
              </w:rPr>
            </w:pPr>
          </w:p>
        </w:tc>
      </w:tr>
    </w:tbl>
    <w:p w14:paraId="1499E355">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rPr>
        <w:t>以上业绩</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rPr>
        <w:t>附相关证明材料</w:t>
      </w:r>
      <w:r>
        <w:rPr>
          <w:rFonts w:hint="eastAsia" w:ascii="仿宋" w:hAnsi="仿宋" w:eastAsia="仿宋" w:cs="仿宋"/>
          <w:color w:val="auto"/>
          <w:sz w:val="24"/>
          <w:szCs w:val="24"/>
          <w:highlight w:val="none"/>
          <w:lang w:eastAsia="zh-CN"/>
        </w:rPr>
        <w:t>（具体详见评标标准）</w:t>
      </w:r>
      <w:r>
        <w:rPr>
          <w:rFonts w:hint="eastAsia" w:ascii="仿宋" w:hAnsi="仿宋" w:eastAsia="仿宋" w:cs="仿宋"/>
          <w:color w:val="auto"/>
          <w:sz w:val="24"/>
          <w:szCs w:val="24"/>
          <w:highlight w:val="none"/>
        </w:rPr>
        <w:t>，否则专家在评审时将不予采信；</w:t>
      </w:r>
    </w:p>
    <w:p w14:paraId="16C5DC74">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项目内容请详细说明所承担的具体采购内容；</w:t>
      </w:r>
    </w:p>
    <w:p w14:paraId="442B50F3">
      <w:pPr>
        <w:rPr>
          <w:rFonts w:hint="eastAsia" w:ascii="仿宋" w:hAnsi="仿宋" w:eastAsia="仿宋" w:cs="仿宋"/>
          <w:color w:val="auto"/>
          <w:highlight w:val="none"/>
        </w:rPr>
      </w:pPr>
    </w:p>
    <w:p w14:paraId="3BDE14EE">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14:paraId="6A541006">
      <w:pPr>
        <w:spacing w:line="240" w:lineRule="auto"/>
        <w:ind w:firstLine="4080" w:firstLineChars="1700"/>
        <w:rPr>
          <w:rFonts w:hint="eastAsia" w:ascii="仿宋" w:hAnsi="仿宋" w:eastAsia="仿宋" w:cs="仿宋"/>
          <w:color w:val="auto"/>
          <w:sz w:val="24"/>
          <w:szCs w:val="24"/>
          <w:highlight w:val="none"/>
        </w:rPr>
      </w:pPr>
    </w:p>
    <w:p w14:paraId="59B85A98">
      <w:pPr>
        <w:numPr>
          <w:ilvl w:val="0"/>
          <w:numId w:val="0"/>
        </w:num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4B7CB1E0">
      <w:pPr>
        <w:numPr>
          <w:ilvl w:val="0"/>
          <w:numId w:val="0"/>
        </w:numPr>
        <w:jc w:val="center"/>
        <w:rPr>
          <w:rFonts w:hint="eastAsia" w:ascii="仿宋" w:hAnsi="仿宋" w:eastAsia="仿宋" w:cs="仿宋"/>
          <w:color w:val="auto"/>
          <w:sz w:val="24"/>
          <w:szCs w:val="24"/>
          <w:highlight w:val="none"/>
        </w:rPr>
      </w:pPr>
    </w:p>
    <w:p w14:paraId="785B6AE2">
      <w:pPr>
        <w:numPr>
          <w:ilvl w:val="0"/>
          <w:numId w:val="0"/>
        </w:numPr>
        <w:jc w:val="center"/>
        <w:rPr>
          <w:rFonts w:hint="eastAsia" w:ascii="仿宋" w:hAnsi="仿宋" w:eastAsia="仿宋" w:cs="仿宋"/>
          <w:color w:val="auto"/>
          <w:sz w:val="24"/>
          <w:szCs w:val="24"/>
          <w:highlight w:val="none"/>
        </w:rPr>
      </w:pPr>
    </w:p>
    <w:p w14:paraId="71D406CA">
      <w:pPr>
        <w:numPr>
          <w:ilvl w:val="0"/>
          <w:numId w:val="0"/>
        </w:numPr>
        <w:jc w:val="center"/>
        <w:rPr>
          <w:rFonts w:hint="eastAsia" w:ascii="仿宋" w:hAnsi="仿宋" w:eastAsia="仿宋" w:cs="仿宋"/>
          <w:color w:val="auto"/>
          <w:sz w:val="24"/>
          <w:szCs w:val="24"/>
          <w:highlight w:val="none"/>
        </w:rPr>
      </w:pPr>
    </w:p>
    <w:p w14:paraId="7044109F">
      <w:pPr>
        <w:numPr>
          <w:ilvl w:val="0"/>
          <w:numId w:val="0"/>
        </w:numPr>
        <w:jc w:val="center"/>
        <w:rPr>
          <w:rFonts w:hint="eastAsia" w:ascii="仿宋" w:hAnsi="仿宋" w:eastAsia="仿宋" w:cs="仿宋"/>
          <w:color w:val="auto"/>
          <w:sz w:val="24"/>
          <w:szCs w:val="24"/>
          <w:highlight w:val="none"/>
        </w:rPr>
      </w:pPr>
    </w:p>
    <w:p w14:paraId="27673B30">
      <w:pPr>
        <w:numPr>
          <w:ilvl w:val="0"/>
          <w:numId w:val="0"/>
        </w:numPr>
        <w:jc w:val="center"/>
        <w:rPr>
          <w:rFonts w:hint="eastAsia" w:ascii="仿宋" w:hAnsi="仿宋" w:eastAsia="仿宋" w:cs="仿宋"/>
          <w:color w:val="auto"/>
          <w:sz w:val="24"/>
          <w:szCs w:val="24"/>
          <w:highlight w:val="none"/>
        </w:rPr>
      </w:pPr>
    </w:p>
    <w:p w14:paraId="763EB948">
      <w:pPr>
        <w:numPr>
          <w:ilvl w:val="0"/>
          <w:numId w:val="0"/>
        </w:numPr>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十三.项目拟投入的主要人员一览表</w:t>
      </w:r>
    </w:p>
    <w:p w14:paraId="02FC60D7">
      <w:pPr>
        <w:pStyle w:val="26"/>
        <w:tabs>
          <w:tab w:val="left" w:pos="6300"/>
        </w:tabs>
        <w:snapToGrid w:val="0"/>
        <w:spacing w:line="500" w:lineRule="exact"/>
        <w:ind w:left="0" w:leftChars="0" w:firstLine="480" w:firstLineChars="200"/>
        <w:rPr>
          <w:rFonts w:hint="eastAsia" w:ascii="仿宋" w:hAnsi="仿宋" w:eastAsia="仿宋" w:cs="仿宋"/>
          <w:color w:val="auto"/>
          <w:lang w:val="en-US" w:eastAsia="zh-CN"/>
        </w:rPr>
      </w:pPr>
      <w:r>
        <w:rPr>
          <w:rFonts w:hint="eastAsia" w:ascii="仿宋" w:hAnsi="仿宋" w:eastAsia="仿宋" w:cs="仿宋"/>
          <w:color w:val="auto"/>
          <w:kern w:val="2"/>
          <w:sz w:val="24"/>
          <w:szCs w:val="24"/>
          <w:highlight w:val="none"/>
          <w:lang w:val="en-US" w:eastAsia="zh-CN" w:bidi="ar-SA"/>
        </w:rPr>
        <w:t>项目名称：</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61"/>
        <w:gridCol w:w="1859"/>
        <w:gridCol w:w="1637"/>
        <w:gridCol w:w="1440"/>
        <w:gridCol w:w="1633"/>
        <w:gridCol w:w="1352"/>
      </w:tblGrid>
      <w:tr w14:paraId="612736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733" w:type="pct"/>
            <w:tcBorders>
              <w:top w:val="single" w:color="auto" w:sz="4" w:space="0"/>
              <w:left w:val="single" w:color="auto" w:sz="4" w:space="0"/>
              <w:bottom w:val="single" w:color="auto" w:sz="6" w:space="0"/>
              <w:right w:val="single" w:color="auto" w:sz="6" w:space="0"/>
            </w:tcBorders>
            <w:noWrap w:val="0"/>
            <w:vAlign w:val="top"/>
          </w:tcPr>
          <w:p w14:paraId="196D91EA">
            <w:pPr>
              <w:pStyle w:val="156"/>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001" w:type="pct"/>
            <w:tcBorders>
              <w:top w:val="single" w:color="auto" w:sz="4" w:space="0"/>
              <w:left w:val="single" w:color="auto" w:sz="6" w:space="0"/>
              <w:bottom w:val="single" w:color="auto" w:sz="6" w:space="0"/>
              <w:right w:val="single" w:color="auto" w:sz="6" w:space="0"/>
            </w:tcBorders>
            <w:noWrap w:val="0"/>
            <w:vAlign w:val="top"/>
          </w:tcPr>
          <w:p w14:paraId="268A0E0A">
            <w:pPr>
              <w:pStyle w:val="156"/>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881" w:type="pct"/>
            <w:tcBorders>
              <w:top w:val="single" w:color="auto" w:sz="4" w:space="0"/>
              <w:left w:val="single" w:color="auto" w:sz="6" w:space="0"/>
              <w:bottom w:val="single" w:color="auto" w:sz="6" w:space="0"/>
              <w:right w:val="single" w:color="auto" w:sz="6" w:space="0"/>
            </w:tcBorders>
            <w:noWrap w:val="0"/>
            <w:vAlign w:val="top"/>
          </w:tcPr>
          <w:p w14:paraId="4DE90742">
            <w:pPr>
              <w:pStyle w:val="156"/>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775" w:type="pct"/>
            <w:tcBorders>
              <w:top w:val="single" w:color="auto" w:sz="4" w:space="0"/>
              <w:left w:val="single" w:color="auto" w:sz="6" w:space="0"/>
              <w:bottom w:val="single" w:color="auto" w:sz="6" w:space="0"/>
              <w:right w:val="single" w:color="auto" w:sz="6" w:space="0"/>
            </w:tcBorders>
            <w:noWrap w:val="0"/>
            <w:vAlign w:val="top"/>
          </w:tcPr>
          <w:p w14:paraId="4B7CB7A6">
            <w:pPr>
              <w:pStyle w:val="156"/>
              <w:jc w:val="center"/>
              <w:rPr>
                <w:rFonts w:hint="eastAsia" w:ascii="仿宋" w:hAnsi="仿宋" w:eastAsia="仿宋" w:cs="仿宋"/>
                <w:color w:val="auto"/>
                <w:sz w:val="24"/>
              </w:rPr>
            </w:pPr>
            <w:r>
              <w:rPr>
                <w:rFonts w:hint="eastAsia" w:ascii="仿宋" w:hAnsi="仿宋" w:eastAsia="仿宋" w:cs="仿宋"/>
                <w:color w:val="auto"/>
                <w:sz w:val="24"/>
              </w:rPr>
              <w:t>年龄</w:t>
            </w:r>
          </w:p>
        </w:tc>
        <w:tc>
          <w:tcPr>
            <w:tcW w:w="879" w:type="pct"/>
            <w:tcBorders>
              <w:top w:val="single" w:color="auto" w:sz="4" w:space="0"/>
              <w:left w:val="single" w:color="auto" w:sz="6" w:space="0"/>
              <w:bottom w:val="single" w:color="auto" w:sz="6" w:space="0"/>
              <w:right w:val="single" w:color="auto" w:sz="6" w:space="0"/>
            </w:tcBorders>
            <w:noWrap w:val="0"/>
            <w:vAlign w:val="top"/>
          </w:tcPr>
          <w:p w14:paraId="76EE2F37">
            <w:pPr>
              <w:pStyle w:val="156"/>
              <w:jc w:val="both"/>
              <w:rPr>
                <w:rFonts w:hint="eastAsia" w:ascii="仿宋" w:hAnsi="仿宋" w:eastAsia="仿宋" w:cs="仿宋"/>
                <w:color w:val="auto"/>
                <w:sz w:val="24"/>
              </w:rPr>
            </w:pPr>
            <w:r>
              <w:rPr>
                <w:rFonts w:hint="eastAsia" w:ascii="仿宋" w:hAnsi="仿宋" w:eastAsia="仿宋" w:cs="仿宋"/>
                <w:color w:val="auto"/>
                <w:sz w:val="24"/>
                <w:lang w:val="en-US" w:eastAsia="zh-CN"/>
              </w:rPr>
              <w:t>从业</w:t>
            </w:r>
            <w:r>
              <w:rPr>
                <w:rFonts w:hint="eastAsia" w:ascii="仿宋" w:hAnsi="仿宋" w:eastAsia="仿宋" w:cs="仿宋"/>
                <w:color w:val="auto"/>
                <w:sz w:val="24"/>
              </w:rPr>
              <w:t>年限</w:t>
            </w:r>
          </w:p>
        </w:tc>
        <w:tc>
          <w:tcPr>
            <w:tcW w:w="728" w:type="pct"/>
            <w:tcBorders>
              <w:top w:val="single" w:color="auto" w:sz="4" w:space="0"/>
              <w:left w:val="single" w:color="auto" w:sz="6" w:space="0"/>
              <w:bottom w:val="single" w:color="auto" w:sz="6" w:space="0"/>
              <w:right w:val="single" w:color="auto" w:sz="4" w:space="0"/>
            </w:tcBorders>
            <w:noWrap w:val="0"/>
            <w:vAlign w:val="top"/>
          </w:tcPr>
          <w:p w14:paraId="6BB5D82B">
            <w:pPr>
              <w:pStyle w:val="156"/>
              <w:jc w:val="center"/>
              <w:rPr>
                <w:rFonts w:hint="eastAsia" w:ascii="仿宋" w:hAnsi="仿宋" w:eastAsia="仿宋" w:cs="仿宋"/>
                <w:color w:val="auto"/>
                <w:sz w:val="24"/>
              </w:rPr>
            </w:pPr>
            <w:r>
              <w:rPr>
                <w:rFonts w:hint="eastAsia" w:ascii="仿宋" w:hAnsi="仿宋" w:eastAsia="仿宋" w:cs="仿宋"/>
                <w:color w:val="auto"/>
                <w:sz w:val="24"/>
              </w:rPr>
              <w:t>担任职务</w:t>
            </w:r>
          </w:p>
        </w:tc>
      </w:tr>
      <w:tr w14:paraId="083662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33" w:type="pct"/>
            <w:tcBorders>
              <w:top w:val="single" w:color="auto" w:sz="6" w:space="0"/>
              <w:left w:val="single" w:color="auto" w:sz="4" w:space="0"/>
              <w:bottom w:val="single" w:color="auto" w:sz="6" w:space="0"/>
              <w:right w:val="single" w:color="auto" w:sz="6" w:space="0"/>
            </w:tcBorders>
            <w:noWrap w:val="0"/>
            <w:vAlign w:val="top"/>
          </w:tcPr>
          <w:p w14:paraId="053FB4E4">
            <w:pPr>
              <w:pStyle w:val="156"/>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001" w:type="pct"/>
            <w:tcBorders>
              <w:top w:val="single" w:color="auto" w:sz="6" w:space="0"/>
              <w:left w:val="single" w:color="auto" w:sz="6" w:space="0"/>
              <w:bottom w:val="single" w:color="auto" w:sz="6" w:space="0"/>
              <w:right w:val="single" w:color="auto" w:sz="6" w:space="0"/>
            </w:tcBorders>
            <w:noWrap w:val="0"/>
            <w:vAlign w:val="top"/>
          </w:tcPr>
          <w:p w14:paraId="2E848161">
            <w:pPr>
              <w:pStyle w:val="156"/>
              <w:spacing w:line="360" w:lineRule="auto"/>
              <w:rPr>
                <w:rFonts w:hint="eastAsia" w:ascii="仿宋" w:hAnsi="仿宋" w:eastAsia="仿宋" w:cs="仿宋"/>
                <w:color w:val="auto"/>
                <w:sz w:val="24"/>
              </w:rPr>
            </w:pPr>
          </w:p>
        </w:tc>
        <w:tc>
          <w:tcPr>
            <w:tcW w:w="881" w:type="pct"/>
            <w:tcBorders>
              <w:top w:val="single" w:color="auto" w:sz="6" w:space="0"/>
              <w:left w:val="single" w:color="auto" w:sz="6" w:space="0"/>
              <w:bottom w:val="single" w:color="auto" w:sz="6" w:space="0"/>
              <w:right w:val="single" w:color="auto" w:sz="6" w:space="0"/>
            </w:tcBorders>
            <w:noWrap w:val="0"/>
            <w:vAlign w:val="top"/>
          </w:tcPr>
          <w:p w14:paraId="2BDFAC2C">
            <w:pPr>
              <w:pStyle w:val="156"/>
              <w:spacing w:line="360" w:lineRule="auto"/>
              <w:rPr>
                <w:rFonts w:hint="eastAsia" w:ascii="仿宋" w:hAnsi="仿宋" w:eastAsia="仿宋" w:cs="仿宋"/>
                <w:color w:val="auto"/>
                <w:sz w:val="24"/>
              </w:rPr>
            </w:pPr>
          </w:p>
        </w:tc>
        <w:tc>
          <w:tcPr>
            <w:tcW w:w="775" w:type="pct"/>
            <w:tcBorders>
              <w:top w:val="single" w:color="auto" w:sz="6" w:space="0"/>
              <w:left w:val="single" w:color="auto" w:sz="6" w:space="0"/>
              <w:bottom w:val="single" w:color="auto" w:sz="6" w:space="0"/>
              <w:right w:val="single" w:color="auto" w:sz="6" w:space="0"/>
            </w:tcBorders>
            <w:noWrap w:val="0"/>
            <w:vAlign w:val="top"/>
          </w:tcPr>
          <w:p w14:paraId="710E6811">
            <w:pPr>
              <w:pStyle w:val="156"/>
              <w:spacing w:line="360" w:lineRule="auto"/>
              <w:rPr>
                <w:rFonts w:hint="eastAsia" w:ascii="仿宋" w:hAnsi="仿宋" w:eastAsia="仿宋" w:cs="仿宋"/>
                <w:color w:val="auto"/>
                <w:sz w:val="24"/>
              </w:rPr>
            </w:pPr>
          </w:p>
        </w:tc>
        <w:tc>
          <w:tcPr>
            <w:tcW w:w="879" w:type="pct"/>
            <w:tcBorders>
              <w:top w:val="single" w:color="auto" w:sz="6" w:space="0"/>
              <w:left w:val="single" w:color="auto" w:sz="6" w:space="0"/>
              <w:bottom w:val="single" w:color="auto" w:sz="6" w:space="0"/>
              <w:right w:val="single" w:color="auto" w:sz="6" w:space="0"/>
            </w:tcBorders>
            <w:noWrap w:val="0"/>
            <w:vAlign w:val="top"/>
          </w:tcPr>
          <w:p w14:paraId="06F88DF8">
            <w:pPr>
              <w:pStyle w:val="156"/>
              <w:spacing w:line="360" w:lineRule="auto"/>
              <w:rPr>
                <w:rFonts w:hint="eastAsia" w:ascii="仿宋" w:hAnsi="仿宋" w:eastAsia="仿宋" w:cs="仿宋"/>
                <w:color w:val="auto"/>
                <w:sz w:val="24"/>
              </w:rPr>
            </w:pPr>
          </w:p>
        </w:tc>
        <w:tc>
          <w:tcPr>
            <w:tcW w:w="728" w:type="pct"/>
            <w:tcBorders>
              <w:top w:val="single" w:color="auto" w:sz="6" w:space="0"/>
              <w:left w:val="single" w:color="auto" w:sz="6" w:space="0"/>
              <w:bottom w:val="single" w:color="auto" w:sz="6" w:space="0"/>
              <w:right w:val="single" w:color="auto" w:sz="4" w:space="0"/>
            </w:tcBorders>
            <w:noWrap w:val="0"/>
            <w:vAlign w:val="top"/>
          </w:tcPr>
          <w:p w14:paraId="0C121C19">
            <w:pPr>
              <w:pStyle w:val="156"/>
              <w:spacing w:line="360" w:lineRule="auto"/>
              <w:rPr>
                <w:rFonts w:hint="eastAsia" w:ascii="仿宋" w:hAnsi="仿宋" w:eastAsia="仿宋" w:cs="仿宋"/>
                <w:color w:val="auto"/>
                <w:sz w:val="24"/>
              </w:rPr>
            </w:pPr>
          </w:p>
        </w:tc>
      </w:tr>
      <w:tr w14:paraId="39557D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33" w:type="pct"/>
            <w:tcBorders>
              <w:top w:val="single" w:color="auto" w:sz="6" w:space="0"/>
              <w:left w:val="single" w:color="auto" w:sz="4" w:space="0"/>
              <w:bottom w:val="single" w:color="auto" w:sz="6" w:space="0"/>
              <w:right w:val="single" w:color="auto" w:sz="6" w:space="0"/>
            </w:tcBorders>
            <w:noWrap w:val="0"/>
            <w:vAlign w:val="top"/>
          </w:tcPr>
          <w:p w14:paraId="608812CD">
            <w:pPr>
              <w:pStyle w:val="156"/>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001" w:type="pct"/>
            <w:tcBorders>
              <w:top w:val="single" w:color="auto" w:sz="6" w:space="0"/>
              <w:left w:val="single" w:color="auto" w:sz="6" w:space="0"/>
              <w:bottom w:val="single" w:color="auto" w:sz="6" w:space="0"/>
              <w:right w:val="single" w:color="auto" w:sz="6" w:space="0"/>
            </w:tcBorders>
            <w:noWrap w:val="0"/>
            <w:vAlign w:val="top"/>
          </w:tcPr>
          <w:p w14:paraId="31057293">
            <w:pPr>
              <w:pStyle w:val="156"/>
              <w:spacing w:line="360" w:lineRule="auto"/>
              <w:rPr>
                <w:rFonts w:hint="eastAsia" w:ascii="仿宋" w:hAnsi="仿宋" w:eastAsia="仿宋" w:cs="仿宋"/>
                <w:color w:val="auto"/>
                <w:sz w:val="24"/>
              </w:rPr>
            </w:pPr>
          </w:p>
        </w:tc>
        <w:tc>
          <w:tcPr>
            <w:tcW w:w="881" w:type="pct"/>
            <w:tcBorders>
              <w:top w:val="single" w:color="auto" w:sz="6" w:space="0"/>
              <w:left w:val="single" w:color="auto" w:sz="6" w:space="0"/>
              <w:bottom w:val="single" w:color="auto" w:sz="6" w:space="0"/>
              <w:right w:val="single" w:color="auto" w:sz="6" w:space="0"/>
            </w:tcBorders>
            <w:noWrap w:val="0"/>
            <w:vAlign w:val="top"/>
          </w:tcPr>
          <w:p w14:paraId="241CF614">
            <w:pPr>
              <w:pStyle w:val="156"/>
              <w:spacing w:line="360" w:lineRule="auto"/>
              <w:rPr>
                <w:rFonts w:hint="eastAsia" w:ascii="仿宋" w:hAnsi="仿宋" w:eastAsia="仿宋" w:cs="仿宋"/>
                <w:color w:val="auto"/>
                <w:sz w:val="24"/>
              </w:rPr>
            </w:pPr>
          </w:p>
        </w:tc>
        <w:tc>
          <w:tcPr>
            <w:tcW w:w="775" w:type="pct"/>
            <w:tcBorders>
              <w:top w:val="single" w:color="auto" w:sz="6" w:space="0"/>
              <w:left w:val="single" w:color="auto" w:sz="6" w:space="0"/>
              <w:bottom w:val="single" w:color="auto" w:sz="6" w:space="0"/>
              <w:right w:val="single" w:color="auto" w:sz="6" w:space="0"/>
            </w:tcBorders>
            <w:noWrap w:val="0"/>
            <w:vAlign w:val="top"/>
          </w:tcPr>
          <w:p w14:paraId="3716A37E">
            <w:pPr>
              <w:pStyle w:val="156"/>
              <w:spacing w:line="360" w:lineRule="auto"/>
              <w:rPr>
                <w:rFonts w:hint="eastAsia" w:ascii="仿宋" w:hAnsi="仿宋" w:eastAsia="仿宋" w:cs="仿宋"/>
                <w:color w:val="auto"/>
                <w:sz w:val="24"/>
              </w:rPr>
            </w:pPr>
          </w:p>
        </w:tc>
        <w:tc>
          <w:tcPr>
            <w:tcW w:w="879" w:type="pct"/>
            <w:tcBorders>
              <w:top w:val="single" w:color="auto" w:sz="6" w:space="0"/>
              <w:left w:val="single" w:color="auto" w:sz="6" w:space="0"/>
              <w:bottom w:val="single" w:color="auto" w:sz="6" w:space="0"/>
              <w:right w:val="single" w:color="auto" w:sz="6" w:space="0"/>
            </w:tcBorders>
            <w:noWrap w:val="0"/>
            <w:vAlign w:val="top"/>
          </w:tcPr>
          <w:p w14:paraId="5B18A7A9">
            <w:pPr>
              <w:pStyle w:val="156"/>
              <w:spacing w:line="360" w:lineRule="auto"/>
              <w:rPr>
                <w:rFonts w:hint="eastAsia" w:ascii="仿宋" w:hAnsi="仿宋" w:eastAsia="仿宋" w:cs="仿宋"/>
                <w:color w:val="auto"/>
                <w:sz w:val="24"/>
              </w:rPr>
            </w:pPr>
          </w:p>
        </w:tc>
        <w:tc>
          <w:tcPr>
            <w:tcW w:w="728" w:type="pct"/>
            <w:tcBorders>
              <w:top w:val="single" w:color="auto" w:sz="6" w:space="0"/>
              <w:left w:val="single" w:color="auto" w:sz="6" w:space="0"/>
              <w:bottom w:val="single" w:color="auto" w:sz="6" w:space="0"/>
              <w:right w:val="single" w:color="auto" w:sz="4" w:space="0"/>
            </w:tcBorders>
            <w:noWrap w:val="0"/>
            <w:vAlign w:val="top"/>
          </w:tcPr>
          <w:p w14:paraId="38B0A233">
            <w:pPr>
              <w:pStyle w:val="156"/>
              <w:spacing w:line="360" w:lineRule="auto"/>
              <w:rPr>
                <w:rFonts w:hint="eastAsia" w:ascii="仿宋" w:hAnsi="仿宋" w:eastAsia="仿宋" w:cs="仿宋"/>
                <w:color w:val="auto"/>
                <w:sz w:val="24"/>
              </w:rPr>
            </w:pPr>
          </w:p>
        </w:tc>
      </w:tr>
      <w:tr w14:paraId="175F17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733" w:type="pct"/>
            <w:tcBorders>
              <w:top w:val="single" w:color="auto" w:sz="6" w:space="0"/>
              <w:left w:val="single" w:color="auto" w:sz="4" w:space="0"/>
              <w:bottom w:val="single" w:color="auto" w:sz="6" w:space="0"/>
              <w:right w:val="single" w:color="auto" w:sz="6" w:space="0"/>
            </w:tcBorders>
            <w:noWrap w:val="0"/>
            <w:vAlign w:val="top"/>
          </w:tcPr>
          <w:p w14:paraId="71220A90">
            <w:pPr>
              <w:pStyle w:val="156"/>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001" w:type="pct"/>
            <w:tcBorders>
              <w:top w:val="single" w:color="auto" w:sz="6" w:space="0"/>
              <w:left w:val="single" w:color="auto" w:sz="6" w:space="0"/>
              <w:bottom w:val="single" w:color="auto" w:sz="6" w:space="0"/>
              <w:right w:val="single" w:color="auto" w:sz="6" w:space="0"/>
            </w:tcBorders>
            <w:noWrap w:val="0"/>
            <w:vAlign w:val="top"/>
          </w:tcPr>
          <w:p w14:paraId="31504717">
            <w:pPr>
              <w:pStyle w:val="156"/>
              <w:spacing w:line="360" w:lineRule="auto"/>
              <w:rPr>
                <w:rFonts w:hint="eastAsia" w:ascii="仿宋" w:hAnsi="仿宋" w:eastAsia="仿宋" w:cs="仿宋"/>
                <w:color w:val="auto"/>
                <w:sz w:val="24"/>
              </w:rPr>
            </w:pPr>
          </w:p>
        </w:tc>
        <w:tc>
          <w:tcPr>
            <w:tcW w:w="881" w:type="pct"/>
            <w:tcBorders>
              <w:top w:val="single" w:color="auto" w:sz="6" w:space="0"/>
              <w:left w:val="single" w:color="auto" w:sz="6" w:space="0"/>
              <w:bottom w:val="single" w:color="auto" w:sz="6" w:space="0"/>
              <w:right w:val="single" w:color="auto" w:sz="6" w:space="0"/>
            </w:tcBorders>
            <w:noWrap w:val="0"/>
            <w:vAlign w:val="top"/>
          </w:tcPr>
          <w:p w14:paraId="29601CFA">
            <w:pPr>
              <w:pStyle w:val="156"/>
              <w:spacing w:line="360" w:lineRule="auto"/>
              <w:rPr>
                <w:rFonts w:hint="eastAsia" w:ascii="仿宋" w:hAnsi="仿宋" w:eastAsia="仿宋" w:cs="仿宋"/>
                <w:color w:val="auto"/>
                <w:sz w:val="24"/>
              </w:rPr>
            </w:pPr>
          </w:p>
        </w:tc>
        <w:tc>
          <w:tcPr>
            <w:tcW w:w="775" w:type="pct"/>
            <w:tcBorders>
              <w:top w:val="single" w:color="auto" w:sz="6" w:space="0"/>
              <w:left w:val="single" w:color="auto" w:sz="6" w:space="0"/>
              <w:bottom w:val="single" w:color="auto" w:sz="6" w:space="0"/>
              <w:right w:val="single" w:color="auto" w:sz="6" w:space="0"/>
            </w:tcBorders>
            <w:noWrap w:val="0"/>
            <w:vAlign w:val="top"/>
          </w:tcPr>
          <w:p w14:paraId="1F2BA75C">
            <w:pPr>
              <w:pStyle w:val="156"/>
              <w:spacing w:line="360" w:lineRule="auto"/>
              <w:rPr>
                <w:rFonts w:hint="eastAsia" w:ascii="仿宋" w:hAnsi="仿宋" w:eastAsia="仿宋" w:cs="仿宋"/>
                <w:color w:val="auto"/>
                <w:sz w:val="24"/>
              </w:rPr>
            </w:pPr>
          </w:p>
        </w:tc>
        <w:tc>
          <w:tcPr>
            <w:tcW w:w="879" w:type="pct"/>
            <w:tcBorders>
              <w:top w:val="single" w:color="auto" w:sz="6" w:space="0"/>
              <w:left w:val="single" w:color="auto" w:sz="6" w:space="0"/>
              <w:bottom w:val="single" w:color="auto" w:sz="6" w:space="0"/>
              <w:right w:val="single" w:color="auto" w:sz="6" w:space="0"/>
            </w:tcBorders>
            <w:noWrap w:val="0"/>
            <w:vAlign w:val="top"/>
          </w:tcPr>
          <w:p w14:paraId="6DCBA835">
            <w:pPr>
              <w:pStyle w:val="156"/>
              <w:spacing w:line="360" w:lineRule="auto"/>
              <w:rPr>
                <w:rFonts w:hint="eastAsia" w:ascii="仿宋" w:hAnsi="仿宋" w:eastAsia="仿宋" w:cs="仿宋"/>
                <w:color w:val="auto"/>
                <w:sz w:val="24"/>
              </w:rPr>
            </w:pPr>
          </w:p>
        </w:tc>
        <w:tc>
          <w:tcPr>
            <w:tcW w:w="728" w:type="pct"/>
            <w:tcBorders>
              <w:top w:val="single" w:color="auto" w:sz="6" w:space="0"/>
              <w:left w:val="single" w:color="auto" w:sz="6" w:space="0"/>
              <w:bottom w:val="single" w:color="auto" w:sz="6" w:space="0"/>
              <w:right w:val="single" w:color="auto" w:sz="4" w:space="0"/>
            </w:tcBorders>
            <w:noWrap w:val="0"/>
            <w:vAlign w:val="top"/>
          </w:tcPr>
          <w:p w14:paraId="161ED8C3">
            <w:pPr>
              <w:pStyle w:val="156"/>
              <w:spacing w:line="360" w:lineRule="auto"/>
              <w:rPr>
                <w:rFonts w:hint="eastAsia" w:ascii="仿宋" w:hAnsi="仿宋" w:eastAsia="仿宋" w:cs="仿宋"/>
                <w:color w:val="auto"/>
                <w:sz w:val="24"/>
              </w:rPr>
            </w:pPr>
          </w:p>
        </w:tc>
      </w:tr>
      <w:tr w14:paraId="36A093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733" w:type="pct"/>
            <w:tcBorders>
              <w:top w:val="single" w:color="auto" w:sz="6" w:space="0"/>
              <w:left w:val="single" w:color="auto" w:sz="4" w:space="0"/>
              <w:bottom w:val="single" w:color="auto" w:sz="6" w:space="0"/>
              <w:right w:val="single" w:color="auto" w:sz="6" w:space="0"/>
            </w:tcBorders>
            <w:noWrap w:val="0"/>
            <w:vAlign w:val="top"/>
          </w:tcPr>
          <w:p w14:paraId="344B8615">
            <w:pPr>
              <w:pStyle w:val="156"/>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001" w:type="pct"/>
            <w:tcBorders>
              <w:top w:val="single" w:color="auto" w:sz="6" w:space="0"/>
              <w:left w:val="single" w:color="auto" w:sz="6" w:space="0"/>
              <w:bottom w:val="single" w:color="auto" w:sz="6" w:space="0"/>
              <w:right w:val="single" w:color="auto" w:sz="6" w:space="0"/>
            </w:tcBorders>
            <w:noWrap w:val="0"/>
            <w:vAlign w:val="top"/>
          </w:tcPr>
          <w:p w14:paraId="6886349B">
            <w:pPr>
              <w:pStyle w:val="156"/>
              <w:spacing w:line="360" w:lineRule="auto"/>
              <w:rPr>
                <w:rFonts w:hint="eastAsia" w:ascii="仿宋" w:hAnsi="仿宋" w:eastAsia="仿宋" w:cs="仿宋"/>
                <w:color w:val="auto"/>
                <w:sz w:val="24"/>
              </w:rPr>
            </w:pPr>
          </w:p>
        </w:tc>
        <w:tc>
          <w:tcPr>
            <w:tcW w:w="881" w:type="pct"/>
            <w:tcBorders>
              <w:top w:val="single" w:color="auto" w:sz="6" w:space="0"/>
              <w:left w:val="single" w:color="auto" w:sz="6" w:space="0"/>
              <w:bottom w:val="single" w:color="auto" w:sz="6" w:space="0"/>
              <w:right w:val="single" w:color="auto" w:sz="6" w:space="0"/>
            </w:tcBorders>
            <w:noWrap w:val="0"/>
            <w:vAlign w:val="top"/>
          </w:tcPr>
          <w:p w14:paraId="1113AEDD">
            <w:pPr>
              <w:pStyle w:val="156"/>
              <w:spacing w:line="360" w:lineRule="auto"/>
              <w:rPr>
                <w:rFonts w:hint="eastAsia" w:ascii="仿宋" w:hAnsi="仿宋" w:eastAsia="仿宋" w:cs="仿宋"/>
                <w:color w:val="auto"/>
                <w:sz w:val="24"/>
              </w:rPr>
            </w:pPr>
          </w:p>
        </w:tc>
        <w:tc>
          <w:tcPr>
            <w:tcW w:w="775" w:type="pct"/>
            <w:tcBorders>
              <w:top w:val="single" w:color="auto" w:sz="6" w:space="0"/>
              <w:left w:val="single" w:color="auto" w:sz="6" w:space="0"/>
              <w:bottom w:val="single" w:color="auto" w:sz="6" w:space="0"/>
              <w:right w:val="single" w:color="auto" w:sz="6" w:space="0"/>
            </w:tcBorders>
            <w:noWrap w:val="0"/>
            <w:vAlign w:val="top"/>
          </w:tcPr>
          <w:p w14:paraId="4DFCA83E">
            <w:pPr>
              <w:pStyle w:val="156"/>
              <w:spacing w:line="360" w:lineRule="auto"/>
              <w:rPr>
                <w:rFonts w:hint="eastAsia" w:ascii="仿宋" w:hAnsi="仿宋" w:eastAsia="仿宋" w:cs="仿宋"/>
                <w:color w:val="auto"/>
                <w:sz w:val="24"/>
              </w:rPr>
            </w:pPr>
          </w:p>
        </w:tc>
        <w:tc>
          <w:tcPr>
            <w:tcW w:w="879" w:type="pct"/>
            <w:tcBorders>
              <w:top w:val="single" w:color="auto" w:sz="6" w:space="0"/>
              <w:left w:val="single" w:color="auto" w:sz="6" w:space="0"/>
              <w:bottom w:val="single" w:color="auto" w:sz="6" w:space="0"/>
              <w:right w:val="single" w:color="auto" w:sz="6" w:space="0"/>
            </w:tcBorders>
            <w:noWrap w:val="0"/>
            <w:vAlign w:val="top"/>
          </w:tcPr>
          <w:p w14:paraId="0B8DCEE5">
            <w:pPr>
              <w:pStyle w:val="156"/>
              <w:spacing w:line="360" w:lineRule="auto"/>
              <w:rPr>
                <w:rFonts w:hint="eastAsia" w:ascii="仿宋" w:hAnsi="仿宋" w:eastAsia="仿宋" w:cs="仿宋"/>
                <w:color w:val="auto"/>
                <w:sz w:val="24"/>
              </w:rPr>
            </w:pPr>
          </w:p>
        </w:tc>
        <w:tc>
          <w:tcPr>
            <w:tcW w:w="728" w:type="pct"/>
            <w:tcBorders>
              <w:top w:val="single" w:color="auto" w:sz="6" w:space="0"/>
              <w:left w:val="single" w:color="auto" w:sz="6" w:space="0"/>
              <w:bottom w:val="single" w:color="auto" w:sz="6" w:space="0"/>
              <w:right w:val="single" w:color="auto" w:sz="4" w:space="0"/>
            </w:tcBorders>
            <w:noWrap w:val="0"/>
            <w:vAlign w:val="top"/>
          </w:tcPr>
          <w:p w14:paraId="3712A069">
            <w:pPr>
              <w:pStyle w:val="156"/>
              <w:spacing w:line="360" w:lineRule="auto"/>
              <w:rPr>
                <w:rFonts w:hint="eastAsia" w:ascii="仿宋" w:hAnsi="仿宋" w:eastAsia="仿宋" w:cs="仿宋"/>
                <w:color w:val="auto"/>
                <w:sz w:val="24"/>
              </w:rPr>
            </w:pPr>
          </w:p>
        </w:tc>
      </w:tr>
      <w:tr w14:paraId="7215D8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733" w:type="pct"/>
            <w:tcBorders>
              <w:top w:val="single" w:color="auto" w:sz="6" w:space="0"/>
              <w:left w:val="single" w:color="auto" w:sz="4" w:space="0"/>
              <w:bottom w:val="single" w:color="auto" w:sz="4" w:space="0"/>
              <w:right w:val="single" w:color="auto" w:sz="6" w:space="0"/>
            </w:tcBorders>
            <w:noWrap w:val="0"/>
            <w:vAlign w:val="top"/>
          </w:tcPr>
          <w:p w14:paraId="4AAC49BD">
            <w:pPr>
              <w:pStyle w:val="156"/>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001" w:type="pct"/>
            <w:tcBorders>
              <w:top w:val="single" w:color="auto" w:sz="6" w:space="0"/>
              <w:left w:val="single" w:color="auto" w:sz="6" w:space="0"/>
              <w:bottom w:val="single" w:color="auto" w:sz="4" w:space="0"/>
              <w:right w:val="single" w:color="auto" w:sz="6" w:space="0"/>
            </w:tcBorders>
            <w:noWrap w:val="0"/>
            <w:vAlign w:val="top"/>
          </w:tcPr>
          <w:p w14:paraId="5B0861AF">
            <w:pPr>
              <w:pStyle w:val="156"/>
              <w:spacing w:line="360" w:lineRule="auto"/>
              <w:rPr>
                <w:rFonts w:hint="eastAsia" w:ascii="仿宋" w:hAnsi="仿宋" w:eastAsia="仿宋" w:cs="仿宋"/>
                <w:color w:val="auto"/>
                <w:sz w:val="24"/>
              </w:rPr>
            </w:pPr>
          </w:p>
        </w:tc>
        <w:tc>
          <w:tcPr>
            <w:tcW w:w="881" w:type="pct"/>
            <w:tcBorders>
              <w:top w:val="single" w:color="auto" w:sz="6" w:space="0"/>
              <w:left w:val="single" w:color="auto" w:sz="6" w:space="0"/>
              <w:bottom w:val="single" w:color="auto" w:sz="4" w:space="0"/>
              <w:right w:val="single" w:color="auto" w:sz="6" w:space="0"/>
            </w:tcBorders>
            <w:noWrap w:val="0"/>
            <w:vAlign w:val="top"/>
          </w:tcPr>
          <w:p w14:paraId="29972854">
            <w:pPr>
              <w:pStyle w:val="156"/>
              <w:spacing w:line="360" w:lineRule="auto"/>
              <w:rPr>
                <w:rFonts w:hint="eastAsia" w:ascii="仿宋" w:hAnsi="仿宋" w:eastAsia="仿宋" w:cs="仿宋"/>
                <w:color w:val="auto"/>
                <w:sz w:val="24"/>
              </w:rPr>
            </w:pPr>
          </w:p>
        </w:tc>
        <w:tc>
          <w:tcPr>
            <w:tcW w:w="775" w:type="pct"/>
            <w:tcBorders>
              <w:top w:val="single" w:color="auto" w:sz="6" w:space="0"/>
              <w:left w:val="single" w:color="auto" w:sz="6" w:space="0"/>
              <w:bottom w:val="single" w:color="auto" w:sz="4" w:space="0"/>
              <w:right w:val="single" w:color="auto" w:sz="6" w:space="0"/>
            </w:tcBorders>
            <w:noWrap w:val="0"/>
            <w:vAlign w:val="top"/>
          </w:tcPr>
          <w:p w14:paraId="7C417FA5">
            <w:pPr>
              <w:pStyle w:val="156"/>
              <w:spacing w:line="360" w:lineRule="auto"/>
              <w:rPr>
                <w:rFonts w:hint="eastAsia" w:ascii="仿宋" w:hAnsi="仿宋" w:eastAsia="仿宋" w:cs="仿宋"/>
                <w:color w:val="auto"/>
                <w:sz w:val="24"/>
              </w:rPr>
            </w:pPr>
          </w:p>
        </w:tc>
        <w:tc>
          <w:tcPr>
            <w:tcW w:w="879" w:type="pct"/>
            <w:tcBorders>
              <w:top w:val="single" w:color="auto" w:sz="6" w:space="0"/>
              <w:left w:val="single" w:color="auto" w:sz="6" w:space="0"/>
              <w:bottom w:val="single" w:color="auto" w:sz="4" w:space="0"/>
              <w:right w:val="single" w:color="auto" w:sz="6" w:space="0"/>
            </w:tcBorders>
            <w:noWrap w:val="0"/>
            <w:vAlign w:val="top"/>
          </w:tcPr>
          <w:p w14:paraId="6505F226">
            <w:pPr>
              <w:pStyle w:val="156"/>
              <w:spacing w:line="360" w:lineRule="auto"/>
              <w:rPr>
                <w:rFonts w:hint="eastAsia" w:ascii="仿宋" w:hAnsi="仿宋" w:eastAsia="仿宋" w:cs="仿宋"/>
                <w:color w:val="auto"/>
                <w:sz w:val="24"/>
              </w:rPr>
            </w:pPr>
          </w:p>
        </w:tc>
        <w:tc>
          <w:tcPr>
            <w:tcW w:w="728" w:type="pct"/>
            <w:tcBorders>
              <w:top w:val="single" w:color="auto" w:sz="6" w:space="0"/>
              <w:left w:val="single" w:color="auto" w:sz="6" w:space="0"/>
              <w:bottom w:val="single" w:color="auto" w:sz="4" w:space="0"/>
              <w:right w:val="single" w:color="auto" w:sz="4" w:space="0"/>
            </w:tcBorders>
            <w:noWrap w:val="0"/>
            <w:vAlign w:val="top"/>
          </w:tcPr>
          <w:p w14:paraId="189E23C1">
            <w:pPr>
              <w:pStyle w:val="156"/>
              <w:spacing w:line="360" w:lineRule="auto"/>
              <w:rPr>
                <w:rFonts w:hint="eastAsia" w:ascii="仿宋" w:hAnsi="仿宋" w:eastAsia="仿宋" w:cs="仿宋"/>
                <w:color w:val="auto"/>
                <w:sz w:val="24"/>
              </w:rPr>
            </w:pPr>
          </w:p>
        </w:tc>
      </w:tr>
    </w:tbl>
    <w:p w14:paraId="45D41A53">
      <w:pPr>
        <w:tabs>
          <w:tab w:val="left" w:pos="6375"/>
        </w:tabs>
        <w:spacing w:line="360" w:lineRule="auto"/>
        <w:ind w:firstLine="482" w:firstLineChars="200"/>
        <w:rPr>
          <w:rFonts w:hint="eastAsia" w:ascii="仿宋" w:hAnsi="仿宋" w:eastAsia="仿宋" w:cs="仿宋"/>
          <w:bCs/>
          <w:color w:val="auto"/>
          <w:sz w:val="24"/>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color w:val="auto"/>
          <w:sz w:val="24"/>
          <w:szCs w:val="24"/>
          <w:highlight w:val="none"/>
        </w:rPr>
        <w:t>以上</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rPr>
        <w:t>附相关证明材料</w:t>
      </w:r>
      <w:r>
        <w:rPr>
          <w:rFonts w:hint="eastAsia" w:ascii="仿宋" w:hAnsi="仿宋" w:eastAsia="仿宋" w:cs="仿宋"/>
          <w:color w:val="auto"/>
          <w:sz w:val="24"/>
          <w:szCs w:val="24"/>
          <w:highlight w:val="none"/>
          <w:lang w:eastAsia="zh-CN"/>
        </w:rPr>
        <w:t>（具体详见评标标准）</w:t>
      </w:r>
      <w:r>
        <w:rPr>
          <w:rFonts w:hint="eastAsia" w:ascii="仿宋" w:hAnsi="仿宋" w:eastAsia="仿宋" w:cs="仿宋"/>
          <w:color w:val="auto"/>
          <w:sz w:val="24"/>
          <w:szCs w:val="24"/>
          <w:highlight w:val="none"/>
        </w:rPr>
        <w:t>，否则专家在评审时将不予采信</w:t>
      </w:r>
    </w:p>
    <w:p w14:paraId="3EDDC696">
      <w:pPr>
        <w:spacing w:line="360" w:lineRule="auto"/>
        <w:ind w:firstLine="480" w:firstLineChars="200"/>
        <w:rPr>
          <w:rFonts w:hint="eastAsia" w:ascii="仿宋" w:hAnsi="仿宋" w:eastAsia="仿宋" w:cs="仿宋"/>
          <w:color w:val="auto"/>
          <w:sz w:val="24"/>
          <w:lang w:val="en-US" w:eastAsia="zh-CN"/>
        </w:rPr>
      </w:pPr>
      <w:bookmarkStart w:id="187" w:name="_Toc8682_WPSOffice_Level2"/>
    </w:p>
    <w:p w14:paraId="546B606F">
      <w:pPr>
        <w:spacing w:line="360" w:lineRule="auto"/>
        <w:ind w:firstLine="480" w:firstLineChars="200"/>
        <w:rPr>
          <w:rFonts w:hint="eastAsia" w:ascii="仿宋" w:hAnsi="仿宋" w:eastAsia="仿宋" w:cs="仿宋"/>
          <w:color w:val="auto"/>
          <w:sz w:val="24"/>
          <w:lang w:val="en-US" w:eastAsia="zh-CN"/>
        </w:rPr>
      </w:pPr>
    </w:p>
    <w:p w14:paraId="79875BCC">
      <w:pPr>
        <w:spacing w:line="360" w:lineRule="auto"/>
        <w:ind w:firstLine="480" w:firstLineChars="200"/>
        <w:rPr>
          <w:rFonts w:hint="eastAsia" w:ascii="仿宋" w:hAnsi="仿宋" w:eastAsia="仿宋" w:cs="仿宋"/>
          <w:color w:val="auto"/>
          <w:sz w:val="24"/>
          <w:lang w:val="en-US" w:eastAsia="zh-CN"/>
        </w:rPr>
      </w:pPr>
    </w:p>
    <w:p w14:paraId="71B0749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投标人名称</w:t>
      </w:r>
      <w:r>
        <w:rPr>
          <w:rFonts w:hint="eastAsia" w:ascii="仿宋" w:hAnsi="仿宋" w:eastAsia="仿宋" w:cs="仿宋"/>
          <w:color w:val="auto"/>
          <w:sz w:val="24"/>
        </w:rPr>
        <w:t>：</w:t>
      </w:r>
      <w:r>
        <w:rPr>
          <w:rFonts w:hint="eastAsia" w:ascii="仿宋" w:hAnsi="仿宋" w:eastAsia="仿宋" w:cs="仿宋"/>
          <w:color w:val="auto"/>
          <w:sz w:val="24"/>
          <w:lang w:val="en-US" w:eastAsia="zh-CN"/>
        </w:rPr>
        <w:t>（盖章）</w:t>
      </w:r>
      <w:r>
        <w:rPr>
          <w:rFonts w:hint="eastAsia" w:ascii="仿宋" w:hAnsi="仿宋" w:eastAsia="仿宋" w:cs="仿宋"/>
          <w:color w:val="auto"/>
          <w:sz w:val="24"/>
        </w:rPr>
        <w:t xml:space="preserve"> </w:t>
      </w:r>
    </w:p>
    <w:p w14:paraId="1D3E72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授权委托人</w:t>
      </w:r>
      <w:r>
        <w:rPr>
          <w:rFonts w:hint="eastAsia" w:ascii="仿宋" w:hAnsi="仿宋" w:eastAsia="仿宋" w:cs="仿宋"/>
          <w:color w:val="auto"/>
          <w:sz w:val="24"/>
        </w:rPr>
        <w:t>：（</w:t>
      </w:r>
      <w:r>
        <w:rPr>
          <w:rFonts w:hint="eastAsia" w:ascii="仿宋" w:hAnsi="仿宋" w:eastAsia="仿宋" w:cs="仿宋"/>
          <w:b w:val="0"/>
          <w:color w:val="auto"/>
          <w:kern w:val="2"/>
          <w:sz w:val="24"/>
          <w:szCs w:val="24"/>
          <w:lang w:val="en-US" w:eastAsia="zh-CN" w:bidi="ar-SA"/>
        </w:rPr>
        <w:t>签字或盖章</w:t>
      </w:r>
      <w:r>
        <w:rPr>
          <w:rFonts w:hint="eastAsia" w:ascii="仿宋" w:hAnsi="仿宋" w:eastAsia="仿宋" w:cs="仿宋"/>
          <w:color w:val="auto"/>
          <w:sz w:val="24"/>
        </w:rPr>
        <w:t>）</w:t>
      </w:r>
    </w:p>
    <w:p w14:paraId="2ABF1539">
      <w:pPr>
        <w:spacing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bookmarkEnd w:id="187"/>
    <w:p w14:paraId="6A0AAA44">
      <w:pPr>
        <w:pStyle w:val="157"/>
        <w:ind w:left="0" w:leftChars="0" w:firstLine="468" w:firstLineChars="200"/>
        <w:rPr>
          <w:rFonts w:hint="eastAsia" w:ascii="仿宋" w:hAnsi="仿宋" w:eastAsia="仿宋" w:cs="仿宋"/>
          <w:color w:val="auto"/>
          <w:spacing w:val="-3"/>
          <w:sz w:val="24"/>
          <w:szCs w:val="24"/>
          <w:highlight w:val="none"/>
          <w:lang w:val="en-US" w:eastAsia="zh-CN" w:bidi="zh-CN"/>
        </w:rPr>
      </w:pPr>
    </w:p>
    <w:p w14:paraId="4D22A2D4">
      <w:pPr>
        <w:pStyle w:val="157"/>
        <w:ind w:left="0" w:leftChars="0" w:firstLine="468" w:firstLineChars="200"/>
        <w:rPr>
          <w:rFonts w:hint="eastAsia" w:ascii="仿宋" w:hAnsi="仿宋" w:eastAsia="仿宋" w:cs="仿宋"/>
          <w:color w:val="auto"/>
          <w:spacing w:val="-3"/>
          <w:sz w:val="24"/>
          <w:szCs w:val="24"/>
          <w:highlight w:val="none"/>
          <w:lang w:val="en-US" w:eastAsia="zh-CN" w:bidi="zh-CN"/>
        </w:rPr>
      </w:pPr>
    </w:p>
    <w:p w14:paraId="7BDCF173">
      <w:pPr>
        <w:spacing w:line="240" w:lineRule="auto"/>
        <w:ind w:firstLine="480" w:firstLineChars="200"/>
        <w:rPr>
          <w:rFonts w:hint="eastAsia" w:ascii="仿宋" w:hAnsi="仿宋" w:eastAsia="仿宋" w:cs="仿宋"/>
          <w:color w:val="auto"/>
          <w:sz w:val="24"/>
          <w:szCs w:val="24"/>
          <w:highlight w:val="none"/>
        </w:rPr>
      </w:pPr>
    </w:p>
    <w:p w14:paraId="5D409AF7">
      <w:pPr>
        <w:spacing w:line="240" w:lineRule="auto"/>
        <w:rPr>
          <w:rFonts w:hint="eastAsia" w:ascii="仿宋" w:hAnsi="仿宋" w:eastAsia="仿宋" w:cs="仿宋"/>
          <w:color w:val="auto"/>
          <w:sz w:val="24"/>
          <w:szCs w:val="24"/>
          <w:highlight w:val="none"/>
        </w:rPr>
      </w:pPr>
    </w:p>
    <w:p w14:paraId="1ED5ED5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p>
    <w:p w14:paraId="38556DA5">
      <w:pPr>
        <w:numPr>
          <w:ilvl w:val="0"/>
          <w:numId w:val="0"/>
        </w:numPr>
        <w:spacing w:line="720" w:lineRule="auto"/>
        <w:jc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十四、</w:t>
      </w:r>
      <w:bookmarkStart w:id="188" w:name="_Toc3862"/>
      <w:bookmarkStart w:id="189" w:name="_Toc26467"/>
      <w:bookmarkStart w:id="190" w:name="_Toc6014"/>
      <w:bookmarkStart w:id="191" w:name="_Toc5144"/>
      <w:r>
        <w:rPr>
          <w:rFonts w:hint="eastAsia" w:ascii="仿宋" w:hAnsi="仿宋" w:eastAsia="仿宋" w:cs="仿宋"/>
          <w:b/>
          <w:bCs/>
          <w:color w:val="auto"/>
          <w:kern w:val="0"/>
          <w:sz w:val="28"/>
          <w:szCs w:val="28"/>
          <w:highlight w:val="none"/>
          <w:lang w:val="en-US" w:eastAsia="zh-CN" w:bidi="ar-SA"/>
        </w:rPr>
        <w:t>投标人的资格审查材料</w:t>
      </w:r>
    </w:p>
    <w:p w14:paraId="06C9FB82">
      <w:pPr>
        <w:pStyle w:val="5"/>
        <w:numPr>
          <w:ilvl w:val="1"/>
          <w:numId w:val="0"/>
        </w:numPr>
        <w:spacing w:before="0" w:after="0" w:line="240" w:lineRule="auto"/>
        <w:jc w:val="both"/>
        <w:rPr>
          <w:rFonts w:hint="eastAsia" w:ascii="仿宋" w:hAnsi="仿宋" w:eastAsia="仿宋" w:cs="仿宋"/>
          <w:b/>
          <w:bCs/>
          <w:color w:val="auto"/>
          <w:sz w:val="24"/>
          <w:szCs w:val="24"/>
          <w:highlight w:val="none"/>
        </w:rPr>
      </w:pPr>
      <w:bookmarkStart w:id="192" w:name="_Toc16389"/>
      <w:r>
        <w:rPr>
          <w:rFonts w:hint="eastAsia" w:ascii="仿宋" w:hAnsi="仿宋" w:eastAsia="仿宋" w:cs="仿宋"/>
          <w:b/>
          <w:bCs/>
          <w:color w:val="auto"/>
          <w:sz w:val="24"/>
          <w:szCs w:val="24"/>
          <w:highlight w:val="none"/>
          <w:lang w:val="en-US" w:eastAsia="zh-CN"/>
        </w:rPr>
        <w:t>满足政府采购法第二十二条规定需提供的</w:t>
      </w:r>
      <w:r>
        <w:rPr>
          <w:rFonts w:hint="eastAsia" w:ascii="仿宋" w:hAnsi="仿宋" w:eastAsia="仿宋" w:cs="仿宋"/>
          <w:b/>
          <w:bCs/>
          <w:color w:val="auto"/>
          <w:sz w:val="24"/>
          <w:szCs w:val="24"/>
          <w:highlight w:val="none"/>
        </w:rPr>
        <w:t>资格证明文件</w:t>
      </w:r>
      <w:bookmarkEnd w:id="192"/>
    </w:p>
    <w:p w14:paraId="0BC206AF">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highlight w:val="none"/>
        </w:rPr>
        <w:t>附件一</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kern w:val="2"/>
          <w:sz w:val="24"/>
          <w:szCs w:val="24"/>
          <w:highlight w:val="none"/>
          <w:lang w:val="en-US" w:eastAsia="zh-CN" w:bidi="ar"/>
        </w:rPr>
        <w:t>有依法缴纳税收和社会保障资金的良好记录：提供税务机关出具近三个月的完税证明（新成立不足 3 个月的公司按实际发生提供，成立时间超过 3 个月的零申报的需提供依法报税资料），注：以完税证明税款所属日期为准，代缴税的完税证明不作为税务缴费凭证（如社保缴税等），如依法免税的，应提供相应文件证明；</w:t>
      </w:r>
    </w:p>
    <w:p w14:paraId="630E6529">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bCs/>
          <w:color w:val="auto"/>
          <w:highlight w:val="none"/>
          <w:lang w:val="en-US" w:eastAsia="zh-CN"/>
        </w:rPr>
        <w:t>附件二、</w:t>
      </w:r>
      <w:r>
        <w:rPr>
          <w:rFonts w:hint="eastAsia" w:ascii="仿宋" w:hAnsi="仿宋" w:eastAsia="仿宋" w:cs="仿宋"/>
          <w:b w:val="0"/>
          <w:bCs w:val="0"/>
          <w:color w:val="auto"/>
          <w:kern w:val="2"/>
          <w:sz w:val="24"/>
          <w:szCs w:val="24"/>
          <w:highlight w:val="none"/>
          <w:lang w:val="en-US" w:eastAsia="zh-CN" w:bidi="ar"/>
        </w:rPr>
        <w:t>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6A71A2BB">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附件三、</w:t>
      </w:r>
      <w:r>
        <w:rPr>
          <w:rFonts w:hint="eastAsia" w:ascii="仿宋" w:hAnsi="仿宋" w:eastAsia="仿宋" w:cs="仿宋"/>
          <w:b w:val="0"/>
          <w:bCs w:val="0"/>
          <w:color w:val="auto"/>
          <w:kern w:val="2"/>
          <w:sz w:val="24"/>
          <w:szCs w:val="24"/>
          <w:highlight w:val="none"/>
          <w:lang w:val="en-US" w:eastAsia="zh-CN" w:bidi="ar"/>
        </w:rPr>
        <w:t>具有良好的商业信誉和健全的财务会计制度：提供2024年度由第三方审计机构出具的在注册会计师行业统一监管平台备案赋码的审计报告（2025年新成立的公司按实际发生的情况提供银行出具的资信证明）和健全的财务会计制度（财务会计制度需单独提供）；</w:t>
      </w:r>
    </w:p>
    <w:p w14:paraId="3556FDF2">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val="0"/>
          <w:bCs w:val="0"/>
          <w:color w:val="auto"/>
          <w:sz w:val="22"/>
          <w:szCs w:val="21"/>
          <w:highlight w:val="none"/>
          <w:lang w:val="zh-CN" w:eastAsia="zh-CN"/>
        </w:rPr>
      </w:pPr>
      <w:r>
        <w:rPr>
          <w:rFonts w:hint="eastAsia" w:ascii="仿宋" w:hAnsi="仿宋" w:eastAsia="仿宋" w:cs="仿宋"/>
          <w:b/>
          <w:bCs/>
          <w:color w:val="auto"/>
          <w:highlight w:val="none"/>
        </w:rPr>
        <w:t>附件</w:t>
      </w:r>
      <w:r>
        <w:rPr>
          <w:rFonts w:hint="eastAsia" w:ascii="仿宋" w:hAnsi="仿宋" w:eastAsia="仿宋" w:cs="仿宋"/>
          <w:b/>
          <w:bCs/>
          <w:color w:val="auto"/>
          <w:highlight w:val="none"/>
          <w:lang w:eastAsia="zh-CN"/>
        </w:rPr>
        <w:t>四、</w:t>
      </w:r>
      <w:r>
        <w:rPr>
          <w:rFonts w:hint="eastAsia" w:ascii="仿宋" w:hAnsi="仿宋" w:eastAsia="仿宋" w:cs="仿宋"/>
          <w:b w:val="0"/>
          <w:bCs w:val="0"/>
          <w:color w:val="auto"/>
          <w:sz w:val="22"/>
          <w:szCs w:val="21"/>
          <w:highlight w:val="none"/>
        </w:rPr>
        <w:t>投标人认为有必要的其他文件</w:t>
      </w:r>
      <w:r>
        <w:rPr>
          <w:rFonts w:hint="eastAsia" w:ascii="仿宋" w:hAnsi="仿宋" w:eastAsia="仿宋" w:cs="仿宋"/>
          <w:b w:val="0"/>
          <w:bCs w:val="0"/>
          <w:color w:val="auto"/>
          <w:sz w:val="22"/>
          <w:szCs w:val="21"/>
          <w:highlight w:val="none"/>
          <w:lang w:eastAsia="zh-CN"/>
        </w:rPr>
        <w:t>。</w:t>
      </w:r>
    </w:p>
    <w:p w14:paraId="48946071">
      <w:pPr>
        <w:pStyle w:val="25"/>
        <w:pageBreakBefore w:val="0"/>
        <w:kinsoku/>
        <w:wordWrap/>
        <w:overflowPunct/>
        <w:topLinePunct w:val="0"/>
        <w:autoSpaceDE/>
        <w:autoSpaceDN/>
        <w:bidi w:val="0"/>
        <w:adjustRightInd/>
        <w:snapToGrid w:val="0"/>
        <w:spacing w:line="240" w:lineRule="auto"/>
        <w:ind w:left="239" w:leftChars="114" w:firstLine="360" w:firstLineChars="150"/>
        <w:textAlignment w:val="auto"/>
        <w:outlineLvl w:val="2"/>
        <w:rPr>
          <w:rFonts w:hint="eastAsia" w:ascii="仿宋" w:hAnsi="仿宋" w:eastAsia="仿宋" w:cs="仿宋"/>
          <w:color w:val="auto"/>
          <w:kern w:val="2"/>
          <w:sz w:val="24"/>
          <w:szCs w:val="24"/>
          <w:highlight w:val="none"/>
          <w:lang w:val="en-US" w:eastAsia="zh-CN" w:bidi="ar-SA"/>
        </w:rPr>
      </w:pPr>
    </w:p>
    <w:p w14:paraId="51AF8D8E">
      <w:pPr>
        <w:spacing w:line="600" w:lineRule="auto"/>
        <w:ind w:firstLine="480" w:firstLineChars="200"/>
        <w:rPr>
          <w:rFonts w:hint="eastAsia" w:ascii="仿宋" w:hAnsi="仿宋" w:eastAsia="仿宋" w:cs="仿宋"/>
          <w:color w:val="auto"/>
          <w:sz w:val="24"/>
          <w:szCs w:val="24"/>
          <w:highlight w:val="none"/>
          <w:lang w:val="en-US" w:eastAsia="zh-CN"/>
        </w:rPr>
      </w:pPr>
    </w:p>
    <w:p w14:paraId="2DBBD57D">
      <w:pPr>
        <w:spacing w:line="600" w:lineRule="auto"/>
        <w:ind w:firstLine="480" w:firstLineChars="200"/>
        <w:rPr>
          <w:rFonts w:hint="eastAsia" w:ascii="仿宋" w:hAnsi="仿宋" w:eastAsia="仿宋" w:cs="仿宋"/>
          <w:color w:val="auto"/>
          <w:sz w:val="24"/>
          <w:szCs w:val="24"/>
          <w:highlight w:val="none"/>
          <w:lang w:val="en-US" w:eastAsia="zh-CN"/>
        </w:rPr>
      </w:pPr>
    </w:p>
    <w:p w14:paraId="27A0F604">
      <w:pPr>
        <w:spacing w:line="480" w:lineRule="auto"/>
        <w:jc w:val="center"/>
        <w:rPr>
          <w:rStyle w:val="145"/>
          <w:rFonts w:hint="eastAsia" w:ascii="仿宋" w:hAnsi="仿宋" w:eastAsia="仿宋" w:cs="仿宋"/>
          <w:bCs w:val="0"/>
          <w:color w:val="auto"/>
          <w:sz w:val="28"/>
          <w:szCs w:val="28"/>
          <w:highlight w:val="none"/>
        </w:rPr>
      </w:pPr>
      <w:r>
        <w:rPr>
          <w:rFonts w:hint="eastAsia" w:ascii="仿宋" w:hAnsi="仿宋" w:eastAsia="仿宋" w:cs="仿宋"/>
          <w:b/>
          <w:bCs/>
          <w:color w:val="auto"/>
          <w:sz w:val="28"/>
          <w:szCs w:val="28"/>
          <w:highlight w:val="none"/>
        </w:rPr>
        <w:br w:type="page"/>
      </w:r>
      <w:bookmarkEnd w:id="188"/>
      <w:bookmarkEnd w:id="189"/>
      <w:bookmarkEnd w:id="190"/>
      <w:bookmarkEnd w:id="191"/>
      <w:r>
        <w:rPr>
          <w:rStyle w:val="145"/>
          <w:rFonts w:hint="eastAsia" w:ascii="仿宋" w:hAnsi="仿宋" w:eastAsia="仿宋" w:cs="仿宋"/>
          <w:bCs w:val="0"/>
          <w:color w:val="auto"/>
          <w:sz w:val="28"/>
          <w:szCs w:val="28"/>
          <w:highlight w:val="none"/>
          <w:lang w:eastAsia="zh-CN"/>
        </w:rPr>
        <w:t>十</w:t>
      </w:r>
      <w:r>
        <w:rPr>
          <w:rStyle w:val="145"/>
          <w:rFonts w:hint="eastAsia" w:ascii="仿宋" w:hAnsi="仿宋" w:eastAsia="仿宋" w:cs="仿宋"/>
          <w:bCs w:val="0"/>
          <w:color w:val="auto"/>
          <w:sz w:val="28"/>
          <w:szCs w:val="28"/>
          <w:highlight w:val="none"/>
          <w:lang w:val="en-US" w:eastAsia="zh-CN"/>
        </w:rPr>
        <w:t>五</w:t>
      </w:r>
      <w:r>
        <w:rPr>
          <w:rStyle w:val="145"/>
          <w:rFonts w:hint="eastAsia" w:ascii="仿宋" w:hAnsi="仿宋" w:eastAsia="仿宋" w:cs="仿宋"/>
          <w:bCs w:val="0"/>
          <w:color w:val="auto"/>
          <w:sz w:val="28"/>
          <w:szCs w:val="28"/>
          <w:highlight w:val="none"/>
          <w:lang w:eastAsia="zh-CN"/>
        </w:rPr>
        <w:t>、</w:t>
      </w:r>
      <w:r>
        <w:rPr>
          <w:rStyle w:val="145"/>
          <w:rFonts w:hint="eastAsia" w:ascii="仿宋" w:hAnsi="仿宋" w:eastAsia="仿宋" w:cs="仿宋"/>
          <w:bCs w:val="0"/>
          <w:color w:val="auto"/>
          <w:sz w:val="28"/>
          <w:szCs w:val="28"/>
          <w:highlight w:val="none"/>
        </w:rPr>
        <w:t>投标单位承诺书</w:t>
      </w:r>
    </w:p>
    <w:p w14:paraId="7ADA9B9F">
      <w:pPr>
        <w:pStyle w:val="23"/>
        <w:spacing w:line="480" w:lineRule="auto"/>
        <w:ind w:left="46" w:leftChars="22" w:firstLine="562" w:firstLineChars="200"/>
        <w:jc w:val="center"/>
        <w:rPr>
          <w:rFonts w:hint="eastAsia" w:ascii="仿宋" w:hAnsi="仿宋" w:eastAsia="仿宋" w:cs="仿宋"/>
          <w:color w:val="auto"/>
          <w:sz w:val="28"/>
          <w:szCs w:val="28"/>
          <w:highlight w:val="none"/>
        </w:rPr>
      </w:pPr>
      <w:bookmarkStart w:id="193" w:name="_Toc5662"/>
      <w:bookmarkStart w:id="194" w:name="_Toc8968"/>
      <w:bookmarkStart w:id="195" w:name="_Toc29266"/>
      <w:bookmarkStart w:id="196" w:name="_Toc15248"/>
      <w:r>
        <w:rPr>
          <w:rFonts w:hint="eastAsia" w:ascii="仿宋" w:hAnsi="仿宋" w:eastAsia="仿宋" w:cs="仿宋"/>
          <w:b/>
          <w:bCs/>
          <w:color w:val="auto"/>
          <w:sz w:val="28"/>
          <w:szCs w:val="28"/>
          <w:highlight w:val="none"/>
        </w:rPr>
        <w:t>承诺书（1）</w:t>
      </w:r>
    </w:p>
    <w:p w14:paraId="3F4E18E5">
      <w:pPr>
        <w:pStyle w:val="23"/>
        <w:keepNext w:val="0"/>
        <w:keepLines w:val="0"/>
        <w:pageBreakBefore w:val="0"/>
        <w:widowControl w:val="0"/>
        <w:kinsoku/>
        <w:wordWrap/>
        <w:overflowPunct/>
        <w:topLinePunct w:val="0"/>
        <w:autoSpaceDE/>
        <w:autoSpaceDN/>
        <w:bidi w:val="0"/>
        <w:adjustRightInd/>
        <w:snapToGrid/>
        <w:spacing w:line="480" w:lineRule="auto"/>
        <w:ind w:left="46" w:leftChars="22"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76A307D">
      <w:pPr>
        <w:pStyle w:val="23"/>
        <w:spacing w:line="480" w:lineRule="auto"/>
        <w:ind w:left="46" w:leftChars="22" w:firstLine="480" w:firstLineChars="200"/>
        <w:rPr>
          <w:rFonts w:hint="eastAsia" w:ascii="仿宋" w:hAnsi="仿宋" w:eastAsia="仿宋" w:cs="仿宋"/>
          <w:color w:val="auto"/>
          <w:sz w:val="24"/>
          <w:szCs w:val="24"/>
          <w:highlight w:val="none"/>
        </w:rPr>
      </w:pPr>
    </w:p>
    <w:p w14:paraId="4E73DA33">
      <w:pPr>
        <w:pStyle w:val="23"/>
        <w:spacing w:line="480" w:lineRule="auto"/>
        <w:ind w:left="46" w:leftChars="22" w:firstLine="480" w:firstLineChars="200"/>
        <w:rPr>
          <w:rFonts w:hint="eastAsia" w:ascii="仿宋" w:hAnsi="仿宋" w:eastAsia="仿宋" w:cs="仿宋"/>
          <w:color w:val="auto"/>
          <w:sz w:val="24"/>
          <w:szCs w:val="24"/>
          <w:highlight w:val="none"/>
        </w:rPr>
      </w:pPr>
    </w:p>
    <w:p w14:paraId="603A1AF5">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14:paraId="18457C3C">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76EE7563">
      <w:pPr>
        <w:spacing w:line="6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B346C8D">
      <w:pPr>
        <w:pStyle w:val="6"/>
        <w:rPr>
          <w:rFonts w:hint="eastAsia" w:ascii="仿宋" w:hAnsi="仿宋" w:eastAsia="仿宋" w:cs="仿宋"/>
          <w:color w:val="auto"/>
          <w:sz w:val="24"/>
          <w:szCs w:val="24"/>
          <w:highlight w:val="none"/>
        </w:rPr>
      </w:pPr>
    </w:p>
    <w:p w14:paraId="74E9416F">
      <w:pPr>
        <w:rPr>
          <w:rFonts w:hint="eastAsia" w:ascii="仿宋" w:hAnsi="仿宋" w:eastAsia="仿宋" w:cs="仿宋"/>
          <w:color w:val="auto"/>
          <w:sz w:val="24"/>
          <w:szCs w:val="24"/>
          <w:highlight w:val="none"/>
        </w:rPr>
      </w:pPr>
    </w:p>
    <w:p w14:paraId="3F047F4C">
      <w:pPr>
        <w:pStyle w:val="6"/>
        <w:rPr>
          <w:rFonts w:hint="eastAsia" w:ascii="仿宋" w:hAnsi="仿宋" w:eastAsia="仿宋" w:cs="仿宋"/>
          <w:color w:val="auto"/>
          <w:sz w:val="24"/>
          <w:szCs w:val="24"/>
          <w:highlight w:val="none"/>
        </w:rPr>
      </w:pPr>
    </w:p>
    <w:p w14:paraId="7AEA9D53">
      <w:pPr>
        <w:rPr>
          <w:rFonts w:hint="eastAsia" w:ascii="仿宋" w:hAnsi="仿宋" w:eastAsia="仿宋" w:cs="仿宋"/>
          <w:color w:val="auto"/>
          <w:sz w:val="24"/>
          <w:szCs w:val="24"/>
          <w:highlight w:val="none"/>
        </w:rPr>
      </w:pPr>
    </w:p>
    <w:p w14:paraId="64B29353">
      <w:pPr>
        <w:rPr>
          <w:rFonts w:hint="eastAsia" w:ascii="仿宋" w:hAnsi="仿宋" w:eastAsia="仿宋" w:cs="仿宋"/>
          <w:color w:val="auto"/>
          <w:sz w:val="24"/>
          <w:szCs w:val="24"/>
          <w:highlight w:val="none"/>
        </w:rPr>
      </w:pPr>
    </w:p>
    <w:p w14:paraId="21F1268A">
      <w:pPr>
        <w:rPr>
          <w:rFonts w:hint="eastAsia" w:ascii="仿宋" w:hAnsi="仿宋" w:eastAsia="仿宋" w:cs="仿宋"/>
          <w:color w:val="auto"/>
          <w:sz w:val="24"/>
          <w:szCs w:val="24"/>
          <w:highlight w:val="none"/>
        </w:rPr>
      </w:pPr>
    </w:p>
    <w:p w14:paraId="07016F2E">
      <w:pPr>
        <w:rPr>
          <w:rFonts w:hint="eastAsia" w:ascii="仿宋" w:hAnsi="仿宋" w:eastAsia="仿宋" w:cs="仿宋"/>
          <w:color w:val="auto"/>
          <w:sz w:val="24"/>
          <w:szCs w:val="24"/>
          <w:highlight w:val="none"/>
        </w:rPr>
      </w:pPr>
    </w:p>
    <w:p w14:paraId="18D2525E">
      <w:pPr>
        <w:rPr>
          <w:rFonts w:hint="eastAsia" w:ascii="仿宋" w:hAnsi="仿宋" w:eastAsia="仿宋" w:cs="仿宋"/>
          <w:color w:val="auto"/>
          <w:sz w:val="24"/>
          <w:szCs w:val="24"/>
          <w:highlight w:val="none"/>
        </w:rPr>
      </w:pPr>
    </w:p>
    <w:p w14:paraId="4959B947">
      <w:pPr>
        <w:rPr>
          <w:rFonts w:hint="eastAsia" w:ascii="仿宋" w:hAnsi="仿宋" w:eastAsia="仿宋" w:cs="仿宋"/>
          <w:color w:val="auto"/>
          <w:sz w:val="24"/>
          <w:szCs w:val="24"/>
          <w:highlight w:val="none"/>
        </w:rPr>
      </w:pPr>
    </w:p>
    <w:p w14:paraId="5B18E374">
      <w:pPr>
        <w:pStyle w:val="6"/>
        <w:rPr>
          <w:rFonts w:hint="eastAsia" w:ascii="仿宋" w:hAnsi="仿宋" w:eastAsia="仿宋" w:cs="仿宋"/>
          <w:color w:val="auto"/>
          <w:sz w:val="24"/>
          <w:szCs w:val="24"/>
          <w:highlight w:val="none"/>
        </w:rPr>
      </w:pPr>
    </w:p>
    <w:p w14:paraId="65C15C3B">
      <w:pPr>
        <w:rPr>
          <w:rFonts w:hint="eastAsia" w:ascii="仿宋" w:hAnsi="仿宋" w:eastAsia="仿宋" w:cs="仿宋"/>
          <w:color w:val="auto"/>
          <w:sz w:val="24"/>
          <w:szCs w:val="24"/>
          <w:highlight w:val="none"/>
        </w:rPr>
      </w:pPr>
    </w:p>
    <w:p w14:paraId="49A5BFA1">
      <w:pPr>
        <w:pStyle w:val="23"/>
        <w:spacing w:line="240" w:lineRule="auto"/>
        <w:ind w:left="46" w:leftChars="22" w:firstLine="560" w:firstLineChars="200"/>
        <w:jc w:val="both"/>
        <w:rPr>
          <w:rFonts w:hint="eastAsia" w:ascii="仿宋" w:hAnsi="仿宋" w:eastAsia="仿宋" w:cs="仿宋"/>
          <w:color w:val="auto"/>
          <w:sz w:val="28"/>
          <w:szCs w:val="28"/>
          <w:highlight w:val="none"/>
        </w:rPr>
      </w:pPr>
    </w:p>
    <w:p w14:paraId="5AAE8A04">
      <w:pPr>
        <w:pStyle w:val="23"/>
        <w:spacing w:line="600" w:lineRule="auto"/>
        <w:ind w:left="46" w:leftChars="22" w:firstLine="562" w:firstLineChars="200"/>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承诺书（2）</w:t>
      </w:r>
    </w:p>
    <w:p w14:paraId="09A28B82">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我公司承诺在参加本次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 xml:space="preserve">投标前三年内，无以下行为： </w:t>
      </w:r>
    </w:p>
    <w:p w14:paraId="4E81BF48">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重大违法行为；</w:t>
      </w:r>
    </w:p>
    <w:p w14:paraId="4463236F">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商业贿赂行为；</w:t>
      </w:r>
    </w:p>
    <w:p w14:paraId="029730D3">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政府采购法《第七十七条》，列入不良行为记录名单的各种行为；</w:t>
      </w:r>
    </w:p>
    <w:p w14:paraId="1F0ECD9C">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如有上述行为，我公司及项目参与人员自愿放弃本次项目的投标、报价资格，若为预中标、成交人，也自愿放弃中标、成交资格。</w:t>
      </w:r>
    </w:p>
    <w:p w14:paraId="56D4BD61">
      <w:pPr>
        <w:pStyle w:val="23"/>
        <w:spacing w:line="480" w:lineRule="auto"/>
        <w:ind w:left="46" w:leftChars="22" w:firstLine="480" w:firstLineChars="200"/>
        <w:rPr>
          <w:rFonts w:hint="eastAsia" w:ascii="仿宋" w:hAnsi="仿宋" w:eastAsia="仿宋" w:cs="仿宋"/>
          <w:color w:val="auto"/>
          <w:sz w:val="24"/>
          <w:szCs w:val="24"/>
          <w:highlight w:val="none"/>
        </w:rPr>
      </w:pPr>
    </w:p>
    <w:p w14:paraId="12544C02">
      <w:pPr>
        <w:pStyle w:val="23"/>
        <w:spacing w:line="480" w:lineRule="auto"/>
        <w:ind w:left="46" w:leftChars="22" w:firstLine="480" w:firstLineChars="200"/>
        <w:rPr>
          <w:rFonts w:hint="eastAsia" w:ascii="仿宋" w:hAnsi="仿宋" w:eastAsia="仿宋" w:cs="仿宋"/>
          <w:color w:val="auto"/>
          <w:sz w:val="24"/>
          <w:szCs w:val="24"/>
          <w:highlight w:val="none"/>
        </w:rPr>
      </w:pPr>
    </w:p>
    <w:p w14:paraId="5129EC04">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14:paraId="0CF4AD84">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4A2823AE">
      <w:pPr>
        <w:spacing w:line="6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0D4F8A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5734421">
      <w:pPr>
        <w:bidi w:val="0"/>
        <w:jc w:val="center"/>
        <w:rPr>
          <w:rFonts w:hint="eastAsia" w:ascii="仿宋" w:hAnsi="仿宋" w:eastAsia="仿宋" w:cs="仿宋"/>
          <w:color w:val="auto"/>
          <w:kern w:val="0"/>
          <w:sz w:val="32"/>
          <w:szCs w:val="44"/>
          <w:highlight w:val="none"/>
          <w:lang w:val="zh-CN"/>
        </w:rPr>
      </w:pPr>
      <w:r>
        <w:rPr>
          <w:rFonts w:hint="eastAsia" w:ascii="仿宋" w:hAnsi="仿宋" w:eastAsia="仿宋" w:cs="仿宋"/>
          <w:b/>
          <w:bCs/>
          <w:color w:val="auto"/>
          <w:kern w:val="0"/>
          <w:sz w:val="32"/>
          <w:szCs w:val="44"/>
          <w:highlight w:val="none"/>
          <w:lang w:val="zh-CN"/>
        </w:rPr>
        <w:t>投标人无不良信用行为信息承诺书</w:t>
      </w:r>
    </w:p>
    <w:p w14:paraId="56AD2421">
      <w:pPr>
        <w:autoSpaceDE w:val="0"/>
        <w:autoSpaceDN w:val="0"/>
        <w:adjustRightInd w:val="0"/>
        <w:spacing w:line="480" w:lineRule="auto"/>
        <w:ind w:left="221"/>
        <w:jc w:val="left"/>
        <w:rPr>
          <w:rFonts w:hint="eastAsia" w:ascii="仿宋" w:hAnsi="仿宋" w:eastAsia="仿宋" w:cs="仿宋"/>
          <w:color w:val="auto"/>
          <w:kern w:val="0"/>
          <w:sz w:val="28"/>
          <w:szCs w:val="28"/>
          <w:highlight w:val="none"/>
          <w:lang w:val="zh-CN"/>
        </w:rPr>
      </w:pPr>
    </w:p>
    <w:p w14:paraId="3227FE29">
      <w:pPr>
        <w:autoSpaceDE w:val="0"/>
        <w:autoSpaceDN w:val="0"/>
        <w:adjustRightInd w:val="0"/>
        <w:spacing w:line="480" w:lineRule="auto"/>
        <w:ind w:left="221"/>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8"/>
          <w:szCs w:val="28"/>
          <w:highlight w:val="none"/>
          <w:u w:val="single"/>
          <w:lang w:val="zh-CN"/>
        </w:rPr>
        <w:t xml:space="preserve">      </w:t>
      </w:r>
      <w:r>
        <w:rPr>
          <w:rFonts w:hint="eastAsia" w:ascii="仿宋" w:hAnsi="仿宋" w:eastAsia="仿宋" w:cs="仿宋"/>
          <w:color w:val="auto"/>
          <w:kern w:val="0"/>
          <w:sz w:val="24"/>
          <w:szCs w:val="24"/>
          <w:highlight w:val="none"/>
          <w:u w:val="single"/>
          <w:lang w:val="zh-CN"/>
        </w:rPr>
        <w:t>（采购人名称）：</w:t>
      </w:r>
      <w:r>
        <w:rPr>
          <w:rFonts w:hint="eastAsia" w:ascii="仿宋" w:hAnsi="仿宋" w:eastAsia="仿宋" w:cs="仿宋"/>
          <w:color w:val="auto"/>
          <w:kern w:val="0"/>
          <w:sz w:val="24"/>
          <w:szCs w:val="24"/>
          <w:highlight w:val="none"/>
          <w:lang w:val="zh-CN"/>
        </w:rPr>
        <w:t xml:space="preserve">        </w:t>
      </w:r>
    </w:p>
    <w:p w14:paraId="75EE97F1">
      <w:pPr>
        <w:autoSpaceDE w:val="0"/>
        <w:autoSpaceDN w:val="0"/>
        <w:adjustRightInd w:val="0"/>
        <w:spacing w:line="480" w:lineRule="auto"/>
        <w:ind w:left="22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我公司承诺近三年</w:t>
      </w:r>
      <w:r>
        <w:rPr>
          <w:rFonts w:hint="eastAsia" w:ascii="仿宋" w:hAnsi="仿宋" w:eastAsia="仿宋" w:cs="仿宋"/>
          <w:color w:val="auto"/>
          <w:kern w:val="0"/>
          <w:sz w:val="24"/>
          <w:szCs w:val="24"/>
          <w:highlight w:val="none"/>
          <w:lang w:val="en-US" w:eastAsia="zh-CN"/>
        </w:rPr>
        <w:t>未</w:t>
      </w:r>
      <w:r>
        <w:rPr>
          <w:rFonts w:hint="eastAsia" w:ascii="仿宋" w:hAnsi="仿宋" w:eastAsia="仿宋" w:cs="仿宋"/>
          <w:color w:val="auto"/>
          <w:kern w:val="0"/>
          <w:sz w:val="24"/>
          <w:szCs w:val="24"/>
          <w:highlight w:val="none"/>
          <w:lang w:val="zh-CN"/>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zh-CN"/>
        </w:rPr>
        <w:t>如有虚假我方自愿承担一切法律责任，并接受相关部门的处罚。</w:t>
      </w:r>
    </w:p>
    <w:p w14:paraId="0606FEC2">
      <w:pPr>
        <w:autoSpaceDE w:val="0"/>
        <w:autoSpaceDN w:val="0"/>
        <w:adjustRightInd w:val="0"/>
        <w:spacing w:line="480" w:lineRule="auto"/>
        <w:ind w:left="221"/>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特此承诺！</w:t>
      </w:r>
    </w:p>
    <w:p w14:paraId="1FBE2A50">
      <w:pPr>
        <w:autoSpaceDE w:val="0"/>
        <w:autoSpaceDN w:val="0"/>
        <w:adjustRightInd w:val="0"/>
        <w:spacing w:line="480" w:lineRule="auto"/>
        <w:ind w:left="221"/>
        <w:jc w:val="left"/>
        <w:rPr>
          <w:rFonts w:hint="eastAsia" w:ascii="仿宋" w:hAnsi="仿宋" w:eastAsia="仿宋" w:cs="仿宋"/>
          <w:color w:val="auto"/>
          <w:kern w:val="0"/>
          <w:sz w:val="24"/>
          <w:szCs w:val="24"/>
          <w:highlight w:val="none"/>
          <w:lang w:val="zh-CN"/>
        </w:rPr>
      </w:pPr>
    </w:p>
    <w:p w14:paraId="034D19E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投标人名称（签章）：</w:t>
      </w:r>
    </w:p>
    <w:p w14:paraId="6848C122">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或委托代理人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p>
    <w:p w14:paraId="6C19122A">
      <w:pPr>
        <w:pStyle w:val="44"/>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日期</w:t>
      </w:r>
      <w:r>
        <w:rPr>
          <w:rFonts w:hint="eastAsia" w:ascii="仿宋" w:hAnsi="仿宋" w:eastAsia="仿宋" w:cs="仿宋"/>
          <w:color w:val="auto"/>
          <w:sz w:val="24"/>
          <w:szCs w:val="24"/>
          <w:highlight w:val="none"/>
          <w:lang w:val="en-US" w:eastAsia="zh-CN"/>
        </w:rPr>
        <w:t>:     年  月  日</w:t>
      </w:r>
    </w:p>
    <w:p w14:paraId="656E4D89">
      <w:pP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zh-CN"/>
        </w:rPr>
        <w:t>注：</w:t>
      </w:r>
      <w:r>
        <w:rPr>
          <w:rFonts w:hint="eastAsia" w:ascii="仿宋" w:hAnsi="仿宋" w:eastAsia="仿宋" w:cs="仿宋"/>
          <w:color w:val="auto"/>
          <w:kern w:val="0"/>
          <w:sz w:val="24"/>
          <w:szCs w:val="24"/>
          <w:highlight w:val="none"/>
          <w:lang w:val="en-US" w:eastAsia="zh-CN"/>
        </w:rPr>
        <w:t>可附以上两个网站信用查询截图，如</w:t>
      </w:r>
      <w:r>
        <w:rPr>
          <w:rFonts w:hint="eastAsia" w:ascii="仿宋" w:hAnsi="仿宋" w:eastAsia="仿宋" w:cs="仿宋"/>
          <w:color w:val="auto"/>
          <w:kern w:val="0"/>
          <w:sz w:val="24"/>
          <w:szCs w:val="24"/>
          <w:highlight w:val="none"/>
          <w:lang w:val="zh-CN"/>
        </w:rPr>
        <w:t>在开标现场查验时发现投标企业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做否决投标处理。</w:t>
      </w:r>
      <w:r>
        <w:rPr>
          <w:rFonts w:hint="eastAsia" w:ascii="仿宋" w:hAnsi="仿宋" w:eastAsia="仿宋" w:cs="仿宋"/>
          <w:color w:val="auto"/>
          <w:sz w:val="24"/>
          <w:szCs w:val="24"/>
          <w:highlight w:val="none"/>
          <w:lang w:val="zh-CN"/>
        </w:rPr>
        <w:br w:type="page"/>
      </w:r>
    </w:p>
    <w:p w14:paraId="7AE83AE1">
      <w:pPr>
        <w:pStyle w:val="21"/>
        <w:rPr>
          <w:rFonts w:hint="eastAsia" w:ascii="仿宋" w:hAnsi="仿宋" w:eastAsia="仿宋" w:cs="仿宋"/>
          <w:color w:val="auto"/>
          <w:highlight w:val="none"/>
          <w:lang w:val="zh-CN"/>
        </w:rPr>
      </w:pPr>
    </w:p>
    <w:p w14:paraId="69327715">
      <w:pPr>
        <w:pStyle w:val="5"/>
        <w:numPr>
          <w:ilvl w:val="0"/>
          <w:numId w:val="0"/>
        </w:numPr>
        <w:spacing w:before="336" w:after="336" w:line="460" w:lineRule="exact"/>
        <w:ind w:firstLine="1928" w:firstLineChars="600"/>
        <w:rPr>
          <w:rFonts w:hint="eastAsia" w:ascii="仿宋" w:hAnsi="仿宋" w:eastAsia="仿宋" w:cs="仿宋"/>
          <w:color w:val="auto"/>
          <w:sz w:val="32"/>
          <w:szCs w:val="32"/>
          <w:highlight w:val="none"/>
        </w:rPr>
      </w:pPr>
      <w:bookmarkStart w:id="197" w:name="_Toc77072617"/>
      <w:bookmarkStart w:id="198" w:name="_Toc13697"/>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反商业贿赂承诺书</w:t>
      </w:r>
      <w:bookmarkEnd w:id="197"/>
      <w:bookmarkEnd w:id="198"/>
    </w:p>
    <w:p w14:paraId="5C08EA37">
      <w:pPr>
        <w:autoSpaceDE w:val="0"/>
        <w:autoSpaceDN w:val="0"/>
        <w:ind w:left="105" w:hanging="105"/>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w:t>
      </w:r>
    </w:p>
    <w:p w14:paraId="305DDFAE">
      <w:pPr>
        <w:autoSpaceDE w:val="0"/>
        <w:autoSpaceDN w:val="0"/>
        <w:ind w:left="105" w:hanging="10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 xml:space="preserve">招标活动中，我公司承诺如下 ：  </w:t>
      </w:r>
    </w:p>
    <w:p w14:paraId="7BC88170">
      <w:pPr>
        <w:autoSpaceDE w:val="0"/>
        <w:autoSpaceDN w:val="0"/>
        <w:ind w:left="105" w:hanging="10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1、不给予国家工作人员及其亲属各种形式的商业贿赂（包括送礼金礼品、有价证券、购物券、回扣、佣金、咨询费、劳务费、赞助费、宣传费、支付旅游费用、报销各种消费凭证、宴请、娱乐等）；</w:t>
      </w:r>
    </w:p>
    <w:p w14:paraId="2F1E7CDF">
      <w:pPr>
        <w:autoSpaceDE w:val="0"/>
        <w:autoSpaceDN w:val="0"/>
        <w:ind w:left="105" w:hanging="10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2、不与</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相互勾结私下协议，弄虚作假，搞假招标、陪标、串通投标，明招暗定，暗箱操作。</w:t>
      </w:r>
    </w:p>
    <w:p w14:paraId="27B99A84">
      <w:pPr>
        <w:ind w:left="105" w:hanging="10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3、我公司法人及项目参与人员有亲戚担任业主方副科级以上领导职务时，自愿放弃此次投标权。</w:t>
      </w:r>
    </w:p>
    <w:p w14:paraId="7671F954">
      <w:pPr>
        <w:autoSpaceDE w:val="0"/>
        <w:autoSpaceDN w:val="0"/>
        <w:ind w:left="105" w:hanging="10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如有上述行为，一经发现，我公司及项目参与人员愿意按照《政府采购法》、《招投标法》、《反不正当竞争法》的有关规定接受处罚。 </w:t>
      </w:r>
    </w:p>
    <w:p w14:paraId="2FE68352">
      <w:pPr>
        <w:autoSpaceDE w:val="0"/>
        <w:autoSpaceDN w:val="0"/>
        <w:ind w:left="105" w:hanging="10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02EBD07F">
      <w:pPr>
        <w:autoSpaceDE w:val="0"/>
        <w:autoSpaceDN w:val="0"/>
        <w:ind w:left="105" w:hanging="10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投标人名称</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盖章</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p>
    <w:p w14:paraId="7F833088">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或委托代理人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p>
    <w:p w14:paraId="6801711F">
      <w:pPr>
        <w:autoSpaceDE w:val="0"/>
        <w:autoSpaceDN w:val="0"/>
        <w:ind w:left="105" w:hanging="10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1081981B">
      <w:pPr>
        <w:autoSpaceDE w:val="0"/>
        <w:autoSpaceDN w:val="0"/>
        <w:ind w:left="105" w:hanging="105"/>
        <w:jc w:val="center"/>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                              公司签章       </w:t>
      </w:r>
    </w:p>
    <w:p w14:paraId="3002B400">
      <w:pPr>
        <w:autoSpaceDE w:val="0"/>
        <w:autoSpaceDN w:val="0"/>
        <w:ind w:left="105" w:hanging="105"/>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p>
    <w:p w14:paraId="4F2E07B1">
      <w:pPr>
        <w:autoSpaceDE w:val="0"/>
        <w:autoSpaceDN w:val="0"/>
        <w:ind w:left="210" w:leftChars="100" w:firstLine="5400" w:firstLineChars="22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年      月     日</w:t>
      </w:r>
    </w:p>
    <w:p w14:paraId="1C096A9D">
      <w:pPr>
        <w:pStyle w:val="2"/>
        <w:rPr>
          <w:rFonts w:hint="eastAsia"/>
          <w:color w:val="auto"/>
          <w:highlight w:val="none"/>
        </w:rPr>
      </w:pPr>
    </w:p>
    <w:p w14:paraId="253EAAD9">
      <w:pPr>
        <w:pStyle w:val="6"/>
        <w:rPr>
          <w:rFonts w:hint="eastAsia" w:ascii="仿宋" w:hAnsi="仿宋" w:eastAsia="仿宋" w:cs="仿宋"/>
          <w:color w:val="auto"/>
          <w:sz w:val="24"/>
          <w:szCs w:val="24"/>
          <w:highlight w:val="none"/>
        </w:rPr>
      </w:pPr>
    </w:p>
    <w:p w14:paraId="29077C18">
      <w:pPr>
        <w:rPr>
          <w:rFonts w:hint="eastAsia" w:ascii="仿宋" w:hAnsi="仿宋" w:eastAsia="仿宋" w:cs="仿宋"/>
          <w:color w:val="auto"/>
          <w:sz w:val="24"/>
          <w:szCs w:val="24"/>
          <w:highlight w:val="none"/>
        </w:rPr>
      </w:pPr>
    </w:p>
    <w:p w14:paraId="0698BE05">
      <w:pPr>
        <w:pStyle w:val="6"/>
        <w:rPr>
          <w:rFonts w:hint="eastAsia" w:ascii="仿宋" w:hAnsi="仿宋" w:eastAsia="仿宋" w:cs="仿宋"/>
          <w:color w:val="auto"/>
          <w:sz w:val="24"/>
          <w:szCs w:val="24"/>
          <w:highlight w:val="none"/>
        </w:rPr>
      </w:pPr>
    </w:p>
    <w:p w14:paraId="627F54DB">
      <w:pPr>
        <w:rPr>
          <w:rFonts w:hint="eastAsia" w:ascii="仿宋" w:hAnsi="仿宋" w:eastAsia="仿宋" w:cs="仿宋"/>
          <w:color w:val="auto"/>
          <w:sz w:val="24"/>
          <w:szCs w:val="24"/>
          <w:highlight w:val="none"/>
        </w:rPr>
      </w:pPr>
    </w:p>
    <w:p w14:paraId="35622A65">
      <w:pPr>
        <w:rPr>
          <w:rFonts w:hint="eastAsia" w:ascii="仿宋" w:hAnsi="仿宋" w:eastAsia="仿宋" w:cs="仿宋"/>
          <w:color w:val="auto"/>
          <w:sz w:val="24"/>
          <w:szCs w:val="24"/>
          <w:highlight w:val="none"/>
        </w:rPr>
      </w:pPr>
    </w:p>
    <w:p w14:paraId="77AC8AA6">
      <w:pPr>
        <w:rPr>
          <w:rFonts w:hint="eastAsia" w:ascii="仿宋" w:hAnsi="仿宋" w:eastAsia="仿宋" w:cs="仿宋"/>
          <w:color w:val="auto"/>
          <w:sz w:val="24"/>
          <w:szCs w:val="24"/>
          <w:highlight w:val="none"/>
        </w:rPr>
      </w:pPr>
    </w:p>
    <w:p w14:paraId="3FB7AA67">
      <w:pPr>
        <w:rPr>
          <w:rFonts w:hint="eastAsia" w:ascii="仿宋" w:hAnsi="仿宋" w:eastAsia="仿宋" w:cs="仿宋"/>
          <w:color w:val="auto"/>
          <w:sz w:val="24"/>
          <w:szCs w:val="24"/>
          <w:highlight w:val="none"/>
        </w:rPr>
      </w:pPr>
    </w:p>
    <w:p w14:paraId="51CB2B39">
      <w:pPr>
        <w:rPr>
          <w:rFonts w:hint="eastAsia" w:ascii="仿宋" w:hAnsi="仿宋" w:eastAsia="仿宋" w:cs="仿宋"/>
          <w:color w:val="auto"/>
          <w:sz w:val="24"/>
          <w:szCs w:val="24"/>
          <w:highlight w:val="none"/>
        </w:rPr>
      </w:pPr>
    </w:p>
    <w:p w14:paraId="41E575A5">
      <w:pPr>
        <w:rPr>
          <w:rFonts w:hint="eastAsia" w:ascii="仿宋" w:hAnsi="仿宋" w:eastAsia="仿宋" w:cs="仿宋"/>
          <w:color w:val="auto"/>
          <w:sz w:val="24"/>
          <w:szCs w:val="24"/>
          <w:highlight w:val="none"/>
        </w:rPr>
      </w:pPr>
    </w:p>
    <w:p w14:paraId="13803656">
      <w:pPr>
        <w:rPr>
          <w:rFonts w:hint="eastAsia" w:ascii="仿宋" w:hAnsi="仿宋" w:eastAsia="仿宋" w:cs="仿宋"/>
          <w:color w:val="auto"/>
          <w:sz w:val="24"/>
          <w:szCs w:val="24"/>
          <w:highlight w:val="none"/>
        </w:rPr>
      </w:pPr>
    </w:p>
    <w:p w14:paraId="1BC7D142">
      <w:pPr>
        <w:rPr>
          <w:rFonts w:hint="eastAsia" w:ascii="仿宋" w:hAnsi="仿宋" w:eastAsia="仿宋" w:cs="仿宋"/>
          <w:color w:val="auto"/>
          <w:sz w:val="24"/>
          <w:szCs w:val="24"/>
          <w:highlight w:val="none"/>
        </w:rPr>
      </w:pPr>
    </w:p>
    <w:p w14:paraId="7D83DD4B">
      <w:pPr>
        <w:pStyle w:val="2"/>
        <w:spacing w:before="120" w:line="480" w:lineRule="auto"/>
        <w:jc w:val="center"/>
        <w:rPr>
          <w:rStyle w:val="145"/>
          <w:rFonts w:hint="eastAsia" w:ascii="仿宋" w:hAnsi="仿宋" w:eastAsia="仿宋" w:cs="仿宋"/>
          <w:bCs w:val="0"/>
          <w:color w:val="auto"/>
          <w:kern w:val="2"/>
          <w:sz w:val="28"/>
          <w:szCs w:val="28"/>
          <w:highlight w:val="none"/>
          <w:lang w:val="en-US" w:eastAsia="zh-CN" w:bidi="ar-SA"/>
        </w:rPr>
      </w:pPr>
    </w:p>
    <w:p w14:paraId="2E0D4092">
      <w:pPr>
        <w:pStyle w:val="5"/>
        <w:numPr>
          <w:ilvl w:val="0"/>
          <w:numId w:val="0"/>
        </w:numPr>
        <w:spacing w:before="336" w:after="336" w:line="460" w:lineRule="exact"/>
        <w:ind w:leftChars="0"/>
        <w:jc w:val="center"/>
        <w:rPr>
          <w:rFonts w:hint="eastAsia" w:ascii="仿宋" w:hAnsi="仿宋" w:eastAsia="仿宋" w:cs="仿宋"/>
          <w:color w:val="auto"/>
          <w:sz w:val="32"/>
          <w:szCs w:val="32"/>
          <w:highlight w:val="none"/>
        </w:rPr>
      </w:pPr>
      <w:r>
        <w:rPr>
          <w:rStyle w:val="145"/>
          <w:rFonts w:hint="eastAsia" w:ascii="仿宋" w:hAnsi="仿宋" w:eastAsia="仿宋" w:cs="仿宋"/>
          <w:b/>
          <w:bCs w:val="0"/>
          <w:color w:val="auto"/>
          <w:kern w:val="2"/>
          <w:sz w:val="28"/>
          <w:szCs w:val="28"/>
          <w:highlight w:val="none"/>
          <w:lang w:val="en-US" w:eastAsia="zh-CN" w:bidi="ar-SA"/>
        </w:rPr>
        <w:br w:type="page"/>
      </w:r>
      <w:r>
        <w:rPr>
          <w:rFonts w:hint="eastAsia" w:ascii="仿宋" w:hAnsi="仿宋" w:eastAsia="仿宋" w:cs="仿宋"/>
          <w:color w:val="auto"/>
          <w:sz w:val="32"/>
          <w:szCs w:val="32"/>
          <w:highlight w:val="none"/>
        </w:rPr>
        <w:t>不参与围标串标承诺书</w:t>
      </w:r>
    </w:p>
    <w:p w14:paraId="26EDC36A">
      <w:pPr>
        <w:ind w:left="105" w:hanging="1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我公司在参与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项目招投标过程中，自觉遵守《中华人民共和国政府采购法》和《中华人民共和国政府采购实施条例》以及自治区、地、市招标投标管理的有关规定。就本次投标，我公司郑重承诺如下：</w:t>
      </w:r>
    </w:p>
    <w:p w14:paraId="5C266426">
      <w:pPr>
        <w:ind w:left="105" w:hanging="1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（一）不与其他投标企业存在任何关联关系；</w:t>
      </w:r>
    </w:p>
    <w:p w14:paraId="4C246A0A">
      <w:pPr>
        <w:ind w:left="105" w:hanging="1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（二）不组织、不参与任何串通投标的行为；</w:t>
      </w:r>
    </w:p>
    <w:p w14:paraId="68516A43">
      <w:pPr>
        <w:ind w:left="105" w:hanging="1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（三）不以他人名义投标，不组织、不参与以其他弄虚作假的方式参加投标的行为；</w:t>
      </w:r>
    </w:p>
    <w:p w14:paraId="2B732480">
      <w:pPr>
        <w:ind w:left="105" w:hanging="1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（四）不出让或出租资格、资质证书参加投标，不组织、不参与类似违法违规行为。</w:t>
      </w:r>
    </w:p>
    <w:p w14:paraId="3BB4C503">
      <w:pPr>
        <w:ind w:left="105" w:hanging="1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（五）积极主动检举、揭发和配合相关部门调查串通投标等违法违规行为。</w:t>
      </w:r>
    </w:p>
    <w:p w14:paraId="7A825AAB">
      <w:pPr>
        <w:ind w:left="105" w:hanging="1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我公司对以上承诺内容的真实性和履约性负责，如有违诺，自愿承担一切违法违规后果。</w:t>
      </w:r>
    </w:p>
    <w:p w14:paraId="538CF0A4">
      <w:pPr>
        <w:ind w:left="239"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225A7F7A">
      <w:pPr>
        <w:ind w:left="105" w:leftChars="50" w:right="482" w:firstLine="120" w:firstLineChars="50"/>
        <w:jc w:val="center"/>
        <w:rPr>
          <w:rFonts w:hint="eastAsia" w:ascii="仿宋" w:hAnsi="仿宋" w:eastAsia="仿宋" w:cs="仿宋"/>
          <w:color w:val="auto"/>
          <w:sz w:val="24"/>
          <w:szCs w:val="24"/>
          <w:highlight w:val="none"/>
        </w:rPr>
      </w:pPr>
    </w:p>
    <w:p w14:paraId="58B8D5C9">
      <w:pPr>
        <w:ind w:left="105" w:leftChars="50" w:right="482" w:firstLine="120" w:firstLineChars="50"/>
        <w:jc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lang w:val="en-US" w:eastAsia="zh-CN"/>
        </w:rPr>
        <w:t xml:space="preserve">               </w:t>
      </w:r>
    </w:p>
    <w:p w14:paraId="1D44E10D">
      <w:pPr>
        <w:ind w:left="105" w:right="482" w:hanging="105"/>
        <w:jc w:val="center"/>
        <w:rPr>
          <w:rFonts w:hint="eastAsia" w:ascii="仿宋" w:hAnsi="仿宋" w:eastAsia="仿宋" w:cs="仿宋"/>
          <w:color w:val="auto"/>
          <w:sz w:val="24"/>
          <w:szCs w:val="24"/>
          <w:highlight w:val="none"/>
        </w:rPr>
      </w:pPr>
    </w:p>
    <w:p w14:paraId="4481C74D">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或委托代理人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9309A7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51CDE5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3657EB5">
      <w:pPr>
        <w:pStyle w:val="2"/>
        <w:rPr>
          <w:rFonts w:hint="eastAsia"/>
          <w:color w:val="auto"/>
          <w:highlight w:val="none"/>
          <w:lang w:val="en-US" w:eastAsia="zh-CN"/>
        </w:rPr>
      </w:pPr>
    </w:p>
    <w:p w14:paraId="1911DE38">
      <w:pPr>
        <w:pStyle w:val="2"/>
        <w:spacing w:before="120" w:line="480" w:lineRule="auto"/>
        <w:jc w:val="center"/>
        <w:rPr>
          <w:rStyle w:val="145"/>
          <w:rFonts w:hint="eastAsia" w:ascii="仿宋" w:hAnsi="仿宋" w:eastAsia="仿宋" w:cs="仿宋"/>
          <w:bCs w:val="0"/>
          <w:color w:val="auto"/>
          <w:kern w:val="2"/>
          <w:sz w:val="32"/>
          <w:szCs w:val="32"/>
          <w:highlight w:val="none"/>
          <w:lang w:val="en-US" w:eastAsia="zh-CN" w:bidi="ar-SA"/>
        </w:rPr>
      </w:pPr>
      <w:r>
        <w:rPr>
          <w:rStyle w:val="145"/>
          <w:rFonts w:hint="eastAsia" w:ascii="仿宋" w:hAnsi="仿宋" w:eastAsia="仿宋" w:cs="仿宋"/>
          <w:bCs w:val="0"/>
          <w:color w:val="auto"/>
          <w:kern w:val="2"/>
          <w:sz w:val="28"/>
          <w:szCs w:val="28"/>
          <w:highlight w:val="none"/>
          <w:lang w:val="en-US" w:eastAsia="zh-CN" w:bidi="ar-SA"/>
        </w:rPr>
        <w:t>十六、中小企业声明函</w:t>
      </w:r>
      <w:bookmarkEnd w:id="193"/>
      <w:bookmarkEnd w:id="194"/>
      <w:bookmarkEnd w:id="195"/>
      <w:bookmarkEnd w:id="196"/>
    </w:p>
    <w:p w14:paraId="1F809BB0">
      <w:pPr>
        <w:pStyle w:val="6"/>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中小企业声明函</w:t>
      </w:r>
    </w:p>
    <w:p w14:paraId="5F3D13E0">
      <w:pPr>
        <w:pStyle w:val="94"/>
        <w:numPr>
          <w:ilvl w:val="0"/>
          <w:numId w:val="0"/>
        </w:numPr>
        <w:tabs>
          <w:tab w:val="left" w:pos="1243"/>
        </w:tabs>
        <w:spacing w:before="0" w:after="0" w:line="360" w:lineRule="auto"/>
        <w:ind w:right="0"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本公司（联合体）郑重声明，根据《政府采购促进中小企业发展管理办法》（财库[2020]46号）的规定，本公司（联合体）参加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（单位名称）的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（项目名称）采购活动，提供的货物全部由符合政策要求的中小企业制造。相关企业（含联合体中的中小企业、签订分包意向协议的中小企业）的具体情况如下：</w:t>
      </w:r>
    </w:p>
    <w:p w14:paraId="293350E6">
      <w:pPr>
        <w:pStyle w:val="94"/>
        <w:numPr>
          <w:ilvl w:val="0"/>
          <w:numId w:val="0"/>
        </w:numPr>
        <w:tabs>
          <w:tab w:val="left" w:pos="1243"/>
        </w:tabs>
        <w:spacing w:before="0" w:after="0" w:line="360" w:lineRule="auto"/>
        <w:ind w:right="0" w:rightChars="0" w:firstLine="480" w:firstLineChars="200"/>
        <w:jc w:val="both"/>
        <w:rPr>
          <w:rFonts w:hint="eastAsia" w:ascii="仿宋" w:hAnsi="仿宋" w:eastAsia="仿宋" w:cs="仿宋"/>
          <w:color w:val="auto"/>
          <w:sz w:val="24"/>
          <w:szCs w:val="24"/>
          <w:u w:val="single" w:color="000000"/>
          <w:lang w:val="zh-CN" w:eastAsia="zh-CN" w:bidi="zh-CN"/>
        </w:rPr>
      </w:pPr>
      <w:r>
        <w:rPr>
          <w:rFonts w:hint="eastAsia" w:ascii="仿宋" w:hAnsi="仿宋" w:eastAsia="仿宋" w:cs="仿宋"/>
          <w:color w:val="auto"/>
          <w:sz w:val="24"/>
          <w:szCs w:val="24"/>
          <w:u w:val="single"/>
          <w:lang w:val="en-US" w:eastAsia="zh-CN" w:bidi="zh-CN"/>
        </w:rPr>
        <w:t>1.</w:t>
      </w:r>
      <w:r>
        <w:rPr>
          <w:rFonts w:hint="eastAsia" w:ascii="仿宋" w:hAnsi="仿宋" w:eastAsia="仿宋" w:cs="仿宋"/>
          <w:color w:val="auto"/>
          <w:sz w:val="24"/>
          <w:szCs w:val="24"/>
          <w:u w:val="single"/>
          <w:lang w:val="zh-CN" w:eastAsia="zh-CN" w:bidi="zh-CN"/>
        </w:rPr>
        <w:t>（标的名称）</w:t>
      </w:r>
      <w:r>
        <w:rPr>
          <w:rFonts w:hint="eastAsia" w:ascii="仿宋" w:hAnsi="仿宋" w:eastAsia="仿宋" w:cs="仿宋"/>
          <w:color w:val="auto"/>
          <w:spacing w:val="-60"/>
          <w:w w:val="99"/>
          <w:sz w:val="24"/>
          <w:szCs w:val="24"/>
          <w:u w:val="none"/>
        </w:rPr>
        <w:t>，</w:t>
      </w:r>
      <w:r>
        <w:rPr>
          <w:rFonts w:hint="eastAsia" w:ascii="仿宋" w:hAnsi="仿宋" w:eastAsia="仿宋" w:cs="仿宋"/>
          <w:color w:val="auto"/>
          <w:kern w:val="2"/>
          <w:sz w:val="24"/>
          <w:szCs w:val="24"/>
          <w:lang w:val="en-US" w:eastAsia="zh-CN" w:bidi="ar-SA"/>
        </w:rPr>
        <w:t>属于</w:t>
      </w:r>
      <w:r>
        <w:rPr>
          <w:rFonts w:hint="eastAsia" w:ascii="仿宋" w:hAnsi="仿宋" w:eastAsia="仿宋" w:cs="仿宋"/>
          <w:b/>
          <w:bCs/>
          <w:color w:val="auto"/>
          <w:kern w:val="2"/>
          <w:sz w:val="24"/>
          <w:szCs w:val="24"/>
          <w:u w:val="single"/>
          <w:lang w:val="en-US" w:eastAsia="zh-CN" w:bidi="ar-SA"/>
        </w:rPr>
        <w:t>（</w:t>
      </w:r>
      <w:r>
        <w:rPr>
          <w:rFonts w:hint="eastAsia" w:ascii="仿宋" w:hAnsi="仿宋" w:eastAsia="仿宋" w:cs="仿宋"/>
          <w:b/>
          <w:bCs/>
          <w:color w:val="auto"/>
          <w:kern w:val="0"/>
          <w:sz w:val="24"/>
          <w:szCs w:val="24"/>
          <w:highlight w:val="none"/>
          <w:u w:val="single"/>
          <w:lang w:val="en-US" w:eastAsia="zh-CN" w:bidi="ar"/>
        </w:rPr>
        <w:t>工业</w:t>
      </w:r>
      <w:r>
        <w:rPr>
          <w:rFonts w:hint="eastAsia" w:ascii="仿宋" w:hAnsi="仿宋" w:eastAsia="仿宋" w:cs="仿宋"/>
          <w:b/>
          <w:bCs/>
          <w:color w:val="auto"/>
          <w:kern w:val="2"/>
          <w:sz w:val="24"/>
          <w:szCs w:val="24"/>
          <w:u w:val="single"/>
          <w:lang w:val="zh-CN" w:eastAsia="zh-CN" w:bidi="ar-SA"/>
        </w:rPr>
        <w:t>）</w:t>
      </w:r>
      <w:r>
        <w:rPr>
          <w:rFonts w:hint="eastAsia" w:ascii="仿宋" w:hAnsi="仿宋" w:eastAsia="仿宋" w:cs="仿宋"/>
          <w:color w:val="auto"/>
          <w:sz w:val="24"/>
          <w:szCs w:val="24"/>
          <w:u w:val="none"/>
          <w:lang w:val="zh-CN" w:eastAsia="zh-CN" w:bidi="zh-CN"/>
        </w:rPr>
        <w:t>；制造商为</w:t>
      </w:r>
      <w:r>
        <w:rPr>
          <w:rFonts w:hint="eastAsia" w:ascii="仿宋" w:hAnsi="仿宋" w:eastAsia="仿宋" w:cs="仿宋"/>
          <w:color w:val="auto"/>
          <w:spacing w:val="-10"/>
          <w:w w:val="99"/>
          <w:sz w:val="24"/>
          <w:szCs w:val="24"/>
          <w:u w:val="single" w:color="auto"/>
          <w:lang w:val="en-US" w:eastAsia="zh-CN"/>
        </w:rPr>
        <w:t xml:space="preserve">   </w:t>
      </w:r>
      <w:r>
        <w:rPr>
          <w:rFonts w:hint="eastAsia" w:ascii="仿宋" w:hAnsi="仿宋" w:eastAsia="仿宋" w:cs="仿宋"/>
          <w:color w:val="auto"/>
          <w:sz w:val="24"/>
          <w:szCs w:val="24"/>
          <w:u w:val="single" w:color="auto"/>
          <w:lang w:val="zh-CN" w:eastAsia="zh-CN" w:bidi="zh-CN"/>
        </w:rPr>
        <w:t>（</w:t>
      </w:r>
      <w:r>
        <w:rPr>
          <w:rFonts w:hint="eastAsia" w:ascii="仿宋" w:hAnsi="仿宋" w:eastAsia="仿宋" w:cs="仿宋"/>
          <w:color w:val="auto"/>
          <w:sz w:val="24"/>
          <w:szCs w:val="24"/>
          <w:u w:val="single" w:color="000000"/>
          <w:lang w:val="zh-CN" w:eastAsia="zh-CN" w:bidi="zh-CN"/>
        </w:rPr>
        <w:t>企业名称），</w:t>
      </w:r>
      <w:r>
        <w:rPr>
          <w:rFonts w:hint="eastAsia" w:ascii="仿宋" w:hAnsi="仿宋" w:eastAsia="仿宋" w:cs="仿宋"/>
          <w:color w:val="auto"/>
          <w:spacing w:val="5"/>
          <w:w w:val="99"/>
          <w:sz w:val="24"/>
          <w:szCs w:val="24"/>
        </w:rPr>
        <w:t>从</w:t>
      </w:r>
      <w:r>
        <w:rPr>
          <w:rFonts w:hint="eastAsia" w:ascii="仿宋" w:hAnsi="仿宋" w:eastAsia="仿宋" w:cs="仿宋"/>
          <w:color w:val="auto"/>
          <w:spacing w:val="7"/>
          <w:w w:val="99"/>
          <w:sz w:val="24"/>
          <w:szCs w:val="24"/>
        </w:rPr>
        <w:t>业</w:t>
      </w:r>
      <w:r>
        <w:rPr>
          <w:rFonts w:hint="eastAsia" w:ascii="仿宋" w:hAnsi="仿宋" w:eastAsia="仿宋" w:cs="仿宋"/>
          <w:color w:val="auto"/>
          <w:spacing w:val="5"/>
          <w:w w:val="99"/>
          <w:sz w:val="24"/>
          <w:szCs w:val="24"/>
        </w:rPr>
        <w:t>人</w:t>
      </w:r>
      <w:r>
        <w:rPr>
          <w:rFonts w:hint="eastAsia" w:ascii="仿宋" w:hAnsi="仿宋" w:eastAsia="仿宋" w:cs="仿宋"/>
          <w:color w:val="auto"/>
          <w:spacing w:val="7"/>
          <w:w w:val="99"/>
          <w:sz w:val="24"/>
          <w:szCs w:val="24"/>
        </w:rPr>
        <w:t>员</w:t>
      </w:r>
      <w:r>
        <w:rPr>
          <w:rFonts w:hint="eastAsia" w:ascii="仿宋" w:hAnsi="仿宋" w:eastAsia="仿宋" w:cs="仿宋"/>
          <w:color w:val="auto"/>
          <w:w w:val="99"/>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pacing w:val="7"/>
          <w:w w:val="99"/>
          <w:sz w:val="24"/>
          <w:szCs w:val="24"/>
        </w:rPr>
        <w:t>人</w:t>
      </w:r>
      <w:r>
        <w:rPr>
          <w:rFonts w:hint="eastAsia" w:ascii="仿宋" w:hAnsi="仿宋" w:eastAsia="仿宋" w:cs="仿宋"/>
          <w:color w:val="auto"/>
          <w:spacing w:val="5"/>
          <w:w w:val="99"/>
          <w:sz w:val="24"/>
          <w:szCs w:val="24"/>
        </w:rPr>
        <w:t>，</w:t>
      </w:r>
      <w:r>
        <w:rPr>
          <w:rFonts w:hint="eastAsia" w:ascii="仿宋" w:hAnsi="仿宋" w:eastAsia="仿宋" w:cs="仿宋"/>
          <w:color w:val="auto"/>
          <w:spacing w:val="7"/>
          <w:w w:val="99"/>
          <w:sz w:val="24"/>
          <w:szCs w:val="24"/>
        </w:rPr>
        <w:t>营</w:t>
      </w:r>
      <w:r>
        <w:rPr>
          <w:rFonts w:hint="eastAsia" w:ascii="仿宋" w:hAnsi="仿宋" w:eastAsia="仿宋" w:cs="仿宋"/>
          <w:color w:val="auto"/>
          <w:w w:val="99"/>
          <w:sz w:val="24"/>
          <w:szCs w:val="24"/>
        </w:rPr>
        <w:t>业</w:t>
      </w:r>
      <w:r>
        <w:rPr>
          <w:rFonts w:hint="eastAsia" w:ascii="仿宋" w:hAnsi="仿宋" w:eastAsia="仿宋" w:cs="仿宋"/>
          <w:color w:val="auto"/>
          <w:sz w:val="24"/>
          <w:szCs w:val="24"/>
        </w:rPr>
        <w:t>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万元，属</w:t>
      </w:r>
      <w:r>
        <w:rPr>
          <w:rFonts w:hint="eastAsia" w:ascii="仿宋" w:hAnsi="仿宋" w:eastAsia="仿宋" w:cs="仿宋"/>
          <w:color w:val="auto"/>
          <w:spacing w:val="-15"/>
          <w:sz w:val="24"/>
          <w:szCs w:val="24"/>
        </w:rPr>
        <w:t>于</w:t>
      </w:r>
      <w:r>
        <w:rPr>
          <w:rFonts w:hint="eastAsia" w:ascii="仿宋" w:hAnsi="仿宋" w:eastAsia="仿宋" w:cs="仿宋"/>
          <w:color w:val="auto"/>
          <w:sz w:val="24"/>
          <w:szCs w:val="24"/>
          <w:u w:val="single" w:color="000000"/>
          <w:lang w:val="zh-CN" w:eastAsia="zh-CN" w:bidi="zh-CN"/>
        </w:rPr>
        <w:t>（中型企业、小型企业、微型企业）；</w:t>
      </w:r>
    </w:p>
    <w:p w14:paraId="646BE25A">
      <w:pPr>
        <w:pStyle w:val="94"/>
        <w:numPr>
          <w:ilvl w:val="0"/>
          <w:numId w:val="0"/>
        </w:numPr>
        <w:tabs>
          <w:tab w:val="left" w:pos="1243"/>
          <w:tab w:val="left" w:pos="1806"/>
          <w:tab w:val="left" w:pos="5005"/>
          <w:tab w:val="left" w:pos="7213"/>
        </w:tabs>
        <w:spacing w:before="0" w:after="0" w:line="360" w:lineRule="auto"/>
        <w:ind w:right="138" w:rightChars="0" w:firstLine="480" w:firstLineChars="200"/>
        <w:jc w:val="both"/>
        <w:rPr>
          <w:rFonts w:hint="eastAsia" w:ascii="仿宋" w:hAnsi="仿宋" w:eastAsia="仿宋" w:cs="仿宋"/>
          <w:i w:val="0"/>
          <w:iCs w:val="0"/>
          <w:color w:val="auto"/>
          <w:kern w:val="0"/>
          <w:sz w:val="24"/>
          <w:szCs w:val="24"/>
          <w:lang w:bidi="ar"/>
        </w:rPr>
      </w:pPr>
      <w:r>
        <w:rPr>
          <w:rFonts w:hint="eastAsia" w:ascii="仿宋" w:hAnsi="仿宋" w:eastAsia="仿宋" w:cs="仿宋"/>
          <w:color w:val="auto"/>
          <w:sz w:val="24"/>
          <w:szCs w:val="24"/>
          <w:u w:val="single"/>
          <w:lang w:val="en-US" w:eastAsia="zh-CN" w:bidi="zh-CN"/>
        </w:rPr>
        <w:t>2.（</w:t>
      </w:r>
      <w:r>
        <w:rPr>
          <w:rFonts w:hint="eastAsia" w:ascii="仿宋" w:hAnsi="仿宋" w:eastAsia="仿宋" w:cs="仿宋"/>
          <w:color w:val="auto"/>
          <w:sz w:val="24"/>
          <w:szCs w:val="24"/>
          <w:u w:val="single"/>
          <w:lang w:val="zh-CN" w:eastAsia="zh-CN" w:bidi="zh-CN"/>
        </w:rPr>
        <w:t>标的名称）</w:t>
      </w:r>
      <w:r>
        <w:rPr>
          <w:rFonts w:hint="eastAsia" w:ascii="仿宋" w:hAnsi="仿宋" w:eastAsia="仿宋" w:cs="仿宋"/>
          <w:color w:val="auto"/>
          <w:spacing w:val="-84"/>
          <w:w w:val="99"/>
          <w:sz w:val="24"/>
          <w:szCs w:val="24"/>
          <w:u w:val="none"/>
        </w:rPr>
        <w:t>，</w:t>
      </w:r>
      <w:r>
        <w:rPr>
          <w:rFonts w:hint="eastAsia" w:ascii="仿宋" w:hAnsi="仿宋" w:eastAsia="仿宋" w:cs="仿宋"/>
          <w:color w:val="auto"/>
          <w:kern w:val="2"/>
          <w:sz w:val="24"/>
          <w:szCs w:val="24"/>
          <w:lang w:val="en-US" w:eastAsia="zh-CN" w:bidi="ar-SA"/>
        </w:rPr>
        <w:t>属于</w:t>
      </w:r>
      <w:r>
        <w:rPr>
          <w:rFonts w:hint="eastAsia" w:ascii="仿宋" w:hAnsi="仿宋" w:eastAsia="仿宋" w:cs="仿宋"/>
          <w:b/>
          <w:bCs/>
          <w:color w:val="auto"/>
          <w:kern w:val="2"/>
          <w:sz w:val="24"/>
          <w:szCs w:val="24"/>
          <w:u w:val="single"/>
          <w:lang w:val="en-US" w:eastAsia="zh-CN" w:bidi="ar-SA"/>
        </w:rPr>
        <w:t>（</w:t>
      </w:r>
      <w:r>
        <w:rPr>
          <w:rFonts w:hint="eastAsia" w:ascii="仿宋" w:hAnsi="仿宋" w:eastAsia="仿宋" w:cs="仿宋"/>
          <w:b/>
          <w:bCs/>
          <w:color w:val="auto"/>
          <w:kern w:val="0"/>
          <w:sz w:val="24"/>
          <w:szCs w:val="24"/>
          <w:highlight w:val="none"/>
          <w:u w:val="single"/>
          <w:lang w:val="en-US" w:eastAsia="zh-CN" w:bidi="ar"/>
        </w:rPr>
        <w:t>工业</w:t>
      </w:r>
      <w:r>
        <w:rPr>
          <w:rFonts w:hint="eastAsia" w:ascii="仿宋" w:hAnsi="仿宋" w:eastAsia="仿宋" w:cs="仿宋"/>
          <w:b/>
          <w:bCs/>
          <w:color w:val="auto"/>
          <w:kern w:val="2"/>
          <w:sz w:val="24"/>
          <w:szCs w:val="24"/>
          <w:u w:val="single"/>
          <w:lang w:val="zh-CN" w:eastAsia="zh-CN" w:bidi="ar-SA"/>
        </w:rPr>
        <w:t>）</w:t>
      </w:r>
      <w:r>
        <w:rPr>
          <w:rFonts w:hint="eastAsia" w:ascii="仿宋" w:hAnsi="仿宋" w:eastAsia="仿宋" w:cs="仿宋"/>
          <w:color w:val="auto"/>
          <w:sz w:val="24"/>
          <w:szCs w:val="24"/>
          <w:u w:val="none"/>
          <w:lang w:val="zh-CN" w:eastAsia="zh-CN" w:bidi="zh-CN"/>
        </w:rPr>
        <w:t>；制造商为</w:t>
      </w:r>
      <w:r>
        <w:rPr>
          <w:rFonts w:hint="eastAsia" w:ascii="仿宋" w:hAnsi="仿宋" w:eastAsia="仿宋" w:cs="仿宋"/>
          <w:color w:val="auto"/>
          <w:spacing w:val="-10"/>
          <w:w w:val="99"/>
          <w:sz w:val="24"/>
          <w:szCs w:val="24"/>
          <w:u w:val="none"/>
          <w:lang w:val="en-US" w:eastAsia="zh-CN"/>
        </w:rPr>
        <w:t xml:space="preserve"> </w:t>
      </w:r>
      <w:r>
        <w:rPr>
          <w:rFonts w:hint="eastAsia" w:ascii="仿宋" w:hAnsi="仿宋" w:eastAsia="仿宋" w:cs="仿宋"/>
          <w:color w:val="auto"/>
          <w:spacing w:val="-10"/>
          <w:w w:val="99"/>
          <w:sz w:val="24"/>
          <w:szCs w:val="24"/>
          <w:u w:val="single" w:color="auto"/>
          <w:lang w:val="en-US" w:eastAsia="zh-CN"/>
        </w:rPr>
        <w:t xml:space="preserve">   </w:t>
      </w:r>
      <w:r>
        <w:rPr>
          <w:rFonts w:hint="eastAsia" w:ascii="仿宋" w:hAnsi="仿宋" w:eastAsia="仿宋" w:cs="仿宋"/>
          <w:color w:val="auto"/>
          <w:sz w:val="24"/>
          <w:szCs w:val="24"/>
          <w:u w:val="single" w:color="auto"/>
          <w:lang w:val="zh-CN" w:eastAsia="zh-CN" w:bidi="zh-CN"/>
        </w:rPr>
        <w:t>（</w:t>
      </w:r>
      <w:r>
        <w:rPr>
          <w:rFonts w:hint="eastAsia" w:ascii="仿宋" w:hAnsi="仿宋" w:eastAsia="仿宋" w:cs="仿宋"/>
          <w:color w:val="auto"/>
          <w:sz w:val="24"/>
          <w:szCs w:val="24"/>
          <w:u w:val="single" w:color="000000"/>
          <w:lang w:val="zh-CN" w:eastAsia="zh-CN" w:bidi="zh-CN"/>
        </w:rPr>
        <w:t>企业名称），</w:t>
      </w:r>
      <w:r>
        <w:rPr>
          <w:rFonts w:hint="eastAsia" w:ascii="仿宋" w:hAnsi="仿宋" w:eastAsia="仿宋" w:cs="仿宋"/>
          <w:color w:val="auto"/>
          <w:spacing w:val="5"/>
          <w:w w:val="99"/>
          <w:sz w:val="24"/>
          <w:szCs w:val="24"/>
          <w:u w:val="none"/>
        </w:rPr>
        <w:t>从</w:t>
      </w:r>
      <w:r>
        <w:rPr>
          <w:rFonts w:hint="eastAsia" w:ascii="仿宋" w:hAnsi="仿宋" w:eastAsia="仿宋" w:cs="仿宋"/>
          <w:color w:val="auto"/>
          <w:spacing w:val="7"/>
          <w:w w:val="99"/>
          <w:sz w:val="24"/>
          <w:szCs w:val="24"/>
          <w:u w:val="none"/>
        </w:rPr>
        <w:t>业</w:t>
      </w:r>
      <w:r>
        <w:rPr>
          <w:rFonts w:hint="eastAsia" w:ascii="仿宋" w:hAnsi="仿宋" w:eastAsia="仿宋" w:cs="仿宋"/>
          <w:color w:val="auto"/>
          <w:spacing w:val="5"/>
          <w:w w:val="99"/>
          <w:sz w:val="24"/>
          <w:szCs w:val="24"/>
          <w:u w:val="none"/>
        </w:rPr>
        <w:t>人</w:t>
      </w:r>
      <w:r>
        <w:rPr>
          <w:rFonts w:hint="eastAsia" w:ascii="仿宋" w:hAnsi="仿宋" w:eastAsia="仿宋" w:cs="仿宋"/>
          <w:color w:val="auto"/>
          <w:spacing w:val="7"/>
          <w:w w:val="99"/>
          <w:sz w:val="24"/>
          <w:szCs w:val="24"/>
          <w:u w:val="none"/>
        </w:rPr>
        <w:t>员</w:t>
      </w:r>
      <w:r>
        <w:rPr>
          <w:rFonts w:hint="eastAsia" w:ascii="仿宋" w:hAnsi="仿宋" w:eastAsia="仿宋" w:cs="仿宋"/>
          <w:color w:val="auto"/>
          <w:w w:val="99"/>
          <w:sz w:val="24"/>
          <w:szCs w:val="24"/>
          <w:u w:val="single"/>
        </w:rPr>
        <w:t xml:space="preserve"> </w:t>
      </w:r>
      <w:r>
        <w:rPr>
          <w:rFonts w:hint="eastAsia" w:ascii="仿宋" w:hAnsi="仿宋" w:eastAsia="仿宋" w:cs="仿宋"/>
          <w:color w:val="auto"/>
          <w:w w:val="99"/>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pacing w:val="7"/>
          <w:w w:val="99"/>
          <w:sz w:val="24"/>
          <w:szCs w:val="24"/>
          <w:u w:val="none"/>
        </w:rPr>
        <w:t>人</w:t>
      </w:r>
      <w:r>
        <w:rPr>
          <w:rFonts w:hint="eastAsia" w:ascii="仿宋" w:hAnsi="仿宋" w:eastAsia="仿宋" w:cs="仿宋"/>
          <w:color w:val="auto"/>
          <w:spacing w:val="5"/>
          <w:w w:val="99"/>
          <w:sz w:val="24"/>
          <w:szCs w:val="24"/>
          <w:u w:val="none"/>
        </w:rPr>
        <w:t>，</w:t>
      </w:r>
      <w:r>
        <w:rPr>
          <w:rFonts w:hint="eastAsia" w:ascii="仿宋" w:hAnsi="仿宋" w:eastAsia="仿宋" w:cs="仿宋"/>
          <w:color w:val="auto"/>
          <w:spacing w:val="7"/>
          <w:w w:val="99"/>
          <w:sz w:val="24"/>
          <w:szCs w:val="24"/>
          <w:u w:val="none"/>
        </w:rPr>
        <w:t>营</w:t>
      </w:r>
      <w:r>
        <w:rPr>
          <w:rFonts w:hint="eastAsia" w:ascii="仿宋" w:hAnsi="仿宋" w:eastAsia="仿宋" w:cs="仿宋"/>
          <w:color w:val="auto"/>
          <w:w w:val="99"/>
          <w:sz w:val="24"/>
          <w:szCs w:val="24"/>
          <w:u w:val="none"/>
        </w:rPr>
        <w:t>业</w:t>
      </w:r>
      <w:r>
        <w:rPr>
          <w:rFonts w:hint="eastAsia" w:ascii="仿宋" w:hAnsi="仿宋" w:eastAsia="仿宋" w:cs="仿宋"/>
          <w:color w:val="auto"/>
          <w:sz w:val="24"/>
          <w:szCs w:val="24"/>
          <w:u w:val="none"/>
        </w:rPr>
        <w:t>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none"/>
        </w:rPr>
        <w:t>万元，属</w:t>
      </w:r>
      <w:r>
        <w:rPr>
          <w:rFonts w:hint="eastAsia" w:ascii="仿宋" w:hAnsi="仿宋" w:eastAsia="仿宋" w:cs="仿宋"/>
          <w:color w:val="auto"/>
          <w:spacing w:val="-12"/>
          <w:sz w:val="24"/>
          <w:szCs w:val="24"/>
          <w:u w:val="none"/>
        </w:rPr>
        <w:t>于</w:t>
      </w:r>
      <w:r>
        <w:rPr>
          <w:rFonts w:hint="eastAsia" w:ascii="仿宋" w:hAnsi="仿宋" w:eastAsia="仿宋" w:cs="仿宋"/>
          <w:color w:val="auto"/>
          <w:sz w:val="24"/>
          <w:szCs w:val="24"/>
          <w:u w:val="single" w:color="000000"/>
          <w:lang w:val="zh-CN" w:eastAsia="zh-CN" w:bidi="zh-CN"/>
        </w:rPr>
        <w:t>（中型企业、小型企业、微型企业）；</w:t>
      </w:r>
    </w:p>
    <w:p w14:paraId="4E6A9E44">
      <w:pPr>
        <w:pStyle w:val="44"/>
        <w:rPr>
          <w:rFonts w:hint="eastAsia" w:ascii="仿宋" w:hAnsi="仿宋" w:eastAsia="仿宋" w:cs="仿宋"/>
          <w:color w:val="auto"/>
          <w:sz w:val="24"/>
          <w:szCs w:val="24"/>
          <w:lang w:val="en-US" w:eastAsia="zh-CN"/>
        </w:rPr>
      </w:pPr>
      <w:r>
        <w:rPr>
          <w:rFonts w:hint="eastAsia" w:ascii="仿宋" w:hAnsi="仿宋" w:eastAsia="仿宋" w:cs="仿宋"/>
          <w:color w:val="auto"/>
          <w:spacing w:val="5"/>
          <w:position w:val="3"/>
          <w:sz w:val="24"/>
          <w:szCs w:val="24"/>
        </w:rPr>
        <w:t>……</w:t>
      </w:r>
    </w:p>
    <w:p w14:paraId="7A635576">
      <w:pPr>
        <w:keepNext w:val="0"/>
        <w:keepLines w:val="0"/>
        <w:pageBreakBefore w:val="0"/>
        <w:widowControl/>
        <w:kinsoku/>
        <w:wordWrap/>
        <w:overflowPunct/>
        <w:topLinePunct w:val="0"/>
        <w:autoSpaceDE/>
        <w:autoSpaceDN/>
        <w:bidi w:val="0"/>
        <w:adjustRightInd/>
        <w:snapToGrid/>
        <w:spacing w:line="360" w:lineRule="auto"/>
        <w:ind w:firstLine="567"/>
        <w:jc w:val="left"/>
        <w:textAlignment w:val="auto"/>
        <w:rPr>
          <w:rFonts w:hint="eastAsia" w:ascii="仿宋" w:hAnsi="仿宋" w:eastAsia="仿宋" w:cs="仿宋"/>
          <w:i w:val="0"/>
          <w:iCs w:val="0"/>
          <w:color w:val="auto"/>
          <w:sz w:val="24"/>
          <w:szCs w:val="24"/>
        </w:rPr>
      </w:pPr>
      <w:r>
        <w:rPr>
          <w:rFonts w:hint="eastAsia" w:ascii="仿宋" w:hAnsi="仿宋" w:eastAsia="仿宋" w:cs="仿宋"/>
          <w:i w:val="0"/>
          <w:iCs w:val="0"/>
          <w:color w:val="auto"/>
          <w:kern w:val="0"/>
          <w:sz w:val="24"/>
          <w:szCs w:val="24"/>
          <w:lang w:bidi="ar"/>
        </w:rPr>
        <w:t>以上企业，不属于大企业的分支机构，不存在控股股东为大企业的情形，也不存在与大企业的负责人为同一人的情形。</w:t>
      </w:r>
    </w:p>
    <w:p w14:paraId="03FA8013">
      <w:pPr>
        <w:keepNext w:val="0"/>
        <w:keepLines w:val="0"/>
        <w:pageBreakBefore w:val="0"/>
        <w:widowControl/>
        <w:kinsoku/>
        <w:wordWrap/>
        <w:overflowPunct/>
        <w:topLinePunct w:val="0"/>
        <w:autoSpaceDE/>
        <w:autoSpaceDN/>
        <w:bidi w:val="0"/>
        <w:adjustRightInd/>
        <w:snapToGrid/>
        <w:spacing w:line="360" w:lineRule="auto"/>
        <w:ind w:firstLine="567"/>
        <w:jc w:val="left"/>
        <w:textAlignment w:val="auto"/>
        <w:rPr>
          <w:rFonts w:hint="eastAsia" w:ascii="仿宋" w:hAnsi="仿宋" w:eastAsia="仿宋" w:cs="仿宋"/>
          <w:i w:val="0"/>
          <w:iCs w:val="0"/>
          <w:color w:val="auto"/>
          <w:kern w:val="0"/>
          <w:sz w:val="24"/>
          <w:szCs w:val="24"/>
          <w:lang w:bidi="ar"/>
        </w:rPr>
      </w:pPr>
      <w:r>
        <w:rPr>
          <w:rFonts w:hint="eastAsia" w:ascii="仿宋" w:hAnsi="仿宋" w:eastAsia="仿宋" w:cs="仿宋"/>
          <w:i w:val="0"/>
          <w:iCs w:val="0"/>
          <w:color w:val="auto"/>
          <w:kern w:val="0"/>
          <w:sz w:val="24"/>
          <w:szCs w:val="24"/>
          <w:lang w:bidi="ar"/>
        </w:rPr>
        <w:t xml:space="preserve">本企业对上述声明内容的真实性负责。如有虚假，将依法承担相应责任。 </w:t>
      </w:r>
    </w:p>
    <w:p w14:paraId="1B8C476D">
      <w:pPr>
        <w:keepNext w:val="0"/>
        <w:keepLines w:val="0"/>
        <w:pageBreakBefore w:val="0"/>
        <w:widowControl/>
        <w:kinsoku/>
        <w:wordWrap/>
        <w:overflowPunct/>
        <w:topLinePunct w:val="0"/>
        <w:autoSpaceDE/>
        <w:autoSpaceDN/>
        <w:bidi w:val="0"/>
        <w:adjustRightInd/>
        <w:snapToGrid/>
        <w:spacing w:line="360" w:lineRule="auto"/>
        <w:ind w:firstLine="4080" w:firstLineChars="1700"/>
        <w:jc w:val="left"/>
        <w:textAlignment w:val="auto"/>
        <w:rPr>
          <w:rFonts w:hint="eastAsia" w:ascii="仿宋" w:hAnsi="仿宋" w:eastAsia="仿宋" w:cs="仿宋"/>
          <w:i w:val="0"/>
          <w:iCs w:val="0"/>
          <w:color w:val="auto"/>
          <w:sz w:val="24"/>
          <w:szCs w:val="24"/>
        </w:rPr>
      </w:pPr>
      <w:r>
        <w:rPr>
          <w:rFonts w:hint="eastAsia" w:ascii="仿宋" w:hAnsi="仿宋" w:eastAsia="仿宋" w:cs="仿宋"/>
          <w:i w:val="0"/>
          <w:iCs w:val="0"/>
          <w:color w:val="auto"/>
          <w:kern w:val="0"/>
          <w:sz w:val="24"/>
          <w:szCs w:val="24"/>
          <w:lang w:bidi="ar"/>
        </w:rPr>
        <w:t xml:space="preserve">企业名称（盖章）： </w:t>
      </w:r>
    </w:p>
    <w:p w14:paraId="694EE2A4">
      <w:pPr>
        <w:spacing w:line="240" w:lineRule="auto"/>
        <w:ind w:firstLine="4080" w:firstLineChars="1700"/>
        <w:jc w:val="both"/>
        <w:outlineLvl w:val="9"/>
        <w:rPr>
          <w:rFonts w:hint="eastAsia" w:ascii="仿宋" w:hAnsi="仿宋" w:eastAsia="仿宋" w:cs="仿宋"/>
          <w:i w:val="0"/>
          <w:iCs w:val="0"/>
          <w:color w:val="auto"/>
          <w:kern w:val="0"/>
          <w:sz w:val="24"/>
          <w:szCs w:val="24"/>
          <w:lang w:eastAsia="zh-CN" w:bidi="ar"/>
        </w:rPr>
      </w:pPr>
      <w:r>
        <w:rPr>
          <w:rFonts w:hint="eastAsia" w:ascii="仿宋" w:hAnsi="仿宋" w:eastAsia="仿宋" w:cs="仿宋"/>
          <w:i w:val="0"/>
          <w:iCs w:val="0"/>
          <w:color w:val="auto"/>
          <w:kern w:val="0"/>
          <w:sz w:val="24"/>
          <w:szCs w:val="24"/>
          <w:lang w:bidi="ar"/>
        </w:rPr>
        <w:t>日 期：</w:t>
      </w:r>
      <w:r>
        <w:rPr>
          <w:rFonts w:hint="eastAsia" w:ascii="仿宋" w:hAnsi="仿宋" w:eastAsia="仿宋" w:cs="仿宋"/>
          <w:i w:val="0"/>
          <w:iCs w:val="0"/>
          <w:color w:val="auto"/>
          <w:kern w:val="0"/>
          <w:sz w:val="24"/>
          <w:szCs w:val="24"/>
          <w:lang w:val="en-US" w:eastAsia="zh-CN" w:bidi="ar"/>
        </w:rPr>
        <w:t xml:space="preserve">  </w:t>
      </w:r>
      <w:r>
        <w:rPr>
          <w:rFonts w:hint="eastAsia" w:ascii="仿宋" w:hAnsi="仿宋" w:eastAsia="仿宋" w:cs="仿宋"/>
          <w:i w:val="0"/>
          <w:iCs w:val="0"/>
          <w:color w:val="auto"/>
          <w:kern w:val="0"/>
          <w:sz w:val="24"/>
          <w:szCs w:val="24"/>
          <w:lang w:eastAsia="zh-CN" w:bidi="ar"/>
        </w:rPr>
        <w:t>年</w:t>
      </w:r>
      <w:r>
        <w:rPr>
          <w:rFonts w:hint="eastAsia" w:ascii="仿宋" w:hAnsi="仿宋" w:eastAsia="仿宋" w:cs="仿宋"/>
          <w:i w:val="0"/>
          <w:iCs w:val="0"/>
          <w:color w:val="auto"/>
          <w:kern w:val="0"/>
          <w:sz w:val="24"/>
          <w:szCs w:val="24"/>
          <w:lang w:val="en-US" w:eastAsia="zh-CN" w:bidi="ar"/>
        </w:rPr>
        <w:t xml:space="preserve">  </w:t>
      </w:r>
      <w:r>
        <w:rPr>
          <w:rFonts w:hint="eastAsia" w:ascii="仿宋" w:hAnsi="仿宋" w:eastAsia="仿宋" w:cs="仿宋"/>
          <w:i w:val="0"/>
          <w:iCs w:val="0"/>
          <w:color w:val="auto"/>
          <w:kern w:val="0"/>
          <w:sz w:val="24"/>
          <w:szCs w:val="24"/>
          <w:lang w:eastAsia="zh-CN" w:bidi="ar"/>
        </w:rPr>
        <w:t>月</w:t>
      </w:r>
      <w:r>
        <w:rPr>
          <w:rFonts w:hint="eastAsia" w:ascii="仿宋" w:hAnsi="仿宋" w:eastAsia="仿宋" w:cs="仿宋"/>
          <w:i w:val="0"/>
          <w:iCs w:val="0"/>
          <w:color w:val="auto"/>
          <w:kern w:val="0"/>
          <w:sz w:val="24"/>
          <w:szCs w:val="24"/>
          <w:lang w:val="en-US" w:eastAsia="zh-CN" w:bidi="ar"/>
        </w:rPr>
        <w:t xml:space="preserve">  </w:t>
      </w:r>
      <w:r>
        <w:rPr>
          <w:rFonts w:hint="eastAsia" w:ascii="仿宋" w:hAnsi="仿宋" w:eastAsia="仿宋" w:cs="仿宋"/>
          <w:i w:val="0"/>
          <w:iCs w:val="0"/>
          <w:color w:val="auto"/>
          <w:kern w:val="0"/>
          <w:sz w:val="24"/>
          <w:szCs w:val="24"/>
          <w:lang w:eastAsia="zh-CN" w:bidi="ar"/>
        </w:rPr>
        <w:t>日</w:t>
      </w:r>
    </w:p>
    <w:p w14:paraId="19AF76C7">
      <w:pPr>
        <w:pStyle w:val="15"/>
        <w:ind w:left="0" w:leftChars="0" w:firstLine="0" w:firstLineChars="0"/>
        <w:rPr>
          <w:rFonts w:hint="eastAsia" w:ascii="仿宋" w:hAnsi="仿宋" w:eastAsia="仿宋" w:cs="仿宋"/>
          <w:b w:val="0"/>
          <w:bCs w:val="0"/>
          <w:i w:val="0"/>
          <w:iCs w:val="0"/>
          <w:color w:val="auto"/>
          <w:kern w:val="0"/>
          <w:sz w:val="24"/>
          <w:szCs w:val="24"/>
          <w:lang w:eastAsia="zh-CN" w:bidi="ar"/>
        </w:rPr>
      </w:pPr>
      <w:r>
        <w:rPr>
          <w:rFonts w:hint="eastAsia" w:ascii="仿宋" w:hAnsi="仿宋" w:eastAsia="仿宋" w:cs="仿宋"/>
          <w:b/>
          <w:bCs/>
          <w:i w:val="0"/>
          <w:iCs w:val="0"/>
          <w:color w:val="auto"/>
          <w:kern w:val="0"/>
          <w:sz w:val="28"/>
          <w:szCs w:val="28"/>
          <w:lang w:eastAsia="zh-CN" w:bidi="ar"/>
        </w:rPr>
        <w:t>注：</w:t>
      </w:r>
      <w:r>
        <w:rPr>
          <w:rFonts w:hint="eastAsia" w:ascii="仿宋" w:hAnsi="仿宋" w:eastAsia="仿宋" w:cs="仿宋"/>
          <w:b w:val="0"/>
          <w:bCs w:val="0"/>
          <w:color w:val="auto"/>
          <w:spacing w:val="6"/>
          <w:sz w:val="24"/>
          <w:szCs w:val="24"/>
          <w:lang w:val="en-US" w:eastAsia="zh-CN"/>
        </w:rPr>
        <w:t>1、</w:t>
      </w:r>
      <w:r>
        <w:rPr>
          <w:rFonts w:hint="eastAsia" w:ascii="仿宋" w:hAnsi="仿宋" w:eastAsia="仿宋" w:cs="仿宋"/>
          <w:b w:val="0"/>
          <w:bCs w:val="0"/>
          <w:i w:val="0"/>
          <w:iCs w:val="0"/>
          <w:color w:val="auto"/>
          <w:kern w:val="0"/>
          <w:sz w:val="24"/>
          <w:szCs w:val="24"/>
          <w:lang w:eastAsia="zh-CN" w:bidi="ar"/>
        </w:rPr>
        <w:t>从业人员、营业收入，资产总额填报上一年度数据，无上一年度数据的新成立企业可不填报。</w:t>
      </w:r>
    </w:p>
    <w:p w14:paraId="63396267">
      <w:pPr>
        <w:rPr>
          <w:rFonts w:hint="eastAsia" w:ascii="仿宋" w:hAnsi="仿宋" w:eastAsia="仿宋" w:cs="仿宋"/>
          <w:b w:val="0"/>
          <w:bCs w:val="0"/>
          <w:color w:val="auto"/>
          <w:sz w:val="22"/>
          <w:szCs w:val="18"/>
        </w:rPr>
      </w:pPr>
      <w:r>
        <w:rPr>
          <w:rFonts w:hint="eastAsia" w:ascii="仿宋" w:hAnsi="仿宋" w:eastAsia="仿宋" w:cs="仿宋"/>
          <w:b w:val="0"/>
          <w:bCs w:val="0"/>
          <w:i w:val="0"/>
          <w:iCs w:val="0"/>
          <w:color w:val="auto"/>
          <w:kern w:val="0"/>
          <w:sz w:val="24"/>
          <w:szCs w:val="24"/>
          <w:lang w:val="en-US" w:eastAsia="zh-CN" w:bidi="ar"/>
        </w:rPr>
        <w:t>2、本项目全面面向中小企业（含中型、小型、微型企业）采购项目，本项目对应中小企业划分标准所属行业为</w:t>
      </w:r>
      <w:r>
        <w:rPr>
          <w:rFonts w:hint="eastAsia" w:ascii="仿宋" w:hAnsi="仿宋" w:eastAsia="仿宋" w:cs="仿宋"/>
          <w:b/>
          <w:bCs/>
          <w:color w:val="auto"/>
          <w:kern w:val="0"/>
          <w:sz w:val="24"/>
          <w:szCs w:val="24"/>
          <w:u w:val="none"/>
          <w:lang w:val="en-US" w:eastAsia="zh-CN"/>
        </w:rPr>
        <w:t>工业</w:t>
      </w:r>
      <w:r>
        <w:rPr>
          <w:rFonts w:hint="eastAsia" w:ascii="仿宋" w:hAnsi="仿宋" w:eastAsia="仿宋" w:cs="仿宋"/>
          <w:b w:val="0"/>
          <w:bCs w:val="0"/>
          <w:i w:val="0"/>
          <w:iCs w:val="0"/>
          <w:color w:val="auto"/>
          <w:kern w:val="0"/>
          <w:sz w:val="24"/>
          <w:szCs w:val="24"/>
          <w:lang w:val="en-US" w:eastAsia="zh-CN" w:bidi="ar"/>
        </w:rPr>
        <w:t>，</w:t>
      </w:r>
      <w:r>
        <w:rPr>
          <w:rFonts w:hint="eastAsia" w:ascii="仿宋" w:hAnsi="仿宋" w:eastAsia="仿宋" w:cs="仿宋"/>
          <w:b w:val="0"/>
          <w:bCs w:val="0"/>
          <w:color w:val="auto"/>
          <w:spacing w:val="6"/>
          <w:sz w:val="24"/>
          <w:szCs w:val="24"/>
          <w:lang w:eastAsia="zh-CN"/>
        </w:rPr>
        <w:t>投标人</w:t>
      </w:r>
      <w:r>
        <w:rPr>
          <w:rFonts w:hint="eastAsia" w:ascii="仿宋" w:hAnsi="仿宋" w:eastAsia="仿宋" w:cs="仿宋"/>
          <w:b w:val="0"/>
          <w:bCs w:val="0"/>
          <w:color w:val="auto"/>
          <w:spacing w:val="6"/>
          <w:sz w:val="24"/>
          <w:szCs w:val="24"/>
        </w:rPr>
        <w:t>须按格式要求真实填报并提供中小企业声明函，未提供者视为不响应</w:t>
      </w:r>
      <w:r>
        <w:rPr>
          <w:rFonts w:hint="eastAsia" w:ascii="仿宋" w:hAnsi="仿宋" w:eastAsia="仿宋" w:cs="仿宋"/>
          <w:b w:val="0"/>
          <w:bCs w:val="0"/>
          <w:color w:val="auto"/>
          <w:spacing w:val="6"/>
          <w:sz w:val="24"/>
          <w:szCs w:val="24"/>
          <w:lang w:eastAsia="zh-CN"/>
        </w:rPr>
        <w:t>磋商文件</w:t>
      </w:r>
      <w:r>
        <w:rPr>
          <w:rFonts w:hint="eastAsia" w:ascii="仿宋" w:hAnsi="仿宋" w:eastAsia="仿宋" w:cs="仿宋"/>
          <w:b w:val="0"/>
          <w:bCs w:val="0"/>
          <w:color w:val="auto"/>
          <w:spacing w:val="6"/>
          <w:sz w:val="24"/>
          <w:szCs w:val="24"/>
        </w:rPr>
        <w:t>资格要求，作否决</w:t>
      </w:r>
      <w:r>
        <w:rPr>
          <w:rFonts w:hint="eastAsia" w:ascii="仿宋" w:hAnsi="仿宋" w:eastAsia="仿宋" w:cs="仿宋"/>
          <w:b w:val="0"/>
          <w:bCs w:val="0"/>
          <w:color w:val="auto"/>
          <w:spacing w:val="6"/>
          <w:sz w:val="24"/>
          <w:szCs w:val="24"/>
          <w:lang w:eastAsia="zh-CN"/>
        </w:rPr>
        <w:t>投标</w:t>
      </w:r>
      <w:r>
        <w:rPr>
          <w:rFonts w:hint="eastAsia" w:ascii="仿宋" w:hAnsi="仿宋" w:eastAsia="仿宋" w:cs="仿宋"/>
          <w:b w:val="0"/>
          <w:bCs w:val="0"/>
          <w:color w:val="auto"/>
          <w:spacing w:val="6"/>
          <w:sz w:val="24"/>
          <w:szCs w:val="24"/>
        </w:rPr>
        <w:t>处理！</w:t>
      </w:r>
    </w:p>
    <w:p w14:paraId="7F57367C">
      <w:pPr>
        <w:rPr>
          <w:rFonts w:hint="eastAsia" w:ascii="仿宋" w:hAnsi="仿宋" w:eastAsia="仿宋" w:cs="仿宋"/>
          <w:color w:val="auto"/>
          <w:highlight w:val="none"/>
          <w:lang w:eastAsia="zh-CN"/>
        </w:rPr>
      </w:pPr>
    </w:p>
    <w:p w14:paraId="20DDD6A8">
      <w:pPr>
        <w:spacing w:line="480" w:lineRule="auto"/>
        <w:jc w:val="center"/>
        <w:rPr>
          <w:rFonts w:hint="eastAsia" w:ascii="仿宋" w:hAnsi="仿宋" w:eastAsia="仿宋" w:cs="仿宋"/>
          <w:b/>
          <w:bCs/>
          <w:color w:val="auto"/>
          <w:sz w:val="24"/>
          <w:szCs w:val="24"/>
          <w:highlight w:val="none"/>
        </w:rPr>
      </w:pPr>
    </w:p>
    <w:p w14:paraId="5EB8D6FC">
      <w:pPr>
        <w:spacing w:line="480" w:lineRule="auto"/>
        <w:jc w:val="center"/>
        <w:rPr>
          <w:rFonts w:hint="eastAsia" w:ascii="仿宋" w:hAnsi="仿宋" w:eastAsia="仿宋" w:cs="仿宋"/>
          <w:b/>
          <w:bCs/>
          <w:color w:val="auto"/>
          <w:sz w:val="24"/>
          <w:szCs w:val="24"/>
          <w:highlight w:val="none"/>
        </w:rPr>
        <w:sectPr>
          <w:headerReference r:id="rId6" w:type="default"/>
          <w:footerReference r:id="rId7" w:type="default"/>
          <w:pgSz w:w="11906" w:h="16838"/>
          <w:pgMar w:top="1191" w:right="1417" w:bottom="1191" w:left="1417" w:header="737" w:footer="737" w:gutter="0"/>
          <w:pgBorders>
            <w:top w:val="none" w:sz="0" w:space="0"/>
            <w:left w:val="none" w:sz="0" w:space="0"/>
            <w:bottom w:val="none" w:sz="0" w:space="0"/>
            <w:right w:val="none" w:sz="0" w:space="0"/>
          </w:pgBorders>
          <w:pgNumType w:fmt="decimal"/>
          <w:cols w:space="720" w:num="1"/>
          <w:rtlGutter w:val="0"/>
          <w:docGrid w:linePitch="312" w:charSpace="0"/>
        </w:sectPr>
      </w:pPr>
    </w:p>
    <w:p w14:paraId="5102F45B">
      <w:pPr>
        <w:spacing w:line="480" w:lineRule="auto"/>
        <w:jc w:val="center"/>
        <w:rPr>
          <w:rStyle w:val="134"/>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rPr>
        <w:t>监狱企业声明函</w:t>
      </w:r>
      <w:r>
        <w:rPr>
          <w:rStyle w:val="134"/>
          <w:rFonts w:hint="eastAsia" w:ascii="仿宋" w:hAnsi="仿宋" w:eastAsia="仿宋" w:cs="仿宋"/>
          <w:b/>
          <w:bCs/>
          <w:color w:val="auto"/>
          <w:sz w:val="24"/>
          <w:szCs w:val="24"/>
          <w:highlight w:val="none"/>
          <w:lang w:val="zh-CN" w:eastAsia="zh-CN"/>
        </w:rPr>
        <w:t>（如是）</w:t>
      </w:r>
    </w:p>
    <w:p w14:paraId="066A210B">
      <w:pPr>
        <w:pStyle w:val="21"/>
        <w:rPr>
          <w:rFonts w:hint="eastAsia" w:ascii="仿宋" w:hAnsi="仿宋" w:eastAsia="仿宋" w:cs="仿宋"/>
          <w:color w:val="auto"/>
          <w:highlight w:val="none"/>
        </w:rPr>
      </w:pPr>
    </w:p>
    <w:p w14:paraId="56B04E40">
      <w:pPr>
        <w:spacing w:line="360" w:lineRule="auto"/>
        <w:ind w:left="0" w:leftChars="0" w:firstLine="660" w:firstLineChars="2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本公司郑重声明，根据《关于政府采购支持监狱企业发展有关问题的通知》（财库[2014]68号）的规定，本公司为监狱企业。即，本公司同时满足以下条件：</w:t>
      </w:r>
    </w:p>
    <w:p w14:paraId="6CFD05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E484D9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2.本公司参加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）采购活动时提供的是本企业的产品（包括由本企业承担的工程和提供的服务），或者提供的是其他监狱企业制造的产品。</w:t>
      </w:r>
    </w:p>
    <w:p w14:paraId="6F0AB308">
      <w:pPr>
        <w:pStyle w:val="21"/>
        <w:rPr>
          <w:rFonts w:hint="eastAsia" w:ascii="仿宋" w:hAnsi="仿宋" w:eastAsia="仿宋" w:cs="仿宋"/>
          <w:color w:val="auto"/>
          <w:highlight w:val="none"/>
        </w:rPr>
      </w:pPr>
    </w:p>
    <w:p w14:paraId="2C156E2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本公司对上述声明的真实性负责。如有虚假，将依法承担相应责任。</w:t>
      </w:r>
    </w:p>
    <w:p w14:paraId="5CB6B3AB">
      <w:pPr>
        <w:spacing w:line="360" w:lineRule="auto"/>
        <w:ind w:left="0" w:leftChars="0" w:firstLine="420" w:firstLineChars="175"/>
        <w:rPr>
          <w:rFonts w:hint="eastAsia" w:ascii="仿宋" w:hAnsi="仿宋" w:eastAsia="仿宋" w:cs="仿宋"/>
          <w:color w:val="auto"/>
          <w:sz w:val="24"/>
          <w:szCs w:val="24"/>
          <w:highlight w:val="none"/>
        </w:rPr>
      </w:pPr>
    </w:p>
    <w:p w14:paraId="46E8FA6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附件：省级以上监狱管理局、戒毒管理局(含新疆生产建设兵团)出具的属于监狱企业的证明文件</w:t>
      </w:r>
      <w:r>
        <w:rPr>
          <w:rFonts w:hint="eastAsia" w:ascii="仿宋" w:hAnsi="仿宋" w:eastAsia="仿宋" w:cs="仿宋"/>
          <w:color w:val="auto"/>
          <w:sz w:val="24"/>
          <w:szCs w:val="24"/>
          <w:highlight w:val="none"/>
          <w:lang w:eastAsia="zh-CN"/>
        </w:rPr>
        <w:t>。</w:t>
      </w:r>
    </w:p>
    <w:p w14:paraId="4579306F">
      <w:pPr>
        <w:rPr>
          <w:rFonts w:hint="eastAsia" w:ascii="仿宋" w:hAnsi="仿宋" w:eastAsia="仿宋" w:cs="仿宋"/>
          <w:color w:val="auto"/>
          <w:sz w:val="24"/>
          <w:szCs w:val="24"/>
          <w:highlight w:val="none"/>
        </w:rPr>
      </w:pPr>
    </w:p>
    <w:p w14:paraId="4541161E">
      <w:pPr>
        <w:rPr>
          <w:rFonts w:hint="eastAsia" w:ascii="仿宋" w:hAnsi="仿宋" w:eastAsia="仿宋" w:cs="仿宋"/>
          <w:color w:val="auto"/>
          <w:sz w:val="24"/>
          <w:szCs w:val="24"/>
          <w:highlight w:val="none"/>
        </w:rPr>
      </w:pPr>
    </w:p>
    <w:p w14:paraId="7CE3CA48">
      <w:pPr>
        <w:pStyle w:val="21"/>
        <w:rPr>
          <w:rFonts w:hint="eastAsia" w:ascii="仿宋" w:hAnsi="仿宋" w:eastAsia="仿宋" w:cs="仿宋"/>
          <w:color w:val="auto"/>
          <w:sz w:val="24"/>
          <w:szCs w:val="24"/>
          <w:highlight w:val="none"/>
        </w:rPr>
      </w:pPr>
    </w:p>
    <w:p w14:paraId="31DF8C60">
      <w:pPr>
        <w:rPr>
          <w:rFonts w:hint="eastAsia" w:ascii="仿宋" w:hAnsi="仿宋" w:eastAsia="仿宋" w:cs="仿宋"/>
          <w:color w:val="auto"/>
          <w:sz w:val="24"/>
          <w:szCs w:val="24"/>
          <w:highlight w:val="none"/>
        </w:rPr>
      </w:pPr>
    </w:p>
    <w:p w14:paraId="1BE94A0B">
      <w:pPr>
        <w:pStyle w:val="21"/>
        <w:rPr>
          <w:rFonts w:hint="eastAsia" w:ascii="仿宋" w:hAnsi="仿宋" w:eastAsia="仿宋" w:cs="仿宋"/>
          <w:color w:val="auto"/>
          <w:sz w:val="24"/>
          <w:szCs w:val="24"/>
          <w:highlight w:val="none"/>
        </w:rPr>
      </w:pPr>
    </w:p>
    <w:p w14:paraId="6345E8C6">
      <w:pPr>
        <w:rPr>
          <w:rFonts w:hint="eastAsia" w:ascii="仿宋" w:hAnsi="仿宋" w:eastAsia="仿宋" w:cs="仿宋"/>
          <w:color w:val="auto"/>
          <w:sz w:val="24"/>
          <w:szCs w:val="24"/>
          <w:highlight w:val="none"/>
        </w:rPr>
      </w:pPr>
    </w:p>
    <w:p w14:paraId="545F3995">
      <w:pPr>
        <w:rPr>
          <w:rFonts w:hint="eastAsia" w:ascii="仿宋" w:hAnsi="仿宋" w:eastAsia="仿宋" w:cs="仿宋"/>
          <w:color w:val="auto"/>
          <w:sz w:val="24"/>
          <w:szCs w:val="24"/>
          <w:highlight w:val="none"/>
        </w:rPr>
      </w:pPr>
    </w:p>
    <w:p w14:paraId="787E2269">
      <w:pPr>
        <w:pStyle w:val="21"/>
        <w:rPr>
          <w:rFonts w:hint="eastAsia" w:ascii="仿宋" w:hAnsi="仿宋" w:eastAsia="仿宋" w:cs="仿宋"/>
          <w:color w:val="auto"/>
          <w:highlight w:val="none"/>
        </w:rPr>
      </w:pPr>
    </w:p>
    <w:p w14:paraId="66BE6DE0">
      <w:pPr>
        <w:rPr>
          <w:rFonts w:hint="eastAsia" w:ascii="仿宋" w:hAnsi="仿宋" w:eastAsia="仿宋" w:cs="仿宋"/>
          <w:color w:val="auto"/>
          <w:sz w:val="24"/>
          <w:szCs w:val="24"/>
          <w:highlight w:val="none"/>
        </w:rPr>
      </w:pPr>
    </w:p>
    <w:p w14:paraId="40C94433">
      <w:pPr>
        <w:spacing w:line="600" w:lineRule="auto"/>
        <w:ind w:firstLine="4560" w:firstLineChars="19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14:paraId="29BD2C1D">
      <w:pPr>
        <w:spacing w:line="600" w:lineRule="auto"/>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1E094FDE">
      <w:pPr>
        <w:spacing w:line="600" w:lineRule="auto"/>
        <w:ind w:firstLine="2640" w:firstLineChars="1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14:paraId="19856E09">
      <w:pPr>
        <w:spacing w:line="600" w:lineRule="auto"/>
        <w:jc w:val="right"/>
        <w:rPr>
          <w:rFonts w:hint="eastAsia" w:ascii="仿宋" w:hAnsi="仿宋" w:eastAsia="仿宋" w:cs="仿宋"/>
          <w:color w:val="auto"/>
          <w:sz w:val="24"/>
          <w:szCs w:val="24"/>
          <w:highlight w:val="none"/>
        </w:rPr>
        <w:sectPr>
          <w:pgSz w:w="11906" w:h="16838"/>
          <w:pgMar w:top="1191" w:right="1417" w:bottom="1191" w:left="1417" w:header="737" w:footer="737" w:gutter="0"/>
          <w:pgBorders>
            <w:top w:val="none" w:sz="0" w:space="0"/>
            <w:left w:val="none" w:sz="0" w:space="0"/>
            <w:bottom w:val="none" w:sz="0" w:space="0"/>
            <w:right w:val="none" w:sz="0" w:space="0"/>
          </w:pgBorders>
          <w:pgNumType w:fmt="decimal"/>
          <w:cols w:space="720" w:num="1"/>
          <w:rtlGutter w:val="0"/>
          <w:docGrid w:linePitch="312" w:charSpace="0"/>
        </w:sectPr>
      </w:pPr>
    </w:p>
    <w:p w14:paraId="79D9F3C4">
      <w:pPr>
        <w:spacing w:line="48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残疾人福利性单位声明函</w:t>
      </w:r>
      <w:r>
        <w:rPr>
          <w:rFonts w:hint="eastAsia" w:ascii="仿宋" w:hAnsi="仿宋" w:eastAsia="仿宋" w:cs="仿宋"/>
          <w:b/>
          <w:bCs/>
          <w:color w:val="auto"/>
          <w:sz w:val="24"/>
          <w:szCs w:val="24"/>
          <w:highlight w:val="none"/>
          <w:lang w:eastAsia="zh-CN"/>
        </w:rPr>
        <w:t>（如是）</w:t>
      </w:r>
    </w:p>
    <w:p w14:paraId="1A1A9323">
      <w:pPr>
        <w:pStyle w:val="21"/>
        <w:rPr>
          <w:rFonts w:hint="eastAsia" w:ascii="仿宋" w:hAnsi="仿宋" w:eastAsia="仿宋" w:cs="仿宋"/>
          <w:color w:val="auto"/>
          <w:highlight w:val="none"/>
          <w:lang w:eastAsia="zh-CN"/>
        </w:rPr>
      </w:pPr>
    </w:p>
    <w:p w14:paraId="7B6510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本单位郑重声明，根据《关于促进残疾人就业政府采购政策的通知》（财库[2017]141号）的规定，本单位为残疾人福利性单位。即，本单位同时满足以下条件：</w:t>
      </w:r>
    </w:p>
    <w:p w14:paraId="6C44D95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1.安置的残疾人占本单位在职职工人数的比例不低于25%（含25%），并且安置的残疾人人数不少于10人（含10人）；</w:t>
      </w:r>
    </w:p>
    <w:p w14:paraId="21395C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2.本单位依法与安置的每位残疾人签订了一年以上（含一年）的劳动合同或服务协议；</w:t>
      </w:r>
    </w:p>
    <w:p w14:paraId="329992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3.本单位为安置的每位残疾人按月足额缴纳了基本养老保险、基本医疗保险、失业保险、工伤保险和生育保险等社会保险费；</w:t>
      </w:r>
    </w:p>
    <w:p w14:paraId="75CAFF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4.本单位通过银行等金融机构向安置的每位残疾人，按月支付了不低于单位所在区县适用的经省级人民政府批准的月最低工资标准的工资；</w:t>
      </w:r>
    </w:p>
    <w:p w14:paraId="4BA3E90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5.本单位参加 项目（项目编号： ）采购活动时提供的是本单位的产品（包括由本单位承担的工程和提供的服务），或者提供的是其他残疾人福利性单位制造的产品。</w:t>
      </w:r>
    </w:p>
    <w:p w14:paraId="41F86913">
      <w:pPr>
        <w:pStyle w:val="21"/>
        <w:rPr>
          <w:rFonts w:hint="eastAsia" w:ascii="仿宋" w:hAnsi="仿宋" w:eastAsia="仿宋" w:cs="仿宋"/>
          <w:color w:val="auto"/>
          <w:sz w:val="24"/>
          <w:szCs w:val="24"/>
          <w:highlight w:val="none"/>
        </w:rPr>
      </w:pPr>
    </w:p>
    <w:p w14:paraId="778BBCB9">
      <w:pPr>
        <w:rPr>
          <w:rFonts w:hint="eastAsia" w:ascii="仿宋" w:hAnsi="仿宋" w:eastAsia="仿宋" w:cs="仿宋"/>
          <w:color w:val="auto"/>
          <w:highlight w:val="none"/>
        </w:rPr>
      </w:pPr>
    </w:p>
    <w:p w14:paraId="53A0F58A">
      <w:pPr>
        <w:spacing w:line="360" w:lineRule="auto"/>
        <w:ind w:left="0" w:leftChars="0" w:firstLine="422" w:firstLineChars="175"/>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本公司对上述声明的真实性负责。如有虚假，将依法承担相应责任。</w:t>
      </w:r>
    </w:p>
    <w:p w14:paraId="3A08DDCE">
      <w:pPr>
        <w:spacing w:line="360" w:lineRule="auto"/>
        <w:ind w:left="0" w:leftChars="0" w:firstLine="420" w:firstLineChars="175"/>
        <w:rPr>
          <w:rFonts w:hint="eastAsia" w:ascii="仿宋" w:hAnsi="仿宋" w:eastAsia="仿宋" w:cs="仿宋"/>
          <w:color w:val="auto"/>
          <w:sz w:val="24"/>
          <w:szCs w:val="24"/>
          <w:highlight w:val="none"/>
        </w:rPr>
      </w:pPr>
    </w:p>
    <w:p w14:paraId="4CF2B15E">
      <w:pPr>
        <w:spacing w:line="360" w:lineRule="auto"/>
        <w:ind w:left="0" w:leftChars="0"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附件：近三个月依法为安置残疾人缴纳社会保障资金的证明文件</w:t>
      </w:r>
      <w:r>
        <w:rPr>
          <w:rFonts w:hint="eastAsia" w:ascii="仿宋" w:hAnsi="仿宋" w:eastAsia="仿宋" w:cs="仿宋"/>
          <w:color w:val="auto"/>
          <w:sz w:val="24"/>
          <w:szCs w:val="24"/>
          <w:highlight w:val="none"/>
          <w:lang w:eastAsia="zh-CN"/>
        </w:rPr>
        <w:t>。</w:t>
      </w:r>
    </w:p>
    <w:p w14:paraId="60416D93">
      <w:pPr>
        <w:pStyle w:val="21"/>
        <w:rPr>
          <w:rFonts w:hint="eastAsia" w:ascii="仿宋" w:hAnsi="仿宋" w:eastAsia="仿宋" w:cs="仿宋"/>
          <w:color w:val="auto"/>
          <w:sz w:val="24"/>
          <w:szCs w:val="24"/>
          <w:highlight w:val="none"/>
        </w:rPr>
      </w:pPr>
    </w:p>
    <w:p w14:paraId="78C06E42">
      <w:pPr>
        <w:rPr>
          <w:rFonts w:hint="eastAsia" w:ascii="仿宋" w:hAnsi="仿宋" w:eastAsia="仿宋" w:cs="仿宋"/>
          <w:color w:val="auto"/>
          <w:sz w:val="24"/>
          <w:szCs w:val="24"/>
          <w:highlight w:val="none"/>
        </w:rPr>
      </w:pPr>
    </w:p>
    <w:p w14:paraId="02661870">
      <w:pPr>
        <w:pStyle w:val="21"/>
        <w:rPr>
          <w:rFonts w:hint="eastAsia" w:ascii="仿宋" w:hAnsi="仿宋" w:eastAsia="仿宋" w:cs="仿宋"/>
          <w:color w:val="auto"/>
          <w:sz w:val="24"/>
          <w:szCs w:val="24"/>
          <w:highlight w:val="none"/>
        </w:rPr>
      </w:pPr>
    </w:p>
    <w:p w14:paraId="232B9062">
      <w:pPr>
        <w:pStyle w:val="21"/>
        <w:rPr>
          <w:rFonts w:hint="eastAsia" w:ascii="仿宋" w:hAnsi="仿宋" w:eastAsia="仿宋" w:cs="仿宋"/>
          <w:color w:val="auto"/>
          <w:highlight w:val="none"/>
        </w:rPr>
      </w:pPr>
    </w:p>
    <w:p w14:paraId="73B0F065">
      <w:pPr>
        <w:rPr>
          <w:rFonts w:hint="eastAsia" w:ascii="仿宋" w:hAnsi="仿宋" w:eastAsia="仿宋" w:cs="仿宋"/>
          <w:color w:val="auto"/>
          <w:highlight w:val="none"/>
        </w:rPr>
      </w:pPr>
    </w:p>
    <w:p w14:paraId="6459AFA3">
      <w:pPr>
        <w:pStyle w:val="21"/>
        <w:rPr>
          <w:rFonts w:hint="eastAsia" w:ascii="仿宋" w:hAnsi="仿宋" w:eastAsia="仿宋" w:cs="仿宋"/>
          <w:color w:val="auto"/>
          <w:highlight w:val="none"/>
        </w:rPr>
      </w:pPr>
    </w:p>
    <w:p w14:paraId="6B92BE61">
      <w:pPr>
        <w:spacing w:line="60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14:paraId="5B25E279">
      <w:pPr>
        <w:spacing w:line="60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2242587E">
      <w:pPr>
        <w:spacing w:line="600" w:lineRule="auto"/>
        <w:ind w:firstLine="720" w:firstLineChars="3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14:paraId="4FB19F9D">
      <w:pPr>
        <w:spacing w:line="600" w:lineRule="auto"/>
        <w:jc w:val="right"/>
        <w:rPr>
          <w:rFonts w:hint="eastAsia" w:ascii="仿宋" w:hAnsi="仿宋" w:eastAsia="仿宋" w:cs="仿宋"/>
          <w:color w:val="auto"/>
          <w:sz w:val="24"/>
          <w:szCs w:val="24"/>
          <w:highlight w:val="none"/>
        </w:rPr>
        <w:sectPr>
          <w:headerReference r:id="rId8" w:type="default"/>
          <w:footerReference r:id="rId9" w:type="default"/>
          <w:pgSz w:w="11906" w:h="16838"/>
          <w:pgMar w:top="1191" w:right="1417" w:bottom="1191" w:left="1417" w:header="737" w:footer="737" w:gutter="0"/>
          <w:pgBorders>
            <w:top w:val="none" w:sz="0" w:space="0"/>
            <w:left w:val="none" w:sz="0" w:space="0"/>
            <w:bottom w:val="none" w:sz="0" w:space="0"/>
            <w:right w:val="none" w:sz="0" w:space="0"/>
          </w:pgBorders>
          <w:pgNumType w:fmt="decimal"/>
          <w:cols w:space="720" w:num="1"/>
          <w:rtlGutter w:val="0"/>
          <w:docGrid w:linePitch="312" w:charSpace="0"/>
        </w:sectPr>
      </w:pPr>
    </w:p>
    <w:p w14:paraId="534BE5AF">
      <w:pPr>
        <w:pStyle w:val="21"/>
        <w:numPr>
          <w:ilvl w:val="0"/>
          <w:numId w:val="0"/>
        </w:numPr>
        <w:jc w:val="center"/>
        <w:rPr>
          <w:rFonts w:hint="eastAsia" w:ascii="仿宋" w:hAnsi="仿宋" w:eastAsia="仿宋" w:cs="仿宋"/>
          <w:b/>
          <w:bCs/>
          <w:color w:val="auto"/>
          <w:kern w:val="0"/>
          <w:sz w:val="28"/>
          <w:szCs w:val="28"/>
          <w:lang w:eastAsia="zh-CN"/>
        </w:rPr>
      </w:pPr>
      <w:bookmarkStart w:id="199" w:name="_Toc480368440"/>
      <w:bookmarkStart w:id="200" w:name="_Toc12999"/>
      <w:bookmarkStart w:id="201" w:name="_Toc23806"/>
      <w:bookmarkStart w:id="202" w:name="_Toc16687"/>
      <w:bookmarkStart w:id="203" w:name="_Toc24887"/>
      <w:bookmarkStart w:id="204" w:name="_Toc20918"/>
      <w:bookmarkStart w:id="205" w:name="_Toc31830"/>
      <w:r>
        <w:rPr>
          <w:rFonts w:hint="eastAsia" w:ascii="仿宋" w:hAnsi="仿宋" w:eastAsia="仿宋" w:cs="仿宋"/>
          <w:b/>
          <w:bCs/>
          <w:color w:val="auto"/>
          <w:kern w:val="2"/>
          <w:sz w:val="28"/>
          <w:szCs w:val="28"/>
          <w:highlight w:val="none"/>
          <w:lang w:val="en-US" w:eastAsia="zh-CN" w:bidi="ar-SA"/>
        </w:rPr>
        <w:t>十七、企业信誉</w:t>
      </w:r>
      <w:r>
        <w:rPr>
          <w:rFonts w:hint="eastAsia" w:ascii="仿宋" w:hAnsi="仿宋" w:eastAsia="仿宋" w:cs="仿宋"/>
          <w:b/>
          <w:bCs/>
          <w:color w:val="auto"/>
          <w:kern w:val="0"/>
          <w:sz w:val="28"/>
          <w:szCs w:val="28"/>
          <w:lang w:eastAsia="zh-CN"/>
        </w:rPr>
        <w:t>（</w:t>
      </w:r>
      <w:r>
        <w:rPr>
          <w:rFonts w:hint="eastAsia" w:ascii="仿宋" w:hAnsi="仿宋" w:eastAsia="仿宋" w:cs="仿宋"/>
          <w:b/>
          <w:bCs/>
          <w:color w:val="auto"/>
          <w:kern w:val="0"/>
          <w:sz w:val="28"/>
          <w:szCs w:val="28"/>
          <w:lang w:val="en-US" w:eastAsia="zh-CN"/>
        </w:rPr>
        <w:t>格式自拟</w:t>
      </w:r>
      <w:r>
        <w:rPr>
          <w:rFonts w:hint="eastAsia" w:ascii="仿宋" w:hAnsi="仿宋" w:eastAsia="仿宋" w:cs="仿宋"/>
          <w:b/>
          <w:bCs/>
          <w:color w:val="auto"/>
          <w:kern w:val="0"/>
          <w:sz w:val="28"/>
          <w:szCs w:val="28"/>
          <w:lang w:eastAsia="zh-CN"/>
        </w:rPr>
        <w:t>）</w:t>
      </w:r>
    </w:p>
    <w:p w14:paraId="14EA8E00">
      <w:pPr>
        <w:jc w:val="center"/>
        <w:rPr>
          <w:rFonts w:hint="eastAsia" w:ascii="仿宋" w:hAnsi="仿宋" w:eastAsia="仿宋" w:cs="仿宋"/>
          <w:b/>
          <w:bCs/>
          <w:color w:val="auto"/>
          <w:kern w:val="2"/>
          <w:sz w:val="28"/>
          <w:szCs w:val="28"/>
          <w:highlight w:val="none"/>
          <w:lang w:val="en-US" w:eastAsia="zh-CN" w:bidi="ar-SA"/>
        </w:rPr>
      </w:pPr>
    </w:p>
    <w:p w14:paraId="5C200B4E">
      <w:pPr>
        <w:pStyle w:val="5"/>
        <w:numPr>
          <w:ilvl w:val="0"/>
          <w:numId w:val="0"/>
        </w:numPr>
        <w:spacing w:before="156" w:after="156" w:line="480" w:lineRule="auto"/>
        <w:jc w:val="center"/>
        <w:rPr>
          <w:rFonts w:hint="eastAsia" w:ascii="仿宋" w:hAnsi="仿宋" w:eastAsia="仿宋" w:cs="仿宋"/>
          <w:b/>
          <w:bCs/>
          <w:color w:val="auto"/>
          <w:kern w:val="2"/>
          <w:sz w:val="28"/>
          <w:szCs w:val="28"/>
          <w:highlight w:val="none"/>
          <w:lang w:val="en-US" w:eastAsia="zh-CN" w:bidi="ar-SA"/>
        </w:rPr>
      </w:pPr>
    </w:p>
    <w:p w14:paraId="7D5CBBAD">
      <w:pPr>
        <w:rPr>
          <w:rFonts w:hint="eastAsia" w:ascii="仿宋" w:hAnsi="仿宋" w:eastAsia="仿宋" w:cs="仿宋"/>
          <w:color w:val="auto"/>
          <w:highlight w:val="none"/>
          <w:lang w:val="en-US" w:eastAsia="zh-CN"/>
        </w:rPr>
      </w:pPr>
    </w:p>
    <w:p w14:paraId="1DC9DEDF">
      <w:pPr>
        <w:pStyle w:val="5"/>
        <w:numPr>
          <w:ilvl w:val="0"/>
          <w:numId w:val="0"/>
        </w:numPr>
        <w:spacing w:before="156" w:after="156" w:line="48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8"/>
          <w:szCs w:val="28"/>
          <w:highlight w:val="none"/>
          <w:lang w:val="en-US" w:eastAsia="zh-CN" w:bidi="ar-SA"/>
        </w:rPr>
        <w:t>十八、实施方案</w:t>
      </w:r>
      <w:r>
        <w:rPr>
          <w:rFonts w:hint="eastAsia" w:ascii="仿宋" w:hAnsi="仿宋" w:eastAsia="仿宋" w:cs="仿宋"/>
          <w:b/>
          <w:bCs/>
          <w:color w:val="auto"/>
          <w:kern w:val="0"/>
          <w:sz w:val="28"/>
          <w:szCs w:val="28"/>
          <w:lang w:eastAsia="zh-CN"/>
        </w:rPr>
        <w:t>（</w:t>
      </w:r>
      <w:r>
        <w:rPr>
          <w:rFonts w:hint="eastAsia" w:ascii="仿宋" w:hAnsi="仿宋" w:eastAsia="仿宋" w:cs="仿宋"/>
          <w:b/>
          <w:bCs/>
          <w:color w:val="auto"/>
          <w:kern w:val="0"/>
          <w:sz w:val="28"/>
          <w:szCs w:val="28"/>
          <w:lang w:val="en-US" w:eastAsia="zh-CN"/>
        </w:rPr>
        <w:t>格式自拟</w:t>
      </w:r>
      <w:r>
        <w:rPr>
          <w:rFonts w:hint="eastAsia" w:ascii="仿宋" w:hAnsi="仿宋" w:eastAsia="仿宋" w:cs="仿宋"/>
          <w:b/>
          <w:bCs/>
          <w:color w:val="auto"/>
          <w:kern w:val="0"/>
          <w:sz w:val="28"/>
          <w:szCs w:val="28"/>
          <w:lang w:eastAsia="zh-CN"/>
        </w:rPr>
        <w:t>）</w:t>
      </w:r>
    </w:p>
    <w:p w14:paraId="51A11F8E">
      <w:pPr>
        <w:pStyle w:val="6"/>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包括但不限于</w:t>
      </w:r>
      <w:r>
        <w:rPr>
          <w:rFonts w:hint="eastAsia" w:ascii="仿宋" w:hAnsi="仿宋" w:eastAsia="仿宋" w:cs="仿宋"/>
          <w:b w:val="0"/>
          <w:bCs w:val="0"/>
          <w:color w:val="auto"/>
          <w:kern w:val="2"/>
          <w:sz w:val="24"/>
          <w:szCs w:val="24"/>
          <w:highlight w:val="none"/>
          <w:lang w:val="en-US" w:eastAsia="zh-CN" w:bidi="ar-SA"/>
        </w:rPr>
        <w:t>（具体详见评标标准，否则评审专家在评审时将不予采信）：</w:t>
      </w:r>
    </w:p>
    <w:p w14:paraId="7456C58C">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投标人认为更有利于此次投标的其它资料；</w:t>
      </w:r>
    </w:p>
    <w:p w14:paraId="41F503AA">
      <w:pPr>
        <w:rPr>
          <w:rFonts w:hint="eastAsia" w:ascii="仿宋" w:hAnsi="仿宋" w:eastAsia="仿宋" w:cs="仿宋"/>
          <w:b/>
          <w:bCs/>
          <w:color w:val="auto"/>
          <w:kern w:val="2"/>
          <w:sz w:val="28"/>
          <w:szCs w:val="28"/>
          <w:highlight w:val="none"/>
          <w:lang w:val="en-US" w:eastAsia="zh-CN" w:bidi="ar-SA"/>
        </w:rPr>
      </w:pPr>
    </w:p>
    <w:p w14:paraId="720CA9FD">
      <w:pPr>
        <w:pStyle w:val="21"/>
        <w:rPr>
          <w:rFonts w:hint="eastAsia" w:ascii="仿宋" w:hAnsi="仿宋" w:eastAsia="仿宋" w:cs="仿宋"/>
          <w:color w:val="auto"/>
          <w:highlight w:val="none"/>
          <w:lang w:val="en-US" w:eastAsia="zh-CN"/>
        </w:rPr>
      </w:pPr>
    </w:p>
    <w:p w14:paraId="4B6DED16">
      <w:pPr>
        <w:pStyle w:val="5"/>
        <w:numPr>
          <w:ilvl w:val="0"/>
          <w:numId w:val="0"/>
        </w:numPr>
        <w:spacing w:before="156" w:after="156" w:line="480" w:lineRule="auto"/>
        <w:jc w:val="center"/>
        <w:rPr>
          <w:rFonts w:hint="eastAsia" w:ascii="仿宋" w:hAnsi="仿宋" w:eastAsia="仿宋" w:cs="仿宋"/>
          <w:b/>
          <w:bCs/>
          <w:color w:val="auto"/>
          <w:kern w:val="2"/>
          <w:sz w:val="28"/>
          <w:szCs w:val="28"/>
          <w:highlight w:val="none"/>
          <w:lang w:val="en-US" w:eastAsia="zh-CN" w:bidi="ar-SA"/>
        </w:rPr>
      </w:pPr>
    </w:p>
    <w:p w14:paraId="09BE97B2">
      <w:pPr>
        <w:pStyle w:val="5"/>
        <w:numPr>
          <w:ilvl w:val="0"/>
          <w:numId w:val="0"/>
        </w:numPr>
        <w:spacing w:before="156" w:after="156" w:line="48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8"/>
          <w:szCs w:val="28"/>
          <w:highlight w:val="none"/>
          <w:lang w:val="en-US" w:eastAsia="zh-CN" w:bidi="ar-SA"/>
        </w:rPr>
        <w:t>十九、售后服务</w:t>
      </w:r>
    </w:p>
    <w:p w14:paraId="6D5340A6">
      <w:pPr>
        <w:pStyle w:val="6"/>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包括但不限于</w:t>
      </w:r>
      <w:r>
        <w:rPr>
          <w:rFonts w:hint="eastAsia" w:ascii="仿宋" w:hAnsi="仿宋" w:eastAsia="仿宋" w:cs="仿宋"/>
          <w:b w:val="0"/>
          <w:bCs w:val="0"/>
          <w:color w:val="auto"/>
          <w:kern w:val="2"/>
          <w:sz w:val="24"/>
          <w:szCs w:val="24"/>
          <w:highlight w:val="none"/>
          <w:lang w:val="en-US" w:eastAsia="zh-CN" w:bidi="ar-SA"/>
        </w:rPr>
        <w:t>（具体详见评标标准，否则评审专家在评审时将不予采信）：</w:t>
      </w:r>
    </w:p>
    <w:p w14:paraId="2D7B8D83">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投标人认为更有利于此次投标的其它资料；</w:t>
      </w:r>
    </w:p>
    <w:p w14:paraId="759C91CF">
      <w:pPr>
        <w:pStyle w:val="21"/>
        <w:rPr>
          <w:rFonts w:hint="eastAsia" w:ascii="仿宋" w:hAnsi="仿宋" w:eastAsia="仿宋" w:cs="仿宋"/>
          <w:color w:val="auto"/>
          <w:highlight w:val="none"/>
          <w:lang w:val="en-US" w:eastAsia="zh-CN"/>
        </w:rPr>
      </w:pPr>
    </w:p>
    <w:p w14:paraId="2DE2CF09">
      <w:pPr>
        <w:pStyle w:val="5"/>
        <w:numPr>
          <w:ilvl w:val="0"/>
          <w:numId w:val="0"/>
        </w:numPr>
        <w:spacing w:before="156" w:after="156" w:line="480" w:lineRule="auto"/>
        <w:ind w:firstLine="2811" w:firstLineChars="1000"/>
        <w:jc w:val="both"/>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二十、技术指标响应</w:t>
      </w:r>
    </w:p>
    <w:p w14:paraId="774A86B4">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（具体详见评标标准，否则评审专家在评审时将不予采信）</w:t>
      </w:r>
    </w:p>
    <w:p w14:paraId="2E81557E">
      <w:pPr>
        <w:pStyle w:val="21"/>
        <w:rPr>
          <w:rFonts w:hint="eastAsia" w:ascii="仿宋" w:hAnsi="仿宋" w:eastAsia="仿宋" w:cs="仿宋"/>
          <w:b/>
          <w:bCs/>
          <w:color w:val="auto"/>
          <w:kern w:val="2"/>
          <w:sz w:val="28"/>
          <w:szCs w:val="28"/>
          <w:highlight w:val="none"/>
          <w:lang w:val="en-US" w:eastAsia="zh-CN" w:bidi="ar-SA"/>
        </w:rPr>
      </w:pPr>
    </w:p>
    <w:p w14:paraId="7A45628E">
      <w:pPr>
        <w:pStyle w:val="5"/>
        <w:numPr>
          <w:ilvl w:val="0"/>
          <w:numId w:val="0"/>
        </w:numPr>
        <w:spacing w:before="156" w:after="156" w:line="48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二十一、投标人自行编写的技术文件</w:t>
      </w:r>
      <w:bookmarkEnd w:id="199"/>
    </w:p>
    <w:p w14:paraId="77A43E11">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投标人认为更有利于此次投标的其它资料；</w:t>
      </w:r>
    </w:p>
    <w:p w14:paraId="575AAC5F">
      <w:pPr>
        <w:rPr>
          <w:rFonts w:hint="eastAsia" w:ascii="仿宋" w:hAnsi="仿宋" w:eastAsia="仿宋" w:cs="仿宋"/>
          <w:b w:val="0"/>
          <w:bCs w:val="0"/>
          <w:color w:val="auto"/>
          <w:kern w:val="2"/>
          <w:sz w:val="24"/>
          <w:szCs w:val="24"/>
          <w:highlight w:val="none"/>
          <w:lang w:val="en-US" w:eastAsia="zh-CN" w:bidi="ar-SA"/>
        </w:rPr>
      </w:pPr>
    </w:p>
    <w:p w14:paraId="410538DD">
      <w:pPr>
        <w:pStyle w:val="21"/>
        <w:rPr>
          <w:rFonts w:hint="eastAsia" w:ascii="仿宋" w:hAnsi="仿宋" w:eastAsia="仿宋" w:cs="仿宋"/>
          <w:b w:val="0"/>
          <w:bCs w:val="0"/>
          <w:color w:val="auto"/>
          <w:kern w:val="2"/>
          <w:sz w:val="24"/>
          <w:szCs w:val="24"/>
          <w:highlight w:val="none"/>
          <w:lang w:val="en-US" w:eastAsia="zh-CN" w:bidi="ar-SA"/>
        </w:rPr>
      </w:pPr>
    </w:p>
    <w:p w14:paraId="1111F050">
      <w:pPr>
        <w:rPr>
          <w:rFonts w:hint="eastAsia" w:ascii="仿宋" w:hAnsi="仿宋" w:eastAsia="仿宋" w:cs="仿宋"/>
          <w:color w:val="auto"/>
          <w:highlight w:val="none"/>
          <w:lang w:val="en-US" w:eastAsia="zh-CN"/>
        </w:rPr>
      </w:pPr>
    </w:p>
    <w:p w14:paraId="62A2D184">
      <w:pPr>
        <w:pStyle w:val="5"/>
        <w:numPr>
          <w:ilvl w:val="0"/>
          <w:numId w:val="0"/>
        </w:numPr>
        <w:spacing w:before="156" w:after="156" w:line="480" w:lineRule="auto"/>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二十二、投标人认为需要提供的其他资料</w:t>
      </w:r>
    </w:p>
    <w:p w14:paraId="76F172F0">
      <w:pPr>
        <w:pStyle w:val="57"/>
        <w:widowControl w:val="0"/>
        <w:numPr>
          <w:ilvl w:val="0"/>
          <w:numId w:val="0"/>
        </w:numPr>
        <w:adjustRightInd w:val="0"/>
        <w:jc w:val="center"/>
        <w:textAlignment w:val="baseline"/>
        <w:rPr>
          <w:rFonts w:hint="eastAsia" w:ascii="仿宋" w:hAnsi="仿宋" w:eastAsia="仿宋" w:cs="仿宋"/>
          <w:b w:val="0"/>
          <w:bCs w:val="0"/>
          <w:color w:val="auto"/>
          <w:sz w:val="24"/>
          <w:szCs w:val="24"/>
          <w:highlight w:val="none"/>
          <w:lang w:val="en-US" w:eastAsia="zh-CN"/>
        </w:rPr>
      </w:pPr>
    </w:p>
    <w:p w14:paraId="3025F17D">
      <w:pPr>
        <w:pStyle w:val="57"/>
        <w:widowControl w:val="0"/>
        <w:numPr>
          <w:ilvl w:val="0"/>
          <w:numId w:val="0"/>
        </w:numPr>
        <w:adjustRightInd w:val="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（投标人认为更有利于此次投标的其它资料，可在此附件中提交或填写）</w:t>
      </w:r>
    </w:p>
    <w:p w14:paraId="6ECFE27A">
      <w:pPr>
        <w:spacing w:line="600" w:lineRule="auto"/>
        <w:jc w:val="center"/>
        <w:rPr>
          <w:rFonts w:hint="eastAsia" w:ascii="仿宋" w:hAnsi="仿宋" w:eastAsia="仿宋" w:cs="仿宋"/>
          <w:b/>
          <w:bCs/>
          <w:color w:val="auto"/>
          <w:spacing w:val="60"/>
          <w:sz w:val="32"/>
          <w:szCs w:val="32"/>
          <w:highlight w:val="none"/>
        </w:rPr>
      </w:pPr>
    </w:p>
    <w:p w14:paraId="0D5BCD49">
      <w:pPr>
        <w:spacing w:line="600" w:lineRule="auto"/>
        <w:jc w:val="center"/>
        <w:rPr>
          <w:rFonts w:hint="eastAsia" w:ascii="仿宋" w:hAnsi="仿宋" w:eastAsia="仿宋" w:cs="仿宋"/>
          <w:b/>
          <w:bCs/>
          <w:color w:val="auto"/>
          <w:spacing w:val="60"/>
          <w:sz w:val="32"/>
          <w:szCs w:val="32"/>
          <w:highlight w:val="none"/>
        </w:rPr>
      </w:pPr>
    </w:p>
    <w:p w14:paraId="68ADF52A">
      <w:pPr>
        <w:spacing w:line="600" w:lineRule="auto"/>
        <w:jc w:val="center"/>
        <w:rPr>
          <w:rFonts w:hint="eastAsia" w:ascii="仿宋" w:hAnsi="仿宋" w:eastAsia="仿宋" w:cs="仿宋"/>
          <w:color w:val="auto"/>
          <w:sz w:val="32"/>
          <w:szCs w:val="32"/>
          <w:highlight w:val="none"/>
        </w:rPr>
      </w:pPr>
      <w:r>
        <w:rPr>
          <w:rFonts w:hint="eastAsia" w:ascii="仿宋" w:hAnsi="仿宋" w:eastAsia="仿宋" w:cs="仿宋"/>
          <w:b/>
          <w:bCs/>
          <w:color w:val="auto"/>
          <w:spacing w:val="60"/>
          <w:sz w:val="32"/>
          <w:szCs w:val="32"/>
          <w:highlight w:val="none"/>
        </w:rPr>
        <w:t>注意事项</w:t>
      </w:r>
      <w:bookmarkEnd w:id="200"/>
      <w:bookmarkEnd w:id="201"/>
      <w:bookmarkEnd w:id="202"/>
      <w:bookmarkEnd w:id="203"/>
      <w:bookmarkEnd w:id="204"/>
      <w:bookmarkEnd w:id="205"/>
    </w:p>
    <w:p w14:paraId="1A820604">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1、投标人对所附表格中要求的资料和询问应做出肯定的回答。</w:t>
      </w:r>
    </w:p>
    <w:p w14:paraId="367313CB">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文件的签字人应保证他所做的声明及对一切问题的回答的真实性和准确。</w:t>
      </w:r>
    </w:p>
    <w:p w14:paraId="15630AEB">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3、投标人提供的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文件将由招标人使用，并据此进行评价和判断，确定投标人的能力。</w:t>
      </w:r>
    </w:p>
    <w:p w14:paraId="758D05CC">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4、投标人提交的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文件将给予保密，但不退还。</w:t>
      </w:r>
    </w:p>
    <w:p w14:paraId="35D29243">
      <w:pPr>
        <w:spacing w:line="240" w:lineRule="auto"/>
        <w:rPr>
          <w:rFonts w:hint="eastAsia" w:ascii="仿宋" w:hAnsi="仿宋" w:eastAsia="仿宋" w:cs="仿宋"/>
          <w:color w:val="auto"/>
          <w:sz w:val="20"/>
          <w:highlight w:val="none"/>
        </w:rPr>
      </w:pPr>
      <w:r>
        <w:rPr>
          <w:rFonts w:hint="eastAsia" w:ascii="仿宋" w:hAnsi="仿宋" w:eastAsia="仿宋" w:cs="仿宋"/>
          <w:color w:val="auto"/>
          <w:sz w:val="28"/>
          <w:szCs w:val="28"/>
          <w:highlight w:val="none"/>
        </w:rPr>
        <w:t xml:space="preserve">  </w:t>
      </w:r>
    </w:p>
    <w:p w14:paraId="3AE3B0F1">
      <w:pPr>
        <w:spacing w:line="240" w:lineRule="auto"/>
        <w:rPr>
          <w:rFonts w:hint="eastAsia" w:ascii="仿宋" w:hAnsi="仿宋" w:eastAsia="仿宋" w:cs="仿宋"/>
          <w:color w:val="auto"/>
          <w:sz w:val="20"/>
          <w:highlight w:val="none"/>
        </w:rPr>
      </w:pPr>
    </w:p>
    <w:p w14:paraId="03898427">
      <w:pPr>
        <w:spacing w:line="240" w:lineRule="auto"/>
        <w:rPr>
          <w:rFonts w:hint="eastAsia" w:ascii="仿宋" w:hAnsi="仿宋" w:eastAsia="仿宋" w:cs="仿宋"/>
          <w:color w:val="auto"/>
          <w:sz w:val="20"/>
          <w:highlight w:val="none"/>
        </w:rPr>
      </w:pPr>
    </w:p>
    <w:p w14:paraId="40F38E12">
      <w:pPr>
        <w:spacing w:line="240" w:lineRule="auto"/>
        <w:rPr>
          <w:rFonts w:hint="eastAsia" w:ascii="仿宋" w:hAnsi="仿宋" w:eastAsia="仿宋" w:cs="仿宋"/>
          <w:color w:val="auto"/>
          <w:sz w:val="20"/>
          <w:highlight w:val="none"/>
        </w:rPr>
      </w:pPr>
    </w:p>
    <w:p w14:paraId="2569A5C5">
      <w:pPr>
        <w:spacing w:line="240" w:lineRule="auto"/>
        <w:jc w:val="center"/>
        <w:rPr>
          <w:rFonts w:hint="eastAsia" w:ascii="仿宋" w:hAnsi="仿宋" w:eastAsia="仿宋" w:cs="仿宋"/>
          <w:b/>
          <w:bCs/>
          <w:color w:val="auto"/>
          <w:sz w:val="44"/>
          <w:szCs w:val="44"/>
          <w:highlight w:val="none"/>
        </w:rPr>
      </w:pPr>
    </w:p>
    <w:p w14:paraId="51F61C93">
      <w:pPr>
        <w:spacing w:line="380" w:lineRule="exact"/>
        <w:rPr>
          <w:rFonts w:hint="eastAsia" w:ascii="仿宋" w:hAnsi="仿宋" w:eastAsia="仿宋" w:cs="仿宋"/>
          <w:color w:val="auto"/>
          <w:sz w:val="28"/>
          <w:szCs w:val="28"/>
          <w:highlight w:val="none"/>
        </w:rPr>
        <w:sectPr>
          <w:headerReference r:id="rId10" w:type="default"/>
          <w:footerReference r:id="rId11"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14:paraId="6DE58494">
      <w:pPr>
        <w:pStyle w:val="6"/>
        <w:shd w:val="clear" w:color="auto" w:fill="auto"/>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t>中小企业划分标准</w:t>
      </w:r>
    </w:p>
    <w:p w14:paraId="37BC4F37">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both"/>
        <w:textAlignment w:val="auto"/>
        <w:rPr>
          <w:rFonts w:hint="eastAsia" w:ascii="仿宋" w:hAnsi="仿宋" w:eastAsia="仿宋" w:cs="仿宋"/>
          <w:color w:val="auto"/>
          <w:sz w:val="24"/>
          <w:szCs w:val="24"/>
          <w:highlight w:val="none"/>
        </w:rPr>
      </w:pPr>
      <w:bookmarkStart w:id="206" w:name="bookmark4"/>
      <w:bookmarkStart w:id="207" w:name="bookmark5"/>
      <w:r>
        <w:rPr>
          <w:rFonts w:hint="eastAsia" w:ascii="仿宋" w:hAnsi="仿宋" w:eastAsia="仿宋" w:cs="仿宋"/>
          <w:color w:val="auto"/>
          <w:sz w:val="24"/>
          <w:szCs w:val="24"/>
          <w:highlight w:val="none"/>
        </w:rPr>
        <w:t>工业和信息化部、国家统计局、发展改革委、财政部等四部门《关于印发中小企业划型标准规定的通知》（工信部联企业〔2011〕300号）规定中小企业划型标准如表所示：</w:t>
      </w:r>
      <w:bookmarkEnd w:id="206"/>
      <w:bookmarkEnd w:id="207"/>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
        <w:gridCol w:w="2002"/>
        <w:gridCol w:w="36"/>
        <w:gridCol w:w="733"/>
        <w:gridCol w:w="316"/>
        <w:gridCol w:w="6990"/>
        <w:gridCol w:w="2"/>
      </w:tblGrid>
      <w:tr w14:paraId="0650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60BA523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2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农、林、牧、</w:t>
            </w:r>
          </w:p>
          <w:p w14:paraId="0BB5D92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2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渔业</w:t>
            </w:r>
          </w:p>
        </w:tc>
        <w:tc>
          <w:tcPr>
            <w:tcW w:w="8039" w:type="dxa"/>
            <w:gridSpan w:val="3"/>
            <w:shd w:val="clear" w:color="auto" w:fill="FFFFFF"/>
            <w:noWrap w:val="0"/>
            <w:vAlign w:val="center"/>
          </w:tcPr>
          <w:p w14:paraId="373765D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营业收入20000万元以下的为中小微型企业。</w:t>
            </w:r>
          </w:p>
        </w:tc>
      </w:tr>
      <w:tr w14:paraId="5F8E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7EA99454">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4D218CE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35E3F662">
            <w:pPr>
              <w:pStyle w:val="152"/>
              <w:keepNext w:val="0"/>
              <w:keepLines w:val="0"/>
              <w:pageBreakBefore w:val="0"/>
              <w:widowControl w:val="0"/>
              <w:shd w:val="clear" w:color="auto" w:fill="auto"/>
              <w:tabs>
                <w:tab w:val="left" w:pos="1930"/>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500万元</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20000万元</w:t>
            </w:r>
          </w:p>
        </w:tc>
      </w:tr>
      <w:tr w14:paraId="1FE5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25A5C1A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52CC16B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4601B60D">
            <w:pPr>
              <w:pStyle w:val="152"/>
              <w:keepNext w:val="0"/>
              <w:keepLines w:val="0"/>
              <w:pageBreakBefore w:val="0"/>
              <w:widowControl w:val="0"/>
              <w:shd w:val="clear" w:color="auto" w:fill="auto"/>
              <w:tabs>
                <w:tab w:val="left" w:pos="1752"/>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50万元</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500万元</w:t>
            </w:r>
          </w:p>
        </w:tc>
      </w:tr>
      <w:tr w14:paraId="26D0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0F9D5BE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04FBFC04">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6BD1E2C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50万元以下</w:t>
            </w:r>
          </w:p>
        </w:tc>
      </w:tr>
      <w:tr w14:paraId="54FB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01CC3E5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工业</w:t>
            </w:r>
          </w:p>
          <w:p w14:paraId="2DAEFCF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（包括采矿业，制造业，电力、热力、燃气及水生产和供应业）</w:t>
            </w:r>
          </w:p>
        </w:tc>
        <w:tc>
          <w:tcPr>
            <w:tcW w:w="8039" w:type="dxa"/>
            <w:gridSpan w:val="3"/>
            <w:shd w:val="clear" w:color="auto" w:fill="FFFFFF"/>
            <w:noWrap w:val="0"/>
            <w:vAlign w:val="center"/>
          </w:tcPr>
          <w:p w14:paraId="16A5264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从业人员1 000人以下或营业收入 40000万元以下的为中小微型企业。</w:t>
            </w:r>
          </w:p>
        </w:tc>
      </w:tr>
      <w:tr w14:paraId="1FBF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33E178F3">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80D7604">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0F7C286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300人一1 000人，且营业收入 2000万元一40000万元</w:t>
            </w:r>
          </w:p>
        </w:tc>
      </w:tr>
      <w:tr w14:paraId="2C56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AB16395">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3E96823C">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377FC5DA">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从业人员20人一300人，且营业收入 300万元一2 000万元</w:t>
            </w:r>
          </w:p>
        </w:tc>
      </w:tr>
      <w:tr w14:paraId="34F9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783" w:hRule="atLeast"/>
          <w:jc w:val="center"/>
        </w:trPr>
        <w:tc>
          <w:tcPr>
            <w:tcW w:w="2038" w:type="dxa"/>
            <w:gridSpan w:val="2"/>
            <w:vMerge w:val="continue"/>
            <w:shd w:val="clear" w:color="auto" w:fill="FFFFFF"/>
            <w:noWrap w:val="0"/>
            <w:vAlign w:val="center"/>
          </w:tcPr>
          <w:p w14:paraId="1D65928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51B7D75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729C044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从业人员20人以下或营业收入 300万元以下</w:t>
            </w:r>
          </w:p>
        </w:tc>
      </w:tr>
      <w:tr w14:paraId="308C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2880BA82">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建筑业</w:t>
            </w:r>
          </w:p>
        </w:tc>
        <w:tc>
          <w:tcPr>
            <w:tcW w:w="8039" w:type="dxa"/>
            <w:gridSpan w:val="3"/>
            <w:shd w:val="clear" w:color="auto" w:fill="FFFFFF"/>
            <w:noWrap w:val="0"/>
            <w:vAlign w:val="center"/>
          </w:tcPr>
          <w:p w14:paraId="59299E21">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营业收入80000万元以下或资产总额 80000万元以下的为中小微型企业。</w:t>
            </w:r>
          </w:p>
        </w:tc>
      </w:tr>
      <w:tr w14:paraId="0C1B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71431FA7">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A1560E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2A642DDA">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营业收入6000万元一80000万元，且资产总额 5 000万元一80 000 万元</w:t>
            </w:r>
          </w:p>
        </w:tc>
      </w:tr>
      <w:tr w14:paraId="4984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428D73C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74AC91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7C197191">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 300万元一6 000万元，且资产总额 300万一5 000万元</w:t>
            </w:r>
          </w:p>
        </w:tc>
      </w:tr>
      <w:tr w14:paraId="263B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0ECA36D7">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90EA252">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151E1336">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营业收入300万元以下或资产总额 300万元以下</w:t>
            </w:r>
          </w:p>
        </w:tc>
      </w:tr>
      <w:tr w14:paraId="115F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5AF0EFE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批发业</w:t>
            </w:r>
          </w:p>
        </w:tc>
        <w:tc>
          <w:tcPr>
            <w:tcW w:w="8039" w:type="dxa"/>
            <w:gridSpan w:val="3"/>
            <w:shd w:val="clear" w:color="auto" w:fill="FFFFFF"/>
            <w:noWrap w:val="0"/>
            <w:vAlign w:val="center"/>
          </w:tcPr>
          <w:p w14:paraId="1E0FDD82">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从业人员200人以下或营业收入 40 000万元以下的为中小微型企业。</w:t>
            </w:r>
          </w:p>
        </w:tc>
      </w:tr>
      <w:tr w14:paraId="6A3E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6C4D8BE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43A2E8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53E6069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从业人员20人一200人，且营业收入 5 000万元一40 000万元</w:t>
            </w:r>
          </w:p>
        </w:tc>
      </w:tr>
      <w:tr w14:paraId="2364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3808DD24">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78B72D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6894663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从业人员5人一20人，且营业收入 1 000万元一5 000万元</w:t>
            </w:r>
          </w:p>
        </w:tc>
      </w:tr>
      <w:tr w14:paraId="6B02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3B3EF1DF">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FAAE7D4">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53CC3E3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从业人员5人以下或营业收入 1 000万元以下</w:t>
            </w:r>
          </w:p>
        </w:tc>
      </w:tr>
      <w:tr w14:paraId="38DF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471B5CA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零售业</w:t>
            </w:r>
          </w:p>
        </w:tc>
        <w:tc>
          <w:tcPr>
            <w:tcW w:w="8039" w:type="dxa"/>
            <w:gridSpan w:val="3"/>
            <w:shd w:val="clear" w:color="auto" w:fill="FFFFFF"/>
            <w:noWrap w:val="0"/>
            <w:vAlign w:val="center"/>
          </w:tcPr>
          <w:p w14:paraId="1638D14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20 000万元以下的为中小微型企业。</w:t>
            </w:r>
          </w:p>
        </w:tc>
      </w:tr>
      <w:tr w14:paraId="331A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DD8814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51C699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100E0DC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50人一300人，且营业收入 500万元一20 000万元</w:t>
            </w:r>
          </w:p>
        </w:tc>
      </w:tr>
      <w:tr w14:paraId="6413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4E29083E">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50CD845">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6D182FEC">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从业人员10人一50人，且营业收入 100万元一500万元</w:t>
            </w:r>
          </w:p>
        </w:tc>
      </w:tr>
      <w:tr w14:paraId="227A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2163B577">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67F2ED9">
            <w:pPr>
              <w:pStyle w:val="152"/>
              <w:keepNext w:val="0"/>
              <w:keepLines w:val="0"/>
              <w:pageBreakBefore w:val="0"/>
              <w:widowControl w:val="0"/>
              <w:shd w:val="clear" w:color="auto" w:fill="auto"/>
              <w:kinsoku/>
              <w:wordWrap/>
              <w:overflowPunct/>
              <w:topLinePunct w:val="0"/>
              <w:autoSpaceDE/>
              <w:autoSpaceDN/>
              <w:bidi w:val="0"/>
              <w:adjustRightInd/>
              <w:snapToGrid/>
              <w:spacing w:before="80"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44BAD67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14:paraId="5124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0D83639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交通运输业 （不含铁路运输业）</w:t>
            </w:r>
          </w:p>
        </w:tc>
        <w:tc>
          <w:tcPr>
            <w:tcW w:w="8039" w:type="dxa"/>
            <w:gridSpan w:val="3"/>
            <w:shd w:val="clear" w:color="auto" w:fill="FFFFFF"/>
            <w:noWrap w:val="0"/>
            <w:vAlign w:val="center"/>
          </w:tcPr>
          <w:p w14:paraId="549C60D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从业人员1 000人以下或营业收入 30 000万元以下的为中小微型企业。</w:t>
            </w:r>
          </w:p>
        </w:tc>
      </w:tr>
      <w:tr w14:paraId="432F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365D1506">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03691C4A">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5BEE3F6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300人一1 000人，且营业收入 3 000万元一30 000万元</w:t>
            </w:r>
          </w:p>
        </w:tc>
      </w:tr>
      <w:tr w14:paraId="63B4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3F7966A8">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821834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320D19B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从业人员20人一300人，且营业收入 200万元一3 000万元</w:t>
            </w:r>
          </w:p>
        </w:tc>
      </w:tr>
      <w:tr w14:paraId="10C6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3C6AE3E4">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A8A8CF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2E5788C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从业人员20人以下或营业收入 200万元以下</w:t>
            </w:r>
          </w:p>
        </w:tc>
      </w:tr>
      <w:tr w14:paraId="7ECB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49A85D3A">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仓储业</w:t>
            </w:r>
          </w:p>
        </w:tc>
        <w:tc>
          <w:tcPr>
            <w:tcW w:w="8039" w:type="dxa"/>
            <w:gridSpan w:val="3"/>
            <w:shd w:val="clear" w:color="auto" w:fill="FFFFFF"/>
            <w:noWrap w:val="0"/>
            <w:vAlign w:val="center"/>
          </w:tcPr>
          <w:p w14:paraId="02251E3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从业人员200人以下或营业收入 30 000万元以下的为中小微型企业。</w:t>
            </w:r>
          </w:p>
        </w:tc>
      </w:tr>
      <w:tr w14:paraId="53BD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95D419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18B29E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0449BE76">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从业人员100人一200人，且营业收入 1 000万元一30 000万元</w:t>
            </w:r>
          </w:p>
        </w:tc>
      </w:tr>
      <w:tr w14:paraId="59EC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15AE87EE">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07287F1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2B5696E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从业人员20人一100人，且营业收入 100万元一1 000万元</w:t>
            </w:r>
          </w:p>
        </w:tc>
      </w:tr>
      <w:tr w14:paraId="6372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241D6A7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9B6A26A">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2D5A589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从业人员20人以下或营业收入 100万元以下</w:t>
            </w:r>
          </w:p>
        </w:tc>
      </w:tr>
      <w:tr w14:paraId="7A5E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04924AC1">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邮政业</w:t>
            </w:r>
          </w:p>
        </w:tc>
        <w:tc>
          <w:tcPr>
            <w:tcW w:w="8039" w:type="dxa"/>
            <w:gridSpan w:val="3"/>
            <w:shd w:val="clear" w:color="auto" w:fill="FFFFFF"/>
            <w:noWrap w:val="0"/>
            <w:vAlign w:val="center"/>
          </w:tcPr>
          <w:p w14:paraId="0858202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从业人员1 000人以下或营业收入 30 000万元以下的为中小微型企业。</w:t>
            </w:r>
          </w:p>
        </w:tc>
      </w:tr>
      <w:tr w14:paraId="02C2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47D9095">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3AF3BEF6">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1F2B4FE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300人一1 000人，且营业收入 2 000万元一30 000万元</w:t>
            </w:r>
          </w:p>
        </w:tc>
      </w:tr>
      <w:tr w14:paraId="66B2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6E76009">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4A2CA44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7BACF99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从业人员20人一300人，且营业收入 100万元一2 000万元</w:t>
            </w:r>
          </w:p>
        </w:tc>
      </w:tr>
      <w:tr w14:paraId="000A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7FC3CDCF">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7F88E1C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342C2D55">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从业人员20人以下或营业收入 100万元以下</w:t>
            </w:r>
          </w:p>
        </w:tc>
      </w:tr>
      <w:tr w14:paraId="13B1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09EE09A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住宿业</w:t>
            </w:r>
          </w:p>
        </w:tc>
        <w:tc>
          <w:tcPr>
            <w:tcW w:w="8077" w:type="dxa"/>
            <w:gridSpan w:val="5"/>
            <w:shd w:val="clear" w:color="auto" w:fill="FFFFFF"/>
            <w:noWrap w:val="0"/>
            <w:vAlign w:val="center"/>
          </w:tcPr>
          <w:p w14:paraId="5FD74F3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10000万元以下的为中小微型企业。</w:t>
            </w:r>
          </w:p>
        </w:tc>
      </w:tr>
      <w:tr w14:paraId="00CC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516C232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5DB04245">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1D364174">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从业人员100人一300人，且营业收入 2 000万元一10 000万元</w:t>
            </w:r>
          </w:p>
        </w:tc>
      </w:tr>
      <w:tr w14:paraId="0179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204F9E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77330108">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0F477374">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100万元一2 000万元</w:t>
            </w:r>
          </w:p>
        </w:tc>
      </w:tr>
      <w:tr w14:paraId="612A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638AFAB9">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2FA0C55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535917B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14:paraId="1A0D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432BA1A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餐饮业</w:t>
            </w:r>
          </w:p>
        </w:tc>
        <w:tc>
          <w:tcPr>
            <w:tcW w:w="8077" w:type="dxa"/>
            <w:gridSpan w:val="5"/>
            <w:shd w:val="clear" w:color="auto" w:fill="FFFFFF"/>
            <w:noWrap w:val="0"/>
            <w:vAlign w:val="center"/>
          </w:tcPr>
          <w:p w14:paraId="291F17E6">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10 000万元以下的为中小微型企业。</w:t>
            </w:r>
          </w:p>
        </w:tc>
      </w:tr>
      <w:tr w14:paraId="4ADC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0F87380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33A53B1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2D349D7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 300人，且营业收入 2 000万元一10 000万元</w:t>
            </w:r>
          </w:p>
        </w:tc>
      </w:tr>
      <w:tr w14:paraId="2DE0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65C2EAA8">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61579328">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530DA1D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100万元一2 000万元</w:t>
            </w:r>
          </w:p>
        </w:tc>
      </w:tr>
      <w:tr w14:paraId="61EE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E747C3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530FB471">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19237DC1">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14:paraId="74FB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7317CC2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信息传输业 （包括电信、互联网 和相关服务）</w:t>
            </w:r>
          </w:p>
        </w:tc>
        <w:tc>
          <w:tcPr>
            <w:tcW w:w="8077" w:type="dxa"/>
            <w:gridSpan w:val="5"/>
            <w:shd w:val="clear" w:color="auto" w:fill="FFFFFF"/>
            <w:noWrap w:val="0"/>
            <w:vAlign w:val="center"/>
          </w:tcPr>
          <w:p w14:paraId="1BE8788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从业人员2 000人以下或营业收入 100 000万元以下的为中小微型企业。</w:t>
            </w:r>
          </w:p>
        </w:tc>
      </w:tr>
      <w:tr w14:paraId="0ECE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8D537E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008DDB5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0996B6D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从业人员100人一2 000人，且营业收入 1 000万元一10 000万元</w:t>
            </w:r>
          </w:p>
        </w:tc>
      </w:tr>
      <w:tr w14:paraId="0DC8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4FD3BC1C">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6F3B034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5998755C">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100万元一1 000万元</w:t>
            </w:r>
          </w:p>
        </w:tc>
      </w:tr>
      <w:tr w14:paraId="327B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222B40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4FA5A0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4443DB4C">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14:paraId="2A3D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29E90BF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软件和信息</w:t>
            </w:r>
          </w:p>
          <w:p w14:paraId="7094139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技术服务业</w:t>
            </w:r>
          </w:p>
        </w:tc>
        <w:tc>
          <w:tcPr>
            <w:tcW w:w="8077" w:type="dxa"/>
            <w:gridSpan w:val="5"/>
            <w:shd w:val="clear" w:color="auto" w:fill="FFFFFF"/>
            <w:noWrap w:val="0"/>
            <w:vAlign w:val="center"/>
          </w:tcPr>
          <w:p w14:paraId="1A8B485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10000万元以下的为中小微型企业。</w:t>
            </w:r>
          </w:p>
        </w:tc>
      </w:tr>
      <w:tr w14:paraId="134A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20BB34A6">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6E7939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7FA9B2DA">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 300人，且营业收入 1 000万元一10 000万元</w:t>
            </w:r>
          </w:p>
        </w:tc>
      </w:tr>
      <w:tr w14:paraId="19D8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33F9D4B1">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2A385A12">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46DF9798">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50万元一1 000万元</w:t>
            </w:r>
          </w:p>
        </w:tc>
      </w:tr>
      <w:tr w14:paraId="4E5C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4A05BBFE">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5ED78E1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64F3D4D8">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50万元以下</w:t>
            </w:r>
          </w:p>
        </w:tc>
      </w:tr>
      <w:tr w14:paraId="6CD1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237B3A2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房地产开发经营</w:t>
            </w:r>
          </w:p>
        </w:tc>
        <w:tc>
          <w:tcPr>
            <w:tcW w:w="8077" w:type="dxa"/>
            <w:gridSpan w:val="5"/>
            <w:shd w:val="clear" w:color="auto" w:fill="FFFFFF"/>
            <w:noWrap w:val="0"/>
            <w:vAlign w:val="center"/>
          </w:tcPr>
          <w:p w14:paraId="52F9BC5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营业收入200 000万元以下或资产总额 10 000万元以下的为中小微型企业。</w:t>
            </w:r>
          </w:p>
        </w:tc>
      </w:tr>
      <w:tr w14:paraId="15E4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3EE2EC94">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795AF15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4B046377">
            <w:pPr>
              <w:pStyle w:val="152"/>
              <w:keepNext w:val="0"/>
              <w:keepLines w:val="0"/>
              <w:pageBreakBefore w:val="0"/>
              <w:widowControl w:val="0"/>
              <w:shd w:val="clear" w:color="auto" w:fill="auto"/>
              <w:kinsoku/>
              <w:wordWrap/>
              <w:overflowPunct/>
              <w:topLinePunct w:val="0"/>
              <w:autoSpaceDE/>
              <w:autoSpaceDN/>
              <w:bidi w:val="0"/>
              <w:adjustRightInd/>
              <w:snapToGrid/>
              <w:spacing w:after="120"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营业收入1 000万元一200 000万元，且资产总额 5 000万元一10000万元</w:t>
            </w:r>
          </w:p>
        </w:tc>
      </w:tr>
      <w:tr w14:paraId="7055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A0A37EB">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2D4655A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6D421C36">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left="140"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营业收入100万元一1 000万元，且资产总额 2 000万元一5 000 万元</w:t>
            </w:r>
          </w:p>
        </w:tc>
      </w:tr>
      <w:tr w14:paraId="779E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5170DD65">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CD1B5D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457D7682">
            <w:pPr>
              <w:pStyle w:val="152"/>
              <w:keepNext w:val="0"/>
              <w:keepLines w:val="0"/>
              <w:pageBreakBefore w:val="0"/>
              <w:widowControl w:val="0"/>
              <w:shd w:val="clear" w:color="auto" w:fill="auto"/>
              <w:tabs>
                <w:tab w:val="left" w:pos="5256"/>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营业收入100万元以下或资产总额2 000万元以下的为微型企业</w:t>
            </w:r>
          </w:p>
        </w:tc>
      </w:tr>
      <w:tr w14:paraId="6A40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6DEA24A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物业管理</w:t>
            </w:r>
          </w:p>
        </w:tc>
        <w:tc>
          <w:tcPr>
            <w:tcW w:w="8077" w:type="dxa"/>
            <w:gridSpan w:val="5"/>
            <w:shd w:val="clear" w:color="auto" w:fill="FFFFFF"/>
            <w:noWrap w:val="0"/>
            <w:vAlign w:val="center"/>
          </w:tcPr>
          <w:p w14:paraId="5CBCDCF5">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从业人员1 000人以下或营业收入 5 000万元以下的为中小微型企业。</w:t>
            </w:r>
          </w:p>
        </w:tc>
      </w:tr>
      <w:tr w14:paraId="0DD1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61D0C86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1FA5DF88">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1E0CA1E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300人一1 000人，且营业收入 1000万元一5 000万元</w:t>
            </w:r>
          </w:p>
        </w:tc>
      </w:tr>
      <w:tr w14:paraId="4D18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69A4B42B">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727E8D08">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35E891A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从业人员100人一300人，且营业收入 500万元一1 000万元</w:t>
            </w:r>
          </w:p>
        </w:tc>
      </w:tr>
      <w:tr w14:paraId="779D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73122833">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B573982">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5E183A06">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从业人员100人以下或营业收入 500万元以下</w:t>
            </w:r>
          </w:p>
        </w:tc>
      </w:tr>
      <w:tr w14:paraId="61FD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222E8A15">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2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租赁和商务服务业</w:t>
            </w:r>
          </w:p>
        </w:tc>
        <w:tc>
          <w:tcPr>
            <w:tcW w:w="8077" w:type="dxa"/>
            <w:gridSpan w:val="5"/>
            <w:shd w:val="clear" w:color="auto" w:fill="FFFFFF"/>
            <w:noWrap w:val="0"/>
            <w:vAlign w:val="center"/>
          </w:tcPr>
          <w:p w14:paraId="302C7C1A">
            <w:pPr>
              <w:pStyle w:val="152"/>
              <w:keepNext w:val="0"/>
              <w:keepLines w:val="0"/>
              <w:pageBreakBefore w:val="0"/>
              <w:widowControl w:val="0"/>
              <w:shd w:val="clear" w:color="auto" w:fill="auto"/>
              <w:tabs>
                <w:tab w:val="left" w:pos="10666"/>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仿宋" w:hAnsi="仿宋" w:eastAsia="仿宋" w:cs="仿宋"/>
                <w:color w:val="auto"/>
                <w:sz w:val="24"/>
                <w:szCs w:val="24"/>
                <w:highlight w:val="none"/>
                <w:lang w:val="en-US"/>
              </w:rPr>
              <w:t>10</w:t>
            </w:r>
            <w:r>
              <w:rPr>
                <w:rFonts w:hint="eastAsia" w:ascii="仿宋" w:hAnsi="仿宋" w:eastAsia="仿宋" w:cs="仿宋"/>
                <w:color w:val="auto"/>
                <w:sz w:val="24"/>
                <w:szCs w:val="24"/>
                <w:highlight w:val="none"/>
              </w:rPr>
              <w:t>人以下或资产总额 100万元以下的为微型企业。</w:t>
            </w:r>
          </w:p>
        </w:tc>
      </w:tr>
      <w:tr w14:paraId="71F4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72D18D7F">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3583A0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28ED8FB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从业人员100人一300人，且资产总额 8 000万元一120 000万元</w:t>
            </w:r>
          </w:p>
        </w:tc>
      </w:tr>
      <w:tr w14:paraId="4D1B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3A9EED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1F9A927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5D38E918">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从业人员10人一100人，且资产总额 100万元一8 000万元</w:t>
            </w:r>
          </w:p>
        </w:tc>
      </w:tr>
      <w:tr w14:paraId="6E83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39C622A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672BB43B">
            <w:pPr>
              <w:pStyle w:val="152"/>
              <w:keepNext w:val="0"/>
              <w:keepLines w:val="0"/>
              <w:pageBreakBefore w:val="0"/>
              <w:widowControl w:val="0"/>
              <w:shd w:val="clear" w:color="auto" w:fill="auto"/>
              <w:kinsoku/>
              <w:wordWrap/>
              <w:overflowPunct/>
              <w:topLinePunct w:val="0"/>
              <w:autoSpaceDE/>
              <w:autoSpaceDN/>
              <w:bidi w:val="0"/>
              <w:adjustRightInd/>
              <w:snapToGrid/>
              <w:spacing w:before="100"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546F0B9A">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从业人员10人以下或资产总额 100万元以下</w:t>
            </w:r>
          </w:p>
        </w:tc>
      </w:tr>
      <w:tr w14:paraId="3F40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4A6A329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其他未列明行业</w:t>
            </w:r>
          </w:p>
        </w:tc>
        <w:tc>
          <w:tcPr>
            <w:tcW w:w="8077" w:type="dxa"/>
            <w:gridSpan w:val="5"/>
            <w:shd w:val="clear" w:color="auto" w:fill="FFFFFF"/>
            <w:noWrap w:val="0"/>
            <w:vAlign w:val="center"/>
          </w:tcPr>
          <w:p w14:paraId="41AD75D4">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从业人员300人以下的为中小微型企业。</w:t>
            </w:r>
          </w:p>
        </w:tc>
      </w:tr>
      <w:tr w14:paraId="5E96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E8515A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FB45EA6">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59A506F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 300人</w:t>
            </w:r>
          </w:p>
        </w:tc>
      </w:tr>
      <w:tr w14:paraId="7755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012520FE">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1E55E287">
            <w:pPr>
              <w:pStyle w:val="152"/>
              <w:keepNext w:val="0"/>
              <w:keepLines w:val="0"/>
              <w:pageBreakBefore w:val="0"/>
              <w:widowControl w:val="0"/>
              <w:shd w:val="clear" w:color="auto" w:fill="auto"/>
              <w:kinsoku/>
              <w:wordWrap/>
              <w:overflowPunct/>
              <w:topLinePunct w:val="0"/>
              <w:autoSpaceDE/>
              <w:autoSpaceDN/>
              <w:bidi w:val="0"/>
              <w:adjustRightInd/>
              <w:snapToGrid/>
              <w:spacing w:before="80"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46887974">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w:t>
            </w:r>
          </w:p>
        </w:tc>
      </w:tr>
      <w:tr w14:paraId="7080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7BD33DA6">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63BEB8B2">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7EE70565">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w:t>
            </w:r>
          </w:p>
        </w:tc>
      </w:tr>
    </w:tbl>
    <w:p w14:paraId="2AB61C5A">
      <w:pPr>
        <w:pStyle w:val="33"/>
        <w:rPr>
          <w:rFonts w:hint="eastAsia" w:ascii="仿宋" w:hAnsi="仿宋" w:eastAsia="仿宋" w:cs="仿宋"/>
          <w:color w:val="auto"/>
          <w:highlight w:val="none"/>
          <w:lang w:val="en-US" w:eastAsia="zh-CN"/>
        </w:rPr>
      </w:pPr>
    </w:p>
    <w:sectPr>
      <w:headerReference r:id="rId12" w:type="default"/>
      <w:footerReference r:id="rId13"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76F9F">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7A836">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F7A836">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C417">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6D75847">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aYJL0wAAAAUBAAAPAAAAAAAA&#10;AAEAIAAAACIAAABkcnMvZG93bnJldi54bWxQSwECFAAUAAAACACHTuJARK7R694BAAC8AwAADgAA&#10;AAAAAAABACAAAAAiAQAAZHJzL2Uyb0RvYy54bWxQSwUGAAAAAAYABgBZAQAAcgUAAAAA&#10;">
              <v:fill on="f" focussize="0,0"/>
              <v:stroke on="f" weight="1.25pt"/>
              <v:imagedata o:title=""/>
              <o:lock v:ext="edit" aspectratio="f"/>
              <v:textbox inset="0mm,0mm,0mm,0mm" style="mso-fit-shape-to-text:t;">
                <w:txbxContent>
                  <w:p w14:paraId="56D75847">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14:paraId="5AF2C519">
    <w:pPr>
      <w:pStyle w:val="2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6D7BC">
    <w:pPr>
      <w:pStyle w:val="29"/>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973B00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yaiNgBAACzAwAADgAAAAAAAAAB&#10;ACAAAAAiAQAAZHJzL2Uyb0RvYy54bWxQSwUGAAAAAAYABgBZAQAAbAUAAAAA&#10;">
              <v:fill on="f" focussize="0,0"/>
              <v:stroke on="f" weight="1.25pt"/>
              <v:imagedata o:title=""/>
              <o:lock v:ext="edit" aspectratio="f"/>
              <v:textbox inset="0mm,0mm,0mm,0mm" style="mso-fit-shape-to-text:t;">
                <w:txbxContent>
                  <w:p w14:paraId="5973B00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shape>
          </w:pict>
        </mc:Fallback>
      </mc:AlternateContent>
    </w:r>
  </w:p>
  <w:p w14:paraId="39398957">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4D14E">
    <w:pPr>
      <w:pStyle w:val="29"/>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236BAB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PAsG9gBAACzAwAADgAAAAAAAAAB&#10;ACAAAAAiAQAAZHJzL2Uyb0RvYy54bWxQSwUGAAAAAAYABgBZAQAAbAUAAAAA&#10;">
              <v:fill on="f" focussize="0,0"/>
              <v:stroke on="f" weight="1.25pt"/>
              <v:imagedata o:title=""/>
              <o:lock v:ext="edit" aspectratio="f"/>
              <v:textbox inset="0mm,0mm,0mm,0mm" style="mso-fit-shape-to-text:t;">
                <w:txbxContent>
                  <w:p w14:paraId="4236BAB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shape>
          </w:pict>
        </mc:Fallback>
      </mc:AlternateContent>
    </w:r>
  </w:p>
  <w:p w14:paraId="49A5A50C">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D8059">
    <w:pPr>
      <w:pStyle w:val="29"/>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3DCD5BB">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lSiOHOcB&#10;AADIAwAADgAAAAAAAAABACAAAAAiAQAAZHJzL2Uyb0RvYy54bWxQSwUGAAAAAAYABgBZAQAAewUA&#10;AAAA&#10;">
              <v:fill on="f" focussize="0,0"/>
              <v:stroke on="f" weight="1.25pt"/>
              <v:imagedata o:title=""/>
              <o:lock v:ext="edit" aspectratio="f"/>
              <v:textbox inset="0mm,0mm,0mm,0mm" style="mso-fit-shape-to-text:t;">
                <w:txbxContent>
                  <w:p w14:paraId="53DCD5BB">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14760">
    <w:pPr>
      <w:pStyle w:val="29"/>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6C1FC7">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NpGRx+EBAAC8AwAA&#10;DgAAAAAAAAABACAAAAAiAQAAZHJzL2Uyb0RvYy54bWxQSwUGAAAAAAYABgBZAQAAdQUAAAAA&#10;">
              <v:fill on="f" focussize="0,0"/>
              <v:stroke on="f" weight="1.25pt"/>
              <v:imagedata o:title=""/>
              <o:lock v:ext="edit" aspectratio="f"/>
              <v:textbox inset="0mm,0mm,0mm,0mm" style="mso-fit-shape-to-text:t;">
                <w:txbxContent>
                  <w:p w14:paraId="266C1FC7">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1B8D">
    <w:pPr>
      <w:pStyle w:val="3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EAAEC">
    <w:pPr>
      <w:tabs>
        <w:tab w:val="left" w:pos="2863"/>
      </w:tabs>
      <w:jc w:val="cent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A765F">
    <w:pPr>
      <w:tabs>
        <w:tab w:val="left" w:pos="2863"/>
      </w:tabs>
      <w:jc w:val="cent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4D69">
    <w:pPr>
      <w:pStyle w:val="3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8FE9">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6CC2A"/>
    <w:multiLevelType w:val="singleLevel"/>
    <w:tmpl w:val="BD96CC2A"/>
    <w:lvl w:ilvl="0" w:tentative="0">
      <w:start w:val="2"/>
      <w:numFmt w:val="chineseCounting"/>
      <w:suff w:val="nothing"/>
      <w:lvlText w:val="（%1）"/>
      <w:lvlJc w:val="left"/>
      <w:rPr>
        <w:rFonts w:hint="eastAsia"/>
      </w:rPr>
    </w:lvl>
  </w:abstractNum>
  <w:abstractNum w:abstractNumId="1">
    <w:nsid w:val="CE48D951"/>
    <w:multiLevelType w:val="singleLevel"/>
    <w:tmpl w:val="CE48D951"/>
    <w:lvl w:ilvl="0" w:tentative="0">
      <w:start w:val="1"/>
      <w:numFmt w:val="decimal"/>
      <w:pStyle w:val="80"/>
      <w:suff w:val="nothing"/>
      <w:lvlText w:val="%1、"/>
      <w:lvlJc w:val="left"/>
    </w:lvl>
  </w:abstractNum>
  <w:abstractNum w:abstractNumId="2">
    <w:nsid w:val="E2279E88"/>
    <w:multiLevelType w:val="singleLevel"/>
    <w:tmpl w:val="E2279E88"/>
    <w:lvl w:ilvl="0" w:tentative="0">
      <w:start w:val="1"/>
      <w:numFmt w:val="chineseCounting"/>
      <w:suff w:val="nothing"/>
      <w:lvlText w:val="%1、"/>
      <w:lvlJc w:val="left"/>
      <w:rPr>
        <w:rFonts w:hint="eastAsia"/>
      </w:rPr>
    </w:lvl>
  </w:abstractNum>
  <w:abstractNum w:abstractNumId="3">
    <w:nsid w:val="0000000C"/>
    <w:multiLevelType w:val="multilevel"/>
    <w:tmpl w:val="0000000C"/>
    <w:lvl w:ilvl="0" w:tentative="0">
      <w:start w:val="2"/>
      <w:numFmt w:val="decimal"/>
      <w:pStyle w:val="57"/>
      <w:suff w:val="nothing"/>
      <w:lvlText w:val="%1、"/>
      <w:lvlJc w:val="left"/>
    </w:lvl>
    <w:lvl w:ilvl="1" w:tentative="0">
      <w:start w:val="1"/>
      <w:numFmt w:val="decimal"/>
      <w:pStyle w:val="79"/>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7"/>
      <w:lvlText w:val="%4)"/>
      <w:lvlJc w:val="left"/>
      <w:pPr>
        <w:tabs>
          <w:tab w:val="left" w:pos="1680"/>
        </w:tabs>
        <w:ind w:left="1680" w:hanging="420"/>
      </w:pPr>
      <w:rPr>
        <w:rFonts w:hint="default"/>
      </w:rPr>
    </w:lvl>
    <w:lvl w:ilvl="4" w:tentative="0">
      <w:start w:val="1"/>
      <w:numFmt w:val="lowerLetter"/>
      <w:pStyle w:val="8"/>
      <w:lvlText w:val="%5."/>
      <w:lvlJc w:val="left"/>
      <w:pPr>
        <w:tabs>
          <w:tab w:val="left" w:pos="2100"/>
        </w:tabs>
        <w:ind w:left="2100" w:hanging="420"/>
      </w:pPr>
      <w:rPr>
        <w:rFonts w:hint="default"/>
      </w:rPr>
    </w:lvl>
    <w:lvl w:ilvl="5" w:tentative="0">
      <w:start w:val="1"/>
      <w:numFmt w:val="lowerLetter"/>
      <w:pStyle w:val="9"/>
      <w:lvlText w:val="%6)"/>
      <w:lvlJc w:val="left"/>
      <w:pPr>
        <w:tabs>
          <w:tab w:val="left" w:pos="2520"/>
        </w:tabs>
        <w:ind w:left="2520" w:hanging="420"/>
      </w:pPr>
      <w:rPr>
        <w:rFonts w:hint="default"/>
      </w:rPr>
    </w:lvl>
    <w:lvl w:ilvl="6" w:tentative="0">
      <w:start w:val="1"/>
      <w:numFmt w:val="lowerRoman"/>
      <w:pStyle w:val="10"/>
      <w:lvlText w:val="%7."/>
      <w:lvlJc w:val="left"/>
      <w:pPr>
        <w:tabs>
          <w:tab w:val="left" w:pos="2940"/>
        </w:tabs>
        <w:ind w:left="2940" w:hanging="420"/>
      </w:pPr>
      <w:rPr>
        <w:rFonts w:hint="default"/>
      </w:rPr>
    </w:lvl>
    <w:lvl w:ilvl="7" w:tentative="0">
      <w:start w:val="1"/>
      <w:numFmt w:val="lowerRoman"/>
      <w:pStyle w:val="11"/>
      <w:lvlText w:val="%8)"/>
      <w:lvlJc w:val="left"/>
      <w:pPr>
        <w:tabs>
          <w:tab w:val="left" w:pos="3360"/>
        </w:tabs>
        <w:ind w:left="3360" w:hanging="420"/>
      </w:pPr>
      <w:rPr>
        <w:rFonts w:hint="default"/>
      </w:rPr>
    </w:lvl>
    <w:lvl w:ilvl="8" w:tentative="0">
      <w:start w:val="1"/>
      <w:numFmt w:val="lowerLetter"/>
      <w:pStyle w:val="12"/>
      <w:lvlText w:val="%9."/>
      <w:lvlJc w:val="left"/>
      <w:pPr>
        <w:tabs>
          <w:tab w:val="left" w:pos="3780"/>
        </w:tabs>
        <w:ind w:left="3780" w:hanging="420"/>
      </w:pPr>
      <w:rPr>
        <w:rFonts w:hint="default"/>
      </w:r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19C5E42D"/>
    <w:multiLevelType w:val="singleLevel"/>
    <w:tmpl w:val="19C5E42D"/>
    <w:lvl w:ilvl="0" w:tentative="0">
      <w:start w:val="1"/>
      <w:numFmt w:val="decimal"/>
      <w:pStyle w:val="14"/>
      <w:lvlText w:val="%1."/>
      <w:lvlJc w:val="left"/>
      <w:pPr>
        <w:tabs>
          <w:tab w:val="left" w:pos="360"/>
        </w:tabs>
        <w:ind w:left="360" w:hanging="360"/>
      </w:pPr>
    </w:lvl>
  </w:abstractNum>
  <w:abstractNum w:abstractNumId="6">
    <w:nsid w:val="30FFF245"/>
    <w:multiLevelType w:val="singleLevel"/>
    <w:tmpl w:val="30FFF245"/>
    <w:lvl w:ilvl="0" w:tentative="0">
      <w:start w:val="1"/>
      <w:numFmt w:val="chineseCounting"/>
      <w:suff w:val="nothing"/>
      <w:lvlText w:val="%1、"/>
      <w:lvlJc w:val="left"/>
      <w:rPr>
        <w:rFonts w:hint="eastAsia"/>
      </w:rPr>
    </w:lvl>
  </w:abstractNum>
  <w:abstractNum w:abstractNumId="7">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610E831E"/>
    <w:multiLevelType w:val="singleLevel"/>
    <w:tmpl w:val="610E831E"/>
    <w:lvl w:ilvl="0" w:tentative="0">
      <w:start w:val="3"/>
      <w:numFmt w:val="chineseCounting"/>
      <w:suff w:val="space"/>
      <w:lvlText w:val="第%1章"/>
      <w:lvlJc w:val="left"/>
      <w:rPr>
        <w:rFonts w:hint="eastAsia"/>
      </w:rPr>
    </w:lvl>
  </w:abstractNum>
  <w:abstractNum w:abstractNumId="9">
    <w:nsid w:val="67DA070E"/>
    <w:multiLevelType w:val="singleLevel"/>
    <w:tmpl w:val="67DA070E"/>
    <w:lvl w:ilvl="0" w:tentative="0">
      <w:start w:val="1"/>
      <w:numFmt w:val="chineseCounting"/>
      <w:suff w:val="nothing"/>
      <w:lvlText w:val="%1、"/>
      <w:lvlJc w:val="left"/>
      <w:rPr>
        <w:rFonts w:hint="eastAsia"/>
      </w:rPr>
    </w:lvl>
  </w:abstractNum>
  <w:abstractNum w:abstractNumId="10">
    <w:nsid w:val="6CAAD70C"/>
    <w:multiLevelType w:val="singleLevel"/>
    <w:tmpl w:val="6CAAD70C"/>
    <w:lvl w:ilvl="0" w:tentative="0">
      <w:start w:val="11"/>
      <w:numFmt w:val="decimal"/>
      <w:suff w:val="nothing"/>
      <w:lvlText w:val="%1、"/>
      <w:lvlJc w:val="left"/>
      <w:pPr>
        <w:ind w:left="481" w:firstLine="0"/>
      </w:pPr>
    </w:lvl>
  </w:abstractNum>
  <w:num w:numId="1">
    <w:abstractNumId w:val="3"/>
  </w:num>
  <w:num w:numId="2">
    <w:abstractNumId w:val="5"/>
  </w:num>
  <w:num w:numId="3">
    <w:abstractNumId w:val="1"/>
  </w:num>
  <w:num w:numId="4">
    <w:abstractNumId w:val="10"/>
  </w:num>
  <w:num w:numId="5">
    <w:abstractNumId w:val="4"/>
  </w:num>
  <w:num w:numId="6">
    <w:abstractNumId w:val="8"/>
  </w:num>
  <w:num w:numId="7">
    <w:abstractNumId w:val="2"/>
  </w:num>
  <w:num w:numId="8">
    <w:abstractNumId w:val="9"/>
  </w:num>
  <w:num w:numId="9">
    <w:abstractNumId w:val="6"/>
  </w:num>
  <w:num w:numId="10">
    <w:abstractNumId w:val="7"/>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强">
    <w15:presenceInfo w15:providerId="None" w15:userId="阿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MmI1NzU3YWRhN2ZlMTQ4MzE5ODA1YzBkNjBjNWUifQ=="/>
    <w:docVar w:name="KSO_WPS_MARK_KEY" w:val="cf01ef68-47aa-4f82-9a1d-be2b3cd74f92"/>
  </w:docVars>
  <w:rsids>
    <w:rsidRoot w:val="00172A27"/>
    <w:rsid w:val="000B6281"/>
    <w:rsid w:val="000F78F8"/>
    <w:rsid w:val="00164C33"/>
    <w:rsid w:val="002F5EFC"/>
    <w:rsid w:val="002F6D43"/>
    <w:rsid w:val="004852A3"/>
    <w:rsid w:val="006843FA"/>
    <w:rsid w:val="006A7838"/>
    <w:rsid w:val="00735ACC"/>
    <w:rsid w:val="0078578F"/>
    <w:rsid w:val="00842086"/>
    <w:rsid w:val="00912417"/>
    <w:rsid w:val="009D1D6B"/>
    <w:rsid w:val="00A54779"/>
    <w:rsid w:val="00B42D9D"/>
    <w:rsid w:val="00B71FBF"/>
    <w:rsid w:val="00C56DFF"/>
    <w:rsid w:val="00D41950"/>
    <w:rsid w:val="00D4336C"/>
    <w:rsid w:val="00D70EA7"/>
    <w:rsid w:val="00E3321F"/>
    <w:rsid w:val="00E77F2B"/>
    <w:rsid w:val="00E83F8F"/>
    <w:rsid w:val="00EF1595"/>
    <w:rsid w:val="00FD7FED"/>
    <w:rsid w:val="01062EEC"/>
    <w:rsid w:val="01244AD5"/>
    <w:rsid w:val="014673F9"/>
    <w:rsid w:val="015E3277"/>
    <w:rsid w:val="017753C6"/>
    <w:rsid w:val="017F5739"/>
    <w:rsid w:val="01875DDB"/>
    <w:rsid w:val="01916D9E"/>
    <w:rsid w:val="01BD0368"/>
    <w:rsid w:val="01D10442"/>
    <w:rsid w:val="01DE5A0A"/>
    <w:rsid w:val="022A7A8C"/>
    <w:rsid w:val="024A0BA6"/>
    <w:rsid w:val="025678F5"/>
    <w:rsid w:val="02647AD4"/>
    <w:rsid w:val="02814B85"/>
    <w:rsid w:val="02C1531D"/>
    <w:rsid w:val="03164A81"/>
    <w:rsid w:val="0332738A"/>
    <w:rsid w:val="033A01A8"/>
    <w:rsid w:val="033E3726"/>
    <w:rsid w:val="03413E71"/>
    <w:rsid w:val="03793B97"/>
    <w:rsid w:val="03803464"/>
    <w:rsid w:val="03833451"/>
    <w:rsid w:val="03895ADE"/>
    <w:rsid w:val="03C61693"/>
    <w:rsid w:val="03CA7259"/>
    <w:rsid w:val="03D604BB"/>
    <w:rsid w:val="03EE216D"/>
    <w:rsid w:val="04257B1C"/>
    <w:rsid w:val="048C2C9E"/>
    <w:rsid w:val="04A40A52"/>
    <w:rsid w:val="04E6106A"/>
    <w:rsid w:val="04FD70C7"/>
    <w:rsid w:val="0510448D"/>
    <w:rsid w:val="05536562"/>
    <w:rsid w:val="055920B6"/>
    <w:rsid w:val="05621F2C"/>
    <w:rsid w:val="05692D56"/>
    <w:rsid w:val="05DC228D"/>
    <w:rsid w:val="06064509"/>
    <w:rsid w:val="060D148A"/>
    <w:rsid w:val="062B7991"/>
    <w:rsid w:val="0656577C"/>
    <w:rsid w:val="066C0146"/>
    <w:rsid w:val="06717375"/>
    <w:rsid w:val="06AF013D"/>
    <w:rsid w:val="06D82C35"/>
    <w:rsid w:val="06F9464B"/>
    <w:rsid w:val="06FD334C"/>
    <w:rsid w:val="07436C5F"/>
    <w:rsid w:val="074958E1"/>
    <w:rsid w:val="07B25F62"/>
    <w:rsid w:val="07BA1167"/>
    <w:rsid w:val="07C619D1"/>
    <w:rsid w:val="07E01D22"/>
    <w:rsid w:val="07E15CC2"/>
    <w:rsid w:val="07F03613"/>
    <w:rsid w:val="081C1A7E"/>
    <w:rsid w:val="082F3FD3"/>
    <w:rsid w:val="084102C7"/>
    <w:rsid w:val="08F5187D"/>
    <w:rsid w:val="09047D11"/>
    <w:rsid w:val="091559BB"/>
    <w:rsid w:val="095C4021"/>
    <w:rsid w:val="09644A78"/>
    <w:rsid w:val="097A4F8F"/>
    <w:rsid w:val="099A5D5B"/>
    <w:rsid w:val="09AD2869"/>
    <w:rsid w:val="09BE4C26"/>
    <w:rsid w:val="09F758E1"/>
    <w:rsid w:val="0A035572"/>
    <w:rsid w:val="0A6A26DF"/>
    <w:rsid w:val="0A8214DE"/>
    <w:rsid w:val="0A932CCA"/>
    <w:rsid w:val="0A964AA8"/>
    <w:rsid w:val="0AB637A9"/>
    <w:rsid w:val="0AD1579D"/>
    <w:rsid w:val="0AF53DB5"/>
    <w:rsid w:val="0B2A24AD"/>
    <w:rsid w:val="0B410F8B"/>
    <w:rsid w:val="0B58238F"/>
    <w:rsid w:val="0B7E012E"/>
    <w:rsid w:val="0B8C1F3D"/>
    <w:rsid w:val="0BBA6113"/>
    <w:rsid w:val="0BD81D82"/>
    <w:rsid w:val="0BD95485"/>
    <w:rsid w:val="0C6243A4"/>
    <w:rsid w:val="0C70367A"/>
    <w:rsid w:val="0CB5324D"/>
    <w:rsid w:val="0CC54204"/>
    <w:rsid w:val="0D3851A2"/>
    <w:rsid w:val="0D410B01"/>
    <w:rsid w:val="0DC54E21"/>
    <w:rsid w:val="0DFC545B"/>
    <w:rsid w:val="0E187EE3"/>
    <w:rsid w:val="0E1C21F6"/>
    <w:rsid w:val="0E395338"/>
    <w:rsid w:val="0E511C4A"/>
    <w:rsid w:val="0EAC48BD"/>
    <w:rsid w:val="0EBF3FBE"/>
    <w:rsid w:val="0F07055B"/>
    <w:rsid w:val="0F2A5FF8"/>
    <w:rsid w:val="0F2D4EC8"/>
    <w:rsid w:val="0F3B0774"/>
    <w:rsid w:val="0F597EC1"/>
    <w:rsid w:val="0F6D24C6"/>
    <w:rsid w:val="0FA85CEB"/>
    <w:rsid w:val="0FCA4B12"/>
    <w:rsid w:val="102D3FF1"/>
    <w:rsid w:val="1046608D"/>
    <w:rsid w:val="105D6BCF"/>
    <w:rsid w:val="106F2945"/>
    <w:rsid w:val="10807222"/>
    <w:rsid w:val="10824ED0"/>
    <w:rsid w:val="108B08F2"/>
    <w:rsid w:val="10907D37"/>
    <w:rsid w:val="11114205"/>
    <w:rsid w:val="1120496E"/>
    <w:rsid w:val="114520A1"/>
    <w:rsid w:val="11693E13"/>
    <w:rsid w:val="11D9089D"/>
    <w:rsid w:val="11E93B5E"/>
    <w:rsid w:val="11EB1ED8"/>
    <w:rsid w:val="12631F4C"/>
    <w:rsid w:val="12723C85"/>
    <w:rsid w:val="12760777"/>
    <w:rsid w:val="12C246A7"/>
    <w:rsid w:val="12EF7943"/>
    <w:rsid w:val="12F110CC"/>
    <w:rsid w:val="131655CE"/>
    <w:rsid w:val="1317264C"/>
    <w:rsid w:val="1320787A"/>
    <w:rsid w:val="134C2C02"/>
    <w:rsid w:val="13532147"/>
    <w:rsid w:val="13EA53A0"/>
    <w:rsid w:val="14281118"/>
    <w:rsid w:val="144A1DD6"/>
    <w:rsid w:val="144E4536"/>
    <w:rsid w:val="14710DC1"/>
    <w:rsid w:val="14727699"/>
    <w:rsid w:val="14754F4B"/>
    <w:rsid w:val="14D868FD"/>
    <w:rsid w:val="153F193C"/>
    <w:rsid w:val="15524BE4"/>
    <w:rsid w:val="15735B96"/>
    <w:rsid w:val="15DB6150"/>
    <w:rsid w:val="162D6097"/>
    <w:rsid w:val="165E2C35"/>
    <w:rsid w:val="166A23E4"/>
    <w:rsid w:val="16BE3BF5"/>
    <w:rsid w:val="17200476"/>
    <w:rsid w:val="17292AE8"/>
    <w:rsid w:val="175350F8"/>
    <w:rsid w:val="175B1B2C"/>
    <w:rsid w:val="1767603B"/>
    <w:rsid w:val="17780F9F"/>
    <w:rsid w:val="178253FE"/>
    <w:rsid w:val="17842684"/>
    <w:rsid w:val="179606CE"/>
    <w:rsid w:val="17A0586A"/>
    <w:rsid w:val="17A74689"/>
    <w:rsid w:val="17C52AFB"/>
    <w:rsid w:val="18117D55"/>
    <w:rsid w:val="18243F2C"/>
    <w:rsid w:val="184F474B"/>
    <w:rsid w:val="1867248F"/>
    <w:rsid w:val="18725D99"/>
    <w:rsid w:val="189E2620"/>
    <w:rsid w:val="18A26C09"/>
    <w:rsid w:val="18D46954"/>
    <w:rsid w:val="18FD358C"/>
    <w:rsid w:val="191663F0"/>
    <w:rsid w:val="193D1391"/>
    <w:rsid w:val="19670574"/>
    <w:rsid w:val="197163E1"/>
    <w:rsid w:val="199F4FEB"/>
    <w:rsid w:val="19A253D3"/>
    <w:rsid w:val="19BE215E"/>
    <w:rsid w:val="19D2471A"/>
    <w:rsid w:val="19D40F30"/>
    <w:rsid w:val="1A094190"/>
    <w:rsid w:val="1A295829"/>
    <w:rsid w:val="1A415875"/>
    <w:rsid w:val="1A444411"/>
    <w:rsid w:val="1ADA3D88"/>
    <w:rsid w:val="1B2158C7"/>
    <w:rsid w:val="1B36540D"/>
    <w:rsid w:val="1C006EAF"/>
    <w:rsid w:val="1C190A99"/>
    <w:rsid w:val="1C1F24EB"/>
    <w:rsid w:val="1C206580"/>
    <w:rsid w:val="1C3D63ED"/>
    <w:rsid w:val="1C5D66E6"/>
    <w:rsid w:val="1CCB2A5A"/>
    <w:rsid w:val="1CD91ED5"/>
    <w:rsid w:val="1CE2284F"/>
    <w:rsid w:val="1CE27665"/>
    <w:rsid w:val="1CFF3C46"/>
    <w:rsid w:val="1D1F7314"/>
    <w:rsid w:val="1D985169"/>
    <w:rsid w:val="1DA754D4"/>
    <w:rsid w:val="1DAA1CFA"/>
    <w:rsid w:val="1DD65CC8"/>
    <w:rsid w:val="1DF47391"/>
    <w:rsid w:val="1E046ED9"/>
    <w:rsid w:val="1E0B6D0F"/>
    <w:rsid w:val="1E436CBC"/>
    <w:rsid w:val="1E4F29BA"/>
    <w:rsid w:val="1E4F50EF"/>
    <w:rsid w:val="1E8C66EB"/>
    <w:rsid w:val="1E9637FD"/>
    <w:rsid w:val="1EA51F97"/>
    <w:rsid w:val="1EBB7EAA"/>
    <w:rsid w:val="1F026509"/>
    <w:rsid w:val="1F646359"/>
    <w:rsid w:val="1F771A4D"/>
    <w:rsid w:val="202265AF"/>
    <w:rsid w:val="20451F26"/>
    <w:rsid w:val="206705CC"/>
    <w:rsid w:val="207C716F"/>
    <w:rsid w:val="20A6633B"/>
    <w:rsid w:val="20D11B48"/>
    <w:rsid w:val="20D15B14"/>
    <w:rsid w:val="20F011EF"/>
    <w:rsid w:val="21240A90"/>
    <w:rsid w:val="21310218"/>
    <w:rsid w:val="215666B4"/>
    <w:rsid w:val="2165164A"/>
    <w:rsid w:val="2168611F"/>
    <w:rsid w:val="21821CC3"/>
    <w:rsid w:val="21A16738"/>
    <w:rsid w:val="21BA4918"/>
    <w:rsid w:val="21BB1762"/>
    <w:rsid w:val="21DC0A70"/>
    <w:rsid w:val="21DD2101"/>
    <w:rsid w:val="21E620E9"/>
    <w:rsid w:val="21FA7FF4"/>
    <w:rsid w:val="220215B6"/>
    <w:rsid w:val="22702D55"/>
    <w:rsid w:val="22DF5193"/>
    <w:rsid w:val="23915BF2"/>
    <w:rsid w:val="23AE6F3A"/>
    <w:rsid w:val="23F9781D"/>
    <w:rsid w:val="24373EF1"/>
    <w:rsid w:val="247B615F"/>
    <w:rsid w:val="248E4857"/>
    <w:rsid w:val="24937C83"/>
    <w:rsid w:val="24ED1F1B"/>
    <w:rsid w:val="2567077F"/>
    <w:rsid w:val="2573204F"/>
    <w:rsid w:val="259B4ADE"/>
    <w:rsid w:val="25BB2B7A"/>
    <w:rsid w:val="25ED53CE"/>
    <w:rsid w:val="262D4932"/>
    <w:rsid w:val="26360BC2"/>
    <w:rsid w:val="26527375"/>
    <w:rsid w:val="266542FD"/>
    <w:rsid w:val="26697D7B"/>
    <w:rsid w:val="26750607"/>
    <w:rsid w:val="26845B90"/>
    <w:rsid w:val="26955E2C"/>
    <w:rsid w:val="26A15028"/>
    <w:rsid w:val="26F70735"/>
    <w:rsid w:val="27473D76"/>
    <w:rsid w:val="274E67DF"/>
    <w:rsid w:val="27585507"/>
    <w:rsid w:val="275E310C"/>
    <w:rsid w:val="27782784"/>
    <w:rsid w:val="27AB234F"/>
    <w:rsid w:val="27C54C43"/>
    <w:rsid w:val="27CB1478"/>
    <w:rsid w:val="27D677D0"/>
    <w:rsid w:val="27FE496D"/>
    <w:rsid w:val="28062ED0"/>
    <w:rsid w:val="281015F1"/>
    <w:rsid w:val="28383AB2"/>
    <w:rsid w:val="283A32F8"/>
    <w:rsid w:val="285D6E5B"/>
    <w:rsid w:val="286C7D49"/>
    <w:rsid w:val="28727659"/>
    <w:rsid w:val="28845CC2"/>
    <w:rsid w:val="28A702B9"/>
    <w:rsid w:val="28AA25E9"/>
    <w:rsid w:val="28BE3623"/>
    <w:rsid w:val="28C96735"/>
    <w:rsid w:val="28DB6EAA"/>
    <w:rsid w:val="28E16CEA"/>
    <w:rsid w:val="28F2797C"/>
    <w:rsid w:val="294A1737"/>
    <w:rsid w:val="296C4096"/>
    <w:rsid w:val="29A123BB"/>
    <w:rsid w:val="29B80F87"/>
    <w:rsid w:val="2A3558B4"/>
    <w:rsid w:val="2A613DB9"/>
    <w:rsid w:val="2A7D211C"/>
    <w:rsid w:val="2AA8758A"/>
    <w:rsid w:val="2AAE6BCF"/>
    <w:rsid w:val="2AC05D36"/>
    <w:rsid w:val="2AE06085"/>
    <w:rsid w:val="2B433BE2"/>
    <w:rsid w:val="2B53370E"/>
    <w:rsid w:val="2BAC62BA"/>
    <w:rsid w:val="2BC316BB"/>
    <w:rsid w:val="2BF919E4"/>
    <w:rsid w:val="2C0078D2"/>
    <w:rsid w:val="2C2B5431"/>
    <w:rsid w:val="2C2C721C"/>
    <w:rsid w:val="2C7843EE"/>
    <w:rsid w:val="2CA003EB"/>
    <w:rsid w:val="2CB216AE"/>
    <w:rsid w:val="2CB45CDF"/>
    <w:rsid w:val="2CCF7F52"/>
    <w:rsid w:val="2CDA0972"/>
    <w:rsid w:val="2D3F156A"/>
    <w:rsid w:val="2D4F7387"/>
    <w:rsid w:val="2D5E4D91"/>
    <w:rsid w:val="2D746964"/>
    <w:rsid w:val="2D913ECB"/>
    <w:rsid w:val="2DB81FF5"/>
    <w:rsid w:val="2DC16D9B"/>
    <w:rsid w:val="2E072772"/>
    <w:rsid w:val="2E231423"/>
    <w:rsid w:val="2E4B76EC"/>
    <w:rsid w:val="2E741DF0"/>
    <w:rsid w:val="2EC51780"/>
    <w:rsid w:val="2EF56EA2"/>
    <w:rsid w:val="2F1D1D8E"/>
    <w:rsid w:val="2F2A04CA"/>
    <w:rsid w:val="2F4C12F7"/>
    <w:rsid w:val="2F52087C"/>
    <w:rsid w:val="2F570AD7"/>
    <w:rsid w:val="2F5C6BE1"/>
    <w:rsid w:val="2F84708E"/>
    <w:rsid w:val="2F8D1F5F"/>
    <w:rsid w:val="2F8F5C39"/>
    <w:rsid w:val="2F961BC2"/>
    <w:rsid w:val="2F9D1627"/>
    <w:rsid w:val="2FA0650B"/>
    <w:rsid w:val="2FD76221"/>
    <w:rsid w:val="2FDE6C5E"/>
    <w:rsid w:val="2FEA776D"/>
    <w:rsid w:val="300A4BE4"/>
    <w:rsid w:val="3015575C"/>
    <w:rsid w:val="302225B6"/>
    <w:rsid w:val="302945C4"/>
    <w:rsid w:val="30384235"/>
    <w:rsid w:val="306758CD"/>
    <w:rsid w:val="308E56AB"/>
    <w:rsid w:val="30B240A1"/>
    <w:rsid w:val="30EB3AFB"/>
    <w:rsid w:val="30F465F9"/>
    <w:rsid w:val="30F9075B"/>
    <w:rsid w:val="31665252"/>
    <w:rsid w:val="317131A4"/>
    <w:rsid w:val="31BC42DD"/>
    <w:rsid w:val="31CB168D"/>
    <w:rsid w:val="31CE0296"/>
    <w:rsid w:val="31D01CB1"/>
    <w:rsid w:val="31EB38F9"/>
    <w:rsid w:val="31F877A0"/>
    <w:rsid w:val="320B3E33"/>
    <w:rsid w:val="32207088"/>
    <w:rsid w:val="324C5CCB"/>
    <w:rsid w:val="3256662F"/>
    <w:rsid w:val="32585BE8"/>
    <w:rsid w:val="32731930"/>
    <w:rsid w:val="329218B6"/>
    <w:rsid w:val="32B31868"/>
    <w:rsid w:val="331B4D08"/>
    <w:rsid w:val="332E6D2C"/>
    <w:rsid w:val="33374CE0"/>
    <w:rsid w:val="33650BC1"/>
    <w:rsid w:val="33A9307D"/>
    <w:rsid w:val="33AD37C7"/>
    <w:rsid w:val="33F64849"/>
    <w:rsid w:val="34024F70"/>
    <w:rsid w:val="3405793E"/>
    <w:rsid w:val="341A69F5"/>
    <w:rsid w:val="34210600"/>
    <w:rsid w:val="342601B1"/>
    <w:rsid w:val="342B1D46"/>
    <w:rsid w:val="347313B0"/>
    <w:rsid w:val="34735BC7"/>
    <w:rsid w:val="347C79C5"/>
    <w:rsid w:val="34D23D8F"/>
    <w:rsid w:val="34E17CC1"/>
    <w:rsid w:val="34FD2A87"/>
    <w:rsid w:val="351C3972"/>
    <w:rsid w:val="357830FD"/>
    <w:rsid w:val="358A639D"/>
    <w:rsid w:val="35D72186"/>
    <w:rsid w:val="35DD617F"/>
    <w:rsid w:val="35DF693A"/>
    <w:rsid w:val="36101977"/>
    <w:rsid w:val="363A12E4"/>
    <w:rsid w:val="364610BA"/>
    <w:rsid w:val="365517B7"/>
    <w:rsid w:val="365910F3"/>
    <w:rsid w:val="36722E94"/>
    <w:rsid w:val="3681127D"/>
    <w:rsid w:val="36853677"/>
    <w:rsid w:val="368C74AA"/>
    <w:rsid w:val="369A4AAB"/>
    <w:rsid w:val="36B63A76"/>
    <w:rsid w:val="36D16E9F"/>
    <w:rsid w:val="36E83F1F"/>
    <w:rsid w:val="37180D0B"/>
    <w:rsid w:val="37352257"/>
    <w:rsid w:val="374C7D9F"/>
    <w:rsid w:val="374F4745"/>
    <w:rsid w:val="375A3AF3"/>
    <w:rsid w:val="37622048"/>
    <w:rsid w:val="37EF616F"/>
    <w:rsid w:val="381370C2"/>
    <w:rsid w:val="387D1F67"/>
    <w:rsid w:val="388B669E"/>
    <w:rsid w:val="389A62DA"/>
    <w:rsid w:val="38C60AB9"/>
    <w:rsid w:val="38EE5DE8"/>
    <w:rsid w:val="38FA6EBF"/>
    <w:rsid w:val="39083B56"/>
    <w:rsid w:val="39492C1E"/>
    <w:rsid w:val="395E28CA"/>
    <w:rsid w:val="3969383E"/>
    <w:rsid w:val="39C173D5"/>
    <w:rsid w:val="39DD53FD"/>
    <w:rsid w:val="39ED52D4"/>
    <w:rsid w:val="3A05640B"/>
    <w:rsid w:val="3A34505A"/>
    <w:rsid w:val="3A442FE9"/>
    <w:rsid w:val="3A5969B4"/>
    <w:rsid w:val="3A5D2D2E"/>
    <w:rsid w:val="3B5200C1"/>
    <w:rsid w:val="3B634059"/>
    <w:rsid w:val="3B7F4C3A"/>
    <w:rsid w:val="3B887742"/>
    <w:rsid w:val="3B9628EE"/>
    <w:rsid w:val="3B9B23CA"/>
    <w:rsid w:val="3C3A012D"/>
    <w:rsid w:val="3C457305"/>
    <w:rsid w:val="3C49580B"/>
    <w:rsid w:val="3C5B7C42"/>
    <w:rsid w:val="3C621722"/>
    <w:rsid w:val="3CB31014"/>
    <w:rsid w:val="3CE17E80"/>
    <w:rsid w:val="3CE55879"/>
    <w:rsid w:val="3CF83553"/>
    <w:rsid w:val="3D2F72C4"/>
    <w:rsid w:val="3D3D6556"/>
    <w:rsid w:val="3DE758F0"/>
    <w:rsid w:val="3DF46EE2"/>
    <w:rsid w:val="3E0151D6"/>
    <w:rsid w:val="3E1B7080"/>
    <w:rsid w:val="3E3B3C8A"/>
    <w:rsid w:val="3E5F0393"/>
    <w:rsid w:val="3EA70407"/>
    <w:rsid w:val="3EB267C9"/>
    <w:rsid w:val="3EDA5274"/>
    <w:rsid w:val="3EDE3CCE"/>
    <w:rsid w:val="3F0F2990"/>
    <w:rsid w:val="3F177A97"/>
    <w:rsid w:val="3F1D60A0"/>
    <w:rsid w:val="3F6E1C6A"/>
    <w:rsid w:val="3F854B38"/>
    <w:rsid w:val="3F915D5B"/>
    <w:rsid w:val="3FA13A7E"/>
    <w:rsid w:val="3FB90913"/>
    <w:rsid w:val="3FC8264C"/>
    <w:rsid w:val="3FC94073"/>
    <w:rsid w:val="40254889"/>
    <w:rsid w:val="4028226F"/>
    <w:rsid w:val="403826DB"/>
    <w:rsid w:val="406946E9"/>
    <w:rsid w:val="40BE01CA"/>
    <w:rsid w:val="41661607"/>
    <w:rsid w:val="418D4040"/>
    <w:rsid w:val="41AA074E"/>
    <w:rsid w:val="41B164B6"/>
    <w:rsid w:val="41CF588A"/>
    <w:rsid w:val="41D628A7"/>
    <w:rsid w:val="41E24788"/>
    <w:rsid w:val="41EE08A5"/>
    <w:rsid w:val="420C2C04"/>
    <w:rsid w:val="421430EA"/>
    <w:rsid w:val="427325F4"/>
    <w:rsid w:val="42781671"/>
    <w:rsid w:val="42882165"/>
    <w:rsid w:val="429531AD"/>
    <w:rsid w:val="429F5B3A"/>
    <w:rsid w:val="430C2C22"/>
    <w:rsid w:val="439E61FC"/>
    <w:rsid w:val="43F922C9"/>
    <w:rsid w:val="44213529"/>
    <w:rsid w:val="442F3449"/>
    <w:rsid w:val="4436451B"/>
    <w:rsid w:val="44BD7C24"/>
    <w:rsid w:val="44C1649E"/>
    <w:rsid w:val="44DD2EE3"/>
    <w:rsid w:val="44F77F05"/>
    <w:rsid w:val="450D3EDC"/>
    <w:rsid w:val="450D65D4"/>
    <w:rsid w:val="45120AE5"/>
    <w:rsid w:val="455E4BA2"/>
    <w:rsid w:val="456071E7"/>
    <w:rsid w:val="45863910"/>
    <w:rsid w:val="459D123E"/>
    <w:rsid w:val="45DC5978"/>
    <w:rsid w:val="45EB3DD6"/>
    <w:rsid w:val="461C6256"/>
    <w:rsid w:val="46291EB8"/>
    <w:rsid w:val="462D5C7F"/>
    <w:rsid w:val="46325C58"/>
    <w:rsid w:val="46466F77"/>
    <w:rsid w:val="467008B0"/>
    <w:rsid w:val="46A74B88"/>
    <w:rsid w:val="46B502C1"/>
    <w:rsid w:val="46B76B4B"/>
    <w:rsid w:val="46BA07E8"/>
    <w:rsid w:val="46E4489A"/>
    <w:rsid w:val="46F17AB0"/>
    <w:rsid w:val="46F721A0"/>
    <w:rsid w:val="46FB1EE9"/>
    <w:rsid w:val="471B0719"/>
    <w:rsid w:val="47304E59"/>
    <w:rsid w:val="47406D2E"/>
    <w:rsid w:val="477D5E92"/>
    <w:rsid w:val="479C4D6D"/>
    <w:rsid w:val="47B944D6"/>
    <w:rsid w:val="47E44BEF"/>
    <w:rsid w:val="48690401"/>
    <w:rsid w:val="486D481D"/>
    <w:rsid w:val="48AC1460"/>
    <w:rsid w:val="48B40A50"/>
    <w:rsid w:val="48C87B66"/>
    <w:rsid w:val="48CE6587"/>
    <w:rsid w:val="48E716FF"/>
    <w:rsid w:val="49154F13"/>
    <w:rsid w:val="493731C3"/>
    <w:rsid w:val="496E2020"/>
    <w:rsid w:val="4971269F"/>
    <w:rsid w:val="498B2FA1"/>
    <w:rsid w:val="49C71CCA"/>
    <w:rsid w:val="49E13B64"/>
    <w:rsid w:val="4A1B7A43"/>
    <w:rsid w:val="4A2732E1"/>
    <w:rsid w:val="4A2951D7"/>
    <w:rsid w:val="4A4D0245"/>
    <w:rsid w:val="4A673681"/>
    <w:rsid w:val="4A84548A"/>
    <w:rsid w:val="4A9D70A2"/>
    <w:rsid w:val="4A9D7E98"/>
    <w:rsid w:val="4AED40DB"/>
    <w:rsid w:val="4B037A9E"/>
    <w:rsid w:val="4B283178"/>
    <w:rsid w:val="4B5931AB"/>
    <w:rsid w:val="4B9F73FC"/>
    <w:rsid w:val="4BA708E2"/>
    <w:rsid w:val="4C070B39"/>
    <w:rsid w:val="4C272F70"/>
    <w:rsid w:val="4C770388"/>
    <w:rsid w:val="4C863258"/>
    <w:rsid w:val="4CA014AC"/>
    <w:rsid w:val="4CD7475C"/>
    <w:rsid w:val="4CFC1F4B"/>
    <w:rsid w:val="4D0D6162"/>
    <w:rsid w:val="4D151ABA"/>
    <w:rsid w:val="4D2838C3"/>
    <w:rsid w:val="4D2F41FE"/>
    <w:rsid w:val="4D3105D5"/>
    <w:rsid w:val="4D790D7A"/>
    <w:rsid w:val="4D8773EE"/>
    <w:rsid w:val="4DB10EC8"/>
    <w:rsid w:val="4DF32B56"/>
    <w:rsid w:val="4DF63713"/>
    <w:rsid w:val="4E3221F7"/>
    <w:rsid w:val="4E37382D"/>
    <w:rsid w:val="4E3C720D"/>
    <w:rsid w:val="4E596E8E"/>
    <w:rsid w:val="4E984E43"/>
    <w:rsid w:val="4EE554BC"/>
    <w:rsid w:val="4EE72982"/>
    <w:rsid w:val="4F59232C"/>
    <w:rsid w:val="4F8B03CD"/>
    <w:rsid w:val="4F9540C3"/>
    <w:rsid w:val="4FBF0985"/>
    <w:rsid w:val="4FF2658A"/>
    <w:rsid w:val="4FFD2638"/>
    <w:rsid w:val="50451C1D"/>
    <w:rsid w:val="50646DBF"/>
    <w:rsid w:val="506C4329"/>
    <w:rsid w:val="508F56B3"/>
    <w:rsid w:val="50E50622"/>
    <w:rsid w:val="510A295D"/>
    <w:rsid w:val="511E5C60"/>
    <w:rsid w:val="51245C0E"/>
    <w:rsid w:val="512F2209"/>
    <w:rsid w:val="51535E85"/>
    <w:rsid w:val="51681AE8"/>
    <w:rsid w:val="518728D1"/>
    <w:rsid w:val="519F6E1A"/>
    <w:rsid w:val="51A60DC3"/>
    <w:rsid w:val="51C73A10"/>
    <w:rsid w:val="51EB07C7"/>
    <w:rsid w:val="520F2B20"/>
    <w:rsid w:val="52103A14"/>
    <w:rsid w:val="521C76E1"/>
    <w:rsid w:val="522E717A"/>
    <w:rsid w:val="528538C1"/>
    <w:rsid w:val="52BB5599"/>
    <w:rsid w:val="52CB7D24"/>
    <w:rsid w:val="52E2398A"/>
    <w:rsid w:val="52F3391C"/>
    <w:rsid w:val="530E61AC"/>
    <w:rsid w:val="53151A46"/>
    <w:rsid w:val="531C15FC"/>
    <w:rsid w:val="532224CC"/>
    <w:rsid w:val="53395CCF"/>
    <w:rsid w:val="53510116"/>
    <w:rsid w:val="539270DB"/>
    <w:rsid w:val="53966D85"/>
    <w:rsid w:val="53AD5812"/>
    <w:rsid w:val="541E2DD9"/>
    <w:rsid w:val="542256EF"/>
    <w:rsid w:val="545413CC"/>
    <w:rsid w:val="54623A08"/>
    <w:rsid w:val="549C486F"/>
    <w:rsid w:val="54B47EFB"/>
    <w:rsid w:val="54B5282D"/>
    <w:rsid w:val="54DB0F18"/>
    <w:rsid w:val="55011C7A"/>
    <w:rsid w:val="550A0FB6"/>
    <w:rsid w:val="55543AF1"/>
    <w:rsid w:val="555D56AE"/>
    <w:rsid w:val="55706241"/>
    <w:rsid w:val="557A71CC"/>
    <w:rsid w:val="559C6CBA"/>
    <w:rsid w:val="55A91602"/>
    <w:rsid w:val="55B94875"/>
    <w:rsid w:val="55D51B93"/>
    <w:rsid w:val="55E72F2E"/>
    <w:rsid w:val="56031FB4"/>
    <w:rsid w:val="560B4775"/>
    <w:rsid w:val="56B714EC"/>
    <w:rsid w:val="56CB5B0E"/>
    <w:rsid w:val="56D07CFF"/>
    <w:rsid w:val="56F73FDE"/>
    <w:rsid w:val="5719502F"/>
    <w:rsid w:val="573E4390"/>
    <w:rsid w:val="574C199E"/>
    <w:rsid w:val="57666D3D"/>
    <w:rsid w:val="576D24F2"/>
    <w:rsid w:val="578339E3"/>
    <w:rsid w:val="57A56870"/>
    <w:rsid w:val="57C54D03"/>
    <w:rsid w:val="57E53B64"/>
    <w:rsid w:val="583409BB"/>
    <w:rsid w:val="58344D8C"/>
    <w:rsid w:val="583515C0"/>
    <w:rsid w:val="585514CC"/>
    <w:rsid w:val="585D5AB2"/>
    <w:rsid w:val="587C6784"/>
    <w:rsid w:val="588F48D4"/>
    <w:rsid w:val="58981231"/>
    <w:rsid w:val="58AB7BD9"/>
    <w:rsid w:val="58AF759C"/>
    <w:rsid w:val="58E66A6D"/>
    <w:rsid w:val="58F634D5"/>
    <w:rsid w:val="597328A2"/>
    <w:rsid w:val="59DB079F"/>
    <w:rsid w:val="59E27009"/>
    <w:rsid w:val="59FA4317"/>
    <w:rsid w:val="5A0E3B87"/>
    <w:rsid w:val="5A581238"/>
    <w:rsid w:val="5A6539D1"/>
    <w:rsid w:val="5A88315D"/>
    <w:rsid w:val="5AA2162F"/>
    <w:rsid w:val="5ADD5E18"/>
    <w:rsid w:val="5B163AB7"/>
    <w:rsid w:val="5B212785"/>
    <w:rsid w:val="5BB500C9"/>
    <w:rsid w:val="5C2E0652"/>
    <w:rsid w:val="5C514CA0"/>
    <w:rsid w:val="5CA57B86"/>
    <w:rsid w:val="5CC77C96"/>
    <w:rsid w:val="5CF557A7"/>
    <w:rsid w:val="5D230D1C"/>
    <w:rsid w:val="5D2327C3"/>
    <w:rsid w:val="5D523508"/>
    <w:rsid w:val="5D546753"/>
    <w:rsid w:val="5D6D7EF5"/>
    <w:rsid w:val="5DA930C5"/>
    <w:rsid w:val="5DFE458C"/>
    <w:rsid w:val="5E087BE2"/>
    <w:rsid w:val="5E0A1538"/>
    <w:rsid w:val="5E2A239D"/>
    <w:rsid w:val="5E5B1E18"/>
    <w:rsid w:val="5EBA4736"/>
    <w:rsid w:val="5F480A20"/>
    <w:rsid w:val="5F530F7F"/>
    <w:rsid w:val="5F541A66"/>
    <w:rsid w:val="5F6A29B1"/>
    <w:rsid w:val="5FBE0266"/>
    <w:rsid w:val="5FDC772A"/>
    <w:rsid w:val="5FDF599A"/>
    <w:rsid w:val="5FE56811"/>
    <w:rsid w:val="5FF37A81"/>
    <w:rsid w:val="602C45FD"/>
    <w:rsid w:val="60591F41"/>
    <w:rsid w:val="60795CBD"/>
    <w:rsid w:val="609B59DA"/>
    <w:rsid w:val="609D3AE0"/>
    <w:rsid w:val="60C5514D"/>
    <w:rsid w:val="60F23855"/>
    <w:rsid w:val="60F47BEC"/>
    <w:rsid w:val="61251748"/>
    <w:rsid w:val="613B6451"/>
    <w:rsid w:val="61785D1C"/>
    <w:rsid w:val="61816125"/>
    <w:rsid w:val="61923195"/>
    <w:rsid w:val="61A44D62"/>
    <w:rsid w:val="61A46B11"/>
    <w:rsid w:val="61F061FA"/>
    <w:rsid w:val="624806F1"/>
    <w:rsid w:val="62527017"/>
    <w:rsid w:val="625A5036"/>
    <w:rsid w:val="629D0895"/>
    <w:rsid w:val="62B525EA"/>
    <w:rsid w:val="62B63041"/>
    <w:rsid w:val="62C0222F"/>
    <w:rsid w:val="63443247"/>
    <w:rsid w:val="63490D34"/>
    <w:rsid w:val="63CE5C30"/>
    <w:rsid w:val="63EA5A54"/>
    <w:rsid w:val="640D6E17"/>
    <w:rsid w:val="6415508D"/>
    <w:rsid w:val="644019DA"/>
    <w:rsid w:val="648038FA"/>
    <w:rsid w:val="6486074F"/>
    <w:rsid w:val="65147DDB"/>
    <w:rsid w:val="651F4D5E"/>
    <w:rsid w:val="657A47E1"/>
    <w:rsid w:val="658978B2"/>
    <w:rsid w:val="658A1B2B"/>
    <w:rsid w:val="658C6239"/>
    <w:rsid w:val="65D8322D"/>
    <w:rsid w:val="65EB6652"/>
    <w:rsid w:val="66212F88"/>
    <w:rsid w:val="66496768"/>
    <w:rsid w:val="66574FE9"/>
    <w:rsid w:val="666351EC"/>
    <w:rsid w:val="669727FD"/>
    <w:rsid w:val="66C8233B"/>
    <w:rsid w:val="66EF5CE9"/>
    <w:rsid w:val="66F629D6"/>
    <w:rsid w:val="672F2741"/>
    <w:rsid w:val="6744454D"/>
    <w:rsid w:val="67515045"/>
    <w:rsid w:val="6761575F"/>
    <w:rsid w:val="67754838"/>
    <w:rsid w:val="67762C3A"/>
    <w:rsid w:val="677A4210"/>
    <w:rsid w:val="679B13E4"/>
    <w:rsid w:val="67AF54F5"/>
    <w:rsid w:val="67F264CF"/>
    <w:rsid w:val="67FB3BC8"/>
    <w:rsid w:val="67FF6CD4"/>
    <w:rsid w:val="680B4763"/>
    <w:rsid w:val="681A7E9D"/>
    <w:rsid w:val="68292BF9"/>
    <w:rsid w:val="68E87775"/>
    <w:rsid w:val="691E5105"/>
    <w:rsid w:val="69232A11"/>
    <w:rsid w:val="6936791F"/>
    <w:rsid w:val="696B5AAD"/>
    <w:rsid w:val="69803202"/>
    <w:rsid w:val="698D460A"/>
    <w:rsid w:val="69A61F7F"/>
    <w:rsid w:val="69F60484"/>
    <w:rsid w:val="69FD6688"/>
    <w:rsid w:val="6A354541"/>
    <w:rsid w:val="6A451B41"/>
    <w:rsid w:val="6A6F5F93"/>
    <w:rsid w:val="6A7C1AB8"/>
    <w:rsid w:val="6B06224C"/>
    <w:rsid w:val="6B453FD7"/>
    <w:rsid w:val="6B5B576C"/>
    <w:rsid w:val="6B6B3BF6"/>
    <w:rsid w:val="6B6B40AC"/>
    <w:rsid w:val="6B707A3D"/>
    <w:rsid w:val="6B7B1A68"/>
    <w:rsid w:val="6BA537D6"/>
    <w:rsid w:val="6BB1273B"/>
    <w:rsid w:val="6BB85D17"/>
    <w:rsid w:val="6BC82C73"/>
    <w:rsid w:val="6BC8789F"/>
    <w:rsid w:val="6C071FC4"/>
    <w:rsid w:val="6C181653"/>
    <w:rsid w:val="6C2C7FB1"/>
    <w:rsid w:val="6C2E3ADE"/>
    <w:rsid w:val="6C4A6B37"/>
    <w:rsid w:val="6C5B4CE2"/>
    <w:rsid w:val="6D535911"/>
    <w:rsid w:val="6D7878FB"/>
    <w:rsid w:val="6DAA1E78"/>
    <w:rsid w:val="6DBA6446"/>
    <w:rsid w:val="6DC64D96"/>
    <w:rsid w:val="6DE44E65"/>
    <w:rsid w:val="6DE61BA4"/>
    <w:rsid w:val="6E10402A"/>
    <w:rsid w:val="6E616054"/>
    <w:rsid w:val="6E7D3EAA"/>
    <w:rsid w:val="6E7E399D"/>
    <w:rsid w:val="6E8C1058"/>
    <w:rsid w:val="6E9A4229"/>
    <w:rsid w:val="6EC47B07"/>
    <w:rsid w:val="6EEE1ED2"/>
    <w:rsid w:val="6EF9070E"/>
    <w:rsid w:val="6EFA2348"/>
    <w:rsid w:val="6EFC7DC4"/>
    <w:rsid w:val="6F6B2B92"/>
    <w:rsid w:val="6F911303"/>
    <w:rsid w:val="6FBC32DD"/>
    <w:rsid w:val="6FEB70E8"/>
    <w:rsid w:val="6FED3D79"/>
    <w:rsid w:val="70017D21"/>
    <w:rsid w:val="701B6B38"/>
    <w:rsid w:val="702678A4"/>
    <w:rsid w:val="70302B20"/>
    <w:rsid w:val="7081168A"/>
    <w:rsid w:val="70957B36"/>
    <w:rsid w:val="70BA2FFA"/>
    <w:rsid w:val="711573A9"/>
    <w:rsid w:val="71227C32"/>
    <w:rsid w:val="713A744C"/>
    <w:rsid w:val="7141561C"/>
    <w:rsid w:val="71465DA4"/>
    <w:rsid w:val="715A74D5"/>
    <w:rsid w:val="718E0763"/>
    <w:rsid w:val="71B50FA0"/>
    <w:rsid w:val="71D37FA9"/>
    <w:rsid w:val="71DE0CA8"/>
    <w:rsid w:val="721E4D5F"/>
    <w:rsid w:val="723E5522"/>
    <w:rsid w:val="7268421C"/>
    <w:rsid w:val="72A82C84"/>
    <w:rsid w:val="72AA61C2"/>
    <w:rsid w:val="72B57E65"/>
    <w:rsid w:val="72FD2525"/>
    <w:rsid w:val="73050C51"/>
    <w:rsid w:val="733F6D56"/>
    <w:rsid w:val="73781BAB"/>
    <w:rsid w:val="73870838"/>
    <w:rsid w:val="738F5872"/>
    <w:rsid w:val="739871D5"/>
    <w:rsid w:val="73F11288"/>
    <w:rsid w:val="73F23F7B"/>
    <w:rsid w:val="74067081"/>
    <w:rsid w:val="741C1C19"/>
    <w:rsid w:val="743A210C"/>
    <w:rsid w:val="745E05AD"/>
    <w:rsid w:val="746479B9"/>
    <w:rsid w:val="747249F6"/>
    <w:rsid w:val="74835184"/>
    <w:rsid w:val="74A4132C"/>
    <w:rsid w:val="74DF38DF"/>
    <w:rsid w:val="74E90FB2"/>
    <w:rsid w:val="75787206"/>
    <w:rsid w:val="75874327"/>
    <w:rsid w:val="75A512B8"/>
    <w:rsid w:val="75BF77EE"/>
    <w:rsid w:val="75D70FF2"/>
    <w:rsid w:val="75F479B7"/>
    <w:rsid w:val="75FA1E0C"/>
    <w:rsid w:val="75FB3FF3"/>
    <w:rsid w:val="76186A30"/>
    <w:rsid w:val="7627516A"/>
    <w:rsid w:val="762C31BE"/>
    <w:rsid w:val="763C5112"/>
    <w:rsid w:val="7653467E"/>
    <w:rsid w:val="76BE3814"/>
    <w:rsid w:val="772B4ED2"/>
    <w:rsid w:val="77777E50"/>
    <w:rsid w:val="77B647B1"/>
    <w:rsid w:val="77B714E8"/>
    <w:rsid w:val="77BF1E80"/>
    <w:rsid w:val="77DC6BAC"/>
    <w:rsid w:val="77E652C6"/>
    <w:rsid w:val="77F83CF8"/>
    <w:rsid w:val="782563F5"/>
    <w:rsid w:val="78880F29"/>
    <w:rsid w:val="788E6CF9"/>
    <w:rsid w:val="794723D1"/>
    <w:rsid w:val="7977267E"/>
    <w:rsid w:val="799948D8"/>
    <w:rsid w:val="79C773E8"/>
    <w:rsid w:val="79F63A63"/>
    <w:rsid w:val="7A120583"/>
    <w:rsid w:val="7A3241A6"/>
    <w:rsid w:val="7A8F43AA"/>
    <w:rsid w:val="7AA6237E"/>
    <w:rsid w:val="7AB67AD9"/>
    <w:rsid w:val="7ACA6A91"/>
    <w:rsid w:val="7ACE1913"/>
    <w:rsid w:val="7B033F47"/>
    <w:rsid w:val="7B0E23F7"/>
    <w:rsid w:val="7B515EAC"/>
    <w:rsid w:val="7B707D38"/>
    <w:rsid w:val="7BAA251B"/>
    <w:rsid w:val="7BD05883"/>
    <w:rsid w:val="7C06770E"/>
    <w:rsid w:val="7C6F65A8"/>
    <w:rsid w:val="7C723BAD"/>
    <w:rsid w:val="7C75137E"/>
    <w:rsid w:val="7C8E03A3"/>
    <w:rsid w:val="7C90112B"/>
    <w:rsid w:val="7C946125"/>
    <w:rsid w:val="7CC32006"/>
    <w:rsid w:val="7CD35C4B"/>
    <w:rsid w:val="7CD67A48"/>
    <w:rsid w:val="7CE017BB"/>
    <w:rsid w:val="7CE335DB"/>
    <w:rsid w:val="7D0664BA"/>
    <w:rsid w:val="7D2324BD"/>
    <w:rsid w:val="7DD82E6A"/>
    <w:rsid w:val="7DE61A14"/>
    <w:rsid w:val="7E0D5970"/>
    <w:rsid w:val="7E3566D4"/>
    <w:rsid w:val="7E367B16"/>
    <w:rsid w:val="7E3937A2"/>
    <w:rsid w:val="7E5A6E32"/>
    <w:rsid w:val="7E604E32"/>
    <w:rsid w:val="7E9B378C"/>
    <w:rsid w:val="7EC34539"/>
    <w:rsid w:val="7F194873"/>
    <w:rsid w:val="7F3103EC"/>
    <w:rsid w:val="7F5176FB"/>
    <w:rsid w:val="7FAA76B2"/>
    <w:rsid w:val="7FB97105"/>
    <w:rsid w:val="7FD650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link w:val="58"/>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link w:val="134"/>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6">
    <w:name w:val="heading 3"/>
    <w:basedOn w:val="1"/>
    <w:next w:val="1"/>
    <w:link w:val="145"/>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7">
    <w:name w:val="heading 4"/>
    <w:basedOn w:val="1"/>
    <w:next w:val="1"/>
    <w:link w:val="1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135"/>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11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136"/>
    <w:qFormat/>
    <w:uiPriority w:val="0"/>
    <w:pPr>
      <w:keepNext/>
      <w:keepLines/>
      <w:numPr>
        <w:ilvl w:val="6"/>
        <w:numId w:val="1"/>
      </w:numPr>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116"/>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140"/>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7">
    <w:name w:val="Default Paragraph Font"/>
    <w:link w:val="48"/>
    <w:qFormat/>
    <w:uiPriority w:val="0"/>
    <w:rPr>
      <w:szCs w:val="21"/>
    </w:rPr>
  </w:style>
  <w:style w:type="table" w:default="1" w:styleId="45">
    <w:name w:val="Normal Table"/>
    <w:semiHidden/>
    <w:qFormat/>
    <w:uiPriority w:val="0"/>
    <w:tblPr>
      <w:tblCellMar>
        <w:top w:w="0" w:type="dxa"/>
        <w:left w:w="108" w:type="dxa"/>
        <w:bottom w:w="0" w:type="dxa"/>
        <w:right w:w="108" w:type="dxa"/>
      </w:tblCellMar>
    </w:tblPr>
  </w:style>
  <w:style w:type="paragraph" w:styleId="2">
    <w:name w:val="footnote text"/>
    <w:basedOn w:val="1"/>
    <w:link w:val="125"/>
    <w:qFormat/>
    <w:uiPriority w:val="0"/>
    <w:pPr>
      <w:adjustRightInd w:val="0"/>
      <w:spacing w:line="312" w:lineRule="atLeast"/>
      <w:textAlignment w:val="baseline"/>
    </w:pPr>
    <w:rPr>
      <w:kern w:val="0"/>
      <w:sz w:val="18"/>
    </w:r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13">
    <w:name w:val="List 3"/>
    <w:basedOn w:val="1"/>
    <w:qFormat/>
    <w:uiPriority w:val="0"/>
    <w:pPr>
      <w:ind w:left="100" w:leftChars="400" w:hanging="200" w:hangingChars="200"/>
    </w:pPr>
    <w:rPr>
      <w:szCs w:val="24"/>
    </w:rPr>
  </w:style>
  <w:style w:type="paragraph" w:styleId="14">
    <w:name w:val="List Number"/>
    <w:basedOn w:val="1"/>
    <w:qFormat/>
    <w:uiPriority w:val="0"/>
    <w:pPr>
      <w:numPr>
        <w:ilvl w:val="0"/>
        <w:numId w:val="2"/>
      </w:numPr>
    </w:pPr>
  </w:style>
  <w:style w:type="paragraph" w:styleId="15">
    <w:name w:val="Normal Indent"/>
    <w:basedOn w:val="1"/>
    <w:next w:val="1"/>
    <w:qFormat/>
    <w:uiPriority w:val="0"/>
    <w:pPr>
      <w:adjustRightInd w:val="0"/>
      <w:ind w:firstLine="420"/>
    </w:pPr>
    <w:rPr>
      <w:rFonts w:eastAsia="楷体_GB2312"/>
      <w:sz w:val="24"/>
      <w:lang w:val="en-US" w:eastAsia="zh-CN" w:bidi="ar-SA"/>
    </w:rPr>
  </w:style>
  <w:style w:type="paragraph" w:styleId="16">
    <w:name w:val="caption"/>
    <w:basedOn w:val="1"/>
    <w:next w:val="1"/>
    <w:qFormat/>
    <w:uiPriority w:val="0"/>
    <w:pPr>
      <w:spacing w:before="152" w:after="160"/>
    </w:pPr>
    <w:rPr>
      <w:rFonts w:ascii="Arial" w:hAnsi="Arial" w:eastAsia="黑体" w:cs="Arial"/>
      <w:sz w:val="20"/>
    </w:rPr>
  </w:style>
  <w:style w:type="paragraph" w:styleId="17">
    <w:name w:val="Document Map"/>
    <w:basedOn w:val="1"/>
    <w:link w:val="114"/>
    <w:qFormat/>
    <w:uiPriority w:val="0"/>
    <w:pPr>
      <w:shd w:val="clear" w:color="auto" w:fill="000080"/>
    </w:pPr>
    <w:rPr>
      <w:szCs w:val="24"/>
    </w:rPr>
  </w:style>
  <w:style w:type="paragraph" w:styleId="18">
    <w:name w:val="toa heading"/>
    <w:basedOn w:val="1"/>
    <w:next w:val="1"/>
    <w:qFormat/>
    <w:uiPriority w:val="0"/>
    <w:rPr>
      <w:rFonts w:ascii="Arial" w:hAnsi="Arial"/>
      <w:sz w:val="24"/>
    </w:rPr>
  </w:style>
  <w:style w:type="paragraph" w:styleId="19">
    <w:name w:val="annotation text"/>
    <w:basedOn w:val="1"/>
    <w:link w:val="97"/>
    <w:qFormat/>
    <w:uiPriority w:val="0"/>
    <w:pPr>
      <w:jc w:val="left"/>
    </w:pPr>
  </w:style>
  <w:style w:type="paragraph" w:styleId="20">
    <w:name w:val="Body Text 3"/>
    <w:basedOn w:val="1"/>
    <w:link w:val="137"/>
    <w:qFormat/>
    <w:uiPriority w:val="0"/>
    <w:pPr>
      <w:spacing w:after="120"/>
    </w:pPr>
    <w:rPr>
      <w:sz w:val="16"/>
      <w:szCs w:val="16"/>
    </w:rPr>
  </w:style>
  <w:style w:type="paragraph" w:styleId="21">
    <w:name w:val="Body Text"/>
    <w:basedOn w:val="1"/>
    <w:next w:val="1"/>
    <w:link w:val="128"/>
    <w:qFormat/>
    <w:uiPriority w:val="0"/>
    <w:pPr>
      <w:spacing w:after="120"/>
    </w:pPr>
    <w:rPr>
      <w:szCs w:val="24"/>
    </w:rPr>
  </w:style>
  <w:style w:type="paragraph" w:styleId="22">
    <w:name w:val="Body Text Indent"/>
    <w:basedOn w:val="1"/>
    <w:link w:val="121"/>
    <w:qFormat/>
    <w:uiPriority w:val="0"/>
    <w:pPr>
      <w:spacing w:line="360" w:lineRule="auto"/>
      <w:ind w:firstLine="560" w:firstLineChars="200"/>
    </w:pPr>
    <w:rPr>
      <w:sz w:val="28"/>
    </w:rPr>
  </w:style>
  <w:style w:type="paragraph" w:styleId="23">
    <w:name w:val="List 2"/>
    <w:basedOn w:val="1"/>
    <w:qFormat/>
    <w:uiPriority w:val="0"/>
    <w:pPr>
      <w:ind w:left="100" w:leftChars="200" w:hanging="200" w:hangingChars="200"/>
    </w:pPr>
    <w:rPr>
      <w:szCs w:val="24"/>
    </w:rPr>
  </w:style>
  <w:style w:type="paragraph" w:styleId="24">
    <w:name w:val="toc 3"/>
    <w:basedOn w:val="1"/>
    <w:next w:val="1"/>
    <w:qFormat/>
    <w:uiPriority w:val="39"/>
    <w:pPr>
      <w:ind w:left="840" w:leftChars="400"/>
    </w:pPr>
    <w:rPr>
      <w:szCs w:val="24"/>
    </w:rPr>
  </w:style>
  <w:style w:type="paragraph" w:styleId="25">
    <w:name w:val="Plain Text"/>
    <w:basedOn w:val="1"/>
    <w:link w:val="117"/>
    <w:qFormat/>
    <w:uiPriority w:val="0"/>
    <w:rPr>
      <w:rFonts w:ascii="宋体" w:hAnsi="Courier New"/>
    </w:rPr>
  </w:style>
  <w:style w:type="paragraph" w:styleId="26">
    <w:name w:val="Date"/>
    <w:basedOn w:val="1"/>
    <w:next w:val="1"/>
    <w:link w:val="131"/>
    <w:qFormat/>
    <w:uiPriority w:val="0"/>
    <w:pPr>
      <w:ind w:left="100" w:leftChars="2500"/>
    </w:pPr>
    <w:rPr>
      <w:szCs w:val="24"/>
    </w:rPr>
  </w:style>
  <w:style w:type="paragraph" w:styleId="27">
    <w:name w:val="Body Text Indent 2"/>
    <w:basedOn w:val="1"/>
    <w:link w:val="139"/>
    <w:qFormat/>
    <w:uiPriority w:val="0"/>
    <w:pPr>
      <w:spacing w:after="120" w:line="480" w:lineRule="auto"/>
      <w:ind w:left="420" w:leftChars="200"/>
    </w:pPr>
    <w:rPr>
      <w:szCs w:val="24"/>
    </w:rPr>
  </w:style>
  <w:style w:type="paragraph" w:styleId="28">
    <w:name w:val="Balloon Text"/>
    <w:basedOn w:val="1"/>
    <w:link w:val="138"/>
    <w:qFormat/>
    <w:uiPriority w:val="0"/>
    <w:rPr>
      <w:sz w:val="18"/>
      <w:szCs w:val="18"/>
    </w:rPr>
  </w:style>
  <w:style w:type="paragraph" w:styleId="29">
    <w:name w:val="footer"/>
    <w:basedOn w:val="1"/>
    <w:next w:val="1"/>
    <w:link w:val="115"/>
    <w:qFormat/>
    <w:uiPriority w:val="99"/>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rPr>
      <w:szCs w:val="24"/>
    </w:rPr>
  </w:style>
  <w:style w:type="paragraph" w:styleId="32">
    <w:name w:val="Subtitle"/>
    <w:basedOn w:val="1"/>
    <w:next w:val="1"/>
    <w:link w:val="126"/>
    <w:qFormat/>
    <w:uiPriority w:val="0"/>
    <w:pPr>
      <w:spacing w:before="240" w:beforeLines="0" w:after="60" w:afterLines="0" w:line="312" w:lineRule="auto"/>
      <w:jc w:val="center"/>
      <w:outlineLvl w:val="1"/>
    </w:pPr>
    <w:rPr>
      <w:rFonts w:ascii="Cambria" w:hAnsi="Cambria"/>
      <w:b/>
      <w:bCs/>
      <w:kern w:val="28"/>
      <w:sz w:val="32"/>
      <w:szCs w:val="32"/>
    </w:rPr>
  </w:style>
  <w:style w:type="paragraph" w:styleId="33">
    <w:name w:val="List"/>
    <w:basedOn w:val="1"/>
    <w:qFormat/>
    <w:uiPriority w:val="0"/>
    <w:pPr>
      <w:spacing w:before="312" w:beforeLines="100" w:line="360" w:lineRule="auto"/>
      <w:jc w:val="center"/>
    </w:pPr>
    <w:rPr>
      <w:rFonts w:ascii="宋体" w:hAnsi="宋体"/>
      <w:b/>
      <w:sz w:val="28"/>
      <w:szCs w:val="24"/>
    </w:rPr>
  </w:style>
  <w:style w:type="paragraph" w:styleId="34">
    <w:name w:val="toc 6"/>
    <w:basedOn w:val="1"/>
    <w:next w:val="1"/>
    <w:qFormat/>
    <w:uiPriority w:val="0"/>
    <w:pPr>
      <w:ind w:left="1400"/>
    </w:pPr>
    <w:rPr>
      <w:rFonts w:ascii="Calibri"/>
      <w:sz w:val="18"/>
      <w:szCs w:val="18"/>
    </w:rPr>
  </w:style>
  <w:style w:type="paragraph" w:styleId="35">
    <w:name w:val="Body Text Indent 3"/>
    <w:basedOn w:val="1"/>
    <w:link w:val="102"/>
    <w:qFormat/>
    <w:uiPriority w:val="0"/>
    <w:pPr>
      <w:tabs>
        <w:tab w:val="left" w:pos="1134"/>
        <w:tab w:val="left" w:pos="5481"/>
        <w:tab w:val="left" w:pos="5859"/>
      </w:tabs>
      <w:spacing w:line="500" w:lineRule="exact"/>
      <w:ind w:firstLine="8275" w:firstLineChars="1200"/>
    </w:pPr>
    <w:rPr>
      <w:rFonts w:eastAsia="黑体"/>
      <w:b/>
      <w:bCs/>
      <w:sz w:val="72"/>
      <w:szCs w:val="24"/>
    </w:rPr>
  </w:style>
  <w:style w:type="paragraph" w:styleId="36">
    <w:name w:val="index 7"/>
    <w:basedOn w:val="1"/>
    <w:next w:val="1"/>
    <w:qFormat/>
    <w:uiPriority w:val="0"/>
    <w:pPr>
      <w:ind w:left="1200" w:leftChars="1200"/>
    </w:pPr>
    <w:rPr>
      <w:szCs w:val="24"/>
    </w:rPr>
  </w:style>
  <w:style w:type="paragraph" w:styleId="37">
    <w:name w:val="toc 2"/>
    <w:basedOn w:val="1"/>
    <w:next w:val="1"/>
    <w:qFormat/>
    <w:uiPriority w:val="39"/>
    <w:pPr>
      <w:ind w:left="420" w:leftChars="200"/>
    </w:pPr>
    <w:rPr>
      <w:szCs w:val="24"/>
    </w:rPr>
  </w:style>
  <w:style w:type="paragraph" w:styleId="38">
    <w:name w:val="Body Text 2"/>
    <w:basedOn w:val="1"/>
    <w:qFormat/>
    <w:uiPriority w:val="0"/>
    <w:pPr>
      <w:spacing w:after="120" w:line="480" w:lineRule="auto"/>
    </w:pPr>
  </w:style>
  <w:style w:type="paragraph" w:styleId="39">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0">
    <w:name w:val="Normal (Web)"/>
    <w:basedOn w:val="1"/>
    <w:qFormat/>
    <w:uiPriority w:val="0"/>
    <w:pPr>
      <w:spacing w:before="100" w:beforeLines="0" w:beforeAutospacing="1" w:after="100" w:afterLines="0" w:afterAutospacing="1"/>
      <w:jc w:val="left"/>
    </w:pPr>
    <w:rPr>
      <w:rFonts w:ascii="Calibri" w:hAnsi="Calibri"/>
      <w:kern w:val="0"/>
      <w:sz w:val="24"/>
      <w:szCs w:val="24"/>
    </w:rPr>
  </w:style>
  <w:style w:type="paragraph" w:styleId="41">
    <w:name w:val="Title"/>
    <w:basedOn w:val="1"/>
    <w:next w:val="1"/>
    <w:link w:val="130"/>
    <w:qFormat/>
    <w:uiPriority w:val="0"/>
    <w:pPr>
      <w:spacing w:before="240" w:after="60"/>
      <w:jc w:val="center"/>
      <w:outlineLvl w:val="0"/>
    </w:pPr>
    <w:rPr>
      <w:rFonts w:ascii="Cambria" w:hAnsi="Cambria"/>
      <w:b/>
      <w:bCs/>
      <w:sz w:val="32"/>
      <w:szCs w:val="32"/>
    </w:rPr>
  </w:style>
  <w:style w:type="paragraph" w:styleId="42">
    <w:name w:val="annotation subject"/>
    <w:basedOn w:val="19"/>
    <w:next w:val="19"/>
    <w:link w:val="110"/>
    <w:qFormat/>
    <w:uiPriority w:val="0"/>
    <w:rPr>
      <w:b/>
      <w:bCs/>
      <w:szCs w:val="24"/>
    </w:rPr>
  </w:style>
  <w:style w:type="paragraph" w:styleId="43">
    <w:name w:val="Body Text First Indent"/>
    <w:basedOn w:val="21"/>
    <w:next w:val="34"/>
    <w:qFormat/>
    <w:uiPriority w:val="0"/>
    <w:pPr>
      <w:tabs>
        <w:tab w:val="left" w:pos="9214"/>
      </w:tabs>
      <w:spacing w:after="0"/>
      <w:ind w:firstLine="200" w:firstLineChars="200"/>
    </w:pPr>
  </w:style>
  <w:style w:type="paragraph" w:styleId="44">
    <w:name w:val="Body Text First Indent 2"/>
    <w:basedOn w:val="22"/>
    <w:link w:val="120"/>
    <w:qFormat/>
    <w:uiPriority w:val="0"/>
    <w:pPr>
      <w:ind w:left="1588" w:leftChars="832" w:firstLine="433"/>
    </w:pPr>
    <w:rPr>
      <w:rFonts w:eastAsia="仿宋_GB2312"/>
      <w:spacing w:val="15"/>
      <w:kern w:val="10"/>
      <w:sz w:val="24"/>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Char Char Char Char"/>
    <w:basedOn w:val="1"/>
    <w:link w:val="47"/>
    <w:qFormat/>
    <w:uiPriority w:val="0"/>
    <w:rPr>
      <w:szCs w:val="21"/>
    </w:rPr>
  </w:style>
  <w:style w:type="character" w:styleId="49">
    <w:name w:val="Strong"/>
    <w:basedOn w:val="47"/>
    <w:qFormat/>
    <w:uiPriority w:val="0"/>
    <w:rPr>
      <w:b/>
      <w:bCs/>
    </w:rPr>
  </w:style>
  <w:style w:type="character" w:styleId="50">
    <w:name w:val="page number"/>
    <w:basedOn w:val="47"/>
    <w:qFormat/>
    <w:uiPriority w:val="0"/>
  </w:style>
  <w:style w:type="character" w:styleId="51">
    <w:name w:val="Emphasis"/>
    <w:basedOn w:val="47"/>
    <w:qFormat/>
    <w:uiPriority w:val="0"/>
    <w:rPr>
      <w:i/>
    </w:rPr>
  </w:style>
  <w:style w:type="character" w:styleId="52">
    <w:name w:val="Hyperlink"/>
    <w:basedOn w:val="47"/>
    <w:qFormat/>
    <w:uiPriority w:val="99"/>
    <w:rPr>
      <w:color w:val="0000FF"/>
      <w:u w:val="single"/>
    </w:rPr>
  </w:style>
  <w:style w:type="character" w:styleId="53">
    <w:name w:val="annotation reference"/>
    <w:qFormat/>
    <w:uiPriority w:val="0"/>
    <w:rPr>
      <w:sz w:val="21"/>
      <w:szCs w:val="21"/>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NormalIndent"/>
    <w:basedOn w:val="1"/>
    <w:next w:val="1"/>
    <w:qFormat/>
    <w:uiPriority w:val="0"/>
    <w:pPr>
      <w:ind w:firstLine="420" w:firstLineChars="200"/>
    </w:pPr>
    <w:rPr>
      <w:sz w:val="24"/>
      <w:szCs w:val="20"/>
    </w:rPr>
  </w:style>
  <w:style w:type="paragraph" w:customStyle="1" w:styleId="57">
    <w:name w:val="样式1"/>
    <w:basedOn w:val="18"/>
    <w:next w:val="7"/>
    <w:qFormat/>
    <w:uiPriority w:val="0"/>
    <w:pPr>
      <w:numPr>
        <w:ilvl w:val="0"/>
        <w:numId w:val="1"/>
      </w:numPr>
      <w:tabs>
        <w:tab w:val="left" w:pos="1110"/>
      </w:tabs>
      <w:adjustRightInd w:val="0"/>
      <w:textAlignment w:val="baseline"/>
    </w:pPr>
    <w:rPr>
      <w:rFonts w:ascii="宋体" w:hAnsi="宋体"/>
      <w:kern w:val="0"/>
      <w:szCs w:val="21"/>
    </w:rPr>
  </w:style>
  <w:style w:type="character" w:customStyle="1" w:styleId="58">
    <w:name w:val="标题 1 Char"/>
    <w:link w:val="3"/>
    <w:qFormat/>
    <w:uiPriority w:val="0"/>
    <w:rPr>
      <w:b/>
      <w:bCs/>
      <w:kern w:val="44"/>
      <w:sz w:val="44"/>
      <w:szCs w:val="44"/>
    </w:rPr>
  </w:style>
  <w:style w:type="paragraph" w:customStyle="1" w:styleId="59">
    <w:name w:val="_Style 5"/>
    <w:basedOn w:val="1"/>
    <w:qFormat/>
    <w:uiPriority w:val="0"/>
    <w:pPr>
      <w:tabs>
        <w:tab w:val="left" w:pos="360"/>
      </w:tabs>
      <w:ind w:firstLine="420" w:firstLineChars="150"/>
    </w:pPr>
    <w:rPr>
      <w:rFonts w:ascii="Arial" w:hAnsi="Arial" w:cs="Arial"/>
      <w:sz w:val="20"/>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pa-7"/>
    <w:basedOn w:val="1"/>
    <w:qFormat/>
    <w:uiPriority w:val="0"/>
    <w:pPr>
      <w:widowControl/>
      <w:spacing w:before="150" w:beforeLines="0" w:after="150" w:afterLines="0"/>
      <w:jc w:val="left"/>
    </w:pPr>
    <w:rPr>
      <w:rFonts w:ascii="宋体" w:hAnsi="宋体" w:cs="宋体"/>
      <w:kern w:val="0"/>
      <w:sz w:val="24"/>
      <w:szCs w:val="24"/>
    </w:rPr>
  </w:style>
  <w:style w:type="paragraph" w:customStyle="1" w:styleId="62">
    <w:name w:val="Char Char Char Char Char Char"/>
    <w:basedOn w:val="17"/>
    <w:qFormat/>
    <w:uiPriority w:val="0"/>
    <w:rPr>
      <w:rFonts w:ascii="Tahoma" w:hAnsi="Tahoma"/>
      <w:sz w:val="24"/>
    </w:rPr>
  </w:style>
  <w:style w:type="paragraph" w:customStyle="1" w:styleId="63">
    <w:name w:val="缺省文本"/>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4">
    <w:name w:val="p16"/>
    <w:basedOn w:val="1"/>
    <w:qFormat/>
    <w:uiPriority w:val="0"/>
    <w:pPr>
      <w:widowControl/>
    </w:pPr>
    <w:rPr>
      <w:kern w:val="0"/>
      <w:szCs w:val="21"/>
    </w:rPr>
  </w:style>
  <w:style w:type="paragraph" w:customStyle="1" w:styleId="65">
    <w:name w:val="WPSOffice手动目录 2"/>
    <w:qFormat/>
    <w:uiPriority w:val="0"/>
    <w:pPr>
      <w:ind w:leftChars="200"/>
    </w:pPr>
    <w:rPr>
      <w:rFonts w:ascii="Times New Roman" w:hAnsi="Times New Roman" w:eastAsia="宋体" w:cs="Times New Roman"/>
      <w:sz w:val="20"/>
      <w:szCs w:val="20"/>
    </w:rPr>
  </w:style>
  <w:style w:type="paragraph" w:customStyle="1" w:styleId="66">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7">
    <w:name w:val=" Char Char Char Char"/>
    <w:basedOn w:val="1"/>
    <w:qFormat/>
    <w:uiPriority w:val="0"/>
    <w:pPr>
      <w:tabs>
        <w:tab w:val="left" w:pos="360"/>
      </w:tabs>
      <w:ind w:firstLine="420" w:firstLineChars="150"/>
    </w:pPr>
    <w:rPr>
      <w:rFonts w:ascii="Arial" w:hAnsi="Arial" w:cs="Arial"/>
      <w:sz w:val="20"/>
    </w:rPr>
  </w:style>
  <w:style w:type="paragraph" w:customStyle="1" w:styleId="68">
    <w:name w:val="Plain Text1"/>
    <w:basedOn w:val="1"/>
    <w:qFormat/>
    <w:uiPriority w:val="99"/>
    <w:rPr>
      <w:rFonts w:ascii="宋体" w:hAnsi="Courier New"/>
    </w:rPr>
  </w:style>
  <w:style w:type="paragraph" w:customStyle="1" w:styleId="69">
    <w:name w:val="Char Char Char"/>
    <w:basedOn w:val="1"/>
    <w:qFormat/>
    <w:uiPriority w:val="0"/>
    <w:pPr>
      <w:widowControl/>
      <w:spacing w:after="160" w:line="240" w:lineRule="exact"/>
      <w:jc w:val="left"/>
    </w:pPr>
    <w:rPr>
      <w:szCs w:val="24"/>
    </w:rPr>
  </w:style>
  <w:style w:type="paragraph" w:customStyle="1" w:styleId="70">
    <w:name w:val="正文缩进1"/>
    <w:basedOn w:val="1"/>
    <w:qFormat/>
    <w:uiPriority w:val="0"/>
    <w:pPr>
      <w:autoSpaceDE w:val="0"/>
      <w:autoSpaceDN w:val="0"/>
      <w:adjustRightInd w:val="0"/>
      <w:ind w:firstLine="420"/>
    </w:pPr>
    <w:rPr>
      <w:rFonts w:ascii="宋体" w:hAnsi="Calibri"/>
      <w:szCs w:val="22"/>
    </w:rPr>
  </w:style>
  <w:style w:type="paragraph" w:customStyle="1" w:styleId="71">
    <w:name w:val="Normal"/>
    <w:qFormat/>
    <w:uiPriority w:val="0"/>
    <w:rPr>
      <w:rFonts w:ascii="Times New Roman" w:hAnsi="Times New Roman" w:eastAsia="Times New Roman" w:cs="Times New Roman"/>
      <w:sz w:val="24"/>
      <w:szCs w:val="24"/>
      <w:lang w:val="en-US" w:eastAsia="zh-CN" w:bidi="ar-SA"/>
    </w:rPr>
  </w:style>
  <w:style w:type="paragraph" w:customStyle="1" w:styleId="72">
    <w:name w:val="List 2"/>
    <w:basedOn w:val="1"/>
    <w:qFormat/>
    <w:uiPriority w:val="0"/>
    <w:pPr>
      <w:spacing w:beforeAutospacing="1" w:afterAutospacing="1" w:line="360" w:lineRule="auto"/>
      <w:ind w:left="100" w:leftChars="200" w:hanging="200" w:hangingChars="200"/>
      <w:contextualSpacing/>
    </w:pPr>
    <w:rPr>
      <w:sz w:val="24"/>
    </w:rPr>
  </w:style>
  <w:style w:type="paragraph" w:customStyle="1" w:styleId="73">
    <w:name w:val="_Style 6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4">
    <w:name w:val="_Style 7"/>
    <w:basedOn w:val="1"/>
    <w:qFormat/>
    <w:uiPriority w:val="0"/>
    <w:pPr>
      <w:tabs>
        <w:tab w:val="left" w:pos="360"/>
      </w:tabs>
      <w:ind w:firstLine="420" w:firstLineChars="150"/>
    </w:pPr>
    <w:rPr>
      <w:rFonts w:ascii="Arial" w:hAnsi="Arial" w:cs="Arial"/>
      <w:sz w:val="20"/>
    </w:rPr>
  </w:style>
  <w:style w:type="paragraph" w:customStyle="1" w:styleId="75">
    <w:name w:val="_Style 11"/>
    <w:basedOn w:val="1"/>
    <w:qFormat/>
    <w:uiPriority w:val="0"/>
    <w:pPr>
      <w:tabs>
        <w:tab w:val="left" w:pos="360"/>
      </w:tabs>
      <w:ind w:firstLine="420" w:firstLineChars="150"/>
    </w:pPr>
    <w:rPr>
      <w:rFonts w:ascii="Arial" w:hAnsi="Arial" w:cs="Arial"/>
      <w:sz w:val="20"/>
    </w:rPr>
  </w:style>
  <w:style w:type="paragraph" w:customStyle="1" w:styleId="76">
    <w:name w:val="p15"/>
    <w:basedOn w:val="1"/>
    <w:qFormat/>
    <w:uiPriority w:val="0"/>
    <w:pPr>
      <w:widowControl/>
    </w:pPr>
    <w:rPr>
      <w:rFonts w:ascii="宋体" w:hAnsi="宋体" w:cs="宋体"/>
      <w:kern w:val="0"/>
      <w:szCs w:val="21"/>
    </w:rPr>
  </w:style>
  <w:style w:type="paragraph" w:customStyle="1" w:styleId="77">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78">
    <w:name w:val="正文1"/>
    <w:basedOn w:val="1"/>
    <w:qFormat/>
    <w:uiPriority w:val="0"/>
    <w:pPr>
      <w:spacing w:before="156" w:beforeLines="50" w:line="360" w:lineRule="auto"/>
      <w:ind w:firstLine="420" w:firstLineChars="200"/>
    </w:pPr>
    <w:rPr>
      <w:rFonts w:ascii="宋体" w:hAnsi="宋体"/>
      <w:iCs/>
      <w:szCs w:val="21"/>
    </w:rPr>
  </w:style>
  <w:style w:type="paragraph" w:customStyle="1" w:styleId="79">
    <w:name w:val="样式 标题 2 + 宋体 五号 非加粗 黑色"/>
    <w:basedOn w:val="5"/>
    <w:qFormat/>
    <w:uiPriority w:val="0"/>
    <w:pPr>
      <w:numPr>
        <w:ilvl w:val="1"/>
        <w:numId w:val="1"/>
      </w:numPr>
      <w:adjustRightInd w:val="0"/>
      <w:spacing w:line="416" w:lineRule="atLeast"/>
      <w:jc w:val="left"/>
      <w:textAlignment w:val="baseline"/>
    </w:pPr>
    <w:rPr>
      <w:rFonts w:ascii="宋体" w:hAnsi="宋体" w:eastAsia="宋体"/>
      <w:b w:val="0"/>
      <w:bCs w:val="0"/>
      <w:color w:val="000000"/>
      <w:kern w:val="0"/>
      <w:sz w:val="21"/>
    </w:rPr>
  </w:style>
  <w:style w:type="paragraph" w:customStyle="1" w:styleId="80">
    <w:name w:val="正文序号 1"/>
    <w:basedOn w:val="1"/>
    <w:qFormat/>
    <w:uiPriority w:val="0"/>
    <w:pPr>
      <w:numPr>
        <w:ilvl w:val="0"/>
        <w:numId w:val="3"/>
      </w:numPr>
      <w:tabs>
        <w:tab w:val="left" w:pos="502"/>
        <w:tab w:val="left" w:pos="839"/>
      </w:tabs>
      <w:spacing w:before="60"/>
    </w:pPr>
    <w:rPr>
      <w:szCs w:val="24"/>
    </w:rPr>
  </w:style>
  <w:style w:type="paragraph" w:customStyle="1" w:styleId="81">
    <w:name w:val="p0"/>
    <w:basedOn w:val="1"/>
    <w:qFormat/>
    <w:uiPriority w:val="0"/>
    <w:pPr>
      <w:widowControl/>
      <w:jc w:val="left"/>
    </w:pPr>
    <w:rPr>
      <w:kern w:val="0"/>
      <w:szCs w:val="21"/>
    </w:rPr>
  </w:style>
  <w:style w:type="paragraph" w:customStyle="1" w:styleId="82">
    <w:name w:val="Char Char2"/>
    <w:basedOn w:val="1"/>
    <w:qFormat/>
    <w:uiPriority w:val="0"/>
    <w:pPr>
      <w:widowControl/>
      <w:spacing w:after="160" w:line="240" w:lineRule="exact"/>
      <w:jc w:val="left"/>
    </w:pPr>
    <w:rPr>
      <w:rFonts w:ascii="Verdana" w:hAnsi="Verdana"/>
      <w:kern w:val="0"/>
      <w:sz w:val="20"/>
      <w:lang w:eastAsia="en-US"/>
    </w:rPr>
  </w:style>
  <w:style w:type="paragraph" w:customStyle="1" w:styleId="83">
    <w:name w:val="样式 标题 4 + 段前: 5 磅 段后: 5 磅 行距: 单倍行距"/>
    <w:basedOn w:val="7"/>
    <w:qFormat/>
    <w:uiPriority w:val="0"/>
    <w:pPr>
      <w:spacing w:before="100" w:after="100" w:line="240" w:lineRule="auto"/>
    </w:pPr>
    <w:rPr>
      <w:rFonts w:cs="宋体"/>
      <w:szCs w:val="20"/>
    </w:rPr>
  </w:style>
  <w:style w:type="paragraph" w:customStyle="1" w:styleId="84">
    <w:name w:val=" Char"/>
    <w:basedOn w:val="1"/>
    <w:qFormat/>
    <w:uiPriority w:val="0"/>
    <w:pPr>
      <w:widowControl/>
      <w:spacing w:after="160" w:afterLines="0" w:line="240" w:lineRule="exact"/>
      <w:jc w:val="left"/>
    </w:pPr>
    <w:rPr>
      <w:rFonts w:ascii="Verdana" w:hAnsi="Verdana" w:cs="Verdana"/>
      <w:kern w:val="0"/>
      <w:szCs w:val="21"/>
      <w:lang w:eastAsia="en-US"/>
    </w:rPr>
  </w:style>
  <w:style w:type="paragraph" w:customStyle="1" w:styleId="85">
    <w:name w:val="列出段落1"/>
    <w:basedOn w:val="1"/>
    <w:qFormat/>
    <w:uiPriority w:val="34"/>
    <w:pPr>
      <w:ind w:firstLine="420" w:firstLineChars="200"/>
    </w:pPr>
  </w:style>
  <w:style w:type="paragraph" w:customStyle="1" w:styleId="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7">
    <w:name w:val="Char"/>
    <w:basedOn w:val="1"/>
    <w:qFormat/>
    <w:uiPriority w:val="0"/>
    <w:pPr>
      <w:tabs>
        <w:tab w:val="left" w:pos="360"/>
      </w:tabs>
      <w:spacing w:line="360" w:lineRule="auto"/>
      <w:ind w:firstLine="480" w:firstLineChars="200"/>
    </w:pPr>
    <w:rPr>
      <w:rFonts w:ascii="楷体_GB2312" w:eastAsia="楷体_GB2312"/>
      <w:sz w:val="24"/>
      <w:szCs w:val="24"/>
    </w:rPr>
  </w:style>
  <w:style w:type="paragraph" w:customStyle="1" w:styleId="88">
    <w:name w:val="表头文本"/>
    <w:basedOn w:val="1"/>
    <w:qFormat/>
    <w:uiPriority w:val="0"/>
    <w:pPr>
      <w:autoSpaceDE w:val="0"/>
      <w:autoSpaceDN w:val="0"/>
      <w:adjustRightInd w:val="0"/>
      <w:jc w:val="center"/>
    </w:pPr>
    <w:rPr>
      <w:b/>
      <w:kern w:val="0"/>
      <w:sz w:val="24"/>
    </w:rPr>
  </w:style>
  <w:style w:type="paragraph" w:customStyle="1" w:styleId="89">
    <w:name w:val="默认段落字体 Para Char Char Char Char Char Char Char Char Char Char Char Char Char Char Char Char"/>
    <w:basedOn w:val="1"/>
    <w:qFormat/>
    <w:uiPriority w:val="0"/>
    <w:rPr>
      <w:rFonts w:ascii="Tahoma" w:hAnsi="Tahoma"/>
      <w:sz w:val="24"/>
    </w:rPr>
  </w:style>
  <w:style w:type="paragraph" w:customStyle="1" w:styleId="90">
    <w:name w:val="正文样式2"/>
    <w:basedOn w:val="1"/>
    <w:qFormat/>
    <w:uiPriority w:val="0"/>
    <w:pPr>
      <w:spacing w:line="560" w:lineRule="exact"/>
      <w:ind w:firstLine="601"/>
    </w:pPr>
    <w:rPr>
      <w:rFonts w:eastAsia="宋体"/>
      <w:kern w:val="2"/>
      <w:sz w:val="28"/>
      <w:lang w:val="en-US" w:eastAsia="zh-CN" w:bidi="ar-SA"/>
    </w:rPr>
  </w:style>
  <w:style w:type="paragraph" w:customStyle="1" w:styleId="9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2">
    <w:name w:val="标题 3_0"/>
    <w:basedOn w:val="77"/>
    <w:next w:val="77"/>
    <w:link w:val="123"/>
    <w:qFormat/>
    <w:uiPriority w:val="0"/>
    <w:pPr>
      <w:autoSpaceDE w:val="0"/>
      <w:autoSpaceDN w:val="0"/>
      <w:adjustRightInd w:val="0"/>
      <w:spacing w:line="500" w:lineRule="exact"/>
      <w:jc w:val="center"/>
      <w:outlineLvl w:val="2"/>
    </w:pPr>
    <w:rPr>
      <w:rFonts w:ascii="宋体" w:hAnsi="宋体"/>
      <w:b/>
      <w:szCs w:val="28"/>
    </w:rPr>
  </w:style>
  <w:style w:type="paragraph" w:customStyle="1" w:styleId="93">
    <w:name w:val="附件正文"/>
    <w:basedOn w:val="1"/>
    <w:qFormat/>
    <w:uiPriority w:val="0"/>
    <w:pPr>
      <w:snapToGrid w:val="0"/>
      <w:spacing w:line="500" w:lineRule="exact"/>
      <w:ind w:firstLine="540" w:firstLineChars="225"/>
    </w:pPr>
    <w:rPr>
      <w:kern w:val="0"/>
      <w:sz w:val="24"/>
      <w:szCs w:val="24"/>
    </w:rPr>
  </w:style>
  <w:style w:type="paragraph" w:styleId="94">
    <w:name w:val="List Paragraph"/>
    <w:basedOn w:val="1"/>
    <w:qFormat/>
    <w:uiPriority w:val="0"/>
    <w:pPr>
      <w:ind w:firstLine="420" w:firstLineChars="200"/>
    </w:pPr>
    <w:rPr>
      <w:rFonts w:ascii="Calibri" w:hAnsi="Calibri"/>
      <w:szCs w:val="22"/>
    </w:rPr>
  </w:style>
  <w:style w:type="paragraph" w:customStyle="1" w:styleId="95">
    <w:name w:val="正文文字"/>
    <w:basedOn w:val="1"/>
    <w:link w:val="122"/>
    <w:qFormat/>
    <w:uiPriority w:val="0"/>
    <w:pPr>
      <w:widowControl/>
      <w:spacing w:line="2375" w:lineRule="atLeast"/>
      <w:ind w:firstLine="419"/>
      <w:textAlignment w:val="baseline"/>
    </w:pPr>
    <w:rPr>
      <w:rFonts w:ascii="宋体"/>
      <w:color w:val="000000"/>
      <w:kern w:val="0"/>
      <w:sz w:val="28"/>
      <w:u w:val="none" w:color="000000"/>
    </w:rPr>
  </w:style>
  <w:style w:type="paragraph" w:customStyle="1" w:styleId="96">
    <w:name w:val="WPSOffice手动目录 3"/>
    <w:qFormat/>
    <w:uiPriority w:val="0"/>
    <w:pPr>
      <w:ind w:leftChars="400"/>
    </w:pPr>
    <w:rPr>
      <w:rFonts w:ascii="Times New Roman" w:hAnsi="Times New Roman" w:eastAsia="宋体" w:cs="Times New Roman"/>
      <w:sz w:val="20"/>
      <w:szCs w:val="20"/>
    </w:rPr>
  </w:style>
  <w:style w:type="character" w:customStyle="1" w:styleId="97">
    <w:name w:val="批注文字 Char1"/>
    <w:basedOn w:val="47"/>
    <w:link w:val="19"/>
    <w:qFormat/>
    <w:uiPriority w:val="0"/>
    <w:rPr>
      <w:kern w:val="2"/>
      <w:sz w:val="21"/>
    </w:rPr>
  </w:style>
  <w:style w:type="character" w:customStyle="1" w:styleId="98">
    <w:name w:val="批注文字 Char"/>
    <w:qFormat/>
    <w:uiPriority w:val="0"/>
    <w:rPr>
      <w:rFonts w:eastAsia="宋体"/>
      <w:kern w:val="2"/>
      <w:sz w:val="21"/>
      <w:szCs w:val="24"/>
      <w:lang w:val="en-US" w:eastAsia="zh-CN" w:bidi="ar-SA"/>
    </w:rPr>
  </w:style>
  <w:style w:type="character" w:customStyle="1" w:styleId="99">
    <w:name w:val="font41"/>
    <w:basedOn w:val="47"/>
    <w:qFormat/>
    <w:uiPriority w:val="0"/>
    <w:rPr>
      <w:rFonts w:hint="eastAsia" w:ascii="宋体" w:hAnsi="宋体" w:eastAsia="宋体" w:cs="宋体"/>
      <w:color w:val="000000"/>
      <w:sz w:val="20"/>
      <w:szCs w:val="20"/>
      <w:u w:val="none"/>
    </w:rPr>
  </w:style>
  <w:style w:type="character" w:customStyle="1" w:styleId="100">
    <w:name w:val="font141"/>
    <w:basedOn w:val="47"/>
    <w:qFormat/>
    <w:uiPriority w:val="0"/>
    <w:rPr>
      <w:rFonts w:hint="eastAsia" w:ascii="宋体" w:hAnsi="宋体" w:eastAsia="宋体" w:cs="宋体"/>
      <w:color w:val="000000"/>
      <w:sz w:val="24"/>
      <w:szCs w:val="24"/>
      <w:u w:val="none"/>
    </w:rPr>
  </w:style>
  <w:style w:type="character" w:customStyle="1" w:styleId="101">
    <w:name w:val="font51"/>
    <w:basedOn w:val="47"/>
    <w:qFormat/>
    <w:uiPriority w:val="0"/>
    <w:rPr>
      <w:rFonts w:hint="eastAsia" w:ascii="宋体" w:hAnsi="宋体" w:eastAsia="宋体" w:cs="宋体"/>
      <w:color w:val="FF0000"/>
      <w:sz w:val="20"/>
      <w:szCs w:val="20"/>
      <w:u w:val="none"/>
    </w:rPr>
  </w:style>
  <w:style w:type="character" w:customStyle="1" w:styleId="102">
    <w:name w:val="正文文本缩进 3 Char"/>
    <w:basedOn w:val="47"/>
    <w:link w:val="35"/>
    <w:qFormat/>
    <w:uiPriority w:val="0"/>
    <w:rPr>
      <w:rFonts w:eastAsia="黑体"/>
      <w:b/>
      <w:bCs/>
      <w:kern w:val="2"/>
      <w:sz w:val="72"/>
      <w:szCs w:val="24"/>
    </w:rPr>
  </w:style>
  <w:style w:type="character" w:customStyle="1" w:styleId="103">
    <w:name w:val="HTML 预设格式 Char"/>
    <w:basedOn w:val="47"/>
    <w:link w:val="39"/>
    <w:qFormat/>
    <w:uiPriority w:val="0"/>
    <w:rPr>
      <w:rFonts w:ascii="宋体" w:hAnsi="宋体"/>
      <w:sz w:val="24"/>
      <w:szCs w:val="24"/>
    </w:rPr>
  </w:style>
  <w:style w:type="character" w:customStyle="1" w:styleId="104">
    <w:name w:val="font31"/>
    <w:basedOn w:val="47"/>
    <w:qFormat/>
    <w:uiPriority w:val="0"/>
    <w:rPr>
      <w:rFonts w:hint="eastAsia" w:ascii="宋体" w:hAnsi="宋体" w:eastAsia="宋体" w:cs="宋体"/>
      <w:color w:val="000000"/>
      <w:sz w:val="16"/>
      <w:szCs w:val="16"/>
      <w:u w:val="none"/>
    </w:rPr>
  </w:style>
  <w:style w:type="character" w:customStyle="1" w:styleId="105">
    <w:name w:val="标题 3 Char"/>
    <w:basedOn w:val="47"/>
    <w:link w:val="6"/>
    <w:qFormat/>
    <w:uiPriority w:val="0"/>
    <w:rPr>
      <w:b/>
      <w:bCs/>
      <w:kern w:val="2"/>
      <w:sz w:val="32"/>
      <w:szCs w:val="32"/>
    </w:rPr>
  </w:style>
  <w:style w:type="character" w:customStyle="1" w:styleId="106">
    <w:name w:val="正文文本缩进 Char"/>
    <w:qFormat/>
    <w:uiPriority w:val="0"/>
    <w:rPr>
      <w:rFonts w:eastAsia="宋体"/>
      <w:kern w:val="2"/>
      <w:sz w:val="24"/>
      <w:szCs w:val="24"/>
      <w:lang w:val="en-US" w:eastAsia="zh-CN" w:bidi="ar-SA"/>
    </w:rPr>
  </w:style>
  <w:style w:type="character" w:customStyle="1" w:styleId="107">
    <w:name w:val="font11"/>
    <w:basedOn w:val="47"/>
    <w:qFormat/>
    <w:uiPriority w:val="0"/>
    <w:rPr>
      <w:rFonts w:hint="eastAsia" w:ascii="宋体" w:hAnsi="宋体" w:eastAsia="宋体" w:cs="宋体"/>
      <w:color w:val="000000"/>
      <w:sz w:val="16"/>
      <w:szCs w:val="16"/>
      <w:u w:val="none"/>
    </w:rPr>
  </w:style>
  <w:style w:type="character" w:customStyle="1" w:styleId="108">
    <w:name w:val="font01"/>
    <w:basedOn w:val="47"/>
    <w:qFormat/>
    <w:uiPriority w:val="0"/>
    <w:rPr>
      <w:rFonts w:hint="eastAsia" w:ascii="宋体" w:hAnsi="宋体" w:eastAsia="宋体" w:cs="宋体"/>
      <w:color w:val="000000"/>
      <w:sz w:val="24"/>
      <w:szCs w:val="24"/>
      <w:u w:val="none"/>
    </w:rPr>
  </w:style>
  <w:style w:type="character" w:customStyle="1" w:styleId="109">
    <w:name w:val="正文文本 Char1"/>
    <w:basedOn w:val="47"/>
    <w:link w:val="21"/>
    <w:qFormat/>
    <w:uiPriority w:val="0"/>
    <w:rPr>
      <w:kern w:val="2"/>
      <w:sz w:val="21"/>
    </w:rPr>
  </w:style>
  <w:style w:type="character" w:customStyle="1" w:styleId="110">
    <w:name w:val="批注主题 Char"/>
    <w:basedOn w:val="97"/>
    <w:link w:val="42"/>
    <w:qFormat/>
    <w:uiPriority w:val="0"/>
  </w:style>
  <w:style w:type="character" w:customStyle="1" w:styleId="111">
    <w:name w:val="标题 6 Char"/>
    <w:basedOn w:val="47"/>
    <w:link w:val="9"/>
    <w:qFormat/>
    <w:uiPriority w:val="0"/>
    <w:rPr>
      <w:rFonts w:eastAsia="黑体"/>
      <w:b/>
      <w:bCs/>
      <w:sz w:val="24"/>
      <w:szCs w:val="24"/>
    </w:rPr>
  </w:style>
  <w:style w:type="character" w:customStyle="1" w:styleId="112">
    <w:name w:val="font151"/>
    <w:basedOn w:val="47"/>
    <w:qFormat/>
    <w:uiPriority w:val="0"/>
    <w:rPr>
      <w:rFonts w:hint="default" w:ascii="Times New Roman" w:hAnsi="Times New Roman" w:cs="Times New Roman"/>
      <w:color w:val="000000"/>
      <w:sz w:val="20"/>
      <w:szCs w:val="20"/>
      <w:u w:val="none"/>
    </w:rPr>
  </w:style>
  <w:style w:type="character" w:customStyle="1" w:styleId="113">
    <w:name w:val="font61"/>
    <w:basedOn w:val="47"/>
    <w:qFormat/>
    <w:uiPriority w:val="0"/>
    <w:rPr>
      <w:rFonts w:hint="eastAsia" w:ascii="微软雅黑" w:hAnsi="微软雅黑" w:eastAsia="微软雅黑" w:cs="微软雅黑"/>
      <w:color w:val="000000"/>
      <w:sz w:val="16"/>
      <w:szCs w:val="16"/>
      <w:u w:val="none"/>
    </w:rPr>
  </w:style>
  <w:style w:type="character" w:customStyle="1" w:styleId="114">
    <w:name w:val="文档结构图 Char"/>
    <w:basedOn w:val="47"/>
    <w:link w:val="17"/>
    <w:qFormat/>
    <w:uiPriority w:val="0"/>
    <w:rPr>
      <w:kern w:val="2"/>
      <w:sz w:val="21"/>
      <w:szCs w:val="24"/>
      <w:shd w:val="clear" w:color="auto" w:fill="000080"/>
    </w:rPr>
  </w:style>
  <w:style w:type="character" w:customStyle="1" w:styleId="115">
    <w:name w:val="页脚 Char"/>
    <w:link w:val="29"/>
    <w:qFormat/>
    <w:uiPriority w:val="99"/>
    <w:rPr>
      <w:kern w:val="2"/>
      <w:sz w:val="18"/>
      <w:szCs w:val="18"/>
    </w:rPr>
  </w:style>
  <w:style w:type="character" w:customStyle="1" w:styleId="116">
    <w:name w:val="标题 8 Char"/>
    <w:basedOn w:val="47"/>
    <w:link w:val="11"/>
    <w:qFormat/>
    <w:uiPriority w:val="0"/>
    <w:rPr>
      <w:rFonts w:eastAsia="黑体"/>
      <w:sz w:val="24"/>
      <w:szCs w:val="24"/>
    </w:rPr>
  </w:style>
  <w:style w:type="character" w:customStyle="1" w:styleId="117">
    <w:name w:val="纯文本 Char"/>
    <w:link w:val="25"/>
    <w:qFormat/>
    <w:uiPriority w:val="0"/>
    <w:rPr>
      <w:rFonts w:ascii="宋体" w:hAnsi="Courier New"/>
      <w:kern w:val="2"/>
      <w:sz w:val="21"/>
    </w:rPr>
  </w:style>
  <w:style w:type="character" w:customStyle="1" w:styleId="118">
    <w:name w:val="font112"/>
    <w:basedOn w:val="47"/>
    <w:qFormat/>
    <w:uiPriority w:val="0"/>
    <w:rPr>
      <w:rFonts w:hint="eastAsia" w:ascii="宋体" w:hAnsi="宋体" w:eastAsia="宋体" w:cs="宋体"/>
      <w:color w:val="000000"/>
      <w:sz w:val="16"/>
      <w:szCs w:val="16"/>
      <w:u w:val="none"/>
    </w:rPr>
  </w:style>
  <w:style w:type="character" w:customStyle="1" w:styleId="119">
    <w:name w:val="纯文本 Char1"/>
    <w:basedOn w:val="47"/>
    <w:qFormat/>
    <w:uiPriority w:val="0"/>
    <w:rPr>
      <w:rFonts w:eastAsia="宋体"/>
      <w:kern w:val="2"/>
      <w:sz w:val="24"/>
      <w:lang w:val="en-US" w:eastAsia="zh-CN" w:bidi="ar-SA"/>
    </w:rPr>
  </w:style>
  <w:style w:type="character" w:customStyle="1" w:styleId="120">
    <w:name w:val="正文首行缩进 2 Char"/>
    <w:basedOn w:val="121"/>
    <w:link w:val="44"/>
    <w:qFormat/>
    <w:uiPriority w:val="0"/>
  </w:style>
  <w:style w:type="character" w:customStyle="1" w:styleId="121">
    <w:name w:val="正文文本缩进 Char1"/>
    <w:basedOn w:val="47"/>
    <w:link w:val="22"/>
    <w:qFormat/>
    <w:uiPriority w:val="0"/>
    <w:rPr>
      <w:kern w:val="2"/>
      <w:sz w:val="28"/>
    </w:rPr>
  </w:style>
  <w:style w:type="character" w:customStyle="1" w:styleId="122">
    <w:name w:val="正文文字 Char1"/>
    <w:basedOn w:val="47"/>
    <w:link w:val="95"/>
    <w:qFormat/>
    <w:uiPriority w:val="0"/>
    <w:rPr>
      <w:rFonts w:ascii="宋体"/>
      <w:color w:val="000000"/>
      <w:kern w:val="0"/>
      <w:sz w:val="28"/>
      <w:u w:val="none" w:color="000000"/>
    </w:rPr>
  </w:style>
  <w:style w:type="character" w:customStyle="1" w:styleId="123">
    <w:name w:val="标题 3 Char_0"/>
    <w:link w:val="92"/>
    <w:qFormat/>
    <w:uiPriority w:val="0"/>
    <w:rPr>
      <w:rFonts w:ascii="宋体" w:hAnsi="宋体"/>
      <w:b/>
      <w:kern w:val="2"/>
      <w:sz w:val="28"/>
      <w:szCs w:val="28"/>
    </w:rPr>
  </w:style>
  <w:style w:type="character" w:customStyle="1" w:styleId="124">
    <w:name w:val="font21"/>
    <w:basedOn w:val="47"/>
    <w:qFormat/>
    <w:uiPriority w:val="0"/>
    <w:rPr>
      <w:rFonts w:hint="eastAsia" w:ascii="宋体" w:hAnsi="宋体" w:eastAsia="宋体" w:cs="宋体"/>
      <w:color w:val="000000"/>
      <w:sz w:val="22"/>
      <w:szCs w:val="22"/>
      <w:u w:val="none"/>
    </w:rPr>
  </w:style>
  <w:style w:type="character" w:customStyle="1" w:styleId="125">
    <w:name w:val="脚注文本 Char"/>
    <w:basedOn w:val="47"/>
    <w:link w:val="2"/>
    <w:qFormat/>
    <w:uiPriority w:val="0"/>
    <w:rPr>
      <w:sz w:val="18"/>
    </w:rPr>
  </w:style>
  <w:style w:type="character" w:customStyle="1" w:styleId="126">
    <w:name w:val="副标题 Char"/>
    <w:link w:val="32"/>
    <w:qFormat/>
    <w:uiPriority w:val="0"/>
    <w:rPr>
      <w:rFonts w:ascii="Cambria" w:hAnsi="Cambria" w:eastAsia="宋体"/>
      <w:b/>
      <w:bCs/>
      <w:kern w:val="28"/>
      <w:sz w:val="32"/>
      <w:szCs w:val="32"/>
      <w:lang w:val="en-US" w:eastAsia="zh-CN" w:bidi="ar-SA"/>
    </w:rPr>
  </w:style>
  <w:style w:type="character" w:customStyle="1" w:styleId="127">
    <w:name w:val=" Char Char3"/>
    <w:qFormat/>
    <w:uiPriority w:val="0"/>
    <w:rPr>
      <w:rFonts w:eastAsia="宋体"/>
      <w:kern w:val="2"/>
      <w:sz w:val="21"/>
      <w:szCs w:val="24"/>
      <w:lang w:val="en-US" w:eastAsia="zh-CN" w:bidi="ar-SA"/>
    </w:rPr>
  </w:style>
  <w:style w:type="character" w:customStyle="1" w:styleId="128">
    <w:name w:val="正文文本 Char"/>
    <w:link w:val="21"/>
    <w:qFormat/>
    <w:uiPriority w:val="0"/>
    <w:rPr>
      <w:kern w:val="2"/>
      <w:sz w:val="21"/>
      <w:szCs w:val="24"/>
    </w:rPr>
  </w:style>
  <w:style w:type="character" w:customStyle="1" w:styleId="129">
    <w:name w:val=" Char Char6"/>
    <w:qFormat/>
    <w:uiPriority w:val="0"/>
    <w:rPr>
      <w:rFonts w:eastAsia="宋体"/>
      <w:kern w:val="2"/>
      <w:sz w:val="21"/>
      <w:szCs w:val="24"/>
      <w:lang w:val="en-US" w:eastAsia="zh-CN" w:bidi="ar-SA"/>
    </w:rPr>
  </w:style>
  <w:style w:type="character" w:customStyle="1" w:styleId="130">
    <w:name w:val="标题 Char"/>
    <w:basedOn w:val="47"/>
    <w:link w:val="41"/>
    <w:qFormat/>
    <w:uiPriority w:val="0"/>
    <w:rPr>
      <w:rFonts w:ascii="Cambria" w:hAnsi="Cambria"/>
      <w:b/>
      <w:bCs/>
      <w:kern w:val="2"/>
      <w:sz w:val="32"/>
      <w:szCs w:val="32"/>
    </w:rPr>
  </w:style>
  <w:style w:type="character" w:customStyle="1" w:styleId="131">
    <w:name w:val="日期 Char"/>
    <w:basedOn w:val="47"/>
    <w:link w:val="26"/>
    <w:qFormat/>
    <w:uiPriority w:val="0"/>
    <w:rPr>
      <w:kern w:val="2"/>
      <w:sz w:val="21"/>
      <w:szCs w:val="24"/>
    </w:rPr>
  </w:style>
  <w:style w:type="character" w:customStyle="1" w:styleId="132">
    <w:name w:val="ca-1"/>
    <w:basedOn w:val="47"/>
    <w:qFormat/>
    <w:uiPriority w:val="0"/>
  </w:style>
  <w:style w:type="character" w:customStyle="1" w:styleId="133">
    <w:name w:val="font101"/>
    <w:basedOn w:val="47"/>
    <w:qFormat/>
    <w:uiPriority w:val="0"/>
    <w:rPr>
      <w:rFonts w:ascii="Arial Unicode MS" w:hAnsi="Arial Unicode MS" w:eastAsia="Arial Unicode MS" w:cs="Arial Unicode MS"/>
      <w:color w:val="000000"/>
      <w:sz w:val="16"/>
      <w:szCs w:val="16"/>
      <w:u w:val="none"/>
    </w:rPr>
  </w:style>
  <w:style w:type="character" w:customStyle="1" w:styleId="134">
    <w:name w:val="标题 2 Char"/>
    <w:basedOn w:val="47"/>
    <w:link w:val="5"/>
    <w:qFormat/>
    <w:uiPriority w:val="0"/>
    <w:rPr>
      <w:rFonts w:ascii="Arial Black" w:hAnsi="Arial Black" w:eastAsia="黑体"/>
      <w:b/>
      <w:bCs/>
      <w:kern w:val="2"/>
      <w:sz w:val="32"/>
      <w:szCs w:val="32"/>
      <w:lang w:val="en-US" w:eastAsia="zh-CN" w:bidi="ar-SA"/>
    </w:rPr>
  </w:style>
  <w:style w:type="character" w:customStyle="1" w:styleId="135">
    <w:name w:val="标题 5 Char"/>
    <w:basedOn w:val="47"/>
    <w:link w:val="8"/>
    <w:qFormat/>
    <w:uiPriority w:val="0"/>
    <w:rPr>
      <w:b/>
      <w:bCs/>
      <w:sz w:val="28"/>
      <w:szCs w:val="28"/>
    </w:rPr>
  </w:style>
  <w:style w:type="character" w:customStyle="1" w:styleId="136">
    <w:name w:val="标题 7 Char"/>
    <w:basedOn w:val="47"/>
    <w:link w:val="10"/>
    <w:qFormat/>
    <w:uiPriority w:val="0"/>
    <w:rPr>
      <w:b/>
      <w:bCs/>
      <w:sz w:val="24"/>
      <w:szCs w:val="24"/>
    </w:rPr>
  </w:style>
  <w:style w:type="character" w:customStyle="1" w:styleId="137">
    <w:name w:val="正文文本 3 Char"/>
    <w:basedOn w:val="47"/>
    <w:link w:val="20"/>
    <w:qFormat/>
    <w:uiPriority w:val="0"/>
    <w:rPr>
      <w:kern w:val="2"/>
      <w:sz w:val="16"/>
      <w:szCs w:val="16"/>
    </w:rPr>
  </w:style>
  <w:style w:type="character" w:customStyle="1" w:styleId="138">
    <w:name w:val="批注框文本 Char"/>
    <w:basedOn w:val="47"/>
    <w:link w:val="28"/>
    <w:qFormat/>
    <w:uiPriority w:val="0"/>
    <w:rPr>
      <w:kern w:val="2"/>
      <w:sz w:val="18"/>
      <w:szCs w:val="18"/>
    </w:rPr>
  </w:style>
  <w:style w:type="character" w:customStyle="1" w:styleId="139">
    <w:name w:val="正文文本缩进 2 Char"/>
    <w:basedOn w:val="47"/>
    <w:link w:val="27"/>
    <w:qFormat/>
    <w:uiPriority w:val="0"/>
    <w:rPr>
      <w:kern w:val="2"/>
      <w:sz w:val="21"/>
      <w:szCs w:val="24"/>
    </w:rPr>
  </w:style>
  <w:style w:type="character" w:customStyle="1" w:styleId="140">
    <w:name w:val="标题 9 Char"/>
    <w:basedOn w:val="47"/>
    <w:link w:val="12"/>
    <w:qFormat/>
    <w:uiPriority w:val="0"/>
    <w:rPr>
      <w:rFonts w:eastAsia="黑体"/>
      <w:sz w:val="21"/>
      <w:szCs w:val="21"/>
    </w:rPr>
  </w:style>
  <w:style w:type="character" w:customStyle="1" w:styleId="141">
    <w:name w:val="标题 4 Char"/>
    <w:basedOn w:val="47"/>
    <w:link w:val="7"/>
    <w:qFormat/>
    <w:uiPriority w:val="0"/>
    <w:rPr>
      <w:rFonts w:eastAsia="黑体"/>
      <w:b/>
      <w:bCs/>
      <w:sz w:val="28"/>
      <w:szCs w:val="28"/>
    </w:rPr>
  </w:style>
  <w:style w:type="character" w:customStyle="1" w:styleId="142">
    <w:name w:val="font91"/>
    <w:basedOn w:val="47"/>
    <w:qFormat/>
    <w:uiPriority w:val="0"/>
    <w:rPr>
      <w:rFonts w:hint="eastAsia" w:ascii="宋体" w:hAnsi="宋体" w:eastAsia="宋体" w:cs="宋体"/>
      <w:b/>
      <w:color w:val="FF0000"/>
      <w:sz w:val="20"/>
      <w:szCs w:val="20"/>
      <w:u w:val="none"/>
    </w:rPr>
  </w:style>
  <w:style w:type="paragraph" w:customStyle="1" w:styleId="143">
    <w:name w:val="Table Paragraph"/>
    <w:basedOn w:val="1"/>
    <w:qFormat/>
    <w:uiPriority w:val="1"/>
    <w:rPr>
      <w:rFonts w:ascii="宋体" w:hAnsi="宋体" w:eastAsia="宋体" w:cs="宋体"/>
      <w:lang w:val="zh-CN" w:eastAsia="zh-CN" w:bidi="zh-CN"/>
    </w:rPr>
  </w:style>
  <w:style w:type="paragraph" w:customStyle="1" w:styleId="14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character" w:customStyle="1" w:styleId="145">
    <w:name w:val="标题 3 字符"/>
    <w:basedOn w:val="47"/>
    <w:link w:val="6"/>
    <w:semiHidden/>
    <w:qFormat/>
    <w:locked/>
    <w:uiPriority w:val="99"/>
    <w:rPr>
      <w:rFonts w:cs="Times New Roman"/>
      <w:b/>
      <w:bCs/>
      <w:sz w:val="32"/>
      <w:szCs w:val="32"/>
    </w:rPr>
  </w:style>
  <w:style w:type="paragraph" w:customStyle="1" w:styleId="146">
    <w:name w:val="样式3"/>
    <w:basedOn w:val="25"/>
    <w:qFormat/>
    <w:uiPriority w:val="0"/>
    <w:pPr>
      <w:spacing w:line="0" w:lineRule="atLeast"/>
      <w:outlineLvl w:val="0"/>
    </w:pPr>
    <w:rPr>
      <w:sz w:val="28"/>
    </w:rPr>
  </w:style>
  <w:style w:type="paragraph" w:customStyle="1" w:styleId="147">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48">
    <w:name w:val="纯文本1"/>
    <w:basedOn w:val="1"/>
    <w:qFormat/>
    <w:uiPriority w:val="0"/>
    <w:rPr>
      <w:rFonts w:ascii="宋体" w:hAnsi="Courier New" w:eastAsia="宋体" w:cs="Times New Roman"/>
      <w:szCs w:val="22"/>
    </w:rPr>
  </w:style>
  <w:style w:type="paragraph" w:customStyle="1" w:styleId="149">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0">
    <w:name w:val="NormalCharacter"/>
    <w:qFormat/>
    <w:uiPriority w:val="0"/>
  </w:style>
  <w:style w:type="character" w:customStyle="1" w:styleId="151">
    <w:name w:val="font81"/>
    <w:basedOn w:val="47"/>
    <w:qFormat/>
    <w:uiPriority w:val="0"/>
    <w:rPr>
      <w:rFonts w:hint="eastAsia" w:ascii="宋体" w:hAnsi="宋体" w:eastAsia="宋体" w:cs="宋体"/>
      <w:color w:val="FF0000"/>
      <w:sz w:val="22"/>
      <w:szCs w:val="22"/>
      <w:u w:val="none"/>
    </w:rPr>
  </w:style>
  <w:style w:type="paragraph" w:customStyle="1" w:styleId="152">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153">
    <w:name w:val="Table Text"/>
    <w:basedOn w:val="1"/>
    <w:semiHidden/>
    <w:qFormat/>
    <w:uiPriority w:val="0"/>
    <w:pPr>
      <w:kinsoku w:val="0"/>
      <w:autoSpaceDE w:val="0"/>
      <w:autoSpaceDN w:val="0"/>
      <w:spacing w:line="240" w:lineRule="auto"/>
      <w:ind w:firstLine="0" w:firstLineChars="0"/>
      <w:textAlignment w:val="baseline"/>
    </w:pPr>
    <w:rPr>
      <w:rFonts w:cs="宋体"/>
      <w:snapToGrid w:val="0"/>
      <w:color w:val="000000"/>
      <w:sz w:val="20"/>
      <w:szCs w:val="20"/>
      <w:lang w:eastAsia="en-US"/>
    </w:rPr>
  </w:style>
  <w:style w:type="table" w:customStyle="1" w:styleId="154">
    <w:name w:val="Table Normal"/>
    <w:unhideWhenUsed/>
    <w:qFormat/>
    <w:uiPriority w:val="0"/>
    <w:tblPr>
      <w:tblCellMar>
        <w:top w:w="0" w:type="dxa"/>
        <w:left w:w="0" w:type="dxa"/>
        <w:bottom w:w="0" w:type="dxa"/>
        <w:right w:w="0" w:type="dxa"/>
      </w:tblCellMar>
    </w:tblPr>
  </w:style>
  <w:style w:type="paragraph" w:customStyle="1" w:styleId="155">
    <w:name w:val="BodyText"/>
    <w:basedOn w:val="1"/>
    <w:next w:val="1"/>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156">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首行缩进 21"/>
    <w:basedOn w:val="158"/>
    <w:qFormat/>
    <w:uiPriority w:val="0"/>
    <w:pPr>
      <w:ind w:firstLine="420" w:firstLineChars="200"/>
    </w:pPr>
  </w:style>
  <w:style w:type="paragraph" w:customStyle="1" w:styleId="158">
    <w:name w:val="正文文本缩进1"/>
    <w:basedOn w:val="1"/>
    <w:autoRedefine/>
    <w:qFormat/>
    <w:uiPriority w:val="0"/>
    <w:pPr>
      <w:adjustRightInd w:val="0"/>
      <w:snapToGrid w:val="0"/>
      <w:spacing w:after="120" w:line="360" w:lineRule="auto"/>
      <w:ind w:left="420" w:leftChars="200" w:firstLine="512" w:firstLineChars="200"/>
    </w:pPr>
    <w:rPr>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100</Pages>
  <Words>23958</Words>
  <Characters>26210</Characters>
  <Lines>227</Lines>
  <Paragraphs>64</Paragraphs>
  <TotalTime>0</TotalTime>
  <ScaleCrop>false</ScaleCrop>
  <LinksUpToDate>false</LinksUpToDate>
  <CharactersWithSpaces>27010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2011-04-12T08:42:00Z</dcterms:created>
  <dc:creator>微软用户</dc:creator>
  <cp:lastModifiedBy>黄超</cp:lastModifiedBy>
  <cp:lastPrinted>2024-09-02T04:11:00Z</cp:lastPrinted>
  <dcterms:modified xsi:type="dcterms:W3CDTF">2025-06-26T11:30:38Z</dcterms:modified>
  <dc:title>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61E8F62F359C4D1EBF1F09F75C13C1A0_13</vt:lpwstr>
  </property>
  <property fmtid="{D5CDD505-2E9C-101B-9397-08002B2CF9AE}" pid="4" name="KSOTemplateDocerSaveRecord">
    <vt:lpwstr>eyJoZGlkIjoiYWE1ODUyYWViNGNkODYzZGNlN2FhN2Q1MDI5ZDFiZGYiLCJ1c2VySWQiOiIzNzgwODEyODMifQ==</vt:lpwstr>
  </property>
</Properties>
</file>