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DE5A">
      <w:pPr>
        <w:pStyle w:val="6"/>
        <w:ind w:left="0" w:leftChars="0" w:firstLine="0" w:firstLineChars="0"/>
        <w:jc w:val="both"/>
        <w:rPr>
          <w:rFonts w:hint="default" w:ascii="仿宋" w:hAnsi="仿宋" w:eastAsia="仿宋" w:cs="仿宋"/>
          <w:b/>
          <w:bCs/>
          <w:snapToGrid w:val="0"/>
          <w:color w:val="000000"/>
          <w:spacing w:val="5"/>
          <w:kern w:val="0"/>
          <w:sz w:val="48"/>
          <w:szCs w:val="48"/>
          <w:lang w:val="en-US" w:eastAsia="zh-CN" w:bidi="ar-SA"/>
        </w:rPr>
      </w:pPr>
    </w:p>
    <w:p w14:paraId="1573E4AD">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仿宋" w:hAnsi="仿宋" w:eastAsia="仿宋" w:cs="仿宋"/>
          <w:b/>
          <w:bCs/>
          <w:snapToGrid w:val="0"/>
          <w:color w:val="000000"/>
          <w:spacing w:val="5"/>
          <w:kern w:val="0"/>
          <w:sz w:val="48"/>
          <w:szCs w:val="48"/>
          <w:lang w:val="en-US" w:eastAsia="zh-CN" w:bidi="ar-SA"/>
        </w:rPr>
        <w:t>莎车县“三降一提高”与公共卫生能力建设项目-采购溴敌隆灭鼠原粮</w:t>
      </w:r>
    </w:p>
    <w:p w14:paraId="2C07C9D0">
      <w:pPr>
        <w:jc w:val="center"/>
        <w:rPr>
          <w:rFonts w:hint="eastAsia" w:ascii="仿宋" w:hAnsi="仿宋" w:eastAsia="仿宋" w:cs="仿宋"/>
          <w:b/>
          <w:bCs/>
          <w:snapToGrid w:val="0"/>
          <w:color w:val="000000"/>
          <w:spacing w:val="5"/>
          <w:kern w:val="0"/>
          <w:sz w:val="48"/>
          <w:szCs w:val="48"/>
          <w:lang w:val="en-US" w:eastAsia="zh-CN" w:bidi="ar-SA"/>
        </w:rPr>
      </w:pPr>
    </w:p>
    <w:p w14:paraId="612A483B">
      <w:pPr>
        <w:rPr>
          <w:rFonts w:hint="eastAsia"/>
          <w:lang w:val="en-US"/>
        </w:rPr>
      </w:pPr>
    </w:p>
    <w:p w14:paraId="1A4FC6E4">
      <w:pPr>
        <w:pStyle w:val="8"/>
        <w:spacing w:before="57" w:line="224" w:lineRule="auto"/>
        <w:jc w:val="center"/>
        <w:outlineLvl w:val="0"/>
        <w:rPr>
          <w:rFonts w:hint="eastAsia" w:ascii="仿宋" w:hAnsi="仿宋" w:eastAsia="仿宋" w:cs="仿宋"/>
          <w:sz w:val="40"/>
          <w:szCs w:val="40"/>
        </w:rPr>
      </w:pPr>
      <w:bookmarkStart w:id="0" w:name="_Toc25314"/>
      <w:bookmarkStart w:id="1" w:name="_Toc23167"/>
      <w:r>
        <w:rPr>
          <w:rFonts w:hint="eastAsia" w:ascii="仿宋" w:hAnsi="仿宋" w:eastAsia="仿宋" w:cs="仿宋"/>
          <w:b/>
          <w:bCs/>
          <w:spacing w:val="5"/>
          <w:sz w:val="40"/>
          <w:szCs w:val="40"/>
          <w:lang w:val="en-US" w:eastAsia="zh-CN"/>
        </w:rPr>
        <w:t>竞争性谈判文件-</w:t>
      </w:r>
      <w:r>
        <w:rPr>
          <w:rFonts w:hint="eastAsia" w:ascii="仿宋" w:hAnsi="仿宋" w:eastAsia="仿宋" w:cs="仿宋"/>
          <w:b/>
          <w:bCs/>
          <w:spacing w:val="5"/>
          <w:sz w:val="40"/>
          <w:szCs w:val="40"/>
        </w:rPr>
        <w:t>【电子评标】</w:t>
      </w:r>
      <w:bookmarkEnd w:id="0"/>
      <w:bookmarkEnd w:id="1"/>
    </w:p>
    <w:p w14:paraId="07B45948">
      <w:pPr>
        <w:spacing w:line="354" w:lineRule="auto"/>
        <w:rPr>
          <w:rFonts w:hint="eastAsia" w:ascii="仿宋" w:hAnsi="仿宋" w:eastAsia="仿宋" w:cs="仿宋"/>
          <w:sz w:val="21"/>
        </w:rPr>
      </w:pPr>
    </w:p>
    <w:p w14:paraId="532DF1AA">
      <w:pPr>
        <w:spacing w:line="316" w:lineRule="auto"/>
        <w:rPr>
          <w:rFonts w:hint="eastAsia" w:ascii="仿宋" w:hAnsi="仿宋" w:eastAsia="仿宋" w:cs="仿宋"/>
          <w:sz w:val="21"/>
        </w:rPr>
      </w:pPr>
    </w:p>
    <w:p w14:paraId="250BD8ED">
      <w:pPr>
        <w:pStyle w:val="8"/>
        <w:rPr>
          <w:rFonts w:hint="eastAsia" w:ascii="仿宋" w:hAnsi="仿宋" w:eastAsia="仿宋" w:cs="仿宋"/>
          <w:sz w:val="21"/>
        </w:rPr>
      </w:pPr>
    </w:p>
    <w:p w14:paraId="1361786C">
      <w:pPr>
        <w:pStyle w:val="31"/>
        <w:rPr>
          <w:rFonts w:hint="eastAsia" w:ascii="仿宋" w:hAnsi="仿宋" w:eastAsia="仿宋" w:cs="仿宋"/>
          <w:sz w:val="21"/>
        </w:rPr>
      </w:pPr>
    </w:p>
    <w:p w14:paraId="1F8100F7">
      <w:pPr>
        <w:spacing w:line="360" w:lineRule="auto"/>
        <w:rPr>
          <w:rFonts w:hint="eastAsia" w:ascii="仿宋" w:hAnsi="仿宋" w:eastAsia="仿宋" w:cs="仿宋"/>
        </w:rPr>
      </w:pPr>
    </w:p>
    <w:p w14:paraId="222353A0">
      <w:pPr>
        <w:pStyle w:val="8"/>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XJJTHY(JZXTP)2025-003</w:t>
      </w:r>
      <w:r>
        <w:rPr>
          <w:rFonts w:hint="eastAsia" w:ascii="仿宋" w:hAnsi="仿宋" w:eastAsia="仿宋" w:cs="仿宋"/>
          <w:u w:val="single" w:color="auto"/>
          <w:lang w:val="en-US" w:eastAsia="zh-CN"/>
        </w:rPr>
        <w:t xml:space="preserve">          </w:t>
      </w:r>
    </w:p>
    <w:p w14:paraId="066DF3E5">
      <w:pPr>
        <w:pStyle w:val="8"/>
        <w:spacing w:before="213" w:line="360" w:lineRule="auto"/>
        <w:ind w:left="1420"/>
        <w:outlineLvl w:val="0"/>
        <w:rPr>
          <w:rFonts w:hint="default" w:ascii="仿宋" w:hAnsi="仿宋" w:eastAsia="仿宋" w:cs="仿宋"/>
          <w:b/>
          <w:bCs/>
          <w:spacing w:val="-3"/>
          <w:u w:val="single" w:color="auto"/>
          <w:lang w:val="en-US" w:eastAsia="zh-CN"/>
        </w:rPr>
      </w:pPr>
      <w:bookmarkStart w:id="2" w:name="_Toc18375"/>
      <w:bookmarkStart w:id="3" w:name="_Toc17952"/>
      <w:bookmarkStart w:id="4" w:name="_Toc29937"/>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b/>
          <w:bCs/>
          <w:spacing w:val="-3"/>
          <w:u w:val="single" w:color="auto"/>
          <w:lang w:val="en-US" w:eastAsia="zh-CN"/>
        </w:rPr>
        <w:t xml:space="preserve"> </w:t>
      </w:r>
      <w:bookmarkEnd w:id="2"/>
      <w:bookmarkEnd w:id="3"/>
      <w:bookmarkEnd w:id="4"/>
      <w:r>
        <w:rPr>
          <w:rFonts w:hint="eastAsia" w:ascii="仿宋" w:hAnsi="仿宋" w:eastAsia="仿宋" w:cs="仿宋"/>
          <w:b/>
          <w:bCs/>
          <w:spacing w:val="-3"/>
          <w:u w:val="single" w:color="auto"/>
          <w:lang w:val="en-US" w:eastAsia="zh-CN"/>
        </w:rPr>
        <w:t xml:space="preserve">  莎车县卫生健康委员会               </w:t>
      </w:r>
    </w:p>
    <w:p w14:paraId="0ED9953E">
      <w:pPr>
        <w:pStyle w:val="8"/>
        <w:spacing w:before="212" w:line="360" w:lineRule="auto"/>
        <w:ind w:left="1427"/>
        <w:rPr>
          <w:rFonts w:hint="default" w:ascii="仿宋" w:hAnsi="仿宋" w:eastAsia="仿宋" w:cs="仿宋"/>
          <w:spacing w:val="-2"/>
          <w:u w:val="single" w:color="auto"/>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3"/>
          <w:u w:val="single" w:color="auto"/>
          <w:lang w:val="en-US" w:eastAsia="zh-CN"/>
        </w:rPr>
        <w:t xml:space="preserve">   15099001067  </w:t>
      </w:r>
      <w:r>
        <w:rPr>
          <w:rFonts w:hint="eastAsia" w:ascii="仿宋" w:hAnsi="仿宋" w:eastAsia="仿宋" w:cs="仿宋"/>
          <w:spacing w:val="-2"/>
          <w:u w:val="single" w:color="auto"/>
          <w:lang w:val="en-US" w:eastAsia="zh-CN"/>
        </w:rPr>
        <w:t xml:space="preserve">                    </w:t>
      </w:r>
    </w:p>
    <w:p w14:paraId="51092785">
      <w:pPr>
        <w:pStyle w:val="8"/>
        <w:spacing w:before="209" w:line="360" w:lineRule="auto"/>
        <w:ind w:left="1420"/>
        <w:outlineLvl w:val="0"/>
        <w:rPr>
          <w:rFonts w:hint="default" w:ascii="仿宋" w:hAnsi="仿宋" w:eastAsia="仿宋" w:cs="仿宋"/>
          <w:lang w:val="en-US" w:eastAsia="zh-CN"/>
        </w:rPr>
      </w:pPr>
      <w:bookmarkStart w:id="5" w:name="_Toc14561"/>
      <w:bookmarkStart w:id="6" w:name="_Toc31245"/>
      <w:bookmarkStart w:id="7" w:name="_Toc21117"/>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新疆锦天恒业工程项目管理有限公司</w:t>
      </w:r>
      <w:bookmarkEnd w:id="5"/>
      <w:bookmarkEnd w:id="6"/>
      <w:bookmarkEnd w:id="7"/>
      <w:r>
        <w:rPr>
          <w:rFonts w:hint="eastAsia" w:ascii="仿宋" w:hAnsi="仿宋" w:eastAsia="仿宋" w:cs="仿宋"/>
          <w:b/>
          <w:bCs/>
          <w:spacing w:val="-3"/>
          <w:u w:val="single" w:color="auto"/>
          <w:lang w:val="en-US" w:eastAsia="zh-CN"/>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95D73B1">
      <w:pPr>
        <w:pStyle w:val="8"/>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马守义</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4F7F049">
      <w:pPr>
        <w:pStyle w:val="8"/>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13579080810</w:t>
      </w:r>
      <w:r>
        <w:rPr>
          <w:rFonts w:hint="eastAsia" w:ascii="仿宋" w:hAnsi="仿宋" w:eastAsia="仿宋" w:cs="仿宋"/>
          <w:spacing w:val="5"/>
          <w:u w:val="single" w:color="auto"/>
          <w:lang w:val="en-US" w:eastAsia="zh-CN"/>
        </w:rPr>
        <w:t xml:space="preserve">                   </w:t>
      </w:r>
    </w:p>
    <w:p w14:paraId="74429623">
      <w:pPr>
        <w:spacing w:line="247" w:lineRule="auto"/>
        <w:rPr>
          <w:rFonts w:hint="eastAsia" w:ascii="仿宋" w:hAnsi="仿宋" w:eastAsia="仿宋" w:cs="仿宋"/>
          <w:sz w:val="21"/>
        </w:rPr>
      </w:pPr>
    </w:p>
    <w:p w14:paraId="2CDC903B">
      <w:pPr>
        <w:spacing w:line="248" w:lineRule="auto"/>
        <w:rPr>
          <w:rFonts w:hint="eastAsia" w:ascii="仿宋" w:hAnsi="仿宋" w:eastAsia="仿宋" w:cs="仿宋"/>
          <w:sz w:val="21"/>
        </w:rPr>
      </w:pPr>
    </w:p>
    <w:p w14:paraId="3F4B685F">
      <w:pPr>
        <w:spacing w:line="248" w:lineRule="auto"/>
        <w:rPr>
          <w:rFonts w:hint="eastAsia" w:ascii="仿宋" w:hAnsi="仿宋" w:eastAsia="仿宋" w:cs="仿宋"/>
          <w:sz w:val="21"/>
        </w:rPr>
      </w:pPr>
    </w:p>
    <w:p w14:paraId="78792216">
      <w:pPr>
        <w:pStyle w:val="6"/>
        <w:rPr>
          <w:rFonts w:hint="eastAsia" w:ascii="仿宋" w:hAnsi="仿宋" w:eastAsia="仿宋" w:cs="仿宋"/>
          <w:sz w:val="21"/>
        </w:rPr>
      </w:pPr>
    </w:p>
    <w:p w14:paraId="3C48D7EB">
      <w:pPr>
        <w:rPr>
          <w:rFonts w:hint="eastAsia"/>
        </w:rPr>
      </w:pPr>
    </w:p>
    <w:p w14:paraId="5E5A23FC">
      <w:pPr>
        <w:pStyle w:val="6"/>
        <w:rPr>
          <w:rFonts w:hint="eastAsia"/>
        </w:rPr>
      </w:pPr>
    </w:p>
    <w:p w14:paraId="63D210DC">
      <w:pPr>
        <w:pStyle w:val="8"/>
        <w:spacing w:before="101" w:line="225" w:lineRule="auto"/>
        <w:ind w:left="2959"/>
        <w:outlineLvl w:val="0"/>
        <w:rPr>
          <w:rFonts w:hint="eastAsia" w:ascii="仿宋" w:hAnsi="仿宋" w:eastAsia="仿宋" w:cs="仿宋"/>
          <w:sz w:val="31"/>
          <w:szCs w:val="31"/>
          <w:lang w:eastAsia="zh-CN"/>
        </w:rPr>
      </w:pPr>
      <w:bookmarkStart w:id="8" w:name="_Toc13728"/>
      <w:bookmarkStart w:id="9" w:name="_Toc16410"/>
      <w:bookmarkStart w:id="10" w:name="_Toc6353"/>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6</w:t>
      </w:r>
      <w:r>
        <w:rPr>
          <w:rFonts w:hint="eastAsia" w:ascii="仿宋" w:hAnsi="仿宋" w:eastAsia="仿宋" w:cs="仿宋"/>
          <w:b/>
          <w:bCs/>
          <w:spacing w:val="-7"/>
          <w:sz w:val="31"/>
          <w:szCs w:val="31"/>
          <w:lang w:eastAsia="zh-CN"/>
        </w:rPr>
        <w:t>月</w:t>
      </w:r>
      <w:bookmarkEnd w:id="8"/>
      <w:bookmarkEnd w:id="9"/>
      <w:bookmarkEnd w:id="10"/>
    </w:p>
    <w:p w14:paraId="56872268">
      <w:pPr>
        <w:spacing w:line="225" w:lineRule="auto"/>
        <w:rPr>
          <w:rFonts w:hint="eastAsia" w:ascii="仿宋" w:hAnsi="仿宋" w:eastAsia="仿宋" w:cs="仿宋"/>
          <w:sz w:val="31"/>
          <w:szCs w:val="31"/>
        </w:rPr>
        <w:sectPr>
          <w:footerReference r:id="rId5" w:type="default"/>
          <w:pgSz w:w="11906" w:h="16839"/>
          <w:pgMar w:top="1440" w:right="1800" w:bottom="1440" w:left="1800" w:header="1134" w:footer="850" w:gutter="0"/>
          <w:pgBorders>
            <w:top w:val="none" w:sz="0" w:space="0"/>
            <w:left w:val="none" w:sz="0" w:space="0"/>
            <w:bottom w:val="none" w:sz="0" w:space="0"/>
            <w:right w:val="none" w:sz="0" w:space="0"/>
          </w:pgBorders>
          <w:pgNumType w:fmt="decimal"/>
          <w:cols w:space="720" w:num="1"/>
        </w:sectPr>
      </w:pPr>
    </w:p>
    <w:sdt>
      <w:sdtPr>
        <w:rPr>
          <w:rFonts w:ascii="宋体" w:hAnsi="宋体" w:eastAsia="宋体" w:cs="Arial"/>
          <w:b/>
          <w:bCs/>
          <w:snapToGrid w:val="0"/>
          <w:color w:val="000000"/>
          <w:kern w:val="0"/>
          <w:sz w:val="40"/>
          <w:szCs w:val="40"/>
          <w:lang w:val="en-US" w:eastAsia="en-US" w:bidi="ar-SA"/>
        </w:rPr>
        <w:id w:val="147451377"/>
        <w15:color w:val="DBDBDB"/>
        <w:docPartObj>
          <w:docPartGallery w:val="Table of Contents"/>
          <w:docPartUnique/>
        </w:docPartObj>
      </w:sdtPr>
      <w:sdtEndPr>
        <w:rPr>
          <w:rFonts w:hint="eastAsia" w:ascii="仿宋" w:hAnsi="仿宋" w:eastAsia="仿宋" w:cs="仿宋"/>
          <w:b/>
          <w:bCs/>
          <w:snapToGrid w:val="0"/>
          <w:color w:val="000000"/>
          <w:kern w:val="0"/>
          <w:sz w:val="21"/>
          <w:szCs w:val="20"/>
          <w:lang w:val="en-US" w:eastAsia="en-US" w:bidi="ar-SA"/>
        </w:rPr>
      </w:sdtEndPr>
      <w:sdtContent>
        <w:p w14:paraId="23D92B4E">
          <w:pPr>
            <w:spacing w:before="0" w:beforeLines="0" w:after="0" w:afterLines="0" w:line="240" w:lineRule="auto"/>
            <w:ind w:left="0" w:leftChars="0" w:right="0" w:rightChars="0" w:firstLine="0" w:firstLineChars="0"/>
            <w:jc w:val="cente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TOC \o "1-3" \h \u </w:instrText>
          </w:r>
          <w:r>
            <w:rPr>
              <w:rFonts w:hint="eastAsia" w:ascii="仿宋" w:hAnsi="仿宋" w:eastAsia="仿宋" w:cs="仿宋"/>
              <w:sz w:val="20"/>
              <w:szCs w:val="20"/>
            </w:rPr>
            <w:fldChar w:fldCharType="separate"/>
          </w:r>
        </w:p>
        <w:p w14:paraId="3D58184B">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_Toc24630 </w:instrText>
          </w:r>
          <w:r>
            <w:rPr>
              <w:rFonts w:hint="eastAsia" w:ascii="仿宋" w:hAnsi="仿宋" w:eastAsia="仿宋" w:cs="仿宋"/>
              <w:szCs w:val="20"/>
            </w:rP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_Toc24630 \h </w:instrText>
          </w:r>
          <w:r>
            <w:fldChar w:fldCharType="separate"/>
          </w:r>
          <w:r>
            <w:t>4</w:t>
          </w:r>
          <w:r>
            <w:fldChar w:fldCharType="end"/>
          </w:r>
          <w:r>
            <w:rPr>
              <w:rFonts w:hint="eastAsia" w:ascii="仿宋" w:hAnsi="仿宋" w:eastAsia="仿宋" w:cs="仿宋"/>
              <w:szCs w:val="20"/>
            </w:rPr>
            <w:fldChar w:fldCharType="end"/>
          </w:r>
        </w:p>
        <w:p w14:paraId="7B8DC1E3">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_Toc20086 </w:instrText>
          </w:r>
          <w:r>
            <w:rPr>
              <w:rFonts w:hint="eastAsia" w:ascii="仿宋" w:hAnsi="仿宋" w:eastAsia="仿宋" w:cs="仿宋"/>
              <w:szCs w:val="20"/>
            </w:rP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_Toc20086 \h </w:instrText>
          </w:r>
          <w:r>
            <w:fldChar w:fldCharType="separate"/>
          </w:r>
          <w:r>
            <w:t>4</w:t>
          </w:r>
          <w:r>
            <w:fldChar w:fldCharType="end"/>
          </w:r>
          <w:r>
            <w:rPr>
              <w:rFonts w:hint="eastAsia" w:ascii="仿宋" w:hAnsi="仿宋" w:eastAsia="仿宋" w:cs="仿宋"/>
              <w:szCs w:val="20"/>
            </w:rPr>
            <w:fldChar w:fldCharType="end"/>
          </w:r>
        </w:p>
        <w:p w14:paraId="1EFBA673">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_Toc8561 </w:instrText>
          </w:r>
          <w:r>
            <w:rPr>
              <w:rFonts w:hint="eastAsia" w:ascii="仿宋" w:hAnsi="仿宋" w:eastAsia="仿宋" w:cs="仿宋"/>
              <w:szCs w:val="20"/>
            </w:rP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_Toc8561 \h </w:instrText>
          </w:r>
          <w:r>
            <w:fldChar w:fldCharType="separate"/>
          </w:r>
          <w:r>
            <w:t>5</w:t>
          </w:r>
          <w:r>
            <w:fldChar w:fldCharType="end"/>
          </w:r>
          <w:r>
            <w:rPr>
              <w:rFonts w:hint="eastAsia" w:ascii="仿宋" w:hAnsi="仿宋" w:eastAsia="仿宋" w:cs="仿宋"/>
              <w:szCs w:val="20"/>
            </w:rPr>
            <w:fldChar w:fldCharType="end"/>
          </w:r>
        </w:p>
        <w:p w14:paraId="0E742862">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_Toc7392 </w:instrText>
          </w:r>
          <w:r>
            <w:rPr>
              <w:rFonts w:hint="eastAsia" w:ascii="仿宋" w:hAnsi="仿宋" w:eastAsia="仿宋" w:cs="仿宋"/>
              <w:szCs w:val="20"/>
            </w:rPr>
            <w:fldChar w:fldCharType="separate"/>
          </w:r>
          <w:r>
            <w:rPr>
              <w:rFonts w:hint="eastAsia" w:ascii="仿宋" w:hAnsi="仿宋" w:eastAsia="仿宋" w:cs="仿宋"/>
              <w:bCs/>
              <w:spacing w:val="-2"/>
              <w:szCs w:val="24"/>
            </w:rPr>
            <w:t>3.投标费用</w:t>
          </w:r>
          <w:r>
            <w:tab/>
          </w:r>
          <w:r>
            <w:fldChar w:fldCharType="begin"/>
          </w:r>
          <w:r>
            <w:instrText xml:space="preserve"> PAGEREF _Toc7392 \h </w:instrText>
          </w:r>
          <w:r>
            <w:fldChar w:fldCharType="separate"/>
          </w:r>
          <w:r>
            <w:t>5</w:t>
          </w:r>
          <w:r>
            <w:fldChar w:fldCharType="end"/>
          </w:r>
          <w:r>
            <w:rPr>
              <w:rFonts w:hint="eastAsia" w:ascii="仿宋" w:hAnsi="仿宋" w:eastAsia="仿宋" w:cs="仿宋"/>
              <w:szCs w:val="20"/>
            </w:rPr>
            <w:fldChar w:fldCharType="end"/>
          </w:r>
        </w:p>
        <w:p w14:paraId="5C6C5DFD">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_Toc24628 </w:instrText>
          </w:r>
          <w:r>
            <w:rPr>
              <w:rFonts w:hint="eastAsia" w:ascii="仿宋" w:hAnsi="仿宋" w:eastAsia="仿宋" w:cs="仿宋"/>
              <w:szCs w:val="20"/>
            </w:rPr>
            <w:fldChar w:fldCharType="separate"/>
          </w:r>
          <w:r>
            <w:rPr>
              <w:rFonts w:hint="eastAsia" w:ascii="仿宋" w:hAnsi="仿宋" w:eastAsia="仿宋" w:cs="仿宋"/>
              <w:bCs/>
              <w:spacing w:val="-3"/>
              <w:szCs w:val="24"/>
            </w:rPr>
            <w:t>4.适用法律</w:t>
          </w:r>
          <w:r>
            <w:tab/>
          </w:r>
          <w:r>
            <w:fldChar w:fldCharType="begin"/>
          </w:r>
          <w:r>
            <w:instrText xml:space="preserve"> PAGEREF _Toc24628 \h </w:instrText>
          </w:r>
          <w:r>
            <w:fldChar w:fldCharType="separate"/>
          </w:r>
          <w:r>
            <w:t>6</w:t>
          </w:r>
          <w:r>
            <w:fldChar w:fldCharType="end"/>
          </w:r>
          <w:r>
            <w:rPr>
              <w:rFonts w:hint="eastAsia" w:ascii="仿宋" w:hAnsi="仿宋" w:eastAsia="仿宋" w:cs="仿宋"/>
              <w:szCs w:val="20"/>
            </w:rPr>
            <w:fldChar w:fldCharType="end"/>
          </w:r>
        </w:p>
        <w:p w14:paraId="3036E076">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_Toc24062 </w:instrText>
          </w:r>
          <w:r>
            <w:rPr>
              <w:rFonts w:hint="eastAsia" w:ascii="仿宋" w:hAnsi="仿宋" w:eastAsia="仿宋" w:cs="仿宋"/>
              <w:szCs w:val="20"/>
            </w:rPr>
            <w:fldChar w:fldCharType="separate"/>
          </w:r>
          <w:r>
            <w:rPr>
              <w:rFonts w:hint="eastAsia" w:ascii="仿宋" w:hAnsi="仿宋" w:eastAsia="仿宋" w:cs="仿宋"/>
              <w:bCs/>
              <w:spacing w:val="-12"/>
              <w:szCs w:val="28"/>
            </w:rPr>
            <w:t>二</w:t>
          </w:r>
          <w:r>
            <w:rPr>
              <w:rFonts w:hint="eastAsia" w:ascii="仿宋" w:hAnsi="仿宋" w:eastAsia="仿宋" w:cs="仿宋"/>
              <w:spacing w:val="7"/>
              <w:szCs w:val="28"/>
            </w:rPr>
            <w:t xml:space="preserve">   </w:t>
          </w:r>
          <w:r>
            <w:rPr>
              <w:rFonts w:hint="eastAsia" w:ascii="仿宋" w:hAnsi="仿宋" w:eastAsia="仿宋" w:cs="仿宋"/>
              <w:bCs/>
              <w:spacing w:val="-12"/>
              <w:szCs w:val="28"/>
            </w:rPr>
            <w:t>招标文件</w:t>
          </w:r>
          <w:r>
            <w:tab/>
          </w:r>
          <w:r>
            <w:fldChar w:fldCharType="begin"/>
          </w:r>
          <w:r>
            <w:instrText xml:space="preserve"> PAGEREF _Toc24062 \h </w:instrText>
          </w:r>
          <w:r>
            <w:fldChar w:fldCharType="separate"/>
          </w:r>
          <w:r>
            <w:t>6</w:t>
          </w:r>
          <w:r>
            <w:fldChar w:fldCharType="end"/>
          </w:r>
          <w:r>
            <w:rPr>
              <w:rFonts w:hint="eastAsia" w:ascii="仿宋" w:hAnsi="仿宋" w:eastAsia="仿宋" w:cs="仿宋"/>
              <w:szCs w:val="20"/>
            </w:rPr>
            <w:fldChar w:fldCharType="end"/>
          </w:r>
        </w:p>
        <w:p w14:paraId="6D8DFBF2">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_Toc6145 </w:instrText>
          </w:r>
          <w:r>
            <w:rPr>
              <w:rFonts w:hint="eastAsia" w:ascii="仿宋" w:hAnsi="仿宋" w:eastAsia="仿宋" w:cs="仿宋"/>
              <w:szCs w:val="20"/>
            </w:rPr>
            <w:fldChar w:fldCharType="separate"/>
          </w:r>
          <w:r>
            <w:rPr>
              <w:rFonts w:hint="eastAsia" w:ascii="仿宋" w:hAnsi="仿宋" w:eastAsia="仿宋" w:cs="仿宋"/>
              <w:bCs/>
              <w:spacing w:val="-3"/>
              <w:szCs w:val="24"/>
            </w:rPr>
            <w:t>5.招标文件构成</w:t>
          </w:r>
          <w:r>
            <w:tab/>
          </w:r>
          <w:r>
            <w:fldChar w:fldCharType="begin"/>
          </w:r>
          <w:r>
            <w:instrText xml:space="preserve"> PAGEREF _Toc6145 \h </w:instrText>
          </w:r>
          <w:r>
            <w:fldChar w:fldCharType="separate"/>
          </w:r>
          <w:r>
            <w:t>6</w:t>
          </w:r>
          <w:r>
            <w:fldChar w:fldCharType="end"/>
          </w:r>
          <w:r>
            <w:rPr>
              <w:rFonts w:hint="eastAsia" w:ascii="仿宋" w:hAnsi="仿宋" w:eastAsia="仿宋" w:cs="仿宋"/>
              <w:szCs w:val="20"/>
            </w:rPr>
            <w:fldChar w:fldCharType="end"/>
          </w:r>
        </w:p>
        <w:p w14:paraId="63C93A8F">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_Toc32515 </w:instrText>
          </w:r>
          <w:r>
            <w:rPr>
              <w:rFonts w:hint="eastAsia" w:ascii="仿宋" w:hAnsi="仿宋" w:eastAsia="仿宋" w:cs="仿宋"/>
              <w:szCs w:val="20"/>
            </w:rPr>
            <w:fldChar w:fldCharType="separate"/>
          </w:r>
          <w:r>
            <w:rPr>
              <w:rFonts w:hint="eastAsia" w:ascii="仿宋" w:hAnsi="仿宋" w:eastAsia="仿宋" w:cs="仿宋"/>
              <w:bCs/>
              <w:spacing w:val="-3"/>
              <w:szCs w:val="24"/>
            </w:rPr>
            <w:t>6.招标文件的澄清与修改</w:t>
          </w:r>
          <w:r>
            <w:tab/>
          </w:r>
          <w:r>
            <w:fldChar w:fldCharType="begin"/>
          </w:r>
          <w:r>
            <w:instrText xml:space="preserve"> PAGEREF _Toc32515 \h </w:instrText>
          </w:r>
          <w:r>
            <w:fldChar w:fldCharType="separate"/>
          </w:r>
          <w:r>
            <w:t>6</w:t>
          </w:r>
          <w:r>
            <w:fldChar w:fldCharType="end"/>
          </w:r>
          <w:r>
            <w:rPr>
              <w:rFonts w:hint="eastAsia" w:ascii="仿宋" w:hAnsi="仿宋" w:eastAsia="仿宋" w:cs="仿宋"/>
              <w:szCs w:val="20"/>
            </w:rPr>
            <w:fldChar w:fldCharType="end"/>
          </w:r>
        </w:p>
        <w:p w14:paraId="34B8AAA9">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_Toc15695 </w:instrText>
          </w:r>
          <w:r>
            <w:rPr>
              <w:rFonts w:hint="eastAsia" w:ascii="仿宋" w:hAnsi="仿宋" w:eastAsia="仿宋" w:cs="仿宋"/>
              <w:szCs w:val="20"/>
            </w:rPr>
            <w:fldChar w:fldCharType="separate"/>
          </w:r>
          <w:r>
            <w:rPr>
              <w:rFonts w:hint="eastAsia" w:ascii="仿宋" w:hAnsi="仿宋" w:eastAsia="仿宋" w:cs="仿宋"/>
              <w:bCs/>
              <w:spacing w:val="-3"/>
              <w:szCs w:val="24"/>
            </w:rPr>
            <w:t>7.投标截止时间的顺延</w:t>
          </w:r>
          <w:r>
            <w:tab/>
          </w:r>
          <w:r>
            <w:fldChar w:fldCharType="begin"/>
          </w:r>
          <w:r>
            <w:instrText xml:space="preserve"> PAGEREF _Toc15695 \h </w:instrText>
          </w:r>
          <w:r>
            <w:fldChar w:fldCharType="separate"/>
          </w:r>
          <w:r>
            <w:t>7</w:t>
          </w:r>
          <w:r>
            <w:fldChar w:fldCharType="end"/>
          </w:r>
          <w:r>
            <w:rPr>
              <w:rFonts w:hint="eastAsia" w:ascii="仿宋" w:hAnsi="仿宋" w:eastAsia="仿宋" w:cs="仿宋"/>
              <w:szCs w:val="20"/>
            </w:rPr>
            <w:fldChar w:fldCharType="end"/>
          </w:r>
        </w:p>
        <w:p w14:paraId="14B3BFC7">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_Toc20771 </w:instrText>
          </w:r>
          <w:r>
            <w:rPr>
              <w:rFonts w:hint="eastAsia" w:ascii="仿宋" w:hAnsi="仿宋" w:eastAsia="仿宋" w:cs="仿宋"/>
              <w:szCs w:val="20"/>
            </w:rP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_Toc20771 \h </w:instrText>
          </w:r>
          <w:r>
            <w:fldChar w:fldCharType="separate"/>
          </w:r>
          <w:r>
            <w:t>7</w:t>
          </w:r>
          <w:r>
            <w:fldChar w:fldCharType="end"/>
          </w:r>
          <w:r>
            <w:rPr>
              <w:rFonts w:hint="eastAsia" w:ascii="仿宋" w:hAnsi="仿宋" w:eastAsia="仿宋" w:cs="仿宋"/>
              <w:szCs w:val="20"/>
            </w:rPr>
            <w:fldChar w:fldCharType="end"/>
          </w:r>
        </w:p>
        <w:p w14:paraId="56618E03">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_Toc28527 </w:instrText>
          </w:r>
          <w:r>
            <w:rPr>
              <w:rFonts w:hint="eastAsia" w:ascii="仿宋" w:hAnsi="仿宋" w:eastAsia="仿宋" w:cs="仿宋"/>
              <w:szCs w:val="20"/>
            </w:rP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_Toc28527 \h </w:instrText>
          </w:r>
          <w:r>
            <w:fldChar w:fldCharType="separate"/>
          </w:r>
          <w:r>
            <w:t>7</w:t>
          </w:r>
          <w:r>
            <w:fldChar w:fldCharType="end"/>
          </w:r>
          <w:r>
            <w:rPr>
              <w:rFonts w:hint="eastAsia" w:ascii="仿宋" w:hAnsi="仿宋" w:eastAsia="仿宋" w:cs="仿宋"/>
              <w:szCs w:val="20"/>
            </w:rPr>
            <w:fldChar w:fldCharType="end"/>
          </w:r>
        </w:p>
        <w:p w14:paraId="74468E1B">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_Toc30057 </w:instrText>
          </w:r>
          <w:r>
            <w:rPr>
              <w:rFonts w:hint="eastAsia" w:ascii="仿宋" w:hAnsi="仿宋" w:eastAsia="仿宋" w:cs="仿宋"/>
              <w:szCs w:val="20"/>
            </w:rPr>
            <w:fldChar w:fldCharType="separate"/>
          </w:r>
          <w:r>
            <w:rPr>
              <w:rFonts w:hint="eastAsia" w:ascii="仿宋" w:hAnsi="仿宋" w:eastAsia="仿宋" w:cs="仿宋"/>
              <w:bCs/>
              <w:spacing w:val="-3"/>
              <w:szCs w:val="24"/>
            </w:rPr>
            <w:t>9.投标文件构成</w:t>
          </w:r>
          <w:r>
            <w:tab/>
          </w:r>
          <w:r>
            <w:fldChar w:fldCharType="begin"/>
          </w:r>
          <w:r>
            <w:instrText xml:space="preserve"> PAGEREF _Toc30057 \h </w:instrText>
          </w:r>
          <w:r>
            <w:fldChar w:fldCharType="separate"/>
          </w:r>
          <w:r>
            <w:t>7</w:t>
          </w:r>
          <w:r>
            <w:fldChar w:fldCharType="end"/>
          </w:r>
          <w:r>
            <w:rPr>
              <w:rFonts w:hint="eastAsia" w:ascii="仿宋" w:hAnsi="仿宋" w:eastAsia="仿宋" w:cs="仿宋"/>
              <w:szCs w:val="20"/>
            </w:rPr>
            <w:fldChar w:fldCharType="end"/>
          </w:r>
        </w:p>
        <w:p w14:paraId="682C45C9">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_Toc13902 </w:instrText>
          </w:r>
          <w:r>
            <w:rPr>
              <w:rFonts w:hint="eastAsia" w:ascii="仿宋" w:hAnsi="仿宋" w:eastAsia="仿宋" w:cs="仿宋"/>
              <w:szCs w:val="20"/>
            </w:rPr>
            <w:fldChar w:fldCharType="separate"/>
          </w:r>
          <w:r>
            <w:rPr>
              <w:rFonts w:hint="eastAsia" w:ascii="仿宋" w:hAnsi="仿宋" w:eastAsia="仿宋" w:cs="仿宋"/>
              <w:bCs/>
              <w:spacing w:val="-2"/>
              <w:szCs w:val="24"/>
            </w:rPr>
            <w:t>10.    证明投标标的的合格性和符合招标文件规定的响应文件</w:t>
          </w:r>
          <w:r>
            <w:tab/>
          </w:r>
          <w:r>
            <w:fldChar w:fldCharType="begin"/>
          </w:r>
          <w:r>
            <w:instrText xml:space="preserve"> PAGEREF _Toc13902 \h </w:instrText>
          </w:r>
          <w:r>
            <w:fldChar w:fldCharType="separate"/>
          </w:r>
          <w:r>
            <w:t>7</w:t>
          </w:r>
          <w:r>
            <w:fldChar w:fldCharType="end"/>
          </w:r>
          <w:r>
            <w:rPr>
              <w:rFonts w:hint="eastAsia" w:ascii="仿宋" w:hAnsi="仿宋" w:eastAsia="仿宋" w:cs="仿宋"/>
              <w:szCs w:val="20"/>
            </w:rPr>
            <w:fldChar w:fldCharType="end"/>
          </w:r>
        </w:p>
        <w:p w14:paraId="46358B21">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_Toc22682 </w:instrText>
          </w:r>
          <w:r>
            <w:rPr>
              <w:rFonts w:hint="eastAsia" w:ascii="仿宋" w:hAnsi="仿宋" w:eastAsia="仿宋" w:cs="仿宋"/>
              <w:szCs w:val="20"/>
            </w:rPr>
            <w:fldChar w:fldCharType="separate"/>
          </w:r>
          <w:r>
            <w:rPr>
              <w:rFonts w:hint="eastAsia" w:ascii="仿宋" w:hAnsi="仿宋" w:eastAsia="仿宋" w:cs="仿宋"/>
              <w:bCs/>
              <w:spacing w:val="-4"/>
              <w:szCs w:val="24"/>
            </w:rPr>
            <w:t>11.投标报价</w:t>
          </w:r>
          <w:r>
            <w:tab/>
          </w:r>
          <w:r>
            <w:fldChar w:fldCharType="begin"/>
          </w:r>
          <w:r>
            <w:instrText xml:space="preserve"> PAGEREF _Toc22682 \h </w:instrText>
          </w:r>
          <w:r>
            <w:fldChar w:fldCharType="separate"/>
          </w:r>
          <w:r>
            <w:t>8</w:t>
          </w:r>
          <w:r>
            <w:fldChar w:fldCharType="end"/>
          </w:r>
          <w:r>
            <w:rPr>
              <w:rFonts w:hint="eastAsia" w:ascii="仿宋" w:hAnsi="仿宋" w:eastAsia="仿宋" w:cs="仿宋"/>
              <w:szCs w:val="20"/>
            </w:rPr>
            <w:fldChar w:fldCharType="end"/>
          </w:r>
        </w:p>
        <w:p w14:paraId="48122B00">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_Toc27590 </w:instrText>
          </w:r>
          <w:r>
            <w:rPr>
              <w:rFonts w:hint="eastAsia" w:ascii="仿宋" w:hAnsi="仿宋" w:eastAsia="仿宋" w:cs="仿宋"/>
              <w:szCs w:val="20"/>
            </w:rPr>
            <w:fldChar w:fldCharType="separate"/>
          </w:r>
          <w:r>
            <w:rPr>
              <w:rFonts w:hint="eastAsia" w:ascii="仿宋" w:hAnsi="仿宋" w:eastAsia="仿宋" w:cs="仿宋"/>
              <w:bCs/>
              <w:spacing w:val="-3"/>
              <w:szCs w:val="24"/>
            </w:rPr>
            <w:t>12.投标保证金</w:t>
          </w:r>
          <w:r>
            <w:tab/>
          </w:r>
          <w:r>
            <w:fldChar w:fldCharType="begin"/>
          </w:r>
          <w:r>
            <w:instrText xml:space="preserve"> PAGEREF _Toc27590 \h </w:instrText>
          </w:r>
          <w:r>
            <w:fldChar w:fldCharType="separate"/>
          </w:r>
          <w:r>
            <w:t>8</w:t>
          </w:r>
          <w:r>
            <w:fldChar w:fldCharType="end"/>
          </w:r>
          <w:r>
            <w:rPr>
              <w:rFonts w:hint="eastAsia" w:ascii="仿宋" w:hAnsi="仿宋" w:eastAsia="仿宋" w:cs="仿宋"/>
              <w:szCs w:val="20"/>
            </w:rPr>
            <w:fldChar w:fldCharType="end"/>
          </w:r>
        </w:p>
        <w:p w14:paraId="71927085">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_Toc24449 </w:instrText>
          </w:r>
          <w:r>
            <w:rPr>
              <w:rFonts w:hint="eastAsia" w:ascii="仿宋" w:hAnsi="仿宋" w:eastAsia="仿宋" w:cs="仿宋"/>
              <w:szCs w:val="20"/>
            </w:rPr>
            <w:fldChar w:fldCharType="separate"/>
          </w:r>
          <w:r>
            <w:rPr>
              <w:rFonts w:hint="eastAsia" w:ascii="仿宋" w:hAnsi="仿宋" w:eastAsia="仿宋" w:cs="仿宋"/>
              <w:bCs/>
              <w:spacing w:val="-3"/>
              <w:szCs w:val="24"/>
            </w:rPr>
            <w:t>13.投标有效期</w:t>
          </w:r>
          <w:r>
            <w:tab/>
          </w:r>
          <w:r>
            <w:fldChar w:fldCharType="begin"/>
          </w:r>
          <w:r>
            <w:instrText xml:space="preserve"> PAGEREF _Toc24449 \h </w:instrText>
          </w:r>
          <w:r>
            <w:fldChar w:fldCharType="separate"/>
          </w:r>
          <w:r>
            <w:t>10</w:t>
          </w:r>
          <w:r>
            <w:fldChar w:fldCharType="end"/>
          </w:r>
          <w:r>
            <w:rPr>
              <w:rFonts w:hint="eastAsia" w:ascii="仿宋" w:hAnsi="仿宋" w:eastAsia="仿宋" w:cs="仿宋"/>
              <w:szCs w:val="20"/>
            </w:rPr>
            <w:fldChar w:fldCharType="end"/>
          </w:r>
        </w:p>
        <w:p w14:paraId="6BAD7EB6">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_Toc3785 </w:instrText>
          </w:r>
          <w:r>
            <w:rPr>
              <w:rFonts w:hint="eastAsia" w:ascii="仿宋" w:hAnsi="仿宋" w:eastAsia="仿宋" w:cs="仿宋"/>
              <w:szCs w:val="20"/>
            </w:rP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_Toc3785 \h </w:instrText>
          </w:r>
          <w:r>
            <w:fldChar w:fldCharType="separate"/>
          </w:r>
          <w:r>
            <w:t>10</w:t>
          </w:r>
          <w:r>
            <w:fldChar w:fldCharType="end"/>
          </w:r>
          <w:r>
            <w:rPr>
              <w:rFonts w:hint="eastAsia" w:ascii="仿宋" w:hAnsi="仿宋" w:eastAsia="仿宋" w:cs="仿宋"/>
              <w:szCs w:val="20"/>
            </w:rPr>
            <w:fldChar w:fldCharType="end"/>
          </w:r>
        </w:p>
        <w:p w14:paraId="6A43D17E">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_Toc32145 </w:instrText>
          </w:r>
          <w:r>
            <w:rPr>
              <w:rFonts w:hint="eastAsia" w:ascii="仿宋" w:hAnsi="仿宋" w:eastAsia="仿宋" w:cs="仿宋"/>
              <w:szCs w:val="20"/>
            </w:rP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_Toc32145 \h </w:instrText>
          </w:r>
          <w:r>
            <w:fldChar w:fldCharType="separate"/>
          </w:r>
          <w:r>
            <w:t>11</w:t>
          </w:r>
          <w:r>
            <w:fldChar w:fldCharType="end"/>
          </w:r>
          <w:r>
            <w:rPr>
              <w:rFonts w:hint="eastAsia" w:ascii="仿宋" w:hAnsi="仿宋" w:eastAsia="仿宋" w:cs="仿宋"/>
              <w:szCs w:val="20"/>
            </w:rPr>
            <w:fldChar w:fldCharType="end"/>
          </w:r>
        </w:p>
        <w:p w14:paraId="49E21119">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_Toc8149 </w:instrText>
          </w:r>
          <w:r>
            <w:rPr>
              <w:rFonts w:hint="eastAsia" w:ascii="仿宋" w:hAnsi="仿宋" w:eastAsia="仿宋" w:cs="仿宋"/>
              <w:szCs w:val="20"/>
            </w:rPr>
            <w:fldChar w:fldCharType="separate"/>
          </w:r>
          <w:r>
            <w:rPr>
              <w:rFonts w:hint="eastAsia" w:ascii="仿宋" w:hAnsi="仿宋" w:eastAsia="仿宋" w:cs="仿宋"/>
              <w:bCs/>
              <w:spacing w:val="-3"/>
              <w:szCs w:val="24"/>
            </w:rPr>
            <w:t>15.投标文件的密封和标记</w:t>
          </w:r>
          <w:r>
            <w:tab/>
          </w:r>
          <w:r>
            <w:fldChar w:fldCharType="begin"/>
          </w:r>
          <w:r>
            <w:instrText xml:space="preserve"> PAGEREF _Toc8149 \h </w:instrText>
          </w:r>
          <w:r>
            <w:fldChar w:fldCharType="separate"/>
          </w:r>
          <w:r>
            <w:t>11</w:t>
          </w:r>
          <w:r>
            <w:fldChar w:fldCharType="end"/>
          </w:r>
          <w:r>
            <w:rPr>
              <w:rFonts w:hint="eastAsia" w:ascii="仿宋" w:hAnsi="仿宋" w:eastAsia="仿宋" w:cs="仿宋"/>
              <w:szCs w:val="20"/>
            </w:rPr>
            <w:fldChar w:fldCharType="end"/>
          </w:r>
        </w:p>
        <w:p w14:paraId="6A6A55B1">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_Toc15694 </w:instrText>
          </w:r>
          <w:r>
            <w:rPr>
              <w:rFonts w:hint="eastAsia" w:ascii="仿宋" w:hAnsi="仿宋" w:eastAsia="仿宋" w:cs="仿宋"/>
              <w:szCs w:val="20"/>
            </w:rPr>
            <w:fldChar w:fldCharType="separate"/>
          </w:r>
          <w:r>
            <w:rPr>
              <w:rFonts w:hint="eastAsia" w:ascii="仿宋" w:hAnsi="仿宋" w:eastAsia="仿宋" w:cs="仿宋"/>
              <w:bCs/>
              <w:spacing w:val="-4"/>
              <w:szCs w:val="24"/>
            </w:rPr>
            <w:t>16.投标截止</w:t>
          </w:r>
          <w:r>
            <w:tab/>
          </w:r>
          <w:r>
            <w:fldChar w:fldCharType="begin"/>
          </w:r>
          <w:r>
            <w:instrText xml:space="preserve"> PAGEREF _Toc15694 \h </w:instrText>
          </w:r>
          <w:r>
            <w:fldChar w:fldCharType="separate"/>
          </w:r>
          <w:r>
            <w:t>11</w:t>
          </w:r>
          <w:r>
            <w:fldChar w:fldCharType="end"/>
          </w:r>
          <w:r>
            <w:rPr>
              <w:rFonts w:hint="eastAsia" w:ascii="仿宋" w:hAnsi="仿宋" w:eastAsia="仿宋" w:cs="仿宋"/>
              <w:szCs w:val="20"/>
            </w:rPr>
            <w:fldChar w:fldCharType="end"/>
          </w:r>
        </w:p>
        <w:p w14:paraId="038B99B0">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_Toc30058 </w:instrText>
          </w:r>
          <w:r>
            <w:rPr>
              <w:rFonts w:hint="eastAsia" w:ascii="仿宋" w:hAnsi="仿宋" w:eastAsia="仿宋" w:cs="仿宋"/>
              <w:szCs w:val="20"/>
            </w:rPr>
            <w:fldChar w:fldCharType="separate"/>
          </w:r>
          <w:r>
            <w:rPr>
              <w:rFonts w:hint="eastAsia" w:ascii="仿宋" w:hAnsi="仿宋" w:eastAsia="仿宋" w:cs="仿宋"/>
              <w:bCs/>
              <w:spacing w:val="-3"/>
              <w:szCs w:val="24"/>
            </w:rPr>
            <w:t>17.</w:t>
          </w:r>
          <w:r>
            <w:rPr>
              <w:rFonts w:hint="eastAsia" w:ascii="仿宋" w:hAnsi="仿宋" w:eastAsia="仿宋" w:cs="仿宋"/>
              <w:bCs/>
              <w:spacing w:val="-3"/>
              <w:szCs w:val="24"/>
              <w:lang w:val="en-US" w:eastAsia="zh-CN"/>
            </w:rPr>
            <w:t xml:space="preserve">   </w:t>
          </w:r>
          <w:r>
            <w:rPr>
              <w:rFonts w:hint="eastAsia" w:ascii="仿宋" w:hAnsi="仿宋" w:eastAsia="仿宋" w:cs="仿宋"/>
              <w:bCs/>
              <w:spacing w:val="-3"/>
              <w:szCs w:val="24"/>
            </w:rPr>
            <w:t>投标文件的接收、修改与撤回</w:t>
          </w:r>
          <w:r>
            <w:tab/>
          </w:r>
          <w:r>
            <w:fldChar w:fldCharType="begin"/>
          </w:r>
          <w:r>
            <w:instrText xml:space="preserve"> PAGEREF _Toc30058 \h </w:instrText>
          </w:r>
          <w:r>
            <w:fldChar w:fldCharType="separate"/>
          </w:r>
          <w:r>
            <w:t>11</w:t>
          </w:r>
          <w:r>
            <w:fldChar w:fldCharType="end"/>
          </w:r>
          <w:r>
            <w:rPr>
              <w:rFonts w:hint="eastAsia" w:ascii="仿宋" w:hAnsi="仿宋" w:eastAsia="仿宋" w:cs="仿宋"/>
              <w:szCs w:val="20"/>
            </w:rPr>
            <w:fldChar w:fldCharType="end"/>
          </w:r>
        </w:p>
        <w:p w14:paraId="4DD3A37B">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_Toc13331 </w:instrText>
          </w:r>
          <w:r>
            <w:rPr>
              <w:rFonts w:hint="eastAsia" w:ascii="仿宋" w:hAnsi="仿宋" w:eastAsia="仿宋" w:cs="仿宋"/>
              <w:szCs w:val="20"/>
            </w:rP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_Toc13331 \h </w:instrText>
          </w:r>
          <w:r>
            <w:fldChar w:fldCharType="separate"/>
          </w:r>
          <w:r>
            <w:t>12</w:t>
          </w:r>
          <w:r>
            <w:fldChar w:fldCharType="end"/>
          </w:r>
          <w:r>
            <w:rPr>
              <w:rFonts w:hint="eastAsia" w:ascii="仿宋" w:hAnsi="仿宋" w:eastAsia="仿宋" w:cs="仿宋"/>
              <w:szCs w:val="20"/>
            </w:rPr>
            <w:fldChar w:fldCharType="end"/>
          </w:r>
        </w:p>
        <w:p w14:paraId="368A9521">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_Toc17641 </w:instrText>
          </w:r>
          <w:r>
            <w:rPr>
              <w:rFonts w:hint="eastAsia" w:ascii="仿宋" w:hAnsi="仿宋" w:eastAsia="仿宋" w:cs="仿宋"/>
              <w:szCs w:val="20"/>
            </w:rPr>
            <w:fldChar w:fldCharType="separate"/>
          </w:r>
          <w:r>
            <w:rPr>
              <w:rFonts w:hint="eastAsia" w:ascii="仿宋" w:hAnsi="仿宋" w:eastAsia="仿宋" w:cs="仿宋"/>
              <w:bCs/>
              <w:spacing w:val="-5"/>
              <w:szCs w:val="24"/>
            </w:rPr>
            <w:t>18.开标</w:t>
          </w:r>
          <w:r>
            <w:tab/>
          </w:r>
          <w:r>
            <w:fldChar w:fldCharType="begin"/>
          </w:r>
          <w:r>
            <w:instrText xml:space="preserve"> PAGEREF _Toc17641 \h </w:instrText>
          </w:r>
          <w:r>
            <w:fldChar w:fldCharType="separate"/>
          </w:r>
          <w:r>
            <w:t>12</w:t>
          </w:r>
          <w:r>
            <w:fldChar w:fldCharType="end"/>
          </w:r>
          <w:r>
            <w:rPr>
              <w:rFonts w:hint="eastAsia" w:ascii="仿宋" w:hAnsi="仿宋" w:eastAsia="仿宋" w:cs="仿宋"/>
              <w:szCs w:val="20"/>
            </w:rPr>
            <w:fldChar w:fldCharType="end"/>
          </w:r>
        </w:p>
        <w:p w14:paraId="3F738DE8">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_Toc5932 </w:instrText>
          </w:r>
          <w:r>
            <w:rPr>
              <w:rFonts w:hint="eastAsia" w:ascii="仿宋" w:hAnsi="仿宋" w:eastAsia="仿宋" w:cs="仿宋"/>
              <w:szCs w:val="20"/>
            </w:rP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资格审查及组建评标委员会</w:t>
          </w:r>
          <w:r>
            <w:tab/>
          </w:r>
          <w:r>
            <w:fldChar w:fldCharType="begin"/>
          </w:r>
          <w:r>
            <w:instrText xml:space="preserve"> PAGEREF _Toc5932 \h </w:instrText>
          </w:r>
          <w:r>
            <w:fldChar w:fldCharType="separate"/>
          </w:r>
          <w:r>
            <w:t>12</w:t>
          </w:r>
          <w:r>
            <w:fldChar w:fldCharType="end"/>
          </w:r>
          <w:r>
            <w:rPr>
              <w:rFonts w:hint="eastAsia" w:ascii="仿宋" w:hAnsi="仿宋" w:eastAsia="仿宋" w:cs="仿宋"/>
              <w:szCs w:val="20"/>
            </w:rPr>
            <w:fldChar w:fldCharType="end"/>
          </w:r>
        </w:p>
        <w:p w14:paraId="23B0EADD">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_Toc8908 </w:instrText>
          </w:r>
          <w:r>
            <w:rPr>
              <w:rFonts w:hint="eastAsia" w:ascii="仿宋" w:hAnsi="仿宋" w:eastAsia="仿宋" w:cs="仿宋"/>
              <w:szCs w:val="20"/>
            </w:rP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_Toc8908 \h </w:instrText>
          </w:r>
          <w:r>
            <w:fldChar w:fldCharType="separate"/>
          </w:r>
          <w:r>
            <w:t>14</w:t>
          </w:r>
          <w:r>
            <w:fldChar w:fldCharType="end"/>
          </w:r>
          <w:r>
            <w:rPr>
              <w:rFonts w:hint="eastAsia" w:ascii="仿宋" w:hAnsi="仿宋" w:eastAsia="仿宋" w:cs="仿宋"/>
              <w:szCs w:val="20"/>
            </w:rPr>
            <w:fldChar w:fldCharType="end"/>
          </w:r>
        </w:p>
        <w:p w14:paraId="2450E73E">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_Toc19213 </w:instrText>
          </w:r>
          <w:r>
            <w:rPr>
              <w:rFonts w:hint="eastAsia" w:ascii="仿宋" w:hAnsi="仿宋" w:eastAsia="仿宋" w:cs="仿宋"/>
              <w:szCs w:val="20"/>
            </w:rPr>
            <w:fldChar w:fldCharType="separate"/>
          </w:r>
          <w:r>
            <w:rPr>
              <w:rFonts w:hint="eastAsia" w:ascii="仿宋" w:hAnsi="仿宋" w:eastAsia="仿宋" w:cs="仿宋"/>
              <w:bCs/>
              <w:spacing w:val="-2"/>
              <w:szCs w:val="24"/>
            </w:rPr>
            <w:t>21.投标偏离</w:t>
          </w:r>
          <w:r>
            <w:tab/>
          </w:r>
          <w:r>
            <w:fldChar w:fldCharType="begin"/>
          </w:r>
          <w:r>
            <w:instrText xml:space="preserve"> PAGEREF _Toc19213 \h </w:instrText>
          </w:r>
          <w:r>
            <w:fldChar w:fldCharType="separate"/>
          </w:r>
          <w:r>
            <w:t>15</w:t>
          </w:r>
          <w:r>
            <w:fldChar w:fldCharType="end"/>
          </w:r>
          <w:r>
            <w:rPr>
              <w:rFonts w:hint="eastAsia" w:ascii="仿宋" w:hAnsi="仿宋" w:eastAsia="仿宋" w:cs="仿宋"/>
              <w:szCs w:val="20"/>
            </w:rPr>
            <w:fldChar w:fldCharType="end"/>
          </w:r>
        </w:p>
        <w:p w14:paraId="56F268B2">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_Toc7913 </w:instrText>
          </w:r>
          <w:r>
            <w:rPr>
              <w:rFonts w:hint="eastAsia" w:ascii="仿宋" w:hAnsi="仿宋" w:eastAsia="仿宋" w:cs="仿宋"/>
              <w:szCs w:val="20"/>
            </w:rPr>
            <w:fldChar w:fldCharType="separate"/>
          </w:r>
          <w:r>
            <w:rPr>
              <w:rFonts w:hint="eastAsia" w:ascii="仿宋" w:hAnsi="仿宋" w:eastAsia="仿宋" w:cs="仿宋"/>
              <w:bCs/>
              <w:spacing w:val="-2"/>
              <w:szCs w:val="24"/>
            </w:rPr>
            <w:t>22.投标无效</w:t>
          </w:r>
          <w:r>
            <w:tab/>
          </w:r>
          <w:r>
            <w:fldChar w:fldCharType="begin"/>
          </w:r>
          <w:r>
            <w:instrText xml:space="preserve"> PAGEREF _Toc7913 \h </w:instrText>
          </w:r>
          <w:r>
            <w:fldChar w:fldCharType="separate"/>
          </w:r>
          <w:r>
            <w:t>15</w:t>
          </w:r>
          <w:r>
            <w:fldChar w:fldCharType="end"/>
          </w:r>
          <w:r>
            <w:rPr>
              <w:rFonts w:hint="eastAsia" w:ascii="仿宋" w:hAnsi="仿宋" w:eastAsia="仿宋" w:cs="仿宋"/>
              <w:szCs w:val="20"/>
            </w:rPr>
            <w:fldChar w:fldCharType="end"/>
          </w:r>
        </w:p>
        <w:p w14:paraId="1E511457">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_Toc7096 </w:instrText>
          </w:r>
          <w:r>
            <w:rPr>
              <w:rFonts w:hint="eastAsia" w:ascii="仿宋" w:hAnsi="仿宋" w:eastAsia="仿宋" w:cs="仿宋"/>
              <w:szCs w:val="20"/>
            </w:rP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_Toc7096 \h </w:instrText>
          </w:r>
          <w:r>
            <w:fldChar w:fldCharType="separate"/>
          </w:r>
          <w:r>
            <w:t>16</w:t>
          </w:r>
          <w:r>
            <w:fldChar w:fldCharType="end"/>
          </w:r>
          <w:r>
            <w:rPr>
              <w:rFonts w:hint="eastAsia" w:ascii="仿宋" w:hAnsi="仿宋" w:eastAsia="仿宋" w:cs="仿宋"/>
              <w:szCs w:val="20"/>
            </w:rPr>
            <w:fldChar w:fldCharType="end"/>
          </w:r>
        </w:p>
        <w:p w14:paraId="6784D13B">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_Toc10936 </w:instrText>
          </w:r>
          <w:r>
            <w:rPr>
              <w:rFonts w:hint="eastAsia" w:ascii="仿宋" w:hAnsi="仿宋" w:eastAsia="仿宋" w:cs="仿宋"/>
              <w:szCs w:val="20"/>
            </w:rPr>
            <w:fldChar w:fldCharType="separate"/>
          </w:r>
          <w:r>
            <w:rPr>
              <w:rFonts w:hint="eastAsia" w:ascii="仿宋" w:hAnsi="仿宋" w:eastAsia="仿宋" w:cs="仿宋"/>
              <w:bCs/>
              <w:spacing w:val="-3"/>
              <w:szCs w:val="24"/>
            </w:rPr>
            <w:t>24.废标</w:t>
          </w:r>
          <w:r>
            <w:tab/>
          </w:r>
          <w:r>
            <w:fldChar w:fldCharType="begin"/>
          </w:r>
          <w:r>
            <w:instrText xml:space="preserve"> PAGEREF _Toc10936 \h </w:instrText>
          </w:r>
          <w:r>
            <w:fldChar w:fldCharType="separate"/>
          </w:r>
          <w:r>
            <w:t>17</w:t>
          </w:r>
          <w:r>
            <w:fldChar w:fldCharType="end"/>
          </w:r>
          <w:r>
            <w:rPr>
              <w:rFonts w:hint="eastAsia" w:ascii="仿宋" w:hAnsi="仿宋" w:eastAsia="仿宋" w:cs="仿宋"/>
              <w:szCs w:val="20"/>
            </w:rPr>
            <w:fldChar w:fldCharType="end"/>
          </w:r>
        </w:p>
        <w:p w14:paraId="02EBAD30">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_Toc28076 </w:instrText>
          </w:r>
          <w:r>
            <w:rPr>
              <w:rFonts w:hint="eastAsia" w:ascii="仿宋" w:hAnsi="仿宋" w:eastAsia="仿宋" w:cs="仿宋"/>
              <w:szCs w:val="20"/>
            </w:rPr>
            <w:fldChar w:fldCharType="separate"/>
          </w:r>
          <w:r>
            <w:rPr>
              <w:rFonts w:hint="eastAsia" w:ascii="仿宋" w:hAnsi="仿宋" w:eastAsia="仿宋" w:cs="仿宋"/>
              <w:bCs/>
              <w:spacing w:val="-2"/>
              <w:szCs w:val="24"/>
            </w:rPr>
            <w:t>25.保密原则</w:t>
          </w:r>
          <w:r>
            <w:tab/>
          </w:r>
          <w:r>
            <w:fldChar w:fldCharType="begin"/>
          </w:r>
          <w:r>
            <w:instrText xml:space="preserve"> PAGEREF _Toc28076 \h </w:instrText>
          </w:r>
          <w:r>
            <w:fldChar w:fldCharType="separate"/>
          </w:r>
          <w:r>
            <w:t>17</w:t>
          </w:r>
          <w:r>
            <w:fldChar w:fldCharType="end"/>
          </w:r>
          <w:r>
            <w:rPr>
              <w:rFonts w:hint="eastAsia" w:ascii="仿宋" w:hAnsi="仿宋" w:eastAsia="仿宋" w:cs="仿宋"/>
              <w:szCs w:val="20"/>
            </w:rPr>
            <w:fldChar w:fldCharType="end"/>
          </w:r>
        </w:p>
        <w:p w14:paraId="0BDBC922">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_Toc18935 </w:instrText>
          </w:r>
          <w:r>
            <w:rPr>
              <w:rFonts w:hint="eastAsia" w:ascii="仿宋" w:hAnsi="仿宋" w:eastAsia="仿宋" w:cs="仿宋"/>
              <w:szCs w:val="20"/>
            </w:rP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_Toc18935 \h </w:instrText>
          </w:r>
          <w:r>
            <w:fldChar w:fldCharType="separate"/>
          </w:r>
          <w:r>
            <w:t>17</w:t>
          </w:r>
          <w:r>
            <w:fldChar w:fldCharType="end"/>
          </w:r>
          <w:r>
            <w:rPr>
              <w:rFonts w:hint="eastAsia" w:ascii="仿宋" w:hAnsi="仿宋" w:eastAsia="仿宋" w:cs="仿宋"/>
              <w:szCs w:val="20"/>
            </w:rPr>
            <w:fldChar w:fldCharType="end"/>
          </w:r>
        </w:p>
        <w:p w14:paraId="4E6841EE">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_Toc15253 </w:instrText>
          </w:r>
          <w:r>
            <w:rPr>
              <w:rFonts w:hint="eastAsia" w:ascii="仿宋" w:hAnsi="仿宋" w:eastAsia="仿宋" w:cs="仿宋"/>
              <w:szCs w:val="20"/>
            </w:rP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_Toc15253 \h </w:instrText>
          </w:r>
          <w:r>
            <w:fldChar w:fldCharType="separate"/>
          </w:r>
          <w:r>
            <w:t>17</w:t>
          </w:r>
          <w:r>
            <w:fldChar w:fldCharType="end"/>
          </w:r>
          <w:r>
            <w:rPr>
              <w:rFonts w:hint="eastAsia" w:ascii="仿宋" w:hAnsi="仿宋" w:eastAsia="仿宋" w:cs="仿宋"/>
              <w:szCs w:val="20"/>
            </w:rPr>
            <w:fldChar w:fldCharType="end"/>
          </w:r>
        </w:p>
        <w:p w14:paraId="47DB255B">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_Toc8517 </w:instrText>
          </w:r>
          <w:r>
            <w:rPr>
              <w:rFonts w:hint="eastAsia" w:ascii="仿宋" w:hAnsi="仿宋" w:eastAsia="仿宋" w:cs="仿宋"/>
              <w:szCs w:val="20"/>
            </w:rP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_Toc8517 \h </w:instrText>
          </w:r>
          <w:r>
            <w:fldChar w:fldCharType="separate"/>
          </w:r>
          <w:r>
            <w:t>18</w:t>
          </w:r>
          <w:r>
            <w:fldChar w:fldCharType="end"/>
          </w:r>
          <w:r>
            <w:rPr>
              <w:rFonts w:hint="eastAsia" w:ascii="仿宋" w:hAnsi="仿宋" w:eastAsia="仿宋" w:cs="仿宋"/>
              <w:szCs w:val="20"/>
            </w:rPr>
            <w:fldChar w:fldCharType="end"/>
          </w:r>
        </w:p>
        <w:p w14:paraId="77C9E682">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_Toc9301 </w:instrText>
          </w:r>
          <w:r>
            <w:rPr>
              <w:rFonts w:hint="eastAsia" w:ascii="仿宋" w:hAnsi="仿宋" w:eastAsia="仿宋" w:cs="仿宋"/>
              <w:szCs w:val="20"/>
            </w:rPr>
            <w:fldChar w:fldCharType="separate"/>
          </w:r>
          <w:r>
            <w:rPr>
              <w:rFonts w:hint="eastAsia" w:ascii="仿宋" w:hAnsi="仿宋" w:eastAsia="仿宋" w:cs="仿宋"/>
              <w:bCs/>
              <w:spacing w:val="-2"/>
              <w:szCs w:val="24"/>
            </w:rPr>
            <w:t>28.采购任务取消</w:t>
          </w:r>
          <w:r>
            <w:tab/>
          </w:r>
          <w:r>
            <w:fldChar w:fldCharType="begin"/>
          </w:r>
          <w:r>
            <w:instrText xml:space="preserve"> PAGEREF _Toc9301 \h </w:instrText>
          </w:r>
          <w:r>
            <w:fldChar w:fldCharType="separate"/>
          </w:r>
          <w:r>
            <w:t>18</w:t>
          </w:r>
          <w:r>
            <w:fldChar w:fldCharType="end"/>
          </w:r>
          <w:r>
            <w:rPr>
              <w:rFonts w:hint="eastAsia" w:ascii="仿宋" w:hAnsi="仿宋" w:eastAsia="仿宋" w:cs="仿宋"/>
              <w:szCs w:val="20"/>
            </w:rPr>
            <w:fldChar w:fldCharType="end"/>
          </w:r>
        </w:p>
        <w:p w14:paraId="5F0048FA">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_Toc3895 </w:instrText>
          </w:r>
          <w:r>
            <w:rPr>
              <w:rFonts w:hint="eastAsia" w:ascii="仿宋" w:hAnsi="仿宋" w:eastAsia="仿宋" w:cs="仿宋"/>
              <w:szCs w:val="20"/>
            </w:rP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_Toc3895 \h </w:instrText>
          </w:r>
          <w:r>
            <w:fldChar w:fldCharType="separate"/>
          </w:r>
          <w:r>
            <w:t>18</w:t>
          </w:r>
          <w:r>
            <w:fldChar w:fldCharType="end"/>
          </w:r>
          <w:r>
            <w:rPr>
              <w:rFonts w:hint="eastAsia" w:ascii="仿宋" w:hAnsi="仿宋" w:eastAsia="仿宋" w:cs="仿宋"/>
              <w:szCs w:val="20"/>
            </w:rPr>
            <w:fldChar w:fldCharType="end"/>
          </w:r>
        </w:p>
        <w:p w14:paraId="5F34742C">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 </w:instrText>
          </w:r>
          <w:r>
            <w:rPr>
              <w:rFonts w:hint="eastAsia" w:ascii="仿宋" w:hAnsi="仿宋" w:eastAsia="仿宋" w:cs="仿宋"/>
              <w:szCs w:val="20"/>
            </w:rPr>
            <w:fldChar w:fldCharType="separate"/>
          </w:r>
          <w:r>
            <w:rPr>
              <w:rFonts w:hint="eastAsia" w:ascii="仿宋" w:hAnsi="仿宋" w:eastAsia="仿宋" w:cs="仿宋"/>
              <w:bCs/>
              <w:spacing w:val="-2"/>
              <w:szCs w:val="24"/>
            </w:rPr>
            <w:t>30.签订合同</w:t>
          </w:r>
          <w:r>
            <w:tab/>
          </w:r>
          <w:r>
            <w:fldChar w:fldCharType="begin"/>
          </w:r>
          <w:r>
            <w:instrText xml:space="preserve"> PAGEREF _Toc7 \h </w:instrText>
          </w:r>
          <w:r>
            <w:fldChar w:fldCharType="separate"/>
          </w:r>
          <w:r>
            <w:t>18</w:t>
          </w:r>
          <w:r>
            <w:fldChar w:fldCharType="end"/>
          </w:r>
          <w:r>
            <w:rPr>
              <w:rFonts w:hint="eastAsia" w:ascii="仿宋" w:hAnsi="仿宋" w:eastAsia="仿宋" w:cs="仿宋"/>
              <w:szCs w:val="20"/>
            </w:rPr>
            <w:fldChar w:fldCharType="end"/>
          </w:r>
        </w:p>
        <w:p w14:paraId="36FFD966">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_Toc10200 </w:instrText>
          </w:r>
          <w:r>
            <w:rPr>
              <w:rFonts w:hint="eastAsia" w:ascii="仿宋" w:hAnsi="仿宋" w:eastAsia="仿宋" w:cs="仿宋"/>
              <w:szCs w:val="20"/>
            </w:rPr>
            <w:fldChar w:fldCharType="separate"/>
          </w:r>
          <w:r>
            <w:rPr>
              <w:rFonts w:hint="eastAsia" w:ascii="仿宋" w:hAnsi="仿宋" w:eastAsia="仿宋" w:cs="仿宋"/>
              <w:bCs/>
              <w:spacing w:val="-2"/>
              <w:szCs w:val="24"/>
            </w:rPr>
            <w:t>31.履约保证金</w:t>
          </w:r>
          <w:r>
            <w:tab/>
          </w:r>
          <w:r>
            <w:fldChar w:fldCharType="begin"/>
          </w:r>
          <w:r>
            <w:instrText xml:space="preserve"> PAGEREF _Toc10200 \h </w:instrText>
          </w:r>
          <w:r>
            <w:fldChar w:fldCharType="separate"/>
          </w:r>
          <w:r>
            <w:t>18</w:t>
          </w:r>
          <w:r>
            <w:fldChar w:fldCharType="end"/>
          </w:r>
          <w:r>
            <w:rPr>
              <w:rFonts w:hint="eastAsia" w:ascii="仿宋" w:hAnsi="仿宋" w:eastAsia="仿宋" w:cs="仿宋"/>
              <w:szCs w:val="20"/>
            </w:rPr>
            <w:fldChar w:fldCharType="end"/>
          </w:r>
        </w:p>
        <w:p w14:paraId="3551AB79">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_Toc7060 </w:instrText>
          </w:r>
          <w:r>
            <w:rPr>
              <w:rFonts w:hint="eastAsia" w:ascii="仿宋" w:hAnsi="仿宋" w:eastAsia="仿宋" w:cs="仿宋"/>
              <w:szCs w:val="20"/>
            </w:rPr>
            <w:fldChar w:fldCharType="separate"/>
          </w:r>
          <w:r>
            <w:rPr>
              <w:rFonts w:hint="eastAsia" w:ascii="仿宋" w:hAnsi="仿宋" w:eastAsia="仿宋" w:cs="仿宋"/>
              <w:bCs/>
              <w:spacing w:val="-8"/>
              <w:szCs w:val="24"/>
            </w:rPr>
            <w:t>32.</w:t>
          </w:r>
          <w:r>
            <w:rPr>
              <w:rFonts w:hint="eastAsia" w:ascii="仿宋" w:hAnsi="仿宋" w:eastAsia="仿宋" w:cs="仿宋"/>
              <w:bCs/>
              <w:spacing w:val="-9"/>
              <w:szCs w:val="24"/>
            </w:rPr>
            <w:t xml:space="preserve"> </w:t>
          </w:r>
          <w:r>
            <w:rPr>
              <w:rFonts w:hint="eastAsia" w:ascii="仿宋" w:hAnsi="仿宋" w:eastAsia="仿宋" w:cs="仿宋"/>
              <w:bCs/>
              <w:spacing w:val="-8"/>
              <w:szCs w:val="24"/>
            </w:rPr>
            <w:t>中标服务费</w:t>
          </w:r>
          <w:r>
            <w:tab/>
          </w:r>
          <w:r>
            <w:fldChar w:fldCharType="begin"/>
          </w:r>
          <w:r>
            <w:instrText xml:space="preserve"> PAGEREF _Toc7060 \h </w:instrText>
          </w:r>
          <w:r>
            <w:fldChar w:fldCharType="separate"/>
          </w:r>
          <w:r>
            <w:t>19</w:t>
          </w:r>
          <w:r>
            <w:fldChar w:fldCharType="end"/>
          </w:r>
          <w:r>
            <w:rPr>
              <w:rFonts w:hint="eastAsia" w:ascii="仿宋" w:hAnsi="仿宋" w:eastAsia="仿宋" w:cs="仿宋"/>
              <w:szCs w:val="20"/>
            </w:rPr>
            <w:fldChar w:fldCharType="end"/>
          </w:r>
        </w:p>
        <w:p w14:paraId="3E47BBF0">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_Toc1078 </w:instrText>
          </w:r>
          <w:r>
            <w:rPr>
              <w:rFonts w:hint="eastAsia" w:ascii="仿宋" w:hAnsi="仿宋" w:eastAsia="仿宋" w:cs="仿宋"/>
              <w:szCs w:val="20"/>
            </w:rPr>
            <w:fldChar w:fldCharType="separate"/>
          </w:r>
          <w:r>
            <w:rPr>
              <w:rFonts w:hint="eastAsia" w:ascii="仿宋" w:hAnsi="仿宋" w:eastAsia="仿宋" w:cs="仿宋"/>
              <w:bCs/>
              <w:spacing w:val="-2"/>
              <w:szCs w:val="24"/>
            </w:rPr>
            <w:t>33.政府采购信用担保</w:t>
          </w:r>
          <w:r>
            <w:tab/>
          </w:r>
          <w:r>
            <w:fldChar w:fldCharType="begin"/>
          </w:r>
          <w:r>
            <w:instrText xml:space="preserve"> PAGEREF _Toc1078 \h </w:instrText>
          </w:r>
          <w:r>
            <w:fldChar w:fldCharType="separate"/>
          </w:r>
          <w:r>
            <w:t>19</w:t>
          </w:r>
          <w:r>
            <w:fldChar w:fldCharType="end"/>
          </w:r>
          <w:r>
            <w:rPr>
              <w:rFonts w:hint="eastAsia" w:ascii="仿宋" w:hAnsi="仿宋" w:eastAsia="仿宋" w:cs="仿宋"/>
              <w:szCs w:val="20"/>
            </w:rPr>
            <w:fldChar w:fldCharType="end"/>
          </w:r>
        </w:p>
        <w:p w14:paraId="2B973DAD">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_Toc18114 </w:instrText>
          </w:r>
          <w:r>
            <w:rPr>
              <w:rFonts w:hint="eastAsia" w:ascii="仿宋" w:hAnsi="仿宋" w:eastAsia="仿宋" w:cs="仿宋"/>
              <w:szCs w:val="20"/>
            </w:rPr>
            <w:fldChar w:fldCharType="separate"/>
          </w:r>
          <w:r>
            <w:rPr>
              <w:rFonts w:hint="eastAsia" w:ascii="仿宋" w:hAnsi="仿宋" w:eastAsia="仿宋" w:cs="仿宋"/>
              <w:bCs/>
              <w:spacing w:val="-2"/>
              <w:szCs w:val="24"/>
            </w:rPr>
            <w:t>34.廉洁自律规定</w:t>
          </w:r>
          <w:r>
            <w:tab/>
          </w:r>
          <w:r>
            <w:fldChar w:fldCharType="begin"/>
          </w:r>
          <w:r>
            <w:instrText xml:space="preserve"> PAGEREF _Toc18114 \h </w:instrText>
          </w:r>
          <w:r>
            <w:fldChar w:fldCharType="separate"/>
          </w:r>
          <w:r>
            <w:t>19</w:t>
          </w:r>
          <w:r>
            <w:fldChar w:fldCharType="end"/>
          </w:r>
          <w:r>
            <w:rPr>
              <w:rFonts w:hint="eastAsia" w:ascii="仿宋" w:hAnsi="仿宋" w:eastAsia="仿宋" w:cs="仿宋"/>
              <w:szCs w:val="20"/>
            </w:rPr>
            <w:fldChar w:fldCharType="end"/>
          </w:r>
        </w:p>
        <w:p w14:paraId="6F4E73C9">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_Toc8637 </w:instrText>
          </w:r>
          <w:r>
            <w:rPr>
              <w:rFonts w:hint="eastAsia" w:ascii="仿宋" w:hAnsi="仿宋" w:eastAsia="仿宋" w:cs="仿宋"/>
              <w:szCs w:val="20"/>
            </w:rPr>
            <w:fldChar w:fldCharType="separate"/>
          </w:r>
          <w:r>
            <w:rPr>
              <w:rFonts w:hint="eastAsia" w:ascii="仿宋" w:hAnsi="仿宋" w:eastAsia="仿宋" w:cs="仿宋"/>
              <w:bCs/>
              <w:spacing w:val="-2"/>
              <w:szCs w:val="24"/>
            </w:rPr>
            <w:t>35.人员回避</w:t>
          </w:r>
          <w:r>
            <w:tab/>
          </w:r>
          <w:r>
            <w:fldChar w:fldCharType="begin"/>
          </w:r>
          <w:r>
            <w:instrText xml:space="preserve"> PAGEREF _Toc8637 \h </w:instrText>
          </w:r>
          <w:r>
            <w:fldChar w:fldCharType="separate"/>
          </w:r>
          <w:r>
            <w:t>20</w:t>
          </w:r>
          <w:r>
            <w:fldChar w:fldCharType="end"/>
          </w:r>
          <w:r>
            <w:rPr>
              <w:rFonts w:hint="eastAsia" w:ascii="仿宋" w:hAnsi="仿宋" w:eastAsia="仿宋" w:cs="仿宋"/>
              <w:szCs w:val="20"/>
            </w:rPr>
            <w:fldChar w:fldCharType="end"/>
          </w:r>
        </w:p>
        <w:p w14:paraId="5D7FB459">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_Toc27368 </w:instrText>
          </w:r>
          <w:r>
            <w:rPr>
              <w:rFonts w:hint="eastAsia" w:ascii="仿宋" w:hAnsi="仿宋" w:eastAsia="仿宋" w:cs="仿宋"/>
              <w:szCs w:val="20"/>
            </w:rPr>
            <w:fldChar w:fldCharType="separate"/>
          </w:r>
          <w:r>
            <w:rPr>
              <w:rFonts w:hint="eastAsia" w:ascii="仿宋" w:hAnsi="仿宋" w:eastAsia="仿宋" w:cs="仿宋"/>
              <w:bCs/>
              <w:spacing w:val="-2"/>
              <w:szCs w:val="24"/>
            </w:rPr>
            <w:t>36.质疑与接收</w:t>
          </w:r>
          <w:r>
            <w:tab/>
          </w:r>
          <w:r>
            <w:fldChar w:fldCharType="begin"/>
          </w:r>
          <w:r>
            <w:instrText xml:space="preserve"> PAGEREF _Toc27368 \h </w:instrText>
          </w:r>
          <w:r>
            <w:fldChar w:fldCharType="separate"/>
          </w:r>
          <w:r>
            <w:t>20</w:t>
          </w:r>
          <w:r>
            <w:fldChar w:fldCharType="end"/>
          </w:r>
          <w:r>
            <w:rPr>
              <w:rFonts w:hint="eastAsia" w:ascii="仿宋" w:hAnsi="仿宋" w:eastAsia="仿宋" w:cs="仿宋"/>
              <w:szCs w:val="20"/>
            </w:rPr>
            <w:fldChar w:fldCharType="end"/>
          </w:r>
        </w:p>
        <w:p w14:paraId="07597086">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_Toc24155 </w:instrText>
          </w:r>
          <w:r>
            <w:rPr>
              <w:rFonts w:hint="eastAsia" w:ascii="仿宋" w:hAnsi="仿宋" w:eastAsia="仿宋" w:cs="仿宋"/>
              <w:szCs w:val="20"/>
            </w:rPr>
            <w:fldChar w:fldCharType="separate"/>
          </w:r>
          <w:r>
            <w:rPr>
              <w:rFonts w:hint="eastAsia" w:ascii="仿宋" w:hAnsi="仿宋" w:eastAsia="仿宋" w:cs="仿宋"/>
              <w:spacing w:val="1"/>
              <w:szCs w:val="24"/>
            </w:rPr>
            <w:t>37.    提出质疑应当具有明确的请求和提供必要的证明材料。</w:t>
          </w:r>
          <w:r>
            <w:tab/>
          </w:r>
          <w:r>
            <w:fldChar w:fldCharType="begin"/>
          </w:r>
          <w:r>
            <w:instrText xml:space="preserve"> PAGEREF _Toc24155 \h </w:instrText>
          </w:r>
          <w:r>
            <w:fldChar w:fldCharType="separate"/>
          </w:r>
          <w:r>
            <w:t>21</w:t>
          </w:r>
          <w:r>
            <w:fldChar w:fldCharType="end"/>
          </w:r>
          <w:r>
            <w:rPr>
              <w:rFonts w:hint="eastAsia" w:ascii="仿宋" w:hAnsi="仿宋" w:eastAsia="仿宋" w:cs="仿宋"/>
              <w:szCs w:val="20"/>
            </w:rPr>
            <w:fldChar w:fldCharType="end"/>
          </w:r>
        </w:p>
        <w:p w14:paraId="30E43C5A">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_Toc16356 </w:instrText>
          </w:r>
          <w:r>
            <w:rPr>
              <w:rFonts w:hint="eastAsia" w:ascii="仿宋" w:hAnsi="仿宋" w:eastAsia="仿宋" w:cs="仿宋"/>
              <w:szCs w:val="20"/>
            </w:rPr>
            <w:fldChar w:fldCharType="separate"/>
          </w:r>
          <w:r>
            <w:rPr>
              <w:rFonts w:hint="eastAsia" w:ascii="仿宋" w:hAnsi="仿宋" w:eastAsia="仿宋" w:cs="仿宋"/>
              <w:spacing w:val="2"/>
              <w:szCs w:val="24"/>
            </w:rPr>
            <w:t>38.   质疑处理过程中，质疑人书面申请撤回质疑的，将终止质疑处理程序。</w:t>
          </w:r>
          <w:r>
            <w:tab/>
          </w:r>
          <w:r>
            <w:fldChar w:fldCharType="begin"/>
          </w:r>
          <w:r>
            <w:instrText xml:space="preserve"> PAGEREF _Toc16356 \h </w:instrText>
          </w:r>
          <w:r>
            <w:fldChar w:fldCharType="separate"/>
          </w:r>
          <w:r>
            <w:t>23</w:t>
          </w:r>
          <w:r>
            <w:fldChar w:fldCharType="end"/>
          </w:r>
          <w:r>
            <w:rPr>
              <w:rFonts w:hint="eastAsia" w:ascii="仿宋" w:hAnsi="仿宋" w:eastAsia="仿宋" w:cs="仿宋"/>
              <w:szCs w:val="20"/>
            </w:rPr>
            <w:fldChar w:fldCharType="end"/>
          </w:r>
        </w:p>
        <w:p w14:paraId="6E0BBBC1">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_Toc23220 </w:instrText>
          </w:r>
          <w:r>
            <w:rPr>
              <w:rFonts w:hint="eastAsia" w:ascii="仿宋" w:hAnsi="仿宋" w:eastAsia="仿宋" w:cs="仿宋"/>
              <w:szCs w:val="20"/>
            </w:rPr>
            <w:fldChar w:fldCharType="separate"/>
          </w:r>
          <w:r>
            <w:rPr>
              <w:rFonts w:hint="eastAsia" w:ascii="仿宋" w:hAnsi="仿宋" w:eastAsia="仿宋" w:cs="仿宋"/>
              <w:bCs/>
              <w:spacing w:val="-5"/>
              <w:szCs w:val="30"/>
            </w:rPr>
            <w:t>附件1：履约保证金保函（格式）</w:t>
          </w:r>
          <w:r>
            <w:tab/>
          </w:r>
          <w:r>
            <w:fldChar w:fldCharType="begin"/>
          </w:r>
          <w:r>
            <w:instrText xml:space="preserve"> PAGEREF _Toc23220 \h </w:instrText>
          </w:r>
          <w:r>
            <w:fldChar w:fldCharType="separate"/>
          </w:r>
          <w:r>
            <w:t>27</w:t>
          </w:r>
          <w:r>
            <w:fldChar w:fldCharType="end"/>
          </w:r>
          <w:r>
            <w:rPr>
              <w:rFonts w:hint="eastAsia" w:ascii="仿宋" w:hAnsi="仿宋" w:eastAsia="仿宋" w:cs="仿宋"/>
              <w:szCs w:val="20"/>
            </w:rPr>
            <w:fldChar w:fldCharType="end"/>
          </w:r>
        </w:p>
        <w:p w14:paraId="163FC0B6">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_Toc25131 </w:instrText>
          </w:r>
          <w:r>
            <w:rPr>
              <w:rFonts w:hint="eastAsia" w:ascii="仿宋" w:hAnsi="仿宋" w:eastAsia="仿宋" w:cs="仿宋"/>
              <w:szCs w:val="20"/>
            </w:rPr>
            <w:fldChar w:fldCharType="separate"/>
          </w:r>
          <w:r>
            <w:rPr>
              <w:rFonts w:hint="eastAsia" w:ascii="仿宋" w:hAnsi="仿宋" w:eastAsia="仿宋" w:cs="仿宋"/>
              <w:bCs/>
              <w:spacing w:val="-6"/>
              <w:szCs w:val="30"/>
            </w:rPr>
            <w:t>附件2：履约担保函格式</w:t>
          </w:r>
          <w:r>
            <w:tab/>
          </w:r>
          <w:r>
            <w:fldChar w:fldCharType="begin"/>
          </w:r>
          <w:r>
            <w:instrText xml:space="preserve"> PAGEREF _Toc25131 \h </w:instrText>
          </w:r>
          <w:r>
            <w:fldChar w:fldCharType="separate"/>
          </w:r>
          <w:r>
            <w:t>28</w:t>
          </w:r>
          <w:r>
            <w:fldChar w:fldCharType="end"/>
          </w:r>
          <w:r>
            <w:rPr>
              <w:rFonts w:hint="eastAsia" w:ascii="仿宋" w:hAnsi="仿宋" w:eastAsia="仿宋" w:cs="仿宋"/>
              <w:szCs w:val="20"/>
            </w:rPr>
            <w:fldChar w:fldCharType="end"/>
          </w:r>
        </w:p>
        <w:p w14:paraId="4D564D92">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_Toc5029 </w:instrText>
          </w:r>
          <w:r>
            <w:rPr>
              <w:rFonts w:hint="eastAsia" w:ascii="仿宋" w:hAnsi="仿宋" w:eastAsia="仿宋" w:cs="仿宋"/>
              <w:szCs w:val="20"/>
            </w:rPr>
            <w:fldChar w:fldCharType="separate"/>
          </w:r>
          <w:r>
            <w:rPr>
              <w:rFonts w:hint="eastAsia" w:ascii="仿宋" w:hAnsi="仿宋" w:eastAsia="仿宋" w:cs="仿宋"/>
              <w:bCs/>
              <w:spacing w:val="-4"/>
              <w:szCs w:val="30"/>
            </w:rPr>
            <w:t>（采用政府采购信用担保形式时使用）</w:t>
          </w:r>
          <w:r>
            <w:tab/>
          </w:r>
          <w:r>
            <w:fldChar w:fldCharType="begin"/>
          </w:r>
          <w:r>
            <w:instrText xml:space="preserve"> PAGEREF _Toc5029 \h </w:instrText>
          </w:r>
          <w:r>
            <w:fldChar w:fldCharType="separate"/>
          </w:r>
          <w:r>
            <w:t>28</w:t>
          </w:r>
          <w:r>
            <w:fldChar w:fldCharType="end"/>
          </w:r>
          <w:r>
            <w:rPr>
              <w:rFonts w:hint="eastAsia" w:ascii="仿宋" w:hAnsi="仿宋" w:eastAsia="仿宋" w:cs="仿宋"/>
              <w:szCs w:val="20"/>
            </w:rPr>
            <w:fldChar w:fldCharType="end"/>
          </w:r>
        </w:p>
        <w:p w14:paraId="75EEB3B8">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_Toc18269 </w:instrText>
          </w:r>
          <w:r>
            <w:rPr>
              <w:rFonts w:hint="eastAsia" w:ascii="仿宋" w:hAnsi="仿宋" w:eastAsia="仿宋" w:cs="仿宋"/>
              <w:szCs w:val="20"/>
            </w:rP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_Toc18269 \h </w:instrText>
          </w:r>
          <w:r>
            <w:fldChar w:fldCharType="separate"/>
          </w:r>
          <w:r>
            <w:t>30</w:t>
          </w:r>
          <w:r>
            <w:fldChar w:fldCharType="end"/>
          </w:r>
          <w:r>
            <w:rPr>
              <w:rFonts w:hint="eastAsia" w:ascii="仿宋" w:hAnsi="仿宋" w:eastAsia="仿宋" w:cs="仿宋"/>
              <w:szCs w:val="20"/>
            </w:rPr>
            <w:fldChar w:fldCharType="end"/>
          </w:r>
        </w:p>
        <w:p w14:paraId="1235A810">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_Toc6011 </w:instrText>
          </w:r>
          <w:r>
            <w:rPr>
              <w:rFonts w:hint="eastAsia" w:ascii="仿宋" w:hAnsi="仿宋" w:eastAsia="仿宋" w:cs="仿宋"/>
              <w:szCs w:val="20"/>
            </w:rP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_Toc6011 \h </w:instrText>
          </w:r>
          <w:r>
            <w:fldChar w:fldCharType="separate"/>
          </w:r>
          <w:r>
            <w:t>30</w:t>
          </w:r>
          <w:r>
            <w:fldChar w:fldCharType="end"/>
          </w:r>
          <w:r>
            <w:rPr>
              <w:rFonts w:hint="eastAsia" w:ascii="仿宋" w:hAnsi="仿宋" w:eastAsia="仿宋" w:cs="仿宋"/>
              <w:szCs w:val="20"/>
            </w:rPr>
            <w:fldChar w:fldCharType="end"/>
          </w:r>
        </w:p>
        <w:p w14:paraId="5E7C3103">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_Toc6215 </w:instrText>
          </w:r>
          <w:r>
            <w:rPr>
              <w:rFonts w:hint="eastAsia" w:ascii="仿宋" w:hAnsi="仿宋" w:eastAsia="仿宋" w:cs="仿宋"/>
              <w:szCs w:val="20"/>
            </w:rPr>
            <w:fldChar w:fldCharType="separate"/>
          </w:r>
          <w:r>
            <w:rPr>
              <w:rFonts w:hint="eastAsia" w:ascii="仿宋" w:hAnsi="仿宋" w:eastAsia="仿宋" w:cs="仿宋"/>
              <w:bCs/>
              <w:spacing w:val="-5"/>
              <w:szCs w:val="24"/>
            </w:rPr>
            <w:t>第二部分</w:t>
          </w:r>
          <w:r>
            <w:rPr>
              <w:rFonts w:hint="eastAsia" w:ascii="仿宋" w:hAnsi="仿宋" w:eastAsia="仿宋" w:cs="仿宋"/>
              <w:bCs/>
              <w:spacing w:val="13"/>
              <w:szCs w:val="24"/>
            </w:rPr>
            <w:t xml:space="preserve">  </w:t>
          </w:r>
          <w:r>
            <w:rPr>
              <w:rFonts w:hint="eastAsia" w:ascii="仿宋" w:hAnsi="仿宋" w:eastAsia="仿宋" w:cs="仿宋"/>
              <w:bCs/>
              <w:spacing w:val="-5"/>
              <w:szCs w:val="24"/>
            </w:rPr>
            <w:t>商务及技术文件</w:t>
          </w:r>
          <w:r>
            <w:tab/>
          </w:r>
          <w:r>
            <w:fldChar w:fldCharType="begin"/>
          </w:r>
          <w:r>
            <w:instrText xml:space="preserve"> PAGEREF _Toc6215 \h </w:instrText>
          </w:r>
          <w:r>
            <w:fldChar w:fldCharType="separate"/>
          </w:r>
          <w:r>
            <w:t>36</w:t>
          </w:r>
          <w:r>
            <w:fldChar w:fldCharType="end"/>
          </w:r>
          <w:r>
            <w:rPr>
              <w:rFonts w:hint="eastAsia" w:ascii="仿宋" w:hAnsi="仿宋" w:eastAsia="仿宋" w:cs="仿宋"/>
              <w:szCs w:val="20"/>
            </w:rPr>
            <w:fldChar w:fldCharType="end"/>
          </w:r>
        </w:p>
        <w:p w14:paraId="704F59C8">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_Toc19695 </w:instrText>
          </w:r>
          <w:r>
            <w:rPr>
              <w:rFonts w:hint="eastAsia" w:ascii="仿宋" w:hAnsi="仿宋" w:eastAsia="仿宋" w:cs="仿宋"/>
              <w:szCs w:val="20"/>
            </w:rPr>
            <w:fldChar w:fldCharType="separate"/>
          </w:r>
          <w:r>
            <w:rPr>
              <w:rFonts w:hint="eastAsia" w:ascii="仿宋" w:hAnsi="仿宋" w:eastAsia="仿宋" w:cs="仿宋"/>
              <w:bCs/>
              <w:spacing w:val="-7"/>
              <w:szCs w:val="24"/>
            </w:rPr>
            <w:t>1</w:t>
          </w:r>
          <w:r>
            <w:rPr>
              <w:rFonts w:hint="eastAsia" w:ascii="仿宋" w:hAnsi="仿宋" w:eastAsia="仿宋" w:cs="仿宋"/>
              <w:bCs/>
              <w:spacing w:val="51"/>
              <w:w w:val="101"/>
              <w:szCs w:val="24"/>
            </w:rPr>
            <w:t xml:space="preserve"> </w:t>
          </w:r>
          <w:r>
            <w:rPr>
              <w:rFonts w:hint="eastAsia" w:ascii="仿宋" w:hAnsi="仿宋" w:eastAsia="仿宋" w:cs="仿宋"/>
              <w:bCs/>
              <w:spacing w:val="-7"/>
              <w:szCs w:val="24"/>
            </w:rPr>
            <w:t>投标书</w:t>
          </w:r>
          <w:r>
            <w:tab/>
          </w:r>
          <w:r>
            <w:fldChar w:fldCharType="begin"/>
          </w:r>
          <w:r>
            <w:instrText xml:space="preserve"> PAGEREF _Toc19695 \h </w:instrText>
          </w:r>
          <w:r>
            <w:fldChar w:fldCharType="separate"/>
          </w:r>
          <w:r>
            <w:t>37</w:t>
          </w:r>
          <w:r>
            <w:fldChar w:fldCharType="end"/>
          </w:r>
          <w:r>
            <w:rPr>
              <w:rFonts w:hint="eastAsia" w:ascii="仿宋" w:hAnsi="仿宋" w:eastAsia="仿宋" w:cs="仿宋"/>
              <w:szCs w:val="20"/>
            </w:rPr>
            <w:fldChar w:fldCharType="end"/>
          </w:r>
        </w:p>
        <w:p w14:paraId="3419ABB9">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_Toc16746 </w:instrText>
          </w:r>
          <w:r>
            <w:rPr>
              <w:rFonts w:hint="eastAsia" w:ascii="仿宋" w:hAnsi="仿宋" w:eastAsia="仿宋" w:cs="仿宋"/>
              <w:szCs w:val="20"/>
            </w:rPr>
            <w:fldChar w:fldCharType="separate"/>
          </w:r>
          <w:r>
            <w:rPr>
              <w:rFonts w:hint="eastAsia"/>
            </w:rPr>
            <w:t>2   投标分项报价表</w:t>
          </w:r>
          <w:r>
            <w:tab/>
          </w:r>
          <w:r>
            <w:fldChar w:fldCharType="begin"/>
          </w:r>
          <w:r>
            <w:instrText xml:space="preserve"> PAGEREF _Toc16746 \h </w:instrText>
          </w:r>
          <w:r>
            <w:fldChar w:fldCharType="separate"/>
          </w:r>
          <w:r>
            <w:t>39</w:t>
          </w:r>
          <w:r>
            <w:fldChar w:fldCharType="end"/>
          </w:r>
          <w:r>
            <w:rPr>
              <w:rFonts w:hint="eastAsia" w:ascii="仿宋" w:hAnsi="仿宋" w:eastAsia="仿宋" w:cs="仿宋"/>
              <w:szCs w:val="20"/>
            </w:rPr>
            <w:fldChar w:fldCharType="end"/>
          </w:r>
        </w:p>
        <w:p w14:paraId="201CE0F1">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_Toc23725 </w:instrText>
          </w:r>
          <w:r>
            <w:rPr>
              <w:rFonts w:hint="eastAsia" w:ascii="仿宋" w:hAnsi="仿宋" w:eastAsia="仿宋" w:cs="仿宋"/>
              <w:szCs w:val="20"/>
            </w:rPr>
            <w:fldChar w:fldCharType="separate"/>
          </w:r>
          <w:r>
            <w:rPr>
              <w:rFonts w:hint="eastAsia" w:ascii="仿宋" w:hAnsi="仿宋" w:eastAsia="仿宋" w:cs="仿宋"/>
              <w:bCs/>
              <w:spacing w:val="-4"/>
              <w:szCs w:val="24"/>
            </w:rPr>
            <w:t>3、</w:t>
          </w:r>
          <w:r>
            <w:rPr>
              <w:rFonts w:hint="eastAsia" w:ascii="仿宋" w:hAnsi="仿宋" w:eastAsia="仿宋" w:cs="仿宋"/>
              <w:bCs/>
              <w:spacing w:val="-4"/>
              <w:lang w:val="en-US" w:eastAsia="zh-CN"/>
            </w:rPr>
            <w:t>货物</w:t>
          </w:r>
          <w:r>
            <w:rPr>
              <w:rFonts w:hint="eastAsia" w:ascii="仿宋" w:hAnsi="仿宋" w:eastAsia="仿宋" w:cs="仿宋"/>
              <w:bCs/>
              <w:spacing w:val="-4"/>
            </w:rPr>
            <w:t>说明一览表</w:t>
          </w:r>
          <w:r>
            <w:tab/>
          </w:r>
          <w:r>
            <w:fldChar w:fldCharType="begin"/>
          </w:r>
          <w:r>
            <w:instrText xml:space="preserve"> PAGEREF _Toc23725 \h </w:instrText>
          </w:r>
          <w:r>
            <w:fldChar w:fldCharType="separate"/>
          </w:r>
          <w:r>
            <w:t>40</w:t>
          </w:r>
          <w:r>
            <w:fldChar w:fldCharType="end"/>
          </w:r>
          <w:r>
            <w:rPr>
              <w:rFonts w:hint="eastAsia" w:ascii="仿宋" w:hAnsi="仿宋" w:eastAsia="仿宋" w:cs="仿宋"/>
              <w:szCs w:val="20"/>
            </w:rPr>
            <w:fldChar w:fldCharType="end"/>
          </w:r>
        </w:p>
        <w:p w14:paraId="608B2E7C">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_Toc29982 </w:instrText>
          </w:r>
          <w:r>
            <w:rPr>
              <w:rFonts w:hint="eastAsia" w:ascii="仿宋" w:hAnsi="仿宋" w:eastAsia="仿宋" w:cs="仿宋"/>
              <w:szCs w:val="20"/>
            </w:rPr>
            <w:fldChar w:fldCharType="separate"/>
          </w:r>
          <w:r>
            <w:rPr>
              <w:rFonts w:hint="eastAsia" w:ascii="仿宋" w:hAnsi="仿宋" w:eastAsia="仿宋" w:cs="仿宋"/>
              <w:bCs/>
              <w:spacing w:val="-1"/>
              <w:szCs w:val="24"/>
            </w:rPr>
            <w:t>备品备件分项报价表</w:t>
          </w:r>
          <w:r>
            <w:tab/>
          </w:r>
          <w:r>
            <w:fldChar w:fldCharType="begin"/>
          </w:r>
          <w:r>
            <w:instrText xml:space="preserve"> PAGEREF _Toc29982 \h </w:instrText>
          </w:r>
          <w:r>
            <w:fldChar w:fldCharType="separate"/>
          </w:r>
          <w:r>
            <w:t>41</w:t>
          </w:r>
          <w:r>
            <w:fldChar w:fldCharType="end"/>
          </w:r>
          <w:r>
            <w:rPr>
              <w:rFonts w:hint="eastAsia" w:ascii="仿宋" w:hAnsi="仿宋" w:eastAsia="仿宋" w:cs="仿宋"/>
              <w:szCs w:val="20"/>
            </w:rPr>
            <w:fldChar w:fldCharType="end"/>
          </w:r>
        </w:p>
        <w:p w14:paraId="551B1A1E">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_Toc7112 </w:instrText>
          </w:r>
          <w:r>
            <w:rPr>
              <w:rFonts w:hint="eastAsia" w:ascii="仿宋" w:hAnsi="仿宋" w:eastAsia="仿宋" w:cs="仿宋"/>
              <w:szCs w:val="20"/>
            </w:rPr>
            <w:fldChar w:fldCharType="separate"/>
          </w:r>
          <w:r>
            <w:rPr>
              <w:rFonts w:hint="eastAsia" w:ascii="仿宋" w:hAnsi="仿宋" w:eastAsia="仿宋" w:cs="仿宋"/>
              <w:bCs/>
              <w:spacing w:val="-3"/>
              <w:lang w:val="en-US" w:eastAsia="zh-CN"/>
            </w:rPr>
            <w:t>4</w:t>
          </w:r>
          <w:r>
            <w:rPr>
              <w:rFonts w:hint="eastAsia" w:ascii="仿宋" w:hAnsi="仿宋" w:eastAsia="仿宋" w:cs="仿宋"/>
              <w:spacing w:val="-3"/>
            </w:rPr>
            <w:t xml:space="preserve"> </w:t>
          </w:r>
          <w:r>
            <w:rPr>
              <w:rFonts w:hint="eastAsia" w:ascii="仿宋" w:hAnsi="仿宋" w:eastAsia="仿宋" w:cs="仿宋"/>
              <w:bCs/>
              <w:spacing w:val="-3"/>
            </w:rPr>
            <w:t>技术规格偏离表</w:t>
          </w:r>
          <w:r>
            <w:tab/>
          </w:r>
          <w:r>
            <w:fldChar w:fldCharType="begin"/>
          </w:r>
          <w:r>
            <w:instrText xml:space="preserve"> PAGEREF _Toc7112 \h </w:instrText>
          </w:r>
          <w:r>
            <w:fldChar w:fldCharType="separate"/>
          </w:r>
          <w:r>
            <w:t>42</w:t>
          </w:r>
          <w:r>
            <w:fldChar w:fldCharType="end"/>
          </w:r>
          <w:r>
            <w:rPr>
              <w:rFonts w:hint="eastAsia" w:ascii="仿宋" w:hAnsi="仿宋" w:eastAsia="仿宋" w:cs="仿宋"/>
              <w:szCs w:val="20"/>
            </w:rPr>
            <w:fldChar w:fldCharType="end"/>
          </w:r>
        </w:p>
        <w:p w14:paraId="1414B0DE">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_Toc3015 </w:instrText>
          </w:r>
          <w:r>
            <w:rPr>
              <w:rFonts w:hint="eastAsia" w:ascii="仿宋" w:hAnsi="仿宋" w:eastAsia="仿宋" w:cs="仿宋"/>
              <w:szCs w:val="20"/>
            </w:rPr>
            <w:fldChar w:fldCharType="separate"/>
          </w:r>
          <w:r>
            <w:rPr>
              <w:rFonts w:hint="eastAsia" w:ascii="仿宋" w:hAnsi="仿宋" w:eastAsia="仿宋" w:cs="仿宋"/>
              <w:bCs/>
              <w:spacing w:val="-3"/>
              <w:lang w:val="en-US" w:eastAsia="zh-CN"/>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tab/>
          </w:r>
          <w:r>
            <w:fldChar w:fldCharType="begin"/>
          </w:r>
          <w:r>
            <w:instrText xml:space="preserve"> PAGEREF _Toc3015 \h </w:instrText>
          </w:r>
          <w:r>
            <w:fldChar w:fldCharType="separate"/>
          </w:r>
          <w:r>
            <w:t>43</w:t>
          </w:r>
          <w:r>
            <w:fldChar w:fldCharType="end"/>
          </w:r>
          <w:r>
            <w:rPr>
              <w:rFonts w:hint="eastAsia" w:ascii="仿宋" w:hAnsi="仿宋" w:eastAsia="仿宋" w:cs="仿宋"/>
              <w:szCs w:val="20"/>
            </w:rPr>
            <w:fldChar w:fldCharType="end"/>
          </w:r>
        </w:p>
        <w:p w14:paraId="0A274ABB">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_Toc13319 </w:instrText>
          </w:r>
          <w:r>
            <w:rPr>
              <w:rFonts w:hint="eastAsia" w:ascii="仿宋" w:hAnsi="仿宋" w:eastAsia="仿宋" w:cs="仿宋"/>
              <w:szCs w:val="20"/>
            </w:rPr>
            <w:fldChar w:fldCharType="separate"/>
          </w:r>
          <w:r>
            <w:rPr>
              <w:rFonts w:hint="eastAsia"/>
            </w:rPr>
            <w:t>6-1   投标人企业（单位）类型声明函</w:t>
          </w:r>
          <w:r>
            <w:tab/>
          </w:r>
          <w:r>
            <w:fldChar w:fldCharType="begin"/>
          </w:r>
          <w:r>
            <w:instrText xml:space="preserve"> PAGEREF _Toc13319 \h </w:instrText>
          </w:r>
          <w:r>
            <w:fldChar w:fldCharType="separate"/>
          </w:r>
          <w:r>
            <w:t>44</w:t>
          </w:r>
          <w:r>
            <w:fldChar w:fldCharType="end"/>
          </w:r>
          <w:r>
            <w:rPr>
              <w:rFonts w:hint="eastAsia" w:ascii="仿宋" w:hAnsi="仿宋" w:eastAsia="仿宋" w:cs="仿宋"/>
              <w:szCs w:val="20"/>
            </w:rPr>
            <w:fldChar w:fldCharType="end"/>
          </w:r>
        </w:p>
        <w:p w14:paraId="0E263464">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_Toc21931 </w:instrText>
          </w:r>
          <w:r>
            <w:rPr>
              <w:rFonts w:hint="eastAsia" w:ascii="仿宋" w:hAnsi="仿宋" w:eastAsia="仿宋" w:cs="仿宋"/>
              <w:szCs w:val="20"/>
            </w:rPr>
            <w:fldChar w:fldCharType="separate"/>
          </w:r>
          <w:r>
            <w:rPr>
              <w:rFonts w:hint="eastAsia" w:ascii="仿宋" w:hAnsi="仿宋" w:eastAsia="仿宋" w:cs="仿宋"/>
              <w:bCs/>
              <w:spacing w:val="-1"/>
              <w:szCs w:val="24"/>
            </w:rPr>
            <w:t>6-</w:t>
          </w:r>
          <w:r>
            <w:rPr>
              <w:rFonts w:hint="eastAsia" w:ascii="仿宋" w:hAnsi="仿宋" w:eastAsia="仿宋" w:cs="仿宋"/>
              <w:bCs/>
              <w:spacing w:val="-1"/>
              <w:szCs w:val="24"/>
              <w:lang w:val="en-US" w:eastAsia="zh-CN"/>
            </w:rPr>
            <w:t>3</w:t>
          </w:r>
          <w:r>
            <w:rPr>
              <w:rFonts w:hint="eastAsia" w:ascii="仿宋" w:hAnsi="仿宋" w:eastAsia="仿宋" w:cs="仿宋"/>
              <w:bCs/>
              <w:spacing w:val="-1"/>
              <w:szCs w:val="24"/>
            </w:rPr>
            <w:t xml:space="preserve">    残疾人福利性单位声明函（本项目不适用）</w:t>
          </w:r>
          <w:r>
            <w:tab/>
          </w:r>
          <w:r>
            <w:fldChar w:fldCharType="begin"/>
          </w:r>
          <w:r>
            <w:instrText xml:space="preserve"> PAGEREF _Toc21931 \h </w:instrText>
          </w:r>
          <w:r>
            <w:fldChar w:fldCharType="separate"/>
          </w:r>
          <w:r>
            <w:t>45</w:t>
          </w:r>
          <w:r>
            <w:fldChar w:fldCharType="end"/>
          </w:r>
          <w:r>
            <w:rPr>
              <w:rFonts w:hint="eastAsia" w:ascii="仿宋" w:hAnsi="仿宋" w:eastAsia="仿宋" w:cs="仿宋"/>
              <w:szCs w:val="20"/>
            </w:rPr>
            <w:fldChar w:fldCharType="end"/>
          </w:r>
        </w:p>
        <w:p w14:paraId="2E38808E">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_Toc9444 </w:instrText>
          </w:r>
          <w:r>
            <w:rPr>
              <w:rFonts w:hint="eastAsia" w:ascii="仿宋" w:hAnsi="仿宋" w:eastAsia="仿宋" w:cs="仿宋"/>
              <w:szCs w:val="20"/>
            </w:rPr>
            <w:fldChar w:fldCharType="separate"/>
          </w:r>
          <w:r>
            <w:rPr>
              <w:rFonts w:hint="eastAsia" w:ascii="仿宋" w:hAnsi="仿宋" w:eastAsia="仿宋" w:cs="仿宋"/>
              <w:bCs/>
              <w:szCs w:val="24"/>
            </w:rPr>
            <w:t>6-</w:t>
          </w:r>
          <w:r>
            <w:rPr>
              <w:rFonts w:hint="eastAsia" w:ascii="仿宋" w:hAnsi="仿宋" w:eastAsia="仿宋" w:cs="仿宋"/>
              <w:bCs/>
              <w:szCs w:val="24"/>
              <w:lang w:val="en-US" w:eastAsia="zh-CN"/>
            </w:rPr>
            <w:t>4</w:t>
          </w:r>
          <w:r>
            <w:rPr>
              <w:rFonts w:hint="eastAsia" w:ascii="仿宋" w:hAnsi="仿宋" w:eastAsia="仿宋" w:cs="仿宋"/>
              <w:bCs/>
              <w:spacing w:val="-1"/>
              <w:szCs w:val="24"/>
            </w:rPr>
            <w:t>《中小企业声明函》（</w:t>
          </w:r>
          <w:r>
            <w:rPr>
              <w:rFonts w:hint="eastAsia" w:ascii="仿宋" w:hAnsi="仿宋" w:eastAsia="仿宋" w:cs="仿宋"/>
              <w:bCs/>
              <w:spacing w:val="-1"/>
              <w:szCs w:val="24"/>
              <w:lang w:val="en-US" w:eastAsia="zh-CN"/>
            </w:rPr>
            <w:t>货物</w:t>
          </w:r>
          <w:r>
            <w:rPr>
              <w:rFonts w:hint="eastAsia" w:ascii="仿宋" w:hAnsi="仿宋" w:eastAsia="仿宋" w:cs="仿宋"/>
              <w:bCs/>
              <w:spacing w:val="-1"/>
              <w:szCs w:val="24"/>
            </w:rPr>
            <w:t>）</w:t>
          </w:r>
          <w:r>
            <w:tab/>
          </w:r>
          <w:r>
            <w:fldChar w:fldCharType="begin"/>
          </w:r>
          <w:r>
            <w:instrText xml:space="preserve"> PAGEREF _Toc9444 \h </w:instrText>
          </w:r>
          <w:r>
            <w:fldChar w:fldCharType="separate"/>
          </w:r>
          <w:r>
            <w:t>46</w:t>
          </w:r>
          <w:r>
            <w:fldChar w:fldCharType="end"/>
          </w:r>
          <w:r>
            <w:rPr>
              <w:rFonts w:hint="eastAsia" w:ascii="仿宋" w:hAnsi="仿宋" w:eastAsia="仿宋" w:cs="仿宋"/>
              <w:szCs w:val="20"/>
            </w:rPr>
            <w:fldChar w:fldCharType="end"/>
          </w:r>
        </w:p>
        <w:p w14:paraId="7F7A2F4B">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_Toc11437 </w:instrText>
          </w:r>
          <w:r>
            <w:rPr>
              <w:rFonts w:hint="eastAsia" w:ascii="仿宋" w:hAnsi="仿宋" w:eastAsia="仿宋" w:cs="仿宋"/>
              <w:szCs w:val="20"/>
            </w:rPr>
            <w:fldChar w:fldCharType="separate"/>
          </w:r>
          <w:r>
            <w:rPr>
              <w:rFonts w:hint="eastAsia" w:ascii="仿宋" w:hAnsi="仿宋" w:eastAsia="仿宋" w:cs="仿宋"/>
              <w:bCs/>
              <w:spacing w:val="-1"/>
              <w:szCs w:val="24"/>
            </w:rPr>
            <w:t>7     投标人关联单位的说明</w:t>
          </w:r>
          <w:r>
            <w:tab/>
          </w:r>
          <w:r>
            <w:fldChar w:fldCharType="begin"/>
          </w:r>
          <w:r>
            <w:instrText xml:space="preserve"> PAGEREF _Toc11437 \h </w:instrText>
          </w:r>
          <w:r>
            <w:fldChar w:fldCharType="separate"/>
          </w:r>
          <w:r>
            <w:t>47</w:t>
          </w:r>
          <w:r>
            <w:fldChar w:fldCharType="end"/>
          </w:r>
          <w:r>
            <w:rPr>
              <w:rFonts w:hint="eastAsia" w:ascii="仿宋" w:hAnsi="仿宋" w:eastAsia="仿宋" w:cs="仿宋"/>
              <w:szCs w:val="20"/>
            </w:rPr>
            <w:fldChar w:fldCharType="end"/>
          </w:r>
        </w:p>
        <w:p w14:paraId="11421ACA">
          <w:pPr>
            <w:pStyle w:val="17"/>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_Toc19069 </w:instrText>
          </w:r>
          <w:r>
            <w:rPr>
              <w:rFonts w:hint="eastAsia" w:ascii="仿宋" w:hAnsi="仿宋" w:eastAsia="仿宋" w:cs="仿宋"/>
              <w:szCs w:val="20"/>
            </w:rP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tab/>
          </w:r>
          <w:r>
            <w:fldChar w:fldCharType="begin"/>
          </w:r>
          <w:r>
            <w:instrText xml:space="preserve"> PAGEREF _Toc19069 \h </w:instrText>
          </w:r>
          <w:r>
            <w:fldChar w:fldCharType="separate"/>
          </w:r>
          <w:r>
            <w:t>47</w:t>
          </w:r>
          <w:r>
            <w:fldChar w:fldCharType="end"/>
          </w:r>
          <w:r>
            <w:rPr>
              <w:rFonts w:hint="eastAsia" w:ascii="仿宋" w:hAnsi="仿宋" w:eastAsia="仿宋" w:cs="仿宋"/>
              <w:szCs w:val="20"/>
            </w:rPr>
            <w:fldChar w:fldCharType="end"/>
          </w:r>
        </w:p>
        <w:p w14:paraId="345FA31B">
          <w:pPr>
            <w:pStyle w:val="10"/>
            <w:tabs>
              <w:tab w:val="right" w:leader="dot" w:pos="8336"/>
            </w:tabs>
            <w:ind w:left="0" w:leftChars="0" w:firstLine="0" w:firstLineChars="0"/>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_Toc11268 </w:instrText>
          </w:r>
          <w:r>
            <w:rPr>
              <w:rFonts w:hint="eastAsia" w:ascii="仿宋" w:hAnsi="仿宋" w:eastAsia="仿宋" w:cs="仿宋"/>
              <w:szCs w:val="20"/>
            </w:rPr>
            <w:fldChar w:fldCharType="separate"/>
          </w:r>
          <w:r>
            <w:rPr>
              <w:rFonts w:hint="eastAsia" w:ascii="仿宋" w:hAnsi="仿宋" w:eastAsia="仿宋" w:cs="仿宋"/>
              <w:bCs/>
              <w:snapToGrid w:val="0"/>
              <w:spacing w:val="-1"/>
              <w:kern w:val="0"/>
              <w:szCs w:val="24"/>
              <w:lang w:val="en-US" w:eastAsia="zh-CN" w:bidi="ar-SA"/>
            </w:rPr>
            <w:t>9  投标保证金缴纳凭证或投标保证金保函证明材料（如未提供，以查询为准）</w:t>
          </w:r>
          <w:r>
            <w:tab/>
          </w:r>
          <w:r>
            <w:fldChar w:fldCharType="begin"/>
          </w:r>
          <w:r>
            <w:instrText xml:space="preserve"> PAGEREF _Toc11268 \h </w:instrText>
          </w:r>
          <w:r>
            <w:fldChar w:fldCharType="separate"/>
          </w:r>
          <w:r>
            <w:t>47</w:t>
          </w:r>
          <w:r>
            <w:fldChar w:fldCharType="end"/>
          </w:r>
          <w:r>
            <w:rPr>
              <w:rFonts w:hint="eastAsia" w:ascii="仿宋" w:hAnsi="仿宋" w:eastAsia="仿宋" w:cs="仿宋"/>
              <w:szCs w:val="20"/>
            </w:rPr>
            <w:fldChar w:fldCharType="end"/>
          </w:r>
        </w:p>
        <w:p w14:paraId="127A6E2A">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_Toc18618 </w:instrText>
          </w:r>
          <w:r>
            <w:rPr>
              <w:rFonts w:hint="eastAsia" w:ascii="仿宋" w:hAnsi="仿宋" w:eastAsia="仿宋" w:cs="仿宋"/>
              <w:szCs w:val="20"/>
            </w:rPr>
            <w:fldChar w:fldCharType="separate"/>
          </w:r>
          <w:r>
            <w:rPr>
              <w:rFonts w:hint="eastAsia" w:ascii="仿宋" w:hAnsi="仿宋" w:eastAsia="仿宋" w:cs="仿宋"/>
              <w:bCs/>
              <w:spacing w:val="-2"/>
              <w:szCs w:val="28"/>
              <w:lang w:val="en-US" w:eastAsia="zh-CN"/>
            </w:rPr>
            <w:t>10.</w:t>
          </w:r>
          <w:r>
            <w:rPr>
              <w:rFonts w:hint="eastAsia" w:ascii="仿宋" w:hAnsi="仿宋" w:eastAsia="仿宋" w:cs="仿宋"/>
              <w:bCs/>
              <w:spacing w:val="-2"/>
              <w:szCs w:val="28"/>
            </w:rPr>
            <w:t>投标文件格式范本</w:t>
          </w:r>
          <w:r>
            <w:tab/>
          </w:r>
          <w:r>
            <w:fldChar w:fldCharType="begin"/>
          </w:r>
          <w:r>
            <w:instrText xml:space="preserve"> PAGEREF _Toc18618 \h </w:instrText>
          </w:r>
          <w:r>
            <w:fldChar w:fldCharType="separate"/>
          </w:r>
          <w:r>
            <w:t>48</w:t>
          </w:r>
          <w:r>
            <w:fldChar w:fldCharType="end"/>
          </w:r>
          <w:r>
            <w:rPr>
              <w:rFonts w:hint="eastAsia" w:ascii="仿宋" w:hAnsi="仿宋" w:eastAsia="仿宋" w:cs="仿宋"/>
              <w:szCs w:val="20"/>
            </w:rPr>
            <w:fldChar w:fldCharType="end"/>
          </w:r>
        </w:p>
        <w:p w14:paraId="234A6EE4">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_Toc6182 </w:instrText>
          </w:r>
          <w:r>
            <w:rPr>
              <w:rFonts w:hint="eastAsia" w:ascii="仿宋" w:hAnsi="仿宋" w:eastAsia="仿宋" w:cs="仿宋"/>
              <w:szCs w:val="20"/>
            </w:rPr>
            <w:fldChar w:fldCharType="separate"/>
          </w:r>
          <w:r>
            <w:rPr>
              <w:rFonts w:hint="eastAsia"/>
              <w:lang w:val="en-US" w:eastAsia="zh-CN"/>
            </w:rPr>
            <w:t xml:space="preserve">第三章 </w:t>
          </w:r>
          <w:r>
            <w:rPr>
              <w:rFonts w:hint="eastAsia" w:ascii="仿宋" w:hAnsi="仿宋" w:eastAsia="仿宋" w:cs="仿宋"/>
              <w:lang w:val="en-US" w:eastAsia="zh-CN"/>
            </w:rPr>
            <w:t>投标邀请</w:t>
          </w:r>
          <w:r>
            <w:tab/>
          </w:r>
          <w:r>
            <w:fldChar w:fldCharType="begin"/>
          </w:r>
          <w:r>
            <w:instrText xml:space="preserve"> PAGEREF _Toc6182 \h </w:instrText>
          </w:r>
          <w:r>
            <w:fldChar w:fldCharType="separate"/>
          </w:r>
          <w:r>
            <w:t>49</w:t>
          </w:r>
          <w:r>
            <w:fldChar w:fldCharType="end"/>
          </w:r>
          <w:r>
            <w:rPr>
              <w:rFonts w:hint="eastAsia" w:ascii="仿宋" w:hAnsi="仿宋" w:eastAsia="仿宋" w:cs="仿宋"/>
              <w:szCs w:val="20"/>
            </w:rPr>
            <w:fldChar w:fldCharType="end"/>
          </w:r>
        </w:p>
        <w:p w14:paraId="58B4CA81">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_Toc5041 </w:instrText>
          </w:r>
          <w:r>
            <w:rPr>
              <w:rFonts w:hint="eastAsia" w:ascii="仿宋" w:hAnsi="仿宋" w:eastAsia="仿宋" w:cs="仿宋"/>
              <w:szCs w:val="20"/>
            </w:rPr>
            <w:fldChar w:fldCharType="separate"/>
          </w:r>
          <w:r>
            <w:rPr>
              <w:rFonts w:hint="eastAsia" w:ascii="仿宋" w:hAnsi="仿宋" w:eastAsia="仿宋" w:cs="仿宋"/>
              <w:bCs/>
              <w:spacing w:val="4"/>
              <w:szCs w:val="30"/>
            </w:rPr>
            <w:t>第4章</w:t>
          </w:r>
          <w:r>
            <w:rPr>
              <w:rFonts w:hint="eastAsia" w:ascii="仿宋" w:hAnsi="仿宋" w:eastAsia="仿宋" w:cs="仿宋"/>
              <w:spacing w:val="4"/>
              <w:szCs w:val="30"/>
            </w:rPr>
            <w:t xml:space="preserve">  </w:t>
          </w:r>
          <w:r>
            <w:rPr>
              <w:rFonts w:hint="eastAsia" w:ascii="仿宋" w:hAnsi="仿宋" w:eastAsia="仿宋" w:cs="仿宋"/>
              <w:bCs/>
              <w:spacing w:val="4"/>
              <w:szCs w:val="30"/>
            </w:rPr>
            <w:t>投标人须知资料表</w:t>
          </w:r>
          <w:r>
            <w:tab/>
          </w:r>
          <w:r>
            <w:fldChar w:fldCharType="begin"/>
          </w:r>
          <w:r>
            <w:instrText xml:space="preserve"> PAGEREF _Toc5041 \h </w:instrText>
          </w:r>
          <w:r>
            <w:fldChar w:fldCharType="separate"/>
          </w:r>
          <w:r>
            <w:t>49</w:t>
          </w:r>
          <w:r>
            <w:fldChar w:fldCharType="end"/>
          </w:r>
          <w:r>
            <w:rPr>
              <w:rFonts w:hint="eastAsia" w:ascii="仿宋" w:hAnsi="仿宋" w:eastAsia="仿宋" w:cs="仿宋"/>
              <w:szCs w:val="20"/>
            </w:rPr>
            <w:fldChar w:fldCharType="end"/>
          </w:r>
        </w:p>
        <w:p w14:paraId="078614FE">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_Toc30631 </w:instrText>
          </w:r>
          <w:r>
            <w:rPr>
              <w:rFonts w:hint="eastAsia" w:ascii="仿宋" w:hAnsi="仿宋" w:eastAsia="仿宋" w:cs="仿宋"/>
              <w:szCs w:val="20"/>
            </w:rPr>
            <w:fldChar w:fldCharType="separate"/>
          </w:r>
          <w:r>
            <w:rPr>
              <w:rFonts w:hint="eastAsia" w:ascii="仿宋" w:hAnsi="仿宋" w:eastAsia="仿宋" w:cs="仿宋"/>
              <w:bCs/>
              <w:snapToGrid w:val="0"/>
              <w:kern w:val="0"/>
              <w:szCs w:val="36"/>
              <w:lang w:val="en-US" w:eastAsia="zh-CN" w:bidi="ar-SA"/>
            </w:rPr>
            <w:t>第5章 货物需求一览表</w:t>
          </w:r>
          <w:r>
            <w:tab/>
          </w:r>
          <w:r>
            <w:fldChar w:fldCharType="begin"/>
          </w:r>
          <w:r>
            <w:instrText xml:space="preserve"> PAGEREF _Toc30631 \h </w:instrText>
          </w:r>
          <w:r>
            <w:fldChar w:fldCharType="separate"/>
          </w:r>
          <w:r>
            <w:t>67</w:t>
          </w:r>
          <w:r>
            <w:fldChar w:fldCharType="end"/>
          </w:r>
          <w:r>
            <w:rPr>
              <w:rFonts w:hint="eastAsia" w:ascii="仿宋" w:hAnsi="仿宋" w:eastAsia="仿宋" w:cs="仿宋"/>
              <w:szCs w:val="20"/>
            </w:rPr>
            <w:fldChar w:fldCharType="end"/>
          </w:r>
        </w:p>
        <w:p w14:paraId="525919BD">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_Toc31336 </w:instrText>
          </w:r>
          <w:r>
            <w:rPr>
              <w:rFonts w:hint="eastAsia" w:ascii="仿宋" w:hAnsi="仿宋" w:eastAsia="仿宋" w:cs="仿宋"/>
              <w:szCs w:val="20"/>
            </w:rPr>
            <w:fldChar w:fldCharType="separate"/>
          </w:r>
          <w:r>
            <w:rPr>
              <w:rFonts w:hint="eastAsia" w:ascii="仿宋" w:hAnsi="仿宋" w:eastAsia="仿宋" w:cs="仿宋"/>
              <w:szCs w:val="44"/>
              <w:lang w:val="zh-CN"/>
            </w:rPr>
            <w:t>商务要求</w:t>
          </w:r>
          <w:r>
            <w:tab/>
          </w:r>
          <w:r>
            <w:fldChar w:fldCharType="begin"/>
          </w:r>
          <w:r>
            <w:instrText xml:space="preserve"> PAGEREF _Toc31336 \h </w:instrText>
          </w:r>
          <w:r>
            <w:fldChar w:fldCharType="separate"/>
          </w:r>
          <w:r>
            <w:t>73</w:t>
          </w:r>
          <w:r>
            <w:fldChar w:fldCharType="end"/>
          </w:r>
          <w:r>
            <w:rPr>
              <w:rFonts w:hint="eastAsia" w:ascii="仿宋" w:hAnsi="仿宋" w:eastAsia="仿宋" w:cs="仿宋"/>
              <w:szCs w:val="20"/>
            </w:rPr>
            <w:fldChar w:fldCharType="end"/>
          </w:r>
        </w:p>
        <w:p w14:paraId="0BEF03E6">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_Toc2276 </w:instrText>
          </w:r>
          <w:r>
            <w:rPr>
              <w:rFonts w:hint="eastAsia" w:ascii="仿宋" w:hAnsi="仿宋" w:eastAsia="仿宋" w:cs="仿宋"/>
              <w:szCs w:val="20"/>
            </w:rPr>
            <w:fldChar w:fldCharType="separate"/>
          </w:r>
          <w:r>
            <w:rPr>
              <w:rFonts w:hint="eastAsia" w:ascii="仿宋" w:hAnsi="仿宋" w:eastAsia="仿宋" w:cs="仿宋"/>
              <w:bCs/>
              <w:spacing w:val="-4"/>
              <w:szCs w:val="28"/>
            </w:rPr>
            <w:t>符合性审查表</w:t>
          </w:r>
          <w:r>
            <w:tab/>
          </w:r>
          <w:r>
            <w:fldChar w:fldCharType="begin"/>
          </w:r>
          <w:r>
            <w:instrText xml:space="preserve"> PAGEREF _Toc2276 \h </w:instrText>
          </w:r>
          <w:r>
            <w:fldChar w:fldCharType="separate"/>
          </w:r>
          <w:r>
            <w:t>75</w:t>
          </w:r>
          <w:r>
            <w:fldChar w:fldCharType="end"/>
          </w:r>
          <w:r>
            <w:rPr>
              <w:rFonts w:hint="eastAsia" w:ascii="仿宋" w:hAnsi="仿宋" w:eastAsia="仿宋" w:cs="仿宋"/>
              <w:szCs w:val="20"/>
            </w:rPr>
            <w:fldChar w:fldCharType="end"/>
          </w:r>
        </w:p>
        <w:p w14:paraId="4E8631B9">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_Toc920 </w:instrText>
          </w:r>
          <w:r>
            <w:rPr>
              <w:rFonts w:hint="eastAsia" w:ascii="仿宋" w:hAnsi="仿宋" w:eastAsia="仿宋" w:cs="仿宋"/>
              <w:szCs w:val="20"/>
            </w:rP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_Toc920 \h </w:instrText>
          </w:r>
          <w:r>
            <w:fldChar w:fldCharType="separate"/>
          </w:r>
          <w:r>
            <w:t>76</w:t>
          </w:r>
          <w:r>
            <w:fldChar w:fldCharType="end"/>
          </w:r>
          <w:r>
            <w:rPr>
              <w:rFonts w:hint="eastAsia" w:ascii="仿宋" w:hAnsi="仿宋" w:eastAsia="仿宋" w:cs="仿宋"/>
              <w:szCs w:val="20"/>
            </w:rPr>
            <w:fldChar w:fldCharType="end"/>
          </w:r>
        </w:p>
        <w:p w14:paraId="0309973B">
          <w:pPr>
            <w:pStyle w:val="16"/>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_Toc20939 </w:instrText>
          </w:r>
          <w:r>
            <w:rPr>
              <w:rFonts w:hint="eastAsia" w:ascii="仿宋" w:hAnsi="仿宋" w:eastAsia="仿宋" w:cs="仿宋"/>
              <w:szCs w:val="20"/>
            </w:rP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_Toc20939 \h </w:instrText>
          </w:r>
          <w:r>
            <w:fldChar w:fldCharType="separate"/>
          </w:r>
          <w:r>
            <w:t>77</w:t>
          </w:r>
          <w:r>
            <w:fldChar w:fldCharType="end"/>
          </w:r>
          <w:r>
            <w:rPr>
              <w:rFonts w:hint="eastAsia" w:ascii="仿宋" w:hAnsi="仿宋" w:eastAsia="仿宋" w:cs="仿宋"/>
              <w:szCs w:val="20"/>
            </w:rPr>
            <w:fldChar w:fldCharType="end"/>
          </w:r>
        </w:p>
        <w:p w14:paraId="5C261A53">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_Toc30620 </w:instrText>
          </w:r>
          <w:r>
            <w:rPr>
              <w:rFonts w:hint="eastAsia" w:ascii="仿宋" w:hAnsi="仿宋" w:eastAsia="仿宋" w:cs="仿宋"/>
              <w:szCs w:val="20"/>
            </w:rPr>
            <w:fldChar w:fldCharType="separate"/>
          </w:r>
          <w:r>
            <w:rPr>
              <w:rFonts w:hint="eastAsia" w:ascii="宋体" w:hAnsi="宋体" w:cs="宋体"/>
              <w:bCs/>
              <w:spacing w:val="-20"/>
              <w:kern w:val="44"/>
              <w:szCs w:val="48"/>
            </w:rPr>
            <w:t>政府采购</w:t>
          </w:r>
          <w:r>
            <w:rPr>
              <w:rFonts w:hint="eastAsia" w:ascii="宋体" w:hAnsi="宋体" w:cs="宋体"/>
              <w:bCs/>
              <w:spacing w:val="-20"/>
              <w:kern w:val="44"/>
              <w:szCs w:val="48"/>
              <w:lang w:eastAsia="zh-CN"/>
            </w:rPr>
            <w:t>货物买卖</w:t>
          </w:r>
          <w:r>
            <w:rPr>
              <w:rFonts w:hint="eastAsia" w:ascii="宋体" w:hAnsi="宋体" w:cs="宋体"/>
              <w:bCs/>
              <w:spacing w:val="-20"/>
              <w:kern w:val="44"/>
              <w:szCs w:val="48"/>
            </w:rPr>
            <w:t>合同</w:t>
          </w:r>
          <w:r>
            <w:tab/>
          </w:r>
          <w:r>
            <w:fldChar w:fldCharType="begin"/>
          </w:r>
          <w:r>
            <w:instrText xml:space="preserve"> PAGEREF _Toc30620 \h </w:instrText>
          </w:r>
          <w:r>
            <w:fldChar w:fldCharType="separate"/>
          </w:r>
          <w:r>
            <w:t>77</w:t>
          </w:r>
          <w:r>
            <w:fldChar w:fldCharType="end"/>
          </w:r>
          <w:r>
            <w:rPr>
              <w:rFonts w:hint="eastAsia" w:ascii="仿宋" w:hAnsi="仿宋" w:eastAsia="仿宋" w:cs="仿宋"/>
              <w:szCs w:val="20"/>
            </w:rPr>
            <w:fldChar w:fldCharType="end"/>
          </w:r>
        </w:p>
        <w:p w14:paraId="77FFDB9C">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_Toc26826 </w:instrText>
          </w:r>
          <w:r>
            <w:rPr>
              <w:rFonts w:hint="eastAsia" w:ascii="仿宋" w:hAnsi="仿宋" w:eastAsia="仿宋" w:cs="仿宋"/>
              <w:szCs w:val="20"/>
            </w:rPr>
            <w:fldChar w:fldCharType="separate"/>
          </w:r>
          <w:r>
            <w:rPr>
              <w:rFonts w:hint="eastAsia" w:ascii="黑体" w:hAnsi="黑体" w:eastAsia="黑体"/>
              <w:bCs w:val="0"/>
              <w:szCs w:val="28"/>
            </w:rPr>
            <w:t xml:space="preserve">第一节 </w:t>
          </w:r>
          <w:r>
            <w:rPr>
              <w:rFonts w:hint="eastAsia" w:ascii="黑体" w:hAnsi="华文中宋" w:eastAsia="黑体"/>
              <w:bCs w:val="0"/>
              <w:szCs w:val="28"/>
            </w:rPr>
            <w:t>政府采购合同协议书</w:t>
          </w:r>
          <w:r>
            <w:tab/>
          </w:r>
          <w:r>
            <w:fldChar w:fldCharType="begin"/>
          </w:r>
          <w:r>
            <w:instrText xml:space="preserve"> PAGEREF _Toc26826 \h </w:instrText>
          </w:r>
          <w:r>
            <w:fldChar w:fldCharType="separate"/>
          </w:r>
          <w:r>
            <w:t>79</w:t>
          </w:r>
          <w:r>
            <w:fldChar w:fldCharType="end"/>
          </w:r>
          <w:r>
            <w:rPr>
              <w:rFonts w:hint="eastAsia" w:ascii="仿宋" w:hAnsi="仿宋" w:eastAsia="仿宋" w:cs="仿宋"/>
              <w:szCs w:val="20"/>
            </w:rPr>
            <w:fldChar w:fldCharType="end"/>
          </w:r>
        </w:p>
        <w:p w14:paraId="4F890662">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_Toc31032 </w:instrText>
          </w:r>
          <w:r>
            <w:rPr>
              <w:rFonts w:hint="eastAsia" w:ascii="仿宋" w:hAnsi="仿宋" w:eastAsia="仿宋" w:cs="仿宋"/>
              <w:szCs w:val="20"/>
            </w:rPr>
            <w:fldChar w:fldCharType="separate"/>
          </w:r>
          <w:r>
            <w:rPr>
              <w:rFonts w:hint="eastAsia" w:ascii="黑体" w:hAnsi="黑体" w:eastAsia="黑体"/>
              <w:bCs w:val="0"/>
              <w:szCs w:val="28"/>
            </w:rPr>
            <w:t>第二节 政府采购合同通用条款</w:t>
          </w:r>
          <w:r>
            <w:tab/>
          </w:r>
          <w:r>
            <w:fldChar w:fldCharType="begin"/>
          </w:r>
          <w:r>
            <w:instrText xml:space="preserve"> PAGEREF _Toc31032 \h </w:instrText>
          </w:r>
          <w:r>
            <w:fldChar w:fldCharType="separate"/>
          </w:r>
          <w:r>
            <w:t>84</w:t>
          </w:r>
          <w:r>
            <w:fldChar w:fldCharType="end"/>
          </w:r>
          <w:r>
            <w:rPr>
              <w:rFonts w:hint="eastAsia" w:ascii="仿宋" w:hAnsi="仿宋" w:eastAsia="仿宋" w:cs="仿宋"/>
              <w:szCs w:val="20"/>
            </w:rPr>
            <w:fldChar w:fldCharType="end"/>
          </w:r>
        </w:p>
        <w:p w14:paraId="2DE734F0">
          <w:pPr>
            <w:pStyle w:val="17"/>
            <w:tabs>
              <w:tab w:val="right" w:leader="dot" w:pos="8336"/>
            </w:tabs>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_Toc19319 </w:instrText>
          </w:r>
          <w:r>
            <w:rPr>
              <w:rFonts w:hint="eastAsia" w:ascii="仿宋" w:hAnsi="仿宋" w:eastAsia="仿宋" w:cs="仿宋"/>
              <w:szCs w:val="20"/>
            </w:rPr>
            <w:fldChar w:fldCharType="separate"/>
          </w:r>
          <w:r>
            <w:rPr>
              <w:rFonts w:hint="eastAsia" w:ascii="黑体" w:hAnsi="华文中宋" w:eastAsia="黑体"/>
              <w:bCs w:val="0"/>
              <w:szCs w:val="28"/>
            </w:rPr>
            <w:t>第三节 政府采购合同专用条款</w:t>
          </w:r>
          <w:r>
            <w:tab/>
          </w:r>
          <w:r>
            <w:fldChar w:fldCharType="begin"/>
          </w:r>
          <w:r>
            <w:instrText xml:space="preserve"> PAGEREF _Toc19319 \h </w:instrText>
          </w:r>
          <w:r>
            <w:fldChar w:fldCharType="separate"/>
          </w:r>
          <w:r>
            <w:t>91</w:t>
          </w:r>
          <w:r>
            <w:fldChar w:fldCharType="end"/>
          </w:r>
          <w:r>
            <w:rPr>
              <w:rFonts w:hint="eastAsia" w:ascii="仿宋" w:hAnsi="仿宋" w:eastAsia="仿宋" w:cs="仿宋"/>
              <w:szCs w:val="20"/>
            </w:rPr>
            <w:fldChar w:fldCharType="end"/>
          </w:r>
        </w:p>
        <w:p w14:paraId="17A9FD28">
          <w:pPr>
            <w:spacing w:line="231" w:lineRule="auto"/>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zCs w:val="20"/>
            </w:rPr>
            <w:fldChar w:fldCharType="end"/>
          </w:r>
        </w:p>
      </w:sdtContent>
    </w:sdt>
    <w:p w14:paraId="220D168E">
      <w:pPr>
        <w:spacing w:line="231" w:lineRule="auto"/>
        <w:rPr>
          <w:rFonts w:hint="eastAsia" w:ascii="仿宋" w:hAnsi="仿宋" w:eastAsia="仿宋" w:cs="仿宋"/>
          <w:snapToGrid w:val="0"/>
          <w:color w:val="000000"/>
          <w:kern w:val="0"/>
          <w:sz w:val="21"/>
          <w:szCs w:val="20"/>
          <w:lang w:val="en-US" w:eastAsia="en-US" w:bidi="ar-SA"/>
        </w:rPr>
        <w:sectPr>
          <w:footerReference r:id="rId6" w:type="default"/>
          <w:pgSz w:w="11906" w:h="16839"/>
          <w:pgMar w:top="1274" w:right="1785" w:bottom="1171" w:left="1785" w:header="852" w:footer="992" w:gutter="0"/>
          <w:pgBorders>
            <w:top w:val="none" w:sz="0" w:space="0"/>
            <w:left w:val="none" w:sz="0" w:space="0"/>
            <w:bottom w:val="none" w:sz="0" w:space="0"/>
            <w:right w:val="none" w:sz="0" w:space="0"/>
          </w:pgBorders>
          <w:pgNumType w:fmt="decimal"/>
          <w:cols w:space="720" w:num="1"/>
        </w:sectPr>
      </w:pPr>
    </w:p>
    <w:p w14:paraId="5B4A8538">
      <w:pPr>
        <w:spacing w:before="213" w:line="228" w:lineRule="auto"/>
        <w:ind w:left="3029"/>
        <w:rPr>
          <w:rFonts w:hint="eastAsia" w:ascii="仿宋" w:hAnsi="仿宋" w:eastAsia="仿宋" w:cs="仿宋"/>
          <w:sz w:val="31"/>
          <w:szCs w:val="31"/>
        </w:rPr>
      </w:pPr>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p>
    <w:p w14:paraId="6154B426">
      <w:pPr>
        <w:spacing w:line="308" w:lineRule="auto"/>
        <w:rPr>
          <w:rFonts w:hint="eastAsia" w:ascii="仿宋" w:hAnsi="仿宋" w:eastAsia="仿宋" w:cs="仿宋"/>
          <w:sz w:val="21"/>
        </w:rPr>
      </w:pPr>
    </w:p>
    <w:p w14:paraId="50C746BE">
      <w:pPr>
        <w:bidi w:val="0"/>
        <w:jc w:val="center"/>
        <w:outlineLvl w:val="1"/>
        <w:rPr>
          <w:rFonts w:hint="eastAsia" w:ascii="仿宋" w:hAnsi="仿宋" w:eastAsia="仿宋" w:cs="仿宋"/>
          <w:b/>
          <w:bCs/>
          <w:spacing w:val="-15"/>
          <w:sz w:val="30"/>
          <w:szCs w:val="30"/>
        </w:rPr>
      </w:pPr>
      <w:bookmarkStart w:id="11" w:name="_Toc24630"/>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11"/>
    </w:p>
    <w:p w14:paraId="60B49526">
      <w:pPr>
        <w:pStyle w:val="6"/>
        <w:rPr>
          <w:rFonts w:hint="eastAsia"/>
        </w:rPr>
      </w:pPr>
    </w:p>
    <w:p w14:paraId="2CDB8B08">
      <w:pPr>
        <w:spacing w:before="78" w:line="360" w:lineRule="auto"/>
        <w:ind w:left="27"/>
        <w:outlineLvl w:val="1"/>
        <w:rPr>
          <w:rFonts w:hint="eastAsia" w:ascii="仿宋" w:hAnsi="仿宋" w:eastAsia="仿宋" w:cs="仿宋"/>
          <w:sz w:val="24"/>
          <w:szCs w:val="24"/>
        </w:rPr>
      </w:pPr>
      <w:bookmarkStart w:id="12" w:name="_Toc20086"/>
      <w:r>
        <w:rPr>
          <w:rFonts w:hint="eastAsia" w:ascii="仿宋" w:hAnsi="仿宋" w:eastAsia="仿宋" w:cs="仿宋"/>
          <w:b/>
          <w:bCs/>
          <w:spacing w:val="-3"/>
          <w:sz w:val="24"/>
          <w:szCs w:val="24"/>
        </w:rPr>
        <w:t>1.采购人、采购代理机构及投标人</w:t>
      </w:r>
      <w:bookmarkEnd w:id="12"/>
    </w:p>
    <w:p w14:paraId="7C1B7154">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61F16CFB">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2B1135A">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14:paraId="63ACE133">
      <w:pPr>
        <w:spacing w:before="180" w:line="360" w:lineRule="auto"/>
        <w:ind w:left="930" w:right="83" w:hanging="891"/>
        <w:outlineLvl w:val="2"/>
        <w:rPr>
          <w:rFonts w:hint="eastAsia" w:ascii="仿宋" w:hAnsi="仿宋" w:eastAsia="仿宋" w:cs="仿宋"/>
          <w:sz w:val="24"/>
          <w:szCs w:val="24"/>
        </w:rPr>
      </w:pPr>
      <w:bookmarkStart w:id="13" w:name="_Toc15271"/>
      <w:bookmarkStart w:id="14" w:name="_Toc4135"/>
      <w:bookmarkStart w:id="15" w:name="_Toc29759"/>
      <w:r>
        <w:rPr>
          <w:rFonts w:hint="eastAsia" w:ascii="仿宋" w:hAnsi="仿宋" w:eastAsia="仿宋" w:cs="仿宋"/>
          <w:sz w:val="24"/>
          <w:szCs w:val="24"/>
        </w:rPr>
        <w:t>1.3.1  在中华人民共和国境内注册，能够独立承担民事责任，有生产或供应能</w:t>
      </w:r>
      <w:bookmarkEnd w:id="13"/>
      <w:bookmarkEnd w:id="14"/>
      <w:bookmarkEnd w:id="15"/>
    </w:p>
    <w:p w14:paraId="231A3F3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5D90E604">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4793FA6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6057ED6C">
      <w:pPr>
        <w:spacing w:before="180" w:line="360" w:lineRule="auto"/>
        <w:ind w:left="39"/>
        <w:outlineLvl w:val="2"/>
        <w:rPr>
          <w:rFonts w:hint="eastAsia" w:ascii="仿宋" w:hAnsi="仿宋" w:eastAsia="仿宋" w:cs="仿宋"/>
          <w:sz w:val="24"/>
          <w:szCs w:val="24"/>
        </w:rPr>
      </w:pPr>
      <w:bookmarkStart w:id="16" w:name="_Toc28662"/>
      <w:bookmarkStart w:id="17" w:name="_Toc7436"/>
      <w:bookmarkStart w:id="18" w:name="_Toc8499"/>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bookmarkEnd w:id="16"/>
      <w:bookmarkEnd w:id="17"/>
      <w:bookmarkEnd w:id="18"/>
    </w:p>
    <w:p w14:paraId="09CBC416">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21F250BE">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2A7AA8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2B71F02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5039C319">
      <w:pPr>
        <w:spacing w:before="179" w:line="360" w:lineRule="auto"/>
        <w:ind w:left="39"/>
        <w:outlineLvl w:val="2"/>
        <w:rPr>
          <w:rFonts w:hint="eastAsia" w:ascii="仿宋" w:hAnsi="仿宋" w:eastAsia="仿宋" w:cs="仿宋"/>
          <w:sz w:val="24"/>
          <w:szCs w:val="24"/>
        </w:rPr>
      </w:pPr>
      <w:bookmarkStart w:id="19" w:name="_Toc10851"/>
      <w:bookmarkStart w:id="20" w:name="_Toc1893"/>
      <w:bookmarkStart w:id="21" w:name="_Toc27603"/>
      <w:r>
        <w:rPr>
          <w:rFonts w:hint="eastAsia" w:ascii="仿宋" w:hAnsi="仿宋" w:eastAsia="仿宋" w:cs="仿宋"/>
          <w:sz w:val="24"/>
          <w:szCs w:val="24"/>
        </w:rPr>
        <w:t>1.4.3  采购人根据采购项目对投标人的特殊要求，联合体中至少应当有一方符</w:t>
      </w:r>
      <w:bookmarkEnd w:id="19"/>
      <w:bookmarkEnd w:id="20"/>
      <w:bookmarkEnd w:id="21"/>
    </w:p>
    <w:p w14:paraId="0FB3831B">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1ED20D25">
      <w:pPr>
        <w:spacing w:before="180" w:line="360" w:lineRule="auto"/>
        <w:ind w:left="39"/>
        <w:outlineLvl w:val="2"/>
        <w:rPr>
          <w:rFonts w:hint="eastAsia" w:ascii="仿宋" w:hAnsi="仿宋" w:eastAsia="仿宋" w:cs="仿宋"/>
          <w:sz w:val="24"/>
          <w:szCs w:val="24"/>
        </w:rPr>
      </w:pPr>
      <w:bookmarkStart w:id="22" w:name="_Toc22736"/>
      <w:bookmarkStart w:id="23" w:name="_Toc20688"/>
      <w:bookmarkStart w:id="24" w:name="_Toc24008"/>
      <w:r>
        <w:rPr>
          <w:rFonts w:hint="eastAsia" w:ascii="仿宋" w:hAnsi="仿宋" w:eastAsia="仿宋" w:cs="仿宋"/>
          <w:sz w:val="24"/>
          <w:szCs w:val="24"/>
        </w:rPr>
        <w:t>1.4.4  联合体各方应签订共同投标协议，明确约定联合体各方承担的工作和相</w:t>
      </w:r>
      <w:bookmarkEnd w:id="22"/>
      <w:bookmarkEnd w:id="23"/>
      <w:bookmarkEnd w:id="24"/>
    </w:p>
    <w:p w14:paraId="67687034">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08A9FEE2">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1A803BE2">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1AB3C2D9">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63FD9260">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315A64">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7E971B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 xml:space="preserve">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414036">
      <w:pPr>
        <w:spacing w:before="181" w:line="360" w:lineRule="auto"/>
        <w:ind w:left="17"/>
        <w:outlineLvl w:val="1"/>
        <w:rPr>
          <w:rFonts w:hint="eastAsia" w:ascii="仿宋" w:hAnsi="仿宋" w:eastAsia="仿宋" w:cs="仿宋"/>
          <w:sz w:val="24"/>
          <w:szCs w:val="24"/>
        </w:rPr>
      </w:pPr>
      <w:bookmarkStart w:id="25" w:name="_Toc8561"/>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25"/>
    </w:p>
    <w:p w14:paraId="0B24AE52">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p>
    <w:p w14:paraId="153AFE54">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58B5A95C">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558FE2E">
      <w:pPr>
        <w:spacing w:before="178" w:line="360" w:lineRule="auto"/>
        <w:ind w:left="15"/>
        <w:outlineLvl w:val="1"/>
        <w:rPr>
          <w:rFonts w:hint="eastAsia" w:ascii="仿宋" w:hAnsi="仿宋" w:eastAsia="仿宋" w:cs="仿宋"/>
          <w:sz w:val="24"/>
          <w:szCs w:val="24"/>
        </w:rPr>
      </w:pPr>
      <w:bookmarkStart w:id="26" w:name="_Toc7392"/>
      <w:r>
        <w:rPr>
          <w:rFonts w:hint="eastAsia" w:ascii="仿宋" w:hAnsi="仿宋" w:eastAsia="仿宋" w:cs="仿宋"/>
          <w:b/>
          <w:bCs/>
          <w:spacing w:val="-2"/>
          <w:sz w:val="24"/>
          <w:szCs w:val="24"/>
        </w:rPr>
        <w:t>3.投标费用</w:t>
      </w:r>
      <w:bookmarkEnd w:id="26"/>
    </w:p>
    <w:p w14:paraId="7D56F92B">
      <w:pPr>
        <w:spacing w:before="179" w:line="360" w:lineRule="auto"/>
        <w:ind w:right="14"/>
        <w:jc w:val="center"/>
        <w:outlineLvl w:val="2"/>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bookmarkStart w:id="27" w:name="_Toc4580"/>
      <w:bookmarkStart w:id="28" w:name="_Toc24989"/>
      <w:bookmarkStart w:id="29" w:name="_Toc30596"/>
      <w:r>
        <w:rPr>
          <w:rFonts w:hint="eastAsia" w:ascii="仿宋" w:hAnsi="仿宋" w:eastAsia="仿宋" w:cs="仿宋"/>
          <w:spacing w:val="6"/>
          <w:position w:val="17"/>
          <w:sz w:val="24"/>
          <w:szCs w:val="24"/>
        </w:rPr>
        <w:t>不论投标的结果如何，投标人应承担所有与准备和参加投标有关的费</w:t>
      </w:r>
      <w:bookmarkEnd w:id="27"/>
      <w:bookmarkEnd w:id="28"/>
      <w:bookmarkEnd w:id="29"/>
    </w:p>
    <w:p w14:paraId="38112C5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74AB88FE">
      <w:pPr>
        <w:spacing w:before="175" w:line="360" w:lineRule="auto"/>
        <w:ind w:left="17"/>
        <w:outlineLvl w:val="1"/>
        <w:rPr>
          <w:rFonts w:hint="eastAsia" w:ascii="仿宋" w:hAnsi="仿宋" w:eastAsia="仿宋" w:cs="仿宋"/>
          <w:sz w:val="24"/>
          <w:szCs w:val="24"/>
        </w:rPr>
      </w:pPr>
      <w:bookmarkStart w:id="30" w:name="_Toc24628"/>
      <w:r>
        <w:rPr>
          <w:rFonts w:hint="eastAsia" w:ascii="仿宋" w:hAnsi="仿宋" w:eastAsia="仿宋" w:cs="仿宋"/>
          <w:b/>
          <w:bCs/>
          <w:spacing w:val="-3"/>
          <w:sz w:val="24"/>
          <w:szCs w:val="24"/>
        </w:rPr>
        <w:t>4.适用法律</w:t>
      </w:r>
      <w:bookmarkEnd w:id="30"/>
    </w:p>
    <w:p w14:paraId="15335F57">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4E0C9D66">
      <w:pPr>
        <w:bidi w:val="0"/>
        <w:jc w:val="center"/>
        <w:outlineLvl w:val="2"/>
        <w:rPr>
          <w:rFonts w:hint="eastAsia" w:ascii="仿宋" w:hAnsi="仿宋" w:eastAsia="仿宋" w:cs="仿宋"/>
          <w:sz w:val="21"/>
        </w:rPr>
      </w:pPr>
      <w:bookmarkStart w:id="31" w:name="_Toc24062"/>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bookmarkEnd w:id="31"/>
    </w:p>
    <w:p w14:paraId="0602725A">
      <w:pPr>
        <w:spacing w:before="78" w:line="222" w:lineRule="auto"/>
        <w:ind w:left="19"/>
        <w:outlineLvl w:val="1"/>
        <w:rPr>
          <w:rFonts w:hint="eastAsia" w:ascii="仿宋" w:hAnsi="仿宋" w:eastAsia="仿宋" w:cs="仿宋"/>
          <w:sz w:val="24"/>
          <w:szCs w:val="24"/>
        </w:rPr>
      </w:pPr>
      <w:bookmarkStart w:id="32" w:name="_Toc6145"/>
      <w:r>
        <w:rPr>
          <w:rFonts w:hint="eastAsia" w:ascii="仿宋" w:hAnsi="仿宋" w:eastAsia="仿宋" w:cs="仿宋"/>
          <w:b/>
          <w:bCs/>
          <w:spacing w:val="-3"/>
          <w:sz w:val="24"/>
          <w:szCs w:val="24"/>
        </w:rPr>
        <w:t>5.招标文件构成</w:t>
      </w:r>
      <w:bookmarkEnd w:id="32"/>
    </w:p>
    <w:p w14:paraId="27DBB0BC">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74A2AE0">
      <w:pPr>
        <w:spacing w:line="176" w:lineRule="exact"/>
        <w:rPr>
          <w:rFonts w:hint="eastAsia" w:ascii="仿宋" w:hAnsi="仿宋" w:eastAsia="仿宋" w:cs="仿宋"/>
        </w:rPr>
      </w:pPr>
    </w:p>
    <w:tbl>
      <w:tblPr>
        <w:tblStyle w:val="34"/>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775B2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6123D74">
            <w:pPr>
              <w:pStyle w:val="33"/>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4125ADA9">
            <w:pPr>
              <w:pStyle w:val="33"/>
              <w:spacing w:line="240" w:lineRule="auto"/>
              <w:rPr>
                <w:rFonts w:hint="eastAsia" w:ascii="仿宋" w:hAnsi="仿宋" w:eastAsia="仿宋" w:cs="仿宋"/>
                <w:spacing w:val="-4"/>
              </w:rPr>
            </w:pPr>
          </w:p>
        </w:tc>
      </w:tr>
      <w:tr w14:paraId="26B7CA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2DA2D29">
            <w:pPr>
              <w:pStyle w:val="33"/>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24DB87AE">
            <w:pPr>
              <w:pStyle w:val="33"/>
              <w:spacing w:line="240" w:lineRule="auto"/>
              <w:rPr>
                <w:rFonts w:hint="eastAsia" w:ascii="仿宋" w:hAnsi="仿宋" w:eastAsia="仿宋" w:cs="仿宋"/>
              </w:rPr>
            </w:pPr>
            <w:r>
              <w:rPr>
                <w:rFonts w:hint="eastAsia" w:ascii="仿宋" w:hAnsi="仿宋" w:eastAsia="仿宋" w:cs="仿宋"/>
                <w:spacing w:val="-4"/>
              </w:rPr>
              <w:t>投标人须知</w:t>
            </w:r>
          </w:p>
        </w:tc>
      </w:tr>
      <w:tr w14:paraId="6F9612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5A20846">
            <w:pPr>
              <w:pStyle w:val="33"/>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6AA5A457">
            <w:pPr>
              <w:pStyle w:val="33"/>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3AFDF0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DBA50B8">
            <w:pPr>
              <w:pStyle w:val="33"/>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48CB1421">
            <w:pPr>
              <w:spacing w:line="240" w:lineRule="auto"/>
              <w:rPr>
                <w:rFonts w:hint="eastAsia" w:ascii="仿宋" w:hAnsi="仿宋" w:eastAsia="仿宋" w:cs="仿宋"/>
                <w:sz w:val="21"/>
              </w:rPr>
            </w:pPr>
          </w:p>
        </w:tc>
      </w:tr>
      <w:tr w14:paraId="3D6D64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59C7DCB">
            <w:pPr>
              <w:pStyle w:val="33"/>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0ABAD78B">
            <w:pPr>
              <w:pStyle w:val="33"/>
              <w:spacing w:before="111" w:line="240" w:lineRule="auto"/>
              <w:rPr>
                <w:rFonts w:hint="eastAsia" w:ascii="仿宋" w:hAnsi="仿宋" w:eastAsia="仿宋" w:cs="仿宋"/>
              </w:rPr>
            </w:pPr>
            <w:r>
              <w:rPr>
                <w:rFonts w:hint="eastAsia" w:ascii="仿宋" w:hAnsi="仿宋" w:eastAsia="仿宋" w:cs="仿宋"/>
                <w:spacing w:val="-4"/>
              </w:rPr>
              <w:t>投标邀请</w:t>
            </w:r>
          </w:p>
        </w:tc>
      </w:tr>
      <w:tr w14:paraId="12D963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B68ABBB">
            <w:pPr>
              <w:pStyle w:val="33"/>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1569D5BD">
            <w:pPr>
              <w:pStyle w:val="33"/>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616D5E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618F1910">
            <w:pPr>
              <w:pStyle w:val="33"/>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7B426B5E">
            <w:pPr>
              <w:pStyle w:val="33"/>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31C762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2EAF4345">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2CAB3FB5">
            <w:pPr>
              <w:pStyle w:val="33"/>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592CF9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F30C2B2">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27D43754">
            <w:pPr>
              <w:pStyle w:val="33"/>
              <w:spacing w:before="110" w:line="240" w:lineRule="auto"/>
              <w:jc w:val="both"/>
              <w:rPr>
                <w:rFonts w:hint="eastAsia" w:ascii="仿宋" w:hAnsi="仿宋" w:eastAsia="仿宋" w:cs="仿宋"/>
                <w:spacing w:val="-2"/>
              </w:rPr>
            </w:pPr>
          </w:p>
        </w:tc>
      </w:tr>
      <w:tr w14:paraId="36BCEB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DF7D955">
            <w:pPr>
              <w:pStyle w:val="33"/>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5DCB45F">
            <w:pPr>
              <w:pStyle w:val="33"/>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167EA04B">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4B39CF7E">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C13DF19">
      <w:pPr>
        <w:spacing w:before="183" w:line="222" w:lineRule="auto"/>
        <w:ind w:left="20"/>
        <w:outlineLvl w:val="1"/>
        <w:rPr>
          <w:rFonts w:hint="eastAsia" w:ascii="仿宋" w:hAnsi="仿宋" w:eastAsia="仿宋" w:cs="仿宋"/>
          <w:sz w:val="24"/>
          <w:szCs w:val="24"/>
        </w:rPr>
      </w:pPr>
      <w:bookmarkStart w:id="33" w:name="_Toc32515"/>
      <w:r>
        <w:rPr>
          <w:rFonts w:hint="eastAsia" w:ascii="仿宋" w:hAnsi="仿宋" w:eastAsia="仿宋" w:cs="仿宋"/>
          <w:b/>
          <w:bCs/>
          <w:spacing w:val="-3"/>
          <w:sz w:val="24"/>
          <w:szCs w:val="24"/>
        </w:rPr>
        <w:t>6.招标文件的澄清与修改</w:t>
      </w:r>
      <w:bookmarkEnd w:id="33"/>
    </w:p>
    <w:p w14:paraId="5E23E286">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4D0AE9E5">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056DD92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786CFBCD">
      <w:pPr>
        <w:spacing w:before="183" w:line="360" w:lineRule="auto"/>
        <w:ind w:left="19"/>
        <w:outlineLvl w:val="1"/>
        <w:rPr>
          <w:rFonts w:hint="eastAsia" w:ascii="仿宋" w:hAnsi="仿宋" w:eastAsia="仿宋" w:cs="仿宋"/>
          <w:sz w:val="24"/>
          <w:szCs w:val="24"/>
        </w:rPr>
      </w:pPr>
      <w:bookmarkStart w:id="34" w:name="_Toc15695"/>
      <w:r>
        <w:rPr>
          <w:rFonts w:hint="eastAsia" w:ascii="仿宋" w:hAnsi="仿宋" w:eastAsia="仿宋" w:cs="仿宋"/>
          <w:b/>
          <w:bCs/>
          <w:spacing w:val="-3"/>
          <w:sz w:val="24"/>
          <w:szCs w:val="24"/>
        </w:rPr>
        <w:t>7.投标截止时间的顺延</w:t>
      </w:r>
      <w:bookmarkEnd w:id="34"/>
    </w:p>
    <w:p w14:paraId="4CB1CE0A">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5390E380">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14:paraId="5FFD2369">
      <w:pPr>
        <w:spacing w:line="264" w:lineRule="auto"/>
        <w:rPr>
          <w:rFonts w:hint="eastAsia" w:ascii="仿宋" w:hAnsi="仿宋" w:eastAsia="仿宋" w:cs="仿宋"/>
          <w:sz w:val="21"/>
        </w:rPr>
      </w:pPr>
    </w:p>
    <w:p w14:paraId="167FC6F8">
      <w:pPr>
        <w:bidi w:val="0"/>
        <w:jc w:val="center"/>
        <w:outlineLvl w:val="2"/>
        <w:rPr>
          <w:rFonts w:hint="eastAsia" w:ascii="仿宋" w:hAnsi="仿宋" w:eastAsia="仿宋" w:cs="仿宋"/>
          <w:sz w:val="28"/>
          <w:szCs w:val="28"/>
        </w:rPr>
      </w:pPr>
      <w:bookmarkStart w:id="35" w:name="_Toc20771"/>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35"/>
    </w:p>
    <w:p w14:paraId="008DBD07">
      <w:pPr>
        <w:spacing w:line="267" w:lineRule="auto"/>
        <w:rPr>
          <w:rFonts w:hint="eastAsia" w:ascii="仿宋" w:hAnsi="仿宋" w:eastAsia="仿宋" w:cs="仿宋"/>
          <w:sz w:val="21"/>
        </w:rPr>
      </w:pPr>
    </w:p>
    <w:p w14:paraId="352D49E6">
      <w:pPr>
        <w:spacing w:before="78" w:line="360" w:lineRule="auto"/>
        <w:ind w:left="20"/>
        <w:outlineLvl w:val="1"/>
        <w:rPr>
          <w:rFonts w:hint="eastAsia" w:ascii="仿宋" w:hAnsi="仿宋" w:eastAsia="仿宋" w:cs="仿宋"/>
          <w:sz w:val="24"/>
          <w:szCs w:val="24"/>
        </w:rPr>
      </w:pPr>
      <w:bookmarkStart w:id="36" w:name="_Toc28527"/>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36"/>
    </w:p>
    <w:p w14:paraId="46B9472E">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2906EB8D">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357B99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14:paraId="0316F3DA">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73BEF8C8">
      <w:pPr>
        <w:spacing w:before="179" w:line="360" w:lineRule="auto"/>
        <w:ind w:left="19"/>
        <w:outlineLvl w:val="1"/>
        <w:rPr>
          <w:rFonts w:hint="eastAsia" w:ascii="仿宋" w:hAnsi="仿宋" w:eastAsia="仿宋" w:cs="仿宋"/>
          <w:sz w:val="24"/>
          <w:szCs w:val="24"/>
        </w:rPr>
      </w:pPr>
      <w:bookmarkStart w:id="37" w:name="_Toc30057"/>
      <w:r>
        <w:rPr>
          <w:rFonts w:hint="eastAsia" w:ascii="仿宋" w:hAnsi="仿宋" w:eastAsia="仿宋" w:cs="仿宋"/>
          <w:b/>
          <w:bCs/>
          <w:spacing w:val="-3"/>
          <w:sz w:val="24"/>
          <w:szCs w:val="24"/>
        </w:rPr>
        <w:t>9.投标文件构成</w:t>
      </w:r>
      <w:bookmarkEnd w:id="37"/>
    </w:p>
    <w:p w14:paraId="0819E7E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73C4F55C">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6DB656E0">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502FEE8E">
      <w:pPr>
        <w:spacing w:before="176" w:line="360" w:lineRule="auto"/>
        <w:ind w:left="27"/>
        <w:outlineLvl w:val="1"/>
        <w:rPr>
          <w:rFonts w:hint="eastAsia" w:ascii="仿宋" w:hAnsi="仿宋" w:eastAsia="仿宋" w:cs="仿宋"/>
          <w:sz w:val="24"/>
          <w:szCs w:val="24"/>
        </w:rPr>
      </w:pPr>
      <w:bookmarkStart w:id="38" w:name="_Toc13902"/>
      <w:r>
        <w:rPr>
          <w:rFonts w:hint="eastAsia" w:ascii="仿宋" w:hAnsi="仿宋" w:eastAsia="仿宋" w:cs="仿宋"/>
          <w:b/>
          <w:bCs/>
          <w:spacing w:val="-2"/>
          <w:sz w:val="24"/>
          <w:szCs w:val="24"/>
        </w:rPr>
        <w:t>10.    证明投标标的的合格性和符合招标文件规定的响应文件</w:t>
      </w:r>
      <w:bookmarkEnd w:id="38"/>
    </w:p>
    <w:p w14:paraId="7BF0DE99">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66BF1AB9">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43723AF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1E796E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39DD9AA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14:paraId="36C35F5C">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089C074A">
      <w:pPr>
        <w:spacing w:before="181" w:line="360" w:lineRule="auto"/>
        <w:ind w:left="39"/>
        <w:outlineLvl w:val="2"/>
        <w:rPr>
          <w:rFonts w:hint="eastAsia" w:ascii="仿宋" w:hAnsi="仿宋" w:eastAsia="仿宋" w:cs="仿宋"/>
          <w:sz w:val="24"/>
          <w:szCs w:val="24"/>
        </w:rPr>
      </w:pPr>
      <w:bookmarkStart w:id="39" w:name="_Toc17008"/>
      <w:bookmarkStart w:id="40" w:name="_Toc17138"/>
      <w:bookmarkStart w:id="41" w:name="_Toc23251"/>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39"/>
      <w:bookmarkEnd w:id="40"/>
      <w:bookmarkEnd w:id="41"/>
    </w:p>
    <w:p w14:paraId="5A0D287D">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65A4A8CB">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4FED5767">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7D2DBED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0C6D3BA9">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01DE323C">
      <w:pPr>
        <w:spacing w:before="182" w:line="360" w:lineRule="auto"/>
        <w:ind w:left="27"/>
        <w:outlineLvl w:val="1"/>
        <w:rPr>
          <w:rFonts w:hint="eastAsia" w:ascii="仿宋" w:hAnsi="仿宋" w:eastAsia="仿宋" w:cs="仿宋"/>
          <w:sz w:val="24"/>
          <w:szCs w:val="24"/>
        </w:rPr>
      </w:pPr>
      <w:bookmarkStart w:id="42" w:name="_Toc22682"/>
      <w:r>
        <w:rPr>
          <w:rFonts w:hint="eastAsia" w:ascii="仿宋" w:hAnsi="仿宋" w:eastAsia="仿宋" w:cs="仿宋"/>
          <w:b/>
          <w:bCs/>
          <w:spacing w:val="-4"/>
          <w:sz w:val="24"/>
          <w:szCs w:val="24"/>
        </w:rPr>
        <w:t>11.投标报价</w:t>
      </w:r>
      <w:bookmarkEnd w:id="42"/>
    </w:p>
    <w:p w14:paraId="7E91C09A">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3E6E154A">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57E42862">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2E599393">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D10C764">
      <w:pPr>
        <w:spacing w:before="180" w:line="360" w:lineRule="auto"/>
        <w:ind w:left="39"/>
        <w:outlineLvl w:val="2"/>
        <w:rPr>
          <w:rFonts w:hint="eastAsia" w:ascii="仿宋" w:hAnsi="仿宋" w:eastAsia="仿宋" w:cs="仿宋"/>
          <w:sz w:val="24"/>
          <w:szCs w:val="24"/>
        </w:rPr>
      </w:pPr>
      <w:bookmarkStart w:id="43" w:name="_Toc18971"/>
      <w:bookmarkStart w:id="44" w:name="_Toc31348"/>
      <w:bookmarkStart w:id="45" w:name="_Toc15953"/>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43"/>
      <w:bookmarkEnd w:id="44"/>
      <w:bookmarkEnd w:id="45"/>
    </w:p>
    <w:p w14:paraId="628AED4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0D4AA26A">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67EEAB87">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66F65D42">
      <w:pPr>
        <w:spacing w:before="178" w:line="360" w:lineRule="auto"/>
        <w:ind w:left="27"/>
        <w:outlineLvl w:val="1"/>
        <w:rPr>
          <w:rFonts w:hint="eastAsia" w:ascii="仿宋" w:hAnsi="仿宋" w:eastAsia="仿宋" w:cs="仿宋"/>
          <w:sz w:val="24"/>
          <w:szCs w:val="24"/>
        </w:rPr>
      </w:pPr>
      <w:bookmarkStart w:id="46" w:name="_Toc27590"/>
      <w:r>
        <w:rPr>
          <w:rFonts w:hint="eastAsia" w:ascii="仿宋" w:hAnsi="仿宋" w:eastAsia="仿宋" w:cs="仿宋"/>
          <w:b/>
          <w:bCs/>
          <w:spacing w:val="-3"/>
          <w:sz w:val="24"/>
          <w:szCs w:val="24"/>
        </w:rPr>
        <w:t>12.投标保证金</w:t>
      </w:r>
      <w:bookmarkEnd w:id="46"/>
    </w:p>
    <w:p w14:paraId="60067949">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5F81100E">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2E47D1EE">
      <w:pPr>
        <w:spacing w:before="178" w:line="360" w:lineRule="auto"/>
        <w:ind w:left="39"/>
        <w:outlineLvl w:val="2"/>
        <w:rPr>
          <w:rFonts w:hint="eastAsia" w:ascii="仿宋" w:hAnsi="仿宋" w:eastAsia="仿宋" w:cs="仿宋"/>
          <w:sz w:val="24"/>
          <w:szCs w:val="24"/>
        </w:rPr>
      </w:pPr>
      <w:bookmarkStart w:id="47" w:name="_Toc3778"/>
      <w:bookmarkStart w:id="48" w:name="_Toc18268"/>
      <w:bookmarkStart w:id="49" w:name="_Toc23002"/>
      <w:r>
        <w:rPr>
          <w:rFonts w:hint="eastAsia" w:ascii="仿宋" w:hAnsi="仿宋" w:eastAsia="仿宋" w:cs="仿宋"/>
          <w:spacing w:val="-1"/>
          <w:sz w:val="24"/>
          <w:szCs w:val="24"/>
        </w:rPr>
        <w:t>12.2   投标人存在下列情形的，投标保证金不予退还：</w:t>
      </w:r>
      <w:bookmarkEnd w:id="47"/>
      <w:bookmarkEnd w:id="48"/>
      <w:bookmarkEnd w:id="49"/>
    </w:p>
    <w:p w14:paraId="7CA1AF92">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5C76610E">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19095734">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3FEB09BD">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431DF878">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14F63822">
      <w:pPr>
        <w:spacing w:before="183" w:line="360" w:lineRule="auto"/>
        <w:ind w:left="39"/>
        <w:outlineLvl w:val="2"/>
        <w:rPr>
          <w:rFonts w:hint="eastAsia" w:ascii="仿宋" w:hAnsi="仿宋" w:eastAsia="仿宋" w:cs="仿宋"/>
          <w:sz w:val="24"/>
          <w:szCs w:val="24"/>
        </w:rPr>
      </w:pPr>
      <w:bookmarkStart w:id="50" w:name="_Toc19062"/>
      <w:bookmarkStart w:id="51" w:name="_Toc8072"/>
      <w:bookmarkStart w:id="52" w:name="_Toc13680"/>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50"/>
      <w:bookmarkEnd w:id="51"/>
      <w:bookmarkEnd w:id="52"/>
    </w:p>
    <w:p w14:paraId="15845C2F">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1AC7297B">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27EFE59">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447BEA38">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209C93C8">
      <w:pPr>
        <w:spacing w:before="179" w:line="360" w:lineRule="auto"/>
        <w:jc w:val="right"/>
        <w:outlineLvl w:val="2"/>
        <w:rPr>
          <w:rFonts w:hint="eastAsia" w:ascii="仿宋" w:hAnsi="仿宋" w:eastAsia="仿宋" w:cs="仿宋"/>
          <w:sz w:val="24"/>
          <w:szCs w:val="24"/>
        </w:rPr>
      </w:pPr>
      <w:bookmarkStart w:id="53" w:name="_Toc13200"/>
      <w:bookmarkStart w:id="54" w:name="_Toc11627"/>
      <w:bookmarkStart w:id="55" w:name="_Toc20942"/>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53"/>
      <w:bookmarkEnd w:id="54"/>
      <w:bookmarkEnd w:id="55"/>
    </w:p>
    <w:p w14:paraId="6B31DEFA">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382BC5B1">
      <w:pPr>
        <w:spacing w:before="182" w:line="360" w:lineRule="auto"/>
        <w:ind w:left="39"/>
        <w:outlineLvl w:val="2"/>
        <w:rPr>
          <w:rFonts w:hint="eastAsia" w:ascii="仿宋" w:hAnsi="仿宋" w:eastAsia="仿宋" w:cs="仿宋"/>
          <w:sz w:val="24"/>
          <w:szCs w:val="24"/>
        </w:rPr>
      </w:pPr>
      <w:bookmarkStart w:id="56" w:name="_Toc28855"/>
      <w:bookmarkStart w:id="57" w:name="_Toc27661"/>
      <w:bookmarkStart w:id="58" w:name="_Toc11599"/>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56"/>
      <w:bookmarkEnd w:id="57"/>
      <w:bookmarkEnd w:id="58"/>
    </w:p>
    <w:p w14:paraId="5348A8D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23B38842">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481D47E4">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19C79B2D">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5F522FA">
      <w:pPr>
        <w:spacing w:before="180" w:line="360" w:lineRule="auto"/>
        <w:ind w:left="39"/>
        <w:outlineLvl w:val="2"/>
        <w:rPr>
          <w:rFonts w:hint="eastAsia" w:ascii="仿宋" w:hAnsi="仿宋" w:eastAsia="仿宋" w:cs="仿宋"/>
          <w:sz w:val="24"/>
          <w:szCs w:val="24"/>
        </w:rPr>
      </w:pPr>
      <w:bookmarkStart w:id="59" w:name="_Toc9672"/>
      <w:bookmarkStart w:id="60" w:name="_Toc718"/>
      <w:bookmarkStart w:id="61" w:name="_Toc17373"/>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59"/>
      <w:bookmarkEnd w:id="60"/>
      <w:bookmarkEnd w:id="61"/>
    </w:p>
    <w:p w14:paraId="430E611E">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4D30B43A">
      <w:pPr>
        <w:spacing w:before="180" w:line="360" w:lineRule="auto"/>
        <w:ind w:left="27"/>
        <w:outlineLvl w:val="1"/>
        <w:rPr>
          <w:rFonts w:hint="eastAsia" w:ascii="仿宋" w:hAnsi="仿宋" w:eastAsia="仿宋" w:cs="仿宋"/>
          <w:sz w:val="24"/>
          <w:szCs w:val="24"/>
        </w:rPr>
      </w:pPr>
      <w:bookmarkStart w:id="62" w:name="_Toc24449"/>
      <w:r>
        <w:rPr>
          <w:rFonts w:hint="eastAsia" w:ascii="仿宋" w:hAnsi="仿宋" w:eastAsia="仿宋" w:cs="仿宋"/>
          <w:b/>
          <w:bCs/>
          <w:spacing w:val="-3"/>
          <w:sz w:val="24"/>
          <w:szCs w:val="24"/>
        </w:rPr>
        <w:t>13.投标有效期</w:t>
      </w:r>
      <w:bookmarkEnd w:id="62"/>
    </w:p>
    <w:p w14:paraId="7C185A93">
      <w:pPr>
        <w:spacing w:before="178" w:line="360" w:lineRule="auto"/>
        <w:ind w:left="39"/>
        <w:outlineLvl w:val="2"/>
        <w:rPr>
          <w:rFonts w:hint="eastAsia" w:ascii="仿宋" w:hAnsi="仿宋" w:eastAsia="仿宋" w:cs="仿宋"/>
          <w:sz w:val="24"/>
          <w:szCs w:val="24"/>
        </w:rPr>
      </w:pPr>
      <w:bookmarkStart w:id="63" w:name="_Toc23470"/>
      <w:bookmarkStart w:id="64" w:name="_Toc22431"/>
      <w:bookmarkStart w:id="65" w:name="_Toc2722"/>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bookmarkEnd w:id="63"/>
      <w:bookmarkEnd w:id="64"/>
      <w:bookmarkEnd w:id="65"/>
    </w:p>
    <w:p w14:paraId="05C87645">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1E21A22">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3BE5DB16">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67CE4B12">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4157D408">
      <w:pPr>
        <w:spacing w:before="178" w:line="360" w:lineRule="auto"/>
        <w:ind w:left="27"/>
        <w:outlineLvl w:val="1"/>
        <w:rPr>
          <w:rFonts w:hint="eastAsia" w:ascii="仿宋" w:hAnsi="仿宋" w:eastAsia="仿宋" w:cs="仿宋"/>
          <w:sz w:val="24"/>
          <w:szCs w:val="24"/>
        </w:rPr>
      </w:pPr>
      <w:bookmarkStart w:id="66" w:name="_Toc3785"/>
      <w:r>
        <w:rPr>
          <w:rFonts w:hint="eastAsia" w:ascii="仿宋" w:hAnsi="仿宋" w:eastAsia="仿宋" w:cs="仿宋"/>
          <w:b/>
          <w:bCs/>
          <w:spacing w:val="-3"/>
          <w:sz w:val="24"/>
          <w:szCs w:val="24"/>
        </w:rPr>
        <w:t>14.投标文件的签署及规定</w:t>
      </w:r>
      <w:bookmarkEnd w:id="66"/>
    </w:p>
    <w:p w14:paraId="3F89B976">
      <w:pPr>
        <w:spacing w:before="177" w:line="360" w:lineRule="auto"/>
        <w:ind w:left="39"/>
        <w:outlineLvl w:val="2"/>
        <w:rPr>
          <w:rFonts w:hint="eastAsia" w:ascii="仿宋" w:hAnsi="仿宋" w:eastAsia="仿宋" w:cs="仿宋"/>
          <w:sz w:val="24"/>
          <w:szCs w:val="24"/>
        </w:rPr>
      </w:pPr>
      <w:bookmarkStart w:id="67" w:name="_Toc8996"/>
      <w:bookmarkStart w:id="68" w:name="_Toc9027"/>
      <w:bookmarkStart w:id="69" w:name="_Toc22182"/>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bookmarkEnd w:id="67"/>
      <w:bookmarkEnd w:id="68"/>
      <w:bookmarkEnd w:id="69"/>
    </w:p>
    <w:p w14:paraId="167A6F55">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653B1B30">
      <w:pPr>
        <w:spacing w:before="180" w:line="360" w:lineRule="auto"/>
        <w:outlineLvl w:val="2"/>
        <w:rPr>
          <w:rFonts w:hint="eastAsia" w:ascii="仿宋" w:hAnsi="仿宋" w:eastAsia="仿宋" w:cs="仿宋"/>
          <w:sz w:val="24"/>
          <w:szCs w:val="24"/>
        </w:rPr>
      </w:pPr>
      <w:bookmarkStart w:id="70" w:name="_Toc13025"/>
      <w:bookmarkStart w:id="71" w:name="_Toc13774"/>
      <w:bookmarkStart w:id="72" w:name="_Toc11873"/>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70"/>
      <w:bookmarkEnd w:id="71"/>
      <w:bookmarkEnd w:id="72"/>
    </w:p>
    <w:p w14:paraId="1CE07416">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766CEBF4">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14:paraId="280494FA">
      <w:pPr>
        <w:spacing w:before="78" w:line="360" w:lineRule="auto"/>
        <w:ind w:left="3336"/>
        <w:outlineLvl w:val="9"/>
        <w:rPr>
          <w:rFonts w:hint="eastAsia" w:ascii="仿宋" w:hAnsi="仿宋" w:eastAsia="仿宋" w:cs="仿宋"/>
          <w:b/>
          <w:bCs/>
          <w:spacing w:val="-10"/>
          <w:sz w:val="24"/>
          <w:szCs w:val="24"/>
        </w:rPr>
      </w:pPr>
    </w:p>
    <w:p w14:paraId="00DBE943">
      <w:pPr>
        <w:bidi w:val="0"/>
        <w:jc w:val="center"/>
        <w:outlineLvl w:val="1"/>
        <w:rPr>
          <w:rFonts w:hint="eastAsia" w:ascii="仿宋" w:hAnsi="仿宋" w:eastAsia="仿宋" w:cs="仿宋"/>
          <w:sz w:val="21"/>
        </w:rPr>
      </w:pPr>
      <w:bookmarkStart w:id="73" w:name="_Toc32145"/>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73"/>
    </w:p>
    <w:p w14:paraId="75EC4E2C">
      <w:pPr>
        <w:spacing w:before="78" w:line="360" w:lineRule="auto"/>
        <w:ind w:left="27"/>
        <w:outlineLvl w:val="1"/>
        <w:rPr>
          <w:rFonts w:hint="eastAsia" w:ascii="仿宋" w:hAnsi="仿宋" w:eastAsia="仿宋" w:cs="仿宋"/>
          <w:sz w:val="24"/>
          <w:szCs w:val="24"/>
        </w:rPr>
      </w:pPr>
      <w:bookmarkStart w:id="74" w:name="_Toc8149"/>
      <w:r>
        <w:rPr>
          <w:rFonts w:hint="eastAsia" w:ascii="仿宋" w:hAnsi="仿宋" w:eastAsia="仿宋" w:cs="仿宋"/>
          <w:b/>
          <w:bCs/>
          <w:spacing w:val="-3"/>
          <w:sz w:val="24"/>
          <w:szCs w:val="24"/>
        </w:rPr>
        <w:t>15.投标文件的密封和标记</w:t>
      </w:r>
      <w:bookmarkEnd w:id="74"/>
    </w:p>
    <w:p w14:paraId="3AA2DBC9">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73280555">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33E21E0D">
      <w:pPr>
        <w:spacing w:before="178" w:line="360" w:lineRule="auto"/>
        <w:ind w:left="39"/>
        <w:outlineLvl w:val="2"/>
        <w:rPr>
          <w:rFonts w:hint="eastAsia" w:ascii="仿宋" w:hAnsi="仿宋" w:eastAsia="仿宋" w:cs="仿宋"/>
          <w:sz w:val="24"/>
          <w:szCs w:val="24"/>
        </w:rPr>
      </w:pPr>
      <w:bookmarkStart w:id="75" w:name="_Toc5237"/>
      <w:bookmarkStart w:id="76" w:name="_Toc9535"/>
      <w:bookmarkStart w:id="77" w:name="_Toc30971"/>
      <w:r>
        <w:rPr>
          <w:rFonts w:hint="eastAsia" w:ascii="仿宋" w:hAnsi="仿宋" w:eastAsia="仿宋" w:cs="仿宋"/>
          <w:spacing w:val="-2"/>
          <w:sz w:val="24"/>
          <w:szCs w:val="24"/>
        </w:rPr>
        <w:t>15.2    所有电子投标文件封皮应：</w:t>
      </w:r>
      <w:bookmarkEnd w:id="75"/>
      <w:bookmarkEnd w:id="76"/>
      <w:bookmarkEnd w:id="77"/>
    </w:p>
    <w:p w14:paraId="7BEE699D">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04354B63">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A21DAC3">
      <w:pPr>
        <w:spacing w:before="181" w:line="360" w:lineRule="auto"/>
        <w:ind w:left="27"/>
        <w:outlineLvl w:val="1"/>
        <w:rPr>
          <w:rFonts w:hint="eastAsia" w:ascii="仿宋" w:hAnsi="仿宋" w:eastAsia="仿宋" w:cs="仿宋"/>
          <w:sz w:val="24"/>
          <w:szCs w:val="24"/>
        </w:rPr>
      </w:pPr>
      <w:bookmarkStart w:id="78" w:name="_Toc15694"/>
      <w:r>
        <w:rPr>
          <w:rFonts w:hint="eastAsia" w:ascii="仿宋" w:hAnsi="仿宋" w:eastAsia="仿宋" w:cs="仿宋"/>
          <w:b/>
          <w:bCs/>
          <w:spacing w:val="-4"/>
          <w:sz w:val="24"/>
          <w:szCs w:val="24"/>
        </w:rPr>
        <w:t>16.投标截止</w:t>
      </w:r>
      <w:bookmarkEnd w:id="78"/>
    </w:p>
    <w:p w14:paraId="2EA9D4E8">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14:paraId="27A5431D">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09E94F90">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66CD2DCD">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484640DA">
      <w:pPr>
        <w:spacing w:before="181" w:line="360" w:lineRule="auto"/>
        <w:ind w:left="27"/>
        <w:outlineLvl w:val="1"/>
        <w:rPr>
          <w:rFonts w:hint="eastAsia" w:ascii="仿宋" w:hAnsi="仿宋" w:eastAsia="仿宋" w:cs="仿宋"/>
          <w:sz w:val="24"/>
          <w:szCs w:val="24"/>
        </w:rPr>
      </w:pPr>
      <w:bookmarkStart w:id="79" w:name="_Toc30058"/>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bookmarkEnd w:id="79"/>
    </w:p>
    <w:p w14:paraId="0CF50811">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413CCD56">
      <w:pPr>
        <w:spacing w:before="180" w:line="360" w:lineRule="auto"/>
        <w:ind w:left="39"/>
        <w:outlineLvl w:val="2"/>
        <w:rPr>
          <w:rFonts w:hint="eastAsia" w:ascii="仿宋" w:hAnsi="仿宋" w:eastAsia="仿宋" w:cs="仿宋"/>
          <w:sz w:val="24"/>
          <w:szCs w:val="24"/>
        </w:rPr>
      </w:pPr>
      <w:bookmarkStart w:id="80" w:name="_Toc10292"/>
      <w:bookmarkStart w:id="81" w:name="_Toc25791"/>
      <w:bookmarkStart w:id="82" w:name="_Toc8359"/>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bookmarkEnd w:id="80"/>
      <w:bookmarkEnd w:id="81"/>
      <w:bookmarkEnd w:id="82"/>
    </w:p>
    <w:p w14:paraId="0B8CF080">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12907F80">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67D7ABC4">
      <w:pPr>
        <w:spacing w:before="180" w:line="360" w:lineRule="auto"/>
        <w:ind w:left="39"/>
        <w:outlineLvl w:val="2"/>
        <w:rPr>
          <w:rFonts w:hint="eastAsia" w:ascii="仿宋" w:hAnsi="仿宋" w:eastAsia="仿宋" w:cs="仿宋"/>
          <w:sz w:val="24"/>
          <w:szCs w:val="24"/>
        </w:rPr>
      </w:pPr>
      <w:bookmarkStart w:id="83" w:name="_Toc23312"/>
      <w:bookmarkStart w:id="84" w:name="_Toc19353"/>
      <w:bookmarkStart w:id="85" w:name="_Toc26350"/>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83"/>
      <w:bookmarkEnd w:id="84"/>
      <w:bookmarkEnd w:id="85"/>
    </w:p>
    <w:p w14:paraId="638DB579">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697E01D8">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14:paraId="2EC799E8">
      <w:pPr>
        <w:spacing w:before="78" w:line="360" w:lineRule="auto"/>
        <w:ind w:left="3283"/>
        <w:outlineLvl w:val="9"/>
        <w:rPr>
          <w:rFonts w:hint="eastAsia" w:ascii="仿宋" w:hAnsi="仿宋" w:eastAsia="仿宋" w:cs="仿宋"/>
          <w:b/>
          <w:bCs/>
          <w:spacing w:val="-8"/>
          <w:sz w:val="24"/>
          <w:szCs w:val="24"/>
        </w:rPr>
      </w:pPr>
    </w:p>
    <w:p w14:paraId="0918DEB7">
      <w:pPr>
        <w:bidi w:val="0"/>
        <w:jc w:val="center"/>
        <w:outlineLvl w:val="1"/>
        <w:rPr>
          <w:rFonts w:hint="eastAsia" w:ascii="仿宋" w:hAnsi="仿宋" w:eastAsia="仿宋" w:cs="仿宋"/>
          <w:sz w:val="21"/>
        </w:rPr>
      </w:pPr>
      <w:bookmarkStart w:id="86" w:name="_Toc1333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86"/>
    </w:p>
    <w:p w14:paraId="280ECE01">
      <w:pPr>
        <w:spacing w:before="78" w:line="360" w:lineRule="auto"/>
        <w:ind w:left="27"/>
        <w:outlineLvl w:val="1"/>
        <w:rPr>
          <w:rFonts w:hint="eastAsia" w:ascii="仿宋" w:hAnsi="仿宋" w:eastAsia="仿宋" w:cs="仿宋"/>
          <w:sz w:val="24"/>
          <w:szCs w:val="24"/>
        </w:rPr>
      </w:pPr>
      <w:bookmarkStart w:id="87" w:name="_Toc17641"/>
      <w:r>
        <w:rPr>
          <w:rFonts w:hint="eastAsia" w:ascii="仿宋" w:hAnsi="仿宋" w:eastAsia="仿宋" w:cs="仿宋"/>
          <w:b/>
          <w:bCs/>
          <w:spacing w:val="-5"/>
          <w:sz w:val="24"/>
          <w:szCs w:val="24"/>
        </w:rPr>
        <w:t>18.开标</w:t>
      </w:r>
      <w:bookmarkEnd w:id="87"/>
    </w:p>
    <w:p w14:paraId="50E6E24D">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098FC9F9">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14:paraId="769BF4CC">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01885D90">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63BA429F">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3790EE75">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5F40226D">
      <w:pPr>
        <w:spacing w:before="181" w:line="360" w:lineRule="auto"/>
        <w:ind w:left="39"/>
        <w:outlineLvl w:val="2"/>
        <w:rPr>
          <w:rFonts w:hint="eastAsia" w:ascii="仿宋" w:hAnsi="仿宋" w:eastAsia="仿宋" w:cs="仿宋"/>
          <w:sz w:val="24"/>
          <w:szCs w:val="24"/>
        </w:rPr>
      </w:pPr>
      <w:bookmarkStart w:id="88" w:name="_Toc26186"/>
      <w:bookmarkStart w:id="89" w:name="_Toc24835"/>
      <w:bookmarkStart w:id="90" w:name="_Toc23228"/>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88"/>
      <w:bookmarkEnd w:id="89"/>
      <w:bookmarkEnd w:id="90"/>
    </w:p>
    <w:p w14:paraId="40B24ED1">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14:paraId="39F75E20">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026FEA7D">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638304EB">
      <w:pPr>
        <w:spacing w:before="180" w:line="360" w:lineRule="auto"/>
        <w:ind w:left="39"/>
        <w:outlineLvl w:val="2"/>
        <w:rPr>
          <w:rFonts w:hint="eastAsia" w:ascii="仿宋" w:hAnsi="仿宋" w:eastAsia="仿宋" w:cs="仿宋"/>
          <w:sz w:val="24"/>
          <w:szCs w:val="24"/>
        </w:rPr>
      </w:pPr>
      <w:bookmarkStart w:id="91" w:name="_Toc28941"/>
      <w:bookmarkStart w:id="92" w:name="_Toc26429"/>
      <w:bookmarkStart w:id="93" w:name="_Toc14998"/>
      <w:r>
        <w:rPr>
          <w:rFonts w:hint="eastAsia" w:ascii="仿宋" w:hAnsi="仿宋" w:eastAsia="仿宋" w:cs="仿宋"/>
          <w:spacing w:val="-1"/>
          <w:position w:val="16"/>
          <w:sz w:val="24"/>
          <w:szCs w:val="24"/>
        </w:rPr>
        <w:t>18.6   投标人代表对开标过程和开标记录有疑义，以及认为采购人、采购代</w:t>
      </w:r>
      <w:bookmarkEnd w:id="91"/>
      <w:bookmarkEnd w:id="92"/>
      <w:bookmarkEnd w:id="93"/>
    </w:p>
    <w:p w14:paraId="2C52E401">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46225802">
      <w:pPr>
        <w:spacing w:before="182" w:line="360" w:lineRule="auto"/>
        <w:ind w:left="27"/>
        <w:outlineLvl w:val="1"/>
        <w:rPr>
          <w:rFonts w:hint="eastAsia" w:ascii="仿宋" w:hAnsi="仿宋" w:eastAsia="仿宋" w:cs="仿宋"/>
          <w:sz w:val="24"/>
          <w:szCs w:val="24"/>
        </w:rPr>
      </w:pPr>
      <w:bookmarkStart w:id="94" w:name="_Toc5932"/>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94"/>
    </w:p>
    <w:p w14:paraId="19E142B8">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1634FD50">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2E4CC5F0">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0287CC8B">
      <w:pPr>
        <w:spacing w:before="177" w:line="360" w:lineRule="auto"/>
        <w:ind w:left="508"/>
        <w:jc w:val="center"/>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14:paraId="7549F7E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1、企业三证合一的法人营业执照或含二维码的营业执照；</w:t>
      </w:r>
    </w:p>
    <w:p w14:paraId="7BDCBDB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06087ED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3、提供近半年任意一个月的投标单位社保缴费凭证和法人或授权人个人缴纳的社保明细；</w:t>
      </w:r>
    </w:p>
    <w:p w14:paraId="53F95AD7">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4、2024年的财务审计报告与财务会计制度（新成立公司不足一年的提供近三个月内有效的银行资信证明）</w:t>
      </w:r>
    </w:p>
    <w:p w14:paraId="263BC932">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767D75F0">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7ED2538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64916DD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4E7D1D8F">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09A04227">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w:t>
      </w:r>
    </w:p>
    <w:p w14:paraId="3E9A2C4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11、本项目不接受联合体；</w:t>
      </w:r>
    </w:p>
    <w:p w14:paraId="15AE6257">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0E4A48A7">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14:paraId="6DAD0515">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18F992B7">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546D1F52">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78650770">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830EF12">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36848821">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31310D4A">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6DABE87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3B656D9F">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3</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14:paraId="0D93A4BB">
      <w:pPr>
        <w:spacing w:before="200" w:line="360" w:lineRule="auto"/>
        <w:ind w:left="17"/>
        <w:outlineLvl w:val="1"/>
        <w:rPr>
          <w:rFonts w:hint="eastAsia" w:ascii="仿宋" w:hAnsi="仿宋" w:eastAsia="仿宋" w:cs="仿宋"/>
          <w:sz w:val="24"/>
          <w:szCs w:val="24"/>
        </w:rPr>
      </w:pPr>
      <w:bookmarkStart w:id="95" w:name="_Toc8908"/>
      <w:r>
        <w:rPr>
          <w:rFonts w:hint="eastAsia" w:ascii="仿宋" w:hAnsi="仿宋" w:eastAsia="仿宋" w:cs="仿宋"/>
          <w:b/>
          <w:bCs/>
          <w:spacing w:val="-2"/>
          <w:sz w:val="24"/>
          <w:szCs w:val="24"/>
        </w:rPr>
        <w:t>20.投标文件的符合性审查与澄清</w:t>
      </w:r>
      <w:bookmarkEnd w:id="95"/>
    </w:p>
    <w:p w14:paraId="5493B713">
      <w:pPr>
        <w:spacing w:before="182" w:line="360" w:lineRule="auto"/>
        <w:ind w:left="16"/>
        <w:outlineLvl w:val="2"/>
        <w:rPr>
          <w:rFonts w:hint="eastAsia" w:ascii="仿宋" w:hAnsi="仿宋" w:eastAsia="仿宋" w:cs="仿宋"/>
          <w:sz w:val="24"/>
          <w:szCs w:val="24"/>
        </w:rPr>
      </w:pPr>
      <w:bookmarkStart w:id="96" w:name="_Toc14415"/>
      <w:bookmarkStart w:id="97" w:name="_Toc25387"/>
      <w:bookmarkStart w:id="98" w:name="_Toc22656"/>
      <w:r>
        <w:rPr>
          <w:rFonts w:hint="eastAsia" w:ascii="仿宋" w:hAnsi="仿宋" w:eastAsia="仿宋" w:cs="仿宋"/>
          <w:spacing w:val="2"/>
          <w:sz w:val="24"/>
          <w:szCs w:val="24"/>
        </w:rPr>
        <w:t>20.1   符合性审查是指依据招标文件的规定，从投标文件的有效性和完整性对</w:t>
      </w:r>
      <w:bookmarkEnd w:id="96"/>
      <w:bookmarkEnd w:id="97"/>
      <w:bookmarkEnd w:id="98"/>
    </w:p>
    <w:p w14:paraId="4AB779FA">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1DFF9BB7">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13813E21">
      <w:pPr>
        <w:spacing w:before="176" w:line="360" w:lineRule="auto"/>
        <w:ind w:left="16"/>
        <w:outlineLvl w:val="2"/>
        <w:rPr>
          <w:rFonts w:hint="eastAsia" w:ascii="仿宋" w:hAnsi="仿宋" w:eastAsia="仿宋" w:cs="仿宋"/>
          <w:sz w:val="24"/>
          <w:szCs w:val="24"/>
        </w:rPr>
      </w:pPr>
      <w:bookmarkStart w:id="99" w:name="_Toc27139"/>
      <w:bookmarkStart w:id="100" w:name="_Toc7242"/>
      <w:bookmarkStart w:id="101" w:name="_Toc25886"/>
      <w:r>
        <w:rPr>
          <w:rFonts w:hint="eastAsia" w:ascii="仿宋" w:hAnsi="仿宋" w:eastAsia="仿宋" w:cs="仿宋"/>
          <w:spacing w:val="-1"/>
          <w:sz w:val="24"/>
          <w:szCs w:val="24"/>
        </w:rPr>
        <w:t>20.2    投标文件的澄清</w:t>
      </w:r>
      <w:bookmarkEnd w:id="99"/>
      <w:bookmarkEnd w:id="100"/>
      <w:bookmarkEnd w:id="101"/>
    </w:p>
    <w:p w14:paraId="06534E57">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135D7994">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35F88A2B">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4A8886E0">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0311067">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2FA294BD">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4C0509EE">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2864A22">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0FFD05FB">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24BF73EA">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4B6E898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3B00F11F">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4689DE47">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72783094">
      <w:pPr>
        <w:spacing w:before="177" w:line="360" w:lineRule="auto"/>
        <w:ind w:left="17"/>
        <w:outlineLvl w:val="1"/>
        <w:rPr>
          <w:rFonts w:hint="eastAsia" w:ascii="仿宋" w:hAnsi="仿宋" w:eastAsia="仿宋" w:cs="仿宋"/>
          <w:sz w:val="24"/>
          <w:szCs w:val="24"/>
        </w:rPr>
      </w:pPr>
      <w:bookmarkStart w:id="102" w:name="_Toc19213"/>
      <w:r>
        <w:rPr>
          <w:rFonts w:hint="eastAsia" w:ascii="仿宋" w:hAnsi="仿宋" w:eastAsia="仿宋" w:cs="仿宋"/>
          <w:b/>
          <w:bCs/>
          <w:spacing w:val="-2"/>
          <w:sz w:val="24"/>
          <w:szCs w:val="24"/>
        </w:rPr>
        <w:t>21.投标偏离</w:t>
      </w:r>
      <w:bookmarkEnd w:id="102"/>
    </w:p>
    <w:p w14:paraId="081FB3D8">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p>
    <w:p w14:paraId="0C269DAE">
      <w:pPr>
        <w:spacing w:before="180" w:line="360" w:lineRule="auto"/>
        <w:outlineLvl w:val="1"/>
        <w:rPr>
          <w:rFonts w:hint="eastAsia" w:ascii="仿宋" w:hAnsi="仿宋" w:eastAsia="仿宋" w:cs="仿宋"/>
          <w:sz w:val="24"/>
          <w:szCs w:val="24"/>
        </w:rPr>
      </w:pPr>
      <w:bookmarkStart w:id="103" w:name="_Toc7913"/>
      <w:r>
        <w:rPr>
          <w:rFonts w:hint="eastAsia" w:ascii="仿宋" w:hAnsi="仿宋" w:eastAsia="仿宋" w:cs="仿宋"/>
          <w:b/>
          <w:bCs/>
          <w:spacing w:val="-2"/>
          <w:sz w:val="24"/>
          <w:szCs w:val="24"/>
        </w:rPr>
        <w:t>22.投标无效</w:t>
      </w:r>
      <w:bookmarkEnd w:id="103"/>
    </w:p>
    <w:p w14:paraId="3C163469">
      <w:pPr>
        <w:spacing w:before="179" w:line="360" w:lineRule="auto"/>
        <w:outlineLvl w:val="2"/>
        <w:rPr>
          <w:rFonts w:hint="eastAsia" w:ascii="仿宋" w:hAnsi="仿宋" w:eastAsia="仿宋" w:cs="仿宋"/>
          <w:sz w:val="24"/>
          <w:szCs w:val="24"/>
        </w:rPr>
      </w:pPr>
      <w:bookmarkStart w:id="104" w:name="_Toc21006"/>
      <w:bookmarkStart w:id="105" w:name="_Toc22198"/>
      <w:bookmarkStart w:id="106" w:name="_Toc30555"/>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104"/>
      <w:bookmarkEnd w:id="105"/>
      <w:bookmarkEnd w:id="106"/>
    </w:p>
    <w:p w14:paraId="12DBEBF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7970CCBD">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5EDDFD4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626EFD36">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32947161">
      <w:pPr>
        <w:spacing w:before="182" w:line="360" w:lineRule="auto"/>
        <w:ind w:left="48"/>
        <w:outlineLvl w:val="2"/>
        <w:rPr>
          <w:rFonts w:hint="eastAsia" w:ascii="仿宋" w:hAnsi="仿宋" w:eastAsia="仿宋" w:cs="仿宋"/>
          <w:sz w:val="24"/>
          <w:szCs w:val="24"/>
        </w:rPr>
      </w:pPr>
      <w:bookmarkStart w:id="107" w:name="_Toc1407"/>
      <w:bookmarkStart w:id="108" w:name="_Toc18207"/>
      <w:bookmarkStart w:id="109" w:name="_Toc1834"/>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107"/>
      <w:bookmarkEnd w:id="108"/>
      <w:bookmarkEnd w:id="109"/>
    </w:p>
    <w:p w14:paraId="790E7C43">
      <w:pPr>
        <w:spacing w:before="1" w:line="360" w:lineRule="auto"/>
        <w:ind w:left="960"/>
        <w:outlineLvl w:val="1"/>
        <w:rPr>
          <w:rFonts w:hint="eastAsia" w:ascii="仿宋" w:hAnsi="仿宋" w:eastAsia="仿宋" w:cs="仿宋"/>
          <w:sz w:val="24"/>
          <w:szCs w:val="24"/>
        </w:rPr>
      </w:pPr>
      <w:bookmarkStart w:id="110" w:name="_Toc3819"/>
      <w:bookmarkStart w:id="111" w:name="_Toc25203"/>
      <w:bookmarkStart w:id="112" w:name="_Toc3259"/>
      <w:r>
        <w:rPr>
          <w:rFonts w:hint="eastAsia" w:ascii="仿宋" w:hAnsi="仿宋" w:eastAsia="仿宋" w:cs="仿宋"/>
          <w:spacing w:val="-1"/>
          <w:sz w:val="24"/>
          <w:szCs w:val="24"/>
        </w:rPr>
        <w:t>在招标文件中规定，并以醒目的方式标明）</w:t>
      </w:r>
      <w:bookmarkEnd w:id="110"/>
      <w:bookmarkEnd w:id="111"/>
      <w:bookmarkEnd w:id="112"/>
    </w:p>
    <w:p w14:paraId="42A32E56">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1F3C85D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2359C6A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41BC5B5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6051A42E">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59E45DE8">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70A7259F">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4B7CE22D">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2D3FB42B">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14:paraId="49BFD91A">
      <w:pPr>
        <w:spacing w:before="1" w:line="360" w:lineRule="auto"/>
        <w:ind w:left="48"/>
        <w:outlineLvl w:val="1"/>
        <w:rPr>
          <w:rFonts w:hint="eastAsia" w:ascii="仿宋" w:hAnsi="仿宋" w:eastAsia="仿宋" w:cs="仿宋"/>
          <w:sz w:val="24"/>
          <w:szCs w:val="24"/>
        </w:rPr>
      </w:pPr>
      <w:bookmarkStart w:id="113" w:name="_Toc7096"/>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113"/>
    </w:p>
    <w:p w14:paraId="3896385E">
      <w:pPr>
        <w:spacing w:before="177" w:line="360" w:lineRule="auto"/>
        <w:ind w:left="48"/>
        <w:outlineLvl w:val="2"/>
        <w:rPr>
          <w:rFonts w:hint="eastAsia" w:ascii="仿宋" w:hAnsi="仿宋" w:eastAsia="仿宋" w:cs="仿宋"/>
          <w:sz w:val="24"/>
          <w:szCs w:val="24"/>
        </w:rPr>
      </w:pPr>
      <w:bookmarkStart w:id="114" w:name="_Toc9041"/>
      <w:bookmarkStart w:id="115" w:name="_Toc5026"/>
      <w:bookmarkStart w:id="116" w:name="_Toc14890"/>
      <w:r>
        <w:rPr>
          <w:rFonts w:hint="eastAsia" w:ascii="仿宋" w:hAnsi="仿宋" w:eastAsia="仿宋" w:cs="仿宋"/>
          <w:spacing w:val="-1"/>
          <w:sz w:val="24"/>
          <w:szCs w:val="24"/>
        </w:rPr>
        <w:t>23.1    经符合性审查合格的投标文件，评标委员会将根据招标文件确定的评标</w:t>
      </w:r>
      <w:bookmarkEnd w:id="114"/>
      <w:bookmarkEnd w:id="115"/>
      <w:bookmarkEnd w:id="116"/>
    </w:p>
    <w:p w14:paraId="766D25DB">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743E8092">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5BE78331">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0CE193A8">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27F6AD01">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11F82C15">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015AFB64">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14:paraId="2F081AE1">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0FFA581F">
      <w:pPr>
        <w:spacing w:before="1" w:line="360" w:lineRule="auto"/>
        <w:ind w:left="1000" w:leftChars="476" w:firstLine="0" w:firstLineChars="0"/>
        <w:jc w:val="left"/>
        <w:rPr>
          <w:rFonts w:hint="eastAsia" w:ascii="仿宋" w:hAnsi="仿宋" w:eastAsia="仿宋" w:cs="仿宋"/>
          <w:color w:val="FF0000"/>
          <w:sz w:val="25"/>
          <w:szCs w:val="25"/>
        </w:rPr>
      </w:pPr>
      <w:r>
        <w:rPr>
          <w:rFonts w:hint="eastAsia" w:ascii="仿宋" w:hAnsi="仿宋" w:eastAsia="仿宋" w:cs="仿宋"/>
          <w:b/>
          <w:bCs/>
          <w:i/>
          <w:iCs/>
          <w:color w:val="FF0000"/>
          <w:spacing w:val="-10"/>
          <w:sz w:val="25"/>
          <w:szCs w:val="25"/>
          <w:u w:val="single" w:color="auto"/>
        </w:rPr>
        <w:t>本项目采用招标方式：</w:t>
      </w:r>
      <w:r>
        <w:rPr>
          <w:rFonts w:hint="eastAsia" w:ascii="仿宋" w:hAnsi="仿宋" w:eastAsia="仿宋" w:cs="仿宋"/>
          <w:b/>
          <w:bCs/>
          <w:i/>
          <w:iCs/>
          <w:color w:val="FF0000"/>
          <w:spacing w:val="-10"/>
          <w:sz w:val="25"/>
          <w:szCs w:val="25"/>
          <w:u w:val="single" w:color="auto"/>
          <w:lang w:val="en-US" w:eastAsia="zh-CN"/>
        </w:rPr>
        <w:t>竞争性谈判（二轮报价）</w:t>
      </w:r>
      <w:r>
        <w:rPr>
          <w:rFonts w:hint="eastAsia" w:ascii="仿宋" w:hAnsi="仿宋" w:eastAsia="仿宋" w:cs="仿宋"/>
          <w:b/>
          <w:bCs/>
          <w:i/>
          <w:iCs/>
          <w:color w:val="FF0000"/>
          <w:spacing w:val="-10"/>
          <w:sz w:val="25"/>
          <w:szCs w:val="25"/>
          <w:u w:val="single" w:color="auto"/>
        </w:rPr>
        <w:t>，评</w:t>
      </w:r>
      <w:r>
        <w:rPr>
          <w:rFonts w:hint="eastAsia" w:ascii="仿宋" w:hAnsi="仿宋" w:eastAsia="仿宋" w:cs="仿宋"/>
          <w:b/>
          <w:bCs/>
          <w:i/>
          <w:iCs/>
          <w:color w:val="FF0000"/>
          <w:spacing w:val="-10"/>
          <w:sz w:val="25"/>
          <w:szCs w:val="25"/>
          <w:u w:val="single" w:color="auto"/>
          <w:lang w:val="en-US" w:eastAsia="zh-CN"/>
        </w:rPr>
        <w:t>标</w:t>
      </w:r>
      <w:r>
        <w:rPr>
          <w:rFonts w:hint="eastAsia" w:ascii="仿宋" w:hAnsi="仿宋" w:eastAsia="仿宋" w:cs="仿宋"/>
          <w:b/>
          <w:bCs/>
          <w:i/>
          <w:iCs/>
          <w:color w:val="FF0000"/>
          <w:spacing w:val="-10"/>
          <w:sz w:val="25"/>
          <w:szCs w:val="25"/>
          <w:u w:val="single" w:color="auto"/>
        </w:rPr>
        <w:t>方法：</w:t>
      </w:r>
      <w:r>
        <w:rPr>
          <w:rFonts w:hint="eastAsia" w:ascii="仿宋" w:hAnsi="仿宋" w:eastAsia="仿宋" w:cs="仿宋"/>
          <w:b/>
          <w:bCs/>
          <w:i/>
          <w:iCs/>
          <w:color w:val="FF0000"/>
          <w:spacing w:val="-10"/>
          <w:sz w:val="25"/>
          <w:szCs w:val="25"/>
          <w:u w:val="single" w:color="auto"/>
          <w:lang w:val="en-US" w:eastAsia="zh-CN"/>
        </w:rPr>
        <w:t>最低评标价法</w:t>
      </w:r>
      <w:r>
        <w:rPr>
          <w:rFonts w:hint="eastAsia" w:ascii="仿宋" w:hAnsi="仿宋" w:eastAsia="仿宋" w:cs="仿宋"/>
          <w:b/>
          <w:bCs/>
          <w:i/>
          <w:iCs/>
          <w:color w:val="FF0000"/>
          <w:spacing w:val="-10"/>
          <w:sz w:val="25"/>
          <w:szCs w:val="25"/>
          <w:u w:val="single" w:color="auto"/>
        </w:rPr>
        <w:t>。本项目采用</w:t>
      </w:r>
      <w:r>
        <w:rPr>
          <w:rFonts w:hint="eastAsia" w:ascii="仿宋" w:hAnsi="仿宋" w:eastAsia="仿宋" w:cs="仿宋"/>
          <w:b/>
          <w:bCs/>
          <w:i/>
          <w:iCs/>
          <w:color w:val="FF0000"/>
          <w:spacing w:val="-7"/>
          <w:sz w:val="25"/>
          <w:szCs w:val="25"/>
          <w:u w:val="single" w:color="auto"/>
        </w:rPr>
        <w:t>政采云线上电子招投标及评标。</w:t>
      </w:r>
    </w:p>
    <w:p w14:paraId="573EC035">
      <w:pPr>
        <w:spacing w:before="260" w:line="360" w:lineRule="auto"/>
        <w:ind w:left="959" w:leftChars="7" w:hanging="944" w:hangingChars="400"/>
        <w:outlineLvl w:val="0"/>
        <w:rPr>
          <w:rFonts w:hint="eastAsia" w:ascii="仿宋" w:hAnsi="仿宋" w:eastAsia="仿宋" w:cs="仿宋"/>
          <w:sz w:val="24"/>
          <w:szCs w:val="24"/>
        </w:rPr>
      </w:pPr>
      <w:bookmarkStart w:id="117" w:name="_Toc31065"/>
      <w:bookmarkStart w:id="118" w:name="_Toc29044"/>
      <w:bookmarkStart w:id="119" w:name="_Toc25790"/>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bookmarkEnd w:id="117"/>
      <w:bookmarkEnd w:id="118"/>
      <w:bookmarkEnd w:id="119"/>
    </w:p>
    <w:p w14:paraId="2F504708">
      <w:pPr>
        <w:spacing w:before="297" w:line="360" w:lineRule="auto"/>
        <w:ind w:left="17"/>
        <w:outlineLvl w:val="1"/>
        <w:rPr>
          <w:rFonts w:hint="eastAsia" w:ascii="仿宋" w:hAnsi="仿宋" w:eastAsia="仿宋" w:cs="仿宋"/>
          <w:sz w:val="24"/>
          <w:szCs w:val="24"/>
        </w:rPr>
      </w:pPr>
      <w:bookmarkStart w:id="120" w:name="_Toc10936"/>
      <w:r>
        <w:rPr>
          <w:rFonts w:hint="eastAsia" w:ascii="仿宋" w:hAnsi="仿宋" w:eastAsia="仿宋" w:cs="仿宋"/>
          <w:b/>
          <w:bCs/>
          <w:spacing w:val="-3"/>
          <w:sz w:val="24"/>
          <w:szCs w:val="24"/>
        </w:rPr>
        <w:t>24.废标</w:t>
      </w:r>
      <w:bookmarkEnd w:id="120"/>
    </w:p>
    <w:p w14:paraId="03EB0B2B">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2396A37">
      <w:pPr>
        <w:spacing w:before="180" w:line="360" w:lineRule="auto"/>
        <w:ind w:right="63"/>
        <w:jc w:val="right"/>
        <w:outlineLvl w:val="2"/>
        <w:rPr>
          <w:rFonts w:hint="eastAsia" w:ascii="仿宋" w:hAnsi="仿宋" w:eastAsia="仿宋" w:cs="仿宋"/>
          <w:sz w:val="24"/>
          <w:szCs w:val="24"/>
        </w:rPr>
      </w:pPr>
      <w:bookmarkStart w:id="121" w:name="_Toc23665"/>
      <w:bookmarkStart w:id="122" w:name="_Toc32140"/>
      <w:bookmarkStart w:id="123" w:name="_Toc18399"/>
      <w:r>
        <w:rPr>
          <w:rFonts w:hint="eastAsia" w:ascii="仿宋" w:hAnsi="仿宋" w:eastAsia="仿宋" w:cs="仿宋"/>
          <w:position w:val="17"/>
          <w:sz w:val="24"/>
          <w:szCs w:val="24"/>
        </w:rPr>
        <w:t>（1）符合专业条件的供应商或者对招标文件做实质性响应的供应商不足</w:t>
      </w:r>
      <w:bookmarkEnd w:id="121"/>
      <w:bookmarkEnd w:id="122"/>
      <w:bookmarkEnd w:id="123"/>
    </w:p>
    <w:p w14:paraId="3AFA4561">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1F9C9A15">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5C64FB54">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44AFC955">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1D29B70D">
      <w:pPr>
        <w:spacing w:before="180" w:line="360" w:lineRule="auto"/>
        <w:ind w:left="17"/>
        <w:outlineLvl w:val="1"/>
        <w:rPr>
          <w:rFonts w:hint="eastAsia" w:ascii="仿宋" w:hAnsi="仿宋" w:eastAsia="仿宋" w:cs="仿宋"/>
          <w:sz w:val="24"/>
          <w:szCs w:val="24"/>
        </w:rPr>
      </w:pPr>
      <w:bookmarkStart w:id="124" w:name="_Toc28076"/>
      <w:r>
        <w:rPr>
          <w:rFonts w:hint="eastAsia" w:ascii="仿宋" w:hAnsi="仿宋" w:eastAsia="仿宋" w:cs="仿宋"/>
          <w:b/>
          <w:bCs/>
          <w:spacing w:val="-2"/>
          <w:sz w:val="24"/>
          <w:szCs w:val="24"/>
        </w:rPr>
        <w:t>25.保密原则</w:t>
      </w:r>
      <w:bookmarkEnd w:id="124"/>
    </w:p>
    <w:p w14:paraId="2FA607D3">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479F789E">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00B08CC8">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3A4333D1">
      <w:pPr>
        <w:spacing w:line="254" w:lineRule="auto"/>
        <w:rPr>
          <w:rFonts w:hint="eastAsia" w:ascii="仿宋" w:hAnsi="仿宋" w:eastAsia="仿宋" w:cs="仿宋"/>
          <w:sz w:val="21"/>
        </w:rPr>
      </w:pPr>
    </w:p>
    <w:p w14:paraId="6937E231">
      <w:pPr>
        <w:spacing w:before="79" w:line="222" w:lineRule="auto"/>
        <w:ind w:left="3401"/>
        <w:outlineLvl w:val="2"/>
        <w:rPr>
          <w:rFonts w:hint="eastAsia" w:ascii="仿宋" w:hAnsi="仿宋" w:eastAsia="仿宋" w:cs="仿宋"/>
          <w:sz w:val="21"/>
        </w:rPr>
      </w:pPr>
      <w:bookmarkStart w:id="125" w:name="_Toc18935"/>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125"/>
    </w:p>
    <w:p w14:paraId="1F93734E">
      <w:pPr>
        <w:spacing w:line="256" w:lineRule="auto"/>
        <w:rPr>
          <w:rFonts w:hint="eastAsia" w:ascii="仿宋" w:hAnsi="仿宋" w:eastAsia="仿宋" w:cs="仿宋"/>
          <w:sz w:val="21"/>
        </w:rPr>
      </w:pPr>
    </w:p>
    <w:p w14:paraId="2228C766">
      <w:pPr>
        <w:spacing w:before="78" w:line="360" w:lineRule="auto"/>
        <w:ind w:left="17"/>
        <w:outlineLvl w:val="1"/>
        <w:rPr>
          <w:rFonts w:hint="eastAsia" w:ascii="仿宋" w:hAnsi="仿宋" w:eastAsia="仿宋" w:cs="仿宋"/>
          <w:sz w:val="24"/>
          <w:szCs w:val="24"/>
        </w:rPr>
      </w:pPr>
      <w:bookmarkStart w:id="126" w:name="_Toc15253"/>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126"/>
    </w:p>
    <w:p w14:paraId="7564335C">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14:paraId="73E6399C">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096AA315">
      <w:pPr>
        <w:spacing w:before="178" w:line="360" w:lineRule="auto"/>
        <w:ind w:right="65"/>
        <w:jc w:val="right"/>
        <w:outlineLvl w:val="2"/>
        <w:rPr>
          <w:rFonts w:hint="eastAsia" w:ascii="仿宋" w:hAnsi="仿宋" w:eastAsia="仿宋" w:cs="仿宋"/>
          <w:sz w:val="24"/>
          <w:szCs w:val="24"/>
        </w:rPr>
      </w:pPr>
      <w:bookmarkStart w:id="127" w:name="_Toc28651"/>
      <w:bookmarkStart w:id="128" w:name="_Toc25916"/>
      <w:bookmarkStart w:id="129" w:name="_Toc31122"/>
      <w:r>
        <w:rPr>
          <w:rFonts w:hint="eastAsia" w:ascii="仿宋" w:hAnsi="仿宋" w:eastAsia="仿宋" w:cs="仿宋"/>
          <w:spacing w:val="2"/>
          <w:position w:val="17"/>
          <w:sz w:val="24"/>
          <w:szCs w:val="24"/>
        </w:rPr>
        <w:t>（1）采用最低评标价法的，除了算术修正和落实政府采购政策需进行</w:t>
      </w:r>
      <w:bookmarkEnd w:id="127"/>
      <w:bookmarkEnd w:id="128"/>
      <w:bookmarkEnd w:id="129"/>
    </w:p>
    <w:p w14:paraId="316049A1">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6AC9859D">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24A4CE32">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4E2A034D">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A5E4C7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911C13C">
      <w:pPr>
        <w:spacing w:before="180" w:line="360" w:lineRule="auto"/>
        <w:ind w:left="17"/>
        <w:outlineLvl w:val="1"/>
        <w:rPr>
          <w:rFonts w:hint="eastAsia" w:ascii="仿宋" w:hAnsi="仿宋" w:eastAsia="仿宋" w:cs="仿宋"/>
          <w:sz w:val="24"/>
          <w:szCs w:val="24"/>
        </w:rPr>
      </w:pPr>
      <w:bookmarkStart w:id="130" w:name="_Toc8517"/>
      <w:r>
        <w:rPr>
          <w:rFonts w:hint="eastAsia" w:ascii="仿宋" w:hAnsi="仿宋" w:eastAsia="仿宋" w:cs="仿宋"/>
          <w:b/>
          <w:bCs/>
          <w:spacing w:val="-2"/>
          <w:sz w:val="24"/>
          <w:szCs w:val="24"/>
        </w:rPr>
        <w:t>27.确定中标候选人和中标人</w:t>
      </w:r>
      <w:bookmarkEnd w:id="130"/>
    </w:p>
    <w:p w14:paraId="7E7A9173">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1D289742">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2723A3C2">
      <w:pPr>
        <w:spacing w:before="181" w:line="360" w:lineRule="auto"/>
        <w:ind w:left="17"/>
        <w:outlineLvl w:val="1"/>
        <w:rPr>
          <w:rFonts w:hint="eastAsia" w:ascii="仿宋" w:hAnsi="仿宋" w:eastAsia="仿宋" w:cs="仿宋"/>
          <w:sz w:val="24"/>
          <w:szCs w:val="24"/>
        </w:rPr>
      </w:pPr>
      <w:bookmarkStart w:id="131" w:name="_Toc9301"/>
      <w:r>
        <w:rPr>
          <w:rFonts w:hint="eastAsia" w:ascii="仿宋" w:hAnsi="仿宋" w:eastAsia="仿宋" w:cs="仿宋"/>
          <w:b/>
          <w:bCs/>
          <w:spacing w:val="-2"/>
          <w:sz w:val="24"/>
          <w:szCs w:val="24"/>
        </w:rPr>
        <w:t>28.采购任务取消</w:t>
      </w:r>
      <w:bookmarkEnd w:id="131"/>
    </w:p>
    <w:p w14:paraId="7BC19C9F">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0A10E2CB">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FF18E9B">
      <w:pPr>
        <w:spacing w:before="180" w:line="360" w:lineRule="auto"/>
        <w:ind w:left="17"/>
        <w:outlineLvl w:val="1"/>
        <w:rPr>
          <w:rFonts w:hint="eastAsia" w:ascii="仿宋" w:hAnsi="仿宋" w:eastAsia="仿宋" w:cs="仿宋"/>
          <w:sz w:val="24"/>
          <w:szCs w:val="24"/>
        </w:rPr>
      </w:pPr>
      <w:bookmarkStart w:id="132" w:name="_Toc3895"/>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32"/>
    </w:p>
    <w:p w14:paraId="21BD332D">
      <w:pPr>
        <w:spacing w:before="179" w:line="360" w:lineRule="auto"/>
        <w:ind w:left="16"/>
        <w:outlineLvl w:val="2"/>
        <w:rPr>
          <w:rFonts w:hint="eastAsia" w:ascii="仿宋" w:hAnsi="仿宋" w:eastAsia="仿宋" w:cs="仿宋"/>
          <w:sz w:val="24"/>
          <w:szCs w:val="24"/>
        </w:rPr>
      </w:pPr>
      <w:bookmarkStart w:id="133" w:name="_Toc6536"/>
      <w:bookmarkStart w:id="134" w:name="_Toc1549"/>
      <w:bookmarkStart w:id="135" w:name="_Toc4690"/>
      <w:r>
        <w:rPr>
          <w:rFonts w:hint="eastAsia" w:ascii="仿宋" w:hAnsi="仿宋" w:eastAsia="仿宋" w:cs="仿宋"/>
          <w:spacing w:val="-1"/>
          <w:sz w:val="24"/>
          <w:szCs w:val="24"/>
        </w:rPr>
        <w:t>29.1    在投标有效期内，中标人确定后，采购人或者采购代理机构发布中标公</w:t>
      </w:r>
      <w:bookmarkEnd w:id="133"/>
      <w:bookmarkEnd w:id="134"/>
      <w:bookmarkEnd w:id="135"/>
    </w:p>
    <w:p w14:paraId="5F8BA837">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022A84A2">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3ADDB2BC">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2C3FF2E8">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07E1604C">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0D8965A1">
      <w:pPr>
        <w:spacing w:before="179" w:line="360" w:lineRule="auto"/>
        <w:ind w:left="15"/>
        <w:outlineLvl w:val="1"/>
        <w:rPr>
          <w:rFonts w:hint="eastAsia" w:ascii="仿宋" w:hAnsi="仿宋" w:eastAsia="仿宋" w:cs="仿宋"/>
          <w:sz w:val="24"/>
          <w:szCs w:val="24"/>
        </w:rPr>
      </w:pPr>
      <w:bookmarkStart w:id="136" w:name="_Toc7"/>
      <w:r>
        <w:rPr>
          <w:rFonts w:hint="eastAsia" w:ascii="仿宋" w:hAnsi="仿宋" w:eastAsia="仿宋" w:cs="仿宋"/>
          <w:b/>
          <w:bCs/>
          <w:spacing w:val="-2"/>
          <w:sz w:val="24"/>
          <w:szCs w:val="24"/>
        </w:rPr>
        <w:t>30.签订合同</w:t>
      </w:r>
      <w:bookmarkEnd w:id="136"/>
    </w:p>
    <w:p w14:paraId="69EBFE5E">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5EE7E45F">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4E53222E">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60A4FE6D">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C0156D5">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DF3E1AD">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12E5920C">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2EBAB229">
      <w:pPr>
        <w:spacing w:before="181" w:line="360" w:lineRule="auto"/>
        <w:ind w:left="15"/>
        <w:outlineLvl w:val="1"/>
        <w:rPr>
          <w:rFonts w:hint="eastAsia" w:ascii="仿宋" w:hAnsi="仿宋" w:eastAsia="仿宋" w:cs="仿宋"/>
          <w:sz w:val="24"/>
          <w:szCs w:val="24"/>
        </w:rPr>
      </w:pPr>
      <w:bookmarkStart w:id="137" w:name="_Toc10200"/>
      <w:r>
        <w:rPr>
          <w:rFonts w:hint="eastAsia" w:ascii="仿宋" w:hAnsi="仿宋" w:eastAsia="仿宋" w:cs="仿宋"/>
          <w:b/>
          <w:bCs/>
          <w:spacing w:val="-2"/>
          <w:sz w:val="24"/>
          <w:szCs w:val="24"/>
        </w:rPr>
        <w:t>31.履约保证金</w:t>
      </w:r>
      <w:bookmarkEnd w:id="137"/>
    </w:p>
    <w:p w14:paraId="5941CCB1">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1B648A34">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321920AD">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1C8DB050">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0C9E3C8A">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29A94DE5">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5B58EE1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047B2B9D">
      <w:pPr>
        <w:spacing w:before="179" w:line="360" w:lineRule="auto"/>
        <w:ind w:left="15"/>
        <w:outlineLvl w:val="1"/>
        <w:rPr>
          <w:rFonts w:hint="eastAsia" w:ascii="仿宋" w:hAnsi="仿宋" w:eastAsia="仿宋" w:cs="仿宋"/>
          <w:sz w:val="24"/>
          <w:szCs w:val="24"/>
        </w:rPr>
      </w:pPr>
      <w:bookmarkStart w:id="138" w:name="_Toc7060"/>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bookmarkEnd w:id="138"/>
    </w:p>
    <w:p w14:paraId="713EB475">
      <w:pPr>
        <w:spacing w:before="176" w:line="360" w:lineRule="auto"/>
        <w:ind w:left="15" w:firstLine="468" w:firstLineChars="200"/>
        <w:outlineLvl w:val="2"/>
        <w:rPr>
          <w:rFonts w:hint="eastAsia" w:ascii="仿宋" w:hAnsi="仿宋" w:eastAsia="仿宋" w:cs="仿宋"/>
          <w:spacing w:val="-3"/>
          <w:position w:val="17"/>
          <w:sz w:val="24"/>
          <w:szCs w:val="24"/>
          <w:lang w:val="en-US" w:eastAsia="zh-CN"/>
        </w:rPr>
      </w:pPr>
      <w:bookmarkStart w:id="139" w:name="_Toc11899"/>
      <w:bookmarkStart w:id="140" w:name="_Toc14726"/>
      <w:bookmarkStart w:id="141" w:name="_Toc2277"/>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根据发改价格[2015]299号文件，经甲乙双方协商，签订政府采购项目委托代理协议书收取，具体收费如下：100万以下按 1.5%收取，100万-300万按1.3%收取按实际中标金额累计差额收取。</w:t>
      </w:r>
      <w:bookmarkEnd w:id="139"/>
      <w:bookmarkEnd w:id="140"/>
      <w:bookmarkEnd w:id="141"/>
    </w:p>
    <w:p w14:paraId="6CB15553">
      <w:pPr>
        <w:spacing w:before="176" w:line="360" w:lineRule="auto"/>
        <w:ind w:left="15"/>
        <w:outlineLvl w:val="1"/>
        <w:rPr>
          <w:rFonts w:hint="eastAsia" w:ascii="仿宋" w:hAnsi="仿宋" w:eastAsia="仿宋" w:cs="仿宋"/>
          <w:sz w:val="24"/>
          <w:szCs w:val="24"/>
        </w:rPr>
      </w:pPr>
      <w:bookmarkStart w:id="142" w:name="_Toc1078"/>
      <w:r>
        <w:rPr>
          <w:rFonts w:hint="eastAsia" w:ascii="仿宋" w:hAnsi="仿宋" w:eastAsia="仿宋" w:cs="仿宋"/>
          <w:b/>
          <w:bCs/>
          <w:spacing w:val="-2"/>
          <w:sz w:val="24"/>
          <w:szCs w:val="24"/>
        </w:rPr>
        <w:t>33.政府采购信用担保</w:t>
      </w:r>
      <w:bookmarkEnd w:id="142"/>
    </w:p>
    <w:p w14:paraId="719F48A4">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7DA9CF69">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436FE6E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1096A803">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5E7D2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BA63E24">
      <w:pPr>
        <w:spacing w:before="180" w:line="360" w:lineRule="auto"/>
        <w:ind w:left="15"/>
        <w:outlineLvl w:val="1"/>
        <w:rPr>
          <w:rFonts w:hint="eastAsia" w:ascii="仿宋" w:hAnsi="仿宋" w:eastAsia="仿宋" w:cs="仿宋"/>
          <w:sz w:val="24"/>
          <w:szCs w:val="24"/>
        </w:rPr>
      </w:pPr>
      <w:bookmarkStart w:id="143" w:name="_Toc18114"/>
      <w:r>
        <w:rPr>
          <w:rFonts w:hint="eastAsia" w:ascii="仿宋" w:hAnsi="仿宋" w:eastAsia="仿宋" w:cs="仿宋"/>
          <w:b/>
          <w:bCs/>
          <w:spacing w:val="-2"/>
          <w:sz w:val="24"/>
          <w:szCs w:val="24"/>
        </w:rPr>
        <w:t>34.廉洁自律规定</w:t>
      </w:r>
      <w:bookmarkEnd w:id="143"/>
    </w:p>
    <w:p w14:paraId="0CDC7498">
      <w:pPr>
        <w:spacing w:before="179" w:line="360" w:lineRule="auto"/>
        <w:ind w:left="21"/>
        <w:outlineLvl w:val="2"/>
        <w:rPr>
          <w:rFonts w:hint="eastAsia" w:ascii="仿宋" w:hAnsi="仿宋" w:eastAsia="仿宋" w:cs="仿宋"/>
          <w:sz w:val="24"/>
          <w:szCs w:val="24"/>
        </w:rPr>
      </w:pPr>
      <w:bookmarkStart w:id="144" w:name="_Toc7601"/>
      <w:bookmarkStart w:id="145" w:name="_Toc26796"/>
      <w:bookmarkStart w:id="146" w:name="_Toc9911"/>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44"/>
      <w:bookmarkEnd w:id="145"/>
      <w:bookmarkEnd w:id="146"/>
    </w:p>
    <w:p w14:paraId="4EA31455">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7D9A200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101CBDF9">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601A6FEF">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37DB852C">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23EE18E5">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57952BF9">
      <w:pPr>
        <w:spacing w:before="179" w:line="360" w:lineRule="auto"/>
        <w:ind w:left="15"/>
        <w:outlineLvl w:val="1"/>
        <w:rPr>
          <w:rFonts w:hint="eastAsia" w:ascii="仿宋" w:hAnsi="仿宋" w:eastAsia="仿宋" w:cs="仿宋"/>
          <w:sz w:val="24"/>
          <w:szCs w:val="24"/>
        </w:rPr>
      </w:pPr>
      <w:bookmarkStart w:id="147" w:name="_Toc8637"/>
      <w:r>
        <w:rPr>
          <w:rFonts w:hint="eastAsia" w:ascii="仿宋" w:hAnsi="仿宋" w:eastAsia="仿宋" w:cs="仿宋"/>
          <w:b/>
          <w:bCs/>
          <w:spacing w:val="-2"/>
          <w:sz w:val="24"/>
          <w:szCs w:val="24"/>
        </w:rPr>
        <w:t>35.人员回避</w:t>
      </w:r>
      <w:bookmarkEnd w:id="147"/>
    </w:p>
    <w:p w14:paraId="3E13EC9D">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3B623BD7">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11A9ED70">
      <w:pPr>
        <w:spacing w:before="182" w:line="360" w:lineRule="auto"/>
        <w:ind w:left="15"/>
        <w:outlineLvl w:val="1"/>
        <w:rPr>
          <w:rFonts w:hint="eastAsia" w:ascii="仿宋" w:hAnsi="仿宋" w:eastAsia="仿宋" w:cs="仿宋"/>
          <w:sz w:val="24"/>
          <w:szCs w:val="24"/>
        </w:rPr>
      </w:pPr>
      <w:bookmarkStart w:id="148" w:name="_Toc27368"/>
      <w:r>
        <w:rPr>
          <w:rFonts w:hint="eastAsia" w:ascii="仿宋" w:hAnsi="仿宋" w:eastAsia="仿宋" w:cs="仿宋"/>
          <w:b/>
          <w:bCs/>
          <w:spacing w:val="-2"/>
          <w:sz w:val="24"/>
          <w:szCs w:val="24"/>
        </w:rPr>
        <w:t>36.质疑与接收</w:t>
      </w:r>
      <w:bookmarkEnd w:id="148"/>
    </w:p>
    <w:p w14:paraId="45460CF7">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25E17A1F">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0A62D163">
      <w:pPr>
        <w:spacing w:before="178" w:line="360" w:lineRule="auto"/>
        <w:outlineLvl w:val="2"/>
        <w:rPr>
          <w:rFonts w:hint="eastAsia" w:ascii="仿宋" w:hAnsi="仿宋" w:eastAsia="仿宋" w:cs="仿宋"/>
          <w:sz w:val="24"/>
          <w:szCs w:val="24"/>
        </w:rPr>
      </w:pPr>
      <w:bookmarkStart w:id="149" w:name="_Toc32734"/>
      <w:bookmarkStart w:id="150" w:name="_Toc5800"/>
      <w:bookmarkStart w:id="151" w:name="_Toc2720"/>
      <w:r>
        <w:rPr>
          <w:rFonts w:hint="eastAsia" w:ascii="仿宋" w:hAnsi="仿宋" w:eastAsia="仿宋" w:cs="仿宋"/>
          <w:spacing w:val="1"/>
          <w:sz w:val="24"/>
          <w:szCs w:val="24"/>
        </w:rPr>
        <w:t>36.2  质疑供应商应按照财政部制定的《政府采购质疑函范本》格式（可从财</w:t>
      </w:r>
      <w:bookmarkEnd w:id="149"/>
      <w:bookmarkEnd w:id="150"/>
      <w:bookmarkEnd w:id="151"/>
    </w:p>
    <w:p w14:paraId="42F43B70">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14CB632">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27FFF0E">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2AEE2E4B">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03E59739">
      <w:pPr>
        <w:spacing w:before="178" w:line="360" w:lineRule="auto"/>
        <w:outlineLvl w:val="2"/>
        <w:rPr>
          <w:rFonts w:hint="eastAsia" w:ascii="仿宋" w:hAnsi="仿宋" w:eastAsia="仿宋" w:cs="仿宋"/>
          <w:sz w:val="24"/>
          <w:szCs w:val="24"/>
        </w:rPr>
      </w:pPr>
      <w:bookmarkStart w:id="152" w:name="_Toc7049"/>
      <w:bookmarkStart w:id="153" w:name="_Toc1417"/>
      <w:bookmarkStart w:id="154" w:name="_Toc21002"/>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bookmarkEnd w:id="152"/>
      <w:bookmarkEnd w:id="153"/>
      <w:bookmarkEnd w:id="154"/>
    </w:p>
    <w:p w14:paraId="7308D9A7">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754BED8F">
      <w:pPr>
        <w:spacing w:before="176" w:line="360" w:lineRule="auto"/>
        <w:outlineLvl w:val="2"/>
        <w:rPr>
          <w:rFonts w:hint="eastAsia" w:ascii="仿宋" w:hAnsi="仿宋" w:eastAsia="仿宋" w:cs="仿宋"/>
          <w:sz w:val="24"/>
          <w:szCs w:val="24"/>
        </w:rPr>
      </w:pPr>
      <w:bookmarkStart w:id="155" w:name="_Toc29051"/>
      <w:bookmarkStart w:id="156" w:name="_Toc11828"/>
      <w:bookmarkStart w:id="157" w:name="_Toc16651"/>
      <w:r>
        <w:rPr>
          <w:rFonts w:hint="eastAsia" w:ascii="仿宋" w:hAnsi="仿宋" w:eastAsia="仿宋" w:cs="仿宋"/>
          <w:spacing w:val="-1"/>
          <w:sz w:val="24"/>
          <w:szCs w:val="24"/>
        </w:rPr>
        <w:t>36.4  质疑的提出：一次提出全部质疑</w:t>
      </w:r>
      <w:bookmarkEnd w:id="155"/>
      <w:bookmarkEnd w:id="156"/>
      <w:bookmarkEnd w:id="157"/>
    </w:p>
    <w:p w14:paraId="698200D2">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3E0EF8F2">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3188CFA5">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105501BB">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32E3D79B">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185694CA">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0C00B66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586ABBC0">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2CBF2E9B">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5C138159">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291C142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71D25FD4">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7CB25B6B">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24EA8BB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04BB656">
      <w:pPr>
        <w:spacing w:before="180" w:line="360" w:lineRule="auto"/>
        <w:outlineLvl w:val="2"/>
        <w:rPr>
          <w:rFonts w:hint="eastAsia" w:ascii="仿宋" w:hAnsi="仿宋" w:eastAsia="仿宋" w:cs="仿宋"/>
          <w:sz w:val="24"/>
          <w:szCs w:val="24"/>
        </w:rPr>
      </w:pPr>
      <w:bookmarkStart w:id="158" w:name="_Toc4660"/>
      <w:bookmarkStart w:id="159" w:name="_Toc24018"/>
      <w:bookmarkStart w:id="160" w:name="_Toc14697"/>
      <w:r>
        <w:rPr>
          <w:rFonts w:hint="eastAsia" w:ascii="仿宋" w:hAnsi="仿宋" w:eastAsia="仿宋" w:cs="仿宋"/>
          <w:spacing w:val="-1"/>
          <w:position w:val="17"/>
          <w:sz w:val="24"/>
          <w:szCs w:val="24"/>
        </w:rPr>
        <w:t>36.9   提出质疑应当符合下列条件：</w:t>
      </w:r>
      <w:bookmarkEnd w:id="158"/>
      <w:bookmarkEnd w:id="159"/>
      <w:bookmarkEnd w:id="160"/>
    </w:p>
    <w:p w14:paraId="0E834F89">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4308FFEB">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544F4669">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55AD1177">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413235C0">
      <w:pPr>
        <w:numPr>
          <w:ilvl w:val="0"/>
          <w:numId w:val="2"/>
        </w:numPr>
        <w:spacing w:before="178" w:line="360" w:lineRule="auto"/>
        <w:ind w:left="174"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政府采购法律、法规、规章规定的其他条件。</w:t>
      </w:r>
    </w:p>
    <w:p w14:paraId="455AED26">
      <w:pPr>
        <w:numPr>
          <w:ilvl w:val="0"/>
          <w:numId w:val="0"/>
        </w:numPr>
        <w:spacing w:before="178" w:line="360" w:lineRule="auto"/>
        <w:ind w:leftChars="200"/>
        <w:rPr>
          <w:rFonts w:hint="eastAsia" w:ascii="仿宋" w:hAnsi="仿宋" w:eastAsia="仿宋" w:cs="仿宋"/>
          <w:spacing w:val="-1"/>
          <w:sz w:val="24"/>
          <w:szCs w:val="24"/>
        </w:rPr>
      </w:pPr>
    </w:p>
    <w:p w14:paraId="319703EF">
      <w:pPr>
        <w:spacing w:before="179" w:line="360" w:lineRule="auto"/>
        <w:ind w:left="696" w:right="11" w:hanging="726" w:hangingChars="300"/>
        <w:jc w:val="both"/>
        <w:outlineLvl w:val="2"/>
        <w:rPr>
          <w:rFonts w:hint="eastAsia" w:ascii="仿宋" w:hAnsi="仿宋" w:eastAsia="仿宋" w:cs="仿宋"/>
          <w:spacing w:val="1"/>
          <w:sz w:val="24"/>
          <w:szCs w:val="24"/>
        </w:rPr>
      </w:pPr>
      <w:bookmarkStart w:id="161" w:name="_Toc24155"/>
      <w:r>
        <w:rPr>
          <w:rFonts w:hint="eastAsia" w:ascii="仿宋" w:hAnsi="仿宋" w:eastAsia="仿宋" w:cs="仿宋"/>
          <w:spacing w:val="1"/>
          <w:sz w:val="24"/>
          <w:szCs w:val="24"/>
        </w:rPr>
        <w:t>37.    提出质疑应当具有明确的请求和提供必要的证明材料。明确的请求, 即质疑人在质疑函中提出的，要求采购方对其予以支持的主张。必要的证明材 料, 即能够证明质疑人的质疑请求成立的必要材料，包括相关证据、依据和其他有关材料。</w:t>
      </w:r>
      <w:bookmarkEnd w:id="161"/>
    </w:p>
    <w:p w14:paraId="04C57267">
      <w:pPr>
        <w:spacing w:before="179" w:line="360" w:lineRule="auto"/>
        <w:ind w:left="696" w:right="11" w:hanging="732" w:hangingChars="300"/>
        <w:jc w:val="both"/>
        <w:outlineLvl w:val="2"/>
        <w:rPr>
          <w:rFonts w:hint="eastAsia" w:ascii="仿宋" w:hAnsi="仿宋" w:eastAsia="仿宋" w:cs="仿宋"/>
          <w:sz w:val="24"/>
          <w:szCs w:val="24"/>
        </w:rPr>
      </w:pPr>
      <w:bookmarkStart w:id="162" w:name="_Toc27348"/>
      <w:bookmarkStart w:id="163" w:name="_Toc8400"/>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62"/>
      <w:bookmarkEnd w:id="163"/>
    </w:p>
    <w:p w14:paraId="740025CE">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4E84A6CD">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09A2FB44">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6A1ED338">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3045A5C2">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352B48EF">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0A701C93">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3156A169">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5BBB5FFB">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71F62A8A">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4DC20C5E">
      <w:pPr>
        <w:spacing w:before="182" w:line="360" w:lineRule="auto"/>
        <w:ind w:right="11"/>
        <w:jc w:val="center"/>
        <w:outlineLvl w:val="2"/>
        <w:rPr>
          <w:rFonts w:hint="eastAsia" w:ascii="仿宋" w:hAnsi="仿宋" w:eastAsia="仿宋" w:cs="仿宋"/>
          <w:sz w:val="24"/>
          <w:szCs w:val="24"/>
        </w:rPr>
      </w:pPr>
      <w:bookmarkStart w:id="164" w:name="_Toc9180"/>
      <w:bookmarkStart w:id="165" w:name="_Toc9001"/>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bookmarkEnd w:id="164"/>
      <w:bookmarkEnd w:id="165"/>
    </w:p>
    <w:p w14:paraId="51AE1430">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2C67BE73">
      <w:pPr>
        <w:spacing w:line="360" w:lineRule="auto"/>
        <w:outlineLvl w:val="2"/>
        <w:rPr>
          <w:rFonts w:hint="eastAsia" w:ascii="仿宋" w:hAnsi="仿宋" w:eastAsia="仿宋" w:cs="仿宋"/>
          <w:sz w:val="24"/>
          <w:szCs w:val="24"/>
        </w:rPr>
      </w:pPr>
      <w:bookmarkStart w:id="166" w:name="_Toc15867"/>
      <w:bookmarkStart w:id="167" w:name="_Toc12765"/>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166"/>
      <w:bookmarkEnd w:id="167"/>
    </w:p>
    <w:p w14:paraId="0A443314">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31D2374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2365BBB9">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09BC6685">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1252A4F7">
      <w:pPr>
        <w:numPr>
          <w:ilvl w:val="0"/>
          <w:numId w:val="3"/>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635DC80E">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0F1E38A0">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27BD3CA2">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378DBD7">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7CFF8889">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26284DFA">
      <w:pPr>
        <w:numPr>
          <w:ilvl w:val="0"/>
          <w:numId w:val="4"/>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14:paraId="65B56990">
      <w:pPr>
        <w:numPr>
          <w:ilvl w:val="0"/>
          <w:numId w:val="0"/>
        </w:numPr>
        <w:spacing w:before="179" w:line="360" w:lineRule="auto"/>
        <w:outlineLvl w:val="2"/>
        <w:rPr>
          <w:rFonts w:hint="eastAsia" w:ascii="仿宋" w:hAnsi="仿宋" w:eastAsia="仿宋" w:cs="仿宋"/>
          <w:sz w:val="24"/>
          <w:szCs w:val="24"/>
        </w:rPr>
      </w:pPr>
      <w:bookmarkStart w:id="168" w:name="_Toc14919"/>
      <w:bookmarkStart w:id="169" w:name="_Toc11226"/>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168"/>
      <w:bookmarkEnd w:id="169"/>
    </w:p>
    <w:p w14:paraId="5C399262">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48D7E296">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6760B8BC">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18D37246">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2C823556">
      <w:pPr>
        <w:spacing w:before="161" w:line="360" w:lineRule="auto"/>
        <w:outlineLvl w:val="2"/>
        <w:rPr>
          <w:rFonts w:hint="eastAsia" w:ascii="仿宋" w:hAnsi="仿宋" w:eastAsia="仿宋" w:cs="仿宋"/>
          <w:sz w:val="24"/>
          <w:szCs w:val="24"/>
        </w:rPr>
      </w:pPr>
      <w:bookmarkStart w:id="170" w:name="_Toc2072"/>
      <w:bookmarkStart w:id="171" w:name="_Toc9217"/>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170"/>
      <w:bookmarkEnd w:id="171"/>
    </w:p>
    <w:p w14:paraId="634E7E2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3692AC56">
      <w:pPr>
        <w:spacing w:before="179" w:line="360" w:lineRule="auto"/>
        <w:outlineLvl w:val="2"/>
        <w:rPr>
          <w:rFonts w:hint="eastAsia" w:ascii="仿宋" w:hAnsi="仿宋" w:eastAsia="仿宋" w:cs="仿宋"/>
          <w:spacing w:val="2"/>
          <w:sz w:val="24"/>
          <w:szCs w:val="24"/>
        </w:rPr>
      </w:pPr>
      <w:bookmarkStart w:id="172" w:name="_Toc16356"/>
      <w:r>
        <w:rPr>
          <w:rFonts w:hint="eastAsia" w:ascii="仿宋" w:hAnsi="仿宋" w:eastAsia="仿宋" w:cs="仿宋"/>
          <w:spacing w:val="2"/>
          <w:sz w:val="24"/>
          <w:szCs w:val="24"/>
        </w:rPr>
        <w:t>38.   质疑处理过程中，质疑人书面申请撤回质疑的，将终止质疑处理程序。</w:t>
      </w:r>
      <w:bookmarkEnd w:id="172"/>
    </w:p>
    <w:p w14:paraId="6AE2922A">
      <w:pPr>
        <w:spacing w:before="179" w:line="360" w:lineRule="auto"/>
        <w:outlineLvl w:val="2"/>
        <w:rPr>
          <w:rFonts w:hint="eastAsia" w:ascii="仿宋" w:hAnsi="仿宋" w:eastAsia="仿宋" w:cs="仿宋"/>
          <w:sz w:val="24"/>
          <w:szCs w:val="24"/>
        </w:rPr>
      </w:pPr>
      <w:bookmarkStart w:id="173" w:name="_Toc31527"/>
      <w:bookmarkStart w:id="174" w:name="_Toc17432"/>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173"/>
      <w:bookmarkEnd w:id="174"/>
    </w:p>
    <w:p w14:paraId="3067C0D1">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303C336C">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4455F79E">
      <w:pPr>
        <w:spacing w:before="180" w:line="360" w:lineRule="auto"/>
        <w:outlineLvl w:val="2"/>
        <w:rPr>
          <w:rFonts w:hint="eastAsia" w:ascii="仿宋" w:hAnsi="仿宋" w:eastAsia="仿宋" w:cs="仿宋"/>
          <w:sz w:val="24"/>
          <w:szCs w:val="24"/>
        </w:rPr>
      </w:pPr>
      <w:bookmarkStart w:id="175" w:name="_Toc105"/>
      <w:bookmarkStart w:id="176" w:name="_Toc2246"/>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175"/>
      <w:bookmarkEnd w:id="176"/>
    </w:p>
    <w:p w14:paraId="09D905E3">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17F4D58B">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618F5300">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7414791">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577E76D5">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4EAF53E2">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14:paraId="5439C873">
      <w:pPr>
        <w:spacing w:before="177" w:line="360" w:lineRule="auto"/>
        <w:ind w:right="76"/>
        <w:outlineLvl w:val="2"/>
        <w:rPr>
          <w:rFonts w:hint="eastAsia" w:ascii="仿宋" w:hAnsi="仿宋" w:eastAsia="仿宋" w:cs="仿宋"/>
          <w:sz w:val="24"/>
          <w:szCs w:val="24"/>
        </w:rPr>
      </w:pPr>
      <w:bookmarkStart w:id="177" w:name="_Toc7458"/>
      <w:bookmarkStart w:id="178" w:name="_Toc19853"/>
      <w:r>
        <w:rPr>
          <w:rFonts w:hint="eastAsia" w:ascii="仿宋" w:hAnsi="仿宋" w:eastAsia="仿宋" w:cs="仿宋"/>
          <w:spacing w:val="-1"/>
          <w:position w:val="17"/>
          <w:sz w:val="24"/>
          <w:szCs w:val="24"/>
        </w:rPr>
        <w:t>38.4  采购方将书面答复质疑，质疑答复包括下列内容：</w:t>
      </w:r>
      <w:bookmarkEnd w:id="177"/>
      <w:bookmarkEnd w:id="178"/>
    </w:p>
    <w:p w14:paraId="77C046E1">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B9941A4">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7E1B2906">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57CB1D73">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69729966">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0F85FC76">
      <w:pPr>
        <w:spacing w:before="176" w:line="360" w:lineRule="auto"/>
        <w:ind w:right="11"/>
        <w:jc w:val="right"/>
        <w:outlineLvl w:val="2"/>
        <w:rPr>
          <w:rFonts w:hint="eastAsia" w:ascii="仿宋" w:hAnsi="仿宋" w:eastAsia="仿宋" w:cs="仿宋"/>
          <w:sz w:val="24"/>
          <w:szCs w:val="24"/>
        </w:rPr>
      </w:pPr>
      <w:bookmarkStart w:id="179" w:name="_Toc13001"/>
      <w:bookmarkStart w:id="180" w:name="_Toc30232"/>
      <w:r>
        <w:rPr>
          <w:rFonts w:hint="eastAsia" w:ascii="仿宋" w:hAnsi="仿宋" w:eastAsia="仿宋" w:cs="仿宋"/>
          <w:spacing w:val="-2"/>
          <w:position w:val="17"/>
          <w:sz w:val="24"/>
          <w:szCs w:val="24"/>
        </w:rPr>
        <w:t>38.5  质疑人有下列行为之一的，属于虚假、恶意质疑，将由采购方建议财政部</w:t>
      </w:r>
      <w:bookmarkEnd w:id="179"/>
      <w:bookmarkEnd w:id="180"/>
    </w:p>
    <w:p w14:paraId="61E4DBD8">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7F871310">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190304D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041BE23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4D12736E">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70E98D9F">
      <w:pPr>
        <w:spacing w:before="101" w:line="360" w:lineRule="auto"/>
        <w:rPr>
          <w:rFonts w:hint="eastAsia" w:ascii="仿宋" w:hAnsi="仿宋" w:eastAsia="仿宋" w:cs="仿宋"/>
          <w:b/>
          <w:bCs/>
          <w:spacing w:val="1"/>
          <w:sz w:val="31"/>
          <w:szCs w:val="31"/>
        </w:rPr>
      </w:pPr>
    </w:p>
    <w:p w14:paraId="5B0E5F9E">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535FF736">
      <w:pPr>
        <w:spacing w:line="360" w:lineRule="auto"/>
        <w:rPr>
          <w:rFonts w:hint="eastAsia" w:ascii="仿宋" w:hAnsi="仿宋" w:eastAsia="仿宋" w:cs="仿宋"/>
          <w:sz w:val="21"/>
        </w:rPr>
      </w:pPr>
    </w:p>
    <w:p w14:paraId="58466121">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244F2428">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39849D38">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6829BD3A">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0C7921E5">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2EB25A56">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4FA5AABA">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1AC0F9A9">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6744F831">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014EF972">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273D81DC">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4E96024F">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187D2370">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1DAA3F41">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6D4CC0CB">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2E9052D7">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7A839CC6">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76EB6E9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77BCAD4">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BAF09B5">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39E5E432">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0539BFC">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68A2C32">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4CBAD597">
      <w:pPr>
        <w:spacing w:before="26" w:line="360" w:lineRule="auto"/>
        <w:outlineLvl w:val="1"/>
        <w:rPr>
          <w:rFonts w:hint="eastAsia" w:ascii="仿宋" w:hAnsi="仿宋" w:eastAsia="仿宋" w:cs="仿宋"/>
          <w:sz w:val="24"/>
          <w:szCs w:val="24"/>
        </w:rPr>
      </w:pPr>
      <w:bookmarkStart w:id="181" w:name="_Toc25677"/>
      <w:bookmarkStart w:id="182" w:name="_Toc1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181"/>
      <w:bookmarkEnd w:id="182"/>
    </w:p>
    <w:p w14:paraId="6B69DC9B">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122CEA4F">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2705AC8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1AB340B8">
      <w:pPr>
        <w:spacing w:before="25" w:line="360" w:lineRule="auto"/>
        <w:ind w:left="165" w:right="777" w:hanging="5"/>
        <w:outlineLvl w:val="1"/>
        <w:rPr>
          <w:rFonts w:hint="eastAsia" w:ascii="仿宋" w:hAnsi="仿宋" w:eastAsia="仿宋" w:cs="仿宋"/>
          <w:spacing w:val="-1"/>
          <w:sz w:val="24"/>
          <w:szCs w:val="24"/>
        </w:rPr>
      </w:pPr>
      <w:bookmarkStart w:id="183" w:name="_Toc24292"/>
      <w:bookmarkStart w:id="184" w:name="_Toc5769"/>
      <w:r>
        <w:rPr>
          <w:rFonts w:hint="eastAsia" w:ascii="仿宋" w:hAnsi="仿宋" w:eastAsia="仿宋" w:cs="仿宋"/>
          <w:spacing w:val="-1"/>
          <w:sz w:val="24"/>
          <w:szCs w:val="24"/>
        </w:rPr>
        <w:t>5.质疑函的质疑请求应与质疑事项相关。</w:t>
      </w:r>
      <w:bookmarkEnd w:id="183"/>
      <w:bookmarkEnd w:id="184"/>
    </w:p>
    <w:p w14:paraId="03F06D47">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63F63976">
      <w:pPr>
        <w:spacing w:before="25" w:line="360" w:lineRule="auto"/>
        <w:ind w:left="165" w:right="777" w:hanging="5"/>
        <w:rPr>
          <w:rFonts w:hint="eastAsia"/>
          <w:b/>
          <w:bCs/>
          <w:color w:val="0000FF"/>
        </w:rPr>
        <w:sectPr>
          <w:headerReference r:id="rId7" w:type="default"/>
          <w:footerReference r:id="rId8" w:type="default"/>
          <w:pgSz w:w="11906" w:h="16839"/>
          <w:pgMar w:top="1274" w:right="1785" w:bottom="1171" w:left="1785" w:header="852"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bCs/>
          <w:color w:val="0000FF"/>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2F3946E2">
      <w:pPr>
        <w:spacing w:before="220" w:line="360" w:lineRule="auto"/>
        <w:outlineLvl w:val="2"/>
        <w:rPr>
          <w:rFonts w:hint="eastAsia" w:ascii="仿宋" w:hAnsi="仿宋" w:eastAsia="仿宋" w:cs="仿宋"/>
          <w:sz w:val="30"/>
          <w:szCs w:val="30"/>
        </w:rPr>
      </w:pPr>
      <w:bookmarkStart w:id="185" w:name="_Toc23220"/>
      <w:r>
        <w:rPr>
          <w:rFonts w:hint="eastAsia" w:ascii="仿宋" w:hAnsi="仿宋" w:eastAsia="仿宋" w:cs="仿宋"/>
          <w:b/>
          <w:bCs/>
          <w:spacing w:val="-5"/>
          <w:sz w:val="30"/>
          <w:szCs w:val="30"/>
        </w:rPr>
        <w:t>附件1：履约保证金保函（格式）</w:t>
      </w:r>
      <w:bookmarkEnd w:id="185"/>
    </w:p>
    <w:p w14:paraId="519A96A2">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0579E748">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2728344">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4DB24520">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71EEC410">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125B39BF">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2672093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42E5AA89">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78B599A">
      <w:pPr>
        <w:spacing w:before="109" w:line="360" w:lineRule="auto"/>
        <w:ind w:left="555"/>
        <w:outlineLvl w:val="1"/>
        <w:rPr>
          <w:rFonts w:hint="eastAsia" w:ascii="仿宋" w:hAnsi="仿宋" w:eastAsia="仿宋" w:cs="仿宋"/>
          <w:sz w:val="20"/>
          <w:szCs w:val="20"/>
        </w:rPr>
      </w:pPr>
      <w:bookmarkStart w:id="186" w:name="_Toc9259"/>
      <w:bookmarkStart w:id="187" w:name="_Toc13019"/>
      <w:r>
        <w:rPr>
          <w:rFonts w:hint="eastAsia" w:ascii="仿宋" w:hAnsi="仿宋" w:eastAsia="仿宋" w:cs="仿宋"/>
          <w:spacing w:val="-1"/>
          <w:sz w:val="22"/>
          <w:szCs w:val="22"/>
        </w:rPr>
        <w:t>4.本保函在本合同规定的保证期期满前完全有效。</w:t>
      </w:r>
      <w:bookmarkEnd w:id="186"/>
      <w:bookmarkEnd w:id="187"/>
    </w:p>
    <w:p w14:paraId="6E37C3D1">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2F54C4A">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69109CA0">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1C948F32">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10116018">
      <w:pPr>
        <w:spacing w:before="107" w:line="360" w:lineRule="auto"/>
        <w:ind w:left="572"/>
        <w:outlineLvl w:val="1"/>
        <w:rPr>
          <w:rFonts w:hint="eastAsia" w:ascii="仿宋" w:hAnsi="仿宋" w:eastAsia="仿宋" w:cs="仿宋"/>
          <w:sz w:val="22"/>
          <w:szCs w:val="22"/>
        </w:rPr>
      </w:pPr>
      <w:bookmarkStart w:id="188" w:name="_Toc18830"/>
      <w:bookmarkStart w:id="189" w:name="_Toc6047"/>
      <w:r>
        <w:rPr>
          <w:rFonts w:hint="eastAsia" w:ascii="仿宋" w:hAnsi="仿宋" w:eastAsia="仿宋" w:cs="仿宋"/>
          <w:spacing w:val="-8"/>
          <w:sz w:val="22"/>
          <w:szCs w:val="22"/>
        </w:rPr>
        <w:t>公章：</w:t>
      </w:r>
      <w:bookmarkEnd w:id="188"/>
      <w:bookmarkEnd w:id="189"/>
      <w:r>
        <w:rPr>
          <w:rFonts w:hint="eastAsia" w:ascii="仿宋" w:hAnsi="仿宋" w:eastAsia="仿宋" w:cs="仿宋"/>
          <w:sz w:val="22"/>
          <w:szCs w:val="22"/>
          <w:u w:val="single" w:color="auto"/>
        </w:rPr>
        <w:t xml:space="preserve">                                         </w:t>
      </w:r>
    </w:p>
    <w:p w14:paraId="41B4AFFB">
      <w:pPr>
        <w:spacing w:line="360" w:lineRule="auto"/>
        <w:rPr>
          <w:rFonts w:hint="eastAsia" w:ascii="仿宋" w:hAnsi="仿宋" w:eastAsia="仿宋" w:cs="仿宋"/>
          <w:sz w:val="22"/>
          <w:szCs w:val="22"/>
        </w:rPr>
        <w:sectPr>
          <w:headerReference r:id="rId9" w:type="default"/>
          <w:footerReference r:id="rId10" w:type="default"/>
          <w:pgSz w:w="11906" w:h="16839"/>
          <w:pgMar w:top="1274" w:right="1720" w:bottom="1171" w:left="1785" w:header="852" w:footer="992" w:gutter="0"/>
          <w:pgBorders>
            <w:top w:val="none" w:sz="0" w:space="0"/>
            <w:left w:val="none" w:sz="0" w:space="0"/>
            <w:bottom w:val="none" w:sz="0" w:space="0"/>
            <w:right w:val="none" w:sz="0" w:space="0"/>
          </w:pgBorders>
          <w:pgNumType w:fmt="decimal"/>
          <w:cols w:space="720" w:num="1"/>
        </w:sectPr>
      </w:pPr>
    </w:p>
    <w:p w14:paraId="63EF800E">
      <w:pPr>
        <w:spacing w:before="220" w:line="360" w:lineRule="auto"/>
        <w:ind w:left="2888"/>
        <w:outlineLvl w:val="2"/>
        <w:rPr>
          <w:rFonts w:hint="eastAsia" w:ascii="仿宋" w:hAnsi="仿宋" w:eastAsia="仿宋" w:cs="仿宋"/>
          <w:sz w:val="30"/>
          <w:szCs w:val="30"/>
        </w:rPr>
      </w:pPr>
      <w:bookmarkStart w:id="190" w:name="_Toc25131"/>
      <w:r>
        <w:rPr>
          <w:rFonts w:hint="eastAsia" w:ascii="仿宋" w:hAnsi="仿宋" w:eastAsia="仿宋" w:cs="仿宋"/>
          <w:b/>
          <w:bCs/>
          <w:spacing w:val="-6"/>
          <w:sz w:val="30"/>
          <w:szCs w:val="30"/>
        </w:rPr>
        <w:t>附件2：履约担保函格式</w:t>
      </w:r>
      <w:bookmarkEnd w:id="190"/>
    </w:p>
    <w:p w14:paraId="0F1F359B">
      <w:pPr>
        <w:spacing w:before="29" w:line="360" w:lineRule="auto"/>
        <w:ind w:left="1901"/>
        <w:outlineLvl w:val="1"/>
        <w:rPr>
          <w:rFonts w:hint="eastAsia" w:ascii="仿宋" w:hAnsi="仿宋" w:eastAsia="仿宋" w:cs="仿宋"/>
          <w:sz w:val="30"/>
          <w:szCs w:val="30"/>
        </w:rPr>
      </w:pPr>
      <w:bookmarkStart w:id="191" w:name="_Toc5029"/>
      <w:r>
        <w:rPr>
          <w:rFonts w:hint="eastAsia" w:ascii="仿宋" w:hAnsi="仿宋" w:eastAsia="仿宋" w:cs="仿宋"/>
          <w:b/>
          <w:bCs/>
          <w:spacing w:val="-4"/>
          <w:sz w:val="30"/>
          <w:szCs w:val="30"/>
        </w:rPr>
        <w:t>（采用政府采购信用担保形式时使用）</w:t>
      </w:r>
      <w:bookmarkEnd w:id="191"/>
    </w:p>
    <w:p w14:paraId="5EC9A63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355E765A">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0F478D75">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667EC621">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4EE97E49">
      <w:pPr>
        <w:spacing w:before="24" w:line="360" w:lineRule="auto"/>
        <w:ind w:left="511"/>
        <w:outlineLvl w:val="2"/>
        <w:rPr>
          <w:rFonts w:hint="eastAsia" w:ascii="仿宋" w:hAnsi="仿宋" w:eastAsia="仿宋" w:cs="仿宋"/>
          <w:sz w:val="22"/>
          <w:szCs w:val="22"/>
        </w:rPr>
      </w:pPr>
      <w:bookmarkStart w:id="192" w:name="_Toc6393"/>
      <w:bookmarkStart w:id="193" w:name="_Toc30511"/>
      <w:r>
        <w:rPr>
          <w:rFonts w:hint="eastAsia" w:ascii="仿宋" w:hAnsi="仿宋" w:eastAsia="仿宋" w:cs="仿宋"/>
          <w:spacing w:val="-2"/>
          <w:sz w:val="22"/>
          <w:szCs w:val="22"/>
        </w:rPr>
        <w:t>一、保证责任的情形及保证金额</w:t>
      </w:r>
      <w:bookmarkEnd w:id="192"/>
      <w:bookmarkEnd w:id="193"/>
    </w:p>
    <w:p w14:paraId="4D47CBFD">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277A0288">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79253381">
      <w:pPr>
        <w:spacing w:before="22" w:line="360" w:lineRule="auto"/>
        <w:ind w:left="496"/>
        <w:outlineLvl w:val="1"/>
        <w:rPr>
          <w:rFonts w:hint="eastAsia" w:ascii="仿宋" w:hAnsi="仿宋" w:eastAsia="仿宋" w:cs="仿宋"/>
          <w:sz w:val="22"/>
          <w:szCs w:val="22"/>
        </w:rPr>
      </w:pPr>
      <w:bookmarkStart w:id="194" w:name="_Toc18533"/>
      <w:bookmarkStart w:id="195" w:name="_Toc22694"/>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194"/>
      <w:bookmarkEnd w:id="195"/>
    </w:p>
    <w:p w14:paraId="2F408D05">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14:paraId="0D374DBE">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766D7BDE">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6A80F2EF">
      <w:pPr>
        <w:spacing w:before="25" w:line="360" w:lineRule="auto"/>
        <w:ind w:left="515"/>
        <w:outlineLvl w:val="2"/>
        <w:rPr>
          <w:rFonts w:hint="eastAsia" w:ascii="仿宋" w:hAnsi="仿宋" w:eastAsia="仿宋" w:cs="仿宋"/>
          <w:sz w:val="22"/>
          <w:szCs w:val="22"/>
        </w:rPr>
      </w:pPr>
      <w:bookmarkStart w:id="196" w:name="_Toc28380"/>
      <w:bookmarkStart w:id="197" w:name="_Toc5077"/>
      <w:r>
        <w:rPr>
          <w:rFonts w:hint="eastAsia" w:ascii="仿宋" w:hAnsi="仿宋" w:eastAsia="仿宋" w:cs="仿宋"/>
          <w:spacing w:val="-2"/>
          <w:sz w:val="22"/>
          <w:szCs w:val="22"/>
        </w:rPr>
        <w:t>二、保证的方式及保证期间</w:t>
      </w:r>
      <w:bookmarkEnd w:id="196"/>
      <w:bookmarkEnd w:id="197"/>
    </w:p>
    <w:p w14:paraId="34BD3646">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0C1381D0">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2327A314">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14:paraId="61512CE0">
      <w:pPr>
        <w:spacing w:before="27" w:line="360" w:lineRule="auto"/>
        <w:ind w:left="514"/>
        <w:outlineLvl w:val="2"/>
        <w:rPr>
          <w:rFonts w:hint="eastAsia" w:ascii="仿宋" w:hAnsi="仿宋" w:eastAsia="仿宋" w:cs="仿宋"/>
          <w:sz w:val="22"/>
          <w:szCs w:val="22"/>
        </w:rPr>
      </w:pPr>
      <w:bookmarkStart w:id="198" w:name="_Toc19425"/>
      <w:bookmarkStart w:id="199" w:name="_Toc30740"/>
      <w:r>
        <w:rPr>
          <w:rFonts w:hint="eastAsia" w:ascii="仿宋" w:hAnsi="仿宋" w:eastAsia="仿宋" w:cs="仿宋"/>
          <w:spacing w:val="-3"/>
          <w:sz w:val="22"/>
          <w:szCs w:val="22"/>
        </w:rPr>
        <w:t>三、承担保证责任的程序</w:t>
      </w:r>
      <w:bookmarkEnd w:id="198"/>
      <w:bookmarkEnd w:id="199"/>
    </w:p>
    <w:p w14:paraId="7B6D48CD">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22E94EF4">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4ED17D08">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5B0ED879">
      <w:pPr>
        <w:spacing w:before="25" w:line="360" w:lineRule="auto"/>
        <w:ind w:left="535"/>
        <w:outlineLvl w:val="2"/>
        <w:rPr>
          <w:rFonts w:hint="eastAsia" w:ascii="仿宋" w:hAnsi="仿宋" w:eastAsia="仿宋" w:cs="仿宋"/>
          <w:sz w:val="22"/>
          <w:szCs w:val="22"/>
        </w:rPr>
      </w:pPr>
      <w:bookmarkStart w:id="200" w:name="_Toc10119"/>
      <w:bookmarkStart w:id="201" w:name="_Toc15521"/>
      <w:r>
        <w:rPr>
          <w:rFonts w:hint="eastAsia" w:ascii="仿宋" w:hAnsi="仿宋" w:eastAsia="仿宋" w:cs="仿宋"/>
          <w:spacing w:val="-5"/>
          <w:sz w:val="22"/>
          <w:szCs w:val="22"/>
        </w:rPr>
        <w:t>四、保证责任的终止</w:t>
      </w:r>
      <w:bookmarkEnd w:id="200"/>
      <w:bookmarkEnd w:id="201"/>
    </w:p>
    <w:p w14:paraId="7C98D66B">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4CF84011">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0F0CB730">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296C259">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6F9F0D57">
      <w:pPr>
        <w:spacing w:before="19" w:line="360" w:lineRule="auto"/>
        <w:ind w:left="511"/>
        <w:outlineLvl w:val="2"/>
        <w:rPr>
          <w:rFonts w:hint="eastAsia" w:ascii="仿宋" w:hAnsi="仿宋" w:eastAsia="仿宋" w:cs="仿宋"/>
          <w:sz w:val="22"/>
          <w:szCs w:val="22"/>
        </w:rPr>
      </w:pPr>
      <w:bookmarkStart w:id="202" w:name="_Toc17167"/>
      <w:bookmarkStart w:id="203" w:name="_Toc20640"/>
      <w:r>
        <w:rPr>
          <w:rFonts w:hint="eastAsia" w:ascii="仿宋" w:hAnsi="仿宋" w:eastAsia="仿宋" w:cs="仿宋"/>
          <w:spacing w:val="-4"/>
          <w:sz w:val="22"/>
          <w:szCs w:val="22"/>
        </w:rPr>
        <w:t>五、免责条款</w:t>
      </w:r>
      <w:bookmarkEnd w:id="202"/>
      <w:bookmarkEnd w:id="203"/>
    </w:p>
    <w:p w14:paraId="57B666FE">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75ED3EA3">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0D1D3116">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2B8229AA">
      <w:pPr>
        <w:spacing w:before="23" w:line="360" w:lineRule="auto"/>
        <w:ind w:left="509"/>
        <w:outlineLvl w:val="2"/>
        <w:rPr>
          <w:rFonts w:hint="eastAsia" w:ascii="仿宋" w:hAnsi="仿宋" w:eastAsia="仿宋" w:cs="仿宋"/>
          <w:sz w:val="22"/>
          <w:szCs w:val="22"/>
        </w:rPr>
      </w:pPr>
      <w:bookmarkStart w:id="204" w:name="_Toc31670"/>
      <w:bookmarkStart w:id="205" w:name="_Toc9384"/>
      <w:r>
        <w:rPr>
          <w:rFonts w:hint="eastAsia" w:ascii="仿宋" w:hAnsi="仿宋" w:eastAsia="仿宋" w:cs="仿宋"/>
          <w:spacing w:val="-3"/>
          <w:sz w:val="22"/>
          <w:szCs w:val="22"/>
        </w:rPr>
        <w:t>六、争议的解决</w:t>
      </w:r>
      <w:bookmarkEnd w:id="204"/>
      <w:bookmarkEnd w:id="205"/>
    </w:p>
    <w:p w14:paraId="2C40953C">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1F953A0A">
      <w:pPr>
        <w:spacing w:before="25" w:line="360" w:lineRule="auto"/>
        <w:ind w:left="512"/>
        <w:outlineLvl w:val="2"/>
        <w:rPr>
          <w:rFonts w:hint="eastAsia" w:ascii="仿宋" w:hAnsi="仿宋" w:eastAsia="仿宋" w:cs="仿宋"/>
          <w:sz w:val="22"/>
          <w:szCs w:val="22"/>
        </w:rPr>
      </w:pPr>
      <w:bookmarkStart w:id="206" w:name="_Toc28746"/>
      <w:bookmarkStart w:id="207" w:name="_Toc21849"/>
      <w:r>
        <w:rPr>
          <w:rFonts w:hint="eastAsia" w:ascii="仿宋" w:hAnsi="仿宋" w:eastAsia="仿宋" w:cs="仿宋"/>
          <w:spacing w:val="-3"/>
          <w:sz w:val="22"/>
          <w:szCs w:val="22"/>
        </w:rPr>
        <w:t>七、保函的生效</w:t>
      </w:r>
      <w:bookmarkEnd w:id="206"/>
      <w:bookmarkEnd w:id="207"/>
    </w:p>
    <w:p w14:paraId="27537EA5">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FBBEE1A">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2BEE71B7">
      <w:pPr>
        <w:spacing w:before="23" w:line="360" w:lineRule="auto"/>
        <w:ind w:left="6032"/>
        <w:rPr>
          <w:rFonts w:hint="eastAsia" w:ascii="仿宋" w:hAnsi="仿宋" w:eastAsia="仿宋" w:cs="仿宋"/>
          <w:sz w:val="24"/>
          <w:szCs w:val="24"/>
        </w:rPr>
        <w:sectPr>
          <w:headerReference r:id="rId11" w:type="default"/>
          <w:footerReference r:id="rId12" w:type="default"/>
          <w:pgSz w:w="11906" w:h="16839"/>
          <w:pgMar w:top="1274" w:right="1785" w:bottom="1171" w:left="1785" w:header="852"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3C68D6BD">
      <w:pPr>
        <w:spacing w:line="261" w:lineRule="auto"/>
        <w:rPr>
          <w:rFonts w:hint="eastAsia" w:ascii="仿宋" w:hAnsi="仿宋" w:eastAsia="仿宋" w:cs="仿宋"/>
          <w:sz w:val="21"/>
        </w:rPr>
      </w:pPr>
    </w:p>
    <w:p w14:paraId="45D29D45">
      <w:pPr>
        <w:spacing w:before="101" w:line="228" w:lineRule="auto"/>
        <w:ind w:left="2676"/>
        <w:outlineLvl w:val="0"/>
        <w:rPr>
          <w:rFonts w:hint="eastAsia" w:ascii="仿宋" w:hAnsi="仿宋" w:eastAsia="仿宋" w:cs="仿宋"/>
          <w:sz w:val="31"/>
          <w:szCs w:val="31"/>
        </w:rPr>
      </w:pPr>
      <w:bookmarkStart w:id="208" w:name="_Toc18269"/>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208"/>
    </w:p>
    <w:p w14:paraId="03EFA3E8">
      <w:pPr>
        <w:spacing w:before="228" w:line="360" w:lineRule="auto"/>
        <w:ind w:left="2205"/>
        <w:outlineLvl w:val="1"/>
        <w:rPr>
          <w:rFonts w:hint="eastAsia" w:ascii="仿宋" w:hAnsi="仿宋" w:eastAsia="仿宋" w:cs="仿宋"/>
          <w:sz w:val="24"/>
          <w:szCs w:val="24"/>
        </w:rPr>
      </w:pPr>
      <w:bookmarkStart w:id="209" w:name="_Toc6011"/>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209"/>
    </w:p>
    <w:p w14:paraId="5D418B2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1、开标一览表；</w:t>
      </w:r>
    </w:p>
    <w:p w14:paraId="2346B508">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2、企业三证合一的法人营业执照或含二维码的营业执照；</w:t>
      </w:r>
    </w:p>
    <w:p w14:paraId="32FEBC0D">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3、授权人参与投标提供法定代表人授权书及被授权人身份证；法人本人参与投标提供法人身份证及法人资格证明；</w:t>
      </w:r>
    </w:p>
    <w:p w14:paraId="2CE1B271">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4、提供近半年任意一个月的投标单位社保缴费凭证和法人或授权人个人缴纳的社保明细；</w:t>
      </w:r>
    </w:p>
    <w:p w14:paraId="1A399F0B">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5、2024年的财务审计报告（新成立公司不足一年的提供近三个月内有效的银行资信证明）</w:t>
      </w:r>
    </w:p>
    <w:p w14:paraId="42A1C91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29ABF0F5">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36CA46DA">
      <w:pPr>
        <w:numPr>
          <w:ilvl w:val="0"/>
          <w:numId w:val="5"/>
        </w:num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在参加政府采购活动中前三年内无重大违法记录的承诺书；</w:t>
      </w:r>
    </w:p>
    <w:p w14:paraId="26E0FADE">
      <w:pPr>
        <w:numPr>
          <w:ilvl w:val="0"/>
          <w:numId w:val="5"/>
        </w:numPr>
        <w:adjustRightInd w:val="0"/>
        <w:spacing w:line="360" w:lineRule="auto"/>
        <w:ind w:left="0" w:leftChars="0" w:firstLine="0" w:firstLineChars="0"/>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针对本次采购项目《反商业贿赂承诺书》的书面声明；</w:t>
      </w:r>
    </w:p>
    <w:p w14:paraId="7F3E3CFC">
      <w:pPr>
        <w:numPr>
          <w:ilvl w:val="0"/>
          <w:numId w:val="5"/>
        </w:numPr>
        <w:adjustRightInd w:val="0"/>
        <w:spacing w:line="360" w:lineRule="auto"/>
        <w:ind w:left="0" w:leftChars="0" w:firstLine="0" w:firstLineChars="0"/>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具有履行该项目合同所必需的设备和专业技术能力的证明材料；</w:t>
      </w:r>
    </w:p>
    <w:p w14:paraId="649F1B5D">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11、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w:t>
      </w:r>
    </w:p>
    <w:p w14:paraId="28000074">
      <w:pPr>
        <w:adjustRightInd w:val="0"/>
        <w:spacing w:line="360" w:lineRule="auto"/>
        <w:rPr>
          <w:rFonts w:hint="eastAsia" w:ascii="仿宋" w:hAnsi="仿宋" w:eastAsia="仿宋" w:cs="仿宋"/>
          <w:b/>
          <w:bCs/>
          <w:spacing w:val="-4"/>
          <w:sz w:val="24"/>
          <w:szCs w:val="24"/>
        </w:rPr>
      </w:pPr>
      <w:r>
        <w:rPr>
          <w:rFonts w:hint="eastAsia" w:ascii="仿宋" w:hAnsi="仿宋" w:eastAsia="仿宋" w:cs="仿宋_GB2312"/>
          <w:b/>
          <w:bCs/>
          <w:color w:val="FF0000"/>
          <w:kern w:val="0"/>
          <w:sz w:val="24"/>
          <w:szCs w:val="24"/>
          <w:lang w:val="en-US" w:eastAsia="zh-CN" w:bidi="ar"/>
        </w:rPr>
        <w:t>12、本项目不接受联合体；</w:t>
      </w:r>
    </w:p>
    <w:p w14:paraId="04E23742">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57995218">
      <w:pPr>
        <w:spacing w:line="307" w:lineRule="auto"/>
        <w:rPr>
          <w:rFonts w:hint="eastAsia" w:ascii="仿宋" w:hAnsi="仿宋" w:eastAsia="仿宋" w:cs="仿宋"/>
          <w:sz w:val="21"/>
        </w:rPr>
      </w:pPr>
    </w:p>
    <w:p w14:paraId="15760B7B">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14:paraId="0626FBD0">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02AB2697">
      <w:pPr>
        <w:spacing w:line="144" w:lineRule="exact"/>
        <w:rPr>
          <w:rFonts w:hint="eastAsia" w:ascii="仿宋" w:hAnsi="仿宋" w:eastAsia="仿宋" w:cs="仿宋"/>
        </w:rPr>
      </w:pPr>
    </w:p>
    <w:tbl>
      <w:tblPr>
        <w:tblStyle w:val="34"/>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14:paraId="4A856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14:paraId="20F4D7C9">
            <w:pPr>
              <w:pStyle w:val="33"/>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14:paraId="36DFAA58">
            <w:pPr>
              <w:pStyle w:val="33"/>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14:paraId="508993B2">
            <w:pPr>
              <w:pStyle w:val="33"/>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24A9744C">
            <w:pPr>
              <w:pStyle w:val="33"/>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14:paraId="5398C45F">
            <w:pPr>
              <w:pStyle w:val="33"/>
              <w:spacing w:line="223" w:lineRule="auto"/>
              <w:rPr>
                <w:rFonts w:hint="eastAsia" w:cs="仿宋"/>
                <w:spacing w:val="-3"/>
                <w:position w:val="16"/>
                <w:lang w:val="en-US" w:eastAsia="zh-CN"/>
              </w:rPr>
            </w:pPr>
          </w:p>
          <w:p w14:paraId="3B7EA981">
            <w:pPr>
              <w:pStyle w:val="33"/>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14:paraId="76FDF601">
            <w:pPr>
              <w:pStyle w:val="33"/>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63DE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7C1BAB33">
            <w:pPr>
              <w:rPr>
                <w:rFonts w:hint="eastAsia" w:ascii="仿宋" w:hAnsi="仿宋" w:eastAsia="仿宋" w:cs="仿宋"/>
                <w:sz w:val="21"/>
              </w:rPr>
            </w:pPr>
          </w:p>
        </w:tc>
        <w:tc>
          <w:tcPr>
            <w:tcW w:w="1678" w:type="dxa"/>
            <w:vAlign w:val="top"/>
          </w:tcPr>
          <w:p w14:paraId="4F0DC091">
            <w:pPr>
              <w:pStyle w:val="33"/>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5E8DDEB8">
            <w:pPr>
              <w:pStyle w:val="33"/>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14:paraId="5AA13B26">
            <w:pPr>
              <w:rPr>
                <w:rFonts w:hint="eastAsia" w:ascii="仿宋" w:hAnsi="仿宋" w:eastAsia="仿宋" w:cs="仿宋"/>
                <w:sz w:val="21"/>
              </w:rPr>
            </w:pPr>
          </w:p>
        </w:tc>
        <w:tc>
          <w:tcPr>
            <w:tcW w:w="2319" w:type="dxa"/>
            <w:vAlign w:val="top"/>
          </w:tcPr>
          <w:p w14:paraId="2E39E4E7">
            <w:pPr>
              <w:rPr>
                <w:rFonts w:hint="eastAsia" w:ascii="仿宋" w:hAnsi="仿宋" w:eastAsia="仿宋" w:cs="仿宋"/>
                <w:sz w:val="21"/>
              </w:rPr>
            </w:pPr>
          </w:p>
        </w:tc>
        <w:tc>
          <w:tcPr>
            <w:tcW w:w="1309" w:type="dxa"/>
            <w:vAlign w:val="top"/>
          </w:tcPr>
          <w:p w14:paraId="4ABBFBF6">
            <w:pPr>
              <w:rPr>
                <w:rFonts w:hint="eastAsia" w:ascii="仿宋" w:hAnsi="仿宋" w:eastAsia="仿宋" w:cs="仿宋"/>
                <w:sz w:val="21"/>
              </w:rPr>
            </w:pPr>
          </w:p>
        </w:tc>
      </w:tr>
    </w:tbl>
    <w:p w14:paraId="0F71C981">
      <w:pPr>
        <w:spacing w:line="260" w:lineRule="auto"/>
        <w:rPr>
          <w:rFonts w:hint="eastAsia" w:ascii="仿宋" w:hAnsi="仿宋" w:eastAsia="仿宋" w:cs="仿宋"/>
          <w:sz w:val="21"/>
        </w:rPr>
      </w:pPr>
    </w:p>
    <w:p w14:paraId="0FABC1B0">
      <w:pPr>
        <w:spacing w:line="260" w:lineRule="auto"/>
        <w:rPr>
          <w:rFonts w:hint="eastAsia" w:ascii="仿宋" w:hAnsi="仿宋" w:eastAsia="仿宋" w:cs="仿宋"/>
          <w:sz w:val="21"/>
        </w:rPr>
      </w:pPr>
    </w:p>
    <w:p w14:paraId="42461C50">
      <w:pPr>
        <w:spacing w:line="260" w:lineRule="auto"/>
        <w:rPr>
          <w:rFonts w:hint="eastAsia" w:ascii="仿宋" w:hAnsi="仿宋" w:eastAsia="仿宋" w:cs="仿宋"/>
          <w:sz w:val="21"/>
        </w:rPr>
      </w:pPr>
    </w:p>
    <w:p w14:paraId="5A3096CC">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40BC287D">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7FE256A3">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14:paraId="49695E34">
      <w:pPr>
        <w:numPr>
          <w:ilvl w:val="0"/>
          <w:numId w:val="6"/>
        </w:numPr>
        <w:spacing w:before="192" w:line="360" w:lineRule="auto"/>
        <w:outlineLvl w:val="2"/>
        <w:rPr>
          <w:rFonts w:hint="eastAsia" w:ascii="仿宋" w:hAnsi="仿宋" w:eastAsia="仿宋" w:cs="仿宋"/>
          <w:spacing w:val="-1"/>
          <w:sz w:val="24"/>
          <w:szCs w:val="24"/>
        </w:rPr>
      </w:pPr>
      <w:bookmarkStart w:id="210" w:name="_Toc3021"/>
      <w:bookmarkStart w:id="211" w:name="_Toc3309"/>
      <w:r>
        <w:rPr>
          <w:rFonts w:hint="eastAsia" w:ascii="仿宋" w:hAnsi="仿宋" w:eastAsia="仿宋" w:cs="仿宋"/>
          <w:spacing w:val="-1"/>
          <w:sz w:val="24"/>
          <w:szCs w:val="24"/>
        </w:rPr>
        <w:t>投标商报价时包含税费等一切与本次项目相关的费用。</w:t>
      </w:r>
      <w:bookmarkEnd w:id="210"/>
      <w:bookmarkEnd w:id="211"/>
    </w:p>
    <w:p w14:paraId="635A5C49">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1816F8E0">
      <w:pPr>
        <w:numPr>
          <w:ilvl w:val="0"/>
          <w:numId w:val="6"/>
        </w:numPr>
        <w:spacing w:before="192" w:line="360" w:lineRule="auto"/>
        <w:ind w:left="0" w:leftChars="0" w:firstLine="0" w:firstLineChars="0"/>
        <w:outlineLvl w:val="2"/>
        <w:rPr>
          <w:rFonts w:hint="default" w:ascii="仿宋" w:hAnsi="仿宋" w:eastAsia="仿宋" w:cs="仿宋"/>
          <w:b/>
          <w:bCs/>
          <w:color w:val="FF0000"/>
          <w:spacing w:val="2"/>
          <w:sz w:val="32"/>
          <w:szCs w:val="32"/>
          <w:lang w:val="en-US" w:eastAsia="zh-CN"/>
        </w:rPr>
      </w:pPr>
      <w:bookmarkStart w:id="212" w:name="_Toc15173"/>
      <w:bookmarkStart w:id="213" w:name="_Toc8879"/>
      <w:r>
        <w:rPr>
          <w:rFonts w:hint="eastAsia" w:ascii="仿宋" w:hAnsi="仿宋" w:eastAsia="仿宋" w:cs="仿宋"/>
          <w:b/>
          <w:bCs/>
          <w:color w:val="FF0000"/>
          <w:spacing w:val="2"/>
          <w:sz w:val="32"/>
          <w:szCs w:val="32"/>
          <w:lang w:val="en-US" w:eastAsia="zh-CN"/>
        </w:rPr>
        <w:t>开标一览表可自行调整增加行列。</w:t>
      </w:r>
      <w:bookmarkEnd w:id="212"/>
      <w:bookmarkEnd w:id="213"/>
    </w:p>
    <w:p w14:paraId="6A158462">
      <w:pPr>
        <w:spacing w:before="79" w:line="465" w:lineRule="exact"/>
        <w:rPr>
          <w:rFonts w:hint="eastAsia" w:ascii="仿宋" w:hAnsi="仿宋" w:eastAsia="仿宋" w:cs="仿宋"/>
          <w:b/>
          <w:bCs/>
          <w:spacing w:val="-6"/>
          <w:position w:val="16"/>
          <w:sz w:val="24"/>
          <w:szCs w:val="24"/>
        </w:rPr>
      </w:pPr>
    </w:p>
    <w:p w14:paraId="15CBF52F">
      <w:pPr>
        <w:spacing w:before="79" w:line="465" w:lineRule="exact"/>
        <w:rPr>
          <w:rFonts w:hint="eastAsia" w:ascii="仿宋" w:hAnsi="仿宋" w:eastAsia="仿宋" w:cs="仿宋"/>
          <w:b/>
          <w:bCs/>
          <w:spacing w:val="-6"/>
          <w:position w:val="16"/>
          <w:sz w:val="24"/>
          <w:szCs w:val="24"/>
        </w:rPr>
      </w:pPr>
    </w:p>
    <w:p w14:paraId="57AB8024">
      <w:pPr>
        <w:spacing w:before="79" w:line="465" w:lineRule="exact"/>
        <w:rPr>
          <w:rFonts w:hint="eastAsia" w:ascii="仿宋" w:hAnsi="仿宋" w:eastAsia="仿宋" w:cs="仿宋"/>
          <w:b/>
          <w:bCs/>
          <w:spacing w:val="-6"/>
          <w:position w:val="16"/>
          <w:sz w:val="24"/>
          <w:szCs w:val="24"/>
        </w:rPr>
      </w:pPr>
    </w:p>
    <w:p w14:paraId="120747F7">
      <w:pPr>
        <w:spacing w:before="79" w:line="465" w:lineRule="exact"/>
        <w:rPr>
          <w:rFonts w:hint="eastAsia" w:ascii="仿宋" w:hAnsi="仿宋" w:eastAsia="仿宋" w:cs="仿宋"/>
          <w:b/>
          <w:bCs/>
          <w:spacing w:val="-6"/>
          <w:position w:val="16"/>
          <w:sz w:val="24"/>
          <w:szCs w:val="24"/>
        </w:rPr>
      </w:pPr>
    </w:p>
    <w:p w14:paraId="40BDADF3">
      <w:pPr>
        <w:spacing w:line="255" w:lineRule="auto"/>
        <w:ind w:firstLine="458" w:firstLineChars="200"/>
        <w:rPr>
          <w:rFonts w:hint="eastAsia" w:ascii="仿宋" w:hAnsi="仿宋" w:eastAsia="仿宋" w:cs="仿宋"/>
          <w:sz w:val="21"/>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en-US" w:eastAsia="zh-CN"/>
        </w:rPr>
        <w:t>企业三证合一的法人营业执照或含二维码的营业执照；</w:t>
      </w:r>
    </w:p>
    <w:p w14:paraId="275F71D7">
      <w:pPr>
        <w:spacing w:line="222" w:lineRule="auto"/>
        <w:rPr>
          <w:rFonts w:hint="eastAsia" w:ascii="仿宋" w:hAnsi="仿宋" w:eastAsia="仿宋" w:cs="仿宋"/>
          <w:b/>
          <w:bCs/>
          <w:spacing w:val="-6"/>
          <w:position w:val="16"/>
          <w:sz w:val="24"/>
          <w:szCs w:val="24"/>
          <w:lang w:val="en-US" w:eastAsia="zh-CN"/>
        </w:rPr>
      </w:pPr>
    </w:p>
    <w:p w14:paraId="50374D5E">
      <w:pPr>
        <w:numPr>
          <w:ilvl w:val="0"/>
          <w:numId w:val="7"/>
        </w:numPr>
        <w:spacing w:line="222" w:lineRule="auto"/>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授权人参与投标提供法定代表人授权书及被授权人身份证；法人本人参与投标提供法人身份证及法人资格证明；</w:t>
      </w:r>
    </w:p>
    <w:p w14:paraId="2DCAFFD6">
      <w:pPr>
        <w:numPr>
          <w:ilvl w:val="0"/>
          <w:numId w:val="0"/>
        </w:numPr>
        <w:kinsoku w:val="0"/>
        <w:autoSpaceDE w:val="0"/>
        <w:autoSpaceDN w:val="0"/>
        <w:adjustRightInd w:val="0"/>
        <w:snapToGrid w:val="0"/>
        <w:spacing w:line="222" w:lineRule="auto"/>
        <w:jc w:val="left"/>
        <w:textAlignment w:val="baseline"/>
        <w:rPr>
          <w:rFonts w:hint="eastAsia" w:ascii="仿宋" w:hAnsi="仿宋" w:eastAsia="仿宋" w:cs="仿宋"/>
          <w:b/>
          <w:bCs/>
          <w:spacing w:val="-6"/>
          <w:position w:val="16"/>
          <w:sz w:val="24"/>
          <w:szCs w:val="24"/>
          <w:lang w:val="en-US" w:eastAsia="zh-CN"/>
        </w:rPr>
      </w:pPr>
    </w:p>
    <w:p w14:paraId="24F86AC6">
      <w:pPr>
        <w:numPr>
          <w:ilvl w:val="0"/>
          <w:numId w:val="0"/>
        </w:numPr>
        <w:kinsoku w:val="0"/>
        <w:autoSpaceDE w:val="0"/>
        <w:autoSpaceDN w:val="0"/>
        <w:adjustRightInd w:val="0"/>
        <w:snapToGrid w:val="0"/>
        <w:spacing w:line="222" w:lineRule="auto"/>
        <w:jc w:val="left"/>
        <w:textAlignment w:val="baseline"/>
        <w:rPr>
          <w:rFonts w:hint="eastAsia" w:ascii="仿宋" w:hAnsi="仿宋" w:eastAsia="仿宋" w:cs="仿宋"/>
          <w:b/>
          <w:bCs/>
          <w:spacing w:val="-6"/>
          <w:position w:val="16"/>
          <w:sz w:val="24"/>
          <w:szCs w:val="24"/>
          <w:lang w:val="en-US" w:eastAsia="zh-CN"/>
        </w:rPr>
      </w:pPr>
    </w:p>
    <w:p w14:paraId="06A5FD40">
      <w:pPr>
        <w:numPr>
          <w:ilvl w:val="0"/>
          <w:numId w:val="0"/>
        </w:numPr>
        <w:kinsoku w:val="0"/>
        <w:autoSpaceDE w:val="0"/>
        <w:autoSpaceDN w:val="0"/>
        <w:adjustRightInd w:val="0"/>
        <w:snapToGrid w:val="0"/>
        <w:spacing w:line="222" w:lineRule="auto"/>
        <w:jc w:val="left"/>
        <w:textAlignment w:val="baseline"/>
        <w:rPr>
          <w:rFonts w:hint="eastAsia" w:ascii="仿宋" w:hAnsi="仿宋" w:eastAsia="仿宋" w:cs="仿宋"/>
          <w:b/>
          <w:bCs/>
          <w:spacing w:val="-6"/>
          <w:position w:val="16"/>
          <w:sz w:val="24"/>
          <w:szCs w:val="24"/>
          <w:lang w:val="en-US" w:eastAsia="zh-CN"/>
        </w:rPr>
      </w:pPr>
    </w:p>
    <w:p w14:paraId="3E62EAC9">
      <w:pPr>
        <w:numPr>
          <w:ilvl w:val="0"/>
          <w:numId w:val="0"/>
        </w:numPr>
        <w:spacing w:line="222" w:lineRule="auto"/>
        <w:jc w:val="center"/>
        <w:rPr>
          <w:rFonts w:hint="eastAsia" w:ascii="仿宋" w:hAnsi="仿宋" w:eastAsia="仿宋" w:cs="仿宋"/>
          <w:b/>
          <w:bCs/>
          <w:sz w:val="24"/>
          <w:szCs w:val="24"/>
        </w:rPr>
      </w:pPr>
      <w:r>
        <w:rPr>
          <w:rFonts w:hint="eastAsia" w:ascii="仿宋" w:hAnsi="仿宋" w:eastAsia="仿宋" w:cs="仿宋"/>
          <w:b/>
          <w:bCs/>
        </w:rPr>
        <mc:AlternateContent>
          <mc:Choice Requires="wps">
            <w:drawing>
              <wp:anchor distT="0" distB="0" distL="114300" distR="114300" simplePos="0" relativeHeight="251662336"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73D1C5AE">
                            <w:pPr>
                              <w:pStyle w:val="8"/>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2336;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73D1C5AE">
                      <w:pPr>
                        <w:pStyle w:val="8"/>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167A3DCE">
      <w:pPr>
        <w:spacing w:line="360" w:lineRule="auto"/>
        <w:rPr>
          <w:rFonts w:hint="eastAsia" w:ascii="仿宋" w:hAnsi="仿宋" w:eastAsia="仿宋" w:cs="仿宋"/>
          <w:sz w:val="21"/>
        </w:rPr>
      </w:pPr>
    </w:p>
    <w:p w14:paraId="057E322E">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5F060C87">
      <w:pPr>
        <w:spacing w:line="360" w:lineRule="auto"/>
        <w:rPr>
          <w:rFonts w:hint="eastAsia" w:ascii="仿宋" w:hAnsi="仿宋" w:eastAsia="仿宋" w:cs="仿宋"/>
        </w:rPr>
      </w:pPr>
    </w:p>
    <w:p w14:paraId="172FA0F0">
      <w:pPr>
        <w:spacing w:line="360" w:lineRule="auto"/>
        <w:rPr>
          <w:rFonts w:hint="eastAsia" w:ascii="仿宋" w:hAnsi="仿宋" w:eastAsia="仿宋" w:cs="仿宋"/>
        </w:rPr>
        <w:sectPr>
          <w:headerReference r:id="rId13" w:type="default"/>
          <w:footerReference r:id="rId14" w:type="default"/>
          <w:pgSz w:w="11906" w:h="16839"/>
          <w:pgMar w:top="1274" w:right="1714" w:bottom="1171" w:left="1785" w:header="852" w:footer="992" w:gutter="0"/>
          <w:pgBorders>
            <w:top w:val="none" w:sz="0" w:space="0"/>
            <w:left w:val="none" w:sz="0" w:space="0"/>
            <w:bottom w:val="none" w:sz="0" w:space="0"/>
            <w:right w:val="none" w:sz="0" w:space="0"/>
          </w:pgBorders>
          <w:pgNumType w:fmt="decimal"/>
          <w:cols w:equalWidth="0" w:num="1">
            <w:col w:w="8406"/>
          </w:cols>
        </w:sectPr>
      </w:pPr>
    </w:p>
    <w:p w14:paraId="60C87860">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5CA91FC3">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27F25379">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71CDE99F">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54C313F5">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09F1BB30">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7400126C">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1873BBAB">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5BE2FB94">
      <w:pPr>
        <w:spacing w:line="360" w:lineRule="auto"/>
        <w:rPr>
          <w:rFonts w:hint="eastAsia" w:ascii="仿宋" w:hAnsi="仿宋" w:eastAsia="仿宋" w:cs="仿宋"/>
          <w:sz w:val="21"/>
        </w:rPr>
      </w:pPr>
    </w:p>
    <w:p w14:paraId="5354CED0">
      <w:pPr>
        <w:spacing w:line="360" w:lineRule="auto"/>
        <w:rPr>
          <w:rFonts w:hint="eastAsia" w:ascii="仿宋" w:hAnsi="仿宋" w:eastAsia="仿宋" w:cs="仿宋"/>
          <w:sz w:val="21"/>
        </w:rPr>
      </w:pPr>
    </w:p>
    <w:p w14:paraId="64EC03D9">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17EBB682">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4FF50289">
      <w:pPr>
        <w:spacing w:line="360" w:lineRule="auto"/>
        <w:rPr>
          <w:rFonts w:hint="eastAsia" w:ascii="仿宋" w:hAnsi="仿宋" w:eastAsia="仿宋" w:cs="仿宋"/>
          <w:sz w:val="21"/>
        </w:rPr>
      </w:pPr>
    </w:p>
    <w:p w14:paraId="72CF0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E52F28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Borders>
            <w:top w:val="none" w:sz="0" w:space="0"/>
            <w:left w:val="none" w:sz="0" w:space="0"/>
            <w:bottom w:val="none" w:sz="0" w:space="0"/>
            <w:right w:val="none" w:sz="0" w:space="0"/>
          </w:pgBorders>
          <w:pgNumType w:fmt="decimal"/>
          <w:cols w:equalWidth="0" w:num="3">
            <w:col w:w="3300" w:space="100"/>
            <w:col w:w="1948" w:space="100"/>
            <w:col w:w="2960"/>
          </w:cols>
        </w:sectPr>
      </w:pPr>
    </w:p>
    <w:p w14:paraId="07DE6DBA">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4365842">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04DC8F39">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6D630B76">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5780DB68">
      <w:pPr>
        <w:pStyle w:val="8"/>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45"/>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45"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45"/>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45"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7FF455DF">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381F869F">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3E3E5242">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43BF1ECA">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7E57C760">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2688976">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772C434C">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0E04848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Borders>
            <w:top w:val="none" w:sz="0" w:space="0"/>
            <w:left w:val="none" w:sz="0" w:space="0"/>
            <w:bottom w:val="none" w:sz="0" w:space="0"/>
            <w:right w:val="none" w:sz="0" w:space="0"/>
          </w:pgBorders>
          <w:pgNumType w:fmt="decimal"/>
          <w:cols w:equalWidth="0" w:num="1">
            <w:col w:w="8406"/>
          </w:cols>
        </w:sectPr>
      </w:pPr>
    </w:p>
    <w:p w14:paraId="4C54921C">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C24180C">
      <w:pPr>
        <w:spacing w:line="254" w:lineRule="auto"/>
        <w:rPr>
          <w:rFonts w:hint="eastAsia" w:ascii="仿宋" w:hAnsi="仿宋" w:eastAsia="仿宋" w:cs="仿宋"/>
          <w:sz w:val="21"/>
        </w:rPr>
      </w:pPr>
    </w:p>
    <w:p w14:paraId="1A530700">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573A02C0">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5EE79F7E">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06E14624">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4159250</wp:posOffset>
                </wp:positionH>
                <wp:positionV relativeFrom="page">
                  <wp:posOffset>3150235</wp:posOffset>
                </wp:positionV>
                <wp:extent cx="1993265" cy="10864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93265" cy="1086485"/>
                        </a:xfrm>
                        <a:prstGeom prst="rect">
                          <a:avLst/>
                        </a:prstGeom>
                        <a:noFill/>
                        <a:ln>
                          <a:noFill/>
                        </a:ln>
                      </wps:spPr>
                      <wps:txbx>
                        <w:txbxContent>
                          <w:p w14:paraId="618B93D6">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85.55pt;width:156.95pt;mso-position-horizontal-relative:page;mso-position-vertical-relative:page;z-index:251663360;mso-width-relative:page;mso-height-relative:page;" filled="f" stroked="f" coordsize="21600,21600" o:allowincell="f" o:gfxdata="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YQ2D2gAAAAsBAAAPAAAAAAAAAAEAIAAAACIAAABkcnMvZG93bnJldi54bWxQ&#10;SwECFAAUAAAACACHTuJA2Y7oS7wBAAB1AwAADgAAAAAAAAABACAAAAApAQAAZHJzL2Uyb0RvYy54&#10;bWxQSwUGAAAAAAYABgBZAQAAVwUAAAAA&#10;">
                <v:fill on="f" focussize="0,0"/>
                <v:stroke on="f"/>
                <v:imagedata o:title=""/>
                <o:lock v:ext="edit" aspectratio="f"/>
                <v:textbox inset="0mm,0mm,0mm,0mm">
                  <w:txbxContent>
                    <w:p w14:paraId="618B93D6">
                      <w:pPr>
                        <w:rPr>
                          <w:rFonts w:ascii="Arial"/>
                          <w:sz w:val="21"/>
                        </w:rPr>
                      </w:pPr>
                    </w:p>
                  </w:txbxContent>
                </v:textbox>
              </v:shape>
            </w:pict>
          </mc:Fallback>
        </mc:AlternateContent>
      </w:r>
    </w:p>
    <w:p w14:paraId="33FC8277">
      <w:pPr>
        <w:pStyle w:val="8"/>
        <w:spacing w:line="2229" w:lineRule="exact"/>
        <w:ind w:firstLine="36"/>
        <w:rPr>
          <w:rFonts w:hint="eastAsia" w:ascii="仿宋" w:hAnsi="仿宋" w:eastAsia="仿宋" w:cs="仿宋"/>
        </w:rPr>
      </w:pPr>
      <w:r>
        <w:rPr>
          <w:sz w:val="28"/>
        </w:rPr>
        <mc:AlternateContent>
          <mc:Choice Requires="wps">
            <w:drawing>
              <wp:anchor distT="0" distB="0" distL="114300" distR="114300" simplePos="0" relativeHeight="251668480" behindDoc="0" locked="0" layoutInCell="1" allowOverlap="1">
                <wp:simplePos x="0" y="0"/>
                <wp:positionH relativeFrom="column">
                  <wp:posOffset>2916555</wp:posOffset>
                </wp:positionH>
                <wp:positionV relativeFrom="paragraph">
                  <wp:posOffset>41275</wp:posOffset>
                </wp:positionV>
                <wp:extent cx="2463800" cy="1345565"/>
                <wp:effectExtent l="6350" t="6350" r="6350" b="6985"/>
                <wp:wrapNone/>
                <wp:docPr id="1" name="圆角矩形 1"/>
                <wp:cNvGraphicFramePr/>
                <a:graphic xmlns:a="http://schemas.openxmlformats.org/drawingml/2006/main">
                  <a:graphicData uri="http://schemas.microsoft.com/office/word/2010/wordprocessingShape">
                    <wps:wsp>
                      <wps:cNvSpPr/>
                      <wps:spPr>
                        <a:xfrm>
                          <a:off x="4050030" y="3255010"/>
                          <a:ext cx="2463800" cy="13455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CC7E61">
                            <w:pPr>
                              <w:pStyle w:val="8"/>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9.65pt;margin-top:3.25pt;height:105.95pt;width:194pt;z-index:251668480;v-text-anchor:middle;mso-width-relative:page;mso-height-relative:page;" fillcolor="#FFFFFF [3212]" filled="t" stroked="t" coordsize="21600,21600" arcsize="0.166666666666667" o:gfxdata="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gz+knNcA&#10;AAAJAQAADwAAAAAAAAABACAAAAAiAAAAZHJzL2Rvd25yZXYueG1sUEsBAhQAFAAAAAgAh07iQGWW&#10;m6GSAgAAFwUAAA4AAAAAAAAAAQAgAAAAJgEAAGRycy9lMm9Eb2MueG1sUEsFBgAAAAAGAAYAWQEA&#10;ACoGAAAAAA==&#10;">
                <v:fill on="t" focussize="0,0"/>
                <v:stroke weight="1pt" color="#000000 [3213]" miterlimit="8" joinstyle="miter"/>
                <v:imagedata o:title=""/>
                <o:lock v:ext="edit" aspectratio="f"/>
                <v:textbox>
                  <w:txbxContent>
                    <w:p w14:paraId="77CC7E61">
                      <w:pPr>
                        <w:pStyle w:val="8"/>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46"/>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8"/>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46"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8"/>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v:textbox>
                </v:shape>
                <w10:wrap type="none"/>
                <w10:anchorlock/>
              </v:group>
            </w:pict>
          </mc:Fallback>
        </mc:AlternateContent>
      </w:r>
    </w:p>
    <w:p w14:paraId="51EE09F2">
      <w:pPr>
        <w:spacing w:before="1"/>
        <w:rPr>
          <w:rFonts w:hint="eastAsia" w:ascii="仿宋" w:hAnsi="仿宋" w:eastAsia="仿宋" w:cs="仿宋"/>
        </w:rPr>
      </w:pPr>
    </w:p>
    <w:p w14:paraId="4D0934DE">
      <w:pPr>
        <w:rPr>
          <w:rFonts w:hint="eastAsia" w:ascii="仿宋" w:hAnsi="仿宋" w:eastAsia="仿宋" w:cs="仿宋"/>
        </w:rPr>
      </w:pPr>
    </w:p>
    <w:p w14:paraId="0D254695">
      <w:pPr>
        <w:rPr>
          <w:rFonts w:hint="eastAsia" w:ascii="仿宋" w:hAnsi="仿宋" w:eastAsia="仿宋" w:cs="仿宋"/>
        </w:rPr>
      </w:pPr>
      <w:r>
        <w:rPr>
          <w:sz w:val="21"/>
        </w:rPr>
        <mc:AlternateContent>
          <mc:Choice Requires="wps">
            <w:drawing>
              <wp:anchor distT="0" distB="0" distL="114300" distR="114300" simplePos="0" relativeHeight="251670528" behindDoc="0" locked="0" layoutInCell="1" allowOverlap="1">
                <wp:simplePos x="0" y="0"/>
                <wp:positionH relativeFrom="column">
                  <wp:posOffset>2898140</wp:posOffset>
                </wp:positionH>
                <wp:positionV relativeFrom="paragraph">
                  <wp:posOffset>20320</wp:posOffset>
                </wp:positionV>
                <wp:extent cx="2545715" cy="1415415"/>
                <wp:effectExtent l="6350" t="6350" r="13335" b="13335"/>
                <wp:wrapNone/>
                <wp:docPr id="9" name="圆角矩形 9"/>
                <wp:cNvGraphicFramePr/>
                <a:graphic xmlns:a="http://schemas.openxmlformats.org/drawingml/2006/main">
                  <a:graphicData uri="http://schemas.microsoft.com/office/word/2010/wordprocessingShape">
                    <wps:wsp>
                      <wps:cNvSpPr/>
                      <wps:spPr>
                        <a:xfrm>
                          <a:off x="4100830" y="5079365"/>
                          <a:ext cx="2545715" cy="141541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2pt;margin-top:1.6pt;height:111.45pt;width:200.45pt;z-index:251670528;v-text-anchor:middle;mso-width-relative:page;mso-height-relative:page;" fillcolor="#FFFFFF [3212]" filled="t" stroked="t" coordsize="21600,21600" arcsize="0.166666666666667" o:gfxdata="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zcnAjYAAAACQEAAA8AAAAAAAAAAQAg&#10;AAAAIgAAAGRycy9kb3ducmV2LnhtbFBLAQIUABQAAAAIAIdO4kCR7HFe8gIAAB4GAAAOAAAAAAAA&#10;AAEAIAAAACcBAABkcnMvZTJvRG9jLnhtbFBLBQYAAAAABgAGAFkBAACLBgAAAAA=&#10;">
                <v:fill on="t" focussize="0,0"/>
                <v:stroke weight="1pt" color="#000000" miterlimit="8" joinstyle="miter"/>
                <v:imagedata o:title=""/>
                <o:lock v:ext="edit" aspectratio="f"/>
                <v:textbo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v:textbox>
              </v:roundrect>
            </w:pict>
          </mc:Fallback>
        </mc:AlternateContent>
      </w:r>
      <w:r>
        <w:rPr>
          <w:sz w:val="21"/>
        </w:rPr>
        <mc:AlternateContent>
          <mc:Choice Requires="wps">
            <w:drawing>
              <wp:anchor distT="0" distB="0" distL="114300" distR="114300" simplePos="0" relativeHeight="251664384" behindDoc="0" locked="0" layoutInCell="0" allowOverlap="1">
                <wp:simplePos x="0" y="0"/>
                <wp:positionH relativeFrom="column">
                  <wp:posOffset>3014980</wp:posOffset>
                </wp:positionH>
                <wp:positionV relativeFrom="paragraph">
                  <wp:posOffset>73660</wp:posOffset>
                </wp:positionV>
                <wp:extent cx="2320925" cy="1506855"/>
                <wp:effectExtent l="0" t="0" r="0" b="0"/>
                <wp:wrapNone/>
                <wp:docPr id="3" name="文本框 3"/>
                <wp:cNvGraphicFramePr/>
                <a:graphic xmlns:a="http://schemas.openxmlformats.org/drawingml/2006/main">
                  <a:graphicData uri="http://schemas.microsoft.com/office/word/2010/wordprocessingShape">
                    <wps:wsp>
                      <wps:cNvSpPr txBox="1"/>
                      <wps:spPr>
                        <a:xfrm>
                          <a:off x="4148455" y="5031105"/>
                          <a:ext cx="2320925" cy="1506855"/>
                        </a:xfrm>
                        <a:prstGeom prst="rect">
                          <a:avLst/>
                        </a:prstGeom>
                        <a:noFill/>
                        <a:ln>
                          <a:noFill/>
                        </a:ln>
                      </wps:spPr>
                      <wps:txbx>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8"/>
                              <w:spacing w:before="65" w:line="228" w:lineRule="auto"/>
                              <w:ind w:left="1196"/>
                              <w:rPr>
                                <w:sz w:val="20"/>
                                <w:szCs w:val="20"/>
                              </w:rPr>
                            </w:pPr>
                            <w:r>
                              <w:rPr>
                                <w:spacing w:val="8"/>
                                <w:sz w:val="20"/>
                                <w:szCs w:val="20"/>
                              </w:rPr>
                              <w:t>法人身份证复印件</w:t>
                            </w:r>
                          </w:p>
                        </w:txbxContent>
                      </wps:txbx>
                      <wps:bodyPr lIns="0" tIns="0" rIns="0" bIns="0" upright="1"/>
                    </wps:wsp>
                  </a:graphicData>
                </a:graphic>
              </wp:anchor>
            </w:drawing>
          </mc:Choice>
          <mc:Fallback>
            <w:pict>
              <v:shape id="_x0000_s1026" o:spid="_x0000_s1026" o:spt="202" type="#_x0000_t202" style="position:absolute;left:0pt;margin-left:237.4pt;margin-top:5.8pt;height:118.65pt;width:182.75pt;z-index:251664384;mso-width-relative:page;mso-height-relative:page;" filled="f" stroked="f" coordsize="21600,21600" o:allowincell="f" o:gfxdata="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wgUtkAAAAKAQAADwAAAAAAAAABACAAAAAiAAAAZHJzL2Rv&#10;d25yZXYueG1sUEsBAhQAFAAAAAgAh07iQOmrURfHAQAAfwMAAA4AAAAAAAAAAQAgAAAAKAEAAGRy&#10;cy9lMm9Eb2MueG1sUEsFBgAAAAAGAAYAWQEAAGEFAAAAAA==&#10;">
                <v:fill on="f" focussize="0,0"/>
                <v:stroke on="f"/>
                <v:imagedata o:title=""/>
                <o:lock v:ext="edit" aspectratio="f"/>
                <v:textbox inset="0mm,0mm,0mm,0mm">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8"/>
                        <w:spacing w:before="65" w:line="228" w:lineRule="auto"/>
                        <w:ind w:left="1196"/>
                        <w:rPr>
                          <w:sz w:val="20"/>
                          <w:szCs w:val="20"/>
                        </w:rPr>
                      </w:pPr>
                      <w:r>
                        <w:rPr>
                          <w:spacing w:val="8"/>
                          <w:sz w:val="20"/>
                          <w:szCs w:val="20"/>
                        </w:rPr>
                        <w:t>法人身份证复印件</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66040</wp:posOffset>
                </wp:positionH>
                <wp:positionV relativeFrom="paragraph">
                  <wp:posOffset>14605</wp:posOffset>
                </wp:positionV>
                <wp:extent cx="2577465" cy="1383665"/>
                <wp:effectExtent l="6350" t="6350" r="6985" b="6985"/>
                <wp:wrapNone/>
                <wp:docPr id="8" name="圆角矩形 8"/>
                <wp:cNvGraphicFramePr/>
                <a:graphic xmlns:a="http://schemas.openxmlformats.org/drawingml/2006/main">
                  <a:graphicData uri="http://schemas.microsoft.com/office/word/2010/wordprocessingShape">
                    <wps:wsp>
                      <wps:cNvSpPr/>
                      <wps:spPr>
                        <a:xfrm>
                          <a:off x="1249680" y="5066665"/>
                          <a:ext cx="2577465" cy="13836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pt;margin-top:1.15pt;height:108.95pt;width:202.95pt;z-index:251669504;v-text-anchor:middle;mso-width-relative:page;mso-height-relative:page;" fillcolor="#FFFFFF [3212]" filled="t" stroked="t" coordsize="21600,21600" arcsize="0.166666666666667" o:gfxdata="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DLuAg1AAAAAgB&#10;AAAPAAAAAAAAAAEAIAAAACIAAABkcnMvZG93bnJldi54bWxQSwECFAAUAAAACACHTuJA2qLhjZEC&#10;AAAXBQAADgAAAAAAAAABACAAAAAjAQAAZHJzL2Uyb0RvYy54bWxQSwUGAAAAAAYABgBZAQAAJgYA&#10;AAAA&#10;">
                <v:fill on="t" focussize="0,0"/>
                <v:stroke weight="1pt" color="#000000 [3213]" miterlimit="8" joinstyle="miter"/>
                <v:imagedata o:title=""/>
                <o:lock v:ext="edit" aspectratio="f"/>
                <v:textbo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v:textbox>
              </v:roundrect>
            </w:pict>
          </mc:Fallback>
        </mc:AlternateContent>
      </w:r>
    </w:p>
    <w:p w14:paraId="72D5178D">
      <w:pPr>
        <w:spacing w:line="309" w:lineRule="auto"/>
        <w:rPr>
          <w:rFonts w:hint="eastAsia" w:ascii="仿宋" w:hAnsi="仿宋" w:eastAsia="仿宋" w:cs="仿宋"/>
          <w:sz w:val="21"/>
        </w:rPr>
      </w:pPr>
    </w:p>
    <w:p w14:paraId="0D94A5CA">
      <w:pPr>
        <w:spacing w:line="309" w:lineRule="auto"/>
        <w:rPr>
          <w:rFonts w:hint="eastAsia" w:ascii="仿宋" w:hAnsi="仿宋" w:eastAsia="仿宋" w:cs="仿宋"/>
          <w:sz w:val="21"/>
        </w:rPr>
      </w:pPr>
    </w:p>
    <w:p w14:paraId="782B4B2E">
      <w:pPr>
        <w:spacing w:line="309" w:lineRule="auto"/>
        <w:rPr>
          <w:rFonts w:hint="eastAsia" w:ascii="仿宋" w:hAnsi="仿宋" w:eastAsia="仿宋" w:cs="仿宋"/>
          <w:sz w:val="21"/>
        </w:rPr>
      </w:pPr>
    </w:p>
    <w:p w14:paraId="367D07E2">
      <w:pPr>
        <w:spacing w:line="309" w:lineRule="auto"/>
        <w:rPr>
          <w:rFonts w:hint="eastAsia" w:ascii="仿宋" w:hAnsi="仿宋" w:eastAsia="仿宋" w:cs="仿宋"/>
          <w:sz w:val="21"/>
        </w:rPr>
      </w:pPr>
    </w:p>
    <w:p w14:paraId="5D411A6A">
      <w:pPr>
        <w:spacing w:line="309" w:lineRule="auto"/>
        <w:rPr>
          <w:rFonts w:hint="eastAsia" w:ascii="仿宋" w:hAnsi="仿宋" w:eastAsia="仿宋" w:cs="仿宋"/>
          <w:sz w:val="21"/>
        </w:rPr>
      </w:pPr>
    </w:p>
    <w:p w14:paraId="5CB1A676">
      <w:pPr>
        <w:spacing w:line="309" w:lineRule="auto"/>
        <w:rPr>
          <w:rFonts w:hint="eastAsia" w:ascii="仿宋" w:hAnsi="仿宋" w:eastAsia="仿宋" w:cs="仿宋"/>
          <w:sz w:val="21"/>
        </w:rPr>
      </w:pPr>
    </w:p>
    <w:p w14:paraId="3C21B1E1">
      <w:pPr>
        <w:spacing w:line="309" w:lineRule="auto"/>
        <w:rPr>
          <w:rFonts w:hint="eastAsia" w:ascii="仿宋" w:hAnsi="仿宋" w:eastAsia="仿宋" w:cs="仿宋"/>
          <w:sz w:val="21"/>
        </w:rPr>
      </w:pPr>
    </w:p>
    <w:p w14:paraId="3F937F4A">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4C88873D">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634AEDEE">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C0B09D5">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13FFFE1F">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0F95310">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34838D20">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56C7549">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05CD9C70">
      <w:pPr>
        <w:spacing w:before="176" w:line="223" w:lineRule="auto"/>
        <w:ind w:left="53"/>
        <w:rPr>
          <w:rFonts w:hint="eastAsia" w:ascii="仿宋" w:hAnsi="仿宋" w:eastAsia="仿宋" w:cs="仿宋"/>
          <w:sz w:val="24"/>
          <w:szCs w:val="24"/>
        </w:rPr>
        <w:sectPr>
          <w:headerReference r:id="rId15" w:type="default"/>
          <w:footerReference r:id="rId16" w:type="default"/>
          <w:pgSz w:w="11906" w:h="16839"/>
          <w:pgMar w:top="1274" w:right="1334" w:bottom="1171" w:left="1785" w:header="852"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5B3CDF30">
      <w:pPr>
        <w:spacing w:line="294" w:lineRule="auto"/>
        <w:rPr>
          <w:rFonts w:hint="eastAsia" w:ascii="仿宋" w:hAnsi="仿宋" w:eastAsia="仿宋" w:cs="仿宋"/>
          <w:sz w:val="21"/>
        </w:rPr>
      </w:pPr>
    </w:p>
    <w:p w14:paraId="0E9C9741">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4、提供近半年任意一个月的投标单位社保缴费凭证和法人或授权人个人缴纳的社保明细；</w:t>
      </w:r>
    </w:p>
    <w:p w14:paraId="68182045">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5、2024年的财务审计报告（新成立公司不足一年的提供近三个月内有效的银行资信证明）</w:t>
      </w:r>
    </w:p>
    <w:p w14:paraId="7FB460AE">
      <w:pPr>
        <w:numPr>
          <w:ilvl w:val="0"/>
          <w:numId w:val="8"/>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40525973">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说明 ：“投标企业提供税务部门出具的近半年任意一个月的完税证明 ”：① 若供应商某月或某季度税收为零申报，须提供当月加盖税务局公章的无欠税证明及“国家税务总局电子税务局（12366.chinatax.gov.cn/bsfw/onlinetaxation/main） ” 的申报结果查询截图。②完税证明中“税种 ”非养老保险、医疗保险、失业保险、工伤保险和生育保险。复印件上应加盖本单位章。</w:t>
      </w:r>
    </w:p>
    <w:p w14:paraId="668FAB26">
      <w:pPr>
        <w:pStyle w:val="19"/>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pacing w:val="-5"/>
          <w:sz w:val="24"/>
          <w:szCs w:val="24"/>
        </w:rPr>
        <w:t>7</w:t>
      </w:r>
      <w:r>
        <w:rPr>
          <w:rFonts w:hint="eastAsia" w:ascii="仿宋" w:hAnsi="仿宋" w:eastAsia="仿宋" w:cs="仿宋"/>
          <w:b/>
          <w:bCs/>
          <w:snapToGrid w:val="0"/>
          <w:color w:val="000000"/>
          <w:spacing w:val="-4"/>
          <w:kern w:val="0"/>
          <w:sz w:val="24"/>
          <w:szCs w:val="24"/>
          <w:lang w:val="zh-CN" w:eastAsia="zh-CN" w:bidi="ar-SA"/>
        </w:rPr>
        <w:t xml:space="preserve"> 、根据《财政部关于在政府采购活动中查询及使用信用记录有关问题的通知》（财库﹝2016﹞125号）的要求，凡拟参加本次招标项目的供应商，如在“信用中国”网站（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313B7443">
      <w:pPr>
        <w:pStyle w:val="19"/>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49A2CC3C">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02C9D406">
      <w:pPr>
        <w:pStyle w:val="8"/>
        <w:spacing w:line="240" w:lineRule="auto"/>
        <w:jc w:val="both"/>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10、具有履行该项目合同所必需的设备和专业技术能力的证明材料；</w:t>
      </w:r>
    </w:p>
    <w:p w14:paraId="100F748D">
      <w:pPr>
        <w:pStyle w:val="18"/>
        <w:rPr>
          <w:rFonts w:hint="eastAsia"/>
          <w:lang w:val="en-US" w:eastAsia="zh-CN"/>
        </w:rPr>
      </w:pPr>
    </w:p>
    <w:p w14:paraId="0AEBCDD5">
      <w:pPr>
        <w:pStyle w:val="18"/>
        <w:rPr>
          <w:rFonts w:hint="eastAsia"/>
          <w:lang w:val="en-US" w:eastAsia="zh-CN"/>
        </w:rPr>
      </w:pPr>
    </w:p>
    <w:p w14:paraId="4FA0AB3A">
      <w:pPr>
        <w:pStyle w:val="18"/>
        <w:rPr>
          <w:rFonts w:hint="eastAsia"/>
          <w:lang w:val="en-US" w:eastAsia="zh-CN"/>
        </w:rPr>
      </w:pPr>
    </w:p>
    <w:p w14:paraId="2DB99F6F">
      <w:pPr>
        <w:pStyle w:val="18"/>
        <w:rPr>
          <w:rFonts w:hint="eastAsia"/>
          <w:lang w:val="en-US" w:eastAsia="zh-CN"/>
        </w:rPr>
      </w:pPr>
    </w:p>
    <w:p w14:paraId="21998439">
      <w:pPr>
        <w:pStyle w:val="18"/>
        <w:rPr>
          <w:rFonts w:hint="eastAsia"/>
          <w:lang w:val="en-US" w:eastAsia="zh-CN"/>
        </w:rPr>
      </w:pPr>
    </w:p>
    <w:p w14:paraId="15A97AAB">
      <w:pPr>
        <w:pStyle w:val="18"/>
        <w:rPr>
          <w:rFonts w:hint="eastAsia"/>
          <w:lang w:val="en-US" w:eastAsia="zh-CN"/>
        </w:rPr>
      </w:pPr>
    </w:p>
    <w:p w14:paraId="39574BFB">
      <w:pPr>
        <w:pStyle w:val="19"/>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p>
    <w:p w14:paraId="14E4E2F9">
      <w:pPr>
        <w:pStyle w:val="19"/>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14:paraId="64B146E4">
      <w:pPr>
        <w:pStyle w:val="19"/>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14:paraId="4734E825">
      <w:pPr>
        <w:pStyle w:val="19"/>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14:paraId="7AE097CF">
      <w:pPr>
        <w:pStyle w:val="8"/>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6DBC3085">
      <w:pPr>
        <w:pStyle w:val="8"/>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0D528365">
      <w:pPr>
        <w:pStyle w:val="8"/>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1735C3E1">
      <w:pPr>
        <w:pStyle w:val="8"/>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0CA242B2">
      <w:pPr>
        <w:pStyle w:val="8"/>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35B8456F">
      <w:pPr>
        <w:pStyle w:val="8"/>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5694F9B3">
      <w:pPr>
        <w:pStyle w:val="8"/>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081F33E7">
      <w:pPr>
        <w:pStyle w:val="8"/>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3100A6E0">
      <w:pPr>
        <w:spacing w:line="360" w:lineRule="auto"/>
        <w:rPr>
          <w:rFonts w:hint="eastAsia" w:ascii="仿宋" w:hAnsi="仿宋" w:eastAsia="仿宋" w:cs="仿宋"/>
          <w:sz w:val="21"/>
        </w:rPr>
      </w:pPr>
    </w:p>
    <w:p w14:paraId="0CDC2D9A">
      <w:pPr>
        <w:spacing w:line="360" w:lineRule="auto"/>
        <w:rPr>
          <w:rFonts w:hint="eastAsia" w:ascii="仿宋" w:hAnsi="仿宋" w:eastAsia="仿宋" w:cs="仿宋"/>
          <w:sz w:val="21"/>
        </w:rPr>
      </w:pPr>
    </w:p>
    <w:p w14:paraId="755D4E28">
      <w:pPr>
        <w:pStyle w:val="8"/>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1404C13A">
      <w:pPr>
        <w:pStyle w:val="8"/>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10D2C6F0">
      <w:pPr>
        <w:spacing w:line="360" w:lineRule="auto"/>
        <w:rPr>
          <w:rFonts w:hint="eastAsia" w:ascii="仿宋" w:hAnsi="仿宋" w:eastAsia="仿宋" w:cs="仿宋"/>
          <w:sz w:val="21"/>
        </w:rPr>
      </w:pPr>
    </w:p>
    <w:p w14:paraId="72617424">
      <w:pPr>
        <w:pStyle w:val="8"/>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4F59D4F6">
      <w:pPr>
        <w:rPr>
          <w:rFonts w:hint="eastAsia" w:ascii="仿宋" w:hAnsi="仿宋" w:eastAsia="仿宋" w:cs="仿宋"/>
          <w:spacing w:val="1"/>
          <w:sz w:val="22"/>
          <w:szCs w:val="22"/>
        </w:rPr>
      </w:pPr>
    </w:p>
    <w:p w14:paraId="68456D14">
      <w:pPr>
        <w:pStyle w:val="29"/>
        <w:rPr>
          <w:rFonts w:hint="eastAsia" w:ascii="仿宋" w:hAnsi="仿宋" w:eastAsia="仿宋" w:cs="仿宋"/>
          <w:spacing w:val="1"/>
          <w:sz w:val="22"/>
          <w:szCs w:val="22"/>
        </w:rPr>
      </w:pPr>
    </w:p>
    <w:p w14:paraId="0B4EF88D">
      <w:pPr>
        <w:pStyle w:val="29"/>
        <w:ind w:left="0" w:leftChars="0" w:firstLine="0" w:firstLineChars="0"/>
        <w:rPr>
          <w:rFonts w:hint="eastAsia" w:ascii="仿宋" w:hAnsi="仿宋" w:eastAsia="仿宋" w:cs="仿宋"/>
          <w:spacing w:val="1"/>
          <w:sz w:val="22"/>
          <w:szCs w:val="22"/>
          <w:lang w:val="en-US" w:eastAsia="zh-CN"/>
        </w:rPr>
      </w:pPr>
    </w:p>
    <w:p w14:paraId="6166DC91">
      <w:pPr>
        <w:spacing w:before="200"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11、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w:t>
      </w:r>
    </w:p>
    <w:p w14:paraId="077AA7E6">
      <w:pPr>
        <w:spacing w:before="200" w:line="222" w:lineRule="auto"/>
        <w:rPr>
          <w:rFonts w:hint="default"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12、本项目不接受联合体；</w:t>
      </w:r>
    </w:p>
    <w:p w14:paraId="65774024">
      <w:pPr>
        <w:spacing w:before="200" w:line="222" w:lineRule="auto"/>
        <w:ind w:left="2752"/>
        <w:rPr>
          <w:rFonts w:hint="eastAsia" w:ascii="仿宋" w:hAnsi="仿宋" w:eastAsia="仿宋" w:cs="仿宋"/>
          <w:b/>
          <w:bCs/>
          <w:spacing w:val="-5"/>
          <w:sz w:val="24"/>
          <w:szCs w:val="24"/>
        </w:rPr>
      </w:pPr>
    </w:p>
    <w:p w14:paraId="28399BC6">
      <w:pPr>
        <w:spacing w:before="200" w:line="222" w:lineRule="auto"/>
        <w:ind w:left="2752"/>
        <w:rPr>
          <w:rFonts w:hint="eastAsia" w:ascii="仿宋" w:hAnsi="仿宋" w:eastAsia="仿宋" w:cs="仿宋"/>
          <w:b/>
          <w:bCs/>
          <w:spacing w:val="-5"/>
          <w:sz w:val="24"/>
          <w:szCs w:val="24"/>
        </w:rPr>
      </w:pPr>
    </w:p>
    <w:p w14:paraId="660C9AEA">
      <w:pPr>
        <w:spacing w:before="200" w:line="222" w:lineRule="auto"/>
        <w:rPr>
          <w:rFonts w:hint="eastAsia" w:ascii="仿宋" w:hAnsi="仿宋" w:eastAsia="仿宋" w:cs="仿宋"/>
          <w:b/>
          <w:bCs/>
          <w:spacing w:val="-5"/>
          <w:sz w:val="24"/>
          <w:szCs w:val="24"/>
        </w:rPr>
      </w:pPr>
    </w:p>
    <w:p w14:paraId="308BF771">
      <w:pPr>
        <w:spacing w:before="200" w:line="222" w:lineRule="auto"/>
        <w:ind w:left="2752"/>
        <w:outlineLvl w:val="1"/>
        <w:rPr>
          <w:rFonts w:hint="eastAsia" w:ascii="仿宋" w:hAnsi="仿宋" w:eastAsia="仿宋" w:cs="仿宋"/>
          <w:b/>
          <w:bCs/>
          <w:sz w:val="24"/>
          <w:szCs w:val="24"/>
        </w:rPr>
      </w:pPr>
      <w:bookmarkStart w:id="214" w:name="_Toc6215"/>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bookmarkEnd w:id="214"/>
    </w:p>
    <w:p w14:paraId="2F5665A2">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34A0B6DC">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14:paraId="362E42B6">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货物</w:t>
      </w:r>
      <w:r>
        <w:rPr>
          <w:rFonts w:hint="eastAsia" w:ascii="仿宋" w:hAnsi="仿宋" w:eastAsia="仿宋" w:cs="仿宋"/>
          <w:spacing w:val="-3"/>
          <w:sz w:val="24"/>
          <w:szCs w:val="24"/>
        </w:rPr>
        <w:t>说明一览表</w:t>
      </w:r>
    </w:p>
    <w:p w14:paraId="78A0B8DA">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61AAB0D9">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5BF3E62B">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6、符合《政府采购促进中小企业发展</w:t>
      </w:r>
      <w:r>
        <w:rPr>
          <w:rFonts w:hint="eastAsia" w:ascii="仿宋" w:hAnsi="仿宋" w:eastAsia="仿宋" w:cs="仿宋"/>
          <w:spacing w:val="-2"/>
          <w:sz w:val="24"/>
          <w:szCs w:val="24"/>
          <w:lang w:val="en-US" w:eastAsia="zh-CN"/>
        </w:rPr>
        <w:t>管理</w:t>
      </w:r>
      <w:r>
        <w:rPr>
          <w:rFonts w:hint="eastAsia" w:ascii="仿宋" w:hAnsi="仿宋" w:eastAsia="仿宋" w:cs="仿宋"/>
          <w:spacing w:val="-2"/>
          <w:sz w:val="24"/>
          <w:szCs w:val="24"/>
        </w:rPr>
        <w:t>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0E4E7D5B">
      <w:pPr>
        <w:spacing w:before="39" w:line="360" w:lineRule="auto"/>
        <w:ind w:left="1094" w:right="11" w:hanging="529"/>
        <w:jc w:val="left"/>
        <w:rPr>
          <w:rFonts w:hint="eastAsia" w:ascii="仿宋" w:hAnsi="仿宋" w:eastAsia="仿宋" w:cs="仿宋"/>
          <w:sz w:val="24"/>
          <w:szCs w:val="24"/>
        </w:rPr>
      </w:pPr>
      <w:r>
        <w:rPr>
          <w:rFonts w:hint="eastAsia" w:ascii="仿宋" w:hAnsi="仿宋" w:eastAsia="仿宋" w:cs="仿宋"/>
          <w:spacing w:val="-1"/>
          <w:sz w:val="24"/>
          <w:szCs w:val="24"/>
        </w:rPr>
        <w:t>6-1《投标人企业（单位）类型声明函》</w:t>
      </w:r>
    </w:p>
    <w:p w14:paraId="7435F1E6">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《残疾人福利性单位声明函》</w:t>
      </w:r>
    </w:p>
    <w:p w14:paraId="4FF387BF">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14:paraId="6B2160C2">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6F669C51">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522632B9">
      <w:pPr>
        <w:spacing w:before="66" w:line="360" w:lineRule="auto"/>
        <w:ind w:left="56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9、投标保证金缴纳凭证或投标保证金保函证明材料</w:t>
      </w:r>
    </w:p>
    <w:p w14:paraId="429743B2">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14FC0CB5">
      <w:pPr>
        <w:spacing w:line="182" w:lineRule="auto"/>
        <w:rPr>
          <w:rFonts w:hint="eastAsia" w:ascii="仿宋" w:hAnsi="仿宋" w:eastAsia="仿宋" w:cs="仿宋"/>
          <w:sz w:val="24"/>
          <w:szCs w:val="24"/>
        </w:rPr>
        <w:sectPr>
          <w:headerReference r:id="rId17" w:type="default"/>
          <w:footerReference r:id="rId18" w:type="default"/>
          <w:pgSz w:w="11906" w:h="16839"/>
          <w:pgMar w:top="1274" w:right="1785" w:bottom="1171" w:left="1785" w:header="852" w:footer="992" w:gutter="0"/>
          <w:pgBorders>
            <w:top w:val="none" w:sz="0" w:space="0"/>
            <w:left w:val="none" w:sz="0" w:space="0"/>
            <w:bottom w:val="none" w:sz="0" w:space="0"/>
            <w:right w:val="none" w:sz="0" w:space="0"/>
          </w:pgBorders>
          <w:pgNumType w:fmt="decimal"/>
          <w:cols w:space="720" w:num="1"/>
        </w:sectPr>
      </w:pPr>
    </w:p>
    <w:p w14:paraId="1F653EAE">
      <w:pPr>
        <w:pStyle w:val="2"/>
        <w:bidi w:val="0"/>
        <w:rPr>
          <w:rFonts w:hint="eastAsia" w:ascii="仿宋" w:hAnsi="仿宋" w:eastAsia="仿宋" w:cs="仿宋"/>
          <w:sz w:val="32"/>
          <w:szCs w:val="32"/>
        </w:rPr>
      </w:pPr>
      <w:bookmarkStart w:id="215" w:name="_Toc19695"/>
      <w:r>
        <w:rPr>
          <w:rFonts w:hint="eastAsia" w:ascii="仿宋" w:hAnsi="仿宋" w:eastAsia="仿宋" w:cs="仿宋"/>
          <w:b/>
          <w:bCs/>
          <w:spacing w:val="-7"/>
          <w:sz w:val="32"/>
          <w:szCs w:val="32"/>
        </w:rPr>
        <w:t>1</w:t>
      </w:r>
      <w:r>
        <w:rPr>
          <w:rFonts w:hint="eastAsia" w:ascii="仿宋" w:hAnsi="仿宋" w:eastAsia="仿宋" w:cs="仿宋"/>
          <w:b/>
          <w:bCs/>
          <w:spacing w:val="51"/>
          <w:w w:val="101"/>
          <w:sz w:val="32"/>
          <w:szCs w:val="32"/>
        </w:rPr>
        <w:t xml:space="preserve"> </w:t>
      </w:r>
      <w:r>
        <w:rPr>
          <w:rFonts w:hint="eastAsia" w:ascii="仿宋" w:hAnsi="仿宋" w:eastAsia="仿宋" w:cs="仿宋"/>
          <w:b/>
          <w:bCs/>
          <w:spacing w:val="-7"/>
          <w:sz w:val="32"/>
          <w:szCs w:val="32"/>
        </w:rPr>
        <w:t>投标书</w:t>
      </w:r>
      <w:bookmarkEnd w:id="215"/>
    </w:p>
    <w:p w14:paraId="1FB59F6E">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14:paraId="3053CC49">
      <w:pPr>
        <w:spacing w:line="360" w:lineRule="auto"/>
        <w:rPr>
          <w:rFonts w:hint="eastAsia" w:ascii="仿宋" w:hAnsi="仿宋" w:eastAsia="仿宋" w:cs="仿宋"/>
          <w:sz w:val="21"/>
        </w:rPr>
      </w:pPr>
    </w:p>
    <w:p w14:paraId="799A038C">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47F0AE8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241641A6">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47EC541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6DBF0708">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1309186C">
      <w:pPr>
        <w:spacing w:before="21" w:line="360" w:lineRule="auto"/>
        <w:ind w:right="11"/>
        <w:jc w:val="right"/>
        <w:outlineLvl w:val="2"/>
        <w:rPr>
          <w:rFonts w:hint="eastAsia" w:ascii="仿宋" w:hAnsi="仿宋" w:eastAsia="仿宋" w:cs="仿宋"/>
          <w:sz w:val="24"/>
          <w:szCs w:val="24"/>
        </w:rPr>
      </w:pPr>
      <w:bookmarkStart w:id="216" w:name="_Toc25113"/>
      <w:bookmarkStart w:id="217" w:name="_Toc16242"/>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bookmarkEnd w:id="216"/>
      <w:bookmarkEnd w:id="217"/>
    </w:p>
    <w:p w14:paraId="0518A4FA">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11404C9F">
      <w:pPr>
        <w:spacing w:before="40" w:line="360" w:lineRule="auto"/>
        <w:ind w:left="593"/>
        <w:outlineLvl w:val="2"/>
        <w:rPr>
          <w:rFonts w:hint="eastAsia" w:ascii="仿宋" w:hAnsi="仿宋" w:eastAsia="仿宋" w:cs="仿宋"/>
          <w:sz w:val="24"/>
          <w:szCs w:val="24"/>
        </w:rPr>
      </w:pPr>
      <w:bookmarkStart w:id="218" w:name="_Toc1706"/>
      <w:bookmarkStart w:id="219" w:name="_Toc24212"/>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bookmarkEnd w:id="218"/>
      <w:bookmarkEnd w:id="219"/>
    </w:p>
    <w:p w14:paraId="1E3C0DE0">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3A576067">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52F6F7E3">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278E5F02">
      <w:pPr>
        <w:spacing w:before="42" w:line="360" w:lineRule="auto"/>
        <w:ind w:left="593"/>
        <w:outlineLvl w:val="2"/>
        <w:rPr>
          <w:rFonts w:hint="eastAsia" w:ascii="仿宋" w:hAnsi="仿宋" w:eastAsia="仿宋" w:cs="仿宋"/>
          <w:sz w:val="24"/>
          <w:szCs w:val="24"/>
        </w:rPr>
      </w:pPr>
      <w:bookmarkStart w:id="220" w:name="_Toc32226"/>
      <w:bookmarkStart w:id="221" w:name="_Toc13435"/>
      <w:r>
        <w:rPr>
          <w:rFonts w:hint="eastAsia" w:ascii="仿宋" w:hAnsi="仿宋" w:eastAsia="仿宋" w:cs="仿宋"/>
          <w:spacing w:val="-2"/>
          <w:position w:val="12"/>
          <w:sz w:val="24"/>
          <w:szCs w:val="24"/>
        </w:rPr>
        <w:t>（9）按照招标文件的规定履行合同责任和义务。</w:t>
      </w:r>
      <w:bookmarkEnd w:id="220"/>
      <w:bookmarkEnd w:id="221"/>
    </w:p>
    <w:p w14:paraId="215B9F6A">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4FF76D3A">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36435F42">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04557DF2">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2A941FAA">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26116174">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537B5419">
      <w:pPr>
        <w:spacing w:before="72" w:line="360" w:lineRule="auto"/>
        <w:ind w:left="588"/>
        <w:rPr>
          <w:rFonts w:hint="eastAsia" w:ascii="仿宋" w:hAnsi="仿宋" w:eastAsia="仿宋" w:cs="仿宋"/>
          <w:sz w:val="24"/>
          <w:szCs w:val="24"/>
        </w:rPr>
        <w:sectPr>
          <w:footerReference r:id="rId19" w:type="default"/>
          <w:pgSz w:w="11906" w:h="16839"/>
          <w:pgMar w:top="1274" w:right="1785" w:bottom="1171" w:left="1785" w:header="852"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1516C751">
      <w:pPr>
        <w:pStyle w:val="2"/>
        <w:bidi w:val="0"/>
        <w:rPr>
          <w:rFonts w:hint="eastAsia" w:eastAsia="宋体"/>
          <w:lang w:eastAsia="zh-CN"/>
        </w:rPr>
      </w:pPr>
      <w:bookmarkStart w:id="222" w:name="_Toc16746"/>
      <w:r>
        <w:rPr>
          <w:rFonts w:hint="eastAsia"/>
        </w:rPr>
        <w:t xml:space="preserve">2   </w:t>
      </w:r>
      <w:r>
        <w:rPr>
          <w:rFonts w:hint="eastAsia" w:ascii="仿宋" w:hAnsi="仿宋" w:eastAsia="仿宋" w:cs="仿宋"/>
          <w:b/>
          <w:bCs/>
          <w:spacing w:val="-4"/>
        </w:rPr>
        <w:t>投标分项报价表</w:t>
      </w:r>
      <w:bookmarkEnd w:id="222"/>
      <w:r>
        <w:rPr>
          <w:rFonts w:hint="eastAsia" w:ascii="仿宋" w:hAnsi="仿宋" w:eastAsia="仿宋" w:cs="仿宋"/>
          <w:b/>
          <w:bCs/>
          <w:spacing w:val="-4"/>
          <w:lang w:eastAsia="zh-CN"/>
        </w:rPr>
        <w:t>（</w:t>
      </w:r>
      <w:r>
        <w:rPr>
          <w:rFonts w:hint="eastAsia" w:ascii="仿宋" w:hAnsi="仿宋" w:eastAsia="仿宋" w:cs="仿宋"/>
          <w:b/>
          <w:bCs/>
          <w:spacing w:val="-4"/>
          <w:lang w:val="en-US" w:eastAsia="zh-CN"/>
        </w:rPr>
        <w:t>一轮二轮均使用</w:t>
      </w:r>
      <w:r>
        <w:rPr>
          <w:rFonts w:hint="eastAsia" w:ascii="仿宋" w:hAnsi="仿宋" w:eastAsia="仿宋" w:cs="仿宋"/>
          <w:b/>
          <w:bCs/>
          <w:spacing w:val="-4"/>
          <w:lang w:eastAsia="zh-CN"/>
        </w:rPr>
        <w:t>）</w:t>
      </w:r>
    </w:p>
    <w:p w14:paraId="7A80E99B">
      <w:pPr>
        <w:spacing w:line="379" w:lineRule="auto"/>
        <w:rPr>
          <w:rFonts w:hint="eastAsia" w:ascii="仿宋" w:hAnsi="仿宋" w:eastAsia="仿宋" w:cs="仿宋"/>
          <w:sz w:val="21"/>
        </w:rPr>
      </w:pPr>
    </w:p>
    <w:p w14:paraId="2192B55E">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2C7D0598">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4"/>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810"/>
        <w:gridCol w:w="1003"/>
        <w:gridCol w:w="805"/>
      </w:tblGrid>
      <w:tr w14:paraId="0D9B6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79" w:type="dxa"/>
            <w:vAlign w:val="top"/>
          </w:tcPr>
          <w:p w14:paraId="6BE7BD4E">
            <w:pPr>
              <w:spacing w:line="318" w:lineRule="auto"/>
              <w:rPr>
                <w:rFonts w:hint="eastAsia" w:ascii="仿宋" w:hAnsi="仿宋" w:eastAsia="仿宋" w:cs="仿宋"/>
                <w:sz w:val="21"/>
              </w:rPr>
            </w:pPr>
          </w:p>
          <w:p w14:paraId="31C5C35F">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14:paraId="10365FCF">
            <w:pPr>
              <w:spacing w:line="319" w:lineRule="auto"/>
              <w:rPr>
                <w:rFonts w:hint="eastAsia" w:ascii="仿宋" w:hAnsi="仿宋" w:eastAsia="仿宋" w:cs="仿宋"/>
                <w:sz w:val="21"/>
              </w:rPr>
            </w:pPr>
          </w:p>
          <w:p w14:paraId="101A50DC">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14:paraId="1AA0E022">
            <w:pPr>
              <w:spacing w:line="319" w:lineRule="auto"/>
              <w:rPr>
                <w:rFonts w:hint="eastAsia" w:ascii="仿宋" w:hAnsi="仿宋" w:eastAsia="仿宋" w:cs="仿宋"/>
                <w:sz w:val="21"/>
              </w:rPr>
            </w:pPr>
          </w:p>
          <w:p w14:paraId="411E607D">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14:paraId="3AD98CC2">
            <w:pPr>
              <w:spacing w:line="321" w:lineRule="auto"/>
              <w:rPr>
                <w:rFonts w:hint="eastAsia" w:ascii="仿宋" w:hAnsi="仿宋" w:eastAsia="仿宋" w:cs="仿宋"/>
                <w:sz w:val="21"/>
              </w:rPr>
            </w:pPr>
          </w:p>
          <w:p w14:paraId="78BCE23C">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14:paraId="0B1829CF">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14:paraId="7E568648">
            <w:pPr>
              <w:spacing w:line="319" w:lineRule="auto"/>
              <w:rPr>
                <w:rFonts w:hint="eastAsia" w:ascii="仿宋" w:hAnsi="仿宋" w:eastAsia="仿宋" w:cs="仿宋"/>
                <w:sz w:val="21"/>
              </w:rPr>
            </w:pPr>
          </w:p>
          <w:p w14:paraId="4EFD10B8">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14:paraId="33A3203D">
            <w:pPr>
              <w:spacing w:line="319" w:lineRule="auto"/>
              <w:rPr>
                <w:rFonts w:hint="eastAsia" w:ascii="仿宋" w:hAnsi="仿宋" w:eastAsia="仿宋" w:cs="仿宋"/>
                <w:sz w:val="21"/>
              </w:rPr>
            </w:pPr>
          </w:p>
          <w:p w14:paraId="79E9B7E6">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810" w:type="dxa"/>
            <w:textDirection w:val="tbRlV"/>
            <w:vAlign w:val="top"/>
          </w:tcPr>
          <w:p w14:paraId="6E49613E">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1003" w:type="dxa"/>
            <w:vAlign w:val="top"/>
          </w:tcPr>
          <w:p w14:paraId="38BD9FDF">
            <w:pPr>
              <w:spacing w:line="319" w:lineRule="auto"/>
              <w:rPr>
                <w:rFonts w:hint="eastAsia" w:ascii="仿宋" w:hAnsi="仿宋" w:eastAsia="仿宋" w:cs="仿宋"/>
                <w:sz w:val="21"/>
              </w:rPr>
            </w:pPr>
          </w:p>
          <w:p w14:paraId="4A6B5E18">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0B7CCB00">
            <w:pPr>
              <w:spacing w:line="318" w:lineRule="auto"/>
              <w:rPr>
                <w:rFonts w:hint="eastAsia" w:ascii="仿宋" w:hAnsi="仿宋" w:eastAsia="仿宋" w:cs="仿宋"/>
                <w:sz w:val="21"/>
              </w:rPr>
            </w:pPr>
          </w:p>
          <w:p w14:paraId="1FF9F0A0">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3B60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879" w:type="dxa"/>
            <w:vAlign w:val="top"/>
          </w:tcPr>
          <w:p w14:paraId="5B6A2B05">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14:paraId="7588ED01">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14:paraId="7C36D8C6">
            <w:pPr>
              <w:rPr>
                <w:rFonts w:hint="eastAsia" w:ascii="仿宋" w:hAnsi="仿宋" w:eastAsia="仿宋" w:cs="仿宋"/>
                <w:sz w:val="21"/>
              </w:rPr>
            </w:pPr>
          </w:p>
        </w:tc>
        <w:tc>
          <w:tcPr>
            <w:tcW w:w="862" w:type="dxa"/>
            <w:vAlign w:val="top"/>
          </w:tcPr>
          <w:p w14:paraId="78733756">
            <w:pPr>
              <w:rPr>
                <w:rFonts w:hint="eastAsia" w:ascii="仿宋" w:hAnsi="仿宋" w:eastAsia="仿宋" w:cs="仿宋"/>
                <w:sz w:val="21"/>
              </w:rPr>
            </w:pPr>
          </w:p>
        </w:tc>
        <w:tc>
          <w:tcPr>
            <w:tcW w:w="827" w:type="dxa"/>
            <w:vAlign w:val="top"/>
          </w:tcPr>
          <w:p w14:paraId="36514DE8">
            <w:pPr>
              <w:rPr>
                <w:rFonts w:hint="eastAsia" w:ascii="仿宋" w:hAnsi="仿宋" w:eastAsia="仿宋" w:cs="仿宋"/>
                <w:sz w:val="21"/>
              </w:rPr>
            </w:pPr>
          </w:p>
        </w:tc>
        <w:tc>
          <w:tcPr>
            <w:tcW w:w="1078" w:type="dxa"/>
            <w:vAlign w:val="top"/>
          </w:tcPr>
          <w:p w14:paraId="2BE6A412">
            <w:pPr>
              <w:rPr>
                <w:rFonts w:hint="eastAsia" w:ascii="仿宋" w:hAnsi="仿宋" w:eastAsia="仿宋" w:cs="仿宋"/>
                <w:sz w:val="21"/>
              </w:rPr>
            </w:pPr>
          </w:p>
        </w:tc>
        <w:tc>
          <w:tcPr>
            <w:tcW w:w="1578" w:type="dxa"/>
            <w:vAlign w:val="top"/>
          </w:tcPr>
          <w:p w14:paraId="583E9E8E">
            <w:pPr>
              <w:rPr>
                <w:rFonts w:hint="eastAsia" w:ascii="仿宋" w:hAnsi="仿宋" w:eastAsia="仿宋" w:cs="仿宋"/>
                <w:sz w:val="21"/>
              </w:rPr>
            </w:pPr>
          </w:p>
        </w:tc>
        <w:tc>
          <w:tcPr>
            <w:tcW w:w="810" w:type="dxa"/>
            <w:vAlign w:val="top"/>
          </w:tcPr>
          <w:p w14:paraId="230A8F39">
            <w:pPr>
              <w:rPr>
                <w:rFonts w:hint="eastAsia" w:ascii="仿宋" w:hAnsi="仿宋" w:eastAsia="仿宋" w:cs="仿宋"/>
                <w:sz w:val="21"/>
              </w:rPr>
            </w:pPr>
          </w:p>
        </w:tc>
        <w:tc>
          <w:tcPr>
            <w:tcW w:w="1003" w:type="dxa"/>
            <w:vAlign w:val="top"/>
          </w:tcPr>
          <w:p w14:paraId="198C9672">
            <w:pPr>
              <w:rPr>
                <w:rFonts w:hint="eastAsia" w:ascii="仿宋" w:hAnsi="仿宋" w:eastAsia="仿宋" w:cs="仿宋"/>
                <w:sz w:val="21"/>
              </w:rPr>
            </w:pPr>
          </w:p>
        </w:tc>
        <w:tc>
          <w:tcPr>
            <w:tcW w:w="805" w:type="dxa"/>
            <w:vAlign w:val="top"/>
          </w:tcPr>
          <w:p w14:paraId="35E71828">
            <w:pPr>
              <w:rPr>
                <w:rFonts w:hint="eastAsia" w:ascii="仿宋" w:hAnsi="仿宋" w:eastAsia="仿宋" w:cs="仿宋"/>
                <w:sz w:val="21"/>
              </w:rPr>
            </w:pPr>
          </w:p>
        </w:tc>
      </w:tr>
      <w:tr w14:paraId="1E6B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879" w:type="dxa"/>
            <w:vAlign w:val="top"/>
          </w:tcPr>
          <w:p w14:paraId="573CE020">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14:paraId="2D90F9C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14:paraId="44902187">
            <w:pPr>
              <w:rPr>
                <w:rFonts w:hint="eastAsia" w:ascii="仿宋" w:hAnsi="仿宋" w:eastAsia="仿宋" w:cs="仿宋"/>
                <w:sz w:val="21"/>
              </w:rPr>
            </w:pPr>
          </w:p>
        </w:tc>
        <w:tc>
          <w:tcPr>
            <w:tcW w:w="862" w:type="dxa"/>
            <w:vAlign w:val="top"/>
          </w:tcPr>
          <w:p w14:paraId="5C4214EF">
            <w:pPr>
              <w:rPr>
                <w:rFonts w:hint="eastAsia" w:ascii="仿宋" w:hAnsi="仿宋" w:eastAsia="仿宋" w:cs="仿宋"/>
                <w:sz w:val="21"/>
              </w:rPr>
            </w:pPr>
          </w:p>
        </w:tc>
        <w:tc>
          <w:tcPr>
            <w:tcW w:w="827" w:type="dxa"/>
            <w:vAlign w:val="top"/>
          </w:tcPr>
          <w:p w14:paraId="710F83C5">
            <w:pPr>
              <w:rPr>
                <w:rFonts w:hint="eastAsia" w:ascii="仿宋" w:hAnsi="仿宋" w:eastAsia="仿宋" w:cs="仿宋"/>
                <w:sz w:val="21"/>
              </w:rPr>
            </w:pPr>
          </w:p>
        </w:tc>
        <w:tc>
          <w:tcPr>
            <w:tcW w:w="1078" w:type="dxa"/>
            <w:vAlign w:val="top"/>
          </w:tcPr>
          <w:p w14:paraId="33E94A4B">
            <w:pPr>
              <w:rPr>
                <w:rFonts w:hint="eastAsia" w:ascii="仿宋" w:hAnsi="仿宋" w:eastAsia="仿宋" w:cs="仿宋"/>
                <w:sz w:val="21"/>
              </w:rPr>
            </w:pPr>
          </w:p>
        </w:tc>
        <w:tc>
          <w:tcPr>
            <w:tcW w:w="1578" w:type="dxa"/>
            <w:vAlign w:val="top"/>
          </w:tcPr>
          <w:p w14:paraId="0EEE0A54">
            <w:pPr>
              <w:rPr>
                <w:rFonts w:hint="eastAsia" w:ascii="仿宋" w:hAnsi="仿宋" w:eastAsia="仿宋" w:cs="仿宋"/>
                <w:sz w:val="21"/>
              </w:rPr>
            </w:pPr>
          </w:p>
        </w:tc>
        <w:tc>
          <w:tcPr>
            <w:tcW w:w="810" w:type="dxa"/>
            <w:vAlign w:val="top"/>
          </w:tcPr>
          <w:p w14:paraId="03B4EED0">
            <w:pPr>
              <w:rPr>
                <w:rFonts w:hint="eastAsia" w:ascii="仿宋" w:hAnsi="仿宋" w:eastAsia="仿宋" w:cs="仿宋"/>
                <w:sz w:val="21"/>
              </w:rPr>
            </w:pPr>
          </w:p>
        </w:tc>
        <w:tc>
          <w:tcPr>
            <w:tcW w:w="1003" w:type="dxa"/>
            <w:vAlign w:val="top"/>
          </w:tcPr>
          <w:p w14:paraId="3DCB5D40">
            <w:pPr>
              <w:rPr>
                <w:rFonts w:hint="eastAsia" w:ascii="仿宋" w:hAnsi="仿宋" w:eastAsia="仿宋" w:cs="仿宋"/>
                <w:sz w:val="21"/>
              </w:rPr>
            </w:pPr>
          </w:p>
        </w:tc>
        <w:tc>
          <w:tcPr>
            <w:tcW w:w="805" w:type="dxa"/>
            <w:vAlign w:val="top"/>
          </w:tcPr>
          <w:p w14:paraId="6980DE03">
            <w:pPr>
              <w:rPr>
                <w:rFonts w:hint="eastAsia" w:ascii="仿宋" w:hAnsi="仿宋" w:eastAsia="仿宋" w:cs="仿宋"/>
                <w:sz w:val="21"/>
              </w:rPr>
            </w:pPr>
          </w:p>
        </w:tc>
      </w:tr>
      <w:tr w14:paraId="2B18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7" w:hRule="atLeast"/>
        </w:trPr>
        <w:tc>
          <w:tcPr>
            <w:tcW w:w="879" w:type="dxa"/>
            <w:vAlign w:val="top"/>
          </w:tcPr>
          <w:p w14:paraId="6F820A6C">
            <w:pPr>
              <w:spacing w:line="252" w:lineRule="auto"/>
              <w:rPr>
                <w:rFonts w:hint="eastAsia" w:ascii="仿宋" w:hAnsi="仿宋" w:eastAsia="仿宋" w:cs="仿宋"/>
                <w:sz w:val="21"/>
              </w:rPr>
            </w:pPr>
          </w:p>
          <w:p w14:paraId="581CC0BD">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14:paraId="49441010">
            <w:pPr>
              <w:spacing w:line="173" w:lineRule="auto"/>
              <w:ind w:left="187"/>
              <w:rPr>
                <w:rFonts w:hint="eastAsia" w:ascii="仿宋" w:hAnsi="仿宋" w:eastAsia="仿宋" w:cs="仿宋"/>
                <w:sz w:val="24"/>
                <w:szCs w:val="24"/>
                <w:lang w:val="en-US" w:eastAsia="zh-CN"/>
              </w:rPr>
            </w:pPr>
          </w:p>
          <w:p w14:paraId="188F74AF">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C6F4A1">
            <w:pPr>
              <w:rPr>
                <w:rFonts w:hint="eastAsia" w:ascii="仿宋" w:hAnsi="仿宋" w:eastAsia="仿宋" w:cs="仿宋"/>
                <w:sz w:val="21"/>
              </w:rPr>
            </w:pPr>
          </w:p>
        </w:tc>
        <w:tc>
          <w:tcPr>
            <w:tcW w:w="862" w:type="dxa"/>
            <w:vAlign w:val="top"/>
          </w:tcPr>
          <w:p w14:paraId="51A2D209">
            <w:pPr>
              <w:rPr>
                <w:rFonts w:hint="eastAsia" w:ascii="仿宋" w:hAnsi="仿宋" w:eastAsia="仿宋" w:cs="仿宋"/>
                <w:sz w:val="21"/>
              </w:rPr>
            </w:pPr>
          </w:p>
        </w:tc>
        <w:tc>
          <w:tcPr>
            <w:tcW w:w="827" w:type="dxa"/>
            <w:vAlign w:val="top"/>
          </w:tcPr>
          <w:p w14:paraId="6F6E04D5">
            <w:pPr>
              <w:rPr>
                <w:rFonts w:hint="eastAsia" w:ascii="仿宋" w:hAnsi="仿宋" w:eastAsia="仿宋" w:cs="仿宋"/>
                <w:sz w:val="21"/>
              </w:rPr>
            </w:pPr>
          </w:p>
        </w:tc>
        <w:tc>
          <w:tcPr>
            <w:tcW w:w="1078" w:type="dxa"/>
            <w:vAlign w:val="top"/>
          </w:tcPr>
          <w:p w14:paraId="539F55AE">
            <w:pPr>
              <w:rPr>
                <w:rFonts w:hint="eastAsia" w:ascii="仿宋" w:hAnsi="仿宋" w:eastAsia="仿宋" w:cs="仿宋"/>
                <w:sz w:val="21"/>
              </w:rPr>
            </w:pPr>
          </w:p>
        </w:tc>
        <w:tc>
          <w:tcPr>
            <w:tcW w:w="1578" w:type="dxa"/>
            <w:vAlign w:val="top"/>
          </w:tcPr>
          <w:p w14:paraId="0A0D93BB">
            <w:pPr>
              <w:rPr>
                <w:rFonts w:hint="eastAsia" w:ascii="仿宋" w:hAnsi="仿宋" w:eastAsia="仿宋" w:cs="仿宋"/>
                <w:sz w:val="21"/>
              </w:rPr>
            </w:pPr>
          </w:p>
        </w:tc>
        <w:tc>
          <w:tcPr>
            <w:tcW w:w="810" w:type="dxa"/>
            <w:vAlign w:val="top"/>
          </w:tcPr>
          <w:p w14:paraId="2B015DE7">
            <w:pPr>
              <w:rPr>
                <w:rFonts w:hint="eastAsia" w:ascii="仿宋" w:hAnsi="仿宋" w:eastAsia="仿宋" w:cs="仿宋"/>
                <w:sz w:val="21"/>
              </w:rPr>
            </w:pPr>
          </w:p>
        </w:tc>
        <w:tc>
          <w:tcPr>
            <w:tcW w:w="1003" w:type="dxa"/>
            <w:vAlign w:val="top"/>
          </w:tcPr>
          <w:p w14:paraId="0BEC99B4">
            <w:pPr>
              <w:rPr>
                <w:rFonts w:hint="eastAsia" w:ascii="仿宋" w:hAnsi="仿宋" w:eastAsia="仿宋" w:cs="仿宋"/>
                <w:sz w:val="21"/>
              </w:rPr>
            </w:pPr>
          </w:p>
        </w:tc>
        <w:tc>
          <w:tcPr>
            <w:tcW w:w="805" w:type="dxa"/>
            <w:vAlign w:val="top"/>
          </w:tcPr>
          <w:p w14:paraId="644AB395">
            <w:pPr>
              <w:rPr>
                <w:rFonts w:hint="eastAsia" w:ascii="仿宋" w:hAnsi="仿宋" w:eastAsia="仿宋" w:cs="仿宋"/>
                <w:sz w:val="21"/>
              </w:rPr>
            </w:pPr>
          </w:p>
        </w:tc>
      </w:tr>
      <w:tr w14:paraId="09F3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879" w:type="dxa"/>
            <w:vAlign w:val="top"/>
          </w:tcPr>
          <w:p w14:paraId="70F835E4">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14:paraId="15CE7EB5">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4A134B">
            <w:pPr>
              <w:rPr>
                <w:rFonts w:hint="eastAsia" w:ascii="仿宋" w:hAnsi="仿宋" w:eastAsia="仿宋" w:cs="仿宋"/>
                <w:sz w:val="21"/>
              </w:rPr>
            </w:pPr>
          </w:p>
        </w:tc>
        <w:tc>
          <w:tcPr>
            <w:tcW w:w="862" w:type="dxa"/>
            <w:vAlign w:val="top"/>
          </w:tcPr>
          <w:p w14:paraId="542ADA35">
            <w:pPr>
              <w:rPr>
                <w:rFonts w:hint="eastAsia" w:ascii="仿宋" w:hAnsi="仿宋" w:eastAsia="仿宋" w:cs="仿宋"/>
                <w:sz w:val="21"/>
              </w:rPr>
            </w:pPr>
          </w:p>
        </w:tc>
        <w:tc>
          <w:tcPr>
            <w:tcW w:w="827" w:type="dxa"/>
            <w:vAlign w:val="top"/>
          </w:tcPr>
          <w:p w14:paraId="3BA92D78">
            <w:pPr>
              <w:rPr>
                <w:rFonts w:hint="eastAsia" w:ascii="仿宋" w:hAnsi="仿宋" w:eastAsia="仿宋" w:cs="仿宋"/>
                <w:sz w:val="21"/>
              </w:rPr>
            </w:pPr>
          </w:p>
        </w:tc>
        <w:tc>
          <w:tcPr>
            <w:tcW w:w="1078" w:type="dxa"/>
            <w:vAlign w:val="top"/>
          </w:tcPr>
          <w:p w14:paraId="02BA18A9">
            <w:pPr>
              <w:rPr>
                <w:rFonts w:hint="eastAsia" w:ascii="仿宋" w:hAnsi="仿宋" w:eastAsia="仿宋" w:cs="仿宋"/>
                <w:sz w:val="21"/>
              </w:rPr>
            </w:pPr>
          </w:p>
        </w:tc>
        <w:tc>
          <w:tcPr>
            <w:tcW w:w="1578" w:type="dxa"/>
            <w:vAlign w:val="top"/>
          </w:tcPr>
          <w:p w14:paraId="61FFB018">
            <w:pPr>
              <w:rPr>
                <w:rFonts w:hint="eastAsia" w:ascii="仿宋" w:hAnsi="仿宋" w:eastAsia="仿宋" w:cs="仿宋"/>
                <w:sz w:val="21"/>
              </w:rPr>
            </w:pPr>
          </w:p>
        </w:tc>
        <w:tc>
          <w:tcPr>
            <w:tcW w:w="810" w:type="dxa"/>
            <w:vAlign w:val="top"/>
          </w:tcPr>
          <w:p w14:paraId="0CECAE40">
            <w:pPr>
              <w:rPr>
                <w:rFonts w:hint="eastAsia" w:ascii="仿宋" w:hAnsi="仿宋" w:eastAsia="仿宋" w:cs="仿宋"/>
                <w:sz w:val="21"/>
              </w:rPr>
            </w:pPr>
          </w:p>
        </w:tc>
        <w:tc>
          <w:tcPr>
            <w:tcW w:w="1003" w:type="dxa"/>
            <w:vAlign w:val="top"/>
          </w:tcPr>
          <w:p w14:paraId="237AB952">
            <w:pPr>
              <w:rPr>
                <w:rFonts w:hint="eastAsia" w:ascii="仿宋" w:hAnsi="仿宋" w:eastAsia="仿宋" w:cs="仿宋"/>
                <w:sz w:val="21"/>
              </w:rPr>
            </w:pPr>
          </w:p>
        </w:tc>
        <w:tc>
          <w:tcPr>
            <w:tcW w:w="805" w:type="dxa"/>
            <w:vAlign w:val="top"/>
          </w:tcPr>
          <w:p w14:paraId="04ED60EA">
            <w:pPr>
              <w:rPr>
                <w:rFonts w:hint="eastAsia" w:ascii="仿宋" w:hAnsi="仿宋" w:eastAsia="仿宋" w:cs="仿宋"/>
                <w:sz w:val="21"/>
              </w:rPr>
            </w:pPr>
          </w:p>
        </w:tc>
      </w:tr>
      <w:tr w14:paraId="26BD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7" w:hRule="atLeast"/>
        </w:trPr>
        <w:tc>
          <w:tcPr>
            <w:tcW w:w="879" w:type="dxa"/>
            <w:vAlign w:val="top"/>
          </w:tcPr>
          <w:p w14:paraId="789E1155">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14:paraId="67F7503D">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3EE39657">
            <w:pPr>
              <w:rPr>
                <w:rFonts w:hint="eastAsia" w:ascii="仿宋" w:hAnsi="仿宋" w:eastAsia="仿宋" w:cs="仿宋"/>
                <w:sz w:val="21"/>
              </w:rPr>
            </w:pPr>
          </w:p>
        </w:tc>
        <w:tc>
          <w:tcPr>
            <w:tcW w:w="862" w:type="dxa"/>
            <w:vAlign w:val="top"/>
          </w:tcPr>
          <w:p w14:paraId="2786D986">
            <w:pPr>
              <w:rPr>
                <w:rFonts w:hint="eastAsia" w:ascii="仿宋" w:hAnsi="仿宋" w:eastAsia="仿宋" w:cs="仿宋"/>
                <w:sz w:val="21"/>
              </w:rPr>
            </w:pPr>
          </w:p>
        </w:tc>
        <w:tc>
          <w:tcPr>
            <w:tcW w:w="827" w:type="dxa"/>
            <w:vAlign w:val="top"/>
          </w:tcPr>
          <w:p w14:paraId="0C7A8726">
            <w:pPr>
              <w:rPr>
                <w:rFonts w:hint="eastAsia" w:ascii="仿宋" w:hAnsi="仿宋" w:eastAsia="仿宋" w:cs="仿宋"/>
                <w:sz w:val="21"/>
              </w:rPr>
            </w:pPr>
          </w:p>
        </w:tc>
        <w:tc>
          <w:tcPr>
            <w:tcW w:w="1078" w:type="dxa"/>
            <w:vAlign w:val="top"/>
          </w:tcPr>
          <w:p w14:paraId="228C1855">
            <w:pPr>
              <w:rPr>
                <w:rFonts w:hint="eastAsia" w:ascii="仿宋" w:hAnsi="仿宋" w:eastAsia="仿宋" w:cs="仿宋"/>
                <w:sz w:val="21"/>
              </w:rPr>
            </w:pPr>
          </w:p>
        </w:tc>
        <w:tc>
          <w:tcPr>
            <w:tcW w:w="1578" w:type="dxa"/>
            <w:vAlign w:val="top"/>
          </w:tcPr>
          <w:p w14:paraId="015E8B89">
            <w:pPr>
              <w:rPr>
                <w:rFonts w:hint="eastAsia" w:ascii="仿宋" w:hAnsi="仿宋" w:eastAsia="仿宋" w:cs="仿宋"/>
                <w:sz w:val="21"/>
              </w:rPr>
            </w:pPr>
          </w:p>
        </w:tc>
        <w:tc>
          <w:tcPr>
            <w:tcW w:w="810" w:type="dxa"/>
            <w:vAlign w:val="top"/>
          </w:tcPr>
          <w:p w14:paraId="070E63DE">
            <w:pPr>
              <w:rPr>
                <w:rFonts w:hint="eastAsia" w:ascii="仿宋" w:hAnsi="仿宋" w:eastAsia="仿宋" w:cs="仿宋"/>
                <w:sz w:val="21"/>
              </w:rPr>
            </w:pPr>
          </w:p>
        </w:tc>
        <w:tc>
          <w:tcPr>
            <w:tcW w:w="1003" w:type="dxa"/>
            <w:vAlign w:val="top"/>
          </w:tcPr>
          <w:p w14:paraId="230689F5">
            <w:pPr>
              <w:rPr>
                <w:rFonts w:hint="eastAsia" w:ascii="仿宋" w:hAnsi="仿宋" w:eastAsia="仿宋" w:cs="仿宋"/>
                <w:sz w:val="21"/>
              </w:rPr>
            </w:pPr>
          </w:p>
        </w:tc>
        <w:tc>
          <w:tcPr>
            <w:tcW w:w="805" w:type="dxa"/>
            <w:vAlign w:val="top"/>
          </w:tcPr>
          <w:p w14:paraId="76493584">
            <w:pPr>
              <w:rPr>
                <w:rFonts w:hint="eastAsia" w:ascii="仿宋" w:hAnsi="仿宋" w:eastAsia="仿宋" w:cs="仿宋"/>
                <w:sz w:val="21"/>
              </w:rPr>
            </w:pPr>
          </w:p>
        </w:tc>
      </w:tr>
      <w:tr w14:paraId="7A6C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8948" w:type="dxa"/>
            <w:gridSpan w:val="8"/>
            <w:vAlign w:val="top"/>
          </w:tcPr>
          <w:p w14:paraId="7C47F3B6">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808" w:type="dxa"/>
            <w:gridSpan w:val="2"/>
            <w:vAlign w:val="top"/>
          </w:tcPr>
          <w:p w14:paraId="6D88BB65">
            <w:pPr>
              <w:rPr>
                <w:rFonts w:hint="eastAsia" w:ascii="仿宋" w:hAnsi="仿宋" w:eastAsia="仿宋" w:cs="仿宋"/>
                <w:sz w:val="21"/>
              </w:rPr>
            </w:pPr>
          </w:p>
        </w:tc>
      </w:tr>
    </w:tbl>
    <w:p w14:paraId="0A6C092C">
      <w:pPr>
        <w:spacing w:line="364" w:lineRule="auto"/>
        <w:rPr>
          <w:rFonts w:hint="eastAsia" w:ascii="仿宋" w:hAnsi="仿宋" w:eastAsia="仿宋" w:cs="仿宋"/>
          <w:sz w:val="21"/>
        </w:rPr>
      </w:pPr>
    </w:p>
    <w:p w14:paraId="1A51EEC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1DB280DB">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6C8B03B">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14:paraId="50C44679">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14:paraId="2E9D5271">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14:paraId="71F88F14">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14:paraId="62F6BA40">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14:paraId="61FA1C75">
      <w:pPr>
        <w:numPr>
          <w:ilvl w:val="0"/>
          <w:numId w:val="9"/>
        </w:numPr>
        <w:spacing w:before="67" w:line="360" w:lineRule="auto"/>
        <w:ind w:left="1322"/>
        <w:rPr>
          <w:rFonts w:hint="eastAsia" w:ascii="仿宋" w:hAnsi="仿宋" w:eastAsia="仿宋" w:cs="仿宋"/>
          <w:color w:val="404040"/>
          <w:spacing w:val="-4"/>
          <w:sz w:val="24"/>
          <w:szCs w:val="24"/>
          <w:lang w:val="en-US" w:eastAsia="zh-CN"/>
        </w:rPr>
      </w:pPr>
      <w:r>
        <w:rPr>
          <w:rFonts w:hint="eastAsia" w:ascii="仿宋" w:hAnsi="仿宋" w:eastAsia="仿宋" w:cs="仿宋"/>
          <w:color w:val="404040"/>
          <w:spacing w:val="-4"/>
          <w:sz w:val="24"/>
          <w:szCs w:val="24"/>
        </w:rPr>
        <w:t>投标人开标一览表（报价表） 内容与投标文件中明细表内容不一致的， 以开标一览表（报价表）内容为准。</w:t>
      </w:r>
    </w:p>
    <w:p w14:paraId="58AC8C18">
      <w:pPr>
        <w:numPr>
          <w:ilvl w:val="0"/>
          <w:numId w:val="0"/>
        </w:numPr>
        <w:spacing w:before="67" w:line="360" w:lineRule="auto"/>
        <w:rPr>
          <w:rFonts w:hint="eastAsia" w:ascii="仿宋" w:hAnsi="仿宋" w:eastAsia="仿宋" w:cs="仿宋"/>
          <w:b/>
          <w:bCs/>
          <w:color w:val="FF0000"/>
          <w:spacing w:val="-3"/>
          <w:sz w:val="28"/>
          <w:szCs w:val="28"/>
        </w:rPr>
      </w:pPr>
    </w:p>
    <w:p w14:paraId="6CB139EF">
      <w:pPr>
        <w:pStyle w:val="21"/>
        <w:ind w:left="0" w:leftChars="0" w:firstLine="0" w:firstLineChars="0"/>
        <w:rPr>
          <w:rFonts w:hint="eastAsia" w:ascii="仿宋" w:hAnsi="仿宋" w:eastAsia="仿宋" w:cs="仿宋"/>
          <w:b/>
          <w:bCs/>
          <w:color w:val="FF0000"/>
          <w:spacing w:val="-3"/>
          <w:sz w:val="28"/>
          <w:szCs w:val="28"/>
        </w:rPr>
      </w:pPr>
    </w:p>
    <w:p w14:paraId="7997090E">
      <w:pPr>
        <w:spacing w:line="169" w:lineRule="exact"/>
        <w:rPr>
          <w:rFonts w:hint="eastAsia" w:ascii="仿宋" w:hAnsi="仿宋" w:eastAsia="仿宋" w:cs="仿宋"/>
        </w:rPr>
      </w:pPr>
    </w:p>
    <w:p w14:paraId="5339B119">
      <w:pPr>
        <w:spacing w:line="169" w:lineRule="exact"/>
        <w:rPr>
          <w:rFonts w:hint="eastAsia" w:ascii="仿宋" w:hAnsi="仿宋" w:eastAsia="仿宋" w:cs="仿宋"/>
        </w:rPr>
      </w:pPr>
    </w:p>
    <w:p w14:paraId="01718C39">
      <w:pPr>
        <w:spacing w:line="169" w:lineRule="exact"/>
        <w:rPr>
          <w:rFonts w:hint="eastAsia" w:ascii="仿宋" w:hAnsi="仿宋" w:eastAsia="仿宋" w:cs="仿宋"/>
        </w:rPr>
      </w:pPr>
    </w:p>
    <w:p w14:paraId="49F3DDC8">
      <w:pPr>
        <w:spacing w:line="169" w:lineRule="exact"/>
        <w:rPr>
          <w:rFonts w:hint="eastAsia" w:ascii="仿宋" w:hAnsi="仿宋" w:eastAsia="仿宋" w:cs="仿宋"/>
        </w:rPr>
        <w:sectPr>
          <w:headerReference r:id="rId20" w:type="default"/>
          <w:footerReference r:id="rId21" w:type="default"/>
          <w:pgSz w:w="11906" w:h="16839"/>
          <w:pgMar w:top="1274" w:right="1352" w:bottom="1171" w:left="1684" w:header="852" w:footer="992" w:gutter="0"/>
          <w:pgBorders>
            <w:top w:val="none" w:sz="0" w:space="0"/>
            <w:left w:val="none" w:sz="0" w:space="0"/>
            <w:bottom w:val="none" w:sz="0" w:space="0"/>
            <w:right w:val="none" w:sz="0" w:space="0"/>
          </w:pgBorders>
          <w:pgNumType w:fmt="decimal"/>
          <w:cols w:equalWidth="0" w:num="1">
            <w:col w:w="8870"/>
          </w:cols>
        </w:sectPr>
      </w:pPr>
    </w:p>
    <w:p w14:paraId="1993E012">
      <w:pPr>
        <w:spacing w:line="344" w:lineRule="auto"/>
        <w:rPr>
          <w:rFonts w:hint="eastAsia" w:ascii="仿宋" w:hAnsi="仿宋" w:eastAsia="仿宋" w:cs="仿宋"/>
          <w:sz w:val="21"/>
        </w:rPr>
      </w:pPr>
    </w:p>
    <w:p w14:paraId="41728F01">
      <w:pPr>
        <w:spacing w:line="345" w:lineRule="auto"/>
        <w:rPr>
          <w:rFonts w:hint="eastAsia" w:ascii="仿宋" w:hAnsi="仿宋" w:eastAsia="仿宋" w:cs="仿宋"/>
          <w:sz w:val="21"/>
        </w:rPr>
      </w:pPr>
    </w:p>
    <w:p w14:paraId="48E94949">
      <w:pPr>
        <w:spacing w:before="103" w:line="234" w:lineRule="auto"/>
        <w:rPr>
          <w:rFonts w:hint="eastAsia" w:ascii="仿宋" w:hAnsi="仿宋" w:eastAsia="仿宋" w:cs="仿宋"/>
          <w:spacing w:val="-1"/>
          <w:sz w:val="24"/>
          <w:szCs w:val="24"/>
        </w:rPr>
      </w:pPr>
    </w:p>
    <w:p w14:paraId="1113E2FA">
      <w:pPr>
        <w:spacing w:before="103" w:line="234" w:lineRule="auto"/>
        <w:rPr>
          <w:rFonts w:hint="eastAsia" w:ascii="仿宋" w:hAnsi="仿宋" w:eastAsia="仿宋" w:cs="仿宋"/>
          <w:spacing w:val="-1"/>
          <w:sz w:val="24"/>
          <w:szCs w:val="24"/>
        </w:rPr>
      </w:pPr>
    </w:p>
    <w:p w14:paraId="53992542">
      <w:pPr>
        <w:spacing w:before="103" w:line="234" w:lineRule="auto"/>
        <w:rPr>
          <w:rFonts w:hint="eastAsia" w:ascii="仿宋" w:hAnsi="仿宋" w:eastAsia="仿宋" w:cs="仿宋"/>
          <w:spacing w:val="-1"/>
          <w:sz w:val="24"/>
          <w:szCs w:val="24"/>
        </w:rPr>
      </w:pPr>
    </w:p>
    <w:p w14:paraId="0C415DE2">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1382E051">
      <w:pPr>
        <w:spacing w:line="14" w:lineRule="auto"/>
        <w:rPr>
          <w:rFonts w:hint="eastAsia" w:ascii="仿宋" w:hAnsi="仿宋" w:eastAsia="仿宋" w:cs="仿宋"/>
          <w:sz w:val="2"/>
        </w:rPr>
      </w:pPr>
      <w:r>
        <w:rPr>
          <w:rFonts w:hint="eastAsia" w:ascii="仿宋" w:hAnsi="仿宋" w:eastAsia="仿宋" w:cs="仿宋"/>
          <w:sz w:val="2"/>
          <w:szCs w:val="2"/>
        </w:rPr>
        <w:br w:type="column"/>
      </w:r>
    </w:p>
    <w:p w14:paraId="00D0ECD7">
      <w:pPr>
        <w:pStyle w:val="2"/>
        <w:bidi w:val="0"/>
        <w:jc w:val="left"/>
        <w:rPr>
          <w:rFonts w:hint="eastAsia" w:ascii="仿宋" w:hAnsi="仿宋" w:eastAsia="仿宋" w:cs="仿宋"/>
        </w:rPr>
      </w:pPr>
      <w:bookmarkStart w:id="223" w:name="_Toc23725"/>
      <w:r>
        <w:rPr>
          <w:rFonts w:hint="eastAsia" w:ascii="仿宋" w:hAnsi="仿宋" w:eastAsia="仿宋" w:cs="仿宋"/>
          <w:b/>
          <w:bCs/>
          <w:spacing w:val="-4"/>
          <w:sz w:val="24"/>
          <w:szCs w:val="24"/>
        </w:rPr>
        <w:t>3、</w:t>
      </w:r>
      <w:r>
        <w:rPr>
          <w:rFonts w:hint="eastAsia" w:ascii="仿宋" w:hAnsi="仿宋" w:eastAsia="仿宋" w:cs="仿宋"/>
          <w:b/>
          <w:bCs/>
          <w:spacing w:val="-4"/>
          <w:lang w:val="en-US" w:eastAsia="zh-CN"/>
        </w:rPr>
        <w:t>货物</w:t>
      </w:r>
      <w:r>
        <w:rPr>
          <w:rFonts w:hint="eastAsia" w:ascii="仿宋" w:hAnsi="仿宋" w:eastAsia="仿宋" w:cs="仿宋"/>
          <w:b/>
          <w:bCs/>
          <w:spacing w:val="-4"/>
        </w:rPr>
        <w:t>说明一览表</w:t>
      </w:r>
      <w:bookmarkEnd w:id="223"/>
      <w:r>
        <w:rPr>
          <w:rFonts w:hint="eastAsia" w:ascii="仿宋" w:hAnsi="仿宋" w:eastAsia="仿宋" w:cs="仿宋"/>
          <w:b/>
          <w:bCs/>
          <w:spacing w:val="-4"/>
          <w:lang w:eastAsia="zh-CN"/>
        </w:rPr>
        <w:t>（</w:t>
      </w:r>
      <w:r>
        <w:rPr>
          <w:rFonts w:hint="eastAsia" w:ascii="仿宋" w:hAnsi="仿宋" w:eastAsia="仿宋" w:cs="仿宋"/>
          <w:b/>
          <w:bCs/>
          <w:spacing w:val="-4"/>
          <w:lang w:val="en-US" w:eastAsia="zh-CN"/>
        </w:rPr>
        <w:t>一轮二轮均使用</w:t>
      </w:r>
      <w:r>
        <w:rPr>
          <w:rFonts w:hint="eastAsia" w:ascii="仿宋" w:hAnsi="仿宋" w:eastAsia="仿宋" w:cs="仿宋"/>
          <w:b/>
          <w:bCs/>
          <w:spacing w:val="-4"/>
          <w:lang w:eastAsia="zh-CN"/>
        </w:rPr>
        <w:t>）</w:t>
      </w:r>
    </w:p>
    <w:p w14:paraId="4322D727">
      <w:pPr>
        <w:spacing w:line="276" w:lineRule="auto"/>
        <w:rPr>
          <w:rFonts w:hint="eastAsia" w:ascii="仿宋" w:hAnsi="仿宋" w:eastAsia="仿宋" w:cs="仿宋"/>
          <w:sz w:val="21"/>
        </w:rPr>
      </w:pPr>
    </w:p>
    <w:p w14:paraId="6414BC7F">
      <w:pPr>
        <w:spacing w:before="103" w:line="183" w:lineRule="auto"/>
        <w:rPr>
          <w:rFonts w:hint="eastAsia" w:ascii="仿宋" w:hAnsi="仿宋" w:eastAsia="仿宋" w:cs="仿宋"/>
          <w:sz w:val="24"/>
          <w:szCs w:val="24"/>
          <w:lang w:val="en-US" w:eastAsia="zh-CN"/>
        </w:rPr>
        <w:sectPr>
          <w:type w:val="continuous"/>
          <w:pgSz w:w="11906" w:h="16839"/>
          <w:pgMar w:top="1274" w:right="1352" w:bottom="1171" w:left="1684" w:header="852" w:footer="992" w:gutter="0"/>
          <w:pgBorders>
            <w:top w:val="none" w:sz="0" w:space="0"/>
            <w:left w:val="none" w:sz="0" w:space="0"/>
            <w:bottom w:val="none" w:sz="0" w:space="0"/>
            <w:right w:val="none" w:sz="0" w:space="0"/>
          </w:pgBorders>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14:paraId="2615B3F5">
      <w:pPr>
        <w:spacing w:before="211"/>
        <w:rPr>
          <w:rFonts w:hint="eastAsia" w:ascii="仿宋" w:hAnsi="仿宋" w:eastAsia="仿宋" w:cs="仿宋"/>
        </w:rPr>
      </w:pPr>
    </w:p>
    <w:tbl>
      <w:tblPr>
        <w:tblStyle w:val="34"/>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6614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582CCF05">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5F9B9691">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1288" w:type="dxa"/>
            <w:vAlign w:val="top"/>
          </w:tcPr>
          <w:p w14:paraId="6F7ED532">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14:paraId="14E8B62A">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14:paraId="7F6D2C03">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期</w:t>
            </w:r>
          </w:p>
        </w:tc>
        <w:tc>
          <w:tcPr>
            <w:tcW w:w="1543" w:type="dxa"/>
            <w:vAlign w:val="top"/>
          </w:tcPr>
          <w:p w14:paraId="457D33CA">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地点</w:t>
            </w:r>
          </w:p>
        </w:tc>
        <w:tc>
          <w:tcPr>
            <w:tcW w:w="1421" w:type="dxa"/>
            <w:vAlign w:val="top"/>
          </w:tcPr>
          <w:p w14:paraId="7DAA188D">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593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79934E0C">
            <w:pPr>
              <w:rPr>
                <w:rFonts w:hint="eastAsia" w:ascii="仿宋" w:hAnsi="仿宋" w:eastAsia="仿宋" w:cs="仿宋"/>
                <w:sz w:val="21"/>
              </w:rPr>
            </w:pPr>
          </w:p>
        </w:tc>
        <w:tc>
          <w:tcPr>
            <w:tcW w:w="1283" w:type="dxa"/>
            <w:vAlign w:val="top"/>
          </w:tcPr>
          <w:p w14:paraId="3D3A9CDC">
            <w:pPr>
              <w:rPr>
                <w:rFonts w:hint="eastAsia" w:ascii="仿宋" w:hAnsi="仿宋" w:eastAsia="仿宋" w:cs="仿宋"/>
                <w:sz w:val="21"/>
              </w:rPr>
            </w:pPr>
          </w:p>
        </w:tc>
        <w:tc>
          <w:tcPr>
            <w:tcW w:w="1288" w:type="dxa"/>
            <w:vAlign w:val="top"/>
          </w:tcPr>
          <w:p w14:paraId="304D26D8">
            <w:pPr>
              <w:rPr>
                <w:rFonts w:hint="eastAsia" w:ascii="仿宋" w:hAnsi="仿宋" w:eastAsia="仿宋" w:cs="仿宋"/>
                <w:sz w:val="21"/>
              </w:rPr>
            </w:pPr>
          </w:p>
        </w:tc>
        <w:tc>
          <w:tcPr>
            <w:tcW w:w="1158" w:type="dxa"/>
            <w:vAlign w:val="top"/>
          </w:tcPr>
          <w:p w14:paraId="4707411A">
            <w:pPr>
              <w:rPr>
                <w:rFonts w:hint="eastAsia" w:ascii="仿宋" w:hAnsi="仿宋" w:eastAsia="仿宋" w:cs="仿宋"/>
                <w:sz w:val="21"/>
              </w:rPr>
            </w:pPr>
          </w:p>
        </w:tc>
        <w:tc>
          <w:tcPr>
            <w:tcW w:w="1416" w:type="dxa"/>
            <w:vAlign w:val="top"/>
          </w:tcPr>
          <w:p w14:paraId="003B2FC8">
            <w:pPr>
              <w:rPr>
                <w:rFonts w:hint="eastAsia" w:ascii="仿宋" w:hAnsi="仿宋" w:eastAsia="仿宋" w:cs="仿宋"/>
                <w:sz w:val="21"/>
              </w:rPr>
            </w:pPr>
          </w:p>
        </w:tc>
        <w:tc>
          <w:tcPr>
            <w:tcW w:w="1543" w:type="dxa"/>
            <w:vAlign w:val="top"/>
          </w:tcPr>
          <w:p w14:paraId="523204FF">
            <w:pPr>
              <w:rPr>
                <w:rFonts w:hint="eastAsia" w:ascii="仿宋" w:hAnsi="仿宋" w:eastAsia="仿宋" w:cs="仿宋"/>
                <w:sz w:val="21"/>
              </w:rPr>
            </w:pPr>
          </w:p>
        </w:tc>
        <w:tc>
          <w:tcPr>
            <w:tcW w:w="1421" w:type="dxa"/>
            <w:vAlign w:val="top"/>
          </w:tcPr>
          <w:p w14:paraId="4E6DCA9A">
            <w:pPr>
              <w:rPr>
                <w:rFonts w:hint="eastAsia" w:ascii="仿宋" w:hAnsi="仿宋" w:eastAsia="仿宋" w:cs="仿宋"/>
                <w:sz w:val="21"/>
              </w:rPr>
            </w:pPr>
          </w:p>
        </w:tc>
      </w:tr>
      <w:tr w14:paraId="5CAC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2B9BDFB">
            <w:pPr>
              <w:rPr>
                <w:rFonts w:hint="eastAsia" w:ascii="仿宋" w:hAnsi="仿宋" w:eastAsia="仿宋" w:cs="仿宋"/>
                <w:sz w:val="21"/>
              </w:rPr>
            </w:pPr>
          </w:p>
        </w:tc>
        <w:tc>
          <w:tcPr>
            <w:tcW w:w="1283" w:type="dxa"/>
            <w:vAlign w:val="top"/>
          </w:tcPr>
          <w:p w14:paraId="522B6A84">
            <w:pPr>
              <w:rPr>
                <w:rFonts w:hint="eastAsia" w:ascii="仿宋" w:hAnsi="仿宋" w:eastAsia="仿宋" w:cs="仿宋"/>
                <w:sz w:val="21"/>
              </w:rPr>
            </w:pPr>
          </w:p>
        </w:tc>
        <w:tc>
          <w:tcPr>
            <w:tcW w:w="1288" w:type="dxa"/>
            <w:vAlign w:val="top"/>
          </w:tcPr>
          <w:p w14:paraId="0C2777BF">
            <w:pPr>
              <w:rPr>
                <w:rFonts w:hint="eastAsia" w:ascii="仿宋" w:hAnsi="仿宋" w:eastAsia="仿宋" w:cs="仿宋"/>
                <w:sz w:val="21"/>
              </w:rPr>
            </w:pPr>
          </w:p>
        </w:tc>
        <w:tc>
          <w:tcPr>
            <w:tcW w:w="1158" w:type="dxa"/>
            <w:vAlign w:val="top"/>
          </w:tcPr>
          <w:p w14:paraId="7D6B43C4">
            <w:pPr>
              <w:rPr>
                <w:rFonts w:hint="eastAsia" w:ascii="仿宋" w:hAnsi="仿宋" w:eastAsia="仿宋" w:cs="仿宋"/>
                <w:sz w:val="21"/>
              </w:rPr>
            </w:pPr>
          </w:p>
        </w:tc>
        <w:tc>
          <w:tcPr>
            <w:tcW w:w="1416" w:type="dxa"/>
            <w:vAlign w:val="top"/>
          </w:tcPr>
          <w:p w14:paraId="72F5F2ED">
            <w:pPr>
              <w:rPr>
                <w:rFonts w:hint="eastAsia" w:ascii="仿宋" w:hAnsi="仿宋" w:eastAsia="仿宋" w:cs="仿宋"/>
                <w:sz w:val="21"/>
              </w:rPr>
            </w:pPr>
          </w:p>
        </w:tc>
        <w:tc>
          <w:tcPr>
            <w:tcW w:w="1543" w:type="dxa"/>
            <w:vAlign w:val="top"/>
          </w:tcPr>
          <w:p w14:paraId="67B319B5">
            <w:pPr>
              <w:rPr>
                <w:rFonts w:hint="eastAsia" w:ascii="仿宋" w:hAnsi="仿宋" w:eastAsia="仿宋" w:cs="仿宋"/>
                <w:sz w:val="21"/>
              </w:rPr>
            </w:pPr>
          </w:p>
        </w:tc>
        <w:tc>
          <w:tcPr>
            <w:tcW w:w="1421" w:type="dxa"/>
            <w:vAlign w:val="top"/>
          </w:tcPr>
          <w:p w14:paraId="4F7B09D5">
            <w:pPr>
              <w:rPr>
                <w:rFonts w:hint="eastAsia" w:ascii="仿宋" w:hAnsi="仿宋" w:eastAsia="仿宋" w:cs="仿宋"/>
                <w:sz w:val="21"/>
              </w:rPr>
            </w:pPr>
          </w:p>
        </w:tc>
      </w:tr>
      <w:tr w14:paraId="30579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66798211">
            <w:pPr>
              <w:rPr>
                <w:rFonts w:hint="eastAsia" w:ascii="仿宋" w:hAnsi="仿宋" w:eastAsia="仿宋" w:cs="仿宋"/>
                <w:sz w:val="21"/>
              </w:rPr>
            </w:pPr>
          </w:p>
        </w:tc>
        <w:tc>
          <w:tcPr>
            <w:tcW w:w="1283" w:type="dxa"/>
            <w:vAlign w:val="top"/>
          </w:tcPr>
          <w:p w14:paraId="3FC98086">
            <w:pPr>
              <w:rPr>
                <w:rFonts w:hint="eastAsia" w:ascii="仿宋" w:hAnsi="仿宋" w:eastAsia="仿宋" w:cs="仿宋"/>
                <w:sz w:val="21"/>
              </w:rPr>
            </w:pPr>
          </w:p>
        </w:tc>
        <w:tc>
          <w:tcPr>
            <w:tcW w:w="1288" w:type="dxa"/>
            <w:vAlign w:val="top"/>
          </w:tcPr>
          <w:p w14:paraId="74F20421">
            <w:pPr>
              <w:rPr>
                <w:rFonts w:hint="eastAsia" w:ascii="仿宋" w:hAnsi="仿宋" w:eastAsia="仿宋" w:cs="仿宋"/>
                <w:sz w:val="21"/>
              </w:rPr>
            </w:pPr>
          </w:p>
        </w:tc>
        <w:tc>
          <w:tcPr>
            <w:tcW w:w="1158" w:type="dxa"/>
            <w:vAlign w:val="top"/>
          </w:tcPr>
          <w:p w14:paraId="64687C59">
            <w:pPr>
              <w:rPr>
                <w:rFonts w:hint="eastAsia" w:ascii="仿宋" w:hAnsi="仿宋" w:eastAsia="仿宋" w:cs="仿宋"/>
                <w:sz w:val="21"/>
              </w:rPr>
            </w:pPr>
          </w:p>
        </w:tc>
        <w:tc>
          <w:tcPr>
            <w:tcW w:w="1416" w:type="dxa"/>
            <w:vAlign w:val="top"/>
          </w:tcPr>
          <w:p w14:paraId="4357583D">
            <w:pPr>
              <w:rPr>
                <w:rFonts w:hint="eastAsia" w:ascii="仿宋" w:hAnsi="仿宋" w:eastAsia="仿宋" w:cs="仿宋"/>
                <w:sz w:val="21"/>
              </w:rPr>
            </w:pPr>
          </w:p>
        </w:tc>
        <w:tc>
          <w:tcPr>
            <w:tcW w:w="1543" w:type="dxa"/>
            <w:vAlign w:val="top"/>
          </w:tcPr>
          <w:p w14:paraId="6B39B8A7">
            <w:pPr>
              <w:rPr>
                <w:rFonts w:hint="eastAsia" w:ascii="仿宋" w:hAnsi="仿宋" w:eastAsia="仿宋" w:cs="仿宋"/>
                <w:sz w:val="21"/>
              </w:rPr>
            </w:pPr>
          </w:p>
        </w:tc>
        <w:tc>
          <w:tcPr>
            <w:tcW w:w="1421" w:type="dxa"/>
            <w:vAlign w:val="top"/>
          </w:tcPr>
          <w:p w14:paraId="3B56728F">
            <w:pPr>
              <w:rPr>
                <w:rFonts w:hint="eastAsia" w:ascii="仿宋" w:hAnsi="仿宋" w:eastAsia="仿宋" w:cs="仿宋"/>
                <w:sz w:val="21"/>
              </w:rPr>
            </w:pPr>
          </w:p>
        </w:tc>
      </w:tr>
      <w:tr w14:paraId="6749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26035AD3">
            <w:pPr>
              <w:rPr>
                <w:rFonts w:hint="eastAsia" w:ascii="仿宋" w:hAnsi="仿宋" w:eastAsia="仿宋" w:cs="仿宋"/>
                <w:sz w:val="21"/>
              </w:rPr>
            </w:pPr>
          </w:p>
        </w:tc>
        <w:tc>
          <w:tcPr>
            <w:tcW w:w="1283" w:type="dxa"/>
            <w:vAlign w:val="top"/>
          </w:tcPr>
          <w:p w14:paraId="1F846077">
            <w:pPr>
              <w:rPr>
                <w:rFonts w:hint="eastAsia" w:ascii="仿宋" w:hAnsi="仿宋" w:eastAsia="仿宋" w:cs="仿宋"/>
                <w:sz w:val="21"/>
              </w:rPr>
            </w:pPr>
          </w:p>
        </w:tc>
        <w:tc>
          <w:tcPr>
            <w:tcW w:w="1288" w:type="dxa"/>
            <w:vAlign w:val="top"/>
          </w:tcPr>
          <w:p w14:paraId="6A07617A">
            <w:pPr>
              <w:rPr>
                <w:rFonts w:hint="eastAsia" w:ascii="仿宋" w:hAnsi="仿宋" w:eastAsia="仿宋" w:cs="仿宋"/>
                <w:sz w:val="21"/>
              </w:rPr>
            </w:pPr>
          </w:p>
        </w:tc>
        <w:tc>
          <w:tcPr>
            <w:tcW w:w="1158" w:type="dxa"/>
            <w:vAlign w:val="top"/>
          </w:tcPr>
          <w:p w14:paraId="38067E54">
            <w:pPr>
              <w:rPr>
                <w:rFonts w:hint="eastAsia" w:ascii="仿宋" w:hAnsi="仿宋" w:eastAsia="仿宋" w:cs="仿宋"/>
                <w:sz w:val="21"/>
              </w:rPr>
            </w:pPr>
          </w:p>
        </w:tc>
        <w:tc>
          <w:tcPr>
            <w:tcW w:w="1416" w:type="dxa"/>
            <w:vAlign w:val="top"/>
          </w:tcPr>
          <w:p w14:paraId="020D394F">
            <w:pPr>
              <w:rPr>
                <w:rFonts w:hint="eastAsia" w:ascii="仿宋" w:hAnsi="仿宋" w:eastAsia="仿宋" w:cs="仿宋"/>
                <w:sz w:val="21"/>
              </w:rPr>
            </w:pPr>
          </w:p>
        </w:tc>
        <w:tc>
          <w:tcPr>
            <w:tcW w:w="1543" w:type="dxa"/>
            <w:vAlign w:val="top"/>
          </w:tcPr>
          <w:p w14:paraId="51A4A127">
            <w:pPr>
              <w:rPr>
                <w:rFonts w:hint="eastAsia" w:ascii="仿宋" w:hAnsi="仿宋" w:eastAsia="仿宋" w:cs="仿宋"/>
                <w:sz w:val="21"/>
              </w:rPr>
            </w:pPr>
          </w:p>
        </w:tc>
        <w:tc>
          <w:tcPr>
            <w:tcW w:w="1421" w:type="dxa"/>
            <w:vAlign w:val="top"/>
          </w:tcPr>
          <w:p w14:paraId="031143F1">
            <w:pPr>
              <w:rPr>
                <w:rFonts w:hint="eastAsia" w:ascii="仿宋" w:hAnsi="仿宋" w:eastAsia="仿宋" w:cs="仿宋"/>
                <w:sz w:val="21"/>
              </w:rPr>
            </w:pPr>
          </w:p>
        </w:tc>
      </w:tr>
      <w:tr w14:paraId="21E4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96EC9A7">
            <w:pPr>
              <w:rPr>
                <w:rFonts w:hint="eastAsia" w:ascii="仿宋" w:hAnsi="仿宋" w:eastAsia="仿宋" w:cs="仿宋"/>
                <w:sz w:val="21"/>
              </w:rPr>
            </w:pPr>
          </w:p>
        </w:tc>
        <w:tc>
          <w:tcPr>
            <w:tcW w:w="1283" w:type="dxa"/>
            <w:vAlign w:val="top"/>
          </w:tcPr>
          <w:p w14:paraId="6CB18FEA">
            <w:pPr>
              <w:rPr>
                <w:rFonts w:hint="eastAsia" w:ascii="仿宋" w:hAnsi="仿宋" w:eastAsia="仿宋" w:cs="仿宋"/>
                <w:sz w:val="21"/>
              </w:rPr>
            </w:pPr>
          </w:p>
        </w:tc>
        <w:tc>
          <w:tcPr>
            <w:tcW w:w="1288" w:type="dxa"/>
            <w:vAlign w:val="top"/>
          </w:tcPr>
          <w:p w14:paraId="2D69A86C">
            <w:pPr>
              <w:rPr>
                <w:rFonts w:hint="eastAsia" w:ascii="仿宋" w:hAnsi="仿宋" w:eastAsia="仿宋" w:cs="仿宋"/>
                <w:sz w:val="21"/>
              </w:rPr>
            </w:pPr>
          </w:p>
        </w:tc>
        <w:tc>
          <w:tcPr>
            <w:tcW w:w="1158" w:type="dxa"/>
            <w:vAlign w:val="top"/>
          </w:tcPr>
          <w:p w14:paraId="0F5FE98B">
            <w:pPr>
              <w:rPr>
                <w:rFonts w:hint="eastAsia" w:ascii="仿宋" w:hAnsi="仿宋" w:eastAsia="仿宋" w:cs="仿宋"/>
                <w:sz w:val="21"/>
              </w:rPr>
            </w:pPr>
          </w:p>
        </w:tc>
        <w:tc>
          <w:tcPr>
            <w:tcW w:w="1416" w:type="dxa"/>
            <w:vAlign w:val="top"/>
          </w:tcPr>
          <w:p w14:paraId="00E1A36F">
            <w:pPr>
              <w:rPr>
                <w:rFonts w:hint="eastAsia" w:ascii="仿宋" w:hAnsi="仿宋" w:eastAsia="仿宋" w:cs="仿宋"/>
                <w:sz w:val="21"/>
              </w:rPr>
            </w:pPr>
          </w:p>
        </w:tc>
        <w:tc>
          <w:tcPr>
            <w:tcW w:w="1543" w:type="dxa"/>
            <w:vAlign w:val="top"/>
          </w:tcPr>
          <w:p w14:paraId="42E8CDE6">
            <w:pPr>
              <w:rPr>
                <w:rFonts w:hint="eastAsia" w:ascii="仿宋" w:hAnsi="仿宋" w:eastAsia="仿宋" w:cs="仿宋"/>
                <w:sz w:val="21"/>
              </w:rPr>
            </w:pPr>
          </w:p>
        </w:tc>
        <w:tc>
          <w:tcPr>
            <w:tcW w:w="1421" w:type="dxa"/>
            <w:vAlign w:val="top"/>
          </w:tcPr>
          <w:p w14:paraId="2CFDD02A">
            <w:pPr>
              <w:rPr>
                <w:rFonts w:hint="eastAsia" w:ascii="仿宋" w:hAnsi="仿宋" w:eastAsia="仿宋" w:cs="仿宋"/>
                <w:sz w:val="21"/>
              </w:rPr>
            </w:pPr>
          </w:p>
        </w:tc>
      </w:tr>
      <w:tr w14:paraId="07C28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092F1551">
            <w:pPr>
              <w:rPr>
                <w:rFonts w:hint="eastAsia" w:ascii="仿宋" w:hAnsi="仿宋" w:eastAsia="仿宋" w:cs="仿宋"/>
                <w:sz w:val="21"/>
              </w:rPr>
            </w:pPr>
          </w:p>
        </w:tc>
        <w:tc>
          <w:tcPr>
            <w:tcW w:w="1283" w:type="dxa"/>
            <w:vAlign w:val="top"/>
          </w:tcPr>
          <w:p w14:paraId="33EBF8A9">
            <w:pPr>
              <w:rPr>
                <w:rFonts w:hint="eastAsia" w:ascii="仿宋" w:hAnsi="仿宋" w:eastAsia="仿宋" w:cs="仿宋"/>
                <w:sz w:val="21"/>
              </w:rPr>
            </w:pPr>
          </w:p>
        </w:tc>
        <w:tc>
          <w:tcPr>
            <w:tcW w:w="1288" w:type="dxa"/>
            <w:vAlign w:val="top"/>
          </w:tcPr>
          <w:p w14:paraId="190414DD">
            <w:pPr>
              <w:rPr>
                <w:rFonts w:hint="eastAsia" w:ascii="仿宋" w:hAnsi="仿宋" w:eastAsia="仿宋" w:cs="仿宋"/>
                <w:sz w:val="21"/>
              </w:rPr>
            </w:pPr>
          </w:p>
        </w:tc>
        <w:tc>
          <w:tcPr>
            <w:tcW w:w="1158" w:type="dxa"/>
            <w:vAlign w:val="top"/>
          </w:tcPr>
          <w:p w14:paraId="1D571E66">
            <w:pPr>
              <w:rPr>
                <w:rFonts w:hint="eastAsia" w:ascii="仿宋" w:hAnsi="仿宋" w:eastAsia="仿宋" w:cs="仿宋"/>
                <w:sz w:val="21"/>
              </w:rPr>
            </w:pPr>
          </w:p>
        </w:tc>
        <w:tc>
          <w:tcPr>
            <w:tcW w:w="1416" w:type="dxa"/>
            <w:vAlign w:val="top"/>
          </w:tcPr>
          <w:p w14:paraId="0F1C671B">
            <w:pPr>
              <w:rPr>
                <w:rFonts w:hint="eastAsia" w:ascii="仿宋" w:hAnsi="仿宋" w:eastAsia="仿宋" w:cs="仿宋"/>
                <w:sz w:val="21"/>
              </w:rPr>
            </w:pPr>
          </w:p>
        </w:tc>
        <w:tc>
          <w:tcPr>
            <w:tcW w:w="1543" w:type="dxa"/>
            <w:vAlign w:val="top"/>
          </w:tcPr>
          <w:p w14:paraId="4C5C5FD3">
            <w:pPr>
              <w:rPr>
                <w:rFonts w:hint="eastAsia" w:ascii="仿宋" w:hAnsi="仿宋" w:eastAsia="仿宋" w:cs="仿宋"/>
                <w:sz w:val="21"/>
              </w:rPr>
            </w:pPr>
          </w:p>
        </w:tc>
        <w:tc>
          <w:tcPr>
            <w:tcW w:w="1421" w:type="dxa"/>
            <w:vAlign w:val="top"/>
          </w:tcPr>
          <w:p w14:paraId="5A74AB92">
            <w:pPr>
              <w:rPr>
                <w:rFonts w:hint="eastAsia" w:ascii="仿宋" w:hAnsi="仿宋" w:eastAsia="仿宋" w:cs="仿宋"/>
                <w:sz w:val="21"/>
              </w:rPr>
            </w:pPr>
          </w:p>
        </w:tc>
      </w:tr>
      <w:tr w14:paraId="14A4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E305F79">
            <w:pPr>
              <w:rPr>
                <w:rFonts w:hint="eastAsia" w:ascii="仿宋" w:hAnsi="仿宋" w:eastAsia="仿宋" w:cs="仿宋"/>
                <w:sz w:val="21"/>
              </w:rPr>
            </w:pPr>
          </w:p>
        </w:tc>
        <w:tc>
          <w:tcPr>
            <w:tcW w:w="1283" w:type="dxa"/>
            <w:vAlign w:val="top"/>
          </w:tcPr>
          <w:p w14:paraId="401775E1">
            <w:pPr>
              <w:rPr>
                <w:rFonts w:hint="eastAsia" w:ascii="仿宋" w:hAnsi="仿宋" w:eastAsia="仿宋" w:cs="仿宋"/>
                <w:sz w:val="21"/>
              </w:rPr>
            </w:pPr>
          </w:p>
        </w:tc>
        <w:tc>
          <w:tcPr>
            <w:tcW w:w="1288" w:type="dxa"/>
            <w:vAlign w:val="top"/>
          </w:tcPr>
          <w:p w14:paraId="086FE618">
            <w:pPr>
              <w:rPr>
                <w:rFonts w:hint="eastAsia" w:ascii="仿宋" w:hAnsi="仿宋" w:eastAsia="仿宋" w:cs="仿宋"/>
                <w:sz w:val="21"/>
              </w:rPr>
            </w:pPr>
          </w:p>
        </w:tc>
        <w:tc>
          <w:tcPr>
            <w:tcW w:w="1158" w:type="dxa"/>
            <w:vAlign w:val="top"/>
          </w:tcPr>
          <w:p w14:paraId="16064339">
            <w:pPr>
              <w:rPr>
                <w:rFonts w:hint="eastAsia" w:ascii="仿宋" w:hAnsi="仿宋" w:eastAsia="仿宋" w:cs="仿宋"/>
                <w:sz w:val="21"/>
              </w:rPr>
            </w:pPr>
          </w:p>
        </w:tc>
        <w:tc>
          <w:tcPr>
            <w:tcW w:w="1416" w:type="dxa"/>
            <w:vAlign w:val="top"/>
          </w:tcPr>
          <w:p w14:paraId="7C85AF1A">
            <w:pPr>
              <w:rPr>
                <w:rFonts w:hint="eastAsia" w:ascii="仿宋" w:hAnsi="仿宋" w:eastAsia="仿宋" w:cs="仿宋"/>
                <w:sz w:val="21"/>
              </w:rPr>
            </w:pPr>
          </w:p>
        </w:tc>
        <w:tc>
          <w:tcPr>
            <w:tcW w:w="1543" w:type="dxa"/>
            <w:vAlign w:val="top"/>
          </w:tcPr>
          <w:p w14:paraId="75495360">
            <w:pPr>
              <w:rPr>
                <w:rFonts w:hint="eastAsia" w:ascii="仿宋" w:hAnsi="仿宋" w:eastAsia="仿宋" w:cs="仿宋"/>
                <w:sz w:val="21"/>
              </w:rPr>
            </w:pPr>
          </w:p>
        </w:tc>
        <w:tc>
          <w:tcPr>
            <w:tcW w:w="1421" w:type="dxa"/>
            <w:vAlign w:val="top"/>
          </w:tcPr>
          <w:p w14:paraId="1B40B051">
            <w:pPr>
              <w:rPr>
                <w:rFonts w:hint="eastAsia" w:ascii="仿宋" w:hAnsi="仿宋" w:eastAsia="仿宋" w:cs="仿宋"/>
                <w:sz w:val="21"/>
              </w:rPr>
            </w:pPr>
          </w:p>
        </w:tc>
      </w:tr>
    </w:tbl>
    <w:p w14:paraId="01468D36">
      <w:pPr>
        <w:spacing w:line="366" w:lineRule="auto"/>
        <w:rPr>
          <w:rFonts w:hint="eastAsia" w:ascii="仿宋" w:hAnsi="仿宋" w:eastAsia="仿宋" w:cs="仿宋"/>
          <w:sz w:val="21"/>
        </w:rPr>
      </w:pPr>
    </w:p>
    <w:p w14:paraId="3C51CADC">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F1EA6DF">
      <w:pPr>
        <w:spacing w:before="65" w:line="360" w:lineRule="auto"/>
        <w:ind w:left="656"/>
        <w:rPr>
          <w:rFonts w:hint="eastAsia" w:ascii="仿宋" w:hAnsi="仿宋" w:eastAsia="仿宋" w:cs="仿宋"/>
          <w:spacing w:val="-1"/>
          <w:position w:val="-1"/>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6B070744">
      <w:pPr>
        <w:pStyle w:val="30"/>
        <w:rPr>
          <w:rFonts w:hint="eastAsia" w:ascii="仿宋" w:hAnsi="仿宋" w:eastAsia="仿宋" w:cs="仿宋"/>
          <w:spacing w:val="-1"/>
          <w:position w:val="-1"/>
          <w:sz w:val="24"/>
          <w:szCs w:val="24"/>
        </w:rPr>
      </w:pPr>
    </w:p>
    <w:p w14:paraId="1A75B27B">
      <w:pPr>
        <w:pStyle w:val="30"/>
        <w:rPr>
          <w:rFonts w:hint="eastAsia" w:ascii="仿宋" w:hAnsi="仿宋" w:eastAsia="仿宋" w:cs="仿宋"/>
          <w:spacing w:val="-1"/>
          <w:position w:val="-1"/>
          <w:sz w:val="24"/>
          <w:szCs w:val="24"/>
        </w:rPr>
      </w:pPr>
    </w:p>
    <w:p w14:paraId="209159C5">
      <w:pPr>
        <w:pStyle w:val="30"/>
        <w:rPr>
          <w:rFonts w:hint="eastAsia" w:ascii="仿宋" w:hAnsi="仿宋" w:eastAsia="仿宋" w:cs="仿宋"/>
          <w:spacing w:val="-1"/>
          <w:position w:val="-1"/>
          <w:sz w:val="24"/>
          <w:szCs w:val="24"/>
        </w:rPr>
      </w:pPr>
    </w:p>
    <w:p w14:paraId="0FA59128">
      <w:pPr>
        <w:pStyle w:val="30"/>
        <w:rPr>
          <w:rFonts w:hint="eastAsia" w:ascii="仿宋" w:hAnsi="仿宋" w:eastAsia="仿宋" w:cs="仿宋"/>
          <w:spacing w:val="-1"/>
          <w:position w:val="-1"/>
          <w:sz w:val="24"/>
          <w:szCs w:val="24"/>
        </w:rPr>
      </w:pPr>
    </w:p>
    <w:p w14:paraId="658736B8">
      <w:pPr>
        <w:pStyle w:val="30"/>
        <w:rPr>
          <w:rFonts w:hint="eastAsia" w:ascii="仿宋" w:hAnsi="仿宋" w:eastAsia="仿宋" w:cs="仿宋"/>
          <w:spacing w:val="-1"/>
          <w:position w:val="-1"/>
          <w:sz w:val="24"/>
          <w:szCs w:val="24"/>
        </w:rPr>
      </w:pPr>
    </w:p>
    <w:p w14:paraId="45E3970B">
      <w:pPr>
        <w:pStyle w:val="30"/>
        <w:rPr>
          <w:rFonts w:hint="eastAsia" w:ascii="仿宋" w:hAnsi="仿宋" w:eastAsia="仿宋" w:cs="仿宋"/>
          <w:spacing w:val="-1"/>
          <w:position w:val="-1"/>
          <w:sz w:val="24"/>
          <w:szCs w:val="24"/>
        </w:rPr>
      </w:pPr>
    </w:p>
    <w:p w14:paraId="20AC65EB">
      <w:pPr>
        <w:pStyle w:val="30"/>
        <w:rPr>
          <w:rFonts w:hint="eastAsia" w:ascii="仿宋" w:hAnsi="仿宋" w:eastAsia="仿宋" w:cs="仿宋"/>
          <w:spacing w:val="-1"/>
          <w:position w:val="-1"/>
          <w:sz w:val="24"/>
          <w:szCs w:val="24"/>
        </w:rPr>
      </w:pPr>
    </w:p>
    <w:p w14:paraId="3B4FB985">
      <w:pPr>
        <w:pStyle w:val="30"/>
        <w:rPr>
          <w:rFonts w:hint="eastAsia" w:ascii="仿宋" w:hAnsi="仿宋" w:eastAsia="仿宋" w:cs="仿宋"/>
          <w:spacing w:val="-1"/>
          <w:position w:val="-1"/>
          <w:sz w:val="24"/>
          <w:szCs w:val="24"/>
        </w:rPr>
      </w:pPr>
    </w:p>
    <w:p w14:paraId="159F138C">
      <w:pPr>
        <w:pStyle w:val="30"/>
        <w:rPr>
          <w:rFonts w:hint="eastAsia" w:ascii="仿宋" w:hAnsi="仿宋" w:eastAsia="仿宋" w:cs="仿宋"/>
          <w:spacing w:val="-1"/>
          <w:position w:val="-1"/>
          <w:sz w:val="24"/>
          <w:szCs w:val="24"/>
        </w:rPr>
      </w:pPr>
    </w:p>
    <w:p w14:paraId="55F3D5BC">
      <w:pPr>
        <w:pStyle w:val="30"/>
        <w:rPr>
          <w:rFonts w:hint="eastAsia" w:ascii="仿宋" w:hAnsi="仿宋" w:eastAsia="仿宋" w:cs="仿宋"/>
          <w:spacing w:val="-1"/>
          <w:position w:val="-1"/>
          <w:sz w:val="24"/>
          <w:szCs w:val="24"/>
        </w:rPr>
      </w:pPr>
    </w:p>
    <w:p w14:paraId="7882BC87">
      <w:pPr>
        <w:pStyle w:val="30"/>
        <w:ind w:left="0" w:leftChars="0" w:firstLine="0" w:firstLineChars="0"/>
        <w:rPr>
          <w:rFonts w:hint="eastAsia" w:ascii="仿宋" w:hAnsi="仿宋" w:eastAsia="仿宋" w:cs="仿宋"/>
          <w:spacing w:val="-1"/>
          <w:position w:val="-1"/>
          <w:sz w:val="24"/>
          <w:szCs w:val="24"/>
        </w:rPr>
      </w:pPr>
    </w:p>
    <w:p w14:paraId="1646731C">
      <w:pPr>
        <w:pStyle w:val="30"/>
        <w:rPr>
          <w:rFonts w:hint="eastAsia" w:ascii="仿宋" w:hAnsi="仿宋" w:eastAsia="仿宋" w:cs="仿宋"/>
          <w:spacing w:val="-1"/>
          <w:position w:val="-1"/>
          <w:sz w:val="24"/>
          <w:szCs w:val="24"/>
        </w:rPr>
      </w:pPr>
    </w:p>
    <w:p w14:paraId="393B0E5A">
      <w:pPr>
        <w:spacing w:line="234" w:lineRule="exact"/>
        <w:rPr>
          <w:rFonts w:hint="eastAsia" w:ascii="仿宋" w:hAnsi="仿宋" w:eastAsia="仿宋" w:cs="仿宋"/>
        </w:rPr>
        <w:sectPr>
          <w:headerReference r:id="rId22" w:type="default"/>
          <w:footerReference r:id="rId23" w:type="default"/>
          <w:type w:val="continuous"/>
          <w:pgSz w:w="11906" w:h="16839"/>
          <w:pgMar w:top="1274" w:right="1682" w:bottom="1171" w:left="1686" w:header="852" w:footer="992" w:gutter="0"/>
          <w:pgBorders>
            <w:top w:val="none" w:sz="0" w:space="0"/>
            <w:left w:val="none" w:sz="0" w:space="0"/>
            <w:bottom w:val="none" w:sz="0" w:space="0"/>
            <w:right w:val="none" w:sz="0" w:space="0"/>
          </w:pgBorders>
          <w:pgNumType w:fmt="decimal"/>
          <w:cols w:equalWidth="0" w:num="1">
            <w:col w:w="8538"/>
          </w:cols>
        </w:sectPr>
      </w:pPr>
    </w:p>
    <w:p w14:paraId="3C2FDF54">
      <w:pPr>
        <w:spacing w:before="103" w:line="238" w:lineRule="exact"/>
        <w:ind w:left="653"/>
        <w:rPr>
          <w:rFonts w:hint="eastAsia" w:ascii="仿宋" w:hAnsi="仿宋" w:eastAsia="仿宋" w:cs="仿宋"/>
          <w:color w:val="404040"/>
          <w:spacing w:val="-1"/>
          <w:position w:val="-1"/>
          <w:sz w:val="24"/>
          <w:szCs w:val="24"/>
        </w:rPr>
      </w:pPr>
    </w:p>
    <w:p w14:paraId="4C0BDA97">
      <w:pPr>
        <w:spacing w:before="103" w:line="238" w:lineRule="exact"/>
        <w:ind w:left="653"/>
        <w:rPr>
          <w:rFonts w:hint="eastAsia" w:ascii="仿宋" w:hAnsi="仿宋" w:eastAsia="仿宋" w:cs="仿宋"/>
          <w:color w:val="404040"/>
          <w:spacing w:val="-1"/>
          <w:position w:val="-1"/>
          <w:sz w:val="24"/>
          <w:szCs w:val="24"/>
        </w:rPr>
      </w:pPr>
    </w:p>
    <w:p w14:paraId="17CBFBFD">
      <w:pPr>
        <w:spacing w:before="103" w:line="238" w:lineRule="exact"/>
        <w:ind w:left="653"/>
        <w:rPr>
          <w:rFonts w:hint="eastAsia" w:ascii="仿宋" w:hAnsi="仿宋" w:eastAsia="仿宋" w:cs="仿宋"/>
          <w:color w:val="404040"/>
          <w:spacing w:val="-1"/>
          <w:position w:val="-1"/>
          <w:sz w:val="24"/>
          <w:szCs w:val="24"/>
        </w:rPr>
      </w:pPr>
    </w:p>
    <w:p w14:paraId="56991D99">
      <w:pPr>
        <w:spacing w:before="103" w:line="238" w:lineRule="exact"/>
        <w:ind w:left="653"/>
        <w:rPr>
          <w:rFonts w:hint="eastAsia" w:ascii="仿宋" w:hAnsi="仿宋" w:eastAsia="仿宋" w:cs="仿宋"/>
          <w:sz w:val="24"/>
          <w:szCs w:val="24"/>
        </w:rPr>
      </w:pPr>
      <w:r>
        <w:rPr>
          <w:rFonts w:hint="eastAsia" w:ascii="仿宋" w:hAnsi="仿宋" w:eastAsia="仿宋" w:cs="仿宋"/>
          <w:color w:val="404040"/>
          <w:spacing w:val="-1"/>
          <w:position w:val="-1"/>
          <w:sz w:val="24"/>
          <w:szCs w:val="24"/>
        </w:rPr>
        <w:t>项目名称:</w:t>
      </w:r>
    </w:p>
    <w:p w14:paraId="57F7C580">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57C4151">
      <w:pPr>
        <w:pStyle w:val="2"/>
        <w:bidi w:val="0"/>
        <w:rPr>
          <w:rFonts w:hint="eastAsia" w:ascii="仿宋" w:hAnsi="仿宋" w:eastAsia="仿宋" w:cs="仿宋"/>
          <w:b/>
          <w:bCs/>
          <w:spacing w:val="-1"/>
          <w:sz w:val="24"/>
          <w:szCs w:val="24"/>
        </w:rPr>
      </w:pPr>
      <w:bookmarkStart w:id="224" w:name="_Toc29982"/>
      <w:r>
        <w:rPr>
          <w:rFonts w:hint="eastAsia" w:ascii="仿宋" w:hAnsi="仿宋" w:eastAsia="仿宋" w:cs="仿宋"/>
          <w:b/>
          <w:bCs/>
          <w:spacing w:val="-1"/>
          <w:sz w:val="24"/>
          <w:szCs w:val="24"/>
        </w:rPr>
        <w:t>备品备件分项报价表</w:t>
      </w:r>
      <w:bookmarkEnd w:id="224"/>
    </w:p>
    <w:p w14:paraId="09CE4ECE">
      <w:pPr>
        <w:pStyle w:val="30"/>
        <w:rPr>
          <w:rFonts w:hint="default"/>
          <w:lang w:val="en-US" w:eastAsia="zh-CN"/>
        </w:rPr>
      </w:pPr>
    </w:p>
    <w:p w14:paraId="59B8B09F">
      <w:pPr>
        <w:spacing w:before="86" w:line="239" w:lineRule="exact"/>
        <w:ind w:left="436"/>
        <w:rPr>
          <w:rFonts w:hint="eastAsia" w:ascii="仿宋" w:hAnsi="仿宋" w:eastAsia="仿宋" w:cs="仿宋"/>
          <w:sz w:val="24"/>
          <w:szCs w:val="24"/>
        </w:rPr>
      </w:pPr>
      <w:r>
        <w:rPr>
          <w:rFonts w:hint="eastAsia" w:ascii="仿宋" w:hAnsi="仿宋" w:eastAsia="仿宋" w:cs="仿宋"/>
          <w:color w:val="404040"/>
          <w:spacing w:val="-1"/>
          <w:position w:val="-1"/>
          <w:sz w:val="24"/>
          <w:szCs w:val="24"/>
        </w:rPr>
        <w:t>招标编号:</w:t>
      </w:r>
    </w:p>
    <w:p w14:paraId="223304E9">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BBCF654">
      <w:pPr>
        <w:spacing w:line="342" w:lineRule="auto"/>
        <w:rPr>
          <w:rFonts w:hint="eastAsia" w:ascii="仿宋" w:hAnsi="仿宋" w:eastAsia="仿宋" w:cs="仿宋"/>
          <w:sz w:val="21"/>
        </w:rPr>
      </w:pPr>
    </w:p>
    <w:p w14:paraId="6C810EC1">
      <w:pPr>
        <w:spacing w:before="103" w:line="237" w:lineRule="exact"/>
        <w:rPr>
          <w:rFonts w:hint="eastAsia" w:ascii="仿宋" w:hAnsi="仿宋" w:eastAsia="仿宋" w:cs="仿宋"/>
          <w:sz w:val="24"/>
          <w:szCs w:val="24"/>
        </w:rPr>
        <w:sectPr>
          <w:type w:val="continuous"/>
          <w:pgSz w:w="11906" w:h="16839"/>
          <w:pgMar w:top="1274" w:right="1682" w:bottom="1171" w:left="1686" w:header="852" w:footer="992" w:gutter="0"/>
          <w:pgBorders>
            <w:top w:val="none" w:sz="0" w:space="0"/>
            <w:left w:val="none" w:sz="0" w:space="0"/>
            <w:bottom w:val="none" w:sz="0" w:space="0"/>
            <w:right w:val="none" w:sz="0" w:space="0"/>
          </w:pgBorders>
          <w:pgNumType w:fmt="decimal"/>
          <w:cols w:equalWidth="0" w:num="3">
            <w:col w:w="3054" w:space="100"/>
            <w:col w:w="4116" w:space="100"/>
            <w:col w:w="1169"/>
          </w:cols>
        </w:sectPr>
      </w:pPr>
    </w:p>
    <w:p w14:paraId="65C1AD2D">
      <w:pPr>
        <w:spacing w:line="44" w:lineRule="exact"/>
        <w:rPr>
          <w:rFonts w:hint="eastAsia" w:ascii="仿宋" w:hAnsi="仿宋" w:eastAsia="仿宋" w:cs="仿宋"/>
        </w:rPr>
      </w:pPr>
    </w:p>
    <w:tbl>
      <w:tblPr>
        <w:tblStyle w:val="3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590"/>
        <w:gridCol w:w="859"/>
        <w:gridCol w:w="1128"/>
        <w:gridCol w:w="590"/>
        <w:gridCol w:w="590"/>
        <w:gridCol w:w="590"/>
        <w:gridCol w:w="590"/>
        <w:gridCol w:w="595"/>
      </w:tblGrid>
      <w:tr w14:paraId="27E1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2" w:type="dxa"/>
            <w:vAlign w:val="top"/>
          </w:tcPr>
          <w:p w14:paraId="693F464C">
            <w:pPr>
              <w:rPr>
                <w:rFonts w:hint="eastAsia" w:ascii="仿宋" w:hAnsi="仿宋" w:eastAsia="仿宋" w:cs="仿宋"/>
                <w:sz w:val="21"/>
              </w:rPr>
            </w:pPr>
          </w:p>
        </w:tc>
        <w:tc>
          <w:tcPr>
            <w:tcW w:w="740" w:type="dxa"/>
            <w:vAlign w:val="top"/>
          </w:tcPr>
          <w:p w14:paraId="3EDD5E77">
            <w:pPr>
              <w:spacing w:before="321" w:line="183" w:lineRule="auto"/>
              <w:ind w:left="128"/>
              <w:rPr>
                <w:rFonts w:hint="eastAsia" w:ascii="仿宋" w:hAnsi="仿宋" w:eastAsia="仿宋" w:cs="仿宋"/>
                <w:sz w:val="24"/>
                <w:szCs w:val="24"/>
              </w:rPr>
            </w:pPr>
            <w:r>
              <w:rPr>
                <w:rFonts w:hint="eastAsia" w:ascii="仿宋" w:hAnsi="仿宋" w:eastAsia="仿宋" w:cs="仿宋"/>
                <w:spacing w:val="-2"/>
                <w:sz w:val="24"/>
                <w:szCs w:val="24"/>
              </w:rPr>
              <w:t>编号</w:t>
            </w:r>
          </w:p>
        </w:tc>
        <w:tc>
          <w:tcPr>
            <w:tcW w:w="858" w:type="dxa"/>
            <w:vAlign w:val="top"/>
          </w:tcPr>
          <w:p w14:paraId="68EBD868">
            <w:pPr>
              <w:spacing w:before="321" w:line="183" w:lineRule="auto"/>
              <w:ind w:left="189"/>
              <w:rPr>
                <w:rFonts w:hint="eastAsia" w:ascii="仿宋" w:hAnsi="仿宋" w:eastAsia="仿宋" w:cs="仿宋"/>
                <w:sz w:val="24"/>
                <w:szCs w:val="24"/>
              </w:rPr>
            </w:pPr>
            <w:r>
              <w:rPr>
                <w:rFonts w:hint="eastAsia" w:ascii="仿宋" w:hAnsi="仿宋" w:eastAsia="仿宋" w:cs="仿宋"/>
                <w:spacing w:val="-2"/>
                <w:sz w:val="24"/>
                <w:szCs w:val="24"/>
              </w:rPr>
              <w:t>名称</w:t>
            </w:r>
          </w:p>
        </w:tc>
        <w:tc>
          <w:tcPr>
            <w:tcW w:w="590" w:type="dxa"/>
            <w:textDirection w:val="tbRlV"/>
            <w:vAlign w:val="top"/>
          </w:tcPr>
          <w:p w14:paraId="1AB86639">
            <w:pPr>
              <w:spacing w:before="172" w:line="179" w:lineRule="auto"/>
              <w:ind w:left="131"/>
              <w:rPr>
                <w:rFonts w:hint="eastAsia" w:ascii="仿宋" w:hAnsi="仿宋" w:eastAsia="仿宋" w:cs="仿宋"/>
                <w:sz w:val="24"/>
                <w:szCs w:val="24"/>
              </w:rPr>
            </w:pPr>
            <w:r>
              <w:rPr>
                <w:rFonts w:hint="eastAsia" w:ascii="仿宋" w:hAnsi="仿宋" w:eastAsia="仿宋" w:cs="仿宋"/>
                <w:spacing w:val="12"/>
                <w:sz w:val="24"/>
                <w:szCs w:val="24"/>
              </w:rPr>
              <w:t>品牌</w:t>
            </w:r>
          </w:p>
        </w:tc>
        <w:tc>
          <w:tcPr>
            <w:tcW w:w="859" w:type="dxa"/>
            <w:vAlign w:val="top"/>
          </w:tcPr>
          <w:p w14:paraId="7879A7C3">
            <w:pPr>
              <w:spacing w:before="119" w:line="237" w:lineRule="auto"/>
              <w:ind w:left="191"/>
              <w:rPr>
                <w:rFonts w:hint="eastAsia" w:ascii="仿宋" w:hAnsi="仿宋" w:eastAsia="仿宋" w:cs="仿宋"/>
                <w:sz w:val="24"/>
                <w:szCs w:val="24"/>
              </w:rPr>
            </w:pPr>
            <w:r>
              <w:rPr>
                <w:rFonts w:hint="eastAsia" w:ascii="仿宋" w:hAnsi="仿宋" w:eastAsia="仿宋" w:cs="仿宋"/>
                <w:spacing w:val="-2"/>
                <w:sz w:val="24"/>
                <w:szCs w:val="24"/>
              </w:rPr>
              <w:t>规格</w:t>
            </w:r>
          </w:p>
          <w:p w14:paraId="319FA9AD">
            <w:pPr>
              <w:spacing w:before="1" w:line="158" w:lineRule="auto"/>
              <w:ind w:left="193"/>
              <w:rPr>
                <w:rFonts w:hint="eastAsia" w:ascii="仿宋" w:hAnsi="仿宋" w:eastAsia="仿宋" w:cs="仿宋"/>
                <w:sz w:val="24"/>
                <w:szCs w:val="24"/>
              </w:rPr>
            </w:pPr>
            <w:r>
              <w:rPr>
                <w:rFonts w:hint="eastAsia" w:ascii="仿宋" w:hAnsi="仿宋" w:eastAsia="仿宋" w:cs="仿宋"/>
                <w:spacing w:val="-3"/>
                <w:sz w:val="24"/>
                <w:szCs w:val="24"/>
              </w:rPr>
              <w:t>型号</w:t>
            </w:r>
          </w:p>
        </w:tc>
        <w:tc>
          <w:tcPr>
            <w:tcW w:w="1128" w:type="dxa"/>
            <w:vAlign w:val="top"/>
          </w:tcPr>
          <w:p w14:paraId="1191BBB4">
            <w:pPr>
              <w:spacing w:before="119" w:line="234" w:lineRule="auto"/>
              <w:ind w:left="203"/>
              <w:rPr>
                <w:rFonts w:hint="eastAsia" w:ascii="仿宋" w:hAnsi="仿宋" w:eastAsia="仿宋" w:cs="仿宋"/>
                <w:sz w:val="24"/>
                <w:szCs w:val="24"/>
              </w:rPr>
            </w:pPr>
            <w:r>
              <w:rPr>
                <w:rFonts w:hint="eastAsia" w:ascii="仿宋" w:hAnsi="仿宋" w:eastAsia="仿宋" w:cs="仿宋"/>
                <w:spacing w:val="-1"/>
                <w:sz w:val="24"/>
                <w:szCs w:val="24"/>
              </w:rPr>
              <w:t>供货厂</w:t>
            </w:r>
          </w:p>
          <w:p w14:paraId="5F68C903">
            <w:pPr>
              <w:spacing w:line="162" w:lineRule="auto"/>
              <w:ind w:left="208"/>
              <w:rPr>
                <w:rFonts w:hint="eastAsia" w:ascii="仿宋" w:hAnsi="仿宋" w:eastAsia="仿宋" w:cs="仿宋"/>
                <w:sz w:val="24"/>
                <w:szCs w:val="24"/>
              </w:rPr>
            </w:pPr>
            <w:r>
              <w:rPr>
                <w:rFonts w:hint="eastAsia" w:ascii="仿宋" w:hAnsi="仿宋" w:eastAsia="仿宋" w:cs="仿宋"/>
                <w:spacing w:val="-2"/>
                <w:sz w:val="24"/>
                <w:szCs w:val="24"/>
              </w:rPr>
              <w:t>商名称</w:t>
            </w:r>
          </w:p>
        </w:tc>
        <w:tc>
          <w:tcPr>
            <w:tcW w:w="590" w:type="dxa"/>
            <w:textDirection w:val="tbRlV"/>
            <w:vAlign w:val="top"/>
          </w:tcPr>
          <w:p w14:paraId="262FCE1E">
            <w:pPr>
              <w:spacing w:before="171" w:line="181" w:lineRule="auto"/>
              <w:ind w:left="120"/>
              <w:rPr>
                <w:rFonts w:hint="eastAsia" w:ascii="仿宋" w:hAnsi="仿宋" w:eastAsia="仿宋" w:cs="仿宋"/>
                <w:sz w:val="24"/>
                <w:szCs w:val="24"/>
              </w:rPr>
            </w:pPr>
            <w:r>
              <w:rPr>
                <w:rFonts w:hint="eastAsia" w:ascii="仿宋" w:hAnsi="仿宋" w:eastAsia="仿宋" w:cs="仿宋"/>
                <w:spacing w:val="-3"/>
                <w:sz w:val="24"/>
                <w:szCs w:val="24"/>
              </w:rPr>
              <w:t>产</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地</w:t>
            </w:r>
          </w:p>
        </w:tc>
        <w:tc>
          <w:tcPr>
            <w:tcW w:w="590" w:type="dxa"/>
            <w:textDirection w:val="tbRlV"/>
            <w:vAlign w:val="top"/>
          </w:tcPr>
          <w:p w14:paraId="727AA61B">
            <w:pPr>
              <w:spacing w:before="170" w:line="179" w:lineRule="auto"/>
              <w:ind w:left="122"/>
              <w:rPr>
                <w:rFonts w:hint="eastAsia" w:ascii="仿宋" w:hAnsi="仿宋" w:eastAsia="仿宋" w:cs="仿宋"/>
                <w:sz w:val="24"/>
                <w:szCs w:val="24"/>
              </w:rPr>
            </w:pPr>
            <w:r>
              <w:rPr>
                <w:rFonts w:hint="eastAsia" w:ascii="仿宋" w:hAnsi="仿宋" w:eastAsia="仿宋" w:cs="仿宋"/>
                <w:spacing w:val="-2"/>
                <w:sz w:val="24"/>
                <w:szCs w:val="24"/>
              </w:rPr>
              <w:t>数</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量</w:t>
            </w:r>
          </w:p>
        </w:tc>
        <w:tc>
          <w:tcPr>
            <w:tcW w:w="590" w:type="dxa"/>
            <w:textDirection w:val="tbRlV"/>
            <w:vAlign w:val="top"/>
          </w:tcPr>
          <w:p w14:paraId="0EED71A2">
            <w:pPr>
              <w:spacing w:before="169" w:line="180" w:lineRule="auto"/>
              <w:ind w:left="119"/>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590" w:type="dxa"/>
            <w:textDirection w:val="tbRlV"/>
            <w:vAlign w:val="top"/>
          </w:tcPr>
          <w:p w14:paraId="22D10CC6">
            <w:pPr>
              <w:spacing w:before="169" w:line="180" w:lineRule="auto"/>
              <w:ind w:left="124"/>
              <w:rPr>
                <w:rFonts w:hint="eastAsia" w:ascii="仿宋" w:hAnsi="仿宋" w:eastAsia="仿宋" w:cs="仿宋"/>
                <w:sz w:val="24"/>
                <w:szCs w:val="24"/>
              </w:rPr>
            </w:pPr>
            <w:r>
              <w:rPr>
                <w:rFonts w:hint="eastAsia" w:ascii="仿宋" w:hAnsi="仿宋" w:eastAsia="仿宋" w:cs="仿宋"/>
                <w:spacing w:val="-5"/>
                <w:sz w:val="24"/>
                <w:szCs w:val="24"/>
              </w:rPr>
              <w:t>合</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价</w:t>
            </w:r>
          </w:p>
        </w:tc>
        <w:tc>
          <w:tcPr>
            <w:tcW w:w="595" w:type="dxa"/>
            <w:textDirection w:val="tbRlV"/>
            <w:vAlign w:val="top"/>
          </w:tcPr>
          <w:p w14:paraId="0BCE71DF">
            <w:pPr>
              <w:spacing w:before="175" w:line="182" w:lineRule="auto"/>
              <w:ind w:left="118"/>
              <w:rPr>
                <w:rFonts w:hint="eastAsia" w:ascii="仿宋" w:hAnsi="仿宋" w:eastAsia="仿宋" w:cs="仿宋"/>
                <w:sz w:val="24"/>
                <w:szCs w:val="24"/>
              </w:rPr>
            </w:pPr>
            <w:r>
              <w:rPr>
                <w:rFonts w:hint="eastAsia" w:ascii="仿宋" w:hAnsi="仿宋" w:eastAsia="仿宋" w:cs="仿宋"/>
                <w:spacing w:val="-3"/>
                <w:sz w:val="24"/>
                <w:szCs w:val="24"/>
              </w:rPr>
              <w:t>备</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注</w:t>
            </w:r>
          </w:p>
        </w:tc>
      </w:tr>
      <w:tr w14:paraId="4B961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402" w:type="dxa"/>
            <w:vMerge w:val="restart"/>
            <w:tcBorders>
              <w:bottom w:val="nil"/>
            </w:tcBorders>
            <w:vAlign w:val="top"/>
          </w:tcPr>
          <w:p w14:paraId="3CDBFE91">
            <w:pPr>
              <w:spacing w:line="269" w:lineRule="auto"/>
              <w:rPr>
                <w:rFonts w:hint="eastAsia" w:ascii="仿宋" w:hAnsi="仿宋" w:eastAsia="仿宋" w:cs="仿宋"/>
                <w:sz w:val="21"/>
              </w:rPr>
            </w:pPr>
          </w:p>
          <w:p w14:paraId="397237EB">
            <w:pPr>
              <w:spacing w:before="103" w:line="207" w:lineRule="auto"/>
              <w:ind w:left="221" w:right="217" w:hanging="1"/>
              <w:rPr>
                <w:rFonts w:hint="eastAsia" w:ascii="仿宋" w:hAnsi="仿宋" w:eastAsia="仿宋" w:cs="仿宋"/>
                <w:sz w:val="24"/>
                <w:szCs w:val="24"/>
              </w:rPr>
            </w:pPr>
            <w:r>
              <w:rPr>
                <w:rFonts w:hint="eastAsia" w:ascii="仿宋" w:hAnsi="仿宋" w:eastAsia="仿宋" w:cs="仿宋"/>
                <w:spacing w:val="-1"/>
                <w:sz w:val="24"/>
                <w:szCs w:val="24"/>
              </w:rPr>
              <w:t>质保期内</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免费设备</w:t>
            </w:r>
          </w:p>
        </w:tc>
        <w:tc>
          <w:tcPr>
            <w:tcW w:w="740" w:type="dxa"/>
            <w:vAlign w:val="top"/>
          </w:tcPr>
          <w:p w14:paraId="3F830240">
            <w:pPr>
              <w:spacing w:before="176" w:line="174" w:lineRule="auto"/>
              <w:ind w:left="320"/>
              <w:rPr>
                <w:rFonts w:hint="eastAsia" w:ascii="仿宋" w:hAnsi="仿宋" w:eastAsia="仿宋" w:cs="仿宋"/>
                <w:sz w:val="24"/>
                <w:szCs w:val="24"/>
              </w:rPr>
            </w:pPr>
            <w:r>
              <w:rPr>
                <w:rFonts w:hint="eastAsia" w:ascii="仿宋" w:hAnsi="仿宋" w:eastAsia="仿宋" w:cs="仿宋"/>
                <w:sz w:val="24"/>
                <w:szCs w:val="24"/>
              </w:rPr>
              <w:t>1</w:t>
            </w:r>
          </w:p>
        </w:tc>
        <w:tc>
          <w:tcPr>
            <w:tcW w:w="858" w:type="dxa"/>
            <w:vAlign w:val="top"/>
          </w:tcPr>
          <w:p w14:paraId="39572560">
            <w:pPr>
              <w:rPr>
                <w:rFonts w:hint="eastAsia" w:ascii="仿宋" w:hAnsi="仿宋" w:eastAsia="仿宋" w:cs="仿宋"/>
                <w:sz w:val="21"/>
              </w:rPr>
            </w:pPr>
          </w:p>
        </w:tc>
        <w:tc>
          <w:tcPr>
            <w:tcW w:w="590" w:type="dxa"/>
            <w:vAlign w:val="top"/>
          </w:tcPr>
          <w:p w14:paraId="70ECCC49">
            <w:pPr>
              <w:rPr>
                <w:rFonts w:hint="eastAsia" w:ascii="仿宋" w:hAnsi="仿宋" w:eastAsia="仿宋" w:cs="仿宋"/>
                <w:sz w:val="21"/>
              </w:rPr>
            </w:pPr>
          </w:p>
        </w:tc>
        <w:tc>
          <w:tcPr>
            <w:tcW w:w="859" w:type="dxa"/>
            <w:vAlign w:val="top"/>
          </w:tcPr>
          <w:p w14:paraId="3FE9CA75">
            <w:pPr>
              <w:rPr>
                <w:rFonts w:hint="eastAsia" w:ascii="仿宋" w:hAnsi="仿宋" w:eastAsia="仿宋" w:cs="仿宋"/>
                <w:sz w:val="21"/>
              </w:rPr>
            </w:pPr>
          </w:p>
        </w:tc>
        <w:tc>
          <w:tcPr>
            <w:tcW w:w="1128" w:type="dxa"/>
            <w:vAlign w:val="top"/>
          </w:tcPr>
          <w:p w14:paraId="790343F2">
            <w:pPr>
              <w:rPr>
                <w:rFonts w:hint="eastAsia" w:ascii="仿宋" w:hAnsi="仿宋" w:eastAsia="仿宋" w:cs="仿宋"/>
                <w:sz w:val="21"/>
              </w:rPr>
            </w:pPr>
          </w:p>
        </w:tc>
        <w:tc>
          <w:tcPr>
            <w:tcW w:w="590" w:type="dxa"/>
            <w:vAlign w:val="top"/>
          </w:tcPr>
          <w:p w14:paraId="7C528D87">
            <w:pPr>
              <w:rPr>
                <w:rFonts w:hint="eastAsia" w:ascii="仿宋" w:hAnsi="仿宋" w:eastAsia="仿宋" w:cs="仿宋"/>
                <w:sz w:val="21"/>
              </w:rPr>
            </w:pPr>
          </w:p>
        </w:tc>
        <w:tc>
          <w:tcPr>
            <w:tcW w:w="590" w:type="dxa"/>
            <w:vAlign w:val="top"/>
          </w:tcPr>
          <w:p w14:paraId="527EADFE">
            <w:pPr>
              <w:rPr>
                <w:rFonts w:hint="eastAsia" w:ascii="仿宋" w:hAnsi="仿宋" w:eastAsia="仿宋" w:cs="仿宋"/>
                <w:sz w:val="21"/>
              </w:rPr>
            </w:pPr>
          </w:p>
        </w:tc>
        <w:tc>
          <w:tcPr>
            <w:tcW w:w="590" w:type="dxa"/>
            <w:vMerge w:val="restart"/>
            <w:tcBorders>
              <w:bottom w:val="nil"/>
            </w:tcBorders>
            <w:vAlign w:val="top"/>
          </w:tcPr>
          <w:p w14:paraId="34ECDD78">
            <w:pPr>
              <w:rPr>
                <w:rFonts w:hint="eastAsia" w:ascii="仿宋" w:hAnsi="仿宋" w:eastAsia="仿宋" w:cs="仿宋"/>
                <w:sz w:val="21"/>
              </w:rPr>
            </w:pPr>
          </w:p>
        </w:tc>
        <w:tc>
          <w:tcPr>
            <w:tcW w:w="590" w:type="dxa"/>
            <w:vAlign w:val="top"/>
          </w:tcPr>
          <w:p w14:paraId="1ADB86EE">
            <w:pPr>
              <w:rPr>
                <w:rFonts w:hint="eastAsia" w:ascii="仿宋" w:hAnsi="仿宋" w:eastAsia="仿宋" w:cs="仿宋"/>
                <w:sz w:val="21"/>
              </w:rPr>
            </w:pPr>
          </w:p>
        </w:tc>
        <w:tc>
          <w:tcPr>
            <w:tcW w:w="595" w:type="dxa"/>
            <w:vAlign w:val="top"/>
          </w:tcPr>
          <w:p w14:paraId="1A45CAB2">
            <w:pPr>
              <w:rPr>
                <w:rFonts w:hint="eastAsia" w:ascii="仿宋" w:hAnsi="仿宋" w:eastAsia="仿宋" w:cs="仿宋"/>
                <w:sz w:val="21"/>
              </w:rPr>
            </w:pPr>
          </w:p>
        </w:tc>
      </w:tr>
      <w:tr w14:paraId="54239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bottom w:val="nil"/>
            </w:tcBorders>
            <w:vAlign w:val="top"/>
          </w:tcPr>
          <w:p w14:paraId="6BE887EE">
            <w:pPr>
              <w:rPr>
                <w:rFonts w:hint="eastAsia" w:ascii="仿宋" w:hAnsi="仿宋" w:eastAsia="仿宋" w:cs="仿宋"/>
                <w:sz w:val="21"/>
              </w:rPr>
            </w:pPr>
          </w:p>
        </w:tc>
        <w:tc>
          <w:tcPr>
            <w:tcW w:w="740" w:type="dxa"/>
            <w:vAlign w:val="top"/>
          </w:tcPr>
          <w:p w14:paraId="14DC44C1">
            <w:pPr>
              <w:spacing w:before="134" w:line="260"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7982B139">
            <w:pPr>
              <w:rPr>
                <w:rFonts w:hint="eastAsia" w:ascii="仿宋" w:hAnsi="仿宋" w:eastAsia="仿宋" w:cs="仿宋"/>
                <w:sz w:val="21"/>
              </w:rPr>
            </w:pPr>
          </w:p>
        </w:tc>
        <w:tc>
          <w:tcPr>
            <w:tcW w:w="590" w:type="dxa"/>
            <w:vAlign w:val="top"/>
          </w:tcPr>
          <w:p w14:paraId="5421CE1A">
            <w:pPr>
              <w:rPr>
                <w:rFonts w:hint="eastAsia" w:ascii="仿宋" w:hAnsi="仿宋" w:eastAsia="仿宋" w:cs="仿宋"/>
                <w:sz w:val="21"/>
              </w:rPr>
            </w:pPr>
          </w:p>
        </w:tc>
        <w:tc>
          <w:tcPr>
            <w:tcW w:w="859" w:type="dxa"/>
            <w:vAlign w:val="top"/>
          </w:tcPr>
          <w:p w14:paraId="0B668290">
            <w:pPr>
              <w:rPr>
                <w:rFonts w:hint="eastAsia" w:ascii="仿宋" w:hAnsi="仿宋" w:eastAsia="仿宋" w:cs="仿宋"/>
                <w:sz w:val="21"/>
              </w:rPr>
            </w:pPr>
          </w:p>
        </w:tc>
        <w:tc>
          <w:tcPr>
            <w:tcW w:w="1128" w:type="dxa"/>
            <w:vAlign w:val="top"/>
          </w:tcPr>
          <w:p w14:paraId="03CAE5DD">
            <w:pPr>
              <w:rPr>
                <w:rFonts w:hint="eastAsia" w:ascii="仿宋" w:hAnsi="仿宋" w:eastAsia="仿宋" w:cs="仿宋"/>
                <w:sz w:val="21"/>
              </w:rPr>
            </w:pPr>
          </w:p>
        </w:tc>
        <w:tc>
          <w:tcPr>
            <w:tcW w:w="590" w:type="dxa"/>
            <w:vAlign w:val="top"/>
          </w:tcPr>
          <w:p w14:paraId="2D83B7DF">
            <w:pPr>
              <w:rPr>
                <w:rFonts w:hint="eastAsia" w:ascii="仿宋" w:hAnsi="仿宋" w:eastAsia="仿宋" w:cs="仿宋"/>
                <w:sz w:val="21"/>
              </w:rPr>
            </w:pPr>
          </w:p>
        </w:tc>
        <w:tc>
          <w:tcPr>
            <w:tcW w:w="590" w:type="dxa"/>
            <w:vAlign w:val="top"/>
          </w:tcPr>
          <w:p w14:paraId="049B55B7">
            <w:pPr>
              <w:rPr>
                <w:rFonts w:hint="eastAsia" w:ascii="仿宋" w:hAnsi="仿宋" w:eastAsia="仿宋" w:cs="仿宋"/>
                <w:sz w:val="21"/>
              </w:rPr>
            </w:pPr>
          </w:p>
        </w:tc>
        <w:tc>
          <w:tcPr>
            <w:tcW w:w="590" w:type="dxa"/>
            <w:vMerge w:val="continue"/>
            <w:tcBorders>
              <w:top w:val="nil"/>
            </w:tcBorders>
            <w:vAlign w:val="top"/>
          </w:tcPr>
          <w:p w14:paraId="6B7C6434">
            <w:pPr>
              <w:rPr>
                <w:rFonts w:hint="eastAsia" w:ascii="仿宋" w:hAnsi="仿宋" w:eastAsia="仿宋" w:cs="仿宋"/>
                <w:sz w:val="21"/>
              </w:rPr>
            </w:pPr>
          </w:p>
        </w:tc>
        <w:tc>
          <w:tcPr>
            <w:tcW w:w="590" w:type="dxa"/>
            <w:vAlign w:val="top"/>
          </w:tcPr>
          <w:p w14:paraId="4516660B">
            <w:pPr>
              <w:rPr>
                <w:rFonts w:hint="eastAsia" w:ascii="仿宋" w:hAnsi="仿宋" w:eastAsia="仿宋" w:cs="仿宋"/>
                <w:sz w:val="21"/>
              </w:rPr>
            </w:pPr>
          </w:p>
        </w:tc>
        <w:tc>
          <w:tcPr>
            <w:tcW w:w="595" w:type="dxa"/>
            <w:vAlign w:val="top"/>
          </w:tcPr>
          <w:p w14:paraId="225B3239">
            <w:pPr>
              <w:rPr>
                <w:rFonts w:hint="eastAsia" w:ascii="仿宋" w:hAnsi="仿宋" w:eastAsia="仿宋" w:cs="仿宋"/>
                <w:sz w:val="21"/>
              </w:rPr>
            </w:pPr>
          </w:p>
        </w:tc>
      </w:tr>
      <w:tr w14:paraId="64A9F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tcBorders>
            <w:vAlign w:val="top"/>
          </w:tcPr>
          <w:p w14:paraId="07F29F6B">
            <w:pPr>
              <w:rPr>
                <w:rFonts w:hint="eastAsia" w:ascii="仿宋" w:hAnsi="仿宋" w:eastAsia="仿宋" w:cs="仿宋"/>
                <w:sz w:val="21"/>
              </w:rPr>
            </w:pPr>
          </w:p>
        </w:tc>
        <w:tc>
          <w:tcPr>
            <w:tcW w:w="740" w:type="dxa"/>
            <w:vAlign w:val="top"/>
          </w:tcPr>
          <w:p w14:paraId="6842A7F5">
            <w:pPr>
              <w:spacing w:before="136" w:line="258"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7E0AFB92">
            <w:pPr>
              <w:rPr>
                <w:rFonts w:hint="eastAsia" w:ascii="仿宋" w:hAnsi="仿宋" w:eastAsia="仿宋" w:cs="仿宋"/>
                <w:sz w:val="21"/>
              </w:rPr>
            </w:pPr>
          </w:p>
        </w:tc>
        <w:tc>
          <w:tcPr>
            <w:tcW w:w="590" w:type="dxa"/>
            <w:vAlign w:val="top"/>
          </w:tcPr>
          <w:p w14:paraId="74D1A42C">
            <w:pPr>
              <w:rPr>
                <w:rFonts w:hint="eastAsia" w:ascii="仿宋" w:hAnsi="仿宋" w:eastAsia="仿宋" w:cs="仿宋"/>
                <w:sz w:val="21"/>
              </w:rPr>
            </w:pPr>
          </w:p>
        </w:tc>
        <w:tc>
          <w:tcPr>
            <w:tcW w:w="859" w:type="dxa"/>
            <w:vAlign w:val="top"/>
          </w:tcPr>
          <w:p w14:paraId="3178C18D">
            <w:pPr>
              <w:rPr>
                <w:rFonts w:hint="eastAsia" w:ascii="仿宋" w:hAnsi="仿宋" w:eastAsia="仿宋" w:cs="仿宋"/>
                <w:sz w:val="21"/>
              </w:rPr>
            </w:pPr>
          </w:p>
        </w:tc>
        <w:tc>
          <w:tcPr>
            <w:tcW w:w="1128" w:type="dxa"/>
            <w:vAlign w:val="top"/>
          </w:tcPr>
          <w:p w14:paraId="644CC10B">
            <w:pPr>
              <w:rPr>
                <w:rFonts w:hint="eastAsia" w:ascii="仿宋" w:hAnsi="仿宋" w:eastAsia="仿宋" w:cs="仿宋"/>
                <w:sz w:val="21"/>
              </w:rPr>
            </w:pPr>
          </w:p>
        </w:tc>
        <w:tc>
          <w:tcPr>
            <w:tcW w:w="590" w:type="dxa"/>
            <w:vAlign w:val="top"/>
          </w:tcPr>
          <w:p w14:paraId="265863D5">
            <w:pPr>
              <w:rPr>
                <w:rFonts w:hint="eastAsia" w:ascii="仿宋" w:hAnsi="仿宋" w:eastAsia="仿宋" w:cs="仿宋"/>
                <w:sz w:val="21"/>
              </w:rPr>
            </w:pPr>
          </w:p>
        </w:tc>
        <w:tc>
          <w:tcPr>
            <w:tcW w:w="590" w:type="dxa"/>
            <w:vAlign w:val="top"/>
          </w:tcPr>
          <w:p w14:paraId="2428761F">
            <w:pPr>
              <w:rPr>
                <w:rFonts w:hint="eastAsia" w:ascii="仿宋" w:hAnsi="仿宋" w:eastAsia="仿宋" w:cs="仿宋"/>
                <w:sz w:val="21"/>
              </w:rPr>
            </w:pPr>
          </w:p>
        </w:tc>
        <w:tc>
          <w:tcPr>
            <w:tcW w:w="590" w:type="dxa"/>
            <w:vAlign w:val="top"/>
          </w:tcPr>
          <w:p w14:paraId="2412BABA">
            <w:pPr>
              <w:rPr>
                <w:rFonts w:hint="eastAsia" w:ascii="仿宋" w:hAnsi="仿宋" w:eastAsia="仿宋" w:cs="仿宋"/>
                <w:sz w:val="21"/>
              </w:rPr>
            </w:pPr>
          </w:p>
        </w:tc>
        <w:tc>
          <w:tcPr>
            <w:tcW w:w="590" w:type="dxa"/>
            <w:vAlign w:val="top"/>
          </w:tcPr>
          <w:p w14:paraId="5214DA41">
            <w:pPr>
              <w:rPr>
                <w:rFonts w:hint="eastAsia" w:ascii="仿宋" w:hAnsi="仿宋" w:eastAsia="仿宋" w:cs="仿宋"/>
                <w:sz w:val="21"/>
              </w:rPr>
            </w:pPr>
          </w:p>
        </w:tc>
        <w:tc>
          <w:tcPr>
            <w:tcW w:w="595" w:type="dxa"/>
            <w:vAlign w:val="top"/>
          </w:tcPr>
          <w:p w14:paraId="17941BB4">
            <w:pPr>
              <w:rPr>
                <w:rFonts w:hint="eastAsia" w:ascii="仿宋" w:hAnsi="仿宋" w:eastAsia="仿宋" w:cs="仿宋"/>
                <w:sz w:val="21"/>
              </w:rPr>
            </w:pPr>
          </w:p>
        </w:tc>
      </w:tr>
      <w:tr w14:paraId="37575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02" w:type="dxa"/>
            <w:vAlign w:val="top"/>
          </w:tcPr>
          <w:p w14:paraId="5E0F34AC">
            <w:pPr>
              <w:rPr>
                <w:rFonts w:hint="eastAsia" w:ascii="仿宋" w:hAnsi="仿宋" w:eastAsia="仿宋" w:cs="仿宋"/>
                <w:sz w:val="21"/>
              </w:rPr>
            </w:pPr>
          </w:p>
        </w:tc>
        <w:tc>
          <w:tcPr>
            <w:tcW w:w="7130" w:type="dxa"/>
            <w:gridSpan w:val="10"/>
            <w:vAlign w:val="top"/>
          </w:tcPr>
          <w:p w14:paraId="3B9B6119">
            <w:pPr>
              <w:spacing w:before="102" w:line="202" w:lineRule="auto"/>
              <w:ind w:left="106"/>
              <w:rPr>
                <w:rFonts w:hint="eastAsia" w:ascii="仿宋" w:hAnsi="仿宋" w:eastAsia="仿宋" w:cs="仿宋"/>
                <w:sz w:val="24"/>
                <w:szCs w:val="24"/>
                <w:lang w:val="en-US" w:eastAsia="zh-CN"/>
              </w:rPr>
            </w:pPr>
            <w:r>
              <w:rPr>
                <w:rFonts w:hint="eastAsia" w:ascii="仿宋" w:hAnsi="仿宋" w:eastAsia="仿宋" w:cs="仿宋"/>
                <w:spacing w:val="1"/>
                <w:sz w:val="24"/>
                <w:szCs w:val="24"/>
              </w:rPr>
              <w:t>合计总价</w:t>
            </w:r>
            <w:r>
              <w:rPr>
                <w:rFonts w:hint="eastAsia" w:ascii="仿宋" w:hAnsi="仿宋" w:eastAsia="仿宋" w:cs="仿宋"/>
                <w:spacing w:val="-69"/>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此价格仅供参考</w:t>
            </w:r>
            <w:r>
              <w:rPr>
                <w:rFonts w:hint="eastAsia" w:ascii="仿宋" w:hAnsi="仿宋" w:eastAsia="仿宋" w:cs="仿宋"/>
                <w:sz w:val="24"/>
                <w:szCs w:val="24"/>
                <w:lang w:eastAsia="zh-CN"/>
              </w:rPr>
              <w:t>）</w:t>
            </w:r>
          </w:p>
        </w:tc>
      </w:tr>
      <w:tr w14:paraId="175C1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restart"/>
            <w:tcBorders>
              <w:bottom w:val="nil"/>
            </w:tcBorders>
            <w:vAlign w:val="top"/>
          </w:tcPr>
          <w:p w14:paraId="643BC848">
            <w:pPr>
              <w:spacing w:before="333" w:line="207" w:lineRule="auto"/>
              <w:ind w:left="223" w:right="217" w:hanging="3"/>
              <w:rPr>
                <w:rFonts w:hint="eastAsia" w:ascii="仿宋" w:hAnsi="仿宋" w:eastAsia="仿宋" w:cs="仿宋"/>
                <w:sz w:val="24"/>
                <w:szCs w:val="24"/>
              </w:rPr>
            </w:pPr>
            <w:r>
              <w:rPr>
                <w:rFonts w:hint="eastAsia" w:ascii="仿宋" w:hAnsi="仿宋" w:eastAsia="仿宋" w:cs="仿宋"/>
                <w:spacing w:val="-1"/>
                <w:sz w:val="24"/>
                <w:szCs w:val="24"/>
              </w:rPr>
              <w:t>质保期外</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设备报价</w:t>
            </w:r>
          </w:p>
        </w:tc>
        <w:tc>
          <w:tcPr>
            <w:tcW w:w="740" w:type="dxa"/>
            <w:vAlign w:val="top"/>
          </w:tcPr>
          <w:p w14:paraId="1BCE0784">
            <w:pPr>
              <w:spacing w:before="135" w:line="260" w:lineRule="exact"/>
              <w:ind w:left="320"/>
              <w:rPr>
                <w:rFonts w:hint="eastAsia" w:ascii="仿宋" w:hAnsi="仿宋" w:eastAsia="仿宋" w:cs="仿宋"/>
                <w:sz w:val="24"/>
                <w:szCs w:val="24"/>
              </w:rPr>
            </w:pPr>
            <w:r>
              <w:rPr>
                <w:rFonts w:hint="eastAsia" w:ascii="仿宋" w:hAnsi="仿宋" w:eastAsia="仿宋" w:cs="仿宋"/>
                <w:position w:val="-1"/>
                <w:sz w:val="24"/>
                <w:szCs w:val="24"/>
              </w:rPr>
              <w:t>1</w:t>
            </w:r>
          </w:p>
        </w:tc>
        <w:tc>
          <w:tcPr>
            <w:tcW w:w="858" w:type="dxa"/>
            <w:vAlign w:val="top"/>
          </w:tcPr>
          <w:p w14:paraId="6CB52B62">
            <w:pPr>
              <w:rPr>
                <w:rFonts w:hint="eastAsia" w:ascii="仿宋" w:hAnsi="仿宋" w:eastAsia="仿宋" w:cs="仿宋"/>
                <w:sz w:val="21"/>
              </w:rPr>
            </w:pPr>
          </w:p>
        </w:tc>
        <w:tc>
          <w:tcPr>
            <w:tcW w:w="590" w:type="dxa"/>
            <w:vAlign w:val="top"/>
          </w:tcPr>
          <w:p w14:paraId="28853205">
            <w:pPr>
              <w:rPr>
                <w:rFonts w:hint="eastAsia" w:ascii="仿宋" w:hAnsi="仿宋" w:eastAsia="仿宋" w:cs="仿宋"/>
                <w:sz w:val="21"/>
              </w:rPr>
            </w:pPr>
          </w:p>
        </w:tc>
        <w:tc>
          <w:tcPr>
            <w:tcW w:w="859" w:type="dxa"/>
            <w:vAlign w:val="top"/>
          </w:tcPr>
          <w:p w14:paraId="31AECF20">
            <w:pPr>
              <w:rPr>
                <w:rFonts w:hint="eastAsia" w:ascii="仿宋" w:hAnsi="仿宋" w:eastAsia="仿宋" w:cs="仿宋"/>
                <w:sz w:val="21"/>
              </w:rPr>
            </w:pPr>
          </w:p>
        </w:tc>
        <w:tc>
          <w:tcPr>
            <w:tcW w:w="1128" w:type="dxa"/>
            <w:vAlign w:val="top"/>
          </w:tcPr>
          <w:p w14:paraId="3C65E245">
            <w:pPr>
              <w:rPr>
                <w:rFonts w:hint="eastAsia" w:ascii="仿宋" w:hAnsi="仿宋" w:eastAsia="仿宋" w:cs="仿宋"/>
                <w:sz w:val="21"/>
              </w:rPr>
            </w:pPr>
          </w:p>
        </w:tc>
        <w:tc>
          <w:tcPr>
            <w:tcW w:w="590" w:type="dxa"/>
            <w:vAlign w:val="top"/>
          </w:tcPr>
          <w:p w14:paraId="508F8225">
            <w:pPr>
              <w:rPr>
                <w:rFonts w:hint="eastAsia" w:ascii="仿宋" w:hAnsi="仿宋" w:eastAsia="仿宋" w:cs="仿宋"/>
                <w:sz w:val="21"/>
              </w:rPr>
            </w:pPr>
          </w:p>
        </w:tc>
        <w:tc>
          <w:tcPr>
            <w:tcW w:w="590" w:type="dxa"/>
            <w:vAlign w:val="top"/>
          </w:tcPr>
          <w:p w14:paraId="0823E10E">
            <w:pPr>
              <w:rPr>
                <w:rFonts w:hint="eastAsia" w:ascii="仿宋" w:hAnsi="仿宋" w:eastAsia="仿宋" w:cs="仿宋"/>
                <w:sz w:val="21"/>
              </w:rPr>
            </w:pPr>
          </w:p>
        </w:tc>
        <w:tc>
          <w:tcPr>
            <w:tcW w:w="590" w:type="dxa"/>
            <w:vMerge w:val="restart"/>
            <w:tcBorders>
              <w:bottom w:val="nil"/>
            </w:tcBorders>
            <w:vAlign w:val="top"/>
          </w:tcPr>
          <w:p w14:paraId="4B386B4E">
            <w:pPr>
              <w:rPr>
                <w:rFonts w:hint="eastAsia" w:ascii="仿宋" w:hAnsi="仿宋" w:eastAsia="仿宋" w:cs="仿宋"/>
                <w:sz w:val="21"/>
              </w:rPr>
            </w:pPr>
          </w:p>
        </w:tc>
        <w:tc>
          <w:tcPr>
            <w:tcW w:w="590" w:type="dxa"/>
            <w:vAlign w:val="top"/>
          </w:tcPr>
          <w:p w14:paraId="265F5802">
            <w:pPr>
              <w:rPr>
                <w:rFonts w:hint="eastAsia" w:ascii="仿宋" w:hAnsi="仿宋" w:eastAsia="仿宋" w:cs="仿宋"/>
                <w:sz w:val="21"/>
              </w:rPr>
            </w:pPr>
          </w:p>
        </w:tc>
        <w:tc>
          <w:tcPr>
            <w:tcW w:w="595" w:type="dxa"/>
            <w:vAlign w:val="top"/>
          </w:tcPr>
          <w:p w14:paraId="56DD4ADC">
            <w:pPr>
              <w:rPr>
                <w:rFonts w:hint="eastAsia" w:ascii="仿宋" w:hAnsi="仿宋" w:eastAsia="仿宋" w:cs="仿宋"/>
                <w:sz w:val="21"/>
              </w:rPr>
            </w:pPr>
          </w:p>
        </w:tc>
      </w:tr>
      <w:tr w14:paraId="11972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bottom w:val="nil"/>
            </w:tcBorders>
            <w:vAlign w:val="top"/>
          </w:tcPr>
          <w:p w14:paraId="08036BF9">
            <w:pPr>
              <w:rPr>
                <w:rFonts w:hint="eastAsia" w:ascii="仿宋" w:hAnsi="仿宋" w:eastAsia="仿宋" w:cs="仿宋"/>
                <w:sz w:val="21"/>
              </w:rPr>
            </w:pPr>
          </w:p>
        </w:tc>
        <w:tc>
          <w:tcPr>
            <w:tcW w:w="740" w:type="dxa"/>
            <w:vAlign w:val="top"/>
          </w:tcPr>
          <w:p w14:paraId="53460562">
            <w:pPr>
              <w:spacing w:before="137" w:line="257"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55518734">
            <w:pPr>
              <w:rPr>
                <w:rFonts w:hint="eastAsia" w:ascii="仿宋" w:hAnsi="仿宋" w:eastAsia="仿宋" w:cs="仿宋"/>
                <w:sz w:val="21"/>
              </w:rPr>
            </w:pPr>
          </w:p>
        </w:tc>
        <w:tc>
          <w:tcPr>
            <w:tcW w:w="590" w:type="dxa"/>
            <w:vAlign w:val="top"/>
          </w:tcPr>
          <w:p w14:paraId="5D96F513">
            <w:pPr>
              <w:rPr>
                <w:rFonts w:hint="eastAsia" w:ascii="仿宋" w:hAnsi="仿宋" w:eastAsia="仿宋" w:cs="仿宋"/>
                <w:sz w:val="21"/>
              </w:rPr>
            </w:pPr>
          </w:p>
        </w:tc>
        <w:tc>
          <w:tcPr>
            <w:tcW w:w="859" w:type="dxa"/>
            <w:vAlign w:val="top"/>
          </w:tcPr>
          <w:p w14:paraId="7D2F663C">
            <w:pPr>
              <w:rPr>
                <w:rFonts w:hint="eastAsia" w:ascii="仿宋" w:hAnsi="仿宋" w:eastAsia="仿宋" w:cs="仿宋"/>
                <w:sz w:val="21"/>
              </w:rPr>
            </w:pPr>
          </w:p>
        </w:tc>
        <w:tc>
          <w:tcPr>
            <w:tcW w:w="1128" w:type="dxa"/>
            <w:vAlign w:val="top"/>
          </w:tcPr>
          <w:p w14:paraId="5FCD65FC">
            <w:pPr>
              <w:rPr>
                <w:rFonts w:hint="eastAsia" w:ascii="仿宋" w:hAnsi="仿宋" w:eastAsia="仿宋" w:cs="仿宋"/>
                <w:sz w:val="21"/>
              </w:rPr>
            </w:pPr>
          </w:p>
        </w:tc>
        <w:tc>
          <w:tcPr>
            <w:tcW w:w="590" w:type="dxa"/>
            <w:vAlign w:val="top"/>
          </w:tcPr>
          <w:p w14:paraId="21E4447E">
            <w:pPr>
              <w:rPr>
                <w:rFonts w:hint="eastAsia" w:ascii="仿宋" w:hAnsi="仿宋" w:eastAsia="仿宋" w:cs="仿宋"/>
                <w:sz w:val="21"/>
              </w:rPr>
            </w:pPr>
          </w:p>
        </w:tc>
        <w:tc>
          <w:tcPr>
            <w:tcW w:w="590" w:type="dxa"/>
            <w:vAlign w:val="top"/>
          </w:tcPr>
          <w:p w14:paraId="0F3827D4">
            <w:pPr>
              <w:rPr>
                <w:rFonts w:hint="eastAsia" w:ascii="仿宋" w:hAnsi="仿宋" w:eastAsia="仿宋" w:cs="仿宋"/>
                <w:sz w:val="21"/>
              </w:rPr>
            </w:pPr>
          </w:p>
        </w:tc>
        <w:tc>
          <w:tcPr>
            <w:tcW w:w="590" w:type="dxa"/>
            <w:vMerge w:val="continue"/>
            <w:tcBorders>
              <w:top w:val="nil"/>
            </w:tcBorders>
            <w:vAlign w:val="top"/>
          </w:tcPr>
          <w:p w14:paraId="698D5C39">
            <w:pPr>
              <w:rPr>
                <w:rFonts w:hint="eastAsia" w:ascii="仿宋" w:hAnsi="仿宋" w:eastAsia="仿宋" w:cs="仿宋"/>
                <w:sz w:val="21"/>
              </w:rPr>
            </w:pPr>
          </w:p>
        </w:tc>
        <w:tc>
          <w:tcPr>
            <w:tcW w:w="590" w:type="dxa"/>
            <w:vAlign w:val="top"/>
          </w:tcPr>
          <w:p w14:paraId="1C43A00E">
            <w:pPr>
              <w:rPr>
                <w:rFonts w:hint="eastAsia" w:ascii="仿宋" w:hAnsi="仿宋" w:eastAsia="仿宋" w:cs="仿宋"/>
                <w:sz w:val="21"/>
              </w:rPr>
            </w:pPr>
          </w:p>
        </w:tc>
        <w:tc>
          <w:tcPr>
            <w:tcW w:w="595" w:type="dxa"/>
            <w:vAlign w:val="top"/>
          </w:tcPr>
          <w:p w14:paraId="2DFD9BC9">
            <w:pPr>
              <w:rPr>
                <w:rFonts w:hint="eastAsia" w:ascii="仿宋" w:hAnsi="仿宋" w:eastAsia="仿宋" w:cs="仿宋"/>
                <w:sz w:val="21"/>
              </w:rPr>
            </w:pPr>
          </w:p>
        </w:tc>
      </w:tr>
      <w:tr w14:paraId="37F50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tcBorders>
            <w:vAlign w:val="top"/>
          </w:tcPr>
          <w:p w14:paraId="014609CC">
            <w:pPr>
              <w:rPr>
                <w:rFonts w:hint="eastAsia" w:ascii="仿宋" w:hAnsi="仿宋" w:eastAsia="仿宋" w:cs="仿宋"/>
                <w:sz w:val="21"/>
              </w:rPr>
            </w:pPr>
          </w:p>
        </w:tc>
        <w:tc>
          <w:tcPr>
            <w:tcW w:w="740" w:type="dxa"/>
            <w:vAlign w:val="top"/>
          </w:tcPr>
          <w:p w14:paraId="6C166C02">
            <w:pPr>
              <w:spacing w:before="137" w:line="257"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5B69317D">
            <w:pPr>
              <w:rPr>
                <w:rFonts w:hint="eastAsia" w:ascii="仿宋" w:hAnsi="仿宋" w:eastAsia="仿宋" w:cs="仿宋"/>
                <w:sz w:val="21"/>
              </w:rPr>
            </w:pPr>
          </w:p>
        </w:tc>
        <w:tc>
          <w:tcPr>
            <w:tcW w:w="590" w:type="dxa"/>
            <w:vAlign w:val="top"/>
          </w:tcPr>
          <w:p w14:paraId="686C0ACB">
            <w:pPr>
              <w:rPr>
                <w:rFonts w:hint="eastAsia" w:ascii="仿宋" w:hAnsi="仿宋" w:eastAsia="仿宋" w:cs="仿宋"/>
                <w:sz w:val="21"/>
              </w:rPr>
            </w:pPr>
          </w:p>
        </w:tc>
        <w:tc>
          <w:tcPr>
            <w:tcW w:w="859" w:type="dxa"/>
            <w:vAlign w:val="top"/>
          </w:tcPr>
          <w:p w14:paraId="0D384EA5">
            <w:pPr>
              <w:rPr>
                <w:rFonts w:hint="eastAsia" w:ascii="仿宋" w:hAnsi="仿宋" w:eastAsia="仿宋" w:cs="仿宋"/>
                <w:sz w:val="21"/>
              </w:rPr>
            </w:pPr>
          </w:p>
        </w:tc>
        <w:tc>
          <w:tcPr>
            <w:tcW w:w="1128" w:type="dxa"/>
            <w:vAlign w:val="top"/>
          </w:tcPr>
          <w:p w14:paraId="6B96BD5A">
            <w:pPr>
              <w:rPr>
                <w:rFonts w:hint="eastAsia" w:ascii="仿宋" w:hAnsi="仿宋" w:eastAsia="仿宋" w:cs="仿宋"/>
                <w:sz w:val="21"/>
              </w:rPr>
            </w:pPr>
          </w:p>
        </w:tc>
        <w:tc>
          <w:tcPr>
            <w:tcW w:w="590" w:type="dxa"/>
            <w:vAlign w:val="top"/>
          </w:tcPr>
          <w:p w14:paraId="3D3D7F20">
            <w:pPr>
              <w:rPr>
                <w:rFonts w:hint="eastAsia" w:ascii="仿宋" w:hAnsi="仿宋" w:eastAsia="仿宋" w:cs="仿宋"/>
                <w:sz w:val="21"/>
              </w:rPr>
            </w:pPr>
          </w:p>
        </w:tc>
        <w:tc>
          <w:tcPr>
            <w:tcW w:w="590" w:type="dxa"/>
            <w:vAlign w:val="top"/>
          </w:tcPr>
          <w:p w14:paraId="419C013F">
            <w:pPr>
              <w:rPr>
                <w:rFonts w:hint="eastAsia" w:ascii="仿宋" w:hAnsi="仿宋" w:eastAsia="仿宋" w:cs="仿宋"/>
                <w:sz w:val="21"/>
              </w:rPr>
            </w:pPr>
          </w:p>
        </w:tc>
        <w:tc>
          <w:tcPr>
            <w:tcW w:w="590" w:type="dxa"/>
            <w:vAlign w:val="top"/>
          </w:tcPr>
          <w:p w14:paraId="49625176">
            <w:pPr>
              <w:rPr>
                <w:rFonts w:hint="eastAsia" w:ascii="仿宋" w:hAnsi="仿宋" w:eastAsia="仿宋" w:cs="仿宋"/>
                <w:sz w:val="21"/>
              </w:rPr>
            </w:pPr>
          </w:p>
        </w:tc>
        <w:tc>
          <w:tcPr>
            <w:tcW w:w="590" w:type="dxa"/>
            <w:vAlign w:val="top"/>
          </w:tcPr>
          <w:p w14:paraId="6F5F1694">
            <w:pPr>
              <w:rPr>
                <w:rFonts w:hint="eastAsia" w:ascii="仿宋" w:hAnsi="仿宋" w:eastAsia="仿宋" w:cs="仿宋"/>
                <w:sz w:val="21"/>
              </w:rPr>
            </w:pPr>
          </w:p>
        </w:tc>
        <w:tc>
          <w:tcPr>
            <w:tcW w:w="595" w:type="dxa"/>
            <w:vAlign w:val="top"/>
          </w:tcPr>
          <w:p w14:paraId="799A1F8A">
            <w:pPr>
              <w:rPr>
                <w:rFonts w:hint="eastAsia" w:ascii="仿宋" w:hAnsi="仿宋" w:eastAsia="仿宋" w:cs="仿宋"/>
                <w:sz w:val="21"/>
              </w:rPr>
            </w:pPr>
          </w:p>
        </w:tc>
      </w:tr>
      <w:tr w14:paraId="6943A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32" w:type="dxa"/>
            <w:gridSpan w:val="11"/>
            <w:vAlign w:val="top"/>
          </w:tcPr>
          <w:p w14:paraId="7C7C4152">
            <w:pPr>
              <w:spacing w:before="126" w:line="223" w:lineRule="auto"/>
              <w:ind w:left="111"/>
              <w:rPr>
                <w:rFonts w:hint="eastAsia" w:ascii="仿宋" w:hAnsi="仿宋" w:eastAsia="仿宋" w:cs="仿宋"/>
                <w:sz w:val="24"/>
                <w:szCs w:val="24"/>
              </w:rPr>
            </w:pPr>
            <w:r>
              <w:rPr>
                <w:rFonts w:hint="eastAsia" w:ascii="仿宋" w:hAnsi="仿宋" w:eastAsia="仿宋" w:cs="仿宋"/>
                <w:spacing w:val="1"/>
                <w:sz w:val="24"/>
                <w:szCs w:val="24"/>
              </w:rPr>
              <w:t>总</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价（元</w:t>
            </w:r>
            <w:r>
              <w:rPr>
                <w:rFonts w:hint="eastAsia" w:ascii="仿宋" w:hAnsi="仿宋" w:eastAsia="仿宋" w:cs="仿宋"/>
                <w:spacing w:val="-46"/>
                <w:sz w:val="24"/>
                <w:szCs w:val="24"/>
              </w:rPr>
              <w:t>）：</w:t>
            </w:r>
            <w:r>
              <w:rPr>
                <w:rFonts w:hint="eastAsia" w:ascii="仿宋" w:hAnsi="仿宋" w:eastAsia="仿宋" w:cs="仿宋"/>
                <w:spacing w:val="51"/>
                <w:w w:val="101"/>
                <w:sz w:val="24"/>
                <w:szCs w:val="24"/>
              </w:rPr>
              <w:t xml:space="preserve"> </w:t>
            </w:r>
            <w:r>
              <w:rPr>
                <w:rFonts w:hint="eastAsia" w:ascii="仿宋" w:hAnsi="仿宋" w:eastAsia="仿宋" w:cs="仿宋"/>
                <w:spacing w:val="-46"/>
                <w:sz w:val="24"/>
                <w:szCs w:val="24"/>
              </w:rPr>
              <w:t>（</w:t>
            </w:r>
            <w:r>
              <w:rPr>
                <w:rFonts w:hint="eastAsia" w:ascii="仿宋" w:hAnsi="仿宋" w:eastAsia="仿宋" w:cs="仿宋"/>
                <w:b/>
                <w:bCs/>
                <w:spacing w:val="1"/>
                <w:sz w:val="24"/>
                <w:szCs w:val="24"/>
              </w:rPr>
              <w:t>质保期外报价）</w:t>
            </w:r>
          </w:p>
        </w:tc>
      </w:tr>
    </w:tbl>
    <w:p w14:paraId="703A3919">
      <w:pPr>
        <w:spacing w:before="70" w:line="360" w:lineRule="auto"/>
        <w:ind w:left="655"/>
        <w:rPr>
          <w:rFonts w:hint="eastAsia" w:ascii="仿宋" w:hAnsi="仿宋" w:eastAsia="仿宋" w:cs="仿宋"/>
          <w:color w:val="404040"/>
          <w:spacing w:val="-1"/>
          <w:sz w:val="24"/>
          <w:szCs w:val="24"/>
        </w:rPr>
      </w:pPr>
    </w:p>
    <w:p w14:paraId="72983C8C">
      <w:pPr>
        <w:spacing w:before="70" w:line="360" w:lineRule="auto"/>
        <w:ind w:left="655"/>
        <w:rPr>
          <w:rFonts w:hint="eastAsia" w:ascii="仿宋" w:hAnsi="仿宋" w:eastAsia="仿宋" w:cs="仿宋"/>
          <w:color w:val="404040"/>
          <w:spacing w:val="-1"/>
          <w:sz w:val="24"/>
          <w:szCs w:val="24"/>
        </w:rPr>
      </w:pPr>
    </w:p>
    <w:p w14:paraId="7E47D7CC">
      <w:pPr>
        <w:spacing w:before="70" w:line="360" w:lineRule="auto"/>
        <w:ind w:left="655"/>
        <w:rPr>
          <w:rFonts w:hint="default" w:ascii="仿宋" w:hAnsi="仿宋" w:eastAsia="仿宋" w:cs="仿宋"/>
          <w:sz w:val="24"/>
          <w:szCs w:val="24"/>
          <w:u w:val="single"/>
          <w:lang w:val="en-US" w:eastAsia="zh-CN"/>
        </w:rPr>
      </w:pPr>
      <w:r>
        <w:rPr>
          <w:rFonts w:hint="eastAsia" w:ascii="仿宋" w:hAnsi="仿宋" w:eastAsia="仿宋" w:cs="仿宋"/>
          <w:color w:val="404040"/>
          <w:spacing w:val="-1"/>
          <w:sz w:val="24"/>
          <w:szCs w:val="24"/>
        </w:rPr>
        <w:t>投标人名称（公章</w:t>
      </w:r>
      <w:r>
        <w:rPr>
          <w:rFonts w:hint="eastAsia" w:ascii="仿宋" w:hAnsi="仿宋" w:eastAsia="仿宋" w:cs="仿宋"/>
          <w:color w:val="404040"/>
          <w:spacing w:val="-24"/>
          <w:sz w:val="24"/>
          <w:szCs w:val="24"/>
        </w:rPr>
        <w:t>）：</w:t>
      </w:r>
      <w:r>
        <w:rPr>
          <w:rFonts w:hint="eastAsia" w:ascii="仿宋" w:hAnsi="仿宋" w:eastAsia="仿宋" w:cs="仿宋"/>
          <w:color w:val="404040"/>
          <w:spacing w:val="-24"/>
          <w:sz w:val="24"/>
          <w:szCs w:val="24"/>
          <w:u w:val="single"/>
          <w:lang w:val="en-US" w:eastAsia="zh-CN"/>
        </w:rPr>
        <w:t xml:space="preserve">                                                 </w:t>
      </w:r>
    </w:p>
    <w:p w14:paraId="488EBD22">
      <w:pPr>
        <w:spacing w:before="21" w:line="360" w:lineRule="auto"/>
        <w:ind w:left="655"/>
        <w:rPr>
          <w:rFonts w:hint="default" w:ascii="仿宋" w:hAnsi="仿宋" w:eastAsia="仿宋" w:cs="仿宋"/>
          <w:sz w:val="21"/>
          <w:u w:val="single"/>
          <w:lang w:val="en-US" w:eastAsia="zh-CN"/>
        </w:rPr>
      </w:pPr>
      <w:r>
        <w:rPr>
          <w:rFonts w:hint="eastAsia" w:ascii="仿宋" w:hAnsi="仿宋" w:eastAsia="仿宋" w:cs="仿宋"/>
          <w:color w:val="404040"/>
          <w:spacing w:val="-1"/>
          <w:sz w:val="24"/>
          <w:szCs w:val="24"/>
        </w:rPr>
        <w:t>投标人法人或授权代表（签/章</w:t>
      </w:r>
      <w:r>
        <w:rPr>
          <w:rFonts w:hint="eastAsia" w:ascii="仿宋" w:hAnsi="仿宋" w:eastAsia="仿宋" w:cs="仿宋"/>
          <w:color w:val="404040"/>
          <w:spacing w:val="-21"/>
          <w:sz w:val="24"/>
          <w:szCs w:val="24"/>
        </w:rPr>
        <w:t>）：</w:t>
      </w:r>
      <w:r>
        <w:rPr>
          <w:rFonts w:hint="eastAsia" w:ascii="仿宋" w:hAnsi="仿宋" w:eastAsia="仿宋" w:cs="仿宋"/>
          <w:color w:val="404040"/>
          <w:spacing w:val="-21"/>
          <w:sz w:val="24"/>
          <w:szCs w:val="24"/>
          <w:u w:val="single"/>
          <w:lang w:val="en-US" w:eastAsia="zh-CN"/>
        </w:rPr>
        <w:t xml:space="preserve">                             </w:t>
      </w:r>
    </w:p>
    <w:p w14:paraId="7360F582">
      <w:pPr>
        <w:spacing w:before="104" w:line="360" w:lineRule="auto"/>
        <w:ind w:left="687"/>
        <w:rPr>
          <w:rFonts w:hint="default" w:ascii="仿宋" w:hAnsi="仿宋" w:eastAsia="仿宋" w:cs="仿宋"/>
          <w:sz w:val="24"/>
          <w:szCs w:val="24"/>
          <w:u w:val="single"/>
          <w:lang w:val="en-US" w:eastAsia="zh-CN"/>
        </w:rPr>
      </w:pPr>
      <w:r>
        <w:rPr>
          <w:rFonts w:hint="eastAsia" w:ascii="仿宋" w:hAnsi="仿宋" w:eastAsia="仿宋" w:cs="仿宋"/>
          <w:color w:val="404040"/>
          <w:spacing w:val="-11"/>
          <w:sz w:val="24"/>
          <w:szCs w:val="24"/>
        </w:rPr>
        <w:t>日</w:t>
      </w:r>
      <w:r>
        <w:rPr>
          <w:rFonts w:hint="eastAsia" w:ascii="仿宋" w:hAnsi="仿宋" w:eastAsia="仿宋" w:cs="仿宋"/>
          <w:color w:val="404040"/>
          <w:spacing w:val="5"/>
          <w:sz w:val="24"/>
          <w:szCs w:val="24"/>
        </w:rPr>
        <w:t xml:space="preserve">         </w:t>
      </w:r>
      <w:r>
        <w:rPr>
          <w:rFonts w:hint="eastAsia" w:ascii="仿宋" w:hAnsi="仿宋" w:eastAsia="仿宋" w:cs="仿宋"/>
          <w:color w:val="404040"/>
          <w:spacing w:val="-11"/>
          <w:sz w:val="24"/>
          <w:szCs w:val="24"/>
        </w:rPr>
        <w:t>期 ：</w:t>
      </w:r>
      <w:r>
        <w:rPr>
          <w:rFonts w:hint="eastAsia" w:ascii="仿宋" w:hAnsi="仿宋" w:eastAsia="仿宋" w:cs="仿宋"/>
          <w:color w:val="404040"/>
          <w:spacing w:val="-11"/>
          <w:sz w:val="24"/>
          <w:szCs w:val="24"/>
          <w:u w:val="single"/>
          <w:lang w:val="en-US" w:eastAsia="zh-CN"/>
        </w:rPr>
        <w:t xml:space="preserve">                                        </w:t>
      </w:r>
    </w:p>
    <w:p w14:paraId="395796D8">
      <w:pPr>
        <w:spacing w:before="86" w:line="360" w:lineRule="auto"/>
        <w:ind w:left="654"/>
        <w:rPr>
          <w:rFonts w:hint="eastAsia" w:ascii="仿宋" w:hAnsi="仿宋" w:eastAsia="仿宋" w:cs="仿宋"/>
          <w:sz w:val="24"/>
          <w:szCs w:val="24"/>
        </w:rPr>
      </w:pPr>
      <w:r>
        <w:rPr>
          <w:rFonts w:hint="eastAsia" w:ascii="仿宋" w:hAnsi="仿宋" w:eastAsia="仿宋" w:cs="仿宋"/>
          <w:color w:val="404040"/>
          <w:spacing w:val="-4"/>
          <w:sz w:val="24"/>
          <w:szCs w:val="24"/>
        </w:rPr>
        <w:t>注： 1.表格长度方向可做扩展根据需求可补</w:t>
      </w:r>
      <w:r>
        <w:rPr>
          <w:rFonts w:hint="eastAsia" w:ascii="仿宋" w:hAnsi="仿宋" w:eastAsia="仿宋" w:cs="仿宋"/>
          <w:color w:val="404040"/>
          <w:spacing w:val="-5"/>
          <w:sz w:val="24"/>
          <w:szCs w:val="24"/>
        </w:rPr>
        <w:t>充相关资料， 但不可减少。</w:t>
      </w:r>
    </w:p>
    <w:p w14:paraId="040B1DCC">
      <w:pPr>
        <w:spacing w:line="360" w:lineRule="auto"/>
        <w:ind w:left="665"/>
        <w:rPr>
          <w:rFonts w:hint="eastAsia" w:ascii="仿宋" w:hAnsi="仿宋" w:eastAsia="仿宋" w:cs="仿宋"/>
          <w:sz w:val="24"/>
          <w:szCs w:val="24"/>
        </w:rPr>
      </w:pPr>
      <w:r>
        <w:rPr>
          <w:rFonts w:hint="eastAsia" w:ascii="仿宋" w:hAnsi="仿宋" w:eastAsia="仿宋" w:cs="仿宋"/>
          <w:color w:val="404040"/>
          <w:spacing w:val="-3"/>
          <w:sz w:val="24"/>
          <w:szCs w:val="24"/>
        </w:rPr>
        <w:t>2、备品备件设备分项报价不合计于开标一览表总价，单独名列即可。</w:t>
      </w:r>
    </w:p>
    <w:p w14:paraId="3B27F314">
      <w:pPr>
        <w:spacing w:before="40" w:line="360" w:lineRule="auto"/>
        <w:ind w:left="1191" w:right="115" w:hanging="523"/>
        <w:rPr>
          <w:rFonts w:hint="eastAsia" w:ascii="仿宋" w:hAnsi="仿宋" w:eastAsia="仿宋" w:cs="仿宋"/>
          <w:spacing w:val="-1"/>
          <w:position w:val="-1"/>
          <w:sz w:val="24"/>
          <w:szCs w:val="24"/>
        </w:rPr>
        <w:sectPr>
          <w:type w:val="continuous"/>
          <w:pgSz w:w="11906" w:h="16839"/>
          <w:pgMar w:top="1274" w:right="1352" w:bottom="1171" w:left="1684" w:header="852" w:footer="992" w:gutter="0"/>
          <w:pgBorders>
            <w:top w:val="none" w:sz="0" w:space="0"/>
            <w:left w:val="none" w:sz="0" w:space="0"/>
            <w:bottom w:val="none" w:sz="0" w:space="0"/>
            <w:right w:val="none" w:sz="0" w:space="0"/>
          </w:pgBorders>
          <w:pgNumType w:fmt="decimal"/>
          <w:cols w:equalWidth="0" w:num="1">
            <w:col w:w="8870"/>
          </w:cols>
        </w:sectPr>
      </w:pPr>
      <w:r>
        <w:rPr>
          <w:rFonts w:hint="eastAsia" w:ascii="仿宋" w:hAnsi="仿宋" w:eastAsia="仿宋" w:cs="仿宋"/>
          <w:color w:val="404040"/>
          <w:spacing w:val="-3"/>
          <w:sz w:val="24"/>
          <w:szCs w:val="24"/>
        </w:rPr>
        <w:t>3、备品备件分为两部分（1、质保期内免费的备品备件、2</w:t>
      </w:r>
      <w:r>
        <w:rPr>
          <w:rFonts w:hint="eastAsia" w:ascii="仿宋" w:hAnsi="仿宋" w:eastAsia="仿宋" w:cs="仿宋"/>
          <w:color w:val="404040"/>
          <w:spacing w:val="-4"/>
          <w:sz w:val="24"/>
          <w:szCs w:val="24"/>
        </w:rPr>
        <w:t>、质保期外备品</w:t>
      </w:r>
      <w:r>
        <w:rPr>
          <w:rFonts w:hint="eastAsia" w:ascii="仿宋" w:hAnsi="仿宋" w:eastAsia="仿宋" w:cs="仿宋"/>
          <w:color w:val="404040"/>
          <w:spacing w:val="-1"/>
          <w:sz w:val="24"/>
          <w:szCs w:val="24"/>
        </w:rPr>
        <w:t>备件报价）</w:t>
      </w:r>
    </w:p>
    <w:p w14:paraId="4013397A">
      <w:pPr>
        <w:spacing w:line="149" w:lineRule="exact"/>
        <w:rPr>
          <w:rFonts w:hint="eastAsia" w:ascii="仿宋" w:hAnsi="仿宋" w:eastAsia="仿宋" w:cs="仿宋"/>
        </w:rPr>
        <w:sectPr>
          <w:headerReference r:id="rId24" w:type="default"/>
          <w:footerReference r:id="rId25" w:type="default"/>
          <w:pgSz w:w="11906" w:h="16839"/>
          <w:pgMar w:top="1274" w:right="1328" w:bottom="1171" w:left="1328" w:header="852" w:footer="992" w:gutter="0"/>
          <w:pgBorders>
            <w:top w:val="none" w:sz="0" w:space="0"/>
            <w:left w:val="none" w:sz="0" w:space="0"/>
            <w:bottom w:val="none" w:sz="0" w:space="0"/>
            <w:right w:val="none" w:sz="0" w:space="0"/>
          </w:pgBorders>
          <w:pgNumType w:fmt="decimal"/>
          <w:cols w:equalWidth="0" w:num="1">
            <w:col w:w="9250"/>
          </w:cols>
        </w:sectPr>
      </w:pPr>
    </w:p>
    <w:p w14:paraId="2A656205">
      <w:pPr>
        <w:spacing w:line="329" w:lineRule="auto"/>
        <w:rPr>
          <w:rFonts w:hint="eastAsia" w:ascii="仿宋" w:hAnsi="仿宋" w:eastAsia="仿宋" w:cs="仿宋"/>
          <w:sz w:val="21"/>
        </w:rPr>
      </w:pPr>
    </w:p>
    <w:p w14:paraId="67FB7FFC">
      <w:pPr>
        <w:spacing w:line="330" w:lineRule="auto"/>
        <w:rPr>
          <w:rFonts w:hint="eastAsia" w:ascii="仿宋" w:hAnsi="仿宋" w:eastAsia="仿宋" w:cs="仿宋"/>
          <w:sz w:val="21"/>
        </w:rPr>
      </w:pPr>
    </w:p>
    <w:p w14:paraId="02F925FD">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3AA5A443">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ADE1C62">
      <w:pPr>
        <w:pStyle w:val="2"/>
        <w:bidi w:val="0"/>
        <w:rPr>
          <w:rFonts w:hint="eastAsia" w:ascii="仿宋" w:hAnsi="仿宋" w:eastAsia="仿宋" w:cs="仿宋"/>
        </w:rPr>
      </w:pPr>
      <w:bookmarkStart w:id="225" w:name="_Toc7112"/>
      <w:r>
        <w:rPr>
          <w:rFonts w:hint="eastAsia" w:ascii="仿宋" w:hAnsi="仿宋" w:eastAsia="仿宋" w:cs="仿宋"/>
          <w:b/>
          <w:bCs/>
          <w:spacing w:val="-3"/>
          <w:lang w:val="en-US" w:eastAsia="zh-CN"/>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bookmarkEnd w:id="225"/>
    </w:p>
    <w:p w14:paraId="0B963003">
      <w:pPr>
        <w:spacing w:line="270" w:lineRule="auto"/>
        <w:rPr>
          <w:rFonts w:hint="eastAsia" w:ascii="仿宋" w:hAnsi="仿宋" w:eastAsia="仿宋" w:cs="仿宋"/>
          <w:sz w:val="21"/>
        </w:rPr>
      </w:pPr>
    </w:p>
    <w:p w14:paraId="73322871">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B81070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7D75C21A">
      <w:pPr>
        <w:spacing w:line="329" w:lineRule="auto"/>
        <w:rPr>
          <w:rFonts w:hint="eastAsia" w:ascii="仿宋" w:hAnsi="仿宋" w:eastAsia="仿宋" w:cs="仿宋"/>
          <w:sz w:val="21"/>
        </w:rPr>
      </w:pPr>
    </w:p>
    <w:p w14:paraId="6AD905FC">
      <w:pPr>
        <w:spacing w:line="329" w:lineRule="auto"/>
        <w:rPr>
          <w:rFonts w:hint="eastAsia" w:ascii="仿宋" w:hAnsi="仿宋" w:eastAsia="仿宋" w:cs="仿宋"/>
          <w:sz w:val="21"/>
        </w:rPr>
      </w:pPr>
    </w:p>
    <w:p w14:paraId="1E21F24E">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Borders>
            <w:top w:val="none" w:sz="0" w:space="0"/>
            <w:left w:val="none" w:sz="0" w:space="0"/>
            <w:bottom w:val="none" w:sz="0" w:space="0"/>
            <w:right w:val="none" w:sz="0" w:space="0"/>
          </w:pgBorders>
          <w:pgNumType w:fmt="decimal"/>
          <w:cols w:equalWidth="0" w:num="3">
            <w:col w:w="3541" w:space="100"/>
            <w:col w:w="3567" w:space="100"/>
            <w:col w:w="1943"/>
          </w:cols>
        </w:sectPr>
      </w:pPr>
    </w:p>
    <w:p w14:paraId="79C1129A">
      <w:pPr>
        <w:spacing w:before="205"/>
        <w:rPr>
          <w:rFonts w:hint="eastAsia" w:ascii="仿宋" w:hAnsi="仿宋" w:eastAsia="仿宋" w:cs="仿宋"/>
        </w:rPr>
      </w:pPr>
    </w:p>
    <w:tbl>
      <w:tblPr>
        <w:tblStyle w:val="34"/>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2506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50947C6C">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3889D8DA">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2471" w:type="dxa"/>
            <w:vAlign w:val="top"/>
          </w:tcPr>
          <w:p w14:paraId="398DAF66">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145A840C">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货物内容</w:t>
            </w:r>
          </w:p>
        </w:tc>
        <w:tc>
          <w:tcPr>
            <w:tcW w:w="1330" w:type="dxa"/>
            <w:vAlign w:val="top"/>
          </w:tcPr>
          <w:p w14:paraId="7C1D0FA2">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货物内容</w:t>
            </w:r>
          </w:p>
        </w:tc>
        <w:tc>
          <w:tcPr>
            <w:tcW w:w="950" w:type="dxa"/>
            <w:vAlign w:val="top"/>
          </w:tcPr>
          <w:p w14:paraId="18314906">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06AD20FB">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5D86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9A00599">
            <w:pPr>
              <w:rPr>
                <w:rFonts w:hint="eastAsia" w:ascii="仿宋" w:hAnsi="仿宋" w:eastAsia="仿宋" w:cs="仿宋"/>
                <w:sz w:val="21"/>
              </w:rPr>
            </w:pPr>
          </w:p>
        </w:tc>
        <w:tc>
          <w:tcPr>
            <w:tcW w:w="1329" w:type="dxa"/>
            <w:vAlign w:val="top"/>
          </w:tcPr>
          <w:p w14:paraId="0FB27BE8">
            <w:pPr>
              <w:rPr>
                <w:rFonts w:hint="eastAsia" w:ascii="仿宋" w:hAnsi="仿宋" w:eastAsia="仿宋" w:cs="仿宋"/>
                <w:sz w:val="21"/>
              </w:rPr>
            </w:pPr>
          </w:p>
        </w:tc>
        <w:tc>
          <w:tcPr>
            <w:tcW w:w="2471" w:type="dxa"/>
            <w:vAlign w:val="top"/>
          </w:tcPr>
          <w:p w14:paraId="26DC9E8A">
            <w:pPr>
              <w:rPr>
                <w:rFonts w:hint="eastAsia" w:ascii="仿宋" w:hAnsi="仿宋" w:eastAsia="仿宋" w:cs="仿宋"/>
                <w:sz w:val="21"/>
              </w:rPr>
            </w:pPr>
          </w:p>
        </w:tc>
        <w:tc>
          <w:tcPr>
            <w:tcW w:w="1330" w:type="dxa"/>
            <w:vAlign w:val="top"/>
          </w:tcPr>
          <w:p w14:paraId="5870C99A">
            <w:pPr>
              <w:rPr>
                <w:rFonts w:hint="eastAsia" w:ascii="仿宋" w:hAnsi="仿宋" w:eastAsia="仿宋" w:cs="仿宋"/>
                <w:sz w:val="21"/>
              </w:rPr>
            </w:pPr>
          </w:p>
        </w:tc>
        <w:tc>
          <w:tcPr>
            <w:tcW w:w="1330" w:type="dxa"/>
            <w:vAlign w:val="top"/>
          </w:tcPr>
          <w:p w14:paraId="494C5CC1">
            <w:pPr>
              <w:rPr>
                <w:rFonts w:hint="eastAsia" w:ascii="仿宋" w:hAnsi="仿宋" w:eastAsia="仿宋" w:cs="仿宋"/>
                <w:sz w:val="21"/>
              </w:rPr>
            </w:pPr>
          </w:p>
        </w:tc>
        <w:tc>
          <w:tcPr>
            <w:tcW w:w="950" w:type="dxa"/>
            <w:vAlign w:val="top"/>
          </w:tcPr>
          <w:p w14:paraId="26F3A638">
            <w:pPr>
              <w:rPr>
                <w:rFonts w:hint="eastAsia" w:ascii="仿宋" w:hAnsi="仿宋" w:eastAsia="仿宋" w:cs="仿宋"/>
                <w:sz w:val="21"/>
              </w:rPr>
            </w:pPr>
          </w:p>
        </w:tc>
        <w:tc>
          <w:tcPr>
            <w:tcW w:w="955" w:type="dxa"/>
            <w:vAlign w:val="top"/>
          </w:tcPr>
          <w:p w14:paraId="442A659B">
            <w:pPr>
              <w:rPr>
                <w:rFonts w:hint="eastAsia" w:ascii="仿宋" w:hAnsi="仿宋" w:eastAsia="仿宋" w:cs="仿宋"/>
                <w:sz w:val="21"/>
              </w:rPr>
            </w:pPr>
          </w:p>
        </w:tc>
      </w:tr>
      <w:tr w14:paraId="1DF9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3B73E561">
            <w:pPr>
              <w:rPr>
                <w:rFonts w:hint="eastAsia" w:ascii="仿宋" w:hAnsi="仿宋" w:eastAsia="仿宋" w:cs="仿宋"/>
                <w:sz w:val="21"/>
              </w:rPr>
            </w:pPr>
          </w:p>
        </w:tc>
        <w:tc>
          <w:tcPr>
            <w:tcW w:w="1329" w:type="dxa"/>
            <w:vAlign w:val="top"/>
          </w:tcPr>
          <w:p w14:paraId="6CB13445">
            <w:pPr>
              <w:rPr>
                <w:rFonts w:hint="eastAsia" w:ascii="仿宋" w:hAnsi="仿宋" w:eastAsia="仿宋" w:cs="仿宋"/>
                <w:sz w:val="21"/>
              </w:rPr>
            </w:pPr>
          </w:p>
        </w:tc>
        <w:tc>
          <w:tcPr>
            <w:tcW w:w="2471" w:type="dxa"/>
            <w:vAlign w:val="top"/>
          </w:tcPr>
          <w:p w14:paraId="78689D9F">
            <w:pPr>
              <w:rPr>
                <w:rFonts w:hint="eastAsia" w:ascii="仿宋" w:hAnsi="仿宋" w:eastAsia="仿宋" w:cs="仿宋"/>
                <w:sz w:val="21"/>
              </w:rPr>
            </w:pPr>
          </w:p>
        </w:tc>
        <w:tc>
          <w:tcPr>
            <w:tcW w:w="1330" w:type="dxa"/>
            <w:vAlign w:val="top"/>
          </w:tcPr>
          <w:p w14:paraId="69173C65">
            <w:pPr>
              <w:rPr>
                <w:rFonts w:hint="eastAsia" w:ascii="仿宋" w:hAnsi="仿宋" w:eastAsia="仿宋" w:cs="仿宋"/>
                <w:sz w:val="21"/>
              </w:rPr>
            </w:pPr>
          </w:p>
        </w:tc>
        <w:tc>
          <w:tcPr>
            <w:tcW w:w="1330" w:type="dxa"/>
            <w:vAlign w:val="top"/>
          </w:tcPr>
          <w:p w14:paraId="0ECBEA99">
            <w:pPr>
              <w:rPr>
                <w:rFonts w:hint="eastAsia" w:ascii="仿宋" w:hAnsi="仿宋" w:eastAsia="仿宋" w:cs="仿宋"/>
                <w:sz w:val="21"/>
              </w:rPr>
            </w:pPr>
          </w:p>
        </w:tc>
        <w:tc>
          <w:tcPr>
            <w:tcW w:w="950" w:type="dxa"/>
            <w:vAlign w:val="top"/>
          </w:tcPr>
          <w:p w14:paraId="12C09E8D">
            <w:pPr>
              <w:rPr>
                <w:rFonts w:hint="eastAsia" w:ascii="仿宋" w:hAnsi="仿宋" w:eastAsia="仿宋" w:cs="仿宋"/>
                <w:sz w:val="21"/>
              </w:rPr>
            </w:pPr>
          </w:p>
        </w:tc>
        <w:tc>
          <w:tcPr>
            <w:tcW w:w="955" w:type="dxa"/>
            <w:vAlign w:val="top"/>
          </w:tcPr>
          <w:p w14:paraId="51D55BEF">
            <w:pPr>
              <w:rPr>
                <w:rFonts w:hint="eastAsia" w:ascii="仿宋" w:hAnsi="仿宋" w:eastAsia="仿宋" w:cs="仿宋"/>
                <w:sz w:val="21"/>
              </w:rPr>
            </w:pPr>
          </w:p>
        </w:tc>
      </w:tr>
      <w:tr w14:paraId="46BC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4E73AE9A">
            <w:pPr>
              <w:rPr>
                <w:rFonts w:hint="eastAsia" w:ascii="仿宋" w:hAnsi="仿宋" w:eastAsia="仿宋" w:cs="仿宋"/>
                <w:sz w:val="21"/>
              </w:rPr>
            </w:pPr>
          </w:p>
        </w:tc>
        <w:tc>
          <w:tcPr>
            <w:tcW w:w="1329" w:type="dxa"/>
            <w:vAlign w:val="top"/>
          </w:tcPr>
          <w:p w14:paraId="1CDDA8D2">
            <w:pPr>
              <w:rPr>
                <w:rFonts w:hint="eastAsia" w:ascii="仿宋" w:hAnsi="仿宋" w:eastAsia="仿宋" w:cs="仿宋"/>
                <w:sz w:val="21"/>
              </w:rPr>
            </w:pPr>
          </w:p>
        </w:tc>
        <w:tc>
          <w:tcPr>
            <w:tcW w:w="2471" w:type="dxa"/>
            <w:vAlign w:val="top"/>
          </w:tcPr>
          <w:p w14:paraId="7F333EF1">
            <w:pPr>
              <w:rPr>
                <w:rFonts w:hint="eastAsia" w:ascii="仿宋" w:hAnsi="仿宋" w:eastAsia="仿宋" w:cs="仿宋"/>
                <w:sz w:val="21"/>
              </w:rPr>
            </w:pPr>
          </w:p>
        </w:tc>
        <w:tc>
          <w:tcPr>
            <w:tcW w:w="1330" w:type="dxa"/>
            <w:vAlign w:val="top"/>
          </w:tcPr>
          <w:p w14:paraId="7CE95B2E">
            <w:pPr>
              <w:rPr>
                <w:rFonts w:hint="eastAsia" w:ascii="仿宋" w:hAnsi="仿宋" w:eastAsia="仿宋" w:cs="仿宋"/>
                <w:sz w:val="21"/>
              </w:rPr>
            </w:pPr>
          </w:p>
        </w:tc>
        <w:tc>
          <w:tcPr>
            <w:tcW w:w="1330" w:type="dxa"/>
            <w:vAlign w:val="top"/>
          </w:tcPr>
          <w:p w14:paraId="4701D1F7">
            <w:pPr>
              <w:rPr>
                <w:rFonts w:hint="eastAsia" w:ascii="仿宋" w:hAnsi="仿宋" w:eastAsia="仿宋" w:cs="仿宋"/>
                <w:sz w:val="21"/>
              </w:rPr>
            </w:pPr>
          </w:p>
        </w:tc>
        <w:tc>
          <w:tcPr>
            <w:tcW w:w="950" w:type="dxa"/>
            <w:vAlign w:val="top"/>
          </w:tcPr>
          <w:p w14:paraId="0ECA8379">
            <w:pPr>
              <w:rPr>
                <w:rFonts w:hint="eastAsia" w:ascii="仿宋" w:hAnsi="仿宋" w:eastAsia="仿宋" w:cs="仿宋"/>
                <w:sz w:val="21"/>
              </w:rPr>
            </w:pPr>
          </w:p>
        </w:tc>
        <w:tc>
          <w:tcPr>
            <w:tcW w:w="955" w:type="dxa"/>
            <w:vAlign w:val="top"/>
          </w:tcPr>
          <w:p w14:paraId="7ED179CD">
            <w:pPr>
              <w:rPr>
                <w:rFonts w:hint="eastAsia" w:ascii="仿宋" w:hAnsi="仿宋" w:eastAsia="仿宋" w:cs="仿宋"/>
                <w:sz w:val="21"/>
              </w:rPr>
            </w:pPr>
          </w:p>
        </w:tc>
      </w:tr>
      <w:tr w14:paraId="33CD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02D781F">
            <w:pPr>
              <w:rPr>
                <w:rFonts w:hint="eastAsia" w:ascii="仿宋" w:hAnsi="仿宋" w:eastAsia="仿宋" w:cs="仿宋"/>
                <w:sz w:val="21"/>
              </w:rPr>
            </w:pPr>
          </w:p>
        </w:tc>
        <w:tc>
          <w:tcPr>
            <w:tcW w:w="1329" w:type="dxa"/>
            <w:vAlign w:val="top"/>
          </w:tcPr>
          <w:p w14:paraId="79716365">
            <w:pPr>
              <w:rPr>
                <w:rFonts w:hint="eastAsia" w:ascii="仿宋" w:hAnsi="仿宋" w:eastAsia="仿宋" w:cs="仿宋"/>
                <w:sz w:val="21"/>
              </w:rPr>
            </w:pPr>
          </w:p>
        </w:tc>
        <w:tc>
          <w:tcPr>
            <w:tcW w:w="2471" w:type="dxa"/>
            <w:vAlign w:val="top"/>
          </w:tcPr>
          <w:p w14:paraId="60394DB5">
            <w:pPr>
              <w:rPr>
                <w:rFonts w:hint="eastAsia" w:ascii="仿宋" w:hAnsi="仿宋" w:eastAsia="仿宋" w:cs="仿宋"/>
                <w:sz w:val="21"/>
              </w:rPr>
            </w:pPr>
          </w:p>
        </w:tc>
        <w:tc>
          <w:tcPr>
            <w:tcW w:w="1330" w:type="dxa"/>
            <w:vAlign w:val="top"/>
          </w:tcPr>
          <w:p w14:paraId="5FB68F13">
            <w:pPr>
              <w:rPr>
                <w:rFonts w:hint="eastAsia" w:ascii="仿宋" w:hAnsi="仿宋" w:eastAsia="仿宋" w:cs="仿宋"/>
                <w:sz w:val="21"/>
              </w:rPr>
            </w:pPr>
          </w:p>
        </w:tc>
        <w:tc>
          <w:tcPr>
            <w:tcW w:w="1330" w:type="dxa"/>
            <w:vAlign w:val="top"/>
          </w:tcPr>
          <w:p w14:paraId="601BCEC5">
            <w:pPr>
              <w:rPr>
                <w:rFonts w:hint="eastAsia" w:ascii="仿宋" w:hAnsi="仿宋" w:eastAsia="仿宋" w:cs="仿宋"/>
                <w:sz w:val="21"/>
              </w:rPr>
            </w:pPr>
          </w:p>
        </w:tc>
        <w:tc>
          <w:tcPr>
            <w:tcW w:w="950" w:type="dxa"/>
            <w:vAlign w:val="top"/>
          </w:tcPr>
          <w:p w14:paraId="70B7D497">
            <w:pPr>
              <w:rPr>
                <w:rFonts w:hint="eastAsia" w:ascii="仿宋" w:hAnsi="仿宋" w:eastAsia="仿宋" w:cs="仿宋"/>
                <w:sz w:val="21"/>
              </w:rPr>
            </w:pPr>
          </w:p>
        </w:tc>
        <w:tc>
          <w:tcPr>
            <w:tcW w:w="955" w:type="dxa"/>
            <w:vAlign w:val="top"/>
          </w:tcPr>
          <w:p w14:paraId="4CDA959C">
            <w:pPr>
              <w:rPr>
                <w:rFonts w:hint="eastAsia" w:ascii="仿宋" w:hAnsi="仿宋" w:eastAsia="仿宋" w:cs="仿宋"/>
                <w:sz w:val="21"/>
              </w:rPr>
            </w:pPr>
          </w:p>
        </w:tc>
      </w:tr>
      <w:tr w14:paraId="103C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51F9FD0F">
            <w:pPr>
              <w:rPr>
                <w:rFonts w:hint="eastAsia" w:ascii="仿宋" w:hAnsi="仿宋" w:eastAsia="仿宋" w:cs="仿宋"/>
                <w:sz w:val="21"/>
              </w:rPr>
            </w:pPr>
          </w:p>
        </w:tc>
        <w:tc>
          <w:tcPr>
            <w:tcW w:w="1329" w:type="dxa"/>
            <w:vAlign w:val="top"/>
          </w:tcPr>
          <w:p w14:paraId="5A7BBB28">
            <w:pPr>
              <w:rPr>
                <w:rFonts w:hint="eastAsia" w:ascii="仿宋" w:hAnsi="仿宋" w:eastAsia="仿宋" w:cs="仿宋"/>
                <w:sz w:val="21"/>
              </w:rPr>
            </w:pPr>
          </w:p>
        </w:tc>
        <w:tc>
          <w:tcPr>
            <w:tcW w:w="2471" w:type="dxa"/>
            <w:vAlign w:val="top"/>
          </w:tcPr>
          <w:p w14:paraId="0CBA045B">
            <w:pPr>
              <w:rPr>
                <w:rFonts w:hint="eastAsia" w:ascii="仿宋" w:hAnsi="仿宋" w:eastAsia="仿宋" w:cs="仿宋"/>
                <w:sz w:val="21"/>
              </w:rPr>
            </w:pPr>
          </w:p>
        </w:tc>
        <w:tc>
          <w:tcPr>
            <w:tcW w:w="1330" w:type="dxa"/>
            <w:vAlign w:val="top"/>
          </w:tcPr>
          <w:p w14:paraId="757C8B79">
            <w:pPr>
              <w:rPr>
                <w:rFonts w:hint="eastAsia" w:ascii="仿宋" w:hAnsi="仿宋" w:eastAsia="仿宋" w:cs="仿宋"/>
                <w:sz w:val="21"/>
              </w:rPr>
            </w:pPr>
          </w:p>
        </w:tc>
        <w:tc>
          <w:tcPr>
            <w:tcW w:w="1330" w:type="dxa"/>
            <w:vAlign w:val="top"/>
          </w:tcPr>
          <w:p w14:paraId="2D99DF58">
            <w:pPr>
              <w:rPr>
                <w:rFonts w:hint="eastAsia" w:ascii="仿宋" w:hAnsi="仿宋" w:eastAsia="仿宋" w:cs="仿宋"/>
                <w:sz w:val="21"/>
              </w:rPr>
            </w:pPr>
          </w:p>
        </w:tc>
        <w:tc>
          <w:tcPr>
            <w:tcW w:w="950" w:type="dxa"/>
            <w:vAlign w:val="top"/>
          </w:tcPr>
          <w:p w14:paraId="7C144C70">
            <w:pPr>
              <w:rPr>
                <w:rFonts w:hint="eastAsia" w:ascii="仿宋" w:hAnsi="仿宋" w:eastAsia="仿宋" w:cs="仿宋"/>
                <w:sz w:val="21"/>
              </w:rPr>
            </w:pPr>
          </w:p>
        </w:tc>
        <w:tc>
          <w:tcPr>
            <w:tcW w:w="955" w:type="dxa"/>
            <w:vAlign w:val="top"/>
          </w:tcPr>
          <w:p w14:paraId="79274C99">
            <w:pPr>
              <w:rPr>
                <w:rFonts w:hint="eastAsia" w:ascii="仿宋" w:hAnsi="仿宋" w:eastAsia="仿宋" w:cs="仿宋"/>
                <w:sz w:val="21"/>
              </w:rPr>
            </w:pPr>
          </w:p>
        </w:tc>
      </w:tr>
      <w:tr w14:paraId="2E5E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4EDCCBA">
            <w:pPr>
              <w:rPr>
                <w:rFonts w:hint="eastAsia" w:ascii="仿宋" w:hAnsi="仿宋" w:eastAsia="仿宋" w:cs="仿宋"/>
                <w:sz w:val="21"/>
              </w:rPr>
            </w:pPr>
          </w:p>
        </w:tc>
        <w:tc>
          <w:tcPr>
            <w:tcW w:w="1329" w:type="dxa"/>
            <w:vAlign w:val="top"/>
          </w:tcPr>
          <w:p w14:paraId="4B734FEA">
            <w:pPr>
              <w:rPr>
                <w:rFonts w:hint="eastAsia" w:ascii="仿宋" w:hAnsi="仿宋" w:eastAsia="仿宋" w:cs="仿宋"/>
                <w:sz w:val="21"/>
              </w:rPr>
            </w:pPr>
          </w:p>
        </w:tc>
        <w:tc>
          <w:tcPr>
            <w:tcW w:w="2471" w:type="dxa"/>
            <w:vAlign w:val="top"/>
          </w:tcPr>
          <w:p w14:paraId="616B20C7">
            <w:pPr>
              <w:rPr>
                <w:rFonts w:hint="eastAsia" w:ascii="仿宋" w:hAnsi="仿宋" w:eastAsia="仿宋" w:cs="仿宋"/>
                <w:sz w:val="21"/>
              </w:rPr>
            </w:pPr>
          </w:p>
        </w:tc>
        <w:tc>
          <w:tcPr>
            <w:tcW w:w="1330" w:type="dxa"/>
            <w:vAlign w:val="top"/>
          </w:tcPr>
          <w:p w14:paraId="74E6E9C8">
            <w:pPr>
              <w:rPr>
                <w:rFonts w:hint="eastAsia" w:ascii="仿宋" w:hAnsi="仿宋" w:eastAsia="仿宋" w:cs="仿宋"/>
                <w:sz w:val="21"/>
              </w:rPr>
            </w:pPr>
          </w:p>
        </w:tc>
        <w:tc>
          <w:tcPr>
            <w:tcW w:w="1330" w:type="dxa"/>
            <w:vAlign w:val="top"/>
          </w:tcPr>
          <w:p w14:paraId="03598E0D">
            <w:pPr>
              <w:rPr>
                <w:rFonts w:hint="eastAsia" w:ascii="仿宋" w:hAnsi="仿宋" w:eastAsia="仿宋" w:cs="仿宋"/>
                <w:sz w:val="21"/>
              </w:rPr>
            </w:pPr>
          </w:p>
        </w:tc>
        <w:tc>
          <w:tcPr>
            <w:tcW w:w="950" w:type="dxa"/>
            <w:vAlign w:val="top"/>
          </w:tcPr>
          <w:p w14:paraId="1793E424">
            <w:pPr>
              <w:rPr>
                <w:rFonts w:hint="eastAsia" w:ascii="仿宋" w:hAnsi="仿宋" w:eastAsia="仿宋" w:cs="仿宋"/>
                <w:sz w:val="21"/>
              </w:rPr>
            </w:pPr>
          </w:p>
        </w:tc>
        <w:tc>
          <w:tcPr>
            <w:tcW w:w="955" w:type="dxa"/>
            <w:vAlign w:val="top"/>
          </w:tcPr>
          <w:p w14:paraId="15F246EA">
            <w:pPr>
              <w:rPr>
                <w:rFonts w:hint="eastAsia" w:ascii="仿宋" w:hAnsi="仿宋" w:eastAsia="仿宋" w:cs="仿宋"/>
                <w:sz w:val="21"/>
              </w:rPr>
            </w:pPr>
          </w:p>
        </w:tc>
      </w:tr>
      <w:tr w14:paraId="18EC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72C48E1F">
            <w:pPr>
              <w:rPr>
                <w:rFonts w:hint="eastAsia" w:ascii="仿宋" w:hAnsi="仿宋" w:eastAsia="仿宋" w:cs="仿宋"/>
                <w:sz w:val="21"/>
              </w:rPr>
            </w:pPr>
          </w:p>
        </w:tc>
        <w:tc>
          <w:tcPr>
            <w:tcW w:w="1329" w:type="dxa"/>
            <w:vAlign w:val="top"/>
          </w:tcPr>
          <w:p w14:paraId="40F7397C">
            <w:pPr>
              <w:rPr>
                <w:rFonts w:hint="eastAsia" w:ascii="仿宋" w:hAnsi="仿宋" w:eastAsia="仿宋" w:cs="仿宋"/>
                <w:sz w:val="21"/>
              </w:rPr>
            </w:pPr>
          </w:p>
        </w:tc>
        <w:tc>
          <w:tcPr>
            <w:tcW w:w="2471" w:type="dxa"/>
            <w:vAlign w:val="top"/>
          </w:tcPr>
          <w:p w14:paraId="73E9DE79">
            <w:pPr>
              <w:rPr>
                <w:rFonts w:hint="eastAsia" w:ascii="仿宋" w:hAnsi="仿宋" w:eastAsia="仿宋" w:cs="仿宋"/>
                <w:sz w:val="21"/>
              </w:rPr>
            </w:pPr>
          </w:p>
        </w:tc>
        <w:tc>
          <w:tcPr>
            <w:tcW w:w="1330" w:type="dxa"/>
            <w:vAlign w:val="top"/>
          </w:tcPr>
          <w:p w14:paraId="28D99669">
            <w:pPr>
              <w:rPr>
                <w:rFonts w:hint="eastAsia" w:ascii="仿宋" w:hAnsi="仿宋" w:eastAsia="仿宋" w:cs="仿宋"/>
                <w:sz w:val="21"/>
              </w:rPr>
            </w:pPr>
          </w:p>
        </w:tc>
        <w:tc>
          <w:tcPr>
            <w:tcW w:w="1330" w:type="dxa"/>
            <w:vAlign w:val="top"/>
          </w:tcPr>
          <w:p w14:paraId="68D0FF4B">
            <w:pPr>
              <w:rPr>
                <w:rFonts w:hint="eastAsia" w:ascii="仿宋" w:hAnsi="仿宋" w:eastAsia="仿宋" w:cs="仿宋"/>
                <w:sz w:val="21"/>
              </w:rPr>
            </w:pPr>
          </w:p>
        </w:tc>
        <w:tc>
          <w:tcPr>
            <w:tcW w:w="950" w:type="dxa"/>
            <w:vAlign w:val="top"/>
          </w:tcPr>
          <w:p w14:paraId="55A6825D">
            <w:pPr>
              <w:rPr>
                <w:rFonts w:hint="eastAsia" w:ascii="仿宋" w:hAnsi="仿宋" w:eastAsia="仿宋" w:cs="仿宋"/>
                <w:sz w:val="21"/>
              </w:rPr>
            </w:pPr>
          </w:p>
        </w:tc>
        <w:tc>
          <w:tcPr>
            <w:tcW w:w="955" w:type="dxa"/>
            <w:vAlign w:val="top"/>
          </w:tcPr>
          <w:p w14:paraId="258F138B">
            <w:pPr>
              <w:rPr>
                <w:rFonts w:hint="eastAsia" w:ascii="仿宋" w:hAnsi="仿宋" w:eastAsia="仿宋" w:cs="仿宋"/>
                <w:sz w:val="21"/>
              </w:rPr>
            </w:pPr>
          </w:p>
        </w:tc>
      </w:tr>
    </w:tbl>
    <w:p w14:paraId="70F16BFB">
      <w:pPr>
        <w:spacing w:line="366" w:lineRule="auto"/>
        <w:rPr>
          <w:rFonts w:hint="eastAsia" w:ascii="仿宋" w:hAnsi="仿宋" w:eastAsia="仿宋" w:cs="仿宋"/>
          <w:sz w:val="21"/>
        </w:rPr>
      </w:pPr>
    </w:p>
    <w:p w14:paraId="19EFAAE6">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EACB922">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0317A8DE">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17C2EB80">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7A23110C">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119BC306">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141331D">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3E586843">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Borders>
            <w:top w:val="none" w:sz="0" w:space="0"/>
            <w:left w:val="none" w:sz="0" w:space="0"/>
            <w:bottom w:val="none" w:sz="0" w:space="0"/>
            <w:right w:val="none" w:sz="0" w:space="0"/>
          </w:pgBorders>
          <w:pgNumType w:fmt="decimal"/>
          <w:cols w:equalWidth="0" w:num="1">
            <w:col w:w="9250"/>
          </w:cols>
        </w:sectPr>
      </w:pPr>
    </w:p>
    <w:p w14:paraId="48F7EE5E">
      <w:pPr>
        <w:pStyle w:val="2"/>
        <w:bidi w:val="0"/>
        <w:rPr>
          <w:rFonts w:hint="eastAsia" w:ascii="仿宋" w:hAnsi="仿宋" w:eastAsia="仿宋" w:cs="仿宋"/>
        </w:rPr>
      </w:pPr>
      <w:bookmarkStart w:id="226" w:name="_Toc3015"/>
      <w:r>
        <w:rPr>
          <w:rFonts w:hint="eastAsia" w:ascii="仿宋" w:hAnsi="仿宋" w:eastAsia="仿宋" w:cs="仿宋"/>
          <w:b/>
          <w:bCs/>
          <w:spacing w:val="-3"/>
          <w:lang w:val="en-US" w:eastAsia="zh-CN"/>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226"/>
    </w:p>
    <w:p w14:paraId="525FF89A">
      <w:pPr>
        <w:spacing w:before="59"/>
        <w:rPr>
          <w:rFonts w:hint="eastAsia" w:ascii="仿宋" w:hAnsi="仿宋" w:eastAsia="仿宋" w:cs="仿宋"/>
        </w:rPr>
      </w:pPr>
    </w:p>
    <w:p w14:paraId="76B9754E">
      <w:pPr>
        <w:spacing w:before="59"/>
        <w:rPr>
          <w:rFonts w:hint="eastAsia" w:ascii="仿宋" w:hAnsi="仿宋" w:eastAsia="仿宋" w:cs="仿宋"/>
        </w:rPr>
      </w:pPr>
    </w:p>
    <w:p w14:paraId="585EAB46">
      <w:pPr>
        <w:rPr>
          <w:rFonts w:hint="eastAsia" w:ascii="仿宋" w:hAnsi="仿宋" w:eastAsia="仿宋" w:cs="仿宋"/>
        </w:rPr>
        <w:sectPr>
          <w:headerReference r:id="rId26" w:type="default"/>
          <w:footerReference r:id="rId27" w:type="default"/>
          <w:pgSz w:w="11906" w:h="16839"/>
          <w:pgMar w:top="1274" w:right="1427" w:bottom="1171" w:left="1427" w:header="852" w:footer="992" w:gutter="0"/>
          <w:pgBorders>
            <w:top w:val="none" w:sz="0" w:space="0"/>
            <w:left w:val="none" w:sz="0" w:space="0"/>
            <w:bottom w:val="none" w:sz="0" w:space="0"/>
            <w:right w:val="none" w:sz="0" w:space="0"/>
          </w:pgBorders>
          <w:pgNumType w:fmt="decimal"/>
          <w:cols w:equalWidth="0" w:num="1">
            <w:col w:w="9052"/>
          </w:cols>
        </w:sectPr>
      </w:pPr>
    </w:p>
    <w:p w14:paraId="52712CD1">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408ADC4E">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88B65AB">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44A75AE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A583194">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Borders>
            <w:top w:val="none" w:sz="0" w:space="0"/>
            <w:left w:val="none" w:sz="0" w:space="0"/>
            <w:bottom w:val="none" w:sz="0" w:space="0"/>
            <w:right w:val="none" w:sz="0" w:space="0"/>
          </w:pgBorders>
          <w:pgNumType w:fmt="decimal"/>
          <w:cols w:equalWidth="0" w:num="3">
            <w:col w:w="4229" w:space="100"/>
            <w:col w:w="2480" w:space="100"/>
            <w:col w:w="2144"/>
          </w:cols>
        </w:sectPr>
      </w:pPr>
    </w:p>
    <w:p w14:paraId="60648223">
      <w:pPr>
        <w:spacing w:before="204"/>
        <w:rPr>
          <w:rFonts w:hint="eastAsia" w:ascii="仿宋" w:hAnsi="仿宋" w:eastAsia="仿宋" w:cs="仿宋"/>
        </w:rPr>
      </w:pPr>
    </w:p>
    <w:tbl>
      <w:tblPr>
        <w:tblStyle w:val="34"/>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5179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FD79AB7">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6FF25CCF">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538D4B1C">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B8FFDD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231B707C">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44A3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7A8D8A">
            <w:pPr>
              <w:rPr>
                <w:rFonts w:hint="eastAsia" w:ascii="仿宋" w:hAnsi="仿宋" w:eastAsia="仿宋" w:cs="仿宋"/>
                <w:sz w:val="21"/>
              </w:rPr>
            </w:pPr>
          </w:p>
        </w:tc>
        <w:tc>
          <w:tcPr>
            <w:tcW w:w="2039" w:type="dxa"/>
            <w:vAlign w:val="top"/>
          </w:tcPr>
          <w:p w14:paraId="603DBA44">
            <w:pPr>
              <w:rPr>
                <w:rFonts w:hint="eastAsia" w:ascii="仿宋" w:hAnsi="仿宋" w:eastAsia="仿宋" w:cs="仿宋"/>
                <w:sz w:val="21"/>
              </w:rPr>
            </w:pPr>
          </w:p>
        </w:tc>
        <w:tc>
          <w:tcPr>
            <w:tcW w:w="2518" w:type="dxa"/>
            <w:vAlign w:val="top"/>
          </w:tcPr>
          <w:p w14:paraId="00D7611C">
            <w:pPr>
              <w:rPr>
                <w:rFonts w:hint="eastAsia" w:ascii="仿宋" w:hAnsi="仿宋" w:eastAsia="仿宋" w:cs="仿宋"/>
                <w:sz w:val="21"/>
              </w:rPr>
            </w:pPr>
          </w:p>
        </w:tc>
        <w:tc>
          <w:tcPr>
            <w:tcW w:w="2519" w:type="dxa"/>
            <w:vAlign w:val="top"/>
          </w:tcPr>
          <w:p w14:paraId="4C953DC6">
            <w:pPr>
              <w:rPr>
                <w:rFonts w:hint="eastAsia" w:ascii="仿宋" w:hAnsi="仿宋" w:eastAsia="仿宋" w:cs="仿宋"/>
                <w:sz w:val="21"/>
              </w:rPr>
            </w:pPr>
          </w:p>
        </w:tc>
        <w:tc>
          <w:tcPr>
            <w:tcW w:w="1018" w:type="dxa"/>
            <w:vAlign w:val="top"/>
          </w:tcPr>
          <w:p w14:paraId="62342E96">
            <w:pPr>
              <w:rPr>
                <w:rFonts w:hint="eastAsia" w:ascii="仿宋" w:hAnsi="仿宋" w:eastAsia="仿宋" w:cs="仿宋"/>
                <w:sz w:val="21"/>
              </w:rPr>
            </w:pPr>
          </w:p>
        </w:tc>
      </w:tr>
      <w:tr w14:paraId="3A5F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2D8BF8E">
            <w:pPr>
              <w:rPr>
                <w:rFonts w:hint="eastAsia" w:ascii="仿宋" w:hAnsi="仿宋" w:eastAsia="仿宋" w:cs="仿宋"/>
                <w:sz w:val="21"/>
              </w:rPr>
            </w:pPr>
          </w:p>
        </w:tc>
        <w:tc>
          <w:tcPr>
            <w:tcW w:w="2039" w:type="dxa"/>
            <w:vAlign w:val="top"/>
          </w:tcPr>
          <w:p w14:paraId="0FCDD44A">
            <w:pPr>
              <w:rPr>
                <w:rFonts w:hint="eastAsia" w:ascii="仿宋" w:hAnsi="仿宋" w:eastAsia="仿宋" w:cs="仿宋"/>
                <w:sz w:val="21"/>
              </w:rPr>
            </w:pPr>
          </w:p>
        </w:tc>
        <w:tc>
          <w:tcPr>
            <w:tcW w:w="2518" w:type="dxa"/>
            <w:vAlign w:val="top"/>
          </w:tcPr>
          <w:p w14:paraId="16968385">
            <w:pPr>
              <w:rPr>
                <w:rFonts w:hint="eastAsia" w:ascii="仿宋" w:hAnsi="仿宋" w:eastAsia="仿宋" w:cs="仿宋"/>
                <w:sz w:val="21"/>
              </w:rPr>
            </w:pPr>
          </w:p>
        </w:tc>
        <w:tc>
          <w:tcPr>
            <w:tcW w:w="2519" w:type="dxa"/>
            <w:vAlign w:val="top"/>
          </w:tcPr>
          <w:p w14:paraId="55E0F611">
            <w:pPr>
              <w:rPr>
                <w:rFonts w:hint="eastAsia" w:ascii="仿宋" w:hAnsi="仿宋" w:eastAsia="仿宋" w:cs="仿宋"/>
                <w:sz w:val="21"/>
              </w:rPr>
            </w:pPr>
          </w:p>
        </w:tc>
        <w:tc>
          <w:tcPr>
            <w:tcW w:w="1018" w:type="dxa"/>
            <w:vAlign w:val="top"/>
          </w:tcPr>
          <w:p w14:paraId="429BB6AD">
            <w:pPr>
              <w:rPr>
                <w:rFonts w:hint="eastAsia" w:ascii="仿宋" w:hAnsi="仿宋" w:eastAsia="仿宋" w:cs="仿宋"/>
                <w:sz w:val="21"/>
              </w:rPr>
            </w:pPr>
          </w:p>
        </w:tc>
      </w:tr>
      <w:tr w14:paraId="04C81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47C1F67">
            <w:pPr>
              <w:rPr>
                <w:rFonts w:hint="eastAsia" w:ascii="仿宋" w:hAnsi="仿宋" w:eastAsia="仿宋" w:cs="仿宋"/>
                <w:sz w:val="21"/>
              </w:rPr>
            </w:pPr>
          </w:p>
        </w:tc>
        <w:tc>
          <w:tcPr>
            <w:tcW w:w="2039" w:type="dxa"/>
            <w:vAlign w:val="top"/>
          </w:tcPr>
          <w:p w14:paraId="14E726C6">
            <w:pPr>
              <w:rPr>
                <w:rFonts w:hint="eastAsia" w:ascii="仿宋" w:hAnsi="仿宋" w:eastAsia="仿宋" w:cs="仿宋"/>
                <w:sz w:val="21"/>
              </w:rPr>
            </w:pPr>
          </w:p>
        </w:tc>
        <w:tc>
          <w:tcPr>
            <w:tcW w:w="2518" w:type="dxa"/>
            <w:vAlign w:val="top"/>
          </w:tcPr>
          <w:p w14:paraId="683D11A7">
            <w:pPr>
              <w:rPr>
                <w:rFonts w:hint="eastAsia" w:ascii="仿宋" w:hAnsi="仿宋" w:eastAsia="仿宋" w:cs="仿宋"/>
                <w:sz w:val="21"/>
              </w:rPr>
            </w:pPr>
          </w:p>
        </w:tc>
        <w:tc>
          <w:tcPr>
            <w:tcW w:w="2519" w:type="dxa"/>
            <w:vAlign w:val="top"/>
          </w:tcPr>
          <w:p w14:paraId="66C6C7C3">
            <w:pPr>
              <w:rPr>
                <w:rFonts w:hint="eastAsia" w:ascii="仿宋" w:hAnsi="仿宋" w:eastAsia="仿宋" w:cs="仿宋"/>
                <w:sz w:val="21"/>
              </w:rPr>
            </w:pPr>
          </w:p>
        </w:tc>
        <w:tc>
          <w:tcPr>
            <w:tcW w:w="1018" w:type="dxa"/>
            <w:vAlign w:val="top"/>
          </w:tcPr>
          <w:p w14:paraId="1EB8ACA2">
            <w:pPr>
              <w:rPr>
                <w:rFonts w:hint="eastAsia" w:ascii="仿宋" w:hAnsi="仿宋" w:eastAsia="仿宋" w:cs="仿宋"/>
                <w:sz w:val="21"/>
              </w:rPr>
            </w:pPr>
          </w:p>
        </w:tc>
      </w:tr>
      <w:tr w14:paraId="36703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CC3491E">
            <w:pPr>
              <w:rPr>
                <w:rFonts w:hint="eastAsia" w:ascii="仿宋" w:hAnsi="仿宋" w:eastAsia="仿宋" w:cs="仿宋"/>
                <w:sz w:val="21"/>
              </w:rPr>
            </w:pPr>
          </w:p>
        </w:tc>
        <w:tc>
          <w:tcPr>
            <w:tcW w:w="2039" w:type="dxa"/>
            <w:vAlign w:val="top"/>
          </w:tcPr>
          <w:p w14:paraId="10DD7BB5">
            <w:pPr>
              <w:rPr>
                <w:rFonts w:hint="eastAsia" w:ascii="仿宋" w:hAnsi="仿宋" w:eastAsia="仿宋" w:cs="仿宋"/>
                <w:sz w:val="21"/>
              </w:rPr>
            </w:pPr>
          </w:p>
        </w:tc>
        <w:tc>
          <w:tcPr>
            <w:tcW w:w="2518" w:type="dxa"/>
            <w:vAlign w:val="top"/>
          </w:tcPr>
          <w:p w14:paraId="112C5239">
            <w:pPr>
              <w:rPr>
                <w:rFonts w:hint="eastAsia" w:ascii="仿宋" w:hAnsi="仿宋" w:eastAsia="仿宋" w:cs="仿宋"/>
                <w:sz w:val="21"/>
              </w:rPr>
            </w:pPr>
          </w:p>
        </w:tc>
        <w:tc>
          <w:tcPr>
            <w:tcW w:w="2519" w:type="dxa"/>
            <w:vAlign w:val="top"/>
          </w:tcPr>
          <w:p w14:paraId="1F17186B">
            <w:pPr>
              <w:rPr>
                <w:rFonts w:hint="eastAsia" w:ascii="仿宋" w:hAnsi="仿宋" w:eastAsia="仿宋" w:cs="仿宋"/>
                <w:sz w:val="21"/>
              </w:rPr>
            </w:pPr>
          </w:p>
        </w:tc>
        <w:tc>
          <w:tcPr>
            <w:tcW w:w="1018" w:type="dxa"/>
            <w:vAlign w:val="top"/>
          </w:tcPr>
          <w:p w14:paraId="0F9B3DC2">
            <w:pPr>
              <w:rPr>
                <w:rFonts w:hint="eastAsia" w:ascii="仿宋" w:hAnsi="仿宋" w:eastAsia="仿宋" w:cs="仿宋"/>
                <w:sz w:val="21"/>
              </w:rPr>
            </w:pPr>
          </w:p>
        </w:tc>
      </w:tr>
      <w:tr w14:paraId="4CE7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1CC647">
            <w:pPr>
              <w:rPr>
                <w:rFonts w:hint="eastAsia" w:ascii="仿宋" w:hAnsi="仿宋" w:eastAsia="仿宋" w:cs="仿宋"/>
                <w:sz w:val="21"/>
              </w:rPr>
            </w:pPr>
          </w:p>
        </w:tc>
        <w:tc>
          <w:tcPr>
            <w:tcW w:w="2039" w:type="dxa"/>
            <w:vAlign w:val="top"/>
          </w:tcPr>
          <w:p w14:paraId="751F23EB">
            <w:pPr>
              <w:rPr>
                <w:rFonts w:hint="eastAsia" w:ascii="仿宋" w:hAnsi="仿宋" w:eastAsia="仿宋" w:cs="仿宋"/>
                <w:sz w:val="21"/>
              </w:rPr>
            </w:pPr>
          </w:p>
        </w:tc>
        <w:tc>
          <w:tcPr>
            <w:tcW w:w="2518" w:type="dxa"/>
            <w:vAlign w:val="top"/>
          </w:tcPr>
          <w:p w14:paraId="0A1C55DA">
            <w:pPr>
              <w:rPr>
                <w:rFonts w:hint="eastAsia" w:ascii="仿宋" w:hAnsi="仿宋" w:eastAsia="仿宋" w:cs="仿宋"/>
                <w:sz w:val="21"/>
              </w:rPr>
            </w:pPr>
          </w:p>
        </w:tc>
        <w:tc>
          <w:tcPr>
            <w:tcW w:w="2519" w:type="dxa"/>
            <w:vAlign w:val="top"/>
          </w:tcPr>
          <w:p w14:paraId="3991E64D">
            <w:pPr>
              <w:rPr>
                <w:rFonts w:hint="eastAsia" w:ascii="仿宋" w:hAnsi="仿宋" w:eastAsia="仿宋" w:cs="仿宋"/>
                <w:sz w:val="21"/>
              </w:rPr>
            </w:pPr>
          </w:p>
        </w:tc>
        <w:tc>
          <w:tcPr>
            <w:tcW w:w="1018" w:type="dxa"/>
            <w:vAlign w:val="top"/>
          </w:tcPr>
          <w:p w14:paraId="639ABF85">
            <w:pPr>
              <w:rPr>
                <w:rFonts w:hint="eastAsia" w:ascii="仿宋" w:hAnsi="仿宋" w:eastAsia="仿宋" w:cs="仿宋"/>
                <w:sz w:val="21"/>
              </w:rPr>
            </w:pPr>
          </w:p>
        </w:tc>
      </w:tr>
      <w:tr w14:paraId="4B66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3F2CDB0">
            <w:pPr>
              <w:rPr>
                <w:rFonts w:hint="eastAsia" w:ascii="仿宋" w:hAnsi="仿宋" w:eastAsia="仿宋" w:cs="仿宋"/>
                <w:sz w:val="21"/>
              </w:rPr>
            </w:pPr>
          </w:p>
        </w:tc>
        <w:tc>
          <w:tcPr>
            <w:tcW w:w="2039" w:type="dxa"/>
            <w:vAlign w:val="top"/>
          </w:tcPr>
          <w:p w14:paraId="69F1BA77">
            <w:pPr>
              <w:rPr>
                <w:rFonts w:hint="eastAsia" w:ascii="仿宋" w:hAnsi="仿宋" w:eastAsia="仿宋" w:cs="仿宋"/>
                <w:sz w:val="21"/>
              </w:rPr>
            </w:pPr>
          </w:p>
        </w:tc>
        <w:tc>
          <w:tcPr>
            <w:tcW w:w="2518" w:type="dxa"/>
            <w:vAlign w:val="top"/>
          </w:tcPr>
          <w:p w14:paraId="6FE25FD8">
            <w:pPr>
              <w:rPr>
                <w:rFonts w:hint="eastAsia" w:ascii="仿宋" w:hAnsi="仿宋" w:eastAsia="仿宋" w:cs="仿宋"/>
                <w:sz w:val="21"/>
              </w:rPr>
            </w:pPr>
          </w:p>
        </w:tc>
        <w:tc>
          <w:tcPr>
            <w:tcW w:w="2519" w:type="dxa"/>
            <w:vAlign w:val="top"/>
          </w:tcPr>
          <w:p w14:paraId="6A02D152">
            <w:pPr>
              <w:rPr>
                <w:rFonts w:hint="eastAsia" w:ascii="仿宋" w:hAnsi="仿宋" w:eastAsia="仿宋" w:cs="仿宋"/>
                <w:sz w:val="21"/>
              </w:rPr>
            </w:pPr>
          </w:p>
        </w:tc>
        <w:tc>
          <w:tcPr>
            <w:tcW w:w="1018" w:type="dxa"/>
            <w:vAlign w:val="top"/>
          </w:tcPr>
          <w:p w14:paraId="188CB524">
            <w:pPr>
              <w:rPr>
                <w:rFonts w:hint="eastAsia" w:ascii="仿宋" w:hAnsi="仿宋" w:eastAsia="仿宋" w:cs="仿宋"/>
                <w:sz w:val="21"/>
              </w:rPr>
            </w:pPr>
          </w:p>
        </w:tc>
      </w:tr>
      <w:tr w14:paraId="06A3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EC30397">
            <w:pPr>
              <w:rPr>
                <w:rFonts w:hint="eastAsia" w:ascii="仿宋" w:hAnsi="仿宋" w:eastAsia="仿宋" w:cs="仿宋"/>
                <w:sz w:val="21"/>
              </w:rPr>
            </w:pPr>
          </w:p>
        </w:tc>
        <w:tc>
          <w:tcPr>
            <w:tcW w:w="2039" w:type="dxa"/>
            <w:vAlign w:val="top"/>
          </w:tcPr>
          <w:p w14:paraId="4BC3906C">
            <w:pPr>
              <w:rPr>
                <w:rFonts w:hint="eastAsia" w:ascii="仿宋" w:hAnsi="仿宋" w:eastAsia="仿宋" w:cs="仿宋"/>
                <w:sz w:val="21"/>
              </w:rPr>
            </w:pPr>
          </w:p>
        </w:tc>
        <w:tc>
          <w:tcPr>
            <w:tcW w:w="2518" w:type="dxa"/>
            <w:vAlign w:val="top"/>
          </w:tcPr>
          <w:p w14:paraId="6B1CAC44">
            <w:pPr>
              <w:rPr>
                <w:rFonts w:hint="eastAsia" w:ascii="仿宋" w:hAnsi="仿宋" w:eastAsia="仿宋" w:cs="仿宋"/>
                <w:sz w:val="21"/>
              </w:rPr>
            </w:pPr>
          </w:p>
        </w:tc>
        <w:tc>
          <w:tcPr>
            <w:tcW w:w="2519" w:type="dxa"/>
            <w:vAlign w:val="top"/>
          </w:tcPr>
          <w:p w14:paraId="598C9B6B">
            <w:pPr>
              <w:rPr>
                <w:rFonts w:hint="eastAsia" w:ascii="仿宋" w:hAnsi="仿宋" w:eastAsia="仿宋" w:cs="仿宋"/>
                <w:sz w:val="21"/>
              </w:rPr>
            </w:pPr>
          </w:p>
        </w:tc>
        <w:tc>
          <w:tcPr>
            <w:tcW w:w="1018" w:type="dxa"/>
            <w:vAlign w:val="top"/>
          </w:tcPr>
          <w:p w14:paraId="2EDC1A98">
            <w:pPr>
              <w:rPr>
                <w:rFonts w:hint="eastAsia" w:ascii="仿宋" w:hAnsi="仿宋" w:eastAsia="仿宋" w:cs="仿宋"/>
                <w:sz w:val="21"/>
              </w:rPr>
            </w:pPr>
          </w:p>
        </w:tc>
      </w:tr>
      <w:tr w14:paraId="680C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1323C38">
            <w:pPr>
              <w:rPr>
                <w:rFonts w:hint="eastAsia" w:ascii="仿宋" w:hAnsi="仿宋" w:eastAsia="仿宋" w:cs="仿宋"/>
                <w:sz w:val="21"/>
              </w:rPr>
            </w:pPr>
          </w:p>
        </w:tc>
        <w:tc>
          <w:tcPr>
            <w:tcW w:w="2039" w:type="dxa"/>
            <w:vAlign w:val="top"/>
          </w:tcPr>
          <w:p w14:paraId="17C7C19F">
            <w:pPr>
              <w:rPr>
                <w:rFonts w:hint="eastAsia" w:ascii="仿宋" w:hAnsi="仿宋" w:eastAsia="仿宋" w:cs="仿宋"/>
                <w:sz w:val="21"/>
              </w:rPr>
            </w:pPr>
          </w:p>
        </w:tc>
        <w:tc>
          <w:tcPr>
            <w:tcW w:w="2518" w:type="dxa"/>
            <w:vAlign w:val="top"/>
          </w:tcPr>
          <w:p w14:paraId="36FB1655">
            <w:pPr>
              <w:rPr>
                <w:rFonts w:hint="eastAsia" w:ascii="仿宋" w:hAnsi="仿宋" w:eastAsia="仿宋" w:cs="仿宋"/>
                <w:sz w:val="21"/>
              </w:rPr>
            </w:pPr>
          </w:p>
        </w:tc>
        <w:tc>
          <w:tcPr>
            <w:tcW w:w="2519" w:type="dxa"/>
            <w:vAlign w:val="top"/>
          </w:tcPr>
          <w:p w14:paraId="06436DA0">
            <w:pPr>
              <w:rPr>
                <w:rFonts w:hint="eastAsia" w:ascii="仿宋" w:hAnsi="仿宋" w:eastAsia="仿宋" w:cs="仿宋"/>
                <w:sz w:val="21"/>
              </w:rPr>
            </w:pPr>
          </w:p>
        </w:tc>
        <w:tc>
          <w:tcPr>
            <w:tcW w:w="1018" w:type="dxa"/>
            <w:vAlign w:val="top"/>
          </w:tcPr>
          <w:p w14:paraId="41260325">
            <w:pPr>
              <w:rPr>
                <w:rFonts w:hint="eastAsia" w:ascii="仿宋" w:hAnsi="仿宋" w:eastAsia="仿宋" w:cs="仿宋"/>
                <w:sz w:val="21"/>
              </w:rPr>
            </w:pPr>
          </w:p>
        </w:tc>
      </w:tr>
      <w:tr w14:paraId="787C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14CE310">
            <w:pPr>
              <w:rPr>
                <w:rFonts w:hint="eastAsia" w:ascii="仿宋" w:hAnsi="仿宋" w:eastAsia="仿宋" w:cs="仿宋"/>
                <w:sz w:val="21"/>
              </w:rPr>
            </w:pPr>
          </w:p>
        </w:tc>
        <w:tc>
          <w:tcPr>
            <w:tcW w:w="2039" w:type="dxa"/>
            <w:vAlign w:val="top"/>
          </w:tcPr>
          <w:p w14:paraId="7613D176">
            <w:pPr>
              <w:rPr>
                <w:rFonts w:hint="eastAsia" w:ascii="仿宋" w:hAnsi="仿宋" w:eastAsia="仿宋" w:cs="仿宋"/>
                <w:sz w:val="21"/>
              </w:rPr>
            </w:pPr>
          </w:p>
        </w:tc>
        <w:tc>
          <w:tcPr>
            <w:tcW w:w="2518" w:type="dxa"/>
            <w:vAlign w:val="top"/>
          </w:tcPr>
          <w:p w14:paraId="079BA0FF">
            <w:pPr>
              <w:rPr>
                <w:rFonts w:hint="eastAsia" w:ascii="仿宋" w:hAnsi="仿宋" w:eastAsia="仿宋" w:cs="仿宋"/>
                <w:sz w:val="21"/>
              </w:rPr>
            </w:pPr>
          </w:p>
        </w:tc>
        <w:tc>
          <w:tcPr>
            <w:tcW w:w="2519" w:type="dxa"/>
            <w:vAlign w:val="top"/>
          </w:tcPr>
          <w:p w14:paraId="6996D2A7">
            <w:pPr>
              <w:rPr>
                <w:rFonts w:hint="eastAsia" w:ascii="仿宋" w:hAnsi="仿宋" w:eastAsia="仿宋" w:cs="仿宋"/>
                <w:sz w:val="21"/>
              </w:rPr>
            </w:pPr>
          </w:p>
        </w:tc>
        <w:tc>
          <w:tcPr>
            <w:tcW w:w="1018" w:type="dxa"/>
            <w:vAlign w:val="top"/>
          </w:tcPr>
          <w:p w14:paraId="2FD947F7">
            <w:pPr>
              <w:rPr>
                <w:rFonts w:hint="eastAsia" w:ascii="仿宋" w:hAnsi="仿宋" w:eastAsia="仿宋" w:cs="仿宋"/>
                <w:sz w:val="21"/>
              </w:rPr>
            </w:pPr>
          </w:p>
        </w:tc>
      </w:tr>
      <w:tr w14:paraId="68AF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A8B29C6">
            <w:pPr>
              <w:rPr>
                <w:rFonts w:hint="eastAsia" w:ascii="仿宋" w:hAnsi="仿宋" w:eastAsia="仿宋" w:cs="仿宋"/>
                <w:sz w:val="21"/>
              </w:rPr>
            </w:pPr>
          </w:p>
        </w:tc>
        <w:tc>
          <w:tcPr>
            <w:tcW w:w="2039" w:type="dxa"/>
            <w:vAlign w:val="top"/>
          </w:tcPr>
          <w:p w14:paraId="72410FDC">
            <w:pPr>
              <w:rPr>
                <w:rFonts w:hint="eastAsia" w:ascii="仿宋" w:hAnsi="仿宋" w:eastAsia="仿宋" w:cs="仿宋"/>
                <w:sz w:val="21"/>
              </w:rPr>
            </w:pPr>
          </w:p>
        </w:tc>
        <w:tc>
          <w:tcPr>
            <w:tcW w:w="2518" w:type="dxa"/>
            <w:vAlign w:val="top"/>
          </w:tcPr>
          <w:p w14:paraId="58C887E3">
            <w:pPr>
              <w:rPr>
                <w:rFonts w:hint="eastAsia" w:ascii="仿宋" w:hAnsi="仿宋" w:eastAsia="仿宋" w:cs="仿宋"/>
                <w:sz w:val="21"/>
              </w:rPr>
            </w:pPr>
          </w:p>
        </w:tc>
        <w:tc>
          <w:tcPr>
            <w:tcW w:w="2519" w:type="dxa"/>
            <w:vAlign w:val="top"/>
          </w:tcPr>
          <w:p w14:paraId="172239F5">
            <w:pPr>
              <w:rPr>
                <w:rFonts w:hint="eastAsia" w:ascii="仿宋" w:hAnsi="仿宋" w:eastAsia="仿宋" w:cs="仿宋"/>
                <w:sz w:val="21"/>
              </w:rPr>
            </w:pPr>
          </w:p>
        </w:tc>
        <w:tc>
          <w:tcPr>
            <w:tcW w:w="1018" w:type="dxa"/>
            <w:vAlign w:val="top"/>
          </w:tcPr>
          <w:p w14:paraId="68E16BE0">
            <w:pPr>
              <w:rPr>
                <w:rFonts w:hint="eastAsia" w:ascii="仿宋" w:hAnsi="仿宋" w:eastAsia="仿宋" w:cs="仿宋"/>
                <w:sz w:val="21"/>
              </w:rPr>
            </w:pPr>
          </w:p>
        </w:tc>
      </w:tr>
      <w:tr w14:paraId="50C7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9775EBB">
            <w:pPr>
              <w:rPr>
                <w:rFonts w:hint="eastAsia" w:ascii="仿宋" w:hAnsi="仿宋" w:eastAsia="仿宋" w:cs="仿宋"/>
                <w:sz w:val="21"/>
              </w:rPr>
            </w:pPr>
          </w:p>
        </w:tc>
        <w:tc>
          <w:tcPr>
            <w:tcW w:w="2039" w:type="dxa"/>
            <w:vAlign w:val="top"/>
          </w:tcPr>
          <w:p w14:paraId="19659ED4">
            <w:pPr>
              <w:rPr>
                <w:rFonts w:hint="eastAsia" w:ascii="仿宋" w:hAnsi="仿宋" w:eastAsia="仿宋" w:cs="仿宋"/>
                <w:sz w:val="21"/>
              </w:rPr>
            </w:pPr>
          </w:p>
        </w:tc>
        <w:tc>
          <w:tcPr>
            <w:tcW w:w="2518" w:type="dxa"/>
            <w:vAlign w:val="top"/>
          </w:tcPr>
          <w:p w14:paraId="52C4B734">
            <w:pPr>
              <w:rPr>
                <w:rFonts w:hint="eastAsia" w:ascii="仿宋" w:hAnsi="仿宋" w:eastAsia="仿宋" w:cs="仿宋"/>
                <w:sz w:val="21"/>
              </w:rPr>
            </w:pPr>
          </w:p>
        </w:tc>
        <w:tc>
          <w:tcPr>
            <w:tcW w:w="2519" w:type="dxa"/>
            <w:vAlign w:val="top"/>
          </w:tcPr>
          <w:p w14:paraId="2C599871">
            <w:pPr>
              <w:rPr>
                <w:rFonts w:hint="eastAsia" w:ascii="仿宋" w:hAnsi="仿宋" w:eastAsia="仿宋" w:cs="仿宋"/>
                <w:sz w:val="21"/>
              </w:rPr>
            </w:pPr>
          </w:p>
        </w:tc>
        <w:tc>
          <w:tcPr>
            <w:tcW w:w="1018" w:type="dxa"/>
            <w:vAlign w:val="top"/>
          </w:tcPr>
          <w:p w14:paraId="1685DD17">
            <w:pPr>
              <w:rPr>
                <w:rFonts w:hint="eastAsia" w:ascii="仿宋" w:hAnsi="仿宋" w:eastAsia="仿宋" w:cs="仿宋"/>
                <w:sz w:val="21"/>
              </w:rPr>
            </w:pPr>
          </w:p>
        </w:tc>
      </w:tr>
      <w:tr w14:paraId="1D69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F2F963F">
            <w:pPr>
              <w:rPr>
                <w:rFonts w:hint="eastAsia" w:ascii="仿宋" w:hAnsi="仿宋" w:eastAsia="仿宋" w:cs="仿宋"/>
                <w:sz w:val="21"/>
              </w:rPr>
            </w:pPr>
          </w:p>
        </w:tc>
        <w:tc>
          <w:tcPr>
            <w:tcW w:w="2039" w:type="dxa"/>
            <w:vAlign w:val="top"/>
          </w:tcPr>
          <w:p w14:paraId="04DC5036">
            <w:pPr>
              <w:rPr>
                <w:rFonts w:hint="eastAsia" w:ascii="仿宋" w:hAnsi="仿宋" w:eastAsia="仿宋" w:cs="仿宋"/>
                <w:sz w:val="21"/>
              </w:rPr>
            </w:pPr>
          </w:p>
        </w:tc>
        <w:tc>
          <w:tcPr>
            <w:tcW w:w="2518" w:type="dxa"/>
            <w:vAlign w:val="top"/>
          </w:tcPr>
          <w:p w14:paraId="7C384A94">
            <w:pPr>
              <w:rPr>
                <w:rFonts w:hint="eastAsia" w:ascii="仿宋" w:hAnsi="仿宋" w:eastAsia="仿宋" w:cs="仿宋"/>
                <w:sz w:val="21"/>
              </w:rPr>
            </w:pPr>
          </w:p>
        </w:tc>
        <w:tc>
          <w:tcPr>
            <w:tcW w:w="2519" w:type="dxa"/>
            <w:vAlign w:val="top"/>
          </w:tcPr>
          <w:p w14:paraId="105F6AF3">
            <w:pPr>
              <w:rPr>
                <w:rFonts w:hint="eastAsia" w:ascii="仿宋" w:hAnsi="仿宋" w:eastAsia="仿宋" w:cs="仿宋"/>
                <w:sz w:val="21"/>
              </w:rPr>
            </w:pPr>
          </w:p>
        </w:tc>
        <w:tc>
          <w:tcPr>
            <w:tcW w:w="1018" w:type="dxa"/>
            <w:vAlign w:val="top"/>
          </w:tcPr>
          <w:p w14:paraId="1DC5464E">
            <w:pPr>
              <w:rPr>
                <w:rFonts w:hint="eastAsia" w:ascii="仿宋" w:hAnsi="仿宋" w:eastAsia="仿宋" w:cs="仿宋"/>
                <w:sz w:val="21"/>
              </w:rPr>
            </w:pPr>
          </w:p>
        </w:tc>
      </w:tr>
      <w:tr w14:paraId="3EA67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9963C4A">
            <w:pPr>
              <w:rPr>
                <w:rFonts w:hint="eastAsia" w:ascii="仿宋" w:hAnsi="仿宋" w:eastAsia="仿宋" w:cs="仿宋"/>
                <w:sz w:val="21"/>
              </w:rPr>
            </w:pPr>
          </w:p>
        </w:tc>
        <w:tc>
          <w:tcPr>
            <w:tcW w:w="2039" w:type="dxa"/>
            <w:vAlign w:val="top"/>
          </w:tcPr>
          <w:p w14:paraId="00FDF260">
            <w:pPr>
              <w:rPr>
                <w:rFonts w:hint="eastAsia" w:ascii="仿宋" w:hAnsi="仿宋" w:eastAsia="仿宋" w:cs="仿宋"/>
                <w:sz w:val="21"/>
              </w:rPr>
            </w:pPr>
          </w:p>
        </w:tc>
        <w:tc>
          <w:tcPr>
            <w:tcW w:w="2518" w:type="dxa"/>
            <w:vAlign w:val="top"/>
          </w:tcPr>
          <w:p w14:paraId="1C086327">
            <w:pPr>
              <w:rPr>
                <w:rFonts w:hint="eastAsia" w:ascii="仿宋" w:hAnsi="仿宋" w:eastAsia="仿宋" w:cs="仿宋"/>
                <w:sz w:val="21"/>
              </w:rPr>
            </w:pPr>
          </w:p>
        </w:tc>
        <w:tc>
          <w:tcPr>
            <w:tcW w:w="2519" w:type="dxa"/>
            <w:vAlign w:val="top"/>
          </w:tcPr>
          <w:p w14:paraId="6C40AD5D">
            <w:pPr>
              <w:rPr>
                <w:rFonts w:hint="eastAsia" w:ascii="仿宋" w:hAnsi="仿宋" w:eastAsia="仿宋" w:cs="仿宋"/>
                <w:sz w:val="21"/>
              </w:rPr>
            </w:pPr>
          </w:p>
        </w:tc>
        <w:tc>
          <w:tcPr>
            <w:tcW w:w="1018" w:type="dxa"/>
            <w:vAlign w:val="top"/>
          </w:tcPr>
          <w:p w14:paraId="23A9CE20">
            <w:pPr>
              <w:rPr>
                <w:rFonts w:hint="eastAsia" w:ascii="仿宋" w:hAnsi="仿宋" w:eastAsia="仿宋" w:cs="仿宋"/>
                <w:sz w:val="21"/>
              </w:rPr>
            </w:pPr>
          </w:p>
        </w:tc>
      </w:tr>
      <w:tr w14:paraId="002C8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79D37C">
            <w:pPr>
              <w:rPr>
                <w:rFonts w:hint="eastAsia" w:ascii="仿宋" w:hAnsi="仿宋" w:eastAsia="仿宋" w:cs="仿宋"/>
                <w:sz w:val="21"/>
              </w:rPr>
            </w:pPr>
          </w:p>
        </w:tc>
        <w:tc>
          <w:tcPr>
            <w:tcW w:w="2039" w:type="dxa"/>
            <w:vAlign w:val="top"/>
          </w:tcPr>
          <w:p w14:paraId="48AA01A3">
            <w:pPr>
              <w:rPr>
                <w:rFonts w:hint="eastAsia" w:ascii="仿宋" w:hAnsi="仿宋" w:eastAsia="仿宋" w:cs="仿宋"/>
                <w:sz w:val="21"/>
              </w:rPr>
            </w:pPr>
          </w:p>
        </w:tc>
        <w:tc>
          <w:tcPr>
            <w:tcW w:w="2518" w:type="dxa"/>
            <w:vAlign w:val="top"/>
          </w:tcPr>
          <w:p w14:paraId="2DED6814">
            <w:pPr>
              <w:rPr>
                <w:rFonts w:hint="eastAsia" w:ascii="仿宋" w:hAnsi="仿宋" w:eastAsia="仿宋" w:cs="仿宋"/>
                <w:sz w:val="21"/>
              </w:rPr>
            </w:pPr>
          </w:p>
        </w:tc>
        <w:tc>
          <w:tcPr>
            <w:tcW w:w="2519" w:type="dxa"/>
            <w:vAlign w:val="top"/>
          </w:tcPr>
          <w:p w14:paraId="1BAB00E6">
            <w:pPr>
              <w:rPr>
                <w:rFonts w:hint="eastAsia" w:ascii="仿宋" w:hAnsi="仿宋" w:eastAsia="仿宋" w:cs="仿宋"/>
                <w:sz w:val="21"/>
              </w:rPr>
            </w:pPr>
          </w:p>
        </w:tc>
        <w:tc>
          <w:tcPr>
            <w:tcW w:w="1018" w:type="dxa"/>
            <w:vAlign w:val="top"/>
          </w:tcPr>
          <w:p w14:paraId="49181837">
            <w:pPr>
              <w:rPr>
                <w:rFonts w:hint="eastAsia" w:ascii="仿宋" w:hAnsi="仿宋" w:eastAsia="仿宋" w:cs="仿宋"/>
                <w:sz w:val="21"/>
              </w:rPr>
            </w:pPr>
          </w:p>
        </w:tc>
      </w:tr>
      <w:tr w14:paraId="415A4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C0D5EF7">
            <w:pPr>
              <w:rPr>
                <w:rFonts w:hint="eastAsia" w:ascii="仿宋" w:hAnsi="仿宋" w:eastAsia="仿宋" w:cs="仿宋"/>
                <w:sz w:val="21"/>
              </w:rPr>
            </w:pPr>
          </w:p>
        </w:tc>
        <w:tc>
          <w:tcPr>
            <w:tcW w:w="2039" w:type="dxa"/>
            <w:vAlign w:val="top"/>
          </w:tcPr>
          <w:p w14:paraId="254CD2DA">
            <w:pPr>
              <w:rPr>
                <w:rFonts w:hint="eastAsia" w:ascii="仿宋" w:hAnsi="仿宋" w:eastAsia="仿宋" w:cs="仿宋"/>
                <w:sz w:val="21"/>
              </w:rPr>
            </w:pPr>
          </w:p>
        </w:tc>
        <w:tc>
          <w:tcPr>
            <w:tcW w:w="2518" w:type="dxa"/>
            <w:vAlign w:val="top"/>
          </w:tcPr>
          <w:p w14:paraId="4CCC8CE2">
            <w:pPr>
              <w:rPr>
                <w:rFonts w:hint="eastAsia" w:ascii="仿宋" w:hAnsi="仿宋" w:eastAsia="仿宋" w:cs="仿宋"/>
                <w:sz w:val="21"/>
              </w:rPr>
            </w:pPr>
          </w:p>
        </w:tc>
        <w:tc>
          <w:tcPr>
            <w:tcW w:w="2519" w:type="dxa"/>
            <w:vAlign w:val="top"/>
          </w:tcPr>
          <w:p w14:paraId="5F658D06">
            <w:pPr>
              <w:rPr>
                <w:rFonts w:hint="eastAsia" w:ascii="仿宋" w:hAnsi="仿宋" w:eastAsia="仿宋" w:cs="仿宋"/>
                <w:sz w:val="21"/>
              </w:rPr>
            </w:pPr>
          </w:p>
        </w:tc>
        <w:tc>
          <w:tcPr>
            <w:tcW w:w="1018" w:type="dxa"/>
            <w:vAlign w:val="top"/>
          </w:tcPr>
          <w:p w14:paraId="50A611F5">
            <w:pPr>
              <w:rPr>
                <w:rFonts w:hint="eastAsia" w:ascii="仿宋" w:hAnsi="仿宋" w:eastAsia="仿宋" w:cs="仿宋"/>
                <w:sz w:val="21"/>
              </w:rPr>
            </w:pPr>
          </w:p>
        </w:tc>
      </w:tr>
      <w:tr w14:paraId="5BEF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9838B0">
            <w:pPr>
              <w:rPr>
                <w:rFonts w:hint="eastAsia" w:ascii="仿宋" w:hAnsi="仿宋" w:eastAsia="仿宋" w:cs="仿宋"/>
                <w:sz w:val="21"/>
              </w:rPr>
            </w:pPr>
          </w:p>
        </w:tc>
        <w:tc>
          <w:tcPr>
            <w:tcW w:w="2039" w:type="dxa"/>
            <w:vAlign w:val="top"/>
          </w:tcPr>
          <w:p w14:paraId="3B1D829D">
            <w:pPr>
              <w:rPr>
                <w:rFonts w:hint="eastAsia" w:ascii="仿宋" w:hAnsi="仿宋" w:eastAsia="仿宋" w:cs="仿宋"/>
                <w:sz w:val="21"/>
              </w:rPr>
            </w:pPr>
          </w:p>
        </w:tc>
        <w:tc>
          <w:tcPr>
            <w:tcW w:w="2518" w:type="dxa"/>
            <w:vAlign w:val="top"/>
          </w:tcPr>
          <w:p w14:paraId="73F15782">
            <w:pPr>
              <w:rPr>
                <w:rFonts w:hint="eastAsia" w:ascii="仿宋" w:hAnsi="仿宋" w:eastAsia="仿宋" w:cs="仿宋"/>
                <w:sz w:val="21"/>
              </w:rPr>
            </w:pPr>
          </w:p>
        </w:tc>
        <w:tc>
          <w:tcPr>
            <w:tcW w:w="2519" w:type="dxa"/>
            <w:vAlign w:val="top"/>
          </w:tcPr>
          <w:p w14:paraId="0BE0576D">
            <w:pPr>
              <w:rPr>
                <w:rFonts w:hint="eastAsia" w:ascii="仿宋" w:hAnsi="仿宋" w:eastAsia="仿宋" w:cs="仿宋"/>
                <w:sz w:val="21"/>
              </w:rPr>
            </w:pPr>
          </w:p>
        </w:tc>
        <w:tc>
          <w:tcPr>
            <w:tcW w:w="1018" w:type="dxa"/>
            <w:vAlign w:val="top"/>
          </w:tcPr>
          <w:p w14:paraId="0F4BA9BE">
            <w:pPr>
              <w:rPr>
                <w:rFonts w:hint="eastAsia" w:ascii="仿宋" w:hAnsi="仿宋" w:eastAsia="仿宋" w:cs="仿宋"/>
                <w:sz w:val="21"/>
              </w:rPr>
            </w:pPr>
          </w:p>
        </w:tc>
      </w:tr>
      <w:tr w14:paraId="2B37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DB62858">
            <w:pPr>
              <w:rPr>
                <w:rFonts w:hint="eastAsia" w:ascii="仿宋" w:hAnsi="仿宋" w:eastAsia="仿宋" w:cs="仿宋"/>
                <w:sz w:val="21"/>
              </w:rPr>
            </w:pPr>
          </w:p>
        </w:tc>
        <w:tc>
          <w:tcPr>
            <w:tcW w:w="2039" w:type="dxa"/>
            <w:vAlign w:val="top"/>
          </w:tcPr>
          <w:p w14:paraId="7F302FB2">
            <w:pPr>
              <w:rPr>
                <w:rFonts w:hint="eastAsia" w:ascii="仿宋" w:hAnsi="仿宋" w:eastAsia="仿宋" w:cs="仿宋"/>
                <w:sz w:val="21"/>
              </w:rPr>
            </w:pPr>
          </w:p>
        </w:tc>
        <w:tc>
          <w:tcPr>
            <w:tcW w:w="2518" w:type="dxa"/>
            <w:vAlign w:val="top"/>
          </w:tcPr>
          <w:p w14:paraId="17F52B82">
            <w:pPr>
              <w:rPr>
                <w:rFonts w:hint="eastAsia" w:ascii="仿宋" w:hAnsi="仿宋" w:eastAsia="仿宋" w:cs="仿宋"/>
                <w:sz w:val="21"/>
              </w:rPr>
            </w:pPr>
          </w:p>
        </w:tc>
        <w:tc>
          <w:tcPr>
            <w:tcW w:w="2519" w:type="dxa"/>
            <w:vAlign w:val="top"/>
          </w:tcPr>
          <w:p w14:paraId="5F35F5D5">
            <w:pPr>
              <w:rPr>
                <w:rFonts w:hint="eastAsia" w:ascii="仿宋" w:hAnsi="仿宋" w:eastAsia="仿宋" w:cs="仿宋"/>
                <w:sz w:val="21"/>
              </w:rPr>
            </w:pPr>
          </w:p>
        </w:tc>
        <w:tc>
          <w:tcPr>
            <w:tcW w:w="1018" w:type="dxa"/>
            <w:vAlign w:val="top"/>
          </w:tcPr>
          <w:p w14:paraId="4E750CD1">
            <w:pPr>
              <w:rPr>
                <w:rFonts w:hint="eastAsia" w:ascii="仿宋" w:hAnsi="仿宋" w:eastAsia="仿宋" w:cs="仿宋"/>
                <w:sz w:val="21"/>
              </w:rPr>
            </w:pPr>
          </w:p>
        </w:tc>
      </w:tr>
    </w:tbl>
    <w:p w14:paraId="4D992EC3">
      <w:pPr>
        <w:spacing w:line="254" w:lineRule="auto"/>
        <w:rPr>
          <w:rFonts w:hint="eastAsia" w:ascii="仿宋" w:hAnsi="仿宋" w:eastAsia="仿宋" w:cs="仿宋"/>
          <w:sz w:val="21"/>
        </w:rPr>
      </w:pPr>
    </w:p>
    <w:p w14:paraId="056DA737">
      <w:pPr>
        <w:spacing w:line="254" w:lineRule="auto"/>
        <w:rPr>
          <w:rFonts w:hint="eastAsia" w:ascii="仿宋" w:hAnsi="仿宋" w:eastAsia="仿宋" w:cs="仿宋"/>
          <w:sz w:val="21"/>
        </w:rPr>
      </w:pPr>
    </w:p>
    <w:p w14:paraId="08279015">
      <w:pPr>
        <w:spacing w:line="255" w:lineRule="auto"/>
        <w:rPr>
          <w:rFonts w:hint="eastAsia" w:ascii="仿宋" w:hAnsi="仿宋" w:eastAsia="仿宋" w:cs="仿宋"/>
          <w:sz w:val="21"/>
        </w:rPr>
      </w:pPr>
    </w:p>
    <w:p w14:paraId="2DD8A562">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24DA90BC">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Borders>
            <w:top w:val="none" w:sz="0" w:space="0"/>
            <w:left w:val="none" w:sz="0" w:space="0"/>
            <w:bottom w:val="none" w:sz="0" w:space="0"/>
            <w:right w:val="none" w:sz="0" w:space="0"/>
          </w:pgBorders>
          <w:pgNumType w:fmt="decimal"/>
          <w:cols w:equalWidth="0" w:num="1">
            <w:col w:w="9052"/>
          </w:cols>
        </w:sectPr>
      </w:pPr>
    </w:p>
    <w:p w14:paraId="02E58DDD">
      <w:pPr>
        <w:spacing w:line="263" w:lineRule="auto"/>
        <w:rPr>
          <w:rFonts w:hint="eastAsia" w:ascii="仿宋" w:hAnsi="仿宋" w:eastAsia="仿宋" w:cs="仿宋"/>
          <w:sz w:val="21"/>
        </w:rPr>
      </w:pPr>
    </w:p>
    <w:p w14:paraId="7C0FB68C">
      <w:pPr>
        <w:pStyle w:val="2"/>
        <w:bidi w:val="0"/>
        <w:rPr>
          <w:rFonts w:hint="eastAsia"/>
        </w:rPr>
      </w:pPr>
      <w:bookmarkStart w:id="227" w:name="_Toc13319"/>
      <w:r>
        <w:rPr>
          <w:rFonts w:hint="eastAsia"/>
        </w:rPr>
        <w:t>6-1   投标人企业（单位）类型声明函</w:t>
      </w:r>
      <w:bookmarkEnd w:id="227"/>
    </w:p>
    <w:p w14:paraId="3095DED4">
      <w:pPr>
        <w:spacing w:line="296" w:lineRule="auto"/>
        <w:rPr>
          <w:rFonts w:hint="eastAsia" w:ascii="仿宋" w:hAnsi="仿宋" w:eastAsia="仿宋" w:cs="仿宋"/>
          <w:sz w:val="21"/>
        </w:rPr>
      </w:pPr>
    </w:p>
    <w:p w14:paraId="25EB9828">
      <w:pPr>
        <w:spacing w:line="296" w:lineRule="auto"/>
        <w:rPr>
          <w:rFonts w:hint="eastAsia" w:ascii="仿宋" w:hAnsi="仿宋" w:eastAsia="仿宋" w:cs="仿宋"/>
          <w:sz w:val="21"/>
        </w:rPr>
      </w:pPr>
    </w:p>
    <w:p w14:paraId="6EEDA2C3">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60F02EC6">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2DEA06D3">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3B569F7A">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099E0C5B">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14:paraId="7DFB3B0D">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053AB9BB">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E07FE3B">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50617422">
      <w:pPr>
        <w:spacing w:before="103" w:line="360" w:lineRule="auto"/>
        <w:ind w:left="3168"/>
        <w:rPr>
          <w:rFonts w:hint="eastAsia" w:ascii="仿宋" w:hAnsi="仿宋" w:eastAsia="仿宋" w:cs="仿宋"/>
          <w:sz w:val="24"/>
          <w:szCs w:val="24"/>
        </w:rPr>
        <w:sectPr>
          <w:headerReference r:id="rId28" w:type="default"/>
          <w:footerReference r:id="rId29" w:type="default"/>
          <w:pgSz w:w="11906" w:h="16839"/>
          <w:pgMar w:top="1274" w:right="1728" w:bottom="1171" w:left="1785" w:header="852"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36885042">
      <w:pPr>
        <w:spacing w:line="263" w:lineRule="auto"/>
        <w:rPr>
          <w:rFonts w:hint="eastAsia" w:ascii="仿宋" w:hAnsi="仿宋" w:eastAsia="仿宋" w:cs="仿宋"/>
          <w:sz w:val="21"/>
        </w:rPr>
      </w:pPr>
    </w:p>
    <w:p w14:paraId="5BF6DB44">
      <w:pPr>
        <w:spacing w:line="180" w:lineRule="auto"/>
        <w:rPr>
          <w:rFonts w:hint="eastAsia" w:ascii="仿宋" w:hAnsi="仿宋" w:eastAsia="仿宋" w:cs="仿宋"/>
          <w:sz w:val="24"/>
          <w:szCs w:val="24"/>
          <w:u w:val="single" w:color="auto"/>
        </w:rPr>
      </w:pPr>
    </w:p>
    <w:p w14:paraId="38E80300">
      <w:pPr>
        <w:spacing w:before="103" w:line="225" w:lineRule="auto"/>
        <w:ind w:left="24"/>
        <w:jc w:val="center"/>
        <w:outlineLvl w:val="1"/>
        <w:rPr>
          <w:rFonts w:hint="eastAsia" w:ascii="仿宋" w:hAnsi="仿宋" w:eastAsia="仿宋" w:cs="仿宋"/>
          <w:sz w:val="24"/>
          <w:szCs w:val="24"/>
        </w:rPr>
      </w:pPr>
      <w:bookmarkStart w:id="228" w:name="_Toc9092"/>
      <w:bookmarkStart w:id="229" w:name="_Toc21862"/>
      <w:bookmarkStart w:id="230" w:name="_Toc21931"/>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残疾人福利性单位声明函（本项目不适用）</w:t>
      </w:r>
      <w:bookmarkEnd w:id="228"/>
      <w:bookmarkEnd w:id="229"/>
      <w:bookmarkEnd w:id="230"/>
    </w:p>
    <w:p w14:paraId="6CFA652F">
      <w:pPr>
        <w:spacing w:line="311" w:lineRule="auto"/>
        <w:rPr>
          <w:rFonts w:hint="eastAsia" w:ascii="仿宋" w:hAnsi="仿宋" w:eastAsia="仿宋" w:cs="仿宋"/>
          <w:sz w:val="21"/>
        </w:rPr>
      </w:pPr>
    </w:p>
    <w:p w14:paraId="2BDDCC7A">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37FD4129">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2111E852">
      <w:pPr>
        <w:spacing w:line="360" w:lineRule="auto"/>
        <w:rPr>
          <w:rFonts w:hint="eastAsia" w:ascii="仿宋" w:hAnsi="仿宋" w:eastAsia="仿宋" w:cs="仿宋"/>
          <w:sz w:val="21"/>
        </w:rPr>
      </w:pPr>
    </w:p>
    <w:p w14:paraId="2A9C7A9B">
      <w:pPr>
        <w:spacing w:line="360" w:lineRule="auto"/>
        <w:rPr>
          <w:rFonts w:hint="eastAsia" w:ascii="仿宋" w:hAnsi="仿宋" w:eastAsia="仿宋" w:cs="仿宋"/>
          <w:sz w:val="21"/>
        </w:rPr>
      </w:pPr>
    </w:p>
    <w:p w14:paraId="0715879E">
      <w:pPr>
        <w:spacing w:line="360" w:lineRule="auto"/>
        <w:rPr>
          <w:rFonts w:hint="eastAsia" w:ascii="仿宋" w:hAnsi="仿宋" w:eastAsia="仿宋" w:cs="仿宋"/>
          <w:sz w:val="21"/>
        </w:rPr>
      </w:pPr>
    </w:p>
    <w:p w14:paraId="30998B99">
      <w:pPr>
        <w:spacing w:line="180" w:lineRule="auto"/>
        <w:ind w:left="3168"/>
        <w:rPr>
          <w:rFonts w:hint="eastAsia" w:ascii="仿宋" w:hAnsi="仿宋" w:eastAsia="仿宋" w:cs="仿宋"/>
          <w:sz w:val="24"/>
          <w:szCs w:val="24"/>
          <w:u w:val="single" w:color="auto"/>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5F61F53A">
      <w:pPr>
        <w:spacing w:line="180" w:lineRule="auto"/>
        <w:ind w:left="3168"/>
        <w:rPr>
          <w:rFonts w:hint="eastAsia" w:ascii="仿宋" w:hAnsi="仿宋" w:eastAsia="仿宋" w:cs="仿宋"/>
          <w:sz w:val="24"/>
          <w:szCs w:val="24"/>
          <w:u w:val="single" w:color="auto"/>
        </w:rPr>
      </w:pPr>
    </w:p>
    <w:p w14:paraId="0B5806A4">
      <w:pPr>
        <w:spacing w:line="180" w:lineRule="auto"/>
        <w:ind w:left="3168"/>
        <w:rPr>
          <w:rFonts w:hint="eastAsia" w:ascii="仿宋" w:hAnsi="仿宋" w:eastAsia="仿宋" w:cs="仿宋"/>
          <w:sz w:val="24"/>
          <w:szCs w:val="24"/>
          <w:u w:val="single" w:color="auto"/>
        </w:rPr>
      </w:pPr>
    </w:p>
    <w:p w14:paraId="646067E0">
      <w:pPr>
        <w:spacing w:line="180" w:lineRule="auto"/>
        <w:ind w:left="3168"/>
        <w:rPr>
          <w:rFonts w:hint="eastAsia" w:ascii="仿宋" w:hAnsi="仿宋" w:eastAsia="仿宋" w:cs="仿宋"/>
          <w:sz w:val="24"/>
          <w:szCs w:val="24"/>
          <w:u w:val="single" w:color="auto"/>
        </w:rPr>
        <w:sectPr>
          <w:footerReference r:id="rId30" w:type="default"/>
          <w:pgSz w:w="11906" w:h="16839"/>
          <w:pgMar w:top="1274" w:right="1728" w:bottom="1171" w:left="1785" w:header="852" w:footer="992" w:gutter="0"/>
          <w:pgBorders>
            <w:top w:val="none" w:sz="0" w:space="0"/>
            <w:left w:val="none" w:sz="0" w:space="0"/>
            <w:bottom w:val="none" w:sz="0" w:space="0"/>
            <w:right w:val="none" w:sz="0" w:space="0"/>
          </w:pgBorders>
          <w:pgNumType w:fmt="decimal"/>
          <w:cols w:space="720" w:num="1"/>
        </w:sectPr>
      </w:pPr>
    </w:p>
    <w:p w14:paraId="7D954BCB">
      <w:pPr>
        <w:pStyle w:val="2"/>
        <w:bidi w:val="0"/>
        <w:rPr>
          <w:rFonts w:hint="eastAsia" w:ascii="仿宋" w:hAnsi="仿宋" w:eastAsia="仿宋" w:cs="仿宋"/>
          <w:sz w:val="24"/>
          <w:szCs w:val="24"/>
        </w:rPr>
      </w:pPr>
      <w:bookmarkStart w:id="231" w:name="_Toc9444"/>
      <w:r>
        <w:rPr>
          <w:rFonts w:hint="eastAsia" w:ascii="仿宋" w:hAnsi="仿宋" w:eastAsia="仿宋" w:cs="仿宋"/>
          <w:b/>
          <w:bCs/>
          <w:sz w:val="24"/>
          <w:szCs w:val="24"/>
        </w:rPr>
        <w:t>6-</w:t>
      </w:r>
      <w:r>
        <w:rPr>
          <w:rFonts w:hint="eastAsia" w:ascii="仿宋" w:hAnsi="仿宋" w:eastAsia="仿宋" w:cs="仿宋"/>
          <w:b/>
          <w:bCs/>
          <w:sz w:val="24"/>
          <w:szCs w:val="24"/>
          <w:lang w:val="en-US" w:eastAsia="zh-CN"/>
        </w:rPr>
        <w:t>4</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货物</w:t>
      </w:r>
      <w:r>
        <w:rPr>
          <w:rFonts w:hint="eastAsia" w:ascii="仿宋" w:hAnsi="仿宋" w:eastAsia="仿宋" w:cs="仿宋"/>
          <w:b/>
          <w:bCs/>
          <w:spacing w:val="-1"/>
          <w:sz w:val="24"/>
          <w:szCs w:val="24"/>
        </w:rPr>
        <w:t>）</w:t>
      </w:r>
      <w:bookmarkEnd w:id="231"/>
    </w:p>
    <w:p w14:paraId="1288EBB4">
      <w:pPr>
        <w:spacing w:line="246" w:lineRule="auto"/>
        <w:rPr>
          <w:rFonts w:hint="eastAsia" w:ascii="仿宋" w:hAnsi="仿宋" w:eastAsia="仿宋" w:cs="仿宋"/>
          <w:sz w:val="21"/>
        </w:rPr>
      </w:pPr>
    </w:p>
    <w:p w14:paraId="2F7545E7">
      <w:pPr>
        <w:pStyle w:val="8"/>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1B90CEBE">
      <w:pPr>
        <w:spacing w:line="360" w:lineRule="auto"/>
        <w:rPr>
          <w:rFonts w:hint="eastAsia" w:ascii="仿宋" w:hAnsi="仿宋" w:eastAsia="仿宋" w:cs="仿宋"/>
          <w:sz w:val="21"/>
        </w:rPr>
      </w:pPr>
    </w:p>
    <w:p w14:paraId="2D760930">
      <w:pPr>
        <w:pStyle w:val="8"/>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7A134712">
      <w:pPr>
        <w:spacing w:line="360" w:lineRule="auto"/>
        <w:rPr>
          <w:rFonts w:hint="eastAsia" w:ascii="仿宋" w:hAnsi="仿宋" w:eastAsia="仿宋" w:cs="仿宋"/>
          <w:sz w:val="21"/>
        </w:rPr>
      </w:pPr>
    </w:p>
    <w:p w14:paraId="6C0825A5">
      <w:pPr>
        <w:pStyle w:val="8"/>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6E98FAC">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23CEA1C3">
      <w:pPr>
        <w:pStyle w:val="3"/>
        <w:jc w:val="both"/>
        <w:rPr>
          <w:rFonts w:hint="default"/>
          <w:lang w:val="en-US" w:eastAsia="zh-CN"/>
        </w:rPr>
      </w:pPr>
      <w:r>
        <w:rPr>
          <w:rFonts w:hint="eastAsia" w:ascii="仿宋" w:hAnsi="仿宋" w:eastAsia="仿宋" w:cs="仿宋"/>
          <w:sz w:val="21"/>
          <w:lang w:val="en-US" w:eastAsia="zh-CN"/>
        </w:rPr>
        <w:t xml:space="preserve">    </w:t>
      </w:r>
      <w:bookmarkStart w:id="232" w:name="_Toc3998"/>
      <w:r>
        <w:rPr>
          <w:rFonts w:hint="eastAsia" w:ascii="仿宋" w:hAnsi="仿宋" w:eastAsia="仿宋" w:cs="仿宋"/>
          <w:sz w:val="21"/>
          <w:lang w:val="en-US" w:eastAsia="zh-CN"/>
        </w:rPr>
        <w:t>...........................................</w:t>
      </w:r>
      <w:bookmarkEnd w:id="232"/>
    </w:p>
    <w:p w14:paraId="17507244">
      <w:pPr>
        <w:pStyle w:val="8"/>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1EBBFD5F">
      <w:pPr>
        <w:spacing w:line="360" w:lineRule="auto"/>
        <w:rPr>
          <w:rFonts w:hint="eastAsia" w:ascii="仿宋" w:hAnsi="仿宋" w:eastAsia="仿宋" w:cs="仿宋"/>
          <w:sz w:val="21"/>
        </w:rPr>
      </w:pPr>
    </w:p>
    <w:p w14:paraId="489DFC02">
      <w:pPr>
        <w:pStyle w:val="8"/>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0F5E3100">
      <w:pPr>
        <w:spacing w:line="278" w:lineRule="auto"/>
        <w:rPr>
          <w:rFonts w:hint="eastAsia" w:ascii="仿宋" w:hAnsi="仿宋" w:eastAsia="仿宋" w:cs="仿宋"/>
          <w:sz w:val="21"/>
        </w:rPr>
      </w:pPr>
    </w:p>
    <w:p w14:paraId="1E74387D">
      <w:pPr>
        <w:spacing w:line="278" w:lineRule="auto"/>
        <w:rPr>
          <w:rFonts w:hint="eastAsia" w:ascii="仿宋" w:hAnsi="仿宋" w:eastAsia="仿宋" w:cs="仿宋"/>
          <w:sz w:val="21"/>
        </w:rPr>
      </w:pPr>
    </w:p>
    <w:p w14:paraId="58A411F7">
      <w:pPr>
        <w:spacing w:line="278" w:lineRule="auto"/>
        <w:rPr>
          <w:rFonts w:hint="eastAsia" w:ascii="仿宋" w:hAnsi="仿宋" w:eastAsia="仿宋" w:cs="仿宋"/>
          <w:sz w:val="21"/>
        </w:rPr>
      </w:pPr>
    </w:p>
    <w:p w14:paraId="136E5247">
      <w:pPr>
        <w:pStyle w:val="8"/>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4B2BAF84">
      <w:pPr>
        <w:spacing w:line="284" w:lineRule="auto"/>
        <w:rPr>
          <w:rFonts w:hint="eastAsia" w:ascii="仿宋" w:hAnsi="仿宋" w:eastAsia="仿宋" w:cs="仿宋"/>
          <w:sz w:val="21"/>
        </w:rPr>
      </w:pPr>
    </w:p>
    <w:p w14:paraId="60D2F0B9">
      <w:pPr>
        <w:pStyle w:val="8"/>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2C54B79">
      <w:pPr>
        <w:spacing w:line="267" w:lineRule="auto"/>
        <w:rPr>
          <w:rFonts w:hint="eastAsia" w:ascii="仿宋" w:hAnsi="仿宋" w:eastAsia="仿宋" w:cs="仿宋"/>
          <w:sz w:val="21"/>
        </w:rPr>
      </w:pPr>
    </w:p>
    <w:p w14:paraId="2DBCC425">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w:t>
      </w:r>
    </w:p>
    <w:p w14:paraId="5AF903CD">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1、投标商根据技术参数由中小企业生产或制造的产品提供中小企业声明函。必须如实填写中小企业声明函，如提供虚假资料，投标商自行承担责任。</w:t>
      </w:r>
    </w:p>
    <w:p w14:paraId="06C83962">
      <w:pPr>
        <w:spacing w:line="360" w:lineRule="auto"/>
        <w:rPr>
          <w:rFonts w:hint="eastAsia"/>
        </w:rPr>
      </w:pPr>
      <w:r>
        <w:rPr>
          <w:rFonts w:hint="eastAsia" w:ascii="仿宋" w:hAnsi="仿宋" w:eastAsia="仿宋" w:cs="仿宋"/>
          <w:b/>
          <w:bCs/>
          <w:color w:val="FF0000"/>
          <w:sz w:val="24"/>
          <w:szCs w:val="24"/>
          <w:lang w:val="en-US" w:eastAsia="zh-CN"/>
        </w:rPr>
        <w:t>2、投标单位需详细列明全部标的物名称，列属行业、制造商名称、从业人员、营业收入、资产总额、所属企业性质。</w:t>
      </w:r>
    </w:p>
    <w:p w14:paraId="3D5CDB34">
      <w:pPr>
        <w:spacing w:before="104" w:line="360" w:lineRule="auto"/>
        <w:ind w:left="562"/>
        <w:outlineLvl w:val="1"/>
        <w:rPr>
          <w:rFonts w:hint="eastAsia" w:ascii="仿宋" w:hAnsi="仿宋" w:eastAsia="仿宋" w:cs="仿宋"/>
          <w:sz w:val="24"/>
          <w:szCs w:val="24"/>
        </w:rPr>
      </w:pPr>
      <w:bookmarkStart w:id="233" w:name="_Toc11437"/>
      <w:r>
        <w:rPr>
          <w:rFonts w:hint="eastAsia" w:ascii="仿宋" w:hAnsi="仿宋" w:eastAsia="仿宋" w:cs="仿宋"/>
          <w:b/>
          <w:bCs/>
          <w:spacing w:val="-1"/>
          <w:sz w:val="24"/>
          <w:szCs w:val="24"/>
        </w:rPr>
        <w:t>7     投标人关联单位的说明</w:t>
      </w:r>
      <w:bookmarkEnd w:id="233"/>
    </w:p>
    <w:p w14:paraId="52C6D1D7">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8561823">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5839A72C">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0A8D781D">
      <w:pPr>
        <w:spacing w:line="360" w:lineRule="auto"/>
        <w:rPr>
          <w:rFonts w:hint="eastAsia" w:ascii="仿宋" w:hAnsi="仿宋" w:eastAsia="仿宋" w:cs="仿宋"/>
          <w:sz w:val="21"/>
        </w:rPr>
      </w:pPr>
    </w:p>
    <w:p w14:paraId="1BC80E10">
      <w:pPr>
        <w:spacing w:before="103" w:line="360" w:lineRule="auto"/>
        <w:ind w:left="561"/>
        <w:outlineLvl w:val="1"/>
        <w:rPr>
          <w:rFonts w:hint="eastAsia" w:ascii="仿宋" w:hAnsi="仿宋" w:eastAsia="仿宋" w:cs="仿宋"/>
          <w:sz w:val="24"/>
          <w:szCs w:val="24"/>
        </w:rPr>
      </w:pPr>
      <w:bookmarkStart w:id="234" w:name="_Toc19069"/>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234"/>
    </w:p>
    <w:p w14:paraId="101DE606">
      <w:pPr>
        <w:spacing w:line="360" w:lineRule="auto"/>
        <w:rPr>
          <w:rFonts w:hint="eastAsia" w:ascii="仿宋" w:hAnsi="仿宋" w:eastAsia="仿宋" w:cs="仿宋"/>
          <w:sz w:val="24"/>
          <w:szCs w:val="24"/>
        </w:rPr>
      </w:pPr>
    </w:p>
    <w:p w14:paraId="351381F6">
      <w:pPr>
        <w:spacing w:line="360" w:lineRule="auto"/>
        <w:rPr>
          <w:rFonts w:hint="eastAsia" w:ascii="仿宋" w:hAnsi="仿宋" w:eastAsia="仿宋" w:cs="仿宋"/>
          <w:sz w:val="24"/>
          <w:szCs w:val="24"/>
        </w:rPr>
      </w:pPr>
    </w:p>
    <w:p w14:paraId="5E97C00A">
      <w:pPr>
        <w:spacing w:line="360" w:lineRule="auto"/>
        <w:rPr>
          <w:rFonts w:hint="eastAsia" w:ascii="仿宋" w:hAnsi="仿宋" w:eastAsia="仿宋" w:cs="仿宋"/>
          <w:sz w:val="24"/>
          <w:szCs w:val="24"/>
        </w:rPr>
      </w:pPr>
    </w:p>
    <w:p w14:paraId="0F44F2E2">
      <w:pPr>
        <w:pStyle w:val="2"/>
        <w:bidi w:val="0"/>
        <w:jc w:val="left"/>
        <w:outlineLvl w:val="2"/>
        <w:rPr>
          <w:rFonts w:hint="default" w:ascii="仿宋" w:hAnsi="仿宋" w:eastAsia="仿宋" w:cs="仿宋"/>
          <w:b/>
          <w:bCs/>
          <w:snapToGrid w:val="0"/>
          <w:color w:val="000000"/>
          <w:spacing w:val="-1"/>
          <w:kern w:val="0"/>
          <w:sz w:val="24"/>
          <w:szCs w:val="24"/>
          <w:lang w:val="en-US" w:eastAsia="zh-CN" w:bidi="ar-SA"/>
        </w:rPr>
        <w:sectPr>
          <w:headerReference r:id="rId31" w:type="default"/>
          <w:footerReference r:id="rId32" w:type="default"/>
          <w:pgSz w:w="11906" w:h="16839"/>
          <w:pgMar w:top="1274" w:right="1722" w:bottom="1171" w:left="1785" w:header="852"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4"/>
          <w:szCs w:val="24"/>
          <w:lang w:val="en-US" w:eastAsia="zh-CN"/>
        </w:rPr>
        <w:t xml:space="preserve">   </w:t>
      </w:r>
      <w:r>
        <w:rPr>
          <w:rFonts w:hint="eastAsia" w:ascii="仿宋" w:hAnsi="仿宋" w:eastAsia="仿宋" w:cs="仿宋"/>
          <w:b/>
          <w:bCs/>
          <w:snapToGrid w:val="0"/>
          <w:color w:val="000000"/>
          <w:spacing w:val="-1"/>
          <w:kern w:val="0"/>
          <w:sz w:val="24"/>
          <w:szCs w:val="24"/>
          <w:lang w:val="en-US" w:eastAsia="zh-CN" w:bidi="ar-SA"/>
        </w:rPr>
        <w:t xml:space="preserve">  </w:t>
      </w:r>
      <w:bookmarkStart w:id="235" w:name="_Toc11268"/>
      <w:r>
        <w:rPr>
          <w:rFonts w:hint="eastAsia" w:ascii="仿宋" w:hAnsi="仿宋" w:eastAsia="仿宋" w:cs="仿宋"/>
          <w:b/>
          <w:bCs/>
          <w:snapToGrid w:val="0"/>
          <w:color w:val="000000"/>
          <w:spacing w:val="-1"/>
          <w:kern w:val="0"/>
          <w:sz w:val="24"/>
          <w:szCs w:val="24"/>
          <w:lang w:val="en-US" w:eastAsia="zh-CN" w:bidi="ar-SA"/>
        </w:rPr>
        <w:t>9  投标保证金缴纳凭证或投标保证金保函证明材料（如未提供，以查询为准）</w:t>
      </w:r>
      <w:bookmarkEnd w:id="235"/>
    </w:p>
    <w:p w14:paraId="0F17F1F0">
      <w:pPr>
        <w:pStyle w:val="2"/>
        <w:bidi w:val="0"/>
        <w:jc w:val="left"/>
        <w:rPr>
          <w:rFonts w:hint="eastAsia" w:ascii="仿宋" w:hAnsi="仿宋" w:eastAsia="仿宋" w:cs="仿宋"/>
          <w:sz w:val="24"/>
          <w:szCs w:val="24"/>
        </w:rPr>
      </w:pPr>
      <w:r>
        <w:rPr>
          <w:rFonts w:hint="eastAsia" w:ascii="仿宋" w:hAnsi="仿宋" w:eastAsia="仿宋" w:cs="仿宋"/>
          <w:b/>
          <w:bCs/>
          <w:spacing w:val="-2"/>
          <w:sz w:val="28"/>
          <w:szCs w:val="28"/>
        </w:rPr>
        <w:t xml:space="preserve"> </w:t>
      </w:r>
      <w:bookmarkStart w:id="236" w:name="_Toc18618"/>
      <w:r>
        <w:rPr>
          <w:rFonts w:hint="eastAsia" w:ascii="仿宋" w:hAnsi="仿宋" w:eastAsia="仿宋" w:cs="仿宋"/>
          <w:b/>
          <w:bCs/>
          <w:spacing w:val="-2"/>
          <w:sz w:val="28"/>
          <w:szCs w:val="28"/>
          <w:lang w:val="en-US" w:eastAsia="zh-CN"/>
        </w:rPr>
        <w:t>10.</w:t>
      </w:r>
      <w:r>
        <w:rPr>
          <w:rFonts w:hint="eastAsia" w:ascii="仿宋" w:hAnsi="仿宋" w:eastAsia="仿宋" w:cs="仿宋"/>
          <w:b/>
          <w:bCs/>
          <w:spacing w:val="-2"/>
          <w:sz w:val="28"/>
          <w:szCs w:val="28"/>
        </w:rPr>
        <w:t>投标文件格式范本</w:t>
      </w:r>
      <w:bookmarkEnd w:id="236"/>
    </w:p>
    <w:p w14:paraId="61D13619">
      <w:pPr>
        <w:spacing w:before="190"/>
        <w:rPr>
          <w:rFonts w:hint="eastAsia" w:ascii="仿宋" w:hAnsi="仿宋" w:eastAsia="仿宋" w:cs="仿宋"/>
        </w:rPr>
      </w:pPr>
    </w:p>
    <w:tbl>
      <w:tblPr>
        <w:tblStyle w:val="34"/>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7897B13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2074AC80">
            <w:pPr>
              <w:spacing w:before="187" w:line="219" w:lineRule="auto"/>
              <w:ind w:left="7047"/>
              <w:rPr>
                <w:rFonts w:hint="eastAsia" w:ascii="仿宋" w:hAnsi="仿宋" w:eastAsia="仿宋" w:cs="仿宋"/>
                <w:sz w:val="32"/>
                <w:szCs w:val="32"/>
              </w:rPr>
            </w:pPr>
          </w:p>
          <w:p w14:paraId="2B606665">
            <w:pPr>
              <w:spacing w:line="249" w:lineRule="auto"/>
              <w:rPr>
                <w:rFonts w:hint="eastAsia" w:ascii="仿宋" w:hAnsi="仿宋" w:eastAsia="仿宋" w:cs="仿宋"/>
                <w:sz w:val="22"/>
                <w:szCs w:val="22"/>
              </w:rPr>
            </w:pPr>
          </w:p>
          <w:p w14:paraId="4247CE4E">
            <w:pPr>
              <w:spacing w:line="249" w:lineRule="auto"/>
              <w:rPr>
                <w:rFonts w:hint="eastAsia" w:ascii="仿宋" w:hAnsi="仿宋" w:eastAsia="仿宋" w:cs="仿宋"/>
                <w:sz w:val="22"/>
                <w:szCs w:val="22"/>
              </w:rPr>
            </w:pPr>
          </w:p>
          <w:p w14:paraId="7D6FE094">
            <w:pPr>
              <w:spacing w:line="250" w:lineRule="auto"/>
              <w:rPr>
                <w:rFonts w:hint="eastAsia" w:ascii="仿宋" w:hAnsi="仿宋" w:eastAsia="仿宋" w:cs="仿宋"/>
                <w:sz w:val="22"/>
                <w:szCs w:val="22"/>
              </w:rPr>
            </w:pPr>
          </w:p>
          <w:p w14:paraId="2111830B">
            <w:pPr>
              <w:spacing w:line="250" w:lineRule="auto"/>
              <w:rPr>
                <w:rFonts w:hint="eastAsia" w:ascii="仿宋" w:hAnsi="仿宋" w:eastAsia="仿宋" w:cs="仿宋"/>
                <w:sz w:val="22"/>
                <w:szCs w:val="22"/>
              </w:rPr>
            </w:pPr>
          </w:p>
          <w:p w14:paraId="3E6249FA">
            <w:pPr>
              <w:spacing w:line="250" w:lineRule="auto"/>
              <w:rPr>
                <w:rFonts w:hint="eastAsia" w:ascii="仿宋" w:hAnsi="仿宋" w:eastAsia="仿宋" w:cs="仿宋"/>
                <w:sz w:val="22"/>
                <w:szCs w:val="22"/>
              </w:rPr>
            </w:pPr>
          </w:p>
          <w:p w14:paraId="06C452DB">
            <w:pPr>
              <w:spacing w:line="250" w:lineRule="auto"/>
              <w:rPr>
                <w:rFonts w:hint="eastAsia" w:ascii="仿宋" w:hAnsi="仿宋" w:eastAsia="仿宋" w:cs="仿宋"/>
                <w:sz w:val="22"/>
                <w:szCs w:val="22"/>
              </w:rPr>
            </w:pPr>
          </w:p>
          <w:p w14:paraId="7FDE6303">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115E3B6F">
            <w:pPr>
              <w:spacing w:line="460" w:lineRule="auto"/>
              <w:rPr>
                <w:rFonts w:hint="eastAsia" w:ascii="仿宋" w:hAnsi="仿宋" w:eastAsia="仿宋" w:cs="仿宋"/>
                <w:sz w:val="22"/>
                <w:szCs w:val="22"/>
              </w:rPr>
            </w:pPr>
          </w:p>
          <w:p w14:paraId="016727DA">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4156128C">
            <w:pPr>
              <w:spacing w:line="290" w:lineRule="auto"/>
              <w:rPr>
                <w:rFonts w:hint="eastAsia" w:ascii="仿宋" w:hAnsi="仿宋" w:eastAsia="仿宋" w:cs="仿宋"/>
                <w:sz w:val="22"/>
                <w:szCs w:val="22"/>
              </w:rPr>
            </w:pPr>
          </w:p>
          <w:p w14:paraId="62FF46E3">
            <w:pPr>
              <w:spacing w:line="290" w:lineRule="auto"/>
              <w:rPr>
                <w:rFonts w:hint="eastAsia" w:ascii="仿宋" w:hAnsi="仿宋" w:eastAsia="仿宋" w:cs="仿宋"/>
                <w:sz w:val="22"/>
                <w:szCs w:val="22"/>
              </w:rPr>
            </w:pPr>
          </w:p>
          <w:p w14:paraId="0CCA2B72">
            <w:pPr>
              <w:spacing w:line="291" w:lineRule="auto"/>
              <w:rPr>
                <w:rFonts w:hint="eastAsia" w:ascii="仿宋" w:hAnsi="仿宋" w:eastAsia="仿宋" w:cs="仿宋"/>
                <w:sz w:val="22"/>
                <w:szCs w:val="22"/>
              </w:rPr>
            </w:pPr>
          </w:p>
          <w:p w14:paraId="35004BB8">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41671EA1">
            <w:pPr>
              <w:spacing w:line="275" w:lineRule="auto"/>
              <w:rPr>
                <w:rFonts w:hint="eastAsia" w:ascii="仿宋" w:hAnsi="仿宋" w:eastAsia="仿宋" w:cs="仿宋"/>
                <w:sz w:val="22"/>
                <w:szCs w:val="22"/>
              </w:rPr>
            </w:pPr>
          </w:p>
          <w:p w14:paraId="7EBE9461">
            <w:pPr>
              <w:spacing w:line="275" w:lineRule="auto"/>
              <w:rPr>
                <w:rFonts w:hint="eastAsia" w:ascii="仿宋" w:hAnsi="仿宋" w:eastAsia="仿宋" w:cs="仿宋"/>
                <w:sz w:val="22"/>
                <w:szCs w:val="22"/>
              </w:rPr>
            </w:pPr>
          </w:p>
          <w:p w14:paraId="6860F8A2">
            <w:pPr>
              <w:spacing w:line="275" w:lineRule="auto"/>
              <w:rPr>
                <w:rFonts w:hint="eastAsia" w:ascii="仿宋" w:hAnsi="仿宋" w:eastAsia="仿宋" w:cs="仿宋"/>
                <w:sz w:val="22"/>
                <w:szCs w:val="22"/>
              </w:rPr>
            </w:pPr>
          </w:p>
          <w:p w14:paraId="6113204A">
            <w:pPr>
              <w:spacing w:line="276" w:lineRule="auto"/>
              <w:rPr>
                <w:rFonts w:hint="eastAsia" w:ascii="仿宋" w:hAnsi="仿宋" w:eastAsia="仿宋" w:cs="仿宋"/>
                <w:sz w:val="22"/>
                <w:szCs w:val="22"/>
              </w:rPr>
            </w:pPr>
          </w:p>
          <w:p w14:paraId="7B2F58EC">
            <w:pPr>
              <w:spacing w:line="276" w:lineRule="auto"/>
              <w:rPr>
                <w:rFonts w:hint="eastAsia" w:ascii="仿宋" w:hAnsi="仿宋" w:eastAsia="仿宋" w:cs="仿宋"/>
                <w:sz w:val="22"/>
                <w:szCs w:val="22"/>
              </w:rPr>
            </w:pPr>
          </w:p>
          <w:p w14:paraId="299B96B7">
            <w:pPr>
              <w:spacing w:line="276" w:lineRule="auto"/>
              <w:rPr>
                <w:rFonts w:hint="eastAsia" w:ascii="仿宋" w:hAnsi="仿宋" w:eastAsia="仿宋" w:cs="仿宋"/>
                <w:sz w:val="22"/>
                <w:szCs w:val="22"/>
              </w:rPr>
            </w:pPr>
          </w:p>
          <w:p w14:paraId="75F115EF">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880595C">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3EC3A737">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29F9321B">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301DB439">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B5600C">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75DCA859">
            <w:pPr>
              <w:spacing w:line="304" w:lineRule="auto"/>
              <w:rPr>
                <w:rFonts w:hint="eastAsia" w:ascii="仿宋" w:hAnsi="仿宋" w:eastAsia="仿宋" w:cs="仿宋"/>
                <w:sz w:val="22"/>
                <w:szCs w:val="22"/>
              </w:rPr>
            </w:pPr>
          </w:p>
          <w:p w14:paraId="06908316">
            <w:pPr>
              <w:spacing w:line="304" w:lineRule="auto"/>
              <w:rPr>
                <w:rFonts w:hint="eastAsia" w:ascii="仿宋" w:hAnsi="仿宋" w:eastAsia="仿宋" w:cs="仿宋"/>
                <w:sz w:val="22"/>
                <w:szCs w:val="22"/>
              </w:rPr>
            </w:pPr>
          </w:p>
          <w:p w14:paraId="6CA68783">
            <w:pPr>
              <w:spacing w:line="305" w:lineRule="auto"/>
              <w:rPr>
                <w:rFonts w:hint="eastAsia" w:ascii="仿宋" w:hAnsi="仿宋" w:eastAsia="仿宋" w:cs="仿宋"/>
                <w:sz w:val="22"/>
                <w:szCs w:val="22"/>
              </w:rPr>
            </w:pPr>
          </w:p>
          <w:p w14:paraId="4CBB8B1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50B4DB0C">
      <w:pPr>
        <w:rPr>
          <w:rFonts w:hint="eastAsia" w:ascii="仿宋" w:hAnsi="仿宋" w:eastAsia="仿宋" w:cs="仿宋"/>
          <w:sz w:val="21"/>
          <w:szCs w:val="21"/>
        </w:rPr>
        <w:sectPr>
          <w:headerReference r:id="rId33" w:type="default"/>
          <w:footerReference r:id="rId34" w:type="default"/>
          <w:pgSz w:w="11906" w:h="16839"/>
          <w:pgMar w:top="1274" w:right="1500" w:bottom="1171" w:left="1256" w:header="852"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7456"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7456;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1122D8CC">
      <w:pPr>
        <w:pStyle w:val="2"/>
        <w:numPr>
          <w:ilvl w:val="0"/>
          <w:numId w:val="10"/>
        </w:numPr>
        <w:bidi w:val="0"/>
        <w:rPr>
          <w:rFonts w:hint="default"/>
          <w:lang w:val="en-US" w:eastAsia="zh-CN"/>
        </w:rPr>
      </w:pPr>
      <w:r>
        <w:rPr>
          <w:rFonts w:hint="eastAsia" w:ascii="仿宋" w:hAnsi="仿宋" w:eastAsia="仿宋" w:cs="仿宋"/>
          <w:spacing w:val="4"/>
          <w:sz w:val="30"/>
          <w:szCs w:val="30"/>
        </w:rPr>
        <w:t xml:space="preserve">  </w:t>
      </w:r>
      <w:r>
        <w:rPr>
          <w:rFonts w:hint="eastAsia" w:ascii="仿宋" w:hAnsi="仿宋" w:eastAsia="仿宋" w:cs="仿宋"/>
          <w:lang w:val="en-US" w:eastAsia="zh-CN"/>
        </w:rPr>
        <w:t xml:space="preserve"> </w:t>
      </w:r>
      <w:bookmarkStart w:id="237" w:name="_Toc6182"/>
      <w:bookmarkStart w:id="238" w:name="_Toc2930"/>
      <w:r>
        <w:rPr>
          <w:rFonts w:hint="eastAsia" w:ascii="仿宋" w:hAnsi="仿宋" w:eastAsia="仿宋" w:cs="仿宋"/>
          <w:lang w:val="en-US" w:eastAsia="zh-CN"/>
        </w:rPr>
        <w:t>投标邀请</w:t>
      </w:r>
      <w:bookmarkEnd w:id="237"/>
      <w:bookmarkEnd w:id="238"/>
    </w:p>
    <w:p w14:paraId="3B887F04">
      <w:pPr>
        <w:spacing w:line="336" w:lineRule="auto"/>
        <w:jc w:val="center"/>
        <w:rPr>
          <w:rFonts w:hint="eastAsia"/>
        </w:rPr>
      </w:pPr>
      <w:bookmarkStart w:id="239" w:name="_Toc5041"/>
      <w:r>
        <w:rPr>
          <w:rFonts w:hint="eastAsia" w:ascii="仿宋" w:hAnsi="仿宋" w:eastAsia="仿宋" w:cs="仿宋"/>
          <w:b/>
          <w:sz w:val="36"/>
          <w:szCs w:val="36"/>
          <w:lang w:val="en-US" w:eastAsia="zh-CN"/>
        </w:rPr>
        <w:t>莎车县“三降一提高”与公共卫生能力建设项目-采购溴敌隆灭鼠原粮竞争性谈判</w:t>
      </w:r>
      <w:r>
        <w:rPr>
          <w:rFonts w:hint="eastAsia" w:ascii="仿宋" w:hAnsi="仿宋" w:eastAsia="仿宋" w:cs="仿宋"/>
          <w:b/>
          <w:sz w:val="36"/>
          <w:szCs w:val="36"/>
        </w:rPr>
        <w:t>公告</w:t>
      </w:r>
    </w:p>
    <w:p w14:paraId="70D258E7">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5B1C1D9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
          <w:bCs/>
          <w:sz w:val="24"/>
          <w:szCs w:val="24"/>
          <w:u w:val="none"/>
          <w:lang w:eastAsia="zh-CN"/>
        </w:rPr>
      </w:pPr>
      <w:r>
        <w:rPr>
          <w:rFonts w:hint="eastAsia" w:ascii="仿宋" w:hAnsi="仿宋" w:eastAsia="仿宋" w:cs="仿宋"/>
          <w:sz w:val="24"/>
          <w:szCs w:val="24"/>
          <w:u w:val="single"/>
          <w:lang w:val="en-US" w:eastAsia="zh-CN"/>
        </w:rPr>
        <w:t>莎车县“三降一提高”与公共卫生能力建设项目-采购溴敌隆灭鼠原粮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0BE3AE60">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77B09E24">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莎车县“三降一提高”与公共卫生能力建设项目-采购溴敌隆灭鼠原粮</w:t>
      </w:r>
    </w:p>
    <w:p w14:paraId="4AEB1893">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w:t>
      </w:r>
      <w:r>
        <w:rPr>
          <w:rFonts w:hint="eastAsia" w:ascii="仿宋" w:hAnsi="仿宋" w:eastAsia="仿宋" w:cs="仿宋"/>
          <w:sz w:val="24"/>
          <w:szCs w:val="24"/>
          <w:u w:val="none"/>
          <w:lang w:val="en-US" w:eastAsia="zh-CN"/>
        </w:rPr>
        <w:t>XJJTHY(JZXTP)2025-003</w:t>
      </w:r>
    </w:p>
    <w:p w14:paraId="7E3AA173">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莎车县卫生健康委员会</w:t>
      </w:r>
    </w:p>
    <w:p w14:paraId="713BE3DC">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 xml:space="preserve">4、采购代理机构名称：新疆锦天恒业工程项目管理有限公司 </w:t>
      </w:r>
    </w:p>
    <w:p w14:paraId="7D53D750">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50万元</w:t>
      </w:r>
    </w:p>
    <w:tbl>
      <w:tblPr>
        <w:tblStyle w:val="22"/>
        <w:tblpPr w:leftFromText="180" w:rightFromText="180" w:vertAnchor="text" w:horzAnchor="page" w:tblpXSpec="center"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1"/>
        <w:gridCol w:w="2381"/>
        <w:gridCol w:w="1516"/>
        <w:gridCol w:w="983"/>
        <w:gridCol w:w="1454"/>
        <w:gridCol w:w="2318"/>
      </w:tblGrid>
      <w:tr w14:paraId="1DAA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atLeast"/>
          <w:jc w:val="center"/>
        </w:trPr>
        <w:tc>
          <w:tcPr>
            <w:tcW w:w="901" w:type="dxa"/>
            <w:noWrap w:val="0"/>
            <w:tcMar>
              <w:top w:w="75" w:type="dxa"/>
              <w:left w:w="150" w:type="dxa"/>
              <w:bottom w:w="75" w:type="dxa"/>
              <w:right w:w="150" w:type="dxa"/>
            </w:tcMar>
            <w:vAlign w:val="center"/>
          </w:tcPr>
          <w:p w14:paraId="4FB73BAB">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381" w:type="dxa"/>
            <w:noWrap w:val="0"/>
            <w:tcMar>
              <w:top w:w="75" w:type="dxa"/>
              <w:left w:w="150" w:type="dxa"/>
              <w:bottom w:w="75" w:type="dxa"/>
              <w:right w:w="150" w:type="dxa"/>
            </w:tcMar>
            <w:vAlign w:val="center"/>
          </w:tcPr>
          <w:p w14:paraId="12C38FC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1516" w:type="dxa"/>
            <w:noWrap w:val="0"/>
            <w:tcMar>
              <w:top w:w="75" w:type="dxa"/>
              <w:left w:w="150" w:type="dxa"/>
              <w:bottom w:w="75" w:type="dxa"/>
              <w:right w:w="150" w:type="dxa"/>
            </w:tcMar>
            <w:vAlign w:val="center"/>
          </w:tcPr>
          <w:p w14:paraId="7951283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983" w:type="dxa"/>
            <w:noWrap w:val="0"/>
            <w:tcMar>
              <w:top w:w="75" w:type="dxa"/>
              <w:left w:w="150" w:type="dxa"/>
              <w:bottom w:w="75" w:type="dxa"/>
              <w:right w:w="150" w:type="dxa"/>
            </w:tcMar>
            <w:vAlign w:val="center"/>
          </w:tcPr>
          <w:p w14:paraId="2BB1523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54" w:type="dxa"/>
            <w:tcBorders>
              <w:right w:val="single" w:color="auto" w:sz="4" w:space="0"/>
            </w:tcBorders>
            <w:noWrap w:val="0"/>
            <w:tcMar>
              <w:top w:w="75" w:type="dxa"/>
              <w:left w:w="150" w:type="dxa"/>
              <w:bottom w:w="75" w:type="dxa"/>
              <w:right w:w="150" w:type="dxa"/>
            </w:tcMar>
            <w:vAlign w:val="center"/>
          </w:tcPr>
          <w:p w14:paraId="25C4723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w:t>
            </w:r>
          </w:p>
          <w:p w14:paraId="5E63A58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(万元)</w:t>
            </w:r>
          </w:p>
        </w:tc>
        <w:tc>
          <w:tcPr>
            <w:tcW w:w="2318"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1BD4D34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4F78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4" w:hRule="atLeast"/>
          <w:jc w:val="center"/>
        </w:trPr>
        <w:tc>
          <w:tcPr>
            <w:tcW w:w="901" w:type="dxa"/>
            <w:noWrap w:val="0"/>
            <w:tcMar>
              <w:top w:w="75" w:type="dxa"/>
              <w:left w:w="150" w:type="dxa"/>
              <w:bottom w:w="75" w:type="dxa"/>
              <w:right w:w="150" w:type="dxa"/>
            </w:tcMar>
            <w:vAlign w:val="center"/>
          </w:tcPr>
          <w:p w14:paraId="547FE40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381" w:type="dxa"/>
            <w:noWrap w:val="0"/>
            <w:tcMar>
              <w:top w:w="75" w:type="dxa"/>
              <w:left w:w="150" w:type="dxa"/>
              <w:bottom w:w="75" w:type="dxa"/>
              <w:right w:w="150" w:type="dxa"/>
            </w:tcMar>
            <w:vAlign w:val="center"/>
          </w:tcPr>
          <w:p w14:paraId="4CBF5066">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采购溴敌隆灭鼠原粮</w:t>
            </w:r>
          </w:p>
        </w:tc>
        <w:tc>
          <w:tcPr>
            <w:tcW w:w="1516" w:type="dxa"/>
            <w:noWrap w:val="0"/>
            <w:tcMar>
              <w:top w:w="75" w:type="dxa"/>
              <w:left w:w="150" w:type="dxa"/>
              <w:bottom w:w="75" w:type="dxa"/>
              <w:right w:w="150" w:type="dxa"/>
            </w:tcMar>
            <w:vAlign w:val="center"/>
          </w:tcPr>
          <w:p w14:paraId="380976A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45000</w:t>
            </w:r>
          </w:p>
        </w:tc>
        <w:tc>
          <w:tcPr>
            <w:tcW w:w="983" w:type="dxa"/>
            <w:noWrap w:val="0"/>
            <w:tcMar>
              <w:top w:w="75" w:type="dxa"/>
              <w:left w:w="150" w:type="dxa"/>
              <w:bottom w:w="75" w:type="dxa"/>
              <w:right w:w="150" w:type="dxa"/>
            </w:tcMar>
            <w:vAlign w:val="center"/>
          </w:tcPr>
          <w:p w14:paraId="5740D22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公斤</w:t>
            </w:r>
          </w:p>
        </w:tc>
        <w:tc>
          <w:tcPr>
            <w:tcW w:w="1454" w:type="dxa"/>
            <w:tcBorders>
              <w:right w:val="single" w:color="auto" w:sz="4" w:space="0"/>
            </w:tcBorders>
            <w:noWrap w:val="0"/>
            <w:tcMar>
              <w:top w:w="75" w:type="dxa"/>
              <w:left w:w="150" w:type="dxa"/>
              <w:bottom w:w="75" w:type="dxa"/>
              <w:right w:w="150" w:type="dxa"/>
            </w:tcMar>
            <w:vAlign w:val="center"/>
          </w:tcPr>
          <w:p w14:paraId="06E0DFB7">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50</w:t>
            </w:r>
          </w:p>
        </w:tc>
        <w:tc>
          <w:tcPr>
            <w:tcW w:w="2318" w:type="dxa"/>
            <w:tcBorders>
              <w:left w:val="single" w:color="auto" w:sz="4" w:space="0"/>
              <w:right w:val="single" w:color="auto" w:sz="4" w:space="0"/>
            </w:tcBorders>
            <w:noWrap w:val="0"/>
            <w:tcMar>
              <w:top w:w="75" w:type="dxa"/>
              <w:left w:w="150" w:type="dxa"/>
              <w:bottom w:w="75" w:type="dxa"/>
              <w:right w:w="150" w:type="dxa"/>
            </w:tcMar>
            <w:vAlign w:val="center"/>
          </w:tcPr>
          <w:p w14:paraId="0FDA4973">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采购溴敌隆灭鼠原粮</w:t>
            </w:r>
            <w:r>
              <w:rPr>
                <w:rFonts w:hint="default" w:ascii="仿宋" w:hAnsi="仿宋" w:eastAsia="仿宋" w:cs="仿宋"/>
                <w:sz w:val="22"/>
                <w:szCs w:val="22"/>
                <w:u w:val="none"/>
                <w:lang w:val="en-US" w:eastAsia="zh-CN"/>
              </w:rPr>
              <w:t>采购一批</w:t>
            </w:r>
            <w:r>
              <w:rPr>
                <w:rFonts w:hint="eastAsia" w:ascii="仿宋" w:hAnsi="仿宋" w:eastAsia="仿宋" w:cs="仿宋"/>
                <w:sz w:val="22"/>
                <w:szCs w:val="22"/>
                <w:u w:val="none"/>
                <w:lang w:val="en-US" w:eastAsia="zh-CN"/>
              </w:rPr>
              <w:t>（具体详见招标文件）</w:t>
            </w:r>
          </w:p>
        </w:tc>
      </w:tr>
    </w:tbl>
    <w:p w14:paraId="175BBE45">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198BAA4F">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14:paraId="65255874">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52BA9E13">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14:paraId="490B3923">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4、2024年的财务审计报告（新成立公司不足一年的提供近三个月内有效的银行资信证明）</w:t>
      </w:r>
    </w:p>
    <w:p w14:paraId="2166ED64">
      <w:pPr>
        <w:keepNext w:val="0"/>
        <w:keepLines w:val="0"/>
        <w:widowControl/>
        <w:suppressLineNumbers w:val="0"/>
        <w:spacing w:line="360" w:lineRule="auto"/>
        <w:jc w:val="left"/>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2BC59F0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1EC23AD0">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23EDE531">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3A43B95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14:paraId="014A4EAE">
      <w:pPr>
        <w:adjustRightInd w:val="0"/>
        <w:spacing w:line="360" w:lineRule="auto"/>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w:t>
      </w:r>
      <w:r>
        <w:rPr>
          <w:rFonts w:hint="eastAsia" w:ascii="仿宋" w:hAnsi="仿宋" w:eastAsia="仿宋" w:cs="仿宋"/>
          <w:b w:val="0"/>
          <w:bCs w:val="0"/>
          <w:snapToGrid w:val="0"/>
          <w:color w:val="000000"/>
          <w:kern w:val="0"/>
          <w:sz w:val="24"/>
          <w:szCs w:val="24"/>
          <w:u w:val="none"/>
          <w:lang w:val="en-US" w:eastAsia="zh-CN" w:bidi="ar-SA"/>
        </w:rPr>
        <w:t>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w:t>
      </w:r>
    </w:p>
    <w:p w14:paraId="342C61E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11、本项目不接受联合体；</w:t>
      </w:r>
    </w:p>
    <w:p w14:paraId="79AE5EB1">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300CCDC4">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w:t>
      </w:r>
      <w:r>
        <w:rPr>
          <w:rFonts w:hint="eastAsia" w:ascii="仿宋" w:hAnsi="仿宋" w:eastAsia="仿宋" w:cs="仿宋"/>
          <w:b w:val="0"/>
          <w:bCs w:val="0"/>
          <w:snapToGrid w:val="0"/>
          <w:color w:val="000000"/>
          <w:kern w:val="0"/>
          <w:sz w:val="24"/>
          <w:szCs w:val="24"/>
          <w:u w:val="none"/>
          <w:lang w:val="en-US" w:eastAsia="zh-CN" w:bidi="ar-SA"/>
        </w:rPr>
        <w:t>2025年7月 4日起至2025年 7月 9日上午00:00-12:00时及下午12:00-23:59时（节假日除外）</w:t>
      </w:r>
    </w:p>
    <w:p w14:paraId="12543EA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74079EB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2C765F70">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 xml:space="preserve"> 7 </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 xml:space="preserve"> 10 </w:t>
      </w:r>
      <w:r>
        <w:rPr>
          <w:rFonts w:hint="eastAsia" w:ascii="仿宋" w:hAnsi="仿宋" w:eastAsia="仿宋" w:cs="仿宋_GB2312"/>
          <w:color w:val="000000"/>
          <w:kern w:val="0"/>
          <w:sz w:val="24"/>
          <w:szCs w:val="24"/>
          <w:lang w:val="zh-CN" w:eastAsia="zh-CN" w:bidi="ar"/>
        </w:rPr>
        <w:t>日上午</w:t>
      </w:r>
      <w:r>
        <w:rPr>
          <w:rFonts w:hint="eastAsia" w:ascii="仿宋" w:hAnsi="仿宋" w:eastAsia="仿宋" w:cs="仿宋_GB2312"/>
          <w:color w:val="000000"/>
          <w:kern w:val="0"/>
          <w:sz w:val="24"/>
          <w:szCs w:val="24"/>
          <w:lang w:val="en-US" w:eastAsia="zh-CN" w:bidi="ar"/>
        </w:rPr>
        <w:t>11</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78C27594">
      <w:pPr>
        <w:pStyle w:val="12"/>
        <w:spacing w:line="336" w:lineRule="auto"/>
        <w:ind w:left="0" w:leftChars="0" w:firstLine="0" w:firstLineChars="0"/>
        <w:outlineLvl w:val="0"/>
        <w:rPr>
          <w:rFonts w:hint="eastAsia" w:ascii="仿宋" w:hAnsi="仿宋" w:eastAsia="仿宋" w:cs="仿宋"/>
          <w:kern w:val="2"/>
          <w:sz w:val="24"/>
          <w:szCs w:val="24"/>
          <w:u w:val="none"/>
          <w:lang w:val="zh-CN" w:eastAsia="zh-CN" w:bidi="ar-SA"/>
        </w:rPr>
      </w:pPr>
      <w:r>
        <w:rPr>
          <w:rFonts w:hint="eastAsia" w:ascii="仿宋" w:hAnsi="仿宋" w:eastAsia="仿宋" w:cs="仿宋"/>
          <w:b/>
          <w:bCs/>
          <w:kern w:val="2"/>
          <w:sz w:val="24"/>
          <w:szCs w:val="24"/>
          <w:u w:val="none"/>
          <w:lang w:val="en-US" w:eastAsia="zh-CN" w:bidi="ar-SA"/>
        </w:rPr>
        <w:t>四、联系方式</w:t>
      </w:r>
    </w:p>
    <w:p w14:paraId="78C0DF18">
      <w:pPr>
        <w:adjustRightInd w:val="0"/>
        <w:spacing w:line="336" w:lineRule="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采购单位：</w:t>
      </w:r>
      <w:r>
        <w:rPr>
          <w:rFonts w:hint="eastAsia" w:ascii="仿宋" w:hAnsi="仿宋" w:eastAsia="仿宋" w:cs="仿宋"/>
          <w:sz w:val="24"/>
          <w:szCs w:val="24"/>
          <w:u w:val="none"/>
          <w:lang w:val="en-US" w:eastAsia="zh-CN"/>
        </w:rPr>
        <w:t>莎车县卫生健康委员会</w:t>
      </w:r>
      <w:r>
        <w:rPr>
          <w:rFonts w:hint="eastAsia" w:ascii="仿宋" w:hAnsi="仿宋" w:eastAsia="仿宋" w:cs="仿宋"/>
          <w:kern w:val="2"/>
          <w:sz w:val="24"/>
          <w:szCs w:val="24"/>
          <w:u w:val="none"/>
          <w:lang w:val="zh-CN" w:eastAsia="zh-CN" w:bidi="ar-SA"/>
        </w:rPr>
        <w:t xml:space="preserve"> </w:t>
      </w:r>
    </w:p>
    <w:p w14:paraId="3CB3D198">
      <w:pPr>
        <w:widowControl/>
        <w:numPr>
          <w:ilvl w:val="0"/>
          <w:numId w:val="0"/>
        </w:numPr>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1C277253">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迪力努尔·艾尼玩尔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15099001067</w:t>
      </w:r>
    </w:p>
    <w:p w14:paraId="40A9A103">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en-US" w:eastAsia="zh-CN" w:bidi="ar-SA"/>
        </w:rPr>
        <w:t>2、</w:t>
      </w:r>
      <w:r>
        <w:rPr>
          <w:rFonts w:hint="eastAsia" w:ascii="仿宋" w:hAnsi="仿宋" w:eastAsia="仿宋" w:cs="仿宋"/>
          <w:kern w:val="2"/>
          <w:sz w:val="24"/>
          <w:szCs w:val="24"/>
          <w:u w:val="none"/>
          <w:lang w:val="zh-CN" w:eastAsia="zh-CN" w:bidi="ar-SA"/>
        </w:rPr>
        <w:t>招标代理机构：新疆锦天恒业工程项目管理有限公司</w:t>
      </w:r>
    </w:p>
    <w:p w14:paraId="5D3E4FAA">
      <w:pPr>
        <w:widowControl/>
        <w:spacing w:line="336" w:lineRule="auto"/>
        <w:textAlignment w:val="baseline"/>
        <w:rPr>
          <w:rFonts w:hint="default" w:ascii="仿宋" w:hAnsi="仿宋" w:eastAsia="仿宋" w:cs="仿宋"/>
          <w:color w:val="FF0000"/>
          <w:kern w:val="2"/>
          <w:sz w:val="24"/>
          <w:szCs w:val="24"/>
          <w:u w:val="none"/>
          <w:lang w:val="en-US" w:eastAsia="zh-CN" w:bidi="ar-SA"/>
        </w:rPr>
      </w:pPr>
      <w:r>
        <w:rPr>
          <w:rFonts w:hint="eastAsia" w:ascii="仿宋" w:hAnsi="仿宋" w:eastAsia="仿宋" w:cs="仿宋"/>
          <w:kern w:val="2"/>
          <w:sz w:val="24"/>
          <w:szCs w:val="24"/>
          <w:u w:val="none"/>
          <w:lang w:val="zh-CN" w:eastAsia="zh-CN" w:bidi="ar-SA"/>
        </w:rPr>
        <w:t xml:space="preserve"> 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13579080810</w:t>
      </w:r>
    </w:p>
    <w:p w14:paraId="510BFDB9">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2EFA8D0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7D4EDAB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58C6442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1BFD1A3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7050BE4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0277D39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18B5466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0F3A68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1004356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48003AD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7790C7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3AE56D0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0D9EFB06">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639602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05F63E2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1516BCC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04D09DC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4E96E25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F083DFA">
      <w:pPr>
        <w:widowControl/>
        <w:spacing w:line="360" w:lineRule="auto"/>
        <w:textAlignment w:val="baseline"/>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4EB27F">
      <w:pPr>
        <w:widowControl/>
        <w:spacing w:line="360" w:lineRule="auto"/>
        <w:textAlignment w:val="baseline"/>
        <w:rPr>
          <w:rFonts w:hint="eastAsia" w:ascii="仿宋" w:hAnsi="仿宋" w:eastAsia="仿宋" w:cs="仿宋"/>
          <w:kern w:val="2"/>
          <w:sz w:val="24"/>
          <w:szCs w:val="24"/>
          <w:u w:val="none"/>
          <w:lang w:val="en-US" w:eastAsia="zh-CN" w:bidi="ar-SA"/>
        </w:rPr>
      </w:pPr>
    </w:p>
    <w:p w14:paraId="744985F0">
      <w:pPr>
        <w:widowControl/>
        <w:spacing w:line="360" w:lineRule="auto"/>
        <w:textAlignment w:val="baseline"/>
        <w:rPr>
          <w:rFonts w:hint="eastAsia" w:ascii="仿宋" w:hAnsi="仿宋" w:eastAsia="仿宋" w:cs="仿宋"/>
          <w:kern w:val="2"/>
          <w:sz w:val="24"/>
          <w:szCs w:val="24"/>
          <w:u w:val="none"/>
          <w:lang w:val="en-US" w:eastAsia="zh-CN" w:bidi="ar-SA"/>
        </w:rPr>
      </w:pPr>
    </w:p>
    <w:p w14:paraId="3CDCAA2C">
      <w:pPr>
        <w:widowControl/>
        <w:spacing w:line="360" w:lineRule="auto"/>
        <w:textAlignment w:val="baseline"/>
        <w:rPr>
          <w:rFonts w:hint="eastAsia" w:ascii="仿宋" w:hAnsi="仿宋" w:eastAsia="仿宋" w:cs="仿宋"/>
          <w:kern w:val="2"/>
          <w:sz w:val="24"/>
          <w:szCs w:val="24"/>
          <w:u w:val="none"/>
          <w:lang w:val="en-US" w:eastAsia="zh-CN" w:bidi="ar-SA"/>
        </w:rPr>
      </w:pPr>
    </w:p>
    <w:p w14:paraId="25C5B3A7">
      <w:pPr>
        <w:widowControl/>
        <w:spacing w:line="360" w:lineRule="auto"/>
        <w:textAlignment w:val="baseline"/>
        <w:rPr>
          <w:rFonts w:hint="eastAsia" w:ascii="仿宋" w:hAnsi="仿宋" w:eastAsia="仿宋" w:cs="仿宋"/>
          <w:kern w:val="2"/>
          <w:sz w:val="24"/>
          <w:szCs w:val="24"/>
          <w:u w:val="none"/>
          <w:lang w:val="en-US" w:eastAsia="zh-CN" w:bidi="ar-SA"/>
        </w:rPr>
      </w:pPr>
    </w:p>
    <w:p w14:paraId="2CF63F28">
      <w:pPr>
        <w:widowControl/>
        <w:spacing w:line="360" w:lineRule="auto"/>
        <w:textAlignment w:val="baseline"/>
        <w:rPr>
          <w:rFonts w:hint="eastAsia" w:ascii="仿宋" w:hAnsi="仿宋" w:eastAsia="仿宋" w:cs="仿宋"/>
          <w:kern w:val="2"/>
          <w:sz w:val="24"/>
          <w:szCs w:val="24"/>
          <w:u w:val="none"/>
          <w:lang w:val="en-US" w:eastAsia="zh-CN" w:bidi="ar-SA"/>
        </w:rPr>
      </w:pPr>
    </w:p>
    <w:p w14:paraId="38F3B52D">
      <w:pPr>
        <w:widowControl/>
        <w:spacing w:line="360" w:lineRule="auto"/>
        <w:textAlignment w:val="baseline"/>
        <w:rPr>
          <w:rFonts w:hint="eastAsia" w:ascii="仿宋" w:hAnsi="仿宋" w:eastAsia="仿宋" w:cs="仿宋"/>
          <w:kern w:val="2"/>
          <w:sz w:val="24"/>
          <w:szCs w:val="24"/>
          <w:u w:val="none"/>
          <w:lang w:val="en-US" w:eastAsia="zh-CN" w:bidi="ar-SA"/>
        </w:rPr>
      </w:pPr>
    </w:p>
    <w:p w14:paraId="43AA14DD">
      <w:pPr>
        <w:widowControl/>
        <w:spacing w:line="360" w:lineRule="auto"/>
        <w:textAlignment w:val="baseline"/>
        <w:rPr>
          <w:rFonts w:hint="eastAsia" w:ascii="仿宋" w:hAnsi="仿宋" w:eastAsia="仿宋" w:cs="仿宋"/>
          <w:kern w:val="2"/>
          <w:sz w:val="24"/>
          <w:szCs w:val="24"/>
          <w:u w:val="none"/>
          <w:lang w:val="en-US" w:eastAsia="zh-CN" w:bidi="ar-SA"/>
        </w:rPr>
      </w:pPr>
    </w:p>
    <w:p w14:paraId="42319594">
      <w:pPr>
        <w:widowControl/>
        <w:spacing w:line="360" w:lineRule="auto"/>
        <w:textAlignment w:val="baseline"/>
        <w:rPr>
          <w:rFonts w:hint="eastAsia" w:ascii="仿宋" w:hAnsi="仿宋" w:eastAsia="仿宋" w:cs="仿宋"/>
          <w:kern w:val="2"/>
          <w:sz w:val="24"/>
          <w:szCs w:val="24"/>
          <w:u w:val="none"/>
          <w:lang w:val="en-US" w:eastAsia="zh-CN" w:bidi="ar-SA"/>
        </w:rPr>
      </w:pPr>
    </w:p>
    <w:p w14:paraId="5390C184">
      <w:pPr>
        <w:widowControl/>
        <w:spacing w:line="360" w:lineRule="auto"/>
        <w:textAlignment w:val="baseline"/>
        <w:rPr>
          <w:rFonts w:hint="eastAsia" w:ascii="仿宋" w:hAnsi="仿宋" w:eastAsia="仿宋" w:cs="仿宋"/>
          <w:kern w:val="2"/>
          <w:sz w:val="24"/>
          <w:szCs w:val="24"/>
          <w:u w:val="none"/>
          <w:lang w:val="en-US" w:eastAsia="zh-CN" w:bidi="ar-SA"/>
        </w:rPr>
      </w:pPr>
    </w:p>
    <w:p w14:paraId="0932CE19">
      <w:pPr>
        <w:widowControl/>
        <w:spacing w:line="360" w:lineRule="auto"/>
        <w:textAlignment w:val="baseline"/>
        <w:rPr>
          <w:rFonts w:hint="eastAsia" w:ascii="仿宋" w:hAnsi="仿宋" w:eastAsia="仿宋" w:cs="仿宋"/>
          <w:kern w:val="2"/>
          <w:sz w:val="24"/>
          <w:szCs w:val="24"/>
          <w:u w:val="none"/>
          <w:lang w:val="en-US" w:eastAsia="zh-CN" w:bidi="ar-SA"/>
        </w:rPr>
      </w:pPr>
    </w:p>
    <w:p w14:paraId="4C2161C8">
      <w:pPr>
        <w:widowControl/>
        <w:spacing w:line="360" w:lineRule="auto"/>
        <w:textAlignment w:val="baseline"/>
        <w:rPr>
          <w:rFonts w:hint="eastAsia" w:ascii="仿宋" w:hAnsi="仿宋" w:eastAsia="仿宋" w:cs="仿宋"/>
          <w:kern w:val="2"/>
          <w:sz w:val="24"/>
          <w:szCs w:val="24"/>
          <w:u w:val="none"/>
          <w:lang w:val="en-US" w:eastAsia="zh-CN" w:bidi="ar-SA"/>
        </w:rPr>
      </w:pPr>
    </w:p>
    <w:p w14:paraId="51D2435F">
      <w:pPr>
        <w:widowControl/>
        <w:spacing w:line="360" w:lineRule="auto"/>
        <w:textAlignment w:val="baseline"/>
        <w:rPr>
          <w:rFonts w:hint="eastAsia" w:ascii="仿宋" w:hAnsi="仿宋" w:eastAsia="仿宋" w:cs="仿宋"/>
          <w:kern w:val="2"/>
          <w:sz w:val="24"/>
          <w:szCs w:val="24"/>
          <w:u w:val="none"/>
          <w:lang w:val="en-US" w:eastAsia="zh-CN" w:bidi="ar-SA"/>
        </w:rPr>
      </w:pPr>
    </w:p>
    <w:p w14:paraId="44BFB84E">
      <w:pPr>
        <w:widowControl/>
        <w:spacing w:line="360" w:lineRule="auto"/>
        <w:textAlignment w:val="baseline"/>
        <w:rPr>
          <w:rFonts w:hint="eastAsia" w:ascii="仿宋" w:hAnsi="仿宋" w:eastAsia="仿宋" w:cs="仿宋"/>
          <w:kern w:val="2"/>
          <w:sz w:val="24"/>
          <w:szCs w:val="24"/>
          <w:u w:val="none"/>
          <w:lang w:val="en-US" w:eastAsia="zh-CN" w:bidi="ar-SA"/>
        </w:rPr>
      </w:pPr>
    </w:p>
    <w:p w14:paraId="657DCB9A">
      <w:pPr>
        <w:widowControl/>
        <w:spacing w:line="360" w:lineRule="auto"/>
        <w:textAlignment w:val="baseline"/>
        <w:rPr>
          <w:rFonts w:hint="eastAsia" w:ascii="仿宋" w:hAnsi="仿宋" w:eastAsia="仿宋" w:cs="仿宋"/>
          <w:kern w:val="2"/>
          <w:sz w:val="24"/>
          <w:szCs w:val="24"/>
          <w:u w:val="none"/>
          <w:lang w:val="en-US" w:eastAsia="zh-CN" w:bidi="ar-SA"/>
        </w:rPr>
      </w:pPr>
    </w:p>
    <w:p w14:paraId="0669DB99">
      <w:pPr>
        <w:widowControl/>
        <w:spacing w:line="360" w:lineRule="auto"/>
        <w:textAlignment w:val="baseline"/>
        <w:rPr>
          <w:rFonts w:hint="eastAsia" w:ascii="仿宋" w:hAnsi="仿宋" w:eastAsia="仿宋" w:cs="仿宋"/>
          <w:kern w:val="2"/>
          <w:sz w:val="24"/>
          <w:szCs w:val="24"/>
          <w:u w:val="none"/>
          <w:lang w:val="en-US" w:eastAsia="zh-CN" w:bidi="ar-SA"/>
        </w:rPr>
      </w:pPr>
    </w:p>
    <w:p w14:paraId="4EC95389">
      <w:pPr>
        <w:widowControl/>
        <w:spacing w:line="360" w:lineRule="auto"/>
        <w:textAlignment w:val="baseline"/>
        <w:rPr>
          <w:rFonts w:hint="eastAsia" w:ascii="仿宋" w:hAnsi="仿宋" w:eastAsia="仿宋" w:cs="仿宋"/>
          <w:kern w:val="2"/>
          <w:sz w:val="24"/>
          <w:szCs w:val="24"/>
          <w:u w:val="none"/>
          <w:lang w:val="en-US" w:eastAsia="zh-CN" w:bidi="ar-SA"/>
        </w:rPr>
      </w:pPr>
    </w:p>
    <w:p w14:paraId="4870D636">
      <w:pPr>
        <w:widowControl/>
        <w:spacing w:line="360" w:lineRule="auto"/>
        <w:textAlignment w:val="baseline"/>
        <w:rPr>
          <w:rFonts w:hint="eastAsia" w:ascii="仿宋" w:hAnsi="仿宋" w:eastAsia="仿宋" w:cs="仿宋"/>
          <w:kern w:val="2"/>
          <w:sz w:val="24"/>
          <w:szCs w:val="24"/>
          <w:u w:val="none"/>
          <w:lang w:val="en-US" w:eastAsia="zh-CN" w:bidi="ar-SA"/>
        </w:rPr>
      </w:pPr>
    </w:p>
    <w:p w14:paraId="536B6A3E">
      <w:pPr>
        <w:widowControl/>
        <w:spacing w:line="360" w:lineRule="auto"/>
        <w:textAlignment w:val="baseline"/>
        <w:rPr>
          <w:rFonts w:hint="eastAsia" w:ascii="仿宋" w:hAnsi="仿宋" w:eastAsia="仿宋" w:cs="仿宋"/>
          <w:kern w:val="2"/>
          <w:sz w:val="24"/>
          <w:szCs w:val="24"/>
          <w:u w:val="none"/>
          <w:lang w:val="en-US" w:eastAsia="zh-CN" w:bidi="ar-SA"/>
        </w:rPr>
      </w:pPr>
    </w:p>
    <w:p w14:paraId="1B3821BC">
      <w:pPr>
        <w:widowControl/>
        <w:spacing w:line="360" w:lineRule="auto"/>
        <w:textAlignment w:val="baseline"/>
        <w:rPr>
          <w:rFonts w:hint="eastAsia" w:ascii="仿宋" w:hAnsi="仿宋" w:eastAsia="仿宋" w:cs="仿宋"/>
          <w:kern w:val="2"/>
          <w:sz w:val="24"/>
          <w:szCs w:val="24"/>
          <w:u w:val="none"/>
          <w:lang w:val="en-US" w:eastAsia="zh-CN" w:bidi="ar-SA"/>
        </w:rPr>
      </w:pPr>
    </w:p>
    <w:p w14:paraId="10468A7E">
      <w:pPr>
        <w:widowControl/>
        <w:spacing w:line="360" w:lineRule="auto"/>
        <w:textAlignment w:val="baseline"/>
        <w:rPr>
          <w:rFonts w:hint="eastAsia" w:ascii="仿宋" w:hAnsi="仿宋" w:eastAsia="仿宋" w:cs="仿宋"/>
          <w:kern w:val="2"/>
          <w:sz w:val="24"/>
          <w:szCs w:val="24"/>
          <w:u w:val="none"/>
          <w:lang w:val="en-US" w:eastAsia="zh-CN" w:bidi="ar-SA"/>
        </w:rPr>
      </w:pPr>
    </w:p>
    <w:p w14:paraId="2466AFE3">
      <w:pPr>
        <w:widowControl/>
        <w:spacing w:line="360" w:lineRule="auto"/>
        <w:textAlignment w:val="baseline"/>
        <w:rPr>
          <w:rFonts w:hint="eastAsia" w:ascii="仿宋" w:hAnsi="仿宋" w:eastAsia="仿宋" w:cs="仿宋"/>
          <w:kern w:val="2"/>
          <w:sz w:val="24"/>
          <w:szCs w:val="24"/>
          <w:u w:val="none"/>
          <w:lang w:val="en-US" w:eastAsia="zh-CN" w:bidi="ar-SA"/>
        </w:rPr>
      </w:pPr>
    </w:p>
    <w:p w14:paraId="2509778E">
      <w:pPr>
        <w:widowControl/>
        <w:spacing w:line="360" w:lineRule="auto"/>
        <w:textAlignment w:val="baseline"/>
        <w:rPr>
          <w:rFonts w:hint="eastAsia" w:ascii="仿宋" w:hAnsi="仿宋" w:eastAsia="仿宋" w:cs="仿宋"/>
          <w:kern w:val="2"/>
          <w:sz w:val="24"/>
          <w:szCs w:val="24"/>
          <w:u w:val="none"/>
          <w:lang w:val="en-US" w:eastAsia="zh-CN" w:bidi="ar-SA"/>
        </w:rPr>
      </w:pPr>
    </w:p>
    <w:p w14:paraId="047F08D8">
      <w:pPr>
        <w:widowControl/>
        <w:spacing w:line="360" w:lineRule="auto"/>
        <w:textAlignment w:val="baseline"/>
        <w:rPr>
          <w:rFonts w:hint="eastAsia" w:ascii="仿宋" w:hAnsi="仿宋" w:eastAsia="仿宋" w:cs="仿宋"/>
          <w:kern w:val="2"/>
          <w:sz w:val="24"/>
          <w:szCs w:val="24"/>
          <w:u w:val="none"/>
          <w:lang w:val="en-US" w:eastAsia="zh-CN" w:bidi="ar-SA"/>
        </w:rPr>
      </w:pPr>
    </w:p>
    <w:p w14:paraId="01BAB9DD">
      <w:pPr>
        <w:widowControl/>
        <w:spacing w:line="360" w:lineRule="auto"/>
        <w:textAlignment w:val="baseline"/>
        <w:rPr>
          <w:rFonts w:hint="eastAsia" w:ascii="仿宋" w:hAnsi="仿宋" w:eastAsia="仿宋" w:cs="仿宋"/>
          <w:kern w:val="2"/>
          <w:sz w:val="24"/>
          <w:szCs w:val="24"/>
          <w:u w:val="none"/>
          <w:lang w:val="en-US" w:eastAsia="zh-CN" w:bidi="ar-SA"/>
        </w:rPr>
      </w:pPr>
    </w:p>
    <w:p w14:paraId="685F7D9E">
      <w:pPr>
        <w:widowControl/>
        <w:spacing w:line="360" w:lineRule="auto"/>
        <w:textAlignment w:val="baseline"/>
        <w:rPr>
          <w:rFonts w:hint="eastAsia" w:ascii="仿宋" w:hAnsi="仿宋" w:eastAsia="仿宋" w:cs="仿宋"/>
          <w:kern w:val="2"/>
          <w:sz w:val="24"/>
          <w:szCs w:val="24"/>
          <w:u w:val="none"/>
          <w:lang w:val="en-US" w:eastAsia="zh-CN" w:bidi="ar-SA"/>
        </w:rPr>
      </w:pPr>
    </w:p>
    <w:p w14:paraId="620619BD">
      <w:pPr>
        <w:widowControl/>
        <w:spacing w:line="360" w:lineRule="auto"/>
        <w:textAlignment w:val="baseline"/>
        <w:rPr>
          <w:rFonts w:hint="eastAsia" w:ascii="仿宋" w:hAnsi="仿宋" w:eastAsia="仿宋" w:cs="仿宋"/>
          <w:kern w:val="2"/>
          <w:sz w:val="24"/>
          <w:szCs w:val="24"/>
          <w:u w:val="none"/>
          <w:lang w:val="en-US" w:eastAsia="zh-CN" w:bidi="ar-SA"/>
        </w:rPr>
      </w:pPr>
    </w:p>
    <w:p w14:paraId="58F512E8">
      <w:pPr>
        <w:widowControl/>
        <w:spacing w:line="360" w:lineRule="auto"/>
        <w:textAlignment w:val="baseline"/>
        <w:rPr>
          <w:rFonts w:hint="eastAsia" w:ascii="仿宋" w:hAnsi="仿宋" w:eastAsia="仿宋" w:cs="仿宋"/>
          <w:kern w:val="2"/>
          <w:sz w:val="24"/>
          <w:szCs w:val="24"/>
          <w:u w:val="none"/>
          <w:lang w:val="en-US" w:eastAsia="zh-CN" w:bidi="ar-SA"/>
        </w:rPr>
      </w:pPr>
    </w:p>
    <w:p w14:paraId="11CA09D8">
      <w:pPr>
        <w:spacing w:before="213" w:line="226" w:lineRule="auto"/>
        <w:ind w:left="2386"/>
        <w:outlineLvl w:val="0"/>
        <w:rPr>
          <w:rFonts w:hint="eastAsia" w:ascii="仿宋" w:hAnsi="仿宋" w:eastAsia="仿宋" w:cs="仿宋"/>
          <w:sz w:val="30"/>
          <w:szCs w:val="30"/>
        </w:rPr>
      </w:pPr>
      <w:r>
        <w:rPr>
          <w:rFonts w:hint="eastAsia" w:ascii="仿宋" w:hAnsi="仿宋" w:eastAsia="仿宋" w:cs="仿宋"/>
          <w:b/>
          <w:bCs/>
          <w:spacing w:val="4"/>
          <w:sz w:val="30"/>
          <w:szCs w:val="30"/>
        </w:rPr>
        <w:t>第4章</w:t>
      </w:r>
      <w:r>
        <w:rPr>
          <w:rFonts w:hint="eastAsia" w:ascii="仿宋" w:hAnsi="仿宋" w:eastAsia="仿宋" w:cs="仿宋"/>
          <w:spacing w:val="4"/>
          <w:sz w:val="30"/>
          <w:szCs w:val="30"/>
        </w:rPr>
        <w:t xml:space="preserve">  </w:t>
      </w:r>
      <w:r>
        <w:rPr>
          <w:rFonts w:hint="eastAsia" w:ascii="仿宋" w:hAnsi="仿宋" w:eastAsia="仿宋" w:cs="仿宋"/>
          <w:b/>
          <w:bCs/>
          <w:spacing w:val="4"/>
          <w:sz w:val="30"/>
          <w:szCs w:val="30"/>
        </w:rPr>
        <w:t>投标人须知资料表</w:t>
      </w:r>
      <w:bookmarkEnd w:id="239"/>
    </w:p>
    <w:p w14:paraId="4AC28B45">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76F8CD54">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C6DF263">
      <w:pPr>
        <w:spacing w:line="145" w:lineRule="exact"/>
        <w:rPr>
          <w:rFonts w:hint="eastAsia" w:ascii="仿宋" w:hAnsi="仿宋" w:eastAsia="仿宋" w:cs="仿宋"/>
        </w:rPr>
      </w:pPr>
    </w:p>
    <w:tbl>
      <w:tblPr>
        <w:tblStyle w:val="34"/>
        <w:tblW w:w="874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359"/>
      </w:tblGrid>
      <w:tr w14:paraId="2539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14:paraId="355692BB">
            <w:pPr>
              <w:pStyle w:val="33"/>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359" w:type="dxa"/>
            <w:tcBorders>
              <w:top w:val="single" w:color="000000" w:sz="10" w:space="0"/>
              <w:right w:val="single" w:color="000000" w:sz="10" w:space="0"/>
            </w:tcBorders>
            <w:vAlign w:val="top"/>
          </w:tcPr>
          <w:p w14:paraId="7EFC0523">
            <w:pPr>
              <w:pStyle w:val="33"/>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295C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14:paraId="25A53BB4">
            <w:pPr>
              <w:spacing w:line="312" w:lineRule="auto"/>
              <w:rPr>
                <w:rFonts w:hint="eastAsia" w:ascii="仿宋" w:hAnsi="仿宋" w:eastAsia="仿宋" w:cs="仿宋"/>
                <w:sz w:val="21"/>
              </w:rPr>
            </w:pPr>
          </w:p>
          <w:p w14:paraId="1562321F">
            <w:pPr>
              <w:spacing w:line="312" w:lineRule="auto"/>
              <w:rPr>
                <w:rFonts w:hint="eastAsia" w:ascii="仿宋" w:hAnsi="仿宋" w:eastAsia="仿宋" w:cs="仿宋"/>
                <w:sz w:val="21"/>
              </w:rPr>
            </w:pPr>
          </w:p>
          <w:p w14:paraId="27BF22F1">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359" w:type="dxa"/>
            <w:tcBorders>
              <w:right w:val="single" w:color="000000" w:sz="10" w:space="0"/>
            </w:tcBorders>
            <w:vAlign w:val="top"/>
          </w:tcPr>
          <w:p w14:paraId="4C4ABE11">
            <w:pPr>
              <w:widowControl/>
              <w:numPr>
                <w:ilvl w:val="0"/>
                <w:numId w:val="11"/>
              </w:numPr>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spacing w:val="-1"/>
              </w:rPr>
              <w:t>采购人：</w:t>
            </w:r>
            <w:r>
              <w:rPr>
                <w:rFonts w:hint="eastAsia" w:ascii="仿宋" w:hAnsi="仿宋" w:eastAsia="仿宋" w:cs="仿宋"/>
                <w:kern w:val="2"/>
                <w:sz w:val="24"/>
                <w:szCs w:val="24"/>
                <w:u w:val="none"/>
                <w:lang w:val="zh-CN" w:eastAsia="zh-CN" w:bidi="ar-SA"/>
              </w:rPr>
              <w:t>莎车县卫生健康委员会</w:t>
            </w:r>
          </w:p>
          <w:p w14:paraId="66C2F1C9">
            <w:pPr>
              <w:pStyle w:val="33"/>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14:paraId="0E6835A0">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napToGrid w:val="0"/>
                <w:color w:val="000000"/>
                <w:spacing w:val="-1"/>
                <w:kern w:val="0"/>
                <w:sz w:val="24"/>
                <w:szCs w:val="24"/>
                <w:lang w:val="en-US" w:eastAsia="en-US" w:bidi="ar-SA"/>
              </w:rPr>
              <w:t>电  话：</w:t>
            </w:r>
            <w:r>
              <w:rPr>
                <w:rFonts w:hint="eastAsia" w:ascii="仿宋" w:hAnsi="仿宋" w:eastAsia="仿宋" w:cs="仿宋"/>
                <w:kern w:val="2"/>
                <w:sz w:val="24"/>
                <w:szCs w:val="24"/>
                <w:u w:val="none"/>
                <w:lang w:val="zh-CN" w:eastAsia="zh-CN" w:bidi="ar-SA"/>
              </w:rPr>
              <w:t>15099001067</w:t>
            </w:r>
          </w:p>
        </w:tc>
      </w:tr>
      <w:tr w14:paraId="4B36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14:paraId="45FF7CDC">
            <w:pPr>
              <w:spacing w:line="241" w:lineRule="auto"/>
              <w:rPr>
                <w:rFonts w:hint="eastAsia" w:ascii="仿宋" w:hAnsi="仿宋" w:eastAsia="仿宋" w:cs="仿宋"/>
                <w:sz w:val="21"/>
              </w:rPr>
            </w:pPr>
          </w:p>
          <w:p w14:paraId="45B04621">
            <w:pPr>
              <w:spacing w:line="242" w:lineRule="auto"/>
              <w:rPr>
                <w:rFonts w:hint="eastAsia" w:ascii="仿宋" w:hAnsi="仿宋" w:eastAsia="仿宋" w:cs="仿宋"/>
                <w:sz w:val="21"/>
              </w:rPr>
            </w:pPr>
          </w:p>
          <w:p w14:paraId="3AE898E3">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359" w:type="dxa"/>
            <w:tcBorders>
              <w:right w:val="single" w:color="000000" w:sz="10" w:space="0"/>
            </w:tcBorders>
            <w:vAlign w:val="top"/>
          </w:tcPr>
          <w:p w14:paraId="72653AD8">
            <w:pPr>
              <w:pStyle w:val="33"/>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新疆锦天恒业工程项目管理有限公司</w:t>
            </w:r>
          </w:p>
          <w:p w14:paraId="4C1879DD">
            <w:pPr>
              <w:pStyle w:val="33"/>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联系人：</w:t>
            </w:r>
            <w:r>
              <w:rPr>
                <w:rFonts w:hint="eastAsia" w:cs="仿宋"/>
                <w:spacing w:val="-1"/>
                <w:lang w:val="en-US" w:eastAsia="zh-CN"/>
              </w:rPr>
              <w:t>马守义</w:t>
            </w:r>
          </w:p>
          <w:p w14:paraId="6385BD2A">
            <w:pPr>
              <w:pStyle w:val="33"/>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cs="仿宋"/>
                <w:spacing w:val="-1"/>
                <w:lang w:eastAsia="zh-CN"/>
              </w:rPr>
              <w:t>13579080810</w:t>
            </w:r>
          </w:p>
        </w:tc>
      </w:tr>
      <w:tr w14:paraId="2ECF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bottom w:val="single" w:color="000000" w:sz="10" w:space="0"/>
            </w:tcBorders>
            <w:vAlign w:val="top"/>
          </w:tcPr>
          <w:p w14:paraId="0C428490">
            <w:pPr>
              <w:adjustRightInd w:val="0"/>
              <w:spacing w:line="360" w:lineRule="auto"/>
              <w:rPr>
                <w:rFonts w:hint="eastAsia" w:ascii="仿宋" w:hAnsi="仿宋" w:eastAsia="仿宋" w:cs="仿宋_GB2312"/>
                <w:b/>
                <w:bCs/>
                <w:color w:val="FF0000"/>
                <w:kern w:val="0"/>
                <w:sz w:val="24"/>
                <w:szCs w:val="24"/>
                <w:lang w:val="zh-CN" w:eastAsia="zh-CN" w:bidi="ar"/>
              </w:rPr>
            </w:pPr>
          </w:p>
          <w:p w14:paraId="35621A02">
            <w:pPr>
              <w:adjustRightInd w:val="0"/>
              <w:spacing w:line="360" w:lineRule="auto"/>
              <w:rPr>
                <w:rFonts w:hint="eastAsia" w:ascii="仿宋" w:hAnsi="仿宋" w:eastAsia="仿宋" w:cs="仿宋_GB2312"/>
                <w:b/>
                <w:bCs/>
                <w:color w:val="FF0000"/>
                <w:kern w:val="0"/>
                <w:sz w:val="24"/>
                <w:szCs w:val="24"/>
                <w:lang w:val="zh-CN" w:eastAsia="zh-CN" w:bidi="ar"/>
              </w:rPr>
            </w:pPr>
          </w:p>
          <w:p w14:paraId="0E4164E3">
            <w:pPr>
              <w:adjustRightInd w:val="0"/>
              <w:spacing w:line="360" w:lineRule="auto"/>
              <w:rPr>
                <w:rFonts w:hint="eastAsia" w:ascii="仿宋" w:hAnsi="仿宋" w:eastAsia="仿宋" w:cs="仿宋_GB2312"/>
                <w:b/>
                <w:bCs/>
                <w:color w:val="FF0000"/>
                <w:kern w:val="0"/>
                <w:sz w:val="24"/>
                <w:szCs w:val="24"/>
                <w:lang w:val="zh-CN" w:eastAsia="zh-CN" w:bidi="ar"/>
              </w:rPr>
            </w:pPr>
          </w:p>
          <w:p w14:paraId="58B06039">
            <w:pPr>
              <w:adjustRightInd w:val="0"/>
              <w:spacing w:line="360" w:lineRule="auto"/>
              <w:rPr>
                <w:rFonts w:hint="eastAsia" w:ascii="仿宋" w:hAnsi="仿宋" w:eastAsia="仿宋" w:cs="仿宋_GB2312"/>
                <w:b/>
                <w:bCs/>
                <w:color w:val="FF0000"/>
                <w:kern w:val="0"/>
                <w:sz w:val="24"/>
                <w:szCs w:val="24"/>
                <w:lang w:val="zh-CN" w:eastAsia="zh-CN" w:bidi="ar"/>
              </w:rPr>
            </w:pPr>
          </w:p>
          <w:p w14:paraId="554F8046">
            <w:pPr>
              <w:adjustRightInd w:val="0"/>
              <w:spacing w:line="360" w:lineRule="auto"/>
              <w:rPr>
                <w:rFonts w:hint="eastAsia" w:ascii="仿宋" w:hAnsi="仿宋" w:eastAsia="仿宋" w:cs="仿宋_GB2312"/>
                <w:b/>
                <w:bCs/>
                <w:color w:val="FF0000"/>
                <w:kern w:val="0"/>
                <w:sz w:val="24"/>
                <w:szCs w:val="24"/>
                <w:lang w:val="zh-CN" w:eastAsia="zh-CN" w:bidi="ar"/>
              </w:rPr>
            </w:pPr>
          </w:p>
          <w:p w14:paraId="524FE5A6">
            <w:pPr>
              <w:adjustRightInd w:val="0"/>
              <w:spacing w:line="360" w:lineRule="auto"/>
              <w:rPr>
                <w:rFonts w:hint="eastAsia" w:ascii="仿宋" w:hAnsi="仿宋" w:eastAsia="仿宋" w:cs="仿宋_GB2312"/>
                <w:b/>
                <w:bCs/>
                <w:color w:val="FF0000"/>
                <w:kern w:val="0"/>
                <w:sz w:val="24"/>
                <w:szCs w:val="24"/>
                <w:lang w:val="zh-CN" w:eastAsia="zh-CN" w:bidi="ar"/>
              </w:rPr>
            </w:pPr>
          </w:p>
          <w:p w14:paraId="76B058E2">
            <w:pPr>
              <w:adjustRightInd w:val="0"/>
              <w:spacing w:line="360" w:lineRule="auto"/>
              <w:rPr>
                <w:rFonts w:hint="eastAsia" w:ascii="仿宋" w:hAnsi="仿宋" w:eastAsia="仿宋" w:cs="仿宋_GB2312"/>
                <w:b/>
                <w:bCs/>
                <w:color w:val="FF0000"/>
                <w:kern w:val="0"/>
                <w:sz w:val="24"/>
                <w:szCs w:val="24"/>
                <w:lang w:val="zh-CN" w:eastAsia="zh-CN" w:bidi="ar"/>
              </w:rPr>
            </w:pPr>
          </w:p>
          <w:p w14:paraId="2B1E2AA3">
            <w:pPr>
              <w:adjustRightInd w:val="0"/>
              <w:spacing w:line="360" w:lineRule="auto"/>
              <w:rPr>
                <w:rFonts w:hint="eastAsia" w:ascii="仿宋" w:hAnsi="仿宋" w:eastAsia="仿宋" w:cs="仿宋_GB2312"/>
                <w:b/>
                <w:bCs/>
                <w:color w:val="FF0000"/>
                <w:kern w:val="0"/>
                <w:sz w:val="24"/>
                <w:szCs w:val="24"/>
                <w:lang w:val="zh-CN" w:eastAsia="zh-CN" w:bidi="ar"/>
              </w:rPr>
            </w:pPr>
          </w:p>
          <w:p w14:paraId="6E5FC9F0">
            <w:pPr>
              <w:adjustRightInd w:val="0"/>
              <w:spacing w:line="360" w:lineRule="auto"/>
              <w:rPr>
                <w:rFonts w:hint="eastAsia" w:ascii="仿宋" w:hAnsi="仿宋" w:eastAsia="仿宋" w:cs="仿宋_GB2312"/>
                <w:b/>
                <w:bCs/>
                <w:color w:val="FF0000"/>
                <w:kern w:val="0"/>
                <w:sz w:val="24"/>
                <w:szCs w:val="24"/>
                <w:lang w:val="zh-CN" w:eastAsia="zh-CN" w:bidi="ar"/>
              </w:rPr>
            </w:pPr>
          </w:p>
          <w:p w14:paraId="006ABFA6">
            <w:pPr>
              <w:adjustRightInd w:val="0"/>
              <w:spacing w:line="360" w:lineRule="auto"/>
              <w:rPr>
                <w:rFonts w:hint="eastAsia" w:ascii="仿宋" w:hAnsi="仿宋" w:eastAsia="仿宋" w:cs="仿宋_GB2312"/>
                <w:b/>
                <w:bCs/>
                <w:color w:val="FF0000"/>
                <w:kern w:val="0"/>
                <w:sz w:val="24"/>
                <w:szCs w:val="24"/>
                <w:lang w:val="zh-CN" w:eastAsia="zh-CN" w:bidi="ar"/>
              </w:rPr>
            </w:pPr>
          </w:p>
          <w:p w14:paraId="1917934A">
            <w:pPr>
              <w:adjustRightInd w:val="0"/>
              <w:spacing w:line="360" w:lineRule="auto"/>
              <w:rPr>
                <w:rFonts w:hint="eastAsia" w:ascii="仿宋" w:hAnsi="仿宋" w:eastAsia="仿宋" w:cs="仿宋_GB2312"/>
                <w:b/>
                <w:bCs/>
                <w:color w:val="FF0000"/>
                <w:kern w:val="0"/>
                <w:sz w:val="24"/>
                <w:szCs w:val="24"/>
                <w:lang w:val="zh-CN" w:eastAsia="zh-CN" w:bidi="ar"/>
              </w:rPr>
            </w:pPr>
          </w:p>
          <w:p w14:paraId="428C69AC">
            <w:pPr>
              <w:adjustRightInd w:val="0"/>
              <w:spacing w:line="360" w:lineRule="auto"/>
              <w:rPr>
                <w:rFonts w:hint="eastAsia" w:ascii="仿宋" w:hAnsi="仿宋" w:eastAsia="仿宋" w:cs="仿宋_GB2312"/>
                <w:b/>
                <w:bCs/>
                <w:color w:val="FF0000"/>
                <w:kern w:val="0"/>
                <w:sz w:val="24"/>
                <w:szCs w:val="24"/>
                <w:lang w:val="zh-CN" w:eastAsia="zh-CN" w:bidi="ar"/>
              </w:rPr>
            </w:pPr>
          </w:p>
          <w:p w14:paraId="240CE00F">
            <w:pPr>
              <w:adjustRightInd w:val="0"/>
              <w:spacing w:line="360" w:lineRule="auto"/>
              <w:rPr>
                <w:rFonts w:hint="eastAsia" w:ascii="仿宋" w:hAnsi="仿宋" w:eastAsia="仿宋" w:cs="仿宋_GB2312"/>
                <w:b/>
                <w:bCs/>
                <w:color w:val="FF0000"/>
                <w:kern w:val="0"/>
                <w:sz w:val="24"/>
                <w:szCs w:val="24"/>
                <w:lang w:val="zh-CN" w:eastAsia="zh-CN" w:bidi="ar"/>
              </w:rPr>
            </w:pPr>
          </w:p>
          <w:p w14:paraId="35AD909A">
            <w:pPr>
              <w:adjustRightInd w:val="0"/>
              <w:spacing w:line="360" w:lineRule="auto"/>
              <w:rPr>
                <w:rFonts w:hint="eastAsia" w:ascii="仿宋" w:hAnsi="仿宋" w:eastAsia="仿宋" w:cs="仿宋_GB2312"/>
                <w:b/>
                <w:bCs/>
                <w:color w:val="FF0000"/>
                <w:kern w:val="0"/>
                <w:sz w:val="24"/>
                <w:szCs w:val="24"/>
                <w:lang w:val="zh-CN" w:eastAsia="zh-CN" w:bidi="ar"/>
              </w:rPr>
            </w:pPr>
          </w:p>
          <w:p w14:paraId="6D5BC04C">
            <w:pPr>
              <w:adjustRightInd w:val="0"/>
              <w:spacing w:line="360" w:lineRule="auto"/>
              <w:rPr>
                <w:rFonts w:hint="eastAsia" w:ascii="仿宋" w:hAnsi="仿宋" w:eastAsia="仿宋" w:cs="仿宋_GB2312"/>
                <w:b/>
                <w:bCs/>
                <w:color w:val="FF0000"/>
                <w:kern w:val="0"/>
                <w:sz w:val="24"/>
                <w:szCs w:val="24"/>
                <w:lang w:val="zh-CN" w:eastAsia="zh-CN" w:bidi="ar"/>
              </w:rPr>
            </w:pPr>
          </w:p>
          <w:p w14:paraId="6C92D575">
            <w:pPr>
              <w:adjustRightInd w:val="0"/>
              <w:spacing w:line="360" w:lineRule="auto"/>
              <w:rPr>
                <w:rFonts w:hint="eastAsia" w:ascii="仿宋" w:hAnsi="仿宋" w:eastAsia="仿宋" w:cs="仿宋_GB2312"/>
                <w:b/>
                <w:bCs/>
                <w:color w:val="FF0000"/>
                <w:kern w:val="0"/>
                <w:sz w:val="24"/>
                <w:szCs w:val="24"/>
                <w:lang w:val="zh-CN" w:eastAsia="zh-CN" w:bidi="ar"/>
              </w:rPr>
            </w:pPr>
          </w:p>
          <w:p w14:paraId="7779F4D6">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1.3.4</w:t>
            </w:r>
          </w:p>
        </w:tc>
        <w:tc>
          <w:tcPr>
            <w:tcW w:w="7359" w:type="dxa"/>
            <w:tcBorders>
              <w:bottom w:val="single" w:color="000000" w:sz="10" w:space="0"/>
              <w:right w:val="single" w:color="000000" w:sz="10" w:space="0"/>
            </w:tcBorders>
            <w:vAlign w:val="top"/>
          </w:tcPr>
          <w:p w14:paraId="26835E3C">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合格投标人资格要求：</w:t>
            </w:r>
          </w:p>
          <w:p w14:paraId="1EA1A9FE">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1、企业三证合一的法人营业执照或含二维码的营业执照；</w:t>
            </w:r>
          </w:p>
          <w:p w14:paraId="569B99D2">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2、授权人参与投标提供法定代表人授权书及被授权人身份证；法人本人参与投标提供法人身份证及法人资格证明；</w:t>
            </w:r>
          </w:p>
          <w:p w14:paraId="2C96B8ED">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3、提供近半年任意一个月的投标单位社保缴费凭证和法人或授权人个人缴纳的社保明细；</w:t>
            </w:r>
          </w:p>
          <w:p w14:paraId="68BA4905">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4、2024年的财务审计报告（新成立公司不足一年的提供近三个月内有效的银行资信证明）</w:t>
            </w:r>
          </w:p>
          <w:p w14:paraId="53C55E24">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5、在税务局依法缴纳近半年任意一个月税收证明的良好记录</w:t>
            </w:r>
            <w:r>
              <w:rPr>
                <w:rFonts w:hint="eastAsia" w:ascii="仿宋" w:hAnsi="仿宋" w:eastAsia="仿宋" w:cs="仿宋_GB2312"/>
                <w:b/>
                <w:bCs/>
                <w:color w:val="FF0000"/>
                <w:kern w:val="0"/>
                <w:sz w:val="24"/>
                <w:szCs w:val="24"/>
                <w:lang w:val="en-US" w:eastAsia="zh-CN" w:bidi="ar"/>
              </w:rPr>
              <w:t>或</w:t>
            </w:r>
            <w:r>
              <w:rPr>
                <w:rFonts w:hint="eastAsia" w:ascii="仿宋" w:hAnsi="仿宋" w:eastAsia="仿宋" w:cs="仿宋_GB2312"/>
                <w:b/>
                <w:bCs/>
                <w:color w:val="FF0000"/>
                <w:kern w:val="0"/>
                <w:sz w:val="24"/>
                <w:szCs w:val="24"/>
                <w:lang w:val="zh-CN" w:eastAsia="zh-CN" w:bidi="ar"/>
              </w:rPr>
              <w:t>投标截止日内税收征管信息系统查询的无欠税证明（零申报的企业需提供税务局的零申报证明及投标截止日内税收征管信息系统查询的无欠税证明）</w:t>
            </w:r>
          </w:p>
          <w:p w14:paraId="2131FF9B">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785B5A05">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7、在参加政府采购活动中前三年内无重大违法记录的承诺书；</w:t>
            </w:r>
          </w:p>
          <w:p w14:paraId="5CFC2003">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8、针对本次采购项目《反商业贿赂承诺书》的书面声明；</w:t>
            </w:r>
          </w:p>
          <w:p w14:paraId="78EF28FF">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9、具有履行该项目合同所必需的设备和专业技术能力的证明材料；</w:t>
            </w:r>
          </w:p>
          <w:p w14:paraId="2A01180D">
            <w:pPr>
              <w:adjustRightInd w:val="0"/>
              <w:spacing w:line="360" w:lineRule="auto"/>
              <w:rPr>
                <w:rFonts w:hint="default" w:ascii="仿宋" w:hAnsi="仿宋" w:eastAsia="仿宋" w:cs="仿宋_GB2312"/>
                <w:color w:val="00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w:t>
            </w:r>
            <w:r>
              <w:rPr>
                <w:rFonts w:hint="eastAsia" w:ascii="仿宋" w:hAnsi="仿宋" w:eastAsia="仿宋" w:cs="仿宋"/>
                <w:b w:val="0"/>
                <w:bCs w:val="0"/>
                <w:snapToGrid w:val="0"/>
                <w:color w:val="000000"/>
                <w:kern w:val="0"/>
                <w:sz w:val="24"/>
                <w:szCs w:val="24"/>
                <w:u w:val="none"/>
                <w:lang w:val="en-US" w:eastAsia="zh-CN" w:bidi="ar-SA"/>
              </w:rPr>
              <w:t>；</w:t>
            </w:r>
          </w:p>
          <w:p w14:paraId="57AA7A2D">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en-US" w:eastAsia="zh-CN" w:bidi="ar"/>
              </w:rPr>
              <w:t>11</w:t>
            </w:r>
            <w:r>
              <w:rPr>
                <w:rFonts w:hint="eastAsia" w:ascii="仿宋" w:hAnsi="仿宋" w:eastAsia="仿宋" w:cs="仿宋_GB2312"/>
                <w:b/>
                <w:bCs/>
                <w:color w:val="FF0000"/>
                <w:kern w:val="0"/>
                <w:sz w:val="24"/>
                <w:szCs w:val="24"/>
                <w:lang w:val="zh-CN" w:eastAsia="zh-CN" w:bidi="ar"/>
              </w:rPr>
              <w:t>、本项目不接受联合体；</w:t>
            </w:r>
          </w:p>
        </w:tc>
      </w:tr>
    </w:tbl>
    <w:tbl>
      <w:tblPr>
        <w:tblStyle w:val="34"/>
        <w:tblpPr w:leftFromText="180" w:rightFromText="180" w:vertAnchor="text" w:horzAnchor="page" w:tblpX="1817" w:tblpY="60"/>
        <w:tblOverlap w:val="never"/>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7353"/>
      </w:tblGrid>
      <w:tr w14:paraId="1142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96" w:type="dxa"/>
            <w:tcBorders>
              <w:top w:val="single" w:color="000000" w:sz="10" w:space="0"/>
              <w:left w:val="single" w:color="000000" w:sz="10" w:space="0"/>
            </w:tcBorders>
            <w:vAlign w:val="top"/>
          </w:tcPr>
          <w:p w14:paraId="51D37504">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7353" w:type="dxa"/>
            <w:tcBorders>
              <w:top w:val="single" w:color="000000" w:sz="10" w:space="0"/>
              <w:right w:val="single" w:color="000000" w:sz="10" w:space="0"/>
            </w:tcBorders>
            <w:vAlign w:val="top"/>
          </w:tcPr>
          <w:p w14:paraId="14AB3B63">
            <w:pPr>
              <w:pStyle w:val="33"/>
              <w:spacing w:before="40" w:line="360" w:lineRule="auto"/>
              <w:ind w:left="30"/>
              <w:rPr>
                <w:rFonts w:hint="default" w:cs="仿宋"/>
                <w:b/>
                <w:bCs/>
                <w:u w:val="single" w:color="auto"/>
                <w:lang w:val="en-US" w:eastAsia="zh-CN"/>
              </w:rPr>
            </w:pPr>
            <w:r>
              <w:rPr>
                <w:rFonts w:hint="eastAsia" w:ascii="仿宋" w:hAnsi="仿宋" w:eastAsia="仿宋" w:cs="仿宋"/>
                <w:b/>
                <w:bCs/>
              </w:rPr>
              <w:t>是否</w:t>
            </w:r>
            <w:r>
              <w:rPr>
                <w:rFonts w:hint="eastAsia" w:cs="仿宋"/>
                <w:b/>
                <w:bCs/>
                <w:lang w:val="en-US" w:eastAsia="zh-CN"/>
              </w:rPr>
              <w:t>适宜</w:t>
            </w:r>
            <w:r>
              <w:rPr>
                <w:rFonts w:hint="eastAsia" w:ascii="仿宋" w:hAnsi="仿宋" w:eastAsia="仿宋" w:cs="仿宋"/>
                <w:b/>
                <w:bCs/>
              </w:rPr>
              <w:t>中小企业采购：</w:t>
            </w:r>
            <w:r>
              <w:rPr>
                <w:rFonts w:hint="eastAsia" w:cs="仿宋"/>
                <w:b/>
                <w:bCs/>
                <w:color w:val="FF0000"/>
                <w:u w:val="single"/>
                <w:lang w:val="en-US" w:eastAsia="zh-CN"/>
              </w:rPr>
              <w:t xml:space="preserve">本项目专门面向中小企业 </w:t>
            </w:r>
          </w:p>
          <w:p w14:paraId="278BD949">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47D76A7A">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0E285F93">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6C0765C6">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2DD4CC2B">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1C0B6C">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232A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07DFE7EE">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7353" w:type="dxa"/>
            <w:tcBorders>
              <w:right w:val="single" w:color="000000" w:sz="10" w:space="0"/>
            </w:tcBorders>
            <w:vAlign w:val="top"/>
          </w:tcPr>
          <w:p w14:paraId="30173CE0">
            <w:pPr>
              <w:pStyle w:val="33"/>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14:paraId="04A49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B1471DA">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7353" w:type="dxa"/>
            <w:tcBorders>
              <w:right w:val="single" w:color="000000" w:sz="10" w:space="0"/>
            </w:tcBorders>
            <w:vAlign w:val="top"/>
          </w:tcPr>
          <w:p w14:paraId="7BBC291C">
            <w:pPr>
              <w:pStyle w:val="33"/>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14:paraId="580C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1396" w:type="dxa"/>
            <w:tcBorders>
              <w:left w:val="single" w:color="000000" w:sz="10" w:space="0"/>
            </w:tcBorders>
            <w:vAlign w:val="top"/>
          </w:tcPr>
          <w:p w14:paraId="3AAD027F">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7353" w:type="dxa"/>
            <w:tcBorders>
              <w:right w:val="single" w:color="000000" w:sz="10" w:space="0"/>
            </w:tcBorders>
            <w:vAlign w:val="top"/>
          </w:tcPr>
          <w:p w14:paraId="5C4E5972">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ascii="仿宋" w:hAnsi="仿宋" w:eastAsia="仿宋" w:cs="仿宋"/>
                <w:b/>
                <w:bCs/>
                <w:snapToGrid w:val="0"/>
                <w:color w:val="FF0000"/>
                <w:kern w:val="0"/>
                <w:sz w:val="24"/>
                <w:szCs w:val="24"/>
                <w:lang w:val="en-US" w:eastAsia="zh-CN" w:bidi="ar-SA"/>
              </w:rPr>
              <w:t>项目预算总金额：</w:t>
            </w:r>
            <w:r>
              <w:rPr>
                <w:rFonts w:hint="eastAsia" w:cs="仿宋"/>
                <w:b/>
                <w:bCs/>
                <w:snapToGrid w:val="0"/>
                <w:color w:val="FF0000"/>
                <w:kern w:val="0"/>
                <w:sz w:val="24"/>
                <w:szCs w:val="24"/>
                <w:lang w:val="en-US" w:eastAsia="zh-CN" w:bidi="ar-SA"/>
              </w:rPr>
              <w:t>50</w:t>
            </w:r>
            <w:r>
              <w:rPr>
                <w:rFonts w:hint="eastAsia" w:ascii="仿宋" w:hAnsi="仿宋" w:eastAsia="仿宋" w:cs="仿宋"/>
                <w:b/>
                <w:bCs/>
                <w:snapToGrid w:val="0"/>
                <w:color w:val="FF0000"/>
                <w:kern w:val="0"/>
                <w:sz w:val="24"/>
                <w:szCs w:val="24"/>
                <w:lang w:val="en-US" w:eastAsia="zh-CN" w:bidi="ar-SA"/>
              </w:rPr>
              <w:t>万元</w:t>
            </w:r>
          </w:p>
          <w:p w14:paraId="1B74234B">
            <w:pPr>
              <w:adjustRightInd w:val="0"/>
              <w:spacing w:line="336" w:lineRule="auto"/>
              <w:jc w:val="both"/>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采购内容：采购溴敌隆灭鼠原粮，采购数量：45000公斤</w:t>
            </w:r>
          </w:p>
          <w:p w14:paraId="069F4778">
            <w:pPr>
              <w:adjustRightInd w:val="0"/>
              <w:spacing w:line="336" w:lineRule="auto"/>
              <w:jc w:val="both"/>
              <w:rPr>
                <w:rFonts w:hint="default"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预算金额：50万元</w:t>
            </w:r>
          </w:p>
          <w:p w14:paraId="329C801C">
            <w:pPr>
              <w:pStyle w:val="21"/>
              <w:spacing w:line="360" w:lineRule="auto"/>
              <w:ind w:left="0" w:leftChars="0" w:firstLine="0" w:firstLineChars="0"/>
              <w:rPr>
                <w:rFonts w:hint="default"/>
                <w:lang w:val="en-US" w:eastAsia="zh-CN"/>
              </w:rPr>
            </w:pPr>
            <w:r>
              <w:rPr>
                <w:rFonts w:hint="eastAsia" w:ascii="仿宋" w:hAnsi="仿宋" w:eastAsia="仿宋" w:cs="仿宋"/>
                <w:b/>
                <w:bCs/>
                <w:snapToGrid w:val="0"/>
                <w:color w:val="FF0000"/>
                <w:kern w:val="0"/>
                <w:sz w:val="24"/>
                <w:szCs w:val="24"/>
                <w:lang w:val="en-US" w:eastAsia="zh-CN" w:bidi="ar-SA"/>
              </w:rPr>
              <w:t>本项目的资金来源为：援疆资金</w:t>
            </w:r>
          </w:p>
        </w:tc>
      </w:tr>
      <w:tr w14:paraId="55394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96" w:type="dxa"/>
            <w:tcBorders>
              <w:left w:val="single" w:color="000000" w:sz="10" w:space="0"/>
            </w:tcBorders>
            <w:vAlign w:val="top"/>
          </w:tcPr>
          <w:p w14:paraId="3EB9BB1D">
            <w:pPr>
              <w:spacing w:line="246" w:lineRule="auto"/>
              <w:rPr>
                <w:rFonts w:hint="eastAsia" w:ascii="仿宋" w:hAnsi="仿宋" w:eastAsia="仿宋" w:cs="仿宋"/>
                <w:sz w:val="24"/>
                <w:szCs w:val="24"/>
              </w:rPr>
            </w:pPr>
          </w:p>
          <w:p w14:paraId="4E9BE3B9">
            <w:pPr>
              <w:spacing w:line="246" w:lineRule="auto"/>
              <w:rPr>
                <w:rFonts w:hint="eastAsia" w:ascii="仿宋" w:hAnsi="仿宋" w:eastAsia="仿宋" w:cs="仿宋"/>
                <w:sz w:val="24"/>
                <w:szCs w:val="24"/>
              </w:rPr>
            </w:pPr>
          </w:p>
          <w:p w14:paraId="4FB72CDE">
            <w:pPr>
              <w:spacing w:line="246" w:lineRule="auto"/>
              <w:rPr>
                <w:rFonts w:hint="eastAsia" w:ascii="仿宋" w:hAnsi="仿宋" w:eastAsia="仿宋" w:cs="仿宋"/>
                <w:sz w:val="24"/>
                <w:szCs w:val="24"/>
              </w:rPr>
            </w:pPr>
          </w:p>
          <w:p w14:paraId="1D0C0AC1">
            <w:pPr>
              <w:spacing w:line="246" w:lineRule="auto"/>
              <w:rPr>
                <w:rFonts w:hint="eastAsia" w:ascii="仿宋" w:hAnsi="仿宋" w:eastAsia="仿宋" w:cs="仿宋"/>
                <w:sz w:val="24"/>
                <w:szCs w:val="24"/>
              </w:rPr>
            </w:pPr>
          </w:p>
          <w:p w14:paraId="53144881">
            <w:pPr>
              <w:spacing w:line="246" w:lineRule="auto"/>
              <w:rPr>
                <w:rFonts w:hint="eastAsia" w:ascii="仿宋" w:hAnsi="仿宋" w:eastAsia="仿宋" w:cs="仿宋"/>
                <w:sz w:val="24"/>
                <w:szCs w:val="24"/>
              </w:rPr>
            </w:pPr>
          </w:p>
          <w:p w14:paraId="5DD4AA45">
            <w:pPr>
              <w:spacing w:line="246" w:lineRule="auto"/>
              <w:rPr>
                <w:rFonts w:hint="eastAsia" w:ascii="仿宋" w:hAnsi="仿宋" w:eastAsia="仿宋" w:cs="仿宋"/>
                <w:sz w:val="24"/>
                <w:szCs w:val="24"/>
              </w:rPr>
            </w:pPr>
          </w:p>
          <w:p w14:paraId="5F3CE556">
            <w:pPr>
              <w:spacing w:line="246" w:lineRule="auto"/>
              <w:rPr>
                <w:rFonts w:hint="eastAsia" w:ascii="仿宋" w:hAnsi="仿宋" w:eastAsia="仿宋" w:cs="仿宋"/>
                <w:sz w:val="24"/>
                <w:szCs w:val="24"/>
              </w:rPr>
            </w:pPr>
          </w:p>
          <w:p w14:paraId="00C3E118">
            <w:pPr>
              <w:spacing w:line="246" w:lineRule="auto"/>
              <w:rPr>
                <w:rFonts w:hint="eastAsia" w:ascii="仿宋" w:hAnsi="仿宋" w:eastAsia="仿宋" w:cs="仿宋"/>
                <w:sz w:val="24"/>
                <w:szCs w:val="24"/>
              </w:rPr>
            </w:pPr>
          </w:p>
          <w:p w14:paraId="5A5BE637">
            <w:pPr>
              <w:spacing w:line="246" w:lineRule="auto"/>
              <w:rPr>
                <w:rFonts w:hint="eastAsia" w:ascii="仿宋" w:hAnsi="仿宋" w:eastAsia="仿宋" w:cs="仿宋"/>
                <w:sz w:val="24"/>
                <w:szCs w:val="24"/>
              </w:rPr>
            </w:pPr>
          </w:p>
          <w:p w14:paraId="300EF9C5">
            <w:pPr>
              <w:spacing w:line="246" w:lineRule="auto"/>
              <w:rPr>
                <w:rFonts w:hint="eastAsia" w:ascii="仿宋" w:hAnsi="仿宋" w:eastAsia="仿宋" w:cs="仿宋"/>
                <w:sz w:val="24"/>
                <w:szCs w:val="24"/>
              </w:rPr>
            </w:pPr>
          </w:p>
          <w:p w14:paraId="4207E580">
            <w:pPr>
              <w:spacing w:line="246" w:lineRule="auto"/>
              <w:rPr>
                <w:rFonts w:hint="eastAsia" w:ascii="仿宋" w:hAnsi="仿宋" w:eastAsia="仿宋" w:cs="仿宋"/>
                <w:sz w:val="24"/>
                <w:szCs w:val="24"/>
              </w:rPr>
            </w:pPr>
          </w:p>
          <w:p w14:paraId="694A596F">
            <w:pPr>
              <w:spacing w:line="246" w:lineRule="auto"/>
              <w:rPr>
                <w:rFonts w:hint="eastAsia" w:ascii="仿宋" w:hAnsi="仿宋" w:eastAsia="仿宋" w:cs="仿宋"/>
                <w:sz w:val="24"/>
                <w:szCs w:val="24"/>
              </w:rPr>
            </w:pPr>
          </w:p>
          <w:p w14:paraId="2C83BA1E">
            <w:pPr>
              <w:spacing w:line="247" w:lineRule="auto"/>
              <w:rPr>
                <w:rFonts w:hint="eastAsia" w:ascii="仿宋" w:hAnsi="仿宋" w:eastAsia="仿宋" w:cs="仿宋"/>
                <w:sz w:val="24"/>
                <w:szCs w:val="24"/>
              </w:rPr>
            </w:pPr>
          </w:p>
          <w:p w14:paraId="5A55DC64">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7353" w:type="dxa"/>
            <w:tcBorders>
              <w:right w:val="single" w:color="000000" w:sz="10" w:space="0"/>
            </w:tcBorders>
            <w:vAlign w:val="top"/>
          </w:tcPr>
          <w:p w14:paraId="4EB305E6">
            <w:pPr>
              <w:pStyle w:val="33"/>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14:paraId="303D9DA9">
            <w:pPr>
              <w:pStyle w:val="33"/>
              <w:spacing w:before="177" w:line="240" w:lineRule="auto"/>
              <w:ind w:left="30"/>
              <w:rPr>
                <w:rFonts w:hint="default"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10000元</w:t>
            </w:r>
          </w:p>
          <w:p w14:paraId="03C8572F">
            <w:pPr>
              <w:pStyle w:val="33"/>
              <w:spacing w:before="177" w:line="240" w:lineRule="auto"/>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52B855CC">
            <w:pPr>
              <w:pStyle w:val="33"/>
              <w:spacing w:before="180" w:line="221" w:lineRule="auto"/>
              <w:rPr>
                <w:rFonts w:hint="eastAsia" w:ascii="仿宋" w:hAnsi="仿宋" w:eastAsia="仿宋" w:cs="仿宋"/>
                <w:color w:val="0000FF"/>
                <w:sz w:val="24"/>
                <w:szCs w:val="24"/>
                <w:lang w:eastAsia="zh-CN"/>
              </w:rPr>
            </w:pPr>
            <w:r>
              <w:rPr>
                <w:rFonts w:hint="eastAsia" w:cs="仿宋"/>
                <w:b/>
                <w:bCs/>
                <w:color w:val="0000FF"/>
                <w:spacing w:val="-3"/>
                <w:sz w:val="24"/>
                <w:szCs w:val="24"/>
                <w:lang w:val="en-US" w:eastAsia="zh-CN"/>
              </w:rPr>
              <w:t>投标保</w:t>
            </w:r>
            <w:r>
              <w:rPr>
                <w:rFonts w:hint="eastAsia" w:ascii="仿宋" w:hAnsi="仿宋" w:eastAsia="仿宋" w:cs="仿宋"/>
                <w:b/>
                <w:bCs/>
                <w:color w:val="0000FF"/>
                <w:spacing w:val="-3"/>
                <w:sz w:val="24"/>
                <w:szCs w:val="24"/>
              </w:rPr>
              <w:t>证金收款单位名称：</w:t>
            </w:r>
            <w:r>
              <w:rPr>
                <w:rFonts w:hint="eastAsia" w:cs="仿宋"/>
                <w:b/>
                <w:bCs/>
                <w:color w:val="0000FF"/>
                <w:spacing w:val="-3"/>
                <w:sz w:val="24"/>
                <w:szCs w:val="24"/>
                <w:lang w:eastAsia="zh-CN"/>
              </w:rPr>
              <w:t>新疆锦天恒业工程项目管理有限公司</w:t>
            </w:r>
          </w:p>
          <w:p w14:paraId="484129B0">
            <w:pPr>
              <w:pStyle w:val="33"/>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eastAsia="zh-CN"/>
              </w:rPr>
              <w:t>开 户 行：新疆喀什农村商业银行股份有限公司丝路支行</w:t>
            </w:r>
          </w:p>
          <w:p w14:paraId="57B58CA9">
            <w:pPr>
              <w:pStyle w:val="33"/>
              <w:spacing w:before="180" w:line="221" w:lineRule="auto"/>
              <w:ind w:left="29"/>
              <w:rPr>
                <w:rFonts w:hint="eastAsia" w:cs="仿宋"/>
                <w:b/>
                <w:bCs/>
                <w:color w:val="0000FF"/>
                <w:spacing w:val="-3"/>
                <w:sz w:val="24"/>
                <w:szCs w:val="24"/>
                <w:lang w:eastAsia="zh-CN"/>
              </w:rPr>
            </w:pPr>
            <w:r>
              <w:rPr>
                <w:rFonts w:hint="eastAsia" w:cs="仿宋"/>
                <w:b/>
                <w:bCs/>
                <w:color w:val="0000FF"/>
                <w:spacing w:val="-3"/>
                <w:sz w:val="24"/>
                <w:szCs w:val="24"/>
                <w:lang w:eastAsia="zh-CN"/>
              </w:rPr>
              <w:t>账  号：860080012010104842233</w:t>
            </w:r>
          </w:p>
          <w:p w14:paraId="0C582617">
            <w:pPr>
              <w:pStyle w:val="33"/>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val="en-US" w:eastAsia="zh-CN"/>
              </w:rPr>
              <w:t>行号：402894000237</w:t>
            </w:r>
          </w:p>
          <w:p w14:paraId="5D2CEEDD">
            <w:pPr>
              <w:pStyle w:val="33"/>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7804F27D">
            <w:pPr>
              <w:pStyle w:val="33"/>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3AB5CD8C">
            <w:pPr>
              <w:pStyle w:val="33"/>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3711BD7E">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646E3A0D">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2CAB4843">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1733558B">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331933F8">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572EDFB9">
            <w:pPr>
              <w:pStyle w:val="33"/>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167A6826">
            <w:pPr>
              <w:pStyle w:val="33"/>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02A09AA6">
            <w:pPr>
              <w:pStyle w:val="33"/>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755C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7B397CE6">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7353" w:type="dxa"/>
            <w:tcBorders>
              <w:right w:val="single" w:color="000000" w:sz="10" w:space="0"/>
            </w:tcBorders>
            <w:vAlign w:val="top"/>
          </w:tcPr>
          <w:p w14:paraId="023264E4">
            <w:pPr>
              <w:pStyle w:val="33"/>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14:paraId="24B0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396" w:type="dxa"/>
            <w:tcBorders>
              <w:left w:val="single" w:color="000000" w:sz="10" w:space="0"/>
            </w:tcBorders>
            <w:vAlign w:val="top"/>
          </w:tcPr>
          <w:p w14:paraId="2589303F">
            <w:pPr>
              <w:spacing w:line="261" w:lineRule="auto"/>
              <w:rPr>
                <w:rFonts w:hint="eastAsia" w:ascii="仿宋" w:hAnsi="仿宋" w:eastAsia="仿宋" w:cs="仿宋"/>
                <w:sz w:val="24"/>
                <w:szCs w:val="24"/>
              </w:rPr>
            </w:pPr>
          </w:p>
          <w:p w14:paraId="44869261">
            <w:pPr>
              <w:spacing w:line="261" w:lineRule="auto"/>
              <w:rPr>
                <w:rFonts w:hint="eastAsia" w:ascii="仿宋" w:hAnsi="仿宋" w:eastAsia="仿宋" w:cs="仿宋"/>
                <w:sz w:val="24"/>
                <w:szCs w:val="24"/>
              </w:rPr>
            </w:pPr>
          </w:p>
          <w:p w14:paraId="24ED6DA0">
            <w:pPr>
              <w:spacing w:line="261" w:lineRule="auto"/>
              <w:rPr>
                <w:rFonts w:hint="eastAsia" w:ascii="仿宋" w:hAnsi="仿宋" w:eastAsia="仿宋" w:cs="仿宋"/>
                <w:sz w:val="24"/>
                <w:szCs w:val="24"/>
              </w:rPr>
            </w:pPr>
          </w:p>
          <w:p w14:paraId="4BA8DE35">
            <w:pPr>
              <w:spacing w:line="261" w:lineRule="auto"/>
              <w:rPr>
                <w:rFonts w:hint="eastAsia" w:ascii="仿宋" w:hAnsi="仿宋" w:eastAsia="仿宋" w:cs="仿宋"/>
                <w:sz w:val="24"/>
                <w:szCs w:val="24"/>
              </w:rPr>
            </w:pPr>
          </w:p>
          <w:p w14:paraId="776938F9">
            <w:pPr>
              <w:spacing w:line="262" w:lineRule="auto"/>
              <w:rPr>
                <w:rFonts w:hint="eastAsia" w:ascii="仿宋" w:hAnsi="仿宋" w:eastAsia="仿宋" w:cs="仿宋"/>
                <w:sz w:val="24"/>
                <w:szCs w:val="24"/>
              </w:rPr>
            </w:pPr>
          </w:p>
          <w:p w14:paraId="56E84DB4">
            <w:pPr>
              <w:spacing w:line="262" w:lineRule="auto"/>
              <w:rPr>
                <w:rFonts w:hint="eastAsia" w:ascii="仿宋" w:hAnsi="仿宋" w:eastAsia="仿宋" w:cs="仿宋"/>
                <w:sz w:val="24"/>
                <w:szCs w:val="24"/>
              </w:rPr>
            </w:pPr>
          </w:p>
          <w:p w14:paraId="1D53F876">
            <w:pPr>
              <w:spacing w:line="262" w:lineRule="auto"/>
              <w:rPr>
                <w:rFonts w:hint="eastAsia" w:ascii="仿宋" w:hAnsi="仿宋" w:eastAsia="仿宋" w:cs="仿宋"/>
                <w:sz w:val="24"/>
                <w:szCs w:val="24"/>
              </w:rPr>
            </w:pPr>
          </w:p>
          <w:p w14:paraId="42A9A55C">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7353" w:type="dxa"/>
            <w:tcBorders>
              <w:right w:val="single" w:color="000000" w:sz="10" w:space="0"/>
            </w:tcBorders>
            <w:vAlign w:val="top"/>
          </w:tcPr>
          <w:p w14:paraId="6DE74BCF">
            <w:pPr>
              <w:pStyle w:val="33"/>
              <w:numPr>
                <w:ilvl w:val="0"/>
                <w:numId w:val="12"/>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14:paraId="051D04A7">
            <w:pPr>
              <w:pStyle w:val="33"/>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14:paraId="5BED3161">
            <w:pPr>
              <w:pStyle w:val="33"/>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14:paraId="26032D40">
            <w:pPr>
              <w:pStyle w:val="33"/>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14:paraId="3FF8F967">
            <w:pPr>
              <w:pStyle w:val="33"/>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14:paraId="6128C432">
            <w:pPr>
              <w:pStyle w:val="33"/>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14:paraId="205F6E39">
            <w:pPr>
              <w:pStyle w:val="33"/>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14:paraId="36D0541B">
            <w:pPr>
              <w:pStyle w:val="33"/>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14:paraId="713950DF">
            <w:pPr>
              <w:pStyle w:val="33"/>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w:t>
            </w:r>
            <w:r>
              <w:rPr>
                <w:rFonts w:hint="eastAsia" w:ascii="仿宋" w:hAnsi="仿宋" w:eastAsia="仿宋" w:cs="仿宋"/>
                <w:spacing w:val="8"/>
                <w:sz w:val="24"/>
                <w:szCs w:val="24"/>
              </w:rPr>
              <w:t>各供应商在投标截止时间前将“投标文件 ”上传至政采云平台。</w:t>
            </w:r>
            <w:r>
              <w:rPr>
                <w:rFonts w:hint="eastAsia" w:ascii="仿宋" w:hAnsi="仿宋" w:eastAsia="仿宋" w:cs="仿宋"/>
                <w:b/>
                <w:bCs/>
                <w:color w:val="FF0000"/>
                <w:spacing w:val="8"/>
                <w:sz w:val="24"/>
                <w:szCs w:val="24"/>
              </w:rPr>
              <w:t>投标文件包括“开标一览表及资格证明文件 ”与“ 商务及技术文件 ”两部分合并成一册。投标文件应按照</w:t>
            </w:r>
            <w:r>
              <w:rPr>
                <w:rFonts w:hint="eastAsia" w:cs="仿宋"/>
                <w:b/>
                <w:bCs/>
                <w:color w:val="FF0000"/>
                <w:spacing w:val="8"/>
                <w:sz w:val="24"/>
                <w:szCs w:val="24"/>
                <w:lang w:val="en-US" w:eastAsia="zh-CN"/>
              </w:rPr>
              <w:t>采购</w:t>
            </w:r>
            <w:r>
              <w:rPr>
                <w:rFonts w:hint="eastAsia" w:ascii="仿宋" w:hAnsi="仿宋" w:eastAsia="仿宋" w:cs="仿宋"/>
                <w:b/>
                <w:bCs/>
                <w:color w:val="FF0000"/>
                <w:spacing w:val="8"/>
                <w:sz w:val="24"/>
                <w:szCs w:val="24"/>
                <w:lang w:eastAsia="zh-CN"/>
              </w:rPr>
              <w:t>文件</w:t>
            </w:r>
            <w:r>
              <w:rPr>
                <w:rFonts w:hint="eastAsia" w:ascii="仿宋" w:hAnsi="仿宋" w:eastAsia="仿宋" w:cs="仿宋"/>
                <w:b/>
                <w:bCs/>
                <w:color w:val="FF0000"/>
                <w:spacing w:val="8"/>
                <w:sz w:val="24"/>
                <w:szCs w:val="24"/>
              </w:rPr>
              <w:t>规定的格式填写、签署和盖章，并</w:t>
            </w:r>
            <w:r>
              <w:rPr>
                <w:rFonts w:hint="eastAsia" w:ascii="仿宋" w:hAnsi="仿宋" w:eastAsia="仿宋" w:cs="仿宋"/>
                <w:b/>
                <w:bCs/>
                <w:color w:val="FF0000"/>
                <w:spacing w:val="8"/>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5C449B77">
            <w:pPr>
              <w:pStyle w:val="33"/>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16EEE701">
            <w:pPr>
              <w:pStyle w:val="33"/>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11.中标单位中标后需提供纸质版投标文件及电子标书（具体以采单位要求为准）</w:t>
            </w:r>
          </w:p>
        </w:tc>
      </w:tr>
      <w:tr w14:paraId="5D63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0B1CB7E9">
            <w:pPr>
              <w:pStyle w:val="33"/>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7353" w:type="dxa"/>
            <w:tcBorders>
              <w:right w:val="single" w:color="000000" w:sz="10" w:space="0"/>
            </w:tcBorders>
            <w:vAlign w:val="top"/>
          </w:tcPr>
          <w:p w14:paraId="6F5D3600">
            <w:pPr>
              <w:pStyle w:val="33"/>
              <w:spacing w:before="45" w:line="222" w:lineRule="auto"/>
              <w:ind w:left="29"/>
              <w:rPr>
                <w:rFonts w:hint="eastAsia" w:ascii="仿宋" w:hAnsi="仿宋" w:eastAsia="仿宋" w:cs="仿宋"/>
              </w:rPr>
            </w:pPr>
            <w:r>
              <w:rPr>
                <w:rFonts w:hint="eastAsia" w:ascii="仿宋" w:hAnsi="仿宋" w:eastAsia="仿宋" w:cs="仿宋"/>
                <w:b/>
                <w:bCs/>
                <w:color w:val="FF0000"/>
                <w:spacing w:val="-6"/>
              </w:rPr>
              <w:t>投标截止时间：202</w:t>
            </w:r>
            <w:r>
              <w:rPr>
                <w:rFonts w:hint="eastAsia" w:ascii="仿宋" w:hAnsi="仿宋" w:eastAsia="仿宋"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7</w:t>
            </w:r>
            <w:r>
              <w:rPr>
                <w:rFonts w:hint="eastAsia" w:ascii="仿宋" w:hAnsi="仿宋" w:eastAsia="仿宋" w:cs="仿宋"/>
                <w:b/>
                <w:bCs/>
                <w:color w:val="FF0000"/>
                <w:spacing w:val="-6"/>
              </w:rPr>
              <w:t>月</w:t>
            </w:r>
            <w:r>
              <w:rPr>
                <w:rFonts w:hint="eastAsia" w:cs="仿宋"/>
                <w:b/>
                <w:bCs/>
                <w:color w:val="FF0000"/>
                <w:spacing w:val="-6"/>
                <w:lang w:val="en-US" w:eastAsia="zh-CN"/>
              </w:rPr>
              <w:t xml:space="preserve">10 </w:t>
            </w:r>
            <w:r>
              <w:rPr>
                <w:rFonts w:hint="eastAsia" w:ascii="仿宋" w:hAnsi="仿宋" w:eastAsia="仿宋" w:cs="仿宋"/>
                <w:b/>
                <w:bCs/>
                <w:color w:val="FF0000"/>
                <w:spacing w:val="-6"/>
              </w:rPr>
              <w:t>日 1</w:t>
            </w:r>
            <w:r>
              <w:rPr>
                <w:rFonts w:hint="eastAsia" w:cs="仿宋"/>
                <w:b/>
                <w:bCs/>
                <w:color w:val="FF0000"/>
                <w:spacing w:val="-6"/>
                <w:lang w:val="en-US" w:eastAsia="zh-CN"/>
              </w:rPr>
              <w:t>1</w:t>
            </w:r>
            <w:r>
              <w:rPr>
                <w:rFonts w:hint="eastAsia" w:ascii="仿宋" w:hAnsi="仿宋" w:eastAsia="仿宋" w:cs="仿宋"/>
                <w:b/>
                <w:bCs/>
                <w:color w:val="FF0000"/>
                <w:spacing w:val="-6"/>
              </w:rPr>
              <w:t>:00</w:t>
            </w:r>
          </w:p>
        </w:tc>
      </w:tr>
      <w:tr w14:paraId="0AB5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2C8F04F8">
            <w:pPr>
              <w:spacing w:line="246" w:lineRule="auto"/>
              <w:rPr>
                <w:rFonts w:hint="eastAsia" w:ascii="仿宋" w:hAnsi="仿宋" w:eastAsia="仿宋" w:cs="仿宋"/>
                <w:sz w:val="21"/>
              </w:rPr>
            </w:pPr>
          </w:p>
          <w:p w14:paraId="53887168">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7353" w:type="dxa"/>
            <w:tcBorders>
              <w:right w:val="single" w:color="000000" w:sz="10" w:space="0"/>
            </w:tcBorders>
            <w:vAlign w:val="top"/>
          </w:tcPr>
          <w:p w14:paraId="69C5D30C">
            <w:pPr>
              <w:pStyle w:val="33"/>
              <w:spacing w:before="47" w:line="222" w:lineRule="auto"/>
              <w:ind w:left="29"/>
              <w:rPr>
                <w:rFonts w:hint="eastAsia" w:ascii="仿宋" w:hAnsi="仿宋" w:eastAsia="仿宋" w:cs="仿宋"/>
                <w:b/>
                <w:bCs/>
                <w:color w:val="FF0000"/>
              </w:rPr>
            </w:pPr>
            <w:r>
              <w:rPr>
                <w:rFonts w:hint="eastAsia" w:ascii="仿宋" w:hAnsi="仿宋" w:eastAsia="仿宋" w:cs="仿宋"/>
                <w:b/>
                <w:bCs/>
                <w:color w:val="FF0000"/>
                <w:spacing w:val="-6"/>
              </w:rPr>
              <w:t>开标时间：202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7 </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10</w:t>
            </w:r>
            <w:bookmarkStart w:id="319" w:name="_GoBack"/>
            <w:bookmarkEnd w:id="319"/>
            <w:r>
              <w:rPr>
                <w:rFonts w:hint="eastAsia" w:cs="仿宋"/>
                <w:b/>
                <w:bCs/>
                <w:color w:val="FF0000"/>
                <w:spacing w:val="-6"/>
                <w:lang w:val="en-US" w:eastAsia="zh-CN"/>
              </w:rPr>
              <w:t xml:space="preserve"> </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cs="仿宋"/>
                <w:b/>
                <w:bCs/>
                <w:color w:val="FF0000"/>
                <w:spacing w:val="-6"/>
                <w:lang w:val="en-US" w:eastAsia="zh-CN"/>
              </w:rPr>
              <w:t>11</w:t>
            </w:r>
            <w:r>
              <w:rPr>
                <w:rFonts w:hint="eastAsia" w:ascii="仿宋" w:hAnsi="仿宋" w:eastAsia="仿宋" w:cs="仿宋"/>
                <w:b/>
                <w:bCs/>
                <w:color w:val="FF0000"/>
                <w:spacing w:val="-6"/>
              </w:rPr>
              <w:t>:00</w:t>
            </w:r>
          </w:p>
          <w:p w14:paraId="3B7ED41A">
            <w:pPr>
              <w:pStyle w:val="33"/>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14:paraId="6F72B48F">
            <w:pPr>
              <w:pStyle w:val="33"/>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14:paraId="647F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396" w:type="dxa"/>
            <w:tcBorders>
              <w:left w:val="single" w:color="000000" w:sz="10" w:space="0"/>
            </w:tcBorders>
            <w:vAlign w:val="top"/>
          </w:tcPr>
          <w:p w14:paraId="6F4BD8A7">
            <w:pPr>
              <w:spacing w:before="69" w:line="188" w:lineRule="auto"/>
              <w:ind w:firstLine="229" w:firstLineChars="100"/>
              <w:jc w:val="left"/>
              <w:rPr>
                <w:rFonts w:hint="eastAsia" w:ascii="仿宋" w:hAnsi="仿宋" w:eastAsia="仿宋" w:cs="仿宋"/>
                <w:b/>
                <w:bCs/>
                <w:snapToGrid w:val="0"/>
                <w:color w:val="FF0000"/>
                <w:spacing w:val="-6"/>
                <w:kern w:val="0"/>
                <w:sz w:val="24"/>
                <w:szCs w:val="24"/>
                <w:lang w:val="en-US" w:eastAsia="zh-CN" w:bidi="ar-SA"/>
              </w:rPr>
            </w:pPr>
          </w:p>
          <w:p w14:paraId="7EF2B6DA">
            <w:pPr>
              <w:spacing w:before="69" w:line="188" w:lineRule="auto"/>
              <w:ind w:firstLine="229" w:firstLineChars="100"/>
              <w:jc w:val="left"/>
              <w:rPr>
                <w:rFonts w:hint="eastAsia" w:ascii="仿宋" w:hAnsi="仿宋" w:eastAsia="仿宋" w:cs="仿宋"/>
                <w:b/>
                <w:bCs/>
                <w:snapToGrid w:val="0"/>
                <w:color w:val="FF0000"/>
                <w:spacing w:val="-6"/>
                <w:kern w:val="0"/>
                <w:sz w:val="24"/>
                <w:szCs w:val="24"/>
                <w:lang w:val="en-US" w:eastAsia="zh-CN" w:bidi="ar-SA"/>
              </w:rPr>
            </w:pPr>
            <w:r>
              <w:rPr>
                <w:rFonts w:hint="eastAsia" w:ascii="仿宋" w:hAnsi="仿宋" w:eastAsia="仿宋" w:cs="仿宋"/>
                <w:b/>
                <w:bCs/>
                <w:snapToGrid w:val="0"/>
                <w:color w:val="FF0000"/>
                <w:spacing w:val="-6"/>
                <w:kern w:val="0"/>
                <w:sz w:val="24"/>
                <w:szCs w:val="24"/>
                <w:lang w:val="en-US" w:eastAsia="zh-CN" w:bidi="ar-SA"/>
              </w:rPr>
              <w:t>供货期</w:t>
            </w:r>
          </w:p>
        </w:tc>
        <w:tc>
          <w:tcPr>
            <w:tcW w:w="7353" w:type="dxa"/>
            <w:tcBorders>
              <w:right w:val="single" w:color="000000" w:sz="10" w:space="0"/>
            </w:tcBorders>
            <w:vAlign w:val="top"/>
          </w:tcPr>
          <w:p w14:paraId="05F72726">
            <w:pPr>
              <w:autoSpaceDE w:val="0"/>
              <w:autoSpaceDN w:val="0"/>
              <w:bidi w:val="0"/>
              <w:spacing w:line="360" w:lineRule="auto"/>
              <w:rPr>
                <w:rFonts w:hint="eastAsia" w:ascii="仿宋" w:hAnsi="仿宋" w:eastAsia="仿宋" w:cs="仿宋"/>
                <w:b/>
                <w:bCs/>
                <w:snapToGrid w:val="0"/>
                <w:color w:val="FF0000"/>
                <w:spacing w:val="-6"/>
                <w:kern w:val="0"/>
                <w:sz w:val="24"/>
                <w:szCs w:val="24"/>
                <w:lang w:val="en-US" w:eastAsia="en-US" w:bidi="ar-SA"/>
              </w:rPr>
            </w:pPr>
            <w:r>
              <w:rPr>
                <w:rFonts w:hint="eastAsia" w:ascii="仿宋" w:hAnsi="仿宋" w:eastAsia="仿宋" w:cs="仿宋"/>
                <w:b/>
                <w:bCs/>
                <w:snapToGrid w:val="0"/>
                <w:color w:val="FF0000"/>
                <w:spacing w:val="-6"/>
                <w:kern w:val="0"/>
                <w:sz w:val="24"/>
                <w:szCs w:val="24"/>
                <w:lang w:val="en-US" w:eastAsia="zh-CN" w:bidi="ar-SA"/>
              </w:rPr>
              <w:t>中标单位在合同正式签订后7 天内完成供货，产品投放期（县直单位重点场所服务期至 2025 年 12 月 31 日 投放）（具体以签订合同为准）</w:t>
            </w:r>
          </w:p>
        </w:tc>
      </w:tr>
      <w:tr w14:paraId="42023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396" w:type="dxa"/>
            <w:tcBorders>
              <w:left w:val="single" w:color="000000" w:sz="10" w:space="0"/>
            </w:tcBorders>
            <w:vAlign w:val="top"/>
          </w:tcPr>
          <w:p w14:paraId="312FB0AC">
            <w:pPr>
              <w:spacing w:before="69" w:line="188" w:lineRule="auto"/>
              <w:ind w:firstLine="229" w:firstLineChars="100"/>
              <w:jc w:val="left"/>
              <w:rPr>
                <w:rFonts w:hint="eastAsia" w:ascii="仿宋" w:hAnsi="仿宋" w:eastAsia="仿宋" w:cs="仿宋"/>
                <w:b/>
                <w:bCs/>
                <w:snapToGrid w:val="0"/>
                <w:color w:val="FF0000"/>
                <w:spacing w:val="-6"/>
                <w:kern w:val="0"/>
                <w:sz w:val="24"/>
                <w:szCs w:val="24"/>
                <w:lang w:val="en-US" w:eastAsia="zh-CN" w:bidi="ar-SA"/>
              </w:rPr>
            </w:pPr>
          </w:p>
          <w:p w14:paraId="4B3E094F">
            <w:pPr>
              <w:spacing w:before="69" w:line="188" w:lineRule="auto"/>
              <w:ind w:firstLine="229" w:firstLineChars="100"/>
              <w:jc w:val="left"/>
              <w:rPr>
                <w:rFonts w:hint="default" w:ascii="仿宋" w:hAnsi="仿宋" w:eastAsia="仿宋" w:cs="仿宋"/>
                <w:b/>
                <w:bCs/>
                <w:snapToGrid w:val="0"/>
                <w:color w:val="FF0000"/>
                <w:spacing w:val="-6"/>
                <w:kern w:val="0"/>
                <w:sz w:val="24"/>
                <w:szCs w:val="24"/>
                <w:lang w:val="en-US" w:eastAsia="zh-CN" w:bidi="ar-SA"/>
              </w:rPr>
            </w:pPr>
            <w:r>
              <w:rPr>
                <w:rFonts w:hint="eastAsia" w:ascii="仿宋" w:hAnsi="仿宋" w:eastAsia="仿宋" w:cs="仿宋"/>
                <w:b/>
                <w:bCs/>
                <w:snapToGrid w:val="0"/>
                <w:color w:val="FF0000"/>
                <w:spacing w:val="-6"/>
                <w:kern w:val="0"/>
                <w:sz w:val="24"/>
                <w:szCs w:val="24"/>
                <w:lang w:val="en-US" w:eastAsia="zh-CN" w:bidi="ar-SA"/>
              </w:rPr>
              <w:t>付款方式</w:t>
            </w:r>
          </w:p>
        </w:tc>
        <w:tc>
          <w:tcPr>
            <w:tcW w:w="7353" w:type="dxa"/>
            <w:tcBorders>
              <w:right w:val="single" w:color="000000" w:sz="10" w:space="0"/>
            </w:tcBorders>
            <w:vAlign w:val="top"/>
          </w:tcPr>
          <w:p w14:paraId="38647680">
            <w:pPr>
              <w:spacing w:before="69" w:line="360" w:lineRule="auto"/>
              <w:jc w:val="left"/>
              <w:rPr>
                <w:rFonts w:hint="eastAsia" w:ascii="仿宋" w:hAnsi="仿宋" w:eastAsia="仿宋" w:cs="仿宋"/>
                <w:b/>
                <w:bCs/>
                <w:snapToGrid w:val="0"/>
                <w:color w:val="FF0000"/>
                <w:spacing w:val="-6"/>
                <w:kern w:val="0"/>
                <w:sz w:val="24"/>
                <w:szCs w:val="24"/>
                <w:lang w:val="en-US" w:eastAsia="zh-CN" w:bidi="ar-SA"/>
              </w:rPr>
            </w:pPr>
            <w:r>
              <w:rPr>
                <w:rFonts w:hint="eastAsia" w:ascii="仿宋" w:hAnsi="仿宋" w:eastAsia="仿宋" w:cs="仿宋"/>
                <w:b/>
                <w:bCs/>
                <w:snapToGrid w:val="0"/>
                <w:color w:val="FF0000"/>
                <w:spacing w:val="-6"/>
                <w:kern w:val="0"/>
                <w:sz w:val="24"/>
                <w:szCs w:val="24"/>
                <w:lang w:val="en-US" w:eastAsia="en-US" w:bidi="ar-SA"/>
              </w:rPr>
              <w:t>签订合同后付</w:t>
            </w:r>
            <w:r>
              <w:rPr>
                <w:rFonts w:hint="eastAsia" w:ascii="仿宋" w:hAnsi="仿宋" w:eastAsia="仿宋" w:cs="仿宋"/>
                <w:b/>
                <w:bCs/>
                <w:snapToGrid w:val="0"/>
                <w:color w:val="FF0000"/>
                <w:spacing w:val="-6"/>
                <w:kern w:val="0"/>
                <w:sz w:val="24"/>
                <w:szCs w:val="24"/>
                <w:lang w:val="en-US" w:eastAsia="zh-CN" w:bidi="ar-SA"/>
              </w:rPr>
              <w:t>合同金额</w:t>
            </w:r>
            <w:r>
              <w:rPr>
                <w:rFonts w:hint="eastAsia" w:ascii="仿宋" w:hAnsi="仿宋" w:eastAsia="仿宋" w:cs="仿宋"/>
                <w:b/>
                <w:bCs/>
                <w:snapToGrid w:val="0"/>
                <w:color w:val="FF0000"/>
                <w:spacing w:val="-6"/>
                <w:kern w:val="0"/>
                <w:sz w:val="24"/>
                <w:szCs w:val="24"/>
                <w:lang w:val="en-US" w:eastAsia="en-US" w:bidi="ar-SA"/>
              </w:rPr>
              <w:t xml:space="preserve"> 50%，</w:t>
            </w:r>
            <w:r>
              <w:rPr>
                <w:rFonts w:hint="eastAsia" w:ascii="仿宋" w:hAnsi="仿宋" w:eastAsia="仿宋" w:cs="仿宋"/>
                <w:b/>
                <w:bCs/>
                <w:snapToGrid w:val="0"/>
                <w:color w:val="FF0000"/>
                <w:spacing w:val="-6"/>
                <w:kern w:val="0"/>
                <w:sz w:val="24"/>
                <w:szCs w:val="24"/>
                <w:lang w:val="en-US" w:eastAsia="zh-CN" w:bidi="ar-SA"/>
              </w:rPr>
              <w:t>投放</w:t>
            </w:r>
            <w:r>
              <w:rPr>
                <w:rFonts w:hint="eastAsia" w:ascii="仿宋" w:hAnsi="仿宋" w:eastAsia="仿宋" w:cs="仿宋"/>
                <w:b/>
                <w:bCs/>
                <w:snapToGrid w:val="0"/>
                <w:color w:val="FF0000"/>
                <w:spacing w:val="-6"/>
                <w:kern w:val="0"/>
                <w:sz w:val="24"/>
                <w:szCs w:val="24"/>
                <w:lang w:val="en-US" w:eastAsia="en-US" w:bidi="ar-SA"/>
              </w:rPr>
              <w:t>开始 3 个月付</w:t>
            </w:r>
            <w:r>
              <w:rPr>
                <w:rFonts w:hint="eastAsia" w:ascii="仿宋" w:hAnsi="仿宋" w:eastAsia="仿宋" w:cs="仿宋"/>
                <w:b/>
                <w:bCs/>
                <w:snapToGrid w:val="0"/>
                <w:color w:val="FF0000"/>
                <w:spacing w:val="-6"/>
                <w:kern w:val="0"/>
                <w:sz w:val="24"/>
                <w:szCs w:val="24"/>
                <w:lang w:val="en-US" w:eastAsia="zh-CN" w:bidi="ar-SA"/>
              </w:rPr>
              <w:t>后支付合同金额</w:t>
            </w:r>
            <w:r>
              <w:rPr>
                <w:rFonts w:hint="eastAsia" w:ascii="仿宋" w:hAnsi="仿宋" w:eastAsia="仿宋" w:cs="仿宋"/>
                <w:b/>
                <w:bCs/>
                <w:snapToGrid w:val="0"/>
                <w:color w:val="FF0000"/>
                <w:spacing w:val="-6"/>
                <w:kern w:val="0"/>
                <w:sz w:val="24"/>
                <w:szCs w:val="24"/>
                <w:lang w:val="en-US" w:eastAsia="en-US" w:bidi="ar-SA"/>
              </w:rPr>
              <w:t xml:space="preserve"> 30% ，服务期满</w:t>
            </w:r>
            <w:r>
              <w:rPr>
                <w:rFonts w:hint="eastAsia" w:ascii="仿宋" w:hAnsi="仿宋" w:eastAsia="仿宋" w:cs="仿宋"/>
                <w:b/>
                <w:bCs/>
                <w:snapToGrid w:val="0"/>
                <w:color w:val="FF0000"/>
                <w:spacing w:val="-6"/>
                <w:kern w:val="0"/>
                <w:sz w:val="24"/>
                <w:szCs w:val="24"/>
                <w:lang w:val="en-US" w:eastAsia="zh-CN" w:bidi="ar-SA"/>
              </w:rPr>
              <w:t>支付合同金额</w:t>
            </w:r>
            <w:r>
              <w:rPr>
                <w:rFonts w:hint="eastAsia" w:ascii="仿宋" w:hAnsi="仿宋" w:eastAsia="仿宋" w:cs="仿宋"/>
                <w:b/>
                <w:bCs/>
                <w:snapToGrid w:val="0"/>
                <w:color w:val="FF0000"/>
                <w:spacing w:val="-6"/>
                <w:kern w:val="0"/>
                <w:sz w:val="24"/>
                <w:szCs w:val="24"/>
                <w:lang w:val="en-US" w:eastAsia="en-US" w:bidi="ar-SA"/>
              </w:rPr>
              <w:t xml:space="preserve"> 20%</w:t>
            </w:r>
            <w:r>
              <w:rPr>
                <w:rFonts w:hint="eastAsia" w:ascii="仿宋" w:hAnsi="仿宋" w:eastAsia="仿宋" w:cs="仿宋"/>
                <w:b/>
                <w:bCs/>
                <w:snapToGrid w:val="0"/>
                <w:color w:val="FF0000"/>
                <w:spacing w:val="-6"/>
                <w:kern w:val="0"/>
                <w:sz w:val="24"/>
                <w:szCs w:val="24"/>
                <w:lang w:val="en-US" w:eastAsia="zh-CN" w:bidi="ar-SA"/>
              </w:rPr>
              <w:t>（具体为签订合同为准）</w:t>
            </w:r>
          </w:p>
        </w:tc>
      </w:tr>
      <w:tr w14:paraId="7848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7BE6125C">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7353" w:type="dxa"/>
            <w:tcBorders>
              <w:right w:val="single" w:color="000000" w:sz="10" w:space="0"/>
            </w:tcBorders>
            <w:vAlign w:val="top"/>
          </w:tcPr>
          <w:p w14:paraId="609E2A26">
            <w:pPr>
              <w:pStyle w:val="33"/>
              <w:spacing w:before="52" w:line="222" w:lineRule="auto"/>
              <w:ind w:left="30"/>
              <w:rPr>
                <w:rFonts w:hint="default" w:ascii="仿宋" w:hAnsi="仿宋" w:eastAsia="仿宋" w:cs="仿宋"/>
                <w:lang w:val="en-US" w:eastAsia="zh-CN"/>
              </w:rPr>
            </w:pPr>
            <w:r>
              <w:rPr>
                <w:rFonts w:hint="eastAsia" w:ascii="仿宋" w:hAnsi="仿宋" w:eastAsia="仿宋" w:cs="仿宋"/>
                <w:spacing w:val="-2"/>
              </w:rPr>
              <w:t>评标方法：适用</w:t>
            </w:r>
            <w:r>
              <w:rPr>
                <w:rFonts w:hint="eastAsia" w:cs="仿宋"/>
                <w:spacing w:val="-2"/>
                <w:u w:val="single" w:color="auto"/>
                <w:lang w:val="en-US" w:eastAsia="zh-CN"/>
              </w:rPr>
              <w:t>最低评标价法</w:t>
            </w:r>
          </w:p>
        </w:tc>
      </w:tr>
      <w:tr w14:paraId="4E03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3145D72">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1903062C">
            <w:pPr>
              <w:pStyle w:val="33"/>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3942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79B32744">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184FF62F">
            <w:pPr>
              <w:pStyle w:val="33"/>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否</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14:paraId="21AC6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396" w:type="dxa"/>
            <w:tcBorders>
              <w:left w:val="single" w:color="000000" w:sz="10" w:space="0"/>
              <w:bottom w:val="single" w:color="000000" w:sz="10" w:space="0"/>
            </w:tcBorders>
            <w:vAlign w:val="top"/>
          </w:tcPr>
          <w:p w14:paraId="641C5BEE">
            <w:pPr>
              <w:spacing w:line="298" w:lineRule="auto"/>
              <w:rPr>
                <w:rFonts w:hint="eastAsia" w:ascii="仿宋" w:hAnsi="仿宋" w:eastAsia="仿宋" w:cs="仿宋"/>
                <w:sz w:val="21"/>
              </w:rPr>
            </w:pPr>
          </w:p>
          <w:p w14:paraId="4FE8A165">
            <w:pPr>
              <w:spacing w:line="298" w:lineRule="auto"/>
              <w:rPr>
                <w:rFonts w:hint="eastAsia" w:ascii="仿宋" w:hAnsi="仿宋" w:eastAsia="仿宋" w:cs="仿宋"/>
                <w:sz w:val="21"/>
              </w:rPr>
            </w:pPr>
          </w:p>
          <w:p w14:paraId="1476F759">
            <w:pPr>
              <w:spacing w:line="298" w:lineRule="auto"/>
              <w:rPr>
                <w:rFonts w:hint="eastAsia" w:ascii="仿宋" w:hAnsi="仿宋" w:eastAsia="仿宋" w:cs="仿宋"/>
                <w:sz w:val="21"/>
              </w:rPr>
            </w:pPr>
          </w:p>
          <w:p w14:paraId="6C6E613A">
            <w:pPr>
              <w:spacing w:line="299" w:lineRule="auto"/>
              <w:rPr>
                <w:rFonts w:hint="eastAsia" w:ascii="仿宋" w:hAnsi="仿宋" w:eastAsia="仿宋" w:cs="仿宋"/>
                <w:sz w:val="21"/>
              </w:rPr>
            </w:pPr>
          </w:p>
          <w:p w14:paraId="67DD560C">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7353" w:type="dxa"/>
            <w:tcBorders>
              <w:bottom w:val="single" w:color="000000" w:sz="10" w:space="0"/>
              <w:right w:val="single" w:color="000000" w:sz="10" w:space="0"/>
            </w:tcBorders>
            <w:vAlign w:val="top"/>
          </w:tcPr>
          <w:p w14:paraId="773E3D1A">
            <w:pPr>
              <w:pStyle w:val="33"/>
              <w:spacing w:before="54" w:line="465" w:lineRule="exact"/>
              <w:ind w:left="34"/>
              <w:rPr>
                <w:rFonts w:hint="eastAsia" w:ascii="仿宋" w:hAnsi="仿宋" w:eastAsia="仿宋" w:cs="仿宋"/>
                <w:b/>
                <w:bCs/>
                <w:color w:val="0000FF"/>
                <w:spacing w:val="-2"/>
                <w:position w:val="16"/>
              </w:rPr>
            </w:pPr>
            <w:r>
              <w:rPr>
                <w:rFonts w:hint="eastAsia" w:cs="仿宋"/>
                <w:b/>
                <w:bCs/>
                <w:color w:val="0000FF"/>
                <w:spacing w:val="-2"/>
                <w:position w:val="16"/>
                <w:lang w:val="en-US" w:eastAsia="zh-CN"/>
              </w:rPr>
              <w:t>中标单位</w:t>
            </w:r>
            <w:r>
              <w:rPr>
                <w:rFonts w:hint="eastAsia" w:ascii="仿宋" w:hAnsi="仿宋" w:eastAsia="仿宋" w:cs="仿宋"/>
                <w:b/>
                <w:bCs/>
                <w:color w:val="0000FF"/>
                <w:spacing w:val="-2"/>
                <w:position w:val="16"/>
                <w:lang w:val="en-US" w:eastAsia="zh-CN"/>
              </w:rPr>
              <w:t>须向甲方提交履约保证金或等额履约保证金保函。履约保证金需缴纳至甲方指定账户，金额为合同价格的</w:t>
            </w:r>
            <w:r>
              <w:rPr>
                <w:rFonts w:hint="eastAsia" w:ascii="仿宋" w:hAnsi="仿宋" w:eastAsia="仿宋" w:cs="仿宋"/>
                <w:b/>
                <w:bCs/>
                <w:color w:val="0000FF"/>
                <w:spacing w:val="-2"/>
                <w:position w:val="16"/>
                <w:u w:val="single"/>
                <w:lang w:val="en-US" w:eastAsia="zh-CN"/>
              </w:rPr>
              <w:t xml:space="preserve"> 5 </w:t>
            </w:r>
            <w:r>
              <w:rPr>
                <w:rFonts w:hint="eastAsia" w:ascii="仿宋" w:hAnsi="仿宋" w:eastAsia="仿宋" w:cs="仿宋"/>
                <w:b/>
                <w:bCs/>
                <w:color w:val="0000FF"/>
                <w:spacing w:val="-2"/>
                <w:position w:val="16"/>
                <w:lang w:val="en-US" w:eastAsia="zh-CN"/>
              </w:rPr>
              <w:t>％</w:t>
            </w:r>
            <w:r>
              <w:rPr>
                <w:rFonts w:hint="eastAsia" w:ascii="仿宋" w:hAnsi="仿宋" w:eastAsia="仿宋" w:cs="仿宋"/>
                <w:b/>
                <w:bCs/>
                <w:color w:val="0000FF"/>
                <w:spacing w:val="-2"/>
                <w:position w:val="16"/>
              </w:rPr>
              <w:t>（不得超过政府采购合同金额的 10%</w:t>
            </w:r>
            <w:r>
              <w:rPr>
                <w:rFonts w:hint="eastAsia"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3D6258D3">
            <w:pPr>
              <w:pStyle w:val="33"/>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225A0C40">
            <w:pPr>
              <w:pStyle w:val="33"/>
              <w:spacing w:before="54" w:line="465" w:lineRule="exact"/>
              <w:ind w:left="34"/>
              <w:rPr>
                <w:rFonts w:hint="eastAsia" w:ascii="仿宋" w:hAnsi="仿宋" w:eastAsia="仿宋" w:cs="仿宋"/>
                <w:b/>
                <w:bCs/>
                <w:spacing w:val="-2"/>
                <w:position w:val="16"/>
                <w:lang w:val="en-US" w:eastAsia="zh-CN"/>
              </w:rPr>
            </w:pPr>
            <w:r>
              <w:rPr>
                <w:rFonts w:hint="eastAsia" w:cs="仿宋"/>
                <w:b/>
                <w:bCs/>
                <w:spacing w:val="-2"/>
                <w:position w:val="16"/>
                <w:lang w:val="en-US" w:eastAsia="zh-CN"/>
              </w:rPr>
              <w:t>履约保证金缴纳</w:t>
            </w:r>
            <w:r>
              <w:rPr>
                <w:rFonts w:hint="eastAsia" w:ascii="仿宋" w:hAnsi="仿宋" w:eastAsia="仿宋" w:cs="仿宋"/>
                <w:b/>
                <w:bCs/>
                <w:spacing w:val="-2"/>
                <w:position w:val="16"/>
              </w:rPr>
              <w:t>单位名称：</w:t>
            </w:r>
            <w:r>
              <w:rPr>
                <w:rFonts w:hint="eastAsia" w:cs="仿宋"/>
                <w:b/>
                <w:bCs/>
                <w:spacing w:val="-2"/>
                <w:position w:val="16"/>
                <w:lang w:val="en-US" w:eastAsia="zh-CN"/>
              </w:rPr>
              <w:t>莎车县卫生健康委员会</w:t>
            </w:r>
          </w:p>
          <w:p w14:paraId="689A5277">
            <w:pPr>
              <w:pStyle w:val="33"/>
              <w:spacing w:before="54" w:line="465" w:lineRule="exact"/>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rPr>
              <w:t>签订合同</w:t>
            </w:r>
            <w:r>
              <w:rPr>
                <w:rFonts w:hint="eastAsia" w:cs="仿宋"/>
                <w:b/>
                <w:bCs/>
                <w:i/>
                <w:iCs/>
                <w:color w:val="FF0000"/>
                <w:spacing w:val="-2"/>
                <w:position w:val="16"/>
                <w:u w:val="single"/>
                <w:lang w:val="en-US" w:eastAsia="zh-CN"/>
              </w:rPr>
              <w:t>后5</w:t>
            </w:r>
            <w:r>
              <w:rPr>
                <w:rFonts w:hint="eastAsia" w:ascii="仿宋" w:hAnsi="仿宋" w:eastAsia="仿宋" w:cs="仿宋"/>
                <w:b/>
                <w:bCs/>
                <w:i/>
                <w:iCs/>
                <w:color w:val="FF0000"/>
                <w:spacing w:val="-2"/>
                <w:position w:val="16"/>
                <w:u w:val="single"/>
              </w:rPr>
              <w:t>个工作日</w:t>
            </w:r>
            <w:r>
              <w:rPr>
                <w:rFonts w:hint="eastAsia" w:cs="仿宋"/>
                <w:b/>
                <w:bCs/>
                <w:i/>
                <w:iCs/>
                <w:color w:val="FF0000"/>
                <w:spacing w:val="-2"/>
                <w:position w:val="16"/>
                <w:u w:val="single"/>
                <w:lang w:val="en-US" w:eastAsia="zh-CN"/>
              </w:rPr>
              <w:t>内缴纳</w:t>
            </w:r>
          </w:p>
          <w:p w14:paraId="7B264263">
            <w:pPr>
              <w:pStyle w:val="33"/>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p w14:paraId="6BE17DDE">
      <w:pPr>
        <w:spacing w:line="165" w:lineRule="exact"/>
        <w:rPr>
          <w:rFonts w:hint="eastAsia" w:ascii="仿宋" w:hAnsi="仿宋" w:eastAsia="仿宋" w:cs="仿宋"/>
        </w:rPr>
      </w:pPr>
    </w:p>
    <w:tbl>
      <w:tblPr>
        <w:tblStyle w:val="34"/>
        <w:tblpPr w:leftFromText="180" w:rightFromText="180" w:vertAnchor="text" w:horzAnchor="page" w:tblpX="1816" w:tblpY="85"/>
        <w:tblOverlap w:val="never"/>
        <w:tblW w:w="8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7362"/>
      </w:tblGrid>
      <w:tr w14:paraId="0356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401" w:type="dxa"/>
            <w:tcBorders>
              <w:top w:val="single" w:color="000000" w:sz="10" w:space="0"/>
              <w:left w:val="single" w:color="000000" w:sz="10" w:space="0"/>
            </w:tcBorders>
            <w:vAlign w:val="top"/>
          </w:tcPr>
          <w:p w14:paraId="19802952">
            <w:pPr>
              <w:spacing w:line="274" w:lineRule="auto"/>
              <w:rPr>
                <w:rFonts w:hint="eastAsia" w:ascii="仿宋" w:hAnsi="仿宋" w:eastAsia="仿宋" w:cs="仿宋"/>
                <w:sz w:val="21"/>
              </w:rPr>
            </w:pPr>
          </w:p>
          <w:p w14:paraId="11BDC507">
            <w:pPr>
              <w:spacing w:line="274" w:lineRule="auto"/>
              <w:rPr>
                <w:rFonts w:hint="eastAsia" w:ascii="仿宋" w:hAnsi="仿宋" w:eastAsia="仿宋" w:cs="仿宋"/>
                <w:sz w:val="21"/>
              </w:rPr>
            </w:pPr>
          </w:p>
          <w:p w14:paraId="24D099B3">
            <w:pPr>
              <w:spacing w:line="274" w:lineRule="auto"/>
              <w:rPr>
                <w:rFonts w:hint="eastAsia" w:ascii="仿宋" w:hAnsi="仿宋" w:eastAsia="仿宋" w:cs="仿宋"/>
                <w:sz w:val="21"/>
              </w:rPr>
            </w:pPr>
          </w:p>
          <w:p w14:paraId="23BDF56A">
            <w:pPr>
              <w:spacing w:line="274" w:lineRule="auto"/>
              <w:rPr>
                <w:rFonts w:hint="eastAsia" w:ascii="仿宋" w:hAnsi="仿宋" w:eastAsia="仿宋" w:cs="仿宋"/>
                <w:sz w:val="21"/>
              </w:rPr>
            </w:pPr>
          </w:p>
          <w:p w14:paraId="1B2F8424">
            <w:pPr>
              <w:spacing w:line="274" w:lineRule="auto"/>
              <w:rPr>
                <w:rFonts w:hint="eastAsia" w:ascii="仿宋" w:hAnsi="仿宋" w:eastAsia="仿宋" w:cs="仿宋"/>
                <w:sz w:val="21"/>
              </w:rPr>
            </w:pPr>
          </w:p>
          <w:p w14:paraId="419FC6F6">
            <w:pPr>
              <w:spacing w:line="275" w:lineRule="auto"/>
              <w:rPr>
                <w:rFonts w:hint="eastAsia" w:ascii="仿宋" w:hAnsi="仿宋" w:eastAsia="仿宋" w:cs="仿宋"/>
                <w:sz w:val="21"/>
              </w:rPr>
            </w:pPr>
          </w:p>
          <w:p w14:paraId="0F396D02">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7362" w:type="dxa"/>
            <w:tcBorders>
              <w:top w:val="single" w:color="000000" w:sz="10" w:space="0"/>
              <w:right w:val="single" w:color="000000" w:sz="10" w:space="0"/>
            </w:tcBorders>
            <w:vAlign w:val="top"/>
          </w:tcPr>
          <w:p w14:paraId="424FDD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val="0"/>
                <w:bCs/>
                <w:sz w:val="24"/>
                <w:szCs w:val="24"/>
                <w:lang w:val="en-US" w:eastAsia="zh-CN"/>
              </w:rPr>
            </w:pPr>
            <w:r>
              <w:rPr>
                <w:rFonts w:hint="eastAsia" w:ascii="仿宋" w:hAnsi="仿宋" w:eastAsia="仿宋" w:cs="仿宋"/>
                <w:snapToGrid w:val="0"/>
                <w:color w:val="000000"/>
                <w:spacing w:val="-4"/>
                <w:kern w:val="0"/>
                <w:sz w:val="24"/>
                <w:szCs w:val="24"/>
                <w:lang w:val="en-US" w:eastAsia="en-US" w:bidi="ar-SA"/>
              </w:rPr>
              <w:t>代理服务收费标准：</w:t>
            </w:r>
            <w:r>
              <w:rPr>
                <w:rFonts w:hint="eastAsia" w:ascii="仿宋" w:hAnsi="仿宋" w:eastAsia="仿宋" w:cs="仿宋"/>
                <w:b w:val="0"/>
                <w:bCs/>
                <w:sz w:val="24"/>
                <w:szCs w:val="24"/>
              </w:rPr>
              <w:t>由中标单位支付，</w:t>
            </w:r>
            <w:r>
              <w:rPr>
                <w:rFonts w:hint="eastAsia" w:ascii="仿宋" w:hAnsi="仿宋" w:eastAsia="仿宋" w:cs="仿宋"/>
                <w:b w:val="0"/>
                <w:bCs/>
                <w:sz w:val="24"/>
                <w:szCs w:val="24"/>
                <w:lang w:val="en-US" w:eastAsia="zh-CN"/>
              </w:rPr>
              <w:t>根据发改价格[2015]299号文件，经甲乙双方协商，签订政府采购项目委托代理协议书收取，具体收费如下：100万以下按 1.5%收取，100万-300万按1.3%收取按实际中标金额累计差额收取。</w:t>
            </w:r>
          </w:p>
          <w:p w14:paraId="7C6832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支付形式：对公转账 、电汇</w:t>
            </w:r>
          </w:p>
          <w:p w14:paraId="79E9AB3E">
            <w:pPr>
              <w:pStyle w:val="33"/>
              <w:spacing w:before="40" w:line="360" w:lineRule="auto"/>
              <w:ind w:left="23" w:firstLine="10"/>
              <w:rPr>
                <w:rFonts w:hint="eastAsia" w:ascii="仿宋" w:hAnsi="仿宋" w:eastAsia="仿宋" w:cs="仿宋"/>
                <w:spacing w:val="-4"/>
              </w:rPr>
            </w:pPr>
            <w:r>
              <w:rPr>
                <w:rFonts w:hint="eastAsia" w:ascii="仿宋" w:hAnsi="仿宋" w:eastAsia="仿宋" w:cs="仿宋"/>
                <w:spacing w:val="-1"/>
              </w:rPr>
              <w:t>支付时间：</w:t>
            </w:r>
            <w:r>
              <w:rPr>
                <w:rFonts w:hint="eastAsia" w:cs="仿宋"/>
                <w:spacing w:val="-1"/>
                <w:lang w:val="en-US" w:eastAsia="zh-CN"/>
              </w:rPr>
              <w:t>应当</w:t>
            </w:r>
            <w:r>
              <w:rPr>
                <w:rFonts w:hint="eastAsia" w:ascii="仿宋" w:hAnsi="仿宋" w:eastAsia="仿宋" w:cs="仿宋"/>
                <w:spacing w:val="-4"/>
              </w:rPr>
              <w:t>在中标通知书核发</w:t>
            </w:r>
            <w:r>
              <w:rPr>
                <w:rFonts w:hint="eastAsia" w:ascii="仿宋" w:hAnsi="仿宋" w:eastAsia="仿宋" w:cs="仿宋"/>
                <w:spacing w:val="-4"/>
                <w:lang w:val="en-US" w:eastAsia="zh-CN"/>
              </w:rPr>
              <w:t>前</w:t>
            </w:r>
            <w:r>
              <w:rPr>
                <w:rFonts w:hint="eastAsia" w:cs="仿宋"/>
                <w:spacing w:val="-4"/>
                <w:lang w:val="en-US" w:eastAsia="zh-CN"/>
              </w:rPr>
              <w:t>，</w:t>
            </w:r>
            <w:r>
              <w:rPr>
                <w:rFonts w:hint="eastAsia" w:ascii="仿宋" w:hAnsi="仿宋" w:eastAsia="仿宋" w:cs="仿宋"/>
                <w:spacing w:val="-4"/>
              </w:rPr>
              <w:t>中标供应商应当向采购代理机构一次性付清采购代理服务费。</w:t>
            </w:r>
          </w:p>
          <w:p w14:paraId="5B316625">
            <w:pPr>
              <w:pStyle w:val="33"/>
              <w:spacing w:before="40" w:line="360" w:lineRule="auto"/>
              <w:ind w:left="23" w:firstLine="10"/>
              <w:rPr>
                <w:rFonts w:hint="default" w:ascii="仿宋" w:hAnsi="仿宋" w:eastAsia="仿宋" w:cs="仿宋"/>
                <w:spacing w:val="-4"/>
                <w:lang w:val="en-US" w:eastAsia="zh-CN"/>
              </w:rPr>
            </w:pPr>
            <w:r>
              <w:rPr>
                <w:rFonts w:hint="eastAsia" w:cs="仿宋"/>
                <w:spacing w:val="-4"/>
                <w:lang w:val="en-US" w:eastAsia="zh-CN"/>
              </w:rPr>
              <w:t>备注：缴纳代理费账户信息与缴纳投标保证金账户信息一致。</w:t>
            </w:r>
          </w:p>
        </w:tc>
      </w:tr>
      <w:tr w14:paraId="41EE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01" w:type="dxa"/>
            <w:tcBorders>
              <w:left w:val="single" w:color="000000" w:sz="10" w:space="0"/>
            </w:tcBorders>
            <w:vAlign w:val="top"/>
          </w:tcPr>
          <w:p w14:paraId="2C3CB9A2">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7362" w:type="dxa"/>
            <w:tcBorders>
              <w:right w:val="single" w:color="000000" w:sz="10" w:space="0"/>
            </w:tcBorders>
            <w:vAlign w:val="top"/>
          </w:tcPr>
          <w:p w14:paraId="04F265EF">
            <w:pPr>
              <w:pStyle w:val="33"/>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14:paraId="7B50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01" w:type="dxa"/>
            <w:tcBorders>
              <w:left w:val="single" w:color="000000" w:sz="10" w:space="0"/>
            </w:tcBorders>
            <w:vAlign w:val="top"/>
          </w:tcPr>
          <w:p w14:paraId="1D52126C">
            <w:pPr>
              <w:spacing w:before="90"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34.3</w:t>
            </w:r>
          </w:p>
        </w:tc>
        <w:tc>
          <w:tcPr>
            <w:tcW w:w="7362" w:type="dxa"/>
            <w:tcBorders>
              <w:right w:val="single" w:color="000000" w:sz="10" w:space="0"/>
            </w:tcBorders>
            <w:vAlign w:val="top"/>
          </w:tcPr>
          <w:p w14:paraId="1B338A4A">
            <w:pPr>
              <w:pStyle w:val="33"/>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莎车县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联系电话：0998-85125</w:t>
            </w:r>
            <w:r>
              <w:rPr>
                <w:rFonts w:hint="eastAsia" w:ascii="仿宋" w:hAnsi="仿宋" w:eastAsia="仿宋" w:cs="仿宋"/>
                <w:spacing w:val="-2"/>
                <w:u w:val="single" w:color="auto"/>
              </w:rPr>
              <w:t>78</w:t>
            </w:r>
            <w:r>
              <w:rPr>
                <w:rFonts w:hint="eastAsia" w:ascii="仿宋" w:hAnsi="仿宋" w:eastAsia="仿宋" w:cs="仿宋"/>
                <w:spacing w:val="-1"/>
                <w:u w:val="single" w:color="auto"/>
              </w:rPr>
              <w:t xml:space="preserve"> </w:t>
            </w:r>
          </w:p>
        </w:tc>
      </w:tr>
      <w:tr w14:paraId="521A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63" w:type="dxa"/>
            <w:gridSpan w:val="2"/>
            <w:tcBorders>
              <w:left w:val="single" w:color="000000" w:sz="10" w:space="0"/>
              <w:right w:val="single" w:color="000000" w:sz="10" w:space="0"/>
            </w:tcBorders>
            <w:vAlign w:val="top"/>
          </w:tcPr>
          <w:p w14:paraId="58F4F51B">
            <w:pPr>
              <w:pStyle w:val="33"/>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7354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bottom w:val="single" w:color="000000" w:sz="10" w:space="0"/>
            </w:tcBorders>
            <w:vAlign w:val="top"/>
          </w:tcPr>
          <w:p w14:paraId="2FD39628">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62" w:type="dxa"/>
            <w:tcBorders>
              <w:bottom w:val="single" w:color="000000" w:sz="10" w:space="0"/>
              <w:right w:val="single" w:color="000000" w:sz="10" w:space="0"/>
            </w:tcBorders>
            <w:vAlign w:val="top"/>
          </w:tcPr>
          <w:p w14:paraId="77BA5B82">
            <w:pPr>
              <w:pStyle w:val="33"/>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4A0F8217">
            <w:pPr>
              <w:pStyle w:val="33"/>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56053263">
            <w:pPr>
              <w:pStyle w:val="33"/>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64E1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7" w:hRule="atLeast"/>
        </w:trPr>
        <w:tc>
          <w:tcPr>
            <w:tcW w:w="1401" w:type="dxa"/>
            <w:tcBorders>
              <w:left w:val="single" w:color="000000" w:sz="10" w:space="0"/>
              <w:bottom w:val="single" w:color="000000" w:sz="10" w:space="0"/>
            </w:tcBorders>
            <w:vAlign w:val="top"/>
          </w:tcPr>
          <w:p w14:paraId="13981B01">
            <w:pPr>
              <w:spacing w:line="360" w:lineRule="auto"/>
              <w:rPr>
                <w:rFonts w:hint="eastAsia" w:ascii="仿宋" w:hAnsi="仿宋" w:eastAsia="仿宋" w:cs="仿宋"/>
                <w:sz w:val="21"/>
              </w:rPr>
            </w:pPr>
          </w:p>
          <w:p w14:paraId="4650C92F">
            <w:pPr>
              <w:spacing w:line="360" w:lineRule="auto"/>
              <w:rPr>
                <w:rFonts w:hint="eastAsia" w:ascii="仿宋" w:hAnsi="仿宋" w:eastAsia="仿宋" w:cs="仿宋"/>
                <w:sz w:val="21"/>
              </w:rPr>
            </w:pPr>
          </w:p>
          <w:p w14:paraId="48EEAFB0">
            <w:pPr>
              <w:spacing w:line="360" w:lineRule="auto"/>
              <w:rPr>
                <w:rFonts w:hint="eastAsia" w:ascii="仿宋" w:hAnsi="仿宋" w:eastAsia="仿宋" w:cs="仿宋"/>
                <w:sz w:val="21"/>
              </w:rPr>
            </w:pPr>
          </w:p>
          <w:p w14:paraId="43F06C72">
            <w:pPr>
              <w:spacing w:line="360" w:lineRule="auto"/>
              <w:rPr>
                <w:rFonts w:hint="eastAsia" w:ascii="仿宋" w:hAnsi="仿宋" w:eastAsia="仿宋" w:cs="仿宋"/>
                <w:sz w:val="21"/>
              </w:rPr>
            </w:pPr>
          </w:p>
          <w:p w14:paraId="6123F010">
            <w:pPr>
              <w:spacing w:line="360" w:lineRule="auto"/>
              <w:rPr>
                <w:rFonts w:hint="eastAsia" w:ascii="仿宋" w:hAnsi="仿宋" w:eastAsia="仿宋" w:cs="仿宋"/>
                <w:sz w:val="21"/>
              </w:rPr>
            </w:pPr>
          </w:p>
          <w:p w14:paraId="3A9F3324">
            <w:pPr>
              <w:spacing w:line="360" w:lineRule="auto"/>
              <w:rPr>
                <w:rFonts w:hint="eastAsia" w:ascii="仿宋" w:hAnsi="仿宋" w:eastAsia="仿宋" w:cs="仿宋"/>
                <w:sz w:val="21"/>
              </w:rPr>
            </w:pPr>
          </w:p>
          <w:p w14:paraId="317659EB">
            <w:pPr>
              <w:spacing w:line="360" w:lineRule="auto"/>
              <w:rPr>
                <w:rFonts w:hint="eastAsia" w:ascii="仿宋" w:hAnsi="仿宋" w:eastAsia="仿宋" w:cs="仿宋"/>
                <w:sz w:val="21"/>
              </w:rPr>
            </w:pPr>
          </w:p>
          <w:p w14:paraId="7F9DE693">
            <w:pPr>
              <w:spacing w:line="360" w:lineRule="auto"/>
              <w:rPr>
                <w:rFonts w:hint="eastAsia" w:ascii="仿宋" w:hAnsi="仿宋" w:eastAsia="仿宋" w:cs="仿宋"/>
                <w:sz w:val="21"/>
              </w:rPr>
            </w:pPr>
          </w:p>
          <w:p w14:paraId="50533193">
            <w:pPr>
              <w:spacing w:line="360" w:lineRule="auto"/>
              <w:rPr>
                <w:rFonts w:hint="eastAsia" w:ascii="仿宋" w:hAnsi="仿宋" w:eastAsia="仿宋" w:cs="仿宋"/>
                <w:sz w:val="21"/>
              </w:rPr>
            </w:pPr>
          </w:p>
          <w:p w14:paraId="501C9DA1">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362" w:type="dxa"/>
            <w:tcBorders>
              <w:bottom w:val="single" w:color="000000" w:sz="10" w:space="0"/>
              <w:right w:val="single" w:color="000000" w:sz="10" w:space="0"/>
            </w:tcBorders>
            <w:vAlign w:val="top"/>
          </w:tcPr>
          <w:p w14:paraId="70485CB0">
            <w:pPr>
              <w:pStyle w:val="33"/>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3A30112D">
            <w:pPr>
              <w:pStyle w:val="33"/>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10918617">
            <w:pPr>
              <w:pStyle w:val="33"/>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7D3A7DDE">
            <w:pPr>
              <w:pStyle w:val="33"/>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7C12DDC8">
            <w:pPr>
              <w:pStyle w:val="33"/>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w:t>
            </w:r>
          </w:p>
          <w:p w14:paraId="03AB857D">
            <w:pPr>
              <w:pStyle w:val="33"/>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明的签字确认，供应商为法人的，由其法定代表人或者代理人签 字确认；供应商为其他组织的，由其主要负责人或者代理人签字确认；供应商为自然人的，由其本人或者代理人签字确认。</w:t>
            </w:r>
          </w:p>
          <w:p w14:paraId="0E73B4CD">
            <w:pPr>
              <w:pStyle w:val="33"/>
              <w:spacing w:before="181" w:line="360" w:lineRule="auto"/>
              <w:ind w:left="29" w:right="17" w:firstLine="1"/>
              <w:rPr>
                <w:rFonts w:hint="eastAsia" w:ascii="仿宋" w:hAnsi="仿宋" w:eastAsia="仿宋" w:cs="仿宋"/>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w:t>
            </w:r>
          </w:p>
          <w:p w14:paraId="79E1AEEB">
            <w:pPr>
              <w:pStyle w:val="33"/>
              <w:spacing w:before="181" w:line="360" w:lineRule="auto"/>
              <w:ind w:left="29" w:right="17" w:firstLine="1"/>
              <w:rPr>
                <w:rFonts w:hint="eastAsia" w:ascii="仿宋" w:hAnsi="仿宋" w:eastAsia="仿宋" w:cs="仿宋"/>
                <w:lang w:eastAsia="zh-CN"/>
              </w:rPr>
            </w:pPr>
            <w:r>
              <w:rPr>
                <w:rFonts w:hint="eastAsia" w:ascii="仿宋" w:hAnsi="仿宋" w:eastAsia="仿宋" w:cs="仿宋"/>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r>
              <w:rPr>
                <w:rFonts w:hint="eastAsia" w:cs="仿宋"/>
                <w:lang w:eastAsia="zh-CN"/>
              </w:rPr>
              <w:t>。</w:t>
            </w:r>
          </w:p>
        </w:tc>
      </w:tr>
    </w:tbl>
    <w:tbl>
      <w:tblPr>
        <w:tblStyle w:val="34"/>
        <w:tblpPr w:leftFromText="180" w:rightFromText="180" w:vertAnchor="text" w:horzAnchor="page" w:tblpX="1870" w:tblpY="3288"/>
        <w:tblOverlap w:val="never"/>
        <w:tblW w:w="872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7360"/>
      </w:tblGrid>
      <w:tr w14:paraId="601B851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bottom w:val="single" w:color="000000" w:sz="4" w:space="0"/>
              <w:right w:val="single" w:color="000000" w:sz="4" w:space="0"/>
            </w:tcBorders>
            <w:vAlign w:val="top"/>
          </w:tcPr>
          <w:p w14:paraId="236F0EAA">
            <w:pPr>
              <w:spacing w:line="360" w:lineRule="auto"/>
              <w:jc w:val="both"/>
              <w:rPr>
                <w:rFonts w:hint="eastAsia" w:ascii="仿宋" w:hAnsi="仿宋" w:eastAsia="仿宋" w:cs="仿宋"/>
                <w:sz w:val="21"/>
                <w:lang w:val="en-US" w:eastAsia="zh-CN"/>
              </w:rPr>
            </w:pPr>
          </w:p>
          <w:p w14:paraId="41D419EC">
            <w:pPr>
              <w:spacing w:line="360" w:lineRule="auto"/>
              <w:jc w:val="center"/>
              <w:rPr>
                <w:rFonts w:hint="eastAsia" w:ascii="仿宋" w:hAnsi="仿宋" w:eastAsia="仿宋" w:cs="仿宋"/>
                <w:sz w:val="21"/>
                <w:lang w:val="en-US" w:eastAsia="zh-CN"/>
              </w:rPr>
            </w:pPr>
          </w:p>
          <w:p w14:paraId="103BDB82">
            <w:pPr>
              <w:spacing w:line="360" w:lineRule="auto"/>
              <w:jc w:val="center"/>
              <w:rPr>
                <w:rFonts w:hint="eastAsia" w:ascii="仿宋" w:hAnsi="仿宋" w:eastAsia="仿宋" w:cs="仿宋"/>
                <w:sz w:val="21"/>
                <w:lang w:val="en-US" w:eastAsia="zh-CN"/>
              </w:rPr>
            </w:pPr>
          </w:p>
          <w:p w14:paraId="79169DC3">
            <w:pPr>
              <w:spacing w:line="360" w:lineRule="auto"/>
              <w:jc w:val="center"/>
              <w:rPr>
                <w:rFonts w:hint="eastAsia" w:ascii="仿宋" w:hAnsi="仿宋" w:eastAsia="仿宋" w:cs="仿宋"/>
                <w:sz w:val="21"/>
                <w:lang w:val="en-US" w:eastAsia="zh-CN"/>
              </w:rPr>
            </w:pPr>
          </w:p>
          <w:p w14:paraId="7989ED79">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7360" w:type="dxa"/>
            <w:tcBorders>
              <w:left w:val="single" w:color="000000" w:sz="4" w:space="0"/>
              <w:bottom w:val="single" w:color="000000" w:sz="4" w:space="0"/>
            </w:tcBorders>
            <w:vAlign w:val="top"/>
          </w:tcPr>
          <w:p w14:paraId="54EEB8D5">
            <w:pPr>
              <w:pStyle w:val="33"/>
              <w:spacing w:before="41" w:line="360" w:lineRule="auto"/>
              <w:rPr>
                <w:rFonts w:hint="eastAsia" w:ascii="仿宋" w:hAnsi="仿宋" w:eastAsia="仿宋" w:cs="仿宋"/>
              </w:rPr>
            </w:pPr>
            <w:r>
              <w:rPr>
                <w:rFonts w:hint="eastAsia" w:ascii="仿宋" w:hAnsi="仿宋" w:eastAsia="仿宋" w:cs="仿宋"/>
              </w:rPr>
              <w:t>①促进中小</w:t>
            </w:r>
            <w:r>
              <w:rPr>
                <w:rFonts w:hint="eastAsia" w:cs="仿宋"/>
                <w:lang w:val="en-US" w:eastAsia="zh-CN"/>
              </w:rPr>
              <w:t>企</w:t>
            </w:r>
            <w:r>
              <w:rPr>
                <w:rFonts w:hint="eastAsia" w:ascii="仿宋" w:hAnsi="仿宋" w:eastAsia="仿宋" w:cs="仿宋"/>
              </w:rPr>
              <w:t>业发展政策：根据《政府采购促进中小企业发展管理办法》规定，本项目供应商</w:t>
            </w:r>
            <w:r>
              <w:rPr>
                <w:rFonts w:hint="eastAsia"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442DD2AE">
            <w:pPr>
              <w:pStyle w:val="33"/>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66FE6B7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10" w:hRule="atLeast"/>
        </w:trPr>
        <w:tc>
          <w:tcPr>
            <w:tcW w:w="1366" w:type="dxa"/>
            <w:tcBorders>
              <w:top w:val="single" w:color="000000" w:sz="4" w:space="0"/>
              <w:bottom w:val="single" w:color="000000" w:sz="4" w:space="0"/>
              <w:right w:val="single" w:color="000000" w:sz="4" w:space="0"/>
            </w:tcBorders>
            <w:vAlign w:val="top"/>
          </w:tcPr>
          <w:p w14:paraId="3062D789">
            <w:pPr>
              <w:spacing w:line="245" w:lineRule="auto"/>
              <w:rPr>
                <w:rFonts w:hint="eastAsia" w:ascii="仿宋" w:hAnsi="仿宋" w:eastAsia="仿宋" w:cs="仿宋"/>
                <w:sz w:val="21"/>
              </w:rPr>
            </w:pPr>
          </w:p>
          <w:p w14:paraId="31E6A7D7">
            <w:pPr>
              <w:spacing w:line="245" w:lineRule="auto"/>
              <w:rPr>
                <w:rFonts w:hint="eastAsia" w:ascii="仿宋" w:hAnsi="仿宋" w:eastAsia="仿宋" w:cs="仿宋"/>
                <w:sz w:val="21"/>
              </w:rPr>
            </w:pPr>
          </w:p>
          <w:p w14:paraId="29CD554A">
            <w:pPr>
              <w:spacing w:line="245" w:lineRule="auto"/>
              <w:rPr>
                <w:rFonts w:hint="eastAsia" w:ascii="仿宋" w:hAnsi="仿宋" w:eastAsia="仿宋" w:cs="仿宋"/>
                <w:sz w:val="21"/>
              </w:rPr>
            </w:pPr>
          </w:p>
          <w:p w14:paraId="7F1AADF3">
            <w:pPr>
              <w:pStyle w:val="33"/>
              <w:spacing w:before="78" w:line="221"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rPr>
              <w:t>担保机构</w:t>
            </w:r>
          </w:p>
        </w:tc>
        <w:tc>
          <w:tcPr>
            <w:tcW w:w="7360" w:type="dxa"/>
            <w:tcBorders>
              <w:top w:val="single" w:color="000000" w:sz="4" w:space="0"/>
              <w:left w:val="single" w:color="000000" w:sz="4" w:space="0"/>
              <w:bottom w:val="single" w:color="000000" w:sz="4" w:space="0"/>
            </w:tcBorders>
            <w:vAlign w:val="top"/>
          </w:tcPr>
          <w:p w14:paraId="4ED3B39F">
            <w:pPr>
              <w:pStyle w:val="33"/>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17760D20">
            <w:pPr>
              <w:pStyle w:val="33"/>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14:paraId="1B4DA570">
            <w:pPr>
              <w:pStyle w:val="33"/>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14:paraId="7F7383AC">
            <w:pPr>
              <w:pStyle w:val="33"/>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14:paraId="6287B127">
            <w:pPr>
              <w:pStyle w:val="33"/>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14:paraId="24E47424">
            <w:pPr>
              <w:pStyle w:val="33"/>
              <w:spacing w:before="179" w:line="359" w:lineRule="auto"/>
              <w:ind w:left="28" w:leftChars="0" w:right="16" w:rightChars="0" w:hanging="7"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r w14:paraId="31B6735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top w:val="single" w:color="000000" w:sz="4" w:space="0"/>
              <w:bottom w:val="single" w:color="000000" w:sz="4" w:space="0"/>
              <w:right w:val="single" w:color="000000" w:sz="4" w:space="0"/>
            </w:tcBorders>
            <w:vAlign w:val="top"/>
          </w:tcPr>
          <w:p w14:paraId="67217027">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DF9CE5B">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097111D2">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53A57EE1">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A54B0C5">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79C8F91A">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CE0B43E">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4BD67B43">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32CC75F8">
            <w:pPr>
              <w:pStyle w:val="33"/>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7360" w:type="dxa"/>
            <w:tcBorders>
              <w:top w:val="single" w:color="000000" w:sz="4" w:space="0"/>
              <w:left w:val="single" w:color="000000" w:sz="4" w:space="0"/>
              <w:bottom w:val="single" w:color="000000" w:sz="4" w:space="0"/>
            </w:tcBorders>
            <w:vAlign w:val="top"/>
          </w:tcPr>
          <w:p w14:paraId="376B754D">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14:paraId="7FF759EF">
            <w:pPr>
              <w:pStyle w:val="6"/>
              <w:rPr>
                <w:rFonts w:hint="eastAsia"/>
                <w:lang w:val="en-US" w:eastAsia="zh-CN"/>
              </w:rPr>
            </w:pPr>
          </w:p>
          <w:p w14:paraId="37174946">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203CD49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04D1982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9C099C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364DE1B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5D60250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632257D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F8DB09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7CFA325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767CDC7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6B306BE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0CD36C2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0AB7F51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532D9CB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3FD6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30E4652C">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1CB52F5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4D0B93B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D7989B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4481EA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31E95966">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79EFE88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45DA495F">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6639D1E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6C8D928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0C2EAE6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14:paraId="2FA4F45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6" w:hRule="atLeast"/>
        </w:trPr>
        <w:tc>
          <w:tcPr>
            <w:tcW w:w="1366" w:type="dxa"/>
            <w:tcBorders>
              <w:top w:val="single" w:color="000000" w:sz="4" w:space="0"/>
              <w:bottom w:val="single" w:color="000000" w:sz="4" w:space="0"/>
              <w:right w:val="single" w:color="000000" w:sz="4" w:space="0"/>
            </w:tcBorders>
            <w:vAlign w:val="top"/>
          </w:tcPr>
          <w:p w14:paraId="723D2899">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6924F2EC">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7360" w:type="dxa"/>
            <w:tcBorders>
              <w:top w:val="single" w:color="000000" w:sz="4" w:space="0"/>
              <w:left w:val="single" w:color="000000" w:sz="4" w:space="0"/>
              <w:bottom w:val="single" w:color="000000" w:sz="4" w:space="0"/>
            </w:tcBorders>
            <w:vAlign w:val="top"/>
          </w:tcPr>
          <w:p w14:paraId="572FF76A">
            <w:pPr>
              <w:pStyle w:val="33"/>
              <w:spacing w:before="179" w:line="359" w:lineRule="auto"/>
              <w:ind w:left="28" w:leftChars="0" w:right="16" w:rightChars="0" w:hanging="7" w:firstLineChars="0"/>
              <w:jc w:val="center"/>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 xml:space="preserve">列属行业：工业          </w:t>
            </w:r>
          </w:p>
        </w:tc>
      </w:tr>
    </w:tbl>
    <w:p w14:paraId="6A36279B">
      <w:pPr>
        <w:rPr>
          <w:rFonts w:hint="eastAsia" w:ascii="仿宋" w:hAnsi="仿宋" w:eastAsia="仿宋" w:cs="仿宋"/>
          <w:sz w:val="21"/>
          <w:szCs w:val="21"/>
        </w:rPr>
        <w:sectPr>
          <w:headerReference r:id="rId35" w:type="default"/>
          <w:footerReference r:id="rId36" w:type="default"/>
          <w:pgSz w:w="11906" w:h="16839"/>
          <w:pgMar w:top="1440" w:right="1800" w:bottom="1440" w:left="1800" w:header="0" w:footer="992" w:gutter="0"/>
          <w:pgBorders>
            <w:top w:val="none" w:sz="0" w:space="0"/>
            <w:left w:val="none" w:sz="0" w:space="0"/>
            <w:bottom w:val="none" w:sz="0" w:space="0"/>
            <w:right w:val="none" w:sz="0" w:space="0"/>
          </w:pgBorders>
          <w:pgNumType w:fmt="decimal"/>
          <w:cols w:space="720" w:num="1"/>
        </w:sectPr>
      </w:pPr>
    </w:p>
    <w:p w14:paraId="216A5F77">
      <w:pPr>
        <w:spacing w:line="270" w:lineRule="auto"/>
        <w:rPr>
          <w:rFonts w:hint="eastAsia" w:ascii="仿宋" w:hAnsi="仿宋" w:eastAsia="仿宋" w:cs="仿宋"/>
          <w:sz w:val="21"/>
        </w:rPr>
      </w:pPr>
    </w:p>
    <w:p w14:paraId="25153BEA">
      <w:pPr>
        <w:spacing w:line="271" w:lineRule="auto"/>
        <w:rPr>
          <w:rFonts w:hint="eastAsia" w:ascii="仿宋" w:hAnsi="仿宋" w:eastAsia="仿宋" w:cs="仿宋"/>
          <w:sz w:val="21"/>
        </w:rPr>
      </w:pPr>
    </w:p>
    <w:p w14:paraId="29015FF5">
      <w:pPr>
        <w:pStyle w:val="8"/>
        <w:spacing w:before="101" w:line="225" w:lineRule="auto"/>
        <w:ind w:left="6266"/>
        <w:rPr>
          <w:rFonts w:hint="eastAsia" w:ascii="仿宋" w:hAnsi="仿宋" w:eastAsia="仿宋" w:cs="仿宋"/>
          <w:sz w:val="31"/>
          <w:szCs w:val="31"/>
        </w:rPr>
      </w:pPr>
      <w:r>
        <w:rPr>
          <w:rFonts w:hint="eastAsia" w:ascii="仿宋" w:hAnsi="仿宋" w:eastAsia="仿宋" w:cs="仿宋"/>
          <w:b/>
          <w:bCs/>
          <w:spacing w:val="2"/>
          <w:sz w:val="31"/>
          <w:szCs w:val="31"/>
        </w:rPr>
        <w:t>资格审查表</w:t>
      </w:r>
    </w:p>
    <w:p w14:paraId="510DFA58">
      <w:pPr>
        <w:spacing w:line="137" w:lineRule="exact"/>
        <w:rPr>
          <w:rFonts w:hint="eastAsia" w:ascii="仿宋" w:hAnsi="仿宋" w:eastAsia="仿宋" w:cs="仿宋"/>
        </w:rPr>
      </w:pPr>
    </w:p>
    <w:tbl>
      <w:tblPr>
        <w:tblStyle w:val="34"/>
        <w:tblpPr w:leftFromText="180" w:rightFromText="180" w:vertAnchor="text" w:horzAnchor="page" w:tblpX="619" w:tblpY="160"/>
        <w:tblOverlap w:val="never"/>
        <w:tblW w:w="144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787"/>
        <w:gridCol w:w="1098"/>
        <w:gridCol w:w="1150"/>
        <w:gridCol w:w="1139"/>
        <w:gridCol w:w="1447"/>
        <w:gridCol w:w="3136"/>
        <w:gridCol w:w="825"/>
        <w:gridCol w:w="1037"/>
        <w:gridCol w:w="1133"/>
        <w:gridCol w:w="784"/>
        <w:gridCol w:w="785"/>
        <w:gridCol w:w="628"/>
      </w:tblGrid>
      <w:tr w14:paraId="5AA5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33" w:type="dxa"/>
            <w:vMerge w:val="restart"/>
            <w:tcBorders>
              <w:bottom w:val="nil"/>
            </w:tcBorders>
            <w:textDirection w:val="tbRlV"/>
            <w:vAlign w:val="top"/>
          </w:tcPr>
          <w:p w14:paraId="793E4A61">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3321" w:type="dxa"/>
            <w:gridSpan w:val="11"/>
            <w:vAlign w:val="top"/>
          </w:tcPr>
          <w:p w14:paraId="62E82E13">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628" w:type="dxa"/>
            <w:vAlign w:val="top"/>
          </w:tcPr>
          <w:p w14:paraId="28F989F4">
            <w:pPr>
              <w:spacing w:line="290" w:lineRule="auto"/>
              <w:rPr>
                <w:rFonts w:hint="eastAsia" w:ascii="仿宋" w:hAnsi="仿宋" w:eastAsia="仿宋" w:cs="仿宋"/>
                <w:sz w:val="22"/>
                <w:szCs w:val="22"/>
              </w:rPr>
            </w:pPr>
          </w:p>
          <w:p w14:paraId="7843FF0D">
            <w:pPr>
              <w:spacing w:before="58" w:line="221" w:lineRule="auto"/>
              <w:ind w:left="310" w:leftChars="0"/>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63E6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533" w:type="dxa"/>
            <w:vMerge w:val="continue"/>
            <w:tcBorders>
              <w:top w:val="nil"/>
            </w:tcBorders>
            <w:textDirection w:val="tbRlV"/>
            <w:vAlign w:val="top"/>
          </w:tcPr>
          <w:p w14:paraId="6FE43B88">
            <w:pPr>
              <w:rPr>
                <w:rFonts w:hint="eastAsia" w:ascii="仿宋" w:hAnsi="仿宋" w:eastAsia="仿宋" w:cs="仿宋"/>
                <w:sz w:val="22"/>
                <w:szCs w:val="22"/>
              </w:rPr>
            </w:pPr>
          </w:p>
        </w:tc>
        <w:tc>
          <w:tcPr>
            <w:tcW w:w="787" w:type="dxa"/>
            <w:vAlign w:val="top"/>
          </w:tcPr>
          <w:p w14:paraId="5689AABE">
            <w:pPr>
              <w:adjustRightInd w:val="0"/>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企业三证合一的法人营业执照或含二维码的营业执照；</w:t>
            </w:r>
          </w:p>
          <w:p w14:paraId="0D84085C">
            <w:pPr>
              <w:spacing w:before="58" w:line="359" w:lineRule="auto"/>
              <w:ind w:right="105"/>
              <w:jc w:val="both"/>
              <w:rPr>
                <w:rFonts w:hint="eastAsia" w:ascii="仿宋" w:hAnsi="仿宋" w:eastAsia="仿宋" w:cs="仿宋"/>
                <w:spacing w:val="4"/>
                <w:sz w:val="22"/>
                <w:szCs w:val="22"/>
              </w:rPr>
            </w:pPr>
          </w:p>
        </w:tc>
        <w:tc>
          <w:tcPr>
            <w:tcW w:w="1098" w:type="dxa"/>
            <w:vAlign w:val="top"/>
          </w:tcPr>
          <w:p w14:paraId="7E5B680A">
            <w:pPr>
              <w:spacing w:before="58" w:line="359" w:lineRule="auto"/>
              <w:ind w:right="105"/>
              <w:jc w:val="both"/>
              <w:rPr>
                <w:rFonts w:hint="eastAsia" w:ascii="仿宋" w:hAnsi="仿宋" w:eastAsia="仿宋" w:cs="仿宋"/>
                <w:spacing w:val="4"/>
                <w:sz w:val="22"/>
                <w:szCs w:val="22"/>
              </w:rPr>
            </w:pPr>
            <w:r>
              <w:rPr>
                <w:rFonts w:hint="eastAsia" w:ascii="仿宋" w:hAnsi="仿宋" w:eastAsia="仿宋" w:cs="仿宋_GB2312"/>
                <w:color w:val="000000"/>
                <w:kern w:val="0"/>
                <w:sz w:val="24"/>
                <w:szCs w:val="24"/>
                <w:lang w:val="en-US" w:eastAsia="zh-CN" w:bidi="ar"/>
              </w:rPr>
              <w:t>授权人参与投标提供法定代表人授权书及被授权人身份证；法人本人参与投标提供法人身份证及法人资格证明；</w:t>
            </w:r>
          </w:p>
        </w:tc>
        <w:tc>
          <w:tcPr>
            <w:tcW w:w="1150" w:type="dxa"/>
            <w:vAlign w:val="top"/>
          </w:tcPr>
          <w:p w14:paraId="45DB6A04">
            <w:pPr>
              <w:spacing w:before="58" w:line="359" w:lineRule="auto"/>
              <w:ind w:right="105"/>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提供近半年任意一个月的投标单位社保缴费凭证和法人或授权人个人缴纳的社保明细；</w:t>
            </w:r>
          </w:p>
          <w:p w14:paraId="58968295">
            <w:pPr>
              <w:spacing w:before="58" w:line="359" w:lineRule="auto"/>
              <w:ind w:left="110" w:right="105" w:firstLine="2"/>
              <w:jc w:val="both"/>
              <w:rPr>
                <w:rFonts w:hint="eastAsia" w:ascii="仿宋" w:hAnsi="仿宋" w:eastAsia="仿宋" w:cs="仿宋"/>
                <w:spacing w:val="4"/>
                <w:sz w:val="22"/>
                <w:szCs w:val="22"/>
              </w:rPr>
            </w:pPr>
          </w:p>
        </w:tc>
        <w:tc>
          <w:tcPr>
            <w:tcW w:w="1139" w:type="dxa"/>
            <w:vAlign w:val="top"/>
          </w:tcPr>
          <w:p w14:paraId="5C49C9FC">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2024年的财务审计报告（新成立公司不足一年的提供近三个月内有效的银行资信证明）</w:t>
            </w:r>
          </w:p>
          <w:p w14:paraId="61D27291">
            <w:pPr>
              <w:spacing w:before="58" w:line="359" w:lineRule="auto"/>
              <w:ind w:right="105"/>
              <w:jc w:val="both"/>
              <w:rPr>
                <w:rFonts w:hint="eastAsia" w:ascii="仿宋" w:hAnsi="仿宋" w:eastAsia="仿宋" w:cs="仿宋"/>
                <w:spacing w:val="4"/>
                <w:sz w:val="22"/>
                <w:szCs w:val="22"/>
                <w:lang w:val="zh-CN" w:eastAsia="zh-CN"/>
              </w:rPr>
            </w:pPr>
          </w:p>
        </w:tc>
        <w:tc>
          <w:tcPr>
            <w:tcW w:w="1447" w:type="dxa"/>
            <w:vAlign w:val="top"/>
          </w:tcPr>
          <w:p w14:paraId="3AD91657">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_GB2312"/>
                <w:color w:val="000000"/>
                <w:kern w:val="0"/>
                <w:sz w:val="24"/>
                <w:szCs w:val="24"/>
                <w:lang w:val="en-US" w:eastAsia="zh-CN" w:bidi="ar"/>
              </w:rPr>
              <w:t>在税务局依法缴纳近半年任意一个月税收证明的良好记录或投标截止日内税收征管信息系统查询的无欠税证明（零申报的企业需提供税务局的零申报证明及投标截止日内税收征管信息系统查询的无欠税证明）</w:t>
            </w:r>
          </w:p>
        </w:tc>
        <w:tc>
          <w:tcPr>
            <w:tcW w:w="3136" w:type="dxa"/>
            <w:vAlign w:val="top"/>
          </w:tcPr>
          <w:p w14:paraId="398FD335">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75C87E03">
            <w:pPr>
              <w:spacing w:before="58" w:line="359" w:lineRule="auto"/>
              <w:ind w:right="105"/>
              <w:jc w:val="both"/>
              <w:rPr>
                <w:rFonts w:hint="eastAsia" w:ascii="仿宋" w:hAnsi="仿宋" w:eastAsia="仿宋" w:cs="仿宋"/>
                <w:spacing w:val="4"/>
                <w:sz w:val="22"/>
                <w:szCs w:val="22"/>
                <w:lang w:val="zh-CN" w:eastAsia="zh-CN"/>
              </w:rPr>
            </w:pPr>
          </w:p>
        </w:tc>
        <w:tc>
          <w:tcPr>
            <w:tcW w:w="825" w:type="dxa"/>
            <w:vAlign w:val="top"/>
          </w:tcPr>
          <w:p w14:paraId="2DFEA9E1">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_GB2312"/>
                <w:color w:val="000000"/>
                <w:kern w:val="0"/>
                <w:sz w:val="24"/>
                <w:szCs w:val="24"/>
                <w:lang w:val="en-US" w:eastAsia="zh-CN" w:bidi="ar"/>
              </w:rPr>
              <w:t>在参加政府采购活动中前三年内无重大违法记录的承诺书；</w:t>
            </w:r>
          </w:p>
        </w:tc>
        <w:tc>
          <w:tcPr>
            <w:tcW w:w="1037" w:type="dxa"/>
            <w:vAlign w:val="top"/>
          </w:tcPr>
          <w:p w14:paraId="651603D7">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针对本次采购项目《反商业贿赂承诺书》的书面声明；</w:t>
            </w:r>
          </w:p>
          <w:p w14:paraId="22BD3753">
            <w:pPr>
              <w:spacing w:before="58" w:line="359" w:lineRule="auto"/>
              <w:ind w:right="105"/>
              <w:jc w:val="both"/>
              <w:rPr>
                <w:rFonts w:hint="eastAsia" w:ascii="仿宋" w:hAnsi="仿宋" w:eastAsia="仿宋" w:cs="仿宋"/>
                <w:b w:val="0"/>
                <w:bCs w:val="0"/>
                <w:sz w:val="24"/>
                <w:szCs w:val="24"/>
                <w:u w:val="none"/>
                <w:lang w:val="en-US" w:eastAsia="zh-CN"/>
              </w:rPr>
            </w:pPr>
          </w:p>
          <w:p w14:paraId="564BB571">
            <w:pPr>
              <w:spacing w:before="58" w:line="359" w:lineRule="auto"/>
              <w:ind w:right="105"/>
              <w:jc w:val="both"/>
              <w:rPr>
                <w:rFonts w:hint="eastAsia" w:ascii="仿宋" w:hAnsi="仿宋" w:eastAsia="仿宋" w:cs="仿宋"/>
                <w:b w:val="0"/>
                <w:bCs w:val="0"/>
                <w:sz w:val="24"/>
                <w:szCs w:val="24"/>
                <w:u w:val="none"/>
                <w:lang w:val="en-US" w:eastAsia="zh-CN"/>
              </w:rPr>
            </w:pPr>
          </w:p>
          <w:p w14:paraId="34954BD1">
            <w:pPr>
              <w:spacing w:before="58" w:line="359" w:lineRule="auto"/>
              <w:ind w:right="105"/>
              <w:jc w:val="both"/>
              <w:rPr>
                <w:rFonts w:hint="eastAsia" w:ascii="仿宋" w:hAnsi="仿宋" w:eastAsia="仿宋" w:cs="仿宋"/>
                <w:b w:val="0"/>
                <w:bCs w:val="0"/>
                <w:sz w:val="24"/>
                <w:szCs w:val="24"/>
                <w:u w:val="none"/>
                <w:lang w:val="en-US" w:eastAsia="zh-CN"/>
              </w:rPr>
            </w:pPr>
          </w:p>
          <w:p w14:paraId="5571151A">
            <w:pPr>
              <w:spacing w:before="58" w:line="359" w:lineRule="auto"/>
              <w:ind w:right="105"/>
              <w:jc w:val="both"/>
              <w:rPr>
                <w:rFonts w:hint="eastAsia" w:ascii="仿宋" w:hAnsi="仿宋" w:eastAsia="仿宋" w:cs="仿宋"/>
                <w:b w:val="0"/>
                <w:bCs w:val="0"/>
                <w:sz w:val="24"/>
                <w:szCs w:val="24"/>
                <w:u w:val="none"/>
                <w:lang w:val="en-US" w:eastAsia="zh-CN"/>
              </w:rPr>
            </w:pPr>
          </w:p>
          <w:p w14:paraId="2EE93DC4">
            <w:pPr>
              <w:spacing w:before="58" w:line="359" w:lineRule="auto"/>
              <w:ind w:right="105"/>
              <w:jc w:val="both"/>
              <w:rPr>
                <w:rFonts w:hint="eastAsia" w:ascii="仿宋" w:hAnsi="仿宋" w:eastAsia="仿宋" w:cs="仿宋"/>
                <w:b w:val="0"/>
                <w:bCs w:val="0"/>
                <w:sz w:val="24"/>
                <w:szCs w:val="24"/>
                <w:u w:val="none"/>
                <w:lang w:val="en-US" w:eastAsia="zh-CN"/>
              </w:rPr>
            </w:pPr>
          </w:p>
          <w:p w14:paraId="75AA4F98">
            <w:pPr>
              <w:spacing w:before="58" w:line="359" w:lineRule="auto"/>
              <w:ind w:right="105"/>
              <w:jc w:val="both"/>
              <w:rPr>
                <w:rFonts w:hint="eastAsia" w:ascii="仿宋" w:hAnsi="仿宋" w:eastAsia="仿宋" w:cs="仿宋"/>
                <w:b w:val="0"/>
                <w:bCs w:val="0"/>
                <w:sz w:val="24"/>
                <w:szCs w:val="24"/>
                <w:u w:val="none"/>
                <w:lang w:val="en-US" w:eastAsia="zh-CN"/>
              </w:rPr>
            </w:pPr>
          </w:p>
          <w:p w14:paraId="4648225E">
            <w:pPr>
              <w:spacing w:before="58" w:line="359" w:lineRule="auto"/>
              <w:ind w:right="105"/>
              <w:jc w:val="both"/>
              <w:rPr>
                <w:rFonts w:hint="eastAsia" w:ascii="仿宋" w:hAnsi="仿宋" w:eastAsia="仿宋" w:cs="仿宋"/>
                <w:b w:val="0"/>
                <w:bCs w:val="0"/>
                <w:sz w:val="24"/>
                <w:szCs w:val="24"/>
                <w:u w:val="none"/>
                <w:lang w:val="en-US" w:eastAsia="zh-CN"/>
              </w:rPr>
            </w:pPr>
          </w:p>
          <w:p w14:paraId="17089CC9">
            <w:pPr>
              <w:spacing w:before="58" w:line="359" w:lineRule="auto"/>
              <w:ind w:right="105"/>
              <w:jc w:val="both"/>
              <w:rPr>
                <w:rFonts w:hint="eastAsia" w:ascii="仿宋" w:hAnsi="仿宋" w:eastAsia="仿宋" w:cs="仿宋"/>
                <w:b w:val="0"/>
                <w:bCs w:val="0"/>
                <w:sz w:val="24"/>
                <w:szCs w:val="24"/>
                <w:u w:val="none"/>
                <w:lang w:val="en-US" w:eastAsia="zh-CN"/>
              </w:rPr>
            </w:pPr>
          </w:p>
          <w:p w14:paraId="2879A39A">
            <w:pPr>
              <w:spacing w:before="58" w:line="359" w:lineRule="auto"/>
              <w:ind w:right="105"/>
              <w:jc w:val="both"/>
              <w:rPr>
                <w:rFonts w:hint="eastAsia" w:ascii="仿宋" w:hAnsi="仿宋" w:eastAsia="仿宋" w:cs="仿宋"/>
                <w:b w:val="0"/>
                <w:bCs w:val="0"/>
                <w:sz w:val="24"/>
                <w:szCs w:val="24"/>
                <w:u w:val="none"/>
                <w:lang w:val="en-US" w:eastAsia="zh-CN"/>
              </w:rPr>
            </w:pPr>
          </w:p>
          <w:p w14:paraId="1F4EE6DA">
            <w:pPr>
              <w:spacing w:before="58" w:line="359" w:lineRule="auto"/>
              <w:ind w:right="105"/>
              <w:jc w:val="both"/>
              <w:rPr>
                <w:rFonts w:hint="eastAsia" w:ascii="仿宋" w:hAnsi="仿宋" w:eastAsia="仿宋" w:cs="仿宋"/>
                <w:b w:val="0"/>
                <w:bCs w:val="0"/>
                <w:sz w:val="24"/>
                <w:szCs w:val="24"/>
                <w:u w:val="none"/>
                <w:lang w:val="en-US" w:eastAsia="zh-CN"/>
              </w:rPr>
            </w:pPr>
          </w:p>
        </w:tc>
        <w:tc>
          <w:tcPr>
            <w:tcW w:w="1133" w:type="dxa"/>
            <w:vAlign w:val="top"/>
          </w:tcPr>
          <w:p w14:paraId="2E0DBFF9">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具有履行该项目合同所必需的设备和专业技术能力的证明材料；</w:t>
            </w:r>
          </w:p>
        </w:tc>
        <w:tc>
          <w:tcPr>
            <w:tcW w:w="784" w:type="dxa"/>
            <w:vAlign w:val="top"/>
          </w:tcPr>
          <w:p w14:paraId="3B74C82D">
            <w:pPr>
              <w:spacing w:before="52" w:line="221" w:lineRule="auto"/>
              <w:jc w:val="center"/>
              <w:rPr>
                <w:rFonts w:hint="eastAsia" w:ascii="仿宋" w:hAnsi="仿宋" w:eastAsia="仿宋" w:cs="仿宋"/>
                <w:spacing w:val="-4"/>
                <w:sz w:val="22"/>
                <w:szCs w:val="22"/>
              </w:rPr>
            </w:pPr>
            <w:r>
              <w:rPr>
                <w:rFonts w:hint="eastAsia" w:ascii="仿宋" w:hAnsi="仿宋" w:eastAsia="仿宋" w:cs="仿宋"/>
                <w:b w:val="0"/>
                <w:bCs w:val="0"/>
                <w:snapToGrid w:val="0"/>
                <w:color w:val="000000"/>
                <w:kern w:val="0"/>
                <w:sz w:val="24"/>
                <w:szCs w:val="24"/>
                <w:u w:val="none"/>
                <w:lang w:val="en-US" w:eastAsia="zh-CN" w:bidi="ar-SA"/>
              </w:rPr>
              <w:t>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w:t>
            </w:r>
          </w:p>
        </w:tc>
        <w:tc>
          <w:tcPr>
            <w:tcW w:w="785" w:type="dxa"/>
            <w:vAlign w:val="top"/>
          </w:tcPr>
          <w:p w14:paraId="726AE926">
            <w:pPr>
              <w:spacing w:before="52" w:line="221" w:lineRule="auto"/>
              <w:jc w:val="center"/>
              <w:rPr>
                <w:rFonts w:hint="eastAsia" w:ascii="仿宋" w:hAnsi="仿宋" w:eastAsia="仿宋" w:cs="仿宋"/>
                <w:b w:val="0"/>
                <w:bCs w:val="0"/>
                <w:sz w:val="24"/>
                <w:szCs w:val="24"/>
                <w:u w:val="none"/>
                <w:lang w:val="en-US" w:eastAsia="zh-CN"/>
              </w:rPr>
            </w:pPr>
            <w:r>
              <w:rPr>
                <w:rFonts w:hint="eastAsia" w:ascii="仿宋" w:hAnsi="仿宋" w:eastAsia="仿宋" w:cs="仿宋_GB2312"/>
                <w:color w:val="000000"/>
                <w:kern w:val="0"/>
                <w:sz w:val="24"/>
                <w:szCs w:val="24"/>
                <w:lang w:val="en-US" w:eastAsia="zh-CN" w:bidi="ar"/>
              </w:rPr>
              <w:t>本项目不接受联合体；</w:t>
            </w:r>
          </w:p>
        </w:tc>
        <w:tc>
          <w:tcPr>
            <w:tcW w:w="628" w:type="dxa"/>
            <w:vAlign w:val="top"/>
          </w:tcPr>
          <w:p w14:paraId="6B246DF3">
            <w:pPr>
              <w:spacing w:line="252" w:lineRule="auto"/>
              <w:rPr>
                <w:rFonts w:hint="eastAsia" w:ascii="仿宋" w:hAnsi="仿宋" w:eastAsia="仿宋" w:cs="仿宋"/>
                <w:sz w:val="22"/>
                <w:szCs w:val="22"/>
              </w:rPr>
            </w:pPr>
          </w:p>
          <w:p w14:paraId="7C8C2FC5">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3C1FBE1C">
      <w:pPr>
        <w:pStyle w:val="6"/>
        <w:ind w:left="0" w:leftChars="0" w:firstLine="0" w:firstLineChars="0"/>
        <w:rPr>
          <w:rFonts w:hint="eastAsia"/>
        </w:rPr>
        <w:sectPr>
          <w:footerReference r:id="rId37" w:type="default"/>
          <w:pgSz w:w="16840" w:h="11907"/>
          <w:pgMar w:top="400" w:right="2146" w:bottom="1262" w:left="1377" w:header="0" w:footer="1084" w:gutter="0"/>
          <w:pgBorders>
            <w:top w:val="none" w:sz="0" w:space="0"/>
            <w:left w:val="none" w:sz="0" w:space="0"/>
            <w:bottom w:val="none" w:sz="0" w:space="0"/>
            <w:right w:val="none" w:sz="0" w:space="0"/>
          </w:pgBorders>
          <w:pgNumType w:fmt="decimal"/>
          <w:cols w:space="720" w:num="1"/>
        </w:sectPr>
      </w:pPr>
    </w:p>
    <w:p w14:paraId="4F06CE7F">
      <w:pPr>
        <w:pStyle w:val="5"/>
        <w:numPr>
          <w:ilvl w:val="0"/>
          <w:numId w:val="0"/>
        </w:numPr>
        <w:bidi w:val="0"/>
        <w:ind w:firstLine="2168" w:firstLineChars="600"/>
        <w:jc w:val="both"/>
        <w:outlineLvl w:val="0"/>
        <w:rPr>
          <w:rFonts w:hint="eastAsia"/>
          <w:lang w:val="en-US" w:eastAsia="zh-CN"/>
        </w:rPr>
      </w:pPr>
      <w:bookmarkStart w:id="240" w:name="_Toc30631"/>
      <w:r>
        <w:rPr>
          <w:rFonts w:hint="eastAsia" w:ascii="仿宋" w:hAnsi="仿宋" w:eastAsia="仿宋" w:cs="仿宋"/>
          <w:b/>
          <w:bCs/>
          <w:snapToGrid w:val="0"/>
          <w:color w:val="000000"/>
          <w:kern w:val="0"/>
          <w:sz w:val="36"/>
          <w:szCs w:val="36"/>
          <w:lang w:val="en-US" w:eastAsia="zh-CN" w:bidi="ar-SA"/>
        </w:rPr>
        <w:t>第5章 货物需求一览表</w:t>
      </w:r>
      <w:bookmarkEnd w:id="240"/>
      <w:r>
        <w:rPr>
          <w:rFonts w:hint="eastAsia" w:ascii="仿宋" w:hAnsi="仿宋" w:eastAsia="仿宋" w:cs="仿宋"/>
          <w:b/>
          <w:bCs/>
          <w:snapToGrid w:val="0"/>
          <w:color w:val="000000"/>
          <w:kern w:val="0"/>
          <w:sz w:val="36"/>
          <w:szCs w:val="36"/>
          <w:lang w:val="en-US" w:eastAsia="zh-CN" w:bidi="ar-SA"/>
        </w:rPr>
        <w:t xml:space="preserve">   </w:t>
      </w:r>
    </w:p>
    <w:p w14:paraId="3F362D35">
      <w:pPr>
        <w:jc w:val="center"/>
        <w:rPr>
          <w:rFonts w:hint="eastAsia" w:ascii="仿宋" w:hAnsi="仿宋" w:eastAsia="仿宋" w:cs="仿宋"/>
          <w:b/>
          <w:bCs/>
          <w:sz w:val="44"/>
          <w:szCs w:val="44"/>
        </w:rPr>
      </w:pPr>
      <w:bookmarkStart w:id="241" w:name="_Toc31336"/>
      <w:r>
        <w:rPr>
          <w:rFonts w:hint="eastAsia" w:ascii="仿宋" w:hAnsi="仿宋" w:eastAsia="仿宋" w:cs="仿宋"/>
          <w:b/>
          <w:bCs/>
          <w:sz w:val="44"/>
          <w:szCs w:val="44"/>
          <w:lang w:val="en-US" w:eastAsia="zh-CN"/>
        </w:rPr>
        <w:t>技术</w:t>
      </w:r>
      <w:r>
        <w:rPr>
          <w:rFonts w:hint="eastAsia" w:ascii="仿宋" w:hAnsi="仿宋" w:eastAsia="仿宋" w:cs="仿宋"/>
          <w:b/>
          <w:bCs/>
          <w:sz w:val="44"/>
          <w:szCs w:val="44"/>
        </w:rPr>
        <w:t>参数</w:t>
      </w:r>
    </w:p>
    <w:p w14:paraId="375AEE60">
      <w:pPr>
        <w:spacing w:line="360" w:lineRule="auto"/>
        <w:rPr>
          <w:rFonts w:hint="eastAsia" w:ascii="仿宋" w:hAnsi="仿宋" w:eastAsia="仿宋" w:cs="仿宋"/>
          <w:sz w:val="28"/>
          <w:szCs w:val="28"/>
        </w:rPr>
      </w:pPr>
      <w:r>
        <w:rPr>
          <w:rFonts w:hint="eastAsia" w:ascii="仿宋" w:hAnsi="仿宋" w:eastAsia="仿宋" w:cs="仿宋"/>
          <w:sz w:val="28"/>
          <w:szCs w:val="28"/>
        </w:rPr>
        <w:t>名称:0.005%溴敌隆灭鼠原粮</w:t>
      </w:r>
    </w:p>
    <w:p w14:paraId="22648834">
      <w:pPr>
        <w:spacing w:line="360" w:lineRule="auto"/>
        <w:rPr>
          <w:rFonts w:hint="eastAsia" w:ascii="仿宋" w:hAnsi="仿宋" w:eastAsia="仿宋" w:cs="仿宋"/>
          <w:sz w:val="28"/>
          <w:szCs w:val="28"/>
        </w:rPr>
      </w:pPr>
      <w:r>
        <w:rPr>
          <w:rFonts w:hint="eastAsia" w:ascii="仿宋" w:hAnsi="仿宋" w:eastAsia="仿宋" w:cs="仿宋"/>
          <w:sz w:val="28"/>
          <w:szCs w:val="28"/>
        </w:rPr>
        <w:t>有效成分:溴敌隆，含量0.005%</w:t>
      </w:r>
    </w:p>
    <w:p w14:paraId="3C7F05A4">
      <w:pPr>
        <w:spacing w:line="360" w:lineRule="auto"/>
        <w:rPr>
          <w:rFonts w:hint="eastAsia" w:ascii="仿宋" w:hAnsi="仿宋" w:eastAsia="仿宋" w:cs="仿宋"/>
          <w:sz w:val="28"/>
          <w:szCs w:val="28"/>
        </w:rPr>
      </w:pPr>
      <w:r>
        <w:rPr>
          <w:rFonts w:hint="eastAsia" w:ascii="仿宋" w:hAnsi="仿宋" w:eastAsia="仿宋" w:cs="仿宋"/>
          <w:sz w:val="28"/>
          <w:szCs w:val="28"/>
        </w:rPr>
        <w:t>剂·型:毒饵</w:t>
      </w:r>
    </w:p>
    <w:p w14:paraId="3B1EBAE2">
      <w:pPr>
        <w:spacing w:line="360" w:lineRule="auto"/>
        <w:rPr>
          <w:rFonts w:hint="eastAsia" w:ascii="仿宋" w:hAnsi="仿宋" w:eastAsia="仿宋" w:cs="仿宋"/>
          <w:sz w:val="28"/>
          <w:szCs w:val="28"/>
        </w:rPr>
      </w:pPr>
      <w:r>
        <w:rPr>
          <w:rFonts w:hint="eastAsia" w:ascii="仿宋" w:hAnsi="仿宋" w:eastAsia="仿宋" w:cs="仿宋"/>
          <w:sz w:val="28"/>
          <w:szCs w:val="28"/>
        </w:rPr>
        <w:t>毒性等级:低毒</w:t>
      </w:r>
    </w:p>
    <w:p w14:paraId="576EA7B5">
      <w:pPr>
        <w:spacing w:line="360" w:lineRule="auto"/>
        <w:rPr>
          <w:rFonts w:hint="eastAsia" w:ascii="仿宋" w:hAnsi="仿宋" w:eastAsia="仿宋" w:cs="仿宋"/>
          <w:sz w:val="28"/>
          <w:szCs w:val="28"/>
        </w:rPr>
      </w:pPr>
      <w:r>
        <w:rPr>
          <w:rFonts w:hint="eastAsia" w:ascii="仿宋" w:hAnsi="仿宋" w:eastAsia="仿宋" w:cs="仿宋"/>
          <w:sz w:val="28"/>
          <w:szCs w:val="28"/>
        </w:rPr>
        <w:t>规 格:500克/袋</w:t>
      </w:r>
    </w:p>
    <w:p w14:paraId="372242C3">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数量：45000公斤</w:t>
      </w:r>
    </w:p>
    <w:p w14:paraId="199CA05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产品性能:</w:t>
      </w:r>
    </w:p>
    <w:p w14:paraId="2FCD9DC1">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本产品为溴敌隆毒饵，系抗凝血灭鼠剂。能抑制血中凝血酶原的形成，使凝血的时间延长，损害毛细血管，导致内脏和皮下出血。鼠食后一般第三天开始中毒死亡，第四、五天为死亡高峰，该产品适口性好，无二次中毒现象，具有作用缓慢，不易引起鼠类警觉，足量投药，可达较好的杀鼠效果。</w:t>
      </w:r>
    </w:p>
    <w:p w14:paraId="1C5FBBD5">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注意事项:</w:t>
      </w:r>
    </w:p>
    <w:p w14:paraId="3BCCDC3A">
      <w:pPr>
        <w:spacing w:line="360" w:lineRule="auto"/>
        <w:rPr>
          <w:rFonts w:hint="eastAsia" w:ascii="仿宋" w:hAnsi="仿宋" w:eastAsia="仿宋" w:cs="仿宋"/>
          <w:sz w:val="28"/>
          <w:szCs w:val="28"/>
        </w:rPr>
      </w:pPr>
      <w:r>
        <w:rPr>
          <w:rFonts w:hint="eastAsia" w:ascii="仿宋" w:hAnsi="仿宋" w:eastAsia="仿宋" w:cs="仿宋"/>
          <w:sz w:val="28"/>
          <w:szCs w:val="28"/>
        </w:rPr>
        <w:t>1.该药剂有毒，需严格管理。投放药剂后要防止家禽、牲畜进入，避免有益生物误食。</w:t>
      </w:r>
    </w:p>
    <w:p w14:paraId="63271E41">
      <w:pPr>
        <w:spacing w:line="360" w:lineRule="auto"/>
        <w:rPr>
          <w:rFonts w:hint="eastAsia" w:ascii="仿宋" w:hAnsi="仿宋" w:eastAsia="仿宋" w:cs="仿宋"/>
          <w:sz w:val="28"/>
          <w:szCs w:val="28"/>
        </w:rPr>
      </w:pPr>
      <w:r>
        <w:rPr>
          <w:rFonts w:hint="eastAsia" w:ascii="仿宋" w:hAnsi="仿宋" w:eastAsia="仿宋" w:cs="仿宋"/>
          <w:sz w:val="28"/>
          <w:szCs w:val="28"/>
        </w:rPr>
        <w:t>2.要避免小孩触摸到药液。</w:t>
      </w:r>
    </w:p>
    <w:p w14:paraId="27B8C96D">
      <w:pPr>
        <w:spacing w:line="360" w:lineRule="auto"/>
        <w:rPr>
          <w:rFonts w:hint="eastAsia" w:ascii="仿宋" w:hAnsi="仿宋" w:eastAsia="仿宋" w:cs="仿宋"/>
          <w:sz w:val="28"/>
          <w:szCs w:val="28"/>
        </w:rPr>
      </w:pPr>
      <w:r>
        <w:rPr>
          <w:rFonts w:hint="eastAsia" w:ascii="仿宋" w:hAnsi="仿宋" w:eastAsia="仿宋" w:cs="仿宋"/>
          <w:sz w:val="28"/>
          <w:szCs w:val="28"/>
        </w:rPr>
        <w:t>3.处理药剂后必须立即洗手及清洗暴露的皮肤。</w:t>
      </w:r>
    </w:p>
    <w:p w14:paraId="3EBF4333">
      <w:pPr>
        <w:spacing w:line="360" w:lineRule="auto"/>
        <w:rPr>
          <w:rFonts w:hint="eastAsia" w:ascii="仿宋" w:hAnsi="仿宋" w:eastAsia="仿宋" w:cs="仿宋"/>
          <w:sz w:val="28"/>
          <w:szCs w:val="28"/>
        </w:rPr>
      </w:pPr>
      <w:r>
        <w:rPr>
          <w:rFonts w:hint="eastAsia" w:ascii="仿宋" w:hAnsi="仿宋" w:eastAsia="仿宋" w:cs="仿宋"/>
          <w:sz w:val="28"/>
          <w:szCs w:val="28"/>
        </w:rPr>
        <w:t>4.死鼠及剩余的药剂要焚烧或土埋。</w:t>
      </w:r>
    </w:p>
    <w:p w14:paraId="3029362B">
      <w:pPr>
        <w:spacing w:line="360" w:lineRule="auto"/>
        <w:rPr>
          <w:rFonts w:hint="eastAsia" w:ascii="仿宋" w:hAnsi="仿宋" w:eastAsia="仿宋" w:cs="仿宋"/>
          <w:sz w:val="28"/>
          <w:szCs w:val="28"/>
        </w:rPr>
      </w:pPr>
      <w:r>
        <w:rPr>
          <w:rFonts w:hint="eastAsia" w:ascii="仿宋" w:hAnsi="仿宋" w:eastAsia="仿宋" w:cs="仿宋"/>
          <w:sz w:val="28"/>
          <w:szCs w:val="28"/>
        </w:rPr>
        <w:t>5.对家蚕高毒，禁止在蚕室或桑园附近使用。</w:t>
      </w:r>
    </w:p>
    <w:p w14:paraId="09D8D107">
      <w:pPr>
        <w:spacing w:line="360" w:lineRule="auto"/>
        <w:rPr>
          <w:rFonts w:hint="eastAsia" w:ascii="仿宋" w:hAnsi="仿宋" w:eastAsia="仿宋" w:cs="仿宋"/>
          <w:sz w:val="28"/>
          <w:szCs w:val="28"/>
        </w:rPr>
      </w:pPr>
      <w:r>
        <w:rPr>
          <w:rFonts w:hint="eastAsia" w:ascii="仿宋" w:hAnsi="仿宋" w:eastAsia="仿宋" w:cs="仿宋"/>
          <w:sz w:val="28"/>
          <w:szCs w:val="28"/>
        </w:rPr>
        <w:t>6.避免孕妇及哺乳期妇女触摸到药剂。</w:t>
      </w:r>
    </w:p>
    <w:p w14:paraId="7E888C90">
      <w:pPr>
        <w:spacing w:line="360" w:lineRule="auto"/>
        <w:rPr>
          <w:rFonts w:hint="eastAsia" w:ascii="仿宋" w:hAnsi="仿宋" w:eastAsia="仿宋" w:cs="仿宋"/>
          <w:sz w:val="28"/>
          <w:szCs w:val="28"/>
        </w:rPr>
      </w:pPr>
      <w:r>
        <w:rPr>
          <w:rFonts w:hint="eastAsia" w:ascii="仿宋" w:hAnsi="仿宋" w:eastAsia="仿宋" w:cs="仿宋"/>
          <w:sz w:val="28"/>
          <w:szCs w:val="28"/>
        </w:rPr>
        <w:t>7.施药点应有明显标识，以防人、畜误食。</w:t>
      </w:r>
    </w:p>
    <w:p w14:paraId="6B291D99">
      <w:pPr>
        <w:spacing w:line="360" w:lineRule="auto"/>
        <w:rPr>
          <w:rFonts w:hint="eastAsia" w:ascii="仿宋" w:hAnsi="仿宋" w:eastAsia="仿宋" w:cs="仿宋"/>
          <w:sz w:val="28"/>
          <w:szCs w:val="28"/>
        </w:rPr>
      </w:pPr>
      <w:r>
        <w:rPr>
          <w:rFonts w:hint="eastAsia" w:ascii="仿宋" w:hAnsi="仿宋" w:eastAsia="仿宋" w:cs="仿宋"/>
          <w:sz w:val="28"/>
          <w:szCs w:val="28"/>
        </w:rPr>
        <w:t>中毒急救措施:</w:t>
      </w:r>
    </w:p>
    <w:p w14:paraId="5EEC0F55">
      <w:pPr>
        <w:spacing w:line="360" w:lineRule="auto"/>
        <w:rPr>
          <w:rFonts w:hint="eastAsia" w:ascii="仿宋" w:hAnsi="仿宋" w:eastAsia="仿宋" w:cs="仿宋"/>
          <w:sz w:val="28"/>
          <w:szCs w:val="28"/>
        </w:rPr>
      </w:pPr>
      <w:r>
        <w:rPr>
          <w:rFonts w:hint="eastAsia" w:ascii="仿宋" w:hAnsi="仿宋" w:eastAsia="仿宋" w:cs="仿宋"/>
          <w:sz w:val="28"/>
          <w:szCs w:val="28"/>
        </w:rPr>
        <w:t>1.人员接触或误食后有头晕、恶心症状。</w:t>
      </w:r>
    </w:p>
    <w:p w14:paraId="6A4F6DDD">
      <w:pPr>
        <w:spacing w:line="360" w:lineRule="auto"/>
        <w:rPr>
          <w:rFonts w:hint="eastAsia" w:ascii="仿宋" w:hAnsi="仿宋" w:eastAsia="仿宋" w:cs="仿宋"/>
          <w:sz w:val="28"/>
          <w:szCs w:val="28"/>
        </w:rPr>
      </w:pPr>
      <w:r>
        <w:rPr>
          <w:rFonts w:hint="eastAsia" w:ascii="仿宋" w:hAnsi="仿宋" w:eastAsia="仿宋" w:cs="仿宋"/>
          <w:sz w:val="28"/>
          <w:szCs w:val="28"/>
        </w:rPr>
        <w:t>2.发生中毒立即携本标签送医院救治。</w:t>
      </w:r>
    </w:p>
    <w:p w14:paraId="218E7166">
      <w:pPr>
        <w:spacing w:line="360" w:lineRule="auto"/>
        <w:rPr>
          <w:rFonts w:hint="eastAsia" w:ascii="仿宋" w:hAnsi="仿宋" w:eastAsia="仿宋" w:cs="仿宋"/>
          <w:sz w:val="28"/>
          <w:szCs w:val="28"/>
        </w:rPr>
      </w:pPr>
      <w:r>
        <w:rPr>
          <w:rFonts w:hint="eastAsia" w:ascii="仿宋" w:hAnsi="仿宋" w:eastAsia="仿宋" w:cs="仿宋"/>
          <w:sz w:val="28"/>
          <w:szCs w:val="28"/>
        </w:rPr>
        <w:t>3.有效解毒药维生素K1。</w:t>
      </w:r>
    </w:p>
    <w:p w14:paraId="78F9A949">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储存和运输方法:</w:t>
      </w:r>
    </w:p>
    <w:p w14:paraId="7C442D9C">
      <w:pPr>
        <w:spacing w:line="360" w:lineRule="auto"/>
        <w:rPr>
          <w:rFonts w:hint="eastAsia" w:ascii="仿宋" w:hAnsi="仿宋" w:eastAsia="仿宋" w:cs="仿宋"/>
          <w:sz w:val="28"/>
          <w:szCs w:val="28"/>
        </w:rPr>
      </w:pPr>
      <w:r>
        <w:rPr>
          <w:rFonts w:hint="eastAsia" w:ascii="仿宋" w:hAnsi="仿宋" w:eastAsia="仿宋" w:cs="仿宋"/>
          <w:sz w:val="28"/>
          <w:szCs w:val="28"/>
        </w:rPr>
        <w:t>1.将本品置于阴凉通风处贮存;</w:t>
      </w:r>
    </w:p>
    <w:p w14:paraId="0D242318">
      <w:pPr>
        <w:spacing w:line="360" w:lineRule="auto"/>
        <w:rPr>
          <w:rFonts w:hint="eastAsia" w:ascii="仿宋" w:hAnsi="仿宋" w:eastAsia="仿宋" w:cs="仿宋"/>
          <w:sz w:val="28"/>
          <w:szCs w:val="28"/>
        </w:rPr>
      </w:pPr>
      <w:r>
        <w:rPr>
          <w:rFonts w:hint="eastAsia" w:ascii="仿宋" w:hAnsi="仿宋" w:eastAsia="仿宋" w:cs="仿宋"/>
          <w:sz w:val="28"/>
          <w:szCs w:val="28"/>
        </w:rPr>
        <w:t>2.远离儿童并加锁:</w:t>
      </w:r>
    </w:p>
    <w:p w14:paraId="43C31E7A">
      <w:pPr>
        <w:spacing w:line="360" w:lineRule="auto"/>
        <w:rPr>
          <w:rFonts w:hint="eastAsia" w:ascii="仿宋" w:hAnsi="仿宋" w:eastAsia="仿宋" w:cs="仿宋"/>
          <w:sz w:val="28"/>
          <w:szCs w:val="28"/>
        </w:rPr>
      </w:pPr>
      <w:r>
        <w:rPr>
          <w:rFonts w:hint="eastAsia" w:ascii="仿宋" w:hAnsi="仿宋" w:eastAsia="仿宋" w:cs="仿宋"/>
          <w:sz w:val="28"/>
          <w:szCs w:val="28"/>
        </w:rPr>
        <w:t>3.不能与食品、饮料、粮食、饲料或者易燃易爆品等其他商品混合贮存，也不能与以上物品同时混装运输。</w:t>
      </w:r>
    </w:p>
    <w:p w14:paraId="398535E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使用</w:t>
      </w:r>
      <w:r>
        <w:rPr>
          <w:rFonts w:hint="eastAsia" w:ascii="仿宋" w:hAnsi="仿宋" w:eastAsia="仿宋" w:cs="仿宋"/>
          <w:b/>
          <w:bCs/>
          <w:sz w:val="28"/>
          <w:szCs w:val="28"/>
          <w:lang w:val="en-US" w:eastAsia="zh-CN"/>
        </w:rPr>
        <w:t>分布及</w:t>
      </w:r>
      <w:r>
        <w:rPr>
          <w:rFonts w:hint="eastAsia" w:ascii="仿宋" w:hAnsi="仿宋" w:eastAsia="仿宋" w:cs="仿宋"/>
          <w:b/>
          <w:bCs/>
          <w:sz w:val="28"/>
          <w:szCs w:val="28"/>
        </w:rPr>
        <w:t>技术要求:</w:t>
      </w:r>
    </w:p>
    <w:p w14:paraId="2F57FCAC">
      <w:pPr>
        <w:spacing w:line="360" w:lineRule="auto"/>
        <w:rPr>
          <w:rFonts w:hint="eastAsia" w:ascii="仿宋" w:hAnsi="仿宋" w:eastAsia="仿宋" w:cs="仿宋"/>
          <w:sz w:val="28"/>
          <w:szCs w:val="28"/>
        </w:rPr>
      </w:pPr>
      <w:r>
        <w:rPr>
          <w:rFonts w:hint="eastAsia" w:ascii="仿宋" w:hAnsi="仿宋" w:eastAsia="仿宋" w:cs="仿宋"/>
          <w:sz w:val="28"/>
          <w:szCs w:val="28"/>
        </w:rPr>
        <w:t>1.县城城区内，县直单位，公厕，农贸市场，美食街(美食广场)，垃圾掩埋场，污水处理厂，等重点场所由中标单位按照国家病媒生物防治要求进行投放服务，毒饵盒等设施由中标单位免费提供并安装，并对人员进行培训，技术指导。服务按照饱和式投放要求，要求每月定期检查，补充药物服务。</w:t>
      </w:r>
    </w:p>
    <w:p w14:paraId="04D281D6">
      <w:pPr>
        <w:spacing w:line="360" w:lineRule="auto"/>
        <w:rPr>
          <w:rFonts w:hint="default" w:ascii="仿宋" w:hAnsi="仿宋" w:eastAsia="仿宋" w:cs="仿宋"/>
          <w:b/>
          <w:bCs/>
          <w:color w:val="FF0000"/>
          <w:sz w:val="28"/>
          <w:szCs w:val="28"/>
          <w:lang w:val="en-US" w:eastAsia="zh-CN"/>
        </w:rPr>
      </w:pPr>
      <w:r>
        <w:rPr>
          <w:rFonts w:hint="eastAsia" w:ascii="仿宋" w:hAnsi="仿宋" w:eastAsia="仿宋" w:cs="仿宋"/>
          <w:b/>
          <w:bCs/>
          <w:color w:val="0000FF"/>
          <w:sz w:val="28"/>
          <w:szCs w:val="28"/>
        </w:rPr>
        <w:t>2.</w:t>
      </w:r>
      <w:r>
        <w:rPr>
          <w:rFonts w:hint="eastAsia" w:ascii="微软雅黑" w:hAnsi="微软雅黑" w:eastAsia="微软雅黑" w:cs="微软雅黑"/>
          <w:b/>
          <w:bCs/>
          <w:color w:val="0000FF"/>
          <w:sz w:val="28"/>
          <w:szCs w:val="28"/>
        </w:rPr>
        <w:t>★</w:t>
      </w:r>
      <w:r>
        <w:rPr>
          <w:rFonts w:hint="eastAsia" w:ascii="仿宋" w:hAnsi="仿宋" w:eastAsia="仿宋" w:cs="仿宋"/>
          <w:b/>
          <w:bCs/>
          <w:color w:val="0000FF"/>
          <w:sz w:val="28"/>
          <w:szCs w:val="28"/>
        </w:rPr>
        <w:t>中标单位</w:t>
      </w:r>
      <w:r>
        <w:rPr>
          <w:rFonts w:hint="eastAsia" w:ascii="仿宋" w:hAnsi="仿宋" w:eastAsia="仿宋" w:cs="仿宋"/>
          <w:b/>
          <w:bCs/>
          <w:color w:val="0000FF"/>
          <w:sz w:val="28"/>
          <w:szCs w:val="28"/>
          <w:lang w:val="en-US" w:eastAsia="zh-CN"/>
        </w:rPr>
        <w:t>在履约过程中</w:t>
      </w:r>
      <w:r>
        <w:rPr>
          <w:rFonts w:hint="eastAsia" w:ascii="仿宋" w:hAnsi="仿宋" w:eastAsia="仿宋" w:cs="仿宋"/>
          <w:b/>
          <w:bCs/>
          <w:color w:val="0000FF"/>
          <w:sz w:val="28"/>
          <w:szCs w:val="28"/>
        </w:rPr>
        <w:t>需提供一年不少于两次监测服务，</w:t>
      </w:r>
      <w:r>
        <w:rPr>
          <w:rFonts w:hint="eastAsia" w:ascii="仿宋" w:hAnsi="仿宋" w:eastAsia="仿宋" w:cs="仿宋"/>
          <w:b/>
          <w:bCs/>
          <w:color w:val="0000FF"/>
          <w:sz w:val="28"/>
          <w:szCs w:val="28"/>
          <w:lang w:val="en-US" w:eastAsia="zh-CN"/>
        </w:rPr>
        <w:t>并</w:t>
      </w:r>
      <w:r>
        <w:rPr>
          <w:rFonts w:hint="eastAsia" w:ascii="仿宋" w:hAnsi="仿宋" w:eastAsia="仿宋" w:cs="仿宋"/>
          <w:b/>
          <w:bCs/>
          <w:color w:val="0000FF"/>
          <w:sz w:val="28"/>
          <w:szCs w:val="28"/>
        </w:rPr>
        <w:t>提供</w:t>
      </w:r>
      <w:r>
        <w:rPr>
          <w:rFonts w:hint="eastAsia" w:ascii="仿宋" w:hAnsi="仿宋" w:eastAsia="仿宋" w:cs="仿宋"/>
          <w:b/>
          <w:bCs/>
          <w:color w:val="0000FF"/>
          <w:sz w:val="28"/>
          <w:szCs w:val="28"/>
          <w:lang w:val="en-US" w:eastAsia="zh-CN"/>
        </w:rPr>
        <w:t>履约期间</w:t>
      </w:r>
      <w:r>
        <w:rPr>
          <w:rFonts w:hint="eastAsia" w:ascii="仿宋" w:hAnsi="仿宋" w:eastAsia="仿宋" w:cs="仿宋"/>
          <w:b/>
          <w:bCs/>
          <w:color w:val="0000FF"/>
          <w:sz w:val="28"/>
          <w:szCs w:val="28"/>
        </w:rPr>
        <w:t>检测报告，因鼠类携带各种病菌，灭鼠后需对孳生地进行消杀</w:t>
      </w:r>
      <w:r>
        <w:rPr>
          <w:rFonts w:hint="eastAsia" w:ascii="仿宋" w:hAnsi="仿宋" w:eastAsia="仿宋" w:cs="仿宋"/>
          <w:b/>
          <w:bCs/>
          <w:color w:val="0000FF"/>
          <w:sz w:val="28"/>
          <w:szCs w:val="28"/>
          <w:lang w:eastAsia="zh-CN"/>
        </w:rPr>
        <w:t>。</w:t>
      </w:r>
      <w:r>
        <w:rPr>
          <w:rFonts w:hint="eastAsia" w:ascii="仿宋" w:hAnsi="仿宋" w:eastAsia="仿宋" w:cs="仿宋"/>
          <w:b/>
          <w:bCs/>
          <w:color w:val="FF0000"/>
          <w:sz w:val="28"/>
          <w:szCs w:val="28"/>
          <w:lang w:val="en-US" w:eastAsia="zh-CN"/>
        </w:rPr>
        <w:t>提供一年不少两次监测服务承诺书，此项为实质性响应内容，如未提供承诺书，投标无效。</w:t>
      </w:r>
    </w:p>
    <w:p w14:paraId="748E7860">
      <w:pPr>
        <w:spacing w:line="360" w:lineRule="auto"/>
        <w:rPr>
          <w:rFonts w:hint="eastAsia" w:ascii="仿宋" w:hAnsi="仿宋" w:eastAsia="仿宋" w:cs="仿宋"/>
          <w:b/>
          <w:bCs/>
          <w:color w:val="0000FF"/>
          <w:sz w:val="28"/>
          <w:szCs w:val="28"/>
          <w:lang w:eastAsia="zh-CN"/>
        </w:rPr>
      </w:pPr>
      <w:r>
        <w:rPr>
          <w:rFonts w:hint="eastAsia" w:ascii="仿宋" w:hAnsi="仿宋" w:eastAsia="仿宋" w:cs="仿宋"/>
          <w:b/>
          <w:bCs/>
          <w:color w:val="0000FF"/>
          <w:sz w:val="28"/>
          <w:szCs w:val="28"/>
        </w:rPr>
        <w:t>3.</w:t>
      </w:r>
      <w:r>
        <w:rPr>
          <w:rFonts w:hint="eastAsia" w:ascii="微软雅黑" w:hAnsi="微软雅黑" w:eastAsia="微软雅黑" w:cs="微软雅黑"/>
          <w:b/>
          <w:bCs/>
          <w:color w:val="0000FF"/>
          <w:sz w:val="28"/>
          <w:szCs w:val="28"/>
        </w:rPr>
        <w:t>★</w:t>
      </w:r>
      <w:r>
        <w:rPr>
          <w:rFonts w:hint="eastAsia" w:ascii="仿宋" w:hAnsi="仿宋" w:eastAsia="仿宋" w:cs="仿宋"/>
          <w:b/>
          <w:bCs/>
          <w:color w:val="0000FF"/>
          <w:sz w:val="28"/>
          <w:szCs w:val="28"/>
          <w:lang w:val="en-US" w:eastAsia="zh-CN"/>
        </w:rPr>
        <w:t>中标单位自签订合同履约开始需提供供应商或生产厂家</w:t>
      </w:r>
      <w:r>
        <w:rPr>
          <w:rFonts w:hint="eastAsia" w:ascii="仿宋" w:hAnsi="仿宋" w:eastAsia="仿宋" w:cs="仿宋"/>
          <w:b/>
          <w:bCs/>
          <w:color w:val="0000FF"/>
          <w:sz w:val="28"/>
          <w:szCs w:val="28"/>
        </w:rPr>
        <w:t>具有有害病媒生物检测资质，具有有害生物防治服务资质</w:t>
      </w:r>
      <w:r>
        <w:rPr>
          <w:rFonts w:hint="eastAsia" w:ascii="仿宋" w:hAnsi="仿宋" w:eastAsia="仿宋" w:cs="仿宋"/>
          <w:b/>
          <w:bCs/>
          <w:color w:val="0000FF"/>
          <w:sz w:val="28"/>
          <w:szCs w:val="28"/>
          <w:lang w:eastAsia="zh-CN"/>
        </w:rPr>
        <w:t>。</w:t>
      </w:r>
      <w:r>
        <w:rPr>
          <w:rFonts w:hint="eastAsia" w:ascii="仿宋" w:hAnsi="仿宋" w:eastAsia="仿宋" w:cs="仿宋"/>
          <w:b/>
          <w:bCs/>
          <w:color w:val="FF0000"/>
          <w:sz w:val="28"/>
          <w:szCs w:val="28"/>
          <w:lang w:val="en-US" w:eastAsia="zh-CN"/>
        </w:rPr>
        <w:t>提供具备两项资质承诺书，此项为实质性响应内容，如未提供承诺书，投标无效。</w:t>
      </w:r>
    </w:p>
    <w:p w14:paraId="56393617">
      <w:pPr>
        <w:spacing w:line="360" w:lineRule="auto"/>
        <w:rPr>
          <w:rFonts w:hint="eastAsia" w:ascii="仿宋" w:hAnsi="仿宋" w:eastAsia="仿宋" w:cs="仿宋"/>
          <w:b/>
          <w:bCs/>
          <w:color w:val="0000FF"/>
          <w:sz w:val="28"/>
          <w:szCs w:val="28"/>
          <w:lang w:eastAsia="zh-CN"/>
        </w:rPr>
      </w:pPr>
      <w:r>
        <w:rPr>
          <w:rFonts w:hint="eastAsia" w:ascii="仿宋" w:hAnsi="仿宋" w:eastAsia="仿宋" w:cs="仿宋"/>
          <w:b/>
          <w:bCs/>
          <w:color w:val="0000FF"/>
          <w:sz w:val="28"/>
          <w:szCs w:val="28"/>
          <w:lang w:val="en-US" w:eastAsia="zh-CN"/>
        </w:rPr>
        <w:t>4.</w:t>
      </w:r>
      <w:r>
        <w:rPr>
          <w:rFonts w:hint="eastAsia" w:ascii="微软雅黑" w:hAnsi="微软雅黑" w:eastAsia="微软雅黑" w:cs="微软雅黑"/>
          <w:b/>
          <w:bCs/>
          <w:color w:val="0000FF"/>
          <w:sz w:val="28"/>
          <w:szCs w:val="28"/>
        </w:rPr>
        <w:t>★</w:t>
      </w:r>
      <w:r>
        <w:rPr>
          <w:rFonts w:hint="eastAsia" w:ascii="仿宋" w:hAnsi="仿宋" w:eastAsia="仿宋" w:cs="仿宋"/>
          <w:b/>
          <w:bCs/>
          <w:color w:val="0000FF"/>
          <w:sz w:val="28"/>
          <w:szCs w:val="28"/>
          <w:lang w:val="en-US" w:eastAsia="zh-CN"/>
        </w:rPr>
        <w:t>供应商投标时需提供</w:t>
      </w:r>
      <w:r>
        <w:rPr>
          <w:rFonts w:hint="eastAsia" w:ascii="仿宋" w:hAnsi="仿宋" w:eastAsia="仿宋" w:cs="仿宋"/>
          <w:b/>
          <w:bCs/>
          <w:color w:val="0000FF"/>
          <w:sz w:val="28"/>
          <w:szCs w:val="28"/>
        </w:rPr>
        <w:t>服务人员有害生物防治合格证人员不</w:t>
      </w:r>
      <w:r>
        <w:rPr>
          <w:rFonts w:hint="eastAsia" w:ascii="仿宋" w:hAnsi="仿宋" w:eastAsia="仿宋" w:cs="仿宋"/>
          <w:b/>
          <w:bCs/>
          <w:color w:val="0000FF"/>
          <w:sz w:val="28"/>
          <w:szCs w:val="28"/>
          <w:lang w:val="en-US" w:eastAsia="zh-CN"/>
        </w:rPr>
        <w:t>低于</w:t>
      </w:r>
      <w:r>
        <w:rPr>
          <w:rFonts w:hint="eastAsia" w:ascii="仿宋" w:hAnsi="仿宋" w:eastAsia="仿宋" w:cs="仿宋"/>
          <w:b/>
          <w:bCs/>
          <w:color w:val="0000FF"/>
          <w:sz w:val="28"/>
          <w:szCs w:val="28"/>
        </w:rPr>
        <w:t>4名。</w:t>
      </w:r>
      <w:r>
        <w:rPr>
          <w:rFonts w:hint="eastAsia" w:ascii="仿宋" w:hAnsi="仿宋" w:eastAsia="仿宋" w:cs="仿宋"/>
          <w:b/>
          <w:bCs/>
          <w:color w:val="FF0000"/>
          <w:sz w:val="28"/>
          <w:szCs w:val="28"/>
          <w:lang w:val="en-US" w:eastAsia="zh-CN"/>
        </w:rPr>
        <w:t>此项为实质性响应内容，如未提供承诺书，投标无效。</w:t>
      </w:r>
    </w:p>
    <w:p w14:paraId="708D9E0F">
      <w:pPr>
        <w:spacing w:line="360" w:lineRule="auto"/>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5、</w:t>
      </w:r>
      <w:r>
        <w:rPr>
          <w:rFonts w:hint="eastAsia" w:ascii="微软雅黑" w:hAnsi="微软雅黑" w:eastAsia="微软雅黑" w:cs="微软雅黑"/>
          <w:b/>
          <w:bCs/>
          <w:color w:val="0000FF"/>
          <w:sz w:val="28"/>
          <w:szCs w:val="28"/>
        </w:rPr>
        <w:t>★</w:t>
      </w:r>
      <w:r>
        <w:rPr>
          <w:rFonts w:hint="eastAsia" w:ascii="仿宋" w:hAnsi="仿宋" w:eastAsia="仿宋" w:cs="仿宋"/>
          <w:b/>
          <w:bCs/>
          <w:color w:val="0000FF"/>
          <w:sz w:val="28"/>
          <w:szCs w:val="28"/>
          <w:lang w:val="en-US" w:eastAsia="zh-CN"/>
        </w:rPr>
        <w:t>产品保质期需要厂家提供质量承诺书加盖鲜章。</w:t>
      </w:r>
      <w:r>
        <w:rPr>
          <w:rFonts w:hint="eastAsia" w:ascii="仿宋" w:hAnsi="仿宋" w:eastAsia="仿宋" w:cs="仿宋"/>
          <w:b/>
          <w:bCs/>
          <w:color w:val="FF0000"/>
          <w:sz w:val="28"/>
          <w:szCs w:val="28"/>
          <w:lang w:val="en-US" w:eastAsia="zh-CN"/>
        </w:rPr>
        <w:t>此项为实质性响应内容，如未提供承诺书，投标无效。</w:t>
      </w:r>
    </w:p>
    <w:p w14:paraId="66E79973">
      <w:pPr>
        <w:rPr>
          <w:rFonts w:hint="eastAsia" w:ascii="仿宋" w:hAnsi="仿宋" w:eastAsia="仿宋" w:cs="仿宋"/>
          <w:sz w:val="28"/>
          <w:szCs w:val="28"/>
        </w:rPr>
      </w:pPr>
    </w:p>
    <w:p w14:paraId="64D7987B">
      <w:pPr>
        <w:numPr>
          <w:ilvl w:val="0"/>
          <w:numId w:val="0"/>
        </w:numPr>
        <w:spacing w:before="149" w:line="360" w:lineRule="auto"/>
        <w:ind w:left="576" w:leftChars="0"/>
        <w:outlineLvl w:val="9"/>
        <w:rPr>
          <w:rFonts w:hint="eastAsia" w:ascii="仿宋" w:hAnsi="仿宋" w:eastAsia="仿宋" w:cs="仿宋"/>
          <w:b/>
          <w:bCs/>
          <w:color w:val="FF0000"/>
          <w:sz w:val="28"/>
          <w:szCs w:val="28"/>
          <w:lang w:val="zh-CN" w:eastAsia="zh-CN"/>
        </w:rPr>
      </w:pPr>
    </w:p>
    <w:p w14:paraId="1393B2F5">
      <w:pPr>
        <w:pStyle w:val="2"/>
        <w:keepNext w:val="0"/>
        <w:keepLines w:val="0"/>
        <w:bidi w:val="0"/>
        <w:jc w:val="center"/>
        <w:outlineLvl w:val="1"/>
        <w:rPr>
          <w:rFonts w:hint="eastAsia" w:ascii="仿宋" w:hAnsi="仿宋" w:eastAsia="仿宋" w:cs="仿宋"/>
          <w:color w:val="FF0000"/>
          <w:sz w:val="48"/>
          <w:szCs w:val="48"/>
          <w:lang w:val="zh-CN"/>
        </w:rPr>
      </w:pPr>
    </w:p>
    <w:p w14:paraId="5521665A">
      <w:pPr>
        <w:rPr>
          <w:rFonts w:hint="eastAsia" w:ascii="仿宋" w:hAnsi="仿宋" w:eastAsia="仿宋" w:cs="仿宋"/>
          <w:color w:val="FF0000"/>
          <w:sz w:val="48"/>
          <w:szCs w:val="48"/>
          <w:lang w:val="zh-CN"/>
        </w:rPr>
      </w:pPr>
    </w:p>
    <w:p w14:paraId="608E99EF">
      <w:pPr>
        <w:rPr>
          <w:rFonts w:hint="eastAsia" w:ascii="仿宋" w:hAnsi="仿宋" w:eastAsia="仿宋" w:cs="仿宋"/>
          <w:color w:val="FF0000"/>
          <w:sz w:val="48"/>
          <w:szCs w:val="48"/>
          <w:lang w:val="zh-CN"/>
        </w:rPr>
      </w:pPr>
    </w:p>
    <w:p w14:paraId="1B45BE8E">
      <w:pPr>
        <w:rPr>
          <w:rFonts w:hint="eastAsia" w:ascii="仿宋" w:hAnsi="仿宋" w:eastAsia="仿宋" w:cs="仿宋"/>
          <w:color w:val="FF0000"/>
          <w:sz w:val="48"/>
          <w:szCs w:val="48"/>
          <w:lang w:val="zh-CN"/>
        </w:rPr>
      </w:pPr>
    </w:p>
    <w:p w14:paraId="0869F9D9">
      <w:pPr>
        <w:rPr>
          <w:rFonts w:hint="eastAsia" w:ascii="仿宋" w:hAnsi="仿宋" w:eastAsia="仿宋" w:cs="仿宋"/>
          <w:color w:val="FF0000"/>
          <w:sz w:val="48"/>
          <w:szCs w:val="48"/>
          <w:lang w:val="zh-CN"/>
        </w:rPr>
      </w:pPr>
    </w:p>
    <w:p w14:paraId="789D5EB9">
      <w:pPr>
        <w:rPr>
          <w:rFonts w:hint="eastAsia" w:ascii="仿宋" w:hAnsi="仿宋" w:eastAsia="仿宋" w:cs="仿宋"/>
          <w:color w:val="FF0000"/>
          <w:sz w:val="48"/>
          <w:szCs w:val="48"/>
          <w:lang w:val="zh-CN"/>
        </w:rPr>
      </w:pPr>
    </w:p>
    <w:p w14:paraId="397CEDCB">
      <w:pPr>
        <w:rPr>
          <w:rFonts w:hint="eastAsia" w:ascii="仿宋" w:hAnsi="仿宋" w:eastAsia="仿宋" w:cs="仿宋"/>
          <w:color w:val="FF0000"/>
          <w:sz w:val="48"/>
          <w:szCs w:val="48"/>
          <w:lang w:val="zh-CN"/>
        </w:rPr>
      </w:pPr>
    </w:p>
    <w:p w14:paraId="49F9AAC5">
      <w:pPr>
        <w:rPr>
          <w:rFonts w:hint="eastAsia" w:ascii="仿宋" w:hAnsi="仿宋" w:eastAsia="仿宋" w:cs="仿宋"/>
          <w:color w:val="FF0000"/>
          <w:sz w:val="48"/>
          <w:szCs w:val="48"/>
          <w:lang w:val="zh-CN"/>
        </w:rPr>
      </w:pPr>
    </w:p>
    <w:p w14:paraId="518F3462">
      <w:pPr>
        <w:rPr>
          <w:rFonts w:hint="eastAsia" w:ascii="仿宋" w:hAnsi="仿宋" w:eastAsia="仿宋" w:cs="仿宋"/>
          <w:color w:val="FF0000"/>
          <w:sz w:val="48"/>
          <w:szCs w:val="48"/>
          <w:lang w:val="zh-CN"/>
        </w:rPr>
      </w:pPr>
    </w:p>
    <w:p w14:paraId="70473DFF">
      <w:pPr>
        <w:rPr>
          <w:rFonts w:hint="eastAsia" w:ascii="仿宋" w:hAnsi="仿宋" w:eastAsia="仿宋" w:cs="仿宋"/>
          <w:color w:val="FF0000"/>
          <w:sz w:val="48"/>
          <w:szCs w:val="48"/>
          <w:lang w:val="zh-CN"/>
        </w:rPr>
      </w:pPr>
    </w:p>
    <w:p w14:paraId="243246C8">
      <w:pPr>
        <w:rPr>
          <w:rFonts w:hint="eastAsia" w:ascii="仿宋" w:hAnsi="仿宋" w:eastAsia="仿宋" w:cs="仿宋"/>
          <w:color w:val="FF0000"/>
          <w:sz w:val="48"/>
          <w:szCs w:val="48"/>
          <w:lang w:val="zh-CN"/>
        </w:rPr>
      </w:pPr>
    </w:p>
    <w:p w14:paraId="5E37C24F">
      <w:pPr>
        <w:rPr>
          <w:rFonts w:hint="eastAsia" w:ascii="仿宋" w:hAnsi="仿宋" w:eastAsia="仿宋" w:cs="仿宋"/>
          <w:color w:val="FF0000"/>
          <w:sz w:val="48"/>
          <w:szCs w:val="48"/>
          <w:lang w:val="zh-CN"/>
        </w:rPr>
      </w:pPr>
    </w:p>
    <w:p w14:paraId="2DF28318">
      <w:pPr>
        <w:rPr>
          <w:rFonts w:hint="eastAsia" w:ascii="仿宋" w:hAnsi="仿宋" w:eastAsia="仿宋" w:cs="仿宋"/>
          <w:color w:val="FF0000"/>
          <w:sz w:val="48"/>
          <w:szCs w:val="48"/>
          <w:lang w:val="zh-CN"/>
        </w:rPr>
      </w:pPr>
    </w:p>
    <w:p w14:paraId="2D5847DB">
      <w:pPr>
        <w:rPr>
          <w:rFonts w:hint="eastAsia" w:ascii="仿宋" w:hAnsi="仿宋" w:eastAsia="仿宋" w:cs="仿宋"/>
          <w:color w:val="FF0000"/>
          <w:sz w:val="48"/>
          <w:szCs w:val="48"/>
          <w:lang w:val="zh-CN"/>
        </w:rPr>
      </w:pPr>
    </w:p>
    <w:p w14:paraId="674D25AA">
      <w:pPr>
        <w:rPr>
          <w:rFonts w:hint="eastAsia" w:ascii="仿宋" w:hAnsi="仿宋" w:eastAsia="仿宋" w:cs="仿宋"/>
          <w:color w:val="FF0000"/>
          <w:sz w:val="48"/>
          <w:szCs w:val="48"/>
          <w:lang w:val="zh-CN"/>
        </w:rPr>
      </w:pPr>
    </w:p>
    <w:p w14:paraId="25E0CFDD">
      <w:pPr>
        <w:rPr>
          <w:rFonts w:hint="eastAsia" w:ascii="仿宋" w:hAnsi="仿宋" w:eastAsia="仿宋" w:cs="仿宋"/>
          <w:color w:val="FF0000"/>
          <w:sz w:val="48"/>
          <w:szCs w:val="48"/>
          <w:lang w:val="zh-CN"/>
        </w:rPr>
      </w:pPr>
    </w:p>
    <w:p w14:paraId="75CFE3DE">
      <w:pPr>
        <w:rPr>
          <w:rFonts w:hint="eastAsia" w:ascii="仿宋" w:hAnsi="仿宋" w:eastAsia="仿宋" w:cs="仿宋"/>
          <w:color w:val="FF0000"/>
          <w:sz w:val="48"/>
          <w:szCs w:val="48"/>
          <w:lang w:val="zh-CN"/>
        </w:rPr>
      </w:pPr>
    </w:p>
    <w:p w14:paraId="00610F72">
      <w:pPr>
        <w:pStyle w:val="2"/>
        <w:keepNext w:val="0"/>
        <w:keepLines w:val="0"/>
        <w:bidi w:val="0"/>
        <w:jc w:val="center"/>
        <w:outlineLvl w:val="1"/>
        <w:rPr>
          <w:rFonts w:hint="eastAsia" w:ascii="仿宋" w:hAnsi="仿宋" w:eastAsia="仿宋" w:cs="仿宋"/>
          <w:b/>
          <w:bCs/>
          <w:color w:val="FF0000"/>
          <w:sz w:val="32"/>
          <w:szCs w:val="32"/>
          <w:lang w:val="en-US" w:eastAsia="zh-CN"/>
        </w:rPr>
      </w:pPr>
      <w:r>
        <w:rPr>
          <w:rFonts w:hint="eastAsia" w:ascii="仿宋" w:hAnsi="仿宋" w:eastAsia="仿宋" w:cs="仿宋"/>
          <w:color w:val="FF0000"/>
          <w:sz w:val="48"/>
          <w:szCs w:val="48"/>
          <w:lang w:val="zh-CN"/>
        </w:rPr>
        <w:t>商务要求</w:t>
      </w:r>
      <w:bookmarkEnd w:id="241"/>
    </w:p>
    <w:p w14:paraId="1A52B6C2">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1、本项目共分为/个包进行招标。投标人所报价格应为含税全包价，包括产品的设计、制作、包装、保险、运输、装卸、检测、税费、验收、保修等所有一切费用。</w:t>
      </w:r>
    </w:p>
    <w:p w14:paraId="6335ED16">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2、交货期：中标单位在合同正式签订后7 天内完成供货，产品投放期（县直单位重点场所服务期至 2025 年 12 月 31 日 投放）（具体以签订合同为准）</w:t>
      </w:r>
    </w:p>
    <w:p w14:paraId="73B1E512">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3、质保期：1年</w:t>
      </w:r>
    </w:p>
    <w:p w14:paraId="015D127C">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4、付款方式：</w:t>
      </w:r>
      <w:r>
        <w:rPr>
          <w:rFonts w:hint="eastAsia" w:ascii="仿宋" w:hAnsi="仿宋" w:eastAsia="仿宋" w:cs="仿宋"/>
          <w:b/>
          <w:bCs/>
          <w:color w:val="FF0000"/>
          <w:sz w:val="28"/>
          <w:szCs w:val="28"/>
          <w:lang w:val="en-US" w:eastAsia="en-US"/>
        </w:rPr>
        <w:t>签订合同后付</w:t>
      </w:r>
      <w:r>
        <w:rPr>
          <w:rFonts w:hint="eastAsia" w:ascii="仿宋" w:hAnsi="仿宋" w:eastAsia="仿宋" w:cs="仿宋"/>
          <w:b/>
          <w:bCs/>
          <w:color w:val="FF0000"/>
          <w:sz w:val="28"/>
          <w:szCs w:val="28"/>
          <w:lang w:val="en-US" w:eastAsia="zh-CN"/>
        </w:rPr>
        <w:t>合同金额</w:t>
      </w:r>
      <w:r>
        <w:rPr>
          <w:rFonts w:hint="eastAsia" w:ascii="仿宋" w:hAnsi="仿宋" w:eastAsia="仿宋" w:cs="仿宋"/>
          <w:b/>
          <w:bCs/>
          <w:color w:val="FF0000"/>
          <w:sz w:val="28"/>
          <w:szCs w:val="28"/>
          <w:lang w:val="en-US" w:eastAsia="en-US"/>
        </w:rPr>
        <w:t xml:space="preserve"> 50%，</w:t>
      </w:r>
      <w:r>
        <w:rPr>
          <w:rFonts w:hint="eastAsia" w:ascii="仿宋" w:hAnsi="仿宋" w:eastAsia="仿宋" w:cs="仿宋"/>
          <w:b/>
          <w:bCs/>
          <w:color w:val="FF0000"/>
          <w:sz w:val="28"/>
          <w:szCs w:val="28"/>
          <w:lang w:val="en-US" w:eastAsia="zh-CN"/>
        </w:rPr>
        <w:t>投放</w:t>
      </w:r>
      <w:r>
        <w:rPr>
          <w:rFonts w:hint="eastAsia" w:ascii="仿宋" w:hAnsi="仿宋" w:eastAsia="仿宋" w:cs="仿宋"/>
          <w:b/>
          <w:bCs/>
          <w:color w:val="FF0000"/>
          <w:sz w:val="28"/>
          <w:szCs w:val="28"/>
          <w:lang w:val="en-US" w:eastAsia="en-US"/>
        </w:rPr>
        <w:t>开始 3 个月付</w:t>
      </w:r>
      <w:r>
        <w:rPr>
          <w:rFonts w:hint="eastAsia" w:ascii="仿宋" w:hAnsi="仿宋" w:eastAsia="仿宋" w:cs="仿宋"/>
          <w:b/>
          <w:bCs/>
          <w:color w:val="FF0000"/>
          <w:sz w:val="28"/>
          <w:szCs w:val="28"/>
          <w:lang w:val="en-US" w:eastAsia="zh-CN"/>
        </w:rPr>
        <w:t>后支付合同金额</w:t>
      </w:r>
      <w:r>
        <w:rPr>
          <w:rFonts w:hint="eastAsia" w:ascii="仿宋" w:hAnsi="仿宋" w:eastAsia="仿宋" w:cs="仿宋"/>
          <w:b/>
          <w:bCs/>
          <w:color w:val="FF0000"/>
          <w:sz w:val="28"/>
          <w:szCs w:val="28"/>
          <w:lang w:val="en-US" w:eastAsia="en-US"/>
        </w:rPr>
        <w:t xml:space="preserve"> 30% ，服务期满</w:t>
      </w:r>
      <w:r>
        <w:rPr>
          <w:rFonts w:hint="eastAsia" w:ascii="仿宋" w:hAnsi="仿宋" w:eastAsia="仿宋" w:cs="仿宋"/>
          <w:b/>
          <w:bCs/>
          <w:color w:val="FF0000"/>
          <w:sz w:val="28"/>
          <w:szCs w:val="28"/>
          <w:lang w:val="en-US" w:eastAsia="zh-CN"/>
        </w:rPr>
        <w:t>支付合同金额</w:t>
      </w:r>
      <w:r>
        <w:rPr>
          <w:rFonts w:hint="eastAsia" w:ascii="仿宋" w:hAnsi="仿宋" w:eastAsia="仿宋" w:cs="仿宋"/>
          <w:b/>
          <w:bCs/>
          <w:color w:val="FF0000"/>
          <w:sz w:val="28"/>
          <w:szCs w:val="28"/>
          <w:lang w:val="en-US" w:eastAsia="en-US"/>
        </w:rPr>
        <w:t xml:space="preserve"> 20%</w:t>
      </w:r>
      <w:r>
        <w:rPr>
          <w:rFonts w:hint="eastAsia" w:ascii="仿宋" w:hAnsi="仿宋" w:eastAsia="仿宋" w:cs="仿宋"/>
          <w:b/>
          <w:bCs/>
          <w:color w:val="FF0000"/>
          <w:sz w:val="28"/>
          <w:szCs w:val="28"/>
          <w:lang w:val="en-US" w:eastAsia="zh-CN"/>
        </w:rPr>
        <w:t>（具体为签订合同为准）（具体以合同签订为准）</w:t>
      </w:r>
    </w:p>
    <w:p w14:paraId="2324DCFF">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5、违约处罚：如核查中发现中标商所供货物与招标文件规定不符，则取消其中标资格，承担相应的法律后果并赔偿业主方的损失。</w:t>
      </w:r>
    </w:p>
    <w:p w14:paraId="14DE70B8">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6、交货地点：采购单位指定地点。</w:t>
      </w:r>
    </w:p>
    <w:p w14:paraId="65D9B1F9">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7、售后服务要求：</w:t>
      </w:r>
    </w:p>
    <w:p w14:paraId="2E01FA70">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（1）投标单位必须严格按照招标文件参数要求供货，如产品质量存在问题，不得验收合格，中标单位需及时处理，并更换货物，送至业主方指定地点（所产生的一切费用由中标单位承担）。</w:t>
      </w:r>
    </w:p>
    <w:p w14:paraId="39C251A4">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（2）在质保期内出现质量问题时，中标供应商在接到质量报修电话后，24小时内必须赶到现场解决问题。</w:t>
      </w:r>
    </w:p>
    <w:p w14:paraId="374556CB">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（3）为保证产品的正常使用，须提供7*24小时的售后服务，并附上联系人、联系方式。</w:t>
      </w:r>
    </w:p>
    <w:p w14:paraId="5CB04383">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8、验收标准：所投产品需执行财库[2016]205号，甲方应当依法组织履约验收工作，完整细化验收方案，明确验收方式、时间、程序等内容。应当邀请实际使用人参与验收，甲方也可邀请第三方专业机构进行验收，并出具验收人员名单及意见，验收时严格按照采购合同对每项技术、安全标准的情况进行验收，并出具验收报告，验收结果报告由参与验收所有人员共同签署并存档。验收合格后，甲方根据采购合同支付采购资金，并报送本级财政部门。</w:t>
      </w:r>
    </w:p>
    <w:p w14:paraId="3D21D238">
      <w:pPr>
        <w:spacing w:before="149" w:line="360" w:lineRule="auto"/>
        <w:outlineLvl w:val="9"/>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验收单位：莎车县卫生健康委员会及中标单位、相关使用部门。</w:t>
      </w:r>
    </w:p>
    <w:p w14:paraId="75D25532">
      <w:pPr>
        <w:spacing w:before="149" w:line="360" w:lineRule="auto"/>
        <w:outlineLvl w:val="9"/>
        <w:rPr>
          <w:rFonts w:hint="eastAsia" w:ascii="仿宋" w:hAnsi="仿宋" w:eastAsia="仿宋" w:cs="仿宋"/>
          <w:b/>
          <w:bCs/>
          <w:color w:val="FF0000"/>
          <w:sz w:val="28"/>
          <w:szCs w:val="28"/>
          <w:lang w:val="en-US" w:eastAsia="zh-CN"/>
        </w:rPr>
      </w:pPr>
    </w:p>
    <w:p w14:paraId="2D5ACF1F">
      <w:pPr>
        <w:spacing w:before="149" w:line="360" w:lineRule="auto"/>
        <w:outlineLvl w:val="9"/>
        <w:rPr>
          <w:rFonts w:hint="eastAsia" w:ascii="仿宋" w:hAnsi="仿宋" w:eastAsia="仿宋" w:cs="仿宋"/>
          <w:b/>
          <w:bCs/>
          <w:color w:val="FF0000"/>
          <w:sz w:val="28"/>
          <w:szCs w:val="28"/>
          <w:lang w:val="en-US" w:eastAsia="zh-CN"/>
        </w:rPr>
      </w:pPr>
    </w:p>
    <w:p w14:paraId="46DECAF1">
      <w:pPr>
        <w:spacing w:before="149" w:line="360" w:lineRule="auto"/>
        <w:outlineLvl w:val="9"/>
        <w:rPr>
          <w:rFonts w:hint="eastAsia" w:ascii="仿宋" w:hAnsi="仿宋" w:eastAsia="仿宋" w:cs="仿宋"/>
          <w:b/>
          <w:bCs/>
          <w:color w:val="FF0000"/>
          <w:sz w:val="28"/>
          <w:szCs w:val="28"/>
          <w:lang w:val="en-US" w:eastAsia="zh-CN"/>
        </w:rPr>
      </w:pPr>
    </w:p>
    <w:p w14:paraId="6791F3D8">
      <w:pPr>
        <w:spacing w:before="149" w:line="360" w:lineRule="auto"/>
        <w:outlineLvl w:val="9"/>
        <w:rPr>
          <w:rFonts w:hint="eastAsia" w:ascii="仿宋" w:hAnsi="仿宋" w:eastAsia="仿宋" w:cs="仿宋"/>
          <w:b/>
          <w:bCs/>
          <w:color w:val="FF0000"/>
          <w:sz w:val="28"/>
          <w:szCs w:val="28"/>
          <w:lang w:val="en-US" w:eastAsia="zh-CN"/>
        </w:rPr>
      </w:pPr>
    </w:p>
    <w:p w14:paraId="00676BE2">
      <w:pPr>
        <w:spacing w:before="149" w:line="360" w:lineRule="auto"/>
        <w:outlineLvl w:val="9"/>
        <w:rPr>
          <w:rFonts w:hint="eastAsia" w:ascii="仿宋" w:hAnsi="仿宋" w:eastAsia="仿宋" w:cs="仿宋"/>
          <w:b/>
          <w:bCs/>
          <w:color w:val="FF0000"/>
          <w:sz w:val="28"/>
          <w:szCs w:val="28"/>
          <w:lang w:val="en-US" w:eastAsia="zh-CN"/>
        </w:rPr>
      </w:pPr>
    </w:p>
    <w:p w14:paraId="5283D6D3">
      <w:pPr>
        <w:spacing w:before="149" w:line="360" w:lineRule="auto"/>
        <w:outlineLvl w:val="9"/>
        <w:rPr>
          <w:rFonts w:hint="eastAsia" w:ascii="仿宋" w:hAnsi="仿宋" w:eastAsia="仿宋" w:cs="仿宋"/>
          <w:b/>
          <w:bCs/>
          <w:color w:val="FF0000"/>
          <w:sz w:val="28"/>
          <w:szCs w:val="28"/>
          <w:lang w:val="en-US" w:eastAsia="zh-CN"/>
        </w:rPr>
      </w:pPr>
    </w:p>
    <w:p w14:paraId="0C3E658D">
      <w:pPr>
        <w:spacing w:before="149" w:line="360" w:lineRule="auto"/>
        <w:outlineLvl w:val="9"/>
        <w:rPr>
          <w:rFonts w:hint="eastAsia" w:ascii="仿宋" w:hAnsi="仿宋" w:eastAsia="仿宋" w:cs="仿宋"/>
          <w:b/>
          <w:bCs/>
          <w:color w:val="FF0000"/>
          <w:sz w:val="28"/>
          <w:szCs w:val="28"/>
          <w:lang w:val="en-US" w:eastAsia="zh-CN"/>
        </w:rPr>
      </w:pPr>
    </w:p>
    <w:p w14:paraId="223AC01A">
      <w:pPr>
        <w:spacing w:before="149" w:line="360" w:lineRule="auto"/>
        <w:outlineLvl w:val="9"/>
        <w:rPr>
          <w:rFonts w:hint="eastAsia" w:ascii="仿宋" w:hAnsi="仿宋" w:eastAsia="仿宋" w:cs="仿宋"/>
          <w:b/>
          <w:bCs/>
          <w:color w:val="FF0000"/>
          <w:sz w:val="28"/>
          <w:szCs w:val="28"/>
          <w:lang w:val="en-US" w:eastAsia="zh-CN"/>
        </w:rPr>
      </w:pPr>
    </w:p>
    <w:p w14:paraId="433CFE44">
      <w:pPr>
        <w:spacing w:before="149" w:line="360" w:lineRule="auto"/>
        <w:outlineLvl w:val="9"/>
        <w:rPr>
          <w:rFonts w:hint="eastAsia" w:ascii="仿宋" w:hAnsi="仿宋" w:eastAsia="仿宋" w:cs="仿宋"/>
          <w:b/>
          <w:bCs/>
          <w:color w:val="FF0000"/>
          <w:sz w:val="28"/>
          <w:szCs w:val="28"/>
          <w:lang w:val="en-US" w:eastAsia="zh-CN"/>
        </w:rPr>
      </w:pPr>
    </w:p>
    <w:p w14:paraId="369011CF">
      <w:pPr>
        <w:spacing w:before="149" w:line="360" w:lineRule="auto"/>
        <w:outlineLvl w:val="9"/>
        <w:rPr>
          <w:rFonts w:hint="eastAsia" w:ascii="仿宋" w:hAnsi="仿宋" w:eastAsia="仿宋" w:cs="仿宋"/>
          <w:b/>
          <w:bCs/>
          <w:color w:val="FF0000"/>
          <w:sz w:val="28"/>
          <w:szCs w:val="28"/>
          <w:lang w:val="en-US" w:eastAsia="zh-CN"/>
        </w:rPr>
      </w:pPr>
    </w:p>
    <w:p w14:paraId="702EFAB4">
      <w:pPr>
        <w:spacing w:before="149" w:line="360" w:lineRule="auto"/>
        <w:outlineLvl w:val="9"/>
        <w:rPr>
          <w:rFonts w:hint="eastAsia" w:ascii="仿宋" w:hAnsi="仿宋" w:eastAsia="仿宋" w:cs="仿宋"/>
          <w:b/>
          <w:bCs/>
          <w:color w:val="FF0000"/>
          <w:sz w:val="28"/>
          <w:szCs w:val="28"/>
          <w:lang w:val="en-US" w:eastAsia="zh-CN"/>
        </w:rPr>
      </w:pPr>
    </w:p>
    <w:p w14:paraId="49FF5571">
      <w:pPr>
        <w:spacing w:before="149" w:line="360" w:lineRule="auto"/>
        <w:outlineLvl w:val="9"/>
        <w:rPr>
          <w:rFonts w:hint="eastAsia" w:ascii="仿宋" w:hAnsi="仿宋" w:eastAsia="仿宋" w:cs="仿宋"/>
          <w:b/>
          <w:bCs/>
          <w:color w:val="FF0000"/>
          <w:sz w:val="28"/>
          <w:szCs w:val="28"/>
          <w:lang w:val="en-US" w:eastAsia="zh-CN"/>
        </w:rPr>
      </w:pPr>
    </w:p>
    <w:p w14:paraId="471CFC80">
      <w:pPr>
        <w:spacing w:before="149" w:line="360" w:lineRule="auto"/>
        <w:outlineLvl w:val="9"/>
        <w:rPr>
          <w:rFonts w:hint="eastAsia" w:ascii="仿宋" w:hAnsi="仿宋" w:eastAsia="仿宋" w:cs="仿宋"/>
          <w:b/>
          <w:bCs/>
          <w:color w:val="FF0000"/>
          <w:sz w:val="28"/>
          <w:szCs w:val="28"/>
          <w:lang w:val="en-US" w:eastAsia="zh-CN"/>
        </w:rPr>
      </w:pPr>
    </w:p>
    <w:p w14:paraId="25BF93CB">
      <w:pPr>
        <w:spacing w:before="149" w:line="220" w:lineRule="auto"/>
        <w:ind w:left="2696" w:firstLine="546" w:firstLineChars="200"/>
        <w:outlineLvl w:val="1"/>
        <w:rPr>
          <w:rFonts w:hint="eastAsia" w:ascii="仿宋" w:hAnsi="仿宋" w:eastAsia="仿宋" w:cs="仿宋"/>
          <w:sz w:val="28"/>
          <w:szCs w:val="28"/>
        </w:rPr>
      </w:pPr>
      <w:bookmarkStart w:id="242" w:name="_Toc2276"/>
      <w:r>
        <w:rPr>
          <w:rFonts w:hint="eastAsia" w:ascii="仿宋" w:hAnsi="仿宋" w:eastAsia="仿宋" w:cs="仿宋"/>
          <w:b/>
          <w:bCs/>
          <w:spacing w:val="-4"/>
          <w:sz w:val="28"/>
          <w:szCs w:val="28"/>
        </w:rPr>
        <w:t>符合性审查表</w:t>
      </w:r>
      <w:bookmarkEnd w:id="242"/>
    </w:p>
    <w:p w14:paraId="17130923">
      <w:pPr>
        <w:spacing w:before="87"/>
        <w:rPr>
          <w:rFonts w:hint="eastAsia" w:ascii="仿宋" w:hAnsi="仿宋" w:eastAsia="仿宋" w:cs="仿宋"/>
          <w:sz w:val="28"/>
          <w:szCs w:val="28"/>
        </w:rPr>
      </w:pPr>
    </w:p>
    <w:tbl>
      <w:tblPr>
        <w:tblStyle w:val="34"/>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7E512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vAlign w:val="top"/>
          </w:tcPr>
          <w:p w14:paraId="6F6E2576">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14:paraId="6360531A">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1787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vAlign w:val="top"/>
          </w:tcPr>
          <w:p w14:paraId="13043ED9">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14:paraId="1166A142">
            <w:pPr>
              <w:rPr>
                <w:rFonts w:hint="eastAsia" w:ascii="仿宋" w:hAnsi="仿宋" w:eastAsia="仿宋" w:cs="仿宋"/>
                <w:sz w:val="21"/>
                <w:szCs w:val="21"/>
              </w:rPr>
            </w:pPr>
          </w:p>
        </w:tc>
        <w:tc>
          <w:tcPr>
            <w:tcW w:w="1371" w:type="dxa"/>
            <w:vAlign w:val="top"/>
          </w:tcPr>
          <w:p w14:paraId="13E66B95">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6CDCA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14:paraId="3D16F713">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14:paraId="0BB0F112">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14:paraId="621E6F79">
            <w:pPr>
              <w:rPr>
                <w:rFonts w:hint="eastAsia" w:ascii="仿宋" w:hAnsi="仿宋" w:eastAsia="仿宋" w:cs="仿宋"/>
                <w:sz w:val="21"/>
                <w:szCs w:val="21"/>
              </w:rPr>
            </w:pPr>
          </w:p>
        </w:tc>
      </w:tr>
      <w:tr w14:paraId="6FC3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14:paraId="0D96D5E2">
            <w:pPr>
              <w:spacing w:line="338" w:lineRule="auto"/>
              <w:rPr>
                <w:rFonts w:hint="eastAsia" w:ascii="仿宋" w:hAnsi="仿宋" w:eastAsia="仿宋" w:cs="仿宋"/>
                <w:sz w:val="21"/>
                <w:szCs w:val="21"/>
              </w:rPr>
            </w:pPr>
          </w:p>
          <w:p w14:paraId="51186F11">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14:paraId="6B082A7F">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14:paraId="79B4C754">
            <w:pPr>
              <w:rPr>
                <w:rFonts w:hint="eastAsia" w:ascii="仿宋" w:hAnsi="仿宋" w:eastAsia="仿宋" w:cs="仿宋"/>
                <w:sz w:val="21"/>
                <w:szCs w:val="21"/>
              </w:rPr>
            </w:pPr>
          </w:p>
        </w:tc>
      </w:tr>
      <w:tr w14:paraId="364F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14:paraId="5028B08C">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14:paraId="3A04EA50">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14:paraId="123C0A01">
            <w:pPr>
              <w:rPr>
                <w:rFonts w:hint="eastAsia" w:ascii="仿宋" w:hAnsi="仿宋" w:eastAsia="仿宋" w:cs="仿宋"/>
                <w:sz w:val="21"/>
                <w:szCs w:val="21"/>
              </w:rPr>
            </w:pPr>
          </w:p>
        </w:tc>
      </w:tr>
      <w:tr w14:paraId="1034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14:paraId="51E0C973">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14:paraId="5DF22DC6">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供货期</w:t>
            </w:r>
            <w:r>
              <w:rPr>
                <w:rFonts w:hint="eastAsia" w:ascii="仿宋" w:hAnsi="仿宋" w:eastAsia="仿宋" w:cs="仿宋"/>
                <w:spacing w:val="5"/>
                <w:sz w:val="21"/>
                <w:szCs w:val="21"/>
              </w:rPr>
              <w:t>满足招标文件规定的；</w:t>
            </w:r>
          </w:p>
        </w:tc>
        <w:tc>
          <w:tcPr>
            <w:tcW w:w="1371" w:type="dxa"/>
            <w:vAlign w:val="top"/>
          </w:tcPr>
          <w:p w14:paraId="507ACD94">
            <w:pPr>
              <w:rPr>
                <w:rFonts w:hint="eastAsia" w:ascii="仿宋" w:hAnsi="仿宋" w:eastAsia="仿宋" w:cs="仿宋"/>
                <w:sz w:val="21"/>
                <w:szCs w:val="21"/>
              </w:rPr>
            </w:pPr>
          </w:p>
        </w:tc>
      </w:tr>
      <w:tr w14:paraId="5F461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14:paraId="1C7EF533">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14:paraId="4E705484">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14:paraId="0AD66783">
            <w:pPr>
              <w:rPr>
                <w:rFonts w:hint="eastAsia" w:ascii="仿宋" w:hAnsi="仿宋" w:eastAsia="仿宋" w:cs="仿宋"/>
                <w:sz w:val="21"/>
                <w:szCs w:val="21"/>
              </w:rPr>
            </w:pPr>
          </w:p>
        </w:tc>
      </w:tr>
      <w:tr w14:paraId="20A51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6" w:type="dxa"/>
            <w:vAlign w:val="top"/>
          </w:tcPr>
          <w:p w14:paraId="5E5F0E67">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14:paraId="2800A4FE">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14:paraId="1479E7AD">
            <w:pPr>
              <w:rPr>
                <w:rFonts w:hint="eastAsia" w:ascii="仿宋" w:hAnsi="仿宋" w:eastAsia="仿宋" w:cs="仿宋"/>
                <w:sz w:val="21"/>
                <w:szCs w:val="21"/>
              </w:rPr>
            </w:pPr>
          </w:p>
        </w:tc>
      </w:tr>
      <w:tr w14:paraId="596C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14:paraId="06D92041">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14:paraId="2A288587">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14:paraId="2D861499">
            <w:pPr>
              <w:rPr>
                <w:rFonts w:hint="eastAsia" w:ascii="仿宋" w:hAnsi="仿宋" w:eastAsia="仿宋" w:cs="仿宋"/>
                <w:sz w:val="21"/>
                <w:szCs w:val="21"/>
              </w:rPr>
            </w:pPr>
          </w:p>
        </w:tc>
      </w:tr>
      <w:tr w14:paraId="0A966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3072214D">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14:paraId="60734BCD">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14:paraId="47A3F806">
            <w:pPr>
              <w:rPr>
                <w:rFonts w:hint="eastAsia" w:ascii="仿宋" w:hAnsi="仿宋" w:eastAsia="仿宋" w:cs="仿宋"/>
                <w:sz w:val="21"/>
                <w:szCs w:val="21"/>
              </w:rPr>
            </w:pPr>
          </w:p>
        </w:tc>
      </w:tr>
      <w:tr w14:paraId="6E78D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13F3C8E0">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14:paraId="26667A7C">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14:paraId="3B52ED84">
            <w:pPr>
              <w:rPr>
                <w:rFonts w:hint="eastAsia" w:ascii="仿宋" w:hAnsi="仿宋" w:eastAsia="仿宋" w:cs="仿宋"/>
                <w:sz w:val="21"/>
                <w:szCs w:val="21"/>
              </w:rPr>
            </w:pPr>
          </w:p>
        </w:tc>
      </w:tr>
      <w:tr w14:paraId="6008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4CF29C0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14:paraId="1B41820E">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14:paraId="0360A2B2">
            <w:pPr>
              <w:rPr>
                <w:rFonts w:hint="eastAsia" w:ascii="仿宋" w:hAnsi="仿宋" w:eastAsia="仿宋" w:cs="仿宋"/>
                <w:sz w:val="21"/>
                <w:szCs w:val="21"/>
              </w:rPr>
            </w:pPr>
          </w:p>
        </w:tc>
      </w:tr>
      <w:tr w14:paraId="60F14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14:paraId="411C4621">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14:paraId="32C80FE7">
            <w:pPr>
              <w:rPr>
                <w:rFonts w:hint="eastAsia" w:ascii="仿宋" w:hAnsi="仿宋" w:eastAsia="仿宋" w:cs="仿宋"/>
                <w:sz w:val="21"/>
              </w:rPr>
            </w:pPr>
          </w:p>
        </w:tc>
      </w:tr>
    </w:tbl>
    <w:p w14:paraId="29998F38">
      <w:pPr>
        <w:pStyle w:val="8"/>
        <w:spacing w:before="32" w:line="228" w:lineRule="auto"/>
        <w:ind w:left="110"/>
        <w:rPr>
          <w:rFonts w:hint="eastAsia" w:ascii="仿宋" w:hAnsi="仿宋" w:eastAsia="仿宋" w:cs="仿宋"/>
          <w:spacing w:val="2"/>
          <w:sz w:val="20"/>
          <w:szCs w:val="20"/>
        </w:rPr>
      </w:pPr>
    </w:p>
    <w:p w14:paraId="6DD15146">
      <w:pPr>
        <w:pStyle w:val="8"/>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7BDBE3C6">
      <w:pPr>
        <w:pStyle w:val="8"/>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49F5A21D">
      <w:pPr>
        <w:pStyle w:val="8"/>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09A45298">
      <w:pPr>
        <w:pStyle w:val="8"/>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3B1C4241">
      <w:pPr>
        <w:pStyle w:val="8"/>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750E2809">
      <w:pPr>
        <w:spacing w:line="228" w:lineRule="auto"/>
        <w:rPr>
          <w:rFonts w:hint="eastAsia" w:ascii="仿宋" w:hAnsi="仿宋" w:eastAsia="仿宋" w:cs="仿宋"/>
          <w:sz w:val="20"/>
          <w:szCs w:val="20"/>
        </w:rPr>
        <w:sectPr>
          <w:footerReference r:id="rId38" w:type="default"/>
          <w:pgSz w:w="11907" w:h="16840"/>
          <w:pgMar w:top="1440" w:right="1800" w:bottom="1440" w:left="1800" w:header="0" w:footer="1085" w:gutter="0"/>
          <w:pgBorders>
            <w:top w:val="none" w:sz="0" w:space="0"/>
            <w:left w:val="none" w:sz="0" w:space="0"/>
            <w:bottom w:val="none" w:sz="0" w:space="0"/>
            <w:right w:val="none" w:sz="0" w:space="0"/>
          </w:pgBorders>
          <w:pgNumType w:fmt="decimal"/>
          <w:cols w:space="720" w:num="1"/>
        </w:sectPr>
      </w:pPr>
    </w:p>
    <w:p w14:paraId="3351DF52">
      <w:pPr>
        <w:spacing w:before="91" w:line="388" w:lineRule="exact"/>
        <w:ind w:firstLine="2691" w:firstLineChars="1000"/>
        <w:jc w:val="both"/>
        <w:outlineLvl w:val="0"/>
        <w:rPr>
          <w:rFonts w:hint="eastAsia" w:ascii="仿宋" w:hAnsi="仿宋" w:eastAsia="仿宋" w:cs="仿宋"/>
          <w:sz w:val="28"/>
          <w:szCs w:val="28"/>
        </w:rPr>
      </w:pPr>
      <w:bookmarkStart w:id="243" w:name="_Toc920"/>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243"/>
    </w:p>
    <w:p w14:paraId="1EC1A9CE">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611110C8">
      <w:pPr>
        <w:spacing w:line="360" w:lineRule="auto"/>
        <w:ind w:left="182"/>
        <w:outlineLvl w:val="1"/>
        <w:rPr>
          <w:rFonts w:hint="eastAsia" w:ascii="仿宋" w:hAnsi="仿宋" w:eastAsia="仿宋" w:cs="仿宋"/>
          <w:sz w:val="21"/>
        </w:rPr>
      </w:pPr>
      <w:bookmarkStart w:id="244" w:name="_Toc17351"/>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244"/>
    </w:p>
    <w:p w14:paraId="38720EB7">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003451BC">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55EF8CD5">
      <w:pPr>
        <w:spacing w:before="176" w:line="360" w:lineRule="auto"/>
        <w:ind w:left="648"/>
        <w:outlineLvl w:val="1"/>
        <w:rPr>
          <w:rFonts w:hint="eastAsia" w:ascii="仿宋" w:hAnsi="仿宋" w:eastAsia="仿宋" w:cs="仿宋"/>
          <w:sz w:val="24"/>
          <w:szCs w:val="24"/>
        </w:rPr>
      </w:pPr>
      <w:bookmarkStart w:id="245" w:name="_Toc29512"/>
      <w:bookmarkStart w:id="246" w:name="_Toc10093"/>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245"/>
      <w:bookmarkEnd w:id="246"/>
    </w:p>
    <w:p w14:paraId="0BE14B5E">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5AAA51BE">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087C489A">
      <w:pPr>
        <w:spacing w:before="1" w:line="360" w:lineRule="auto"/>
        <w:rPr>
          <w:rFonts w:hint="eastAsia" w:ascii="仿宋" w:hAnsi="仿宋" w:eastAsia="仿宋" w:cs="仿宋"/>
          <w:sz w:val="24"/>
          <w:szCs w:val="24"/>
        </w:rPr>
        <w:sectPr>
          <w:footerReference r:id="rId39" w:type="default"/>
          <w:pgSz w:w="11907" w:h="16840"/>
          <w:pgMar w:top="1440" w:right="1800" w:bottom="1440" w:left="1800" w:header="0" w:footer="1085"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1"/>
          <w:sz w:val="24"/>
          <w:szCs w:val="24"/>
          <w:u w:val="single" w:color="auto"/>
        </w:rPr>
        <w:t>标；评审得分相同且投标报价相同的，随机抽取决</w:t>
      </w:r>
    </w:p>
    <w:p w14:paraId="1F69448A">
      <w:pPr>
        <w:pStyle w:val="8"/>
        <w:spacing w:before="100" w:line="224" w:lineRule="auto"/>
        <w:outlineLvl w:val="9"/>
        <w:rPr>
          <w:rFonts w:hint="eastAsia" w:ascii="仿宋" w:hAnsi="仿宋" w:eastAsia="仿宋" w:cs="仿宋"/>
          <w:b/>
          <w:bCs/>
          <w:spacing w:val="5"/>
          <w:sz w:val="31"/>
          <w:szCs w:val="31"/>
        </w:rPr>
      </w:pPr>
    </w:p>
    <w:p w14:paraId="6FFF71B1">
      <w:pPr>
        <w:pStyle w:val="8"/>
        <w:spacing w:before="100" w:line="224" w:lineRule="auto"/>
        <w:ind w:left="2733"/>
        <w:outlineLvl w:val="0"/>
        <w:rPr>
          <w:rFonts w:hint="eastAsia" w:ascii="仿宋" w:hAnsi="仿宋" w:eastAsia="仿宋" w:cs="仿宋"/>
          <w:sz w:val="31"/>
          <w:szCs w:val="31"/>
        </w:rPr>
      </w:pPr>
      <w:bookmarkStart w:id="247" w:name="_Toc20939"/>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247"/>
    </w:p>
    <w:p w14:paraId="642E07AD">
      <w:pPr>
        <w:spacing w:line="360" w:lineRule="auto"/>
        <w:rPr>
          <w:rFonts w:hint="eastAsia" w:ascii="仿宋" w:hAnsi="仿宋" w:eastAsia="仿宋" w:cs="仿宋"/>
          <w:sz w:val="21"/>
        </w:rPr>
      </w:pPr>
    </w:p>
    <w:p w14:paraId="16B5AC3F">
      <w:pPr>
        <w:pStyle w:val="8"/>
        <w:spacing w:after="0"/>
        <w:jc w:val="center"/>
        <w:rPr>
          <w:rFonts w:ascii="宋体" w:hAnsi="宋体" w:cs="宋体"/>
          <w:b/>
          <w:bCs/>
          <w:spacing w:val="-20"/>
          <w:kern w:val="44"/>
          <w:sz w:val="48"/>
          <w:szCs w:val="48"/>
        </w:rPr>
      </w:pPr>
      <w:bookmarkStart w:id="248" w:name="_Toc3995"/>
    </w:p>
    <w:p w14:paraId="7C939AF9">
      <w:pPr>
        <w:pStyle w:val="8"/>
        <w:spacing w:after="0"/>
        <w:jc w:val="both"/>
        <w:rPr>
          <w:rFonts w:ascii="宋体" w:hAnsi="宋体" w:cs="宋体"/>
          <w:b/>
          <w:bCs/>
          <w:spacing w:val="-20"/>
          <w:kern w:val="44"/>
          <w:sz w:val="48"/>
          <w:szCs w:val="48"/>
        </w:rPr>
      </w:pPr>
    </w:p>
    <w:p w14:paraId="672E432E">
      <w:pPr>
        <w:pStyle w:val="8"/>
        <w:spacing w:after="0"/>
        <w:jc w:val="center"/>
        <w:outlineLvl w:val="1"/>
        <w:rPr>
          <w:rFonts w:hint="eastAsia" w:ascii="宋体" w:hAnsi="宋体" w:cs="宋体"/>
          <w:b/>
          <w:bCs/>
          <w:spacing w:val="-20"/>
          <w:kern w:val="44"/>
          <w:sz w:val="48"/>
          <w:szCs w:val="48"/>
        </w:rPr>
      </w:pPr>
      <w:bookmarkStart w:id="249" w:name="_Toc30620"/>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bookmarkEnd w:id="249"/>
    </w:p>
    <w:p w14:paraId="4F9FFFD2">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504549C">
      <w:pPr>
        <w:rPr>
          <w:rFonts w:ascii="宋体" w:hAnsi="宋体" w:cs="宋体"/>
          <w:b/>
          <w:bCs/>
          <w:spacing w:val="-20"/>
          <w:kern w:val="44"/>
          <w:sz w:val="40"/>
          <w:szCs w:val="40"/>
        </w:rPr>
      </w:pPr>
    </w:p>
    <w:p w14:paraId="0C4FEFC1">
      <w:pPr>
        <w:rPr>
          <w:rFonts w:ascii="宋体" w:hAnsi="宋体" w:cs="宋体"/>
          <w:b/>
          <w:bCs/>
          <w:spacing w:val="-20"/>
          <w:kern w:val="44"/>
          <w:sz w:val="40"/>
          <w:szCs w:val="40"/>
        </w:rPr>
      </w:pPr>
    </w:p>
    <w:p w14:paraId="0B8B2C43">
      <w:pPr>
        <w:rPr>
          <w:rFonts w:ascii="宋体" w:hAnsi="宋体" w:cs="宋体"/>
          <w:b/>
          <w:bCs/>
          <w:spacing w:val="-20"/>
          <w:kern w:val="44"/>
          <w:sz w:val="40"/>
          <w:szCs w:val="40"/>
        </w:rPr>
      </w:pPr>
    </w:p>
    <w:p w14:paraId="22805BC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2F3752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E0CA67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8AD684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B64F5F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6DD2BBE"/>
    <w:p w14:paraId="7F202DA1">
      <w:pPr>
        <w:rPr>
          <w:rFonts w:eastAsia="黑体"/>
          <w:sz w:val="44"/>
          <w:szCs w:val="44"/>
        </w:rPr>
      </w:pPr>
      <w:r>
        <w:rPr>
          <w:rFonts w:eastAsia="黑体"/>
          <w:sz w:val="44"/>
          <w:szCs w:val="44"/>
        </w:rPr>
        <w:br w:type="page"/>
      </w:r>
    </w:p>
    <w:p w14:paraId="46B849CF">
      <w:pPr>
        <w:rPr>
          <w:rFonts w:eastAsia="黑体"/>
          <w:sz w:val="44"/>
          <w:szCs w:val="44"/>
        </w:rPr>
      </w:pPr>
    </w:p>
    <w:p w14:paraId="4F9BA8AA">
      <w:pPr>
        <w:rPr>
          <w:rFonts w:eastAsia="黑体"/>
          <w:sz w:val="44"/>
          <w:szCs w:val="44"/>
        </w:rPr>
      </w:pPr>
    </w:p>
    <w:p w14:paraId="5E44679F">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7CA13B6">
      <w:pPr>
        <w:ind w:firstLine="640" w:firstLineChars="200"/>
        <w:rPr>
          <w:rFonts w:hint="eastAsia" w:ascii="仿宋_GB2312" w:hAnsi="仿宋_GB2312" w:eastAsia="仿宋_GB2312" w:cs="仿宋_GB2312"/>
          <w:sz w:val="32"/>
          <w:szCs w:val="32"/>
          <w:lang w:val="en-US" w:eastAsia="zh-CN"/>
        </w:rPr>
      </w:pPr>
    </w:p>
    <w:p w14:paraId="4D32606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709D58B">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848D33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E2DF8F9">
      <w:pPr>
        <w:ind w:firstLine="880" w:firstLineChars="200"/>
        <w:jc w:val="both"/>
        <w:rPr>
          <w:rFonts w:eastAsia="黑体"/>
          <w:sz w:val="44"/>
          <w:szCs w:val="44"/>
        </w:rPr>
        <w:sectPr>
          <w:headerReference r:id="rId40" w:type="default"/>
          <w:footerReference r:id="rId4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48"/>
    <w:p w14:paraId="46C43F44">
      <w:pPr>
        <w:pStyle w:val="3"/>
        <w:adjustRightInd w:val="0"/>
        <w:snapToGrid w:val="0"/>
        <w:spacing w:beforeLines="0" w:line="400" w:lineRule="exact"/>
        <w:jc w:val="center"/>
        <w:outlineLvl w:val="9"/>
        <w:rPr>
          <w:rFonts w:hint="eastAsia" w:ascii="黑体" w:hAnsi="黑体" w:eastAsia="黑体"/>
          <w:sz w:val="28"/>
          <w:szCs w:val="28"/>
        </w:rPr>
      </w:pPr>
      <w:bookmarkStart w:id="250" w:name="_Toc22209"/>
    </w:p>
    <w:p w14:paraId="3563C016">
      <w:pPr>
        <w:pStyle w:val="3"/>
        <w:adjustRightInd w:val="0"/>
        <w:snapToGrid w:val="0"/>
        <w:spacing w:beforeLines="0" w:line="400" w:lineRule="exact"/>
        <w:jc w:val="center"/>
        <w:rPr>
          <w:rFonts w:hint="eastAsia" w:ascii="黑体" w:hAnsi="华文中宋" w:eastAsia="黑体"/>
          <w:b w:val="0"/>
          <w:bCs w:val="0"/>
          <w:sz w:val="28"/>
          <w:szCs w:val="28"/>
        </w:rPr>
      </w:pPr>
      <w:bookmarkStart w:id="251" w:name="_Toc26826"/>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50"/>
      <w:bookmarkEnd w:id="251"/>
    </w:p>
    <w:p w14:paraId="23BA5294">
      <w:pPr>
        <w:pStyle w:val="3"/>
        <w:adjustRightInd w:val="0"/>
        <w:snapToGrid w:val="0"/>
        <w:spacing w:beforeLines="0" w:line="400" w:lineRule="exact"/>
        <w:jc w:val="center"/>
        <w:outlineLvl w:val="9"/>
        <w:rPr>
          <w:rFonts w:hint="eastAsia" w:ascii="黑体" w:hAnsi="华文中宋" w:eastAsia="黑体"/>
          <w:b w:val="0"/>
          <w:bCs w:val="0"/>
          <w:sz w:val="28"/>
          <w:szCs w:val="28"/>
        </w:rPr>
      </w:pPr>
    </w:p>
    <w:p w14:paraId="59CBD54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00D3E5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FE1E06B">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38BCF8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D60A221">
      <w:pPr>
        <w:spacing w:beforeLines="0" w:line="400" w:lineRule="exact"/>
        <w:rPr>
          <w:rFonts w:hint="default" w:eastAsia="宋体"/>
          <w:lang w:val="en-US" w:eastAsia="zh-CN"/>
        </w:rPr>
      </w:pPr>
    </w:p>
    <w:p w14:paraId="03B7D1F5">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2CB354C">
      <w:pPr>
        <w:numPr>
          <w:ilvl w:val="0"/>
          <w:numId w:val="13"/>
        </w:numPr>
        <w:adjustRightInd w:val="0"/>
        <w:snapToGrid w:val="0"/>
        <w:spacing w:before="0" w:beforeLines="0" w:line="400" w:lineRule="exact"/>
        <w:ind w:firstLine="420" w:firstLineChars="200"/>
        <w:outlineLvl w:val="2"/>
        <w:rPr>
          <w:rFonts w:ascii="宋体" w:hAnsi="宋体"/>
          <w:b/>
          <w:szCs w:val="21"/>
        </w:rPr>
      </w:pPr>
      <w:bookmarkStart w:id="252" w:name="_Toc14666"/>
      <w:bookmarkStart w:id="253" w:name="_Toc15841"/>
      <w:r>
        <w:rPr>
          <w:rFonts w:hint="eastAsia" w:ascii="宋体" w:hAnsi="宋体"/>
          <w:b/>
          <w:szCs w:val="21"/>
        </w:rPr>
        <w:t>项目信息</w:t>
      </w:r>
      <w:bookmarkEnd w:id="252"/>
      <w:bookmarkEnd w:id="253"/>
    </w:p>
    <w:p w14:paraId="56AD28BE">
      <w:pPr>
        <w:pStyle w:val="9"/>
        <w:numPr>
          <w:ilvl w:val="0"/>
          <w:numId w:val="14"/>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1FC6F09">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CE8F242">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64B9F24">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3C28DB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AAD0D8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64A43B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DC40C6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82C69F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1E5307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7B5D637">
      <w:pPr>
        <w:pStyle w:val="3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AE2F62">
      <w:pPr>
        <w:pStyle w:val="3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6375730">
      <w:pPr>
        <w:pStyle w:val="3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DC22CBA">
      <w:pPr>
        <w:pStyle w:val="3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72EB525">
      <w:pPr>
        <w:pStyle w:val="3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99EEB85">
      <w:pPr>
        <w:pStyle w:val="3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10D8F8E">
      <w:pPr>
        <w:pStyle w:val="3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4DA1F2D">
      <w:pPr>
        <w:pStyle w:val="3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F687644">
      <w:pPr>
        <w:pStyle w:val="3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4B5097F">
      <w:pPr>
        <w:pStyle w:val="3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C06A0AB">
      <w:pPr>
        <w:pStyle w:val="3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B880D79">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F6069A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8AA4B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E7BCB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8986F9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FB46C11">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FF2E10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A391EA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D0DDF87">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E754C6E">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3E6A1E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122F77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3903780">
      <w:pPr>
        <w:pStyle w:val="3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872A9E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2F9636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73F6EF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D4B576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7E9C7B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7E0326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398882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0BBFD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97553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9069AA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234A98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21D23B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0D34B33">
      <w:pPr>
        <w:pStyle w:val="3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DBBC8D8">
      <w:pPr>
        <w:pStyle w:val="3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32CA49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BEAD005">
      <w:pPr>
        <w:pStyle w:val="3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B430B4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628B02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6B342A5">
      <w:pPr>
        <w:numPr>
          <w:ilvl w:val="0"/>
          <w:numId w:val="13"/>
        </w:numPr>
        <w:adjustRightInd w:val="0"/>
        <w:snapToGrid w:val="0"/>
        <w:spacing w:before="0" w:beforeLines="0" w:line="400" w:lineRule="exact"/>
        <w:ind w:firstLine="420" w:firstLineChars="200"/>
        <w:outlineLvl w:val="2"/>
        <w:rPr>
          <w:rFonts w:ascii="宋体" w:hAnsi="宋体"/>
          <w:b/>
          <w:szCs w:val="21"/>
          <w:highlight w:val="none"/>
        </w:rPr>
      </w:pPr>
      <w:bookmarkStart w:id="254" w:name="_Toc14304"/>
      <w:bookmarkStart w:id="255" w:name="_Toc5686"/>
      <w:r>
        <w:rPr>
          <w:rFonts w:hint="eastAsia" w:ascii="宋体" w:hAnsi="宋体"/>
          <w:b/>
          <w:szCs w:val="21"/>
          <w:highlight w:val="none"/>
        </w:rPr>
        <w:t>合同金额</w:t>
      </w:r>
      <w:bookmarkEnd w:id="254"/>
      <w:bookmarkEnd w:id="255"/>
    </w:p>
    <w:p w14:paraId="0CB23F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DD5708E">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378E1B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627E5AC">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8BF148">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32D113D0">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AD935C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806815B">
      <w:pPr>
        <w:pStyle w:val="2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4ED396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FE4088">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7FE9C7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01FB898">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6694583">
      <w:pPr>
        <w:numPr>
          <w:ilvl w:val="0"/>
          <w:numId w:val="13"/>
        </w:numPr>
        <w:adjustRightInd w:val="0"/>
        <w:snapToGrid w:val="0"/>
        <w:spacing w:before="0" w:beforeLines="0" w:line="400" w:lineRule="exact"/>
        <w:ind w:firstLine="420" w:firstLineChars="200"/>
        <w:outlineLvl w:val="2"/>
        <w:rPr>
          <w:rFonts w:ascii="宋体" w:hAnsi="宋体"/>
          <w:b/>
          <w:bCs w:val="0"/>
          <w:szCs w:val="21"/>
          <w:u w:val="single"/>
        </w:rPr>
      </w:pPr>
      <w:bookmarkStart w:id="256" w:name="_Toc5969"/>
      <w:bookmarkStart w:id="257" w:name="_Toc6193"/>
      <w:r>
        <w:rPr>
          <w:rFonts w:hint="eastAsia" w:ascii="宋体" w:hAnsi="宋体"/>
          <w:b/>
          <w:bCs w:val="0"/>
          <w:szCs w:val="21"/>
        </w:rPr>
        <w:t>合同履行</w:t>
      </w:r>
      <w:bookmarkEnd w:id="256"/>
      <w:bookmarkEnd w:id="257"/>
    </w:p>
    <w:p w14:paraId="0456121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1F741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38FC5D0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3BA69A4">
      <w:pPr>
        <w:pStyle w:val="3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2A55A6E">
      <w:pPr>
        <w:pStyle w:val="3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53D65E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74FD156">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E67757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CB7BDAB">
      <w:pPr>
        <w:numPr>
          <w:ilvl w:val="0"/>
          <w:numId w:val="13"/>
        </w:numPr>
        <w:adjustRightInd w:val="0"/>
        <w:snapToGrid w:val="0"/>
        <w:spacing w:before="0" w:beforeLines="0" w:line="400" w:lineRule="exact"/>
        <w:ind w:firstLine="420" w:firstLineChars="200"/>
        <w:outlineLvl w:val="2"/>
        <w:rPr>
          <w:rFonts w:ascii="宋体" w:hAnsi="宋体"/>
          <w:b/>
          <w:szCs w:val="21"/>
        </w:rPr>
      </w:pPr>
      <w:bookmarkStart w:id="258" w:name="_Toc28224"/>
      <w:bookmarkStart w:id="259" w:name="_Toc9489"/>
      <w:r>
        <w:rPr>
          <w:rFonts w:hint="eastAsia" w:ascii="宋体" w:hAnsi="宋体"/>
          <w:b/>
          <w:szCs w:val="21"/>
        </w:rPr>
        <w:t>合同验收</w:t>
      </w:r>
      <w:bookmarkEnd w:id="258"/>
      <w:bookmarkEnd w:id="259"/>
    </w:p>
    <w:p w14:paraId="5D6B7CCF">
      <w:pPr>
        <w:numPr>
          <w:ilvl w:val="0"/>
          <w:numId w:val="1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180039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E1DCF6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7AE82C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A787C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597F3B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B36BF28">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B8BE922">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29D1ED2">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B4EF76F">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7AE27A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E51A67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5012F9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2B8B29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0C5796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22F5EE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303A9F5">
      <w:pPr>
        <w:pStyle w:val="3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3A284B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420051F">
      <w:pPr>
        <w:numPr>
          <w:ilvl w:val="0"/>
          <w:numId w:val="13"/>
        </w:numPr>
        <w:adjustRightInd w:val="0"/>
        <w:snapToGrid w:val="0"/>
        <w:spacing w:before="0" w:beforeLines="0" w:line="400" w:lineRule="exact"/>
        <w:ind w:firstLine="420" w:firstLineChars="200"/>
        <w:outlineLvl w:val="2"/>
        <w:rPr>
          <w:rFonts w:hint="eastAsia" w:ascii="宋体" w:hAnsi="宋体"/>
          <w:b/>
          <w:szCs w:val="21"/>
        </w:rPr>
      </w:pPr>
      <w:bookmarkStart w:id="260" w:name="_Toc8512"/>
      <w:bookmarkStart w:id="261" w:name="_Toc32386"/>
      <w:r>
        <w:rPr>
          <w:rFonts w:hint="eastAsia" w:ascii="宋体" w:hAnsi="宋体"/>
          <w:b/>
          <w:szCs w:val="21"/>
        </w:rPr>
        <w:t>组成合同的文件</w:t>
      </w:r>
      <w:bookmarkEnd w:id="260"/>
      <w:bookmarkEnd w:id="261"/>
    </w:p>
    <w:p w14:paraId="63CD86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95861E0">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D591D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57FC86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B5B0CA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C65FD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1FDF6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62C1B9C">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AE719A">
      <w:pPr>
        <w:pStyle w:val="3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42D9117">
      <w:pPr>
        <w:numPr>
          <w:ilvl w:val="0"/>
          <w:numId w:val="13"/>
        </w:numPr>
        <w:adjustRightInd w:val="0"/>
        <w:snapToGrid w:val="0"/>
        <w:spacing w:before="0" w:beforeLines="0" w:line="400" w:lineRule="exact"/>
        <w:ind w:firstLine="420" w:firstLineChars="200"/>
        <w:outlineLvl w:val="2"/>
        <w:rPr>
          <w:rFonts w:hint="eastAsia" w:ascii="宋体" w:hAnsi="宋体"/>
          <w:b/>
          <w:szCs w:val="21"/>
        </w:rPr>
      </w:pPr>
      <w:bookmarkStart w:id="262" w:name="_Toc19749"/>
      <w:bookmarkStart w:id="263" w:name="_Toc5452"/>
      <w:r>
        <w:rPr>
          <w:rFonts w:hint="eastAsia" w:ascii="宋体" w:hAnsi="宋体"/>
          <w:b/>
          <w:szCs w:val="21"/>
        </w:rPr>
        <w:t>合同生效</w:t>
      </w:r>
      <w:bookmarkEnd w:id="262"/>
      <w:bookmarkEnd w:id="263"/>
    </w:p>
    <w:p w14:paraId="38DB00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015C651">
      <w:pPr>
        <w:numPr>
          <w:ilvl w:val="0"/>
          <w:numId w:val="13"/>
        </w:numPr>
        <w:adjustRightInd w:val="0"/>
        <w:snapToGrid w:val="0"/>
        <w:spacing w:before="0" w:beforeLines="0" w:line="400" w:lineRule="exact"/>
        <w:ind w:firstLine="420" w:firstLineChars="200"/>
        <w:outlineLvl w:val="2"/>
        <w:rPr>
          <w:rFonts w:hint="eastAsia" w:ascii="宋体" w:hAnsi="宋体"/>
          <w:b/>
          <w:szCs w:val="21"/>
        </w:rPr>
      </w:pPr>
      <w:bookmarkStart w:id="264" w:name="_Toc9736"/>
      <w:bookmarkStart w:id="265" w:name="_Toc3449"/>
      <w:r>
        <w:rPr>
          <w:rFonts w:hint="eastAsia" w:ascii="宋体" w:hAnsi="宋体"/>
          <w:b/>
          <w:szCs w:val="21"/>
        </w:rPr>
        <w:t>合同份数</w:t>
      </w:r>
      <w:bookmarkEnd w:id="264"/>
      <w:bookmarkEnd w:id="265"/>
    </w:p>
    <w:p w14:paraId="1C9E02A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3EC821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830233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DB85CFF">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4775F8E">
      <w:pPr>
        <w:pStyle w:val="29"/>
        <w:spacing w:beforeLines="0" w:line="400" w:lineRule="exact"/>
      </w:pPr>
    </w:p>
    <w:p w14:paraId="43851251">
      <w:pPr>
        <w:pStyle w:val="3"/>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3FE8A8E1">
      <w:pPr>
        <w:rPr>
          <w:rFonts w:hint="eastAsia"/>
        </w:rPr>
      </w:pPr>
      <w:r>
        <w:rPr>
          <w:rFonts w:hint="eastAsia"/>
        </w:rPr>
        <w:br w:type="page"/>
      </w:r>
    </w:p>
    <w:p w14:paraId="16A84C4C">
      <w:pPr>
        <w:pStyle w:val="29"/>
        <w:rPr>
          <w:rFonts w:hint="eastAsia"/>
        </w:rPr>
      </w:pPr>
    </w:p>
    <w:tbl>
      <w:tblPr>
        <w:tblStyle w:val="22"/>
        <w:tblW w:w="853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23"/>
        <w:gridCol w:w="2452"/>
        <w:gridCol w:w="2011"/>
        <w:gridCol w:w="2151"/>
      </w:tblGrid>
      <w:tr w14:paraId="11382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75" w:type="dxa"/>
            <w:gridSpan w:val="2"/>
            <w:tcBorders>
              <w:bottom w:val="single" w:color="auto" w:sz="2" w:space="0"/>
              <w:right w:val="single" w:color="auto" w:sz="2" w:space="0"/>
            </w:tcBorders>
            <w:vAlign w:val="center"/>
          </w:tcPr>
          <w:p w14:paraId="29A8674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162" w:type="dxa"/>
            <w:gridSpan w:val="2"/>
            <w:tcBorders>
              <w:left w:val="single" w:color="auto" w:sz="2" w:space="0"/>
              <w:bottom w:val="single" w:color="auto" w:sz="2" w:space="0"/>
            </w:tcBorders>
            <w:vAlign w:val="center"/>
          </w:tcPr>
          <w:p w14:paraId="145715AF">
            <w:pPr>
              <w:adjustRightInd w:val="0"/>
              <w:snapToGrid w:val="0"/>
              <w:spacing w:line="300" w:lineRule="exact"/>
              <w:jc w:val="center"/>
            </w:pPr>
            <w:r>
              <w:rPr>
                <w:szCs w:val="21"/>
              </w:rPr>
              <w:t>乙方</w:t>
            </w:r>
            <w:r>
              <w:rPr>
                <w:rFonts w:hint="eastAsia"/>
                <w:szCs w:val="21"/>
              </w:rPr>
              <w:t>（供应商）</w:t>
            </w:r>
          </w:p>
        </w:tc>
      </w:tr>
      <w:tr w14:paraId="3512A3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923" w:type="dxa"/>
            <w:tcBorders>
              <w:top w:val="single" w:color="auto" w:sz="2" w:space="0"/>
              <w:bottom w:val="single" w:color="auto" w:sz="2" w:space="0"/>
              <w:right w:val="single" w:color="auto" w:sz="2" w:space="0"/>
            </w:tcBorders>
            <w:vAlign w:val="center"/>
          </w:tcPr>
          <w:p w14:paraId="5C74B40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52" w:type="dxa"/>
            <w:tcBorders>
              <w:top w:val="single" w:color="auto" w:sz="2" w:space="0"/>
              <w:left w:val="single" w:color="auto" w:sz="2" w:space="0"/>
              <w:bottom w:val="single" w:color="auto" w:sz="2" w:space="0"/>
              <w:right w:val="single" w:color="auto" w:sz="2" w:space="0"/>
            </w:tcBorders>
            <w:vAlign w:val="center"/>
          </w:tcPr>
          <w:p w14:paraId="21AC4DE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B88497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51" w:type="dxa"/>
            <w:tcBorders>
              <w:top w:val="single" w:color="auto" w:sz="2" w:space="0"/>
              <w:left w:val="single" w:color="auto" w:sz="2" w:space="0"/>
              <w:bottom w:val="single" w:color="auto" w:sz="2" w:space="0"/>
            </w:tcBorders>
            <w:vAlign w:val="center"/>
          </w:tcPr>
          <w:p w14:paraId="2690E775">
            <w:pPr>
              <w:adjustRightInd w:val="0"/>
              <w:snapToGrid w:val="0"/>
              <w:spacing w:line="300" w:lineRule="exact"/>
              <w:jc w:val="center"/>
              <w:rPr>
                <w:spacing w:val="20"/>
                <w:szCs w:val="21"/>
              </w:rPr>
            </w:pPr>
          </w:p>
        </w:tc>
      </w:tr>
      <w:tr w14:paraId="3C269C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923" w:type="dxa"/>
            <w:vMerge w:val="restart"/>
            <w:tcBorders>
              <w:top w:val="single" w:color="auto" w:sz="2" w:space="0"/>
              <w:right w:val="single" w:color="auto" w:sz="2" w:space="0"/>
            </w:tcBorders>
            <w:vAlign w:val="center"/>
          </w:tcPr>
          <w:p w14:paraId="47EB0926">
            <w:pPr>
              <w:adjustRightInd w:val="0"/>
              <w:snapToGrid w:val="0"/>
              <w:spacing w:line="300" w:lineRule="exact"/>
              <w:jc w:val="center"/>
              <w:rPr>
                <w:szCs w:val="21"/>
              </w:rPr>
            </w:pPr>
            <w:r>
              <w:rPr>
                <w:szCs w:val="21"/>
              </w:rPr>
              <w:t>法定代表人</w:t>
            </w:r>
          </w:p>
          <w:p w14:paraId="611C326D">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52" w:type="dxa"/>
            <w:vMerge w:val="restart"/>
            <w:tcBorders>
              <w:top w:val="single" w:color="auto" w:sz="2" w:space="0"/>
              <w:left w:val="single" w:color="auto" w:sz="2" w:space="0"/>
              <w:right w:val="single" w:color="auto" w:sz="2" w:space="0"/>
            </w:tcBorders>
            <w:vAlign w:val="center"/>
          </w:tcPr>
          <w:p w14:paraId="16F2A5EA">
            <w:pPr>
              <w:adjustRightInd w:val="0"/>
              <w:snapToGrid w:val="0"/>
              <w:spacing w:line="300" w:lineRule="exact"/>
              <w:jc w:val="center"/>
              <w:rPr>
                <w:szCs w:val="21"/>
              </w:rPr>
            </w:pPr>
          </w:p>
        </w:tc>
        <w:tc>
          <w:tcPr>
            <w:tcW w:w="2011" w:type="dxa"/>
            <w:tcBorders>
              <w:top w:val="single" w:color="auto" w:sz="2" w:space="0"/>
              <w:left w:val="single" w:color="auto" w:sz="2" w:space="0"/>
              <w:right w:val="single" w:color="auto" w:sz="2" w:space="0"/>
            </w:tcBorders>
            <w:vAlign w:val="center"/>
          </w:tcPr>
          <w:p w14:paraId="316146C3">
            <w:pPr>
              <w:adjustRightInd w:val="0"/>
              <w:snapToGrid w:val="0"/>
              <w:spacing w:line="300" w:lineRule="exact"/>
              <w:jc w:val="center"/>
              <w:rPr>
                <w:szCs w:val="21"/>
              </w:rPr>
            </w:pPr>
            <w:r>
              <w:rPr>
                <w:szCs w:val="21"/>
              </w:rPr>
              <w:t>法定代表人</w:t>
            </w:r>
          </w:p>
          <w:p w14:paraId="48189B6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51" w:type="dxa"/>
            <w:tcBorders>
              <w:top w:val="single" w:color="auto" w:sz="2" w:space="0"/>
              <w:left w:val="single" w:color="auto" w:sz="2" w:space="0"/>
              <w:bottom w:val="single" w:color="auto" w:sz="2" w:space="0"/>
            </w:tcBorders>
            <w:vAlign w:val="center"/>
          </w:tcPr>
          <w:p w14:paraId="05E3532D">
            <w:pPr>
              <w:adjustRightInd w:val="0"/>
              <w:snapToGrid w:val="0"/>
              <w:spacing w:line="300" w:lineRule="exact"/>
              <w:jc w:val="center"/>
              <w:rPr>
                <w:szCs w:val="21"/>
              </w:rPr>
            </w:pPr>
          </w:p>
        </w:tc>
      </w:tr>
      <w:tr w14:paraId="22E59D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vMerge w:val="continue"/>
            <w:tcBorders>
              <w:bottom w:val="single" w:color="auto" w:sz="2" w:space="0"/>
              <w:right w:val="single" w:color="auto" w:sz="2" w:space="0"/>
            </w:tcBorders>
            <w:vAlign w:val="center"/>
          </w:tcPr>
          <w:p w14:paraId="25E4F208">
            <w:pPr>
              <w:adjustRightInd w:val="0"/>
              <w:snapToGrid w:val="0"/>
              <w:spacing w:line="300" w:lineRule="exact"/>
              <w:jc w:val="center"/>
              <w:rPr>
                <w:szCs w:val="21"/>
              </w:rPr>
            </w:pPr>
          </w:p>
        </w:tc>
        <w:tc>
          <w:tcPr>
            <w:tcW w:w="2452" w:type="dxa"/>
            <w:vMerge w:val="continue"/>
            <w:tcBorders>
              <w:left w:val="single" w:color="auto" w:sz="2" w:space="0"/>
              <w:bottom w:val="single" w:color="auto" w:sz="2" w:space="0"/>
              <w:right w:val="single" w:color="auto" w:sz="2" w:space="0"/>
            </w:tcBorders>
            <w:vAlign w:val="center"/>
          </w:tcPr>
          <w:p w14:paraId="790340C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0D294B8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51" w:type="dxa"/>
            <w:tcBorders>
              <w:top w:val="single" w:color="auto" w:sz="2" w:space="0"/>
              <w:left w:val="single" w:color="auto" w:sz="2" w:space="0"/>
              <w:bottom w:val="single" w:color="auto" w:sz="2" w:space="0"/>
            </w:tcBorders>
            <w:vAlign w:val="center"/>
          </w:tcPr>
          <w:p w14:paraId="56C22CD2">
            <w:pPr>
              <w:adjustRightInd w:val="0"/>
              <w:snapToGrid w:val="0"/>
              <w:spacing w:line="300" w:lineRule="exact"/>
              <w:jc w:val="center"/>
              <w:rPr>
                <w:spacing w:val="20"/>
                <w:szCs w:val="21"/>
              </w:rPr>
            </w:pPr>
          </w:p>
        </w:tc>
      </w:tr>
      <w:tr w14:paraId="4D5997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74DD034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52" w:type="dxa"/>
            <w:tcBorders>
              <w:top w:val="single" w:color="auto" w:sz="2" w:space="0"/>
              <w:left w:val="single" w:color="auto" w:sz="2" w:space="0"/>
              <w:bottom w:val="single" w:color="auto" w:sz="2" w:space="0"/>
              <w:right w:val="single" w:color="auto" w:sz="2" w:space="0"/>
            </w:tcBorders>
            <w:vAlign w:val="center"/>
          </w:tcPr>
          <w:p w14:paraId="3159866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A0C57B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51" w:type="dxa"/>
            <w:tcBorders>
              <w:top w:val="single" w:color="auto" w:sz="2" w:space="0"/>
              <w:left w:val="single" w:color="auto" w:sz="2" w:space="0"/>
              <w:bottom w:val="single" w:color="auto" w:sz="2" w:space="0"/>
            </w:tcBorders>
            <w:vAlign w:val="center"/>
          </w:tcPr>
          <w:p w14:paraId="334A8E22">
            <w:pPr>
              <w:adjustRightInd w:val="0"/>
              <w:snapToGrid w:val="0"/>
              <w:spacing w:line="300" w:lineRule="exact"/>
              <w:jc w:val="center"/>
              <w:rPr>
                <w:spacing w:val="20"/>
                <w:szCs w:val="21"/>
              </w:rPr>
            </w:pPr>
          </w:p>
        </w:tc>
      </w:tr>
      <w:tr w14:paraId="70CDD6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563961DD">
            <w:pPr>
              <w:adjustRightInd w:val="0"/>
              <w:snapToGrid w:val="0"/>
              <w:spacing w:line="300" w:lineRule="exact"/>
              <w:jc w:val="center"/>
              <w:rPr>
                <w:szCs w:val="21"/>
              </w:rPr>
            </w:pPr>
            <w:r>
              <w:rPr>
                <w:szCs w:val="21"/>
              </w:rPr>
              <w:t>联 系 人</w:t>
            </w:r>
          </w:p>
        </w:tc>
        <w:tc>
          <w:tcPr>
            <w:tcW w:w="2452" w:type="dxa"/>
            <w:tcBorders>
              <w:top w:val="single" w:color="auto" w:sz="2" w:space="0"/>
              <w:left w:val="single" w:color="auto" w:sz="2" w:space="0"/>
              <w:bottom w:val="single" w:color="auto" w:sz="2" w:space="0"/>
              <w:right w:val="single" w:color="auto" w:sz="2" w:space="0"/>
            </w:tcBorders>
            <w:vAlign w:val="center"/>
          </w:tcPr>
          <w:p w14:paraId="6D2235E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42E4FC7">
            <w:pPr>
              <w:adjustRightInd w:val="0"/>
              <w:snapToGrid w:val="0"/>
              <w:spacing w:line="300" w:lineRule="exact"/>
              <w:jc w:val="center"/>
              <w:rPr>
                <w:szCs w:val="21"/>
              </w:rPr>
            </w:pPr>
            <w:r>
              <w:rPr>
                <w:szCs w:val="21"/>
              </w:rPr>
              <w:t>联 系 人</w:t>
            </w:r>
          </w:p>
        </w:tc>
        <w:tc>
          <w:tcPr>
            <w:tcW w:w="2151" w:type="dxa"/>
            <w:tcBorders>
              <w:top w:val="single" w:color="auto" w:sz="2" w:space="0"/>
              <w:left w:val="single" w:color="auto" w:sz="2" w:space="0"/>
              <w:bottom w:val="single" w:color="auto" w:sz="2" w:space="0"/>
            </w:tcBorders>
            <w:vAlign w:val="center"/>
          </w:tcPr>
          <w:p w14:paraId="6BC048E8">
            <w:pPr>
              <w:adjustRightInd w:val="0"/>
              <w:snapToGrid w:val="0"/>
              <w:spacing w:line="300" w:lineRule="exact"/>
              <w:jc w:val="center"/>
              <w:rPr>
                <w:spacing w:val="20"/>
                <w:szCs w:val="21"/>
              </w:rPr>
            </w:pPr>
          </w:p>
        </w:tc>
      </w:tr>
      <w:tr w14:paraId="63AE68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363C87E">
            <w:pPr>
              <w:adjustRightInd w:val="0"/>
              <w:snapToGrid w:val="0"/>
              <w:spacing w:line="300" w:lineRule="exact"/>
              <w:jc w:val="center"/>
              <w:rPr>
                <w:szCs w:val="21"/>
              </w:rPr>
            </w:pPr>
            <w:r>
              <w:rPr>
                <w:szCs w:val="21"/>
              </w:rPr>
              <w:t>联系电话</w:t>
            </w:r>
          </w:p>
        </w:tc>
        <w:tc>
          <w:tcPr>
            <w:tcW w:w="2452" w:type="dxa"/>
            <w:tcBorders>
              <w:top w:val="single" w:color="auto" w:sz="2" w:space="0"/>
              <w:left w:val="single" w:color="auto" w:sz="2" w:space="0"/>
              <w:bottom w:val="single" w:color="auto" w:sz="2" w:space="0"/>
              <w:right w:val="single" w:color="auto" w:sz="2" w:space="0"/>
            </w:tcBorders>
            <w:vAlign w:val="center"/>
          </w:tcPr>
          <w:p w14:paraId="443B4DA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5BB4AA3">
            <w:pPr>
              <w:adjustRightInd w:val="0"/>
              <w:snapToGrid w:val="0"/>
              <w:spacing w:line="300" w:lineRule="exact"/>
              <w:jc w:val="center"/>
              <w:rPr>
                <w:szCs w:val="21"/>
              </w:rPr>
            </w:pPr>
            <w:r>
              <w:rPr>
                <w:szCs w:val="21"/>
              </w:rPr>
              <w:t>联系电话</w:t>
            </w:r>
          </w:p>
        </w:tc>
        <w:tc>
          <w:tcPr>
            <w:tcW w:w="2151" w:type="dxa"/>
            <w:tcBorders>
              <w:top w:val="single" w:color="auto" w:sz="2" w:space="0"/>
              <w:left w:val="single" w:color="auto" w:sz="2" w:space="0"/>
              <w:bottom w:val="single" w:color="auto" w:sz="2" w:space="0"/>
            </w:tcBorders>
            <w:vAlign w:val="center"/>
          </w:tcPr>
          <w:p w14:paraId="299B4CF6">
            <w:pPr>
              <w:adjustRightInd w:val="0"/>
              <w:snapToGrid w:val="0"/>
              <w:spacing w:line="300" w:lineRule="exact"/>
              <w:jc w:val="center"/>
              <w:rPr>
                <w:spacing w:val="20"/>
                <w:szCs w:val="21"/>
              </w:rPr>
            </w:pPr>
          </w:p>
        </w:tc>
      </w:tr>
      <w:tr w14:paraId="1CF7F4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48DAFCA">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52" w:type="dxa"/>
            <w:tcBorders>
              <w:top w:val="single" w:color="auto" w:sz="2" w:space="0"/>
              <w:left w:val="single" w:color="auto" w:sz="2" w:space="0"/>
              <w:bottom w:val="single" w:color="auto" w:sz="2" w:space="0"/>
              <w:right w:val="single" w:color="auto" w:sz="2" w:space="0"/>
            </w:tcBorders>
            <w:vAlign w:val="center"/>
          </w:tcPr>
          <w:p w14:paraId="1CC200AB">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3F8DBEA1">
            <w:pPr>
              <w:adjustRightInd w:val="0"/>
              <w:snapToGrid w:val="0"/>
              <w:spacing w:line="300" w:lineRule="exact"/>
              <w:jc w:val="center"/>
              <w:rPr>
                <w:szCs w:val="21"/>
              </w:rPr>
            </w:pPr>
            <w:r>
              <w:rPr>
                <w:rFonts w:hint="eastAsia"/>
                <w:szCs w:val="21"/>
                <w:lang w:eastAsia="zh-CN"/>
              </w:rPr>
              <w:t>通信地址</w:t>
            </w:r>
          </w:p>
        </w:tc>
        <w:tc>
          <w:tcPr>
            <w:tcW w:w="2151" w:type="dxa"/>
            <w:tcBorders>
              <w:top w:val="single" w:color="auto" w:sz="2" w:space="0"/>
              <w:left w:val="single" w:color="auto" w:sz="2" w:space="0"/>
              <w:bottom w:val="single" w:color="auto" w:sz="2" w:space="0"/>
            </w:tcBorders>
            <w:vAlign w:val="center"/>
          </w:tcPr>
          <w:p w14:paraId="6B8BFDD9">
            <w:pPr>
              <w:adjustRightInd w:val="0"/>
              <w:snapToGrid w:val="0"/>
              <w:spacing w:line="300" w:lineRule="exact"/>
              <w:jc w:val="center"/>
              <w:rPr>
                <w:spacing w:val="20"/>
                <w:szCs w:val="21"/>
              </w:rPr>
            </w:pPr>
          </w:p>
        </w:tc>
      </w:tr>
      <w:tr w14:paraId="7E0C6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E5996E6">
            <w:pPr>
              <w:adjustRightInd w:val="0"/>
              <w:snapToGrid w:val="0"/>
              <w:spacing w:line="300" w:lineRule="exact"/>
              <w:jc w:val="center"/>
              <w:rPr>
                <w:szCs w:val="21"/>
              </w:rPr>
            </w:pPr>
            <w:r>
              <w:rPr>
                <w:szCs w:val="21"/>
              </w:rPr>
              <w:t>邮政编码</w:t>
            </w:r>
          </w:p>
        </w:tc>
        <w:tc>
          <w:tcPr>
            <w:tcW w:w="2452" w:type="dxa"/>
            <w:tcBorders>
              <w:top w:val="single" w:color="auto" w:sz="2" w:space="0"/>
              <w:left w:val="single" w:color="auto" w:sz="2" w:space="0"/>
              <w:bottom w:val="single" w:color="auto" w:sz="2" w:space="0"/>
              <w:right w:val="single" w:color="auto" w:sz="2" w:space="0"/>
            </w:tcBorders>
            <w:vAlign w:val="center"/>
          </w:tcPr>
          <w:p w14:paraId="17213BF5">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CCD58EF">
            <w:pPr>
              <w:adjustRightInd w:val="0"/>
              <w:snapToGrid w:val="0"/>
              <w:spacing w:line="300" w:lineRule="exact"/>
              <w:jc w:val="center"/>
              <w:rPr>
                <w:szCs w:val="21"/>
              </w:rPr>
            </w:pPr>
            <w:r>
              <w:rPr>
                <w:szCs w:val="21"/>
              </w:rPr>
              <w:t>邮政编码</w:t>
            </w:r>
          </w:p>
        </w:tc>
        <w:tc>
          <w:tcPr>
            <w:tcW w:w="2151" w:type="dxa"/>
            <w:tcBorders>
              <w:top w:val="single" w:color="auto" w:sz="2" w:space="0"/>
              <w:left w:val="single" w:color="auto" w:sz="2" w:space="0"/>
              <w:bottom w:val="single" w:color="auto" w:sz="2" w:space="0"/>
            </w:tcBorders>
            <w:vAlign w:val="center"/>
          </w:tcPr>
          <w:p w14:paraId="65F61EA2">
            <w:pPr>
              <w:adjustRightInd w:val="0"/>
              <w:snapToGrid w:val="0"/>
              <w:spacing w:line="300" w:lineRule="exact"/>
              <w:jc w:val="center"/>
              <w:rPr>
                <w:spacing w:val="20"/>
                <w:szCs w:val="21"/>
              </w:rPr>
            </w:pPr>
          </w:p>
        </w:tc>
      </w:tr>
      <w:tr w14:paraId="4C0B80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989ED79">
            <w:pPr>
              <w:adjustRightInd w:val="0"/>
              <w:snapToGrid w:val="0"/>
              <w:spacing w:line="300" w:lineRule="exact"/>
              <w:jc w:val="center"/>
              <w:rPr>
                <w:szCs w:val="21"/>
              </w:rPr>
            </w:pPr>
            <w:r>
              <w:rPr>
                <w:rFonts w:hint="eastAsia"/>
                <w:szCs w:val="21"/>
              </w:rPr>
              <w:t>电子邮箱</w:t>
            </w:r>
          </w:p>
        </w:tc>
        <w:tc>
          <w:tcPr>
            <w:tcW w:w="2452" w:type="dxa"/>
            <w:tcBorders>
              <w:top w:val="single" w:color="auto" w:sz="2" w:space="0"/>
              <w:left w:val="single" w:color="auto" w:sz="2" w:space="0"/>
              <w:bottom w:val="single" w:color="auto" w:sz="2" w:space="0"/>
              <w:right w:val="single" w:color="auto" w:sz="2" w:space="0"/>
            </w:tcBorders>
            <w:vAlign w:val="center"/>
          </w:tcPr>
          <w:p w14:paraId="3B1B99A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6CDA8D8">
            <w:pPr>
              <w:adjustRightInd w:val="0"/>
              <w:snapToGrid w:val="0"/>
              <w:spacing w:line="300" w:lineRule="exact"/>
              <w:jc w:val="center"/>
              <w:rPr>
                <w:szCs w:val="21"/>
              </w:rPr>
            </w:pPr>
            <w:r>
              <w:rPr>
                <w:rFonts w:hint="eastAsia"/>
                <w:szCs w:val="21"/>
              </w:rPr>
              <w:t>电子邮箱</w:t>
            </w:r>
          </w:p>
        </w:tc>
        <w:tc>
          <w:tcPr>
            <w:tcW w:w="2151" w:type="dxa"/>
            <w:tcBorders>
              <w:top w:val="single" w:color="auto" w:sz="2" w:space="0"/>
              <w:left w:val="single" w:color="auto" w:sz="2" w:space="0"/>
              <w:bottom w:val="single" w:color="auto" w:sz="2" w:space="0"/>
            </w:tcBorders>
            <w:vAlign w:val="center"/>
          </w:tcPr>
          <w:p w14:paraId="2A5C848A">
            <w:pPr>
              <w:adjustRightInd w:val="0"/>
              <w:snapToGrid w:val="0"/>
              <w:spacing w:line="300" w:lineRule="exact"/>
              <w:jc w:val="center"/>
              <w:rPr>
                <w:spacing w:val="20"/>
                <w:szCs w:val="21"/>
              </w:rPr>
            </w:pPr>
          </w:p>
        </w:tc>
      </w:tr>
      <w:tr w14:paraId="326F28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0C4882A9">
            <w:pPr>
              <w:adjustRightInd w:val="0"/>
              <w:snapToGrid w:val="0"/>
              <w:spacing w:line="300" w:lineRule="exact"/>
              <w:jc w:val="center"/>
              <w:rPr>
                <w:szCs w:val="21"/>
              </w:rPr>
            </w:pPr>
            <w:r>
              <w:rPr>
                <w:rFonts w:hint="eastAsia"/>
                <w:szCs w:val="21"/>
              </w:rPr>
              <w:t>统一社会信用代码</w:t>
            </w:r>
          </w:p>
        </w:tc>
        <w:tc>
          <w:tcPr>
            <w:tcW w:w="2452" w:type="dxa"/>
            <w:tcBorders>
              <w:top w:val="single" w:color="auto" w:sz="2" w:space="0"/>
              <w:left w:val="single" w:color="auto" w:sz="2" w:space="0"/>
              <w:bottom w:val="single" w:color="auto" w:sz="2" w:space="0"/>
              <w:right w:val="single" w:color="auto" w:sz="2" w:space="0"/>
            </w:tcBorders>
            <w:vAlign w:val="center"/>
          </w:tcPr>
          <w:p w14:paraId="6DC2BFF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D8AC28F">
            <w:pPr>
              <w:adjustRightInd w:val="0"/>
              <w:snapToGrid w:val="0"/>
              <w:spacing w:line="300" w:lineRule="exact"/>
              <w:jc w:val="center"/>
              <w:rPr>
                <w:szCs w:val="21"/>
              </w:rPr>
            </w:pPr>
            <w:r>
              <w:rPr>
                <w:rFonts w:hint="eastAsia"/>
                <w:szCs w:val="21"/>
              </w:rPr>
              <w:t>统一社会信用代码</w:t>
            </w:r>
          </w:p>
        </w:tc>
        <w:tc>
          <w:tcPr>
            <w:tcW w:w="2151" w:type="dxa"/>
            <w:tcBorders>
              <w:top w:val="single" w:color="auto" w:sz="2" w:space="0"/>
              <w:left w:val="single" w:color="auto" w:sz="2" w:space="0"/>
              <w:bottom w:val="single" w:color="auto" w:sz="2" w:space="0"/>
            </w:tcBorders>
            <w:vAlign w:val="center"/>
          </w:tcPr>
          <w:p w14:paraId="7582B5B1">
            <w:pPr>
              <w:adjustRightInd w:val="0"/>
              <w:snapToGrid w:val="0"/>
              <w:spacing w:line="300" w:lineRule="exact"/>
              <w:jc w:val="center"/>
              <w:rPr>
                <w:spacing w:val="20"/>
                <w:szCs w:val="21"/>
              </w:rPr>
            </w:pPr>
          </w:p>
        </w:tc>
      </w:tr>
      <w:tr w14:paraId="28F125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45081BDE">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5151E3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6818EE9C">
            <w:pPr>
              <w:adjustRightInd w:val="0"/>
              <w:snapToGrid w:val="0"/>
              <w:spacing w:line="300" w:lineRule="exact"/>
              <w:jc w:val="center"/>
              <w:rPr>
                <w:szCs w:val="21"/>
              </w:rPr>
            </w:pPr>
            <w:r>
              <w:rPr>
                <w:szCs w:val="21"/>
              </w:rPr>
              <w:t>开户名称</w:t>
            </w:r>
          </w:p>
        </w:tc>
        <w:tc>
          <w:tcPr>
            <w:tcW w:w="2151" w:type="dxa"/>
            <w:tcBorders>
              <w:top w:val="single" w:color="auto" w:sz="2" w:space="0"/>
              <w:left w:val="single" w:color="auto" w:sz="2" w:space="0"/>
              <w:bottom w:val="single" w:color="auto" w:sz="2" w:space="0"/>
            </w:tcBorders>
            <w:vAlign w:val="center"/>
          </w:tcPr>
          <w:p w14:paraId="43E3A143">
            <w:pPr>
              <w:adjustRightInd w:val="0"/>
              <w:snapToGrid w:val="0"/>
              <w:spacing w:line="300" w:lineRule="exact"/>
              <w:jc w:val="center"/>
              <w:rPr>
                <w:spacing w:val="20"/>
                <w:szCs w:val="21"/>
              </w:rPr>
            </w:pPr>
          </w:p>
        </w:tc>
      </w:tr>
      <w:tr w14:paraId="6AB0D4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303E731">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DAD09C3">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07BA442">
            <w:pPr>
              <w:adjustRightInd w:val="0"/>
              <w:snapToGrid w:val="0"/>
              <w:spacing w:line="300" w:lineRule="exact"/>
              <w:jc w:val="center"/>
              <w:rPr>
                <w:szCs w:val="21"/>
              </w:rPr>
            </w:pPr>
            <w:r>
              <w:rPr>
                <w:szCs w:val="21"/>
              </w:rPr>
              <w:t>开户银行</w:t>
            </w:r>
          </w:p>
        </w:tc>
        <w:tc>
          <w:tcPr>
            <w:tcW w:w="2151" w:type="dxa"/>
            <w:tcBorders>
              <w:top w:val="single" w:color="auto" w:sz="2" w:space="0"/>
              <w:left w:val="single" w:color="auto" w:sz="2" w:space="0"/>
              <w:bottom w:val="single" w:color="auto" w:sz="2" w:space="0"/>
            </w:tcBorders>
            <w:vAlign w:val="center"/>
          </w:tcPr>
          <w:p w14:paraId="76B94147">
            <w:pPr>
              <w:adjustRightInd w:val="0"/>
              <w:snapToGrid w:val="0"/>
              <w:spacing w:line="300" w:lineRule="exact"/>
              <w:jc w:val="center"/>
              <w:rPr>
                <w:spacing w:val="20"/>
                <w:szCs w:val="21"/>
              </w:rPr>
            </w:pPr>
          </w:p>
        </w:tc>
      </w:tr>
      <w:tr w14:paraId="7FEE6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941DFC5">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599E420C">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F38F5F1">
            <w:pPr>
              <w:adjustRightInd w:val="0"/>
              <w:snapToGrid w:val="0"/>
              <w:spacing w:line="300" w:lineRule="exact"/>
              <w:jc w:val="center"/>
              <w:rPr>
                <w:szCs w:val="21"/>
              </w:rPr>
            </w:pPr>
            <w:r>
              <w:rPr>
                <w:szCs w:val="21"/>
              </w:rPr>
              <w:t>银行账号</w:t>
            </w:r>
          </w:p>
        </w:tc>
        <w:tc>
          <w:tcPr>
            <w:tcW w:w="2151" w:type="dxa"/>
            <w:tcBorders>
              <w:top w:val="single" w:color="auto" w:sz="2" w:space="0"/>
              <w:left w:val="single" w:color="auto" w:sz="2" w:space="0"/>
              <w:bottom w:val="single" w:color="auto" w:sz="2" w:space="0"/>
            </w:tcBorders>
            <w:vAlign w:val="center"/>
          </w:tcPr>
          <w:p w14:paraId="0B352944">
            <w:pPr>
              <w:adjustRightInd w:val="0"/>
              <w:snapToGrid w:val="0"/>
              <w:spacing w:line="300" w:lineRule="exact"/>
              <w:jc w:val="center"/>
              <w:rPr>
                <w:spacing w:val="20"/>
                <w:szCs w:val="21"/>
              </w:rPr>
            </w:pPr>
          </w:p>
        </w:tc>
      </w:tr>
      <w:tr w14:paraId="5BB10D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537" w:type="dxa"/>
            <w:gridSpan w:val="4"/>
            <w:tcBorders>
              <w:top w:val="single" w:color="auto" w:sz="2" w:space="0"/>
            </w:tcBorders>
            <w:vAlign w:val="center"/>
          </w:tcPr>
          <w:p w14:paraId="0ADE5620">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8722517">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66" w:name="_Toc31032"/>
      <w:bookmarkStart w:id="267" w:name="_Toc27624"/>
      <w:r>
        <w:rPr>
          <w:rFonts w:hint="eastAsia" w:ascii="黑体" w:hAnsi="黑体" w:eastAsia="黑体"/>
          <w:b w:val="0"/>
          <w:bCs w:val="0"/>
          <w:sz w:val="28"/>
          <w:szCs w:val="28"/>
        </w:rPr>
        <w:t>第二节 政府采购合同通用条款</w:t>
      </w:r>
      <w:bookmarkEnd w:id="266"/>
      <w:bookmarkEnd w:id="267"/>
    </w:p>
    <w:p w14:paraId="0DEA94A8">
      <w:pPr>
        <w:tabs>
          <w:tab w:val="left" w:pos="8820"/>
          <w:tab w:val="left" w:pos="9345"/>
          <w:tab w:val="left" w:pos="9765"/>
        </w:tabs>
        <w:adjustRightInd w:val="0"/>
        <w:snapToGrid w:val="0"/>
        <w:spacing w:before="0" w:line="400" w:lineRule="exact"/>
        <w:jc w:val="left"/>
        <w:outlineLvl w:val="2"/>
        <w:rPr>
          <w:rFonts w:ascii="宋体" w:hAnsi="宋体"/>
          <w:b/>
          <w:bCs/>
          <w:sz w:val="24"/>
        </w:rPr>
      </w:pPr>
      <w:bookmarkStart w:id="268" w:name="_Toc8559"/>
      <w:bookmarkStart w:id="269" w:name="_Toc3079"/>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bookmarkEnd w:id="268"/>
      <w:bookmarkEnd w:id="269"/>
    </w:p>
    <w:p w14:paraId="7E60C3F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1AF73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8709A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68D47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D8D0EF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7CC4AF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B4D1BB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9B5C91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19F882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D709D80">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E90DFD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BFEF2D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D7D4A87">
      <w:pPr>
        <w:numPr>
          <w:ilvl w:val="0"/>
          <w:numId w:val="16"/>
        </w:num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0" w:name="_Toc27479"/>
      <w:bookmarkStart w:id="271" w:name="_Toc28075"/>
      <w:r>
        <w:rPr>
          <w:rFonts w:hint="eastAsia" w:ascii="宋体" w:hAnsi="宋体"/>
          <w:b/>
          <w:color w:val="000000" w:themeColor="text1"/>
          <w:sz w:val="24"/>
          <w:highlight w:val="none"/>
          <w14:textFill>
            <w14:solidFill>
              <w14:schemeClr w14:val="tx1"/>
            </w14:solidFill>
          </w14:textFill>
        </w:rPr>
        <w:t>合同标的及金额</w:t>
      </w:r>
      <w:bookmarkEnd w:id="270"/>
      <w:bookmarkEnd w:id="271"/>
    </w:p>
    <w:p w14:paraId="7E123C4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7433366">
      <w:pPr>
        <w:adjustRightInd w:val="0"/>
        <w:snapToGrid w:val="0"/>
        <w:spacing w:before="0" w:line="400" w:lineRule="exact"/>
        <w:jc w:val="left"/>
        <w:outlineLvl w:val="2"/>
        <w:rPr>
          <w:rFonts w:ascii="宋体" w:hAnsi="宋体"/>
          <w:b/>
          <w:color w:val="000000" w:themeColor="text1"/>
          <w:sz w:val="24"/>
          <w:highlight w:val="none"/>
          <w14:textFill>
            <w14:solidFill>
              <w14:schemeClr w14:val="tx1"/>
            </w14:solidFill>
          </w14:textFill>
        </w:rPr>
      </w:pPr>
      <w:bookmarkStart w:id="272" w:name="_Toc31682"/>
      <w:bookmarkStart w:id="273" w:name="_Toc30859"/>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bookmarkEnd w:id="272"/>
      <w:bookmarkEnd w:id="273"/>
    </w:p>
    <w:p w14:paraId="4532F4C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D2B68C3">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4" w:name="_Toc29899"/>
      <w:bookmarkStart w:id="275" w:name="_Toc21108"/>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bookmarkEnd w:id="274"/>
      <w:bookmarkEnd w:id="275"/>
    </w:p>
    <w:p w14:paraId="00E0056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2808B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E57631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2B150D2">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7C7C6E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78930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197E284">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6" w:name="_Toc30556"/>
      <w:bookmarkStart w:id="277" w:name="_Toc27828"/>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bookmarkEnd w:id="276"/>
      <w:bookmarkEnd w:id="277"/>
    </w:p>
    <w:p w14:paraId="4938A11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20689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4376230">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139CCE3">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28CF31E">
      <w:pPr>
        <w:numPr>
          <w:ilvl w:val="0"/>
          <w:numId w:val="17"/>
        </w:numPr>
        <w:autoSpaceDE w:val="0"/>
        <w:autoSpaceDN w:val="0"/>
        <w:adjustRightInd w:val="0"/>
        <w:snapToGrid w:val="0"/>
        <w:spacing w:before="0" w:line="400" w:lineRule="exact"/>
        <w:jc w:val="left"/>
        <w:outlineLvl w:val="2"/>
        <w:rPr>
          <w:rFonts w:hint="eastAsia" w:ascii="宋体" w:hAnsi="宋体"/>
          <w:b/>
          <w:bCs/>
          <w:color w:val="000000" w:themeColor="text1"/>
          <w:sz w:val="24"/>
          <w:highlight w:val="none"/>
          <w14:textFill>
            <w14:solidFill>
              <w14:schemeClr w14:val="tx1"/>
            </w14:solidFill>
          </w14:textFill>
        </w:rPr>
      </w:pPr>
      <w:bookmarkStart w:id="278" w:name="_Toc13594"/>
      <w:bookmarkStart w:id="279" w:name="_Toc2856"/>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bookmarkEnd w:id="278"/>
      <w:bookmarkEnd w:id="279"/>
    </w:p>
    <w:p w14:paraId="56C644E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44641E5">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DD9694F">
      <w:pPr>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80" w:name="_Toc14567"/>
      <w:bookmarkStart w:id="281" w:name="_Toc32754"/>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bookmarkEnd w:id="280"/>
      <w:bookmarkEnd w:id="281"/>
    </w:p>
    <w:p w14:paraId="762253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F1A7AA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FE16F5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18E927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987E4D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4C83C29">
      <w:pPr>
        <w:pStyle w:val="3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8B9F814">
      <w:pPr>
        <w:adjustRightInd w:val="0"/>
        <w:snapToGrid w:val="0"/>
        <w:spacing w:before="0" w:line="400" w:lineRule="exact"/>
        <w:jc w:val="left"/>
        <w:outlineLvl w:val="2"/>
        <w:rPr>
          <w:rFonts w:ascii="宋体" w:hAnsi="宋体"/>
          <w:b/>
          <w:color w:val="auto"/>
          <w:sz w:val="24"/>
          <w:highlight w:val="none"/>
        </w:rPr>
      </w:pPr>
      <w:bookmarkStart w:id="282" w:name="_Toc25139"/>
      <w:bookmarkStart w:id="283" w:name="_Toc22016"/>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bookmarkEnd w:id="282"/>
      <w:bookmarkEnd w:id="283"/>
    </w:p>
    <w:p w14:paraId="157AE8DD">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2C6C5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E21E704">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D5818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87C8A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40267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528BC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9CE1D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78B5F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2967B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C8BCA5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EB9DC2F">
      <w:pPr>
        <w:adjustRightInd w:val="0"/>
        <w:snapToGrid w:val="0"/>
        <w:spacing w:before="0" w:line="400" w:lineRule="exact"/>
        <w:jc w:val="left"/>
        <w:outlineLvl w:val="2"/>
        <w:rPr>
          <w:rFonts w:ascii="宋体" w:hAnsi="宋体"/>
          <w:b/>
          <w:bCs/>
          <w:color w:val="auto"/>
          <w:sz w:val="24"/>
          <w:highlight w:val="none"/>
        </w:rPr>
      </w:pPr>
      <w:bookmarkStart w:id="284" w:name="_Toc17639"/>
      <w:bookmarkStart w:id="285" w:name="_Toc2055"/>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bookmarkEnd w:id="284"/>
      <w:bookmarkEnd w:id="285"/>
    </w:p>
    <w:p w14:paraId="4391DEF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36A801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1DDAFB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52A53D1">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86" w:name="_Toc3473"/>
      <w:bookmarkStart w:id="287" w:name="_Toc24177"/>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bookmarkEnd w:id="286"/>
      <w:bookmarkEnd w:id="287"/>
    </w:p>
    <w:p w14:paraId="654B62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8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88"/>
      <w:r>
        <w:rPr>
          <w:rFonts w:hint="eastAsia" w:ascii="宋体" w:hAnsi="宋体"/>
          <w:color w:val="auto"/>
          <w:szCs w:val="21"/>
          <w:highlight w:val="none"/>
        </w:rPr>
        <w:t>。</w:t>
      </w:r>
    </w:p>
    <w:p w14:paraId="71128D4B">
      <w:pPr>
        <w:autoSpaceDE w:val="0"/>
        <w:autoSpaceDN w:val="0"/>
        <w:adjustRightInd w:val="0"/>
        <w:snapToGrid w:val="0"/>
        <w:spacing w:before="0" w:line="400" w:lineRule="exact"/>
        <w:jc w:val="left"/>
        <w:outlineLvl w:val="2"/>
        <w:rPr>
          <w:rFonts w:ascii="宋体" w:hAnsi="宋体"/>
          <w:b/>
          <w:bCs/>
          <w:color w:val="auto"/>
          <w:sz w:val="24"/>
          <w:highlight w:val="none"/>
        </w:rPr>
      </w:pPr>
      <w:bookmarkStart w:id="289" w:name="_Toc16772"/>
      <w:bookmarkStart w:id="290" w:name="_Toc29840"/>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bookmarkEnd w:id="289"/>
      <w:bookmarkEnd w:id="290"/>
    </w:p>
    <w:p w14:paraId="07B65DD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712A3AD">
      <w:pPr>
        <w:autoSpaceDE w:val="0"/>
        <w:autoSpaceDN w:val="0"/>
        <w:adjustRightInd w:val="0"/>
        <w:snapToGrid w:val="0"/>
        <w:spacing w:before="0" w:line="400" w:lineRule="exact"/>
        <w:jc w:val="left"/>
        <w:outlineLvl w:val="2"/>
        <w:rPr>
          <w:rFonts w:ascii="宋体" w:hAnsi="宋体"/>
          <w:b/>
          <w:bCs/>
          <w:color w:val="auto"/>
          <w:sz w:val="24"/>
          <w:highlight w:val="none"/>
        </w:rPr>
      </w:pPr>
      <w:bookmarkStart w:id="291" w:name="_Toc20901"/>
      <w:bookmarkStart w:id="292" w:name="_Toc21227"/>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bookmarkEnd w:id="291"/>
      <w:bookmarkEnd w:id="292"/>
    </w:p>
    <w:p w14:paraId="1C5A1FC9">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0FB3633">
      <w:pPr>
        <w:pStyle w:val="3"/>
        <w:spacing w:line="400" w:lineRule="exact"/>
        <w:ind w:firstLine="420" w:firstLineChars="200"/>
        <w:rPr>
          <w:rFonts w:hint="eastAsia" w:eastAsia="宋体"/>
          <w:color w:val="auto"/>
          <w:highlight w:val="none"/>
          <w:lang w:eastAsia="zh-CN"/>
        </w:rPr>
      </w:pPr>
      <w:bookmarkStart w:id="293" w:name="_Toc15075"/>
      <w:bookmarkStart w:id="294" w:name="_Toc28745"/>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293"/>
      <w:bookmarkEnd w:id="294"/>
    </w:p>
    <w:p w14:paraId="437740EA">
      <w:pPr>
        <w:pStyle w:val="8"/>
        <w:spacing w:after="0" w:line="400" w:lineRule="exact"/>
        <w:outlineLvl w:val="2"/>
        <w:rPr>
          <w:rFonts w:ascii="宋体" w:hAnsi="宋体"/>
          <w:b/>
          <w:bCs/>
          <w:color w:val="auto"/>
          <w:sz w:val="24"/>
          <w:szCs w:val="24"/>
          <w:highlight w:val="none"/>
        </w:rPr>
      </w:pPr>
      <w:bookmarkStart w:id="295" w:name="_Toc2639"/>
      <w:bookmarkStart w:id="296" w:name="_Toc28276"/>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bookmarkEnd w:id="295"/>
      <w:bookmarkEnd w:id="296"/>
    </w:p>
    <w:p w14:paraId="573288B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A93556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49C4F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8C474DF">
      <w:pPr>
        <w:autoSpaceDE w:val="0"/>
        <w:autoSpaceDN w:val="0"/>
        <w:adjustRightInd w:val="0"/>
        <w:snapToGrid w:val="0"/>
        <w:spacing w:before="0" w:line="400" w:lineRule="exact"/>
        <w:jc w:val="left"/>
        <w:outlineLvl w:val="2"/>
        <w:rPr>
          <w:rFonts w:ascii="宋体" w:hAnsi="宋体"/>
          <w:b/>
          <w:color w:val="auto"/>
          <w:sz w:val="24"/>
          <w:highlight w:val="none"/>
        </w:rPr>
      </w:pPr>
      <w:bookmarkStart w:id="297" w:name="_Toc5312"/>
      <w:bookmarkStart w:id="298" w:name="_Toc20509"/>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bookmarkEnd w:id="297"/>
      <w:bookmarkEnd w:id="298"/>
    </w:p>
    <w:p w14:paraId="16B985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65830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87A1F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1739A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078605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431C19E">
      <w:pPr>
        <w:pStyle w:val="3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D55B1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73CAB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A6FFED1">
      <w:pPr>
        <w:adjustRightInd w:val="0"/>
        <w:snapToGrid w:val="0"/>
        <w:spacing w:before="0" w:line="400" w:lineRule="exact"/>
        <w:jc w:val="left"/>
        <w:outlineLvl w:val="2"/>
        <w:rPr>
          <w:rFonts w:ascii="宋体" w:hAnsi="宋体"/>
          <w:b/>
          <w:bCs/>
          <w:color w:val="auto"/>
          <w:sz w:val="24"/>
          <w:highlight w:val="none"/>
        </w:rPr>
      </w:pPr>
      <w:bookmarkStart w:id="299" w:name="_Toc8001"/>
      <w:bookmarkStart w:id="300" w:name="_Toc5975"/>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bookmarkEnd w:id="299"/>
      <w:bookmarkEnd w:id="300"/>
    </w:p>
    <w:p w14:paraId="20737F0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4073A0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52851E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17689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9E2E8A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3D877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87242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72F7F8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AF2EA8">
      <w:pPr>
        <w:numPr>
          <w:ilvl w:val="0"/>
          <w:numId w:val="18"/>
        </w:numPr>
        <w:autoSpaceDE w:val="0"/>
        <w:autoSpaceDN w:val="0"/>
        <w:adjustRightInd w:val="0"/>
        <w:snapToGrid w:val="0"/>
        <w:spacing w:before="0" w:line="400" w:lineRule="exact"/>
        <w:jc w:val="left"/>
        <w:outlineLvl w:val="2"/>
        <w:rPr>
          <w:rFonts w:ascii="宋体" w:hAnsi="宋体"/>
          <w:b/>
          <w:color w:val="auto"/>
          <w:sz w:val="24"/>
          <w:highlight w:val="none"/>
        </w:rPr>
      </w:pPr>
      <w:bookmarkStart w:id="301" w:name="_Toc15094"/>
      <w:bookmarkStart w:id="302" w:name="_Toc1653"/>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bookmarkEnd w:id="301"/>
      <w:bookmarkEnd w:id="302"/>
    </w:p>
    <w:p w14:paraId="7EBE2E8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1083F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CE153F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D7541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966117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C66A13F">
      <w:pPr>
        <w:pStyle w:val="3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CEC437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566572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04C53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9B9D3E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D025634">
      <w:pPr>
        <w:pStyle w:val="3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FF2B952">
      <w:pPr>
        <w:pStyle w:val="3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F27B74D">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03" w:name="_Toc28710"/>
      <w:bookmarkStart w:id="304" w:name="_Toc27236"/>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bookmarkEnd w:id="303"/>
      <w:bookmarkEnd w:id="304"/>
    </w:p>
    <w:p w14:paraId="34A17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EF227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0C1CEA3">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05" w:name="_Toc15013"/>
      <w:bookmarkStart w:id="306" w:name="_Toc31450"/>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bookmarkEnd w:id="305"/>
      <w:bookmarkEnd w:id="306"/>
    </w:p>
    <w:p w14:paraId="02514C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7AA48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A5F47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3BC7F33">
      <w:pPr>
        <w:autoSpaceDE w:val="0"/>
        <w:autoSpaceDN w:val="0"/>
        <w:adjustRightInd w:val="0"/>
        <w:snapToGrid w:val="0"/>
        <w:spacing w:before="0" w:line="400" w:lineRule="exact"/>
        <w:jc w:val="left"/>
        <w:outlineLvl w:val="2"/>
        <w:rPr>
          <w:rFonts w:hint="eastAsia" w:ascii="宋体" w:hAnsi="宋体"/>
          <w:b/>
          <w:bCs/>
          <w:color w:val="auto"/>
          <w:sz w:val="24"/>
          <w:highlight w:val="none"/>
        </w:rPr>
      </w:pPr>
      <w:bookmarkStart w:id="307" w:name="_Toc21080"/>
      <w:bookmarkStart w:id="308" w:name="_Toc26101"/>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bookmarkEnd w:id="307"/>
      <w:bookmarkEnd w:id="308"/>
    </w:p>
    <w:p w14:paraId="0D148E58">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E1966C0">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5054A90">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BC9ECA9">
      <w:pPr>
        <w:autoSpaceDE w:val="0"/>
        <w:autoSpaceDN w:val="0"/>
        <w:adjustRightInd w:val="0"/>
        <w:snapToGrid w:val="0"/>
        <w:spacing w:before="0" w:line="400" w:lineRule="exact"/>
        <w:jc w:val="left"/>
        <w:outlineLvl w:val="2"/>
        <w:rPr>
          <w:rFonts w:ascii="宋体" w:hAnsi="宋体"/>
          <w:color w:val="auto"/>
          <w:sz w:val="24"/>
          <w:highlight w:val="none"/>
        </w:rPr>
      </w:pPr>
      <w:bookmarkStart w:id="309" w:name="_Toc10432"/>
      <w:bookmarkStart w:id="310" w:name="_Toc14396"/>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bookmarkEnd w:id="309"/>
      <w:bookmarkEnd w:id="310"/>
    </w:p>
    <w:p w14:paraId="7CDA7B2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74822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D51BCD2">
      <w:pPr>
        <w:pStyle w:val="8"/>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4D0664B">
      <w:pPr>
        <w:autoSpaceDE w:val="0"/>
        <w:autoSpaceDN w:val="0"/>
        <w:adjustRightInd w:val="0"/>
        <w:snapToGrid w:val="0"/>
        <w:spacing w:before="0" w:line="400" w:lineRule="exact"/>
        <w:jc w:val="left"/>
        <w:outlineLvl w:val="2"/>
        <w:rPr>
          <w:rFonts w:hint="eastAsia" w:ascii="宋体" w:hAnsi="宋体"/>
          <w:b/>
          <w:color w:val="auto"/>
          <w:sz w:val="24"/>
          <w:highlight w:val="none"/>
        </w:rPr>
      </w:pPr>
      <w:bookmarkStart w:id="311" w:name="_Toc1883"/>
      <w:bookmarkStart w:id="312" w:name="_Toc2021"/>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bookmarkEnd w:id="311"/>
      <w:bookmarkEnd w:id="312"/>
    </w:p>
    <w:p w14:paraId="0857E487">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695E3F">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6A3A6E3">
      <w:pPr>
        <w:numPr>
          <w:ilvl w:val="-1"/>
          <w:numId w:val="0"/>
        </w:numPr>
        <w:autoSpaceDE w:val="0"/>
        <w:autoSpaceDN w:val="0"/>
        <w:adjustRightInd w:val="0"/>
        <w:snapToGrid w:val="0"/>
        <w:spacing w:before="0" w:line="400" w:lineRule="exact"/>
        <w:jc w:val="left"/>
        <w:outlineLvl w:val="2"/>
        <w:rPr>
          <w:rFonts w:ascii="宋体" w:hAnsi="宋体"/>
          <w:b/>
          <w:color w:val="auto"/>
          <w:sz w:val="24"/>
          <w:highlight w:val="none"/>
        </w:rPr>
      </w:pPr>
      <w:bookmarkStart w:id="313" w:name="_Toc416"/>
      <w:bookmarkStart w:id="314" w:name="_Toc22275"/>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bookmarkEnd w:id="313"/>
      <w:bookmarkEnd w:id="314"/>
    </w:p>
    <w:p w14:paraId="2E523AD2">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AC78725">
      <w:pPr>
        <w:pStyle w:val="3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EE78FA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7713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765668">
      <w:pPr>
        <w:numPr>
          <w:ilvl w:val="0"/>
          <w:numId w:val="19"/>
        </w:numPr>
        <w:adjustRightInd w:val="0"/>
        <w:snapToGrid w:val="0"/>
        <w:spacing w:before="0" w:line="400" w:lineRule="exact"/>
        <w:jc w:val="left"/>
        <w:outlineLvl w:val="2"/>
        <w:rPr>
          <w:rFonts w:ascii="宋体" w:hAnsi="宋体"/>
          <w:b/>
          <w:bCs/>
          <w:color w:val="auto"/>
          <w:sz w:val="24"/>
          <w:highlight w:val="none"/>
        </w:rPr>
      </w:pPr>
      <w:bookmarkStart w:id="315" w:name="_Toc17492"/>
      <w:bookmarkStart w:id="316" w:name="_Toc21565"/>
      <w:r>
        <w:rPr>
          <w:rFonts w:hint="eastAsia" w:ascii="宋体" w:hAnsi="宋体"/>
          <w:b/>
          <w:bCs/>
          <w:color w:val="auto"/>
          <w:sz w:val="24"/>
          <w:highlight w:val="none"/>
        </w:rPr>
        <w:t>合同未尽事项</w:t>
      </w:r>
      <w:bookmarkEnd w:id="315"/>
      <w:bookmarkEnd w:id="316"/>
    </w:p>
    <w:p w14:paraId="0D58204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A723530">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17" w:name="_Toc20313"/>
    </w:p>
    <w:p w14:paraId="08709763">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F89C100">
      <w:pPr>
        <w:pStyle w:val="3"/>
        <w:adjustRightInd w:val="0"/>
        <w:snapToGrid w:val="0"/>
        <w:jc w:val="center"/>
        <w:rPr>
          <w:rFonts w:ascii="黑体" w:hAnsi="华文中宋" w:eastAsia="黑体"/>
          <w:b w:val="0"/>
          <w:bCs w:val="0"/>
          <w:sz w:val="28"/>
          <w:szCs w:val="28"/>
        </w:rPr>
      </w:pPr>
      <w:bookmarkStart w:id="318" w:name="_Toc19319"/>
      <w:r>
        <w:rPr>
          <w:rFonts w:hint="eastAsia" w:ascii="黑体" w:hAnsi="华文中宋" w:eastAsia="黑体"/>
          <w:b w:val="0"/>
          <w:bCs w:val="0"/>
          <w:sz w:val="28"/>
          <w:szCs w:val="28"/>
        </w:rPr>
        <w:t>第三节 政府采购合同专用条款</w:t>
      </w:r>
      <w:bookmarkEnd w:id="317"/>
      <w:bookmarkEnd w:id="31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387A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413F8A">
            <w:pPr>
              <w:adjustRightInd w:val="0"/>
              <w:snapToGrid w:val="0"/>
              <w:jc w:val="center"/>
              <w:rPr>
                <w:rFonts w:ascii="宋体" w:hAnsi="宋体"/>
                <w:szCs w:val="21"/>
              </w:rPr>
            </w:pPr>
            <w:r>
              <w:rPr>
                <w:rFonts w:hint="eastAsia" w:ascii="宋体" w:hAnsi="宋体"/>
                <w:szCs w:val="21"/>
              </w:rPr>
              <w:t>第二节</w:t>
            </w:r>
          </w:p>
          <w:p w14:paraId="226CDAF1">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F3ECCCE">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9E3BC24">
            <w:pPr>
              <w:adjustRightInd w:val="0"/>
              <w:snapToGrid w:val="0"/>
              <w:jc w:val="left"/>
              <w:rPr>
                <w:rFonts w:ascii="宋体" w:hAnsi="宋体"/>
                <w:szCs w:val="21"/>
              </w:rPr>
            </w:pPr>
          </w:p>
        </w:tc>
      </w:tr>
      <w:tr w14:paraId="1027EC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744387F">
            <w:pPr>
              <w:adjustRightInd w:val="0"/>
              <w:snapToGrid w:val="0"/>
              <w:jc w:val="center"/>
              <w:rPr>
                <w:rFonts w:ascii="宋体" w:hAnsi="宋体"/>
                <w:szCs w:val="21"/>
              </w:rPr>
            </w:pPr>
            <w:r>
              <w:rPr>
                <w:rFonts w:hint="eastAsia" w:ascii="宋体" w:hAnsi="宋体"/>
                <w:szCs w:val="21"/>
              </w:rPr>
              <w:t>第二节</w:t>
            </w:r>
          </w:p>
          <w:p w14:paraId="63149326">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4F14A2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85C8DD2">
            <w:pPr>
              <w:adjustRightInd w:val="0"/>
              <w:snapToGrid w:val="0"/>
              <w:jc w:val="left"/>
              <w:rPr>
                <w:rFonts w:ascii="宋体" w:hAnsi="宋体" w:eastAsia="宋体" w:cs="Times New Roman"/>
                <w:kern w:val="2"/>
                <w:sz w:val="21"/>
                <w:szCs w:val="21"/>
                <w:lang w:val="en-US" w:eastAsia="zh-CN" w:bidi="ar-SA"/>
              </w:rPr>
            </w:pPr>
          </w:p>
        </w:tc>
      </w:tr>
      <w:tr w14:paraId="72457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121766">
            <w:pPr>
              <w:adjustRightInd w:val="0"/>
              <w:snapToGrid w:val="0"/>
              <w:jc w:val="center"/>
              <w:rPr>
                <w:rFonts w:ascii="宋体" w:hAnsi="宋体"/>
                <w:szCs w:val="21"/>
              </w:rPr>
            </w:pPr>
            <w:r>
              <w:rPr>
                <w:rFonts w:hint="eastAsia" w:ascii="宋体" w:hAnsi="宋体"/>
                <w:szCs w:val="21"/>
              </w:rPr>
              <w:t>第二节</w:t>
            </w:r>
          </w:p>
          <w:p w14:paraId="4DCCAD0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27D1AD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8A1C92F">
            <w:pPr>
              <w:adjustRightInd w:val="0"/>
              <w:snapToGrid w:val="0"/>
              <w:jc w:val="left"/>
              <w:rPr>
                <w:rFonts w:ascii="宋体" w:hAnsi="宋体" w:eastAsia="宋体" w:cs="Times New Roman"/>
                <w:kern w:val="2"/>
                <w:sz w:val="21"/>
                <w:szCs w:val="21"/>
                <w:lang w:val="en-US" w:eastAsia="zh-CN" w:bidi="ar-SA"/>
              </w:rPr>
            </w:pPr>
          </w:p>
        </w:tc>
      </w:tr>
      <w:tr w14:paraId="6B8E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02B67D">
            <w:pPr>
              <w:adjustRightInd w:val="0"/>
              <w:snapToGrid w:val="0"/>
              <w:jc w:val="center"/>
              <w:rPr>
                <w:rFonts w:ascii="宋体" w:hAnsi="宋体"/>
                <w:szCs w:val="21"/>
              </w:rPr>
            </w:pPr>
            <w:r>
              <w:rPr>
                <w:rFonts w:hint="eastAsia" w:ascii="宋体" w:hAnsi="宋体"/>
                <w:szCs w:val="21"/>
              </w:rPr>
              <w:t>第二节</w:t>
            </w:r>
          </w:p>
          <w:p w14:paraId="39FF6B4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A54DC6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70948F5">
            <w:pPr>
              <w:adjustRightInd w:val="0"/>
              <w:snapToGrid w:val="0"/>
              <w:jc w:val="left"/>
              <w:rPr>
                <w:rFonts w:ascii="宋体" w:hAnsi="宋体" w:eastAsia="宋体" w:cs="Times New Roman"/>
                <w:kern w:val="2"/>
                <w:sz w:val="21"/>
                <w:szCs w:val="21"/>
                <w:lang w:val="en-US" w:eastAsia="zh-CN" w:bidi="ar-SA"/>
              </w:rPr>
            </w:pPr>
          </w:p>
        </w:tc>
      </w:tr>
      <w:tr w14:paraId="55646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C7895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5F9F5E3">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21D87D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4732E04">
            <w:pPr>
              <w:adjustRightInd w:val="0"/>
              <w:snapToGrid w:val="0"/>
              <w:jc w:val="left"/>
              <w:rPr>
                <w:rFonts w:ascii="宋体" w:hAnsi="宋体" w:eastAsia="宋体" w:cs="Times New Roman"/>
                <w:kern w:val="2"/>
                <w:sz w:val="21"/>
                <w:szCs w:val="21"/>
                <w:lang w:val="en-US" w:eastAsia="zh-CN" w:bidi="ar-SA"/>
              </w:rPr>
            </w:pPr>
          </w:p>
        </w:tc>
      </w:tr>
      <w:tr w14:paraId="4FF00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2C7A8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7FB2B66">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F93275A">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3946765">
            <w:pPr>
              <w:adjustRightInd w:val="0"/>
              <w:snapToGrid w:val="0"/>
              <w:jc w:val="left"/>
              <w:rPr>
                <w:rFonts w:ascii="宋体" w:hAnsi="宋体" w:eastAsia="宋体" w:cs="Times New Roman"/>
                <w:kern w:val="2"/>
                <w:sz w:val="21"/>
                <w:szCs w:val="21"/>
                <w:lang w:val="en-US" w:eastAsia="zh-CN" w:bidi="ar-SA"/>
              </w:rPr>
            </w:pPr>
          </w:p>
        </w:tc>
      </w:tr>
      <w:tr w14:paraId="3DCBE3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13ACB50">
            <w:pPr>
              <w:adjustRightInd w:val="0"/>
              <w:snapToGrid w:val="0"/>
              <w:jc w:val="center"/>
              <w:rPr>
                <w:rFonts w:ascii="宋体" w:hAnsi="宋体"/>
                <w:szCs w:val="21"/>
              </w:rPr>
            </w:pPr>
            <w:r>
              <w:rPr>
                <w:rFonts w:hint="eastAsia" w:ascii="宋体" w:hAnsi="宋体"/>
                <w:szCs w:val="21"/>
              </w:rPr>
              <w:t>第二节</w:t>
            </w:r>
          </w:p>
          <w:p w14:paraId="2F8701A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9E55E7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5CBFF36"/>
        </w:tc>
      </w:tr>
      <w:tr w14:paraId="26DB6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4CD968B">
            <w:pPr>
              <w:adjustRightInd w:val="0"/>
              <w:snapToGrid w:val="0"/>
              <w:jc w:val="center"/>
              <w:rPr>
                <w:rFonts w:hint="eastAsia" w:ascii="宋体" w:hAnsi="宋体"/>
                <w:szCs w:val="21"/>
              </w:rPr>
            </w:pPr>
          </w:p>
        </w:tc>
        <w:tc>
          <w:tcPr>
            <w:tcW w:w="1742" w:type="dxa"/>
            <w:vAlign w:val="center"/>
          </w:tcPr>
          <w:p w14:paraId="2B7897B9">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DE16052">
            <w:pPr>
              <w:rPr>
                <w:rFonts w:hint="eastAsia"/>
              </w:rPr>
            </w:pPr>
          </w:p>
        </w:tc>
      </w:tr>
      <w:tr w14:paraId="70011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1BBC2B5">
            <w:pPr>
              <w:adjustRightInd w:val="0"/>
              <w:snapToGrid w:val="0"/>
              <w:jc w:val="center"/>
              <w:rPr>
                <w:rFonts w:ascii="宋体" w:hAnsi="宋体"/>
                <w:szCs w:val="21"/>
              </w:rPr>
            </w:pPr>
            <w:r>
              <w:rPr>
                <w:rFonts w:hint="eastAsia" w:ascii="宋体" w:hAnsi="宋体"/>
                <w:szCs w:val="21"/>
              </w:rPr>
              <w:t>第二节</w:t>
            </w:r>
          </w:p>
          <w:p w14:paraId="254BE99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ED03ACF">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E4AD8CF">
            <w:pPr>
              <w:rPr>
                <w:rFonts w:hint="eastAsia"/>
              </w:rPr>
            </w:pPr>
          </w:p>
        </w:tc>
      </w:tr>
      <w:tr w14:paraId="4EDBA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DF9A3FF">
            <w:pPr>
              <w:adjustRightInd w:val="0"/>
              <w:snapToGrid w:val="0"/>
              <w:jc w:val="center"/>
              <w:rPr>
                <w:rFonts w:ascii="宋体" w:hAnsi="宋体"/>
                <w:szCs w:val="21"/>
              </w:rPr>
            </w:pPr>
            <w:r>
              <w:rPr>
                <w:rFonts w:hint="eastAsia" w:ascii="宋体" w:hAnsi="宋体"/>
                <w:szCs w:val="21"/>
              </w:rPr>
              <w:t>第二节</w:t>
            </w:r>
          </w:p>
          <w:p w14:paraId="44F7767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87DD42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13AC7262">
            <w:pPr>
              <w:rPr>
                <w:rFonts w:hint="eastAsia"/>
              </w:rPr>
            </w:pPr>
          </w:p>
        </w:tc>
      </w:tr>
      <w:tr w14:paraId="6FA58B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31E05C">
            <w:pPr>
              <w:adjustRightInd w:val="0"/>
              <w:snapToGrid w:val="0"/>
              <w:jc w:val="center"/>
              <w:rPr>
                <w:rFonts w:ascii="宋体" w:hAnsi="宋体"/>
                <w:szCs w:val="21"/>
              </w:rPr>
            </w:pPr>
            <w:r>
              <w:rPr>
                <w:rFonts w:hint="eastAsia" w:ascii="宋体" w:hAnsi="宋体"/>
                <w:szCs w:val="21"/>
              </w:rPr>
              <w:t>第二节</w:t>
            </w:r>
          </w:p>
          <w:p w14:paraId="430BDA5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5E180A8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13C157F">
            <w:pPr>
              <w:autoSpaceDE w:val="0"/>
              <w:autoSpaceDN w:val="0"/>
              <w:adjustRightInd w:val="0"/>
              <w:snapToGrid w:val="0"/>
              <w:ind w:firstLine="420" w:firstLineChars="200"/>
              <w:jc w:val="left"/>
              <w:rPr>
                <w:rFonts w:ascii="宋体" w:hAnsi="宋体"/>
                <w:szCs w:val="21"/>
              </w:rPr>
            </w:pPr>
          </w:p>
        </w:tc>
      </w:tr>
      <w:tr w14:paraId="0BC23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3EECC">
            <w:pPr>
              <w:adjustRightInd w:val="0"/>
              <w:snapToGrid w:val="0"/>
              <w:jc w:val="center"/>
              <w:rPr>
                <w:rFonts w:ascii="宋体" w:hAnsi="宋体"/>
                <w:szCs w:val="21"/>
              </w:rPr>
            </w:pPr>
            <w:r>
              <w:rPr>
                <w:rFonts w:hint="eastAsia" w:ascii="宋体" w:hAnsi="宋体"/>
                <w:szCs w:val="21"/>
              </w:rPr>
              <w:t>第二节</w:t>
            </w:r>
          </w:p>
          <w:p w14:paraId="5A2F66F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B1E8C8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7659BB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7039E71">
            <w:pPr>
              <w:adjustRightInd w:val="0"/>
              <w:snapToGrid w:val="0"/>
              <w:jc w:val="left"/>
              <w:rPr>
                <w:rFonts w:ascii="宋体" w:hAnsi="宋体"/>
                <w:szCs w:val="21"/>
              </w:rPr>
            </w:pPr>
          </w:p>
        </w:tc>
      </w:tr>
      <w:tr w14:paraId="13C32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03C2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2A064A1">
            <w:pPr>
              <w:pStyle w:val="3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6EE3A131">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80B85A2">
            <w:pPr>
              <w:adjustRightInd w:val="0"/>
              <w:snapToGrid w:val="0"/>
              <w:jc w:val="left"/>
              <w:rPr>
                <w:rFonts w:ascii="宋体" w:hAnsi="宋体"/>
                <w:szCs w:val="21"/>
              </w:rPr>
            </w:pPr>
          </w:p>
        </w:tc>
      </w:tr>
      <w:tr w14:paraId="1EBC3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7AFFC49">
            <w:pPr>
              <w:adjustRightInd w:val="0"/>
              <w:snapToGrid w:val="0"/>
              <w:jc w:val="center"/>
              <w:rPr>
                <w:rFonts w:ascii="宋体" w:hAnsi="宋体"/>
                <w:szCs w:val="21"/>
              </w:rPr>
            </w:pPr>
            <w:r>
              <w:rPr>
                <w:rFonts w:hint="eastAsia" w:ascii="宋体" w:hAnsi="宋体"/>
                <w:szCs w:val="21"/>
              </w:rPr>
              <w:t>第二节</w:t>
            </w:r>
          </w:p>
          <w:p w14:paraId="4F9BA4B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863D01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3595D29">
            <w:pPr>
              <w:adjustRightInd w:val="0"/>
              <w:snapToGrid w:val="0"/>
              <w:jc w:val="left"/>
              <w:rPr>
                <w:rFonts w:ascii="宋体" w:hAnsi="宋体"/>
                <w:szCs w:val="21"/>
              </w:rPr>
            </w:pPr>
          </w:p>
        </w:tc>
      </w:tr>
      <w:tr w14:paraId="2D523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AE6694D">
            <w:pPr>
              <w:adjustRightInd w:val="0"/>
              <w:snapToGrid w:val="0"/>
              <w:jc w:val="center"/>
              <w:rPr>
                <w:rFonts w:hint="eastAsia" w:ascii="宋体" w:hAnsi="宋体"/>
                <w:szCs w:val="21"/>
              </w:rPr>
            </w:pPr>
            <w:r>
              <w:rPr>
                <w:rFonts w:hint="eastAsia" w:ascii="宋体" w:hAnsi="宋体"/>
                <w:szCs w:val="21"/>
              </w:rPr>
              <w:t>第二节</w:t>
            </w:r>
          </w:p>
          <w:p w14:paraId="7BC6695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FA5EAC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25181BB">
            <w:pPr>
              <w:adjustRightInd w:val="0"/>
              <w:snapToGrid w:val="0"/>
              <w:jc w:val="left"/>
              <w:rPr>
                <w:rFonts w:ascii="宋体" w:hAnsi="宋体"/>
                <w:szCs w:val="21"/>
              </w:rPr>
            </w:pPr>
          </w:p>
        </w:tc>
      </w:tr>
      <w:tr w14:paraId="5F58F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6EB489">
            <w:pPr>
              <w:adjustRightInd w:val="0"/>
              <w:snapToGrid w:val="0"/>
              <w:jc w:val="center"/>
              <w:rPr>
                <w:rFonts w:hint="eastAsia" w:ascii="宋体" w:hAnsi="宋体"/>
                <w:szCs w:val="21"/>
              </w:rPr>
            </w:pPr>
            <w:r>
              <w:rPr>
                <w:rFonts w:hint="eastAsia" w:ascii="宋体" w:hAnsi="宋体"/>
                <w:szCs w:val="21"/>
              </w:rPr>
              <w:t>第二节</w:t>
            </w:r>
          </w:p>
          <w:p w14:paraId="045782F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9827E70">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2251BEB">
            <w:pPr>
              <w:adjustRightInd w:val="0"/>
              <w:snapToGrid w:val="0"/>
              <w:jc w:val="left"/>
              <w:rPr>
                <w:rFonts w:ascii="宋体" w:hAnsi="宋体"/>
                <w:szCs w:val="21"/>
              </w:rPr>
            </w:pPr>
          </w:p>
        </w:tc>
      </w:tr>
      <w:tr w14:paraId="0E6BA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3192432">
            <w:pPr>
              <w:adjustRightInd w:val="0"/>
              <w:snapToGrid w:val="0"/>
              <w:jc w:val="center"/>
              <w:rPr>
                <w:rFonts w:ascii="宋体" w:hAnsi="宋体"/>
                <w:szCs w:val="21"/>
              </w:rPr>
            </w:pPr>
            <w:r>
              <w:rPr>
                <w:rFonts w:hint="eastAsia" w:ascii="宋体" w:hAnsi="宋体"/>
                <w:szCs w:val="21"/>
              </w:rPr>
              <w:t>第二节</w:t>
            </w:r>
          </w:p>
          <w:p w14:paraId="290D492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972E3D0">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F4A738E">
            <w:pPr>
              <w:adjustRightInd w:val="0"/>
              <w:snapToGrid w:val="0"/>
              <w:jc w:val="left"/>
              <w:rPr>
                <w:rFonts w:ascii="宋体" w:hAnsi="宋体"/>
                <w:szCs w:val="21"/>
              </w:rPr>
            </w:pPr>
          </w:p>
        </w:tc>
      </w:tr>
      <w:tr w14:paraId="75CA7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4856E61">
            <w:pPr>
              <w:adjustRightInd w:val="0"/>
              <w:snapToGrid w:val="0"/>
              <w:jc w:val="center"/>
              <w:rPr>
                <w:rFonts w:ascii="宋体" w:hAnsi="宋体"/>
                <w:szCs w:val="21"/>
              </w:rPr>
            </w:pPr>
            <w:r>
              <w:rPr>
                <w:rFonts w:hint="eastAsia" w:ascii="宋体" w:hAnsi="宋体"/>
                <w:szCs w:val="21"/>
              </w:rPr>
              <w:t>第二节</w:t>
            </w:r>
          </w:p>
          <w:p w14:paraId="33B876A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25ABF01">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069D8FA2">
            <w:pPr>
              <w:adjustRightInd w:val="0"/>
              <w:snapToGrid w:val="0"/>
              <w:jc w:val="left"/>
              <w:rPr>
                <w:rFonts w:ascii="宋体" w:hAnsi="宋体"/>
                <w:szCs w:val="21"/>
              </w:rPr>
            </w:pPr>
          </w:p>
        </w:tc>
      </w:tr>
      <w:tr w14:paraId="6E438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D7014E">
            <w:pPr>
              <w:adjustRightInd w:val="0"/>
              <w:snapToGrid w:val="0"/>
              <w:jc w:val="center"/>
              <w:rPr>
                <w:rFonts w:ascii="宋体" w:hAnsi="宋体"/>
                <w:szCs w:val="21"/>
              </w:rPr>
            </w:pPr>
            <w:r>
              <w:rPr>
                <w:rFonts w:hint="eastAsia" w:ascii="宋体" w:hAnsi="宋体"/>
                <w:szCs w:val="21"/>
              </w:rPr>
              <w:t>第二节</w:t>
            </w:r>
          </w:p>
          <w:p w14:paraId="64B7DD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5C60B8">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7369F01">
            <w:pPr>
              <w:adjustRightInd w:val="0"/>
              <w:snapToGrid w:val="0"/>
              <w:jc w:val="left"/>
              <w:rPr>
                <w:rFonts w:ascii="宋体" w:hAnsi="宋体"/>
                <w:szCs w:val="21"/>
              </w:rPr>
            </w:pPr>
          </w:p>
        </w:tc>
      </w:tr>
      <w:tr w14:paraId="147FC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59C8A1">
            <w:pPr>
              <w:adjustRightInd w:val="0"/>
              <w:snapToGrid w:val="0"/>
              <w:jc w:val="center"/>
              <w:rPr>
                <w:rFonts w:ascii="宋体" w:hAnsi="宋体"/>
                <w:szCs w:val="21"/>
              </w:rPr>
            </w:pPr>
            <w:r>
              <w:rPr>
                <w:rFonts w:hint="eastAsia" w:ascii="宋体" w:hAnsi="宋体"/>
                <w:szCs w:val="21"/>
              </w:rPr>
              <w:t>第二节</w:t>
            </w:r>
          </w:p>
          <w:p w14:paraId="0094E25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476C52D">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59831F6">
            <w:pPr>
              <w:adjustRightInd w:val="0"/>
              <w:snapToGrid w:val="0"/>
              <w:jc w:val="left"/>
              <w:rPr>
                <w:rFonts w:ascii="宋体" w:hAnsi="宋体"/>
                <w:szCs w:val="21"/>
              </w:rPr>
            </w:pPr>
          </w:p>
        </w:tc>
      </w:tr>
      <w:tr w14:paraId="2ADBB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8150A2">
            <w:pPr>
              <w:adjustRightInd w:val="0"/>
              <w:snapToGrid w:val="0"/>
              <w:jc w:val="center"/>
              <w:rPr>
                <w:rFonts w:ascii="宋体" w:hAnsi="宋体"/>
                <w:szCs w:val="21"/>
              </w:rPr>
            </w:pPr>
            <w:r>
              <w:rPr>
                <w:rFonts w:hint="eastAsia" w:ascii="宋体" w:hAnsi="宋体"/>
                <w:szCs w:val="21"/>
              </w:rPr>
              <w:t>第二节</w:t>
            </w:r>
          </w:p>
          <w:p w14:paraId="52E0E18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0C701A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2C2E0C2">
            <w:pPr>
              <w:adjustRightInd w:val="0"/>
              <w:snapToGrid w:val="0"/>
              <w:jc w:val="left"/>
              <w:rPr>
                <w:rFonts w:ascii="宋体" w:hAnsi="宋体"/>
                <w:szCs w:val="21"/>
                <w:u w:val="single"/>
              </w:rPr>
            </w:pPr>
          </w:p>
        </w:tc>
      </w:tr>
      <w:tr w14:paraId="1B877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FAF0AE">
            <w:pPr>
              <w:adjustRightInd w:val="0"/>
              <w:snapToGrid w:val="0"/>
              <w:jc w:val="center"/>
              <w:rPr>
                <w:rFonts w:ascii="宋体" w:hAnsi="宋体"/>
                <w:szCs w:val="21"/>
              </w:rPr>
            </w:pPr>
            <w:r>
              <w:rPr>
                <w:rFonts w:hint="eastAsia" w:ascii="宋体" w:hAnsi="宋体"/>
                <w:szCs w:val="21"/>
              </w:rPr>
              <w:t>第二节</w:t>
            </w:r>
          </w:p>
          <w:p w14:paraId="1D0F4B8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F4DBC21">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B794B84">
            <w:pPr>
              <w:adjustRightInd w:val="0"/>
              <w:snapToGrid w:val="0"/>
              <w:jc w:val="left"/>
              <w:rPr>
                <w:rFonts w:ascii="宋体" w:hAnsi="宋体"/>
                <w:szCs w:val="21"/>
                <w:u w:val="single"/>
              </w:rPr>
            </w:pPr>
          </w:p>
        </w:tc>
      </w:tr>
      <w:tr w14:paraId="29329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1800F98">
            <w:pPr>
              <w:adjustRightInd w:val="0"/>
              <w:snapToGrid w:val="0"/>
              <w:jc w:val="center"/>
              <w:rPr>
                <w:rFonts w:ascii="宋体" w:hAnsi="宋体"/>
                <w:szCs w:val="21"/>
              </w:rPr>
            </w:pPr>
            <w:r>
              <w:rPr>
                <w:rFonts w:hint="eastAsia" w:ascii="宋体" w:hAnsi="宋体"/>
                <w:szCs w:val="21"/>
              </w:rPr>
              <w:t>第二节</w:t>
            </w:r>
          </w:p>
          <w:p w14:paraId="044130E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C942153">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841BFB1">
            <w:pPr>
              <w:adjustRightInd w:val="0"/>
              <w:snapToGrid w:val="0"/>
              <w:jc w:val="left"/>
              <w:rPr>
                <w:rFonts w:ascii="宋体" w:hAnsi="宋体"/>
                <w:szCs w:val="21"/>
                <w:u w:val="single"/>
              </w:rPr>
            </w:pPr>
          </w:p>
        </w:tc>
      </w:tr>
      <w:tr w14:paraId="40F1C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5C1695A">
            <w:pPr>
              <w:adjustRightInd w:val="0"/>
              <w:snapToGrid w:val="0"/>
              <w:jc w:val="center"/>
              <w:rPr>
                <w:rFonts w:ascii="宋体" w:hAnsi="宋体"/>
                <w:szCs w:val="21"/>
              </w:rPr>
            </w:pPr>
            <w:r>
              <w:rPr>
                <w:rFonts w:hint="eastAsia" w:ascii="宋体" w:hAnsi="宋体"/>
                <w:szCs w:val="21"/>
              </w:rPr>
              <w:t>第二节</w:t>
            </w:r>
          </w:p>
          <w:p w14:paraId="6CC7D49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17CE50A">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8E00B1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F1F0747">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8E55CE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9DCB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F45978A">
            <w:pPr>
              <w:adjustRightInd w:val="0"/>
              <w:snapToGrid w:val="0"/>
              <w:jc w:val="center"/>
              <w:rPr>
                <w:rFonts w:ascii="宋体" w:hAnsi="宋体"/>
                <w:szCs w:val="21"/>
              </w:rPr>
            </w:pPr>
            <w:r>
              <w:rPr>
                <w:rFonts w:hint="eastAsia" w:ascii="宋体" w:hAnsi="宋体"/>
                <w:szCs w:val="21"/>
              </w:rPr>
              <w:t>第二节</w:t>
            </w:r>
          </w:p>
          <w:p w14:paraId="07EE5DED">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E6180F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CC5F769">
            <w:pPr>
              <w:adjustRightInd w:val="0"/>
              <w:snapToGrid w:val="0"/>
              <w:jc w:val="left"/>
              <w:rPr>
                <w:rFonts w:hint="default" w:ascii="宋体" w:hAnsi="宋体" w:eastAsia="宋体"/>
                <w:szCs w:val="21"/>
                <w:lang w:val="en-US" w:eastAsia="zh-CN"/>
              </w:rPr>
            </w:pPr>
          </w:p>
        </w:tc>
      </w:tr>
    </w:tbl>
    <w:p w14:paraId="17568044"/>
    <w:p w14:paraId="47D1FC70"/>
    <w:p w14:paraId="5D369199"/>
    <w:sectPr>
      <w:headerReference r:id="rId42" w:type="default"/>
      <w:footerReference r:id="rId43" w:type="default"/>
      <w:pgSz w:w="11907" w:h="16840"/>
      <w:pgMar w:top="1118" w:right="1736" w:bottom="1264" w:left="1724" w:header="878" w:footer="108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A02D99C-DA73-4871-BFD6-D575CD250EA9}"/>
  </w:font>
  <w:font w:name="Arial">
    <w:panose1 w:val="020B0604020202020204"/>
    <w:charset w:val="01"/>
    <w:family w:val="swiss"/>
    <w:pitch w:val="default"/>
    <w:sig w:usb0="E0002EFF" w:usb1="C000785B" w:usb2="00000009" w:usb3="00000000" w:csb0="400001FF" w:csb1="FFFF0000"/>
    <w:embedRegular r:id="rId2" w:fontKey="{2713451C-57EA-4F31-8012-79AD7BD71902}"/>
  </w:font>
  <w:font w:name="黑体">
    <w:panose1 w:val="02010609060101010101"/>
    <w:charset w:val="86"/>
    <w:family w:val="auto"/>
    <w:pitch w:val="default"/>
    <w:sig w:usb0="800002BF" w:usb1="38CF7CFA" w:usb2="00000016" w:usb3="00000000" w:csb0="00040001" w:csb1="00000000"/>
    <w:embedRegular r:id="rId3" w:fontKey="{6A6BE90C-58A4-4C52-A576-B89ED90983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EABC5B14-6340-4F57-A445-5F0C5BB3DA88}"/>
  </w:font>
  <w:font w:name="华文楷体">
    <w:panose1 w:val="02010600040101010101"/>
    <w:charset w:val="86"/>
    <w:family w:val="auto"/>
    <w:pitch w:val="default"/>
    <w:sig w:usb0="00000287" w:usb1="080F0000" w:usb2="00000000" w:usb3="00000000" w:csb0="0004009F" w:csb1="DFD70000"/>
    <w:embedRegular r:id="rId5" w:fontKey="{5B044A38-37DD-42C1-8B8C-38101FFDDC1A}"/>
  </w:font>
  <w:font w:name="仿宋">
    <w:panose1 w:val="02010609060101010101"/>
    <w:charset w:val="86"/>
    <w:family w:val="auto"/>
    <w:pitch w:val="default"/>
    <w:sig w:usb0="800002BF" w:usb1="38CF7CFA" w:usb2="00000016" w:usb3="00000000" w:csb0="00040001" w:csb1="00000000"/>
    <w:embedRegular r:id="rId6" w:fontKey="{479FF098-FAFD-46CD-A82B-EC66A4CAC10A}"/>
  </w:font>
  <w:font w:name="微软雅黑">
    <w:panose1 w:val="020B0503020204020204"/>
    <w:charset w:val="86"/>
    <w:family w:val="auto"/>
    <w:pitch w:val="default"/>
    <w:sig w:usb0="80000287" w:usb1="2ACF3C50" w:usb2="00000016" w:usb3="00000000" w:csb0="0004001F" w:csb1="00000000"/>
    <w:embedRegular r:id="rId7" w:fontKey="{DABE0C09-B127-4D50-BBA9-8E884A6BBAFA}"/>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8" w:fontKey="{767366BA-4291-48AC-BE41-A53575663935}"/>
  </w:font>
  <w:font w:name="汉仪书宋二S">
    <w:altName w:val="宋体"/>
    <w:panose1 w:val="00000000000000000000"/>
    <w:charset w:val="00"/>
    <w:family w:val="auto"/>
    <w:pitch w:val="default"/>
    <w:sig w:usb0="00000000" w:usb1="00000000" w:usb2="00000000" w:usb3="00000000" w:csb0="00000000" w:csb1="00000000"/>
    <w:embedRegular r:id="rId9" w:fontKey="{7584F773-0DF9-4F8E-9E79-4F54B7F0DC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4A9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F2A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5DF2A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8B7A">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92E23">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E892E23">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AD30">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08A87">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2E08A87">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8032">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A53B9">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F8A53B9">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F8FC">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11775">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011775">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D7F9">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13A1">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ADE13A1">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C420">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097AE">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23097AE">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9A70">
    <w:pPr>
      <w:pStyle w:val="1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16423">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516423">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044">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B6531">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85B6531">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779F">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2281">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7EB2281">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1BC1">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8B4C">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A018B4C">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4EE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651B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35651B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7B12">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66399">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266399">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AE37">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942D4">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1E942D4">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579C">
    <w:pPr>
      <w:pStyle w:val="1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0998">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17F33">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2D17F33">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1A1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62682">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8E62682">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3D1D">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21DEE">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1921DEE">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DF2C">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A583F">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CA583F">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434E">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E4366">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9E4366">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70D73">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575C">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6F0575C">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304A">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580A9">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3C580A9">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C5E4">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30F87">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CA30F87">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635F">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B68F">
    <w:pPr>
      <w:ind w:firstLine="3780" w:firstLineChars="18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7019">
    <w:pPr>
      <w:ind w:firstLine="3150" w:firstLineChars="15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10C7">
    <w:pPr>
      <w:ind w:firstLine="3360" w:firstLineChars="16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815">
    <w:pPr>
      <w:ind w:firstLine="3150" w:firstLineChars="15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E06F">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9681">
    <w:pPr>
      <w:pStyle w:val="1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A651">
    <w:pPr>
      <w:pStyle w:val="8"/>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4746">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3994">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E653">
    <w:pPr>
      <w:ind w:firstLine="3150" w:firstLineChars="15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B59A">
    <w:pPr>
      <w:ind w:firstLine="2940" w:firstLineChars="14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74A5">
    <w:pPr>
      <w:ind w:firstLine="3990" w:firstLineChars="19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8F56A">
    <w:pPr>
      <w:ind w:firstLine="4200" w:firstLineChars="20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8B19">
    <w:pPr>
      <w:ind w:firstLine="3360" w:firstLineChars="16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176A">
    <w:pPr>
      <w:ind w:firstLine="3780" w:firstLineChars="18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C01B9"/>
    <w:multiLevelType w:val="singleLevel"/>
    <w:tmpl w:val="BA2C01B9"/>
    <w:lvl w:ilvl="0" w:tentative="0">
      <w:start w:val="4"/>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B5F083B"/>
    <w:multiLevelType w:val="singleLevel"/>
    <w:tmpl w:val="CB5F083B"/>
    <w:lvl w:ilvl="0" w:tentative="0">
      <w:start w:val="1"/>
      <w:numFmt w:val="decimal"/>
      <w:lvlText w:val="%1."/>
      <w:lvlJc w:val="left"/>
      <w:pPr>
        <w:tabs>
          <w:tab w:val="left" w:pos="312"/>
        </w:tabs>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DFC7F9EF"/>
    <w:multiLevelType w:val="singleLevel"/>
    <w:tmpl w:val="DFC7F9EF"/>
    <w:lvl w:ilvl="0" w:tentative="0">
      <w:start w:val="8"/>
      <w:numFmt w:val="decimal"/>
      <w:suff w:val="nothing"/>
      <w:lvlText w:val="%1、"/>
      <w:lvlJc w:val="left"/>
    </w:lvl>
  </w:abstractNum>
  <w:abstractNum w:abstractNumId="8">
    <w:nsid w:val="F819E43E"/>
    <w:multiLevelType w:val="singleLevel"/>
    <w:tmpl w:val="F819E43E"/>
    <w:lvl w:ilvl="0" w:tentative="0">
      <w:start w:val="1"/>
      <w:numFmt w:val="decimal"/>
      <w:suff w:val="nothing"/>
      <w:lvlText w:val="%1、"/>
      <w:lvlJc w:val="left"/>
    </w:lvl>
  </w:abstractNum>
  <w:abstractNum w:abstractNumId="9">
    <w:nsid w:val="FE7DED0B"/>
    <w:multiLevelType w:val="singleLevel"/>
    <w:tmpl w:val="FE7DED0B"/>
    <w:lvl w:ilvl="0" w:tentative="0">
      <w:start w:val="3"/>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6"/>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2">
    <w:nsid w:val="15E612FC"/>
    <w:multiLevelType w:val="singleLevel"/>
    <w:tmpl w:val="15E612FC"/>
    <w:lvl w:ilvl="0" w:tentative="0">
      <w:start w:val="6"/>
      <w:numFmt w:val="chineseCounting"/>
      <w:suff w:val="nothing"/>
      <w:lvlText w:val="（%1）"/>
      <w:lvlJc w:val="left"/>
      <w:rPr>
        <w:rFonts w:hint="eastAsia"/>
      </w:rPr>
    </w:lvl>
  </w:abstractNum>
  <w:abstractNum w:abstractNumId="13">
    <w:nsid w:val="26D7FAE7"/>
    <w:multiLevelType w:val="singleLevel"/>
    <w:tmpl w:val="26D7FAE7"/>
    <w:lvl w:ilvl="0" w:tentative="0">
      <w:start w:val="1"/>
      <w:numFmt w:val="decimal"/>
      <w:suff w:val="nothing"/>
      <w:lvlText w:val="（%1）"/>
      <w:lvlJc w:val="left"/>
    </w:lvl>
  </w:abstractNum>
  <w:abstractNum w:abstractNumId="14">
    <w:nsid w:val="298E623C"/>
    <w:multiLevelType w:val="singleLevel"/>
    <w:tmpl w:val="298E623C"/>
    <w:lvl w:ilvl="0" w:tentative="0">
      <w:start w:val="3"/>
      <w:numFmt w:val="chineseCounting"/>
      <w:suff w:val="space"/>
      <w:lvlText w:val="第%1章"/>
      <w:lvlJc w:val="left"/>
      <w:rPr>
        <w:rFonts w:hint="eastAsia"/>
      </w:rPr>
    </w:lvl>
  </w:abstractNum>
  <w:abstractNum w:abstractNumId="15">
    <w:nsid w:val="3F9AEFA1"/>
    <w:multiLevelType w:val="singleLevel"/>
    <w:tmpl w:val="3F9AEFA1"/>
    <w:lvl w:ilvl="0" w:tentative="0">
      <w:start w:val="6"/>
      <w:numFmt w:val="decimal"/>
      <w:suff w:val="nothing"/>
      <w:lvlText w:val="%1、"/>
      <w:lvlJc w:val="left"/>
    </w:lvl>
  </w:abstractNum>
  <w:abstractNum w:abstractNumId="16">
    <w:nsid w:val="60FE979C"/>
    <w:multiLevelType w:val="singleLevel"/>
    <w:tmpl w:val="60FE979C"/>
    <w:lvl w:ilvl="0" w:tentative="0">
      <w:start w:val="2"/>
      <w:numFmt w:val="chineseCounting"/>
      <w:suff w:val="nothing"/>
      <w:lvlText w:val="（%1）"/>
      <w:lvlJc w:val="left"/>
      <w:rPr>
        <w:rFonts w:hint="eastAsia"/>
      </w:rPr>
    </w:lvl>
  </w:abstractNum>
  <w:abstractNum w:abstractNumId="17">
    <w:nsid w:val="74B30828"/>
    <w:multiLevelType w:val="singleLevel"/>
    <w:tmpl w:val="74B30828"/>
    <w:lvl w:ilvl="0" w:tentative="0">
      <w:start w:val="1"/>
      <w:numFmt w:val="decimal"/>
      <w:lvlText w:val="%1."/>
      <w:lvlJc w:val="left"/>
      <w:pPr>
        <w:tabs>
          <w:tab w:val="left" w:pos="312"/>
        </w:tabs>
      </w:pPr>
    </w:lvl>
  </w:abstractNum>
  <w:abstractNum w:abstractNumId="18">
    <w:nsid w:val="7A0F6431"/>
    <w:multiLevelType w:val="singleLevel"/>
    <w:tmpl w:val="7A0F6431"/>
    <w:lvl w:ilvl="0" w:tentative="0">
      <w:start w:val="1"/>
      <w:numFmt w:val="decimal"/>
      <w:suff w:val="space"/>
      <w:lvlText w:val="%1."/>
      <w:lvlJc w:val="left"/>
    </w:lvl>
  </w:abstractNum>
  <w:num w:numId="1">
    <w:abstractNumId w:val="11"/>
  </w:num>
  <w:num w:numId="2">
    <w:abstractNumId w:val="0"/>
  </w:num>
  <w:num w:numId="3">
    <w:abstractNumId w:val="16"/>
  </w:num>
  <w:num w:numId="4">
    <w:abstractNumId w:val="12"/>
  </w:num>
  <w:num w:numId="5">
    <w:abstractNumId w:val="7"/>
  </w:num>
  <w:num w:numId="6">
    <w:abstractNumId w:val="13"/>
  </w:num>
  <w:num w:numId="7">
    <w:abstractNumId w:val="9"/>
  </w:num>
  <w:num w:numId="8">
    <w:abstractNumId w:val="15"/>
  </w:num>
  <w:num w:numId="9">
    <w:abstractNumId w:val="2"/>
  </w:num>
  <w:num w:numId="10">
    <w:abstractNumId w:val="14"/>
  </w:num>
  <w:num w:numId="11">
    <w:abstractNumId w:val="8"/>
  </w:num>
  <w:num w:numId="12">
    <w:abstractNumId w:val="17"/>
  </w:num>
  <w:num w:numId="13">
    <w:abstractNumId w:val="18"/>
  </w:num>
  <w:num w:numId="14">
    <w:abstractNumId w:val="3"/>
  </w:num>
  <w:num w:numId="15">
    <w:abstractNumId w:val="10"/>
  </w:num>
  <w:num w:numId="16">
    <w:abstractNumId w:val="5"/>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ThkOWNhNDk5ODJiZjlhZTgyZTg0ZDdlMWViZDUifQ=="/>
    <w:docVar w:name="KSO_WPS_MARK_KEY" w:val="17219e19-0d9d-484e-a46b-711cd4c43509"/>
  </w:docVars>
  <w:rsids>
    <w:rsidRoot w:val="00172A27"/>
    <w:rsid w:val="00047197"/>
    <w:rsid w:val="00061CBB"/>
    <w:rsid w:val="000942B7"/>
    <w:rsid w:val="000E1F5E"/>
    <w:rsid w:val="00150EAD"/>
    <w:rsid w:val="00207188"/>
    <w:rsid w:val="00245594"/>
    <w:rsid w:val="00262C45"/>
    <w:rsid w:val="004874D5"/>
    <w:rsid w:val="004C47FB"/>
    <w:rsid w:val="005319D6"/>
    <w:rsid w:val="005E13A7"/>
    <w:rsid w:val="00643BE3"/>
    <w:rsid w:val="0067092F"/>
    <w:rsid w:val="006838D9"/>
    <w:rsid w:val="006C4A5C"/>
    <w:rsid w:val="007200AE"/>
    <w:rsid w:val="007A1658"/>
    <w:rsid w:val="0083050D"/>
    <w:rsid w:val="008B73C2"/>
    <w:rsid w:val="00AA3CEC"/>
    <w:rsid w:val="00B00BD6"/>
    <w:rsid w:val="00B21B00"/>
    <w:rsid w:val="00B46918"/>
    <w:rsid w:val="00C55C62"/>
    <w:rsid w:val="00CB3C62"/>
    <w:rsid w:val="00CD1788"/>
    <w:rsid w:val="00D217B8"/>
    <w:rsid w:val="00E908CF"/>
    <w:rsid w:val="00E972B6"/>
    <w:rsid w:val="010411BC"/>
    <w:rsid w:val="01056A05"/>
    <w:rsid w:val="010C5220"/>
    <w:rsid w:val="010D6029"/>
    <w:rsid w:val="011949CD"/>
    <w:rsid w:val="012B25CB"/>
    <w:rsid w:val="0134185B"/>
    <w:rsid w:val="01376778"/>
    <w:rsid w:val="01383EC5"/>
    <w:rsid w:val="013B4ECC"/>
    <w:rsid w:val="013D4B60"/>
    <w:rsid w:val="014A6A9C"/>
    <w:rsid w:val="015153FF"/>
    <w:rsid w:val="015201AD"/>
    <w:rsid w:val="017F5F1F"/>
    <w:rsid w:val="01804A4C"/>
    <w:rsid w:val="01861CCC"/>
    <w:rsid w:val="01883901"/>
    <w:rsid w:val="01AA5582"/>
    <w:rsid w:val="01B446F6"/>
    <w:rsid w:val="01B841E6"/>
    <w:rsid w:val="01B97F5E"/>
    <w:rsid w:val="01C60A73"/>
    <w:rsid w:val="01D152A8"/>
    <w:rsid w:val="01DA6F17"/>
    <w:rsid w:val="01E04B95"/>
    <w:rsid w:val="01EE084F"/>
    <w:rsid w:val="01F3521E"/>
    <w:rsid w:val="020B07BA"/>
    <w:rsid w:val="021A2A94"/>
    <w:rsid w:val="021D0D94"/>
    <w:rsid w:val="022C5CCC"/>
    <w:rsid w:val="02353A89"/>
    <w:rsid w:val="023870D5"/>
    <w:rsid w:val="023A109F"/>
    <w:rsid w:val="024F273B"/>
    <w:rsid w:val="02664218"/>
    <w:rsid w:val="028265A2"/>
    <w:rsid w:val="029F7154"/>
    <w:rsid w:val="02A957F6"/>
    <w:rsid w:val="02AC0069"/>
    <w:rsid w:val="02AD6017"/>
    <w:rsid w:val="02AF0910"/>
    <w:rsid w:val="02B017B0"/>
    <w:rsid w:val="02B53517"/>
    <w:rsid w:val="02BB020C"/>
    <w:rsid w:val="02C47780"/>
    <w:rsid w:val="02DE5ECF"/>
    <w:rsid w:val="02F94BC3"/>
    <w:rsid w:val="03035935"/>
    <w:rsid w:val="031511C4"/>
    <w:rsid w:val="031C7364"/>
    <w:rsid w:val="03237D85"/>
    <w:rsid w:val="0359353D"/>
    <w:rsid w:val="036208AE"/>
    <w:rsid w:val="03675921"/>
    <w:rsid w:val="037203C5"/>
    <w:rsid w:val="03830824"/>
    <w:rsid w:val="038325D2"/>
    <w:rsid w:val="03897C46"/>
    <w:rsid w:val="039667A9"/>
    <w:rsid w:val="03A74810"/>
    <w:rsid w:val="03B423AD"/>
    <w:rsid w:val="03B56796"/>
    <w:rsid w:val="03C2134C"/>
    <w:rsid w:val="03CF75C5"/>
    <w:rsid w:val="03D30FD1"/>
    <w:rsid w:val="03E272AF"/>
    <w:rsid w:val="03FD41DC"/>
    <w:rsid w:val="040134DD"/>
    <w:rsid w:val="04051239"/>
    <w:rsid w:val="04077655"/>
    <w:rsid w:val="040E6340"/>
    <w:rsid w:val="04134A25"/>
    <w:rsid w:val="04180F6C"/>
    <w:rsid w:val="04353117"/>
    <w:rsid w:val="043833BC"/>
    <w:rsid w:val="04425FE9"/>
    <w:rsid w:val="04473600"/>
    <w:rsid w:val="04524002"/>
    <w:rsid w:val="04581CB1"/>
    <w:rsid w:val="04615859"/>
    <w:rsid w:val="04651CD8"/>
    <w:rsid w:val="0466617C"/>
    <w:rsid w:val="046E7D42"/>
    <w:rsid w:val="04810F1A"/>
    <w:rsid w:val="04846205"/>
    <w:rsid w:val="048550B3"/>
    <w:rsid w:val="04C03B87"/>
    <w:rsid w:val="04DF4324"/>
    <w:rsid w:val="04DF7CDC"/>
    <w:rsid w:val="04EB042F"/>
    <w:rsid w:val="04EB6681"/>
    <w:rsid w:val="04EF43C3"/>
    <w:rsid w:val="04EF66A6"/>
    <w:rsid w:val="05045994"/>
    <w:rsid w:val="051624D2"/>
    <w:rsid w:val="051A0D14"/>
    <w:rsid w:val="0522236A"/>
    <w:rsid w:val="05233879"/>
    <w:rsid w:val="05297C28"/>
    <w:rsid w:val="052D3B24"/>
    <w:rsid w:val="053B7608"/>
    <w:rsid w:val="05400206"/>
    <w:rsid w:val="056B5638"/>
    <w:rsid w:val="057C6008"/>
    <w:rsid w:val="05921402"/>
    <w:rsid w:val="059443FD"/>
    <w:rsid w:val="059565ED"/>
    <w:rsid w:val="05B9052D"/>
    <w:rsid w:val="05BF2781"/>
    <w:rsid w:val="05CE0100"/>
    <w:rsid w:val="05E453D5"/>
    <w:rsid w:val="05E51322"/>
    <w:rsid w:val="05F7755F"/>
    <w:rsid w:val="060911D9"/>
    <w:rsid w:val="060E5A3D"/>
    <w:rsid w:val="06115E7B"/>
    <w:rsid w:val="061614DB"/>
    <w:rsid w:val="062F23E9"/>
    <w:rsid w:val="063823ED"/>
    <w:rsid w:val="063858F6"/>
    <w:rsid w:val="063F6C84"/>
    <w:rsid w:val="067E4BBE"/>
    <w:rsid w:val="068154EF"/>
    <w:rsid w:val="06935222"/>
    <w:rsid w:val="06992C49"/>
    <w:rsid w:val="06B225CD"/>
    <w:rsid w:val="06CA1B69"/>
    <w:rsid w:val="06D373CC"/>
    <w:rsid w:val="06D71CF0"/>
    <w:rsid w:val="06DC50F5"/>
    <w:rsid w:val="06E31D05"/>
    <w:rsid w:val="06E3407D"/>
    <w:rsid w:val="06E45A7E"/>
    <w:rsid w:val="06F11670"/>
    <w:rsid w:val="06F51A39"/>
    <w:rsid w:val="07046BC9"/>
    <w:rsid w:val="070C5D06"/>
    <w:rsid w:val="07133C6D"/>
    <w:rsid w:val="0714098C"/>
    <w:rsid w:val="072145DC"/>
    <w:rsid w:val="0732033F"/>
    <w:rsid w:val="07324746"/>
    <w:rsid w:val="07342561"/>
    <w:rsid w:val="07373DFF"/>
    <w:rsid w:val="073D2C3C"/>
    <w:rsid w:val="0748600C"/>
    <w:rsid w:val="07512869"/>
    <w:rsid w:val="07822F3C"/>
    <w:rsid w:val="079D7527"/>
    <w:rsid w:val="07AA637F"/>
    <w:rsid w:val="07BE1E2B"/>
    <w:rsid w:val="07BE62CF"/>
    <w:rsid w:val="07C40169"/>
    <w:rsid w:val="07CC5CDA"/>
    <w:rsid w:val="07E95234"/>
    <w:rsid w:val="07F25F48"/>
    <w:rsid w:val="07F341CA"/>
    <w:rsid w:val="07F97307"/>
    <w:rsid w:val="08031F33"/>
    <w:rsid w:val="081B57B2"/>
    <w:rsid w:val="08241552"/>
    <w:rsid w:val="08342AD5"/>
    <w:rsid w:val="0839554D"/>
    <w:rsid w:val="08444A26"/>
    <w:rsid w:val="084A1910"/>
    <w:rsid w:val="086329D2"/>
    <w:rsid w:val="08756B82"/>
    <w:rsid w:val="088A394B"/>
    <w:rsid w:val="08935065"/>
    <w:rsid w:val="089B6610"/>
    <w:rsid w:val="089D7C92"/>
    <w:rsid w:val="08B33959"/>
    <w:rsid w:val="08C8368E"/>
    <w:rsid w:val="08D833C0"/>
    <w:rsid w:val="08DA68C6"/>
    <w:rsid w:val="08E41D65"/>
    <w:rsid w:val="08E81855"/>
    <w:rsid w:val="08ED686D"/>
    <w:rsid w:val="08F527B6"/>
    <w:rsid w:val="090244D3"/>
    <w:rsid w:val="09036861"/>
    <w:rsid w:val="090655BA"/>
    <w:rsid w:val="09095327"/>
    <w:rsid w:val="09096AA7"/>
    <w:rsid w:val="090E293E"/>
    <w:rsid w:val="0913264A"/>
    <w:rsid w:val="09187C60"/>
    <w:rsid w:val="091B505B"/>
    <w:rsid w:val="0922463B"/>
    <w:rsid w:val="092B34F0"/>
    <w:rsid w:val="093A34BA"/>
    <w:rsid w:val="095C18FB"/>
    <w:rsid w:val="0962154F"/>
    <w:rsid w:val="097510C3"/>
    <w:rsid w:val="09951BA0"/>
    <w:rsid w:val="099A5DD9"/>
    <w:rsid w:val="09A13D71"/>
    <w:rsid w:val="09B774DD"/>
    <w:rsid w:val="09BB6FD3"/>
    <w:rsid w:val="09C04AF9"/>
    <w:rsid w:val="09C37F27"/>
    <w:rsid w:val="09CA2D09"/>
    <w:rsid w:val="09D21BBD"/>
    <w:rsid w:val="09D34E77"/>
    <w:rsid w:val="09E638BB"/>
    <w:rsid w:val="09E85885"/>
    <w:rsid w:val="09F47D86"/>
    <w:rsid w:val="09F91840"/>
    <w:rsid w:val="09FC30DE"/>
    <w:rsid w:val="09FC6C3A"/>
    <w:rsid w:val="0A0106F5"/>
    <w:rsid w:val="0A0420EC"/>
    <w:rsid w:val="0A091AE6"/>
    <w:rsid w:val="0A1A55B1"/>
    <w:rsid w:val="0A22416C"/>
    <w:rsid w:val="0A232419"/>
    <w:rsid w:val="0A291DA3"/>
    <w:rsid w:val="0A2E4B86"/>
    <w:rsid w:val="0A765A8D"/>
    <w:rsid w:val="0A8530D4"/>
    <w:rsid w:val="0A8F5D00"/>
    <w:rsid w:val="0A9D07A7"/>
    <w:rsid w:val="0AA957DD"/>
    <w:rsid w:val="0ABA2D7D"/>
    <w:rsid w:val="0ABB4D47"/>
    <w:rsid w:val="0AC00976"/>
    <w:rsid w:val="0AC106B6"/>
    <w:rsid w:val="0AC27FEC"/>
    <w:rsid w:val="0ADA51CD"/>
    <w:rsid w:val="0AE0030A"/>
    <w:rsid w:val="0AE447D6"/>
    <w:rsid w:val="0AEC4F01"/>
    <w:rsid w:val="0AED7EE7"/>
    <w:rsid w:val="0AF86F5E"/>
    <w:rsid w:val="0AFD318D"/>
    <w:rsid w:val="0B065FC2"/>
    <w:rsid w:val="0B09160F"/>
    <w:rsid w:val="0B0E131B"/>
    <w:rsid w:val="0B1D330C"/>
    <w:rsid w:val="0B33270F"/>
    <w:rsid w:val="0B3B0CA0"/>
    <w:rsid w:val="0B491765"/>
    <w:rsid w:val="0B4C2B78"/>
    <w:rsid w:val="0B561478"/>
    <w:rsid w:val="0B5C6715"/>
    <w:rsid w:val="0B640F3B"/>
    <w:rsid w:val="0B666A61"/>
    <w:rsid w:val="0B7366D4"/>
    <w:rsid w:val="0B8D2D14"/>
    <w:rsid w:val="0B9E2984"/>
    <w:rsid w:val="0BAA5B77"/>
    <w:rsid w:val="0BBF6171"/>
    <w:rsid w:val="0BD04822"/>
    <w:rsid w:val="0BDB3B94"/>
    <w:rsid w:val="0BE23CA7"/>
    <w:rsid w:val="0BE301C1"/>
    <w:rsid w:val="0BED0F30"/>
    <w:rsid w:val="0BF255EB"/>
    <w:rsid w:val="0BF978D5"/>
    <w:rsid w:val="0C012C2E"/>
    <w:rsid w:val="0C032502"/>
    <w:rsid w:val="0C04484A"/>
    <w:rsid w:val="0C177D5B"/>
    <w:rsid w:val="0C2808E6"/>
    <w:rsid w:val="0C282A7F"/>
    <w:rsid w:val="0C381612"/>
    <w:rsid w:val="0C613F6D"/>
    <w:rsid w:val="0C7043B9"/>
    <w:rsid w:val="0C7F11DF"/>
    <w:rsid w:val="0C840A1A"/>
    <w:rsid w:val="0C9E7CED"/>
    <w:rsid w:val="0CAA3075"/>
    <w:rsid w:val="0CCE0D62"/>
    <w:rsid w:val="0CCF4ADA"/>
    <w:rsid w:val="0CD2125B"/>
    <w:rsid w:val="0CD21ED4"/>
    <w:rsid w:val="0CEC720E"/>
    <w:rsid w:val="0CF17C9F"/>
    <w:rsid w:val="0CFD51A3"/>
    <w:rsid w:val="0D075AA7"/>
    <w:rsid w:val="0D0C53E6"/>
    <w:rsid w:val="0D1B6623"/>
    <w:rsid w:val="0D295F98"/>
    <w:rsid w:val="0D3C21E6"/>
    <w:rsid w:val="0D3F57BC"/>
    <w:rsid w:val="0D4C1C87"/>
    <w:rsid w:val="0D5C1B29"/>
    <w:rsid w:val="0D643474"/>
    <w:rsid w:val="0D6E42F3"/>
    <w:rsid w:val="0D8D29CB"/>
    <w:rsid w:val="0D95362E"/>
    <w:rsid w:val="0D9A6968"/>
    <w:rsid w:val="0DA56D11"/>
    <w:rsid w:val="0DA67939"/>
    <w:rsid w:val="0DAE2941"/>
    <w:rsid w:val="0DB04D50"/>
    <w:rsid w:val="0DB9564E"/>
    <w:rsid w:val="0DBD4932"/>
    <w:rsid w:val="0DBF60D5"/>
    <w:rsid w:val="0DC67C51"/>
    <w:rsid w:val="0DCA2A4D"/>
    <w:rsid w:val="0DDC300B"/>
    <w:rsid w:val="0DE808EC"/>
    <w:rsid w:val="0DF50570"/>
    <w:rsid w:val="0DFC6D88"/>
    <w:rsid w:val="0E123140"/>
    <w:rsid w:val="0E1C78AB"/>
    <w:rsid w:val="0E237B63"/>
    <w:rsid w:val="0E3015A8"/>
    <w:rsid w:val="0E3177FA"/>
    <w:rsid w:val="0E342E47"/>
    <w:rsid w:val="0E362232"/>
    <w:rsid w:val="0E3B5943"/>
    <w:rsid w:val="0E43308A"/>
    <w:rsid w:val="0E5E6115"/>
    <w:rsid w:val="0E7616B1"/>
    <w:rsid w:val="0E797231"/>
    <w:rsid w:val="0E87566C"/>
    <w:rsid w:val="0E9E6D55"/>
    <w:rsid w:val="0EA63619"/>
    <w:rsid w:val="0EAF6971"/>
    <w:rsid w:val="0EC251B7"/>
    <w:rsid w:val="0ED55516"/>
    <w:rsid w:val="0ED6779A"/>
    <w:rsid w:val="0EDE5AE1"/>
    <w:rsid w:val="0EE021C3"/>
    <w:rsid w:val="0EEE70F1"/>
    <w:rsid w:val="0EF22A84"/>
    <w:rsid w:val="0F005E80"/>
    <w:rsid w:val="0F113188"/>
    <w:rsid w:val="0F16079E"/>
    <w:rsid w:val="0F18017D"/>
    <w:rsid w:val="0F242EBB"/>
    <w:rsid w:val="0F2A5BEC"/>
    <w:rsid w:val="0F4B5E65"/>
    <w:rsid w:val="0F4B669A"/>
    <w:rsid w:val="0F4E7F38"/>
    <w:rsid w:val="0F58463B"/>
    <w:rsid w:val="0F5B4403"/>
    <w:rsid w:val="0F680DBF"/>
    <w:rsid w:val="0F803E6A"/>
    <w:rsid w:val="0F94465A"/>
    <w:rsid w:val="0F967329"/>
    <w:rsid w:val="0FB635F4"/>
    <w:rsid w:val="0FCE5ADE"/>
    <w:rsid w:val="0FD772F6"/>
    <w:rsid w:val="0FD92952"/>
    <w:rsid w:val="101A2510"/>
    <w:rsid w:val="10264A11"/>
    <w:rsid w:val="10265D46"/>
    <w:rsid w:val="103F4196"/>
    <w:rsid w:val="10445171"/>
    <w:rsid w:val="10562014"/>
    <w:rsid w:val="105D1F01"/>
    <w:rsid w:val="10630BD8"/>
    <w:rsid w:val="10655129"/>
    <w:rsid w:val="10685029"/>
    <w:rsid w:val="106C5235"/>
    <w:rsid w:val="108B0D18"/>
    <w:rsid w:val="10A13A9A"/>
    <w:rsid w:val="10A92DD3"/>
    <w:rsid w:val="10AA1CBB"/>
    <w:rsid w:val="10D46E9C"/>
    <w:rsid w:val="10D75D0B"/>
    <w:rsid w:val="10DA645D"/>
    <w:rsid w:val="10F76192"/>
    <w:rsid w:val="10FC469C"/>
    <w:rsid w:val="110E5BD1"/>
    <w:rsid w:val="110E7C8B"/>
    <w:rsid w:val="110F67DD"/>
    <w:rsid w:val="111D2270"/>
    <w:rsid w:val="11346F8A"/>
    <w:rsid w:val="11361DC4"/>
    <w:rsid w:val="114A2981"/>
    <w:rsid w:val="114D49D7"/>
    <w:rsid w:val="11511F61"/>
    <w:rsid w:val="11580B6E"/>
    <w:rsid w:val="115B1870"/>
    <w:rsid w:val="11641F54"/>
    <w:rsid w:val="117B795B"/>
    <w:rsid w:val="11890DCD"/>
    <w:rsid w:val="118C2F9A"/>
    <w:rsid w:val="11A021EF"/>
    <w:rsid w:val="11C664AC"/>
    <w:rsid w:val="11CB191D"/>
    <w:rsid w:val="11D010D8"/>
    <w:rsid w:val="11E64458"/>
    <w:rsid w:val="11E810E5"/>
    <w:rsid w:val="11EE77B0"/>
    <w:rsid w:val="11F12DFD"/>
    <w:rsid w:val="11F70BFD"/>
    <w:rsid w:val="120945EA"/>
    <w:rsid w:val="121F5BBC"/>
    <w:rsid w:val="12237A0A"/>
    <w:rsid w:val="12303925"/>
    <w:rsid w:val="123C676E"/>
    <w:rsid w:val="125E028E"/>
    <w:rsid w:val="125E3DED"/>
    <w:rsid w:val="126B2BAF"/>
    <w:rsid w:val="12781557"/>
    <w:rsid w:val="127A7296"/>
    <w:rsid w:val="12816876"/>
    <w:rsid w:val="1288104C"/>
    <w:rsid w:val="128A6AC3"/>
    <w:rsid w:val="12957C2C"/>
    <w:rsid w:val="129F2561"/>
    <w:rsid w:val="12A165D1"/>
    <w:rsid w:val="12AF3329"/>
    <w:rsid w:val="12B97DBE"/>
    <w:rsid w:val="12BB58E4"/>
    <w:rsid w:val="12BC6504"/>
    <w:rsid w:val="12C50511"/>
    <w:rsid w:val="12E36BE9"/>
    <w:rsid w:val="12E52E35"/>
    <w:rsid w:val="12E56E05"/>
    <w:rsid w:val="12E61D4F"/>
    <w:rsid w:val="12F2537D"/>
    <w:rsid w:val="12F47048"/>
    <w:rsid w:val="12FB03D7"/>
    <w:rsid w:val="130D010A"/>
    <w:rsid w:val="131371F2"/>
    <w:rsid w:val="131822D0"/>
    <w:rsid w:val="13286C49"/>
    <w:rsid w:val="132D4308"/>
    <w:rsid w:val="13336CBB"/>
    <w:rsid w:val="13367661"/>
    <w:rsid w:val="13370CE3"/>
    <w:rsid w:val="133E5820"/>
    <w:rsid w:val="13465759"/>
    <w:rsid w:val="136C4E31"/>
    <w:rsid w:val="136E60E8"/>
    <w:rsid w:val="137A3EBF"/>
    <w:rsid w:val="13871C6A"/>
    <w:rsid w:val="138E6935"/>
    <w:rsid w:val="139454AD"/>
    <w:rsid w:val="13955E87"/>
    <w:rsid w:val="1395604C"/>
    <w:rsid w:val="13981E3B"/>
    <w:rsid w:val="13997285"/>
    <w:rsid w:val="13B567D8"/>
    <w:rsid w:val="13BA5B9C"/>
    <w:rsid w:val="13E60A9E"/>
    <w:rsid w:val="13F22685"/>
    <w:rsid w:val="13F23952"/>
    <w:rsid w:val="13F47103"/>
    <w:rsid w:val="13FA068E"/>
    <w:rsid w:val="13FE0A81"/>
    <w:rsid w:val="13FE5913"/>
    <w:rsid w:val="142B4CEC"/>
    <w:rsid w:val="14357918"/>
    <w:rsid w:val="14435C1D"/>
    <w:rsid w:val="145A2EDB"/>
    <w:rsid w:val="1463591C"/>
    <w:rsid w:val="148B7538"/>
    <w:rsid w:val="14922675"/>
    <w:rsid w:val="1498645A"/>
    <w:rsid w:val="149E726C"/>
    <w:rsid w:val="14A30D26"/>
    <w:rsid w:val="14AE34B3"/>
    <w:rsid w:val="14B369E4"/>
    <w:rsid w:val="14B37F9A"/>
    <w:rsid w:val="14B95E54"/>
    <w:rsid w:val="14C30F94"/>
    <w:rsid w:val="14CE3B89"/>
    <w:rsid w:val="14DA401C"/>
    <w:rsid w:val="14DB6C89"/>
    <w:rsid w:val="14E22390"/>
    <w:rsid w:val="14EA104F"/>
    <w:rsid w:val="14F24CFF"/>
    <w:rsid w:val="14F465BB"/>
    <w:rsid w:val="14F74BCE"/>
    <w:rsid w:val="15133F92"/>
    <w:rsid w:val="151A3F56"/>
    <w:rsid w:val="152E4C16"/>
    <w:rsid w:val="15323E58"/>
    <w:rsid w:val="15382EBF"/>
    <w:rsid w:val="15565F6D"/>
    <w:rsid w:val="15597637"/>
    <w:rsid w:val="155C2C83"/>
    <w:rsid w:val="15655FDB"/>
    <w:rsid w:val="1567082B"/>
    <w:rsid w:val="157D0C04"/>
    <w:rsid w:val="158C5316"/>
    <w:rsid w:val="1594066F"/>
    <w:rsid w:val="159643E7"/>
    <w:rsid w:val="15995D74"/>
    <w:rsid w:val="159C346D"/>
    <w:rsid w:val="15A96D43"/>
    <w:rsid w:val="15AE0FF3"/>
    <w:rsid w:val="15AE4CA6"/>
    <w:rsid w:val="15AE65AD"/>
    <w:rsid w:val="15B34F99"/>
    <w:rsid w:val="15BF17B8"/>
    <w:rsid w:val="15C701A6"/>
    <w:rsid w:val="15D40867"/>
    <w:rsid w:val="15F31839"/>
    <w:rsid w:val="15FF67D8"/>
    <w:rsid w:val="16072265"/>
    <w:rsid w:val="160F0770"/>
    <w:rsid w:val="16117F11"/>
    <w:rsid w:val="16223297"/>
    <w:rsid w:val="163A700E"/>
    <w:rsid w:val="163D5A89"/>
    <w:rsid w:val="1646689F"/>
    <w:rsid w:val="164A7ADC"/>
    <w:rsid w:val="164E703A"/>
    <w:rsid w:val="165733D1"/>
    <w:rsid w:val="165A5A18"/>
    <w:rsid w:val="167175C0"/>
    <w:rsid w:val="1672275E"/>
    <w:rsid w:val="167E6820"/>
    <w:rsid w:val="167F4E7B"/>
    <w:rsid w:val="16A91EF8"/>
    <w:rsid w:val="16B23087"/>
    <w:rsid w:val="16BA4105"/>
    <w:rsid w:val="16BC3EE5"/>
    <w:rsid w:val="16E233FE"/>
    <w:rsid w:val="17011D34"/>
    <w:rsid w:val="170F430D"/>
    <w:rsid w:val="17101F77"/>
    <w:rsid w:val="171516A8"/>
    <w:rsid w:val="17326590"/>
    <w:rsid w:val="173F1493"/>
    <w:rsid w:val="17457E73"/>
    <w:rsid w:val="17471E3D"/>
    <w:rsid w:val="174F2A9F"/>
    <w:rsid w:val="175E3991"/>
    <w:rsid w:val="176522C3"/>
    <w:rsid w:val="17693981"/>
    <w:rsid w:val="176A1687"/>
    <w:rsid w:val="17782CA9"/>
    <w:rsid w:val="17B645A0"/>
    <w:rsid w:val="17B648CC"/>
    <w:rsid w:val="17BA710E"/>
    <w:rsid w:val="17C31746"/>
    <w:rsid w:val="17C64637"/>
    <w:rsid w:val="17E07BBF"/>
    <w:rsid w:val="17F53EC5"/>
    <w:rsid w:val="18003D99"/>
    <w:rsid w:val="18295170"/>
    <w:rsid w:val="18333A1E"/>
    <w:rsid w:val="18492C74"/>
    <w:rsid w:val="18510AEB"/>
    <w:rsid w:val="18695DE3"/>
    <w:rsid w:val="186D63A9"/>
    <w:rsid w:val="186E33F9"/>
    <w:rsid w:val="187A7FF0"/>
    <w:rsid w:val="187D188E"/>
    <w:rsid w:val="187D53EA"/>
    <w:rsid w:val="18814F90"/>
    <w:rsid w:val="188E3870"/>
    <w:rsid w:val="1894657A"/>
    <w:rsid w:val="18BE612E"/>
    <w:rsid w:val="18D10AD9"/>
    <w:rsid w:val="18D95880"/>
    <w:rsid w:val="18EB3680"/>
    <w:rsid w:val="190776E2"/>
    <w:rsid w:val="191320E9"/>
    <w:rsid w:val="19137AFC"/>
    <w:rsid w:val="191A0E8B"/>
    <w:rsid w:val="191A5124"/>
    <w:rsid w:val="191A5E87"/>
    <w:rsid w:val="191C4C03"/>
    <w:rsid w:val="19241D0A"/>
    <w:rsid w:val="1928405C"/>
    <w:rsid w:val="192E7CCB"/>
    <w:rsid w:val="19367CD9"/>
    <w:rsid w:val="193A44C1"/>
    <w:rsid w:val="194859F8"/>
    <w:rsid w:val="1954439D"/>
    <w:rsid w:val="19722A75"/>
    <w:rsid w:val="19771A54"/>
    <w:rsid w:val="19855AE2"/>
    <w:rsid w:val="19A03A86"/>
    <w:rsid w:val="19AC242B"/>
    <w:rsid w:val="19BA3BF4"/>
    <w:rsid w:val="19BD63E6"/>
    <w:rsid w:val="19CD3282"/>
    <w:rsid w:val="19D8661D"/>
    <w:rsid w:val="19EF2318"/>
    <w:rsid w:val="19F56590"/>
    <w:rsid w:val="19FA7B06"/>
    <w:rsid w:val="1A037B71"/>
    <w:rsid w:val="1A0B0887"/>
    <w:rsid w:val="1A0F6516"/>
    <w:rsid w:val="1A134FCE"/>
    <w:rsid w:val="1A1F5268"/>
    <w:rsid w:val="1A2668D3"/>
    <w:rsid w:val="1A2E2E40"/>
    <w:rsid w:val="1A330075"/>
    <w:rsid w:val="1A3441CE"/>
    <w:rsid w:val="1A3B730B"/>
    <w:rsid w:val="1A473F02"/>
    <w:rsid w:val="1A5064DF"/>
    <w:rsid w:val="1A5064FB"/>
    <w:rsid w:val="1A525246"/>
    <w:rsid w:val="1A6920CA"/>
    <w:rsid w:val="1A693E78"/>
    <w:rsid w:val="1A757A10"/>
    <w:rsid w:val="1A7A6085"/>
    <w:rsid w:val="1A82066E"/>
    <w:rsid w:val="1A824F3A"/>
    <w:rsid w:val="1A943AF7"/>
    <w:rsid w:val="1A9A6727"/>
    <w:rsid w:val="1AA479D9"/>
    <w:rsid w:val="1AAA261B"/>
    <w:rsid w:val="1AAD645B"/>
    <w:rsid w:val="1AB6166D"/>
    <w:rsid w:val="1ACB7F4D"/>
    <w:rsid w:val="1ACC0C6C"/>
    <w:rsid w:val="1AD079FC"/>
    <w:rsid w:val="1AE15BD2"/>
    <w:rsid w:val="1AE17EB2"/>
    <w:rsid w:val="1AE31E7C"/>
    <w:rsid w:val="1AF86DF7"/>
    <w:rsid w:val="1AFC2F3E"/>
    <w:rsid w:val="1B063DBD"/>
    <w:rsid w:val="1B092D1A"/>
    <w:rsid w:val="1B17546B"/>
    <w:rsid w:val="1B1B1674"/>
    <w:rsid w:val="1B1F47AE"/>
    <w:rsid w:val="1B267688"/>
    <w:rsid w:val="1B2A1722"/>
    <w:rsid w:val="1B392C89"/>
    <w:rsid w:val="1B3B6643"/>
    <w:rsid w:val="1B3C1444"/>
    <w:rsid w:val="1B3C333B"/>
    <w:rsid w:val="1B496795"/>
    <w:rsid w:val="1B542BCF"/>
    <w:rsid w:val="1B624512"/>
    <w:rsid w:val="1B666609"/>
    <w:rsid w:val="1B740D26"/>
    <w:rsid w:val="1B8076CB"/>
    <w:rsid w:val="1B8235DA"/>
    <w:rsid w:val="1B8F5C72"/>
    <w:rsid w:val="1B9E3FF5"/>
    <w:rsid w:val="1BA333BA"/>
    <w:rsid w:val="1BA571E5"/>
    <w:rsid w:val="1BCA00BC"/>
    <w:rsid w:val="1BD41838"/>
    <w:rsid w:val="1BD71F88"/>
    <w:rsid w:val="1BDC68CC"/>
    <w:rsid w:val="1BED43A3"/>
    <w:rsid w:val="1BF05288"/>
    <w:rsid w:val="1BF400B9"/>
    <w:rsid w:val="1BFD6F6E"/>
    <w:rsid w:val="1C2208E7"/>
    <w:rsid w:val="1C2838BF"/>
    <w:rsid w:val="1C67088B"/>
    <w:rsid w:val="1C6C5EA1"/>
    <w:rsid w:val="1C7A5388"/>
    <w:rsid w:val="1C8975D9"/>
    <w:rsid w:val="1C8B5FB5"/>
    <w:rsid w:val="1CA71BC1"/>
    <w:rsid w:val="1CB24FF4"/>
    <w:rsid w:val="1CB475FC"/>
    <w:rsid w:val="1CB810E7"/>
    <w:rsid w:val="1CC23D13"/>
    <w:rsid w:val="1CD777BF"/>
    <w:rsid w:val="1CDC4DD5"/>
    <w:rsid w:val="1CDF7469"/>
    <w:rsid w:val="1CE84555"/>
    <w:rsid w:val="1CEB4191"/>
    <w:rsid w:val="1CF540E9"/>
    <w:rsid w:val="1CF71C0F"/>
    <w:rsid w:val="1CFD2F9D"/>
    <w:rsid w:val="1D057D11"/>
    <w:rsid w:val="1D126A49"/>
    <w:rsid w:val="1D232A04"/>
    <w:rsid w:val="1D303373"/>
    <w:rsid w:val="1D33076D"/>
    <w:rsid w:val="1D5A3F4C"/>
    <w:rsid w:val="1D677FC0"/>
    <w:rsid w:val="1D733B41"/>
    <w:rsid w:val="1D7F0C25"/>
    <w:rsid w:val="1DA3114B"/>
    <w:rsid w:val="1DA35BF9"/>
    <w:rsid w:val="1DB93368"/>
    <w:rsid w:val="1DC062D1"/>
    <w:rsid w:val="1DC256AB"/>
    <w:rsid w:val="1DC72084"/>
    <w:rsid w:val="1DCD6BEA"/>
    <w:rsid w:val="1DCE22F6"/>
    <w:rsid w:val="1DD106B2"/>
    <w:rsid w:val="1DD7559C"/>
    <w:rsid w:val="1DEF6D8A"/>
    <w:rsid w:val="1DF24184"/>
    <w:rsid w:val="1E0A3BC4"/>
    <w:rsid w:val="1E14234D"/>
    <w:rsid w:val="1E1A15EF"/>
    <w:rsid w:val="1E287DB6"/>
    <w:rsid w:val="1E2F17CE"/>
    <w:rsid w:val="1E3B3712"/>
    <w:rsid w:val="1E3F4573"/>
    <w:rsid w:val="1E454970"/>
    <w:rsid w:val="1E5170FD"/>
    <w:rsid w:val="1E5A2ED1"/>
    <w:rsid w:val="1E641526"/>
    <w:rsid w:val="1E7A1DA7"/>
    <w:rsid w:val="1E892D3B"/>
    <w:rsid w:val="1E91399D"/>
    <w:rsid w:val="1E9B2A6E"/>
    <w:rsid w:val="1EB458DE"/>
    <w:rsid w:val="1EBB4B79"/>
    <w:rsid w:val="1EBF050A"/>
    <w:rsid w:val="1EC91389"/>
    <w:rsid w:val="1EC93137"/>
    <w:rsid w:val="1EDB2E6A"/>
    <w:rsid w:val="1EE512C1"/>
    <w:rsid w:val="1EEA61F3"/>
    <w:rsid w:val="1EF060FE"/>
    <w:rsid w:val="1F06465C"/>
    <w:rsid w:val="1F0E4FEE"/>
    <w:rsid w:val="1F114ADE"/>
    <w:rsid w:val="1F1F369F"/>
    <w:rsid w:val="1F2D6BC3"/>
    <w:rsid w:val="1F2E5980"/>
    <w:rsid w:val="1F4924CA"/>
    <w:rsid w:val="1F5218AC"/>
    <w:rsid w:val="1F5C3FAB"/>
    <w:rsid w:val="1F6321DF"/>
    <w:rsid w:val="1F6F5AB9"/>
    <w:rsid w:val="1F6F64FB"/>
    <w:rsid w:val="1F754B53"/>
    <w:rsid w:val="1F8D6FC3"/>
    <w:rsid w:val="1F8F5F24"/>
    <w:rsid w:val="1F9574BD"/>
    <w:rsid w:val="1F9B6F21"/>
    <w:rsid w:val="1F9E45C4"/>
    <w:rsid w:val="1FA407DF"/>
    <w:rsid w:val="1FAC223E"/>
    <w:rsid w:val="1FC03E6A"/>
    <w:rsid w:val="1FC16504"/>
    <w:rsid w:val="1FC3227C"/>
    <w:rsid w:val="1FC6467C"/>
    <w:rsid w:val="1FDD29C9"/>
    <w:rsid w:val="20025C29"/>
    <w:rsid w:val="200A0744"/>
    <w:rsid w:val="200C3C23"/>
    <w:rsid w:val="200C6AA4"/>
    <w:rsid w:val="200E0A69"/>
    <w:rsid w:val="201D7A78"/>
    <w:rsid w:val="202C7E22"/>
    <w:rsid w:val="20347D3A"/>
    <w:rsid w:val="20423D70"/>
    <w:rsid w:val="204A02A8"/>
    <w:rsid w:val="205477BB"/>
    <w:rsid w:val="205F2CA3"/>
    <w:rsid w:val="20675279"/>
    <w:rsid w:val="20694BCD"/>
    <w:rsid w:val="207D156B"/>
    <w:rsid w:val="20843DD0"/>
    <w:rsid w:val="2093370A"/>
    <w:rsid w:val="209854B7"/>
    <w:rsid w:val="209D2105"/>
    <w:rsid w:val="209F6845"/>
    <w:rsid w:val="20A0611A"/>
    <w:rsid w:val="20BD4F1E"/>
    <w:rsid w:val="20C04A0E"/>
    <w:rsid w:val="20CA7543"/>
    <w:rsid w:val="20D0532D"/>
    <w:rsid w:val="20D912DF"/>
    <w:rsid w:val="20DD111C"/>
    <w:rsid w:val="20E36EBF"/>
    <w:rsid w:val="20F2056D"/>
    <w:rsid w:val="210157CC"/>
    <w:rsid w:val="2106795E"/>
    <w:rsid w:val="212154AC"/>
    <w:rsid w:val="21227C96"/>
    <w:rsid w:val="21254871"/>
    <w:rsid w:val="212E3725"/>
    <w:rsid w:val="212E5E1B"/>
    <w:rsid w:val="214454EF"/>
    <w:rsid w:val="21556040"/>
    <w:rsid w:val="21635AC5"/>
    <w:rsid w:val="216E446A"/>
    <w:rsid w:val="21705F1F"/>
    <w:rsid w:val="21723F5A"/>
    <w:rsid w:val="217A4BBD"/>
    <w:rsid w:val="21885277"/>
    <w:rsid w:val="219758A1"/>
    <w:rsid w:val="21BC69F9"/>
    <w:rsid w:val="21D4251F"/>
    <w:rsid w:val="21D544E9"/>
    <w:rsid w:val="21D839C3"/>
    <w:rsid w:val="21D902C5"/>
    <w:rsid w:val="21EF7359"/>
    <w:rsid w:val="21F67E7A"/>
    <w:rsid w:val="21FE134A"/>
    <w:rsid w:val="2205092A"/>
    <w:rsid w:val="22097CEF"/>
    <w:rsid w:val="220A4192"/>
    <w:rsid w:val="22183599"/>
    <w:rsid w:val="221D134C"/>
    <w:rsid w:val="222C1C9F"/>
    <w:rsid w:val="22383861"/>
    <w:rsid w:val="22461307"/>
    <w:rsid w:val="224A0192"/>
    <w:rsid w:val="224E5D01"/>
    <w:rsid w:val="22574EFE"/>
    <w:rsid w:val="22600256"/>
    <w:rsid w:val="2261739B"/>
    <w:rsid w:val="2262063B"/>
    <w:rsid w:val="226A4C31"/>
    <w:rsid w:val="22720BE8"/>
    <w:rsid w:val="22916662"/>
    <w:rsid w:val="229658FA"/>
    <w:rsid w:val="229D32CF"/>
    <w:rsid w:val="22AD1BFA"/>
    <w:rsid w:val="22EF562B"/>
    <w:rsid w:val="23047A11"/>
    <w:rsid w:val="23056BE4"/>
    <w:rsid w:val="231045D3"/>
    <w:rsid w:val="233E10F9"/>
    <w:rsid w:val="233E262A"/>
    <w:rsid w:val="233F1C1A"/>
    <w:rsid w:val="234324B7"/>
    <w:rsid w:val="23452FA8"/>
    <w:rsid w:val="23502079"/>
    <w:rsid w:val="23614286"/>
    <w:rsid w:val="23675615"/>
    <w:rsid w:val="236D0A4E"/>
    <w:rsid w:val="23700025"/>
    <w:rsid w:val="237006B3"/>
    <w:rsid w:val="237369FB"/>
    <w:rsid w:val="23775858"/>
    <w:rsid w:val="2378512C"/>
    <w:rsid w:val="237E7E26"/>
    <w:rsid w:val="23862A5F"/>
    <w:rsid w:val="238735C1"/>
    <w:rsid w:val="238A7846"/>
    <w:rsid w:val="2398246B"/>
    <w:rsid w:val="23A777BF"/>
    <w:rsid w:val="23AB0F1F"/>
    <w:rsid w:val="23BF7B2A"/>
    <w:rsid w:val="23DB233D"/>
    <w:rsid w:val="23ED5D2E"/>
    <w:rsid w:val="23F57877"/>
    <w:rsid w:val="23FE282D"/>
    <w:rsid w:val="240B0553"/>
    <w:rsid w:val="241815EB"/>
    <w:rsid w:val="24183F9D"/>
    <w:rsid w:val="24222D78"/>
    <w:rsid w:val="24313071"/>
    <w:rsid w:val="24335835"/>
    <w:rsid w:val="243472A5"/>
    <w:rsid w:val="243678FA"/>
    <w:rsid w:val="244020ED"/>
    <w:rsid w:val="24547BF1"/>
    <w:rsid w:val="24686E21"/>
    <w:rsid w:val="248225D2"/>
    <w:rsid w:val="2485348A"/>
    <w:rsid w:val="24981900"/>
    <w:rsid w:val="24AA3A0B"/>
    <w:rsid w:val="24AD730D"/>
    <w:rsid w:val="24C04FDC"/>
    <w:rsid w:val="24C06D8A"/>
    <w:rsid w:val="24DD5B8E"/>
    <w:rsid w:val="24DF2456"/>
    <w:rsid w:val="24E4225C"/>
    <w:rsid w:val="24F346C5"/>
    <w:rsid w:val="24F829C8"/>
    <w:rsid w:val="25011BFC"/>
    <w:rsid w:val="25090731"/>
    <w:rsid w:val="251672D8"/>
    <w:rsid w:val="251C50C7"/>
    <w:rsid w:val="252735BD"/>
    <w:rsid w:val="25485BB9"/>
    <w:rsid w:val="254A43CB"/>
    <w:rsid w:val="25576C1D"/>
    <w:rsid w:val="255F2F8E"/>
    <w:rsid w:val="25740890"/>
    <w:rsid w:val="25797F62"/>
    <w:rsid w:val="257B7155"/>
    <w:rsid w:val="257D2ECD"/>
    <w:rsid w:val="257E605D"/>
    <w:rsid w:val="258204E4"/>
    <w:rsid w:val="25BE6FE6"/>
    <w:rsid w:val="25C07624"/>
    <w:rsid w:val="25CB1E8B"/>
    <w:rsid w:val="25D00E85"/>
    <w:rsid w:val="25E1516F"/>
    <w:rsid w:val="25E57747"/>
    <w:rsid w:val="25E71218"/>
    <w:rsid w:val="25FE400E"/>
    <w:rsid w:val="2604539D"/>
    <w:rsid w:val="26057D67"/>
    <w:rsid w:val="260A1105"/>
    <w:rsid w:val="260D4251"/>
    <w:rsid w:val="26153106"/>
    <w:rsid w:val="26184F11"/>
    <w:rsid w:val="26235823"/>
    <w:rsid w:val="26345C82"/>
    <w:rsid w:val="26347A30"/>
    <w:rsid w:val="263C0693"/>
    <w:rsid w:val="263F60ED"/>
    <w:rsid w:val="2641404B"/>
    <w:rsid w:val="26480208"/>
    <w:rsid w:val="26760048"/>
    <w:rsid w:val="267918E7"/>
    <w:rsid w:val="268426C8"/>
    <w:rsid w:val="268E2015"/>
    <w:rsid w:val="26961EDB"/>
    <w:rsid w:val="26976211"/>
    <w:rsid w:val="269E134D"/>
    <w:rsid w:val="26C54B2C"/>
    <w:rsid w:val="26CD39E1"/>
    <w:rsid w:val="26D0702D"/>
    <w:rsid w:val="26E054C2"/>
    <w:rsid w:val="26EF7F88"/>
    <w:rsid w:val="26F15921"/>
    <w:rsid w:val="26F667CE"/>
    <w:rsid w:val="26FC6074"/>
    <w:rsid w:val="272730F1"/>
    <w:rsid w:val="274F43F6"/>
    <w:rsid w:val="27554102"/>
    <w:rsid w:val="27600D1B"/>
    <w:rsid w:val="2767173F"/>
    <w:rsid w:val="27706BF2"/>
    <w:rsid w:val="27766813"/>
    <w:rsid w:val="27806CA5"/>
    <w:rsid w:val="27873B8F"/>
    <w:rsid w:val="27897907"/>
    <w:rsid w:val="2791259C"/>
    <w:rsid w:val="279B7DF5"/>
    <w:rsid w:val="27A504B9"/>
    <w:rsid w:val="27AC7A9A"/>
    <w:rsid w:val="27B86BB3"/>
    <w:rsid w:val="27DB3EDB"/>
    <w:rsid w:val="27F8683B"/>
    <w:rsid w:val="280766F8"/>
    <w:rsid w:val="280F4C47"/>
    <w:rsid w:val="281F356A"/>
    <w:rsid w:val="283261F1"/>
    <w:rsid w:val="28395B38"/>
    <w:rsid w:val="284D3072"/>
    <w:rsid w:val="285A5748"/>
    <w:rsid w:val="285D2B42"/>
    <w:rsid w:val="28616B57"/>
    <w:rsid w:val="286C21C2"/>
    <w:rsid w:val="287E19CB"/>
    <w:rsid w:val="2884317E"/>
    <w:rsid w:val="28861E00"/>
    <w:rsid w:val="28866BF1"/>
    <w:rsid w:val="28902616"/>
    <w:rsid w:val="289B3D96"/>
    <w:rsid w:val="28B74948"/>
    <w:rsid w:val="28C22A00"/>
    <w:rsid w:val="28CF3A40"/>
    <w:rsid w:val="28D252DE"/>
    <w:rsid w:val="28EA3A25"/>
    <w:rsid w:val="28EC341E"/>
    <w:rsid w:val="28EE4750"/>
    <w:rsid w:val="28EE7669"/>
    <w:rsid w:val="28EF7C3E"/>
    <w:rsid w:val="28FC611F"/>
    <w:rsid w:val="29001E4B"/>
    <w:rsid w:val="29024C5F"/>
    <w:rsid w:val="29146F2D"/>
    <w:rsid w:val="29192782"/>
    <w:rsid w:val="294067C0"/>
    <w:rsid w:val="294A68B7"/>
    <w:rsid w:val="295201CD"/>
    <w:rsid w:val="29673C78"/>
    <w:rsid w:val="296A62C1"/>
    <w:rsid w:val="296C7758"/>
    <w:rsid w:val="297C6823"/>
    <w:rsid w:val="297D1117"/>
    <w:rsid w:val="29892D57"/>
    <w:rsid w:val="298E7457"/>
    <w:rsid w:val="29A05EB5"/>
    <w:rsid w:val="29AA1DB7"/>
    <w:rsid w:val="29BA649E"/>
    <w:rsid w:val="29C9356B"/>
    <w:rsid w:val="29E2214C"/>
    <w:rsid w:val="29E22B8D"/>
    <w:rsid w:val="29EA3E3E"/>
    <w:rsid w:val="29EB2AFB"/>
    <w:rsid w:val="2A0F0515"/>
    <w:rsid w:val="2A135C1B"/>
    <w:rsid w:val="2A1658FC"/>
    <w:rsid w:val="2A187669"/>
    <w:rsid w:val="2A375D41"/>
    <w:rsid w:val="2A48370D"/>
    <w:rsid w:val="2A4A1DF1"/>
    <w:rsid w:val="2A57508D"/>
    <w:rsid w:val="2A5C68F2"/>
    <w:rsid w:val="2A5E32CD"/>
    <w:rsid w:val="2A740C09"/>
    <w:rsid w:val="2A7B5C7C"/>
    <w:rsid w:val="2A841DAD"/>
    <w:rsid w:val="2AB22DDE"/>
    <w:rsid w:val="2AB347FA"/>
    <w:rsid w:val="2AC47462"/>
    <w:rsid w:val="2AE5754B"/>
    <w:rsid w:val="2AE632C3"/>
    <w:rsid w:val="2AE65071"/>
    <w:rsid w:val="2AEB17BD"/>
    <w:rsid w:val="2AFA50E7"/>
    <w:rsid w:val="2AFB6D6E"/>
    <w:rsid w:val="2B057BED"/>
    <w:rsid w:val="2B071CF2"/>
    <w:rsid w:val="2B1C0A93"/>
    <w:rsid w:val="2B2C75A8"/>
    <w:rsid w:val="2B3A4E50"/>
    <w:rsid w:val="2B3B594E"/>
    <w:rsid w:val="2B434271"/>
    <w:rsid w:val="2B603075"/>
    <w:rsid w:val="2B6761B2"/>
    <w:rsid w:val="2B6A14A8"/>
    <w:rsid w:val="2B764647"/>
    <w:rsid w:val="2B7B7092"/>
    <w:rsid w:val="2B8B753A"/>
    <w:rsid w:val="2B920052"/>
    <w:rsid w:val="2B980CA0"/>
    <w:rsid w:val="2BA61037"/>
    <w:rsid w:val="2BAA087A"/>
    <w:rsid w:val="2BAA2906"/>
    <w:rsid w:val="2BC45EA7"/>
    <w:rsid w:val="2BDB220D"/>
    <w:rsid w:val="2BE64D82"/>
    <w:rsid w:val="2BEC4909"/>
    <w:rsid w:val="2C026866"/>
    <w:rsid w:val="2C1B6F9C"/>
    <w:rsid w:val="2C2677FD"/>
    <w:rsid w:val="2C332DE9"/>
    <w:rsid w:val="2C414C55"/>
    <w:rsid w:val="2C4464F3"/>
    <w:rsid w:val="2C540466"/>
    <w:rsid w:val="2C5A5D16"/>
    <w:rsid w:val="2C622E1D"/>
    <w:rsid w:val="2C7566AC"/>
    <w:rsid w:val="2C7D0E82"/>
    <w:rsid w:val="2C844B41"/>
    <w:rsid w:val="2C867B93"/>
    <w:rsid w:val="2C892158"/>
    <w:rsid w:val="2C956D4E"/>
    <w:rsid w:val="2CAB6572"/>
    <w:rsid w:val="2CB01DDA"/>
    <w:rsid w:val="2CBF201D"/>
    <w:rsid w:val="2CC45A66"/>
    <w:rsid w:val="2CCE2260"/>
    <w:rsid w:val="2CCF6074"/>
    <w:rsid w:val="2CE55B07"/>
    <w:rsid w:val="2CE576AE"/>
    <w:rsid w:val="2CFA6D03"/>
    <w:rsid w:val="2D015201"/>
    <w:rsid w:val="2D085772"/>
    <w:rsid w:val="2D087520"/>
    <w:rsid w:val="2D0F532B"/>
    <w:rsid w:val="2D202ABC"/>
    <w:rsid w:val="2D291971"/>
    <w:rsid w:val="2D2B4AE5"/>
    <w:rsid w:val="2D2D342B"/>
    <w:rsid w:val="2D3740B8"/>
    <w:rsid w:val="2D376532"/>
    <w:rsid w:val="2D55606B"/>
    <w:rsid w:val="2D6D3827"/>
    <w:rsid w:val="2D71156A"/>
    <w:rsid w:val="2D7303C5"/>
    <w:rsid w:val="2D774259"/>
    <w:rsid w:val="2D7834AC"/>
    <w:rsid w:val="2D7C5288"/>
    <w:rsid w:val="2D8D306A"/>
    <w:rsid w:val="2D904132"/>
    <w:rsid w:val="2D9E7C8C"/>
    <w:rsid w:val="2DA107C0"/>
    <w:rsid w:val="2DB06A5A"/>
    <w:rsid w:val="2DB15E0A"/>
    <w:rsid w:val="2DC45EDD"/>
    <w:rsid w:val="2DC55FCB"/>
    <w:rsid w:val="2DCF44E2"/>
    <w:rsid w:val="2DD77BAA"/>
    <w:rsid w:val="2DDD275B"/>
    <w:rsid w:val="2DE00B11"/>
    <w:rsid w:val="2DEC65E8"/>
    <w:rsid w:val="2DF02AE0"/>
    <w:rsid w:val="2DF14458"/>
    <w:rsid w:val="2E0917A2"/>
    <w:rsid w:val="2E13617D"/>
    <w:rsid w:val="2E177A7C"/>
    <w:rsid w:val="2E1A01B5"/>
    <w:rsid w:val="2E1F2F1E"/>
    <w:rsid w:val="2E2E2FB7"/>
    <w:rsid w:val="2E507989"/>
    <w:rsid w:val="2E5A728A"/>
    <w:rsid w:val="2E5F2166"/>
    <w:rsid w:val="2E65069C"/>
    <w:rsid w:val="2E652751"/>
    <w:rsid w:val="2E67296D"/>
    <w:rsid w:val="2E6B020C"/>
    <w:rsid w:val="2E744194"/>
    <w:rsid w:val="2E764E5E"/>
    <w:rsid w:val="2E823302"/>
    <w:rsid w:val="2E8F100E"/>
    <w:rsid w:val="2E9A064C"/>
    <w:rsid w:val="2E9F3EB4"/>
    <w:rsid w:val="2EA939A0"/>
    <w:rsid w:val="2EAB2859"/>
    <w:rsid w:val="2EAC037F"/>
    <w:rsid w:val="2EAE40F8"/>
    <w:rsid w:val="2EAE5EA6"/>
    <w:rsid w:val="2EB15996"/>
    <w:rsid w:val="2EC47989"/>
    <w:rsid w:val="2ED27DE6"/>
    <w:rsid w:val="2ED333BB"/>
    <w:rsid w:val="2ED34F37"/>
    <w:rsid w:val="2ED718A0"/>
    <w:rsid w:val="2EE44F5F"/>
    <w:rsid w:val="2EFE507F"/>
    <w:rsid w:val="2F032695"/>
    <w:rsid w:val="2F0361F1"/>
    <w:rsid w:val="2F1114C2"/>
    <w:rsid w:val="2F126434"/>
    <w:rsid w:val="2F340AA1"/>
    <w:rsid w:val="2F35262C"/>
    <w:rsid w:val="2F371CBB"/>
    <w:rsid w:val="2F3960B7"/>
    <w:rsid w:val="2F3C6DC2"/>
    <w:rsid w:val="2F3F2FA2"/>
    <w:rsid w:val="2F451247"/>
    <w:rsid w:val="2F4A4EE0"/>
    <w:rsid w:val="2F4C7559"/>
    <w:rsid w:val="2F4F1437"/>
    <w:rsid w:val="2F5C1DA5"/>
    <w:rsid w:val="2F713AA3"/>
    <w:rsid w:val="2F7377FA"/>
    <w:rsid w:val="2F755659"/>
    <w:rsid w:val="2F7D6F0E"/>
    <w:rsid w:val="2F7F6795"/>
    <w:rsid w:val="2F8F217B"/>
    <w:rsid w:val="2FA5374C"/>
    <w:rsid w:val="2FB54349"/>
    <w:rsid w:val="2FCC0CD9"/>
    <w:rsid w:val="2FCC2644"/>
    <w:rsid w:val="2FCD67FF"/>
    <w:rsid w:val="2FCE2B17"/>
    <w:rsid w:val="2FCE2CA3"/>
    <w:rsid w:val="2FD81838"/>
    <w:rsid w:val="2FE14059"/>
    <w:rsid w:val="2FE148C0"/>
    <w:rsid w:val="2FE75B13"/>
    <w:rsid w:val="2FF0391A"/>
    <w:rsid w:val="2FF70277"/>
    <w:rsid w:val="2FF975F4"/>
    <w:rsid w:val="300E28F3"/>
    <w:rsid w:val="30143F92"/>
    <w:rsid w:val="30257F10"/>
    <w:rsid w:val="30412C3F"/>
    <w:rsid w:val="3056624A"/>
    <w:rsid w:val="305E56A9"/>
    <w:rsid w:val="305F1B4D"/>
    <w:rsid w:val="30627082"/>
    <w:rsid w:val="30717AD3"/>
    <w:rsid w:val="30810763"/>
    <w:rsid w:val="308710A4"/>
    <w:rsid w:val="308E7498"/>
    <w:rsid w:val="30903E92"/>
    <w:rsid w:val="30A734F4"/>
    <w:rsid w:val="30B579BF"/>
    <w:rsid w:val="30B83FFE"/>
    <w:rsid w:val="30C45B1C"/>
    <w:rsid w:val="30CB71E3"/>
    <w:rsid w:val="30CC6AB7"/>
    <w:rsid w:val="30D616E4"/>
    <w:rsid w:val="30E97669"/>
    <w:rsid w:val="30ED7159"/>
    <w:rsid w:val="3102072B"/>
    <w:rsid w:val="310426F5"/>
    <w:rsid w:val="31083655"/>
    <w:rsid w:val="3109737B"/>
    <w:rsid w:val="311A02B8"/>
    <w:rsid w:val="31292053"/>
    <w:rsid w:val="312A28E8"/>
    <w:rsid w:val="313034EA"/>
    <w:rsid w:val="3143321D"/>
    <w:rsid w:val="31442AF1"/>
    <w:rsid w:val="31456F95"/>
    <w:rsid w:val="31464ABB"/>
    <w:rsid w:val="31480833"/>
    <w:rsid w:val="315C7E3B"/>
    <w:rsid w:val="3179279B"/>
    <w:rsid w:val="319B7BF7"/>
    <w:rsid w:val="319E1B97"/>
    <w:rsid w:val="31A677D0"/>
    <w:rsid w:val="31A87DA4"/>
    <w:rsid w:val="31B86968"/>
    <w:rsid w:val="31C205E6"/>
    <w:rsid w:val="31D308D1"/>
    <w:rsid w:val="31E76661"/>
    <w:rsid w:val="31F75DB5"/>
    <w:rsid w:val="31FC33CC"/>
    <w:rsid w:val="320504D2"/>
    <w:rsid w:val="32052280"/>
    <w:rsid w:val="322A618B"/>
    <w:rsid w:val="323278C5"/>
    <w:rsid w:val="32710ED0"/>
    <w:rsid w:val="32745EE3"/>
    <w:rsid w:val="32B21045"/>
    <w:rsid w:val="32B44047"/>
    <w:rsid w:val="32B70E7A"/>
    <w:rsid w:val="32C67F86"/>
    <w:rsid w:val="32CF509C"/>
    <w:rsid w:val="32D305D1"/>
    <w:rsid w:val="32DC7485"/>
    <w:rsid w:val="3308789D"/>
    <w:rsid w:val="33146A92"/>
    <w:rsid w:val="33180A41"/>
    <w:rsid w:val="331F7372"/>
    <w:rsid w:val="33240E2C"/>
    <w:rsid w:val="332525B0"/>
    <w:rsid w:val="33332E1D"/>
    <w:rsid w:val="333F5916"/>
    <w:rsid w:val="3341378C"/>
    <w:rsid w:val="334B19C6"/>
    <w:rsid w:val="33596D28"/>
    <w:rsid w:val="335E433E"/>
    <w:rsid w:val="33694A91"/>
    <w:rsid w:val="33721B98"/>
    <w:rsid w:val="33770F5C"/>
    <w:rsid w:val="33844E91"/>
    <w:rsid w:val="33873DC4"/>
    <w:rsid w:val="339D5FE4"/>
    <w:rsid w:val="339E6ED8"/>
    <w:rsid w:val="33B00303"/>
    <w:rsid w:val="33B01AC5"/>
    <w:rsid w:val="33B43F5E"/>
    <w:rsid w:val="33B51A84"/>
    <w:rsid w:val="33B60497"/>
    <w:rsid w:val="33C1667B"/>
    <w:rsid w:val="33CD330B"/>
    <w:rsid w:val="33ED2D63"/>
    <w:rsid w:val="33EF2883"/>
    <w:rsid w:val="34030A42"/>
    <w:rsid w:val="340A0022"/>
    <w:rsid w:val="340A7A25"/>
    <w:rsid w:val="34145417"/>
    <w:rsid w:val="341B3FDD"/>
    <w:rsid w:val="34384B8F"/>
    <w:rsid w:val="343B467F"/>
    <w:rsid w:val="345117AD"/>
    <w:rsid w:val="345A00D0"/>
    <w:rsid w:val="345D63A4"/>
    <w:rsid w:val="3474193F"/>
    <w:rsid w:val="34C313EA"/>
    <w:rsid w:val="34C957E7"/>
    <w:rsid w:val="34CE72A2"/>
    <w:rsid w:val="34E02B31"/>
    <w:rsid w:val="34EA0519"/>
    <w:rsid w:val="35004F81"/>
    <w:rsid w:val="3504464A"/>
    <w:rsid w:val="350B22A4"/>
    <w:rsid w:val="35327830"/>
    <w:rsid w:val="35373099"/>
    <w:rsid w:val="35523A2F"/>
    <w:rsid w:val="35611EC4"/>
    <w:rsid w:val="35797736"/>
    <w:rsid w:val="357B2B5C"/>
    <w:rsid w:val="358838F4"/>
    <w:rsid w:val="35886381"/>
    <w:rsid w:val="359009FB"/>
    <w:rsid w:val="35942299"/>
    <w:rsid w:val="359758E5"/>
    <w:rsid w:val="35977693"/>
    <w:rsid w:val="359C195C"/>
    <w:rsid w:val="35A6162C"/>
    <w:rsid w:val="35A61FCC"/>
    <w:rsid w:val="35AA386B"/>
    <w:rsid w:val="35B20971"/>
    <w:rsid w:val="35B62AB2"/>
    <w:rsid w:val="35B91D00"/>
    <w:rsid w:val="35C16EE4"/>
    <w:rsid w:val="35C459EF"/>
    <w:rsid w:val="35CA381B"/>
    <w:rsid w:val="35CD7559"/>
    <w:rsid w:val="35D73F34"/>
    <w:rsid w:val="35DF103A"/>
    <w:rsid w:val="35E14DB3"/>
    <w:rsid w:val="35EA010B"/>
    <w:rsid w:val="35ED19A9"/>
    <w:rsid w:val="3600792F"/>
    <w:rsid w:val="360A3C9A"/>
    <w:rsid w:val="36140CE4"/>
    <w:rsid w:val="361840AC"/>
    <w:rsid w:val="36453D49"/>
    <w:rsid w:val="36515879"/>
    <w:rsid w:val="365343EC"/>
    <w:rsid w:val="365612FD"/>
    <w:rsid w:val="3656754F"/>
    <w:rsid w:val="365F5BDC"/>
    <w:rsid w:val="3665370B"/>
    <w:rsid w:val="36653C36"/>
    <w:rsid w:val="367053D2"/>
    <w:rsid w:val="367F2B22"/>
    <w:rsid w:val="368A369C"/>
    <w:rsid w:val="36924988"/>
    <w:rsid w:val="369577EC"/>
    <w:rsid w:val="369B31B3"/>
    <w:rsid w:val="369E1627"/>
    <w:rsid w:val="369E56BC"/>
    <w:rsid w:val="36AC7A6D"/>
    <w:rsid w:val="36B142F9"/>
    <w:rsid w:val="36B2116A"/>
    <w:rsid w:val="36B81FB7"/>
    <w:rsid w:val="36BB1AA7"/>
    <w:rsid w:val="36E36908"/>
    <w:rsid w:val="36F0763A"/>
    <w:rsid w:val="36F47D60"/>
    <w:rsid w:val="37040D59"/>
    <w:rsid w:val="371A4A20"/>
    <w:rsid w:val="3720575C"/>
    <w:rsid w:val="372D1C56"/>
    <w:rsid w:val="373266BF"/>
    <w:rsid w:val="375F2433"/>
    <w:rsid w:val="37734130"/>
    <w:rsid w:val="37737C8C"/>
    <w:rsid w:val="37887BDC"/>
    <w:rsid w:val="37931B4D"/>
    <w:rsid w:val="379D72C6"/>
    <w:rsid w:val="37A3622A"/>
    <w:rsid w:val="37B81B43"/>
    <w:rsid w:val="37C16C4A"/>
    <w:rsid w:val="37C4498C"/>
    <w:rsid w:val="37D37C18"/>
    <w:rsid w:val="37F039D3"/>
    <w:rsid w:val="381274A5"/>
    <w:rsid w:val="3837515E"/>
    <w:rsid w:val="383C2774"/>
    <w:rsid w:val="38415FDC"/>
    <w:rsid w:val="384C0E00"/>
    <w:rsid w:val="384F24A7"/>
    <w:rsid w:val="38521F98"/>
    <w:rsid w:val="38522031"/>
    <w:rsid w:val="38545D10"/>
    <w:rsid w:val="38556E05"/>
    <w:rsid w:val="385C2E16"/>
    <w:rsid w:val="38657F1D"/>
    <w:rsid w:val="38683569"/>
    <w:rsid w:val="387773F1"/>
    <w:rsid w:val="388D0775"/>
    <w:rsid w:val="389B56ED"/>
    <w:rsid w:val="38A465A6"/>
    <w:rsid w:val="38B04A8C"/>
    <w:rsid w:val="38D0607B"/>
    <w:rsid w:val="38D62BC9"/>
    <w:rsid w:val="38F4376A"/>
    <w:rsid w:val="38FF272D"/>
    <w:rsid w:val="390019F4"/>
    <w:rsid w:val="390C0398"/>
    <w:rsid w:val="393022D9"/>
    <w:rsid w:val="39311BAD"/>
    <w:rsid w:val="393618B9"/>
    <w:rsid w:val="393671C3"/>
    <w:rsid w:val="393A4F06"/>
    <w:rsid w:val="393D6A78"/>
    <w:rsid w:val="3948040A"/>
    <w:rsid w:val="394A3A4C"/>
    <w:rsid w:val="394A6544"/>
    <w:rsid w:val="394C3181"/>
    <w:rsid w:val="39504729"/>
    <w:rsid w:val="395562DD"/>
    <w:rsid w:val="39592215"/>
    <w:rsid w:val="39614ACF"/>
    <w:rsid w:val="39693A3D"/>
    <w:rsid w:val="39755F3E"/>
    <w:rsid w:val="39771A8E"/>
    <w:rsid w:val="397877DC"/>
    <w:rsid w:val="39916B8B"/>
    <w:rsid w:val="3995462E"/>
    <w:rsid w:val="39A808FE"/>
    <w:rsid w:val="39AC6AC6"/>
    <w:rsid w:val="39B32A88"/>
    <w:rsid w:val="39BC6658"/>
    <w:rsid w:val="39C87740"/>
    <w:rsid w:val="39CD5D7A"/>
    <w:rsid w:val="39D23390"/>
    <w:rsid w:val="39DA1303"/>
    <w:rsid w:val="39DE2344"/>
    <w:rsid w:val="39F01A68"/>
    <w:rsid w:val="39F728F0"/>
    <w:rsid w:val="3A0472C2"/>
    <w:rsid w:val="3A127C30"/>
    <w:rsid w:val="3A233BEC"/>
    <w:rsid w:val="3A347BA7"/>
    <w:rsid w:val="3A3B7187"/>
    <w:rsid w:val="3A3C50FB"/>
    <w:rsid w:val="3A472E46"/>
    <w:rsid w:val="3A4F7958"/>
    <w:rsid w:val="3A5340CE"/>
    <w:rsid w:val="3A575643"/>
    <w:rsid w:val="3A5B15D7"/>
    <w:rsid w:val="3A66312A"/>
    <w:rsid w:val="3A677E4A"/>
    <w:rsid w:val="3A77082C"/>
    <w:rsid w:val="3A9C236C"/>
    <w:rsid w:val="3AA6651D"/>
    <w:rsid w:val="3ABB2387"/>
    <w:rsid w:val="3ABC194A"/>
    <w:rsid w:val="3ADD1FEC"/>
    <w:rsid w:val="3AE3337B"/>
    <w:rsid w:val="3AE85519"/>
    <w:rsid w:val="3AED3225"/>
    <w:rsid w:val="3AEF3ACE"/>
    <w:rsid w:val="3B021A53"/>
    <w:rsid w:val="3B0437AD"/>
    <w:rsid w:val="3B084B8F"/>
    <w:rsid w:val="3B0E664A"/>
    <w:rsid w:val="3B104A64"/>
    <w:rsid w:val="3B1422CD"/>
    <w:rsid w:val="3B295232"/>
    <w:rsid w:val="3B295F7D"/>
    <w:rsid w:val="3B356257"/>
    <w:rsid w:val="3B3C5AF6"/>
    <w:rsid w:val="3B4503AF"/>
    <w:rsid w:val="3B493A0A"/>
    <w:rsid w:val="3B590BFD"/>
    <w:rsid w:val="3B6C6B34"/>
    <w:rsid w:val="3B7F18E1"/>
    <w:rsid w:val="3B877BE0"/>
    <w:rsid w:val="3B9B5A04"/>
    <w:rsid w:val="3B9E5419"/>
    <w:rsid w:val="3BA5548A"/>
    <w:rsid w:val="3BAE6660"/>
    <w:rsid w:val="3BB371F1"/>
    <w:rsid w:val="3BD86275"/>
    <w:rsid w:val="3BF10423"/>
    <w:rsid w:val="3C101F4E"/>
    <w:rsid w:val="3C1108C0"/>
    <w:rsid w:val="3C2123AD"/>
    <w:rsid w:val="3C21415B"/>
    <w:rsid w:val="3C265C15"/>
    <w:rsid w:val="3C2F43F7"/>
    <w:rsid w:val="3C326368"/>
    <w:rsid w:val="3C3A6FCB"/>
    <w:rsid w:val="3C3F65E4"/>
    <w:rsid w:val="3C415CAB"/>
    <w:rsid w:val="3C5957EE"/>
    <w:rsid w:val="3C6779A4"/>
    <w:rsid w:val="3C6E3646"/>
    <w:rsid w:val="3C716EE0"/>
    <w:rsid w:val="3C836AF8"/>
    <w:rsid w:val="3C8577D9"/>
    <w:rsid w:val="3C87533C"/>
    <w:rsid w:val="3C8C1F1C"/>
    <w:rsid w:val="3CAD1E92"/>
    <w:rsid w:val="3CBB45AF"/>
    <w:rsid w:val="3CC82828"/>
    <w:rsid w:val="3CC95D4F"/>
    <w:rsid w:val="3CCD04B8"/>
    <w:rsid w:val="3CDC19C8"/>
    <w:rsid w:val="3CF278A5"/>
    <w:rsid w:val="3CF63839"/>
    <w:rsid w:val="3CFD6976"/>
    <w:rsid w:val="3D025872"/>
    <w:rsid w:val="3D084FB0"/>
    <w:rsid w:val="3D0A2E41"/>
    <w:rsid w:val="3D1625F9"/>
    <w:rsid w:val="3D296970"/>
    <w:rsid w:val="3D30635F"/>
    <w:rsid w:val="3D324146"/>
    <w:rsid w:val="3D3E2AEA"/>
    <w:rsid w:val="3D5134CB"/>
    <w:rsid w:val="3D516CC2"/>
    <w:rsid w:val="3D5642D8"/>
    <w:rsid w:val="3D694434"/>
    <w:rsid w:val="3D7D7B46"/>
    <w:rsid w:val="3D8250CD"/>
    <w:rsid w:val="3D956BAE"/>
    <w:rsid w:val="3DA3025C"/>
    <w:rsid w:val="3DAE4198"/>
    <w:rsid w:val="3DB66B25"/>
    <w:rsid w:val="3DB773FC"/>
    <w:rsid w:val="3DBA4867"/>
    <w:rsid w:val="3DBD2CBA"/>
    <w:rsid w:val="3DD376D7"/>
    <w:rsid w:val="3DDF42CD"/>
    <w:rsid w:val="3DE334D3"/>
    <w:rsid w:val="3DE511B8"/>
    <w:rsid w:val="3DF80EEB"/>
    <w:rsid w:val="3E1A70B4"/>
    <w:rsid w:val="3E1D026F"/>
    <w:rsid w:val="3E2148E6"/>
    <w:rsid w:val="3E2B1CC9"/>
    <w:rsid w:val="3E374C3C"/>
    <w:rsid w:val="3E3A59A8"/>
    <w:rsid w:val="3E587D8E"/>
    <w:rsid w:val="3E5D65FA"/>
    <w:rsid w:val="3E6E552A"/>
    <w:rsid w:val="3E86735F"/>
    <w:rsid w:val="3E9926CE"/>
    <w:rsid w:val="3ECA7AEB"/>
    <w:rsid w:val="3ED74FA5"/>
    <w:rsid w:val="3ED92ACB"/>
    <w:rsid w:val="3ED951C1"/>
    <w:rsid w:val="3EDC5EA0"/>
    <w:rsid w:val="3EDD64D0"/>
    <w:rsid w:val="3EDE4585"/>
    <w:rsid w:val="3EE63801"/>
    <w:rsid w:val="3EEF0540"/>
    <w:rsid w:val="3EF6006E"/>
    <w:rsid w:val="3F0B1D3C"/>
    <w:rsid w:val="3F235B23"/>
    <w:rsid w:val="3F285800"/>
    <w:rsid w:val="3F2A5A1C"/>
    <w:rsid w:val="3F402B4A"/>
    <w:rsid w:val="3F5E1B6B"/>
    <w:rsid w:val="3F6F6395"/>
    <w:rsid w:val="3F775EAA"/>
    <w:rsid w:val="3F7D3BA5"/>
    <w:rsid w:val="3F7D5B4C"/>
    <w:rsid w:val="3F841CFC"/>
    <w:rsid w:val="3F8A2017"/>
    <w:rsid w:val="3F8B39CE"/>
    <w:rsid w:val="3F930BD7"/>
    <w:rsid w:val="3FA6322C"/>
    <w:rsid w:val="3FB11C9A"/>
    <w:rsid w:val="3FB97B2C"/>
    <w:rsid w:val="3FCA4B88"/>
    <w:rsid w:val="3FDC4E4B"/>
    <w:rsid w:val="3FDF478C"/>
    <w:rsid w:val="3FEC7E9B"/>
    <w:rsid w:val="3FFA00B1"/>
    <w:rsid w:val="40095632"/>
    <w:rsid w:val="400B75FC"/>
    <w:rsid w:val="4021297B"/>
    <w:rsid w:val="402A3E6D"/>
    <w:rsid w:val="4035319B"/>
    <w:rsid w:val="403703F1"/>
    <w:rsid w:val="4041130F"/>
    <w:rsid w:val="40415103"/>
    <w:rsid w:val="4044604D"/>
    <w:rsid w:val="40463AB2"/>
    <w:rsid w:val="40494B17"/>
    <w:rsid w:val="40507E8F"/>
    <w:rsid w:val="405371F1"/>
    <w:rsid w:val="405F3AFD"/>
    <w:rsid w:val="4061546E"/>
    <w:rsid w:val="407F58F4"/>
    <w:rsid w:val="408569C9"/>
    <w:rsid w:val="40880C4C"/>
    <w:rsid w:val="40AE302D"/>
    <w:rsid w:val="40C31395"/>
    <w:rsid w:val="40C55B80"/>
    <w:rsid w:val="40C854ED"/>
    <w:rsid w:val="40CA0701"/>
    <w:rsid w:val="40CD6944"/>
    <w:rsid w:val="40EA7211"/>
    <w:rsid w:val="40FD165F"/>
    <w:rsid w:val="40FD410E"/>
    <w:rsid w:val="41013D81"/>
    <w:rsid w:val="41055DF9"/>
    <w:rsid w:val="410E1E7E"/>
    <w:rsid w:val="4110479E"/>
    <w:rsid w:val="4111727F"/>
    <w:rsid w:val="4119698C"/>
    <w:rsid w:val="411B386E"/>
    <w:rsid w:val="41233179"/>
    <w:rsid w:val="41276FC5"/>
    <w:rsid w:val="41335058"/>
    <w:rsid w:val="41434B73"/>
    <w:rsid w:val="41446AC9"/>
    <w:rsid w:val="414D77A0"/>
    <w:rsid w:val="41554456"/>
    <w:rsid w:val="415D5C35"/>
    <w:rsid w:val="4167271B"/>
    <w:rsid w:val="41676AB4"/>
    <w:rsid w:val="41790595"/>
    <w:rsid w:val="41872596"/>
    <w:rsid w:val="41945E2E"/>
    <w:rsid w:val="41A3665C"/>
    <w:rsid w:val="41AA074E"/>
    <w:rsid w:val="41AE46E3"/>
    <w:rsid w:val="41BF557A"/>
    <w:rsid w:val="41C37A62"/>
    <w:rsid w:val="41C77757"/>
    <w:rsid w:val="41D91034"/>
    <w:rsid w:val="41D9558A"/>
    <w:rsid w:val="41FA23F0"/>
    <w:rsid w:val="42114C71"/>
    <w:rsid w:val="42186000"/>
    <w:rsid w:val="421A7D7F"/>
    <w:rsid w:val="42217DE4"/>
    <w:rsid w:val="42277FF1"/>
    <w:rsid w:val="422C1AAB"/>
    <w:rsid w:val="422C3859"/>
    <w:rsid w:val="423A41C8"/>
    <w:rsid w:val="424173CD"/>
    <w:rsid w:val="42491726"/>
    <w:rsid w:val="424929BB"/>
    <w:rsid w:val="4252375D"/>
    <w:rsid w:val="425608D6"/>
    <w:rsid w:val="42635F66"/>
    <w:rsid w:val="42774755"/>
    <w:rsid w:val="427D6F5C"/>
    <w:rsid w:val="42874C92"/>
    <w:rsid w:val="428B4A24"/>
    <w:rsid w:val="42A00D54"/>
    <w:rsid w:val="42A463CD"/>
    <w:rsid w:val="42B9463D"/>
    <w:rsid w:val="42C33F9D"/>
    <w:rsid w:val="42C35F6C"/>
    <w:rsid w:val="42C76B3B"/>
    <w:rsid w:val="430D5439"/>
    <w:rsid w:val="431F6F1A"/>
    <w:rsid w:val="43356244"/>
    <w:rsid w:val="43394D4F"/>
    <w:rsid w:val="434500D6"/>
    <w:rsid w:val="4356105B"/>
    <w:rsid w:val="435D6755"/>
    <w:rsid w:val="435E4682"/>
    <w:rsid w:val="436414A9"/>
    <w:rsid w:val="436A4639"/>
    <w:rsid w:val="436E5A86"/>
    <w:rsid w:val="4370357A"/>
    <w:rsid w:val="43A04D63"/>
    <w:rsid w:val="43A80260"/>
    <w:rsid w:val="43AD5E70"/>
    <w:rsid w:val="43AF64F0"/>
    <w:rsid w:val="43C42299"/>
    <w:rsid w:val="43CA332A"/>
    <w:rsid w:val="43D146B8"/>
    <w:rsid w:val="43DA04AA"/>
    <w:rsid w:val="43E06D85"/>
    <w:rsid w:val="43F62371"/>
    <w:rsid w:val="43FE1764"/>
    <w:rsid w:val="44000AFA"/>
    <w:rsid w:val="440525B4"/>
    <w:rsid w:val="441222F9"/>
    <w:rsid w:val="442742D8"/>
    <w:rsid w:val="442D7CF1"/>
    <w:rsid w:val="443469F5"/>
    <w:rsid w:val="444141BE"/>
    <w:rsid w:val="444B4348"/>
    <w:rsid w:val="445B4B11"/>
    <w:rsid w:val="447334B4"/>
    <w:rsid w:val="447748BD"/>
    <w:rsid w:val="448434D9"/>
    <w:rsid w:val="44850357"/>
    <w:rsid w:val="44953B11"/>
    <w:rsid w:val="44CB3B1B"/>
    <w:rsid w:val="44E52F1E"/>
    <w:rsid w:val="45014E01"/>
    <w:rsid w:val="4508410A"/>
    <w:rsid w:val="4516350E"/>
    <w:rsid w:val="4517434D"/>
    <w:rsid w:val="45221F08"/>
    <w:rsid w:val="45246A6A"/>
    <w:rsid w:val="452B24C8"/>
    <w:rsid w:val="456B28EB"/>
    <w:rsid w:val="457B7B14"/>
    <w:rsid w:val="45812155"/>
    <w:rsid w:val="458E4348"/>
    <w:rsid w:val="459C60A2"/>
    <w:rsid w:val="45AC0F39"/>
    <w:rsid w:val="45D77616"/>
    <w:rsid w:val="45E37B58"/>
    <w:rsid w:val="45E5269D"/>
    <w:rsid w:val="45E95E81"/>
    <w:rsid w:val="45E961FB"/>
    <w:rsid w:val="4607616F"/>
    <w:rsid w:val="461E2AF6"/>
    <w:rsid w:val="461F40D3"/>
    <w:rsid w:val="462420C4"/>
    <w:rsid w:val="462813AD"/>
    <w:rsid w:val="462A6302"/>
    <w:rsid w:val="46341091"/>
    <w:rsid w:val="46352521"/>
    <w:rsid w:val="4645313C"/>
    <w:rsid w:val="464E1FF0"/>
    <w:rsid w:val="464F6C86"/>
    <w:rsid w:val="46565349"/>
    <w:rsid w:val="465D66D7"/>
    <w:rsid w:val="466F1F67"/>
    <w:rsid w:val="467D0B27"/>
    <w:rsid w:val="467D5830"/>
    <w:rsid w:val="468123C6"/>
    <w:rsid w:val="46844BE7"/>
    <w:rsid w:val="46873754"/>
    <w:rsid w:val="468C42DA"/>
    <w:rsid w:val="468E4AE3"/>
    <w:rsid w:val="46943C0F"/>
    <w:rsid w:val="469E3530"/>
    <w:rsid w:val="46A20569"/>
    <w:rsid w:val="46A95479"/>
    <w:rsid w:val="46BC7AF6"/>
    <w:rsid w:val="46BE6485"/>
    <w:rsid w:val="46CE762A"/>
    <w:rsid w:val="46DE3F66"/>
    <w:rsid w:val="46E21B98"/>
    <w:rsid w:val="46ED7A5B"/>
    <w:rsid w:val="47040901"/>
    <w:rsid w:val="47151F14"/>
    <w:rsid w:val="472D60AA"/>
    <w:rsid w:val="472F57A0"/>
    <w:rsid w:val="47541888"/>
    <w:rsid w:val="47574ED5"/>
    <w:rsid w:val="475E6263"/>
    <w:rsid w:val="475E70B7"/>
    <w:rsid w:val="476D20B2"/>
    <w:rsid w:val="476E1671"/>
    <w:rsid w:val="47835AC3"/>
    <w:rsid w:val="478F4FB1"/>
    <w:rsid w:val="47B10A89"/>
    <w:rsid w:val="47B440D5"/>
    <w:rsid w:val="47C14A44"/>
    <w:rsid w:val="47CF53B3"/>
    <w:rsid w:val="47D06A35"/>
    <w:rsid w:val="47FE6991"/>
    <w:rsid w:val="480C5CBF"/>
    <w:rsid w:val="48142DC6"/>
    <w:rsid w:val="48270455"/>
    <w:rsid w:val="482F2510"/>
    <w:rsid w:val="48337F1C"/>
    <w:rsid w:val="484671D9"/>
    <w:rsid w:val="48627FD5"/>
    <w:rsid w:val="486359A1"/>
    <w:rsid w:val="48684DC2"/>
    <w:rsid w:val="48697143"/>
    <w:rsid w:val="487565D5"/>
    <w:rsid w:val="488C33B7"/>
    <w:rsid w:val="48A24858"/>
    <w:rsid w:val="48B00D40"/>
    <w:rsid w:val="48B87BF5"/>
    <w:rsid w:val="48C81A9C"/>
    <w:rsid w:val="48DA5DBD"/>
    <w:rsid w:val="48DD765B"/>
    <w:rsid w:val="48E42798"/>
    <w:rsid w:val="48E91EBC"/>
    <w:rsid w:val="48EA246C"/>
    <w:rsid w:val="48EA3B26"/>
    <w:rsid w:val="490177EE"/>
    <w:rsid w:val="49033566"/>
    <w:rsid w:val="492445E1"/>
    <w:rsid w:val="49270BA4"/>
    <w:rsid w:val="492E435B"/>
    <w:rsid w:val="49470D20"/>
    <w:rsid w:val="494C570A"/>
    <w:rsid w:val="49595BC3"/>
    <w:rsid w:val="49635DB3"/>
    <w:rsid w:val="49641B2B"/>
    <w:rsid w:val="49680FED"/>
    <w:rsid w:val="496833C9"/>
    <w:rsid w:val="497004D0"/>
    <w:rsid w:val="49A540DA"/>
    <w:rsid w:val="49BA7C78"/>
    <w:rsid w:val="49BF4FB3"/>
    <w:rsid w:val="49C56A6D"/>
    <w:rsid w:val="49C7166E"/>
    <w:rsid w:val="49D40A5E"/>
    <w:rsid w:val="49EE755D"/>
    <w:rsid w:val="49F5418F"/>
    <w:rsid w:val="4A072690"/>
    <w:rsid w:val="4A1531CE"/>
    <w:rsid w:val="4A1B306C"/>
    <w:rsid w:val="4A2131C5"/>
    <w:rsid w:val="4A286FFC"/>
    <w:rsid w:val="4A3E2F33"/>
    <w:rsid w:val="4A483E40"/>
    <w:rsid w:val="4A78644C"/>
    <w:rsid w:val="4A7D4C52"/>
    <w:rsid w:val="4A800BE6"/>
    <w:rsid w:val="4A8835F7"/>
    <w:rsid w:val="4A8852F9"/>
    <w:rsid w:val="4A964A98"/>
    <w:rsid w:val="4A977AF4"/>
    <w:rsid w:val="4AAE7501"/>
    <w:rsid w:val="4AC7285C"/>
    <w:rsid w:val="4ACE1952"/>
    <w:rsid w:val="4AE42F23"/>
    <w:rsid w:val="4AE90539"/>
    <w:rsid w:val="4AEF0CFA"/>
    <w:rsid w:val="4AF066D1"/>
    <w:rsid w:val="4AF13892"/>
    <w:rsid w:val="4AF528F5"/>
    <w:rsid w:val="4AF57E89"/>
    <w:rsid w:val="4AF60EA8"/>
    <w:rsid w:val="4B045373"/>
    <w:rsid w:val="4B187071"/>
    <w:rsid w:val="4B1F7EAC"/>
    <w:rsid w:val="4B272E10"/>
    <w:rsid w:val="4B321EE0"/>
    <w:rsid w:val="4B6840DD"/>
    <w:rsid w:val="4B685902"/>
    <w:rsid w:val="4B747A79"/>
    <w:rsid w:val="4B7C7600"/>
    <w:rsid w:val="4B7D6ED4"/>
    <w:rsid w:val="4B810772"/>
    <w:rsid w:val="4B892377"/>
    <w:rsid w:val="4B906C07"/>
    <w:rsid w:val="4B913916"/>
    <w:rsid w:val="4BA17992"/>
    <w:rsid w:val="4BA8078D"/>
    <w:rsid w:val="4BA95F1B"/>
    <w:rsid w:val="4BB16B1F"/>
    <w:rsid w:val="4BBA2F63"/>
    <w:rsid w:val="4BBB26CF"/>
    <w:rsid w:val="4BC92119"/>
    <w:rsid w:val="4BEB0C49"/>
    <w:rsid w:val="4BEC2CBC"/>
    <w:rsid w:val="4BF21670"/>
    <w:rsid w:val="4BF74ED8"/>
    <w:rsid w:val="4BFC429C"/>
    <w:rsid w:val="4C0118B3"/>
    <w:rsid w:val="4C0B504A"/>
    <w:rsid w:val="4C0F06E7"/>
    <w:rsid w:val="4C115694"/>
    <w:rsid w:val="4C172E84"/>
    <w:rsid w:val="4C194605"/>
    <w:rsid w:val="4C365A00"/>
    <w:rsid w:val="4C426F80"/>
    <w:rsid w:val="4C467E54"/>
    <w:rsid w:val="4C4A00F0"/>
    <w:rsid w:val="4C602597"/>
    <w:rsid w:val="4C627CDE"/>
    <w:rsid w:val="4C6D5CD6"/>
    <w:rsid w:val="4C6D6AD8"/>
    <w:rsid w:val="4C7F7227"/>
    <w:rsid w:val="4C87000A"/>
    <w:rsid w:val="4C89771F"/>
    <w:rsid w:val="4C984BBC"/>
    <w:rsid w:val="4CA00105"/>
    <w:rsid w:val="4CAF7561"/>
    <w:rsid w:val="4CB61310"/>
    <w:rsid w:val="4CFF0538"/>
    <w:rsid w:val="4D062959"/>
    <w:rsid w:val="4D0A29E9"/>
    <w:rsid w:val="4D112063"/>
    <w:rsid w:val="4D1C122D"/>
    <w:rsid w:val="4D2F391D"/>
    <w:rsid w:val="4D3C7A82"/>
    <w:rsid w:val="4D4A644D"/>
    <w:rsid w:val="4D6252C0"/>
    <w:rsid w:val="4D743A2D"/>
    <w:rsid w:val="4D913927"/>
    <w:rsid w:val="4D970721"/>
    <w:rsid w:val="4D9724CF"/>
    <w:rsid w:val="4D9E7AF5"/>
    <w:rsid w:val="4D9F1383"/>
    <w:rsid w:val="4DA44BEC"/>
    <w:rsid w:val="4DA93FB0"/>
    <w:rsid w:val="4DAB47C2"/>
    <w:rsid w:val="4DC25ADD"/>
    <w:rsid w:val="4DC80BAD"/>
    <w:rsid w:val="4DD8667B"/>
    <w:rsid w:val="4DD90079"/>
    <w:rsid w:val="4DDA23BB"/>
    <w:rsid w:val="4DE04FD5"/>
    <w:rsid w:val="4DE90850"/>
    <w:rsid w:val="4DF54B22"/>
    <w:rsid w:val="4DF74D1B"/>
    <w:rsid w:val="4E0336C0"/>
    <w:rsid w:val="4E191136"/>
    <w:rsid w:val="4E305CD9"/>
    <w:rsid w:val="4E3B3476"/>
    <w:rsid w:val="4E3E09D7"/>
    <w:rsid w:val="4E5403C0"/>
    <w:rsid w:val="4E6F51FA"/>
    <w:rsid w:val="4E74636C"/>
    <w:rsid w:val="4E830CA5"/>
    <w:rsid w:val="4E862792"/>
    <w:rsid w:val="4E9F0B74"/>
    <w:rsid w:val="4EA24B6F"/>
    <w:rsid w:val="4EAF1A9A"/>
    <w:rsid w:val="4EB946C7"/>
    <w:rsid w:val="4EC05A55"/>
    <w:rsid w:val="4ED169A4"/>
    <w:rsid w:val="4EE5726A"/>
    <w:rsid w:val="4EFD2805"/>
    <w:rsid w:val="4EFD50D2"/>
    <w:rsid w:val="4F0A0EE8"/>
    <w:rsid w:val="4F0B7DD0"/>
    <w:rsid w:val="4F137FAB"/>
    <w:rsid w:val="4F1418FD"/>
    <w:rsid w:val="4F1A1B6C"/>
    <w:rsid w:val="4F245FE4"/>
    <w:rsid w:val="4F2630B9"/>
    <w:rsid w:val="4F2A1121"/>
    <w:rsid w:val="4F365C5E"/>
    <w:rsid w:val="4F3A5808"/>
    <w:rsid w:val="4F3F29DB"/>
    <w:rsid w:val="4F457D08"/>
    <w:rsid w:val="4F4706D9"/>
    <w:rsid w:val="4F501413"/>
    <w:rsid w:val="4F5D63EA"/>
    <w:rsid w:val="4F6E763C"/>
    <w:rsid w:val="4F6F0016"/>
    <w:rsid w:val="4F74239C"/>
    <w:rsid w:val="4F764366"/>
    <w:rsid w:val="4F7C5DFE"/>
    <w:rsid w:val="4F900D58"/>
    <w:rsid w:val="4F932C84"/>
    <w:rsid w:val="4F9C3DCC"/>
    <w:rsid w:val="4FA26F09"/>
    <w:rsid w:val="4FAB6783"/>
    <w:rsid w:val="4FD07F3D"/>
    <w:rsid w:val="4FED4628"/>
    <w:rsid w:val="4FF97471"/>
    <w:rsid w:val="50025BF9"/>
    <w:rsid w:val="500362FC"/>
    <w:rsid w:val="50041972"/>
    <w:rsid w:val="501747B4"/>
    <w:rsid w:val="50210776"/>
    <w:rsid w:val="50502E09"/>
    <w:rsid w:val="50596E98"/>
    <w:rsid w:val="5067474D"/>
    <w:rsid w:val="50724B2D"/>
    <w:rsid w:val="507A5644"/>
    <w:rsid w:val="50833C49"/>
    <w:rsid w:val="508825A3"/>
    <w:rsid w:val="508A7A43"/>
    <w:rsid w:val="508D5E0B"/>
    <w:rsid w:val="50946380"/>
    <w:rsid w:val="50966A6E"/>
    <w:rsid w:val="50AD025B"/>
    <w:rsid w:val="50D434CD"/>
    <w:rsid w:val="50E82355"/>
    <w:rsid w:val="50FA2CEF"/>
    <w:rsid w:val="50FE200D"/>
    <w:rsid w:val="51055FB9"/>
    <w:rsid w:val="51121CFE"/>
    <w:rsid w:val="51142088"/>
    <w:rsid w:val="5116195C"/>
    <w:rsid w:val="511B41EA"/>
    <w:rsid w:val="51387B25"/>
    <w:rsid w:val="51415AB0"/>
    <w:rsid w:val="51516E38"/>
    <w:rsid w:val="516528E4"/>
    <w:rsid w:val="51683C12"/>
    <w:rsid w:val="5170530C"/>
    <w:rsid w:val="518002D4"/>
    <w:rsid w:val="51823496"/>
    <w:rsid w:val="519138FA"/>
    <w:rsid w:val="5196243B"/>
    <w:rsid w:val="51AC0513"/>
    <w:rsid w:val="51AE428B"/>
    <w:rsid w:val="51B74A13"/>
    <w:rsid w:val="51B761EE"/>
    <w:rsid w:val="51C70EA9"/>
    <w:rsid w:val="51E77260"/>
    <w:rsid w:val="51E97071"/>
    <w:rsid w:val="51F72176"/>
    <w:rsid w:val="5208399B"/>
    <w:rsid w:val="521D27E0"/>
    <w:rsid w:val="52214528"/>
    <w:rsid w:val="52224331"/>
    <w:rsid w:val="522400A9"/>
    <w:rsid w:val="52287B99"/>
    <w:rsid w:val="52303B9C"/>
    <w:rsid w:val="52331087"/>
    <w:rsid w:val="5236391B"/>
    <w:rsid w:val="523670A6"/>
    <w:rsid w:val="523B7711"/>
    <w:rsid w:val="52475C21"/>
    <w:rsid w:val="52497B10"/>
    <w:rsid w:val="52572747"/>
    <w:rsid w:val="525C2965"/>
    <w:rsid w:val="525F2AC7"/>
    <w:rsid w:val="528D5C4E"/>
    <w:rsid w:val="528F3894"/>
    <w:rsid w:val="52B633F7"/>
    <w:rsid w:val="52BE159A"/>
    <w:rsid w:val="52BE6184"/>
    <w:rsid w:val="52C84ED8"/>
    <w:rsid w:val="52D15921"/>
    <w:rsid w:val="52D93535"/>
    <w:rsid w:val="52E95290"/>
    <w:rsid w:val="52EB013D"/>
    <w:rsid w:val="52FB3500"/>
    <w:rsid w:val="53071EA5"/>
    <w:rsid w:val="531351CF"/>
    <w:rsid w:val="53220E17"/>
    <w:rsid w:val="532E7431"/>
    <w:rsid w:val="532F2F36"/>
    <w:rsid w:val="533F163E"/>
    <w:rsid w:val="53596054"/>
    <w:rsid w:val="53605592"/>
    <w:rsid w:val="537D3F15"/>
    <w:rsid w:val="537F7C8D"/>
    <w:rsid w:val="5382265D"/>
    <w:rsid w:val="53A72D40"/>
    <w:rsid w:val="53AC0356"/>
    <w:rsid w:val="53B35B89"/>
    <w:rsid w:val="53BD3FDB"/>
    <w:rsid w:val="53BF2A34"/>
    <w:rsid w:val="53D42E41"/>
    <w:rsid w:val="53E478AF"/>
    <w:rsid w:val="53E932F1"/>
    <w:rsid w:val="53F67036"/>
    <w:rsid w:val="540A3A96"/>
    <w:rsid w:val="54153D27"/>
    <w:rsid w:val="541F321E"/>
    <w:rsid w:val="543640C4"/>
    <w:rsid w:val="544113E6"/>
    <w:rsid w:val="54416526"/>
    <w:rsid w:val="544D66EF"/>
    <w:rsid w:val="546141E6"/>
    <w:rsid w:val="54660E4D"/>
    <w:rsid w:val="547D2A84"/>
    <w:rsid w:val="547E7C48"/>
    <w:rsid w:val="548949ED"/>
    <w:rsid w:val="548B7B21"/>
    <w:rsid w:val="549A28A4"/>
    <w:rsid w:val="549A74EB"/>
    <w:rsid w:val="54A3318D"/>
    <w:rsid w:val="54BC6CBF"/>
    <w:rsid w:val="54C77463"/>
    <w:rsid w:val="54D80695"/>
    <w:rsid w:val="54FA20B3"/>
    <w:rsid w:val="54FE1085"/>
    <w:rsid w:val="55050666"/>
    <w:rsid w:val="55142657"/>
    <w:rsid w:val="55193D80"/>
    <w:rsid w:val="553E5926"/>
    <w:rsid w:val="553F5B7D"/>
    <w:rsid w:val="55432F3C"/>
    <w:rsid w:val="55472A2C"/>
    <w:rsid w:val="554C1DF1"/>
    <w:rsid w:val="554E4764"/>
    <w:rsid w:val="5557518A"/>
    <w:rsid w:val="555A181E"/>
    <w:rsid w:val="555D5DAC"/>
    <w:rsid w:val="555E6993"/>
    <w:rsid w:val="55677C43"/>
    <w:rsid w:val="556D1D67"/>
    <w:rsid w:val="556F1F83"/>
    <w:rsid w:val="557B4484"/>
    <w:rsid w:val="55985036"/>
    <w:rsid w:val="559F0D99"/>
    <w:rsid w:val="55A559A5"/>
    <w:rsid w:val="55AA1674"/>
    <w:rsid w:val="55B81195"/>
    <w:rsid w:val="55BD4A9D"/>
    <w:rsid w:val="55C20FD9"/>
    <w:rsid w:val="55C30E9C"/>
    <w:rsid w:val="55CE2806"/>
    <w:rsid w:val="55DC74A2"/>
    <w:rsid w:val="55EB68A7"/>
    <w:rsid w:val="55EF09CE"/>
    <w:rsid w:val="55F14746"/>
    <w:rsid w:val="55F52488"/>
    <w:rsid w:val="55FF50B5"/>
    <w:rsid w:val="560E70A6"/>
    <w:rsid w:val="562525BB"/>
    <w:rsid w:val="562C39D0"/>
    <w:rsid w:val="56327239"/>
    <w:rsid w:val="56354874"/>
    <w:rsid w:val="56407B31"/>
    <w:rsid w:val="564451BE"/>
    <w:rsid w:val="565060B6"/>
    <w:rsid w:val="56573E5B"/>
    <w:rsid w:val="565C2507"/>
    <w:rsid w:val="567D7BCB"/>
    <w:rsid w:val="5692082A"/>
    <w:rsid w:val="56A70089"/>
    <w:rsid w:val="56A83F47"/>
    <w:rsid w:val="56AF0889"/>
    <w:rsid w:val="56B45E9F"/>
    <w:rsid w:val="56C365FD"/>
    <w:rsid w:val="56C4446C"/>
    <w:rsid w:val="56C80121"/>
    <w:rsid w:val="56D70D25"/>
    <w:rsid w:val="56DF2603"/>
    <w:rsid w:val="56ED7603"/>
    <w:rsid w:val="56F71510"/>
    <w:rsid w:val="56FC342C"/>
    <w:rsid w:val="5719343A"/>
    <w:rsid w:val="571C40FF"/>
    <w:rsid w:val="572A03E1"/>
    <w:rsid w:val="573174F0"/>
    <w:rsid w:val="573A3ECB"/>
    <w:rsid w:val="573E7E5F"/>
    <w:rsid w:val="574306C0"/>
    <w:rsid w:val="575D27C8"/>
    <w:rsid w:val="576378C6"/>
    <w:rsid w:val="5765537C"/>
    <w:rsid w:val="57727B09"/>
    <w:rsid w:val="5773022F"/>
    <w:rsid w:val="577473DD"/>
    <w:rsid w:val="577616A4"/>
    <w:rsid w:val="57835872"/>
    <w:rsid w:val="57835DC2"/>
    <w:rsid w:val="578E4942"/>
    <w:rsid w:val="57961A49"/>
    <w:rsid w:val="579E26AC"/>
    <w:rsid w:val="57A647B3"/>
    <w:rsid w:val="57B05C93"/>
    <w:rsid w:val="57BD5228"/>
    <w:rsid w:val="57C9597B"/>
    <w:rsid w:val="57CA524F"/>
    <w:rsid w:val="57CC63EF"/>
    <w:rsid w:val="57CC66EF"/>
    <w:rsid w:val="57CD0370"/>
    <w:rsid w:val="57E72E4A"/>
    <w:rsid w:val="57E9601D"/>
    <w:rsid w:val="57F12FF3"/>
    <w:rsid w:val="58000079"/>
    <w:rsid w:val="580A1D19"/>
    <w:rsid w:val="58214C09"/>
    <w:rsid w:val="58393981"/>
    <w:rsid w:val="5846441B"/>
    <w:rsid w:val="5862479B"/>
    <w:rsid w:val="58775B87"/>
    <w:rsid w:val="587A2719"/>
    <w:rsid w:val="588875E4"/>
    <w:rsid w:val="588C78E6"/>
    <w:rsid w:val="588E2720"/>
    <w:rsid w:val="58A7171B"/>
    <w:rsid w:val="58B72C4E"/>
    <w:rsid w:val="58B77EC9"/>
    <w:rsid w:val="58B8154B"/>
    <w:rsid w:val="58BA28FE"/>
    <w:rsid w:val="58CA53CD"/>
    <w:rsid w:val="58CB4E38"/>
    <w:rsid w:val="58DF241C"/>
    <w:rsid w:val="58E223C6"/>
    <w:rsid w:val="58FF4335"/>
    <w:rsid w:val="591F7277"/>
    <w:rsid w:val="5927664D"/>
    <w:rsid w:val="592B61C1"/>
    <w:rsid w:val="592E180D"/>
    <w:rsid w:val="5937711B"/>
    <w:rsid w:val="59396B30"/>
    <w:rsid w:val="593E7E74"/>
    <w:rsid w:val="59455B22"/>
    <w:rsid w:val="594B0611"/>
    <w:rsid w:val="59605E6B"/>
    <w:rsid w:val="596671F9"/>
    <w:rsid w:val="59747B68"/>
    <w:rsid w:val="5992712F"/>
    <w:rsid w:val="59A10231"/>
    <w:rsid w:val="59CF4D9E"/>
    <w:rsid w:val="59D802D6"/>
    <w:rsid w:val="59DB6802"/>
    <w:rsid w:val="59E07178"/>
    <w:rsid w:val="59F842F5"/>
    <w:rsid w:val="5A027D02"/>
    <w:rsid w:val="5A0B388A"/>
    <w:rsid w:val="5A1425E2"/>
    <w:rsid w:val="5A1671C8"/>
    <w:rsid w:val="5A2413B5"/>
    <w:rsid w:val="5A274BDA"/>
    <w:rsid w:val="5A317807"/>
    <w:rsid w:val="5A4578B9"/>
    <w:rsid w:val="5A496657"/>
    <w:rsid w:val="5A5D59BD"/>
    <w:rsid w:val="5A7B0A82"/>
    <w:rsid w:val="5A8C5871"/>
    <w:rsid w:val="5A9F29C3"/>
    <w:rsid w:val="5AB32912"/>
    <w:rsid w:val="5ABE78FA"/>
    <w:rsid w:val="5AD004B8"/>
    <w:rsid w:val="5AE31A51"/>
    <w:rsid w:val="5AEB5538"/>
    <w:rsid w:val="5AEC2B60"/>
    <w:rsid w:val="5AF50835"/>
    <w:rsid w:val="5AF745AD"/>
    <w:rsid w:val="5B0171D9"/>
    <w:rsid w:val="5B084A0C"/>
    <w:rsid w:val="5B0A7B16"/>
    <w:rsid w:val="5B13634E"/>
    <w:rsid w:val="5B1C06DB"/>
    <w:rsid w:val="5B24736C"/>
    <w:rsid w:val="5B33135D"/>
    <w:rsid w:val="5B413F46"/>
    <w:rsid w:val="5B49752A"/>
    <w:rsid w:val="5B4E3AA2"/>
    <w:rsid w:val="5B500161"/>
    <w:rsid w:val="5B5163B3"/>
    <w:rsid w:val="5B5828EC"/>
    <w:rsid w:val="5B5D268B"/>
    <w:rsid w:val="5B6854AA"/>
    <w:rsid w:val="5B695F30"/>
    <w:rsid w:val="5B721E85"/>
    <w:rsid w:val="5B73097A"/>
    <w:rsid w:val="5B89006B"/>
    <w:rsid w:val="5B8A0BEC"/>
    <w:rsid w:val="5B9F0763"/>
    <w:rsid w:val="5BAB5397"/>
    <w:rsid w:val="5BAE20B1"/>
    <w:rsid w:val="5BC329F6"/>
    <w:rsid w:val="5BCF72D8"/>
    <w:rsid w:val="5BD90156"/>
    <w:rsid w:val="5BE865EB"/>
    <w:rsid w:val="5BEC60DC"/>
    <w:rsid w:val="5C0B1FE3"/>
    <w:rsid w:val="5C0C22DA"/>
    <w:rsid w:val="5C0F2BFF"/>
    <w:rsid w:val="5C115B42"/>
    <w:rsid w:val="5C1D5290"/>
    <w:rsid w:val="5C225659"/>
    <w:rsid w:val="5C25339C"/>
    <w:rsid w:val="5C2F5FC8"/>
    <w:rsid w:val="5C3A6F3B"/>
    <w:rsid w:val="5C425CFC"/>
    <w:rsid w:val="5C546444"/>
    <w:rsid w:val="5C734374"/>
    <w:rsid w:val="5C783DC5"/>
    <w:rsid w:val="5C8A60EC"/>
    <w:rsid w:val="5C990449"/>
    <w:rsid w:val="5CA96EF0"/>
    <w:rsid w:val="5CC91F79"/>
    <w:rsid w:val="5CD87EC6"/>
    <w:rsid w:val="5CE62B2B"/>
    <w:rsid w:val="5CF50FC0"/>
    <w:rsid w:val="5D115A5F"/>
    <w:rsid w:val="5D1257AE"/>
    <w:rsid w:val="5D2418A5"/>
    <w:rsid w:val="5D3F048D"/>
    <w:rsid w:val="5D3F66DF"/>
    <w:rsid w:val="5D445AA3"/>
    <w:rsid w:val="5D562CB2"/>
    <w:rsid w:val="5D5B27A1"/>
    <w:rsid w:val="5D861A18"/>
    <w:rsid w:val="5D8B5480"/>
    <w:rsid w:val="5D8D77B3"/>
    <w:rsid w:val="5DAD189A"/>
    <w:rsid w:val="5DC0558D"/>
    <w:rsid w:val="5DC57FBC"/>
    <w:rsid w:val="5DCB3ACF"/>
    <w:rsid w:val="5DDB01B6"/>
    <w:rsid w:val="5DFD637E"/>
    <w:rsid w:val="5E02502F"/>
    <w:rsid w:val="5E115985"/>
    <w:rsid w:val="5E176D14"/>
    <w:rsid w:val="5E295D01"/>
    <w:rsid w:val="5E2D2E8B"/>
    <w:rsid w:val="5E3646CC"/>
    <w:rsid w:val="5E3C677A"/>
    <w:rsid w:val="5E515B70"/>
    <w:rsid w:val="5E57653F"/>
    <w:rsid w:val="5E653F23"/>
    <w:rsid w:val="5E695530"/>
    <w:rsid w:val="5E6C52B2"/>
    <w:rsid w:val="5E6F08FE"/>
    <w:rsid w:val="5E71501E"/>
    <w:rsid w:val="5E783C56"/>
    <w:rsid w:val="5E8029C8"/>
    <w:rsid w:val="5E867BDE"/>
    <w:rsid w:val="5E9B16F3"/>
    <w:rsid w:val="5EC46E9C"/>
    <w:rsid w:val="5EC82C7F"/>
    <w:rsid w:val="5ECB647C"/>
    <w:rsid w:val="5ED014C1"/>
    <w:rsid w:val="5EDA221B"/>
    <w:rsid w:val="5F061196"/>
    <w:rsid w:val="5F092B01"/>
    <w:rsid w:val="5F265461"/>
    <w:rsid w:val="5F2E0448"/>
    <w:rsid w:val="5F343FED"/>
    <w:rsid w:val="5F426012"/>
    <w:rsid w:val="5F4678B1"/>
    <w:rsid w:val="5F511E50"/>
    <w:rsid w:val="5F5226F9"/>
    <w:rsid w:val="5F6758BD"/>
    <w:rsid w:val="5F7075C8"/>
    <w:rsid w:val="5F7A39FE"/>
    <w:rsid w:val="5F7B7758"/>
    <w:rsid w:val="5F864151"/>
    <w:rsid w:val="5F906D7E"/>
    <w:rsid w:val="5F97635E"/>
    <w:rsid w:val="5FAF1470"/>
    <w:rsid w:val="5FB01277"/>
    <w:rsid w:val="5FBC5DC5"/>
    <w:rsid w:val="5FF17497"/>
    <w:rsid w:val="5FFF71C4"/>
    <w:rsid w:val="6000764E"/>
    <w:rsid w:val="6022014B"/>
    <w:rsid w:val="6025526A"/>
    <w:rsid w:val="602A0F80"/>
    <w:rsid w:val="602F7D52"/>
    <w:rsid w:val="603040BD"/>
    <w:rsid w:val="603B5FAA"/>
    <w:rsid w:val="60591866"/>
    <w:rsid w:val="6062112C"/>
    <w:rsid w:val="606276AD"/>
    <w:rsid w:val="606E3EE6"/>
    <w:rsid w:val="607C15BD"/>
    <w:rsid w:val="607E5A53"/>
    <w:rsid w:val="60874625"/>
    <w:rsid w:val="609076F3"/>
    <w:rsid w:val="60A24FBB"/>
    <w:rsid w:val="60AB546B"/>
    <w:rsid w:val="60B151FE"/>
    <w:rsid w:val="60B3541A"/>
    <w:rsid w:val="60BA0556"/>
    <w:rsid w:val="60BD3BA3"/>
    <w:rsid w:val="60C43183"/>
    <w:rsid w:val="60E127A8"/>
    <w:rsid w:val="60F04023"/>
    <w:rsid w:val="610619ED"/>
    <w:rsid w:val="61074FB0"/>
    <w:rsid w:val="610C3417"/>
    <w:rsid w:val="610D1F57"/>
    <w:rsid w:val="61132215"/>
    <w:rsid w:val="611539DF"/>
    <w:rsid w:val="611B712C"/>
    <w:rsid w:val="612F453E"/>
    <w:rsid w:val="613168F9"/>
    <w:rsid w:val="61395C63"/>
    <w:rsid w:val="614610F4"/>
    <w:rsid w:val="61477910"/>
    <w:rsid w:val="61502C69"/>
    <w:rsid w:val="6153325C"/>
    <w:rsid w:val="61702784"/>
    <w:rsid w:val="61712C70"/>
    <w:rsid w:val="617E7C88"/>
    <w:rsid w:val="61826A36"/>
    <w:rsid w:val="618378A8"/>
    <w:rsid w:val="61923281"/>
    <w:rsid w:val="61A15272"/>
    <w:rsid w:val="61A95F09"/>
    <w:rsid w:val="61BC3E5A"/>
    <w:rsid w:val="61C243C9"/>
    <w:rsid w:val="61C807BC"/>
    <w:rsid w:val="61D81393"/>
    <w:rsid w:val="61E3588B"/>
    <w:rsid w:val="61ED04B8"/>
    <w:rsid w:val="61F41846"/>
    <w:rsid w:val="6208709F"/>
    <w:rsid w:val="62131FDF"/>
    <w:rsid w:val="6227351C"/>
    <w:rsid w:val="62297D08"/>
    <w:rsid w:val="62610F56"/>
    <w:rsid w:val="627109AC"/>
    <w:rsid w:val="627F4464"/>
    <w:rsid w:val="628255CF"/>
    <w:rsid w:val="628759A7"/>
    <w:rsid w:val="628C0609"/>
    <w:rsid w:val="6293061F"/>
    <w:rsid w:val="62AE40EB"/>
    <w:rsid w:val="62B47227"/>
    <w:rsid w:val="62C97DCC"/>
    <w:rsid w:val="62CA75F3"/>
    <w:rsid w:val="62EB7E3D"/>
    <w:rsid w:val="62F52A44"/>
    <w:rsid w:val="62F81B26"/>
    <w:rsid w:val="6304114E"/>
    <w:rsid w:val="631C06B9"/>
    <w:rsid w:val="631D4DCC"/>
    <w:rsid w:val="634C56B2"/>
    <w:rsid w:val="635A0D1C"/>
    <w:rsid w:val="6367429A"/>
    <w:rsid w:val="637F5A87"/>
    <w:rsid w:val="638C3D00"/>
    <w:rsid w:val="63974BC1"/>
    <w:rsid w:val="639E0012"/>
    <w:rsid w:val="63A921DA"/>
    <w:rsid w:val="63B95DD5"/>
    <w:rsid w:val="63C17E4E"/>
    <w:rsid w:val="63D538F9"/>
    <w:rsid w:val="63E83435"/>
    <w:rsid w:val="63F01D9B"/>
    <w:rsid w:val="63F56C5B"/>
    <w:rsid w:val="642122C3"/>
    <w:rsid w:val="64297466"/>
    <w:rsid w:val="64360F07"/>
    <w:rsid w:val="64395C36"/>
    <w:rsid w:val="644638F2"/>
    <w:rsid w:val="6457430E"/>
    <w:rsid w:val="64612216"/>
    <w:rsid w:val="64910A67"/>
    <w:rsid w:val="6492262F"/>
    <w:rsid w:val="64923598"/>
    <w:rsid w:val="64B1461A"/>
    <w:rsid w:val="64B471CA"/>
    <w:rsid w:val="64B64D38"/>
    <w:rsid w:val="64B81251"/>
    <w:rsid w:val="64CA2D32"/>
    <w:rsid w:val="64CC0566"/>
    <w:rsid w:val="64E04304"/>
    <w:rsid w:val="64E32C5A"/>
    <w:rsid w:val="64E738E4"/>
    <w:rsid w:val="64F4032E"/>
    <w:rsid w:val="64FA0BB5"/>
    <w:rsid w:val="650E2C58"/>
    <w:rsid w:val="65110961"/>
    <w:rsid w:val="65155EBB"/>
    <w:rsid w:val="65174882"/>
    <w:rsid w:val="65183AA3"/>
    <w:rsid w:val="6530528B"/>
    <w:rsid w:val="654462E5"/>
    <w:rsid w:val="655A40B6"/>
    <w:rsid w:val="655D7702"/>
    <w:rsid w:val="65605444"/>
    <w:rsid w:val="657076F6"/>
    <w:rsid w:val="6582360D"/>
    <w:rsid w:val="65AA501A"/>
    <w:rsid w:val="65B20839"/>
    <w:rsid w:val="65D11E9E"/>
    <w:rsid w:val="65D62E22"/>
    <w:rsid w:val="65DD6A95"/>
    <w:rsid w:val="65E60E74"/>
    <w:rsid w:val="65EC5638"/>
    <w:rsid w:val="65F34066"/>
    <w:rsid w:val="65FF7DA7"/>
    <w:rsid w:val="66014531"/>
    <w:rsid w:val="660C45AF"/>
    <w:rsid w:val="661070A1"/>
    <w:rsid w:val="66267799"/>
    <w:rsid w:val="662A1F26"/>
    <w:rsid w:val="662B5A52"/>
    <w:rsid w:val="662D6476"/>
    <w:rsid w:val="66321C5D"/>
    <w:rsid w:val="66415276"/>
    <w:rsid w:val="66552ACF"/>
    <w:rsid w:val="665E7BD6"/>
    <w:rsid w:val="665F78C7"/>
    <w:rsid w:val="6664247F"/>
    <w:rsid w:val="66716B95"/>
    <w:rsid w:val="66720430"/>
    <w:rsid w:val="66747021"/>
    <w:rsid w:val="668469F0"/>
    <w:rsid w:val="6696673B"/>
    <w:rsid w:val="669F3F4A"/>
    <w:rsid w:val="66A64AF7"/>
    <w:rsid w:val="66AA4BC9"/>
    <w:rsid w:val="66AD290B"/>
    <w:rsid w:val="66B01A27"/>
    <w:rsid w:val="66BD78CB"/>
    <w:rsid w:val="66C2677C"/>
    <w:rsid w:val="66C44D83"/>
    <w:rsid w:val="66D165FA"/>
    <w:rsid w:val="66D87988"/>
    <w:rsid w:val="66E3632D"/>
    <w:rsid w:val="66ED2AA1"/>
    <w:rsid w:val="66EF7091"/>
    <w:rsid w:val="66F44096"/>
    <w:rsid w:val="66F61BBC"/>
    <w:rsid w:val="66F67E0E"/>
    <w:rsid w:val="670562A3"/>
    <w:rsid w:val="67070F51"/>
    <w:rsid w:val="670A38BA"/>
    <w:rsid w:val="671F625C"/>
    <w:rsid w:val="6727621A"/>
    <w:rsid w:val="6728494B"/>
    <w:rsid w:val="672E33A8"/>
    <w:rsid w:val="6734251F"/>
    <w:rsid w:val="67384641"/>
    <w:rsid w:val="674212A6"/>
    <w:rsid w:val="67492D13"/>
    <w:rsid w:val="6760797E"/>
    <w:rsid w:val="67674868"/>
    <w:rsid w:val="67680C07"/>
    <w:rsid w:val="67723A7B"/>
    <w:rsid w:val="6773145F"/>
    <w:rsid w:val="678058B5"/>
    <w:rsid w:val="67851681"/>
    <w:rsid w:val="67904923"/>
    <w:rsid w:val="67A91325"/>
    <w:rsid w:val="67A96C2F"/>
    <w:rsid w:val="67B6759E"/>
    <w:rsid w:val="67B7688E"/>
    <w:rsid w:val="67B850C4"/>
    <w:rsid w:val="67B92249"/>
    <w:rsid w:val="67BA07B7"/>
    <w:rsid w:val="67BB2C21"/>
    <w:rsid w:val="67BD3827"/>
    <w:rsid w:val="67D363A2"/>
    <w:rsid w:val="67E05F5E"/>
    <w:rsid w:val="67F76522"/>
    <w:rsid w:val="67FC5491"/>
    <w:rsid w:val="68012F0F"/>
    <w:rsid w:val="680854BD"/>
    <w:rsid w:val="68115791"/>
    <w:rsid w:val="68150768"/>
    <w:rsid w:val="68190258"/>
    <w:rsid w:val="681B7D03"/>
    <w:rsid w:val="681F7E48"/>
    <w:rsid w:val="68330BEE"/>
    <w:rsid w:val="68466B73"/>
    <w:rsid w:val="68534CEB"/>
    <w:rsid w:val="6856014F"/>
    <w:rsid w:val="686C7A9F"/>
    <w:rsid w:val="68727968"/>
    <w:rsid w:val="687C65F6"/>
    <w:rsid w:val="688651C2"/>
    <w:rsid w:val="68891DE6"/>
    <w:rsid w:val="688B0A2A"/>
    <w:rsid w:val="68934217"/>
    <w:rsid w:val="689F6284"/>
    <w:rsid w:val="68B43ADD"/>
    <w:rsid w:val="68BB7A9F"/>
    <w:rsid w:val="68BC6E36"/>
    <w:rsid w:val="68C02A57"/>
    <w:rsid w:val="68C57892"/>
    <w:rsid w:val="68D403C3"/>
    <w:rsid w:val="68E1064A"/>
    <w:rsid w:val="68F85BA3"/>
    <w:rsid w:val="68FB73EC"/>
    <w:rsid w:val="69006D22"/>
    <w:rsid w:val="69061212"/>
    <w:rsid w:val="69171127"/>
    <w:rsid w:val="691F66E4"/>
    <w:rsid w:val="69256789"/>
    <w:rsid w:val="692A4B83"/>
    <w:rsid w:val="692F585A"/>
    <w:rsid w:val="69550672"/>
    <w:rsid w:val="695847ED"/>
    <w:rsid w:val="695E1C9B"/>
    <w:rsid w:val="6962427C"/>
    <w:rsid w:val="696465F8"/>
    <w:rsid w:val="6972741B"/>
    <w:rsid w:val="6982643B"/>
    <w:rsid w:val="698A0CE2"/>
    <w:rsid w:val="6990680F"/>
    <w:rsid w:val="69937B96"/>
    <w:rsid w:val="69AD360D"/>
    <w:rsid w:val="69AD49F8"/>
    <w:rsid w:val="69B0699A"/>
    <w:rsid w:val="69D01015"/>
    <w:rsid w:val="69D46D24"/>
    <w:rsid w:val="69D8733F"/>
    <w:rsid w:val="69DA1BE5"/>
    <w:rsid w:val="69E96915"/>
    <w:rsid w:val="69FC398E"/>
    <w:rsid w:val="69FF347E"/>
    <w:rsid w:val="6A0678F8"/>
    <w:rsid w:val="6A08670B"/>
    <w:rsid w:val="6A0942FC"/>
    <w:rsid w:val="6A12254A"/>
    <w:rsid w:val="6A2230B3"/>
    <w:rsid w:val="6A23102D"/>
    <w:rsid w:val="6A285053"/>
    <w:rsid w:val="6A332977"/>
    <w:rsid w:val="6A366774"/>
    <w:rsid w:val="6A386990"/>
    <w:rsid w:val="6A4946F9"/>
    <w:rsid w:val="6A4E61B3"/>
    <w:rsid w:val="6A590DE0"/>
    <w:rsid w:val="6A6B3750"/>
    <w:rsid w:val="6A6D4835"/>
    <w:rsid w:val="6A7D07B7"/>
    <w:rsid w:val="6A841BD5"/>
    <w:rsid w:val="6AA33E09"/>
    <w:rsid w:val="6ABE50E7"/>
    <w:rsid w:val="6AD579E4"/>
    <w:rsid w:val="6ADE6B73"/>
    <w:rsid w:val="6AF11D33"/>
    <w:rsid w:val="6AF3005C"/>
    <w:rsid w:val="6AFC176B"/>
    <w:rsid w:val="6B006970"/>
    <w:rsid w:val="6B016D82"/>
    <w:rsid w:val="6B092CA3"/>
    <w:rsid w:val="6B1C1E0E"/>
    <w:rsid w:val="6B1E13EE"/>
    <w:rsid w:val="6B2774B7"/>
    <w:rsid w:val="6B2A62D8"/>
    <w:rsid w:val="6B2E558C"/>
    <w:rsid w:val="6B41544C"/>
    <w:rsid w:val="6B4277A8"/>
    <w:rsid w:val="6B460C38"/>
    <w:rsid w:val="6B4B624F"/>
    <w:rsid w:val="6B52582F"/>
    <w:rsid w:val="6B5A16A7"/>
    <w:rsid w:val="6B7E6624"/>
    <w:rsid w:val="6B8237AB"/>
    <w:rsid w:val="6BA271FB"/>
    <w:rsid w:val="6BA4362E"/>
    <w:rsid w:val="6BA66DB6"/>
    <w:rsid w:val="6BA804F1"/>
    <w:rsid w:val="6BA96008"/>
    <w:rsid w:val="6BAB4527"/>
    <w:rsid w:val="6BAE6F0A"/>
    <w:rsid w:val="6BB362CE"/>
    <w:rsid w:val="6BD91EF0"/>
    <w:rsid w:val="6BED68C1"/>
    <w:rsid w:val="6BFE20FA"/>
    <w:rsid w:val="6BFF103A"/>
    <w:rsid w:val="6C0826E5"/>
    <w:rsid w:val="6C0F0B2F"/>
    <w:rsid w:val="6C237348"/>
    <w:rsid w:val="6C286863"/>
    <w:rsid w:val="6C2B1DC9"/>
    <w:rsid w:val="6C2C6080"/>
    <w:rsid w:val="6C332D06"/>
    <w:rsid w:val="6C3618AD"/>
    <w:rsid w:val="6C41527C"/>
    <w:rsid w:val="6C4F762D"/>
    <w:rsid w:val="6C563029"/>
    <w:rsid w:val="6C612E60"/>
    <w:rsid w:val="6C73251A"/>
    <w:rsid w:val="6C774720"/>
    <w:rsid w:val="6C77554D"/>
    <w:rsid w:val="6C7A4CD0"/>
    <w:rsid w:val="6C7F30D3"/>
    <w:rsid w:val="6C833EFD"/>
    <w:rsid w:val="6C856BF4"/>
    <w:rsid w:val="6C875A7A"/>
    <w:rsid w:val="6C8F723F"/>
    <w:rsid w:val="6C9B0944"/>
    <w:rsid w:val="6C9C686F"/>
    <w:rsid w:val="6C9F1A9B"/>
    <w:rsid w:val="6CAC4883"/>
    <w:rsid w:val="6CB322FE"/>
    <w:rsid w:val="6CBD4F2A"/>
    <w:rsid w:val="6CC938CF"/>
    <w:rsid w:val="6CCD4BDE"/>
    <w:rsid w:val="6CD27268"/>
    <w:rsid w:val="6CDB1F80"/>
    <w:rsid w:val="6CDB7A32"/>
    <w:rsid w:val="6D0B213A"/>
    <w:rsid w:val="6D1E0870"/>
    <w:rsid w:val="6D1E5272"/>
    <w:rsid w:val="6D1F1741"/>
    <w:rsid w:val="6D374CDD"/>
    <w:rsid w:val="6D437B25"/>
    <w:rsid w:val="6D45564C"/>
    <w:rsid w:val="6D463172"/>
    <w:rsid w:val="6D5C4743"/>
    <w:rsid w:val="6D6A50B2"/>
    <w:rsid w:val="6D6D06FE"/>
    <w:rsid w:val="6D6F26C8"/>
    <w:rsid w:val="6D9157CC"/>
    <w:rsid w:val="6DA22A9E"/>
    <w:rsid w:val="6DA265FA"/>
    <w:rsid w:val="6DA85BDA"/>
    <w:rsid w:val="6DE1458A"/>
    <w:rsid w:val="6DEF55B7"/>
    <w:rsid w:val="6E056B89"/>
    <w:rsid w:val="6E110844"/>
    <w:rsid w:val="6E1A0886"/>
    <w:rsid w:val="6E344C48"/>
    <w:rsid w:val="6E34753E"/>
    <w:rsid w:val="6E3F7222"/>
    <w:rsid w:val="6E6C4E5A"/>
    <w:rsid w:val="6E713C0D"/>
    <w:rsid w:val="6E7C1B49"/>
    <w:rsid w:val="6E7F3A9C"/>
    <w:rsid w:val="6E8E4DD0"/>
    <w:rsid w:val="6E940155"/>
    <w:rsid w:val="6EA12D56"/>
    <w:rsid w:val="6EA23008"/>
    <w:rsid w:val="6EB32A89"/>
    <w:rsid w:val="6ECE55DC"/>
    <w:rsid w:val="6ECF78C3"/>
    <w:rsid w:val="6EF46411"/>
    <w:rsid w:val="6EF5433F"/>
    <w:rsid w:val="6EFD04AE"/>
    <w:rsid w:val="6EFF7A7C"/>
    <w:rsid w:val="6F143527"/>
    <w:rsid w:val="6F1D78C7"/>
    <w:rsid w:val="6F241291"/>
    <w:rsid w:val="6F305E87"/>
    <w:rsid w:val="6F330183"/>
    <w:rsid w:val="6F410095"/>
    <w:rsid w:val="6F433E0D"/>
    <w:rsid w:val="6F441D12"/>
    <w:rsid w:val="6F615B57"/>
    <w:rsid w:val="6F6479FB"/>
    <w:rsid w:val="6F653D83"/>
    <w:rsid w:val="6F6B6EC0"/>
    <w:rsid w:val="6F6D42C6"/>
    <w:rsid w:val="6F6F222B"/>
    <w:rsid w:val="6F7C731F"/>
    <w:rsid w:val="6F885CC3"/>
    <w:rsid w:val="6F9957DB"/>
    <w:rsid w:val="6F9D14F1"/>
    <w:rsid w:val="6FB50862"/>
    <w:rsid w:val="6FBC5841"/>
    <w:rsid w:val="6FC62348"/>
    <w:rsid w:val="6FC96806"/>
    <w:rsid w:val="6FD3454E"/>
    <w:rsid w:val="6FD5105F"/>
    <w:rsid w:val="6FE3114C"/>
    <w:rsid w:val="6FF0358B"/>
    <w:rsid w:val="6FF13869"/>
    <w:rsid w:val="6FF15BC1"/>
    <w:rsid w:val="700C06A3"/>
    <w:rsid w:val="70191A43"/>
    <w:rsid w:val="701D200D"/>
    <w:rsid w:val="70294DB1"/>
    <w:rsid w:val="703A3509"/>
    <w:rsid w:val="703E149E"/>
    <w:rsid w:val="7047792D"/>
    <w:rsid w:val="704F233D"/>
    <w:rsid w:val="705636CC"/>
    <w:rsid w:val="705D1564"/>
    <w:rsid w:val="70704E55"/>
    <w:rsid w:val="70871AD7"/>
    <w:rsid w:val="708C17E3"/>
    <w:rsid w:val="708F2E79"/>
    <w:rsid w:val="70930D7D"/>
    <w:rsid w:val="70967F6C"/>
    <w:rsid w:val="70B0102E"/>
    <w:rsid w:val="70BF5715"/>
    <w:rsid w:val="70C920F0"/>
    <w:rsid w:val="70C92A85"/>
    <w:rsid w:val="70CE3BAA"/>
    <w:rsid w:val="70D45302"/>
    <w:rsid w:val="70E064F2"/>
    <w:rsid w:val="70E31A1D"/>
    <w:rsid w:val="70E879C2"/>
    <w:rsid w:val="70F6250B"/>
    <w:rsid w:val="70FF76A4"/>
    <w:rsid w:val="71123060"/>
    <w:rsid w:val="711E32B9"/>
    <w:rsid w:val="7120118F"/>
    <w:rsid w:val="712437CA"/>
    <w:rsid w:val="712706EE"/>
    <w:rsid w:val="712D5AE4"/>
    <w:rsid w:val="71353C29"/>
    <w:rsid w:val="713A123F"/>
    <w:rsid w:val="713F6065"/>
    <w:rsid w:val="714D0D63"/>
    <w:rsid w:val="71504A44"/>
    <w:rsid w:val="715E3530"/>
    <w:rsid w:val="71651051"/>
    <w:rsid w:val="71722787"/>
    <w:rsid w:val="71724D1D"/>
    <w:rsid w:val="718A7AD1"/>
    <w:rsid w:val="71A30B93"/>
    <w:rsid w:val="71A566B9"/>
    <w:rsid w:val="71A60683"/>
    <w:rsid w:val="71AF56C7"/>
    <w:rsid w:val="71C548F5"/>
    <w:rsid w:val="71CB1740"/>
    <w:rsid w:val="71CD20B4"/>
    <w:rsid w:val="71CF7E6C"/>
    <w:rsid w:val="71E91B9B"/>
    <w:rsid w:val="71F76DAA"/>
    <w:rsid w:val="71FE5418"/>
    <w:rsid w:val="72037883"/>
    <w:rsid w:val="72176967"/>
    <w:rsid w:val="721C56AB"/>
    <w:rsid w:val="72251164"/>
    <w:rsid w:val="72380D67"/>
    <w:rsid w:val="72391ED2"/>
    <w:rsid w:val="72605D30"/>
    <w:rsid w:val="72621DA4"/>
    <w:rsid w:val="727A2D59"/>
    <w:rsid w:val="728C43AF"/>
    <w:rsid w:val="729329B5"/>
    <w:rsid w:val="7298621E"/>
    <w:rsid w:val="72987FCC"/>
    <w:rsid w:val="72A050D2"/>
    <w:rsid w:val="72A40A22"/>
    <w:rsid w:val="72A7312D"/>
    <w:rsid w:val="72A82B27"/>
    <w:rsid w:val="72B2506E"/>
    <w:rsid w:val="72B84CB8"/>
    <w:rsid w:val="72C4788F"/>
    <w:rsid w:val="72C9287B"/>
    <w:rsid w:val="72CF7CED"/>
    <w:rsid w:val="72EA2134"/>
    <w:rsid w:val="72EB0A43"/>
    <w:rsid w:val="72EC0317"/>
    <w:rsid w:val="73064720"/>
    <w:rsid w:val="730B517F"/>
    <w:rsid w:val="73221F8B"/>
    <w:rsid w:val="73365497"/>
    <w:rsid w:val="733F6699"/>
    <w:rsid w:val="7343340A"/>
    <w:rsid w:val="73494A46"/>
    <w:rsid w:val="734A1A0D"/>
    <w:rsid w:val="734B5E1F"/>
    <w:rsid w:val="73504D4A"/>
    <w:rsid w:val="735A004C"/>
    <w:rsid w:val="735B7814"/>
    <w:rsid w:val="73674212"/>
    <w:rsid w:val="736D487B"/>
    <w:rsid w:val="73727D47"/>
    <w:rsid w:val="737603F7"/>
    <w:rsid w:val="73781E3B"/>
    <w:rsid w:val="737C169B"/>
    <w:rsid w:val="7388018E"/>
    <w:rsid w:val="738D1FE6"/>
    <w:rsid w:val="7394756C"/>
    <w:rsid w:val="739A7D73"/>
    <w:rsid w:val="73A6496A"/>
    <w:rsid w:val="73A66718"/>
    <w:rsid w:val="73AE3639"/>
    <w:rsid w:val="73AF7CC3"/>
    <w:rsid w:val="73B2330F"/>
    <w:rsid w:val="73B928EF"/>
    <w:rsid w:val="73D019E7"/>
    <w:rsid w:val="73D239B1"/>
    <w:rsid w:val="73D6524F"/>
    <w:rsid w:val="73E57241"/>
    <w:rsid w:val="73F04807"/>
    <w:rsid w:val="73F76E28"/>
    <w:rsid w:val="73FE47A6"/>
    <w:rsid w:val="73FE7350"/>
    <w:rsid w:val="7404221B"/>
    <w:rsid w:val="740427BD"/>
    <w:rsid w:val="74055B35"/>
    <w:rsid w:val="740A6CA7"/>
    <w:rsid w:val="740A7291"/>
    <w:rsid w:val="740C6EC3"/>
    <w:rsid w:val="74143C2D"/>
    <w:rsid w:val="74251D33"/>
    <w:rsid w:val="74257F85"/>
    <w:rsid w:val="74284C0D"/>
    <w:rsid w:val="742E149A"/>
    <w:rsid w:val="74365CEE"/>
    <w:rsid w:val="74581611"/>
    <w:rsid w:val="745A5E80"/>
    <w:rsid w:val="745B77F1"/>
    <w:rsid w:val="748A428C"/>
    <w:rsid w:val="74920BDF"/>
    <w:rsid w:val="749C427F"/>
    <w:rsid w:val="74A94712"/>
    <w:rsid w:val="74AE053B"/>
    <w:rsid w:val="74C4606C"/>
    <w:rsid w:val="74DD260E"/>
    <w:rsid w:val="74EB2E29"/>
    <w:rsid w:val="74F837F7"/>
    <w:rsid w:val="750000AA"/>
    <w:rsid w:val="751A358B"/>
    <w:rsid w:val="75243D99"/>
    <w:rsid w:val="75321D1A"/>
    <w:rsid w:val="75357D54"/>
    <w:rsid w:val="7538135D"/>
    <w:rsid w:val="753846FA"/>
    <w:rsid w:val="753C2DFC"/>
    <w:rsid w:val="75556682"/>
    <w:rsid w:val="75695C4F"/>
    <w:rsid w:val="75773924"/>
    <w:rsid w:val="75811530"/>
    <w:rsid w:val="75A47591"/>
    <w:rsid w:val="75A9073C"/>
    <w:rsid w:val="75AC464F"/>
    <w:rsid w:val="75B64E48"/>
    <w:rsid w:val="75D57D49"/>
    <w:rsid w:val="75D94B83"/>
    <w:rsid w:val="75DE663D"/>
    <w:rsid w:val="75E579CC"/>
    <w:rsid w:val="75F47C0F"/>
    <w:rsid w:val="75F57459"/>
    <w:rsid w:val="760140DA"/>
    <w:rsid w:val="760672C4"/>
    <w:rsid w:val="76125D2B"/>
    <w:rsid w:val="761C1A73"/>
    <w:rsid w:val="76216307"/>
    <w:rsid w:val="76254DF7"/>
    <w:rsid w:val="762E2F79"/>
    <w:rsid w:val="763760D4"/>
    <w:rsid w:val="763F1768"/>
    <w:rsid w:val="76400B70"/>
    <w:rsid w:val="765C595A"/>
    <w:rsid w:val="768040D1"/>
    <w:rsid w:val="76982C90"/>
    <w:rsid w:val="76984A3E"/>
    <w:rsid w:val="76B31878"/>
    <w:rsid w:val="76C61E2D"/>
    <w:rsid w:val="76D31F1A"/>
    <w:rsid w:val="76E77774"/>
    <w:rsid w:val="76EF27A5"/>
    <w:rsid w:val="76EF3F7C"/>
    <w:rsid w:val="76F01D2C"/>
    <w:rsid w:val="76F14D3C"/>
    <w:rsid w:val="76F65C09"/>
    <w:rsid w:val="77035204"/>
    <w:rsid w:val="77123106"/>
    <w:rsid w:val="771A56D8"/>
    <w:rsid w:val="772618AB"/>
    <w:rsid w:val="772712BC"/>
    <w:rsid w:val="77361C9C"/>
    <w:rsid w:val="774626EC"/>
    <w:rsid w:val="775070C7"/>
    <w:rsid w:val="77536735"/>
    <w:rsid w:val="775B44C2"/>
    <w:rsid w:val="775F6A05"/>
    <w:rsid w:val="776963DA"/>
    <w:rsid w:val="776C165E"/>
    <w:rsid w:val="77721AB3"/>
    <w:rsid w:val="777F79AC"/>
    <w:rsid w:val="77C43611"/>
    <w:rsid w:val="77E4630B"/>
    <w:rsid w:val="77E67A2B"/>
    <w:rsid w:val="77FF15D9"/>
    <w:rsid w:val="78166CD2"/>
    <w:rsid w:val="784120E7"/>
    <w:rsid w:val="78414C61"/>
    <w:rsid w:val="78472812"/>
    <w:rsid w:val="784C3D32"/>
    <w:rsid w:val="784D2B8A"/>
    <w:rsid w:val="78597C58"/>
    <w:rsid w:val="787A6483"/>
    <w:rsid w:val="789D27E0"/>
    <w:rsid w:val="78A27E89"/>
    <w:rsid w:val="78AF2513"/>
    <w:rsid w:val="78AF42C1"/>
    <w:rsid w:val="78BC2BA1"/>
    <w:rsid w:val="78CC3CF7"/>
    <w:rsid w:val="78D0391E"/>
    <w:rsid w:val="78D95828"/>
    <w:rsid w:val="78DC5206"/>
    <w:rsid w:val="78DD498A"/>
    <w:rsid w:val="792E5383"/>
    <w:rsid w:val="79305402"/>
    <w:rsid w:val="795A61A3"/>
    <w:rsid w:val="797177C8"/>
    <w:rsid w:val="797C23F5"/>
    <w:rsid w:val="799C4845"/>
    <w:rsid w:val="79A47B9E"/>
    <w:rsid w:val="79B5369F"/>
    <w:rsid w:val="79BB5364"/>
    <w:rsid w:val="79CB17D1"/>
    <w:rsid w:val="79D54DBB"/>
    <w:rsid w:val="79DA35C0"/>
    <w:rsid w:val="79E56C7C"/>
    <w:rsid w:val="79E87468"/>
    <w:rsid w:val="79F62152"/>
    <w:rsid w:val="79F649B5"/>
    <w:rsid w:val="79F93A46"/>
    <w:rsid w:val="7A010052"/>
    <w:rsid w:val="7A0C6E22"/>
    <w:rsid w:val="7A291E51"/>
    <w:rsid w:val="7A313C74"/>
    <w:rsid w:val="7A3F4800"/>
    <w:rsid w:val="7A401B92"/>
    <w:rsid w:val="7A445EF2"/>
    <w:rsid w:val="7A45671E"/>
    <w:rsid w:val="7A460C55"/>
    <w:rsid w:val="7A4B626B"/>
    <w:rsid w:val="7A595BB0"/>
    <w:rsid w:val="7A8A00FA"/>
    <w:rsid w:val="7A965738"/>
    <w:rsid w:val="7AAD4830"/>
    <w:rsid w:val="7AB64DB6"/>
    <w:rsid w:val="7ABE6A3D"/>
    <w:rsid w:val="7ADF6001"/>
    <w:rsid w:val="7AE364A4"/>
    <w:rsid w:val="7AF64429"/>
    <w:rsid w:val="7B166879"/>
    <w:rsid w:val="7B1E41A1"/>
    <w:rsid w:val="7B1F7752"/>
    <w:rsid w:val="7B450F0D"/>
    <w:rsid w:val="7B454A69"/>
    <w:rsid w:val="7B476A33"/>
    <w:rsid w:val="7B494B47"/>
    <w:rsid w:val="7B4C2625"/>
    <w:rsid w:val="7B4D150D"/>
    <w:rsid w:val="7B4F257F"/>
    <w:rsid w:val="7B546A35"/>
    <w:rsid w:val="7B5B24DE"/>
    <w:rsid w:val="7B783090"/>
    <w:rsid w:val="7B8726D4"/>
    <w:rsid w:val="7B8B4A70"/>
    <w:rsid w:val="7BB3231A"/>
    <w:rsid w:val="7BBD4F47"/>
    <w:rsid w:val="7BBE5231"/>
    <w:rsid w:val="7BDD6595"/>
    <w:rsid w:val="7BEB03D0"/>
    <w:rsid w:val="7BEE1D66"/>
    <w:rsid w:val="7C136915"/>
    <w:rsid w:val="7C240970"/>
    <w:rsid w:val="7C26515D"/>
    <w:rsid w:val="7C457811"/>
    <w:rsid w:val="7C5A2796"/>
    <w:rsid w:val="7C5B021D"/>
    <w:rsid w:val="7C6715D0"/>
    <w:rsid w:val="7C6F7FEF"/>
    <w:rsid w:val="7C7A4BE6"/>
    <w:rsid w:val="7C824F1B"/>
    <w:rsid w:val="7C8D4919"/>
    <w:rsid w:val="7C984327"/>
    <w:rsid w:val="7CAA54CB"/>
    <w:rsid w:val="7CAD6BDA"/>
    <w:rsid w:val="7CB26E8E"/>
    <w:rsid w:val="7CB50FA6"/>
    <w:rsid w:val="7CB73744"/>
    <w:rsid w:val="7CC77E2B"/>
    <w:rsid w:val="7CD12351"/>
    <w:rsid w:val="7CD503BE"/>
    <w:rsid w:val="7CD662C0"/>
    <w:rsid w:val="7CD824D6"/>
    <w:rsid w:val="7CDC7221"/>
    <w:rsid w:val="7CDD6705"/>
    <w:rsid w:val="7CE57A91"/>
    <w:rsid w:val="7CFA3A06"/>
    <w:rsid w:val="7D024993"/>
    <w:rsid w:val="7D025F86"/>
    <w:rsid w:val="7D06587C"/>
    <w:rsid w:val="7D100919"/>
    <w:rsid w:val="7D276B1C"/>
    <w:rsid w:val="7D284642"/>
    <w:rsid w:val="7D2C5EE0"/>
    <w:rsid w:val="7D384885"/>
    <w:rsid w:val="7D3A5A57"/>
    <w:rsid w:val="7D3B79D2"/>
    <w:rsid w:val="7D425704"/>
    <w:rsid w:val="7D567401"/>
    <w:rsid w:val="7D5E0064"/>
    <w:rsid w:val="7D8723E1"/>
    <w:rsid w:val="7D8E0949"/>
    <w:rsid w:val="7D8F646F"/>
    <w:rsid w:val="7DA20E86"/>
    <w:rsid w:val="7DA939D5"/>
    <w:rsid w:val="7DB859C6"/>
    <w:rsid w:val="7DD345AE"/>
    <w:rsid w:val="7DDC0FE0"/>
    <w:rsid w:val="7DEB329C"/>
    <w:rsid w:val="7DF73C27"/>
    <w:rsid w:val="7DFA791B"/>
    <w:rsid w:val="7DFA7D8C"/>
    <w:rsid w:val="7E1365B7"/>
    <w:rsid w:val="7E166671"/>
    <w:rsid w:val="7E176B90"/>
    <w:rsid w:val="7E24505B"/>
    <w:rsid w:val="7E325778"/>
    <w:rsid w:val="7E3A64BA"/>
    <w:rsid w:val="7E3B4C1D"/>
    <w:rsid w:val="7E45714A"/>
    <w:rsid w:val="7E4A7988"/>
    <w:rsid w:val="7E4E1E86"/>
    <w:rsid w:val="7E577685"/>
    <w:rsid w:val="7E5B18C5"/>
    <w:rsid w:val="7E677CA0"/>
    <w:rsid w:val="7E6F0DE8"/>
    <w:rsid w:val="7E81400A"/>
    <w:rsid w:val="7E874AA6"/>
    <w:rsid w:val="7E8B6422"/>
    <w:rsid w:val="7E920B5D"/>
    <w:rsid w:val="7E972647"/>
    <w:rsid w:val="7EA85A3A"/>
    <w:rsid w:val="7EBA4A64"/>
    <w:rsid w:val="7EC34622"/>
    <w:rsid w:val="7EC4740D"/>
    <w:rsid w:val="7EC93702"/>
    <w:rsid w:val="7ECD54A1"/>
    <w:rsid w:val="7ECE73A9"/>
    <w:rsid w:val="7ECF2FC7"/>
    <w:rsid w:val="7EDC7492"/>
    <w:rsid w:val="7EDE320A"/>
    <w:rsid w:val="7EE50A3C"/>
    <w:rsid w:val="7EE82A5E"/>
    <w:rsid w:val="7EEB03EA"/>
    <w:rsid w:val="7EFC5D86"/>
    <w:rsid w:val="7F0A06C2"/>
    <w:rsid w:val="7F1430D0"/>
    <w:rsid w:val="7F1A2E56"/>
    <w:rsid w:val="7F1B26B0"/>
    <w:rsid w:val="7F1C3D32"/>
    <w:rsid w:val="7F361298"/>
    <w:rsid w:val="7F4F4B18"/>
    <w:rsid w:val="7F5C05D3"/>
    <w:rsid w:val="7F6A7194"/>
    <w:rsid w:val="7F71407E"/>
    <w:rsid w:val="7F9B10FB"/>
    <w:rsid w:val="7F9E2999"/>
    <w:rsid w:val="7F9E7077"/>
    <w:rsid w:val="7FA97CBC"/>
    <w:rsid w:val="7FC00B62"/>
    <w:rsid w:val="7FD3693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unhideWhenUsed/>
    <w:qFormat/>
    <w:uiPriority w:val="0"/>
    <w:pPr>
      <w:keepNext/>
      <w:spacing w:before="240" w:after="60"/>
      <w:outlineLvl w:val="2"/>
    </w:pPr>
    <w:rPr>
      <w:rFonts w:ascii="Cambria" w:hAnsi="Cambria"/>
      <w:b/>
      <w:bCs/>
      <w:sz w:val="40"/>
      <w:szCs w:val="26"/>
      <w:lang w:bidi="ar-SA"/>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autoRedefine/>
    <w:qFormat/>
    <w:uiPriority w:val="0"/>
    <w:pPr>
      <w:spacing w:before="120"/>
    </w:pPr>
    <w:rPr>
      <w:rFonts w:ascii="Cambria" w:hAnsi="Cambria"/>
      <w:sz w:val="24"/>
      <w:szCs w:val="24"/>
    </w:rPr>
  </w:style>
  <w:style w:type="paragraph" w:styleId="8">
    <w:name w:val="Body Text"/>
    <w:basedOn w:val="1"/>
    <w:autoRedefine/>
    <w:semiHidden/>
    <w:qFormat/>
    <w:uiPriority w:val="0"/>
    <w:rPr>
      <w:rFonts w:ascii="宋体" w:hAnsi="宋体" w:eastAsia="宋体" w:cs="宋体"/>
      <w:sz w:val="28"/>
      <w:szCs w:val="28"/>
      <w:lang w:val="en-US" w:eastAsia="en-US" w:bidi="ar-SA"/>
    </w:rPr>
  </w:style>
  <w:style w:type="paragraph" w:styleId="9">
    <w:name w:val="Body Text Indent"/>
    <w:basedOn w:val="1"/>
    <w:autoRedefine/>
    <w:qFormat/>
    <w:uiPriority w:val="0"/>
    <w:pPr>
      <w:spacing w:line="360" w:lineRule="auto"/>
      <w:ind w:firstLine="570"/>
    </w:pPr>
    <w:rPr>
      <w:sz w:val="24"/>
    </w:rPr>
  </w:style>
  <w:style w:type="paragraph" w:styleId="10">
    <w:name w:val="toc 3"/>
    <w:basedOn w:val="1"/>
    <w:next w:val="1"/>
    <w:qFormat/>
    <w:uiPriority w:val="0"/>
    <w:pPr>
      <w:ind w:left="840" w:leftChars="400"/>
    </w:p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2"/>
    <w:basedOn w:val="1"/>
    <w:autoRedefine/>
    <w:qFormat/>
    <w:uiPriority w:val="0"/>
    <w:pPr>
      <w:adjustRightInd w:val="0"/>
      <w:snapToGrid w:val="0"/>
      <w:spacing w:line="480" w:lineRule="atLeast"/>
    </w:pPr>
    <w:rPr>
      <w:rFonts w:ascii="宋体" w:hAnsi="宋体"/>
      <w:sz w:val="28"/>
    </w:rPr>
  </w:style>
  <w:style w:type="paragraph" w:styleId="19">
    <w:name w:val="Normal (Web)"/>
    <w:basedOn w:val="1"/>
    <w:autoRedefine/>
    <w:qFormat/>
    <w:uiPriority w:val="99"/>
    <w:rPr>
      <w:sz w:val="24"/>
      <w:szCs w:val="24"/>
    </w:rPr>
  </w:style>
  <w:style w:type="paragraph" w:styleId="20">
    <w:name w:val="Body Text First Indent"/>
    <w:basedOn w:val="8"/>
    <w:next w:val="1"/>
    <w:autoRedefine/>
    <w:unhideWhenUsed/>
    <w:qFormat/>
    <w:uiPriority w:val="99"/>
    <w:pPr>
      <w:tabs>
        <w:tab w:val="left" w:pos="567"/>
      </w:tabs>
      <w:ind w:firstLine="420" w:firstLineChars="100"/>
    </w:pPr>
    <w:rPr>
      <w:rFonts w:ascii="Calibri" w:hAnsi="Calibri"/>
    </w:rPr>
  </w:style>
  <w:style w:type="paragraph" w:styleId="21">
    <w:name w:val="Body Text First Indent 2"/>
    <w:basedOn w:val="9"/>
    <w:next w:val="1"/>
    <w:autoRedefine/>
    <w:qFormat/>
    <w:uiPriority w:val="0"/>
    <w:pPr>
      <w:ind w:firstLine="420" w:firstLineChars="200"/>
    </w:pPr>
    <w:rPr>
      <w:rFonts w:ascii="Times New Roman" w:hAnsi="Times New Roman" w:eastAsia="宋体"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autoRedefine/>
    <w:qFormat/>
    <w:uiPriority w:val="0"/>
  </w:style>
  <w:style w:type="character" w:styleId="27">
    <w:name w:val="Hyperlink"/>
    <w:basedOn w:val="24"/>
    <w:autoRedefine/>
    <w:qFormat/>
    <w:uiPriority w:val="99"/>
    <w:rPr>
      <w:color w:val="0000FF"/>
      <w:u w:val="single"/>
    </w:rPr>
  </w:style>
  <w:style w:type="character" w:styleId="28">
    <w:name w:val="HTML Sample"/>
    <w:basedOn w:val="24"/>
    <w:autoRedefine/>
    <w:qFormat/>
    <w:uiPriority w:val="0"/>
    <w:rPr>
      <w:rFonts w:ascii="Courier New" w:hAnsi="Courier New"/>
    </w:rPr>
  </w:style>
  <w:style w:type="paragraph" w:customStyle="1" w:styleId="29">
    <w:name w:val="列出段落1"/>
    <w:basedOn w:val="1"/>
    <w:autoRedefine/>
    <w:qFormat/>
    <w:uiPriority w:val="99"/>
    <w:pPr>
      <w:ind w:firstLine="420" w:firstLineChars="200"/>
    </w:pPr>
  </w:style>
  <w:style w:type="paragraph" w:customStyle="1" w:styleId="3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Default"/>
    <w:next w:val="32"/>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2">
    <w:name w:val="大标题"/>
    <w:basedOn w:val="1"/>
    <w:next w:val="21"/>
    <w:autoRedefine/>
    <w:qFormat/>
    <w:uiPriority w:val="0"/>
    <w:pPr>
      <w:jc w:val="center"/>
    </w:pPr>
    <w:rPr>
      <w:rFonts w:ascii="Arial" w:hAnsi="Arial" w:eastAsia="宋体"/>
      <w:b/>
      <w:sz w:val="28"/>
      <w:szCs w:val="24"/>
    </w:rPr>
  </w:style>
  <w:style w:type="paragraph" w:customStyle="1" w:styleId="33">
    <w:name w:val="Table Text"/>
    <w:basedOn w:val="1"/>
    <w:autoRedefine/>
    <w:semiHidden/>
    <w:qFormat/>
    <w:uiPriority w:val="0"/>
    <w:rPr>
      <w:rFonts w:ascii="仿宋" w:hAnsi="仿宋" w:eastAsia="仿宋" w:cs="仿宋"/>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6">
    <w:name w:val="font31"/>
    <w:basedOn w:val="24"/>
    <w:autoRedefine/>
    <w:qFormat/>
    <w:uiPriority w:val="0"/>
    <w:rPr>
      <w:rFonts w:hint="eastAsia" w:ascii="宋体" w:hAnsi="宋体" w:eastAsia="宋体" w:cs="宋体"/>
      <w:color w:val="000000"/>
      <w:sz w:val="21"/>
      <w:szCs w:val="21"/>
      <w:u w:val="none"/>
    </w:rPr>
  </w:style>
  <w:style w:type="character" w:customStyle="1" w:styleId="37">
    <w:name w:val="font21"/>
    <w:basedOn w:val="24"/>
    <w:autoRedefine/>
    <w:qFormat/>
    <w:uiPriority w:val="0"/>
    <w:rPr>
      <w:rFonts w:hint="default" w:ascii="Calibri" w:hAnsi="Calibri" w:cs="Calibri"/>
      <w:color w:val="000000"/>
      <w:sz w:val="21"/>
      <w:szCs w:val="21"/>
      <w:u w:val="none"/>
    </w:rPr>
  </w:style>
  <w:style w:type="paragraph" w:customStyle="1" w:styleId="3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character" w:customStyle="1" w:styleId="39">
    <w:name w:val="font51"/>
    <w:basedOn w:val="24"/>
    <w:autoRedefine/>
    <w:qFormat/>
    <w:uiPriority w:val="0"/>
    <w:rPr>
      <w:rFonts w:hint="eastAsia" w:ascii="宋体" w:hAnsi="宋体" w:eastAsia="宋体" w:cs="宋体"/>
      <w:b/>
      <w:bCs/>
      <w:color w:val="FF0000"/>
      <w:sz w:val="20"/>
      <w:szCs w:val="20"/>
      <w:u w:val="none"/>
    </w:rPr>
  </w:style>
  <w:style w:type="character" w:customStyle="1" w:styleId="40">
    <w:name w:val="font171"/>
    <w:basedOn w:val="24"/>
    <w:autoRedefine/>
    <w:qFormat/>
    <w:uiPriority w:val="0"/>
    <w:rPr>
      <w:rFonts w:hint="eastAsia" w:ascii="宋体" w:hAnsi="宋体" w:eastAsia="宋体" w:cs="宋体"/>
      <w:color w:val="000000"/>
      <w:sz w:val="22"/>
      <w:szCs w:val="22"/>
      <w:u w:val="none"/>
    </w:rPr>
  </w:style>
  <w:style w:type="character" w:customStyle="1" w:styleId="41">
    <w:name w:val="font11"/>
    <w:basedOn w:val="24"/>
    <w:autoRedefine/>
    <w:qFormat/>
    <w:uiPriority w:val="0"/>
    <w:rPr>
      <w:rFonts w:hint="eastAsia" w:ascii="微软雅黑" w:hAnsi="微软雅黑" w:eastAsia="微软雅黑" w:cs="微软雅黑"/>
      <w:color w:val="000000"/>
      <w:sz w:val="22"/>
      <w:szCs w:val="22"/>
      <w:u w:val="none"/>
    </w:rPr>
  </w:style>
  <w:style w:type="character" w:customStyle="1" w:styleId="42">
    <w:name w:val="font181"/>
    <w:basedOn w:val="24"/>
    <w:autoRedefine/>
    <w:qFormat/>
    <w:uiPriority w:val="0"/>
    <w:rPr>
      <w:rFonts w:hint="eastAsia" w:ascii="宋体" w:hAnsi="宋体" w:eastAsia="宋体" w:cs="宋体"/>
      <w:color w:val="000000"/>
      <w:sz w:val="18"/>
      <w:szCs w:val="18"/>
      <w:u w:val="none"/>
    </w:rPr>
  </w:style>
  <w:style w:type="character" w:customStyle="1" w:styleId="43">
    <w:name w:val="font191"/>
    <w:basedOn w:val="24"/>
    <w:autoRedefine/>
    <w:qFormat/>
    <w:uiPriority w:val="0"/>
    <w:rPr>
      <w:rFonts w:ascii="等线" w:hAnsi="等线" w:eastAsia="等线" w:cs="等线"/>
      <w:color w:val="000000"/>
      <w:sz w:val="22"/>
      <w:szCs w:val="22"/>
      <w:u w:val="none"/>
    </w:rPr>
  </w:style>
  <w:style w:type="paragraph" w:customStyle="1" w:styleId="44">
    <w:name w:val="K&amp;W Body text"/>
    <w:basedOn w:val="45"/>
    <w:autoRedefine/>
    <w:qFormat/>
    <w:uiPriority w:val="0"/>
    <w:pPr>
      <w:ind w:firstLine="567"/>
    </w:pPr>
    <w:rPr>
      <w:color w:val="auto"/>
    </w:rPr>
  </w:style>
  <w:style w:type="paragraph" w:customStyle="1" w:styleId="45">
    <w:name w:val="K&amp;W Normal"/>
    <w:autoRedefine/>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6">
    <w:name w:val="K&amp;W heading 2"/>
    <w:basedOn w:val="45"/>
    <w:autoRedefine/>
    <w:qFormat/>
    <w:uiPriority w:val="0"/>
    <w:pPr>
      <w:widowControl w:val="0"/>
      <w:numPr>
        <w:ilvl w:val="1"/>
        <w:numId w:val="1"/>
      </w:numPr>
      <w:spacing w:line="320" w:lineRule="exact"/>
      <w:outlineLvl w:val="1"/>
    </w:pPr>
    <w:rPr>
      <w:rFonts w:cs="Times New Roman"/>
      <w:kern w:val="0"/>
      <w:szCs w:val="20"/>
    </w:rPr>
  </w:style>
  <w:style w:type="character" w:customStyle="1" w:styleId="47">
    <w:name w:val="font81"/>
    <w:basedOn w:val="24"/>
    <w:autoRedefine/>
    <w:qFormat/>
    <w:uiPriority w:val="0"/>
    <w:rPr>
      <w:rFonts w:hint="eastAsia" w:ascii="宋体" w:hAnsi="宋体" w:eastAsia="宋体" w:cs="宋体"/>
      <w:color w:val="FF0000"/>
      <w:sz w:val="20"/>
      <w:szCs w:val="20"/>
      <w:u w:val="none"/>
    </w:rPr>
  </w:style>
  <w:style w:type="character" w:customStyle="1" w:styleId="48">
    <w:name w:val="font91"/>
    <w:basedOn w:val="24"/>
    <w:autoRedefine/>
    <w:qFormat/>
    <w:uiPriority w:val="0"/>
    <w:rPr>
      <w:rFonts w:hint="default" w:ascii="Arial" w:hAnsi="Arial" w:cs="Arial"/>
      <w:color w:val="000000"/>
      <w:sz w:val="22"/>
      <w:szCs w:val="22"/>
      <w:u w:val="none"/>
    </w:rPr>
  </w:style>
  <w:style w:type="character" w:customStyle="1" w:styleId="49">
    <w:name w:val="font61"/>
    <w:basedOn w:val="24"/>
    <w:autoRedefine/>
    <w:qFormat/>
    <w:uiPriority w:val="0"/>
    <w:rPr>
      <w:rFonts w:hint="eastAsia" w:ascii="宋体" w:hAnsi="宋体" w:eastAsia="宋体" w:cs="宋体"/>
      <w:color w:val="000000"/>
      <w:sz w:val="22"/>
      <w:szCs w:val="22"/>
      <w:u w:val="none"/>
    </w:rPr>
  </w:style>
  <w:style w:type="character" w:customStyle="1" w:styleId="50">
    <w:name w:val="font212"/>
    <w:basedOn w:val="24"/>
    <w:autoRedefine/>
    <w:qFormat/>
    <w:uiPriority w:val="0"/>
    <w:rPr>
      <w:rFonts w:hint="eastAsia" w:ascii="宋体" w:hAnsi="宋体" w:eastAsia="宋体" w:cs="宋体"/>
      <w:color w:val="333333"/>
      <w:sz w:val="20"/>
      <w:szCs w:val="20"/>
      <w:u w:val="none"/>
    </w:rPr>
  </w:style>
  <w:style w:type="character" w:customStyle="1" w:styleId="51">
    <w:name w:val="font221"/>
    <w:basedOn w:val="24"/>
    <w:autoRedefine/>
    <w:qFormat/>
    <w:uiPriority w:val="0"/>
    <w:rPr>
      <w:rFonts w:hint="default" w:ascii="Tahoma" w:hAnsi="Tahoma" w:eastAsia="Tahoma" w:cs="Tahoma"/>
      <w:color w:val="000000"/>
      <w:sz w:val="20"/>
      <w:szCs w:val="20"/>
      <w:u w:val="none"/>
    </w:rPr>
  </w:style>
  <w:style w:type="paragraph" w:customStyle="1" w:styleId="52">
    <w:name w:val="Table Paragraph"/>
    <w:basedOn w:val="1"/>
    <w:autoRedefine/>
    <w:qFormat/>
    <w:uiPriority w:val="1"/>
  </w:style>
  <w:style w:type="character" w:customStyle="1" w:styleId="53">
    <w:name w:val="NormalCharacter"/>
    <w:autoRedefine/>
    <w:semiHidden/>
    <w:qFormat/>
    <w:uiPriority w:val="0"/>
  </w:style>
  <w:style w:type="character" w:customStyle="1" w:styleId="54">
    <w:name w:val="15"/>
    <w:basedOn w:val="24"/>
    <w:autoRedefine/>
    <w:qFormat/>
    <w:uiPriority w:val="0"/>
    <w:rPr>
      <w:rFonts w:hint="default" w:ascii="Times New Roman" w:hAnsi="Times New Roman" w:cs="Times New Roman"/>
    </w:rPr>
  </w:style>
  <w:style w:type="paragraph" w:styleId="55">
    <w:name w:val="List Paragraph"/>
    <w:basedOn w:val="1"/>
    <w:qFormat/>
    <w:uiPriority w:val="99"/>
    <w:pPr>
      <w:ind w:firstLine="420" w:firstLineChars="200"/>
    </w:p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 w:type="paragraph" w:customStyle="1" w:styleId="58">
    <w:name w:val="WPSOffice手动目录 3"/>
    <w:qFormat/>
    <w:uiPriority w:val="0"/>
    <w:pPr>
      <w:ind w:leftChars="400"/>
    </w:pPr>
    <w:rPr>
      <w:rFonts w:ascii="Times New Roman" w:hAnsi="Times New Roman" w:eastAsia="宋体" w:cs="Times New Roman"/>
      <w:sz w:val="20"/>
      <w:szCs w:val="20"/>
    </w:rPr>
  </w:style>
  <w:style w:type="character" w:customStyle="1" w:styleId="59">
    <w:name w:val="font41"/>
    <w:basedOn w:val="24"/>
    <w:qFormat/>
    <w:uiPriority w:val="0"/>
    <w:rPr>
      <w:rFonts w:hint="default" w:ascii="方正仿宋简体" w:hAnsi="方正仿宋简体" w:eastAsia="方正仿宋简体" w:cs="方正仿宋简体"/>
      <w:color w:val="000000"/>
      <w:sz w:val="22"/>
      <w:szCs w:val="22"/>
      <w:u w:val="none"/>
    </w:rPr>
  </w:style>
  <w:style w:type="paragraph" w:styleId="60">
    <w:name w:val="Quote"/>
    <w:basedOn w:val="1"/>
    <w:next w:val="1"/>
    <w:qFormat/>
    <w:uiPriority w:val="29"/>
    <w:rPr>
      <w:i/>
      <w:iCs/>
      <w:color w:val="000000" w:themeColor="text1"/>
      <w14:textFill>
        <w14:solidFill>
          <w14:schemeClr w14:val="tx1"/>
        </w14:solidFill>
      </w14:textFill>
    </w:rPr>
  </w:style>
  <w:style w:type="character" w:customStyle="1" w:styleId="61">
    <w:name w:val="font101"/>
    <w:basedOn w:val="24"/>
    <w:qFormat/>
    <w:uiPriority w:val="0"/>
    <w:rPr>
      <w:rFonts w:hint="default" w:ascii="Times New Roman" w:hAnsi="Times New Roman" w:cs="Times New Roman"/>
      <w:color w:val="000000"/>
      <w:sz w:val="22"/>
      <w:szCs w:val="22"/>
      <w:u w:val="none"/>
    </w:rPr>
  </w:style>
  <w:style w:type="character" w:customStyle="1" w:styleId="62">
    <w:name w:val="font01"/>
    <w:basedOn w:val="24"/>
    <w:qFormat/>
    <w:uiPriority w:val="0"/>
    <w:rPr>
      <w:rFonts w:hint="eastAsia" w:ascii="宋体" w:hAnsi="宋体" w:eastAsia="宋体" w:cs="宋体"/>
      <w:color w:val="000000"/>
      <w:sz w:val="22"/>
      <w:szCs w:val="22"/>
      <w:u w:val="none"/>
    </w:rPr>
  </w:style>
  <w:style w:type="paragraph" w:customStyle="1" w:styleId="63">
    <w:name w:val="列表段落1"/>
    <w:basedOn w:val="1"/>
    <w:qFormat/>
    <w:uiPriority w:val="34"/>
    <w:pPr>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png"/><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16819</Words>
  <Characters>17783</Characters>
  <Lines>0</Lines>
  <Paragraphs>0</Paragraphs>
  <TotalTime>8</TotalTime>
  <ScaleCrop>false</ScaleCrop>
  <LinksUpToDate>false</LinksUpToDate>
  <CharactersWithSpaces>19441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Lily</cp:lastModifiedBy>
  <cp:lastPrinted>2024-05-18T15:50:00Z</cp:lastPrinted>
  <dcterms:modified xsi:type="dcterms:W3CDTF">2025-07-04T03:51:12Z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FE4B3495DFEA46EFBB9832B837B9B8BB_13</vt:lpwstr>
  </property>
  <property fmtid="{D5CDD505-2E9C-101B-9397-08002B2CF9AE}" pid="4" name="KSOTemplateDocerSaveRecord">
    <vt:lpwstr>eyJoZGlkIjoiNDg5OThkOWNhNDk5ODJiZjlhZTgyZTg0ZDdlMWViZDUiLCJ1c2VySWQiOiI3NDc2NzU5MzQifQ==</vt:lpwstr>
  </property>
</Properties>
</file>