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340" w:lineRule="exact"/>
        <w:jc w:val="center"/>
        <w:rPr>
          <w:rFonts w:hint="eastAsia" w:ascii="微软雅黑 Light" w:hAnsi="微软雅黑 Light" w:eastAsia="微软雅黑 Light" w:cs="微软雅黑 Light"/>
          <w:b/>
          <w:bCs/>
          <w:sz w:val="32"/>
          <w:szCs w:val="32"/>
        </w:rPr>
      </w:pPr>
      <w:bookmarkStart w:id="0" w:name="_GoBack"/>
      <w:r>
        <w:rPr>
          <w:rFonts w:hint="eastAsia" w:ascii="微软雅黑 Light" w:hAnsi="微软雅黑 Light" w:eastAsia="微软雅黑 Light" w:cs="微软雅黑 Light"/>
          <w:b/>
          <w:bCs/>
          <w:sz w:val="32"/>
          <w:szCs w:val="32"/>
          <w:lang w:eastAsia="zh-CN"/>
        </w:rPr>
        <w:t>伽师县2021年设施蔬菜生产基地-拱棚建设项目（第一批）</w:t>
      </w:r>
      <w:bookmarkEnd w:id="0"/>
      <w:r>
        <w:rPr>
          <w:rFonts w:hint="eastAsia" w:ascii="微软雅黑 Light" w:hAnsi="微软雅黑 Light" w:eastAsia="微软雅黑 Light" w:cs="微软雅黑 Light"/>
          <w:b/>
          <w:bCs/>
          <w:sz w:val="32"/>
          <w:szCs w:val="32"/>
        </w:rPr>
        <w:t>公开招标公告</w:t>
      </w:r>
    </w:p>
    <w:p>
      <w:pPr>
        <w:pStyle w:val="5"/>
        <w:rPr>
          <w:rFonts w:hint="eastAsia" w:ascii="微软雅黑 Light" w:hAnsi="微软雅黑 Light" w:eastAsia="微软雅黑 Light" w:cs="微软雅黑 Light"/>
        </w:rPr>
      </w:pP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28" w:type="dxa"/>
            <w:noWrap w:val="0"/>
            <w:vAlign w:val="top"/>
          </w:tcPr>
          <w:p>
            <w:pPr>
              <w:widowControl/>
              <w:jc w:val="left"/>
              <w:rPr>
                <w:rFonts w:hint="eastAsia" w:ascii="微软雅黑 Light" w:hAnsi="微软雅黑 Light" w:eastAsia="微软雅黑 Light" w:cs="微软雅黑 Light"/>
                <w:sz w:val="24"/>
                <w:u w:val="none"/>
                <w:lang w:eastAsia="zh-CN"/>
              </w:rPr>
            </w:pPr>
            <w:r>
              <w:rPr>
                <w:rFonts w:hint="eastAsia" w:ascii="微软雅黑 Light" w:hAnsi="微软雅黑 Light" w:eastAsia="微软雅黑 Light" w:cs="微软雅黑 Light"/>
                <w:sz w:val="24"/>
                <w:u w:val="none"/>
                <w:lang w:val="en-US" w:eastAsia="zh-CN"/>
              </w:rPr>
              <w:t>项</w:t>
            </w:r>
            <w:r>
              <w:rPr>
                <w:rFonts w:hint="eastAsia" w:ascii="微软雅黑 Light" w:hAnsi="微软雅黑 Light" w:eastAsia="微软雅黑 Light" w:cs="微软雅黑 Light"/>
                <w:sz w:val="24"/>
                <w:u w:val="none"/>
                <w:lang w:eastAsia="zh-CN"/>
              </w:rPr>
              <w:t>目概况：</w:t>
            </w:r>
          </w:p>
          <w:p>
            <w:pPr>
              <w:widowControl/>
              <w:jc w:val="left"/>
              <w:rPr>
                <w:rFonts w:hint="eastAsia" w:ascii="微软雅黑 Light" w:hAnsi="微软雅黑 Light" w:eastAsia="微软雅黑 Light" w:cs="微软雅黑 Light"/>
                <w:b/>
                <w:bCs/>
                <w:kern w:val="0"/>
                <w:sz w:val="24"/>
              </w:rPr>
            </w:pPr>
            <w:r>
              <w:rPr>
                <w:rFonts w:hint="eastAsia" w:ascii="微软雅黑 Light" w:hAnsi="微软雅黑 Light" w:eastAsia="微软雅黑 Light" w:cs="微软雅黑 Light"/>
                <w:sz w:val="24"/>
                <w:u w:val="single"/>
                <w:lang w:eastAsia="zh-CN"/>
              </w:rPr>
              <w:t>伽师县2021年设施蔬菜生产基地-拱棚建设项目（第一批）</w:t>
            </w:r>
            <w:r>
              <w:rPr>
                <w:rFonts w:hint="eastAsia" w:ascii="微软雅黑 Light" w:hAnsi="微软雅黑 Light" w:eastAsia="微软雅黑 Light" w:cs="微软雅黑 Light"/>
                <w:sz w:val="24"/>
                <w:u w:val="none"/>
                <w:lang w:eastAsia="zh-CN"/>
              </w:rPr>
              <w:t>的潜在投标人应在</w:t>
            </w:r>
            <w:r>
              <w:rPr>
                <w:rFonts w:hint="eastAsia" w:ascii="微软雅黑 Light" w:hAnsi="微软雅黑 Light" w:eastAsia="微软雅黑 Light" w:cs="微软雅黑 Light"/>
                <w:sz w:val="24"/>
                <w:u w:val="single"/>
                <w:lang w:eastAsia="zh-CN"/>
              </w:rPr>
              <w:t>线下获取</w:t>
            </w:r>
            <w:r>
              <w:rPr>
                <w:rFonts w:hint="eastAsia" w:ascii="微软雅黑 Light" w:hAnsi="微软雅黑 Light" w:eastAsia="微软雅黑 Light" w:cs="微软雅黑 Light"/>
                <w:sz w:val="24"/>
                <w:u w:val="none"/>
                <w:lang w:eastAsia="zh-CN"/>
              </w:rPr>
              <w:t>招标文件，并于</w:t>
            </w:r>
            <w:r>
              <w:rPr>
                <w:rFonts w:hint="eastAsia" w:ascii="微软雅黑 Light" w:hAnsi="微软雅黑 Light" w:eastAsia="微软雅黑 Light" w:cs="微软雅黑 Light"/>
                <w:sz w:val="24"/>
                <w:u w:val="single"/>
                <w:lang w:eastAsia="zh-CN"/>
              </w:rPr>
              <w:t>2021年03月</w:t>
            </w:r>
            <w:r>
              <w:rPr>
                <w:rFonts w:hint="eastAsia" w:ascii="微软雅黑 Light" w:hAnsi="微软雅黑 Light" w:eastAsia="微软雅黑 Light" w:cs="微软雅黑 Light"/>
                <w:sz w:val="24"/>
                <w:u w:val="single"/>
                <w:lang w:val="en-US" w:eastAsia="zh-CN"/>
              </w:rPr>
              <w:t>25</w:t>
            </w:r>
            <w:r>
              <w:rPr>
                <w:rFonts w:hint="eastAsia" w:ascii="微软雅黑 Light" w:hAnsi="微软雅黑 Light" w:eastAsia="微软雅黑 Light" w:cs="微软雅黑 Light"/>
                <w:sz w:val="24"/>
                <w:u w:val="single"/>
                <w:lang w:eastAsia="zh-CN"/>
              </w:rPr>
              <w:t>日</w:t>
            </w:r>
            <w:r>
              <w:rPr>
                <w:rFonts w:hint="eastAsia" w:ascii="微软雅黑 Light" w:hAnsi="微软雅黑 Light" w:eastAsia="微软雅黑 Light" w:cs="微软雅黑 Light"/>
                <w:sz w:val="24"/>
                <w:u w:val="single"/>
                <w:lang w:val="en-US" w:eastAsia="zh-CN"/>
              </w:rPr>
              <w:t>11</w:t>
            </w:r>
            <w:r>
              <w:rPr>
                <w:rFonts w:hint="eastAsia" w:ascii="微软雅黑 Light" w:hAnsi="微软雅黑 Light" w:eastAsia="微软雅黑 Light" w:cs="微软雅黑 Light"/>
                <w:sz w:val="24"/>
                <w:u w:val="single"/>
                <w:lang w:eastAsia="zh-CN"/>
              </w:rPr>
              <w:t>：</w:t>
            </w:r>
            <w:r>
              <w:rPr>
                <w:rFonts w:hint="eastAsia" w:ascii="微软雅黑 Light" w:hAnsi="微软雅黑 Light" w:eastAsia="微软雅黑 Light" w:cs="微软雅黑 Light"/>
                <w:sz w:val="24"/>
                <w:u w:val="single"/>
                <w:lang w:val="en-US" w:eastAsia="zh-CN"/>
              </w:rPr>
              <w:t>0</w:t>
            </w:r>
            <w:r>
              <w:rPr>
                <w:rFonts w:hint="eastAsia" w:ascii="微软雅黑 Light" w:hAnsi="微软雅黑 Light" w:eastAsia="微软雅黑 Light" w:cs="微软雅黑 Light"/>
                <w:sz w:val="24"/>
                <w:u w:val="single"/>
                <w:lang w:eastAsia="zh-CN"/>
              </w:rPr>
              <w:t>0（北京时间）</w:t>
            </w:r>
            <w:r>
              <w:rPr>
                <w:rFonts w:hint="eastAsia" w:ascii="微软雅黑 Light" w:hAnsi="微软雅黑 Light" w:eastAsia="微软雅黑 Light" w:cs="微软雅黑 Light"/>
                <w:sz w:val="24"/>
                <w:u w:val="none"/>
                <w:lang w:eastAsia="zh-CN"/>
              </w:rPr>
              <w:t>前递交投标文件。</w:t>
            </w:r>
          </w:p>
        </w:tc>
      </w:tr>
    </w:tbl>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一、项目基本情况</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1、招标项目编号：XJYS-GK-2021-019</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2、招标项目名称：伽师县2021年设施蔬菜生产基地-拱棚建设项目（第一批）</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3、招标单位名称：伽师县农业农村局</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4、招标代理机构名称：新疆屹昇工程项目管理有限公司</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5、采购内容及数量：新建拱棚3478座及安装</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6、项目预算金额：3478万元（叁仟肆佰柒拾捌万元整）</w:t>
      </w:r>
    </w:p>
    <w:tbl>
      <w:tblPr>
        <w:tblStyle w:val="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2681"/>
        <w:gridCol w:w="1749"/>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包号</w:t>
            </w:r>
          </w:p>
        </w:tc>
        <w:tc>
          <w:tcPr>
            <w:tcW w:w="2681"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项目数量</w:t>
            </w:r>
          </w:p>
        </w:tc>
        <w:tc>
          <w:tcPr>
            <w:tcW w:w="1749"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项目金额</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第一包</w:t>
            </w:r>
          </w:p>
        </w:tc>
        <w:tc>
          <w:tcPr>
            <w:tcW w:w="268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英买里乡1198座</w:t>
            </w:r>
          </w:p>
        </w:tc>
        <w:tc>
          <w:tcPr>
            <w:tcW w:w="1749"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1198万元</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第二包</w:t>
            </w:r>
          </w:p>
        </w:tc>
        <w:tc>
          <w:tcPr>
            <w:tcW w:w="268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江巴孜乡550座</w:t>
            </w:r>
          </w:p>
        </w:tc>
        <w:tc>
          <w:tcPr>
            <w:tcW w:w="1749"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550万元</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第三包</w:t>
            </w:r>
          </w:p>
        </w:tc>
        <w:tc>
          <w:tcPr>
            <w:tcW w:w="268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卧里托格拉克镇200座</w:t>
            </w:r>
          </w:p>
        </w:tc>
        <w:tc>
          <w:tcPr>
            <w:tcW w:w="1749"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200万元</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第四包</w:t>
            </w:r>
          </w:p>
        </w:tc>
        <w:tc>
          <w:tcPr>
            <w:tcW w:w="268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克孜勒博依镇1000座</w:t>
            </w:r>
          </w:p>
        </w:tc>
        <w:tc>
          <w:tcPr>
            <w:tcW w:w="1749"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1000万元</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第五包</w:t>
            </w:r>
          </w:p>
        </w:tc>
        <w:tc>
          <w:tcPr>
            <w:tcW w:w="268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米夏乡300座</w:t>
            </w:r>
          </w:p>
        </w:tc>
        <w:tc>
          <w:tcPr>
            <w:tcW w:w="1749"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300万元</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第六包</w:t>
            </w:r>
          </w:p>
        </w:tc>
        <w:tc>
          <w:tcPr>
            <w:tcW w:w="2681"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古勒鲁克乡230座</w:t>
            </w:r>
          </w:p>
        </w:tc>
        <w:tc>
          <w:tcPr>
            <w:tcW w:w="1749" w:type="dxa"/>
            <w:noWrap w:val="0"/>
            <w:vAlign w:val="center"/>
          </w:tcPr>
          <w:p>
            <w:pPr>
              <w:pStyle w:val="3"/>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230万元</w:t>
            </w:r>
          </w:p>
        </w:tc>
        <w:tc>
          <w:tcPr>
            <w:tcW w:w="2647" w:type="dxa"/>
            <w:noWrap w:val="0"/>
            <w:vAlign w:val="center"/>
          </w:tcPr>
          <w:p>
            <w:pPr>
              <w:pStyle w:val="3"/>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XJYS-GK-2021-019-6</w:t>
            </w:r>
          </w:p>
        </w:tc>
      </w:tr>
    </w:tbl>
    <w:p>
      <w:pPr>
        <w:pStyle w:val="3"/>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7、资金来源：财政专项扶贫资金</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二、申请人资格要求</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（1）供应商必须符合《中华人民共和国采购法》第二十二条的相关规定；</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（2）具有独立法人且有相应经营范围的营业执照原件；</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（3）法人投标需提供本人身份证原件及法人身份证明书，委托代理人投标需提供本人身份证原件及法人授权委托书；</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（4）投标单位需提供近三个月内的社保凭证及明细；</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（5）投标单位需提供近三个月内的完税证明；</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（6）提供财务审计报告原件（2019年度或2020年度），新成立的公司提供行出具的有效期内的资信证明原件；</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（7）投标单位提供针对本次项目《反商业贿赂承诺书》；</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（8）提供本单位在参加政府采购活动中前三年内无重大违法记录的承诺书；</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（9）在“信用中国”网站（http://www.creditchina.gov.cn）、中国政府采购网（http://www.ccgp.gov.cn）上的无不良行为记录网上截图复印件加盖公章；</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（10）本项目不接受联合体投标。</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三、时间</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1、获取招标文件时间：2021年03月04日至2021年03月11日截止。北京时间上午10：00－13：30，下午15：30－19：30。</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2、获取招标文件地点：新疆喀什地区喀什市西域名都小区写字楼A区7楼1072室</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四、提交投标文件截止时间、开标时间和地点</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1、投标截止及开标时间：2021年03月25日11：00（北京时间）。</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2、标书递交及开标地点：伽师县津加现代农业示范园3楼会议室（投标文件递交后不予退还）。</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五、项目保证金：</w:t>
      </w:r>
    </w:p>
    <w:p>
      <w:pPr>
        <w:pStyle w:val="3"/>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第一包：230000.00元（贰拾叁万元整）第二包：100000.00元（壹拾万元整）</w:t>
      </w:r>
    </w:p>
    <w:p>
      <w:pPr>
        <w:pStyle w:val="3"/>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第三包：40000.00元（肆万元整）     第四包：200000.00元（贰拾万元整）</w:t>
      </w:r>
    </w:p>
    <w:p>
      <w:pPr>
        <w:pStyle w:val="3"/>
        <w:jc w:val="center"/>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第五包：60000.00元（陆万元整）    第六包：46000.00元（肆万陆仟元整）</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开户名：新疆屹昇工程项目管理有限公司</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 xml:space="preserve">开户银行：中国建设银行股份有限公司喀什唐城支行 </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账  号: 65050110184600000869</w:t>
      </w:r>
    </w:p>
    <w:p>
      <w:pPr>
        <w:pStyle w:val="3"/>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 xml:space="preserve">六、联系方式　  </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代理机构：新疆屹昇工程项目管理有限公司</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地　　址：新疆喀什地区喀什市西域名都小区写字楼A区7楼1072室</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 系 人：张丽芳</w:t>
      </w:r>
    </w:p>
    <w:p>
      <w:pPr>
        <w:pStyle w:val="3"/>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联系电话：18152992226  0998-2932029</w:t>
      </w:r>
    </w:p>
    <w:p>
      <w:pPr>
        <w:pStyle w:val="3"/>
        <w:ind w:left="0" w:leftChars="0" w:firstLine="0" w:firstLineChars="0"/>
        <w:rPr>
          <w:rFonts w:hint="eastAsia" w:ascii="微软雅黑 Light" w:hAnsi="微软雅黑 Light" w:eastAsia="微软雅黑 Light" w:cs="微软雅黑 Light"/>
          <w:kern w:val="2"/>
          <w:sz w:val="24"/>
          <w:szCs w:val="24"/>
          <w:lang w:val="en-US" w:eastAsia="zh-CN" w:bidi="ar-SA"/>
        </w:rPr>
      </w:pP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采 购 人：伽师县农业农村局　　　</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 系 人：武永雄</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联系电话：15199032793</w:t>
      </w:r>
    </w:p>
    <w:p>
      <w:pPr>
        <w:pStyle w:val="3"/>
        <w:rPr>
          <w:rFonts w:hint="eastAsia" w:ascii="微软雅黑 Light" w:hAnsi="微软雅黑 Light" w:eastAsia="微软雅黑 Light" w:cs="微软雅黑 Light"/>
          <w:kern w:val="2"/>
          <w:sz w:val="24"/>
          <w:szCs w:val="24"/>
          <w:lang w:val="en-US" w:eastAsia="zh-CN" w:bidi="ar-SA"/>
        </w:rPr>
      </w:pP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政府采购监督管理部门：伽师县政府采购办 </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 系 人：刘建伟</w:t>
      </w:r>
    </w:p>
    <w:p>
      <w:pPr>
        <w:pStyle w:val="3"/>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监督投诉电话：13779887918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67424"/>
    <w:rsid w:val="4F86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41"/>
    <w:next w:val="1"/>
    <w:qFormat/>
    <w:uiPriority w:val="0"/>
    <w:pPr>
      <w:wordWrap w:val="0"/>
      <w:ind w:left="1275"/>
      <w:jc w:val="both"/>
    </w:pPr>
    <w:rPr>
      <w:rFonts w:ascii="Calibri" w:hAnsi="Calibri" w:eastAsia="宋体" w:cs="Times New Roman"/>
      <w:sz w:val="21"/>
      <w:lang w:val="en-US" w:eastAsia="zh-CN" w:bidi="ar-SA"/>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2021-03-03T04:39:00Z</dcterms:created>
  <dc:creator>丶先生喜欢一个人</dc:creator>
  <cp:lastModifiedBy>丶先生喜欢一个人</cp:lastModifiedBy>
  <dcterms:modified xsi:type="dcterms:W3CDTF">2021-03-03T04:39:50Z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