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8471">
      <w:pPr>
        <w:jc w:val="center"/>
        <w:rPr>
          <w:rFonts w:hint="eastAsia" w:ascii="黑体" w:hAnsi="黑体" w:eastAsia="黑体" w:cs="黑体"/>
          <w:color w:val="auto"/>
          <w:sz w:val="32"/>
          <w:szCs w:val="32"/>
          <w:highlight w:val="none"/>
        </w:rPr>
      </w:pPr>
      <w:bookmarkStart w:id="0" w:name="_Toc35393789"/>
      <w:bookmarkStart w:id="1" w:name="_Toc28359001"/>
      <w:bookmarkStart w:id="2" w:name="_Toc28359082"/>
      <w:bookmarkStart w:id="3" w:name="_Toc28359005"/>
      <w:bookmarkStart w:id="4" w:name="_Toc35393793"/>
      <w:bookmarkStart w:id="5" w:name="_Toc35393624"/>
      <w:r>
        <w:rPr>
          <w:rFonts w:hint="eastAsia" w:ascii="黑体" w:hAnsi="黑体" w:eastAsia="黑体" w:cs="黑体"/>
          <w:color w:val="auto"/>
          <w:sz w:val="32"/>
          <w:szCs w:val="32"/>
          <w:highlight w:val="none"/>
        </w:rPr>
        <w:t>招标公告</w:t>
      </w:r>
      <w:bookmarkEnd w:id="0"/>
      <w:bookmarkEnd w:id="1"/>
    </w:p>
    <w:p w14:paraId="6A32AA03">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4687FCC">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巴楚县干部人才交往交流项目（二次）</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新疆政府采购网上</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lang w:eastAsia="zh-CN"/>
        </w:rPr>
        <w:t>2025年7月9日1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点00分</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1A6482BD">
      <w:pPr>
        <w:spacing w:line="360" w:lineRule="auto"/>
        <w:rPr>
          <w:rFonts w:hint="eastAsia" w:ascii="宋体" w:hAnsi="宋体" w:cs="宋体"/>
          <w:b/>
          <w:bCs/>
          <w:color w:val="auto"/>
          <w:sz w:val="24"/>
          <w:highlight w:val="none"/>
        </w:rPr>
      </w:pPr>
      <w:bookmarkStart w:id="6" w:name="_Toc26432"/>
      <w:bookmarkStart w:id="7" w:name="_Toc35393621"/>
      <w:bookmarkStart w:id="8" w:name="_Toc20858"/>
      <w:bookmarkStart w:id="9" w:name="_Toc35393790"/>
      <w:bookmarkStart w:id="10" w:name="_Toc28359079"/>
      <w:bookmarkStart w:id="11" w:name="_Toc13532"/>
      <w:bookmarkStart w:id="12" w:name="_Toc28359002"/>
      <w:bookmarkStart w:id="13" w:name="_Toc32040"/>
      <w:bookmarkStart w:id="14" w:name="_Hlk24379207"/>
      <w:r>
        <w:rPr>
          <w:rFonts w:hint="eastAsia" w:ascii="宋体" w:hAnsi="宋体" w:cs="宋体"/>
          <w:b/>
          <w:bCs/>
          <w:color w:val="auto"/>
          <w:sz w:val="24"/>
          <w:highlight w:val="none"/>
        </w:rPr>
        <w:t>一、项目基本情况</w:t>
      </w:r>
      <w:bookmarkEnd w:id="6"/>
      <w:bookmarkEnd w:id="7"/>
      <w:bookmarkEnd w:id="8"/>
      <w:bookmarkEnd w:id="9"/>
      <w:bookmarkEnd w:id="10"/>
      <w:bookmarkEnd w:id="11"/>
      <w:bookmarkEnd w:id="12"/>
      <w:bookmarkEnd w:id="13"/>
    </w:p>
    <w:p w14:paraId="2A39660A">
      <w:pPr>
        <w:spacing w:line="360" w:lineRule="auto"/>
        <w:rPr>
          <w:rFonts w:hint="eastAsia" w:ascii="仿宋" w:hAnsi="仿宋" w:eastAsia="仿宋" w:cs="仿宋"/>
          <w:i w:val="0"/>
          <w:iCs w:val="0"/>
          <w:caps w:val="0"/>
          <w:color w:val="auto"/>
          <w:spacing w:val="0"/>
          <w:sz w:val="27"/>
          <w:szCs w:val="27"/>
          <w:highlight w:val="none"/>
          <w:lang w:eastAsia="zh-CN"/>
        </w:rPr>
      </w:pPr>
      <w:bookmarkStart w:id="15" w:name="_Toc21821"/>
      <w:r>
        <w:rPr>
          <w:rFonts w:hint="eastAsia" w:ascii="仿宋" w:hAnsi="仿宋" w:eastAsia="仿宋" w:cs="仿宋"/>
          <w:i w:val="0"/>
          <w:iCs w:val="0"/>
          <w:caps w:val="0"/>
          <w:color w:val="auto"/>
          <w:spacing w:val="0"/>
          <w:sz w:val="27"/>
          <w:szCs w:val="27"/>
          <w:highlight w:val="none"/>
        </w:rPr>
        <w:t>项目编号：</w:t>
      </w:r>
      <w:bookmarkEnd w:id="15"/>
      <w:r>
        <w:rPr>
          <w:rFonts w:hint="eastAsia" w:ascii="仿宋" w:hAnsi="仿宋" w:eastAsia="仿宋" w:cs="仿宋"/>
          <w:i w:val="0"/>
          <w:iCs w:val="0"/>
          <w:caps w:val="0"/>
          <w:color w:val="auto"/>
          <w:spacing w:val="0"/>
          <w:sz w:val="27"/>
          <w:szCs w:val="27"/>
          <w:highlight w:val="none"/>
          <w:lang w:eastAsia="zh-CN"/>
        </w:rPr>
        <w:t>KSBCX(GK)2025-29号</w:t>
      </w:r>
    </w:p>
    <w:p w14:paraId="30157380">
      <w:pPr>
        <w:spacing w:line="360" w:lineRule="auto"/>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项目名称：</w:t>
      </w:r>
      <w:r>
        <w:rPr>
          <w:rFonts w:hint="eastAsia" w:ascii="仿宋" w:hAnsi="仿宋" w:eastAsia="仿宋" w:cs="仿宋"/>
          <w:i w:val="0"/>
          <w:iCs w:val="0"/>
          <w:caps w:val="0"/>
          <w:color w:val="auto"/>
          <w:spacing w:val="0"/>
          <w:sz w:val="27"/>
          <w:szCs w:val="27"/>
          <w:highlight w:val="none"/>
          <w:lang w:eastAsia="zh-CN"/>
        </w:rPr>
        <w:t>巴楚县干部人才交往交流项目（二次）</w:t>
      </w:r>
    </w:p>
    <w:bookmarkEnd w:id="14"/>
    <w:p w14:paraId="4C20BC62">
      <w:pPr>
        <w:spacing w:line="360" w:lineRule="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预算金额：</w:t>
      </w:r>
      <w:r>
        <w:rPr>
          <w:rFonts w:hint="eastAsia" w:ascii="仿宋" w:hAnsi="仿宋" w:eastAsia="仿宋" w:cs="仿宋"/>
          <w:i w:val="0"/>
          <w:iCs w:val="0"/>
          <w:caps w:val="0"/>
          <w:color w:val="auto"/>
          <w:spacing w:val="0"/>
          <w:sz w:val="27"/>
          <w:szCs w:val="27"/>
          <w:highlight w:val="none"/>
          <w:lang w:val="en-US" w:eastAsia="zh-CN"/>
        </w:rPr>
        <w:t>2000000</w:t>
      </w:r>
      <w:r>
        <w:rPr>
          <w:rFonts w:hint="eastAsia" w:ascii="仿宋" w:hAnsi="仿宋" w:eastAsia="仿宋" w:cs="仿宋"/>
          <w:i w:val="0"/>
          <w:iCs w:val="0"/>
          <w:caps w:val="0"/>
          <w:color w:val="auto"/>
          <w:spacing w:val="0"/>
          <w:sz w:val="27"/>
          <w:szCs w:val="27"/>
          <w:highlight w:val="none"/>
        </w:rPr>
        <w:t>.00元（</w:t>
      </w:r>
      <w:r>
        <w:rPr>
          <w:rFonts w:hint="eastAsia" w:ascii="仿宋" w:hAnsi="仿宋" w:eastAsia="仿宋" w:cs="仿宋"/>
          <w:i w:val="0"/>
          <w:iCs w:val="0"/>
          <w:caps w:val="0"/>
          <w:color w:val="auto"/>
          <w:spacing w:val="0"/>
          <w:sz w:val="27"/>
          <w:szCs w:val="27"/>
          <w:highlight w:val="none"/>
          <w:lang w:val="en-US" w:eastAsia="zh-CN"/>
        </w:rPr>
        <w:t>贰佰</w:t>
      </w:r>
      <w:bookmarkStart w:id="64" w:name="_GoBack"/>
      <w:bookmarkEnd w:id="64"/>
      <w:r>
        <w:rPr>
          <w:rFonts w:hint="eastAsia" w:ascii="仿宋" w:hAnsi="仿宋" w:eastAsia="仿宋" w:cs="仿宋"/>
          <w:i w:val="0"/>
          <w:iCs w:val="0"/>
          <w:caps w:val="0"/>
          <w:color w:val="auto"/>
          <w:spacing w:val="0"/>
          <w:sz w:val="27"/>
          <w:szCs w:val="27"/>
          <w:highlight w:val="none"/>
          <w:lang w:val="en-US" w:eastAsia="zh-CN"/>
        </w:rPr>
        <w:t>万元整</w:t>
      </w:r>
      <w:r>
        <w:rPr>
          <w:rFonts w:hint="eastAsia" w:ascii="仿宋" w:hAnsi="仿宋" w:eastAsia="仿宋" w:cs="仿宋"/>
          <w:i w:val="0"/>
          <w:iCs w:val="0"/>
          <w:caps w:val="0"/>
          <w:color w:val="auto"/>
          <w:spacing w:val="0"/>
          <w:sz w:val="27"/>
          <w:szCs w:val="27"/>
          <w:highlight w:val="none"/>
        </w:rPr>
        <w:t>）</w:t>
      </w:r>
    </w:p>
    <w:p w14:paraId="34648FBA">
      <w:pPr>
        <w:spacing w:line="360" w:lineRule="auto"/>
        <w:rPr>
          <w:rFonts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最高限价：</w:t>
      </w:r>
      <w:r>
        <w:rPr>
          <w:rFonts w:hint="eastAsia" w:ascii="仿宋" w:hAnsi="仿宋" w:eastAsia="仿宋" w:cs="仿宋"/>
          <w:i w:val="0"/>
          <w:iCs w:val="0"/>
          <w:caps w:val="0"/>
          <w:color w:val="auto"/>
          <w:spacing w:val="0"/>
          <w:sz w:val="27"/>
          <w:szCs w:val="27"/>
          <w:highlight w:val="none"/>
          <w:lang w:val="en-US" w:eastAsia="zh-CN"/>
        </w:rPr>
        <w:t>2000000</w:t>
      </w:r>
      <w:r>
        <w:rPr>
          <w:rFonts w:hint="eastAsia" w:ascii="仿宋" w:hAnsi="仿宋" w:eastAsia="仿宋" w:cs="仿宋"/>
          <w:i w:val="0"/>
          <w:iCs w:val="0"/>
          <w:caps w:val="0"/>
          <w:color w:val="auto"/>
          <w:spacing w:val="0"/>
          <w:sz w:val="27"/>
          <w:szCs w:val="27"/>
          <w:highlight w:val="none"/>
        </w:rPr>
        <w:t>.00元（</w:t>
      </w:r>
      <w:r>
        <w:rPr>
          <w:rFonts w:hint="eastAsia" w:ascii="仿宋" w:hAnsi="仿宋" w:eastAsia="仿宋" w:cs="仿宋"/>
          <w:i w:val="0"/>
          <w:iCs w:val="0"/>
          <w:caps w:val="0"/>
          <w:color w:val="auto"/>
          <w:spacing w:val="0"/>
          <w:sz w:val="27"/>
          <w:szCs w:val="27"/>
          <w:highlight w:val="none"/>
          <w:lang w:val="en-US" w:eastAsia="zh-CN"/>
        </w:rPr>
        <w:t>贰佰万元整</w:t>
      </w:r>
      <w:r>
        <w:rPr>
          <w:rFonts w:hint="eastAsia" w:ascii="仿宋" w:hAnsi="仿宋" w:eastAsia="仿宋" w:cs="仿宋"/>
          <w:i w:val="0"/>
          <w:iCs w:val="0"/>
          <w:caps w:val="0"/>
          <w:color w:val="auto"/>
          <w:spacing w:val="0"/>
          <w:sz w:val="27"/>
          <w:szCs w:val="27"/>
          <w:highlight w:val="none"/>
        </w:rPr>
        <w:t>）</w:t>
      </w:r>
    </w:p>
    <w:p w14:paraId="175308A0">
      <w:pPr>
        <w:pStyle w:val="11"/>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72" w:firstLineChars="175"/>
        <w:jc w:val="left"/>
        <w:textAlignment w:val="auto"/>
        <w:rPr>
          <w:rFonts w:hint="eastAsia" w:ascii="仿宋" w:hAnsi="仿宋" w:eastAsia="仿宋" w:cs="仿宋"/>
          <w:i w:val="0"/>
          <w:iCs w:val="0"/>
          <w:caps w:val="0"/>
          <w:color w:val="auto"/>
          <w:spacing w:val="0"/>
          <w:sz w:val="27"/>
          <w:szCs w:val="27"/>
          <w:highlight w:val="none"/>
        </w:rPr>
      </w:pPr>
      <w:r>
        <w:rPr>
          <w:rFonts w:ascii="仿宋" w:hAnsi="仿宋" w:eastAsia="仿宋" w:cs="仿宋"/>
          <w:i w:val="0"/>
          <w:iCs w:val="0"/>
          <w:caps w:val="0"/>
          <w:color w:val="auto"/>
          <w:spacing w:val="0"/>
          <w:sz w:val="27"/>
          <w:szCs w:val="27"/>
          <w:highlight w:val="none"/>
        </w:rPr>
        <w:t>标项名称:</w:t>
      </w:r>
      <w:r>
        <w:rPr>
          <w:rFonts w:hint="eastAsia" w:ascii="仿宋" w:hAnsi="仿宋" w:eastAsia="仿宋" w:cs="仿宋"/>
          <w:i w:val="0"/>
          <w:iCs w:val="0"/>
          <w:caps w:val="0"/>
          <w:color w:val="auto"/>
          <w:spacing w:val="0"/>
          <w:sz w:val="27"/>
          <w:szCs w:val="27"/>
          <w:highlight w:val="none"/>
        </w:rPr>
        <w:t>干部人才交往交流采购</w:t>
      </w:r>
    </w:p>
    <w:p w14:paraId="5FF15BEC">
      <w:pPr>
        <w:pStyle w:val="11"/>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72" w:firstLineChars="175"/>
        <w:jc w:val="left"/>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数量:1</w:t>
      </w:r>
    </w:p>
    <w:p w14:paraId="28EA94C8">
      <w:pPr>
        <w:pStyle w:val="11"/>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72" w:firstLineChars="175"/>
        <w:jc w:val="left"/>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简要规格描述或项目基本概况介绍、用途：分批次组织基层干部、县直部门干部、业务骨干、民族团结进步模范约200人赴疆外开展为期7-10天的学习交流活动。</w:t>
      </w:r>
    </w:p>
    <w:p w14:paraId="62A841CE">
      <w:pPr>
        <w:spacing w:line="360" w:lineRule="auto"/>
        <w:rPr>
          <w:rFonts w:hint="eastAsia" w:ascii="宋体" w:hAnsi="宋体" w:cs="宋体"/>
          <w:b/>
          <w:bCs/>
          <w:color w:val="auto"/>
          <w:sz w:val="24"/>
          <w:highlight w:val="none"/>
        </w:rPr>
      </w:pPr>
      <w:bookmarkStart w:id="16" w:name="_Toc35393622"/>
      <w:bookmarkStart w:id="17" w:name="_Toc28359080"/>
      <w:bookmarkStart w:id="18" w:name="_Toc28359003"/>
      <w:bookmarkStart w:id="19" w:name="_Toc35393791"/>
      <w:bookmarkStart w:id="20" w:name="_Toc15151"/>
      <w:bookmarkStart w:id="21" w:name="_Toc2383"/>
      <w:bookmarkStart w:id="22" w:name="_Toc31643"/>
      <w:bookmarkStart w:id="23" w:name="_Toc18755"/>
      <w:r>
        <w:rPr>
          <w:rFonts w:hint="eastAsia" w:ascii="宋体" w:hAnsi="宋体" w:cs="宋体"/>
          <w:b/>
          <w:bCs/>
          <w:color w:val="auto"/>
          <w:sz w:val="24"/>
          <w:highlight w:val="none"/>
        </w:rPr>
        <w:t>二、申请人的资格要求：</w:t>
      </w:r>
      <w:bookmarkEnd w:id="16"/>
      <w:bookmarkEnd w:id="17"/>
      <w:bookmarkEnd w:id="18"/>
      <w:bookmarkEnd w:id="19"/>
      <w:bookmarkEnd w:id="20"/>
      <w:bookmarkEnd w:id="21"/>
      <w:bookmarkEnd w:id="22"/>
      <w:bookmarkEnd w:id="23"/>
    </w:p>
    <w:p w14:paraId="16EB28E5">
      <w:pPr>
        <w:spacing w:line="360" w:lineRule="auto"/>
        <w:ind w:firstLine="270" w:firstLineChars="100"/>
        <w:rPr>
          <w:rFonts w:hint="eastAsia" w:ascii="仿宋" w:hAnsi="仿宋" w:eastAsia="仿宋" w:cs="仿宋"/>
          <w:i w:val="0"/>
          <w:iCs w:val="0"/>
          <w:caps w:val="0"/>
          <w:color w:val="auto"/>
          <w:spacing w:val="0"/>
          <w:sz w:val="27"/>
          <w:szCs w:val="27"/>
          <w:highlight w:val="none"/>
        </w:rPr>
      </w:pPr>
      <w:bookmarkStart w:id="24" w:name="_Toc23306"/>
      <w:bookmarkStart w:id="25" w:name="_Toc35393623"/>
      <w:bookmarkStart w:id="26" w:name="_Toc35393792"/>
      <w:bookmarkStart w:id="27" w:name="_Toc28359081"/>
      <w:bookmarkStart w:id="28" w:name="_Toc28359004"/>
      <w:r>
        <w:rPr>
          <w:rFonts w:hint="eastAsia" w:ascii="仿宋" w:hAnsi="仿宋" w:eastAsia="仿宋" w:cs="仿宋"/>
          <w:i w:val="0"/>
          <w:iCs w:val="0"/>
          <w:caps w:val="0"/>
          <w:color w:val="auto"/>
          <w:spacing w:val="0"/>
          <w:sz w:val="27"/>
          <w:szCs w:val="27"/>
          <w:highlight w:val="none"/>
        </w:rPr>
        <w:t>1.符合《中华人民共和国政府采购法》第二十二条的规定,</w:t>
      </w:r>
      <w:bookmarkEnd w:id="24"/>
    </w:p>
    <w:p w14:paraId="3FD72D00">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（1）具有独立承担民事责任的能力；</w:t>
      </w:r>
    </w:p>
    <w:p w14:paraId="68196A07">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（2）具有健全的财务会计制度；</w:t>
      </w:r>
    </w:p>
    <w:p w14:paraId="3ED116FC">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（3）具有履行合同所必需的设备和专业技术能力；</w:t>
      </w:r>
    </w:p>
    <w:p w14:paraId="51548B92">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（4）有依法缴纳税收和社会保障资金的良好记录；</w:t>
      </w:r>
    </w:p>
    <w:p w14:paraId="67FF13C7">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（5）参加政府采购活动前三年内，在经营活动中没有重大违法记录；</w:t>
      </w:r>
    </w:p>
    <w:p w14:paraId="77045F7B">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（6）法律、行政法规规定的其他条件。</w:t>
      </w:r>
    </w:p>
    <w:p w14:paraId="3EE5175F">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66F04635">
      <w:pPr>
        <w:spacing w:line="360" w:lineRule="auto"/>
        <w:rPr>
          <w:rFonts w:hint="eastAsia" w:ascii="宋体" w:hAnsi="宋体" w:cs="宋体"/>
          <w:b/>
          <w:bCs/>
          <w:color w:val="auto"/>
          <w:sz w:val="24"/>
          <w:highlight w:val="none"/>
        </w:rPr>
      </w:pPr>
      <w:bookmarkStart w:id="29" w:name="_Toc25942"/>
      <w:bookmarkStart w:id="30" w:name="_Toc1301"/>
      <w:bookmarkStart w:id="31" w:name="_Toc14826"/>
      <w:bookmarkStart w:id="32" w:name="_Toc188"/>
      <w:r>
        <w:rPr>
          <w:rFonts w:hint="eastAsia" w:ascii="宋体" w:hAnsi="宋体" w:cs="宋体"/>
          <w:b/>
          <w:bCs/>
          <w:color w:val="auto"/>
          <w:sz w:val="24"/>
          <w:highlight w:val="none"/>
        </w:rPr>
        <w:t>三、获取招标文件</w:t>
      </w:r>
      <w:bookmarkEnd w:id="25"/>
      <w:bookmarkEnd w:id="26"/>
      <w:bookmarkEnd w:id="27"/>
      <w:bookmarkEnd w:id="28"/>
      <w:bookmarkEnd w:id="29"/>
      <w:bookmarkEnd w:id="30"/>
      <w:bookmarkEnd w:id="31"/>
      <w:bookmarkEnd w:id="32"/>
    </w:p>
    <w:p w14:paraId="5A88245B">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时间：202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lang w:eastAsia="zh-CN"/>
        </w:rPr>
        <w:t>月</w:t>
      </w:r>
      <w:r>
        <w:rPr>
          <w:rFonts w:hint="eastAsia" w:ascii="仿宋" w:hAnsi="仿宋" w:eastAsia="仿宋" w:cs="仿宋"/>
          <w:i w:val="0"/>
          <w:iCs w:val="0"/>
          <w:caps w:val="0"/>
          <w:color w:val="auto"/>
          <w:spacing w:val="0"/>
          <w:sz w:val="27"/>
          <w:szCs w:val="27"/>
          <w:highlight w:val="none"/>
          <w:lang w:val="en-US" w:eastAsia="zh-CN"/>
        </w:rPr>
        <w:t>18</w:t>
      </w:r>
      <w:r>
        <w:rPr>
          <w:rFonts w:hint="eastAsia" w:ascii="仿宋" w:hAnsi="仿宋" w:eastAsia="仿宋" w:cs="仿宋"/>
          <w:i w:val="0"/>
          <w:iCs w:val="0"/>
          <w:caps w:val="0"/>
          <w:color w:val="auto"/>
          <w:spacing w:val="0"/>
          <w:sz w:val="27"/>
          <w:szCs w:val="27"/>
          <w:highlight w:val="none"/>
          <w:lang w:eastAsia="zh-CN"/>
        </w:rPr>
        <w:t>日</w:t>
      </w:r>
      <w:r>
        <w:rPr>
          <w:rFonts w:hint="eastAsia" w:ascii="仿宋" w:hAnsi="仿宋" w:eastAsia="仿宋" w:cs="仿宋"/>
          <w:i w:val="0"/>
          <w:iCs w:val="0"/>
          <w:caps w:val="0"/>
          <w:color w:val="auto"/>
          <w:spacing w:val="0"/>
          <w:sz w:val="27"/>
          <w:szCs w:val="27"/>
          <w:highlight w:val="none"/>
        </w:rPr>
        <w:t>至202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25</w:t>
      </w:r>
      <w:r>
        <w:rPr>
          <w:rFonts w:hint="eastAsia" w:ascii="仿宋" w:hAnsi="仿宋" w:eastAsia="仿宋" w:cs="仿宋"/>
          <w:i w:val="0"/>
          <w:iCs w:val="0"/>
          <w:caps w:val="0"/>
          <w:color w:val="auto"/>
          <w:spacing w:val="0"/>
          <w:sz w:val="27"/>
          <w:szCs w:val="27"/>
          <w:highlight w:val="none"/>
        </w:rPr>
        <w:t>日（提供期限自本公告发布之日起不得少于5个工作日），每天上午10:00至14:00，下午15:30至</w:t>
      </w:r>
      <w:r>
        <w:rPr>
          <w:rFonts w:hint="eastAsia" w:ascii="仿宋" w:hAnsi="仿宋" w:eastAsia="仿宋" w:cs="仿宋"/>
          <w:i w:val="0"/>
          <w:iCs w:val="0"/>
          <w:caps w:val="0"/>
          <w:color w:val="auto"/>
          <w:spacing w:val="0"/>
          <w:sz w:val="27"/>
          <w:szCs w:val="27"/>
          <w:highlight w:val="none"/>
          <w:lang w:val="en-US" w:eastAsia="zh-CN"/>
        </w:rPr>
        <w:t>20</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0（北京时间，法定节假日除外）</w:t>
      </w:r>
    </w:p>
    <w:p w14:paraId="1D6F5771">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地点：新疆政府采购网政采云平台（http://www.ccgp-xinjiang.gov.cn/）</w:t>
      </w:r>
    </w:p>
    <w:p w14:paraId="3CC9C4E2">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方式：线上获取（登录政府采购云平台→项目采购→获取采购文件→申请，审核通过后可下载采购文件）</w:t>
      </w:r>
    </w:p>
    <w:p w14:paraId="2AF27451">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售价：0.00元</w:t>
      </w:r>
    </w:p>
    <w:p w14:paraId="78618873">
      <w:pPr>
        <w:spacing w:line="360" w:lineRule="auto"/>
        <w:rPr>
          <w:rFonts w:hint="eastAsia" w:ascii="宋体" w:hAnsi="宋体" w:cs="宋体"/>
          <w:b/>
          <w:bCs/>
          <w:color w:val="auto"/>
          <w:sz w:val="24"/>
          <w:highlight w:val="none"/>
        </w:rPr>
      </w:pPr>
      <w:bookmarkStart w:id="33" w:name="_Toc16520"/>
      <w:bookmarkStart w:id="34" w:name="_Toc31490"/>
      <w:bookmarkStart w:id="35" w:name="_Toc9495"/>
      <w:bookmarkStart w:id="36" w:name="_Toc19911"/>
      <w:r>
        <w:rPr>
          <w:rFonts w:hint="eastAsia" w:ascii="宋体" w:hAnsi="宋体" w:cs="宋体"/>
          <w:b/>
          <w:bCs/>
          <w:color w:val="auto"/>
          <w:sz w:val="24"/>
          <w:highlight w:val="none"/>
        </w:rPr>
        <w:t>四、提交投标文件</w:t>
      </w:r>
      <w:bookmarkEnd w:id="2"/>
      <w:bookmarkEnd w:id="3"/>
      <w:r>
        <w:rPr>
          <w:rFonts w:hint="eastAsia" w:ascii="宋体" w:hAnsi="宋体" w:cs="宋体"/>
          <w:b/>
          <w:bCs/>
          <w:color w:val="auto"/>
          <w:sz w:val="24"/>
          <w:highlight w:val="none"/>
        </w:rPr>
        <w:t>截止时间、开标时间和地点</w:t>
      </w:r>
      <w:bookmarkEnd w:id="4"/>
      <w:bookmarkEnd w:id="5"/>
      <w:bookmarkEnd w:id="33"/>
      <w:bookmarkEnd w:id="34"/>
      <w:bookmarkEnd w:id="35"/>
      <w:bookmarkEnd w:id="36"/>
    </w:p>
    <w:p w14:paraId="3DF36780">
      <w:pPr>
        <w:pStyle w:val="15"/>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提交投标文件截止时间：2025年7月9日 12:00（北京时间）</w:t>
      </w:r>
    </w:p>
    <w:p w14:paraId="2410F860">
      <w:pPr>
        <w:pStyle w:val="15"/>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投标地点：政采云平台</w:t>
      </w:r>
    </w:p>
    <w:p w14:paraId="6309BB88">
      <w:pPr>
        <w:pStyle w:val="15"/>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开标时间：2025年7月9日 12:00（北京时间）</w:t>
      </w:r>
    </w:p>
    <w:p w14:paraId="0C1C6284">
      <w:pPr>
        <w:pStyle w:val="15"/>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开标地点：政采云平台（https://login.zcygov.cn/user-login/#/login）</w:t>
      </w:r>
    </w:p>
    <w:p w14:paraId="7F470FE4">
      <w:pPr>
        <w:spacing w:line="360" w:lineRule="auto"/>
        <w:rPr>
          <w:rFonts w:hint="eastAsia" w:ascii="宋体" w:hAnsi="宋体" w:cs="宋体"/>
          <w:b/>
          <w:bCs/>
          <w:color w:val="auto"/>
          <w:sz w:val="24"/>
          <w:highlight w:val="none"/>
        </w:rPr>
      </w:pPr>
      <w:bookmarkStart w:id="37" w:name="_Toc28359007"/>
      <w:bookmarkStart w:id="38" w:name="_Toc35393794"/>
      <w:bookmarkStart w:id="39" w:name="_Toc9854"/>
      <w:bookmarkStart w:id="40" w:name="_Toc23511"/>
      <w:bookmarkStart w:id="41" w:name="_Toc23666"/>
      <w:bookmarkStart w:id="42" w:name="_Toc10851"/>
      <w:bookmarkStart w:id="43" w:name="_Toc35393625"/>
      <w:bookmarkStart w:id="44" w:name="_Toc28359084"/>
      <w:r>
        <w:rPr>
          <w:rFonts w:hint="eastAsia" w:ascii="宋体" w:hAnsi="宋体" w:cs="宋体"/>
          <w:b/>
          <w:bCs/>
          <w:color w:val="auto"/>
          <w:sz w:val="24"/>
          <w:highlight w:val="none"/>
        </w:rPr>
        <w:t>五、公告期限</w:t>
      </w:r>
      <w:bookmarkEnd w:id="37"/>
      <w:bookmarkEnd w:id="38"/>
      <w:bookmarkEnd w:id="39"/>
      <w:bookmarkEnd w:id="40"/>
      <w:bookmarkEnd w:id="41"/>
      <w:bookmarkEnd w:id="42"/>
      <w:bookmarkEnd w:id="43"/>
      <w:bookmarkEnd w:id="44"/>
    </w:p>
    <w:p w14:paraId="3A5BA73B">
      <w:pPr>
        <w:spacing w:line="360" w:lineRule="auto"/>
        <w:ind w:firstLine="540" w:firstLineChars="200"/>
        <w:rPr>
          <w:rFonts w:hint="eastAsia" w:ascii="宋体" w:hAnsi="宋体" w:cs="宋体"/>
          <w:color w:val="auto"/>
          <w:kern w:val="0"/>
          <w:sz w:val="24"/>
          <w:highlight w:val="none"/>
        </w:rPr>
      </w:pPr>
      <w:r>
        <w:rPr>
          <w:rFonts w:hint="eastAsia" w:ascii="仿宋" w:hAnsi="仿宋" w:eastAsia="仿宋" w:cs="仿宋"/>
          <w:i w:val="0"/>
          <w:iCs w:val="0"/>
          <w:caps w:val="0"/>
          <w:color w:val="auto"/>
          <w:spacing w:val="0"/>
          <w:kern w:val="2"/>
          <w:sz w:val="27"/>
          <w:szCs w:val="27"/>
          <w:highlight w:val="none"/>
          <w:lang w:val="en-US" w:eastAsia="zh-CN" w:bidi="ar-SA"/>
        </w:rPr>
        <w:t>自本公告发布之日起5个工作日</w:t>
      </w:r>
      <w:r>
        <w:rPr>
          <w:rFonts w:hint="eastAsia" w:ascii="宋体" w:hAnsi="宋体" w:cs="宋体"/>
          <w:color w:val="auto"/>
          <w:kern w:val="0"/>
          <w:sz w:val="24"/>
          <w:highlight w:val="none"/>
        </w:rPr>
        <w:t>。</w:t>
      </w:r>
    </w:p>
    <w:p w14:paraId="1DF7940B">
      <w:pPr>
        <w:spacing w:line="360" w:lineRule="auto"/>
        <w:rPr>
          <w:rFonts w:hint="eastAsia" w:ascii="宋体" w:hAnsi="宋体" w:cs="宋体"/>
          <w:b/>
          <w:bCs/>
          <w:color w:val="auto"/>
          <w:sz w:val="24"/>
          <w:highlight w:val="none"/>
        </w:rPr>
      </w:pPr>
      <w:bookmarkStart w:id="45" w:name="_Toc2420"/>
      <w:bookmarkStart w:id="46" w:name="_Toc15366"/>
      <w:bookmarkStart w:id="47" w:name="_Toc7803"/>
      <w:bookmarkStart w:id="48" w:name="_Toc35393626"/>
      <w:bookmarkStart w:id="49" w:name="_Toc3910"/>
      <w:bookmarkStart w:id="50" w:name="_Toc35393795"/>
      <w:r>
        <w:rPr>
          <w:rFonts w:hint="eastAsia" w:ascii="宋体" w:hAnsi="宋体" w:cs="宋体"/>
          <w:b/>
          <w:bCs/>
          <w:color w:val="auto"/>
          <w:sz w:val="24"/>
          <w:highlight w:val="none"/>
        </w:rPr>
        <w:t>六、其他补充事宜</w:t>
      </w:r>
      <w:bookmarkEnd w:id="45"/>
      <w:bookmarkEnd w:id="46"/>
      <w:bookmarkEnd w:id="47"/>
      <w:bookmarkEnd w:id="48"/>
      <w:bookmarkEnd w:id="49"/>
      <w:bookmarkEnd w:id="50"/>
    </w:p>
    <w:p w14:paraId="47B283B4">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00CD196">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01998B4C">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5AA2A881">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6E9BC232">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5.供应商在开标时须使用制作加密电子投标文件所使用的CA锁及电脑，电脑须提前配置好浏览器（建议使用谷歌浏览器），以便开标时解锁。</w:t>
      </w:r>
    </w:p>
    <w:p w14:paraId="534F2AE8">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6.投标保证金缴纳及确认时间：凡拟参加本次招标项目的供应商，必须在开标前将投标保证金汇入指定账户。投标保证金汇款凭证上用途栏应注明:招标项目名称+投标保证金。否则，届时其投标将被拒绝。</w:t>
      </w:r>
    </w:p>
    <w:p w14:paraId="33B38591">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kern w:val="2"/>
          <w:sz w:val="27"/>
          <w:szCs w:val="27"/>
          <w:highlight w:val="none"/>
          <w:lang w:val="en-US" w:eastAsia="zh-CN" w:bidi="ar-SA"/>
        </w:rPr>
        <w:fldChar w:fldCharType="begin"/>
      </w:r>
      <w:r>
        <w:rPr>
          <w:rFonts w:hint="eastAsia" w:ascii="仿宋" w:hAnsi="仿宋" w:eastAsia="仿宋" w:cs="仿宋"/>
          <w:i w:val="0"/>
          <w:iCs w:val="0"/>
          <w:caps w:val="0"/>
          <w:color w:val="auto"/>
          <w:spacing w:val="0"/>
          <w:kern w:val="2"/>
          <w:sz w:val="27"/>
          <w:szCs w:val="27"/>
          <w:highlight w:val="none"/>
          <w:lang w:val="en-US" w:eastAsia="zh-CN" w:bidi="ar-SA"/>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i w:val="0"/>
          <w:iCs w:val="0"/>
          <w:caps w:val="0"/>
          <w:color w:val="auto"/>
          <w:spacing w:val="0"/>
          <w:kern w:val="2"/>
          <w:sz w:val="27"/>
          <w:szCs w:val="27"/>
          <w:highlight w:val="none"/>
          <w:lang w:val="en-US" w:eastAsia="zh-CN" w:bidi="ar-SA"/>
        </w:rPr>
        <w:fldChar w:fldCharType="separate"/>
      </w:r>
      <w:r>
        <w:rPr>
          <w:rStyle w:val="21"/>
          <w:rFonts w:hint="eastAsia" w:ascii="仿宋" w:hAnsi="仿宋" w:eastAsia="仿宋" w:cs="仿宋"/>
          <w:i w:val="0"/>
          <w:iCs w:val="0"/>
          <w:caps w:val="0"/>
          <w:color w:val="auto"/>
          <w:spacing w:val="0"/>
          <w:kern w:val="2"/>
          <w:sz w:val="27"/>
          <w:szCs w:val="27"/>
          <w:highlight w:val="none"/>
          <w:lang w:val="en-US" w:eastAsia="zh-CN" w:bidi="ar-SA"/>
        </w:rPr>
        <w:t>https://service.zcygov.cn/#/help，“项目采购”—“操作流程-电子招投标”—“政府采购项目电子交易管理操作指南-供应商”版面获取操作指南。</w:t>
      </w:r>
      <w:r>
        <w:rPr>
          <w:rFonts w:hint="eastAsia" w:ascii="仿宋" w:hAnsi="仿宋" w:eastAsia="仿宋" w:cs="仿宋"/>
          <w:i w:val="0"/>
          <w:iCs w:val="0"/>
          <w:caps w:val="0"/>
          <w:color w:val="auto"/>
          <w:spacing w:val="0"/>
          <w:kern w:val="2"/>
          <w:sz w:val="27"/>
          <w:szCs w:val="27"/>
          <w:highlight w:val="none"/>
          <w:lang w:val="en-US" w:eastAsia="zh-CN" w:bidi="ar-SA"/>
        </w:rPr>
        <w:fldChar w:fldCharType="end"/>
      </w:r>
    </w:p>
    <w:p w14:paraId="0C03B810">
      <w:pPr>
        <w:pStyle w:val="7"/>
        <w:rPr>
          <w:rFonts w:hint="eastAsia"/>
          <w:color w:val="auto"/>
          <w:highlight w:val="none"/>
          <w:lang w:val="en-US" w:eastAsia="zh-CN"/>
        </w:rPr>
      </w:pPr>
    </w:p>
    <w:p w14:paraId="55B22707">
      <w:pPr>
        <w:spacing w:line="360" w:lineRule="auto"/>
        <w:rPr>
          <w:rFonts w:hint="eastAsia" w:ascii="宋体" w:hAnsi="宋体" w:cs="宋体"/>
          <w:b/>
          <w:bCs/>
          <w:color w:val="auto"/>
          <w:sz w:val="24"/>
          <w:highlight w:val="none"/>
        </w:rPr>
      </w:pPr>
      <w:bookmarkStart w:id="51" w:name="_Toc28359008"/>
      <w:bookmarkStart w:id="52" w:name="_Toc24567"/>
      <w:bookmarkStart w:id="53" w:name="_Toc35393627"/>
      <w:bookmarkStart w:id="54" w:name="_Toc35393796"/>
      <w:bookmarkStart w:id="55" w:name="_Toc28359085"/>
      <w:bookmarkStart w:id="56" w:name="_Toc31481"/>
      <w:bookmarkStart w:id="57" w:name="_Toc14594"/>
      <w:bookmarkStart w:id="58" w:name="_Toc18623"/>
      <w:r>
        <w:rPr>
          <w:rFonts w:hint="eastAsia" w:ascii="宋体" w:hAnsi="宋体" w:cs="宋体"/>
          <w:b/>
          <w:bCs/>
          <w:color w:val="auto"/>
          <w:sz w:val="24"/>
          <w:highlight w:val="none"/>
        </w:rPr>
        <w:t>七、对本次招标提出询问，请按以下方式联系</w:t>
      </w:r>
      <w:bookmarkEnd w:id="51"/>
      <w:bookmarkEnd w:id="52"/>
      <w:bookmarkEnd w:id="53"/>
      <w:bookmarkEnd w:id="54"/>
      <w:bookmarkEnd w:id="55"/>
      <w:bookmarkEnd w:id="56"/>
      <w:bookmarkEnd w:id="57"/>
      <w:bookmarkEnd w:id="58"/>
    </w:p>
    <w:p w14:paraId="00CDCA80">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bookmarkStart w:id="59" w:name="_Toc18694"/>
      <w:r>
        <w:rPr>
          <w:rFonts w:hint="eastAsia" w:ascii="仿宋" w:hAnsi="仿宋" w:eastAsia="仿宋" w:cs="仿宋"/>
          <w:i w:val="0"/>
          <w:iCs w:val="0"/>
          <w:caps w:val="0"/>
          <w:color w:val="auto"/>
          <w:spacing w:val="0"/>
          <w:kern w:val="2"/>
          <w:sz w:val="27"/>
          <w:szCs w:val="27"/>
          <w:highlight w:val="none"/>
          <w:lang w:val="en-US" w:eastAsia="zh-CN" w:bidi="ar-SA"/>
        </w:rPr>
        <w:t>1.采购人信息</w:t>
      </w:r>
      <w:bookmarkEnd w:id="59"/>
    </w:p>
    <w:p w14:paraId="7F2EC4CE">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名 称：巴楚县委组织部</w:t>
      </w:r>
    </w:p>
    <w:p w14:paraId="4D1D4B9B">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地 址：巴楚县人民政府办公室</w:t>
      </w:r>
    </w:p>
    <w:p w14:paraId="12E74B77">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联系方式：</w:t>
      </w:r>
      <w:bookmarkStart w:id="60" w:name="_Toc28359086"/>
      <w:bookmarkStart w:id="61" w:name="_Toc27055"/>
      <w:bookmarkStart w:id="62" w:name="_Toc28359009"/>
      <w:r>
        <w:rPr>
          <w:rFonts w:hint="eastAsia" w:ascii="仿宋" w:hAnsi="仿宋" w:eastAsia="仿宋" w:cs="仿宋"/>
          <w:i w:val="0"/>
          <w:iCs w:val="0"/>
          <w:caps w:val="0"/>
          <w:color w:val="auto"/>
          <w:spacing w:val="0"/>
          <w:kern w:val="2"/>
          <w:sz w:val="27"/>
          <w:szCs w:val="27"/>
          <w:highlight w:val="none"/>
          <w:lang w:val="en-US" w:eastAsia="zh-CN" w:bidi="ar-SA"/>
        </w:rPr>
        <w:t>18899337068</w:t>
      </w:r>
    </w:p>
    <w:p w14:paraId="419ABB02">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2.采购代理机构信息</w:t>
      </w:r>
      <w:bookmarkEnd w:id="60"/>
      <w:bookmarkEnd w:id="61"/>
      <w:bookmarkEnd w:id="62"/>
      <w:r>
        <w:rPr>
          <w:rFonts w:hint="eastAsia" w:ascii="仿宋" w:hAnsi="仿宋" w:eastAsia="仿宋" w:cs="仿宋"/>
          <w:i w:val="0"/>
          <w:iCs w:val="0"/>
          <w:caps w:val="0"/>
          <w:color w:val="auto"/>
          <w:spacing w:val="0"/>
          <w:kern w:val="2"/>
          <w:sz w:val="27"/>
          <w:szCs w:val="27"/>
          <w:highlight w:val="none"/>
          <w:lang w:val="en-US" w:eastAsia="zh-CN" w:bidi="ar-SA"/>
        </w:rPr>
        <w:t xml:space="preserve"> </w:t>
      </w:r>
    </w:p>
    <w:p w14:paraId="0367283C">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名 称：巴楚县政府采购中心</w:t>
      </w:r>
    </w:p>
    <w:p w14:paraId="4B77F2F4">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地　址：巴楚县扶贫孵化产业园办公楼五楼528室</w:t>
      </w:r>
    </w:p>
    <w:p w14:paraId="1EF883BB">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联系方式：0998-5720880</w:t>
      </w:r>
    </w:p>
    <w:p w14:paraId="0E4DD024">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bookmarkStart w:id="63" w:name="_Toc20332"/>
      <w:r>
        <w:rPr>
          <w:rFonts w:hint="eastAsia" w:ascii="仿宋" w:hAnsi="仿宋" w:eastAsia="仿宋" w:cs="仿宋"/>
          <w:i w:val="0"/>
          <w:iCs w:val="0"/>
          <w:caps w:val="0"/>
          <w:color w:val="auto"/>
          <w:spacing w:val="0"/>
          <w:kern w:val="2"/>
          <w:sz w:val="27"/>
          <w:szCs w:val="27"/>
          <w:highlight w:val="none"/>
          <w:lang w:val="en-US" w:eastAsia="zh-CN" w:bidi="ar-SA"/>
        </w:rPr>
        <w:t>3.项目联系方式</w:t>
      </w:r>
      <w:bookmarkEnd w:id="63"/>
    </w:p>
    <w:p w14:paraId="341AEF84">
      <w:pPr>
        <w:spacing w:line="360" w:lineRule="auto"/>
        <w:ind w:firstLine="540" w:firstLineChars="20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项目联系人：王耀荣</w:t>
      </w:r>
    </w:p>
    <w:p w14:paraId="02F816A8">
      <w:pPr>
        <w:spacing w:line="360" w:lineRule="auto"/>
        <w:ind w:firstLine="540" w:firstLineChars="200"/>
        <w:rPr>
          <w:rFonts w:hint="eastAsia" w:hAnsi="宋体" w:cs="宋体"/>
          <w:color w:val="auto"/>
          <w:szCs w:val="24"/>
          <w:highlight w:val="none"/>
          <w:u w:val="single"/>
        </w:rPr>
      </w:pPr>
      <w:r>
        <w:rPr>
          <w:rFonts w:hint="eastAsia" w:ascii="仿宋" w:hAnsi="仿宋" w:eastAsia="仿宋" w:cs="仿宋"/>
          <w:i w:val="0"/>
          <w:iCs w:val="0"/>
          <w:caps w:val="0"/>
          <w:color w:val="auto"/>
          <w:spacing w:val="0"/>
          <w:kern w:val="2"/>
          <w:sz w:val="27"/>
          <w:szCs w:val="27"/>
          <w:highlight w:val="none"/>
          <w:lang w:val="en-US" w:eastAsia="zh-CN" w:bidi="ar-SA"/>
        </w:rPr>
        <w:t>电    话：18899337068</w:t>
      </w:r>
    </w:p>
    <w:p w14:paraId="0900E202"/>
    <w:sectPr>
      <w:headerReference r:id="rId3" w:type="default"/>
      <w:footerReference r:id="rId4" w:type="default"/>
      <w:pgSz w:w="11907" w:h="16840"/>
      <w:pgMar w:top="1417" w:right="1417" w:bottom="1417" w:left="141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3768DA-4BB0-4B62-A3BF-692DB6CC9F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EBC5E07-9FCC-46ED-9E1E-C0B544E6386E}"/>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D0DB">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4F2AE1A5">
                          <w:pPr>
                            <w:pStyle w:val="12"/>
                            <w:jc w:val="center"/>
                          </w:pPr>
                          <w:r>
                            <w:fldChar w:fldCharType="begin"/>
                          </w:r>
                          <w:r>
                            <w:instrText xml:space="preserve">PAGE   \* MERGEFORMAT</w:instrText>
                          </w:r>
                          <w:r>
                            <w:fldChar w:fldCharType="separate"/>
                          </w:r>
                          <w:r>
                            <w:rPr>
                              <w:lang w:val="zh-CN"/>
                            </w:rPr>
                            <w:t>148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5FOTkzwEAAJcDAAAOAAAAZHJzL2Uyb0RvYy54bWytU82O0zAQviPx&#10;Dpbv1O2yi7ZR0xWoWoSEAGnhAVzHbiz5Tx63SV8A3oATF+48V5+DsZN02d3LHrgk4/Hkm+/7ZrK6&#10;6a0hBxlBe1fTxWxOiXTCN9rtavrt6+2ra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y+XrK0oEXi0ur6+W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DkU5OTPAQAAlwMAAA4AAAAAAAAAAQAgAAAAIAEAAGRy&#10;cy9lMm9Eb2MueG1sUEsFBgAAAAAGAAYAWQEAAGEFAAAAAA==&#10;">
              <v:fill on="f" focussize="0,0"/>
              <v:stroke on="f"/>
              <v:imagedata o:title=""/>
              <o:lock v:ext="edit" aspectratio="f"/>
              <v:textbox inset="0mm,0mm,0mm,0mm" style="mso-fit-shape-to-text:t;">
                <w:txbxContent>
                  <w:p w14:paraId="4F2AE1A5">
                    <w:pPr>
                      <w:pStyle w:val="12"/>
                      <w:jc w:val="center"/>
                    </w:pPr>
                    <w:r>
                      <w:fldChar w:fldCharType="begin"/>
                    </w:r>
                    <w:r>
                      <w:instrText xml:space="preserve">PAGE   \* MERGEFORMAT</w:instrText>
                    </w:r>
                    <w:r>
                      <w:fldChar w:fldCharType="separate"/>
                    </w:r>
                    <w:r>
                      <w:rPr>
                        <w:lang w:val="zh-CN"/>
                      </w:rPr>
                      <w:t>148</w:t>
                    </w:r>
                    <w:r>
                      <w:fldChar w:fldCharType="end"/>
                    </w:r>
                  </w:p>
                </w:txbxContent>
              </v:textbox>
            </v:shape>
          </w:pict>
        </mc:Fallback>
      </mc:AlternateContent>
    </w:r>
  </w:p>
  <w:p w14:paraId="441606FB">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D65">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840CF"/>
    <w:multiLevelType w:val="singleLevel"/>
    <w:tmpl w:val="67C840CF"/>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0C80"/>
    <w:rsid w:val="083612A8"/>
    <w:rsid w:val="08C05464"/>
    <w:rsid w:val="0C4F3798"/>
    <w:rsid w:val="0CC85711"/>
    <w:rsid w:val="0FEC7938"/>
    <w:rsid w:val="14F926F4"/>
    <w:rsid w:val="152A6D51"/>
    <w:rsid w:val="159110D3"/>
    <w:rsid w:val="16B73677"/>
    <w:rsid w:val="21590CC5"/>
    <w:rsid w:val="21CA4E13"/>
    <w:rsid w:val="22695CF9"/>
    <w:rsid w:val="27391076"/>
    <w:rsid w:val="277E7B67"/>
    <w:rsid w:val="29B273EC"/>
    <w:rsid w:val="2A28561B"/>
    <w:rsid w:val="2C100357"/>
    <w:rsid w:val="2E9D05D7"/>
    <w:rsid w:val="2F1C4D59"/>
    <w:rsid w:val="2F6B22AB"/>
    <w:rsid w:val="30201025"/>
    <w:rsid w:val="3067149C"/>
    <w:rsid w:val="314C0297"/>
    <w:rsid w:val="33483C24"/>
    <w:rsid w:val="36730100"/>
    <w:rsid w:val="37B07132"/>
    <w:rsid w:val="3987588E"/>
    <w:rsid w:val="3DD874B1"/>
    <w:rsid w:val="3EA472ED"/>
    <w:rsid w:val="410228B7"/>
    <w:rsid w:val="421A71A7"/>
    <w:rsid w:val="43051559"/>
    <w:rsid w:val="43950BE2"/>
    <w:rsid w:val="44A565C1"/>
    <w:rsid w:val="481D52CE"/>
    <w:rsid w:val="49494CF1"/>
    <w:rsid w:val="4F6603AB"/>
    <w:rsid w:val="55D75763"/>
    <w:rsid w:val="57D961AD"/>
    <w:rsid w:val="5AEC0835"/>
    <w:rsid w:val="5AF50835"/>
    <w:rsid w:val="5FD97A9F"/>
    <w:rsid w:val="60906F0E"/>
    <w:rsid w:val="61EB0BE3"/>
    <w:rsid w:val="64007035"/>
    <w:rsid w:val="66A15D14"/>
    <w:rsid w:val="67A27F96"/>
    <w:rsid w:val="6B95409A"/>
    <w:rsid w:val="6C8829ED"/>
    <w:rsid w:val="716E65BD"/>
    <w:rsid w:val="745B5755"/>
    <w:rsid w:val="761E73D4"/>
    <w:rsid w:val="76A2766B"/>
    <w:rsid w:val="794D37DC"/>
    <w:rsid w:val="79DA4CFA"/>
    <w:rsid w:val="79FA4C70"/>
    <w:rsid w:val="7A9300E7"/>
    <w:rsid w:val="7AEB55A9"/>
    <w:rsid w:val="7B767EDD"/>
    <w:rsid w:val="7B905162"/>
    <w:rsid w:val="7E260B81"/>
    <w:rsid w:val="7E582D05"/>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line="312" w:lineRule="auto"/>
      <w:ind w:firstLine="420"/>
    </w:p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customStyle="1" w:styleId="4">
    <w:name w:val="目录 53"/>
    <w:basedOn w:val="1"/>
    <w:next w:val="1"/>
    <w:qFormat/>
    <w:uiPriority w:val="0"/>
    <w:pPr>
      <w:ind w:left="840"/>
    </w:pPr>
    <w:rPr>
      <w:sz w:val="18"/>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Body Text Indent"/>
    <w:basedOn w:val="1"/>
    <w:qFormat/>
    <w:uiPriority w:val="0"/>
    <w:pPr>
      <w:spacing w:line="360" w:lineRule="auto"/>
      <w:ind w:firstLine="570"/>
    </w:pPr>
    <w:rPr>
      <w:sz w:val="24"/>
    </w:rPr>
  </w:style>
  <w:style w:type="paragraph" w:styleId="10">
    <w:name w:val="Plain Text"/>
    <w:basedOn w:val="1"/>
    <w:next w:val="1"/>
    <w:qFormat/>
    <w:uiPriority w:val="0"/>
    <w:rPr>
      <w:rFonts w:ascii="宋体" w:hAnsi="Courier New"/>
      <w:szCs w:val="20"/>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adjustRightInd w:val="0"/>
      <w:snapToGrid w:val="0"/>
      <w:spacing w:line="480" w:lineRule="atLeast"/>
    </w:pPr>
    <w:rPr>
      <w:rFonts w:ascii="宋体" w:hAnsi="宋体"/>
      <w:sz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9"/>
    <w:qFormat/>
    <w:uiPriority w:val="0"/>
    <w:pPr>
      <w:spacing w:line="360" w:lineRule="auto"/>
      <w:ind w:firstLine="420" w:firstLineChars="200"/>
    </w:pPr>
    <w:rPr>
      <w:rFonts w:ascii="宋体" w:hAnsi="宋体"/>
      <w:szCs w:val="20"/>
    </w:rPr>
  </w:style>
  <w:style w:type="character" w:styleId="19">
    <w:name w:val="Strong"/>
    <w:qFormat/>
    <w:uiPriority w:val="0"/>
    <w:rPr>
      <w:b/>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_Style 3"/>
    <w:next w:val="1"/>
    <w:qFormat/>
    <w:uiPriority w:val="0"/>
    <w:pPr>
      <w:wordWrap w:val="0"/>
    </w:pPr>
    <w:rPr>
      <w:rFonts w:ascii="Times New Roman" w:hAnsi="Times New Roman" w:eastAsia="宋体" w:cs="Times New Roman"/>
      <w:sz w:val="32"/>
      <w:lang w:val="en-US" w:eastAsia="zh-CN" w:bidi="ar-SA"/>
    </w:rPr>
  </w:style>
  <w:style w:type="paragraph" w:customStyle="1" w:styleId="23">
    <w:name w:val="样式 表内容 + 行距: 固定值 28 磅"/>
    <w:basedOn w:val="24"/>
    <w:qFormat/>
    <w:uiPriority w:val="0"/>
    <w:pPr>
      <w:spacing w:line="240" w:lineRule="auto"/>
    </w:pPr>
    <w:rPr>
      <w:rFonts w:cs="宋体"/>
      <w:szCs w:val="20"/>
    </w:rPr>
  </w:style>
  <w:style w:type="paragraph" w:customStyle="1" w:styleId="24">
    <w:name w:val="表内容"/>
    <w:basedOn w:val="1"/>
    <w:next w:val="1"/>
    <w:qFormat/>
    <w:uiPriority w:val="0"/>
    <w:pPr>
      <w:jc w:val="center"/>
    </w:pPr>
    <w:rPr>
      <w:rFonts w:ascii="宋体" w:hAnsi="宋体"/>
    </w:rPr>
  </w:style>
  <w:style w:type="paragraph" w:customStyle="1" w:styleId="25">
    <w:name w:val="正文缩进1"/>
    <w:basedOn w:val="1"/>
    <w:qFormat/>
    <w:uiPriority w:val="0"/>
    <w:pPr>
      <w:autoSpaceDE w:val="0"/>
      <w:autoSpaceDN w:val="0"/>
      <w:adjustRightInd w:val="0"/>
      <w:ind w:firstLine="420"/>
      <w:jc w:val="left"/>
    </w:pPr>
    <w:rPr>
      <w:rFonts w:ascii="宋体"/>
      <w:kern w:val="0"/>
      <w:sz w:val="24"/>
      <w:szCs w:val="20"/>
    </w:rPr>
  </w:style>
  <w:style w:type="character" w:customStyle="1" w:styleId="26">
    <w:name w:val="font01"/>
    <w:basedOn w:val="18"/>
    <w:qFormat/>
    <w:uiPriority w:val="0"/>
    <w:rPr>
      <w:rFonts w:ascii="Calibri" w:hAnsi="Calibri" w:cs="Calibri"/>
      <w:color w:val="000000"/>
      <w:sz w:val="21"/>
      <w:szCs w:val="21"/>
      <w:u w:val="none"/>
    </w:rPr>
  </w:style>
  <w:style w:type="character" w:customStyle="1" w:styleId="27">
    <w:name w:val="font11"/>
    <w:basedOn w:val="18"/>
    <w:qFormat/>
    <w:uiPriority w:val="0"/>
    <w:rPr>
      <w:rFonts w:hint="default" w:ascii="Times New Roman" w:hAnsi="Times New Roman" w:cs="Times New Roman"/>
      <w:color w:val="000000"/>
      <w:sz w:val="21"/>
      <w:szCs w:val="21"/>
      <w:u w:val="none"/>
    </w:rPr>
  </w:style>
  <w:style w:type="paragraph" w:customStyle="1" w:styleId="28">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2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0">
    <w:name w:val="Table Paragraph"/>
    <w:basedOn w:val="1"/>
    <w:qFormat/>
    <w:uiPriority w:val="1"/>
    <w:rPr>
      <w:rFonts w:ascii="仿宋" w:hAnsi="仿宋" w:eastAsia="仿宋" w:cs="仿宋"/>
      <w:lang w:val="zh-CN" w:eastAsia="zh-CN" w:bidi="zh-CN"/>
    </w:rPr>
  </w:style>
  <w:style w:type="paragraph" w:customStyle="1" w:styleId="31">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2">
    <w:name w:val="TOC 标题1"/>
    <w:basedOn w:val="5"/>
    <w:next w:val="1"/>
    <w:qFormat/>
    <w:uiPriority w:val="99"/>
    <w:pPr>
      <w:spacing w:before="480" w:line="276" w:lineRule="auto"/>
      <w:outlineLvl w:val="9"/>
    </w:pPr>
    <w:rPr>
      <w:rFonts w:ascii="仿宋" w:hAnsi="仿宋" w:eastAsia="仿宋"/>
      <w:color w:val="000000"/>
      <w:szCs w:val="32"/>
    </w:rPr>
  </w:style>
  <w:style w:type="paragraph" w:customStyle="1" w:styleId="33">
    <w:name w:val="索引 11"/>
    <w:basedOn w:val="1"/>
    <w:next w:val="1"/>
    <w:qFormat/>
    <w:uiPriority w:val="0"/>
    <w:pPr>
      <w:spacing w:line="360" w:lineRule="auto"/>
    </w:pPr>
    <w:rPr>
      <w:rFonts w:ascii="仿宋_GB2312" w:eastAsia="仿宋_GB2312"/>
      <w:sz w:val="24"/>
      <w:szCs w:val="20"/>
    </w:rPr>
  </w:style>
  <w:style w:type="paragraph" w:customStyle="1" w:styleId="34">
    <w:name w:val="纯文本1"/>
    <w:basedOn w:val="1"/>
    <w:qFormat/>
    <w:uiPriority w:val="0"/>
    <w:rPr>
      <w:rFonts w:ascii="宋体" w:hAnsi="Courier New"/>
      <w:kern w:val="0"/>
      <w:sz w:val="20"/>
      <w:szCs w:val="20"/>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9304</Words>
  <Characters>9911</Characters>
  <Lines>0</Lines>
  <Paragraphs>0</Paragraphs>
  <TotalTime>0</TotalTime>
  <ScaleCrop>false</ScaleCrop>
  <LinksUpToDate>false</LinksUpToDate>
  <CharactersWithSpaces>10269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2025-04-27T04:05:00Z</dcterms:created>
  <dc:creator>lenovo</dc:creator>
  <cp:lastModifiedBy>陌生的味道1426744241</cp:lastModifiedBy>
  <cp:lastPrinted>2025-06-16T04:43:00Z</cp:lastPrinted>
  <dcterms:modified xsi:type="dcterms:W3CDTF">2025-06-17T12:36:34Z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eyJoZGlkIjoiNTYwM2E1YjA0MjAwMzQ5ZTcxYzU0ZTdjNTRlMGQ5OWQiLCJ1c2VySWQiOiIzMTUzMTIzMCJ9</vt:lpwstr>
  </property>
  <property fmtid="{D5CDD505-2E9C-101B-9397-08002B2CF9AE}" pid="4" name="ICV">
    <vt:lpwstr>82E78A06E4D34E1A824FF48A73904712_13</vt:lpwstr>
  </property>
</Properties>
</file>