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napToGrid w:val="0"/>
        <w:spacing w:before="0" w:after="0" w:line="440" w:lineRule="exact"/>
        <w:ind w:left="0" w:firstLine="0"/>
        <w:jc w:val="center"/>
        <w:rPr>
          <w:rFonts w:hint="eastAsia" w:ascii="宋体" w:hAnsi="宋体" w:eastAsia="宋体" w:cs="宋体"/>
          <w:b/>
          <w:w w:val="100"/>
          <w:sz w:val="28"/>
          <w:lang w:eastAsia="zh-CN"/>
        </w:rPr>
      </w:pPr>
      <w:r>
        <w:rPr>
          <w:rFonts w:hint="eastAsia" w:ascii="宋体" w:hAnsi="宋体" w:eastAsia="宋体" w:cs="宋体"/>
          <w:b/>
          <w:w w:val="100"/>
          <w:sz w:val="28"/>
          <w:lang w:eastAsia="zh-CN"/>
        </w:rPr>
        <w:t>莎车县乡村</w:t>
      </w:r>
      <w:r>
        <w:rPr>
          <w:rFonts w:hint="eastAsia" w:ascii="宋体" w:hAnsi="宋体" w:eastAsia="宋体" w:cs="宋体"/>
          <w:b/>
          <w:w w:val="100"/>
          <w:sz w:val="28"/>
          <w:lang w:val="en-US" w:eastAsia="zh-CN"/>
        </w:rPr>
        <w:t>振兴</w:t>
      </w:r>
      <w:r>
        <w:rPr>
          <w:rFonts w:hint="eastAsia" w:ascii="宋体" w:hAnsi="宋体" w:eastAsia="宋体" w:cs="宋体"/>
          <w:b/>
          <w:w w:val="100"/>
          <w:sz w:val="28"/>
          <w:lang w:eastAsia="zh-CN"/>
        </w:rPr>
        <w:t>建设（基层阵地清洁能源工程）变压器采购项目</w:t>
      </w:r>
    </w:p>
    <w:p>
      <w:pPr>
        <w:widowControl/>
        <w:autoSpaceDE/>
        <w:autoSpaceDN/>
        <w:snapToGrid w:val="0"/>
        <w:spacing w:before="0" w:after="0" w:line="440" w:lineRule="exact"/>
        <w:ind w:left="0" w:firstLine="0"/>
        <w:jc w:val="center"/>
        <w:rPr>
          <w:rFonts w:hint="eastAsia" w:ascii="宋体" w:hAnsi="宋体" w:eastAsia="宋体" w:cs="宋体"/>
          <w:b/>
          <w:w w:val="100"/>
          <w:sz w:val="28"/>
          <w:lang w:eastAsia="zh-CN"/>
        </w:rPr>
      </w:pPr>
      <w:r>
        <w:rPr>
          <w:rFonts w:hint="eastAsia" w:ascii="宋体" w:hAnsi="宋体" w:eastAsia="宋体" w:cs="宋体"/>
          <w:b/>
          <w:w w:val="100"/>
          <w:sz w:val="28"/>
          <w:lang w:eastAsia="zh-CN"/>
        </w:rPr>
        <w:t>公开招标公告</w:t>
      </w:r>
    </w:p>
    <w:p>
      <w:pPr>
        <w:widowControl/>
        <w:autoSpaceDE/>
        <w:autoSpaceDN/>
        <w:snapToGrid w:val="0"/>
        <w:spacing w:before="0" w:after="0" w:line="440" w:lineRule="exact"/>
        <w:ind w:left="504" w:leftChars="240" w:firstLine="480" w:firstLineChars="200"/>
        <w:jc w:val="left"/>
        <w:rPr>
          <w:rFonts w:hint="eastAsia" w:ascii="宋体" w:hAnsi="宋体" w:eastAsia="宋体" w:cs="宋体"/>
          <w:b/>
          <w:w w:val="100"/>
          <w:sz w:val="24"/>
          <w:lang w:eastAsia="zh-CN"/>
        </w:rPr>
      </w:pPr>
      <w:r>
        <w:rPr>
          <w:rFonts w:hint="eastAsia" w:ascii="宋体" w:hAnsi="宋体" w:eastAsia="宋体" w:cs="宋体"/>
          <w:w w:val="100"/>
          <w:sz w:val="24"/>
          <w:lang w:val="en-US" w:eastAsia="zh-CN"/>
        </w:rPr>
        <w:t>新疆西部疆南招标代理有限公司</w:t>
      </w:r>
      <w:r>
        <w:rPr>
          <w:rFonts w:hint="eastAsia" w:ascii="宋体" w:hAnsi="宋体" w:eastAsia="宋体" w:cs="宋体"/>
          <w:w w:val="100"/>
          <w:sz w:val="24"/>
          <w:lang w:eastAsia="zh-CN"/>
        </w:rPr>
        <w:t>受莎车县委组织部的委托，就“莎车县乡村</w:t>
      </w:r>
      <w:r>
        <w:rPr>
          <w:rFonts w:hint="eastAsia" w:ascii="宋体" w:hAnsi="宋体" w:eastAsia="宋体" w:cs="宋体"/>
          <w:w w:val="100"/>
          <w:sz w:val="24"/>
          <w:lang w:val="en-US" w:eastAsia="zh-CN"/>
        </w:rPr>
        <w:t>振兴</w:t>
      </w:r>
      <w:r>
        <w:rPr>
          <w:rFonts w:hint="eastAsia" w:ascii="宋体" w:hAnsi="宋体" w:eastAsia="宋体" w:cs="宋体"/>
          <w:w w:val="100"/>
          <w:sz w:val="24"/>
          <w:lang w:eastAsia="zh-CN"/>
        </w:rPr>
        <w:t>建设（基层阵地清洁能源工程）变压器采购项目”以公开招标的方式进行采购，现邀请合格供应商前来投标。</w:t>
      </w:r>
    </w:p>
    <w:p>
      <w:pPr>
        <w:widowControl/>
        <w:autoSpaceDE/>
        <w:autoSpaceDN/>
        <w:snapToGrid w:val="0"/>
        <w:spacing w:before="0" w:after="0" w:line="440" w:lineRule="exact"/>
        <w:ind w:left="0" w:firstLine="0"/>
        <w:jc w:val="both"/>
        <w:rPr>
          <w:rFonts w:hint="eastAsia" w:ascii="宋体" w:hAnsi="宋体" w:eastAsia="宋体" w:cs="宋体"/>
          <w:b/>
          <w:w w:val="100"/>
          <w:sz w:val="24"/>
          <w:lang w:eastAsia="zh-CN"/>
        </w:rPr>
      </w:pPr>
      <w:r>
        <w:rPr>
          <w:rFonts w:hint="eastAsia" w:ascii="宋体" w:hAnsi="宋体" w:eastAsia="宋体" w:cs="宋体"/>
          <w:b/>
          <w:w w:val="100"/>
          <w:sz w:val="24"/>
          <w:lang w:eastAsia="zh-CN"/>
        </w:rPr>
        <w:t>一、项目基本情况</w:t>
      </w:r>
    </w:p>
    <w:p>
      <w:pPr>
        <w:autoSpaceDE/>
        <w:autoSpaceDN/>
        <w:snapToGrid w:val="0"/>
        <w:spacing w:before="0" w:after="0" w:line="440" w:lineRule="exact"/>
        <w:ind w:left="479" w:firstLine="0"/>
        <w:jc w:val="both"/>
        <w:rPr>
          <w:rFonts w:hint="eastAsia" w:ascii="宋体" w:hAnsi="宋体" w:eastAsia="宋体" w:cs="宋体"/>
          <w:w w:val="100"/>
          <w:sz w:val="24"/>
          <w:lang w:eastAsia="zh-CN"/>
        </w:rPr>
      </w:pPr>
      <w:r>
        <w:rPr>
          <w:rFonts w:hint="eastAsia" w:ascii="宋体" w:hAnsi="宋体" w:eastAsia="宋体" w:cs="宋体"/>
          <w:w w:val="100"/>
          <w:sz w:val="24"/>
          <w:lang w:eastAsia="zh-CN"/>
        </w:rPr>
        <w:t>1、项目名称：莎车县乡村</w:t>
      </w:r>
      <w:r>
        <w:rPr>
          <w:rFonts w:hint="eastAsia" w:ascii="宋体" w:hAnsi="宋体" w:eastAsia="宋体" w:cs="宋体"/>
          <w:w w:val="100"/>
          <w:sz w:val="24"/>
          <w:lang w:val="en-US" w:eastAsia="zh-CN"/>
        </w:rPr>
        <w:t>振兴</w:t>
      </w:r>
      <w:r>
        <w:rPr>
          <w:rFonts w:hint="eastAsia" w:ascii="宋体" w:hAnsi="宋体" w:eastAsia="宋体" w:cs="宋体"/>
          <w:w w:val="100"/>
          <w:sz w:val="24"/>
          <w:lang w:eastAsia="zh-CN"/>
        </w:rPr>
        <w:t>建设（基层阵地清洁能源工程）变压器采购项目</w:t>
      </w:r>
    </w:p>
    <w:p>
      <w:pPr>
        <w:autoSpaceDE/>
        <w:autoSpaceDN/>
        <w:snapToGrid w:val="0"/>
        <w:spacing w:before="0" w:after="0" w:line="440" w:lineRule="exact"/>
        <w:ind w:left="480" w:firstLine="480"/>
        <w:jc w:val="both"/>
        <w:rPr>
          <w:rFonts w:hint="eastAsia" w:ascii="宋体" w:hAnsi="宋体" w:eastAsia="宋体" w:cs="宋体"/>
          <w:w w:val="100"/>
          <w:sz w:val="24"/>
          <w:lang w:val="en-US" w:eastAsia="zh-CN"/>
        </w:rPr>
      </w:pPr>
      <w:r>
        <w:rPr>
          <w:rFonts w:hint="eastAsia" w:ascii="宋体" w:hAnsi="宋体" w:eastAsia="宋体" w:cs="宋体"/>
          <w:w w:val="100"/>
          <w:sz w:val="24"/>
          <w:lang w:eastAsia="zh-CN"/>
        </w:rPr>
        <w:t>2、项目编号：</w:t>
      </w:r>
      <w:r>
        <w:rPr>
          <w:rFonts w:hint="eastAsia" w:ascii="宋体" w:hAnsi="宋体" w:eastAsia="宋体" w:cs="宋体"/>
          <w:w w:val="100"/>
          <w:sz w:val="24"/>
          <w:lang w:val="en-US" w:eastAsia="zh-CN"/>
        </w:rPr>
        <w:t>KSSC(GK)-XB-2021-004</w:t>
      </w:r>
    </w:p>
    <w:p>
      <w:pPr>
        <w:autoSpaceDE/>
        <w:autoSpaceDN/>
        <w:snapToGrid w:val="0"/>
        <w:spacing w:before="0" w:after="0" w:line="440" w:lineRule="exact"/>
        <w:ind w:left="480" w:firstLine="480"/>
        <w:jc w:val="both"/>
        <w:rPr>
          <w:rFonts w:hint="eastAsia" w:ascii="宋体" w:hAnsi="宋体" w:eastAsia="宋体" w:cs="宋体"/>
          <w:w w:val="100"/>
          <w:sz w:val="24"/>
          <w:lang w:val="en-US"/>
        </w:rPr>
      </w:pPr>
      <w:r>
        <w:rPr>
          <w:rFonts w:hint="eastAsia" w:ascii="宋体" w:hAnsi="宋体" w:eastAsia="宋体" w:cs="宋体"/>
          <w:w w:val="100"/>
          <w:sz w:val="24"/>
          <w:lang w:eastAsia="zh-CN"/>
        </w:rPr>
        <w:t>3、采购单位：莎车县委组织部</w:t>
      </w:r>
    </w:p>
    <w:p>
      <w:pPr>
        <w:autoSpaceDE/>
        <w:autoSpaceDN/>
        <w:snapToGrid w:val="0"/>
        <w:spacing w:before="0" w:after="0" w:line="440" w:lineRule="exact"/>
        <w:ind w:left="480" w:firstLine="480"/>
        <w:jc w:val="both"/>
        <w:rPr>
          <w:rFonts w:hint="eastAsia" w:ascii="宋体" w:hAnsi="宋体" w:eastAsia="宋体" w:cs="宋体"/>
          <w:w w:val="100"/>
          <w:sz w:val="24"/>
          <w:lang w:eastAsia="zh-CN"/>
        </w:rPr>
      </w:pPr>
      <w:r>
        <w:rPr>
          <w:rFonts w:hint="eastAsia" w:ascii="宋体" w:hAnsi="宋体" w:eastAsia="宋体" w:cs="宋体"/>
          <w:w w:val="100"/>
          <w:sz w:val="24"/>
          <w:lang w:eastAsia="zh-CN"/>
        </w:rPr>
        <w:t>4、代理机构：</w:t>
      </w:r>
      <w:r>
        <w:rPr>
          <w:rFonts w:hint="eastAsia" w:ascii="宋体" w:hAnsi="宋体" w:eastAsia="宋体" w:cs="宋体"/>
          <w:w w:val="100"/>
          <w:sz w:val="24"/>
          <w:lang w:val="en-US" w:eastAsia="zh-CN"/>
        </w:rPr>
        <w:t>新疆西部疆南招标代理有限公司</w:t>
      </w:r>
    </w:p>
    <w:p>
      <w:pPr>
        <w:autoSpaceDE/>
        <w:autoSpaceDN/>
        <w:snapToGrid w:val="0"/>
        <w:spacing w:before="0" w:after="0" w:line="440" w:lineRule="exact"/>
        <w:ind w:left="480" w:firstLine="480"/>
        <w:jc w:val="both"/>
        <w:rPr>
          <w:rFonts w:hint="eastAsia" w:ascii="宋体" w:hAnsi="宋体" w:eastAsia="宋体" w:cs="宋体"/>
          <w:w w:val="100"/>
          <w:sz w:val="24"/>
          <w:lang w:eastAsia="zh-CN"/>
        </w:rPr>
      </w:pPr>
      <w:r>
        <w:rPr>
          <w:rFonts w:hint="eastAsia" w:ascii="宋体" w:hAnsi="宋体" w:eastAsia="宋体" w:cs="宋体"/>
          <w:w w:val="100"/>
          <w:sz w:val="24"/>
          <w:lang w:eastAsia="zh-CN"/>
        </w:rPr>
        <w:t>5、采购内容及预算金额：总预算金额：</w:t>
      </w:r>
      <w:r>
        <w:rPr>
          <w:rFonts w:hint="eastAsia" w:ascii="宋体" w:hAnsi="宋体" w:eastAsia="宋体" w:cs="宋体"/>
          <w:w w:val="100"/>
          <w:sz w:val="24"/>
          <w:lang w:val="en-US" w:eastAsia="zh-CN"/>
        </w:rPr>
        <w:t>31130000.00</w:t>
      </w:r>
      <w:r>
        <w:rPr>
          <w:rFonts w:hint="eastAsia" w:ascii="宋体" w:hAnsi="宋体" w:eastAsia="宋体" w:cs="宋体"/>
          <w:w w:val="100"/>
          <w:sz w:val="24"/>
          <w:lang w:eastAsia="zh-CN"/>
        </w:rPr>
        <w:t>元。</w:t>
      </w:r>
    </w:p>
    <w:p>
      <w:pPr>
        <w:autoSpaceDE w:val="0"/>
        <w:autoSpaceDN w:val="0"/>
        <w:snapToGrid w:val="0"/>
        <w:spacing w:before="0" w:after="0" w:line="440" w:lineRule="exact"/>
        <w:ind w:left="2470" w:leftChars="719" w:hanging="960" w:hangingChars="400"/>
        <w:jc w:val="left"/>
        <w:rPr>
          <w:rFonts w:hint="eastAsia" w:ascii="宋体" w:hAnsi="宋体" w:eastAsia="宋体" w:cs="宋体"/>
          <w:w w:val="100"/>
          <w:sz w:val="24"/>
          <w:lang w:eastAsia="zh-CN"/>
        </w:rPr>
      </w:pPr>
      <w:r>
        <w:rPr>
          <w:rFonts w:hint="eastAsia" w:ascii="宋体" w:hAnsi="宋体" w:eastAsia="宋体" w:cs="宋体"/>
          <w:w w:val="100"/>
          <w:sz w:val="24"/>
          <w:lang w:eastAsia="zh-CN"/>
        </w:rPr>
        <w:t>第一包：</w:t>
      </w:r>
      <w:r>
        <w:rPr>
          <w:rFonts w:hint="eastAsia" w:ascii="宋体" w:hAnsi="宋体" w:eastAsia="宋体" w:cs="宋体"/>
          <w:w w:val="100"/>
          <w:sz w:val="24"/>
          <w:lang w:val="en-US" w:eastAsia="zh-CN"/>
        </w:rPr>
        <w:t>250</w:t>
      </w:r>
      <w:r>
        <w:rPr>
          <w:rFonts w:hint="eastAsia" w:ascii="宋体" w:hAnsi="宋体" w:eastAsia="宋体" w:cs="宋体"/>
          <w:w w:val="100"/>
          <w:sz w:val="24"/>
          <w:lang w:eastAsia="zh-CN"/>
        </w:rPr>
        <w:t>KVA变压器1</w:t>
      </w:r>
      <w:r>
        <w:rPr>
          <w:rFonts w:hint="eastAsia" w:ascii="宋体" w:hAnsi="宋体" w:eastAsia="宋体" w:cs="宋体"/>
          <w:w w:val="100"/>
          <w:sz w:val="24"/>
          <w:lang w:val="en-US" w:eastAsia="zh-CN"/>
        </w:rPr>
        <w:t>0</w:t>
      </w:r>
      <w:r>
        <w:rPr>
          <w:rFonts w:hint="eastAsia" w:ascii="宋体" w:hAnsi="宋体" w:eastAsia="宋体" w:cs="宋体"/>
          <w:w w:val="100"/>
          <w:sz w:val="24"/>
          <w:lang w:eastAsia="zh-CN"/>
        </w:rPr>
        <w:t>台</w:t>
      </w:r>
    </w:p>
    <w:p>
      <w:pPr>
        <w:autoSpaceDE w:val="0"/>
        <w:autoSpaceDN w:val="0"/>
        <w:snapToGrid w:val="0"/>
        <w:spacing w:before="0" w:after="0" w:line="440" w:lineRule="exact"/>
        <w:ind w:left="2514" w:leftChars="1197" w:firstLine="0" w:firstLineChars="0"/>
        <w:jc w:val="left"/>
        <w:rPr>
          <w:rFonts w:hint="eastAsia" w:ascii="宋体" w:hAnsi="宋体" w:eastAsia="宋体" w:cs="宋体"/>
          <w:w w:val="100"/>
          <w:sz w:val="24"/>
          <w:lang w:eastAsia="zh-CN"/>
        </w:rPr>
      </w:pPr>
      <w:r>
        <w:rPr>
          <w:rFonts w:hint="eastAsia" w:ascii="宋体" w:hAnsi="宋体" w:eastAsia="宋体" w:cs="宋体"/>
          <w:w w:val="100"/>
          <w:sz w:val="24"/>
          <w:lang w:val="en-US" w:eastAsia="zh-CN"/>
        </w:rPr>
        <w:t>200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17</w:t>
      </w:r>
      <w:r>
        <w:rPr>
          <w:rFonts w:hint="eastAsia" w:ascii="宋体" w:hAnsi="宋体" w:eastAsia="宋体" w:cs="宋体"/>
          <w:w w:val="100"/>
          <w:sz w:val="24"/>
          <w:lang w:eastAsia="zh-CN"/>
        </w:rPr>
        <w:t>台</w:t>
      </w:r>
    </w:p>
    <w:p>
      <w:pPr>
        <w:autoSpaceDE w:val="0"/>
        <w:autoSpaceDN w:val="0"/>
        <w:snapToGrid w:val="0"/>
        <w:spacing w:before="0" w:after="0" w:line="440" w:lineRule="exact"/>
        <w:ind w:left="2514" w:leftChars="1197" w:firstLine="0" w:firstLineChars="0"/>
        <w:jc w:val="left"/>
        <w:rPr>
          <w:rFonts w:hint="eastAsia" w:ascii="宋体" w:hAnsi="宋体" w:eastAsia="宋体" w:cs="宋体"/>
          <w:lang w:eastAsia="zh-CN"/>
        </w:rPr>
      </w:pPr>
      <w:r>
        <w:rPr>
          <w:rFonts w:hint="eastAsia" w:ascii="宋体" w:hAnsi="宋体" w:eastAsia="宋体" w:cs="宋体"/>
          <w:w w:val="100"/>
          <w:sz w:val="24"/>
          <w:lang w:eastAsia="zh-CN"/>
        </w:rPr>
        <w:t>预算金额：</w:t>
      </w:r>
      <w:r>
        <w:rPr>
          <w:rFonts w:hint="eastAsia" w:ascii="宋体" w:hAnsi="宋体" w:eastAsia="宋体" w:cs="宋体"/>
          <w:w w:val="100"/>
          <w:sz w:val="24"/>
          <w:lang w:val="en-US" w:eastAsia="zh-CN"/>
        </w:rPr>
        <w:t>3980000.00</w:t>
      </w:r>
      <w:r>
        <w:rPr>
          <w:rFonts w:hint="eastAsia" w:ascii="宋体" w:hAnsi="宋体" w:eastAsia="宋体" w:cs="宋体"/>
          <w:w w:val="100"/>
          <w:sz w:val="24"/>
          <w:lang w:eastAsia="zh-CN"/>
        </w:rPr>
        <w:t>元</w:t>
      </w:r>
    </w:p>
    <w:p>
      <w:pPr>
        <w:autoSpaceDE w:val="0"/>
        <w:autoSpaceDN w:val="0"/>
        <w:snapToGrid w:val="0"/>
        <w:spacing w:before="0" w:after="0" w:line="440" w:lineRule="exact"/>
        <w:ind w:left="0" w:leftChars="0" w:firstLine="1440" w:firstLineChars="600"/>
        <w:jc w:val="left"/>
        <w:rPr>
          <w:rFonts w:hint="eastAsia" w:ascii="宋体" w:hAnsi="宋体" w:eastAsia="宋体" w:cs="宋体"/>
          <w:w w:val="100"/>
          <w:sz w:val="24"/>
          <w:lang w:eastAsia="zh-CN"/>
        </w:rPr>
      </w:pPr>
      <w:r>
        <w:rPr>
          <w:rFonts w:hint="eastAsia" w:ascii="宋体" w:hAnsi="宋体" w:eastAsia="宋体" w:cs="宋体"/>
          <w:w w:val="100"/>
          <w:sz w:val="24"/>
          <w:lang w:eastAsia="zh-CN"/>
        </w:rPr>
        <w:t>第二包：</w:t>
      </w:r>
      <w:r>
        <w:rPr>
          <w:rFonts w:hint="eastAsia" w:ascii="宋体" w:hAnsi="宋体" w:eastAsia="宋体" w:cs="宋体"/>
          <w:w w:val="100"/>
          <w:sz w:val="24"/>
          <w:lang w:val="en-US" w:eastAsia="zh-CN"/>
        </w:rPr>
        <w:t>250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9</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val="en-US" w:eastAsia="zh-CN"/>
        </w:rPr>
        <w:t>200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16</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val="en-US" w:eastAsia="zh-CN"/>
        </w:rPr>
        <w:t>630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1</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eastAsia="zh-CN"/>
        </w:rPr>
        <w:t>预算金额：</w:t>
      </w:r>
      <w:r>
        <w:rPr>
          <w:rFonts w:hint="eastAsia" w:ascii="宋体" w:hAnsi="宋体" w:eastAsia="宋体" w:cs="宋体"/>
          <w:w w:val="100"/>
          <w:sz w:val="24"/>
          <w:lang w:val="en-US" w:eastAsia="zh-CN"/>
        </w:rPr>
        <w:t>3990000.00</w:t>
      </w:r>
      <w:r>
        <w:rPr>
          <w:rFonts w:hint="eastAsia" w:ascii="宋体" w:hAnsi="宋体" w:eastAsia="宋体" w:cs="宋体"/>
          <w:w w:val="100"/>
          <w:sz w:val="24"/>
          <w:lang w:eastAsia="zh-CN"/>
        </w:rPr>
        <w:t>元</w:t>
      </w:r>
    </w:p>
    <w:p>
      <w:pPr>
        <w:autoSpaceDE w:val="0"/>
        <w:autoSpaceDN w:val="0"/>
        <w:snapToGrid w:val="0"/>
        <w:spacing w:before="0" w:after="0" w:line="440" w:lineRule="exact"/>
        <w:ind w:left="0" w:leftChars="0" w:firstLine="1440" w:firstLineChars="600"/>
        <w:jc w:val="left"/>
        <w:rPr>
          <w:rFonts w:hint="eastAsia" w:ascii="宋体" w:hAnsi="宋体" w:eastAsia="宋体" w:cs="宋体"/>
          <w:w w:val="100"/>
          <w:sz w:val="24"/>
          <w:lang w:eastAsia="zh-CN"/>
        </w:rPr>
      </w:pPr>
      <w:r>
        <w:rPr>
          <w:rFonts w:hint="eastAsia" w:ascii="宋体" w:hAnsi="宋体" w:eastAsia="宋体" w:cs="宋体"/>
          <w:w w:val="100"/>
          <w:sz w:val="24"/>
          <w:lang w:eastAsia="zh-CN"/>
        </w:rPr>
        <w:t>第三包：</w:t>
      </w:r>
      <w:r>
        <w:rPr>
          <w:rFonts w:hint="eastAsia" w:ascii="宋体" w:hAnsi="宋体" w:eastAsia="宋体" w:cs="宋体"/>
          <w:w w:val="100"/>
          <w:sz w:val="24"/>
          <w:lang w:val="en-US" w:eastAsia="zh-CN"/>
        </w:rPr>
        <w:t>250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16</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val="en-US" w:eastAsia="zh-CN"/>
        </w:rPr>
        <w:t>200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9</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eastAsia="zh-CN"/>
        </w:rPr>
        <w:t>预算金额：</w:t>
      </w:r>
      <w:r>
        <w:rPr>
          <w:rFonts w:hint="eastAsia" w:ascii="宋体" w:hAnsi="宋体" w:eastAsia="宋体" w:cs="宋体"/>
          <w:w w:val="100"/>
          <w:sz w:val="24"/>
          <w:lang w:val="en-US" w:eastAsia="zh-CN"/>
        </w:rPr>
        <w:t>3820000.00</w:t>
      </w:r>
      <w:r>
        <w:rPr>
          <w:rFonts w:hint="eastAsia" w:ascii="宋体" w:hAnsi="宋体" w:eastAsia="宋体" w:cs="宋体"/>
          <w:w w:val="100"/>
          <w:sz w:val="24"/>
          <w:lang w:eastAsia="zh-CN"/>
        </w:rPr>
        <w:t>元</w:t>
      </w:r>
    </w:p>
    <w:p>
      <w:pPr>
        <w:autoSpaceDE w:val="0"/>
        <w:autoSpaceDN w:val="0"/>
        <w:snapToGrid w:val="0"/>
        <w:spacing w:before="0" w:after="0" w:line="440" w:lineRule="exact"/>
        <w:ind w:left="0" w:leftChars="0" w:firstLine="1440" w:firstLineChars="600"/>
        <w:jc w:val="left"/>
        <w:rPr>
          <w:rFonts w:hint="eastAsia" w:ascii="宋体" w:hAnsi="宋体" w:eastAsia="宋体" w:cs="宋体"/>
          <w:w w:val="100"/>
          <w:sz w:val="24"/>
          <w:lang w:eastAsia="zh-CN"/>
        </w:rPr>
      </w:pPr>
      <w:r>
        <w:rPr>
          <w:rFonts w:hint="eastAsia" w:ascii="宋体" w:hAnsi="宋体" w:eastAsia="宋体" w:cs="宋体"/>
          <w:w w:val="100"/>
          <w:sz w:val="24"/>
          <w:lang w:eastAsia="zh-CN"/>
        </w:rPr>
        <w:t>第四包：</w:t>
      </w:r>
      <w:r>
        <w:rPr>
          <w:rFonts w:hint="eastAsia" w:ascii="宋体" w:hAnsi="宋体" w:eastAsia="宋体" w:cs="宋体"/>
          <w:w w:val="100"/>
          <w:sz w:val="24"/>
          <w:lang w:val="en-US" w:eastAsia="zh-CN"/>
        </w:rPr>
        <w:t>250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8</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val="en-US" w:eastAsia="zh-CN"/>
        </w:rPr>
        <w:t>200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19</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eastAsia="zh-CN"/>
        </w:rPr>
        <w:t>预算金额：</w:t>
      </w:r>
      <w:r>
        <w:rPr>
          <w:rFonts w:hint="eastAsia" w:ascii="宋体" w:hAnsi="宋体" w:eastAsia="宋体" w:cs="宋体"/>
          <w:w w:val="100"/>
          <w:sz w:val="24"/>
          <w:lang w:val="en-US" w:eastAsia="zh-CN"/>
        </w:rPr>
        <w:t>3940000.00</w:t>
      </w:r>
      <w:r>
        <w:rPr>
          <w:rFonts w:hint="eastAsia" w:ascii="宋体" w:hAnsi="宋体" w:eastAsia="宋体" w:cs="宋体"/>
          <w:w w:val="100"/>
          <w:sz w:val="24"/>
          <w:lang w:eastAsia="zh-CN"/>
        </w:rPr>
        <w:t>元</w:t>
      </w:r>
    </w:p>
    <w:p>
      <w:pPr>
        <w:autoSpaceDE w:val="0"/>
        <w:autoSpaceDN w:val="0"/>
        <w:snapToGrid w:val="0"/>
        <w:spacing w:before="0" w:after="0" w:line="440" w:lineRule="exact"/>
        <w:ind w:left="0" w:leftChars="0" w:firstLine="1440" w:firstLineChars="600"/>
        <w:jc w:val="left"/>
        <w:rPr>
          <w:rFonts w:hint="eastAsia" w:ascii="宋体" w:hAnsi="宋体" w:eastAsia="宋体" w:cs="宋体"/>
          <w:w w:val="100"/>
          <w:sz w:val="24"/>
          <w:lang w:eastAsia="zh-CN"/>
        </w:rPr>
      </w:pPr>
      <w:r>
        <w:rPr>
          <w:rFonts w:hint="eastAsia" w:ascii="宋体" w:hAnsi="宋体" w:eastAsia="宋体" w:cs="宋体"/>
          <w:w w:val="100"/>
          <w:sz w:val="24"/>
          <w:lang w:eastAsia="zh-CN"/>
        </w:rPr>
        <w:t>第五包：</w:t>
      </w:r>
      <w:r>
        <w:rPr>
          <w:rFonts w:hint="eastAsia" w:ascii="宋体" w:hAnsi="宋体" w:eastAsia="宋体" w:cs="宋体"/>
          <w:w w:val="100"/>
          <w:sz w:val="24"/>
          <w:lang w:val="en-US" w:eastAsia="zh-CN"/>
        </w:rPr>
        <w:t>250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5</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val="en-US" w:eastAsia="zh-CN"/>
        </w:rPr>
        <w:t>200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22</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eastAsia="zh-CN"/>
        </w:rPr>
        <w:t>预算金额：</w:t>
      </w:r>
      <w:r>
        <w:rPr>
          <w:rFonts w:hint="eastAsia" w:ascii="宋体" w:hAnsi="宋体" w:eastAsia="宋体" w:cs="宋体"/>
          <w:w w:val="100"/>
          <w:sz w:val="24"/>
          <w:lang w:val="en-US" w:eastAsia="zh-CN"/>
        </w:rPr>
        <w:t>3880000.00</w:t>
      </w:r>
      <w:r>
        <w:rPr>
          <w:rFonts w:hint="eastAsia" w:ascii="宋体" w:hAnsi="宋体" w:eastAsia="宋体" w:cs="宋体"/>
          <w:w w:val="100"/>
          <w:sz w:val="24"/>
          <w:lang w:eastAsia="zh-CN"/>
        </w:rPr>
        <w:t>元</w:t>
      </w:r>
    </w:p>
    <w:p>
      <w:pPr>
        <w:autoSpaceDE w:val="0"/>
        <w:autoSpaceDN w:val="0"/>
        <w:snapToGrid w:val="0"/>
        <w:spacing w:before="0" w:after="0" w:line="440" w:lineRule="exact"/>
        <w:ind w:left="0" w:leftChars="0" w:firstLine="1440" w:firstLineChars="600"/>
        <w:jc w:val="left"/>
        <w:rPr>
          <w:rFonts w:hint="eastAsia" w:ascii="宋体" w:hAnsi="宋体" w:eastAsia="宋体" w:cs="宋体"/>
          <w:w w:val="100"/>
          <w:sz w:val="24"/>
          <w:lang w:eastAsia="zh-CN"/>
        </w:rPr>
      </w:pPr>
      <w:r>
        <w:rPr>
          <w:rFonts w:hint="eastAsia" w:ascii="宋体" w:hAnsi="宋体" w:eastAsia="宋体" w:cs="宋体"/>
          <w:w w:val="100"/>
          <w:sz w:val="24"/>
          <w:lang w:eastAsia="zh-CN"/>
        </w:rPr>
        <w:t>第六包：</w:t>
      </w:r>
      <w:r>
        <w:rPr>
          <w:rFonts w:hint="eastAsia" w:ascii="宋体" w:hAnsi="宋体" w:eastAsia="宋体" w:cs="宋体"/>
          <w:w w:val="100"/>
          <w:sz w:val="24"/>
          <w:lang w:val="en-US" w:eastAsia="zh-CN"/>
        </w:rPr>
        <w:t>250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10</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val="en-US" w:eastAsia="zh-CN"/>
        </w:rPr>
        <w:t>200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16</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eastAsia="zh-CN"/>
        </w:rPr>
        <w:t>预算金额：</w:t>
      </w:r>
      <w:r>
        <w:rPr>
          <w:rFonts w:hint="eastAsia" w:ascii="宋体" w:hAnsi="宋体" w:eastAsia="宋体" w:cs="宋体"/>
          <w:w w:val="100"/>
          <w:sz w:val="24"/>
          <w:lang w:val="en-US" w:eastAsia="zh-CN"/>
        </w:rPr>
        <w:t>3840000.00</w:t>
      </w:r>
      <w:r>
        <w:rPr>
          <w:rFonts w:hint="eastAsia" w:ascii="宋体" w:hAnsi="宋体" w:eastAsia="宋体" w:cs="宋体"/>
          <w:w w:val="100"/>
          <w:sz w:val="24"/>
          <w:lang w:eastAsia="zh-CN"/>
        </w:rPr>
        <w:t>元</w:t>
      </w:r>
    </w:p>
    <w:p>
      <w:pPr>
        <w:autoSpaceDE w:val="0"/>
        <w:autoSpaceDN w:val="0"/>
        <w:snapToGrid w:val="0"/>
        <w:spacing w:before="0" w:after="0" w:line="440" w:lineRule="exact"/>
        <w:ind w:left="0" w:leftChars="0" w:firstLine="1440" w:firstLineChars="600"/>
        <w:jc w:val="left"/>
        <w:rPr>
          <w:rFonts w:hint="eastAsia" w:ascii="宋体" w:hAnsi="宋体" w:eastAsia="宋体" w:cs="宋体"/>
          <w:w w:val="100"/>
          <w:sz w:val="24"/>
          <w:lang w:eastAsia="zh-CN"/>
        </w:rPr>
      </w:pPr>
      <w:r>
        <w:rPr>
          <w:rFonts w:hint="eastAsia" w:ascii="宋体" w:hAnsi="宋体" w:eastAsia="宋体" w:cs="宋体"/>
          <w:w w:val="100"/>
          <w:sz w:val="24"/>
          <w:lang w:eastAsia="zh-CN"/>
        </w:rPr>
        <w:t>第七包：</w:t>
      </w:r>
      <w:r>
        <w:rPr>
          <w:rFonts w:hint="eastAsia" w:ascii="宋体" w:hAnsi="宋体" w:eastAsia="宋体" w:cs="宋体"/>
          <w:w w:val="100"/>
          <w:sz w:val="24"/>
          <w:lang w:val="en-US" w:eastAsia="zh-CN"/>
        </w:rPr>
        <w:t>250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4</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val="en-US" w:eastAsia="zh-CN"/>
        </w:rPr>
        <w:t>200</w:t>
      </w:r>
      <w:r>
        <w:rPr>
          <w:rFonts w:hint="eastAsia" w:ascii="宋体" w:hAnsi="宋体" w:eastAsia="宋体" w:cs="宋体"/>
          <w:w w:val="100"/>
          <w:sz w:val="24"/>
          <w:lang w:eastAsia="zh-CN"/>
        </w:rPr>
        <w:t>KVA变压器2</w:t>
      </w:r>
      <w:r>
        <w:rPr>
          <w:rFonts w:hint="eastAsia" w:ascii="宋体" w:hAnsi="宋体" w:eastAsia="宋体" w:cs="宋体"/>
          <w:w w:val="100"/>
          <w:sz w:val="24"/>
          <w:lang w:val="en-US" w:eastAsia="zh-CN"/>
        </w:rPr>
        <w:t>3</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eastAsia="zh-CN"/>
        </w:rPr>
        <w:t>预算金额：</w:t>
      </w:r>
      <w:r>
        <w:rPr>
          <w:rFonts w:hint="eastAsia" w:ascii="宋体" w:hAnsi="宋体" w:eastAsia="宋体" w:cs="宋体"/>
          <w:w w:val="100"/>
          <w:sz w:val="24"/>
          <w:lang w:val="en-US" w:eastAsia="zh-CN"/>
        </w:rPr>
        <w:t>3860000.00</w:t>
      </w:r>
      <w:r>
        <w:rPr>
          <w:rFonts w:hint="eastAsia" w:ascii="宋体" w:hAnsi="宋体" w:eastAsia="宋体" w:cs="宋体"/>
          <w:w w:val="100"/>
          <w:sz w:val="24"/>
          <w:lang w:eastAsia="zh-CN"/>
        </w:rPr>
        <w:t>元</w:t>
      </w:r>
    </w:p>
    <w:p>
      <w:pPr>
        <w:autoSpaceDE w:val="0"/>
        <w:autoSpaceDN w:val="0"/>
        <w:snapToGrid w:val="0"/>
        <w:spacing w:before="0" w:after="0" w:line="440" w:lineRule="exact"/>
        <w:ind w:left="0" w:leftChars="0" w:firstLine="1440" w:firstLineChars="600"/>
        <w:jc w:val="left"/>
        <w:rPr>
          <w:rFonts w:hint="eastAsia" w:ascii="宋体" w:hAnsi="宋体" w:eastAsia="宋体" w:cs="宋体"/>
          <w:w w:val="100"/>
          <w:sz w:val="24"/>
          <w:lang w:eastAsia="zh-CN"/>
        </w:rPr>
      </w:pPr>
      <w:r>
        <w:rPr>
          <w:rFonts w:hint="eastAsia" w:ascii="宋体" w:hAnsi="宋体" w:eastAsia="宋体" w:cs="宋体"/>
          <w:w w:val="100"/>
          <w:sz w:val="24"/>
          <w:lang w:eastAsia="zh-CN"/>
        </w:rPr>
        <w:t>第八包：</w:t>
      </w:r>
      <w:r>
        <w:rPr>
          <w:rFonts w:hint="eastAsia" w:ascii="宋体" w:hAnsi="宋体" w:eastAsia="宋体" w:cs="宋体"/>
          <w:w w:val="100"/>
          <w:sz w:val="24"/>
          <w:lang w:val="en-US" w:eastAsia="zh-CN"/>
        </w:rPr>
        <w:t>250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9</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val="en-US" w:eastAsia="zh-CN"/>
        </w:rPr>
        <w:t>200</w:t>
      </w:r>
      <w:r>
        <w:rPr>
          <w:rFonts w:hint="eastAsia" w:ascii="宋体" w:hAnsi="宋体" w:eastAsia="宋体" w:cs="宋体"/>
          <w:w w:val="100"/>
          <w:sz w:val="24"/>
          <w:lang w:eastAsia="zh-CN"/>
        </w:rPr>
        <w:t>KVA变压器</w:t>
      </w:r>
      <w:r>
        <w:rPr>
          <w:rFonts w:hint="eastAsia" w:ascii="宋体" w:hAnsi="宋体" w:eastAsia="宋体" w:cs="宋体"/>
          <w:w w:val="100"/>
          <w:sz w:val="24"/>
          <w:lang w:val="en-US" w:eastAsia="zh-CN"/>
        </w:rPr>
        <w:t>17</w:t>
      </w:r>
      <w:r>
        <w:rPr>
          <w:rFonts w:hint="eastAsia" w:ascii="宋体" w:hAnsi="宋体" w:eastAsia="宋体" w:cs="宋体"/>
          <w:w w:val="100"/>
          <w:sz w:val="24"/>
          <w:lang w:eastAsia="zh-CN"/>
        </w:rPr>
        <w:t>台</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eastAsia="zh-CN"/>
        </w:rPr>
        <w:t>预算金额：</w:t>
      </w:r>
      <w:r>
        <w:rPr>
          <w:rFonts w:hint="eastAsia" w:ascii="宋体" w:hAnsi="宋体" w:eastAsia="宋体" w:cs="宋体"/>
          <w:w w:val="100"/>
          <w:sz w:val="24"/>
          <w:lang w:val="en-US" w:eastAsia="zh-CN"/>
        </w:rPr>
        <w:t>3820000.00</w:t>
      </w:r>
      <w:r>
        <w:rPr>
          <w:rFonts w:hint="eastAsia" w:ascii="宋体" w:hAnsi="宋体" w:eastAsia="宋体" w:cs="宋体"/>
          <w:w w:val="100"/>
          <w:sz w:val="24"/>
          <w:lang w:eastAsia="zh-CN"/>
        </w:rPr>
        <w:t>元。</w:t>
      </w:r>
    </w:p>
    <w:p>
      <w:pPr>
        <w:autoSpaceDE w:val="0"/>
        <w:autoSpaceDN w:val="0"/>
        <w:snapToGrid w:val="0"/>
        <w:spacing w:before="0" w:after="0" w:line="440" w:lineRule="exact"/>
        <w:ind w:left="0" w:leftChars="0" w:firstLine="2400" w:firstLineChars="1000"/>
        <w:jc w:val="left"/>
        <w:rPr>
          <w:rFonts w:hint="eastAsia" w:ascii="宋体" w:hAnsi="宋体" w:eastAsia="宋体" w:cs="宋体"/>
          <w:w w:val="100"/>
          <w:sz w:val="24"/>
          <w:lang w:eastAsia="zh-CN"/>
        </w:rPr>
      </w:pPr>
      <w:r>
        <w:rPr>
          <w:rFonts w:hint="eastAsia" w:ascii="宋体" w:hAnsi="宋体" w:eastAsia="宋体" w:cs="宋体"/>
          <w:w w:val="100"/>
          <w:sz w:val="24"/>
          <w:lang w:eastAsia="zh-CN"/>
        </w:rPr>
        <w:t>（详见招标文件）</w:t>
      </w:r>
    </w:p>
    <w:p>
      <w:pPr>
        <w:autoSpaceDE/>
        <w:autoSpaceDN/>
        <w:snapToGrid w:val="0"/>
        <w:spacing w:before="0" w:after="0" w:line="440" w:lineRule="exact"/>
        <w:ind w:left="480" w:firstLine="480"/>
        <w:jc w:val="both"/>
        <w:rPr>
          <w:rFonts w:hint="eastAsia" w:ascii="宋体" w:hAnsi="宋体" w:eastAsia="宋体" w:cs="宋体"/>
          <w:w w:val="100"/>
          <w:sz w:val="24"/>
          <w:lang w:eastAsia="zh-CN"/>
        </w:rPr>
      </w:pPr>
      <w:r>
        <w:rPr>
          <w:rFonts w:hint="eastAsia" w:ascii="宋体" w:hAnsi="宋体" w:eastAsia="宋体" w:cs="宋体"/>
          <w:w w:val="100"/>
          <w:sz w:val="24"/>
          <w:lang w:eastAsia="zh-CN"/>
        </w:rPr>
        <w:t>6、交货地点：采购单位指定地点</w:t>
      </w:r>
    </w:p>
    <w:p>
      <w:pPr>
        <w:autoSpaceDE/>
        <w:autoSpaceDN/>
        <w:snapToGrid w:val="0"/>
        <w:spacing w:before="0" w:after="0" w:line="440" w:lineRule="exact"/>
        <w:ind w:left="0" w:firstLine="0"/>
        <w:jc w:val="both"/>
        <w:rPr>
          <w:rFonts w:hint="eastAsia" w:ascii="宋体" w:hAnsi="宋体" w:eastAsia="宋体" w:cs="宋体"/>
          <w:b/>
          <w:w w:val="100"/>
          <w:sz w:val="24"/>
          <w:lang w:eastAsia="zh-CN"/>
        </w:rPr>
      </w:pPr>
      <w:r>
        <w:rPr>
          <w:rFonts w:hint="eastAsia" w:ascii="宋体" w:hAnsi="宋体" w:eastAsia="宋体" w:cs="宋体"/>
          <w:b/>
          <w:w w:val="100"/>
          <w:sz w:val="24"/>
          <w:lang w:eastAsia="zh-CN"/>
        </w:rPr>
        <w:t>二、投标人资格要求</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firstLine="0"/>
        <w:jc w:val="both"/>
        <w:textAlignment w:val="auto"/>
        <w:rPr>
          <w:rFonts w:hint="eastAsia" w:ascii="宋体" w:hAnsi="宋体" w:eastAsia="宋体" w:cs="宋体"/>
          <w:w w:val="100"/>
          <w:sz w:val="24"/>
          <w:lang w:eastAsia="zh-CN"/>
        </w:rPr>
      </w:pPr>
      <w:r>
        <w:rPr>
          <w:rFonts w:hint="eastAsia" w:ascii="宋体" w:hAnsi="宋体" w:eastAsia="宋体" w:cs="宋体"/>
          <w:w w:val="100"/>
          <w:sz w:val="22"/>
          <w:lang w:eastAsia="zh-CN"/>
        </w:rPr>
        <w:t>1</w:t>
      </w:r>
      <w:r>
        <w:rPr>
          <w:rFonts w:hint="eastAsia" w:ascii="宋体" w:hAnsi="宋体" w:eastAsia="宋体" w:cs="宋体"/>
          <w:w w:val="100"/>
          <w:sz w:val="24"/>
          <w:lang w:eastAsia="zh-CN"/>
        </w:rPr>
        <w:t>、投标人必须符合《中华人民共和国政府采购法》第二十二条的相关规定；</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firstLine="0"/>
        <w:jc w:val="both"/>
        <w:textAlignment w:val="auto"/>
        <w:rPr>
          <w:rFonts w:hint="eastAsia" w:ascii="宋体" w:hAnsi="宋体" w:eastAsia="宋体" w:cs="宋体"/>
          <w:w w:val="100"/>
          <w:sz w:val="24"/>
          <w:lang w:eastAsia="zh-CN"/>
        </w:rPr>
      </w:pPr>
      <w:r>
        <w:rPr>
          <w:rFonts w:hint="eastAsia" w:ascii="宋体" w:hAnsi="宋体" w:eastAsia="宋体" w:cs="宋体"/>
          <w:w w:val="100"/>
          <w:sz w:val="24"/>
          <w:lang w:val="en-US" w:eastAsia="zh-CN"/>
        </w:rPr>
        <w:t>2</w:t>
      </w:r>
      <w:r>
        <w:rPr>
          <w:rFonts w:hint="eastAsia" w:ascii="宋体" w:hAnsi="宋体" w:eastAsia="宋体" w:cs="宋体"/>
          <w:w w:val="100"/>
          <w:sz w:val="24"/>
          <w:lang w:eastAsia="zh-CN"/>
        </w:rPr>
        <w:t>、独立法人企业的营业执照原件；</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firstLine="0"/>
        <w:jc w:val="both"/>
        <w:textAlignment w:val="auto"/>
        <w:rPr>
          <w:rFonts w:hint="eastAsia" w:ascii="宋体" w:hAnsi="宋体" w:eastAsia="宋体" w:cs="宋体"/>
          <w:w w:val="100"/>
          <w:sz w:val="24"/>
          <w:lang w:eastAsia="zh-CN"/>
        </w:rPr>
      </w:pPr>
      <w:r>
        <w:rPr>
          <w:rFonts w:hint="eastAsia" w:ascii="宋体" w:hAnsi="宋体" w:eastAsia="宋体" w:cs="宋体"/>
          <w:w w:val="100"/>
          <w:sz w:val="24"/>
          <w:lang w:val="en-US" w:eastAsia="zh-CN"/>
        </w:rPr>
        <w:t>3</w:t>
      </w:r>
      <w:r>
        <w:rPr>
          <w:rFonts w:hint="eastAsia" w:ascii="宋体" w:hAnsi="宋体" w:eastAsia="宋体" w:cs="宋体"/>
          <w:w w:val="100"/>
          <w:sz w:val="24"/>
          <w:lang w:eastAsia="zh-CN"/>
        </w:rPr>
        <w:t>、法人身份证复印件及授权书、被授权人身份证</w:t>
      </w:r>
      <w:r>
        <w:rPr>
          <w:rFonts w:hint="eastAsia" w:ascii="宋体" w:hAnsi="宋体" w:eastAsia="宋体" w:cs="宋体"/>
          <w:w w:val="100"/>
          <w:sz w:val="24"/>
          <w:lang w:val="en-US" w:eastAsia="zh-CN"/>
        </w:rPr>
        <w:t>有效证件</w:t>
      </w:r>
      <w:r>
        <w:rPr>
          <w:rFonts w:hint="eastAsia" w:ascii="宋体" w:hAnsi="宋体" w:eastAsia="宋体" w:cs="宋体"/>
          <w:w w:val="100"/>
          <w:sz w:val="24"/>
          <w:lang w:eastAsia="zh-CN"/>
        </w:rPr>
        <w:t>；(若报名代表与法人为同一人，只需法人身份证</w:t>
      </w:r>
      <w:r>
        <w:rPr>
          <w:rFonts w:hint="eastAsia" w:ascii="宋体" w:hAnsi="宋体" w:eastAsia="宋体" w:cs="宋体"/>
          <w:w w:val="100"/>
          <w:sz w:val="24"/>
          <w:lang w:val="en-US" w:eastAsia="zh-CN"/>
        </w:rPr>
        <w:t>有效证件</w:t>
      </w:r>
      <w:r>
        <w:rPr>
          <w:rFonts w:hint="eastAsia" w:ascii="宋体" w:hAnsi="宋体" w:eastAsia="宋体" w:cs="宋体"/>
          <w:w w:val="100"/>
          <w:sz w:val="24"/>
          <w:lang w:eastAsia="zh-CN"/>
        </w:rPr>
        <w:t>)；</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firstLine="0"/>
        <w:jc w:val="both"/>
        <w:textAlignment w:val="auto"/>
        <w:rPr>
          <w:rFonts w:hint="eastAsia" w:ascii="宋体" w:hAnsi="宋体" w:eastAsia="宋体" w:cs="宋体"/>
          <w:w w:val="100"/>
          <w:sz w:val="24"/>
          <w:lang w:eastAsia="zh-CN"/>
        </w:rPr>
      </w:pPr>
      <w:r>
        <w:rPr>
          <w:rFonts w:hint="eastAsia" w:ascii="宋体" w:hAnsi="宋体" w:eastAsia="宋体" w:cs="宋体"/>
          <w:w w:val="100"/>
          <w:sz w:val="24"/>
          <w:lang w:val="en-US" w:eastAsia="zh-CN"/>
        </w:rPr>
        <w:t>4</w:t>
      </w:r>
      <w:r>
        <w:rPr>
          <w:rFonts w:hint="eastAsia" w:ascii="宋体" w:hAnsi="宋体" w:eastAsia="宋体" w:cs="宋体"/>
          <w:w w:val="100"/>
          <w:sz w:val="24"/>
          <w:lang w:eastAsia="zh-CN"/>
        </w:rPr>
        <w:t>、在“信用中国”网站（www.creditchina.gov.cn）和中国政府采购网（www.ccgp.gov.cn）网站上未被列入失信被执行人、重大税收违法案件当事人名单以及政府采购严重违法失信行为记录名单的网页打印件并加盖公章（查询时间为公告发布之日起至投标截止时间止）；</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firstLine="0"/>
        <w:jc w:val="both"/>
        <w:textAlignment w:val="auto"/>
        <w:rPr>
          <w:rFonts w:hint="eastAsia" w:ascii="宋体" w:hAnsi="宋体" w:eastAsia="宋体" w:cs="宋体"/>
          <w:w w:val="100"/>
          <w:sz w:val="21"/>
          <w:lang w:val="en-US"/>
        </w:rPr>
      </w:pPr>
      <w:r>
        <w:rPr>
          <w:rFonts w:hint="eastAsia" w:ascii="宋体" w:hAnsi="宋体" w:eastAsia="宋体" w:cs="宋体"/>
          <w:w w:val="100"/>
          <w:sz w:val="24"/>
          <w:lang w:val="en-US" w:eastAsia="zh-CN"/>
        </w:rPr>
        <w:t>5</w:t>
      </w:r>
      <w:r>
        <w:rPr>
          <w:rFonts w:hint="eastAsia" w:ascii="宋体" w:hAnsi="宋体" w:eastAsia="宋体" w:cs="宋体"/>
          <w:w w:val="100"/>
          <w:sz w:val="24"/>
          <w:lang w:eastAsia="zh-CN"/>
        </w:rPr>
        <w:t>、</w:t>
      </w:r>
      <w:r>
        <w:rPr>
          <w:rFonts w:hint="eastAsia" w:ascii="宋体" w:hAnsi="宋体" w:eastAsia="宋体" w:cs="宋体"/>
          <w:w w:val="100"/>
          <w:sz w:val="24"/>
          <w:lang w:val="en-US" w:eastAsia="zh-CN"/>
        </w:rPr>
        <w:t>2019</w:t>
      </w:r>
      <w:r>
        <w:rPr>
          <w:rFonts w:hint="eastAsia" w:ascii="宋体" w:hAnsi="宋体" w:eastAsia="宋体" w:cs="宋体"/>
          <w:w w:val="100"/>
          <w:sz w:val="24"/>
          <w:lang w:eastAsia="zh-CN"/>
        </w:rPr>
        <w:t>年或</w:t>
      </w:r>
      <w:r>
        <w:rPr>
          <w:rFonts w:hint="eastAsia" w:ascii="宋体" w:hAnsi="宋体" w:eastAsia="宋体" w:cs="宋体"/>
          <w:w w:val="100"/>
          <w:sz w:val="24"/>
          <w:lang w:val="en-US" w:eastAsia="zh-CN"/>
        </w:rPr>
        <w:t>2020</w:t>
      </w:r>
      <w:r>
        <w:rPr>
          <w:rFonts w:hint="eastAsia" w:ascii="宋体" w:hAnsi="宋体" w:eastAsia="宋体" w:cs="宋体"/>
          <w:w w:val="100"/>
          <w:sz w:val="24"/>
          <w:lang w:eastAsia="zh-CN"/>
        </w:rPr>
        <w:t>年经审计的财务</w:t>
      </w:r>
      <w:r>
        <w:rPr>
          <w:rFonts w:hint="eastAsia" w:ascii="宋体" w:hAnsi="宋体" w:eastAsia="宋体" w:cs="宋体"/>
          <w:w w:val="100"/>
          <w:sz w:val="24"/>
          <w:lang w:val="en-US" w:eastAsia="zh-CN"/>
        </w:rPr>
        <w:t>审计报告</w:t>
      </w:r>
      <w:r>
        <w:rPr>
          <w:rFonts w:hint="eastAsia" w:ascii="宋体" w:hAnsi="宋体" w:eastAsia="宋体" w:cs="宋体"/>
          <w:w w:val="100"/>
          <w:sz w:val="24"/>
          <w:lang w:eastAsia="zh-CN"/>
        </w:rPr>
        <w:t>；（新成立公司提供银行资信证明）；</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firstLine="0"/>
        <w:jc w:val="both"/>
        <w:textAlignment w:val="auto"/>
        <w:rPr>
          <w:rFonts w:hint="eastAsia" w:ascii="宋体" w:hAnsi="宋体" w:eastAsia="宋体" w:cs="宋体"/>
          <w:w w:val="100"/>
          <w:sz w:val="24"/>
          <w:lang w:eastAsia="zh-CN"/>
        </w:rPr>
      </w:pPr>
      <w:r>
        <w:rPr>
          <w:rFonts w:hint="eastAsia" w:ascii="宋体" w:hAnsi="宋体" w:eastAsia="宋体" w:cs="宋体"/>
          <w:w w:val="100"/>
          <w:sz w:val="24"/>
          <w:lang w:val="en-US" w:eastAsia="zh-CN"/>
        </w:rPr>
        <w:t>6</w:t>
      </w:r>
      <w:r>
        <w:rPr>
          <w:rFonts w:hint="eastAsia" w:ascii="宋体" w:hAnsi="宋体" w:eastAsia="宋体" w:cs="宋体"/>
          <w:w w:val="100"/>
          <w:sz w:val="24"/>
          <w:lang w:eastAsia="zh-CN"/>
        </w:rPr>
        <w:t>、</w:t>
      </w:r>
      <w:r>
        <w:rPr>
          <w:rFonts w:hint="eastAsia" w:ascii="宋体" w:hAnsi="宋体" w:eastAsia="宋体" w:cs="宋体"/>
          <w:w w:val="100"/>
          <w:sz w:val="24"/>
          <w:lang w:val="en-US" w:eastAsia="zh-CN"/>
        </w:rPr>
        <w:t>法人或</w:t>
      </w:r>
      <w:r>
        <w:rPr>
          <w:rFonts w:hint="eastAsia" w:ascii="宋体" w:hAnsi="宋体" w:eastAsia="宋体" w:cs="宋体"/>
          <w:w w:val="100"/>
          <w:sz w:val="24"/>
          <w:lang w:eastAsia="zh-CN"/>
        </w:rPr>
        <w:t>被授权委托人在本单位近半年连续的社保缴纳证明（社保缴费凭证和个人明细表）；</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firstLine="0"/>
        <w:jc w:val="both"/>
        <w:textAlignment w:val="auto"/>
        <w:rPr>
          <w:rFonts w:hint="eastAsia" w:ascii="宋体" w:hAnsi="宋体" w:eastAsia="宋体" w:cs="宋体"/>
          <w:w w:val="100"/>
          <w:sz w:val="24"/>
          <w:lang w:eastAsia="zh-CN"/>
        </w:rPr>
      </w:pPr>
      <w:r>
        <w:rPr>
          <w:rFonts w:hint="eastAsia" w:ascii="宋体" w:hAnsi="宋体" w:eastAsia="宋体" w:cs="宋体"/>
          <w:w w:val="100"/>
          <w:sz w:val="24"/>
          <w:lang w:val="en-US" w:eastAsia="zh-CN"/>
        </w:rPr>
        <w:t>7</w:t>
      </w:r>
      <w:r>
        <w:rPr>
          <w:rFonts w:hint="eastAsia" w:ascii="宋体" w:hAnsi="宋体" w:eastAsia="宋体" w:cs="宋体"/>
          <w:w w:val="100"/>
          <w:sz w:val="24"/>
          <w:lang w:eastAsia="zh-CN"/>
        </w:rPr>
        <w:t>、税务局开具</w:t>
      </w:r>
      <w:r>
        <w:rPr>
          <w:rFonts w:hint="eastAsia" w:ascii="宋体" w:hAnsi="宋体" w:eastAsia="宋体" w:cs="宋体"/>
          <w:w w:val="100"/>
          <w:sz w:val="24"/>
          <w:lang w:val="en-US" w:eastAsia="zh-CN"/>
        </w:rPr>
        <w:t>的</w:t>
      </w:r>
      <w:r>
        <w:rPr>
          <w:rFonts w:hint="eastAsia" w:ascii="宋体" w:hAnsi="宋体" w:eastAsia="宋体" w:cs="宋体"/>
          <w:w w:val="100"/>
          <w:sz w:val="24"/>
          <w:lang w:eastAsia="zh-CN"/>
        </w:rPr>
        <w:t>近半年</w:t>
      </w:r>
      <w:r>
        <w:rPr>
          <w:rFonts w:hint="eastAsia" w:ascii="宋体" w:hAnsi="宋体" w:eastAsia="宋体" w:cs="宋体"/>
          <w:w w:val="100"/>
          <w:sz w:val="24"/>
          <w:lang w:val="en-US" w:eastAsia="zh-CN"/>
        </w:rPr>
        <w:t>连续依法缴纳</w:t>
      </w:r>
      <w:r>
        <w:rPr>
          <w:rFonts w:hint="eastAsia" w:ascii="宋体" w:hAnsi="宋体" w:eastAsia="宋体" w:cs="宋体"/>
          <w:w w:val="100"/>
          <w:sz w:val="24"/>
          <w:lang w:eastAsia="zh-CN"/>
        </w:rPr>
        <w:t>税收证明</w:t>
      </w:r>
      <w:r>
        <w:rPr>
          <w:rFonts w:hint="eastAsia" w:ascii="宋体" w:hAnsi="宋体" w:eastAsia="宋体" w:cs="宋体"/>
          <w:w w:val="100"/>
          <w:sz w:val="24"/>
          <w:lang w:val="en-US" w:eastAsia="zh-CN"/>
        </w:rPr>
        <w:t>的</w:t>
      </w:r>
      <w:r>
        <w:rPr>
          <w:rFonts w:hint="eastAsia" w:ascii="宋体" w:hAnsi="宋体" w:eastAsia="宋体" w:cs="宋体"/>
          <w:w w:val="100"/>
          <w:sz w:val="24"/>
          <w:lang w:eastAsia="zh-CN"/>
        </w:rPr>
        <w:t>良好记录；</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firstLine="0"/>
        <w:jc w:val="both"/>
        <w:textAlignment w:val="auto"/>
        <w:rPr>
          <w:rFonts w:hint="eastAsia" w:ascii="宋体" w:hAnsi="宋体" w:eastAsia="宋体" w:cs="宋体"/>
          <w:w w:val="100"/>
          <w:sz w:val="24"/>
          <w:lang w:eastAsia="zh-CN"/>
        </w:rPr>
      </w:pPr>
      <w:r>
        <w:rPr>
          <w:rFonts w:hint="eastAsia" w:ascii="宋体" w:hAnsi="宋体" w:eastAsia="宋体" w:cs="宋体"/>
          <w:w w:val="100"/>
          <w:sz w:val="24"/>
          <w:lang w:val="en-US" w:eastAsia="zh-CN"/>
        </w:rPr>
        <w:t>8</w:t>
      </w:r>
      <w:r>
        <w:rPr>
          <w:rFonts w:hint="eastAsia" w:ascii="宋体" w:hAnsi="宋体" w:eastAsia="宋体" w:cs="宋体"/>
          <w:w w:val="100"/>
          <w:sz w:val="24"/>
          <w:lang w:eastAsia="zh-CN"/>
        </w:rPr>
        <w:t>、针对本次项目《反商业贿赂承诺书》；</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firstLine="0"/>
        <w:jc w:val="both"/>
        <w:textAlignment w:val="auto"/>
        <w:rPr>
          <w:rFonts w:hint="default" w:ascii="宋体" w:hAnsi="宋体" w:eastAsia="宋体" w:cs="宋体"/>
          <w:w w:val="100"/>
          <w:sz w:val="24"/>
          <w:lang w:val="en-US" w:eastAsia="zh-CN"/>
        </w:rPr>
      </w:pPr>
      <w:r>
        <w:rPr>
          <w:rFonts w:hint="eastAsia" w:ascii="宋体" w:hAnsi="宋体" w:eastAsia="宋体" w:cs="宋体"/>
          <w:w w:val="100"/>
          <w:sz w:val="24"/>
          <w:lang w:val="en-US" w:eastAsia="zh-CN"/>
        </w:rPr>
        <w:t>9、针对本项目的《三年内无重大犯罪记录证明》</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firstLine="0"/>
        <w:jc w:val="both"/>
        <w:textAlignment w:val="auto"/>
        <w:rPr>
          <w:rFonts w:hint="eastAsia" w:ascii="宋体" w:hAnsi="宋体" w:eastAsia="宋体" w:cs="宋体"/>
          <w:w w:val="100"/>
          <w:sz w:val="24"/>
          <w:lang w:eastAsia="zh-CN"/>
        </w:rPr>
      </w:pPr>
      <w:r>
        <w:rPr>
          <w:rFonts w:hint="eastAsia" w:ascii="宋体" w:hAnsi="宋体" w:eastAsia="宋体" w:cs="宋体"/>
          <w:w w:val="100"/>
          <w:sz w:val="24"/>
          <w:lang w:val="en-US" w:eastAsia="zh-CN"/>
        </w:rPr>
        <w:t>9</w:t>
      </w:r>
      <w:r>
        <w:rPr>
          <w:rFonts w:hint="eastAsia" w:ascii="宋体" w:hAnsi="宋体" w:eastAsia="宋体" w:cs="宋体"/>
          <w:w w:val="100"/>
          <w:sz w:val="24"/>
          <w:lang w:eastAsia="zh-CN"/>
        </w:rPr>
        <w:t>、本项目不接受联合体投标；</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leftChars="228" w:firstLine="0" w:firstLineChars="0"/>
        <w:jc w:val="both"/>
        <w:textAlignment w:val="auto"/>
        <w:rPr>
          <w:rFonts w:hint="eastAsia" w:ascii="宋体" w:hAnsi="宋体" w:eastAsia="宋体" w:cs="宋体"/>
          <w:b w:val="0"/>
          <w:bCs/>
          <w:color w:val="000000"/>
          <w:w w:val="100"/>
          <w:sz w:val="24"/>
          <w:szCs w:val="24"/>
          <w:lang w:val="en-US" w:eastAsia="zh-CN"/>
        </w:rPr>
      </w:pPr>
      <w:r>
        <w:rPr>
          <w:rFonts w:hint="eastAsia" w:ascii="宋体" w:hAnsi="宋体" w:eastAsia="宋体" w:cs="宋体"/>
          <w:w w:val="100"/>
          <w:sz w:val="24"/>
          <w:lang w:val="en-US" w:eastAsia="zh-CN"/>
        </w:rPr>
        <w:t>10</w:t>
      </w:r>
      <w:r>
        <w:rPr>
          <w:rFonts w:hint="eastAsia" w:ascii="宋体" w:hAnsi="宋体" w:eastAsia="宋体" w:cs="宋体"/>
          <w:w w:val="100"/>
          <w:sz w:val="24"/>
          <w:lang w:eastAsia="zh-CN"/>
        </w:rPr>
        <w:t>、</w:t>
      </w:r>
      <w:r>
        <w:rPr>
          <w:rFonts w:hint="eastAsia" w:ascii="宋体" w:hAnsi="宋体" w:eastAsia="宋体" w:cs="宋体"/>
          <w:b w:val="0"/>
          <w:bCs/>
          <w:color w:val="000000"/>
          <w:w w:val="100"/>
          <w:sz w:val="24"/>
          <w:szCs w:val="24"/>
          <w:lang w:eastAsia="zh-CN"/>
        </w:rPr>
        <w:t>投标企业</w:t>
      </w:r>
      <w:r>
        <w:rPr>
          <w:rFonts w:hint="eastAsia" w:ascii="宋体" w:hAnsi="宋体" w:eastAsia="宋体" w:cs="宋体"/>
          <w:b w:val="0"/>
          <w:bCs/>
          <w:color w:val="000000"/>
          <w:w w:val="100"/>
          <w:sz w:val="24"/>
          <w:szCs w:val="24"/>
          <w:lang w:val="en-US" w:eastAsia="zh-CN"/>
        </w:rPr>
        <w:t>需提供电力安装资质：输变电工程专业承包三级及以上资质或电力施工总承包三级及以上资质;</w:t>
      </w:r>
    </w:p>
    <w:p>
      <w:pPr>
        <w:pStyle w:val="4"/>
        <w:keepNext w:val="0"/>
        <w:keepLines w:val="0"/>
        <w:pageBreakBefore w:val="0"/>
        <w:widowControl w:val="0"/>
        <w:kinsoku/>
        <w:wordWrap/>
        <w:overflowPunct/>
        <w:topLinePunct w:val="0"/>
        <w:autoSpaceDE/>
        <w:autoSpaceDN/>
        <w:bidi w:val="0"/>
        <w:adjustRightInd/>
        <w:ind w:left="0" w:leftChars="0" w:firstLine="480" w:firstLineChars="200"/>
        <w:textAlignment w:val="auto"/>
        <w:rPr>
          <w:rFonts w:hint="eastAsia"/>
          <w:lang w:val="en-US" w:eastAsia="zh-CN"/>
        </w:rPr>
      </w:pPr>
      <w:r>
        <w:rPr>
          <w:rFonts w:hint="eastAsia" w:ascii="宋体" w:hAnsi="宋体" w:eastAsia="宋体" w:cs="宋体"/>
          <w:w w:val="100"/>
          <w:sz w:val="24"/>
          <w:lang w:val="en-US" w:eastAsia="zh-CN"/>
        </w:rPr>
        <w:t>11</w:t>
      </w:r>
      <w:r>
        <w:rPr>
          <w:rFonts w:hint="eastAsia" w:ascii="宋体" w:hAnsi="宋体" w:eastAsia="宋体" w:cs="宋体"/>
          <w:w w:val="100"/>
          <w:sz w:val="24"/>
          <w:lang w:eastAsia="zh-CN"/>
        </w:rPr>
        <w:t>、</w:t>
      </w:r>
      <w:r>
        <w:rPr>
          <w:rFonts w:hint="eastAsia" w:ascii="宋体" w:hAnsi="宋体" w:eastAsia="宋体" w:cs="宋体"/>
          <w:w w:val="100"/>
          <w:sz w:val="24"/>
          <w:lang w:val="en-US" w:eastAsia="zh-CN"/>
        </w:rPr>
        <w:t>安全生产许可证;</w:t>
      </w:r>
    </w:p>
    <w:p>
      <w:pPr>
        <w:pStyle w:val="2"/>
        <w:keepNext w:val="0"/>
        <w:keepLines w:val="0"/>
        <w:pageBreakBefore w:val="0"/>
        <w:widowControl w:val="0"/>
        <w:kinsoku/>
        <w:wordWrap/>
        <w:overflowPunct/>
        <w:topLinePunct w:val="0"/>
        <w:autoSpaceDE/>
        <w:autoSpaceDN/>
        <w:bidi w:val="0"/>
        <w:adjustRightInd/>
        <w:ind w:left="479" w:leftChars="228" w:firstLine="0" w:firstLineChars="0"/>
        <w:jc w:val="both"/>
        <w:textAlignment w:val="auto"/>
        <w:rPr>
          <w:rFonts w:hint="default"/>
          <w:lang w:val="en-US" w:eastAsia="zh-CN"/>
        </w:rPr>
      </w:pPr>
      <w:r>
        <w:rPr>
          <w:rFonts w:hint="eastAsia" w:ascii="宋体" w:hAnsi="宋体" w:eastAsia="宋体" w:cs="宋体"/>
          <w:w w:val="100"/>
          <w:sz w:val="24"/>
          <w:lang w:val="en-US" w:eastAsia="zh-CN"/>
        </w:rPr>
        <w:t>12</w:t>
      </w:r>
      <w:r>
        <w:rPr>
          <w:rFonts w:hint="eastAsia" w:ascii="宋体" w:hAnsi="宋体" w:eastAsia="宋体" w:cs="宋体"/>
          <w:w w:val="100"/>
          <w:sz w:val="24"/>
          <w:lang w:eastAsia="zh-CN"/>
        </w:rPr>
        <w:t>、</w:t>
      </w:r>
      <w:r>
        <w:rPr>
          <w:rFonts w:hint="eastAsia" w:ascii="宋体" w:hAnsi="宋体" w:eastAsia="宋体" w:cs="宋体"/>
          <w:w w:val="100"/>
          <w:sz w:val="24"/>
          <w:lang w:val="en-US" w:eastAsia="zh-CN"/>
        </w:rPr>
        <w:t>承装（修、试）电力设施许可证、承装类三级资质、承修类三级资质、承修类三级资质三级及以上；</w:t>
      </w:r>
    </w:p>
    <w:p>
      <w:pPr>
        <w:keepNext w:val="0"/>
        <w:keepLines w:val="0"/>
        <w:pageBreakBefore w:val="0"/>
        <w:widowControl w:val="0"/>
        <w:kinsoku/>
        <w:wordWrap/>
        <w:overflowPunct/>
        <w:topLinePunct w:val="0"/>
        <w:autoSpaceDE/>
        <w:autoSpaceDN/>
        <w:bidi w:val="0"/>
        <w:adjustRightInd/>
        <w:snapToGrid w:val="0"/>
        <w:spacing w:before="0" w:after="0" w:line="440" w:lineRule="exact"/>
        <w:ind w:left="479" w:firstLine="0"/>
        <w:jc w:val="both"/>
        <w:textAlignment w:val="auto"/>
        <w:rPr>
          <w:rFonts w:hint="eastAsia" w:ascii="宋体" w:hAnsi="宋体" w:eastAsia="宋体" w:cs="宋体"/>
          <w:w w:val="100"/>
          <w:sz w:val="24"/>
          <w:lang w:eastAsia="zh-CN"/>
        </w:rPr>
      </w:pPr>
    </w:p>
    <w:p>
      <w:pPr>
        <w:autoSpaceDE/>
        <w:autoSpaceDN/>
        <w:snapToGrid w:val="0"/>
        <w:spacing w:before="0" w:after="0" w:line="440" w:lineRule="exact"/>
        <w:ind w:left="0" w:firstLine="0"/>
        <w:jc w:val="both"/>
        <w:rPr>
          <w:rFonts w:hint="eastAsia" w:ascii="宋体" w:hAnsi="宋体" w:eastAsia="宋体" w:cs="宋体"/>
          <w:b/>
          <w:w w:val="100"/>
          <w:sz w:val="24"/>
          <w:lang w:eastAsia="zh-CN"/>
        </w:rPr>
      </w:pPr>
      <w:r>
        <w:rPr>
          <w:rFonts w:hint="eastAsia" w:ascii="宋体" w:hAnsi="宋体" w:eastAsia="宋体" w:cs="宋体"/>
          <w:b/>
          <w:w w:val="100"/>
          <w:sz w:val="24"/>
          <w:lang w:eastAsia="zh-CN"/>
        </w:rPr>
        <w:t>三、投标报名时间及地点</w:t>
      </w:r>
    </w:p>
    <w:p>
      <w:pPr>
        <w:autoSpaceDE/>
        <w:autoSpaceDN/>
        <w:snapToGrid w:val="0"/>
        <w:spacing w:before="0" w:after="0" w:line="440" w:lineRule="exact"/>
        <w:ind w:left="479" w:firstLine="0"/>
        <w:jc w:val="both"/>
        <w:rPr>
          <w:rFonts w:hint="eastAsia" w:ascii="宋体" w:hAnsi="宋体" w:eastAsia="宋体" w:cs="宋体"/>
          <w:w w:val="100"/>
          <w:sz w:val="24"/>
          <w:lang w:eastAsia="zh-CN"/>
        </w:rPr>
      </w:pPr>
      <w:r>
        <w:rPr>
          <w:rFonts w:hint="eastAsia" w:ascii="宋体" w:hAnsi="宋体" w:eastAsia="宋体" w:cs="宋体"/>
          <w:w w:val="100"/>
          <w:sz w:val="24"/>
          <w:lang w:eastAsia="zh-CN"/>
        </w:rPr>
        <w:t>1、报名及领取招标文件时间：202</w:t>
      </w:r>
      <w:r>
        <w:rPr>
          <w:rFonts w:hint="eastAsia" w:ascii="宋体" w:hAnsi="宋体" w:eastAsia="宋体" w:cs="宋体"/>
          <w:w w:val="100"/>
          <w:sz w:val="24"/>
          <w:lang w:val="en-US" w:eastAsia="zh-CN"/>
        </w:rPr>
        <w:t>1</w:t>
      </w:r>
      <w:r>
        <w:rPr>
          <w:rFonts w:hint="eastAsia" w:ascii="宋体" w:hAnsi="宋体" w:eastAsia="宋体" w:cs="宋体"/>
          <w:w w:val="100"/>
          <w:sz w:val="24"/>
          <w:lang w:eastAsia="zh-CN"/>
        </w:rPr>
        <w:t>年</w:t>
      </w:r>
      <w:r>
        <w:rPr>
          <w:rFonts w:hint="eastAsia" w:ascii="宋体" w:hAnsi="宋体" w:eastAsia="宋体" w:cs="宋体"/>
          <w:w w:val="100"/>
          <w:sz w:val="24"/>
          <w:lang w:val="en-US" w:eastAsia="zh-CN"/>
        </w:rPr>
        <w:t>2</w:t>
      </w:r>
      <w:r>
        <w:rPr>
          <w:rFonts w:hint="eastAsia" w:ascii="宋体" w:hAnsi="宋体" w:eastAsia="宋体" w:cs="宋体"/>
          <w:w w:val="100"/>
          <w:sz w:val="24"/>
          <w:lang w:eastAsia="zh-CN"/>
        </w:rPr>
        <w:t>月</w:t>
      </w:r>
      <w:r>
        <w:rPr>
          <w:rFonts w:hint="eastAsia" w:ascii="宋体" w:hAnsi="宋体" w:eastAsia="宋体" w:cs="宋体"/>
          <w:w w:val="100"/>
          <w:sz w:val="24"/>
          <w:lang w:val="en-US" w:eastAsia="zh-CN"/>
        </w:rPr>
        <w:t>9</w:t>
      </w:r>
      <w:r>
        <w:rPr>
          <w:rFonts w:hint="eastAsia" w:ascii="宋体" w:hAnsi="宋体" w:eastAsia="宋体" w:cs="宋体"/>
          <w:w w:val="100"/>
          <w:sz w:val="24"/>
          <w:lang w:eastAsia="zh-CN"/>
        </w:rPr>
        <w:t>日起至202</w:t>
      </w:r>
      <w:r>
        <w:rPr>
          <w:rFonts w:hint="eastAsia" w:ascii="宋体" w:hAnsi="宋体" w:eastAsia="宋体" w:cs="宋体"/>
          <w:w w:val="100"/>
          <w:sz w:val="24"/>
          <w:lang w:val="en-US" w:eastAsia="zh-CN"/>
        </w:rPr>
        <w:t>1</w:t>
      </w:r>
      <w:r>
        <w:rPr>
          <w:rFonts w:hint="eastAsia" w:ascii="宋体" w:hAnsi="宋体" w:eastAsia="宋体" w:cs="宋体"/>
          <w:w w:val="100"/>
          <w:sz w:val="24"/>
          <w:lang w:eastAsia="zh-CN"/>
        </w:rPr>
        <w:t>年</w:t>
      </w:r>
      <w:r>
        <w:rPr>
          <w:rFonts w:hint="eastAsia" w:ascii="宋体" w:hAnsi="宋体" w:eastAsia="宋体" w:cs="宋体"/>
          <w:w w:val="100"/>
          <w:sz w:val="24"/>
          <w:lang w:val="en-US" w:eastAsia="zh-CN"/>
        </w:rPr>
        <w:t>2</w:t>
      </w:r>
      <w:r>
        <w:rPr>
          <w:rFonts w:hint="eastAsia" w:ascii="宋体" w:hAnsi="宋体" w:eastAsia="宋体" w:cs="宋体"/>
          <w:w w:val="100"/>
          <w:sz w:val="24"/>
          <w:lang w:eastAsia="zh-CN"/>
        </w:rPr>
        <w:t>月</w:t>
      </w:r>
      <w:r>
        <w:rPr>
          <w:rFonts w:hint="eastAsia" w:ascii="宋体" w:hAnsi="宋体" w:eastAsia="宋体" w:cs="宋体"/>
          <w:w w:val="100"/>
          <w:sz w:val="24"/>
          <w:lang w:val="en-US" w:eastAsia="zh-CN"/>
        </w:rPr>
        <w:t>22</w:t>
      </w:r>
      <w:r>
        <w:rPr>
          <w:rFonts w:hint="eastAsia" w:ascii="宋体" w:hAnsi="宋体" w:eastAsia="宋体" w:cs="宋体"/>
          <w:w w:val="100"/>
          <w:sz w:val="24"/>
          <w:lang w:eastAsia="zh-CN"/>
        </w:rPr>
        <w:t>日【上午10:30-14:00时及下午16:00-19:30时（北京时间，节假日休息)】；</w:t>
      </w:r>
    </w:p>
    <w:p>
      <w:pPr>
        <w:autoSpaceDE/>
        <w:autoSpaceDN/>
        <w:snapToGrid w:val="0"/>
        <w:spacing w:before="0" w:after="0" w:line="440" w:lineRule="exact"/>
        <w:ind w:left="479" w:firstLine="0"/>
        <w:jc w:val="both"/>
        <w:rPr>
          <w:rFonts w:hint="eastAsia" w:ascii="宋体" w:hAnsi="宋体" w:eastAsia="宋体" w:cs="宋体"/>
          <w:w w:val="100"/>
          <w:sz w:val="24"/>
          <w:lang w:val="en-US" w:eastAsia="zh-CN"/>
        </w:rPr>
      </w:pPr>
      <w:r>
        <w:rPr>
          <w:rFonts w:hint="eastAsia" w:ascii="宋体" w:hAnsi="宋体" w:eastAsia="宋体" w:cs="宋体"/>
          <w:w w:val="100"/>
          <w:sz w:val="24"/>
          <w:lang w:eastAsia="zh-CN"/>
        </w:rPr>
        <w:t>2、</w:t>
      </w:r>
      <w:r>
        <w:rPr>
          <w:rFonts w:hint="eastAsia" w:ascii="宋体" w:hAnsi="宋体" w:eastAsia="宋体" w:cs="宋体"/>
          <w:w w:val="100"/>
          <w:sz w:val="24"/>
          <w:lang w:val="en-US" w:eastAsia="zh-CN"/>
        </w:rPr>
        <w:t>报名方式：现场获取。</w:t>
      </w:r>
    </w:p>
    <w:p>
      <w:pPr>
        <w:autoSpaceDE/>
        <w:autoSpaceDN/>
        <w:snapToGrid w:val="0"/>
        <w:spacing w:before="0" w:after="0" w:line="440" w:lineRule="exact"/>
        <w:ind w:firstLine="480" w:firstLineChars="200"/>
        <w:jc w:val="both"/>
        <w:rPr>
          <w:rFonts w:hint="eastAsia" w:ascii="宋体" w:hAnsi="宋体" w:eastAsia="宋体" w:cs="宋体"/>
          <w:w w:val="100"/>
          <w:sz w:val="24"/>
          <w:lang w:val="en-US" w:eastAsia="zh-CN"/>
        </w:rPr>
      </w:pPr>
      <w:r>
        <w:rPr>
          <w:rFonts w:hint="eastAsia" w:ascii="宋体" w:hAnsi="宋体" w:eastAsia="宋体" w:cs="宋体"/>
          <w:w w:val="100"/>
          <w:sz w:val="24"/>
          <w:lang w:val="en-US" w:eastAsia="zh-CN"/>
        </w:rPr>
        <w:t>3、</w:t>
      </w:r>
      <w:r>
        <w:rPr>
          <w:rFonts w:hint="eastAsia" w:ascii="宋体" w:hAnsi="宋体" w:eastAsia="宋体" w:cs="宋体"/>
          <w:w w:val="100"/>
          <w:sz w:val="24"/>
          <w:lang w:eastAsia="zh-CN"/>
        </w:rPr>
        <w:t>地址：</w:t>
      </w:r>
      <w:r>
        <w:rPr>
          <w:rFonts w:hint="eastAsia" w:ascii="宋体" w:hAnsi="宋体" w:eastAsia="宋体" w:cs="宋体"/>
          <w:w w:val="100"/>
          <w:sz w:val="24"/>
          <w:lang w:val="en-US" w:eastAsia="zh-CN"/>
        </w:rPr>
        <w:t>莎车县城南新区绿地八方城B-2-2113</w:t>
      </w:r>
    </w:p>
    <w:p>
      <w:pPr>
        <w:autoSpaceDE/>
        <w:autoSpaceDN/>
        <w:snapToGrid w:val="0"/>
        <w:spacing w:before="0" w:after="0" w:line="440" w:lineRule="exact"/>
        <w:ind w:firstLine="480" w:firstLineChars="200"/>
        <w:jc w:val="both"/>
        <w:rPr>
          <w:rFonts w:hint="eastAsia" w:ascii="宋体" w:hAnsi="宋体" w:eastAsia="宋体" w:cs="宋体"/>
          <w:w w:val="100"/>
          <w:sz w:val="24"/>
          <w:lang w:eastAsia="zh-CN"/>
        </w:rPr>
      </w:pPr>
      <w:r>
        <w:rPr>
          <w:rFonts w:hint="eastAsia" w:ascii="宋体" w:hAnsi="宋体" w:eastAsia="宋体" w:cs="宋体"/>
          <w:w w:val="100"/>
          <w:sz w:val="24"/>
          <w:lang w:val="en-US" w:eastAsia="zh-CN"/>
        </w:rPr>
        <w:t>4、</w:t>
      </w:r>
      <w:r>
        <w:rPr>
          <w:rFonts w:hint="eastAsia" w:ascii="宋体" w:hAnsi="宋体" w:eastAsia="宋体" w:cs="宋体"/>
          <w:w w:val="100"/>
          <w:sz w:val="24"/>
          <w:lang w:eastAsia="zh-CN"/>
        </w:rPr>
        <w:t>投标截止时间及开标时间：202</w:t>
      </w:r>
      <w:r>
        <w:rPr>
          <w:rFonts w:hint="eastAsia" w:ascii="宋体" w:hAnsi="宋体" w:eastAsia="宋体" w:cs="宋体"/>
          <w:w w:val="100"/>
          <w:sz w:val="24"/>
          <w:lang w:val="en-US" w:eastAsia="zh-CN"/>
        </w:rPr>
        <w:t>1</w:t>
      </w:r>
      <w:r>
        <w:rPr>
          <w:rFonts w:hint="eastAsia" w:ascii="宋体" w:hAnsi="宋体" w:eastAsia="宋体" w:cs="宋体"/>
          <w:w w:val="100"/>
          <w:sz w:val="24"/>
          <w:lang w:eastAsia="zh-CN"/>
        </w:rPr>
        <w:t>年</w:t>
      </w:r>
      <w:r>
        <w:rPr>
          <w:rFonts w:hint="eastAsia" w:ascii="宋体" w:hAnsi="宋体" w:eastAsia="宋体" w:cs="宋体"/>
          <w:w w:val="100"/>
          <w:sz w:val="24"/>
          <w:lang w:val="en-US" w:eastAsia="zh-CN"/>
        </w:rPr>
        <w:t>3</w:t>
      </w:r>
      <w:r>
        <w:rPr>
          <w:rFonts w:hint="eastAsia" w:ascii="宋体" w:hAnsi="宋体" w:eastAsia="宋体" w:cs="宋体"/>
          <w:w w:val="100"/>
          <w:sz w:val="24"/>
          <w:lang w:eastAsia="zh-CN"/>
        </w:rPr>
        <w:t>月</w:t>
      </w:r>
      <w:r>
        <w:rPr>
          <w:rFonts w:hint="eastAsia" w:ascii="宋体" w:hAnsi="宋体" w:eastAsia="宋体" w:cs="宋体"/>
          <w:w w:val="100"/>
          <w:sz w:val="24"/>
          <w:lang w:val="en-US" w:eastAsia="zh-CN"/>
        </w:rPr>
        <w:t>3</w:t>
      </w:r>
      <w:r>
        <w:rPr>
          <w:rFonts w:hint="eastAsia" w:ascii="宋体" w:hAnsi="宋体" w:eastAsia="宋体" w:cs="宋体"/>
          <w:w w:val="100"/>
          <w:sz w:val="24"/>
          <w:lang w:eastAsia="zh-CN"/>
        </w:rPr>
        <w:t>日</w:t>
      </w:r>
      <w:r>
        <w:rPr>
          <w:rFonts w:hint="eastAsia" w:ascii="宋体" w:hAnsi="宋体" w:eastAsia="宋体" w:cs="宋体"/>
          <w:w w:val="100"/>
          <w:sz w:val="24"/>
          <w:lang w:val="en-US" w:eastAsia="zh-CN"/>
        </w:rPr>
        <w:t>上</w:t>
      </w:r>
      <w:r>
        <w:rPr>
          <w:rFonts w:hint="eastAsia" w:ascii="宋体" w:hAnsi="宋体" w:eastAsia="宋体" w:cs="宋体"/>
          <w:w w:val="100"/>
          <w:sz w:val="24"/>
          <w:lang w:eastAsia="zh-CN"/>
        </w:rPr>
        <w:t>午1</w:t>
      </w:r>
      <w:r>
        <w:rPr>
          <w:rFonts w:hint="eastAsia" w:ascii="宋体" w:hAnsi="宋体" w:eastAsia="宋体" w:cs="宋体"/>
          <w:w w:val="100"/>
          <w:sz w:val="24"/>
          <w:lang w:val="en-US" w:eastAsia="zh-CN"/>
        </w:rPr>
        <w:t>1</w:t>
      </w:r>
      <w:r>
        <w:rPr>
          <w:rFonts w:hint="eastAsia" w:ascii="宋体" w:hAnsi="宋体" w:eastAsia="宋体" w:cs="宋体"/>
          <w:w w:val="100"/>
          <w:sz w:val="24"/>
          <w:lang w:eastAsia="zh-CN"/>
        </w:rPr>
        <w:t>:</w:t>
      </w:r>
      <w:r>
        <w:rPr>
          <w:rFonts w:hint="eastAsia" w:ascii="宋体" w:hAnsi="宋体" w:eastAsia="宋体" w:cs="宋体"/>
          <w:w w:val="100"/>
          <w:sz w:val="24"/>
          <w:lang w:val="en-US" w:eastAsia="zh-CN"/>
        </w:rPr>
        <w:t>0</w:t>
      </w:r>
      <w:r>
        <w:rPr>
          <w:rFonts w:hint="eastAsia" w:ascii="宋体" w:hAnsi="宋体" w:eastAsia="宋体" w:cs="宋体"/>
          <w:w w:val="100"/>
          <w:sz w:val="24"/>
          <w:lang w:eastAsia="zh-CN"/>
        </w:rPr>
        <w:t>0(北京时间)；</w:t>
      </w:r>
    </w:p>
    <w:p>
      <w:pPr>
        <w:widowControl/>
        <w:autoSpaceDE/>
        <w:autoSpaceDN/>
        <w:snapToGrid w:val="0"/>
        <w:spacing w:before="0" w:after="0" w:line="440" w:lineRule="exact"/>
        <w:ind w:firstLine="480" w:firstLineChars="200"/>
        <w:jc w:val="left"/>
        <w:rPr>
          <w:rFonts w:hint="eastAsia" w:ascii="宋体" w:hAnsi="宋体" w:eastAsia="宋体" w:cs="宋体"/>
          <w:w w:val="100"/>
          <w:sz w:val="24"/>
          <w:lang w:eastAsia="zh-CN"/>
        </w:rPr>
      </w:pPr>
      <w:r>
        <w:rPr>
          <w:rFonts w:hint="eastAsia" w:ascii="宋体" w:hAnsi="宋体" w:eastAsia="宋体" w:cs="宋体"/>
          <w:w w:val="100"/>
          <w:sz w:val="24"/>
          <w:lang w:val="en-US" w:eastAsia="zh-CN"/>
        </w:rPr>
        <w:t>5、</w:t>
      </w:r>
      <w:r>
        <w:rPr>
          <w:rFonts w:hint="eastAsia" w:ascii="宋体" w:hAnsi="宋体" w:eastAsia="宋体" w:cs="宋体"/>
          <w:w w:val="100"/>
          <w:sz w:val="24"/>
          <w:lang w:eastAsia="zh-CN"/>
        </w:rPr>
        <w:t>开标地点：</w:t>
      </w:r>
      <w:r>
        <w:rPr>
          <w:rFonts w:hint="eastAsia" w:ascii="宋体" w:hAnsi="宋体" w:eastAsia="宋体" w:cs="宋体"/>
          <w:w w:val="100"/>
          <w:sz w:val="24"/>
          <w:lang w:val="en-US" w:eastAsia="zh-CN"/>
        </w:rPr>
        <w:t>莎车县图文信息中心八楼805</w:t>
      </w:r>
      <w:bookmarkStart w:id="0" w:name="_GoBack"/>
      <w:bookmarkEnd w:id="0"/>
      <w:r>
        <w:rPr>
          <w:rFonts w:hint="eastAsia" w:ascii="宋体" w:hAnsi="宋体" w:eastAsia="宋体" w:cs="宋体"/>
          <w:w w:val="100"/>
          <w:sz w:val="24"/>
          <w:lang w:eastAsia="zh-CN"/>
        </w:rPr>
        <w:t xml:space="preserve">； </w:t>
      </w:r>
    </w:p>
    <w:p>
      <w:pPr>
        <w:widowControl/>
        <w:autoSpaceDE/>
        <w:autoSpaceDN/>
        <w:snapToGrid w:val="0"/>
        <w:spacing w:before="0" w:after="0" w:line="440" w:lineRule="exact"/>
        <w:ind w:left="0" w:firstLine="0"/>
        <w:jc w:val="left"/>
        <w:rPr>
          <w:rFonts w:hint="eastAsia" w:ascii="宋体" w:hAnsi="宋体" w:eastAsia="宋体" w:cs="宋体"/>
          <w:w w:val="100"/>
          <w:sz w:val="24"/>
          <w:lang w:eastAsia="zh-CN"/>
        </w:rPr>
      </w:pPr>
      <w:r>
        <w:rPr>
          <w:rFonts w:hint="eastAsia" w:ascii="宋体" w:hAnsi="宋体" w:eastAsia="宋体" w:cs="宋体"/>
          <w:b/>
          <w:w w:val="100"/>
          <w:sz w:val="24"/>
          <w:lang w:eastAsia="zh-CN"/>
        </w:rPr>
        <w:t>四、联系方式</w:t>
      </w:r>
      <w:r>
        <w:rPr>
          <w:rFonts w:hint="eastAsia" w:ascii="宋体" w:hAnsi="宋体" w:eastAsia="宋体" w:cs="宋体"/>
          <w:w w:val="100"/>
          <w:sz w:val="24"/>
          <w:lang w:eastAsia="zh-CN"/>
        </w:rPr>
        <w:t xml:space="preserve">　 </w:t>
      </w:r>
    </w:p>
    <w:p>
      <w:pPr>
        <w:autoSpaceDE/>
        <w:autoSpaceDN/>
        <w:snapToGrid w:val="0"/>
        <w:spacing w:before="0" w:after="0" w:line="440" w:lineRule="exact"/>
        <w:ind w:left="480" w:firstLine="480"/>
        <w:jc w:val="both"/>
        <w:rPr>
          <w:rFonts w:hint="eastAsia" w:ascii="宋体" w:hAnsi="宋体" w:eastAsia="宋体" w:cs="宋体"/>
          <w:w w:val="100"/>
          <w:sz w:val="24"/>
          <w:lang w:val="en-US"/>
        </w:rPr>
      </w:pPr>
      <w:r>
        <w:rPr>
          <w:rFonts w:hint="eastAsia" w:ascii="宋体" w:hAnsi="宋体" w:eastAsia="宋体" w:cs="宋体"/>
          <w:w w:val="100"/>
          <w:sz w:val="24"/>
          <w:lang w:eastAsia="zh-CN"/>
        </w:rPr>
        <w:t>1、采购单位：莎车县委组织部</w:t>
      </w:r>
    </w:p>
    <w:p>
      <w:pPr>
        <w:autoSpaceDE w:val="0"/>
        <w:autoSpaceDN w:val="0"/>
        <w:snapToGrid w:val="0"/>
        <w:spacing w:before="0" w:after="0" w:line="440" w:lineRule="exact"/>
        <w:ind w:left="420" w:firstLine="420"/>
        <w:jc w:val="left"/>
        <w:rPr>
          <w:rFonts w:hint="eastAsia" w:ascii="宋体" w:hAnsi="宋体" w:eastAsia="宋体" w:cs="宋体"/>
          <w:w w:val="100"/>
          <w:sz w:val="24"/>
          <w:lang w:val="en-US"/>
        </w:rPr>
      </w:pPr>
      <w:r>
        <w:rPr>
          <w:rFonts w:hint="eastAsia" w:ascii="宋体" w:hAnsi="宋体" w:eastAsia="宋体" w:cs="宋体"/>
          <w:w w:val="100"/>
          <w:sz w:val="24"/>
          <w:lang w:eastAsia="zh-CN"/>
        </w:rPr>
        <w:t xml:space="preserve">   </w:t>
      </w:r>
      <w:r>
        <w:rPr>
          <w:rFonts w:hint="eastAsia" w:ascii="宋体" w:hAnsi="宋体" w:eastAsia="宋体" w:cs="宋体"/>
          <w:w w:val="100"/>
          <w:sz w:val="24"/>
          <w:lang w:val="en-US" w:eastAsia="zh-CN"/>
        </w:rPr>
        <w:t xml:space="preserve"> </w:t>
      </w:r>
      <w:r>
        <w:rPr>
          <w:rFonts w:hint="eastAsia" w:ascii="宋体" w:hAnsi="宋体" w:eastAsia="宋体" w:cs="宋体"/>
          <w:w w:val="100"/>
          <w:sz w:val="24"/>
          <w:lang w:eastAsia="zh-CN"/>
        </w:rPr>
        <w:t xml:space="preserve"> 地   址：莎车县县政府大楼</w:t>
      </w:r>
    </w:p>
    <w:p>
      <w:pPr>
        <w:autoSpaceDE/>
        <w:autoSpaceDN/>
        <w:snapToGrid w:val="0"/>
        <w:spacing w:before="0" w:after="0" w:line="440" w:lineRule="exact"/>
        <w:ind w:left="0" w:leftChars="0" w:firstLine="1440" w:firstLineChars="600"/>
        <w:jc w:val="both"/>
        <w:rPr>
          <w:rFonts w:hint="default" w:ascii="宋体" w:hAnsi="宋体" w:eastAsia="宋体" w:cs="宋体"/>
          <w:w w:val="100"/>
          <w:sz w:val="24"/>
          <w:lang w:val="en-US"/>
        </w:rPr>
      </w:pPr>
      <w:r>
        <w:rPr>
          <w:rFonts w:hint="eastAsia" w:ascii="宋体" w:hAnsi="宋体" w:eastAsia="宋体" w:cs="宋体"/>
          <w:w w:val="100"/>
          <w:sz w:val="24"/>
          <w:lang w:eastAsia="zh-CN"/>
        </w:rPr>
        <w:t>联 系人：孙江涛      联系电话：</w:t>
      </w:r>
      <w:r>
        <w:rPr>
          <w:rFonts w:hint="eastAsia" w:ascii="宋体" w:hAnsi="宋体" w:eastAsia="宋体" w:cs="宋体"/>
          <w:w w:val="100"/>
          <w:sz w:val="24"/>
          <w:lang w:val="en-US" w:eastAsia="zh-CN"/>
        </w:rPr>
        <w:t>0998-8524051</w:t>
      </w:r>
    </w:p>
    <w:p>
      <w:pPr>
        <w:autoSpaceDE/>
        <w:autoSpaceDN/>
        <w:snapToGrid w:val="0"/>
        <w:spacing w:before="0" w:after="0" w:line="440" w:lineRule="exact"/>
        <w:ind w:left="480" w:firstLine="480"/>
        <w:jc w:val="both"/>
        <w:rPr>
          <w:rFonts w:hint="eastAsia" w:ascii="宋体" w:hAnsi="宋体" w:eastAsia="宋体" w:cs="宋体"/>
          <w:w w:val="100"/>
          <w:sz w:val="24"/>
          <w:lang w:eastAsia="zh-CN"/>
        </w:rPr>
      </w:pPr>
      <w:r>
        <w:rPr>
          <w:rFonts w:hint="eastAsia" w:ascii="宋体" w:hAnsi="宋体" w:eastAsia="宋体" w:cs="宋体"/>
          <w:w w:val="100"/>
          <w:sz w:val="24"/>
          <w:lang w:eastAsia="zh-CN"/>
        </w:rPr>
        <w:t>2、代理机构：</w:t>
      </w:r>
      <w:r>
        <w:rPr>
          <w:rFonts w:hint="eastAsia" w:ascii="宋体" w:hAnsi="宋体" w:eastAsia="宋体" w:cs="宋体"/>
          <w:w w:val="100"/>
          <w:sz w:val="24"/>
          <w:lang w:val="en-US" w:eastAsia="zh-CN"/>
        </w:rPr>
        <w:t>新疆西部疆南招标代理有限公司</w:t>
      </w:r>
    </w:p>
    <w:p>
      <w:pPr>
        <w:autoSpaceDE/>
        <w:autoSpaceDN/>
        <w:snapToGrid w:val="0"/>
        <w:spacing w:before="0" w:after="0" w:line="440" w:lineRule="exact"/>
        <w:ind w:left="0" w:leftChars="0" w:firstLine="1440" w:firstLineChars="600"/>
        <w:jc w:val="both"/>
        <w:rPr>
          <w:rFonts w:hint="eastAsia" w:ascii="宋体" w:hAnsi="宋体" w:eastAsia="宋体" w:cs="宋体"/>
          <w:w w:val="100"/>
          <w:sz w:val="24"/>
          <w:lang w:val="en-US" w:eastAsia="zh-CN"/>
        </w:rPr>
      </w:pPr>
      <w:r>
        <w:rPr>
          <w:rFonts w:hint="eastAsia" w:ascii="宋体" w:hAnsi="宋体" w:eastAsia="宋体" w:cs="宋体"/>
          <w:w w:val="100"/>
          <w:sz w:val="24"/>
          <w:lang w:eastAsia="zh-CN"/>
        </w:rPr>
        <w:t>地   址：</w:t>
      </w:r>
      <w:r>
        <w:rPr>
          <w:rFonts w:hint="eastAsia" w:ascii="宋体" w:hAnsi="宋体" w:eastAsia="宋体" w:cs="宋体"/>
          <w:w w:val="100"/>
          <w:sz w:val="24"/>
          <w:lang w:val="en-US" w:eastAsia="zh-CN"/>
        </w:rPr>
        <w:t>莎车县城南新区绿地八方城B-2-2113</w:t>
      </w:r>
    </w:p>
    <w:p>
      <w:pPr>
        <w:autoSpaceDE/>
        <w:autoSpaceDN/>
        <w:snapToGrid w:val="0"/>
        <w:spacing w:before="0" w:after="0" w:line="440" w:lineRule="exact"/>
        <w:ind w:left="0" w:leftChars="0" w:firstLine="1440" w:firstLineChars="600"/>
        <w:jc w:val="both"/>
        <w:rPr>
          <w:rFonts w:hint="eastAsia" w:ascii="宋体" w:hAnsi="宋体" w:eastAsia="宋体" w:cs="宋体"/>
          <w:w w:val="100"/>
          <w:sz w:val="24"/>
          <w:lang w:val="en-US" w:eastAsia="zh-CN"/>
        </w:rPr>
      </w:pPr>
      <w:r>
        <w:rPr>
          <w:rFonts w:hint="eastAsia" w:ascii="宋体" w:hAnsi="宋体" w:eastAsia="宋体" w:cs="宋体"/>
          <w:w w:val="100"/>
          <w:sz w:val="24"/>
          <w:lang w:eastAsia="zh-CN"/>
        </w:rPr>
        <w:t>联 系人：</w:t>
      </w:r>
      <w:r>
        <w:rPr>
          <w:rFonts w:hint="eastAsia" w:ascii="宋体" w:hAnsi="宋体" w:eastAsia="宋体" w:cs="宋体"/>
          <w:w w:val="100"/>
          <w:sz w:val="24"/>
          <w:lang w:val="en-US" w:eastAsia="zh-CN"/>
        </w:rPr>
        <w:t>刘亚荣</w:t>
      </w:r>
      <w:r>
        <w:rPr>
          <w:rFonts w:hint="eastAsia" w:ascii="宋体" w:hAnsi="宋体" w:eastAsia="宋体" w:cs="宋体"/>
          <w:w w:val="100"/>
          <w:sz w:val="24"/>
          <w:lang w:eastAsia="zh-CN"/>
        </w:rPr>
        <w:t xml:space="preserve">      联系电话：</w:t>
      </w:r>
      <w:r>
        <w:rPr>
          <w:rFonts w:hint="eastAsia" w:ascii="宋体" w:hAnsi="宋体" w:eastAsia="宋体" w:cs="宋体"/>
          <w:w w:val="100"/>
          <w:sz w:val="24"/>
          <w:lang w:val="en-US" w:eastAsia="zh-CN"/>
        </w:rPr>
        <w:t>15599856786</w:t>
      </w:r>
    </w:p>
    <w:p>
      <w:pPr>
        <w:autoSpaceDE/>
        <w:autoSpaceDN/>
        <w:snapToGrid w:val="0"/>
        <w:spacing w:before="0" w:after="0" w:line="440" w:lineRule="exact"/>
        <w:ind w:firstLine="960" w:firstLineChars="400"/>
        <w:jc w:val="both"/>
        <w:rPr>
          <w:rFonts w:hint="eastAsia" w:ascii="宋体" w:hAnsi="宋体" w:eastAsia="宋体" w:cs="宋体"/>
          <w:w w:val="100"/>
          <w:sz w:val="24"/>
          <w:lang w:eastAsia="zh-CN"/>
        </w:rPr>
      </w:pPr>
      <w:r>
        <w:rPr>
          <w:rFonts w:hint="eastAsia" w:ascii="宋体" w:hAnsi="宋体" w:eastAsia="宋体" w:cs="宋体"/>
          <w:w w:val="100"/>
          <w:sz w:val="24"/>
          <w:lang w:eastAsia="zh-CN"/>
        </w:rPr>
        <w:t>3、监督单位：莎车县</w:t>
      </w:r>
      <w:r>
        <w:rPr>
          <w:rFonts w:hint="eastAsia" w:ascii="宋体" w:hAnsi="宋体" w:eastAsia="宋体" w:cs="宋体"/>
          <w:w w:val="100"/>
          <w:sz w:val="24"/>
          <w:lang w:val="en-US" w:eastAsia="zh-CN"/>
        </w:rPr>
        <w:t>财政局</w:t>
      </w:r>
      <w:r>
        <w:rPr>
          <w:rFonts w:hint="eastAsia" w:ascii="宋体" w:hAnsi="宋体" w:eastAsia="宋体" w:cs="宋体"/>
          <w:w w:val="100"/>
          <w:sz w:val="24"/>
          <w:lang w:eastAsia="zh-CN"/>
        </w:rPr>
        <w:t>政府采购办公室</w:t>
      </w:r>
    </w:p>
    <w:p>
      <w:pPr>
        <w:autoSpaceDE w:val="0"/>
        <w:autoSpaceDN w:val="0"/>
        <w:snapToGrid w:val="0"/>
        <w:spacing w:before="0" w:after="0" w:line="440" w:lineRule="exact"/>
        <w:ind w:left="420" w:firstLine="420"/>
        <w:jc w:val="left"/>
        <w:rPr>
          <w:rFonts w:hint="eastAsia" w:ascii="宋体" w:hAnsi="宋体" w:eastAsia="宋体" w:cs="宋体"/>
          <w:w w:val="100"/>
          <w:sz w:val="24"/>
          <w:lang w:eastAsia="zh-CN"/>
        </w:rPr>
      </w:pPr>
      <w:r>
        <w:rPr>
          <w:rFonts w:hint="eastAsia" w:ascii="宋体" w:hAnsi="宋体" w:eastAsia="宋体" w:cs="宋体"/>
          <w:w w:val="100"/>
          <w:sz w:val="24"/>
          <w:lang w:eastAsia="zh-CN"/>
        </w:rPr>
        <w:t xml:space="preserve">    </w:t>
      </w:r>
      <w:r>
        <w:rPr>
          <w:rFonts w:hint="eastAsia" w:ascii="宋体" w:hAnsi="宋体" w:eastAsia="宋体" w:cs="宋体"/>
          <w:w w:val="100"/>
          <w:sz w:val="24"/>
          <w:lang w:val="en-US" w:eastAsia="zh-CN"/>
        </w:rPr>
        <w:t xml:space="preserve"> </w:t>
      </w:r>
      <w:r>
        <w:rPr>
          <w:rFonts w:hint="eastAsia" w:ascii="宋体" w:hAnsi="宋体" w:eastAsia="宋体" w:cs="宋体"/>
          <w:w w:val="100"/>
          <w:sz w:val="24"/>
          <w:lang w:eastAsia="zh-CN"/>
        </w:rPr>
        <w:t>地  址：莎车县城南综合办公大楼112室</w:t>
      </w:r>
    </w:p>
    <w:p>
      <w:pPr>
        <w:autoSpaceDE w:val="0"/>
        <w:autoSpaceDN w:val="0"/>
        <w:snapToGrid w:val="0"/>
        <w:spacing w:before="0" w:after="0" w:line="440" w:lineRule="exact"/>
        <w:ind w:left="420" w:firstLine="420"/>
        <w:jc w:val="left"/>
        <w:rPr>
          <w:rFonts w:hint="eastAsia" w:ascii="宋体" w:hAnsi="宋体" w:eastAsia="宋体" w:cs="宋体"/>
          <w:w w:val="100"/>
          <w:sz w:val="24"/>
          <w:lang w:val="en-US" w:eastAsia="zh-CN"/>
        </w:rPr>
      </w:pPr>
      <w:r>
        <w:rPr>
          <w:rFonts w:hint="eastAsia" w:ascii="宋体" w:hAnsi="宋体" w:eastAsia="宋体" w:cs="宋体"/>
          <w:w w:val="100"/>
          <w:sz w:val="24"/>
          <w:lang w:eastAsia="zh-CN"/>
        </w:rPr>
        <w:t xml:space="preserve">   </w:t>
      </w:r>
      <w:r>
        <w:rPr>
          <w:rFonts w:hint="eastAsia" w:ascii="宋体" w:hAnsi="宋体" w:eastAsia="宋体" w:cs="宋体"/>
          <w:w w:val="100"/>
          <w:sz w:val="24"/>
          <w:lang w:val="en-US" w:eastAsia="zh-CN"/>
        </w:rPr>
        <w:t xml:space="preserve"> </w:t>
      </w:r>
      <w:r>
        <w:rPr>
          <w:rFonts w:hint="eastAsia" w:ascii="宋体" w:hAnsi="宋体" w:eastAsia="宋体" w:cs="宋体"/>
          <w:w w:val="100"/>
          <w:sz w:val="24"/>
          <w:lang w:eastAsia="zh-CN"/>
        </w:rPr>
        <w:t xml:space="preserve"> 联系电话：0998-</w:t>
      </w:r>
      <w:r>
        <w:rPr>
          <w:rFonts w:hint="eastAsia" w:ascii="宋体" w:hAnsi="宋体" w:eastAsia="宋体" w:cs="宋体"/>
          <w:w w:val="100"/>
          <w:sz w:val="24"/>
          <w:lang w:val="en-US" w:eastAsia="zh-CN"/>
        </w:rPr>
        <w:t>8512578</w:t>
      </w:r>
    </w:p>
    <w:p>
      <w:pPr>
        <w:autoSpaceDE/>
        <w:autoSpaceDN/>
        <w:snapToGrid w:val="0"/>
        <w:spacing w:before="0" w:after="0" w:line="440" w:lineRule="exact"/>
        <w:ind w:left="0" w:firstLine="0"/>
        <w:jc w:val="both"/>
        <w:rPr>
          <w:rFonts w:hint="eastAsia" w:ascii="宋体" w:hAnsi="宋体" w:eastAsia="宋体" w:cs="宋体"/>
          <w:w w:val="100"/>
          <w:sz w:val="24"/>
          <w:lang w:eastAsia="zh-CN"/>
        </w:rPr>
      </w:pPr>
    </w:p>
    <w:p>
      <w:pPr>
        <w:autoSpaceDE/>
        <w:autoSpaceDN/>
        <w:snapToGrid w:val="0"/>
        <w:spacing w:before="0" w:after="0" w:line="440" w:lineRule="exact"/>
        <w:ind w:left="0" w:firstLine="0"/>
        <w:jc w:val="right"/>
        <w:rPr>
          <w:rFonts w:hint="eastAsia" w:ascii="宋体" w:hAnsi="宋体" w:eastAsia="宋体" w:cs="宋体"/>
          <w:w w:val="100"/>
          <w:sz w:val="24"/>
          <w:lang w:eastAsia="zh-CN"/>
        </w:rPr>
      </w:pPr>
      <w:r>
        <w:rPr>
          <w:rFonts w:hint="eastAsia" w:ascii="宋体" w:hAnsi="宋体" w:eastAsia="宋体" w:cs="宋体"/>
          <w:w w:val="100"/>
          <w:sz w:val="24"/>
          <w:lang w:val="en-US" w:eastAsia="zh-CN"/>
        </w:rPr>
        <w:t>新疆西部疆南招标代理有限公司</w:t>
      </w:r>
      <w:r>
        <w:rPr>
          <w:rFonts w:hint="eastAsia" w:ascii="宋体" w:hAnsi="宋体" w:eastAsia="宋体" w:cs="宋体"/>
          <w:w w:val="100"/>
          <w:sz w:val="24"/>
          <w:lang w:eastAsia="zh-CN"/>
        </w:rPr>
        <w:t xml:space="preserve">                                                202</w:t>
      </w:r>
      <w:r>
        <w:rPr>
          <w:rFonts w:hint="eastAsia" w:ascii="宋体" w:hAnsi="宋体" w:eastAsia="宋体" w:cs="宋体"/>
          <w:w w:val="100"/>
          <w:sz w:val="24"/>
          <w:lang w:val="en-US" w:eastAsia="zh-CN"/>
        </w:rPr>
        <w:t>1</w:t>
      </w:r>
      <w:r>
        <w:rPr>
          <w:rFonts w:hint="eastAsia" w:ascii="宋体" w:hAnsi="宋体" w:eastAsia="宋体" w:cs="宋体"/>
          <w:w w:val="100"/>
          <w:sz w:val="24"/>
          <w:lang w:eastAsia="zh-CN"/>
        </w:rPr>
        <w:t>年</w:t>
      </w:r>
      <w:r>
        <w:rPr>
          <w:rFonts w:hint="eastAsia" w:ascii="宋体" w:hAnsi="宋体" w:eastAsia="宋体" w:cs="宋体"/>
          <w:w w:val="100"/>
          <w:sz w:val="24"/>
          <w:lang w:val="en-US" w:eastAsia="zh-CN"/>
        </w:rPr>
        <w:t>2</w:t>
      </w:r>
      <w:r>
        <w:rPr>
          <w:rFonts w:hint="eastAsia" w:ascii="宋体" w:hAnsi="宋体" w:eastAsia="宋体" w:cs="宋体"/>
          <w:w w:val="100"/>
          <w:sz w:val="24"/>
          <w:lang w:eastAsia="zh-CN"/>
        </w:rPr>
        <w:t>月</w:t>
      </w:r>
      <w:r>
        <w:rPr>
          <w:rFonts w:hint="eastAsia" w:ascii="宋体" w:hAnsi="宋体" w:eastAsia="宋体" w:cs="宋体"/>
          <w:w w:val="100"/>
          <w:sz w:val="24"/>
          <w:lang w:val="en-US" w:eastAsia="zh-CN"/>
        </w:rPr>
        <w:t>8</w:t>
      </w:r>
      <w:r>
        <w:rPr>
          <w:rFonts w:hint="eastAsia" w:ascii="宋体" w:hAnsi="宋体" w:eastAsia="宋体" w:cs="宋体"/>
          <w:w w:val="100"/>
          <w:sz w:val="24"/>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037C1"/>
    <w:rsid w:val="02F57814"/>
    <w:rsid w:val="036E3A35"/>
    <w:rsid w:val="0CE70F81"/>
    <w:rsid w:val="0EE037C1"/>
    <w:rsid w:val="1F413404"/>
    <w:rsid w:val="23995B35"/>
    <w:rsid w:val="2A527909"/>
    <w:rsid w:val="31416843"/>
    <w:rsid w:val="51A02ED0"/>
    <w:rsid w:val="51F10917"/>
    <w:rsid w:val="5F2F54BD"/>
    <w:rsid w:val="67B3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3"/>
    <w:qFormat/>
    <w:uiPriority w:val="0"/>
    <w:pPr>
      <w:widowControl w:val="0"/>
      <w:autoSpaceDE/>
      <w:autoSpaceDN/>
      <w:spacing w:before="0" w:after="0" w:line="240" w:lineRule="auto"/>
      <w:ind w:left="0" w:firstLine="3584"/>
      <w:jc w:val="center"/>
    </w:pPr>
  </w:style>
  <w:style w:type="paragraph" w:styleId="3">
    <w:name w:val="toc 9"/>
    <w:basedOn w:val="1"/>
    <w:next w:val="1"/>
    <w:qFormat/>
    <w:uiPriority w:val="0"/>
    <w:pPr>
      <w:widowControl w:val="0"/>
      <w:autoSpaceDE/>
      <w:autoSpaceDN/>
      <w:spacing w:before="0" w:after="0" w:line="240" w:lineRule="auto"/>
      <w:ind w:left="3360" w:firstLine="3584"/>
      <w:jc w:val="both"/>
    </w:pPr>
  </w:style>
  <w:style w:type="paragraph" w:styleId="4">
    <w:name w:val="Normal (Web)"/>
    <w:basedOn w:val="1"/>
    <w:next w:val="2"/>
    <w:qFormat/>
    <w:uiPriority w:val="0"/>
    <w:pPr>
      <w:widowControl w:val="0"/>
      <w:autoSpaceDE/>
      <w:autoSpaceDN/>
      <w:spacing w:before="280" w:after="280" w:line="240" w:lineRule="auto"/>
      <w:ind w:left="0" w:firstLine="3584"/>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2021-02-08T02:36:00Z</dcterms:created>
  <dc:creator>Administrator</dc:creator>
  <cp:lastModifiedBy>TP-GZ-A01-080</cp:lastModifiedBy>
  <cp:lastPrinted>2021-02-09T03:26:00Z</cp:lastPrinted>
  <dcterms:modified xsi:type="dcterms:W3CDTF">2021-02-09T14:22:15Z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