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745D4">
      <w:pPr>
        <w:keepNext w:val="0"/>
        <w:keepLines w:val="0"/>
        <w:pageBreakBefore w:val="0"/>
        <w:tabs>
          <w:tab w:val="left" w:pos="0"/>
          <w:tab w:val="left" w:pos="3165"/>
          <w:tab w:val="center" w:pos="4153"/>
        </w:tabs>
        <w:kinsoku/>
        <w:overflowPunct/>
        <w:topLinePunct w:val="0"/>
        <w:autoSpaceDE/>
        <w:autoSpaceDN/>
        <w:bidi w:val="0"/>
        <w:adjustRightInd w:val="0"/>
        <w:snapToGrid w:val="0"/>
        <w:spacing w:before="0" w:after="0" w:line="240" w:lineRule="atLeast"/>
        <w:jc w:val="center"/>
        <w:textAlignment w:val="auto"/>
        <w:outlineLvl w:val="9"/>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kern w:val="2"/>
          <w:sz w:val="28"/>
          <w:szCs w:val="28"/>
          <w:highlight w:val="none"/>
          <w:lang w:val="en-US" w:eastAsia="zh-CN" w:bidi="ar-SA"/>
        </w:rPr>
        <w:t>新疆共建恒业信息咨询有限责任公司</w:t>
      </w:r>
      <w:r>
        <w:rPr>
          <w:rFonts w:hint="eastAsia" w:ascii="微软雅黑" w:hAnsi="微软雅黑" w:eastAsia="微软雅黑" w:cs="微软雅黑"/>
          <w:b/>
          <w:bCs/>
          <w:color w:val="auto"/>
          <w:sz w:val="28"/>
          <w:szCs w:val="28"/>
          <w:highlight w:val="none"/>
          <w:lang w:val="en-US" w:eastAsia="zh-CN"/>
        </w:rPr>
        <w:t>关于</w:t>
      </w:r>
      <w:r>
        <w:rPr>
          <w:rFonts w:hint="eastAsia" w:ascii="微软雅黑" w:hAnsi="微软雅黑" w:eastAsia="微软雅黑" w:cs="微软雅黑"/>
          <w:b/>
          <w:bCs/>
          <w:color w:val="auto"/>
          <w:sz w:val="28"/>
          <w:szCs w:val="28"/>
          <w:highlight w:val="none"/>
          <w:lang w:eastAsia="zh-CN"/>
        </w:rPr>
        <w:t>喀什地区职业技能培训视频课程开发项目(第二批)公开招标公告</w:t>
      </w:r>
    </w:p>
    <w:p w14:paraId="00EF87C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项目概况</w:t>
      </w:r>
    </w:p>
    <w:p w14:paraId="0C408A5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val="0"/>
        <w:snapToGrid w:val="0"/>
        <w:spacing w:beforeAutospacing="0" w:afterAutospacing="0" w:line="240" w:lineRule="atLeast"/>
        <w:ind w:left="0" w:firstLine="480" w:firstLineChars="200"/>
        <w:jc w:val="left"/>
        <w:textAlignment w:val="auto"/>
        <w:outlineLvl w:val="9"/>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u w:val="single"/>
          <w:lang w:eastAsia="zh-CN"/>
        </w:rPr>
        <w:t>喀什地区职业技能培训视频课程开发项目(第二批)</w:t>
      </w:r>
      <w:r>
        <w:rPr>
          <w:rFonts w:hint="eastAsia" w:ascii="微软雅黑" w:hAnsi="微软雅黑" w:eastAsia="微软雅黑" w:cs="微软雅黑"/>
          <w:color w:val="auto"/>
          <w:sz w:val="24"/>
          <w:szCs w:val="24"/>
          <w:highlight w:val="none"/>
        </w:rPr>
        <w:t>的潜在供应商应在</w:t>
      </w:r>
      <w:r>
        <w:rPr>
          <w:rFonts w:hint="eastAsia" w:ascii="微软雅黑" w:hAnsi="微软雅黑" w:eastAsia="微软雅黑" w:cs="微软雅黑"/>
          <w:color w:val="auto"/>
          <w:sz w:val="24"/>
          <w:szCs w:val="24"/>
          <w:highlight w:val="none"/>
          <w:u w:val="single"/>
          <w:lang w:val="en-US" w:eastAsia="zh-CN"/>
        </w:rPr>
        <w:t>政采云平台（https://login.zcygov.cn/user-login/#/login）</w:t>
      </w:r>
      <w:r>
        <w:rPr>
          <w:rFonts w:hint="eastAsia" w:ascii="微软雅黑" w:hAnsi="微软雅黑" w:eastAsia="微软雅黑" w:cs="微软雅黑"/>
          <w:color w:val="auto"/>
          <w:sz w:val="24"/>
          <w:szCs w:val="24"/>
          <w:highlight w:val="none"/>
        </w:rPr>
        <w:t>获取招标文件，并于</w:t>
      </w:r>
      <w:r>
        <w:rPr>
          <w:rFonts w:hint="eastAsia" w:ascii="微软雅黑" w:hAnsi="微软雅黑" w:eastAsia="微软雅黑" w:cs="微软雅黑"/>
          <w:color w:val="auto"/>
          <w:sz w:val="24"/>
          <w:szCs w:val="24"/>
          <w:highlight w:val="none"/>
          <w:u w:val="single"/>
          <w:lang w:eastAsia="zh-CN"/>
        </w:rPr>
        <w:t>202</w:t>
      </w:r>
      <w:r>
        <w:rPr>
          <w:rFonts w:hint="eastAsia" w:ascii="微软雅黑" w:hAnsi="微软雅黑" w:eastAsia="微软雅黑" w:cs="微软雅黑"/>
          <w:color w:val="auto"/>
          <w:sz w:val="24"/>
          <w:szCs w:val="24"/>
          <w:highlight w:val="none"/>
          <w:u w:val="single"/>
          <w:lang w:val="en-US" w:eastAsia="zh-CN"/>
        </w:rPr>
        <w:t>5</w:t>
      </w:r>
      <w:r>
        <w:rPr>
          <w:rFonts w:hint="eastAsia" w:ascii="微软雅黑" w:hAnsi="微软雅黑" w:eastAsia="微软雅黑" w:cs="微软雅黑"/>
          <w:color w:val="auto"/>
          <w:sz w:val="24"/>
          <w:szCs w:val="24"/>
          <w:highlight w:val="none"/>
          <w:u w:val="single"/>
          <w:lang w:eastAsia="zh-CN"/>
        </w:rPr>
        <w:t>年</w:t>
      </w:r>
      <w:bookmarkStart w:id="48" w:name="_GoBack"/>
      <w:bookmarkEnd w:id="48"/>
      <w:r>
        <w:rPr>
          <w:rFonts w:hint="eastAsia" w:ascii="微软雅黑" w:hAnsi="微软雅黑" w:eastAsia="微软雅黑" w:cs="微软雅黑"/>
          <w:color w:val="auto"/>
          <w:sz w:val="24"/>
          <w:szCs w:val="24"/>
          <w:highlight w:val="none"/>
          <w:u w:val="single"/>
          <w:lang w:val="en-US" w:eastAsia="zh-CN"/>
        </w:rPr>
        <w:t>08月08</w:t>
      </w:r>
      <w:r>
        <w:rPr>
          <w:rFonts w:hint="eastAsia" w:ascii="微软雅黑" w:hAnsi="微软雅黑" w:eastAsia="微软雅黑" w:cs="微软雅黑"/>
          <w:color w:val="auto"/>
          <w:sz w:val="24"/>
          <w:szCs w:val="24"/>
          <w:highlight w:val="none"/>
          <w:u w:val="single"/>
          <w:lang w:eastAsia="zh-CN"/>
        </w:rPr>
        <w:t>日10:30</w:t>
      </w:r>
      <w:r>
        <w:rPr>
          <w:rFonts w:hint="eastAsia" w:ascii="微软雅黑" w:hAnsi="微软雅黑" w:eastAsia="微软雅黑" w:cs="微软雅黑"/>
          <w:color w:val="auto"/>
          <w:sz w:val="24"/>
          <w:szCs w:val="24"/>
          <w:highlight w:val="none"/>
          <w:u w:val="single"/>
        </w:rPr>
        <w:t>（北京时间）</w:t>
      </w:r>
      <w:r>
        <w:rPr>
          <w:rFonts w:hint="eastAsia" w:ascii="微软雅黑" w:hAnsi="微软雅黑" w:eastAsia="微软雅黑" w:cs="微软雅黑"/>
          <w:bCs/>
          <w:color w:val="auto"/>
          <w:sz w:val="24"/>
          <w:szCs w:val="24"/>
          <w:highlight w:val="none"/>
        </w:rPr>
        <w:t>前递交投标文件</w:t>
      </w:r>
      <w:r>
        <w:rPr>
          <w:rFonts w:hint="eastAsia" w:ascii="微软雅黑" w:hAnsi="微软雅黑" w:eastAsia="微软雅黑" w:cs="微软雅黑"/>
          <w:color w:val="auto"/>
          <w:sz w:val="24"/>
          <w:szCs w:val="24"/>
          <w:highlight w:val="none"/>
        </w:rPr>
        <w:t>。</w:t>
      </w:r>
      <w:bookmarkStart w:id="0" w:name="_Toc35393790"/>
      <w:bookmarkStart w:id="1" w:name="_Toc28359002"/>
      <w:bookmarkStart w:id="2" w:name="_Toc28217"/>
      <w:bookmarkStart w:id="3" w:name="_Toc35393621"/>
      <w:bookmarkStart w:id="4" w:name="_Toc28359079"/>
      <w:bookmarkStart w:id="5" w:name="_Hlk24379207"/>
    </w:p>
    <w:p w14:paraId="6FA99A3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rPr>
      </w:pPr>
      <w:bookmarkStart w:id="6" w:name="_Toc20970"/>
      <w:bookmarkStart w:id="7" w:name="_Toc28253"/>
      <w:r>
        <w:rPr>
          <w:rFonts w:hint="eastAsia" w:ascii="微软雅黑" w:hAnsi="微软雅黑" w:eastAsia="微软雅黑" w:cs="微软雅黑"/>
          <w:b/>
          <w:bCs w:val="0"/>
          <w:color w:val="auto"/>
          <w:sz w:val="24"/>
          <w:szCs w:val="24"/>
          <w:highlight w:val="none"/>
        </w:rPr>
        <w:t>一、</w:t>
      </w:r>
      <w:bookmarkEnd w:id="0"/>
      <w:bookmarkEnd w:id="1"/>
      <w:bookmarkEnd w:id="2"/>
      <w:bookmarkEnd w:id="3"/>
      <w:bookmarkEnd w:id="4"/>
      <w:r>
        <w:rPr>
          <w:rFonts w:hint="eastAsia" w:ascii="微软雅黑" w:hAnsi="微软雅黑" w:eastAsia="微软雅黑" w:cs="微软雅黑"/>
          <w:b/>
          <w:bCs w:val="0"/>
          <w:color w:val="auto"/>
          <w:sz w:val="24"/>
          <w:szCs w:val="24"/>
          <w:highlight w:val="none"/>
        </w:rPr>
        <w:t>项目基本情况</w:t>
      </w:r>
      <w:bookmarkEnd w:id="6"/>
      <w:bookmarkEnd w:id="7"/>
    </w:p>
    <w:p w14:paraId="41B559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1.项目编号：25GJ-(GK）070</w:t>
      </w:r>
    </w:p>
    <w:p w14:paraId="4170B28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2.项目名称：</w:t>
      </w:r>
      <w:bookmarkEnd w:id="5"/>
      <w:r>
        <w:rPr>
          <w:rFonts w:hint="eastAsia" w:ascii="微软雅黑" w:hAnsi="微软雅黑" w:eastAsia="微软雅黑" w:cs="微软雅黑"/>
          <w:color w:val="auto"/>
          <w:sz w:val="24"/>
          <w:szCs w:val="24"/>
          <w:highlight w:val="none"/>
          <w:lang w:val="en-US" w:eastAsia="zh-CN"/>
        </w:rPr>
        <w:t>喀什地区职业技能培训视频课程开发项目(第二批)</w:t>
      </w:r>
    </w:p>
    <w:p w14:paraId="299AD74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3.采购方式：公开招标</w:t>
      </w:r>
    </w:p>
    <w:p w14:paraId="5152509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4.预算金额（元）：1550000.00</w:t>
      </w:r>
    </w:p>
    <w:p w14:paraId="110DFC0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5.最高限价（元）：1550000.00</w:t>
      </w:r>
    </w:p>
    <w:p w14:paraId="60F62D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6.采购需求：</w:t>
      </w:r>
    </w:p>
    <w:p w14:paraId="003C9D9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标项名称：喀什地区职业技能培训视频课程开发项目(第二批)</w:t>
      </w:r>
    </w:p>
    <w:p w14:paraId="46B24B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数量：1项</w:t>
      </w:r>
    </w:p>
    <w:p w14:paraId="37C164E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预算金额（元）：1550000.00</w:t>
      </w:r>
    </w:p>
    <w:p w14:paraId="3C02ACA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简要规格描述或项目基本概况介绍、用途：本项目选择的职业技能培训职业/工种，均符合《2025年喀什地区职业技能培训补贴性项目目录》，围绕喀什地区纺织服装、绿色矿业、 装备制造、新能源新材料、商贸物流、文旅等重点领域，紧密联系“一老一小、新业态”等职业，同时结合新疆喀什地区的特点、产业需求以及紧缺人才现状。（服务需求详见招标文件）</w:t>
      </w:r>
    </w:p>
    <w:p w14:paraId="4EA7D0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备注：/</w:t>
      </w:r>
    </w:p>
    <w:p w14:paraId="5BCC52C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7.合同履约期限：详见招标文件</w:t>
      </w:r>
    </w:p>
    <w:p w14:paraId="71966AC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8.本项目(否)接受联合体投标。</w:t>
      </w:r>
    </w:p>
    <w:p w14:paraId="1B8A9BE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color w:val="auto"/>
          <w:sz w:val="24"/>
          <w:szCs w:val="24"/>
          <w:highlight w:val="none"/>
        </w:rPr>
      </w:pPr>
      <w:bookmarkStart w:id="8" w:name="_Toc35393622"/>
      <w:bookmarkStart w:id="9" w:name="_Toc28359080"/>
      <w:bookmarkStart w:id="10" w:name="_Toc19260"/>
      <w:bookmarkStart w:id="11" w:name="_Toc1145"/>
      <w:bookmarkStart w:id="12" w:name="_Toc13688"/>
      <w:bookmarkStart w:id="13" w:name="_Toc28359003"/>
      <w:bookmarkStart w:id="14" w:name="_Toc29506"/>
      <w:bookmarkStart w:id="15" w:name="_Toc35393791"/>
      <w:r>
        <w:rPr>
          <w:rFonts w:hint="eastAsia" w:ascii="微软雅黑" w:hAnsi="微软雅黑" w:eastAsia="微软雅黑" w:cs="微软雅黑"/>
          <w:b/>
          <w:color w:val="auto"/>
          <w:sz w:val="24"/>
          <w:szCs w:val="24"/>
          <w:highlight w:val="none"/>
        </w:rPr>
        <w:t>二、</w:t>
      </w:r>
      <w:r>
        <w:rPr>
          <w:rFonts w:hint="eastAsia" w:ascii="微软雅黑" w:hAnsi="微软雅黑" w:eastAsia="微软雅黑" w:cs="微软雅黑"/>
          <w:b/>
          <w:color w:val="auto"/>
          <w:sz w:val="24"/>
          <w:szCs w:val="24"/>
          <w:highlight w:val="none"/>
          <w:lang w:val="en-US" w:eastAsia="zh-CN"/>
        </w:rPr>
        <w:t>申请人的</w:t>
      </w:r>
      <w:r>
        <w:rPr>
          <w:rFonts w:hint="eastAsia" w:ascii="微软雅黑" w:hAnsi="微软雅黑" w:eastAsia="微软雅黑" w:cs="微软雅黑"/>
          <w:b/>
          <w:color w:val="auto"/>
          <w:sz w:val="24"/>
          <w:szCs w:val="24"/>
          <w:highlight w:val="none"/>
        </w:rPr>
        <w:t>资格要求：</w:t>
      </w:r>
      <w:bookmarkEnd w:id="8"/>
      <w:bookmarkEnd w:id="9"/>
      <w:bookmarkEnd w:id="10"/>
      <w:bookmarkEnd w:id="11"/>
      <w:bookmarkEnd w:id="12"/>
      <w:bookmarkEnd w:id="13"/>
      <w:bookmarkEnd w:id="14"/>
      <w:bookmarkEnd w:id="15"/>
    </w:p>
    <w:p w14:paraId="71CBE14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1.满足《中华人民共和国政府采购法》第二十二条规定：</w:t>
      </w:r>
    </w:p>
    <w:p w14:paraId="1C7B92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bookmarkStart w:id="16" w:name="_Toc27678"/>
      <w:bookmarkStart w:id="17" w:name="_Toc32226"/>
      <w:bookmarkStart w:id="18" w:name="_Toc28359081"/>
      <w:bookmarkStart w:id="19" w:name="_Toc28359004"/>
      <w:bookmarkStart w:id="20" w:name="_Toc35393792"/>
      <w:bookmarkStart w:id="21" w:name="_Toc35393623"/>
      <w:r>
        <w:rPr>
          <w:rFonts w:hint="eastAsia" w:ascii="微软雅黑" w:hAnsi="微软雅黑" w:eastAsia="微软雅黑" w:cs="微软雅黑"/>
          <w:b w:val="0"/>
          <w:bCs w:val="0"/>
          <w:color w:val="auto"/>
          <w:sz w:val="24"/>
          <w:szCs w:val="24"/>
          <w:highlight w:val="none"/>
          <w:lang w:val="en-US" w:eastAsia="en-US"/>
        </w:rPr>
        <w:t>2.落实政府采购政策需满足的资格要求:本项目专门面向中小企业</w:t>
      </w:r>
      <w:r>
        <w:rPr>
          <w:rFonts w:hint="eastAsia" w:ascii="微软雅黑" w:hAnsi="微软雅黑" w:eastAsia="微软雅黑" w:cs="微软雅黑"/>
          <w:b w:val="0"/>
          <w:bCs w:val="0"/>
          <w:color w:val="auto"/>
          <w:sz w:val="24"/>
          <w:szCs w:val="24"/>
          <w:highlight w:val="none"/>
          <w:lang w:val="en-US" w:eastAsia="zh-CN"/>
        </w:rPr>
        <w:t>。</w:t>
      </w:r>
    </w:p>
    <w:p w14:paraId="51E19C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3.本项目的特定资格要求：</w:t>
      </w:r>
      <w:r>
        <w:rPr>
          <w:rFonts w:hint="eastAsia" w:ascii="微软雅黑" w:hAnsi="微软雅黑" w:eastAsia="微软雅黑" w:cs="微软雅黑"/>
          <w:b w:val="0"/>
          <w:bCs w:val="0"/>
          <w:color w:val="auto"/>
          <w:sz w:val="24"/>
          <w:szCs w:val="24"/>
          <w:highlight w:val="none"/>
          <w:lang w:val="en-US" w:eastAsia="en-US"/>
        </w:rPr>
        <w:t>无</w:t>
      </w:r>
    </w:p>
    <w:p w14:paraId="4FF6DB8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textAlignment w:val="auto"/>
        <w:outlineLvl w:val="9"/>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rPr>
        <w:t>三、获取招标文件</w:t>
      </w:r>
      <w:bookmarkEnd w:id="16"/>
      <w:bookmarkEnd w:id="17"/>
      <w:bookmarkEnd w:id="18"/>
      <w:bookmarkEnd w:id="19"/>
      <w:bookmarkEnd w:id="20"/>
      <w:bookmarkEnd w:id="21"/>
    </w:p>
    <w:p w14:paraId="49127C7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时间：</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18</w:t>
      </w:r>
      <w:r>
        <w:rPr>
          <w:rFonts w:hint="eastAsia" w:ascii="微软雅黑" w:hAnsi="微软雅黑" w:eastAsia="微软雅黑" w:cs="微软雅黑"/>
          <w:color w:val="auto"/>
          <w:sz w:val="24"/>
          <w:szCs w:val="24"/>
          <w:highlight w:val="none"/>
          <w:lang w:eastAsia="zh-CN"/>
        </w:rPr>
        <w:t>日至</w:t>
      </w:r>
      <w:r>
        <w:rPr>
          <w:rFonts w:hint="eastAsia" w:ascii="微软雅黑" w:hAnsi="微软雅黑" w:eastAsia="微软雅黑" w:cs="微软雅黑"/>
          <w:color w:val="auto"/>
          <w:sz w:val="24"/>
          <w:szCs w:val="24"/>
          <w:highlight w:val="none"/>
          <w:lang w:val="en-US" w:eastAsia="zh-CN"/>
        </w:rPr>
        <w:t>2025</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07</w:t>
      </w:r>
      <w:r>
        <w:rPr>
          <w:rFonts w:hint="eastAsia" w:ascii="微软雅黑" w:hAnsi="微软雅黑" w:eastAsia="微软雅黑" w:cs="微软雅黑"/>
          <w:color w:val="auto"/>
          <w:sz w:val="24"/>
          <w:szCs w:val="24"/>
          <w:highlight w:val="none"/>
          <w:lang w:eastAsia="zh-CN"/>
        </w:rPr>
        <w:t>月</w:t>
      </w:r>
      <w:r>
        <w:rPr>
          <w:rFonts w:hint="eastAsia" w:ascii="微软雅黑" w:hAnsi="微软雅黑" w:eastAsia="微软雅黑" w:cs="微软雅黑"/>
          <w:color w:val="auto"/>
          <w:sz w:val="24"/>
          <w:szCs w:val="24"/>
          <w:highlight w:val="none"/>
          <w:lang w:val="en-US" w:eastAsia="zh-CN"/>
        </w:rPr>
        <w:t>25</w:t>
      </w:r>
      <w:r>
        <w:rPr>
          <w:rFonts w:hint="eastAsia" w:ascii="微软雅黑" w:hAnsi="微软雅黑" w:eastAsia="微软雅黑" w:cs="微软雅黑"/>
          <w:color w:val="auto"/>
          <w:sz w:val="24"/>
          <w:szCs w:val="24"/>
          <w:highlight w:val="none"/>
          <w:lang w:eastAsia="zh-CN"/>
        </w:rPr>
        <w:t>日</w:t>
      </w:r>
      <w:r>
        <w:rPr>
          <w:rFonts w:hint="eastAsia" w:ascii="微软雅黑" w:hAnsi="微软雅黑" w:eastAsia="微软雅黑" w:cs="微软雅黑"/>
          <w:color w:val="auto"/>
          <w:sz w:val="24"/>
          <w:szCs w:val="24"/>
          <w:highlight w:val="none"/>
        </w:rPr>
        <w:t>，每天上午</w:t>
      </w:r>
      <w:r>
        <w:rPr>
          <w:rFonts w:hint="eastAsia" w:ascii="微软雅黑" w:hAnsi="微软雅黑" w:eastAsia="微软雅黑" w:cs="微软雅黑"/>
          <w:color w:val="auto"/>
          <w:sz w:val="24"/>
          <w:szCs w:val="24"/>
          <w:highlight w:val="none"/>
          <w:lang w:val="en-US" w:eastAsia="zh-CN"/>
        </w:rPr>
        <w:t>10</w:t>
      </w:r>
      <w:r>
        <w:rPr>
          <w:rFonts w:hint="eastAsia" w:ascii="微软雅黑" w:hAnsi="微软雅黑" w:eastAsia="微软雅黑" w:cs="微软雅黑"/>
          <w:color w:val="auto"/>
          <w:sz w:val="24"/>
          <w:szCs w:val="24"/>
          <w:highlight w:val="none"/>
        </w:rPr>
        <w:t>:00至14:00，下午</w:t>
      </w:r>
      <w:r>
        <w:rPr>
          <w:rFonts w:hint="eastAsia" w:ascii="微软雅黑" w:hAnsi="微软雅黑" w:eastAsia="微软雅黑" w:cs="微软雅黑"/>
          <w:color w:val="auto"/>
          <w:sz w:val="24"/>
          <w:szCs w:val="24"/>
          <w:highlight w:val="none"/>
          <w:lang w:val="en-US" w:eastAsia="zh-CN"/>
        </w:rPr>
        <w:t>16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至</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00</w:t>
      </w:r>
      <w:r>
        <w:rPr>
          <w:rFonts w:hint="eastAsia" w:ascii="微软雅黑" w:hAnsi="微软雅黑" w:eastAsia="微软雅黑" w:cs="微软雅黑"/>
          <w:color w:val="auto"/>
          <w:sz w:val="24"/>
          <w:szCs w:val="24"/>
          <w:highlight w:val="none"/>
        </w:rPr>
        <w:t>（北京时间，法定节假日除外）</w:t>
      </w:r>
    </w:p>
    <w:p w14:paraId="0F9DA09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地点：政采云平台（https://login.zcygov.cn/user-login/#/login）</w:t>
      </w:r>
    </w:p>
    <w:p w14:paraId="151DD6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D904A6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rPr>
        <w:t>售价（元）：0元</w:t>
      </w:r>
    </w:p>
    <w:p w14:paraId="15BB172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u w:val="none"/>
        </w:rPr>
      </w:pPr>
      <w:bookmarkStart w:id="22" w:name="_Toc28359005"/>
      <w:bookmarkStart w:id="23" w:name="_Toc28359082"/>
      <w:bookmarkStart w:id="24" w:name="_Toc952"/>
      <w:bookmarkStart w:id="25" w:name="_Toc2532"/>
      <w:bookmarkStart w:id="26" w:name="_Toc2422"/>
      <w:bookmarkStart w:id="27" w:name="_Toc35393793"/>
      <w:bookmarkStart w:id="28" w:name="_Toc35393624"/>
      <w:bookmarkStart w:id="29" w:name="_Toc9047"/>
      <w:r>
        <w:rPr>
          <w:rFonts w:hint="eastAsia" w:ascii="微软雅黑" w:hAnsi="微软雅黑" w:eastAsia="微软雅黑" w:cs="微软雅黑"/>
          <w:b/>
          <w:bCs w:val="0"/>
          <w:color w:val="auto"/>
          <w:sz w:val="24"/>
          <w:szCs w:val="24"/>
          <w:highlight w:val="none"/>
          <w:u w:val="none"/>
        </w:rPr>
        <w:t>四、提交投标文件</w:t>
      </w:r>
      <w:bookmarkEnd w:id="22"/>
      <w:bookmarkEnd w:id="23"/>
      <w:r>
        <w:rPr>
          <w:rFonts w:hint="eastAsia" w:ascii="微软雅黑" w:hAnsi="微软雅黑" w:eastAsia="微软雅黑" w:cs="微软雅黑"/>
          <w:b/>
          <w:bCs w:val="0"/>
          <w:color w:val="auto"/>
          <w:sz w:val="24"/>
          <w:szCs w:val="24"/>
          <w:highlight w:val="none"/>
          <w:u w:val="none"/>
        </w:rPr>
        <w:t>截止时间、开标时间和地点</w:t>
      </w:r>
      <w:bookmarkEnd w:id="24"/>
      <w:bookmarkEnd w:id="25"/>
      <w:bookmarkEnd w:id="26"/>
      <w:bookmarkEnd w:id="27"/>
      <w:bookmarkEnd w:id="28"/>
      <w:bookmarkEnd w:id="29"/>
    </w:p>
    <w:p w14:paraId="2EB0A73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bCs/>
          <w:color w:val="auto"/>
          <w:sz w:val="24"/>
          <w:szCs w:val="24"/>
          <w:highlight w:val="none"/>
          <w:u w:val="none"/>
        </w:rPr>
      </w:pPr>
      <w:r>
        <w:rPr>
          <w:rFonts w:hint="eastAsia" w:ascii="微软雅黑" w:hAnsi="微软雅黑" w:eastAsia="微软雅黑" w:cs="微软雅黑"/>
          <w:color w:val="auto"/>
          <w:sz w:val="24"/>
          <w:szCs w:val="24"/>
          <w:highlight w:val="none"/>
          <w:u w:val="none"/>
          <w:lang w:eastAsia="zh-CN"/>
        </w:rPr>
        <w:t>提交投标文件截止</w:t>
      </w:r>
      <w:r>
        <w:rPr>
          <w:rFonts w:hint="eastAsia" w:ascii="微软雅黑" w:hAnsi="微软雅黑" w:eastAsia="微软雅黑" w:cs="微软雅黑"/>
          <w:color w:val="auto"/>
          <w:sz w:val="24"/>
          <w:szCs w:val="24"/>
          <w:highlight w:val="none"/>
          <w:u w:val="none"/>
        </w:rPr>
        <w:t>时间：</w:t>
      </w:r>
      <w:bookmarkStart w:id="30" w:name="_Toc35393794"/>
      <w:bookmarkStart w:id="31" w:name="_Toc28359084"/>
      <w:bookmarkStart w:id="32" w:name="_Toc35393625"/>
      <w:bookmarkStart w:id="33" w:name="_Toc28359007"/>
      <w:r>
        <w:rPr>
          <w:rFonts w:hint="eastAsia" w:ascii="微软雅黑" w:hAnsi="微软雅黑" w:eastAsia="微软雅黑" w:cs="微软雅黑"/>
          <w:color w:val="auto"/>
          <w:sz w:val="24"/>
          <w:szCs w:val="24"/>
          <w:highlight w:val="none"/>
          <w:u w:val="none"/>
          <w:lang w:eastAsia="zh-CN"/>
        </w:rPr>
        <w:t>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lang w:eastAsia="zh-CN"/>
        </w:rPr>
        <w:t>年</w:t>
      </w:r>
      <w:r>
        <w:rPr>
          <w:rFonts w:hint="eastAsia" w:ascii="微软雅黑" w:hAnsi="微软雅黑" w:eastAsia="微软雅黑" w:cs="微软雅黑"/>
          <w:color w:val="auto"/>
          <w:sz w:val="24"/>
          <w:szCs w:val="24"/>
          <w:highlight w:val="none"/>
          <w:u w:val="none"/>
          <w:lang w:val="en-US" w:eastAsia="zh-CN"/>
        </w:rPr>
        <w:t>08月08</w:t>
      </w:r>
      <w:r>
        <w:rPr>
          <w:rFonts w:hint="eastAsia" w:ascii="微软雅黑" w:hAnsi="微软雅黑" w:eastAsia="微软雅黑" w:cs="微软雅黑"/>
          <w:color w:val="auto"/>
          <w:sz w:val="24"/>
          <w:szCs w:val="24"/>
          <w:highlight w:val="none"/>
          <w:u w:val="none"/>
          <w:lang w:eastAsia="zh-CN"/>
        </w:rPr>
        <w:t>日10:30</w:t>
      </w:r>
      <w:r>
        <w:rPr>
          <w:rFonts w:hint="eastAsia" w:ascii="微软雅黑" w:hAnsi="微软雅黑" w:eastAsia="微软雅黑" w:cs="微软雅黑"/>
          <w:color w:val="auto"/>
          <w:sz w:val="24"/>
          <w:szCs w:val="24"/>
          <w:highlight w:val="none"/>
          <w:u w:val="none"/>
        </w:rPr>
        <w:t>（北京时间</w:t>
      </w:r>
      <w:r>
        <w:rPr>
          <w:rFonts w:hint="eastAsia" w:ascii="微软雅黑" w:hAnsi="微软雅黑" w:eastAsia="微软雅黑" w:cs="微软雅黑"/>
          <w:bCs/>
          <w:color w:val="auto"/>
          <w:sz w:val="24"/>
          <w:szCs w:val="24"/>
          <w:highlight w:val="none"/>
          <w:u w:val="none"/>
        </w:rPr>
        <w:t>）</w:t>
      </w:r>
    </w:p>
    <w:p w14:paraId="794919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eastAsia="zh-CN"/>
        </w:rPr>
        <w:t>投标</w:t>
      </w:r>
      <w:r>
        <w:rPr>
          <w:rFonts w:hint="eastAsia" w:ascii="微软雅黑" w:hAnsi="微软雅黑" w:eastAsia="微软雅黑" w:cs="微软雅黑"/>
          <w:color w:val="auto"/>
          <w:sz w:val="24"/>
          <w:szCs w:val="24"/>
          <w:highlight w:val="none"/>
          <w:u w:val="none"/>
        </w:rPr>
        <w:t>地点：请登录政采云投标客户端投标</w:t>
      </w:r>
    </w:p>
    <w:p w14:paraId="5AAFF19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开标时间：202</w:t>
      </w:r>
      <w:r>
        <w:rPr>
          <w:rFonts w:hint="eastAsia" w:ascii="微软雅黑" w:hAnsi="微软雅黑" w:eastAsia="微软雅黑" w:cs="微软雅黑"/>
          <w:color w:val="auto"/>
          <w:sz w:val="24"/>
          <w:szCs w:val="24"/>
          <w:highlight w:val="none"/>
          <w:u w:val="none"/>
          <w:lang w:val="en-US" w:eastAsia="zh-CN"/>
        </w:rPr>
        <w:t>5</w:t>
      </w:r>
      <w:r>
        <w:rPr>
          <w:rFonts w:hint="eastAsia" w:ascii="微软雅黑" w:hAnsi="微软雅黑" w:eastAsia="微软雅黑" w:cs="微软雅黑"/>
          <w:color w:val="auto"/>
          <w:sz w:val="24"/>
          <w:szCs w:val="24"/>
          <w:highlight w:val="none"/>
          <w:u w:val="none"/>
          <w:lang w:eastAsia="zh-CN"/>
        </w:rPr>
        <w:t>年</w:t>
      </w:r>
      <w:r>
        <w:rPr>
          <w:rFonts w:hint="eastAsia" w:ascii="微软雅黑" w:hAnsi="微软雅黑" w:eastAsia="微软雅黑" w:cs="微软雅黑"/>
          <w:color w:val="auto"/>
          <w:sz w:val="24"/>
          <w:szCs w:val="24"/>
          <w:highlight w:val="none"/>
          <w:u w:val="none"/>
          <w:lang w:val="en-US" w:eastAsia="zh-CN"/>
        </w:rPr>
        <w:t>08月08</w:t>
      </w:r>
      <w:r>
        <w:rPr>
          <w:rFonts w:hint="eastAsia" w:ascii="微软雅黑" w:hAnsi="微软雅黑" w:eastAsia="微软雅黑" w:cs="微软雅黑"/>
          <w:color w:val="auto"/>
          <w:sz w:val="24"/>
          <w:szCs w:val="24"/>
          <w:highlight w:val="none"/>
          <w:u w:val="none"/>
          <w:lang w:eastAsia="zh-CN"/>
        </w:rPr>
        <w:t>日10:30</w:t>
      </w:r>
      <w:r>
        <w:rPr>
          <w:rFonts w:hint="eastAsia" w:ascii="微软雅黑" w:hAnsi="微软雅黑" w:eastAsia="微软雅黑" w:cs="微软雅黑"/>
          <w:color w:val="auto"/>
          <w:sz w:val="24"/>
          <w:szCs w:val="24"/>
          <w:highlight w:val="none"/>
          <w:u w:val="none"/>
        </w:rPr>
        <w:t>（北京时间</w:t>
      </w:r>
      <w:r>
        <w:rPr>
          <w:rFonts w:hint="eastAsia" w:ascii="微软雅黑" w:hAnsi="微软雅黑" w:eastAsia="微软雅黑" w:cs="微软雅黑"/>
          <w:bCs/>
          <w:color w:val="auto"/>
          <w:sz w:val="24"/>
          <w:szCs w:val="24"/>
          <w:highlight w:val="none"/>
          <w:u w:val="none"/>
        </w:rPr>
        <w:t>）</w:t>
      </w:r>
    </w:p>
    <w:p w14:paraId="316EB94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both"/>
        <w:textAlignment w:val="auto"/>
        <w:outlineLvl w:val="9"/>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lang w:eastAsia="zh-CN"/>
        </w:rPr>
        <w:t>开标地点：</w:t>
      </w:r>
      <w:bookmarkStart w:id="34" w:name="_Toc23672"/>
      <w:bookmarkStart w:id="35" w:name="_Toc20863"/>
      <w:bookmarkStart w:id="36" w:name="_Toc30400"/>
      <w:bookmarkStart w:id="37" w:name="_Toc32108"/>
      <w:r>
        <w:rPr>
          <w:rFonts w:hint="eastAsia" w:ascii="微软雅黑" w:hAnsi="微软雅黑" w:eastAsia="微软雅黑" w:cs="微软雅黑"/>
          <w:color w:val="auto"/>
          <w:sz w:val="24"/>
          <w:szCs w:val="24"/>
          <w:highlight w:val="none"/>
          <w:u w:val="none"/>
          <w:lang w:eastAsia="zh-CN"/>
        </w:rPr>
        <w:t>供应商登录政采云平台https://www.zcygov.cn/，进入“项目采购-开标评标-右边选择对应项目点击“进入项目”进入开标大厅。</w:t>
      </w:r>
    </w:p>
    <w:p w14:paraId="41F7EE12">
      <w:pPr>
        <w:keepNext w:val="0"/>
        <w:keepLines w:val="0"/>
        <w:pageBreakBefore w:val="0"/>
        <w:widowControl w:val="0"/>
        <w:tabs>
          <w:tab w:val="left" w:pos="5594"/>
        </w:tabs>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u w:val="none"/>
          <w:lang w:eastAsia="zh-CN"/>
        </w:rPr>
      </w:pPr>
      <w:r>
        <w:rPr>
          <w:rFonts w:hint="eastAsia" w:ascii="微软雅黑" w:hAnsi="微软雅黑" w:eastAsia="微软雅黑" w:cs="微软雅黑"/>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微软雅黑" w:hAnsi="微软雅黑" w:eastAsia="微软雅黑" w:cs="微软雅黑"/>
          <w:b/>
          <w:bCs w:val="0"/>
          <w:color w:val="auto"/>
          <w:sz w:val="24"/>
          <w:szCs w:val="24"/>
          <w:highlight w:val="none"/>
          <w:u w:val="none"/>
          <w:lang w:eastAsia="zh-CN"/>
        </w:rPr>
        <w:tab/>
      </w:r>
    </w:p>
    <w:p w14:paraId="6B245E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textAlignment w:val="auto"/>
        <w:outlineLvl w:val="9"/>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自本公告发布之日起5个工作日。</w:t>
      </w:r>
    </w:p>
    <w:p w14:paraId="74F6831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both"/>
        <w:textAlignment w:val="auto"/>
        <w:outlineLvl w:val="9"/>
        <w:rPr>
          <w:rFonts w:hint="eastAsia" w:ascii="微软雅黑" w:hAnsi="微软雅黑" w:eastAsia="微软雅黑" w:cs="微软雅黑"/>
          <w:b/>
          <w:bCs w:val="0"/>
          <w:color w:val="auto"/>
          <w:sz w:val="24"/>
          <w:szCs w:val="24"/>
          <w:highlight w:val="none"/>
          <w:lang w:eastAsia="zh-CN"/>
        </w:rPr>
      </w:pPr>
      <w:r>
        <w:rPr>
          <w:rFonts w:hint="eastAsia" w:ascii="微软雅黑" w:hAnsi="微软雅黑" w:eastAsia="微软雅黑" w:cs="微软雅黑"/>
          <w:b/>
          <w:bCs w:val="0"/>
          <w:color w:val="auto"/>
          <w:sz w:val="24"/>
          <w:szCs w:val="24"/>
          <w:highlight w:val="none"/>
          <w:lang w:eastAsia="zh-CN"/>
        </w:rPr>
        <w:t>六、其它补充事宜</w:t>
      </w:r>
    </w:p>
    <w:p w14:paraId="7CF3C144">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72BCE93">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5DB4CF3">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2218DF17">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3B3E1F8">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531DDEDD">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6.投标保证金缴纳及确认时间：凡拟参加本次招标项目的供应商，必须在开标前将投标保证金汇入指定账户。投标保证金汇款凭证上用途栏应注明:招标项目名称+标项+投标保证金。否则，届时其投标将被拒绝。</w:t>
      </w:r>
    </w:p>
    <w:p w14:paraId="6D05666B">
      <w:pPr>
        <w:keepNext w:val="0"/>
        <w:keepLines w:val="0"/>
        <w:pageBreakBefore w:val="0"/>
        <w:widowControl w:val="0"/>
        <w:shd w:val="clear" w:color="auto" w:fill="auto"/>
        <w:kinsoku/>
        <w:wordWrap w:val="0"/>
        <w:overflowPunct/>
        <w:topLinePunct w:val="0"/>
        <w:autoSpaceDE/>
        <w:autoSpaceDN/>
        <w:bidi w:val="0"/>
        <w:adjustRightInd w:val="0"/>
        <w:snapToGrid w:val="0"/>
        <w:spacing w:beforeAutospacing="0" w:afterAutospacing="0" w:line="240" w:lineRule="atLeast"/>
        <w:ind w:left="0" w:leftChars="0" w:firstLine="539"/>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9E32AA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jc w:val="left"/>
        <w:textAlignment w:val="auto"/>
        <w:outlineLvl w:val="9"/>
        <w:rPr>
          <w:rFonts w:hint="eastAsia" w:ascii="微软雅黑" w:hAnsi="微软雅黑" w:eastAsia="微软雅黑" w:cs="微软雅黑"/>
          <w:b/>
          <w:bCs w:val="0"/>
          <w:color w:val="auto"/>
          <w:sz w:val="24"/>
          <w:szCs w:val="24"/>
          <w:highlight w:val="none"/>
        </w:rPr>
      </w:pPr>
      <w:bookmarkStart w:id="38" w:name="_Toc35393795"/>
      <w:bookmarkStart w:id="39" w:name="_Toc35393626"/>
      <w:bookmarkStart w:id="40" w:name="_Toc647"/>
      <w:bookmarkStart w:id="41" w:name="_Toc999"/>
      <w:bookmarkStart w:id="42" w:name="_Toc13675"/>
      <w:bookmarkStart w:id="43" w:name="_Toc18258"/>
      <w:r>
        <w:rPr>
          <w:rFonts w:hint="eastAsia" w:ascii="微软雅黑" w:hAnsi="微软雅黑" w:eastAsia="微软雅黑" w:cs="微软雅黑"/>
          <w:b/>
          <w:bCs w:val="0"/>
          <w:color w:val="auto"/>
          <w:sz w:val="24"/>
          <w:szCs w:val="24"/>
          <w:highlight w:val="none"/>
          <w:lang w:val="en-US" w:eastAsia="zh-CN"/>
        </w:rPr>
        <w:t>七</w:t>
      </w:r>
      <w:r>
        <w:rPr>
          <w:rFonts w:hint="eastAsia" w:ascii="微软雅黑" w:hAnsi="微软雅黑" w:eastAsia="微软雅黑" w:cs="微软雅黑"/>
          <w:b/>
          <w:bCs w:val="0"/>
          <w:color w:val="auto"/>
          <w:sz w:val="24"/>
          <w:szCs w:val="24"/>
          <w:highlight w:val="none"/>
        </w:rPr>
        <w:t>、</w:t>
      </w:r>
      <w:bookmarkEnd w:id="38"/>
      <w:bookmarkEnd w:id="39"/>
      <w:bookmarkStart w:id="44" w:name="_Toc35393796"/>
      <w:bookmarkStart w:id="45" w:name="_Toc35393627"/>
      <w:bookmarkStart w:id="46" w:name="_Toc28359008"/>
      <w:bookmarkStart w:id="47" w:name="_Toc28359085"/>
      <w:r>
        <w:rPr>
          <w:rFonts w:hint="eastAsia" w:ascii="微软雅黑" w:hAnsi="微软雅黑" w:eastAsia="微软雅黑" w:cs="微软雅黑"/>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14:paraId="5F82D6ED">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1.采购人信息</w:t>
      </w:r>
    </w:p>
    <w:p w14:paraId="2DFD4C10">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名 称：新疆维吾尔自治区喀什地区人力资源和社会保障局</w:t>
      </w:r>
    </w:p>
    <w:p w14:paraId="0356B5E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地 址：</w:t>
      </w:r>
      <w:r>
        <w:rPr>
          <w:rFonts w:hint="eastAsia" w:ascii="微软雅黑" w:hAnsi="微软雅黑" w:eastAsia="微软雅黑" w:cs="微软雅黑"/>
          <w:color w:val="auto"/>
          <w:sz w:val="24"/>
          <w:highlight w:val="none"/>
          <w:lang w:eastAsia="zh-CN"/>
        </w:rPr>
        <w:t>新疆维吾尔自治区喀什地区人力资源和社会保障局</w:t>
      </w:r>
    </w:p>
    <w:p w14:paraId="3477750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联系方式：</w:t>
      </w:r>
      <w:r>
        <w:rPr>
          <w:rFonts w:hint="eastAsia" w:ascii="微软雅黑" w:hAnsi="微软雅黑" w:eastAsia="微软雅黑" w:cs="微软雅黑"/>
          <w:color w:val="auto"/>
          <w:sz w:val="24"/>
          <w:szCs w:val="24"/>
          <w:highlight w:val="none"/>
          <w:lang w:val="en-US" w:eastAsia="zh-CN"/>
        </w:rPr>
        <w:t>胡彦杰</w:t>
      </w:r>
      <w:r>
        <w:rPr>
          <w:rFonts w:hint="eastAsia" w:ascii="微软雅黑" w:hAnsi="微软雅黑" w:eastAsia="微软雅黑" w:cs="微软雅黑"/>
          <w:color w:val="auto"/>
          <w:kern w:val="0"/>
          <w:sz w:val="24"/>
          <w:szCs w:val="24"/>
          <w:highlight w:val="none"/>
          <w:lang w:val="en-US" w:eastAsia="zh-CN" w:bidi="ar"/>
        </w:rPr>
        <w:t xml:space="preserve"> </w:t>
      </w:r>
      <w:r>
        <w:rPr>
          <w:rFonts w:hint="eastAsia" w:ascii="微软雅黑" w:hAnsi="微软雅黑" w:eastAsia="微软雅黑" w:cs="微软雅黑"/>
          <w:color w:val="auto"/>
          <w:sz w:val="24"/>
          <w:szCs w:val="24"/>
          <w:highlight w:val="none"/>
          <w:lang w:val="en-US" w:eastAsia="zh-CN"/>
        </w:rPr>
        <w:t>15599980126</w:t>
      </w:r>
    </w:p>
    <w:p w14:paraId="73BD9F7C">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2.采购代理机构信息</w:t>
      </w:r>
    </w:p>
    <w:p w14:paraId="02DCBB32">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名 称：</w:t>
      </w:r>
      <w:r>
        <w:rPr>
          <w:rFonts w:hint="eastAsia" w:ascii="微软雅黑" w:hAnsi="微软雅黑" w:eastAsia="微软雅黑" w:cs="微软雅黑"/>
          <w:color w:val="auto"/>
          <w:kern w:val="0"/>
          <w:sz w:val="24"/>
          <w:szCs w:val="24"/>
          <w:highlight w:val="none"/>
          <w:lang w:eastAsia="zh-CN"/>
        </w:rPr>
        <w:t>新疆共建恒业信息咨询有限责任公司</w:t>
      </w:r>
    </w:p>
    <w:p w14:paraId="47BDF17A">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bidi="ar"/>
        </w:rPr>
        <w:t>地 址：</w:t>
      </w:r>
      <w:r>
        <w:rPr>
          <w:rFonts w:hint="eastAsia" w:ascii="微软雅黑" w:hAnsi="微软雅黑" w:eastAsia="微软雅黑" w:cs="微软雅黑"/>
          <w:color w:val="auto"/>
          <w:kern w:val="0"/>
          <w:sz w:val="24"/>
          <w:szCs w:val="24"/>
          <w:highlight w:val="none"/>
          <w:lang w:eastAsia="zh-CN"/>
        </w:rPr>
        <w:t xml:space="preserve">喀什经济开发区深喀大道陕西大厦12楼1208室 </w:t>
      </w:r>
    </w:p>
    <w:p w14:paraId="7D873034">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 xml:space="preserve">联系方式：刘晶晶 </w:t>
      </w:r>
      <w:r>
        <w:rPr>
          <w:rFonts w:hint="eastAsia" w:ascii="微软雅黑" w:hAnsi="微软雅黑" w:eastAsia="微软雅黑" w:cs="微软雅黑"/>
          <w:color w:val="auto"/>
          <w:kern w:val="0"/>
          <w:sz w:val="24"/>
          <w:szCs w:val="24"/>
          <w:highlight w:val="none"/>
          <w:lang w:eastAsia="zh-CN"/>
        </w:rPr>
        <w:t>18209987338</w:t>
      </w:r>
      <w:r>
        <w:rPr>
          <w:rFonts w:hint="eastAsia" w:ascii="微软雅黑" w:hAnsi="微软雅黑" w:eastAsia="微软雅黑" w:cs="微软雅黑"/>
          <w:color w:val="auto"/>
          <w:kern w:val="0"/>
          <w:sz w:val="24"/>
          <w:szCs w:val="24"/>
          <w:highlight w:val="none"/>
        </w:rPr>
        <w:t xml:space="preserve"> </w:t>
      </w:r>
    </w:p>
    <w:p w14:paraId="4FAFACA0">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3.项目联系方式</w:t>
      </w:r>
    </w:p>
    <w:p w14:paraId="4C55D846">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项目联系人：刘晶晶</w:t>
      </w:r>
    </w:p>
    <w:p w14:paraId="752866BB">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r>
        <w:rPr>
          <w:rFonts w:hint="eastAsia" w:ascii="微软雅黑" w:hAnsi="微软雅黑" w:eastAsia="微软雅黑" w:cs="微软雅黑"/>
          <w:color w:val="auto"/>
          <w:kern w:val="0"/>
          <w:sz w:val="24"/>
          <w:szCs w:val="24"/>
          <w:highlight w:val="none"/>
          <w:lang w:val="en-US" w:eastAsia="zh-CN" w:bidi="ar"/>
        </w:rPr>
        <w:t>电 话：18209987338</w:t>
      </w:r>
    </w:p>
    <w:p w14:paraId="246339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4.同级政府采购监督管理部门</w:t>
      </w:r>
    </w:p>
    <w:p w14:paraId="0ABD6E4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名    称：喀什地区财政局政府采购管理办公室            </w:t>
      </w:r>
    </w:p>
    <w:p w14:paraId="673D8D5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 xml:space="preserve">地    址：喀什地区财政局 </w:t>
      </w:r>
    </w:p>
    <w:p w14:paraId="5A502DF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leftChars="0" w:firstLine="480" w:firstLineChars="200"/>
        <w:jc w:val="lef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监督投诉电话：09982597000/09982597200</w:t>
      </w:r>
    </w:p>
    <w:p w14:paraId="56E66240">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14:paraId="52BFFF1F">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14:paraId="17D476B7">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14:paraId="41EBDEC5">
      <w:pPr>
        <w:pStyle w:val="3"/>
        <w:keepNext w:val="0"/>
        <w:keepLines w:val="0"/>
        <w:pageBreakBefore w:val="0"/>
        <w:widowControl/>
        <w:suppressLineNumbers w:val="0"/>
        <w:kinsoku/>
        <w:overflowPunct/>
        <w:topLinePunct w:val="0"/>
        <w:autoSpaceDE/>
        <w:autoSpaceDN/>
        <w:bidi w:val="0"/>
        <w:adjustRightInd w:val="0"/>
        <w:snapToGrid w:val="0"/>
        <w:spacing w:beforeAutospacing="0" w:afterAutospacing="0" w:line="240" w:lineRule="atLeast"/>
        <w:ind w:left="0" w:firstLine="420"/>
        <w:textAlignment w:val="auto"/>
        <w:outlineLvl w:val="9"/>
        <w:rPr>
          <w:rFonts w:hint="eastAsia" w:ascii="微软雅黑" w:hAnsi="微软雅黑" w:eastAsia="微软雅黑" w:cs="微软雅黑"/>
          <w:color w:val="auto"/>
          <w:kern w:val="0"/>
          <w:sz w:val="24"/>
          <w:szCs w:val="24"/>
          <w:highlight w:val="none"/>
          <w:lang w:val="en-US" w:eastAsia="zh-CN" w:bidi="ar"/>
        </w:rPr>
      </w:pPr>
    </w:p>
    <w:p w14:paraId="218BEB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tLeast"/>
        <w:ind w:left="0" w:firstLine="480" w:firstLineChars="200"/>
        <w:jc w:val="right"/>
        <w:textAlignment w:val="auto"/>
        <w:outlineLvl w:val="9"/>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新疆共建恒业信息咨询有限责任公司</w:t>
      </w:r>
    </w:p>
    <w:p w14:paraId="03A659E5">
      <w:pPr>
        <w:keepNext w:val="0"/>
        <w:keepLines w:val="0"/>
        <w:pageBreakBefore w:val="0"/>
        <w:kinsoku/>
        <w:overflowPunct/>
        <w:topLinePunct w:val="0"/>
        <w:autoSpaceDE/>
        <w:autoSpaceDN/>
        <w:bidi w:val="0"/>
        <w:adjustRightInd w:val="0"/>
        <w:snapToGrid w:val="0"/>
        <w:spacing w:line="240" w:lineRule="atLeast"/>
        <w:textAlignment w:val="auto"/>
      </w:pP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2025年</w:t>
      </w:r>
      <w:r>
        <w:rPr>
          <w:rFonts w:hint="eastAsia" w:ascii="微软雅黑" w:hAnsi="微软雅黑" w:eastAsia="微软雅黑" w:cs="微软雅黑"/>
          <w:color w:val="auto"/>
          <w:sz w:val="24"/>
          <w:szCs w:val="24"/>
          <w:highlight w:val="none"/>
          <w:u w:val="none"/>
          <w:lang w:val="en-US" w:eastAsia="zh-CN"/>
        </w:rPr>
        <w:t>07</w:t>
      </w:r>
      <w:r>
        <w:rPr>
          <w:rFonts w:hint="eastAsia" w:ascii="微软雅黑" w:hAnsi="微软雅黑" w:eastAsia="微软雅黑" w:cs="微软雅黑"/>
          <w:color w:val="auto"/>
          <w:sz w:val="24"/>
          <w:szCs w:val="24"/>
          <w:highlight w:val="none"/>
          <w:u w:val="none"/>
          <w:lang w:eastAsia="zh-CN"/>
        </w:rPr>
        <w:t>月</w:t>
      </w:r>
      <w:r>
        <w:rPr>
          <w:rFonts w:hint="eastAsia" w:ascii="微软雅黑" w:hAnsi="微软雅黑" w:eastAsia="微软雅黑" w:cs="微软雅黑"/>
          <w:color w:val="auto"/>
          <w:sz w:val="24"/>
          <w:szCs w:val="24"/>
          <w:highlight w:val="none"/>
          <w:u w:val="none"/>
          <w:lang w:val="en-US" w:eastAsia="zh-CN"/>
        </w:rPr>
        <w:t>18</w:t>
      </w:r>
      <w:r>
        <w:rPr>
          <w:rFonts w:hint="eastAsia" w:ascii="微软雅黑" w:hAnsi="微软雅黑" w:eastAsia="微软雅黑" w:cs="微软雅黑"/>
          <w:color w:val="auto"/>
          <w:sz w:val="24"/>
          <w:szCs w:val="24"/>
          <w:highlight w:val="none"/>
          <w:u w:val="non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80963"/>
    <w:rsid w:val="1A9915B3"/>
    <w:rsid w:val="20604624"/>
    <w:rsid w:val="29897E69"/>
    <w:rsid w:val="3658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widowControl/>
      <w:spacing w:before="120"/>
      <w:ind w:firstLine="3584"/>
    </w:p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1905</Words>
  <Characters>2361</Characters>
  <Lines>0</Lines>
  <Paragraphs>0</Paragraphs>
  <TotalTime>0</TotalTime>
  <ScaleCrop>false</ScaleCrop>
  <LinksUpToDate>false</LinksUpToDate>
  <CharactersWithSpaces>2436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2025-07-17T01:58:00Z</dcterms:created>
  <dc:creator>Administrator</dc:creator>
  <cp:lastModifiedBy>葛亨涛</cp:lastModifiedBy>
  <dcterms:modified xsi:type="dcterms:W3CDTF">2025-07-18T05:06:08Z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eyJoZGlkIjoiN2ZkN2U0NTE2ZWZjNGNkOGYwMTY5ODIwZjEyYjUxNGMiLCJ1c2VySWQiOiIxMjgzNjY5MDMxIn0=</vt:lpwstr>
  </property>
  <property fmtid="{D5CDD505-2E9C-101B-9397-08002B2CF9AE}" pid="4" name="ICV">
    <vt:lpwstr>7D5F310EB68E4BBDBE834810669BFDDC_12</vt:lpwstr>
  </property>
</Properties>
</file>