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37" w:tblpY="297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6" w:hRule="atLeast"/>
        </w:trPr>
        <w:tc>
          <w:tcPr>
            <w:tcW w:w="8540" w:type="dxa"/>
            <w:noWrap w:val="0"/>
            <w:vAlign w:val="top"/>
          </w:tcPr>
          <w:p>
            <w:pPr>
              <w:spacing w:line="240" w:lineRule="auto"/>
              <w:ind w:left="83"/>
              <w:rPr>
                <w:rFonts w:hint="eastAsia" w:ascii="仿宋" w:hAnsi="仿宋" w:eastAsia="仿宋" w:cs="仿宋"/>
                <w:i w:val="0"/>
                <w:caps w:val="0"/>
                <w:color w:val="000000" w:themeColor="text1"/>
                <w:spacing w:val="0"/>
                <w:kern w:val="0"/>
                <w:sz w:val="27"/>
                <w:szCs w:val="27"/>
                <w:highlight w:val="none"/>
                <w:lang w:val="en-US" w:eastAsia="zh-CN" w:bidi="ar"/>
                <w14:textFill>
                  <w14:solidFill>
                    <w14:schemeClr w14:val="tx1"/>
                  </w14:solidFill>
                </w14:textFill>
              </w:rPr>
            </w:pPr>
            <w:bookmarkStart w:id="0" w:name="_Toc35393791"/>
            <w:bookmarkStart w:id="1" w:name="_Toc35393622"/>
            <w:bookmarkStart w:id="2" w:name="_Toc28359080"/>
            <w:bookmarkStart w:id="3" w:name="_Toc28359003"/>
            <w:r>
              <w:rPr>
                <w:rFonts w:hint="eastAsia" w:ascii="仿宋" w:hAnsi="仿宋" w:eastAsia="仿宋" w:cs="仿宋"/>
                <w:i w:val="0"/>
                <w:caps w:val="0"/>
                <w:color w:val="000000" w:themeColor="text1"/>
                <w:spacing w:val="0"/>
                <w:kern w:val="0"/>
                <w:sz w:val="27"/>
                <w:szCs w:val="27"/>
                <w:highlight w:val="none"/>
                <w:lang w:val="en-US" w:eastAsia="zh-CN" w:bidi="ar"/>
                <w14:textFill>
                  <w14:solidFill>
                    <w14:schemeClr w14:val="tx1"/>
                  </w14:solidFill>
                </w14:textFill>
              </w:rPr>
              <w:t>项目概况</w:t>
            </w:r>
          </w:p>
          <w:p>
            <w:pPr>
              <w:spacing w:line="240" w:lineRule="auto"/>
              <w:ind w:left="83" w:firstLine="540" w:firstLineChars="200"/>
              <w:rPr>
                <w:color w:val="000000" w:themeColor="text1"/>
                <w14:textFill>
                  <w14:solidFill>
                    <w14:schemeClr w14:val="tx1"/>
                  </w14:solidFill>
                </w14:textFill>
              </w:rPr>
            </w:pPr>
            <w:r>
              <w:rPr>
                <w:rFonts w:hint="eastAsia" w:ascii="仿宋" w:hAnsi="仿宋" w:eastAsia="仿宋" w:cs="仿宋"/>
                <w:i w:val="0"/>
                <w:caps w:val="0"/>
                <w:color w:val="000000" w:themeColor="text1"/>
                <w:spacing w:val="0"/>
                <w:kern w:val="0"/>
                <w:sz w:val="27"/>
                <w:szCs w:val="27"/>
                <w:highlight w:val="none"/>
                <w:lang w:val="en-US" w:eastAsia="zh-CN" w:bidi="ar"/>
                <w14:textFill>
                  <w14:solidFill>
                    <w14:schemeClr w14:val="tx1"/>
                  </w14:solidFill>
                </w14:textFill>
              </w:rPr>
              <w:t>新疆巴楚县2022年第二批中央财政林业改革发展资金公益林资源培育项目的潜在供应商应在新疆政府采购网获取采购文件，并于2023年02月10日16点 00 分（北京时间）前递交投标文件。</w:t>
            </w:r>
            <w:bookmarkStart w:id="24" w:name="_GoBack"/>
            <w:bookmarkEnd w:id="24"/>
          </w:p>
        </w:tc>
      </w:tr>
      <w:bookmarkEnd w:id="0"/>
      <w:bookmarkEnd w:id="1"/>
      <w:bookmarkEnd w:id="2"/>
      <w:bookmarkEnd w:id="3"/>
    </w:tbl>
    <w:p>
      <w:pPr>
        <w:jc w:val="center"/>
        <w:rPr>
          <w:rFonts w:hint="eastAsia"/>
          <w:color w:val="000000" w:themeColor="text1"/>
          <w:sz w:val="32"/>
          <w:szCs w:val="32"/>
          <w14:textFill>
            <w14:solidFill>
              <w14:schemeClr w14:val="tx1"/>
            </w14:solidFill>
          </w14:textFill>
        </w:rPr>
      </w:pPr>
      <w:r>
        <w:rPr>
          <w:rFonts w:hint="eastAsia" w:ascii="Calibri" w:hAnsi="Calibri" w:eastAsia="宋体" w:cs="Times New Roman"/>
          <w:color w:val="000000" w:themeColor="text1"/>
          <w:sz w:val="32"/>
          <w:szCs w:val="32"/>
          <w:lang w:val="en-US" w:eastAsia="zh-CN"/>
          <w14:textFill>
            <w14:solidFill>
              <w14:schemeClr w14:val="tx1"/>
            </w14:solidFill>
          </w14:textFill>
        </w:rPr>
        <w:t>新疆巴楚县2022年第二批中央财政林业改革发展资金公益林资源培育项目</w:t>
      </w:r>
      <w:r>
        <w:rPr>
          <w:rFonts w:ascii="Calibri" w:hAnsi="Calibri" w:eastAsia="宋体" w:cs="Times New Roman"/>
          <w:color w:val="000000" w:themeColor="text1"/>
          <w:sz w:val="32"/>
          <w:szCs w:val="32"/>
          <w14:textFill>
            <w14:solidFill>
              <w14:schemeClr w14:val="tx1"/>
            </w14:solidFill>
          </w14:textFill>
        </w:rPr>
        <w:t>招</w:t>
      </w:r>
      <w:r>
        <w:rPr>
          <w:color w:val="000000" w:themeColor="text1"/>
          <w:sz w:val="32"/>
          <w:szCs w:val="32"/>
          <w14:textFill>
            <w14:solidFill>
              <w14:schemeClr w14:val="tx1"/>
            </w14:solidFill>
          </w14:textFill>
        </w:rPr>
        <w:t>标公告</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项目编号：XJHRX-(GK)-2022-60号</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项目名称：新疆巴楚县2022年第二批中央财政林业改革发展资金公益林资源培育项目</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采购方式：公开招标</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ascii="仿宋" w:hAnsi="仿宋" w:eastAsia="仿宋" w:cs="仿宋"/>
          <w:color w:val="000000" w:themeColor="text1"/>
          <w:sz w:val="27"/>
          <w:szCs w:val="27"/>
          <w14:textFill>
            <w14:solidFill>
              <w14:schemeClr w14:val="tx1"/>
            </w14:solidFill>
          </w14:textFill>
        </w:rPr>
        <w:t>履约期限：</w:t>
      </w:r>
      <w:r>
        <w:rPr>
          <w:rFonts w:hint="eastAsia" w:ascii="仿宋" w:hAnsi="仿宋" w:eastAsia="仿宋" w:cs="仿宋"/>
          <w:color w:val="000000" w:themeColor="text1"/>
          <w:sz w:val="27"/>
          <w:szCs w:val="27"/>
          <w:lang w:eastAsia="zh-CN"/>
          <w14:textFill>
            <w14:solidFill>
              <w14:schemeClr w14:val="tx1"/>
            </w14:solidFill>
          </w14:textFill>
        </w:rPr>
        <w:t>种子：</w:t>
      </w:r>
      <w:r>
        <w:rPr>
          <w:rFonts w:hint="eastAsia" w:ascii="仿宋" w:hAnsi="仿宋" w:eastAsia="仿宋" w:cs="仿宋"/>
          <w:color w:val="000000" w:themeColor="text1"/>
          <w:sz w:val="27"/>
          <w:szCs w:val="27"/>
          <w14:textFill>
            <w14:solidFill>
              <w14:schemeClr w14:val="tx1"/>
            </w14:solidFill>
          </w14:textFill>
        </w:rPr>
        <w:t>1</w:t>
      </w:r>
      <w:r>
        <w:rPr>
          <w:rFonts w:ascii="仿宋" w:hAnsi="仿宋" w:eastAsia="仿宋" w:cs="仿宋"/>
          <w:color w:val="000000" w:themeColor="text1"/>
          <w:sz w:val="27"/>
          <w:szCs w:val="27"/>
          <w14:textFill>
            <w14:solidFill>
              <w14:schemeClr w14:val="tx1"/>
            </w14:solidFill>
          </w14:textFill>
        </w:rPr>
        <w:t>5天</w:t>
      </w:r>
    </w:p>
    <w:p>
      <w:pPr>
        <w:pStyle w:val="4"/>
        <w:widowControl/>
        <w:spacing w:before="0" w:after="0" w:line="400" w:lineRule="exact"/>
        <w:ind w:firstLine="1890" w:firstLineChars="7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修剪：</w:t>
      </w:r>
      <w:r>
        <w:rPr>
          <w:rFonts w:ascii="仿宋" w:hAnsi="仿宋" w:eastAsia="仿宋" w:cs="仿宋"/>
          <w:color w:val="000000" w:themeColor="text1"/>
          <w:sz w:val="27"/>
          <w:szCs w:val="27"/>
          <w14:textFill>
            <w14:solidFill>
              <w14:schemeClr w14:val="tx1"/>
            </w14:solidFill>
          </w14:textFill>
        </w:rPr>
        <w:t>60天</w:t>
      </w:r>
    </w:p>
    <w:p>
      <w:pPr>
        <w:pStyle w:val="4"/>
        <w:widowControl/>
        <w:spacing w:before="0" w:after="0" w:line="400" w:lineRule="exact"/>
        <w:ind w:firstLine="1890" w:firstLineChars="700"/>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嫁接：</w:t>
      </w:r>
      <w:r>
        <w:rPr>
          <w:rFonts w:hint="eastAsia" w:ascii="仿宋" w:hAnsi="仿宋" w:eastAsia="仿宋" w:cs="仿宋"/>
          <w:color w:val="000000" w:themeColor="text1"/>
          <w:sz w:val="27"/>
          <w:szCs w:val="27"/>
          <w:lang w:val="en-US" w:eastAsia="zh-CN"/>
          <w14:textFill>
            <w14:solidFill>
              <w14:schemeClr w14:val="tx1"/>
            </w14:solidFill>
          </w14:textFill>
        </w:rPr>
        <w:t>40天</w:t>
      </w:r>
    </w:p>
    <w:p>
      <w:pPr>
        <w:pStyle w:val="4"/>
        <w:widowControl/>
        <w:spacing w:before="0" w:after="0" w:line="400" w:lineRule="exact"/>
        <w:ind w:firstLine="54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预算金额（元）：</w:t>
      </w:r>
      <w:r>
        <w:rPr>
          <w:rFonts w:hint="eastAsia" w:ascii="仿宋" w:hAnsi="仿宋" w:eastAsia="仿宋" w:cs="仿宋"/>
          <w:color w:val="000000" w:themeColor="text1"/>
          <w:sz w:val="27"/>
          <w:szCs w:val="27"/>
          <w:lang w:val="en-US" w:eastAsia="zh-CN"/>
          <w14:textFill>
            <w14:solidFill>
              <w14:schemeClr w14:val="tx1"/>
            </w14:solidFill>
          </w14:textFill>
        </w:rPr>
        <w:t>6955242</w:t>
      </w:r>
      <w:r>
        <w:rPr>
          <w:rFonts w:hint="eastAsia" w:ascii="仿宋" w:hAnsi="仿宋" w:eastAsia="仿宋" w:cs="仿宋"/>
          <w:color w:val="000000" w:themeColor="text1"/>
          <w:sz w:val="27"/>
          <w:szCs w:val="27"/>
          <w14:textFill>
            <w14:solidFill>
              <w14:schemeClr w14:val="tx1"/>
            </w14:solidFill>
          </w14:textFill>
        </w:rPr>
        <w:t>元</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最高限价（元）：</w:t>
      </w:r>
      <w:r>
        <w:rPr>
          <w:rFonts w:hint="eastAsia" w:ascii="仿宋" w:hAnsi="仿宋" w:eastAsia="仿宋" w:cs="仿宋"/>
          <w:color w:val="000000" w:themeColor="text1"/>
          <w:sz w:val="27"/>
          <w:szCs w:val="27"/>
          <w:lang w:eastAsia="zh-CN"/>
          <w14:textFill>
            <w14:solidFill>
              <w14:schemeClr w14:val="tx1"/>
            </w14:solidFill>
          </w14:textFill>
        </w:rPr>
        <w:t>种子</w:t>
      </w:r>
      <w:r>
        <w:rPr>
          <w:rFonts w:hint="eastAsia" w:ascii="仿宋" w:hAnsi="仿宋" w:eastAsia="仿宋" w:cs="仿宋"/>
          <w:color w:val="000000" w:themeColor="text1"/>
          <w:sz w:val="27"/>
          <w:szCs w:val="27"/>
          <w14:textFill>
            <w14:solidFill>
              <w14:schemeClr w14:val="tx1"/>
            </w14:solidFill>
          </w14:textFill>
        </w:rPr>
        <w:t>：2745600元</w:t>
      </w:r>
    </w:p>
    <w:p>
      <w:pPr>
        <w:pStyle w:val="4"/>
        <w:widowControl/>
        <w:spacing w:before="0" w:after="0" w:line="400" w:lineRule="exact"/>
        <w:ind w:firstLine="2700" w:firstLineChars="1000"/>
        <w:jc w:val="both"/>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修剪</w:t>
      </w:r>
      <w:r>
        <w:rPr>
          <w:rFonts w:hint="eastAsia" w:ascii="仿宋" w:hAnsi="仿宋" w:eastAsia="仿宋" w:cs="仿宋"/>
          <w:color w:val="000000" w:themeColor="text1"/>
          <w:sz w:val="27"/>
          <w:szCs w:val="27"/>
          <w14:textFill>
            <w14:solidFill>
              <w14:schemeClr w14:val="tx1"/>
            </w14:solidFill>
          </w14:textFill>
        </w:rPr>
        <w:t>：</w:t>
      </w:r>
      <w:r>
        <w:rPr>
          <w:rFonts w:hint="eastAsia" w:ascii="仿宋" w:hAnsi="仿宋" w:eastAsia="仿宋" w:cs="仿宋"/>
          <w:color w:val="000000" w:themeColor="text1"/>
          <w:sz w:val="27"/>
          <w:szCs w:val="27"/>
          <w:lang w:val="en-US" w:eastAsia="zh-CN"/>
          <w14:textFill>
            <w14:solidFill>
              <w14:schemeClr w14:val="tx1"/>
            </w14:solidFill>
          </w14:textFill>
        </w:rPr>
        <w:t>1956932</w:t>
      </w:r>
      <w:r>
        <w:rPr>
          <w:rFonts w:hint="eastAsia" w:ascii="仿宋" w:hAnsi="仿宋" w:eastAsia="仿宋" w:cs="仿宋"/>
          <w:color w:val="000000" w:themeColor="text1"/>
          <w:sz w:val="27"/>
          <w:szCs w:val="27"/>
          <w14:textFill>
            <w14:solidFill>
              <w14:schemeClr w14:val="tx1"/>
            </w14:solidFill>
          </w14:textFill>
        </w:rPr>
        <w:t>元</w:t>
      </w:r>
    </w:p>
    <w:p>
      <w:pPr>
        <w:pStyle w:val="4"/>
        <w:widowControl/>
        <w:spacing w:before="0" w:after="0" w:line="400" w:lineRule="exact"/>
        <w:ind w:firstLine="2700" w:firstLineChars="1000"/>
        <w:jc w:val="both"/>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val="en-US" w:eastAsia="zh-CN"/>
          <w14:textFill>
            <w14:solidFill>
              <w14:schemeClr w14:val="tx1"/>
            </w14:solidFill>
          </w14:textFill>
        </w:rPr>
        <w:t>嫁接：2252710元</w:t>
      </w:r>
    </w:p>
    <w:p>
      <w:pPr>
        <w:pStyle w:val="4"/>
        <w:widowControl/>
        <w:spacing w:before="0" w:after="0" w:line="400" w:lineRule="exact"/>
        <w:ind w:firstLine="540" w:firstLineChars="200"/>
        <w:jc w:val="both"/>
        <w:rPr>
          <w:rFonts w:hint="default"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采购需求：</w:t>
      </w:r>
    </w:p>
    <w:p>
      <w:pPr>
        <w:pStyle w:val="4"/>
        <w:widowControl/>
        <w:spacing w:before="0" w:after="0" w:line="400" w:lineRule="exact"/>
        <w:ind w:firstLine="542" w:firstLineChars="200"/>
        <w:jc w:val="both"/>
        <w:rPr>
          <w:rFonts w:ascii="仿宋" w:hAnsi="仿宋" w:eastAsia="仿宋" w:cs="仿宋"/>
          <w:b/>
          <w:bCs/>
          <w:color w:val="000000" w:themeColor="text1"/>
          <w:sz w:val="27"/>
          <w:szCs w:val="27"/>
          <w14:textFill>
            <w14:solidFill>
              <w14:schemeClr w14:val="tx1"/>
            </w14:solidFill>
          </w14:textFill>
        </w:rPr>
      </w:pPr>
      <w:r>
        <w:rPr>
          <w:rFonts w:hint="eastAsia" w:ascii="仿宋" w:hAnsi="仿宋" w:eastAsia="仿宋" w:cs="仿宋"/>
          <w:b/>
          <w:bCs/>
          <w:color w:val="000000" w:themeColor="text1"/>
          <w:sz w:val="27"/>
          <w:szCs w:val="27"/>
          <w14:textFill>
            <w14:solidFill>
              <w14:schemeClr w14:val="tx1"/>
            </w14:solidFill>
          </w14:textFill>
        </w:rPr>
        <w:t>标项一：</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标项名称：新疆巴楚县2022年第二批中央财政林业改革发展资金公益林资源培育项目（</w:t>
      </w:r>
      <w:r>
        <w:rPr>
          <w:rFonts w:hint="eastAsia" w:ascii="仿宋" w:hAnsi="仿宋" w:eastAsia="仿宋" w:cs="仿宋"/>
          <w:color w:val="000000" w:themeColor="text1"/>
          <w:sz w:val="27"/>
          <w:szCs w:val="27"/>
          <w:lang w:eastAsia="zh-CN"/>
          <w14:textFill>
            <w14:solidFill>
              <w14:schemeClr w14:val="tx1"/>
            </w14:solidFill>
          </w14:textFill>
        </w:rPr>
        <w:t>种子</w:t>
      </w:r>
      <w:r>
        <w:rPr>
          <w:rFonts w:hint="eastAsia" w:ascii="仿宋" w:hAnsi="仿宋" w:eastAsia="仿宋" w:cs="仿宋"/>
          <w:color w:val="000000" w:themeColor="text1"/>
          <w:sz w:val="27"/>
          <w:szCs w:val="27"/>
          <w14:textFill>
            <w14:solidFill>
              <w14:schemeClr w14:val="tx1"/>
            </w14:solidFill>
          </w14:textFill>
        </w:rPr>
        <w:t>）</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项目编号：XJHRX-(GK)-2022-60-1号</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简要规格描述或项目基本概况介绍：退化林修复-</w:t>
      </w:r>
      <w:r>
        <w:rPr>
          <w:rFonts w:hint="eastAsia" w:ascii="仿宋" w:hAnsi="仿宋" w:eastAsia="仿宋" w:cs="仿宋"/>
          <w:color w:val="000000" w:themeColor="text1"/>
          <w:sz w:val="27"/>
          <w:szCs w:val="27"/>
          <w:lang w:val="en-US" w:eastAsia="zh-CN"/>
          <w14:textFill>
            <w14:solidFill>
              <w14:schemeClr w14:val="tx1"/>
            </w14:solidFill>
          </w14:textFill>
        </w:rPr>
        <w:t>柽柳</w:t>
      </w:r>
      <w:r>
        <w:rPr>
          <w:rFonts w:hint="eastAsia" w:ascii="仿宋" w:hAnsi="仿宋" w:eastAsia="仿宋" w:cs="仿宋"/>
          <w:color w:val="000000" w:themeColor="text1"/>
          <w:sz w:val="27"/>
          <w:szCs w:val="27"/>
          <w14:textFill>
            <w14:solidFill>
              <w14:schemeClr w14:val="tx1"/>
            </w14:solidFill>
          </w14:textFill>
        </w:rPr>
        <w:t>种子（详见招标文件）</w:t>
      </w:r>
    </w:p>
    <w:p>
      <w:pPr>
        <w:pStyle w:val="4"/>
        <w:widowControl/>
        <w:spacing w:before="0" w:after="0" w:line="400" w:lineRule="exact"/>
        <w:ind w:firstLine="542" w:firstLineChars="200"/>
        <w:jc w:val="both"/>
        <w:rPr>
          <w:rFonts w:ascii="仿宋" w:hAnsi="仿宋" w:eastAsia="仿宋" w:cs="仿宋"/>
          <w:b/>
          <w:bCs/>
          <w:color w:val="000000" w:themeColor="text1"/>
          <w:sz w:val="27"/>
          <w:szCs w:val="27"/>
          <w14:textFill>
            <w14:solidFill>
              <w14:schemeClr w14:val="tx1"/>
            </w14:solidFill>
          </w14:textFill>
        </w:rPr>
      </w:pPr>
      <w:r>
        <w:rPr>
          <w:rFonts w:hint="eastAsia" w:ascii="仿宋" w:hAnsi="仿宋" w:eastAsia="仿宋" w:cs="仿宋"/>
          <w:b/>
          <w:bCs/>
          <w:color w:val="000000" w:themeColor="text1"/>
          <w:sz w:val="27"/>
          <w:szCs w:val="27"/>
          <w14:textFill>
            <w14:solidFill>
              <w14:schemeClr w14:val="tx1"/>
            </w14:solidFill>
          </w14:textFill>
        </w:rPr>
        <w:t>标项二 ：</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标项名称：新疆巴楚县2022年第二批中央财政林业改革发展资金公益林资源培育项目（</w:t>
      </w:r>
      <w:r>
        <w:rPr>
          <w:rFonts w:hint="eastAsia" w:ascii="仿宋" w:hAnsi="仿宋" w:eastAsia="仿宋" w:cs="仿宋"/>
          <w:color w:val="000000" w:themeColor="text1"/>
          <w:sz w:val="27"/>
          <w:szCs w:val="27"/>
          <w:lang w:eastAsia="zh-CN"/>
          <w14:textFill>
            <w14:solidFill>
              <w14:schemeClr w14:val="tx1"/>
            </w14:solidFill>
          </w14:textFill>
        </w:rPr>
        <w:t>修剪</w:t>
      </w:r>
      <w:r>
        <w:rPr>
          <w:rFonts w:hint="eastAsia" w:ascii="仿宋" w:hAnsi="仿宋" w:eastAsia="仿宋" w:cs="仿宋"/>
          <w:color w:val="000000" w:themeColor="text1"/>
          <w:sz w:val="27"/>
          <w:szCs w:val="27"/>
          <w14:textFill>
            <w14:solidFill>
              <w14:schemeClr w14:val="tx1"/>
            </w14:solidFill>
          </w14:textFill>
        </w:rPr>
        <w:t>）</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项目编号：XJHRX-(GK)-2022-60-2号</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简要规格描述或项目基本概况介绍：退化林修复-人工服务（详见招标文件）</w:t>
      </w:r>
    </w:p>
    <w:p>
      <w:pPr>
        <w:pStyle w:val="4"/>
        <w:widowControl/>
        <w:spacing w:before="0" w:after="0" w:line="400" w:lineRule="exact"/>
        <w:ind w:firstLine="542" w:firstLineChars="200"/>
        <w:jc w:val="both"/>
        <w:rPr>
          <w:rFonts w:ascii="仿宋" w:hAnsi="仿宋" w:eastAsia="仿宋" w:cs="仿宋"/>
          <w:b/>
          <w:bCs/>
          <w:color w:val="000000" w:themeColor="text1"/>
          <w:sz w:val="27"/>
          <w:szCs w:val="27"/>
          <w14:textFill>
            <w14:solidFill>
              <w14:schemeClr w14:val="tx1"/>
            </w14:solidFill>
          </w14:textFill>
        </w:rPr>
      </w:pPr>
      <w:r>
        <w:rPr>
          <w:rFonts w:hint="eastAsia" w:ascii="仿宋" w:hAnsi="仿宋" w:eastAsia="仿宋" w:cs="仿宋"/>
          <w:b/>
          <w:bCs/>
          <w:color w:val="000000" w:themeColor="text1"/>
          <w:sz w:val="27"/>
          <w:szCs w:val="27"/>
          <w14:textFill>
            <w14:solidFill>
              <w14:schemeClr w14:val="tx1"/>
            </w14:solidFill>
          </w14:textFill>
        </w:rPr>
        <w:t>标项</w:t>
      </w:r>
      <w:r>
        <w:rPr>
          <w:rFonts w:hint="eastAsia" w:ascii="仿宋" w:hAnsi="仿宋" w:eastAsia="仿宋" w:cs="仿宋"/>
          <w:b/>
          <w:bCs/>
          <w:color w:val="000000" w:themeColor="text1"/>
          <w:sz w:val="27"/>
          <w:szCs w:val="27"/>
          <w:lang w:eastAsia="zh-CN"/>
          <w14:textFill>
            <w14:solidFill>
              <w14:schemeClr w14:val="tx1"/>
            </w14:solidFill>
          </w14:textFill>
        </w:rPr>
        <w:t>三</w:t>
      </w:r>
      <w:r>
        <w:rPr>
          <w:rFonts w:hint="eastAsia" w:ascii="仿宋" w:hAnsi="仿宋" w:eastAsia="仿宋" w:cs="仿宋"/>
          <w:b/>
          <w:bCs/>
          <w:color w:val="000000" w:themeColor="text1"/>
          <w:sz w:val="27"/>
          <w:szCs w:val="27"/>
          <w14:textFill>
            <w14:solidFill>
              <w14:schemeClr w14:val="tx1"/>
            </w14:solidFill>
          </w14:textFill>
        </w:rPr>
        <w:t>：</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标项名称：新疆巴楚县2022年第二批中央财政林业改革发展资金公益林资源培育项目（</w:t>
      </w:r>
      <w:r>
        <w:rPr>
          <w:rFonts w:hint="eastAsia" w:ascii="仿宋" w:hAnsi="仿宋" w:eastAsia="仿宋" w:cs="仿宋"/>
          <w:color w:val="000000" w:themeColor="text1"/>
          <w:sz w:val="27"/>
          <w:szCs w:val="27"/>
          <w:lang w:eastAsia="zh-CN"/>
          <w14:textFill>
            <w14:solidFill>
              <w14:schemeClr w14:val="tx1"/>
            </w14:solidFill>
          </w14:textFill>
        </w:rPr>
        <w:t>嫁接</w:t>
      </w:r>
      <w:r>
        <w:rPr>
          <w:rFonts w:hint="eastAsia" w:ascii="仿宋" w:hAnsi="仿宋" w:eastAsia="仿宋" w:cs="仿宋"/>
          <w:color w:val="000000" w:themeColor="text1"/>
          <w:sz w:val="27"/>
          <w:szCs w:val="27"/>
          <w14:textFill>
            <w14:solidFill>
              <w14:schemeClr w14:val="tx1"/>
            </w14:solidFill>
          </w14:textFill>
        </w:rPr>
        <w:t>）</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项目编号：XJHRX-(GK)-2022-60-</w:t>
      </w:r>
      <w:r>
        <w:rPr>
          <w:rFonts w:hint="eastAsia" w:ascii="仿宋" w:hAnsi="仿宋" w:eastAsia="仿宋" w:cs="仿宋"/>
          <w:color w:val="000000" w:themeColor="text1"/>
          <w:sz w:val="27"/>
          <w:szCs w:val="27"/>
          <w:lang w:val="en-US" w:eastAsia="zh-CN"/>
          <w14:textFill>
            <w14:solidFill>
              <w14:schemeClr w14:val="tx1"/>
            </w14:solidFill>
          </w14:textFill>
        </w:rPr>
        <w:t>3</w:t>
      </w:r>
      <w:r>
        <w:rPr>
          <w:rFonts w:hint="eastAsia" w:ascii="仿宋" w:hAnsi="仿宋" w:eastAsia="仿宋" w:cs="仿宋"/>
          <w:color w:val="000000" w:themeColor="text1"/>
          <w:sz w:val="27"/>
          <w:szCs w:val="27"/>
          <w14:textFill>
            <w14:solidFill>
              <w14:schemeClr w14:val="tx1"/>
            </w14:solidFill>
          </w14:textFill>
        </w:rPr>
        <w:t>号</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简要规格描述或项目基本概况介绍：低效林改造-品种改造（嫁接核桃）、低效林改造-品种改造（嫁接红枣）（详见招标文件）</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合同履约期限：</w:t>
      </w:r>
      <w:r>
        <w:rPr>
          <w:rFonts w:ascii="仿宋" w:hAnsi="仿宋" w:eastAsia="仿宋" w:cs="仿宋"/>
          <w:color w:val="000000" w:themeColor="text1"/>
          <w:sz w:val="27"/>
          <w:szCs w:val="27"/>
          <w14:textFill>
            <w14:solidFill>
              <w14:schemeClr w14:val="tx1"/>
            </w14:solidFill>
          </w14:textFill>
        </w:rPr>
        <w:t>详见招标文件</w:t>
      </w:r>
      <w:r>
        <w:rPr>
          <w:rFonts w:hint="eastAsia" w:ascii="仿宋" w:hAnsi="仿宋" w:eastAsia="仿宋" w:cs="仿宋"/>
          <w:color w:val="000000" w:themeColor="text1"/>
          <w:sz w:val="27"/>
          <w:szCs w:val="27"/>
          <w14:textFill>
            <w14:solidFill>
              <w14:schemeClr w14:val="tx1"/>
            </w14:solidFill>
          </w14:textFill>
        </w:rPr>
        <w:t>;</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本项目（否）接受联合体投标。</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r>
        <w:rPr>
          <w:rFonts w:hint="eastAsia" w:ascii="黑体" w:hAnsi="黑体" w:cs="宋体"/>
          <w:b w:val="0"/>
          <w:color w:val="000000" w:themeColor="text1"/>
          <w:sz w:val="28"/>
          <w:szCs w:val="28"/>
          <w14:textFill>
            <w14:solidFill>
              <w14:schemeClr w14:val="tx1"/>
            </w14:solidFill>
          </w14:textFill>
        </w:rPr>
        <w:t>二、申请人的资格要求：</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bookmarkStart w:id="4" w:name="_Toc28359081"/>
      <w:bookmarkStart w:id="5" w:name="_Toc35393792"/>
      <w:bookmarkStart w:id="6" w:name="_Toc35393623"/>
      <w:bookmarkStart w:id="7" w:name="_Toc28359004"/>
      <w:r>
        <w:rPr>
          <w:rFonts w:hint="eastAsia" w:ascii="仿宋" w:hAnsi="仿宋" w:eastAsia="仿宋" w:cs="仿宋"/>
          <w:color w:val="000000" w:themeColor="text1"/>
          <w:sz w:val="27"/>
          <w:szCs w:val="27"/>
          <w14:textFill>
            <w14:solidFill>
              <w14:schemeClr w14:val="tx1"/>
            </w14:solidFill>
          </w14:textFill>
        </w:rPr>
        <w:t>1.满足《中华人民共和国政府采购法》第二十二条规定；</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2.落实政府采购政策需满足的资格要求：无</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3.本项目的特定资格要求：</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（1）合格三证合一营业执照（复印件加盖公章）；</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（2）法人本人投标的需提供法人身份证原件；被授权委托人需提供法人授权委托书原件、法人身份证复印件及被授权委托人身份证原件；</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（3）2021年度经会计事务所出具财务审计报告；（新成立的公司须提供近一个月的银行资信证明）（复印件加盖公章）；</w:t>
      </w:r>
    </w:p>
    <w:p>
      <w:pPr>
        <w:pStyle w:val="4"/>
        <w:widowControl/>
        <w:spacing w:before="0" w:after="0" w:line="400" w:lineRule="exact"/>
        <w:ind w:firstLine="42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（4）依法缴纳近三个月的社会保险社保缴纳凭证；依法缴纳近三个月的税收良好记录证明；</w:t>
      </w:r>
    </w:p>
    <w:p>
      <w:pPr>
        <w:pStyle w:val="4"/>
        <w:widowControl/>
        <w:spacing w:before="0" w:after="0" w:line="400" w:lineRule="exact"/>
        <w:ind w:firstLine="270" w:firstLineChars="1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（5）参加本次招标项目的投标人，在“信用中国”网（http://www.creditchina.gov.cn）、中国政府采购网（http://www.ccgp.gov.cn）、国家企业信用信息公示系(http://www.gsxt.gov.cn)等无不良行为记录</w:t>
      </w:r>
      <w:r>
        <w:rPr>
          <w:rFonts w:hint="eastAsia" w:ascii="仿宋" w:hAnsi="仿宋" w:eastAsia="仿宋" w:cs="仿宋"/>
          <w:color w:val="000000" w:themeColor="text1"/>
          <w:sz w:val="27"/>
          <w:szCs w:val="27"/>
          <w:lang w:eastAsia="zh-CN"/>
          <w14:textFill>
            <w14:solidFill>
              <w14:schemeClr w14:val="tx1"/>
            </w14:solidFill>
          </w14:textFill>
        </w:rPr>
        <w:t>截图加盖公章</w:t>
      </w:r>
      <w:r>
        <w:rPr>
          <w:rFonts w:hint="eastAsia" w:ascii="仿宋" w:hAnsi="仿宋" w:eastAsia="仿宋" w:cs="仿宋"/>
          <w:color w:val="000000" w:themeColor="text1"/>
          <w:sz w:val="27"/>
          <w:szCs w:val="27"/>
          <w14:textFill>
            <w14:solidFill>
              <w14:schemeClr w14:val="tx1"/>
            </w14:solidFill>
          </w14:textFill>
        </w:rPr>
        <w:t>；</w:t>
      </w:r>
    </w:p>
    <w:p>
      <w:pPr>
        <w:pStyle w:val="4"/>
        <w:widowControl/>
        <w:spacing w:before="0" w:after="0" w:line="400" w:lineRule="exact"/>
        <w:ind w:left="270"/>
        <w:jc w:val="both"/>
        <w:rPr>
          <w:rFonts w:ascii="仿宋" w:hAnsi="仿宋" w:eastAsia="仿宋" w:cs="仿宋"/>
          <w:color w:val="C00000"/>
          <w:sz w:val="27"/>
          <w:szCs w:val="27"/>
        </w:rPr>
      </w:pPr>
      <w:r>
        <w:rPr>
          <w:rFonts w:ascii="仿宋" w:hAnsi="仿宋" w:eastAsia="仿宋" w:cs="仿宋"/>
          <w:color w:val="C00000"/>
          <w:sz w:val="27"/>
          <w:szCs w:val="27"/>
        </w:rPr>
        <w:t>（</w:t>
      </w:r>
      <w:r>
        <w:rPr>
          <w:rFonts w:hint="eastAsia" w:ascii="仿宋" w:hAnsi="仿宋" w:eastAsia="仿宋" w:cs="仿宋"/>
          <w:color w:val="C00000"/>
          <w:sz w:val="27"/>
          <w:szCs w:val="27"/>
        </w:rPr>
        <w:t>6</w:t>
      </w:r>
      <w:r>
        <w:rPr>
          <w:rFonts w:ascii="仿宋" w:hAnsi="仿宋" w:eastAsia="仿宋" w:cs="仿宋"/>
          <w:color w:val="C00000"/>
          <w:sz w:val="27"/>
          <w:szCs w:val="27"/>
        </w:rPr>
        <w:t>）</w:t>
      </w:r>
      <w:r>
        <w:rPr>
          <w:rFonts w:hint="eastAsia" w:ascii="仿宋" w:hAnsi="仿宋" w:eastAsia="仿宋" w:cs="仿宋"/>
          <w:color w:val="C00000"/>
          <w:sz w:val="27"/>
          <w:szCs w:val="27"/>
          <w:lang w:eastAsia="zh-CN"/>
        </w:rPr>
        <w:t>种子的</w:t>
      </w:r>
      <w:r>
        <w:rPr>
          <w:rFonts w:hint="eastAsia" w:ascii="仿宋" w:hAnsi="仿宋" w:eastAsia="仿宋" w:cs="仿宋"/>
          <w:color w:val="C00000"/>
          <w:sz w:val="27"/>
          <w:szCs w:val="27"/>
        </w:rPr>
        <w:t>投标企业需提供《苗木种子生产经营许可证》加盖公章；经销商需同时提供苗木经营许可证或苗木生产许可证；</w:t>
      </w:r>
    </w:p>
    <w:p>
      <w:pPr>
        <w:pStyle w:val="4"/>
        <w:widowControl/>
        <w:spacing w:before="0" w:after="0" w:line="400" w:lineRule="exact"/>
        <w:ind w:firstLine="270" w:firstLineChars="100"/>
        <w:jc w:val="both"/>
        <w:rPr>
          <w:rFonts w:hint="eastAsia" w:ascii="仿宋" w:hAnsi="仿宋" w:eastAsia="仿宋" w:cs="仿宋"/>
          <w:color w:val="FF0000"/>
          <w:sz w:val="27"/>
          <w:szCs w:val="27"/>
        </w:rPr>
      </w:pPr>
      <w:r>
        <w:rPr>
          <w:rFonts w:hint="eastAsia" w:ascii="仿宋" w:hAnsi="仿宋" w:eastAsia="仿宋" w:cs="仿宋"/>
          <w:color w:val="FF0000"/>
          <w:sz w:val="27"/>
          <w:szCs w:val="27"/>
        </w:rPr>
        <w:t>（7）</w:t>
      </w:r>
      <w:r>
        <w:rPr>
          <w:rFonts w:hint="eastAsia" w:ascii="仿宋" w:hAnsi="仿宋" w:eastAsia="仿宋" w:cs="仿宋"/>
          <w:color w:val="000000" w:themeColor="text1"/>
          <w:sz w:val="27"/>
          <w:szCs w:val="27"/>
          <w14:textFill>
            <w14:solidFill>
              <w14:schemeClr w14:val="tx1"/>
            </w14:solidFill>
          </w14:textFill>
        </w:rPr>
        <w:t>提供针对本次项目《反商业贿赂承诺书》；</w:t>
      </w:r>
    </w:p>
    <w:p>
      <w:pPr>
        <w:pStyle w:val="4"/>
        <w:widowControl/>
        <w:spacing w:before="0" w:after="0" w:line="400" w:lineRule="exact"/>
        <w:ind w:firstLine="270" w:firstLineChars="1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w:t>
      </w:r>
      <w:r>
        <w:rPr>
          <w:rFonts w:hint="eastAsia" w:ascii="仿宋" w:hAnsi="仿宋" w:eastAsia="仿宋" w:cs="仿宋"/>
          <w:color w:val="000000" w:themeColor="text1"/>
          <w:sz w:val="27"/>
          <w:szCs w:val="27"/>
          <w:lang w:val="en-US" w:eastAsia="zh-CN"/>
          <w14:textFill>
            <w14:solidFill>
              <w14:schemeClr w14:val="tx1"/>
            </w14:solidFill>
          </w14:textFill>
        </w:rPr>
        <w:t>8</w:t>
      </w:r>
      <w:r>
        <w:rPr>
          <w:rFonts w:hint="eastAsia" w:ascii="仿宋" w:hAnsi="仿宋" w:eastAsia="仿宋" w:cs="仿宋"/>
          <w:color w:val="000000" w:themeColor="text1"/>
          <w:sz w:val="27"/>
          <w:szCs w:val="27"/>
          <w:lang w:eastAsia="zh-CN"/>
          <w14:textFill>
            <w14:solidFill>
              <w14:schemeClr w14:val="tx1"/>
            </w14:solidFill>
          </w14:textFill>
        </w:rPr>
        <w:t>）</w:t>
      </w:r>
      <w:r>
        <w:rPr>
          <w:rFonts w:hint="eastAsia" w:ascii="仿宋" w:hAnsi="仿宋" w:eastAsia="仿宋" w:cs="仿宋"/>
          <w:color w:val="000000" w:themeColor="text1"/>
          <w:sz w:val="27"/>
          <w:szCs w:val="27"/>
          <w14:textFill>
            <w14:solidFill>
              <w14:schemeClr w14:val="tx1"/>
            </w14:solidFill>
          </w14:textFill>
        </w:rPr>
        <w:t>提供本单位在参加政府采购活动中前三年内无重大违法记录的承诺声明函；</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r>
        <w:rPr>
          <w:rFonts w:hint="eastAsia" w:ascii="黑体" w:hAnsi="黑体" w:cs="宋体"/>
          <w:b w:val="0"/>
          <w:color w:val="000000" w:themeColor="text1"/>
          <w:sz w:val="28"/>
          <w:szCs w:val="28"/>
          <w14:textFill>
            <w14:solidFill>
              <w14:schemeClr w14:val="tx1"/>
            </w14:solidFill>
          </w14:textFill>
        </w:rPr>
        <w:t>三、获取招标文件</w:t>
      </w:r>
      <w:bookmarkEnd w:id="4"/>
      <w:bookmarkEnd w:id="5"/>
      <w:bookmarkEnd w:id="6"/>
      <w:bookmarkEnd w:id="7"/>
    </w:p>
    <w:p>
      <w:pPr>
        <w:spacing w:line="400" w:lineRule="exact"/>
        <w:ind w:firstLine="540"/>
        <w:rPr>
          <w:rFonts w:ascii="仿宋" w:hAnsi="仿宋" w:eastAsia="仿宋" w:cs="宋体"/>
          <w:color w:val="000000" w:themeColor="text1"/>
          <w:sz w:val="28"/>
          <w:szCs w:val="28"/>
          <w14:textFill>
            <w14:solidFill>
              <w14:schemeClr w14:val="tx1"/>
            </w14:solidFill>
          </w14:textFill>
        </w:rPr>
      </w:pPr>
      <w:bookmarkStart w:id="8" w:name="_Toc28359082"/>
      <w:bookmarkStart w:id="9" w:name="_Toc28359005"/>
      <w:bookmarkStart w:id="10" w:name="_Toc35393793"/>
      <w:bookmarkStart w:id="11" w:name="_Toc35393624"/>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14:textFill>
            <w14:solidFill>
              <w14:schemeClr w14:val="tx1"/>
            </w14:solidFill>
          </w14:textFill>
        </w:rPr>
        <w:t>202</w:t>
      </w:r>
      <w:r>
        <w:rPr>
          <w:rFonts w:hint="eastAsia" w:ascii="仿宋" w:hAnsi="仿宋" w:eastAsia="仿宋" w:cs="宋体"/>
          <w:color w:val="000000" w:themeColor="text1"/>
          <w:sz w:val="28"/>
          <w:szCs w:val="28"/>
          <w:u w:val="single"/>
          <w:lang w:val="en-US" w:eastAsia="zh-CN"/>
          <w14:textFill>
            <w14:solidFill>
              <w14:schemeClr w14:val="tx1"/>
            </w14:solidFill>
          </w14:textFill>
        </w:rPr>
        <w:t>3</w:t>
      </w:r>
      <w:r>
        <w:rPr>
          <w:rFonts w:hint="eastAsia" w:ascii="仿宋" w:hAnsi="仿宋" w:eastAsia="仿宋" w:cs="宋体"/>
          <w:color w:val="000000" w:themeColor="text1"/>
          <w:sz w:val="28"/>
          <w:szCs w:val="28"/>
          <w:u w:val="single"/>
          <w14:textFill>
            <w14:solidFill>
              <w14:schemeClr w14:val="tx1"/>
            </w14:solidFill>
          </w14:textFill>
        </w:rPr>
        <w:t>年</w:t>
      </w:r>
      <w:r>
        <w:rPr>
          <w:rFonts w:hint="eastAsia" w:ascii="仿宋" w:hAnsi="仿宋" w:eastAsia="仿宋" w:cs="宋体"/>
          <w:color w:val="000000" w:themeColor="text1"/>
          <w:sz w:val="28"/>
          <w:szCs w:val="28"/>
          <w:u w:val="single"/>
          <w:lang w:val="en-US" w:eastAsia="zh-CN"/>
          <w14:textFill>
            <w14:solidFill>
              <w14:schemeClr w14:val="tx1"/>
            </w14:solidFill>
          </w14:textFill>
        </w:rPr>
        <w:t>01</w:t>
      </w:r>
      <w:r>
        <w:rPr>
          <w:rFonts w:hint="eastAsia" w:ascii="仿宋" w:hAnsi="仿宋" w:eastAsia="仿宋" w:cs="宋体"/>
          <w:color w:val="000000" w:themeColor="text1"/>
          <w:sz w:val="28"/>
          <w:szCs w:val="28"/>
          <w:u w:val="single"/>
          <w14:textFill>
            <w14:solidFill>
              <w14:schemeClr w14:val="tx1"/>
            </w14:solidFill>
          </w14:textFill>
        </w:rPr>
        <w:t>月</w:t>
      </w:r>
      <w:r>
        <w:rPr>
          <w:rFonts w:hint="eastAsia" w:ascii="仿宋" w:hAnsi="仿宋" w:eastAsia="仿宋" w:cs="宋体"/>
          <w:color w:val="000000" w:themeColor="text1"/>
          <w:sz w:val="28"/>
          <w:szCs w:val="28"/>
          <w:u w:val="single"/>
          <w:lang w:val="en-US" w:eastAsia="zh-CN"/>
          <w14:textFill>
            <w14:solidFill>
              <w14:schemeClr w14:val="tx1"/>
            </w14:solidFill>
          </w14:textFill>
        </w:rPr>
        <w:t>20</w:t>
      </w:r>
      <w:r>
        <w:rPr>
          <w:rFonts w:hint="eastAsia" w:ascii="仿宋" w:hAnsi="仿宋" w:eastAsia="仿宋" w:cs="宋体"/>
          <w:color w:val="000000" w:themeColor="text1"/>
          <w:sz w:val="28"/>
          <w:szCs w:val="28"/>
          <w:u w:val="single"/>
          <w14:textFill>
            <w14:solidFill>
              <w14:schemeClr w14:val="tx1"/>
            </w14:solidFill>
          </w14:textFill>
        </w:rPr>
        <w:t>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2023年</w:t>
      </w:r>
      <w:r>
        <w:rPr>
          <w:rFonts w:hint="eastAsia" w:ascii="仿宋" w:hAnsi="仿宋" w:eastAsia="仿宋" w:cs="宋体"/>
          <w:color w:val="000000" w:themeColor="text1"/>
          <w:sz w:val="28"/>
          <w:szCs w:val="28"/>
          <w:u w:val="single"/>
          <w:lang w:val="en-US" w:eastAsia="zh-CN"/>
          <w14:textFill>
            <w14:solidFill>
              <w14:schemeClr w14:val="tx1"/>
            </w14:solidFill>
          </w14:textFill>
        </w:rPr>
        <w:t>02</w:t>
      </w:r>
      <w:r>
        <w:rPr>
          <w:rFonts w:hint="eastAsia" w:ascii="仿宋" w:hAnsi="仿宋" w:eastAsia="仿宋" w:cs="宋体"/>
          <w:color w:val="000000" w:themeColor="text1"/>
          <w:sz w:val="28"/>
          <w:szCs w:val="28"/>
          <w:u w:val="single"/>
          <w14:textFill>
            <w14:solidFill>
              <w14:schemeClr w14:val="tx1"/>
            </w14:solidFill>
          </w14:textFill>
        </w:rPr>
        <w:t>月</w:t>
      </w:r>
      <w:r>
        <w:rPr>
          <w:rFonts w:hint="eastAsia" w:ascii="仿宋" w:hAnsi="仿宋" w:eastAsia="仿宋" w:cs="宋体"/>
          <w:color w:val="000000" w:themeColor="text1"/>
          <w:sz w:val="28"/>
          <w:szCs w:val="28"/>
          <w:u w:val="single"/>
          <w:lang w:val="en-US" w:eastAsia="zh-CN"/>
          <w14:textFill>
            <w14:solidFill>
              <w14:schemeClr w14:val="tx1"/>
            </w14:solidFill>
          </w14:textFill>
        </w:rPr>
        <w:t>01</w:t>
      </w:r>
      <w:r>
        <w:rPr>
          <w:rFonts w:hint="eastAsia" w:ascii="仿宋" w:hAnsi="仿宋" w:eastAsia="仿宋" w:cs="宋体"/>
          <w:color w:val="000000" w:themeColor="text1"/>
          <w:sz w:val="28"/>
          <w:szCs w:val="28"/>
          <w:u w:val="single"/>
          <w14:textFill>
            <w14:solidFill>
              <w14:schemeClr w14:val="tx1"/>
            </w14:solidFill>
          </w14:textFill>
        </w:rPr>
        <w:t>日</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14:textFill>
            <w14:solidFill>
              <w14:schemeClr w14:val="tx1"/>
            </w14:solidFill>
          </w14:textFill>
        </w:rPr>
        <w:t>10：00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14:00</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14:textFill>
            <w14:solidFill>
              <w14:schemeClr w14:val="tx1"/>
            </w14:solidFill>
          </w14:textFill>
        </w:rPr>
        <w:t>15:30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19:30</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地点：新疆政府采购网</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方式：网上自行下载</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r>
        <w:rPr>
          <w:rFonts w:hint="eastAsia" w:ascii="黑体" w:hAnsi="黑体" w:cs="宋体"/>
          <w:b w:val="0"/>
          <w:color w:val="000000" w:themeColor="text1"/>
          <w:sz w:val="28"/>
          <w:szCs w:val="28"/>
          <w14:textFill>
            <w14:solidFill>
              <w14:schemeClr w14:val="tx1"/>
            </w14:solidFill>
          </w14:textFill>
        </w:rPr>
        <w:t>四、提交投标文件</w:t>
      </w:r>
      <w:bookmarkEnd w:id="8"/>
      <w:bookmarkEnd w:id="9"/>
      <w:r>
        <w:rPr>
          <w:rFonts w:hint="eastAsia" w:ascii="黑体" w:hAnsi="黑体" w:cs="宋体"/>
          <w:b w:val="0"/>
          <w:color w:val="000000" w:themeColor="text1"/>
          <w:sz w:val="28"/>
          <w:szCs w:val="28"/>
          <w14:textFill>
            <w14:solidFill>
              <w14:schemeClr w14:val="tx1"/>
            </w14:solidFill>
          </w14:textFill>
        </w:rPr>
        <w:t>截止时间、开标时间和地点</w:t>
      </w:r>
      <w:bookmarkEnd w:id="10"/>
      <w:bookmarkEnd w:id="11"/>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投标截止时间：202</w:t>
      </w:r>
      <w:r>
        <w:rPr>
          <w:rFonts w:hint="eastAsia" w:ascii="仿宋" w:hAnsi="仿宋" w:eastAsia="仿宋" w:cs="仿宋"/>
          <w:color w:val="000000" w:themeColor="text1"/>
          <w:sz w:val="27"/>
          <w:szCs w:val="27"/>
          <w:lang w:val="en-US" w:eastAsia="zh-CN"/>
          <w14:textFill>
            <w14:solidFill>
              <w14:schemeClr w14:val="tx1"/>
            </w14:solidFill>
          </w14:textFill>
        </w:rPr>
        <w:t>3</w:t>
      </w:r>
      <w:r>
        <w:rPr>
          <w:rFonts w:hint="eastAsia" w:ascii="仿宋" w:hAnsi="仿宋" w:eastAsia="仿宋" w:cs="仿宋"/>
          <w:color w:val="000000" w:themeColor="text1"/>
          <w:sz w:val="27"/>
          <w:szCs w:val="27"/>
          <w14:textFill>
            <w14:solidFill>
              <w14:schemeClr w14:val="tx1"/>
            </w14:solidFill>
          </w14:textFill>
        </w:rPr>
        <w:t>年0</w:t>
      </w:r>
      <w:r>
        <w:rPr>
          <w:rFonts w:hint="eastAsia" w:ascii="仿宋" w:hAnsi="仿宋" w:eastAsia="仿宋" w:cs="仿宋"/>
          <w:color w:val="000000" w:themeColor="text1"/>
          <w:sz w:val="27"/>
          <w:szCs w:val="27"/>
          <w:lang w:val="en-US" w:eastAsia="zh-CN"/>
          <w14:textFill>
            <w14:solidFill>
              <w14:schemeClr w14:val="tx1"/>
            </w14:solidFill>
          </w14:textFill>
        </w:rPr>
        <w:t>2</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lang w:val="en-US" w:eastAsia="zh-CN"/>
          <w14:textFill>
            <w14:solidFill>
              <w14:schemeClr w14:val="tx1"/>
            </w14:solidFill>
          </w14:textFill>
        </w:rPr>
        <w:t>10</w:t>
      </w:r>
      <w:r>
        <w:rPr>
          <w:rFonts w:hint="eastAsia" w:ascii="仿宋" w:hAnsi="仿宋" w:eastAsia="仿宋" w:cs="仿宋"/>
          <w:color w:val="000000" w:themeColor="text1"/>
          <w:sz w:val="27"/>
          <w:szCs w:val="27"/>
          <w14:textFill>
            <w14:solidFill>
              <w14:schemeClr w14:val="tx1"/>
            </w14:solidFill>
          </w14:textFill>
        </w:rPr>
        <w:t>日16点00分（北京时间）</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投标地点：</w:t>
      </w:r>
      <w:r>
        <w:rPr>
          <w:rFonts w:hint="eastAsia" w:ascii="仿宋" w:hAnsi="仿宋" w:eastAsia="仿宋"/>
          <w:color w:val="0000FF"/>
          <w:sz w:val="28"/>
          <w:szCs w:val="28"/>
        </w:rPr>
        <w:t>巴楚县自然资源局</w:t>
      </w:r>
      <w:r>
        <w:rPr>
          <w:rFonts w:hint="eastAsia" w:ascii="仿宋" w:hAnsi="仿宋" w:eastAsia="仿宋" w:cs="仿宋"/>
          <w:color w:val="0000FF"/>
          <w:sz w:val="27"/>
          <w:szCs w:val="27"/>
        </w:rPr>
        <w:t>二楼会议室</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开标时间：202</w:t>
      </w:r>
      <w:r>
        <w:rPr>
          <w:rFonts w:hint="eastAsia" w:ascii="仿宋" w:hAnsi="仿宋" w:eastAsia="仿宋" w:cs="仿宋"/>
          <w:color w:val="000000" w:themeColor="text1"/>
          <w:sz w:val="27"/>
          <w:szCs w:val="27"/>
          <w:lang w:val="en-US" w:eastAsia="zh-CN"/>
          <w14:textFill>
            <w14:solidFill>
              <w14:schemeClr w14:val="tx1"/>
            </w14:solidFill>
          </w14:textFill>
        </w:rPr>
        <w:t>3</w:t>
      </w:r>
      <w:r>
        <w:rPr>
          <w:rFonts w:hint="eastAsia" w:ascii="仿宋" w:hAnsi="仿宋" w:eastAsia="仿宋" w:cs="仿宋"/>
          <w:color w:val="000000" w:themeColor="text1"/>
          <w:sz w:val="27"/>
          <w:szCs w:val="27"/>
          <w14:textFill>
            <w14:solidFill>
              <w14:schemeClr w14:val="tx1"/>
            </w14:solidFill>
          </w14:textFill>
        </w:rPr>
        <w:t>年0</w:t>
      </w:r>
      <w:r>
        <w:rPr>
          <w:rFonts w:hint="eastAsia" w:ascii="仿宋" w:hAnsi="仿宋" w:eastAsia="仿宋" w:cs="仿宋"/>
          <w:color w:val="000000" w:themeColor="text1"/>
          <w:sz w:val="27"/>
          <w:szCs w:val="27"/>
          <w:lang w:val="en-US" w:eastAsia="zh-CN"/>
          <w14:textFill>
            <w14:solidFill>
              <w14:schemeClr w14:val="tx1"/>
            </w14:solidFill>
          </w14:textFill>
        </w:rPr>
        <w:t>2</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lang w:val="en-US" w:eastAsia="zh-CN"/>
          <w14:textFill>
            <w14:solidFill>
              <w14:schemeClr w14:val="tx1"/>
            </w14:solidFill>
          </w14:textFill>
        </w:rPr>
        <w:t>10</w:t>
      </w:r>
      <w:r>
        <w:rPr>
          <w:rFonts w:hint="eastAsia" w:ascii="仿宋" w:hAnsi="仿宋" w:eastAsia="仿宋" w:cs="仿宋"/>
          <w:color w:val="000000" w:themeColor="text1"/>
          <w:sz w:val="27"/>
          <w:szCs w:val="27"/>
          <w14:textFill>
            <w14:solidFill>
              <w14:schemeClr w14:val="tx1"/>
            </w14:solidFill>
          </w14:textFill>
        </w:rPr>
        <w:t>日16点00分</w:t>
      </w:r>
    </w:p>
    <w:p>
      <w:pPr>
        <w:pStyle w:val="4"/>
        <w:widowControl/>
        <w:spacing w:before="0" w:after="0" w:line="400" w:lineRule="exact"/>
        <w:ind w:firstLine="540" w:firstLineChars="200"/>
        <w:jc w:val="both"/>
        <w:rPr>
          <w:rFonts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开标地点：</w:t>
      </w:r>
      <w:r>
        <w:rPr>
          <w:rFonts w:hint="eastAsia" w:ascii="仿宋" w:hAnsi="仿宋" w:eastAsia="仿宋"/>
          <w:color w:val="0000FF"/>
          <w:sz w:val="28"/>
          <w:szCs w:val="28"/>
        </w:rPr>
        <w:t>巴楚县自然资源局</w:t>
      </w:r>
      <w:r>
        <w:rPr>
          <w:rFonts w:hint="eastAsia" w:ascii="仿宋" w:hAnsi="仿宋" w:eastAsia="仿宋" w:cs="仿宋"/>
          <w:color w:val="0000FF"/>
          <w:sz w:val="27"/>
          <w:szCs w:val="27"/>
        </w:rPr>
        <w:t>二楼会议室</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bookmarkStart w:id="12" w:name="_Toc28359084"/>
      <w:bookmarkStart w:id="13" w:name="_Toc35393794"/>
      <w:bookmarkStart w:id="14" w:name="_Toc28359007"/>
      <w:bookmarkStart w:id="15" w:name="_Toc35393625"/>
      <w:r>
        <w:rPr>
          <w:rFonts w:hint="eastAsia" w:ascii="黑体" w:hAnsi="黑体" w:cs="宋体"/>
          <w:b w:val="0"/>
          <w:color w:val="000000" w:themeColor="text1"/>
          <w:sz w:val="28"/>
          <w:szCs w:val="28"/>
          <w14:textFill>
            <w14:solidFill>
              <w14:schemeClr w14:val="tx1"/>
            </w14:solidFill>
          </w14:textFill>
        </w:rPr>
        <w:t>五、公告期限</w:t>
      </w:r>
      <w:bookmarkEnd w:id="12"/>
      <w:bookmarkEnd w:id="13"/>
      <w:bookmarkEnd w:id="14"/>
      <w:bookmarkEnd w:id="15"/>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bookmarkStart w:id="16" w:name="_Toc35393795"/>
      <w:bookmarkStart w:id="17" w:name="_Toc35393626"/>
      <w:r>
        <w:rPr>
          <w:rFonts w:hint="eastAsia" w:ascii="黑体" w:hAnsi="黑体" w:cs="宋体"/>
          <w:b w:val="0"/>
          <w:color w:val="000000" w:themeColor="text1"/>
          <w:sz w:val="28"/>
          <w:szCs w:val="28"/>
          <w14:textFill>
            <w14:solidFill>
              <w14:schemeClr w14:val="tx1"/>
            </w14:solidFill>
          </w14:textFill>
        </w:rPr>
        <w:t>六、其他补充事宜</w:t>
      </w:r>
      <w:bookmarkEnd w:id="16"/>
      <w:bookmarkEnd w:id="17"/>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无</w:t>
      </w:r>
    </w:p>
    <w:p>
      <w:pPr>
        <w:pStyle w:val="3"/>
        <w:autoSpaceDE/>
        <w:autoSpaceDN/>
        <w:adjustRightInd/>
        <w:spacing w:before="0" w:line="400" w:lineRule="exact"/>
        <w:jc w:val="both"/>
        <w:rPr>
          <w:rFonts w:ascii="黑体" w:hAnsi="黑体" w:cs="宋体"/>
          <w:b w:val="0"/>
          <w:color w:val="000000" w:themeColor="text1"/>
          <w:sz w:val="28"/>
          <w:szCs w:val="28"/>
          <w14:textFill>
            <w14:solidFill>
              <w14:schemeClr w14:val="tx1"/>
            </w14:solidFill>
          </w14:textFill>
        </w:rPr>
      </w:pPr>
      <w:bookmarkStart w:id="18" w:name="_Toc28359008"/>
      <w:bookmarkStart w:id="19" w:name="_Toc35393796"/>
      <w:bookmarkStart w:id="20" w:name="_Toc28359085"/>
      <w:bookmarkStart w:id="21" w:name="_Toc35393627"/>
      <w:r>
        <w:rPr>
          <w:rFonts w:hint="eastAsia" w:ascii="黑体" w:hAnsi="黑体" w:cs="宋体"/>
          <w:b w:val="0"/>
          <w:color w:val="000000" w:themeColor="text1"/>
          <w:sz w:val="28"/>
          <w:szCs w:val="28"/>
          <w14:textFill>
            <w14:solidFill>
              <w14:schemeClr w14:val="tx1"/>
            </w14:solidFill>
          </w14:textFill>
        </w:rPr>
        <w:t>七、对本次招标提出询问，请按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18"/>
      <w:bookmarkEnd w:id="19"/>
      <w:bookmarkEnd w:id="20"/>
      <w:bookmarkEnd w:id="21"/>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1.采购人信息</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bookmarkStart w:id="22" w:name="_Toc28359009"/>
      <w:bookmarkStart w:id="23" w:name="_Toc28359086"/>
      <w:r>
        <w:rPr>
          <w:rFonts w:hint="eastAsia" w:ascii="仿宋" w:hAnsi="仿宋" w:eastAsia="仿宋"/>
          <w:color w:val="000000" w:themeColor="text1"/>
          <w:sz w:val="28"/>
          <w:szCs w:val="28"/>
          <w14:textFill>
            <w14:solidFill>
              <w14:schemeClr w14:val="tx1"/>
            </w14:solidFill>
          </w14:textFill>
        </w:rPr>
        <w:t>名 称：巴楚县自然资源局</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址：教育中路7-1</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联系人：司马义</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联系方式：18999099242 </w:t>
      </w:r>
    </w:p>
    <w:bookmarkEnd w:id="22"/>
    <w:bookmarkEnd w:id="23"/>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2.采购代理机构信息</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称：新疆浩瑞兴建设工程项目管理咨询有限公司　</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址：喀什市山陆林时代广场　</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联系方式：17709989955 　</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3.项目联系方式</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项目联系人：董婷</w:t>
      </w:r>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 17709989955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2NlOTUyNjUyMDk5ZGUwOTYzNDQyYzE4ZDA0OGYifQ=="/>
  </w:docVars>
  <w:rsids>
    <w:rsidRoot w:val="3CC82EBC"/>
    <w:rsid w:val="3CC82EBC"/>
    <w:rsid w:val="7D21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Normal (Web)"/>
    <w:basedOn w:val="1"/>
    <w:next w:val="5"/>
    <w:qFormat/>
    <w:uiPriority w:val="0"/>
    <w:pPr>
      <w:spacing w:before="75" w:beforeAutospacing="0" w:after="75" w:afterAutospacing="0"/>
      <w:ind w:left="0" w:right="0"/>
      <w:jc w:val="left"/>
    </w:pPr>
    <w:rPr>
      <w:kern w:val="0"/>
      <w:sz w:val="24"/>
      <w:lang w:val="en-US" w:eastAsia="zh-CN" w:bidi="ar"/>
    </w:rPr>
  </w:style>
  <w:style w:type="paragraph" w:customStyle="1" w:styleId="5">
    <w:name w:val="目录 4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1283</Words>
  <Characters>1560</Characters>
  <Lines>0</Lines>
  <Paragraphs>0</Paragraphs>
  <TotalTime>4</TotalTime>
  <ScaleCrop>false</ScaleCrop>
  <LinksUpToDate>false</LinksUpToDate>
  <CharactersWithSpaces>1576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2023-01-20T07:38:00Z</dcterms:created>
  <dc:creator>Administrator</dc:creator>
  <cp:lastModifiedBy>Administrator</cp:lastModifiedBy>
  <dcterms:modified xsi:type="dcterms:W3CDTF">2023-01-20T07:42:57Z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29AEC112CFB447C8BC51A275B0354B3F</vt:lpwstr>
  </property>
</Properties>
</file>