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0"/>
        </w:numPr>
        <w:shd w:val="clear" w:color="auto" w:fill="FFFFFF"/>
        <w:adjustRightInd w:val="0"/>
        <w:snapToGrid w:val="0"/>
        <w:spacing w:before="120" w:after="120" w:line="560" w:lineRule="atLeast"/>
        <w:ind w:firstLine="600" w:firstLineChars="0"/>
        <w:rPr>
          <w:rFonts w:hint="eastAsia" w:ascii="宋体" w:hAnsi="宋体" w:eastAsia="宋体" w:cs="宋体"/>
          <w:b/>
          <w:i w:val="0"/>
          <w:iCs w:val="0"/>
          <w:color w:val="auto"/>
          <w:sz w:val="30"/>
          <w:szCs w:val="30"/>
          <w:highlight w:val="none"/>
        </w:rPr>
      </w:pPr>
      <w:r>
        <w:rPr>
          <w:rFonts w:hint="eastAsia" w:ascii="宋体" w:hAnsi="宋体" w:eastAsia="宋体" w:cs="宋体"/>
          <w:b/>
          <w:bCs/>
          <w:i w:val="0"/>
          <w:iCs w:val="0"/>
          <w:color w:val="auto"/>
          <w:kern w:val="44"/>
          <w:sz w:val="30"/>
          <w:szCs w:val="30"/>
          <w:lang w:val="en-US" w:eastAsia="zh-CN" w:bidi="ar-SA"/>
        </w:rPr>
        <w:t>第一章</w:t>
      </w:r>
      <w:r>
        <w:rPr>
          <w:rFonts w:hint="eastAsia" w:ascii="宋体" w:hAnsi="宋体" w:eastAsia="宋体" w:cs="宋体"/>
          <w:b/>
          <w:i w:val="0"/>
          <w:iCs w:val="0"/>
          <w:color w:val="auto"/>
          <w:kern w:val="0"/>
          <w:sz w:val="30"/>
          <w:szCs w:val="30"/>
          <w:highlight w:val="none"/>
          <w:shd w:val="clear" w:color="auto" w:fill="FFFFFF"/>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i w:val="0"/>
          <w:iCs w:val="0"/>
          <w:color w:val="auto"/>
          <w:sz w:val="24"/>
          <w:highlight w:val="none"/>
        </w:rPr>
      </w:pPr>
      <w:r>
        <w:rPr>
          <w:rFonts w:hint="eastAsia" w:ascii="宋体" w:hAnsi="宋体" w:cs="宋体"/>
          <w:i w:val="0"/>
          <w:iCs w:val="0"/>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i w:val="0"/>
          <w:iCs w:val="0"/>
          <w:color w:val="auto"/>
          <w:sz w:val="24"/>
          <w:highlight w:val="none"/>
        </w:rPr>
      </w:pPr>
      <w:r>
        <w:rPr>
          <w:rFonts w:hint="eastAsia" w:ascii="宋体" w:hAnsi="宋体" w:cs="宋体"/>
          <w:i w:val="0"/>
          <w:iCs w:val="0"/>
          <w:color w:val="auto"/>
          <w:sz w:val="24"/>
          <w:highlight w:val="none"/>
          <w:u w:val="single"/>
          <w:lang w:eastAsia="zh-CN"/>
        </w:rPr>
        <w:t>温宿县第七中学铸牢中华民族共同体意识建设项目</w:t>
      </w:r>
      <w:r>
        <w:rPr>
          <w:rFonts w:hint="eastAsia" w:ascii="宋体" w:hAnsi="宋体" w:cs="宋体"/>
          <w:i w:val="0"/>
          <w:iCs w:val="0"/>
          <w:color w:val="auto"/>
          <w:sz w:val="24"/>
          <w:highlight w:val="none"/>
        </w:rPr>
        <w:t>的潜在投标人应在</w:t>
      </w:r>
      <w:r>
        <w:rPr>
          <w:rFonts w:hint="eastAsia" w:ascii="宋体" w:hAnsi="宋体" w:cs="宋体"/>
          <w:i w:val="0"/>
          <w:iCs w:val="0"/>
          <w:color w:val="auto"/>
          <w:sz w:val="24"/>
          <w:highlight w:val="none"/>
          <w:u w:val="single"/>
        </w:rPr>
        <w:t>新疆政府采购网（政采云）</w:t>
      </w:r>
      <w:r>
        <w:rPr>
          <w:rFonts w:hint="eastAsia" w:ascii="宋体" w:hAnsi="宋体" w:cs="宋体"/>
          <w:i w:val="0"/>
          <w:iCs w:val="0"/>
          <w:color w:val="auto"/>
          <w:sz w:val="24"/>
          <w:highlight w:val="none"/>
        </w:rPr>
        <w:t>获取招标文件，并于</w:t>
      </w:r>
      <w:r>
        <w:rPr>
          <w:rFonts w:hint="eastAsia" w:ascii="宋体" w:hAnsi="宋体" w:cs="宋体"/>
          <w:i w:val="0"/>
          <w:iCs w:val="0"/>
          <w:color w:val="auto"/>
          <w:sz w:val="24"/>
          <w:highlight w:val="none"/>
          <w:u w:val="single"/>
          <w:lang w:eastAsia="zh-CN"/>
        </w:rPr>
        <w:t>2023年12月11日11点00分（北京时间）</w:t>
      </w:r>
      <w:r>
        <w:rPr>
          <w:rFonts w:hint="eastAsia" w:ascii="宋体" w:hAnsi="宋体" w:cs="宋体"/>
          <w:bCs/>
          <w:i w:val="0"/>
          <w:iCs w:val="0"/>
          <w:color w:val="auto"/>
          <w:sz w:val="24"/>
          <w:highlight w:val="none"/>
        </w:rPr>
        <w:t>前递交投标文件</w:t>
      </w:r>
      <w:r>
        <w:rPr>
          <w:rFonts w:hint="eastAsia" w:ascii="宋体" w:hAnsi="宋体" w:cs="宋体"/>
          <w:i w:val="0"/>
          <w:iCs w:val="0"/>
          <w:color w:val="auto"/>
          <w:sz w:val="24"/>
          <w:highlight w:val="none"/>
        </w:rPr>
        <w:t>。</w:t>
      </w:r>
    </w:p>
    <w:p>
      <w:pPr>
        <w:spacing w:line="400" w:lineRule="exact"/>
        <w:ind w:firstLine="480" w:firstLineChars="200"/>
        <w:rPr>
          <w:rFonts w:hint="eastAsia" w:ascii="宋体" w:hAnsi="宋体" w:cs="宋体"/>
          <w:i w:val="0"/>
          <w:iCs w:val="0"/>
          <w:color w:val="auto"/>
          <w:sz w:val="24"/>
          <w:highlight w:val="none"/>
        </w:rPr>
      </w:pPr>
      <w:bookmarkStart w:id="0" w:name="_Toc28359079"/>
      <w:bookmarkStart w:id="1" w:name="_Toc35393790"/>
      <w:bookmarkStart w:id="2" w:name="_Toc28359002"/>
      <w:bookmarkStart w:id="3" w:name="_Toc35393621"/>
      <w:bookmarkStart w:id="4" w:name="_Hlk24379207"/>
      <w:r>
        <w:rPr>
          <w:rFonts w:hint="eastAsia" w:ascii="宋体" w:hAnsi="宋体" w:cs="宋体"/>
          <w:i w:val="0"/>
          <w:iCs w:val="0"/>
          <w:color w:val="auto"/>
          <w:sz w:val="24"/>
          <w:highlight w:val="none"/>
        </w:rPr>
        <w:t>一、项目基本情况</w:t>
      </w:r>
      <w:bookmarkEnd w:id="0"/>
      <w:bookmarkEnd w:id="1"/>
      <w:bookmarkEnd w:id="2"/>
      <w:bookmarkEnd w:id="3"/>
    </w:p>
    <w:p>
      <w:pPr>
        <w:spacing w:line="400" w:lineRule="exact"/>
        <w:ind w:firstLine="480" w:firstLineChars="200"/>
        <w:rPr>
          <w:rFonts w:hint="eastAsia" w:ascii="宋体" w:hAnsi="宋体" w:eastAsia="宋体" w:cs="宋体"/>
          <w:i w:val="0"/>
          <w:iCs w:val="0"/>
          <w:color w:val="auto"/>
          <w:sz w:val="24"/>
          <w:highlight w:val="none"/>
          <w:lang w:eastAsia="zh-CN"/>
        </w:rPr>
      </w:pPr>
      <w:r>
        <w:rPr>
          <w:rFonts w:hint="eastAsia" w:ascii="宋体" w:hAnsi="宋体" w:cs="宋体"/>
          <w:i w:val="0"/>
          <w:iCs w:val="0"/>
          <w:color w:val="auto"/>
          <w:sz w:val="24"/>
          <w:highlight w:val="none"/>
        </w:rPr>
        <w:t>项目编号：</w:t>
      </w:r>
      <w:r>
        <w:rPr>
          <w:rFonts w:hint="eastAsia" w:ascii="宋体" w:hAnsi="宋体" w:cs="宋体"/>
          <w:i w:val="0"/>
          <w:iCs w:val="0"/>
          <w:color w:val="auto"/>
          <w:sz w:val="24"/>
          <w:highlight w:val="none"/>
          <w:lang w:eastAsia="zh-CN"/>
        </w:rPr>
        <w:t>WS-ZFCG（GK）-2023-21号</w:t>
      </w:r>
    </w:p>
    <w:p>
      <w:pPr>
        <w:spacing w:line="400" w:lineRule="exact"/>
        <w:ind w:firstLine="480" w:firstLineChars="200"/>
        <w:rPr>
          <w:rFonts w:hint="eastAsia" w:ascii="宋体" w:hAnsi="宋体" w:eastAsia="宋体" w:cs="宋体"/>
          <w:i w:val="0"/>
          <w:iCs w:val="0"/>
          <w:color w:val="auto"/>
          <w:sz w:val="24"/>
          <w:highlight w:val="none"/>
          <w:lang w:eastAsia="zh-CN"/>
        </w:rPr>
      </w:pPr>
      <w:r>
        <w:rPr>
          <w:rFonts w:hint="eastAsia" w:ascii="宋体" w:hAnsi="宋体" w:cs="宋体"/>
          <w:i w:val="0"/>
          <w:iCs w:val="0"/>
          <w:color w:val="auto"/>
          <w:sz w:val="24"/>
          <w:highlight w:val="none"/>
        </w:rPr>
        <w:t>项目名称：</w:t>
      </w:r>
      <w:bookmarkEnd w:id="4"/>
      <w:r>
        <w:rPr>
          <w:rFonts w:hint="eastAsia" w:ascii="宋体" w:hAnsi="宋体" w:cs="宋体"/>
          <w:i w:val="0"/>
          <w:iCs w:val="0"/>
          <w:color w:val="auto"/>
          <w:sz w:val="24"/>
          <w:highlight w:val="none"/>
          <w:lang w:eastAsia="zh-CN"/>
        </w:rPr>
        <w:t>温宿县第七中学铸牢中华民族共同体意识建设项目</w:t>
      </w:r>
    </w:p>
    <w:p>
      <w:pPr>
        <w:spacing w:line="400" w:lineRule="exact"/>
        <w:ind w:firstLine="480" w:firstLineChars="200"/>
        <w:rPr>
          <w:rFonts w:hint="eastAsia" w:ascii="宋体" w:hAnsi="宋体" w:cs="宋体"/>
          <w:i w:val="0"/>
          <w:iCs w:val="0"/>
          <w:color w:val="auto"/>
          <w:sz w:val="24"/>
          <w:highlight w:val="none"/>
        </w:rPr>
      </w:pPr>
      <w:r>
        <w:rPr>
          <w:rFonts w:hint="eastAsia" w:ascii="宋体" w:hAnsi="宋体" w:cs="宋体"/>
          <w:i w:val="0"/>
          <w:iCs w:val="0"/>
          <w:color w:val="auto"/>
          <w:sz w:val="24"/>
          <w:highlight w:val="none"/>
        </w:rPr>
        <w:t>预算金额：</w:t>
      </w:r>
      <w:r>
        <w:rPr>
          <w:rFonts w:hint="eastAsia" w:ascii="宋体" w:hAnsi="宋体" w:cs="宋体"/>
          <w:i w:val="0"/>
          <w:iCs w:val="0"/>
          <w:color w:val="auto"/>
          <w:sz w:val="24"/>
          <w:highlight w:val="none"/>
          <w:lang w:val="en-US" w:eastAsia="zh-CN"/>
        </w:rPr>
        <w:t>9029535.10元</w:t>
      </w:r>
    </w:p>
    <w:p>
      <w:pPr>
        <w:spacing w:line="400" w:lineRule="exact"/>
        <w:ind w:firstLine="480" w:firstLineChars="200"/>
        <w:rPr>
          <w:rFonts w:hint="eastAsia" w:ascii="宋体" w:hAnsi="宋体" w:cs="宋体"/>
          <w:i w:val="0"/>
          <w:iCs w:val="0"/>
          <w:color w:val="auto"/>
          <w:sz w:val="24"/>
          <w:highlight w:val="none"/>
        </w:rPr>
      </w:pPr>
      <w:r>
        <w:rPr>
          <w:rFonts w:hint="eastAsia" w:ascii="宋体" w:hAnsi="宋体" w:cs="宋体"/>
          <w:i w:val="0"/>
          <w:iCs w:val="0"/>
          <w:color w:val="auto"/>
          <w:sz w:val="24"/>
          <w:highlight w:val="none"/>
        </w:rPr>
        <w:t>最高限价：</w:t>
      </w:r>
      <w:r>
        <w:rPr>
          <w:rFonts w:hint="eastAsia" w:ascii="宋体" w:hAnsi="宋体" w:cs="宋体"/>
          <w:i w:val="0"/>
          <w:iCs w:val="0"/>
          <w:color w:val="auto"/>
          <w:sz w:val="24"/>
          <w:highlight w:val="none"/>
          <w:lang w:val="en-US" w:eastAsia="zh-CN"/>
        </w:rPr>
        <w:t>9029535.10元</w:t>
      </w:r>
    </w:p>
    <w:p>
      <w:pPr>
        <w:spacing w:line="400" w:lineRule="exact"/>
        <w:ind w:firstLine="480" w:firstLineChars="200"/>
        <w:rPr>
          <w:rFonts w:hint="eastAsia" w:ascii="宋体" w:hAnsi="宋体" w:cs="宋体"/>
          <w:i w:val="0"/>
          <w:iCs w:val="0"/>
          <w:color w:val="auto"/>
          <w:sz w:val="24"/>
          <w:highlight w:val="none"/>
        </w:rPr>
      </w:pPr>
      <w:r>
        <w:rPr>
          <w:rFonts w:hint="eastAsia" w:ascii="宋体" w:hAnsi="宋体" w:cs="宋体"/>
          <w:i w:val="0"/>
          <w:iCs w:val="0"/>
          <w:color w:val="auto"/>
          <w:sz w:val="24"/>
          <w:highlight w:val="none"/>
        </w:rPr>
        <w:t>采购需求：</w:t>
      </w:r>
    </w:p>
    <w:p>
      <w:pPr>
        <w:spacing w:line="400" w:lineRule="exact"/>
        <w:ind w:firstLine="480" w:firstLineChars="200"/>
        <w:rPr>
          <w:rFonts w:hint="eastAsia" w:ascii="宋体" w:hAnsi="宋体" w:eastAsia="宋体" w:cs="宋体"/>
          <w:i w:val="0"/>
          <w:iCs w:val="0"/>
          <w:color w:val="auto"/>
          <w:sz w:val="24"/>
          <w:highlight w:val="none"/>
          <w:lang w:eastAsia="zh-CN"/>
        </w:rPr>
      </w:pPr>
      <w:r>
        <w:rPr>
          <w:rFonts w:hint="eastAsia" w:ascii="宋体" w:hAnsi="宋体" w:cs="宋体"/>
          <w:i w:val="0"/>
          <w:iCs w:val="0"/>
          <w:color w:val="auto"/>
          <w:kern w:val="0"/>
          <w:sz w:val="24"/>
          <w:highlight w:val="none"/>
          <w:lang w:bidi="ar"/>
        </w:rPr>
        <w:t>简要规格描述或项目基本概况介绍、用途：</w:t>
      </w:r>
      <w:r>
        <w:rPr>
          <w:rFonts w:hint="eastAsia" w:ascii="宋体" w:hAnsi="宋体" w:cs="宋体"/>
          <w:i w:val="0"/>
          <w:iCs w:val="0"/>
          <w:color w:val="auto"/>
          <w:kern w:val="0"/>
          <w:sz w:val="24"/>
          <w:highlight w:val="none"/>
          <w:lang w:eastAsia="zh-CN" w:bidi="ar"/>
        </w:rPr>
        <w:t>打造育人文化建设（详见采购清单）</w:t>
      </w:r>
    </w:p>
    <w:p>
      <w:pPr>
        <w:spacing w:line="400" w:lineRule="exact"/>
        <w:ind w:firstLine="480" w:firstLineChars="200"/>
        <w:rPr>
          <w:rFonts w:hint="eastAsia" w:ascii="宋体" w:hAnsi="宋体" w:cs="宋体"/>
          <w:i w:val="0"/>
          <w:iCs w:val="0"/>
          <w:color w:val="auto"/>
          <w:kern w:val="0"/>
          <w:sz w:val="24"/>
          <w:highlight w:val="none"/>
          <w:lang w:bidi="ar"/>
        </w:rPr>
      </w:pPr>
      <w:r>
        <w:rPr>
          <w:rFonts w:hint="eastAsia" w:ascii="宋体" w:hAnsi="宋体" w:cs="宋体"/>
          <w:i w:val="0"/>
          <w:iCs w:val="0"/>
          <w:color w:val="auto"/>
          <w:kern w:val="0"/>
          <w:sz w:val="24"/>
          <w:highlight w:val="none"/>
          <w:lang w:bidi="ar"/>
        </w:rPr>
        <w:t>备注：</w:t>
      </w:r>
    </w:p>
    <w:p>
      <w:pPr>
        <w:spacing w:line="400" w:lineRule="exact"/>
        <w:ind w:firstLine="480" w:firstLineChars="200"/>
        <w:rPr>
          <w:rFonts w:hint="default" w:ascii="宋体" w:hAnsi="宋体" w:eastAsia="宋体" w:cs="宋体"/>
          <w:i w:val="0"/>
          <w:iCs w:val="0"/>
          <w:color w:val="auto"/>
          <w:kern w:val="0"/>
          <w:sz w:val="24"/>
          <w:highlight w:val="none"/>
          <w:lang w:val="en-US" w:eastAsia="zh-CN" w:bidi="ar"/>
        </w:rPr>
      </w:pPr>
      <w:r>
        <w:rPr>
          <w:rFonts w:hint="eastAsia" w:ascii="宋体" w:hAnsi="宋体" w:cs="宋体"/>
          <w:i w:val="0"/>
          <w:iCs w:val="0"/>
          <w:color w:val="auto"/>
          <w:kern w:val="0"/>
          <w:sz w:val="24"/>
          <w:highlight w:val="none"/>
          <w:lang w:bidi="ar"/>
        </w:rPr>
        <w:t>合同履约期限：</w:t>
      </w:r>
      <w:r>
        <w:rPr>
          <w:rFonts w:hint="eastAsia" w:ascii="宋体" w:hAnsi="宋体" w:cs="宋体"/>
          <w:i w:val="0"/>
          <w:iCs w:val="0"/>
          <w:color w:val="auto"/>
          <w:kern w:val="0"/>
          <w:sz w:val="24"/>
          <w:highlight w:val="none"/>
          <w:lang w:val="en-US" w:eastAsia="zh-CN" w:bidi="ar"/>
        </w:rPr>
        <w:t>甲乙双方合同约定执行</w:t>
      </w:r>
    </w:p>
    <w:p>
      <w:pPr>
        <w:spacing w:line="400" w:lineRule="exact"/>
        <w:ind w:firstLine="480" w:firstLineChars="200"/>
        <w:rPr>
          <w:rFonts w:hint="eastAsia" w:ascii="宋体" w:hAnsi="宋体" w:cs="宋体"/>
          <w:i w:val="0"/>
          <w:iCs w:val="0"/>
          <w:color w:val="auto"/>
          <w:sz w:val="24"/>
          <w:highlight w:val="none"/>
        </w:rPr>
      </w:pPr>
      <w:r>
        <w:rPr>
          <w:rFonts w:hint="eastAsia" w:ascii="宋体" w:hAnsi="宋体" w:cs="宋体"/>
          <w:i w:val="0"/>
          <w:iCs w:val="0"/>
          <w:color w:val="auto"/>
          <w:kern w:val="0"/>
          <w:sz w:val="24"/>
          <w:highlight w:val="none"/>
          <w:lang w:bidi="ar"/>
        </w:rPr>
        <w:t>本项目（否）接受联合体投标</w:t>
      </w:r>
    </w:p>
    <w:p>
      <w:pPr>
        <w:pStyle w:val="3"/>
        <w:spacing w:line="400" w:lineRule="exact"/>
        <w:rPr>
          <w:rFonts w:hint="eastAsia" w:ascii="宋体" w:hAnsi="宋体" w:eastAsia="宋体" w:cs="宋体"/>
          <w:b w:val="0"/>
          <w:i w:val="0"/>
          <w:iCs w:val="0"/>
          <w:color w:val="auto"/>
          <w:sz w:val="24"/>
          <w:szCs w:val="24"/>
          <w:highlight w:val="none"/>
        </w:rPr>
      </w:pPr>
      <w:bookmarkStart w:id="5" w:name="_Toc35393622"/>
      <w:bookmarkStart w:id="6" w:name="_Toc28359003"/>
      <w:bookmarkStart w:id="7" w:name="_Toc35393791"/>
      <w:bookmarkStart w:id="8" w:name="_Toc28359080"/>
      <w:r>
        <w:rPr>
          <w:rFonts w:hint="eastAsia" w:ascii="宋体" w:hAnsi="宋体" w:eastAsia="宋体" w:cs="宋体"/>
          <w:b w:val="0"/>
          <w:i w:val="0"/>
          <w:iCs w:val="0"/>
          <w:color w:val="auto"/>
          <w:sz w:val="24"/>
          <w:szCs w:val="24"/>
          <w:highlight w:val="none"/>
        </w:rPr>
        <w:t>二、申请人的资格要求：</w:t>
      </w:r>
      <w:bookmarkEnd w:id="5"/>
      <w:bookmarkEnd w:id="6"/>
      <w:bookmarkEnd w:id="7"/>
      <w:bookmarkEnd w:id="8"/>
    </w:p>
    <w:p>
      <w:pPr>
        <w:spacing w:line="400" w:lineRule="exact"/>
        <w:ind w:firstLine="480" w:firstLineChars="200"/>
        <w:rPr>
          <w:rFonts w:hint="eastAsia" w:ascii="宋体" w:hAnsi="宋体" w:cs="宋体"/>
          <w:i w:val="0"/>
          <w:iCs w:val="0"/>
          <w:color w:val="auto"/>
          <w:sz w:val="24"/>
          <w:highlight w:val="none"/>
        </w:rPr>
      </w:pPr>
      <w:r>
        <w:rPr>
          <w:rFonts w:hint="eastAsia" w:ascii="宋体" w:hAnsi="宋体" w:cs="宋体"/>
          <w:i w:val="0"/>
          <w:iCs w:val="0"/>
          <w:color w:val="auto"/>
          <w:sz w:val="24"/>
          <w:highlight w:val="none"/>
        </w:rPr>
        <w:t>1.满足《中华人民共和国政府采购法》第二十二条规定；</w:t>
      </w:r>
    </w:p>
    <w:p>
      <w:pPr>
        <w:pStyle w:val="8"/>
        <w:spacing w:before="0" w:beforeAutospacing="0" w:after="0" w:afterAutospacing="0" w:line="400" w:lineRule="exact"/>
        <w:ind w:firstLine="480" w:firstLineChars="200"/>
        <w:rPr>
          <w:rFonts w:hint="eastAsia" w:cs="宋体"/>
          <w:i w:val="0"/>
          <w:iCs w:val="0"/>
          <w:color w:val="auto"/>
          <w:highlight w:val="none"/>
          <w:lang w:bidi="ar"/>
        </w:rPr>
      </w:pPr>
      <w:bookmarkStart w:id="9" w:name="_Toc28359004"/>
      <w:bookmarkStart w:id="10" w:name="_Toc28359081"/>
      <w:r>
        <w:rPr>
          <w:rFonts w:hint="eastAsia" w:cs="宋体"/>
          <w:i w:val="0"/>
          <w:iCs w:val="0"/>
          <w:color w:val="auto"/>
          <w:highlight w:val="none"/>
          <w:lang w:bidi="ar"/>
        </w:rPr>
        <w:t>2.落实政府采购政策需满足的资格要求：</w:t>
      </w:r>
    </w:p>
    <w:p>
      <w:pPr>
        <w:pStyle w:val="8"/>
        <w:spacing w:before="0" w:beforeAutospacing="0" w:after="0" w:afterAutospacing="0" w:line="400" w:lineRule="exact"/>
        <w:ind w:firstLine="480" w:firstLineChars="200"/>
        <w:rPr>
          <w:rFonts w:hint="eastAsia" w:cs="宋体"/>
          <w:i w:val="0"/>
          <w:iCs w:val="0"/>
          <w:color w:val="auto"/>
          <w:highlight w:val="none"/>
          <w:lang w:val="en-US" w:eastAsia="zh-CN" w:bidi="ar"/>
        </w:rPr>
      </w:pPr>
      <w:r>
        <w:rPr>
          <w:rFonts w:hint="eastAsia" w:cs="宋体"/>
          <w:i w:val="0"/>
          <w:iCs w:val="0"/>
          <w:color w:val="auto"/>
          <w:highlight w:val="none"/>
          <w:lang w:val="en-US" w:eastAsia="zh-CN" w:bidi="ar"/>
        </w:rPr>
        <w:t>（1）财政部、国家发展改革委、生态环境部、市场监管总局《关于调整优化节能产品、环境标志产品政府采购执行机制的通知》（财库[2019]9号文）；</w:t>
      </w:r>
    </w:p>
    <w:p>
      <w:pPr>
        <w:pStyle w:val="8"/>
        <w:spacing w:before="0" w:beforeAutospacing="0" w:after="0" w:afterAutospacing="0" w:line="400" w:lineRule="exact"/>
        <w:ind w:firstLine="480" w:firstLineChars="200"/>
        <w:rPr>
          <w:rFonts w:hint="eastAsia" w:cs="宋体"/>
          <w:i w:val="0"/>
          <w:iCs w:val="0"/>
          <w:color w:val="auto"/>
          <w:highlight w:val="none"/>
          <w:lang w:val="en-US" w:eastAsia="zh-CN" w:bidi="ar"/>
        </w:rPr>
      </w:pPr>
      <w:r>
        <w:rPr>
          <w:rFonts w:hint="eastAsia" w:cs="宋体"/>
          <w:i w:val="0"/>
          <w:iCs w:val="0"/>
          <w:color w:val="auto"/>
          <w:highlight w:val="none"/>
          <w:lang w:val="en-US" w:eastAsia="zh-CN" w:bidi="ar"/>
        </w:rPr>
        <w:t>（2）财政部、生态环境部《关于印发环境标志产品政府采购品目清单的通知》（财库[2019]18号文）；</w:t>
      </w:r>
    </w:p>
    <w:p>
      <w:pPr>
        <w:pStyle w:val="8"/>
        <w:spacing w:before="0" w:beforeAutospacing="0" w:after="0" w:afterAutospacing="0" w:line="400" w:lineRule="exact"/>
        <w:ind w:firstLine="480" w:firstLineChars="200"/>
        <w:rPr>
          <w:rFonts w:hint="eastAsia" w:cs="宋体"/>
          <w:i w:val="0"/>
          <w:iCs w:val="0"/>
          <w:color w:val="auto"/>
          <w:highlight w:val="none"/>
          <w:lang w:val="en-US" w:eastAsia="zh-CN" w:bidi="ar"/>
        </w:rPr>
      </w:pPr>
      <w:r>
        <w:rPr>
          <w:rFonts w:hint="eastAsia" w:cs="宋体"/>
          <w:i w:val="0"/>
          <w:iCs w:val="0"/>
          <w:color w:val="auto"/>
          <w:highlight w:val="none"/>
          <w:lang w:val="en-US" w:eastAsia="zh-CN" w:bidi="ar"/>
        </w:rPr>
        <w:t>（3）财政部、发展改革委《关于印发节能产品政府采购品目清单的通知》（财库[2019]19号文）；</w:t>
      </w:r>
    </w:p>
    <w:p>
      <w:pPr>
        <w:pStyle w:val="8"/>
        <w:spacing w:before="0" w:beforeAutospacing="0" w:after="0" w:afterAutospacing="0" w:line="400" w:lineRule="exact"/>
        <w:ind w:firstLine="480" w:firstLineChars="200"/>
        <w:rPr>
          <w:rFonts w:hint="eastAsia" w:cs="宋体"/>
          <w:i w:val="0"/>
          <w:iCs w:val="0"/>
          <w:color w:val="auto"/>
          <w:highlight w:val="none"/>
          <w:lang w:val="en-US" w:eastAsia="zh-CN" w:bidi="ar"/>
        </w:rPr>
      </w:pPr>
      <w:r>
        <w:rPr>
          <w:rFonts w:hint="eastAsia" w:cs="宋体"/>
          <w:i w:val="0"/>
          <w:iCs w:val="0"/>
          <w:color w:val="auto"/>
          <w:highlight w:val="none"/>
          <w:lang w:val="en-US" w:eastAsia="zh-CN" w:bidi="ar"/>
        </w:rPr>
        <w:t>（4）市场监管总局《市场监管总局关于发布参与实施政府采购节能产品、环境标志产品认证机构名录的公告》（2019年第16号）；</w:t>
      </w:r>
    </w:p>
    <w:p>
      <w:pPr>
        <w:pStyle w:val="8"/>
        <w:spacing w:before="0" w:beforeAutospacing="0" w:after="0" w:afterAutospacing="0" w:line="400" w:lineRule="exact"/>
        <w:ind w:firstLine="480" w:firstLineChars="200"/>
        <w:rPr>
          <w:rFonts w:hint="eastAsia" w:cs="宋体"/>
          <w:i w:val="0"/>
          <w:iCs w:val="0"/>
          <w:color w:val="auto"/>
          <w:highlight w:val="none"/>
          <w:lang w:val="en-US" w:eastAsia="zh-CN" w:bidi="ar"/>
        </w:rPr>
      </w:pPr>
      <w:r>
        <w:rPr>
          <w:rFonts w:hint="eastAsia" w:cs="宋体"/>
          <w:i w:val="0"/>
          <w:iCs w:val="0"/>
          <w:color w:val="auto"/>
          <w:highlight w:val="none"/>
          <w:lang w:val="en-US" w:eastAsia="zh-CN" w:bidi="ar"/>
        </w:rPr>
        <w:t xml:space="preserve">（5）财政部、工业和信息化部《关于印发《政府采购促进中小企业发展管理办法》的通知》（财库[2020]46号文）； </w:t>
      </w:r>
    </w:p>
    <w:p>
      <w:pPr>
        <w:pStyle w:val="8"/>
        <w:spacing w:before="0" w:beforeAutospacing="0" w:after="0" w:afterAutospacing="0" w:line="400" w:lineRule="exact"/>
        <w:ind w:firstLine="480" w:firstLineChars="200"/>
        <w:rPr>
          <w:rFonts w:hint="eastAsia" w:cs="宋体"/>
          <w:i w:val="0"/>
          <w:iCs w:val="0"/>
          <w:color w:val="auto"/>
          <w:highlight w:val="none"/>
          <w:lang w:val="en-US" w:eastAsia="zh-CN" w:bidi="ar"/>
        </w:rPr>
      </w:pPr>
      <w:r>
        <w:rPr>
          <w:rFonts w:hint="eastAsia" w:cs="宋体"/>
          <w:i w:val="0"/>
          <w:iCs w:val="0"/>
          <w:color w:val="auto"/>
          <w:highlight w:val="none"/>
          <w:lang w:val="en-US" w:eastAsia="zh-CN" w:bidi="ar"/>
        </w:rPr>
        <w:t xml:space="preserve">（6）财政部、民政部、中国残疾人联合会《关于促进残疾人就业政府采购政策的通知》（财库[2017]141号）；                                </w:t>
      </w:r>
    </w:p>
    <w:p>
      <w:pPr>
        <w:pStyle w:val="8"/>
        <w:spacing w:before="0" w:beforeAutospacing="0" w:after="0" w:afterAutospacing="0" w:line="400" w:lineRule="exact"/>
        <w:ind w:firstLine="480" w:firstLineChars="200"/>
        <w:rPr>
          <w:rFonts w:hint="eastAsia" w:cs="宋体"/>
          <w:i w:val="0"/>
          <w:iCs w:val="0"/>
          <w:color w:val="auto"/>
          <w:highlight w:val="none"/>
          <w:lang w:val="en-US" w:eastAsia="zh-CN" w:bidi="ar"/>
        </w:rPr>
      </w:pPr>
      <w:r>
        <w:rPr>
          <w:rFonts w:hint="eastAsia" w:cs="宋体"/>
          <w:i w:val="0"/>
          <w:iCs w:val="0"/>
          <w:color w:val="auto"/>
          <w:highlight w:val="none"/>
          <w:lang w:val="en-US" w:eastAsia="zh-CN" w:bidi="ar"/>
        </w:rPr>
        <w:t>（7）财政部、司法部《关于政府采购支持监狱企业发展有关问题的通知》（财库[2014]68号文）。</w:t>
      </w:r>
    </w:p>
    <w:p>
      <w:pPr>
        <w:pStyle w:val="8"/>
        <w:spacing w:before="0" w:beforeAutospacing="0" w:after="0" w:afterAutospacing="0" w:line="400" w:lineRule="exact"/>
        <w:ind w:firstLine="480" w:firstLineChars="200"/>
        <w:rPr>
          <w:rFonts w:hint="eastAsia" w:cs="宋体"/>
          <w:i w:val="0"/>
          <w:iCs w:val="0"/>
          <w:color w:val="auto"/>
          <w:highlight w:val="none"/>
          <w:lang w:bidi="ar"/>
        </w:rPr>
      </w:pPr>
      <w:r>
        <w:rPr>
          <w:rFonts w:hint="eastAsia" w:cs="宋体"/>
          <w:i w:val="0"/>
          <w:iCs w:val="0"/>
          <w:color w:val="auto"/>
          <w:highlight w:val="none"/>
          <w:lang w:val="en-US" w:eastAsia="zh-CN" w:bidi="ar"/>
        </w:rPr>
        <w:t>（8）《新疆维吾尔自治区政府采购促进中小企业发展管理实施办法》（新财规〔2021〕6号）</w:t>
      </w:r>
      <w:r>
        <w:rPr>
          <w:rFonts w:hint="eastAsia" w:cs="宋体"/>
          <w:i w:val="0"/>
          <w:iCs w:val="0"/>
          <w:color w:val="auto"/>
          <w:highlight w:val="none"/>
          <w:lang w:eastAsia="zh-CN" w:bidi="ar"/>
        </w:rPr>
        <w:t> </w:t>
      </w:r>
      <w:r>
        <w:rPr>
          <w:rFonts w:hint="eastAsia" w:cs="宋体"/>
          <w:i w:val="0"/>
          <w:iCs w:val="0"/>
          <w:color w:val="auto"/>
          <w:highlight w:val="none"/>
          <w:lang w:bidi="ar"/>
        </w:rPr>
        <w:t> </w:t>
      </w:r>
    </w:p>
    <w:p>
      <w:pPr>
        <w:pStyle w:val="8"/>
        <w:spacing w:before="0" w:beforeAutospacing="0" w:after="0" w:afterAutospacing="0" w:line="400" w:lineRule="exact"/>
        <w:ind w:firstLine="480" w:firstLineChars="200"/>
        <w:rPr>
          <w:rFonts w:cs="宋体"/>
          <w:i w:val="0"/>
          <w:iCs w:val="0"/>
          <w:color w:val="auto"/>
          <w:highlight w:val="none"/>
          <w:u w:val="single"/>
        </w:rPr>
      </w:pPr>
      <w:r>
        <w:rPr>
          <w:rFonts w:hint="eastAsia" w:cs="宋体"/>
          <w:i w:val="0"/>
          <w:iCs w:val="0"/>
          <w:color w:val="auto"/>
          <w:highlight w:val="none"/>
        </w:rPr>
        <w:t>3.本项目的特定资格要求：</w:t>
      </w:r>
      <w:r>
        <w:rPr>
          <w:rFonts w:hint="eastAsia" w:eastAsia="宋体" w:cs="宋体"/>
          <w:i w:val="0"/>
          <w:iCs w:val="0"/>
          <w:color w:val="auto"/>
          <w:kern w:val="2"/>
          <w:sz w:val="24"/>
          <w:szCs w:val="24"/>
          <w:highlight w:val="none"/>
          <w:lang w:val="en-US" w:eastAsia="zh-CN" w:bidi="ar-SA"/>
        </w:rPr>
        <w:t>无</w:t>
      </w:r>
    </w:p>
    <w:p>
      <w:pPr>
        <w:pStyle w:val="3"/>
        <w:spacing w:line="400" w:lineRule="exact"/>
        <w:rPr>
          <w:rFonts w:hint="eastAsia" w:ascii="宋体" w:hAnsi="宋体" w:eastAsia="宋体" w:cs="宋体"/>
          <w:b w:val="0"/>
          <w:i w:val="0"/>
          <w:iCs w:val="0"/>
          <w:color w:val="auto"/>
          <w:sz w:val="24"/>
          <w:szCs w:val="24"/>
          <w:highlight w:val="none"/>
        </w:rPr>
      </w:pPr>
      <w:bookmarkStart w:id="11" w:name="_Toc35393792"/>
      <w:bookmarkStart w:id="12" w:name="_Toc35393623"/>
      <w:r>
        <w:rPr>
          <w:rFonts w:hint="eastAsia" w:ascii="宋体" w:hAnsi="宋体" w:eastAsia="宋体" w:cs="宋体"/>
          <w:b w:val="0"/>
          <w:i w:val="0"/>
          <w:iCs w:val="0"/>
          <w:color w:val="auto"/>
          <w:sz w:val="24"/>
          <w:szCs w:val="24"/>
          <w:highlight w:val="none"/>
        </w:rPr>
        <w:t>三、获取招标文件</w:t>
      </w:r>
      <w:bookmarkEnd w:id="9"/>
      <w:bookmarkEnd w:id="10"/>
      <w:bookmarkEnd w:id="11"/>
      <w:bookmarkEnd w:id="12"/>
    </w:p>
    <w:p>
      <w:pPr>
        <w:spacing w:line="400" w:lineRule="exact"/>
        <w:ind w:firstLine="540"/>
        <w:rPr>
          <w:rFonts w:hint="eastAsia" w:ascii="宋体" w:hAnsi="宋体" w:cs="宋体"/>
          <w:i w:val="0"/>
          <w:iCs w:val="0"/>
          <w:color w:val="auto"/>
          <w:sz w:val="24"/>
          <w:highlight w:val="none"/>
        </w:rPr>
      </w:pPr>
      <w:r>
        <w:rPr>
          <w:rFonts w:hint="eastAsia" w:ascii="宋体" w:hAnsi="宋体" w:cs="宋体"/>
          <w:i w:val="0"/>
          <w:iCs w:val="0"/>
          <w:color w:val="auto"/>
          <w:sz w:val="24"/>
          <w:highlight w:val="none"/>
        </w:rPr>
        <w:t>时间：</w:t>
      </w:r>
      <w:r>
        <w:rPr>
          <w:rFonts w:hint="eastAsia" w:ascii="宋体" w:hAnsi="宋体" w:cs="宋体"/>
          <w:i w:val="0"/>
          <w:iCs w:val="0"/>
          <w:color w:val="auto"/>
          <w:sz w:val="24"/>
          <w:highlight w:val="none"/>
          <w:lang w:eastAsia="zh-CN"/>
        </w:rPr>
        <w:t>202</w:t>
      </w:r>
      <w:r>
        <w:rPr>
          <w:rFonts w:hint="eastAsia" w:ascii="宋体" w:hAnsi="宋体" w:cs="宋体"/>
          <w:i w:val="0"/>
          <w:iCs w:val="0"/>
          <w:color w:val="auto"/>
          <w:sz w:val="24"/>
          <w:highlight w:val="none"/>
          <w:lang w:val="en-US" w:eastAsia="zh-CN"/>
        </w:rPr>
        <w:t>3</w:t>
      </w:r>
      <w:r>
        <w:rPr>
          <w:rFonts w:hint="eastAsia" w:ascii="宋体" w:hAnsi="宋体" w:cs="宋体"/>
          <w:i w:val="0"/>
          <w:iCs w:val="0"/>
          <w:color w:val="auto"/>
          <w:sz w:val="24"/>
          <w:highlight w:val="none"/>
        </w:rPr>
        <w:t>年</w:t>
      </w:r>
      <w:r>
        <w:rPr>
          <w:rFonts w:hint="eastAsia" w:ascii="宋体" w:hAnsi="宋体" w:cs="宋体"/>
          <w:i w:val="0"/>
          <w:iCs w:val="0"/>
          <w:color w:val="auto"/>
          <w:sz w:val="24"/>
          <w:highlight w:val="none"/>
          <w:lang w:val="en-US" w:eastAsia="zh-CN"/>
        </w:rPr>
        <w:t>11</w:t>
      </w:r>
      <w:r>
        <w:rPr>
          <w:rFonts w:hint="eastAsia" w:ascii="宋体" w:hAnsi="宋体" w:cs="宋体"/>
          <w:i w:val="0"/>
          <w:iCs w:val="0"/>
          <w:color w:val="auto"/>
          <w:sz w:val="24"/>
          <w:highlight w:val="none"/>
        </w:rPr>
        <w:t>月</w:t>
      </w:r>
      <w:r>
        <w:rPr>
          <w:rFonts w:hint="eastAsia" w:ascii="宋体" w:hAnsi="宋体" w:cs="宋体"/>
          <w:i w:val="0"/>
          <w:iCs w:val="0"/>
          <w:color w:val="auto"/>
          <w:sz w:val="24"/>
          <w:highlight w:val="none"/>
          <w:lang w:val="en-US" w:eastAsia="zh-CN"/>
        </w:rPr>
        <w:t>21</w:t>
      </w:r>
      <w:r>
        <w:rPr>
          <w:rFonts w:hint="eastAsia" w:ascii="宋体" w:hAnsi="宋体" w:cs="宋体"/>
          <w:i w:val="0"/>
          <w:iCs w:val="0"/>
          <w:color w:val="auto"/>
          <w:sz w:val="24"/>
          <w:highlight w:val="none"/>
        </w:rPr>
        <w:t>日至</w:t>
      </w:r>
      <w:r>
        <w:rPr>
          <w:rFonts w:hint="eastAsia" w:ascii="宋体" w:hAnsi="宋体" w:cs="宋体"/>
          <w:i w:val="0"/>
          <w:iCs w:val="0"/>
          <w:color w:val="auto"/>
          <w:sz w:val="24"/>
          <w:highlight w:val="none"/>
          <w:lang w:eastAsia="zh-CN"/>
        </w:rPr>
        <w:t>202</w:t>
      </w:r>
      <w:r>
        <w:rPr>
          <w:rFonts w:hint="eastAsia" w:ascii="宋体" w:hAnsi="宋体" w:cs="宋体"/>
          <w:i w:val="0"/>
          <w:iCs w:val="0"/>
          <w:color w:val="auto"/>
          <w:sz w:val="24"/>
          <w:highlight w:val="none"/>
          <w:lang w:val="en-US" w:eastAsia="zh-CN"/>
        </w:rPr>
        <w:t>3</w:t>
      </w:r>
      <w:r>
        <w:rPr>
          <w:rFonts w:hint="eastAsia" w:ascii="宋体" w:hAnsi="宋体" w:cs="宋体"/>
          <w:i w:val="0"/>
          <w:iCs w:val="0"/>
          <w:color w:val="auto"/>
          <w:sz w:val="24"/>
          <w:highlight w:val="none"/>
        </w:rPr>
        <w:t>年</w:t>
      </w:r>
      <w:r>
        <w:rPr>
          <w:rFonts w:hint="eastAsia" w:ascii="宋体" w:hAnsi="宋体" w:cs="宋体"/>
          <w:i w:val="0"/>
          <w:iCs w:val="0"/>
          <w:color w:val="auto"/>
          <w:sz w:val="24"/>
          <w:highlight w:val="none"/>
          <w:lang w:val="en-US" w:eastAsia="zh-CN"/>
        </w:rPr>
        <w:t>11</w:t>
      </w:r>
      <w:r>
        <w:rPr>
          <w:rFonts w:hint="eastAsia" w:ascii="宋体" w:hAnsi="宋体" w:cs="宋体"/>
          <w:i w:val="0"/>
          <w:iCs w:val="0"/>
          <w:color w:val="auto"/>
          <w:sz w:val="24"/>
          <w:highlight w:val="none"/>
        </w:rPr>
        <w:t>月</w:t>
      </w:r>
      <w:r>
        <w:rPr>
          <w:rFonts w:hint="eastAsia" w:ascii="宋体" w:hAnsi="宋体" w:cs="宋体"/>
          <w:i w:val="0"/>
          <w:iCs w:val="0"/>
          <w:color w:val="auto"/>
          <w:sz w:val="24"/>
          <w:highlight w:val="none"/>
          <w:lang w:val="en-US" w:eastAsia="zh-CN"/>
        </w:rPr>
        <w:t>28</w:t>
      </w:r>
      <w:r>
        <w:rPr>
          <w:rFonts w:hint="eastAsia" w:ascii="宋体" w:hAnsi="宋体" w:cs="宋体"/>
          <w:i w:val="0"/>
          <w:iCs w:val="0"/>
          <w:color w:val="auto"/>
          <w:sz w:val="24"/>
          <w:highlight w:val="none"/>
        </w:rPr>
        <w:t>日，每天上午10:00至14:00，下午1</w:t>
      </w:r>
      <w:r>
        <w:rPr>
          <w:rFonts w:hint="eastAsia" w:ascii="宋体" w:hAnsi="宋体" w:cs="宋体"/>
          <w:i w:val="0"/>
          <w:iCs w:val="0"/>
          <w:color w:val="auto"/>
          <w:sz w:val="24"/>
          <w:highlight w:val="none"/>
          <w:lang w:val="en-US" w:eastAsia="zh-CN"/>
        </w:rPr>
        <w:t>5</w:t>
      </w:r>
      <w:r>
        <w:rPr>
          <w:rFonts w:hint="eastAsia" w:ascii="宋体" w:hAnsi="宋体" w:cs="宋体"/>
          <w:i w:val="0"/>
          <w:iCs w:val="0"/>
          <w:color w:val="auto"/>
          <w:sz w:val="24"/>
          <w:highlight w:val="none"/>
        </w:rPr>
        <w:t>:</w:t>
      </w:r>
      <w:r>
        <w:rPr>
          <w:rFonts w:hint="eastAsia" w:ascii="宋体" w:hAnsi="宋体" w:cs="宋体"/>
          <w:i w:val="0"/>
          <w:iCs w:val="0"/>
          <w:color w:val="auto"/>
          <w:sz w:val="24"/>
          <w:highlight w:val="none"/>
          <w:lang w:val="en-US" w:eastAsia="zh-CN"/>
        </w:rPr>
        <w:t>3</w:t>
      </w:r>
      <w:r>
        <w:rPr>
          <w:rFonts w:hint="eastAsia" w:ascii="宋体" w:hAnsi="宋体" w:cs="宋体"/>
          <w:i w:val="0"/>
          <w:iCs w:val="0"/>
          <w:color w:val="auto"/>
          <w:sz w:val="24"/>
          <w:highlight w:val="none"/>
        </w:rPr>
        <w:t>0至</w:t>
      </w:r>
      <w:r>
        <w:rPr>
          <w:rFonts w:hint="eastAsia" w:ascii="宋体" w:hAnsi="宋体" w:cs="宋体"/>
          <w:i w:val="0"/>
          <w:iCs w:val="0"/>
          <w:color w:val="auto"/>
          <w:sz w:val="24"/>
          <w:highlight w:val="none"/>
          <w:lang w:val="en-US" w:eastAsia="zh-CN"/>
        </w:rPr>
        <w:t>19</w:t>
      </w:r>
      <w:r>
        <w:rPr>
          <w:rFonts w:hint="eastAsia" w:ascii="宋体" w:hAnsi="宋体" w:cs="宋体"/>
          <w:i w:val="0"/>
          <w:iCs w:val="0"/>
          <w:color w:val="auto"/>
          <w:sz w:val="24"/>
          <w:highlight w:val="none"/>
        </w:rPr>
        <w:t>:</w:t>
      </w:r>
      <w:r>
        <w:rPr>
          <w:rFonts w:hint="eastAsia" w:ascii="宋体" w:hAnsi="宋体" w:cs="宋体"/>
          <w:i w:val="0"/>
          <w:iCs w:val="0"/>
          <w:color w:val="auto"/>
          <w:sz w:val="24"/>
          <w:highlight w:val="none"/>
          <w:lang w:val="en-US" w:eastAsia="zh-CN"/>
        </w:rPr>
        <w:t>3</w:t>
      </w:r>
      <w:r>
        <w:rPr>
          <w:rFonts w:hint="eastAsia" w:ascii="宋体" w:hAnsi="宋体" w:cs="宋体"/>
          <w:i w:val="0"/>
          <w:iCs w:val="0"/>
          <w:color w:val="auto"/>
          <w:sz w:val="24"/>
          <w:highlight w:val="none"/>
        </w:rPr>
        <w:t>0（北京时间，法定节假日除外）</w:t>
      </w:r>
    </w:p>
    <w:p>
      <w:pPr>
        <w:spacing w:line="400" w:lineRule="exact"/>
        <w:ind w:firstLine="540"/>
        <w:rPr>
          <w:rFonts w:hint="eastAsia" w:ascii="宋体" w:hAnsi="宋体" w:eastAsia="宋体" w:cs="宋体"/>
          <w:i w:val="0"/>
          <w:iCs w:val="0"/>
          <w:color w:val="auto"/>
          <w:sz w:val="24"/>
          <w:highlight w:val="none"/>
        </w:rPr>
      </w:pPr>
      <w:r>
        <w:rPr>
          <w:rFonts w:hint="eastAsia" w:ascii="宋体" w:hAnsi="宋体" w:cs="宋体"/>
          <w:i w:val="0"/>
          <w:iCs w:val="0"/>
          <w:color w:val="auto"/>
          <w:sz w:val="24"/>
          <w:highlight w:val="none"/>
        </w:rPr>
        <w:t>地点：</w:t>
      </w:r>
      <w:r>
        <w:rPr>
          <w:rFonts w:hint="eastAsia" w:ascii="宋体" w:hAnsi="宋体" w:eastAsia="宋体" w:cs="宋体"/>
          <w:i w:val="0"/>
          <w:iCs w:val="0"/>
          <w:color w:val="auto"/>
          <w:sz w:val="24"/>
          <w:highlight w:val="none"/>
        </w:rPr>
        <w:t>政采云平台线上获取</w:t>
      </w:r>
    </w:p>
    <w:p>
      <w:pPr>
        <w:spacing w:line="400" w:lineRule="exact"/>
        <w:ind w:firstLine="540"/>
        <w:rPr>
          <w:rFonts w:hint="eastAsia" w:ascii="宋体" w:hAnsi="宋体" w:cs="宋体"/>
          <w:i w:val="0"/>
          <w:iCs w:val="0"/>
          <w:color w:val="auto"/>
          <w:sz w:val="24"/>
          <w:highlight w:val="none"/>
          <w:u w:val="single"/>
        </w:rPr>
      </w:pPr>
      <w:r>
        <w:rPr>
          <w:rFonts w:hint="eastAsia" w:ascii="宋体" w:hAnsi="宋体" w:cs="宋体"/>
          <w:i w:val="0"/>
          <w:iCs w:val="0"/>
          <w:color w:val="auto"/>
          <w:sz w:val="24"/>
          <w:highlight w:val="none"/>
        </w:rPr>
        <w:t>方式：供应商登录政采云平台https://www.zcygov.cn/在线申请获取采购文件（进入“项目采购”应用，在获取采购文件菜单中选择项目，申请获取采购文件）</w:t>
      </w:r>
    </w:p>
    <w:p>
      <w:pPr>
        <w:pStyle w:val="3"/>
        <w:spacing w:line="400" w:lineRule="exact"/>
        <w:rPr>
          <w:rFonts w:hint="eastAsia" w:ascii="宋体" w:hAnsi="宋体" w:eastAsia="宋体" w:cs="宋体"/>
          <w:b w:val="0"/>
          <w:i w:val="0"/>
          <w:iCs w:val="0"/>
          <w:color w:val="auto"/>
          <w:sz w:val="24"/>
          <w:szCs w:val="24"/>
          <w:highlight w:val="none"/>
        </w:rPr>
      </w:pPr>
      <w:bookmarkStart w:id="13" w:name="_Toc28359082"/>
      <w:bookmarkStart w:id="14" w:name="_Toc28359005"/>
      <w:bookmarkStart w:id="15" w:name="_Toc35393624"/>
      <w:bookmarkStart w:id="16" w:name="_Toc35393793"/>
      <w:r>
        <w:rPr>
          <w:rFonts w:hint="eastAsia" w:ascii="宋体" w:hAnsi="宋体" w:eastAsia="宋体" w:cs="宋体"/>
          <w:b w:val="0"/>
          <w:i w:val="0"/>
          <w:iCs w:val="0"/>
          <w:color w:val="auto"/>
          <w:sz w:val="24"/>
          <w:szCs w:val="24"/>
          <w:highlight w:val="none"/>
        </w:rPr>
        <w:t>四、提交投标文件</w:t>
      </w:r>
      <w:bookmarkEnd w:id="13"/>
      <w:bookmarkEnd w:id="14"/>
      <w:r>
        <w:rPr>
          <w:rFonts w:hint="eastAsia" w:ascii="宋体" w:hAnsi="宋体" w:eastAsia="宋体" w:cs="宋体"/>
          <w:b w:val="0"/>
          <w:i w:val="0"/>
          <w:iCs w:val="0"/>
          <w:color w:val="auto"/>
          <w:sz w:val="24"/>
          <w:szCs w:val="24"/>
          <w:highlight w:val="none"/>
        </w:rPr>
        <w:t>截止时间、开标时间和地点</w:t>
      </w:r>
      <w:bookmarkEnd w:id="15"/>
      <w:bookmarkEnd w:id="16"/>
    </w:p>
    <w:p>
      <w:pPr>
        <w:spacing w:line="400" w:lineRule="exact"/>
        <w:ind w:firstLine="480" w:firstLineChars="200"/>
        <w:rPr>
          <w:rFonts w:hint="eastAsia" w:ascii="宋体" w:hAnsi="宋体" w:cs="宋体"/>
          <w:bCs/>
          <w:i w:val="0"/>
          <w:iCs w:val="0"/>
          <w:color w:val="auto"/>
          <w:sz w:val="24"/>
          <w:highlight w:val="none"/>
          <w:u w:val="single"/>
        </w:rPr>
      </w:pPr>
      <w:r>
        <w:rPr>
          <w:rFonts w:hint="eastAsia" w:ascii="宋体" w:hAnsi="宋体" w:cs="宋体"/>
          <w:bCs/>
          <w:i w:val="0"/>
          <w:iCs w:val="0"/>
          <w:color w:val="auto"/>
          <w:sz w:val="24"/>
          <w:highlight w:val="none"/>
        </w:rPr>
        <w:t>时间：</w:t>
      </w:r>
      <w:r>
        <w:rPr>
          <w:rFonts w:hint="eastAsia" w:ascii="宋体" w:hAnsi="宋体" w:cs="宋体"/>
          <w:bCs/>
          <w:i w:val="0"/>
          <w:iCs w:val="0"/>
          <w:color w:val="auto"/>
          <w:sz w:val="24"/>
          <w:highlight w:val="none"/>
          <w:lang w:eastAsia="zh-CN"/>
        </w:rPr>
        <w:t>2023年12月11日11点00分（北京时间）</w:t>
      </w:r>
    </w:p>
    <w:p>
      <w:pPr>
        <w:spacing w:line="400" w:lineRule="exact"/>
        <w:ind w:firstLine="480" w:firstLineChars="200"/>
        <w:rPr>
          <w:rFonts w:hint="eastAsia" w:ascii="宋体" w:hAnsi="宋体" w:cs="宋体"/>
          <w:bCs/>
          <w:i w:val="0"/>
          <w:iCs w:val="0"/>
          <w:color w:val="auto"/>
          <w:sz w:val="24"/>
          <w:highlight w:val="none"/>
          <w:u w:val="single"/>
        </w:rPr>
      </w:pPr>
      <w:r>
        <w:rPr>
          <w:rFonts w:hint="eastAsia" w:ascii="宋体" w:hAnsi="宋体" w:cs="宋体"/>
          <w:i w:val="0"/>
          <w:iCs w:val="0"/>
          <w:color w:val="auto"/>
          <w:sz w:val="24"/>
          <w:highlight w:val="none"/>
        </w:rPr>
        <w:t>地点：政采云一站式政府采购云平台</w:t>
      </w:r>
    </w:p>
    <w:p>
      <w:pPr>
        <w:pStyle w:val="3"/>
        <w:spacing w:line="400" w:lineRule="exact"/>
        <w:rPr>
          <w:rFonts w:hint="eastAsia" w:ascii="宋体" w:hAnsi="宋体" w:eastAsia="宋体" w:cs="宋体"/>
          <w:b w:val="0"/>
          <w:i w:val="0"/>
          <w:iCs w:val="0"/>
          <w:color w:val="auto"/>
          <w:sz w:val="24"/>
          <w:szCs w:val="24"/>
          <w:highlight w:val="none"/>
        </w:rPr>
      </w:pPr>
      <w:bookmarkStart w:id="17" w:name="_Toc35393625"/>
      <w:bookmarkStart w:id="18" w:name="_Toc35393794"/>
      <w:bookmarkStart w:id="19" w:name="_Toc28359007"/>
      <w:bookmarkStart w:id="20" w:name="_Toc28359084"/>
      <w:r>
        <w:rPr>
          <w:rFonts w:hint="eastAsia" w:ascii="宋体" w:hAnsi="宋体" w:eastAsia="宋体" w:cs="宋体"/>
          <w:b w:val="0"/>
          <w:i w:val="0"/>
          <w:iCs w:val="0"/>
          <w:color w:val="auto"/>
          <w:sz w:val="24"/>
          <w:szCs w:val="24"/>
          <w:highlight w:val="none"/>
        </w:rPr>
        <w:t>五、公告期限</w:t>
      </w:r>
      <w:bookmarkEnd w:id="17"/>
      <w:bookmarkEnd w:id="18"/>
      <w:bookmarkEnd w:id="19"/>
      <w:bookmarkEnd w:id="20"/>
    </w:p>
    <w:p>
      <w:pPr>
        <w:spacing w:line="400" w:lineRule="exact"/>
        <w:ind w:firstLine="480" w:firstLineChars="200"/>
        <w:rPr>
          <w:rFonts w:hint="eastAsia" w:ascii="宋体" w:hAnsi="宋体" w:cs="宋体"/>
          <w:i w:val="0"/>
          <w:iCs w:val="0"/>
          <w:color w:val="auto"/>
          <w:kern w:val="0"/>
          <w:sz w:val="24"/>
          <w:highlight w:val="none"/>
        </w:rPr>
      </w:pPr>
      <w:r>
        <w:rPr>
          <w:rFonts w:hint="eastAsia" w:ascii="宋体" w:hAnsi="宋体" w:cs="宋体"/>
          <w:i w:val="0"/>
          <w:iCs w:val="0"/>
          <w:color w:val="auto"/>
          <w:kern w:val="0"/>
          <w:sz w:val="24"/>
          <w:highlight w:val="none"/>
        </w:rPr>
        <w:t>自本公告发布之日起5个工作日。</w:t>
      </w:r>
    </w:p>
    <w:p>
      <w:pPr>
        <w:pStyle w:val="3"/>
        <w:spacing w:line="400" w:lineRule="exact"/>
        <w:rPr>
          <w:rFonts w:hint="eastAsia" w:ascii="宋体" w:hAnsi="宋体" w:cs="宋体"/>
          <w:i w:val="0"/>
          <w:iCs w:val="0"/>
          <w:color w:val="auto"/>
          <w:sz w:val="24"/>
          <w:szCs w:val="24"/>
          <w:highlight w:val="none"/>
        </w:rPr>
      </w:pPr>
      <w:bookmarkStart w:id="21" w:name="_Toc35393795"/>
      <w:bookmarkStart w:id="22" w:name="_Toc35393626"/>
      <w:r>
        <w:rPr>
          <w:rFonts w:hint="eastAsia" w:ascii="宋体" w:hAnsi="宋体" w:eastAsia="宋体" w:cs="宋体"/>
          <w:b w:val="0"/>
          <w:i w:val="0"/>
          <w:iCs w:val="0"/>
          <w:color w:val="auto"/>
          <w:sz w:val="24"/>
          <w:szCs w:val="24"/>
          <w:highlight w:val="none"/>
        </w:rPr>
        <w:t>六、其他补充事宜</w:t>
      </w:r>
      <w:bookmarkEnd w:id="21"/>
      <w:bookmarkEnd w:id="22"/>
      <w:bookmarkStart w:id="23" w:name="_Toc28359008"/>
      <w:bookmarkStart w:id="24" w:name="_Toc28359085"/>
      <w:bookmarkStart w:id="25" w:name="_Toc35393796"/>
      <w:bookmarkStart w:id="26" w:name="_Toc35393627"/>
      <w:r>
        <w:rPr>
          <w:rFonts w:hint="eastAsia" w:ascii="宋体" w:hAnsi="宋体" w:eastAsia="宋体" w:cs="宋体"/>
          <w:b w:val="0"/>
          <w:i w:val="0"/>
          <w:iCs w:val="0"/>
          <w:color w:val="auto"/>
          <w:sz w:val="24"/>
          <w:szCs w:val="24"/>
          <w:highlight w:val="none"/>
        </w:rPr>
        <w:t xml:space="preserve">  </w:t>
      </w:r>
    </w:p>
    <w:p>
      <w:pPr>
        <w:pStyle w:val="8"/>
        <w:spacing w:before="0" w:beforeAutospacing="0" w:after="0" w:afterAutospacing="0" w:line="400" w:lineRule="exact"/>
        <w:ind w:firstLine="480" w:firstLineChars="200"/>
        <w:rPr>
          <w:rFonts w:hint="eastAsia" w:ascii="宋体" w:hAnsi="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bidi="ar"/>
        </w:rPr>
        <w:t>获取招标文件时上传以下资料清晰原件扫描件（PDF），否则不予认可。1、营业执照；</w:t>
      </w:r>
      <w:r>
        <w:rPr>
          <w:rFonts w:hint="eastAsia" w:cs="宋体"/>
          <w:i w:val="0"/>
          <w:iCs w:val="0"/>
          <w:color w:val="auto"/>
          <w:kern w:val="0"/>
          <w:sz w:val="24"/>
          <w:szCs w:val="24"/>
          <w:highlight w:val="none"/>
          <w:lang w:val="en-US" w:eastAsia="zh-CN" w:bidi="ar"/>
        </w:rPr>
        <w:t>2</w:t>
      </w:r>
      <w:r>
        <w:rPr>
          <w:rFonts w:hint="eastAsia" w:ascii="宋体" w:hAnsi="宋体" w:cs="宋体"/>
          <w:i w:val="0"/>
          <w:iCs w:val="0"/>
          <w:color w:val="auto"/>
          <w:kern w:val="0"/>
          <w:sz w:val="24"/>
          <w:szCs w:val="24"/>
          <w:highlight w:val="none"/>
          <w:shd w:val="clear" w:color="auto" w:fill="auto"/>
          <w:lang w:bidi="ar"/>
        </w:rPr>
        <w:t>、法定代表人身份证明</w:t>
      </w:r>
      <w:r>
        <w:rPr>
          <w:rFonts w:hint="eastAsia" w:ascii="宋体" w:hAnsi="宋体" w:cs="宋体"/>
          <w:i w:val="0"/>
          <w:iCs w:val="0"/>
          <w:color w:val="auto"/>
          <w:kern w:val="0"/>
          <w:sz w:val="24"/>
          <w:szCs w:val="24"/>
          <w:highlight w:val="none"/>
          <w:shd w:val="clear" w:color="auto" w:fill="auto"/>
          <w:lang w:eastAsia="zh-CN" w:bidi="ar"/>
        </w:rPr>
        <w:t>、</w:t>
      </w:r>
      <w:r>
        <w:rPr>
          <w:rFonts w:hint="eastAsia" w:ascii="宋体" w:hAnsi="宋体" w:cs="宋体"/>
          <w:i w:val="0"/>
          <w:iCs w:val="0"/>
          <w:color w:val="auto"/>
          <w:kern w:val="0"/>
          <w:sz w:val="24"/>
          <w:szCs w:val="24"/>
          <w:highlight w:val="none"/>
          <w:shd w:val="clear" w:color="auto" w:fill="auto"/>
          <w:lang w:bidi="ar"/>
        </w:rPr>
        <w:t>授权委托书及委托人身份证明</w:t>
      </w:r>
      <w:r>
        <w:rPr>
          <w:rFonts w:hint="eastAsia" w:ascii="宋体" w:hAnsi="宋体" w:cs="宋体"/>
          <w:i w:val="0"/>
          <w:iCs w:val="0"/>
          <w:color w:val="auto"/>
          <w:kern w:val="0"/>
          <w:sz w:val="24"/>
          <w:szCs w:val="24"/>
          <w:highlight w:val="none"/>
          <w:lang w:bidi="ar"/>
        </w:rPr>
        <w:t>；</w:t>
      </w:r>
      <w:r>
        <w:rPr>
          <w:rFonts w:hint="eastAsia" w:cs="宋体"/>
          <w:i w:val="0"/>
          <w:iCs w:val="0"/>
          <w:color w:val="auto"/>
          <w:kern w:val="0"/>
          <w:sz w:val="24"/>
          <w:szCs w:val="24"/>
          <w:highlight w:val="none"/>
          <w:lang w:val="en-US" w:eastAsia="zh-CN" w:bidi="ar"/>
        </w:rPr>
        <w:t>3</w:t>
      </w:r>
      <w:r>
        <w:rPr>
          <w:rFonts w:hint="eastAsia" w:ascii="宋体" w:hAnsi="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shd w:val="clear" w:color="auto" w:fill="auto"/>
          <w:lang w:val="en-US" w:eastAsia="zh-CN" w:bidi="ar"/>
        </w:rPr>
        <w:t>近三年任意一年的审计报告或财务报表、本年度任意一个月的社保证明和完税证明（或提供《政府采购诚信承诺函》）</w:t>
      </w:r>
      <w:r>
        <w:rPr>
          <w:rFonts w:hint="eastAsia" w:cs="宋体"/>
          <w:i w:val="0"/>
          <w:iCs w:val="0"/>
          <w:color w:val="auto"/>
          <w:kern w:val="0"/>
          <w:sz w:val="24"/>
          <w:szCs w:val="24"/>
          <w:highlight w:val="none"/>
          <w:lang w:eastAsia="zh-CN" w:bidi="ar"/>
        </w:rPr>
        <w:t>。以上材料均需</w:t>
      </w:r>
      <w:r>
        <w:rPr>
          <w:rFonts w:hint="eastAsia" w:ascii="宋体" w:hAnsi="宋体" w:cs="宋体"/>
          <w:i w:val="0"/>
          <w:iCs w:val="0"/>
          <w:color w:val="auto"/>
          <w:kern w:val="0"/>
          <w:sz w:val="24"/>
          <w:szCs w:val="24"/>
          <w:highlight w:val="none"/>
          <w:lang w:bidi="ar"/>
        </w:rPr>
        <w:t>投标人加盖投标单位公章。</w:t>
      </w:r>
    </w:p>
    <w:p>
      <w:pPr>
        <w:spacing w:line="400" w:lineRule="exact"/>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特别提示：</w:t>
      </w:r>
    </w:p>
    <w:p>
      <w:pPr>
        <w:pStyle w:val="8"/>
        <w:keepNext w:val="0"/>
        <w:keepLines w:val="0"/>
        <w:widowControl/>
        <w:suppressLineNumbers w:val="0"/>
        <w:ind w:left="0" w:firstLine="0"/>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1、采购限额标准以上，200万元以下的货物和服务采购项目、400万元以下的工程采购项目，适宜由中小企业提供的，采购人应当专门面向中小企业采购。</w:t>
      </w:r>
    </w:p>
    <w:p>
      <w:pPr>
        <w:pStyle w:val="8"/>
        <w:keepNext w:val="0"/>
        <w:keepLines w:val="0"/>
        <w:widowControl/>
        <w:suppressLineNumbers w:val="0"/>
        <w:ind w:left="0" w:firstLine="0"/>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2、超过200万元的货物和服务采购项目，预留该部分采购项目预算总额的30%以上专门面向中小企业采购，其中预留给小微企业的比例不低于60%。</w:t>
      </w:r>
    </w:p>
    <w:p>
      <w:pPr>
        <w:pStyle w:val="8"/>
        <w:keepNext w:val="0"/>
        <w:keepLines w:val="0"/>
        <w:widowControl/>
        <w:suppressLineNumbers w:val="0"/>
        <w:ind w:left="0" w:firstLine="0"/>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3、超过400万元的工程采购项目中适宜由中小企业提供的，预留该部分采购项目预算总额的40%以上专门面向中小企业采购，其中预留给小微企业的比例不低于60%。</w:t>
      </w:r>
    </w:p>
    <w:p>
      <w:pPr>
        <w:pStyle w:val="8"/>
        <w:keepNext w:val="0"/>
        <w:keepLines w:val="0"/>
        <w:widowControl/>
        <w:suppressLineNumbers w:val="0"/>
        <w:ind w:left="0" w:firstLine="0"/>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8"/>
        <w:keepNext w:val="0"/>
        <w:keepLines w:val="0"/>
        <w:widowControl/>
        <w:suppressLineNumbers w:val="0"/>
        <w:ind w:left="0" w:firstLine="0"/>
        <w:rPr>
          <w:rFonts w:hint="eastAsia" w:ascii="宋体" w:hAnsi="宋体" w:eastAsia="宋体" w:cs="宋体"/>
          <w:b/>
          <w:bCs/>
          <w:color w:val="000000"/>
          <w:sz w:val="24"/>
          <w:szCs w:val="24"/>
        </w:rPr>
      </w:pPr>
      <w:r>
        <w:rPr>
          <w:rFonts w:hint="eastAsia" w:ascii="宋体" w:hAnsi="宋体" w:eastAsia="宋体" w:cs="宋体"/>
          <w:color w:val="000000"/>
          <w:kern w:val="2"/>
          <w:sz w:val="24"/>
          <w:szCs w:val="24"/>
          <w:lang w:val="en-US" w:eastAsia="zh-CN" w:bidi="ar-SA"/>
        </w:rPr>
        <w:t>5、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Style w:val="4"/>
        <w:ind w:firstLine="0"/>
        <w:rPr>
          <w:rFonts w:hint="eastAsia" w:ascii="宋体" w:hAnsi="宋体" w:cs="宋体"/>
          <w:i w:val="0"/>
          <w:iCs w:val="0"/>
          <w:color w:val="auto"/>
          <w:kern w:val="0"/>
          <w:sz w:val="24"/>
          <w:szCs w:val="24"/>
          <w:highlight w:val="none"/>
          <w:lang w:bidi="ar"/>
        </w:rPr>
      </w:pPr>
    </w:p>
    <w:p>
      <w:pPr>
        <w:pStyle w:val="4"/>
        <w:ind w:firstLine="0"/>
        <w:rPr>
          <w:rFonts w:hint="eastAsia" w:ascii="宋体" w:hAnsi="宋体" w:cs="宋体"/>
          <w:i w:val="0"/>
          <w:iCs w:val="0"/>
          <w:color w:val="auto"/>
          <w:sz w:val="24"/>
          <w:szCs w:val="24"/>
          <w:highlight w:val="none"/>
        </w:rPr>
      </w:pPr>
      <w:r>
        <w:rPr>
          <w:rFonts w:hint="eastAsia" w:ascii="宋体" w:hAnsi="宋体" w:cs="宋体"/>
          <w:i w:val="0"/>
          <w:iCs w:val="0"/>
          <w:color w:val="auto"/>
          <w:sz w:val="24"/>
          <w:szCs w:val="24"/>
          <w:highlight w:val="none"/>
          <w:lang w:eastAsia="zh-CN"/>
        </w:rPr>
        <w:t>七</w:t>
      </w:r>
      <w:r>
        <w:rPr>
          <w:rFonts w:hint="eastAsia" w:ascii="宋体" w:hAnsi="宋体" w:cs="宋体"/>
          <w:i w:val="0"/>
          <w:iCs w:val="0"/>
          <w:color w:val="auto"/>
          <w:sz w:val="24"/>
          <w:szCs w:val="24"/>
          <w:highlight w:val="none"/>
        </w:rPr>
        <w:t>、对本次招标提出询问，请按以下方式联系。</w:t>
      </w:r>
      <w:bookmarkEnd w:id="23"/>
      <w:bookmarkEnd w:id="24"/>
      <w:bookmarkEnd w:id="25"/>
      <w:bookmarkEnd w:id="26"/>
    </w:p>
    <w:p>
      <w:pPr>
        <w:pStyle w:val="5"/>
        <w:spacing w:line="400" w:lineRule="exact"/>
        <w:ind w:firstLine="240" w:firstLineChars="100"/>
        <w:jc w:val="left"/>
        <w:rPr>
          <w:rFonts w:hint="eastAsia" w:hAnsi="宋体" w:cs="宋体"/>
          <w:i w:val="0"/>
          <w:iCs w:val="0"/>
          <w:color w:val="auto"/>
          <w:sz w:val="24"/>
          <w:highlight w:val="none"/>
        </w:rPr>
      </w:pPr>
      <w:r>
        <w:rPr>
          <w:rFonts w:hint="eastAsia" w:hAnsi="宋体" w:cs="宋体"/>
          <w:i w:val="0"/>
          <w:iCs w:val="0"/>
          <w:color w:val="auto"/>
          <w:sz w:val="24"/>
          <w:highlight w:val="none"/>
        </w:rPr>
        <w:t>1.采购人信息</w:t>
      </w:r>
    </w:p>
    <w:p>
      <w:pPr>
        <w:pStyle w:val="5"/>
        <w:spacing w:line="400" w:lineRule="exact"/>
        <w:ind w:firstLine="240" w:firstLineChars="100"/>
        <w:jc w:val="left"/>
        <w:rPr>
          <w:rFonts w:hint="eastAsia" w:hAnsi="宋体" w:cs="宋体"/>
          <w:i w:val="0"/>
          <w:iCs w:val="0"/>
          <w:color w:val="auto"/>
          <w:sz w:val="24"/>
          <w:highlight w:val="none"/>
        </w:rPr>
      </w:pPr>
      <w:r>
        <w:rPr>
          <w:rFonts w:hint="eastAsia" w:hAnsi="宋体" w:cs="宋体"/>
          <w:i w:val="0"/>
          <w:iCs w:val="0"/>
          <w:color w:val="auto"/>
          <w:sz w:val="24"/>
          <w:highlight w:val="none"/>
        </w:rPr>
        <w:t>名 </w:t>
      </w:r>
      <w:r>
        <w:rPr>
          <w:rFonts w:hint="eastAsia" w:hAnsi="宋体" w:cs="宋体"/>
          <w:i w:val="0"/>
          <w:iCs w:val="0"/>
          <w:color w:val="auto"/>
          <w:sz w:val="24"/>
          <w:highlight w:val="none"/>
          <w:lang w:val="en-US" w:eastAsia="zh-CN"/>
        </w:rPr>
        <w:t xml:space="preserve">   </w:t>
      </w:r>
      <w:r>
        <w:rPr>
          <w:rFonts w:hint="eastAsia" w:hAnsi="宋体" w:cs="宋体"/>
          <w:i w:val="0"/>
          <w:iCs w:val="0"/>
          <w:color w:val="auto"/>
          <w:sz w:val="24"/>
          <w:highlight w:val="none"/>
        </w:rPr>
        <w:t> 称：</w:t>
      </w:r>
      <w:r>
        <w:rPr>
          <w:rFonts w:hint="eastAsia" w:hAnsi="宋体" w:cs="宋体"/>
          <w:i w:val="0"/>
          <w:iCs w:val="0"/>
          <w:color w:val="auto"/>
          <w:sz w:val="24"/>
          <w:highlight w:val="none"/>
          <w:lang w:eastAsia="zh-CN"/>
        </w:rPr>
        <w:t>温宿县教育和科学技术局</w:t>
      </w:r>
      <w:r>
        <w:rPr>
          <w:rFonts w:hint="eastAsia" w:hAnsi="宋体" w:cs="宋体"/>
          <w:i w:val="0"/>
          <w:iCs w:val="0"/>
          <w:color w:val="auto"/>
          <w:sz w:val="24"/>
          <w:highlight w:val="none"/>
        </w:rPr>
        <w:t> 　　　　　　　　　　　</w:t>
      </w:r>
    </w:p>
    <w:p>
      <w:pPr>
        <w:pStyle w:val="5"/>
        <w:spacing w:line="400" w:lineRule="exact"/>
        <w:ind w:firstLine="240" w:firstLineChars="100"/>
        <w:jc w:val="left"/>
        <w:rPr>
          <w:rFonts w:hint="eastAsia" w:hAnsi="宋体" w:cs="宋体"/>
          <w:i w:val="0"/>
          <w:iCs w:val="0"/>
          <w:color w:val="auto"/>
          <w:sz w:val="24"/>
          <w:highlight w:val="none"/>
        </w:rPr>
      </w:pPr>
      <w:r>
        <w:rPr>
          <w:rFonts w:hint="eastAsia" w:hAnsi="宋体" w:cs="宋体"/>
          <w:i w:val="0"/>
          <w:iCs w:val="0"/>
          <w:color w:val="auto"/>
          <w:sz w:val="24"/>
          <w:highlight w:val="none"/>
        </w:rPr>
        <w:t>地 </w:t>
      </w:r>
      <w:r>
        <w:rPr>
          <w:rFonts w:hint="eastAsia" w:hAnsi="宋体" w:cs="宋体"/>
          <w:i w:val="0"/>
          <w:iCs w:val="0"/>
          <w:color w:val="auto"/>
          <w:sz w:val="24"/>
          <w:highlight w:val="none"/>
          <w:lang w:val="en-US" w:eastAsia="zh-CN"/>
        </w:rPr>
        <w:t xml:space="preserve">   </w:t>
      </w:r>
      <w:r>
        <w:rPr>
          <w:rFonts w:hint="eastAsia" w:hAnsi="宋体" w:cs="宋体"/>
          <w:i w:val="0"/>
          <w:iCs w:val="0"/>
          <w:color w:val="auto"/>
          <w:sz w:val="24"/>
          <w:highlight w:val="none"/>
        </w:rPr>
        <w:t> 址：</w:t>
      </w:r>
      <w:r>
        <w:rPr>
          <w:rFonts w:hint="eastAsia" w:hAnsi="宋体" w:cs="宋体"/>
          <w:color w:val="auto"/>
          <w:sz w:val="24"/>
          <w:lang w:eastAsia="zh-CN"/>
        </w:rPr>
        <w:t>温宿县</w:t>
      </w:r>
    </w:p>
    <w:p>
      <w:pPr>
        <w:pStyle w:val="5"/>
        <w:spacing w:line="400" w:lineRule="exact"/>
        <w:ind w:firstLine="240" w:firstLineChars="100"/>
        <w:jc w:val="left"/>
        <w:rPr>
          <w:rFonts w:hint="eastAsia" w:hAnsi="宋体" w:cs="宋体"/>
          <w:i w:val="0"/>
          <w:iCs w:val="0"/>
          <w:color w:val="auto"/>
          <w:sz w:val="24"/>
          <w:highlight w:val="none"/>
        </w:rPr>
      </w:pPr>
      <w:r>
        <w:rPr>
          <w:rFonts w:hint="eastAsia" w:hAnsi="宋体" w:cs="宋体"/>
          <w:i w:val="0"/>
          <w:iCs w:val="0"/>
          <w:color w:val="auto"/>
          <w:sz w:val="24"/>
          <w:highlight w:val="none"/>
        </w:rPr>
        <w:t>项目联系方式（询问）：0997-4530395</w:t>
      </w:r>
      <w:r>
        <w:rPr>
          <w:rFonts w:hint="eastAsia" w:hAnsi="宋体" w:cs="宋体"/>
          <w:i w:val="0"/>
          <w:iCs w:val="0"/>
          <w:color w:val="000000"/>
          <w:sz w:val="24"/>
          <w:highlight w:val="none"/>
        </w:rPr>
        <w:t>　</w:t>
      </w:r>
      <w:r>
        <w:rPr>
          <w:rFonts w:hint="eastAsia" w:hAnsi="宋体" w:cs="宋体"/>
          <w:i w:val="0"/>
          <w:iCs w:val="0"/>
          <w:color w:val="auto"/>
          <w:sz w:val="24"/>
          <w:highlight w:val="none"/>
        </w:rPr>
        <w:t>　　　　</w:t>
      </w:r>
    </w:p>
    <w:p>
      <w:pPr>
        <w:pStyle w:val="5"/>
        <w:spacing w:line="400" w:lineRule="exact"/>
        <w:jc w:val="left"/>
        <w:rPr>
          <w:rFonts w:hint="eastAsia" w:hAnsi="宋体" w:cs="宋体"/>
          <w:i w:val="0"/>
          <w:iCs w:val="0"/>
          <w:color w:val="auto"/>
          <w:sz w:val="24"/>
          <w:highlight w:val="none"/>
        </w:rPr>
      </w:pPr>
      <w:r>
        <w:rPr>
          <w:rFonts w:hint="eastAsia" w:hAnsi="宋体" w:cs="宋体"/>
          <w:i w:val="0"/>
          <w:iCs w:val="0"/>
          <w:color w:val="auto"/>
          <w:sz w:val="24"/>
          <w:highlight w:val="none"/>
        </w:rPr>
        <w:t> </w:t>
      </w:r>
    </w:p>
    <w:p>
      <w:pPr>
        <w:pStyle w:val="5"/>
        <w:spacing w:line="400" w:lineRule="exact"/>
        <w:jc w:val="left"/>
        <w:rPr>
          <w:rFonts w:hint="eastAsia" w:hAnsi="宋体" w:cs="宋体"/>
          <w:i w:val="0"/>
          <w:iCs w:val="0"/>
          <w:color w:val="auto"/>
          <w:sz w:val="24"/>
          <w:highlight w:val="none"/>
        </w:rPr>
      </w:pPr>
      <w:r>
        <w:rPr>
          <w:rFonts w:hint="eastAsia" w:hAnsi="宋体" w:cs="宋体"/>
          <w:i w:val="0"/>
          <w:iCs w:val="0"/>
          <w:color w:val="auto"/>
          <w:sz w:val="24"/>
          <w:highlight w:val="none"/>
        </w:rPr>
        <w:t> 2.采购代理机构信息</w:t>
      </w:r>
    </w:p>
    <w:p>
      <w:pPr>
        <w:pStyle w:val="5"/>
        <w:spacing w:line="400" w:lineRule="exact"/>
        <w:ind w:firstLine="240" w:firstLineChars="100"/>
        <w:jc w:val="left"/>
        <w:rPr>
          <w:rFonts w:hint="eastAsia" w:hAnsi="宋体" w:cs="宋体"/>
          <w:i w:val="0"/>
          <w:iCs w:val="0"/>
          <w:color w:val="auto"/>
          <w:sz w:val="24"/>
          <w:highlight w:val="none"/>
        </w:rPr>
      </w:pPr>
      <w:r>
        <w:rPr>
          <w:rFonts w:hint="eastAsia" w:hAnsi="宋体" w:cs="宋体"/>
          <w:i w:val="0"/>
          <w:iCs w:val="0"/>
          <w:color w:val="auto"/>
          <w:sz w:val="24"/>
          <w:highlight w:val="none"/>
        </w:rPr>
        <w:t>名    称：温宿县政务服务和公共资源交易中心 　　　　　　　　　　　</w:t>
      </w:r>
    </w:p>
    <w:p>
      <w:pPr>
        <w:pStyle w:val="5"/>
        <w:spacing w:line="400" w:lineRule="exact"/>
        <w:ind w:firstLine="240" w:firstLineChars="100"/>
        <w:jc w:val="left"/>
        <w:rPr>
          <w:rFonts w:hint="eastAsia" w:hAnsi="宋体" w:cs="宋体"/>
          <w:i w:val="0"/>
          <w:iCs w:val="0"/>
          <w:color w:val="auto"/>
          <w:sz w:val="24"/>
          <w:highlight w:val="none"/>
        </w:rPr>
      </w:pPr>
      <w:r>
        <w:rPr>
          <w:rFonts w:hint="eastAsia" w:hAnsi="宋体" w:cs="宋体"/>
          <w:i w:val="0"/>
          <w:iCs w:val="0"/>
          <w:color w:val="auto"/>
          <w:sz w:val="24"/>
          <w:highlight w:val="none"/>
        </w:rPr>
        <w:t>地    址：阿克苏地区温宿县复兴大道670号 　      　 　   　　　　　　　　　　　</w:t>
      </w:r>
    </w:p>
    <w:p>
      <w:pPr>
        <w:pStyle w:val="5"/>
        <w:spacing w:line="400" w:lineRule="exact"/>
        <w:ind w:firstLine="240" w:firstLineChars="100"/>
        <w:jc w:val="left"/>
        <w:rPr>
          <w:rFonts w:hint="eastAsia" w:hAnsi="宋体" w:cs="宋体"/>
          <w:i w:val="0"/>
          <w:iCs w:val="0"/>
          <w:color w:val="auto"/>
          <w:sz w:val="24"/>
          <w:highlight w:val="none"/>
          <w:lang w:val="en-US" w:eastAsia="zh-CN"/>
        </w:rPr>
      </w:pPr>
      <w:r>
        <w:rPr>
          <w:rFonts w:hint="eastAsia" w:hAnsi="宋体" w:cs="宋体"/>
          <w:i w:val="0"/>
          <w:iCs w:val="0"/>
          <w:color w:val="auto"/>
          <w:sz w:val="24"/>
          <w:highlight w:val="none"/>
        </w:rPr>
        <w:t>项目联系方式（询问）：0997-402809</w:t>
      </w:r>
      <w:r>
        <w:rPr>
          <w:rFonts w:hint="eastAsia" w:hAnsi="宋体" w:cs="宋体"/>
          <w:i w:val="0"/>
          <w:iCs w:val="0"/>
          <w:color w:val="auto"/>
          <w:sz w:val="24"/>
          <w:highlight w:val="none"/>
          <w:lang w:val="en-US" w:eastAsia="zh-CN"/>
        </w:rPr>
        <w:t>4</w:t>
      </w:r>
    </w:p>
    <w:p>
      <w:pPr>
        <w:pStyle w:val="6"/>
        <w:rPr>
          <w:rFonts w:hint="eastAsia"/>
          <w:lang w:val="en-US" w:eastAsia="zh-CN"/>
        </w:rPr>
      </w:pPr>
    </w:p>
    <w:p>
      <w:pPr>
        <w:pStyle w:val="5"/>
        <w:spacing w:line="400" w:lineRule="exact"/>
        <w:ind w:firstLine="240" w:firstLineChars="100"/>
        <w:jc w:val="left"/>
        <w:rPr>
          <w:rFonts w:hint="eastAsia" w:ascii="宋体" w:hAnsi="宋体" w:eastAsia="宋体" w:cs="宋体"/>
          <w:i w:val="0"/>
          <w:iCs w:val="0"/>
          <w:color w:val="auto"/>
          <w:sz w:val="24"/>
          <w:highlight w:val="none"/>
          <w:lang w:val="en-US" w:eastAsia="zh-CN"/>
        </w:rPr>
      </w:pPr>
      <w:r>
        <w:rPr>
          <w:rFonts w:hint="eastAsia" w:ascii="宋体" w:hAnsi="宋体" w:eastAsia="宋体" w:cs="宋体"/>
          <w:i w:val="0"/>
          <w:iCs w:val="0"/>
          <w:color w:val="auto"/>
          <w:sz w:val="24"/>
          <w:highlight w:val="none"/>
          <w:lang w:val="en-US" w:eastAsia="zh-CN"/>
        </w:rPr>
        <w:t>3.项目联系方式</w:t>
      </w:r>
    </w:p>
    <w:p>
      <w:pPr>
        <w:pStyle w:val="5"/>
        <w:spacing w:line="400" w:lineRule="exact"/>
        <w:ind w:firstLine="240" w:firstLineChars="100"/>
        <w:jc w:val="left"/>
        <w:rPr>
          <w:rFonts w:hint="default" w:ascii="宋体" w:hAnsi="宋体" w:eastAsia="宋体" w:cs="宋体"/>
          <w:i w:val="0"/>
          <w:iCs w:val="0"/>
          <w:color w:val="auto"/>
          <w:sz w:val="24"/>
          <w:highlight w:val="none"/>
          <w:lang w:val="en-US" w:eastAsia="zh-CN"/>
        </w:rPr>
      </w:pPr>
      <w:r>
        <w:rPr>
          <w:rFonts w:hint="eastAsia" w:ascii="宋体" w:hAnsi="宋体" w:eastAsia="宋体" w:cs="宋体"/>
          <w:i w:val="0"/>
          <w:iCs w:val="0"/>
          <w:color w:val="auto"/>
          <w:sz w:val="24"/>
          <w:highlight w:val="none"/>
          <w:lang w:val="en-US" w:eastAsia="zh-CN"/>
        </w:rPr>
        <w:t>项目联系人：黄雪莲</w:t>
      </w:r>
    </w:p>
    <w:p>
      <w:pPr>
        <w:pStyle w:val="5"/>
        <w:spacing w:line="400" w:lineRule="exact"/>
        <w:ind w:firstLine="240" w:firstLineChars="100"/>
        <w:jc w:val="left"/>
        <w:rPr>
          <w:rFonts w:hint="eastAsia" w:ascii="宋体" w:hAnsi="宋体" w:eastAsia="宋体" w:cs="宋体"/>
          <w:i w:val="0"/>
          <w:iCs w:val="0"/>
          <w:color w:val="auto"/>
          <w:sz w:val="24"/>
          <w:highlight w:val="none"/>
          <w:lang w:val="en-US" w:eastAsia="zh-CN"/>
        </w:rPr>
      </w:pPr>
      <w:r>
        <w:rPr>
          <w:rFonts w:hint="eastAsia" w:ascii="宋体" w:hAnsi="宋体" w:eastAsia="宋体" w:cs="宋体"/>
          <w:i w:val="0"/>
          <w:iCs w:val="0"/>
          <w:color w:val="auto"/>
          <w:sz w:val="24"/>
          <w:highlight w:val="none"/>
          <w:lang w:val="en-US" w:eastAsia="zh-CN"/>
        </w:rPr>
        <w:t>电       话：0997-4028094</w:t>
      </w:r>
    </w:p>
    <w:p>
      <w:bookmarkStart w:id="27" w:name="_GoBack"/>
      <w:bookmarkEnd w:id="2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yNjg4NTAyZTY2NmVlYzU1YWJhZjZhNjc0NGMwZTUifQ=="/>
  </w:docVars>
  <w:rsids>
    <w:rsidRoot w:val="00000000"/>
    <w:rsid w:val="5D8D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480" w:lineRule="auto"/>
      <w:jc w:val="center"/>
      <w:outlineLvl w:val="0"/>
    </w:pPr>
    <w:rPr>
      <w:rFonts w:eastAsia="黑体"/>
      <w:bCs/>
      <w:kern w:val="44"/>
      <w:sz w:val="36"/>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Normal Indent"/>
    <w:basedOn w:val="1"/>
    <w:next w:val="1"/>
    <w:qFormat/>
    <w:uiPriority w:val="0"/>
    <w:pPr>
      <w:adjustRightInd w:val="0"/>
      <w:spacing w:line="360" w:lineRule="atLeast"/>
      <w:ind w:firstLine="420"/>
      <w:textAlignment w:val="baseline"/>
    </w:pPr>
    <w:rPr>
      <w:szCs w:val="20"/>
    </w:rPr>
  </w:style>
  <w:style w:type="paragraph" w:styleId="5">
    <w:name w:val="Plain Text"/>
    <w:basedOn w:val="1"/>
    <w:next w:val="6"/>
    <w:qFormat/>
    <w:uiPriority w:val="0"/>
    <w:rPr>
      <w:rFonts w:ascii="宋体" w:hAnsi="Courier New" w:eastAsia="宋体"/>
      <w:kern w:val="2"/>
      <w:sz w:val="21"/>
      <w:lang w:val="en-US" w:eastAsia="zh-CN" w:bidi="ar-SA"/>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next w:val="7"/>
    <w:qFormat/>
    <w:uiPriority w:val="0"/>
    <w:pPr>
      <w:widowControl/>
      <w:spacing w:before="100" w:beforeAutospacing="1" w:after="100" w:afterAutospacing="1"/>
      <w:jc w:val="left"/>
    </w:pPr>
    <w:rPr>
      <w:rFonts w:ascii="宋体" w:hAnsi="宋体"/>
      <w:color w:val="000000"/>
      <w:kern w:val="0"/>
      <w:sz w:val="24"/>
    </w:rPr>
  </w:style>
  <w:style w:type="character" w:styleId="11">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2023-11-20T11:19:26Z</dcterms:created>
  <dc:creator>Administrator</dc:creator>
  <cp:lastModifiedBy>着迷</cp:lastModifiedBy>
  <dcterms:modified xsi:type="dcterms:W3CDTF">2023-11-20T11:19:38Z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227AE4932B9D470886BAF23DAEB64049_12</vt:lpwstr>
  </property>
</Properties>
</file>