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jc w:val="center"/>
        <w:rPr>
          <w:rFonts w:ascii="Arial"/>
          <w:sz w:val="21"/>
        </w:rPr>
      </w:pPr>
      <w:r>
        <w:rPr>
          <w:rFonts w:hint="eastAsia" w:ascii="黑体" w:hAnsi="黑体" w:eastAsia="黑体" w:cs="黑体"/>
          <w:spacing w:val="13"/>
          <w:sz w:val="47"/>
          <w:szCs w:val="47"/>
          <w:lang w:eastAsia="zh-CN"/>
          <w14:textOutline w14:w="8717" w14:cap="sq" w14:cmpd="sng">
            <w14:solidFill>
              <w14:srgbClr w14:val="000000"/>
            </w14:solidFill>
            <w14:prstDash w14:val="solid"/>
            <w14:bevel/>
          </w14:textOutline>
        </w:rPr>
        <w:t>沙雅县2022年循环经济工业园区排水建设项目全过程造价采购</w:t>
      </w:r>
    </w:p>
    <w:p>
      <w:pPr>
        <w:spacing w:line="265" w:lineRule="auto"/>
        <w:rPr>
          <w:rFonts w:ascii="Arial"/>
          <w:sz w:val="21"/>
        </w:rPr>
      </w:pPr>
    </w:p>
    <w:p>
      <w:pPr>
        <w:spacing w:before="101" w:line="223" w:lineRule="auto"/>
        <w:ind w:left="1898"/>
        <w:rPr>
          <w:rFonts w:hint="eastAsia" w:ascii="黑体" w:hAnsi="黑体" w:eastAsia="黑体" w:cs="黑体"/>
          <w:sz w:val="31"/>
          <w:szCs w:val="31"/>
          <w:lang w:eastAsia="zh-CN"/>
        </w:rPr>
      </w:pPr>
      <w:r>
        <w:rPr>
          <w:rFonts w:ascii="黑体" w:hAnsi="黑体" w:eastAsia="黑体" w:cs="黑体"/>
          <w:spacing w:val="5"/>
          <w:sz w:val="31"/>
          <w:szCs w:val="31"/>
        </w:rPr>
        <w:t>项</w:t>
      </w:r>
      <w:r>
        <w:rPr>
          <w:rFonts w:ascii="黑体" w:hAnsi="黑体" w:eastAsia="黑体" w:cs="黑体"/>
          <w:spacing w:val="3"/>
          <w:sz w:val="31"/>
          <w:szCs w:val="31"/>
        </w:rPr>
        <w:t>目编号：</w:t>
      </w:r>
      <w:r>
        <w:rPr>
          <w:rFonts w:hint="eastAsia" w:ascii="黑体" w:hAnsi="黑体" w:eastAsia="黑体" w:cs="黑体"/>
          <w:spacing w:val="3"/>
          <w:sz w:val="31"/>
          <w:szCs w:val="31"/>
          <w:lang w:eastAsia="zh-CN"/>
        </w:rPr>
        <w:t>SYX-ZFCG-022</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27" w:line="222" w:lineRule="auto"/>
        <w:ind w:left="1745"/>
        <w:outlineLvl w:val="0"/>
        <w:rPr>
          <w:rFonts w:ascii="黑体" w:hAnsi="黑体" w:eastAsia="黑体" w:cs="黑体"/>
          <w:sz w:val="70"/>
          <w:szCs w:val="70"/>
        </w:rPr>
      </w:pPr>
      <w:r>
        <w:rPr>
          <w:rFonts w:ascii="黑体" w:hAnsi="黑体" w:eastAsia="黑体" w:cs="黑体"/>
          <w:spacing w:val="-6"/>
          <w:sz w:val="70"/>
          <w:szCs w:val="70"/>
        </w:rPr>
        <w:t>竞争</w:t>
      </w:r>
      <w:r>
        <w:rPr>
          <w:rFonts w:ascii="黑体" w:hAnsi="黑体" w:eastAsia="黑体" w:cs="黑体"/>
          <w:spacing w:val="-3"/>
          <w:sz w:val="70"/>
          <w:szCs w:val="70"/>
        </w:rPr>
        <w:t>性磋商文件</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29" w:lineRule="auto"/>
        <w:ind w:left="923"/>
        <w:rPr>
          <w:rFonts w:hint="eastAsia" w:ascii="黑体" w:hAnsi="黑体" w:eastAsia="黑体" w:cs="黑体"/>
          <w:sz w:val="29"/>
          <w:szCs w:val="29"/>
          <w:lang w:eastAsia="zh-CN"/>
        </w:rPr>
      </w:pPr>
      <w:r>
        <w:rPr>
          <w:rFonts w:ascii="黑体" w:hAnsi="黑体" w:eastAsia="黑体" w:cs="黑体"/>
          <w:spacing w:val="12"/>
          <w:sz w:val="29"/>
          <w:szCs w:val="29"/>
        </w:rPr>
        <w:t>采</w:t>
      </w:r>
      <w:r>
        <w:rPr>
          <w:rFonts w:ascii="黑体" w:hAnsi="黑体" w:eastAsia="黑体" w:cs="黑体"/>
          <w:spacing w:val="8"/>
          <w:sz w:val="29"/>
          <w:szCs w:val="29"/>
        </w:rPr>
        <w:t xml:space="preserve"> 购 人：</w:t>
      </w:r>
      <w:r>
        <w:rPr>
          <w:rFonts w:hint="eastAsia" w:ascii="黑体" w:hAnsi="黑体" w:eastAsia="黑体" w:cs="黑体"/>
          <w:spacing w:val="8"/>
          <w:sz w:val="29"/>
          <w:szCs w:val="29"/>
          <w:lang w:eastAsia="zh-CN"/>
        </w:rPr>
        <w:t>沙雅县循环经济工业园区管委会</w:t>
      </w:r>
    </w:p>
    <w:p>
      <w:pPr>
        <w:spacing w:before="263" w:line="229" w:lineRule="auto"/>
        <w:ind w:left="923"/>
        <w:rPr>
          <w:rFonts w:hint="eastAsia" w:ascii="黑体" w:hAnsi="黑体" w:eastAsia="黑体" w:cs="黑体"/>
          <w:sz w:val="29"/>
          <w:szCs w:val="29"/>
          <w:lang w:eastAsia="zh-CN"/>
        </w:rPr>
      </w:pPr>
      <w:r>
        <w:rPr>
          <w:rFonts w:ascii="黑体" w:hAnsi="黑体" w:eastAsia="黑体" w:cs="黑体"/>
          <w:spacing w:val="18"/>
          <w:sz w:val="29"/>
          <w:szCs w:val="29"/>
        </w:rPr>
        <w:t>采</w:t>
      </w:r>
      <w:r>
        <w:rPr>
          <w:rFonts w:ascii="黑体" w:hAnsi="黑体" w:eastAsia="黑体" w:cs="黑体"/>
          <w:spacing w:val="10"/>
          <w:sz w:val="29"/>
          <w:szCs w:val="29"/>
        </w:rPr>
        <w:t>购</w:t>
      </w:r>
      <w:r>
        <w:rPr>
          <w:rFonts w:ascii="黑体" w:hAnsi="黑体" w:eastAsia="黑体" w:cs="黑体"/>
          <w:spacing w:val="9"/>
          <w:sz w:val="29"/>
          <w:szCs w:val="29"/>
        </w:rPr>
        <w:t>代理机构：</w:t>
      </w:r>
      <w:r>
        <w:rPr>
          <w:rFonts w:hint="eastAsia" w:ascii="黑体" w:hAnsi="黑体" w:eastAsia="黑体" w:cs="黑体"/>
          <w:spacing w:val="9"/>
          <w:sz w:val="29"/>
          <w:szCs w:val="29"/>
          <w:lang w:eastAsia="zh-CN"/>
        </w:rPr>
        <w:t>新疆通辰建设项目管理股份有限公司</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92" w:line="224" w:lineRule="auto"/>
        <w:ind w:left="3202"/>
        <w:rPr>
          <w:rFonts w:ascii="黑体" w:hAnsi="黑体" w:eastAsia="黑体" w:cs="黑体"/>
          <w:sz w:val="28"/>
          <w:szCs w:val="28"/>
        </w:rPr>
      </w:pPr>
      <w:r>
        <w:rPr>
          <w:rFonts w:ascii="黑体" w:hAnsi="黑体" w:eastAsia="黑体" w:cs="黑体"/>
          <w:spacing w:val="-3"/>
          <w:sz w:val="28"/>
          <w:szCs w:val="28"/>
        </w:rPr>
        <w:t>二</w:t>
      </w:r>
      <w:r>
        <w:rPr>
          <w:rFonts w:ascii="黑体" w:hAnsi="黑体" w:eastAsia="黑体" w:cs="黑体"/>
          <w:spacing w:val="-2"/>
          <w:sz w:val="28"/>
          <w:szCs w:val="28"/>
        </w:rPr>
        <w:t>○二二年</w:t>
      </w:r>
      <w:r>
        <w:rPr>
          <w:rFonts w:hint="eastAsia" w:ascii="黑体" w:hAnsi="黑体" w:eastAsia="黑体" w:cs="黑体"/>
          <w:spacing w:val="-2"/>
          <w:sz w:val="28"/>
          <w:szCs w:val="28"/>
          <w:lang w:val="en-US" w:eastAsia="zh-CN"/>
        </w:rPr>
        <w:t>八</w:t>
      </w:r>
      <w:r>
        <w:rPr>
          <w:rFonts w:ascii="黑体" w:hAnsi="黑体" w:eastAsia="黑体" w:cs="黑体"/>
          <w:spacing w:val="-2"/>
          <w:sz w:val="28"/>
          <w:szCs w:val="28"/>
        </w:rPr>
        <w:t>月</w:t>
      </w:r>
    </w:p>
    <w:p>
      <w:pPr>
        <w:sectPr>
          <w:footerReference r:id="rId5" w:type="default"/>
          <w:pgSz w:w="11906" w:h="16839"/>
          <w:pgMar w:top="1413" w:right="1785" w:bottom="1156" w:left="1785" w:header="0" w:footer="99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49" w:line="197" w:lineRule="auto"/>
        <w:ind w:left="4130"/>
        <w:rPr>
          <w:rFonts w:ascii="Times New Roman" w:hAnsi="Times New Roman" w:eastAsia="Times New Roman" w:cs="Times New Roman"/>
          <w:sz w:val="17"/>
          <w:szCs w:val="17"/>
        </w:rPr>
      </w:pPr>
      <w:bookmarkStart w:id="0" w:name="_bookmark2"/>
      <w:bookmarkEnd w:id="0"/>
      <w:r>
        <w:rPr>
          <w:rFonts w:ascii="Times New Roman" w:hAnsi="Times New Roman" w:eastAsia="Times New Roman" w:cs="Times New Roman"/>
          <w:sz w:val="17"/>
          <w:szCs w:val="17"/>
        </w:rPr>
        <w:t>3</w:t>
      </w:r>
    </w:p>
    <w:p>
      <w:pPr>
        <w:sectPr>
          <w:footerReference r:id="rId6" w:type="default"/>
          <w:pgSz w:w="11906" w:h="16839"/>
          <w:pgMar w:top="1431" w:right="1785" w:bottom="400" w:left="1785" w:header="0" w:footer="0" w:gutter="0"/>
          <w:cols w:space="720" w:num="1"/>
        </w:sectPr>
      </w:pPr>
    </w:p>
    <w:p>
      <w:pPr>
        <w:spacing w:line="330" w:lineRule="auto"/>
        <w:rPr>
          <w:rFonts w:ascii="Arial"/>
          <w:sz w:val="21"/>
        </w:rPr>
      </w:pPr>
    </w:p>
    <w:p>
      <w:pPr>
        <w:spacing w:line="330" w:lineRule="auto"/>
        <w:rPr>
          <w:rFonts w:ascii="Arial"/>
          <w:sz w:val="21"/>
        </w:rPr>
      </w:pPr>
    </w:p>
    <w:p>
      <w:pPr>
        <w:spacing w:before="101" w:line="227" w:lineRule="auto"/>
        <w:ind w:left="4097"/>
        <w:outlineLvl w:val="1"/>
        <w:rPr>
          <w:rFonts w:ascii="黑体" w:hAnsi="黑体" w:eastAsia="黑体" w:cs="黑体"/>
          <w:sz w:val="31"/>
          <w:szCs w:val="31"/>
        </w:rPr>
      </w:pPr>
      <w:bookmarkStart w:id="1" w:name="_bookmark3"/>
      <w:bookmarkEnd w:id="1"/>
      <w:r>
        <w:rPr>
          <w:rFonts w:ascii="黑体" w:hAnsi="黑体" w:eastAsia="黑体" w:cs="黑体"/>
          <w:spacing w:val="-5"/>
          <w:sz w:val="31"/>
          <w:szCs w:val="31"/>
        </w:rPr>
        <w:t>目</w:t>
      </w:r>
      <w:r>
        <w:rPr>
          <w:rFonts w:ascii="黑体" w:hAnsi="黑体" w:eastAsia="黑体" w:cs="黑体"/>
          <w:spacing w:val="-4"/>
          <w:sz w:val="31"/>
          <w:szCs w:val="31"/>
        </w:rPr>
        <w:t xml:space="preserve">  录</w:t>
      </w:r>
    </w:p>
    <w:p>
      <w:pPr>
        <w:spacing w:line="456" w:lineRule="auto"/>
        <w:rPr>
          <w:rFonts w:ascii="Arial"/>
          <w:sz w:val="21"/>
        </w:rPr>
      </w:pPr>
    </w:p>
    <w:sdt>
      <w:sdtPr>
        <w:rPr>
          <w:rFonts w:ascii="黑体" w:hAnsi="黑体" w:eastAsia="黑体" w:cs="黑体"/>
          <w:sz w:val="20"/>
          <w:szCs w:val="20"/>
        </w:rPr>
        <w:id w:val="1"/>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9060"/>
            </w:tabs>
            <w:spacing w:before="65" w:line="230" w:lineRule="auto"/>
            <w:rPr>
              <w:rFonts w:ascii="Times New Roman" w:hAnsi="Times New Roman" w:eastAsia="Times New Roman" w:cs="Times New Roman"/>
              <w:sz w:val="20"/>
              <w:szCs w:val="20"/>
            </w:rPr>
          </w:pPr>
          <w:r>
            <w:fldChar w:fldCharType="begin"/>
          </w:r>
          <w:r>
            <w:instrText xml:space="preserve"> HYPERLINK \l "_bookmark1" </w:instrText>
          </w:r>
          <w:r>
            <w:fldChar w:fldCharType="separate"/>
          </w:r>
          <w:r>
            <w:rPr>
              <w:rFonts w:ascii="黑体" w:hAnsi="黑体" w:eastAsia="黑体" w:cs="黑体"/>
              <w:spacing w:val="7"/>
              <w:sz w:val="20"/>
              <w:szCs w:val="20"/>
            </w:rPr>
            <w:t>竞</w:t>
          </w:r>
          <w:r>
            <w:rPr>
              <w:rFonts w:ascii="黑体" w:hAnsi="黑体" w:eastAsia="黑体" w:cs="黑体"/>
              <w:spacing w:val="4"/>
              <w:sz w:val="20"/>
              <w:szCs w:val="20"/>
            </w:rPr>
            <w:t xml:space="preserve">争性磋商文件 </w:t>
          </w:r>
          <w:r>
            <w:rPr>
              <w:rFonts w:ascii="黑体" w:hAnsi="黑体" w:eastAsia="黑体" w:cs="黑体"/>
              <w:sz w:val="20"/>
              <w:szCs w:val="20"/>
            </w:rPr>
            <w:tab/>
          </w:r>
          <w:r>
            <w:rPr>
              <w:rFonts w:ascii="Times New Roman" w:hAnsi="Times New Roman" w:eastAsia="Times New Roman" w:cs="Times New Roman"/>
              <w:spacing w:val="4"/>
              <w:sz w:val="20"/>
              <w:szCs w:val="20"/>
            </w:rPr>
            <w:t>1</w:t>
          </w:r>
          <w:r>
            <w:rPr>
              <w:rFonts w:ascii="Times New Roman" w:hAnsi="Times New Roman" w:eastAsia="Times New Roman" w:cs="Times New Roman"/>
              <w:spacing w:val="4"/>
              <w:sz w:val="20"/>
              <w:szCs w:val="20"/>
            </w:rPr>
            <w:fldChar w:fldCharType="end"/>
          </w:r>
        </w:p>
        <w:p>
          <w:pPr>
            <w:tabs>
              <w:tab w:val="right" w:leader="dot" w:pos="9060"/>
            </w:tabs>
            <w:spacing w:before="130" w:line="230" w:lineRule="auto"/>
            <w:rPr>
              <w:rFonts w:ascii="Times New Roman" w:hAnsi="Times New Roman" w:eastAsia="Times New Roman" w:cs="Times New Roman"/>
              <w:sz w:val="20"/>
              <w:szCs w:val="20"/>
            </w:rPr>
          </w:pPr>
          <w:r>
            <w:fldChar w:fldCharType="begin"/>
          </w:r>
          <w:r>
            <w:instrText xml:space="preserve"> HYPERLINK \l "_bookmark2" </w:instrText>
          </w:r>
          <w:r>
            <w:fldChar w:fldCharType="separate"/>
          </w:r>
          <w:r>
            <w:rPr>
              <w:rFonts w:ascii="黑体" w:hAnsi="黑体" w:eastAsia="黑体" w:cs="黑体"/>
              <w:spacing w:val="7"/>
              <w:sz w:val="20"/>
              <w:szCs w:val="20"/>
            </w:rPr>
            <w:t>竞</w:t>
          </w:r>
          <w:r>
            <w:rPr>
              <w:rFonts w:ascii="黑体" w:hAnsi="黑体" w:eastAsia="黑体" w:cs="黑体"/>
              <w:spacing w:val="4"/>
              <w:sz w:val="20"/>
              <w:szCs w:val="20"/>
            </w:rPr>
            <w:t xml:space="preserve">争性磋商文件 </w:t>
          </w:r>
          <w:r>
            <w:rPr>
              <w:rFonts w:ascii="黑体" w:hAnsi="黑体" w:eastAsia="黑体" w:cs="黑体"/>
              <w:sz w:val="20"/>
              <w:szCs w:val="20"/>
            </w:rPr>
            <w:tab/>
          </w:r>
          <w:r>
            <w:rPr>
              <w:rFonts w:ascii="Times New Roman" w:hAnsi="Times New Roman" w:eastAsia="Times New Roman" w:cs="Times New Roman"/>
              <w:spacing w:val="4"/>
              <w:sz w:val="20"/>
              <w:szCs w:val="20"/>
            </w:rPr>
            <w:t>3</w:t>
          </w:r>
          <w:r>
            <w:rPr>
              <w:rFonts w:ascii="Times New Roman" w:hAnsi="Times New Roman" w:eastAsia="Times New Roman" w:cs="Times New Roman"/>
              <w:spacing w:val="4"/>
              <w:sz w:val="20"/>
              <w:szCs w:val="20"/>
            </w:rPr>
            <w:fldChar w:fldCharType="end"/>
          </w:r>
        </w:p>
        <w:p>
          <w:pPr>
            <w:tabs>
              <w:tab w:val="right" w:leader="dot" w:pos="9060"/>
            </w:tabs>
            <w:spacing w:before="132" w:line="230" w:lineRule="auto"/>
            <w:ind w:left="446"/>
            <w:rPr>
              <w:rFonts w:ascii="Times New Roman" w:hAnsi="Times New Roman" w:eastAsia="Times New Roman" w:cs="Times New Roman"/>
              <w:sz w:val="20"/>
              <w:szCs w:val="20"/>
            </w:rPr>
          </w:pPr>
          <w:r>
            <w:fldChar w:fldCharType="begin"/>
          </w:r>
          <w:r>
            <w:instrText xml:space="preserve"> HYPERLINK \l "_bookmark3" </w:instrText>
          </w:r>
          <w:r>
            <w:fldChar w:fldCharType="separate"/>
          </w:r>
          <w:r>
            <w:rPr>
              <w:rFonts w:ascii="黑体" w:hAnsi="黑体" w:eastAsia="黑体" w:cs="黑体"/>
              <w:spacing w:val="-4"/>
              <w:sz w:val="20"/>
              <w:szCs w:val="20"/>
            </w:rPr>
            <w:t xml:space="preserve">目  录 </w:t>
          </w:r>
          <w:r>
            <w:rPr>
              <w:rFonts w:ascii="黑体" w:hAnsi="黑体" w:eastAsia="黑体" w:cs="黑体"/>
              <w:sz w:val="20"/>
              <w:szCs w:val="20"/>
            </w:rPr>
            <w:tab/>
          </w:r>
          <w:r>
            <w:rPr>
              <w:rFonts w:ascii="Times New Roman" w:hAnsi="Times New Roman" w:eastAsia="Times New Roman" w:cs="Times New Roman"/>
              <w:spacing w:val="-3"/>
              <w:sz w:val="20"/>
              <w:szCs w:val="20"/>
            </w:rPr>
            <w:t>4</w:t>
          </w:r>
          <w:r>
            <w:rPr>
              <w:rFonts w:ascii="Times New Roman" w:hAnsi="Times New Roman" w:eastAsia="Times New Roman" w:cs="Times New Roman"/>
              <w:spacing w:val="-3"/>
              <w:sz w:val="20"/>
              <w:szCs w:val="20"/>
            </w:rPr>
            <w:fldChar w:fldCharType="end"/>
          </w:r>
        </w:p>
        <w:p>
          <w:pPr>
            <w:tabs>
              <w:tab w:val="right" w:leader="dot" w:pos="9060"/>
            </w:tabs>
            <w:spacing w:before="130" w:line="230" w:lineRule="auto"/>
            <w:rPr>
              <w:rFonts w:ascii="Times New Roman" w:hAnsi="Times New Roman" w:eastAsia="Times New Roman" w:cs="Times New Roman"/>
              <w:sz w:val="20"/>
              <w:szCs w:val="20"/>
            </w:rPr>
          </w:pPr>
          <w:r>
            <w:fldChar w:fldCharType="begin"/>
          </w:r>
          <w:r>
            <w:instrText xml:space="preserve"> HYPERLINK \l "_bookmark4" </w:instrText>
          </w:r>
          <w:r>
            <w:fldChar w:fldCharType="separate"/>
          </w:r>
          <w:r>
            <w:rPr>
              <w:rFonts w:ascii="黑体" w:hAnsi="黑体" w:eastAsia="黑体" w:cs="黑体"/>
              <w:spacing w:val="7"/>
              <w:sz w:val="20"/>
              <w:szCs w:val="20"/>
            </w:rPr>
            <w:t>第</w:t>
          </w:r>
          <w:r>
            <w:rPr>
              <w:rFonts w:ascii="黑体" w:hAnsi="黑体" w:eastAsia="黑体" w:cs="黑体"/>
              <w:spacing w:val="4"/>
              <w:sz w:val="20"/>
              <w:szCs w:val="20"/>
            </w:rPr>
            <w:t xml:space="preserve">一章 磋商公告 </w:t>
          </w:r>
          <w:r>
            <w:rPr>
              <w:rFonts w:ascii="黑体" w:hAnsi="黑体" w:eastAsia="黑体" w:cs="黑体"/>
              <w:sz w:val="20"/>
              <w:szCs w:val="20"/>
            </w:rPr>
            <w:tab/>
          </w:r>
          <w:r>
            <w:rPr>
              <w:rFonts w:ascii="Times New Roman" w:hAnsi="Times New Roman" w:eastAsia="Times New Roman" w:cs="Times New Roman"/>
              <w:spacing w:val="4"/>
              <w:sz w:val="20"/>
              <w:szCs w:val="20"/>
            </w:rPr>
            <w:t>6</w:t>
          </w:r>
          <w:r>
            <w:rPr>
              <w:rFonts w:ascii="Times New Roman" w:hAnsi="Times New Roman" w:eastAsia="Times New Roman" w:cs="Times New Roman"/>
              <w:spacing w:val="4"/>
              <w:sz w:val="20"/>
              <w:szCs w:val="20"/>
            </w:rPr>
            <w:fldChar w:fldCharType="end"/>
          </w:r>
        </w:p>
        <w:p>
          <w:pPr>
            <w:tabs>
              <w:tab w:val="right" w:leader="dot" w:pos="9060"/>
            </w:tabs>
            <w:spacing w:before="6" w:line="380" w:lineRule="exact"/>
            <w:rPr>
              <w:rFonts w:ascii="Times New Roman" w:hAnsi="Times New Roman" w:eastAsia="Times New Roman" w:cs="Times New Roman"/>
              <w:sz w:val="20"/>
              <w:szCs w:val="20"/>
            </w:rPr>
          </w:pPr>
          <w:r>
            <w:rPr>
              <w:rFonts w:ascii="黑体" w:hAnsi="黑体" w:eastAsia="黑体" w:cs="黑体"/>
              <w:spacing w:val="10"/>
              <w:position w:val="4"/>
              <w:sz w:val="20"/>
              <w:szCs w:val="20"/>
            </w:rPr>
            <w:t>第</w:t>
          </w:r>
          <w:r>
            <w:rPr>
              <w:rFonts w:ascii="黑体" w:hAnsi="黑体" w:eastAsia="黑体" w:cs="黑体"/>
              <w:spacing w:val="5"/>
              <w:position w:val="4"/>
              <w:sz w:val="20"/>
              <w:szCs w:val="20"/>
            </w:rPr>
            <w:t xml:space="preserve">二章 </w:t>
          </w:r>
          <w:r>
            <w:fldChar w:fldCharType="begin"/>
          </w:r>
          <w:r>
            <w:instrText xml:space="preserve"> HYPERLINK \l "_bookmark5" </w:instrText>
          </w:r>
          <w:r>
            <w:fldChar w:fldCharType="separate"/>
          </w:r>
          <w:r>
            <w:rPr>
              <w:rFonts w:ascii="黑体" w:hAnsi="黑体" w:eastAsia="黑体" w:cs="黑体"/>
              <w:spacing w:val="5"/>
              <w:position w:val="4"/>
              <w:sz w:val="20"/>
              <w:szCs w:val="20"/>
            </w:rPr>
            <w:t xml:space="preserve">供应商须知前附表 </w:t>
          </w:r>
          <w:r>
            <w:rPr>
              <w:rFonts w:ascii="黑体" w:hAnsi="黑体" w:eastAsia="黑体" w:cs="黑体"/>
              <w:position w:val="4"/>
              <w:sz w:val="20"/>
              <w:szCs w:val="20"/>
            </w:rPr>
            <w:tab/>
          </w:r>
          <w:r>
            <w:rPr>
              <w:rFonts w:ascii="Times New Roman" w:hAnsi="Times New Roman" w:eastAsia="Times New Roman" w:cs="Times New Roman"/>
              <w:spacing w:val="5"/>
              <w:position w:val="4"/>
              <w:sz w:val="20"/>
              <w:szCs w:val="20"/>
            </w:rPr>
            <w:t>9</w:t>
          </w:r>
          <w:r>
            <w:rPr>
              <w:rFonts w:ascii="Times New Roman" w:hAnsi="Times New Roman" w:eastAsia="Times New Roman" w:cs="Times New Roman"/>
              <w:spacing w:val="5"/>
              <w:position w:val="4"/>
              <w:sz w:val="20"/>
              <w:szCs w:val="20"/>
            </w:rPr>
            <w:fldChar w:fldCharType="end"/>
          </w:r>
        </w:p>
        <w:p>
          <w:pPr>
            <w:tabs>
              <w:tab w:val="right" w:leader="dot" w:pos="9060"/>
            </w:tabs>
            <w:spacing w:before="125" w:line="234" w:lineRule="auto"/>
            <w:ind w:left="850"/>
            <w:rPr>
              <w:rFonts w:ascii="Times New Roman" w:hAnsi="Times New Roman" w:eastAsia="Times New Roman" w:cs="Times New Roman"/>
              <w:sz w:val="20"/>
              <w:szCs w:val="20"/>
            </w:rPr>
          </w:pPr>
          <w:r>
            <w:fldChar w:fldCharType="begin"/>
          </w:r>
          <w:r>
            <w:instrText xml:space="preserve"> HYPERLINK \l "_bookmark6" </w:instrText>
          </w:r>
          <w:r>
            <w:fldChar w:fldCharType="separate"/>
          </w:r>
          <w:r>
            <w:rPr>
              <w:rFonts w:ascii="楷体" w:hAnsi="楷体" w:eastAsia="楷体" w:cs="楷体"/>
              <w:spacing w:val="4"/>
              <w:sz w:val="20"/>
              <w:szCs w:val="20"/>
            </w:rPr>
            <w:t>1</w:t>
          </w:r>
          <w:r>
            <w:rPr>
              <w:rFonts w:ascii="楷体" w:hAnsi="楷体" w:eastAsia="楷体" w:cs="楷体"/>
              <w:spacing w:val="3"/>
              <w:sz w:val="20"/>
              <w:szCs w:val="20"/>
            </w:rPr>
            <w:t xml:space="preserve">.采购依据以及原则 </w:t>
          </w:r>
          <w:r>
            <w:rPr>
              <w:rFonts w:ascii="楷体" w:hAnsi="楷体" w:eastAsia="楷体" w:cs="楷体"/>
              <w:sz w:val="20"/>
              <w:szCs w:val="20"/>
            </w:rPr>
            <w:tab/>
          </w:r>
          <w:r>
            <w:rPr>
              <w:rFonts w:ascii="Times New Roman" w:hAnsi="Times New Roman" w:eastAsia="Times New Roman" w:cs="Times New Roman"/>
              <w:spacing w:val="3"/>
              <w:sz w:val="20"/>
              <w:szCs w:val="20"/>
            </w:rPr>
            <w:t>17</w:t>
          </w:r>
          <w:r>
            <w:rPr>
              <w:rFonts w:ascii="Times New Roman" w:hAnsi="Times New Roman" w:eastAsia="Times New Roman" w:cs="Times New Roman"/>
              <w:spacing w:val="3"/>
              <w:sz w:val="20"/>
              <w:szCs w:val="20"/>
            </w:rPr>
            <w:fldChar w:fldCharType="end"/>
          </w:r>
        </w:p>
        <w:p>
          <w:pPr>
            <w:tabs>
              <w:tab w:val="right" w:leader="dot" w:pos="9060"/>
            </w:tabs>
            <w:spacing w:before="125" w:line="233" w:lineRule="auto"/>
            <w:ind w:left="838"/>
            <w:rPr>
              <w:rFonts w:ascii="Times New Roman" w:hAnsi="Times New Roman" w:eastAsia="Times New Roman" w:cs="Times New Roman"/>
              <w:sz w:val="20"/>
              <w:szCs w:val="20"/>
            </w:rPr>
          </w:pPr>
          <w:r>
            <w:fldChar w:fldCharType="begin"/>
          </w:r>
          <w:r>
            <w:instrText xml:space="preserve"> HYPERLINK \l "_bookmark7" </w:instrText>
          </w:r>
          <w:r>
            <w:fldChar w:fldCharType="separate"/>
          </w:r>
          <w:r>
            <w:rPr>
              <w:rFonts w:ascii="楷体" w:hAnsi="楷体" w:eastAsia="楷体" w:cs="楷体"/>
              <w:spacing w:val="6"/>
              <w:sz w:val="20"/>
              <w:szCs w:val="20"/>
            </w:rPr>
            <w:t>2</w:t>
          </w:r>
          <w:r>
            <w:rPr>
              <w:rFonts w:ascii="楷体" w:hAnsi="楷体" w:eastAsia="楷体" w:cs="楷体"/>
              <w:spacing w:val="3"/>
              <w:sz w:val="20"/>
              <w:szCs w:val="20"/>
            </w:rPr>
            <w:t xml:space="preserve">.合格的供应商 </w:t>
          </w:r>
          <w:r>
            <w:rPr>
              <w:rFonts w:ascii="楷体" w:hAnsi="楷体" w:eastAsia="楷体" w:cs="楷体"/>
              <w:sz w:val="20"/>
              <w:szCs w:val="20"/>
            </w:rPr>
            <w:tab/>
          </w:r>
          <w:r>
            <w:rPr>
              <w:rFonts w:ascii="Times New Roman" w:hAnsi="Times New Roman" w:eastAsia="Times New Roman" w:cs="Times New Roman"/>
              <w:spacing w:val="3"/>
              <w:sz w:val="20"/>
              <w:szCs w:val="20"/>
            </w:rPr>
            <w:t>17</w:t>
          </w:r>
          <w:r>
            <w:rPr>
              <w:rFonts w:ascii="Times New Roman" w:hAnsi="Times New Roman" w:eastAsia="Times New Roman" w:cs="Times New Roman"/>
              <w:spacing w:val="3"/>
              <w:sz w:val="20"/>
              <w:szCs w:val="20"/>
            </w:rPr>
            <w:fldChar w:fldCharType="end"/>
          </w:r>
        </w:p>
        <w:p>
          <w:pPr>
            <w:tabs>
              <w:tab w:val="right" w:leader="dot" w:pos="9060"/>
            </w:tabs>
            <w:spacing w:before="127" w:line="239" w:lineRule="auto"/>
            <w:ind w:left="840"/>
            <w:rPr>
              <w:rFonts w:ascii="Times New Roman" w:hAnsi="Times New Roman" w:eastAsia="Times New Roman" w:cs="Times New Roman"/>
              <w:sz w:val="20"/>
              <w:szCs w:val="20"/>
            </w:rPr>
          </w:pPr>
          <w:r>
            <w:fldChar w:fldCharType="begin"/>
          </w:r>
          <w:r>
            <w:instrText xml:space="preserve"> HYPERLINK \l "_bookmark8" </w:instrText>
          </w:r>
          <w:r>
            <w:fldChar w:fldCharType="separate"/>
          </w:r>
          <w:r>
            <w:rPr>
              <w:rFonts w:ascii="楷体" w:hAnsi="楷体" w:eastAsia="楷体" w:cs="楷体"/>
              <w:spacing w:val="1"/>
              <w:sz w:val="20"/>
              <w:szCs w:val="20"/>
            </w:rPr>
            <w:t>3.保</w:t>
          </w:r>
          <w:r>
            <w:rPr>
              <w:rFonts w:ascii="楷体" w:hAnsi="楷体" w:eastAsia="楷体" w:cs="楷体"/>
              <w:sz w:val="20"/>
              <w:szCs w:val="20"/>
            </w:rPr>
            <w:t xml:space="preserve">密 </w:t>
          </w:r>
          <w:r>
            <w:rPr>
              <w:rFonts w:ascii="楷体" w:hAnsi="楷体" w:eastAsia="楷体" w:cs="楷体"/>
              <w:sz w:val="20"/>
              <w:szCs w:val="20"/>
            </w:rPr>
            <w:tab/>
          </w:r>
          <w:r>
            <w:rPr>
              <w:rFonts w:ascii="Times New Roman" w:hAnsi="Times New Roman" w:eastAsia="Times New Roman" w:cs="Times New Roman"/>
              <w:sz w:val="20"/>
              <w:szCs w:val="20"/>
            </w:rPr>
            <w:t>18</w:t>
          </w:r>
          <w:r>
            <w:rPr>
              <w:rFonts w:ascii="Times New Roman" w:hAnsi="Times New Roman" w:eastAsia="Times New Roman" w:cs="Times New Roman"/>
              <w:sz w:val="20"/>
              <w:szCs w:val="20"/>
            </w:rPr>
            <w:fldChar w:fldCharType="end"/>
          </w:r>
        </w:p>
        <w:p>
          <w:pPr>
            <w:tabs>
              <w:tab w:val="right" w:leader="dot" w:pos="9060"/>
            </w:tabs>
            <w:spacing w:before="122" w:line="232" w:lineRule="auto"/>
            <w:ind w:left="834"/>
            <w:rPr>
              <w:rFonts w:ascii="Times New Roman" w:hAnsi="Times New Roman" w:eastAsia="Times New Roman" w:cs="Times New Roman"/>
              <w:sz w:val="20"/>
              <w:szCs w:val="20"/>
            </w:rPr>
          </w:pPr>
          <w:r>
            <w:fldChar w:fldCharType="begin"/>
          </w:r>
          <w:r>
            <w:instrText xml:space="preserve"> HYPERLINK \l "_bookmark9" </w:instrText>
          </w:r>
          <w:r>
            <w:fldChar w:fldCharType="separate"/>
          </w:r>
          <w:r>
            <w:rPr>
              <w:rFonts w:ascii="楷体" w:hAnsi="楷体" w:eastAsia="楷体" w:cs="楷体"/>
              <w:spacing w:val="12"/>
              <w:sz w:val="20"/>
              <w:szCs w:val="20"/>
            </w:rPr>
            <w:t>4</w:t>
          </w:r>
          <w:r>
            <w:rPr>
              <w:rFonts w:ascii="楷体" w:hAnsi="楷体" w:eastAsia="楷体" w:cs="楷体"/>
              <w:spacing w:val="8"/>
              <w:sz w:val="20"/>
              <w:szCs w:val="20"/>
            </w:rPr>
            <w:t xml:space="preserve">.语言文字、计量单位、时间单位、报价有效期以及参与采购活动费用 </w:t>
          </w:r>
          <w:r>
            <w:rPr>
              <w:rFonts w:ascii="楷体" w:hAnsi="楷体" w:eastAsia="楷体" w:cs="楷体"/>
              <w:sz w:val="20"/>
              <w:szCs w:val="20"/>
            </w:rPr>
            <w:tab/>
          </w:r>
          <w:r>
            <w:rPr>
              <w:rFonts w:ascii="Times New Roman" w:hAnsi="Times New Roman" w:eastAsia="Times New Roman" w:cs="Times New Roman"/>
              <w:spacing w:val="8"/>
              <w:sz w:val="20"/>
              <w:szCs w:val="20"/>
            </w:rPr>
            <w:t>18</w:t>
          </w:r>
          <w:r>
            <w:rPr>
              <w:rFonts w:ascii="Times New Roman" w:hAnsi="Times New Roman" w:eastAsia="Times New Roman" w:cs="Times New Roman"/>
              <w:spacing w:val="8"/>
              <w:sz w:val="20"/>
              <w:szCs w:val="20"/>
            </w:rPr>
            <w:fldChar w:fldCharType="end"/>
          </w:r>
        </w:p>
        <w:p>
          <w:pPr>
            <w:tabs>
              <w:tab w:val="right" w:leader="dot" w:pos="9060"/>
            </w:tabs>
            <w:spacing w:before="129" w:line="232" w:lineRule="auto"/>
            <w:ind w:left="835"/>
            <w:rPr>
              <w:rFonts w:ascii="Times New Roman" w:hAnsi="Times New Roman" w:eastAsia="Times New Roman" w:cs="Times New Roman"/>
              <w:sz w:val="20"/>
              <w:szCs w:val="20"/>
            </w:rPr>
          </w:pPr>
          <w:r>
            <w:fldChar w:fldCharType="begin"/>
          </w:r>
          <w:r>
            <w:instrText xml:space="preserve"> HYPERLINK \l "_bookmark10" </w:instrText>
          </w:r>
          <w:r>
            <w:fldChar w:fldCharType="separate"/>
          </w:r>
          <w:r>
            <w:rPr>
              <w:rFonts w:ascii="楷体" w:hAnsi="楷体" w:eastAsia="楷体" w:cs="楷体"/>
              <w:spacing w:val="4"/>
              <w:sz w:val="20"/>
              <w:szCs w:val="20"/>
            </w:rPr>
            <w:t>5.踏</w:t>
          </w:r>
          <w:r>
            <w:rPr>
              <w:rFonts w:ascii="楷体" w:hAnsi="楷体" w:eastAsia="楷体" w:cs="楷体"/>
              <w:spacing w:val="2"/>
              <w:sz w:val="20"/>
              <w:szCs w:val="20"/>
            </w:rPr>
            <w:t xml:space="preserve">勘现场 </w:t>
          </w:r>
          <w:r>
            <w:rPr>
              <w:rFonts w:ascii="楷体" w:hAnsi="楷体" w:eastAsia="楷体" w:cs="楷体"/>
              <w:sz w:val="20"/>
              <w:szCs w:val="20"/>
            </w:rPr>
            <w:tab/>
          </w:r>
          <w:r>
            <w:rPr>
              <w:rFonts w:ascii="Times New Roman" w:hAnsi="Times New Roman" w:eastAsia="Times New Roman" w:cs="Times New Roman"/>
              <w:spacing w:val="2"/>
              <w:sz w:val="20"/>
              <w:szCs w:val="20"/>
            </w:rPr>
            <w:t>18</w:t>
          </w:r>
          <w:r>
            <w:rPr>
              <w:rFonts w:ascii="Times New Roman" w:hAnsi="Times New Roman" w:eastAsia="Times New Roman" w:cs="Times New Roman"/>
              <w:spacing w:val="2"/>
              <w:sz w:val="20"/>
              <w:szCs w:val="20"/>
            </w:rPr>
            <w:fldChar w:fldCharType="end"/>
          </w:r>
        </w:p>
        <w:p>
          <w:pPr>
            <w:tabs>
              <w:tab w:val="right" w:leader="dot" w:pos="9060"/>
            </w:tabs>
            <w:spacing w:before="127" w:line="236" w:lineRule="auto"/>
            <w:ind w:left="839"/>
            <w:rPr>
              <w:rFonts w:ascii="Times New Roman" w:hAnsi="Times New Roman" w:eastAsia="Times New Roman" w:cs="Times New Roman"/>
              <w:sz w:val="20"/>
              <w:szCs w:val="20"/>
            </w:rPr>
          </w:pPr>
          <w:r>
            <w:fldChar w:fldCharType="begin"/>
          </w:r>
          <w:r>
            <w:instrText xml:space="preserve"> HYPERLINK \l "_bookmark11" </w:instrText>
          </w:r>
          <w:r>
            <w:fldChar w:fldCharType="separate"/>
          </w:r>
          <w:r>
            <w:rPr>
              <w:rFonts w:ascii="楷体" w:hAnsi="楷体" w:eastAsia="楷体" w:cs="楷体"/>
              <w:spacing w:val="1"/>
              <w:sz w:val="20"/>
              <w:szCs w:val="20"/>
            </w:rPr>
            <w:t>6.询问</w:t>
          </w:r>
          <w:r>
            <w:rPr>
              <w:rFonts w:ascii="楷体" w:hAnsi="楷体" w:eastAsia="楷体" w:cs="楷体"/>
              <w:sz w:val="20"/>
              <w:szCs w:val="20"/>
            </w:rPr>
            <w:t xml:space="preserve"> </w:t>
          </w:r>
          <w:r>
            <w:rPr>
              <w:rFonts w:ascii="楷体" w:hAnsi="楷体" w:eastAsia="楷体" w:cs="楷体"/>
              <w:sz w:val="20"/>
              <w:szCs w:val="20"/>
            </w:rPr>
            <w:tab/>
          </w:r>
          <w:r>
            <w:rPr>
              <w:rFonts w:ascii="Times New Roman" w:hAnsi="Times New Roman" w:eastAsia="Times New Roman" w:cs="Times New Roman"/>
              <w:sz w:val="20"/>
              <w:szCs w:val="20"/>
            </w:rPr>
            <w:t>19</w:t>
          </w:r>
          <w:r>
            <w:rPr>
              <w:rFonts w:ascii="Times New Roman" w:hAnsi="Times New Roman" w:eastAsia="Times New Roman" w:cs="Times New Roman"/>
              <w:sz w:val="20"/>
              <w:szCs w:val="20"/>
            </w:rPr>
            <w:fldChar w:fldCharType="end"/>
          </w:r>
        </w:p>
        <w:p>
          <w:pPr>
            <w:tabs>
              <w:tab w:val="right" w:leader="dot" w:pos="9060"/>
            </w:tabs>
            <w:spacing w:before="127" w:line="235" w:lineRule="auto"/>
            <w:ind w:left="840"/>
            <w:rPr>
              <w:rFonts w:ascii="Times New Roman" w:hAnsi="Times New Roman" w:eastAsia="Times New Roman" w:cs="Times New Roman"/>
              <w:sz w:val="20"/>
              <w:szCs w:val="20"/>
            </w:rPr>
          </w:pPr>
          <w:r>
            <w:fldChar w:fldCharType="begin"/>
          </w:r>
          <w:r>
            <w:instrText xml:space="preserve"> HYPERLINK \l "_bookmark12" </w:instrText>
          </w:r>
          <w:r>
            <w:fldChar w:fldCharType="separate"/>
          </w:r>
          <w:r>
            <w:rPr>
              <w:rFonts w:ascii="楷体" w:hAnsi="楷体" w:eastAsia="楷体" w:cs="楷体"/>
              <w:spacing w:val="1"/>
              <w:sz w:val="20"/>
              <w:szCs w:val="20"/>
            </w:rPr>
            <w:t>7.</w:t>
          </w:r>
          <w:r>
            <w:rPr>
              <w:rFonts w:ascii="楷体" w:hAnsi="楷体" w:eastAsia="楷体" w:cs="楷体"/>
              <w:sz w:val="20"/>
              <w:szCs w:val="20"/>
            </w:rPr>
            <w:t xml:space="preserve">偏离 </w:t>
          </w:r>
          <w:r>
            <w:rPr>
              <w:rFonts w:ascii="楷体" w:hAnsi="楷体" w:eastAsia="楷体" w:cs="楷体"/>
              <w:sz w:val="20"/>
              <w:szCs w:val="20"/>
            </w:rPr>
            <w:tab/>
          </w:r>
          <w:r>
            <w:rPr>
              <w:rFonts w:ascii="Times New Roman" w:hAnsi="Times New Roman" w:eastAsia="Times New Roman" w:cs="Times New Roman"/>
              <w:sz w:val="20"/>
              <w:szCs w:val="20"/>
            </w:rPr>
            <w:t>19</w:t>
          </w:r>
          <w:r>
            <w:rPr>
              <w:rFonts w:ascii="Times New Roman" w:hAnsi="Times New Roman" w:eastAsia="Times New Roman" w:cs="Times New Roman"/>
              <w:sz w:val="20"/>
              <w:szCs w:val="20"/>
            </w:rPr>
            <w:fldChar w:fldCharType="end"/>
          </w:r>
        </w:p>
        <w:p>
          <w:pPr>
            <w:tabs>
              <w:tab w:val="right" w:leader="dot" w:pos="9060"/>
            </w:tabs>
            <w:spacing w:before="124" w:line="235" w:lineRule="auto"/>
            <w:ind w:left="837"/>
            <w:rPr>
              <w:rFonts w:ascii="Times New Roman" w:hAnsi="Times New Roman" w:eastAsia="Times New Roman" w:cs="Times New Roman"/>
              <w:sz w:val="20"/>
              <w:szCs w:val="20"/>
            </w:rPr>
          </w:pPr>
          <w:r>
            <w:fldChar w:fldCharType="begin"/>
          </w:r>
          <w:r>
            <w:instrText xml:space="preserve"> HYPERLINK \l "_bookmark13" </w:instrText>
          </w:r>
          <w:r>
            <w:fldChar w:fldCharType="separate"/>
          </w:r>
          <w:r>
            <w:rPr>
              <w:rFonts w:ascii="楷体" w:hAnsi="楷体" w:eastAsia="楷体" w:cs="楷体"/>
              <w:spacing w:val="4"/>
              <w:sz w:val="20"/>
              <w:szCs w:val="20"/>
            </w:rPr>
            <w:t>8</w:t>
          </w:r>
          <w:r>
            <w:rPr>
              <w:rFonts w:ascii="楷体" w:hAnsi="楷体" w:eastAsia="楷体" w:cs="楷体"/>
              <w:spacing w:val="3"/>
              <w:sz w:val="20"/>
              <w:szCs w:val="20"/>
            </w:rPr>
            <w:t>.</w:t>
          </w:r>
          <w:r>
            <w:rPr>
              <w:rFonts w:ascii="楷体" w:hAnsi="楷体" w:eastAsia="楷体" w:cs="楷体"/>
              <w:spacing w:val="2"/>
              <w:sz w:val="20"/>
              <w:szCs w:val="20"/>
            </w:rPr>
            <w:t xml:space="preserve">履约担保 </w:t>
          </w:r>
          <w:r>
            <w:rPr>
              <w:rFonts w:ascii="楷体" w:hAnsi="楷体" w:eastAsia="楷体" w:cs="楷体"/>
              <w:sz w:val="20"/>
              <w:szCs w:val="20"/>
            </w:rPr>
            <w:tab/>
          </w:r>
          <w:r>
            <w:rPr>
              <w:rFonts w:ascii="Times New Roman" w:hAnsi="Times New Roman" w:eastAsia="Times New Roman" w:cs="Times New Roman"/>
              <w:spacing w:val="2"/>
              <w:sz w:val="20"/>
              <w:szCs w:val="20"/>
            </w:rPr>
            <w:t>19</w:t>
          </w:r>
          <w:r>
            <w:rPr>
              <w:rFonts w:ascii="Times New Roman" w:hAnsi="Times New Roman" w:eastAsia="Times New Roman" w:cs="Times New Roman"/>
              <w:spacing w:val="2"/>
              <w:sz w:val="20"/>
              <w:szCs w:val="20"/>
            </w:rPr>
            <w:fldChar w:fldCharType="end"/>
          </w:r>
        </w:p>
        <w:p>
          <w:pPr>
            <w:tabs>
              <w:tab w:val="right" w:leader="dot" w:pos="9060"/>
            </w:tabs>
            <w:spacing w:before="124" w:line="234" w:lineRule="auto"/>
            <w:ind w:left="834"/>
            <w:rPr>
              <w:rFonts w:ascii="Times New Roman" w:hAnsi="Times New Roman" w:eastAsia="Times New Roman" w:cs="Times New Roman"/>
              <w:sz w:val="20"/>
              <w:szCs w:val="20"/>
            </w:rPr>
          </w:pPr>
          <w:r>
            <w:fldChar w:fldCharType="begin"/>
          </w:r>
          <w:r>
            <w:instrText xml:space="preserve"> HYPERLINK \l "_bookmark14" </w:instrText>
          </w:r>
          <w:r>
            <w:fldChar w:fldCharType="separate"/>
          </w:r>
          <w:r>
            <w:rPr>
              <w:rFonts w:ascii="楷体" w:hAnsi="楷体" w:eastAsia="楷体" w:cs="楷体"/>
              <w:spacing w:val="5"/>
              <w:sz w:val="20"/>
              <w:szCs w:val="20"/>
            </w:rPr>
            <w:t>9</w:t>
          </w:r>
          <w:r>
            <w:rPr>
              <w:rFonts w:ascii="楷体" w:hAnsi="楷体" w:eastAsia="楷体" w:cs="楷体"/>
              <w:spacing w:val="4"/>
              <w:sz w:val="20"/>
              <w:szCs w:val="20"/>
            </w:rPr>
            <w:t xml:space="preserve">.采购代理服务费 </w:t>
          </w:r>
          <w:r>
            <w:rPr>
              <w:rFonts w:ascii="楷体" w:hAnsi="楷体" w:eastAsia="楷体" w:cs="楷体"/>
              <w:sz w:val="20"/>
              <w:szCs w:val="20"/>
            </w:rPr>
            <w:tab/>
          </w:r>
          <w:r>
            <w:rPr>
              <w:rFonts w:ascii="Times New Roman" w:hAnsi="Times New Roman" w:eastAsia="Times New Roman" w:cs="Times New Roman"/>
              <w:spacing w:val="4"/>
              <w:sz w:val="20"/>
              <w:szCs w:val="20"/>
            </w:rPr>
            <w:t>19</w:t>
          </w:r>
          <w:r>
            <w:rPr>
              <w:rFonts w:ascii="Times New Roman" w:hAnsi="Times New Roman" w:eastAsia="Times New Roman" w:cs="Times New Roman"/>
              <w:spacing w:val="4"/>
              <w:sz w:val="20"/>
              <w:szCs w:val="20"/>
            </w:rPr>
            <w:fldChar w:fldCharType="end"/>
          </w:r>
        </w:p>
        <w:p>
          <w:pPr>
            <w:tabs>
              <w:tab w:val="right" w:leader="dot" w:pos="9060"/>
            </w:tabs>
            <w:spacing w:before="129" w:line="233" w:lineRule="auto"/>
            <w:ind w:left="850"/>
            <w:rPr>
              <w:rFonts w:ascii="Times New Roman" w:hAnsi="Times New Roman" w:eastAsia="Times New Roman" w:cs="Times New Roman"/>
              <w:sz w:val="20"/>
              <w:szCs w:val="20"/>
            </w:rPr>
          </w:pPr>
          <w:r>
            <w:fldChar w:fldCharType="begin"/>
          </w:r>
          <w:r>
            <w:instrText xml:space="preserve"> HYPERLINK \l "_bookmark15" </w:instrText>
          </w:r>
          <w:r>
            <w:fldChar w:fldCharType="separate"/>
          </w:r>
          <w:r>
            <w:rPr>
              <w:rFonts w:ascii="楷体" w:hAnsi="楷体" w:eastAsia="楷体" w:cs="楷体"/>
              <w:spacing w:val="2"/>
              <w:sz w:val="20"/>
              <w:szCs w:val="20"/>
            </w:rPr>
            <w:t>10.</w:t>
          </w:r>
          <w:r>
            <w:rPr>
              <w:rFonts w:ascii="楷体" w:hAnsi="楷体" w:eastAsia="楷体" w:cs="楷体"/>
              <w:spacing w:val="1"/>
              <w:sz w:val="20"/>
              <w:szCs w:val="20"/>
            </w:rPr>
            <w:t xml:space="preserve">磋商文件 </w:t>
          </w:r>
          <w:r>
            <w:rPr>
              <w:rFonts w:ascii="楷体" w:hAnsi="楷体" w:eastAsia="楷体" w:cs="楷体"/>
              <w:sz w:val="20"/>
              <w:szCs w:val="20"/>
            </w:rPr>
            <w:tab/>
          </w:r>
          <w:r>
            <w:rPr>
              <w:rFonts w:ascii="Times New Roman" w:hAnsi="Times New Roman" w:eastAsia="Times New Roman" w:cs="Times New Roman"/>
              <w:spacing w:val="1"/>
              <w:sz w:val="20"/>
              <w:szCs w:val="20"/>
            </w:rPr>
            <w:t>20</w:t>
          </w:r>
          <w:r>
            <w:rPr>
              <w:rFonts w:ascii="Times New Roman" w:hAnsi="Times New Roman" w:eastAsia="Times New Roman" w:cs="Times New Roman"/>
              <w:spacing w:val="1"/>
              <w:sz w:val="20"/>
              <w:szCs w:val="20"/>
            </w:rPr>
            <w:fldChar w:fldCharType="end"/>
          </w:r>
        </w:p>
        <w:p>
          <w:pPr>
            <w:tabs>
              <w:tab w:val="right" w:leader="dot" w:pos="9060"/>
            </w:tabs>
            <w:spacing w:before="126" w:line="236" w:lineRule="auto"/>
            <w:ind w:left="850"/>
            <w:rPr>
              <w:rFonts w:ascii="Times New Roman" w:hAnsi="Times New Roman" w:eastAsia="Times New Roman" w:cs="Times New Roman"/>
              <w:sz w:val="20"/>
              <w:szCs w:val="20"/>
            </w:rPr>
          </w:pPr>
          <w:r>
            <w:fldChar w:fldCharType="begin"/>
          </w:r>
          <w:r>
            <w:instrText xml:space="preserve"> HYPERLINK \l "_bookmark16" </w:instrText>
          </w:r>
          <w:r>
            <w:fldChar w:fldCharType="separate"/>
          </w:r>
          <w:r>
            <w:rPr>
              <w:rFonts w:ascii="楷体" w:hAnsi="楷体" w:eastAsia="楷体" w:cs="楷体"/>
              <w:spacing w:val="3"/>
              <w:sz w:val="20"/>
              <w:szCs w:val="20"/>
            </w:rPr>
            <w:t xml:space="preserve">11.响应文件的组成 </w:t>
          </w:r>
          <w:r>
            <w:rPr>
              <w:rFonts w:ascii="楷体" w:hAnsi="楷体" w:eastAsia="楷体" w:cs="楷体"/>
              <w:sz w:val="20"/>
              <w:szCs w:val="20"/>
            </w:rPr>
            <w:tab/>
          </w:r>
          <w:r>
            <w:rPr>
              <w:rFonts w:ascii="Times New Roman" w:hAnsi="Times New Roman" w:eastAsia="Times New Roman" w:cs="Times New Roman"/>
              <w:spacing w:val="3"/>
              <w:sz w:val="20"/>
              <w:szCs w:val="20"/>
            </w:rPr>
            <w:t>2</w:t>
          </w:r>
          <w:r>
            <w:rPr>
              <w:rFonts w:ascii="Times New Roman" w:hAnsi="Times New Roman" w:eastAsia="Times New Roman" w:cs="Times New Roman"/>
              <w:sz w:val="20"/>
              <w:szCs w:val="20"/>
            </w:rPr>
            <w:t>1</w:t>
          </w:r>
          <w:r>
            <w:rPr>
              <w:rFonts w:ascii="Times New Roman" w:hAnsi="Times New Roman" w:eastAsia="Times New Roman" w:cs="Times New Roman"/>
              <w:sz w:val="20"/>
              <w:szCs w:val="20"/>
            </w:rPr>
            <w:fldChar w:fldCharType="end"/>
          </w:r>
        </w:p>
        <w:p>
          <w:pPr>
            <w:tabs>
              <w:tab w:val="right" w:leader="dot" w:pos="9060"/>
            </w:tabs>
            <w:spacing w:before="124" w:line="238" w:lineRule="auto"/>
            <w:ind w:left="850"/>
            <w:rPr>
              <w:rFonts w:ascii="Times New Roman" w:hAnsi="Times New Roman" w:eastAsia="Times New Roman" w:cs="Times New Roman"/>
              <w:sz w:val="20"/>
              <w:szCs w:val="20"/>
            </w:rPr>
          </w:pPr>
          <w:r>
            <w:fldChar w:fldCharType="begin"/>
          </w:r>
          <w:r>
            <w:instrText xml:space="preserve"> HYPERLINK \l "_bookmark17" </w:instrText>
          </w:r>
          <w:r>
            <w:fldChar w:fldCharType="separate"/>
          </w:r>
          <w:r>
            <w:rPr>
              <w:rFonts w:ascii="楷体" w:hAnsi="楷体" w:eastAsia="楷体" w:cs="楷体"/>
              <w:spacing w:val="2"/>
              <w:sz w:val="20"/>
              <w:szCs w:val="20"/>
            </w:rPr>
            <w:t>12.</w:t>
          </w:r>
          <w:r>
            <w:rPr>
              <w:rFonts w:ascii="楷体" w:hAnsi="楷体" w:eastAsia="楷体" w:cs="楷体"/>
              <w:spacing w:val="1"/>
              <w:sz w:val="20"/>
              <w:szCs w:val="20"/>
            </w:rPr>
            <w:t xml:space="preserve">响应报价 </w:t>
          </w:r>
          <w:r>
            <w:rPr>
              <w:rFonts w:ascii="楷体" w:hAnsi="楷体" w:eastAsia="楷体" w:cs="楷体"/>
              <w:sz w:val="20"/>
              <w:szCs w:val="20"/>
            </w:rPr>
            <w:tab/>
          </w:r>
          <w:r>
            <w:rPr>
              <w:rFonts w:ascii="Times New Roman" w:hAnsi="Times New Roman" w:eastAsia="Times New Roman" w:cs="Times New Roman"/>
              <w:spacing w:val="1"/>
              <w:sz w:val="20"/>
              <w:szCs w:val="20"/>
            </w:rPr>
            <w:t>21</w:t>
          </w:r>
          <w:r>
            <w:rPr>
              <w:rFonts w:ascii="Times New Roman" w:hAnsi="Times New Roman" w:eastAsia="Times New Roman" w:cs="Times New Roman"/>
              <w:spacing w:val="1"/>
              <w:sz w:val="20"/>
              <w:szCs w:val="20"/>
            </w:rPr>
            <w:fldChar w:fldCharType="end"/>
          </w:r>
        </w:p>
        <w:p>
          <w:pPr>
            <w:tabs>
              <w:tab w:val="right" w:leader="dot" w:pos="9060"/>
            </w:tabs>
            <w:spacing w:before="124" w:line="236" w:lineRule="auto"/>
            <w:ind w:left="850"/>
            <w:rPr>
              <w:rFonts w:ascii="Times New Roman" w:hAnsi="Times New Roman" w:eastAsia="Times New Roman" w:cs="Times New Roman"/>
              <w:sz w:val="20"/>
              <w:szCs w:val="20"/>
            </w:rPr>
          </w:pPr>
          <w:r>
            <w:fldChar w:fldCharType="begin"/>
          </w:r>
          <w:r>
            <w:instrText xml:space="preserve"> HYPERLINK \l "_bookmark18" </w:instrText>
          </w:r>
          <w:r>
            <w:fldChar w:fldCharType="separate"/>
          </w:r>
          <w:r>
            <w:rPr>
              <w:rFonts w:ascii="楷体" w:hAnsi="楷体" w:eastAsia="楷体" w:cs="楷体"/>
              <w:spacing w:val="6"/>
              <w:sz w:val="20"/>
              <w:szCs w:val="20"/>
            </w:rPr>
            <w:t>1</w:t>
          </w:r>
          <w:r>
            <w:rPr>
              <w:rFonts w:ascii="楷体" w:hAnsi="楷体" w:eastAsia="楷体" w:cs="楷体"/>
              <w:spacing w:val="3"/>
              <w:sz w:val="20"/>
              <w:szCs w:val="20"/>
            </w:rPr>
            <w:t xml:space="preserve">3.响应文件编制要求 </w:t>
          </w:r>
          <w:r>
            <w:rPr>
              <w:rFonts w:ascii="楷体" w:hAnsi="楷体" w:eastAsia="楷体" w:cs="楷体"/>
              <w:sz w:val="20"/>
              <w:szCs w:val="20"/>
            </w:rPr>
            <w:tab/>
          </w:r>
          <w:r>
            <w:rPr>
              <w:rFonts w:ascii="Times New Roman" w:hAnsi="Times New Roman" w:eastAsia="Times New Roman" w:cs="Times New Roman"/>
              <w:spacing w:val="3"/>
              <w:sz w:val="20"/>
              <w:szCs w:val="20"/>
            </w:rPr>
            <w:t>21</w:t>
          </w:r>
          <w:r>
            <w:rPr>
              <w:rFonts w:ascii="Times New Roman" w:hAnsi="Times New Roman" w:eastAsia="Times New Roman" w:cs="Times New Roman"/>
              <w:spacing w:val="3"/>
              <w:sz w:val="20"/>
              <w:szCs w:val="20"/>
            </w:rPr>
            <w:fldChar w:fldCharType="end"/>
          </w:r>
        </w:p>
        <w:p>
          <w:pPr>
            <w:tabs>
              <w:tab w:val="right" w:leader="dot" w:pos="9060"/>
            </w:tabs>
            <w:spacing w:before="123" w:line="236" w:lineRule="auto"/>
            <w:ind w:left="850"/>
            <w:rPr>
              <w:rFonts w:ascii="Times New Roman" w:hAnsi="Times New Roman" w:eastAsia="Times New Roman" w:cs="Times New Roman"/>
              <w:sz w:val="20"/>
              <w:szCs w:val="20"/>
            </w:rPr>
          </w:pPr>
          <w:r>
            <w:fldChar w:fldCharType="begin"/>
          </w:r>
          <w:r>
            <w:instrText xml:space="preserve"> HYPERLINK \l "_bookmark19" </w:instrText>
          </w:r>
          <w:r>
            <w:fldChar w:fldCharType="separate"/>
          </w:r>
          <w:r>
            <w:rPr>
              <w:rFonts w:ascii="楷体" w:hAnsi="楷体" w:eastAsia="楷体" w:cs="楷体"/>
              <w:spacing w:val="4"/>
              <w:sz w:val="20"/>
              <w:szCs w:val="20"/>
            </w:rPr>
            <w:t xml:space="preserve">14.响应文件的密封和标记 </w:t>
          </w:r>
          <w:r>
            <w:rPr>
              <w:rFonts w:ascii="楷体" w:hAnsi="楷体" w:eastAsia="楷体" w:cs="楷体"/>
              <w:sz w:val="20"/>
              <w:szCs w:val="20"/>
            </w:rPr>
            <w:tab/>
          </w:r>
          <w:r>
            <w:rPr>
              <w:rFonts w:ascii="Times New Roman" w:hAnsi="Times New Roman" w:eastAsia="Times New Roman" w:cs="Times New Roman"/>
              <w:spacing w:val="4"/>
              <w:sz w:val="20"/>
              <w:szCs w:val="20"/>
            </w:rPr>
            <w:t>2</w:t>
          </w:r>
          <w:r>
            <w:rPr>
              <w:rFonts w:ascii="Times New Roman" w:hAnsi="Times New Roman" w:eastAsia="Times New Roman" w:cs="Times New Roman"/>
              <w:spacing w:val="1"/>
              <w:sz w:val="20"/>
              <w:szCs w:val="20"/>
            </w:rPr>
            <w:t>2</w:t>
          </w:r>
          <w:r>
            <w:rPr>
              <w:rFonts w:ascii="Times New Roman" w:hAnsi="Times New Roman" w:eastAsia="Times New Roman" w:cs="Times New Roman"/>
              <w:spacing w:val="1"/>
              <w:sz w:val="20"/>
              <w:szCs w:val="20"/>
            </w:rPr>
            <w:fldChar w:fldCharType="end"/>
          </w:r>
        </w:p>
        <w:p>
          <w:pPr>
            <w:tabs>
              <w:tab w:val="right" w:leader="dot" w:pos="9060"/>
            </w:tabs>
            <w:spacing w:before="124" w:line="236" w:lineRule="auto"/>
            <w:ind w:left="850"/>
            <w:rPr>
              <w:rFonts w:ascii="Times New Roman" w:hAnsi="Times New Roman" w:eastAsia="Times New Roman" w:cs="Times New Roman"/>
              <w:sz w:val="20"/>
              <w:szCs w:val="20"/>
            </w:rPr>
          </w:pPr>
          <w:r>
            <w:fldChar w:fldCharType="begin"/>
          </w:r>
          <w:r>
            <w:instrText xml:space="preserve"> HYPERLINK \l "_bookmark20" </w:instrText>
          </w:r>
          <w:r>
            <w:fldChar w:fldCharType="separate"/>
          </w:r>
          <w:r>
            <w:rPr>
              <w:rFonts w:ascii="楷体" w:hAnsi="楷体" w:eastAsia="楷体" w:cs="楷体"/>
              <w:spacing w:val="3"/>
              <w:sz w:val="20"/>
              <w:szCs w:val="20"/>
            </w:rPr>
            <w:t xml:space="preserve">15.响应文件的递交 </w:t>
          </w:r>
          <w:r>
            <w:rPr>
              <w:rFonts w:ascii="楷体" w:hAnsi="楷体" w:eastAsia="楷体" w:cs="楷体"/>
              <w:sz w:val="20"/>
              <w:szCs w:val="20"/>
            </w:rPr>
            <w:tab/>
          </w:r>
          <w:r>
            <w:rPr>
              <w:rFonts w:ascii="Times New Roman" w:hAnsi="Times New Roman" w:eastAsia="Times New Roman" w:cs="Times New Roman"/>
              <w:spacing w:val="3"/>
              <w:sz w:val="20"/>
              <w:szCs w:val="20"/>
            </w:rPr>
            <w:t>2</w:t>
          </w:r>
          <w:r>
            <w:rPr>
              <w:rFonts w:ascii="Times New Roman" w:hAnsi="Times New Roman" w:eastAsia="Times New Roman" w:cs="Times New Roman"/>
              <w:sz w:val="20"/>
              <w:szCs w:val="20"/>
            </w:rPr>
            <w:t>2</w:t>
          </w:r>
          <w:r>
            <w:rPr>
              <w:rFonts w:ascii="Times New Roman" w:hAnsi="Times New Roman" w:eastAsia="Times New Roman" w:cs="Times New Roman"/>
              <w:sz w:val="20"/>
              <w:szCs w:val="20"/>
            </w:rPr>
            <w:fldChar w:fldCharType="end"/>
          </w:r>
        </w:p>
        <w:p>
          <w:pPr>
            <w:tabs>
              <w:tab w:val="right" w:leader="dot" w:pos="9060"/>
            </w:tabs>
            <w:spacing w:before="126" w:line="236" w:lineRule="auto"/>
            <w:ind w:left="850"/>
            <w:rPr>
              <w:rFonts w:ascii="Times New Roman" w:hAnsi="Times New Roman" w:eastAsia="Times New Roman" w:cs="Times New Roman"/>
              <w:sz w:val="20"/>
              <w:szCs w:val="20"/>
            </w:rPr>
          </w:pPr>
          <w:r>
            <w:fldChar w:fldCharType="begin"/>
          </w:r>
          <w:r>
            <w:instrText xml:space="preserve"> HYPERLINK \l "_bookmark21" </w:instrText>
          </w:r>
          <w:r>
            <w:fldChar w:fldCharType="separate"/>
          </w:r>
          <w:r>
            <w:rPr>
              <w:rFonts w:ascii="楷体" w:hAnsi="楷体" w:eastAsia="楷体" w:cs="楷体"/>
              <w:spacing w:val="4"/>
              <w:sz w:val="20"/>
              <w:szCs w:val="20"/>
            </w:rPr>
            <w:t xml:space="preserve">16.响应文件的修改与撤回 </w:t>
          </w:r>
          <w:r>
            <w:rPr>
              <w:rFonts w:ascii="楷体" w:hAnsi="楷体" w:eastAsia="楷体" w:cs="楷体"/>
              <w:sz w:val="20"/>
              <w:szCs w:val="20"/>
            </w:rPr>
            <w:tab/>
          </w:r>
          <w:r>
            <w:rPr>
              <w:rFonts w:ascii="Times New Roman" w:hAnsi="Times New Roman" w:eastAsia="Times New Roman" w:cs="Times New Roman"/>
              <w:spacing w:val="4"/>
              <w:sz w:val="20"/>
              <w:szCs w:val="20"/>
            </w:rPr>
            <w:t>2</w:t>
          </w:r>
          <w:r>
            <w:rPr>
              <w:rFonts w:ascii="Times New Roman" w:hAnsi="Times New Roman" w:eastAsia="Times New Roman" w:cs="Times New Roman"/>
              <w:spacing w:val="1"/>
              <w:sz w:val="20"/>
              <w:szCs w:val="20"/>
            </w:rPr>
            <w:t>2</w:t>
          </w:r>
          <w:r>
            <w:rPr>
              <w:rFonts w:ascii="Times New Roman" w:hAnsi="Times New Roman" w:eastAsia="Times New Roman" w:cs="Times New Roman"/>
              <w:spacing w:val="1"/>
              <w:sz w:val="20"/>
              <w:szCs w:val="20"/>
            </w:rPr>
            <w:fldChar w:fldCharType="end"/>
          </w:r>
        </w:p>
        <w:p>
          <w:pPr>
            <w:tabs>
              <w:tab w:val="right" w:leader="dot" w:pos="9060"/>
            </w:tabs>
            <w:spacing w:before="123" w:line="234" w:lineRule="auto"/>
            <w:ind w:left="850"/>
            <w:rPr>
              <w:rFonts w:ascii="Times New Roman" w:hAnsi="Times New Roman" w:eastAsia="Times New Roman" w:cs="Times New Roman"/>
              <w:sz w:val="20"/>
              <w:szCs w:val="20"/>
            </w:rPr>
          </w:pPr>
          <w:r>
            <w:fldChar w:fldCharType="begin"/>
          </w:r>
          <w:r>
            <w:instrText xml:space="preserve"> HYPERLINK \l "_bookmark22" </w:instrText>
          </w:r>
          <w:r>
            <w:fldChar w:fldCharType="separate"/>
          </w:r>
          <w:r>
            <w:rPr>
              <w:rFonts w:ascii="楷体" w:hAnsi="楷体" w:eastAsia="楷体" w:cs="楷体"/>
              <w:spacing w:val="22"/>
              <w:sz w:val="20"/>
              <w:szCs w:val="20"/>
            </w:rPr>
            <w:t>1</w:t>
          </w:r>
          <w:r>
            <w:rPr>
              <w:rFonts w:ascii="楷体" w:hAnsi="楷体" w:eastAsia="楷体" w:cs="楷体"/>
              <w:spacing w:val="15"/>
              <w:sz w:val="20"/>
              <w:szCs w:val="20"/>
            </w:rPr>
            <w:t xml:space="preserve">7.保证金(本项目不做要求) </w:t>
          </w:r>
          <w:r>
            <w:rPr>
              <w:rFonts w:ascii="楷体" w:hAnsi="楷体" w:eastAsia="楷体" w:cs="楷体"/>
              <w:sz w:val="20"/>
              <w:szCs w:val="20"/>
            </w:rPr>
            <w:tab/>
          </w:r>
          <w:r>
            <w:rPr>
              <w:rFonts w:ascii="Times New Roman" w:hAnsi="Times New Roman" w:eastAsia="Times New Roman" w:cs="Times New Roman"/>
              <w:spacing w:val="15"/>
              <w:sz w:val="20"/>
              <w:szCs w:val="20"/>
            </w:rPr>
            <w:t>22</w:t>
          </w:r>
          <w:r>
            <w:rPr>
              <w:rFonts w:ascii="Times New Roman" w:hAnsi="Times New Roman" w:eastAsia="Times New Roman" w:cs="Times New Roman"/>
              <w:spacing w:val="15"/>
              <w:sz w:val="20"/>
              <w:szCs w:val="20"/>
            </w:rPr>
            <w:fldChar w:fldCharType="end"/>
          </w:r>
        </w:p>
        <w:p>
          <w:pPr>
            <w:tabs>
              <w:tab w:val="right" w:leader="dot" w:pos="9060"/>
            </w:tabs>
            <w:spacing w:before="126" w:line="233" w:lineRule="auto"/>
            <w:ind w:left="850"/>
            <w:rPr>
              <w:rFonts w:ascii="Times New Roman" w:hAnsi="Times New Roman" w:eastAsia="Times New Roman" w:cs="Times New Roman"/>
              <w:sz w:val="20"/>
              <w:szCs w:val="20"/>
            </w:rPr>
          </w:pPr>
          <w:r>
            <w:fldChar w:fldCharType="begin"/>
          </w:r>
          <w:r>
            <w:instrText xml:space="preserve"> HYPERLINK \l "_bookmark23" </w:instrText>
          </w:r>
          <w:r>
            <w:fldChar w:fldCharType="separate"/>
          </w:r>
          <w:r>
            <w:rPr>
              <w:rFonts w:ascii="楷体" w:hAnsi="楷体" w:eastAsia="楷体" w:cs="楷体"/>
              <w:spacing w:val="6"/>
              <w:sz w:val="20"/>
              <w:szCs w:val="20"/>
            </w:rPr>
            <w:t>1</w:t>
          </w:r>
          <w:r>
            <w:rPr>
              <w:rFonts w:ascii="楷体" w:hAnsi="楷体" w:eastAsia="楷体" w:cs="楷体"/>
              <w:spacing w:val="3"/>
              <w:sz w:val="20"/>
              <w:szCs w:val="20"/>
            </w:rPr>
            <w:t xml:space="preserve">8.开标、磋商、成交 </w:t>
          </w:r>
          <w:r>
            <w:rPr>
              <w:rFonts w:ascii="楷体" w:hAnsi="楷体" w:eastAsia="楷体" w:cs="楷体"/>
              <w:sz w:val="20"/>
              <w:szCs w:val="20"/>
            </w:rPr>
            <w:tab/>
          </w:r>
          <w:r>
            <w:rPr>
              <w:rFonts w:ascii="Times New Roman" w:hAnsi="Times New Roman" w:eastAsia="Times New Roman" w:cs="Times New Roman"/>
              <w:spacing w:val="3"/>
              <w:sz w:val="20"/>
              <w:szCs w:val="20"/>
            </w:rPr>
            <w:t>23</w:t>
          </w:r>
          <w:r>
            <w:rPr>
              <w:rFonts w:ascii="Times New Roman" w:hAnsi="Times New Roman" w:eastAsia="Times New Roman" w:cs="Times New Roman"/>
              <w:spacing w:val="3"/>
              <w:sz w:val="20"/>
              <w:szCs w:val="20"/>
            </w:rPr>
            <w:fldChar w:fldCharType="end"/>
          </w:r>
        </w:p>
        <w:p>
          <w:pPr>
            <w:tabs>
              <w:tab w:val="right" w:leader="dot" w:pos="9060"/>
            </w:tabs>
            <w:spacing w:before="129" w:line="236" w:lineRule="auto"/>
            <w:ind w:left="850"/>
            <w:rPr>
              <w:rFonts w:ascii="Times New Roman" w:hAnsi="Times New Roman" w:eastAsia="Times New Roman" w:cs="Times New Roman"/>
              <w:sz w:val="20"/>
              <w:szCs w:val="20"/>
            </w:rPr>
          </w:pPr>
          <w:r>
            <w:fldChar w:fldCharType="begin"/>
          </w:r>
          <w:r>
            <w:instrText xml:space="preserve"> HYPERLINK \l "_bookmark24" </w:instrText>
          </w:r>
          <w:r>
            <w:fldChar w:fldCharType="separate"/>
          </w:r>
          <w:r>
            <w:rPr>
              <w:rFonts w:ascii="楷体" w:hAnsi="楷体" w:eastAsia="楷体" w:cs="楷体"/>
              <w:spacing w:val="-1"/>
              <w:sz w:val="20"/>
              <w:szCs w:val="20"/>
            </w:rPr>
            <w:t>19.</w:t>
          </w:r>
          <w:r>
            <w:rPr>
              <w:rFonts w:ascii="楷体" w:hAnsi="楷体" w:eastAsia="楷体" w:cs="楷体"/>
              <w:sz w:val="20"/>
              <w:szCs w:val="20"/>
            </w:rPr>
            <w:t xml:space="preserve">质疑 </w:t>
          </w:r>
          <w:r>
            <w:rPr>
              <w:rFonts w:ascii="楷体" w:hAnsi="楷体" w:eastAsia="楷体" w:cs="楷体"/>
              <w:sz w:val="20"/>
              <w:szCs w:val="20"/>
            </w:rPr>
            <w:tab/>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pPr>
            <w:tabs>
              <w:tab w:val="right" w:leader="dot" w:pos="9060"/>
            </w:tabs>
            <w:spacing w:before="124" w:line="232" w:lineRule="auto"/>
            <w:ind w:left="838"/>
            <w:rPr>
              <w:rFonts w:ascii="Times New Roman" w:hAnsi="Times New Roman" w:eastAsia="Times New Roman" w:cs="Times New Roman"/>
              <w:sz w:val="20"/>
              <w:szCs w:val="20"/>
            </w:rPr>
          </w:pPr>
          <w:r>
            <w:fldChar w:fldCharType="begin"/>
          </w:r>
          <w:r>
            <w:instrText xml:space="preserve"> HYPERLINK \l "_bookmark25" </w:instrText>
          </w:r>
          <w:r>
            <w:fldChar w:fldCharType="separate"/>
          </w:r>
          <w:r>
            <w:rPr>
              <w:rFonts w:ascii="楷体" w:hAnsi="楷体" w:eastAsia="楷体" w:cs="楷体"/>
              <w:spacing w:val="2"/>
              <w:sz w:val="20"/>
              <w:szCs w:val="20"/>
            </w:rPr>
            <w:t>2</w:t>
          </w:r>
          <w:r>
            <w:rPr>
              <w:rFonts w:ascii="楷体" w:hAnsi="楷体" w:eastAsia="楷体" w:cs="楷体"/>
              <w:spacing w:val="1"/>
              <w:sz w:val="20"/>
              <w:szCs w:val="20"/>
            </w:rPr>
            <w:t xml:space="preserve">0.投诉 </w:t>
          </w:r>
          <w:r>
            <w:rPr>
              <w:rFonts w:ascii="楷体" w:hAnsi="楷体" w:eastAsia="楷体" w:cs="楷体"/>
              <w:sz w:val="20"/>
              <w:szCs w:val="20"/>
            </w:rPr>
            <w:tab/>
          </w:r>
          <w:r>
            <w:rPr>
              <w:rFonts w:ascii="Times New Roman" w:hAnsi="Times New Roman" w:eastAsia="Times New Roman" w:cs="Times New Roman"/>
              <w:spacing w:val="1"/>
              <w:sz w:val="20"/>
              <w:szCs w:val="20"/>
            </w:rPr>
            <w:t>32</w:t>
          </w:r>
          <w:r>
            <w:rPr>
              <w:rFonts w:ascii="Times New Roman" w:hAnsi="Times New Roman" w:eastAsia="Times New Roman" w:cs="Times New Roman"/>
              <w:spacing w:val="1"/>
              <w:sz w:val="20"/>
              <w:szCs w:val="20"/>
            </w:rPr>
            <w:fldChar w:fldCharType="end"/>
          </w:r>
        </w:p>
        <w:p>
          <w:pPr>
            <w:tabs>
              <w:tab w:val="right" w:leader="dot" w:pos="9060"/>
            </w:tabs>
            <w:spacing w:before="128" w:line="232" w:lineRule="auto"/>
            <w:ind w:left="838"/>
            <w:rPr>
              <w:rFonts w:ascii="Times New Roman" w:hAnsi="Times New Roman" w:eastAsia="Times New Roman" w:cs="Times New Roman"/>
              <w:sz w:val="20"/>
              <w:szCs w:val="20"/>
            </w:rPr>
          </w:pPr>
          <w:r>
            <w:fldChar w:fldCharType="begin"/>
          </w:r>
          <w:r>
            <w:instrText xml:space="preserve"> HYPERLINK \l "_bookmark26" </w:instrText>
          </w:r>
          <w:r>
            <w:fldChar w:fldCharType="separate"/>
          </w:r>
          <w:r>
            <w:rPr>
              <w:rFonts w:ascii="楷体" w:hAnsi="楷体" w:eastAsia="楷体" w:cs="楷体"/>
              <w:spacing w:val="5"/>
              <w:sz w:val="20"/>
              <w:szCs w:val="20"/>
            </w:rPr>
            <w:t>2</w:t>
          </w:r>
          <w:r>
            <w:rPr>
              <w:rFonts w:ascii="楷体" w:hAnsi="楷体" w:eastAsia="楷体" w:cs="楷体"/>
              <w:spacing w:val="4"/>
              <w:sz w:val="20"/>
              <w:szCs w:val="20"/>
            </w:rPr>
            <w:t xml:space="preserve">1.其他需补充的内容 </w:t>
          </w:r>
          <w:r>
            <w:rPr>
              <w:rFonts w:ascii="楷体" w:hAnsi="楷体" w:eastAsia="楷体" w:cs="楷体"/>
              <w:sz w:val="20"/>
              <w:szCs w:val="20"/>
            </w:rPr>
            <w:tab/>
          </w:r>
          <w:r>
            <w:rPr>
              <w:rFonts w:ascii="Times New Roman" w:hAnsi="Times New Roman" w:eastAsia="Times New Roman" w:cs="Times New Roman"/>
              <w:spacing w:val="4"/>
              <w:sz w:val="20"/>
              <w:szCs w:val="20"/>
            </w:rPr>
            <w:t>33</w:t>
          </w:r>
          <w:r>
            <w:rPr>
              <w:rFonts w:ascii="Times New Roman" w:hAnsi="Times New Roman" w:eastAsia="Times New Roman" w:cs="Times New Roman"/>
              <w:spacing w:val="4"/>
              <w:sz w:val="20"/>
              <w:szCs w:val="20"/>
            </w:rPr>
            <w:fldChar w:fldCharType="end"/>
          </w:r>
        </w:p>
        <w:p>
          <w:pPr>
            <w:tabs>
              <w:tab w:val="right" w:leader="dot" w:pos="9060"/>
            </w:tabs>
            <w:spacing w:before="130" w:line="230" w:lineRule="auto"/>
            <w:rPr>
              <w:rFonts w:ascii="Times New Roman" w:hAnsi="Times New Roman" w:eastAsia="Times New Roman" w:cs="Times New Roman"/>
              <w:sz w:val="20"/>
              <w:szCs w:val="20"/>
            </w:rPr>
          </w:pPr>
          <w:r>
            <w:fldChar w:fldCharType="begin"/>
          </w:r>
          <w:r>
            <w:instrText xml:space="preserve"> HYPERLINK \l "_bookmark27" </w:instrText>
          </w:r>
          <w:r>
            <w:fldChar w:fldCharType="separate"/>
          </w:r>
          <w:r>
            <w:rPr>
              <w:rFonts w:ascii="黑体" w:hAnsi="黑体" w:eastAsia="黑体" w:cs="黑体"/>
              <w:spacing w:val="7"/>
              <w:sz w:val="20"/>
              <w:szCs w:val="20"/>
            </w:rPr>
            <w:t>第</w:t>
          </w:r>
          <w:r>
            <w:rPr>
              <w:rFonts w:ascii="黑体" w:hAnsi="黑体" w:eastAsia="黑体" w:cs="黑体"/>
              <w:spacing w:val="4"/>
              <w:sz w:val="20"/>
              <w:szCs w:val="20"/>
            </w:rPr>
            <w:t xml:space="preserve">三章  采购需求 </w:t>
          </w:r>
          <w:r>
            <w:rPr>
              <w:rFonts w:ascii="黑体" w:hAnsi="黑体" w:eastAsia="黑体" w:cs="黑体"/>
              <w:sz w:val="20"/>
              <w:szCs w:val="20"/>
            </w:rPr>
            <w:tab/>
          </w:r>
          <w:r>
            <w:rPr>
              <w:rFonts w:ascii="Times New Roman" w:hAnsi="Times New Roman" w:eastAsia="Times New Roman" w:cs="Times New Roman"/>
              <w:spacing w:val="4"/>
              <w:sz w:val="20"/>
              <w:szCs w:val="20"/>
            </w:rPr>
            <w:t>34</w:t>
          </w:r>
          <w:r>
            <w:rPr>
              <w:rFonts w:ascii="Times New Roman" w:hAnsi="Times New Roman" w:eastAsia="Times New Roman" w:cs="Times New Roman"/>
              <w:spacing w:val="4"/>
              <w:sz w:val="20"/>
              <w:szCs w:val="20"/>
            </w:rPr>
            <w:fldChar w:fldCharType="end"/>
          </w:r>
        </w:p>
        <w:p>
          <w:pPr>
            <w:tabs>
              <w:tab w:val="right" w:leader="dot" w:pos="9060"/>
            </w:tabs>
            <w:spacing w:before="130" w:line="229" w:lineRule="auto"/>
            <w:rPr>
              <w:rFonts w:ascii="Times New Roman" w:hAnsi="Times New Roman" w:eastAsia="Times New Roman" w:cs="Times New Roman"/>
              <w:sz w:val="20"/>
              <w:szCs w:val="20"/>
            </w:rPr>
          </w:pPr>
          <w:r>
            <w:fldChar w:fldCharType="begin"/>
          </w:r>
          <w:r>
            <w:instrText xml:space="preserve"> HYPERLINK \l "_bookmark28" </w:instrText>
          </w:r>
          <w:r>
            <w:fldChar w:fldCharType="separate"/>
          </w:r>
          <w:r>
            <w:rPr>
              <w:rFonts w:ascii="黑体" w:hAnsi="黑体" w:eastAsia="黑体" w:cs="黑体"/>
              <w:spacing w:val="7"/>
              <w:sz w:val="20"/>
              <w:szCs w:val="20"/>
            </w:rPr>
            <w:t>第</w:t>
          </w:r>
          <w:r>
            <w:rPr>
              <w:rFonts w:ascii="黑体" w:hAnsi="黑体" w:eastAsia="黑体" w:cs="黑体"/>
              <w:spacing w:val="4"/>
              <w:sz w:val="20"/>
              <w:szCs w:val="20"/>
            </w:rPr>
            <w:t xml:space="preserve">四章  评审办法 </w:t>
          </w:r>
          <w:r>
            <w:rPr>
              <w:rFonts w:ascii="黑体" w:hAnsi="黑体" w:eastAsia="黑体" w:cs="黑体"/>
              <w:sz w:val="20"/>
              <w:szCs w:val="20"/>
            </w:rPr>
            <w:tab/>
          </w:r>
          <w:r>
            <w:rPr>
              <w:rFonts w:ascii="Times New Roman" w:hAnsi="Times New Roman" w:eastAsia="Times New Roman" w:cs="Times New Roman"/>
              <w:spacing w:val="4"/>
              <w:sz w:val="20"/>
              <w:szCs w:val="20"/>
            </w:rPr>
            <w:t>35</w:t>
          </w:r>
          <w:r>
            <w:rPr>
              <w:rFonts w:ascii="Times New Roman" w:hAnsi="Times New Roman" w:eastAsia="Times New Roman" w:cs="Times New Roman"/>
              <w:spacing w:val="4"/>
              <w:sz w:val="20"/>
              <w:szCs w:val="20"/>
            </w:rPr>
            <w:fldChar w:fldCharType="end"/>
          </w:r>
        </w:p>
        <w:p>
          <w:pPr>
            <w:tabs>
              <w:tab w:val="right" w:leader="dot" w:pos="9060"/>
            </w:tabs>
            <w:spacing w:before="131" w:line="237" w:lineRule="auto"/>
            <w:ind w:left="430"/>
            <w:rPr>
              <w:rFonts w:ascii="Times New Roman" w:hAnsi="Times New Roman" w:eastAsia="Times New Roman" w:cs="Times New Roman"/>
              <w:sz w:val="20"/>
              <w:szCs w:val="20"/>
            </w:rPr>
          </w:pPr>
          <w:r>
            <w:fldChar w:fldCharType="begin"/>
          </w:r>
          <w:r>
            <w:instrText xml:space="preserve"> HYPERLINK \l "_bookmark29" </w:instrText>
          </w:r>
          <w:r>
            <w:fldChar w:fldCharType="separate"/>
          </w:r>
          <w:r>
            <w:rPr>
              <w:rFonts w:ascii="楷体" w:hAnsi="楷体" w:eastAsia="楷体" w:cs="楷体"/>
              <w:spacing w:val="2"/>
              <w:sz w:val="20"/>
              <w:szCs w:val="20"/>
            </w:rPr>
            <w:t>1.相</w:t>
          </w:r>
          <w:r>
            <w:rPr>
              <w:rFonts w:ascii="楷体" w:hAnsi="楷体" w:eastAsia="楷体" w:cs="楷体"/>
              <w:spacing w:val="1"/>
              <w:sz w:val="20"/>
              <w:szCs w:val="20"/>
            </w:rPr>
            <w:t xml:space="preserve">关要求 </w:t>
          </w:r>
          <w:r>
            <w:rPr>
              <w:rFonts w:ascii="楷体" w:hAnsi="楷体" w:eastAsia="楷体" w:cs="楷体"/>
              <w:sz w:val="20"/>
              <w:szCs w:val="20"/>
            </w:rPr>
            <w:tab/>
          </w:r>
          <w:r>
            <w:rPr>
              <w:rFonts w:ascii="Times New Roman" w:hAnsi="Times New Roman" w:eastAsia="Times New Roman" w:cs="Times New Roman"/>
              <w:spacing w:val="1"/>
              <w:sz w:val="20"/>
              <w:szCs w:val="20"/>
            </w:rPr>
            <w:t>35</w:t>
          </w:r>
          <w:r>
            <w:rPr>
              <w:rFonts w:ascii="Times New Roman" w:hAnsi="Times New Roman" w:eastAsia="Times New Roman" w:cs="Times New Roman"/>
              <w:spacing w:val="1"/>
              <w:sz w:val="20"/>
              <w:szCs w:val="20"/>
            </w:rPr>
            <w:fldChar w:fldCharType="end"/>
          </w:r>
        </w:p>
        <w:p>
          <w:pPr>
            <w:tabs>
              <w:tab w:val="right" w:leader="dot" w:pos="9060"/>
            </w:tabs>
            <w:spacing w:before="125" w:line="232" w:lineRule="auto"/>
            <w:ind w:left="418"/>
            <w:rPr>
              <w:rFonts w:ascii="Times New Roman" w:hAnsi="Times New Roman" w:eastAsia="Times New Roman" w:cs="Times New Roman"/>
              <w:sz w:val="20"/>
              <w:szCs w:val="20"/>
            </w:rPr>
          </w:pPr>
          <w:r>
            <w:fldChar w:fldCharType="begin"/>
          </w:r>
          <w:r>
            <w:instrText xml:space="preserve"> HYPERLINK \l "_bookmark30" </w:instrText>
          </w:r>
          <w:r>
            <w:fldChar w:fldCharType="separate"/>
          </w:r>
          <w:r>
            <w:rPr>
              <w:rFonts w:ascii="楷体" w:hAnsi="楷体" w:eastAsia="楷体" w:cs="楷体"/>
              <w:spacing w:val="4"/>
              <w:sz w:val="20"/>
              <w:szCs w:val="20"/>
            </w:rPr>
            <w:t>2.评</w:t>
          </w:r>
          <w:r>
            <w:rPr>
              <w:rFonts w:ascii="楷体" w:hAnsi="楷体" w:eastAsia="楷体" w:cs="楷体"/>
              <w:spacing w:val="2"/>
              <w:sz w:val="20"/>
              <w:szCs w:val="20"/>
            </w:rPr>
            <w:t xml:space="preserve">分标准 </w:t>
          </w:r>
          <w:r>
            <w:rPr>
              <w:rFonts w:ascii="楷体" w:hAnsi="楷体" w:eastAsia="楷体" w:cs="楷体"/>
              <w:sz w:val="20"/>
              <w:szCs w:val="20"/>
            </w:rPr>
            <w:tab/>
          </w:r>
          <w:r>
            <w:rPr>
              <w:rFonts w:ascii="Times New Roman" w:hAnsi="Times New Roman" w:eastAsia="Times New Roman" w:cs="Times New Roman"/>
              <w:spacing w:val="2"/>
              <w:sz w:val="20"/>
              <w:szCs w:val="20"/>
            </w:rPr>
            <w:t>35</w:t>
          </w:r>
          <w:r>
            <w:rPr>
              <w:rFonts w:ascii="Times New Roman" w:hAnsi="Times New Roman" w:eastAsia="Times New Roman" w:cs="Times New Roman"/>
              <w:spacing w:val="2"/>
              <w:sz w:val="20"/>
              <w:szCs w:val="20"/>
            </w:rPr>
            <w:fldChar w:fldCharType="end"/>
          </w:r>
        </w:p>
        <w:p>
          <w:pPr>
            <w:tabs>
              <w:tab w:val="right" w:leader="dot" w:pos="9060"/>
            </w:tabs>
            <w:spacing w:before="127" w:line="232" w:lineRule="auto"/>
            <w:ind w:left="838"/>
            <w:rPr>
              <w:rFonts w:ascii="Times New Roman" w:hAnsi="Times New Roman" w:eastAsia="Times New Roman" w:cs="Times New Roman"/>
              <w:sz w:val="20"/>
              <w:szCs w:val="20"/>
            </w:rPr>
          </w:pPr>
          <w:r>
            <w:fldChar w:fldCharType="begin"/>
          </w:r>
          <w:r>
            <w:instrText xml:space="preserve"> HYPERLINK \l "_bookmark31" </w:instrText>
          </w:r>
          <w:r>
            <w:fldChar w:fldCharType="separate"/>
          </w:r>
          <w:r>
            <w:rPr>
              <w:rFonts w:ascii="楷体" w:hAnsi="楷体" w:eastAsia="楷体" w:cs="楷体"/>
              <w:spacing w:val="1"/>
              <w:sz w:val="20"/>
              <w:szCs w:val="20"/>
            </w:rPr>
            <w:t>2.1 评分因素以</w:t>
          </w:r>
          <w:r>
            <w:rPr>
              <w:rFonts w:ascii="楷体" w:hAnsi="楷体" w:eastAsia="楷体" w:cs="楷体"/>
              <w:sz w:val="20"/>
              <w:szCs w:val="20"/>
            </w:rPr>
            <w:t xml:space="preserve">及分值 </w:t>
          </w:r>
          <w:r>
            <w:rPr>
              <w:rFonts w:ascii="楷体" w:hAnsi="楷体" w:eastAsia="楷体" w:cs="楷体"/>
              <w:sz w:val="20"/>
              <w:szCs w:val="20"/>
            </w:rPr>
            <w:tab/>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pPr>
            <w:tabs>
              <w:tab w:val="right" w:leader="dot" w:pos="9060"/>
            </w:tabs>
            <w:spacing w:before="128" w:line="232" w:lineRule="auto"/>
            <w:ind w:left="838"/>
            <w:rPr>
              <w:rFonts w:ascii="Times New Roman" w:hAnsi="Times New Roman" w:eastAsia="Times New Roman" w:cs="Times New Roman"/>
              <w:sz w:val="20"/>
              <w:szCs w:val="20"/>
            </w:rPr>
          </w:pPr>
          <w:r>
            <w:fldChar w:fldCharType="begin"/>
          </w:r>
          <w:r>
            <w:instrText xml:space="preserve"> HYPERLINK \l "_bookmark32" </w:instrText>
          </w:r>
          <w:r>
            <w:fldChar w:fldCharType="separate"/>
          </w:r>
          <w:r>
            <w:rPr>
              <w:rFonts w:ascii="楷体" w:hAnsi="楷体" w:eastAsia="楷体" w:cs="楷体"/>
              <w:spacing w:val="-2"/>
              <w:sz w:val="20"/>
              <w:szCs w:val="20"/>
            </w:rPr>
            <w:t>2.2</w:t>
          </w:r>
          <w:r>
            <w:rPr>
              <w:rFonts w:ascii="楷体" w:hAnsi="楷体" w:eastAsia="楷体" w:cs="楷体"/>
              <w:spacing w:val="-1"/>
              <w:sz w:val="20"/>
              <w:szCs w:val="20"/>
            </w:rPr>
            <w:t xml:space="preserve"> 初步评审表 </w:t>
          </w:r>
          <w:r>
            <w:rPr>
              <w:rFonts w:ascii="楷体" w:hAnsi="楷体" w:eastAsia="楷体" w:cs="楷体"/>
              <w:sz w:val="20"/>
              <w:szCs w:val="20"/>
            </w:rPr>
            <w:tab/>
          </w:r>
          <w:r>
            <w:rPr>
              <w:rFonts w:ascii="Times New Roman" w:hAnsi="Times New Roman" w:eastAsia="Times New Roman" w:cs="Times New Roman"/>
              <w:spacing w:val="-1"/>
              <w:sz w:val="20"/>
              <w:szCs w:val="20"/>
            </w:rPr>
            <w:t>35</w:t>
          </w:r>
          <w:r>
            <w:rPr>
              <w:rFonts w:ascii="Times New Roman" w:hAnsi="Times New Roman" w:eastAsia="Times New Roman" w:cs="Times New Roman"/>
              <w:spacing w:val="-1"/>
              <w:sz w:val="20"/>
              <w:szCs w:val="20"/>
            </w:rPr>
            <w:fldChar w:fldCharType="end"/>
          </w:r>
        </w:p>
      </w:sdtContent>
    </w:sdt>
    <w:p>
      <w:pPr>
        <w:sectPr>
          <w:footerReference r:id="rId7" w:type="default"/>
          <w:pgSz w:w="11906" w:h="16839"/>
          <w:pgMar w:top="1431" w:right="1419" w:bottom="1180" w:left="1426" w:header="0" w:footer="1020" w:gutter="0"/>
          <w:cols w:space="720" w:num="1"/>
        </w:sectPr>
      </w:pPr>
    </w:p>
    <w:sdt>
      <w:sdtPr>
        <w:rPr>
          <w:rFonts w:ascii="楷体" w:hAnsi="楷体" w:eastAsia="楷体" w:cs="楷体"/>
          <w:sz w:val="20"/>
          <w:szCs w:val="20"/>
        </w:rPr>
        <w:id w:val="2"/>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9060"/>
            </w:tabs>
            <w:spacing w:before="111" w:line="233" w:lineRule="auto"/>
            <w:ind w:left="838"/>
            <w:rPr>
              <w:rFonts w:ascii="Times New Roman" w:hAnsi="Times New Roman" w:eastAsia="Times New Roman" w:cs="Times New Roman"/>
              <w:sz w:val="20"/>
              <w:szCs w:val="20"/>
            </w:rPr>
          </w:pPr>
          <w:r>
            <w:fldChar w:fldCharType="begin"/>
          </w:r>
          <w:r>
            <w:instrText xml:space="preserve"> HYPERLINK \l "_bookmark33" </w:instrText>
          </w:r>
          <w:r>
            <w:fldChar w:fldCharType="separate"/>
          </w:r>
          <w:r>
            <w:rPr>
              <w:rFonts w:ascii="楷体" w:hAnsi="楷体" w:eastAsia="楷体" w:cs="楷体"/>
              <w:spacing w:val="-3"/>
              <w:sz w:val="20"/>
              <w:szCs w:val="20"/>
            </w:rPr>
            <w:t>2</w:t>
          </w:r>
          <w:r>
            <w:rPr>
              <w:rFonts w:ascii="楷体" w:hAnsi="楷体" w:eastAsia="楷体" w:cs="楷体"/>
              <w:spacing w:val="-2"/>
              <w:sz w:val="20"/>
              <w:szCs w:val="20"/>
            </w:rPr>
            <w:t xml:space="preserve">.3 商务部分 </w:t>
          </w:r>
          <w:r>
            <w:rPr>
              <w:rFonts w:ascii="楷体" w:hAnsi="楷体" w:eastAsia="楷体" w:cs="楷体"/>
              <w:sz w:val="20"/>
              <w:szCs w:val="20"/>
            </w:rPr>
            <w:tab/>
          </w:r>
          <w:r>
            <w:rPr>
              <w:rFonts w:ascii="Times New Roman" w:hAnsi="Times New Roman" w:eastAsia="Times New Roman" w:cs="Times New Roman"/>
              <w:spacing w:val="-2"/>
              <w:sz w:val="20"/>
              <w:szCs w:val="20"/>
            </w:rPr>
            <w:t>35</w:t>
          </w:r>
          <w:r>
            <w:rPr>
              <w:rFonts w:ascii="Times New Roman" w:hAnsi="Times New Roman" w:eastAsia="Times New Roman" w:cs="Times New Roman"/>
              <w:spacing w:val="-2"/>
              <w:sz w:val="20"/>
              <w:szCs w:val="20"/>
            </w:rPr>
            <w:fldChar w:fldCharType="end"/>
          </w:r>
        </w:p>
        <w:p>
          <w:pPr>
            <w:tabs>
              <w:tab w:val="right" w:leader="dot" w:pos="9060"/>
            </w:tabs>
            <w:spacing w:before="126" w:line="233" w:lineRule="auto"/>
            <w:ind w:left="838"/>
            <w:rPr>
              <w:rFonts w:ascii="Times New Roman" w:hAnsi="Times New Roman" w:eastAsia="Times New Roman" w:cs="Times New Roman"/>
              <w:sz w:val="20"/>
              <w:szCs w:val="20"/>
            </w:rPr>
          </w:pPr>
          <w:r>
            <w:fldChar w:fldCharType="begin"/>
          </w:r>
          <w:r>
            <w:instrText xml:space="preserve"> HYPERLINK \l "_bookmark34" </w:instrText>
          </w:r>
          <w:r>
            <w:fldChar w:fldCharType="separate"/>
          </w:r>
          <w:r>
            <w:rPr>
              <w:rFonts w:ascii="楷体" w:hAnsi="楷体" w:eastAsia="楷体" w:cs="楷体"/>
              <w:spacing w:val="-3"/>
              <w:sz w:val="20"/>
              <w:szCs w:val="20"/>
            </w:rPr>
            <w:t>2</w:t>
          </w:r>
          <w:r>
            <w:rPr>
              <w:rFonts w:ascii="楷体" w:hAnsi="楷体" w:eastAsia="楷体" w:cs="楷体"/>
              <w:spacing w:val="-2"/>
              <w:sz w:val="20"/>
              <w:szCs w:val="20"/>
            </w:rPr>
            <w:t xml:space="preserve">.4 技术部分 </w:t>
          </w:r>
          <w:r>
            <w:rPr>
              <w:rFonts w:ascii="楷体" w:hAnsi="楷体" w:eastAsia="楷体" w:cs="楷体"/>
              <w:sz w:val="20"/>
              <w:szCs w:val="20"/>
            </w:rPr>
            <w:tab/>
          </w:r>
          <w:r>
            <w:rPr>
              <w:rFonts w:ascii="Times New Roman" w:hAnsi="Times New Roman" w:eastAsia="Times New Roman" w:cs="Times New Roman"/>
              <w:spacing w:val="-2"/>
              <w:sz w:val="20"/>
              <w:szCs w:val="20"/>
            </w:rPr>
            <w:t>37</w:t>
          </w:r>
          <w:r>
            <w:rPr>
              <w:rFonts w:ascii="Times New Roman" w:hAnsi="Times New Roman" w:eastAsia="Times New Roman" w:cs="Times New Roman"/>
              <w:spacing w:val="-2"/>
              <w:sz w:val="20"/>
              <w:szCs w:val="20"/>
            </w:rPr>
            <w:fldChar w:fldCharType="end"/>
          </w:r>
        </w:p>
        <w:p>
          <w:pPr>
            <w:tabs>
              <w:tab w:val="right" w:leader="dot" w:pos="9060"/>
            </w:tabs>
            <w:spacing w:before="128" w:line="232" w:lineRule="auto"/>
            <w:ind w:left="420"/>
            <w:rPr>
              <w:rFonts w:ascii="Times New Roman" w:hAnsi="Times New Roman" w:eastAsia="Times New Roman" w:cs="Times New Roman"/>
              <w:sz w:val="20"/>
              <w:szCs w:val="20"/>
            </w:rPr>
          </w:pPr>
          <w:r>
            <w:fldChar w:fldCharType="begin"/>
          </w:r>
          <w:r>
            <w:instrText xml:space="preserve"> HYPERLINK \l "_bookmark35" </w:instrText>
          </w:r>
          <w:r>
            <w:fldChar w:fldCharType="separate"/>
          </w:r>
          <w:r>
            <w:rPr>
              <w:rFonts w:ascii="楷体" w:hAnsi="楷体" w:eastAsia="楷体" w:cs="楷体"/>
              <w:spacing w:val="4"/>
              <w:sz w:val="20"/>
              <w:szCs w:val="20"/>
            </w:rPr>
            <w:t>3.</w:t>
          </w:r>
          <w:r>
            <w:rPr>
              <w:rFonts w:ascii="楷体" w:hAnsi="楷体" w:eastAsia="楷体" w:cs="楷体"/>
              <w:spacing w:val="3"/>
              <w:sz w:val="20"/>
              <w:szCs w:val="20"/>
            </w:rPr>
            <w:t>评</w:t>
          </w:r>
          <w:r>
            <w:rPr>
              <w:rFonts w:ascii="楷体" w:hAnsi="楷体" w:eastAsia="楷体" w:cs="楷体"/>
              <w:spacing w:val="2"/>
              <w:sz w:val="20"/>
              <w:szCs w:val="20"/>
            </w:rPr>
            <w:t xml:space="preserve">审方法 </w:t>
          </w:r>
          <w:r>
            <w:rPr>
              <w:rFonts w:ascii="楷体" w:hAnsi="楷体" w:eastAsia="楷体" w:cs="楷体"/>
              <w:sz w:val="20"/>
              <w:szCs w:val="20"/>
            </w:rPr>
            <w:tab/>
          </w:r>
          <w:r>
            <w:rPr>
              <w:rFonts w:ascii="Times New Roman" w:hAnsi="Times New Roman" w:eastAsia="Times New Roman" w:cs="Times New Roman"/>
              <w:spacing w:val="2"/>
              <w:sz w:val="20"/>
              <w:szCs w:val="20"/>
            </w:rPr>
            <w:t>40</w:t>
          </w:r>
          <w:r>
            <w:rPr>
              <w:rFonts w:ascii="Times New Roman" w:hAnsi="Times New Roman" w:eastAsia="Times New Roman" w:cs="Times New Roman"/>
              <w:spacing w:val="2"/>
              <w:sz w:val="20"/>
              <w:szCs w:val="20"/>
            </w:rPr>
            <w:fldChar w:fldCharType="end"/>
          </w:r>
        </w:p>
        <w:p>
          <w:pPr>
            <w:tabs>
              <w:tab w:val="right" w:leader="dot" w:pos="9060"/>
            </w:tabs>
            <w:spacing w:before="127" w:line="232" w:lineRule="auto"/>
            <w:ind w:left="414"/>
            <w:rPr>
              <w:rFonts w:ascii="Times New Roman" w:hAnsi="Times New Roman" w:eastAsia="Times New Roman" w:cs="Times New Roman"/>
              <w:sz w:val="20"/>
              <w:szCs w:val="20"/>
            </w:rPr>
          </w:pPr>
          <w:r>
            <w:fldChar w:fldCharType="begin"/>
          </w:r>
          <w:r>
            <w:instrText xml:space="preserve"> HYPERLINK \l "_bookmark36" </w:instrText>
          </w:r>
          <w:r>
            <w:fldChar w:fldCharType="separate"/>
          </w:r>
          <w:r>
            <w:rPr>
              <w:rFonts w:ascii="楷体" w:hAnsi="楷体" w:eastAsia="楷体" w:cs="楷体"/>
              <w:spacing w:val="4"/>
              <w:sz w:val="20"/>
              <w:szCs w:val="20"/>
            </w:rPr>
            <w:t>4</w:t>
          </w:r>
          <w:r>
            <w:rPr>
              <w:rFonts w:ascii="楷体" w:hAnsi="楷体" w:eastAsia="楷体" w:cs="楷体"/>
              <w:spacing w:val="3"/>
              <w:sz w:val="20"/>
              <w:szCs w:val="20"/>
            </w:rPr>
            <w:t xml:space="preserve">.评审标准 </w:t>
          </w:r>
          <w:r>
            <w:rPr>
              <w:rFonts w:ascii="楷体" w:hAnsi="楷体" w:eastAsia="楷体" w:cs="楷体"/>
              <w:sz w:val="20"/>
              <w:szCs w:val="20"/>
            </w:rPr>
            <w:tab/>
          </w:r>
          <w:r>
            <w:rPr>
              <w:rFonts w:ascii="Times New Roman" w:hAnsi="Times New Roman" w:eastAsia="Times New Roman" w:cs="Times New Roman"/>
              <w:spacing w:val="3"/>
              <w:sz w:val="20"/>
              <w:szCs w:val="20"/>
            </w:rPr>
            <w:t>40</w:t>
          </w:r>
          <w:r>
            <w:rPr>
              <w:rFonts w:ascii="Times New Roman" w:hAnsi="Times New Roman" w:eastAsia="Times New Roman" w:cs="Times New Roman"/>
              <w:spacing w:val="3"/>
              <w:sz w:val="20"/>
              <w:szCs w:val="20"/>
            </w:rPr>
            <w:fldChar w:fldCharType="end"/>
          </w:r>
        </w:p>
        <w:p>
          <w:pPr>
            <w:tabs>
              <w:tab w:val="right" w:leader="dot" w:pos="9060"/>
            </w:tabs>
            <w:spacing w:before="128" w:line="231" w:lineRule="auto"/>
            <w:ind w:left="838"/>
            <w:rPr>
              <w:rFonts w:ascii="Times New Roman" w:hAnsi="Times New Roman" w:eastAsia="Times New Roman" w:cs="Times New Roman"/>
              <w:sz w:val="20"/>
              <w:szCs w:val="20"/>
            </w:rPr>
          </w:pPr>
          <w:r>
            <w:fldChar w:fldCharType="begin"/>
          </w:r>
          <w:r>
            <w:instrText xml:space="preserve"> HYPERLINK \l "_bookmark37" </w:instrText>
          </w:r>
          <w:r>
            <w:fldChar w:fldCharType="separate"/>
          </w:r>
          <w:r>
            <w:rPr>
              <w:rFonts w:ascii="仿宋" w:hAnsi="仿宋" w:eastAsia="仿宋" w:cs="仿宋"/>
              <w:spacing w:val="-1"/>
              <w:sz w:val="20"/>
              <w:szCs w:val="20"/>
            </w:rPr>
            <w:t>4.1 初步评</w:t>
          </w:r>
          <w:r>
            <w:rPr>
              <w:rFonts w:ascii="仿宋" w:hAnsi="仿宋" w:eastAsia="仿宋" w:cs="仿宋"/>
              <w:sz w:val="20"/>
              <w:szCs w:val="20"/>
            </w:rPr>
            <w:t xml:space="preserve">审标准 </w:t>
          </w:r>
          <w:r>
            <w:rPr>
              <w:rFonts w:ascii="仿宋" w:hAnsi="仿宋" w:eastAsia="仿宋" w:cs="仿宋"/>
              <w:sz w:val="20"/>
              <w:szCs w:val="20"/>
            </w:rPr>
            <w:tab/>
          </w:r>
          <w:r>
            <w:rPr>
              <w:rFonts w:ascii="Times New Roman" w:hAnsi="Times New Roman" w:eastAsia="Times New Roman" w:cs="Times New Roman"/>
              <w:sz w:val="20"/>
              <w:szCs w:val="20"/>
            </w:rPr>
            <w:t>40</w:t>
          </w:r>
          <w:r>
            <w:rPr>
              <w:rFonts w:ascii="Times New Roman" w:hAnsi="Times New Roman" w:eastAsia="Times New Roman" w:cs="Times New Roman"/>
              <w:sz w:val="20"/>
              <w:szCs w:val="20"/>
            </w:rPr>
            <w:fldChar w:fldCharType="end"/>
          </w:r>
        </w:p>
        <w:p>
          <w:pPr>
            <w:tabs>
              <w:tab w:val="right" w:leader="dot" w:pos="9060"/>
            </w:tabs>
            <w:spacing w:before="131" w:line="231" w:lineRule="auto"/>
            <w:ind w:left="838"/>
            <w:rPr>
              <w:rFonts w:ascii="Times New Roman" w:hAnsi="Times New Roman" w:eastAsia="Times New Roman" w:cs="Times New Roman"/>
              <w:sz w:val="20"/>
              <w:szCs w:val="20"/>
            </w:rPr>
          </w:pPr>
          <w:r>
            <w:fldChar w:fldCharType="begin"/>
          </w:r>
          <w:r>
            <w:instrText xml:space="preserve"> HYPERLINK \l "_bookmark38" </w:instrText>
          </w:r>
          <w:r>
            <w:fldChar w:fldCharType="separate"/>
          </w:r>
          <w:r>
            <w:rPr>
              <w:rFonts w:ascii="仿宋" w:hAnsi="仿宋" w:eastAsia="仿宋" w:cs="仿宋"/>
              <w:spacing w:val="2"/>
              <w:sz w:val="20"/>
              <w:szCs w:val="20"/>
            </w:rPr>
            <w:t>4</w:t>
          </w:r>
          <w:r>
            <w:rPr>
              <w:rFonts w:ascii="仿宋" w:hAnsi="仿宋" w:eastAsia="仿宋" w:cs="仿宋"/>
              <w:spacing w:val="1"/>
              <w:sz w:val="20"/>
              <w:szCs w:val="20"/>
            </w:rPr>
            <w:t xml:space="preserve">.2 分值构成与评分标准 </w:t>
          </w:r>
          <w:r>
            <w:rPr>
              <w:rFonts w:ascii="仿宋" w:hAnsi="仿宋" w:eastAsia="仿宋" w:cs="仿宋"/>
              <w:sz w:val="20"/>
              <w:szCs w:val="20"/>
            </w:rPr>
            <w:tab/>
          </w:r>
          <w:r>
            <w:rPr>
              <w:rFonts w:ascii="Times New Roman" w:hAnsi="Times New Roman" w:eastAsia="Times New Roman" w:cs="Times New Roman"/>
              <w:spacing w:val="1"/>
              <w:sz w:val="20"/>
              <w:szCs w:val="20"/>
            </w:rPr>
            <w:t>40</w:t>
          </w:r>
          <w:r>
            <w:rPr>
              <w:rFonts w:ascii="Times New Roman" w:hAnsi="Times New Roman" w:eastAsia="Times New Roman" w:cs="Times New Roman"/>
              <w:spacing w:val="1"/>
              <w:sz w:val="20"/>
              <w:szCs w:val="20"/>
            </w:rPr>
            <w:fldChar w:fldCharType="end"/>
          </w:r>
        </w:p>
        <w:p>
          <w:pPr>
            <w:tabs>
              <w:tab w:val="right" w:leader="dot" w:pos="9060"/>
            </w:tabs>
            <w:spacing w:before="129" w:line="232" w:lineRule="auto"/>
            <w:ind w:left="415"/>
            <w:rPr>
              <w:rFonts w:ascii="Times New Roman" w:hAnsi="Times New Roman" w:eastAsia="Times New Roman" w:cs="Times New Roman"/>
              <w:sz w:val="20"/>
              <w:szCs w:val="20"/>
            </w:rPr>
          </w:pPr>
          <w:r>
            <w:fldChar w:fldCharType="begin"/>
          </w:r>
          <w:r>
            <w:instrText xml:space="preserve"> HYPERLINK \l "_bookmark39" </w:instrText>
          </w:r>
          <w:r>
            <w:fldChar w:fldCharType="separate"/>
          </w:r>
          <w:r>
            <w:rPr>
              <w:rFonts w:ascii="楷体" w:hAnsi="楷体" w:eastAsia="楷体" w:cs="楷体"/>
              <w:spacing w:val="4"/>
              <w:sz w:val="20"/>
              <w:szCs w:val="20"/>
            </w:rPr>
            <w:t>5</w:t>
          </w:r>
          <w:r>
            <w:rPr>
              <w:rFonts w:ascii="楷体" w:hAnsi="楷体" w:eastAsia="楷体" w:cs="楷体"/>
              <w:spacing w:val="3"/>
              <w:sz w:val="20"/>
              <w:szCs w:val="20"/>
            </w:rPr>
            <w:t xml:space="preserve">.评审程序 </w:t>
          </w:r>
          <w:r>
            <w:rPr>
              <w:rFonts w:ascii="楷体" w:hAnsi="楷体" w:eastAsia="楷体" w:cs="楷体"/>
              <w:sz w:val="20"/>
              <w:szCs w:val="20"/>
            </w:rPr>
            <w:tab/>
          </w:r>
          <w:r>
            <w:rPr>
              <w:rFonts w:ascii="Times New Roman" w:hAnsi="Times New Roman" w:eastAsia="Times New Roman" w:cs="Times New Roman"/>
              <w:spacing w:val="3"/>
              <w:sz w:val="20"/>
              <w:szCs w:val="20"/>
            </w:rPr>
            <w:t>40</w:t>
          </w:r>
          <w:r>
            <w:rPr>
              <w:rFonts w:ascii="Times New Roman" w:hAnsi="Times New Roman" w:eastAsia="Times New Roman" w:cs="Times New Roman"/>
              <w:spacing w:val="3"/>
              <w:sz w:val="20"/>
              <w:szCs w:val="20"/>
            </w:rPr>
            <w:fldChar w:fldCharType="end"/>
          </w:r>
        </w:p>
        <w:p>
          <w:pPr>
            <w:tabs>
              <w:tab w:val="right" w:leader="dot" w:pos="9060"/>
            </w:tabs>
            <w:spacing w:before="128" w:line="231" w:lineRule="auto"/>
            <w:ind w:left="843"/>
            <w:rPr>
              <w:rFonts w:ascii="Times New Roman" w:hAnsi="Times New Roman" w:eastAsia="Times New Roman" w:cs="Times New Roman"/>
              <w:sz w:val="20"/>
              <w:szCs w:val="20"/>
            </w:rPr>
          </w:pPr>
          <w:r>
            <w:fldChar w:fldCharType="begin"/>
          </w:r>
          <w:r>
            <w:instrText xml:space="preserve"> HYPERLINK \l "_bookmark40" </w:instrText>
          </w:r>
          <w:r>
            <w:fldChar w:fldCharType="separate"/>
          </w:r>
          <w:r>
            <w:rPr>
              <w:rFonts w:ascii="仿宋" w:hAnsi="仿宋" w:eastAsia="仿宋" w:cs="仿宋"/>
              <w:spacing w:val="-4"/>
              <w:sz w:val="20"/>
              <w:szCs w:val="20"/>
            </w:rPr>
            <w:t>5.1</w:t>
          </w:r>
          <w:r>
            <w:rPr>
              <w:rFonts w:ascii="仿宋" w:hAnsi="仿宋" w:eastAsia="仿宋" w:cs="仿宋"/>
              <w:spacing w:val="-2"/>
              <w:sz w:val="20"/>
              <w:szCs w:val="20"/>
            </w:rPr>
            <w:t xml:space="preserve"> 初步评审 </w:t>
          </w:r>
          <w:r>
            <w:rPr>
              <w:rFonts w:ascii="仿宋" w:hAnsi="仿宋" w:eastAsia="仿宋" w:cs="仿宋"/>
              <w:sz w:val="20"/>
              <w:szCs w:val="20"/>
            </w:rPr>
            <w:tab/>
          </w:r>
          <w:r>
            <w:rPr>
              <w:rFonts w:ascii="Times New Roman" w:hAnsi="Times New Roman" w:eastAsia="Times New Roman" w:cs="Times New Roman"/>
              <w:spacing w:val="-2"/>
              <w:sz w:val="20"/>
              <w:szCs w:val="20"/>
            </w:rPr>
            <w:t>40</w:t>
          </w:r>
          <w:r>
            <w:rPr>
              <w:rFonts w:ascii="Times New Roman" w:hAnsi="Times New Roman" w:eastAsia="Times New Roman" w:cs="Times New Roman"/>
              <w:spacing w:val="-2"/>
              <w:sz w:val="20"/>
              <w:szCs w:val="20"/>
            </w:rPr>
            <w:fldChar w:fldCharType="end"/>
          </w:r>
        </w:p>
        <w:p>
          <w:pPr>
            <w:tabs>
              <w:tab w:val="right" w:leader="dot" w:pos="9060"/>
            </w:tabs>
            <w:spacing w:before="132" w:line="229" w:lineRule="auto"/>
            <w:ind w:left="843"/>
            <w:rPr>
              <w:rFonts w:ascii="Times New Roman" w:hAnsi="Times New Roman" w:eastAsia="Times New Roman" w:cs="Times New Roman"/>
              <w:sz w:val="20"/>
              <w:szCs w:val="20"/>
            </w:rPr>
          </w:pPr>
          <w:r>
            <w:fldChar w:fldCharType="begin"/>
          </w:r>
          <w:r>
            <w:instrText xml:space="preserve"> HYPERLINK \l "_bookmark41" </w:instrText>
          </w:r>
          <w:r>
            <w:fldChar w:fldCharType="separate"/>
          </w:r>
          <w:r>
            <w:rPr>
              <w:rFonts w:ascii="仿宋" w:hAnsi="仿宋" w:eastAsia="仿宋" w:cs="仿宋"/>
              <w:spacing w:val="-4"/>
              <w:sz w:val="20"/>
              <w:szCs w:val="20"/>
            </w:rPr>
            <w:t>5.2</w:t>
          </w:r>
          <w:r>
            <w:rPr>
              <w:rFonts w:ascii="仿宋" w:hAnsi="仿宋" w:eastAsia="仿宋" w:cs="仿宋"/>
              <w:spacing w:val="-2"/>
              <w:sz w:val="20"/>
              <w:szCs w:val="20"/>
            </w:rPr>
            <w:t xml:space="preserve"> 详细评审 </w:t>
          </w:r>
          <w:r>
            <w:rPr>
              <w:rFonts w:ascii="仿宋" w:hAnsi="仿宋" w:eastAsia="仿宋" w:cs="仿宋"/>
              <w:sz w:val="20"/>
              <w:szCs w:val="20"/>
            </w:rPr>
            <w:tab/>
          </w:r>
          <w:r>
            <w:rPr>
              <w:rFonts w:ascii="Times New Roman" w:hAnsi="Times New Roman" w:eastAsia="Times New Roman" w:cs="Times New Roman"/>
              <w:spacing w:val="-2"/>
              <w:sz w:val="20"/>
              <w:szCs w:val="20"/>
            </w:rPr>
            <w:t>41</w:t>
          </w:r>
          <w:r>
            <w:rPr>
              <w:rFonts w:ascii="Times New Roman" w:hAnsi="Times New Roman" w:eastAsia="Times New Roman" w:cs="Times New Roman"/>
              <w:spacing w:val="-2"/>
              <w:sz w:val="20"/>
              <w:szCs w:val="20"/>
            </w:rPr>
            <w:fldChar w:fldCharType="end"/>
          </w:r>
        </w:p>
        <w:p>
          <w:pPr>
            <w:tabs>
              <w:tab w:val="right" w:leader="dot" w:pos="9060"/>
            </w:tabs>
            <w:spacing w:before="131" w:line="230" w:lineRule="auto"/>
            <w:ind w:left="843"/>
            <w:rPr>
              <w:rFonts w:ascii="Times New Roman" w:hAnsi="Times New Roman" w:eastAsia="Times New Roman" w:cs="Times New Roman"/>
              <w:sz w:val="20"/>
              <w:szCs w:val="20"/>
            </w:rPr>
          </w:pPr>
          <w:r>
            <w:fldChar w:fldCharType="begin"/>
          </w:r>
          <w:r>
            <w:instrText xml:space="preserve"> HYPERLINK \l "_bookmark42" </w:instrText>
          </w:r>
          <w:r>
            <w:fldChar w:fldCharType="separate"/>
          </w:r>
          <w:r>
            <w:rPr>
              <w:rFonts w:ascii="仿宋" w:hAnsi="仿宋" w:eastAsia="仿宋" w:cs="仿宋"/>
              <w:spacing w:val="2"/>
              <w:sz w:val="20"/>
              <w:szCs w:val="20"/>
            </w:rPr>
            <w:t>5.3</w:t>
          </w:r>
          <w:r>
            <w:rPr>
              <w:rFonts w:ascii="仿宋" w:hAnsi="仿宋" w:eastAsia="仿宋" w:cs="仿宋"/>
              <w:spacing w:val="1"/>
              <w:sz w:val="20"/>
              <w:szCs w:val="20"/>
            </w:rPr>
            <w:t xml:space="preserve"> 响应文件的澄清和补正 </w:t>
          </w:r>
          <w:r>
            <w:rPr>
              <w:rFonts w:ascii="仿宋" w:hAnsi="仿宋" w:eastAsia="仿宋" w:cs="仿宋"/>
              <w:sz w:val="20"/>
              <w:szCs w:val="20"/>
            </w:rPr>
            <w:tab/>
          </w:r>
          <w:r>
            <w:rPr>
              <w:rFonts w:ascii="Times New Roman" w:hAnsi="Times New Roman" w:eastAsia="Times New Roman" w:cs="Times New Roman"/>
              <w:spacing w:val="1"/>
              <w:sz w:val="20"/>
              <w:szCs w:val="20"/>
            </w:rPr>
            <w:t>41</w:t>
          </w:r>
          <w:r>
            <w:rPr>
              <w:rFonts w:ascii="Times New Roman" w:hAnsi="Times New Roman" w:eastAsia="Times New Roman" w:cs="Times New Roman"/>
              <w:spacing w:val="1"/>
              <w:sz w:val="20"/>
              <w:szCs w:val="20"/>
            </w:rPr>
            <w:fldChar w:fldCharType="end"/>
          </w:r>
        </w:p>
        <w:p>
          <w:pPr>
            <w:tabs>
              <w:tab w:val="right" w:leader="dot" w:pos="9060"/>
            </w:tabs>
            <w:spacing w:before="130" w:line="231" w:lineRule="auto"/>
            <w:ind w:left="843"/>
            <w:rPr>
              <w:rFonts w:ascii="Times New Roman" w:hAnsi="Times New Roman" w:eastAsia="Times New Roman" w:cs="Times New Roman"/>
              <w:sz w:val="20"/>
              <w:szCs w:val="20"/>
            </w:rPr>
          </w:pPr>
          <w:r>
            <w:fldChar w:fldCharType="begin"/>
          </w:r>
          <w:r>
            <w:instrText xml:space="preserve"> HYPERLINK \l "_bookmark43" </w:instrText>
          </w:r>
          <w:r>
            <w:fldChar w:fldCharType="separate"/>
          </w:r>
          <w:r>
            <w:rPr>
              <w:rFonts w:ascii="仿宋" w:hAnsi="仿宋" w:eastAsia="仿宋" w:cs="仿宋"/>
              <w:spacing w:val="-4"/>
              <w:sz w:val="20"/>
              <w:szCs w:val="20"/>
            </w:rPr>
            <w:t>5.4</w:t>
          </w:r>
          <w:r>
            <w:rPr>
              <w:rFonts w:ascii="仿宋" w:hAnsi="仿宋" w:eastAsia="仿宋" w:cs="仿宋"/>
              <w:spacing w:val="-2"/>
              <w:sz w:val="20"/>
              <w:szCs w:val="20"/>
            </w:rPr>
            <w:t xml:space="preserve"> 评审结果 </w:t>
          </w:r>
          <w:r>
            <w:rPr>
              <w:rFonts w:ascii="仿宋" w:hAnsi="仿宋" w:eastAsia="仿宋" w:cs="仿宋"/>
              <w:sz w:val="20"/>
              <w:szCs w:val="20"/>
            </w:rPr>
            <w:tab/>
          </w:r>
          <w:r>
            <w:rPr>
              <w:rFonts w:ascii="Times New Roman" w:hAnsi="Times New Roman" w:eastAsia="Times New Roman" w:cs="Times New Roman"/>
              <w:spacing w:val="-2"/>
              <w:sz w:val="20"/>
              <w:szCs w:val="20"/>
            </w:rPr>
            <w:t>42</w:t>
          </w:r>
          <w:r>
            <w:rPr>
              <w:rFonts w:ascii="Times New Roman" w:hAnsi="Times New Roman" w:eastAsia="Times New Roman" w:cs="Times New Roman"/>
              <w:spacing w:val="-2"/>
              <w:sz w:val="20"/>
              <w:szCs w:val="20"/>
            </w:rPr>
            <w:fldChar w:fldCharType="end"/>
          </w:r>
        </w:p>
        <w:p>
          <w:pPr>
            <w:tabs>
              <w:tab w:val="right" w:leader="dot" w:pos="9060"/>
            </w:tabs>
            <w:spacing w:before="131" w:line="230" w:lineRule="auto"/>
            <w:rPr>
              <w:rFonts w:ascii="Times New Roman" w:hAnsi="Times New Roman" w:eastAsia="Times New Roman" w:cs="Times New Roman"/>
              <w:sz w:val="20"/>
              <w:szCs w:val="20"/>
            </w:rPr>
          </w:pPr>
          <w:r>
            <w:fldChar w:fldCharType="begin"/>
          </w:r>
          <w:r>
            <w:instrText xml:space="preserve"> HYPERLINK \l "_bookmark44" </w:instrText>
          </w:r>
          <w:r>
            <w:fldChar w:fldCharType="separate"/>
          </w:r>
          <w:r>
            <w:rPr>
              <w:rFonts w:ascii="黑体" w:hAnsi="黑体" w:eastAsia="黑体" w:cs="黑体"/>
              <w:spacing w:val="28"/>
              <w:sz w:val="20"/>
              <w:szCs w:val="20"/>
            </w:rPr>
            <w:t>第</w:t>
          </w:r>
          <w:r>
            <w:rPr>
              <w:rFonts w:ascii="黑体" w:hAnsi="黑体" w:eastAsia="黑体" w:cs="黑体"/>
              <w:spacing w:val="15"/>
              <w:sz w:val="20"/>
              <w:szCs w:val="20"/>
            </w:rPr>
            <w:t>五</w:t>
          </w:r>
          <w:r>
            <w:rPr>
              <w:rFonts w:ascii="黑体" w:hAnsi="黑体" w:eastAsia="黑体" w:cs="黑体"/>
              <w:spacing w:val="14"/>
              <w:sz w:val="20"/>
              <w:szCs w:val="20"/>
            </w:rPr>
            <w:t xml:space="preserve">章 签订合同、合同主要条款(参考格式) </w:t>
          </w:r>
          <w:r>
            <w:rPr>
              <w:rFonts w:ascii="黑体" w:hAnsi="黑体" w:eastAsia="黑体" w:cs="黑体"/>
              <w:sz w:val="20"/>
              <w:szCs w:val="20"/>
            </w:rPr>
            <w:tab/>
          </w:r>
          <w:r>
            <w:rPr>
              <w:rFonts w:ascii="Times New Roman" w:hAnsi="Times New Roman" w:eastAsia="Times New Roman" w:cs="Times New Roman"/>
              <w:spacing w:val="14"/>
              <w:sz w:val="20"/>
              <w:szCs w:val="20"/>
            </w:rPr>
            <w:t>43</w:t>
          </w:r>
          <w:r>
            <w:rPr>
              <w:rFonts w:ascii="Times New Roman" w:hAnsi="Times New Roman" w:eastAsia="Times New Roman" w:cs="Times New Roman"/>
              <w:spacing w:val="14"/>
              <w:sz w:val="20"/>
              <w:szCs w:val="20"/>
            </w:rPr>
            <w:fldChar w:fldCharType="end"/>
          </w:r>
        </w:p>
        <w:p>
          <w:pPr>
            <w:tabs>
              <w:tab w:val="right" w:leader="dot" w:pos="9060"/>
            </w:tabs>
            <w:spacing w:before="130" w:line="230" w:lineRule="auto"/>
            <w:ind w:left="420"/>
            <w:rPr>
              <w:rFonts w:ascii="Times New Roman" w:hAnsi="Times New Roman" w:eastAsia="Times New Roman" w:cs="Times New Roman"/>
              <w:sz w:val="20"/>
              <w:szCs w:val="20"/>
            </w:rPr>
          </w:pPr>
          <w:r>
            <w:fldChar w:fldCharType="begin"/>
          </w:r>
          <w:r>
            <w:instrText xml:space="preserve"> HYPERLINK \l "_bookmark45" </w:instrText>
          </w:r>
          <w:r>
            <w:fldChar w:fldCharType="separate"/>
          </w:r>
          <w:r>
            <w:rPr>
              <w:rFonts w:ascii="黑体" w:hAnsi="黑体" w:eastAsia="黑体" w:cs="黑体"/>
              <w:spacing w:val="7"/>
              <w:sz w:val="20"/>
              <w:szCs w:val="20"/>
            </w:rPr>
            <w:t>第</w:t>
          </w:r>
          <w:r>
            <w:rPr>
              <w:rFonts w:ascii="黑体" w:hAnsi="黑体" w:eastAsia="黑体" w:cs="黑体"/>
              <w:spacing w:val="4"/>
              <w:sz w:val="20"/>
              <w:szCs w:val="20"/>
            </w:rPr>
            <w:t xml:space="preserve">二部分  通用条件 </w:t>
          </w:r>
          <w:r>
            <w:rPr>
              <w:rFonts w:ascii="黑体" w:hAnsi="黑体" w:eastAsia="黑体" w:cs="黑体"/>
              <w:sz w:val="20"/>
              <w:szCs w:val="20"/>
            </w:rPr>
            <w:tab/>
          </w:r>
          <w:r>
            <w:rPr>
              <w:rFonts w:ascii="Times New Roman" w:hAnsi="Times New Roman" w:eastAsia="Times New Roman" w:cs="Times New Roman"/>
              <w:spacing w:val="4"/>
              <w:sz w:val="20"/>
              <w:szCs w:val="20"/>
            </w:rPr>
            <w:t>48</w:t>
          </w:r>
          <w:r>
            <w:rPr>
              <w:rFonts w:ascii="Times New Roman" w:hAnsi="Times New Roman" w:eastAsia="Times New Roman" w:cs="Times New Roman"/>
              <w:spacing w:val="4"/>
              <w:sz w:val="20"/>
              <w:szCs w:val="20"/>
            </w:rPr>
            <w:fldChar w:fldCharType="end"/>
          </w:r>
        </w:p>
        <w:p>
          <w:pPr>
            <w:tabs>
              <w:tab w:val="right" w:leader="dot" w:pos="9060"/>
            </w:tabs>
            <w:spacing w:before="130" w:line="230" w:lineRule="auto"/>
            <w:rPr>
              <w:rFonts w:ascii="Times New Roman" w:hAnsi="Times New Roman" w:eastAsia="Times New Roman" w:cs="Times New Roman"/>
              <w:sz w:val="20"/>
              <w:szCs w:val="20"/>
            </w:rPr>
          </w:pPr>
          <w:r>
            <w:fldChar w:fldCharType="begin"/>
          </w:r>
          <w:r>
            <w:instrText xml:space="preserve"> HYPERLINK \l "_bookmark46" </w:instrText>
          </w:r>
          <w:r>
            <w:fldChar w:fldCharType="separate"/>
          </w:r>
          <w:r>
            <w:rPr>
              <w:rFonts w:ascii="黑体" w:hAnsi="黑体" w:eastAsia="黑体" w:cs="黑体"/>
              <w:spacing w:val="5"/>
              <w:sz w:val="20"/>
              <w:szCs w:val="20"/>
            </w:rPr>
            <w:t xml:space="preserve">第六章  响应文件格式 </w:t>
          </w:r>
          <w:r>
            <w:rPr>
              <w:rFonts w:ascii="黑体" w:hAnsi="黑体" w:eastAsia="黑体" w:cs="黑体"/>
              <w:sz w:val="20"/>
              <w:szCs w:val="20"/>
            </w:rPr>
            <w:tab/>
          </w:r>
          <w:r>
            <w:rPr>
              <w:rFonts w:ascii="Times New Roman" w:hAnsi="Times New Roman" w:eastAsia="Times New Roman" w:cs="Times New Roman"/>
              <w:spacing w:val="5"/>
              <w:sz w:val="20"/>
              <w:szCs w:val="20"/>
            </w:rPr>
            <w:t>5</w:t>
          </w:r>
          <w:r>
            <w:rPr>
              <w:rFonts w:ascii="Times New Roman" w:hAnsi="Times New Roman" w:eastAsia="Times New Roman" w:cs="Times New Roman"/>
              <w:spacing w:val="2"/>
              <w:sz w:val="20"/>
              <w:szCs w:val="20"/>
            </w:rPr>
            <w:t>3</w:t>
          </w:r>
          <w:r>
            <w:rPr>
              <w:rFonts w:ascii="Times New Roman" w:hAnsi="Times New Roman" w:eastAsia="Times New Roman" w:cs="Times New Roman"/>
              <w:spacing w:val="2"/>
              <w:sz w:val="20"/>
              <w:szCs w:val="20"/>
            </w:rPr>
            <w:fldChar w:fldCharType="end"/>
          </w:r>
        </w:p>
      </w:sdtContent>
    </w:sdt>
    <w:p>
      <w:pPr>
        <w:sectPr>
          <w:footerReference r:id="rId8" w:type="default"/>
          <w:pgSz w:w="11906" w:h="16839"/>
          <w:pgMar w:top="1431" w:right="1419" w:bottom="1177" w:left="1426" w:header="0" w:footer="1020" w:gutter="0"/>
          <w:cols w:space="720" w:num="1"/>
        </w:sectPr>
      </w:pPr>
    </w:p>
    <w:p>
      <w:pPr>
        <w:spacing w:before="141" w:line="227" w:lineRule="auto"/>
        <w:ind w:left="3357"/>
        <w:outlineLvl w:val="0"/>
        <w:rPr>
          <w:rFonts w:ascii="黑体" w:hAnsi="黑体" w:eastAsia="黑体" w:cs="黑体"/>
          <w:sz w:val="31"/>
          <w:szCs w:val="31"/>
        </w:rPr>
      </w:pPr>
      <w:r>
        <w:rPr>
          <w:rFonts w:ascii="黑体" w:hAnsi="黑体" w:eastAsia="黑体" w:cs="黑体"/>
          <w:spacing w:val="9"/>
          <w:sz w:val="31"/>
          <w:szCs w:val="31"/>
        </w:rPr>
        <w:t>第</w:t>
      </w:r>
      <w:r>
        <w:rPr>
          <w:rFonts w:ascii="黑体" w:hAnsi="黑体" w:eastAsia="黑体" w:cs="黑体"/>
          <w:spacing w:val="7"/>
          <w:sz w:val="31"/>
          <w:szCs w:val="31"/>
        </w:rPr>
        <w:t>一章  磋商公告</w:t>
      </w:r>
    </w:p>
    <w:p>
      <w:pPr>
        <w:spacing w:line="320" w:lineRule="auto"/>
        <w:rPr>
          <w:rFonts w:ascii="Arial"/>
          <w:sz w:val="21"/>
        </w:rPr>
      </w:pPr>
    </w:p>
    <w:p>
      <w:pPr>
        <w:spacing w:before="92" w:line="219" w:lineRule="auto"/>
        <w:ind w:left="430"/>
        <w:outlineLvl w:val="0"/>
        <w:rPr>
          <w:rFonts w:ascii="宋体" w:hAnsi="宋体" w:eastAsia="宋体" w:cs="宋体"/>
          <w:sz w:val="28"/>
          <w:szCs w:val="28"/>
        </w:rPr>
      </w:pPr>
      <w:bookmarkStart w:id="2" w:name="_bookmark4"/>
      <w:bookmarkEnd w:id="2"/>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沙雅县2022年循环经济工业园区排水建设项目全过程造价采购</w:t>
      </w:r>
      <w:r>
        <w:rPr>
          <w:rFonts w:ascii="宋体" w:hAnsi="宋体" w:eastAsia="宋体" w:cs="宋体"/>
          <w:sz w:val="28"/>
          <w:szCs w:val="28"/>
          <w14:textOutline w14:w="5103" w14:cap="sq" w14:cmpd="sng">
            <w14:solidFill>
              <w14:srgbClr w14:val="000000"/>
            </w14:solidFill>
            <w14:prstDash w14:val="solid"/>
            <w14:bevel/>
          </w14:textOutline>
        </w:rPr>
        <w:t>竞争性磋商公告</w:t>
      </w:r>
    </w:p>
    <w:p>
      <w:pPr>
        <w:spacing w:line="122" w:lineRule="exact"/>
      </w:pPr>
    </w:p>
    <w:tbl>
      <w:tblPr>
        <w:tblStyle w:val="6"/>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9243" w:type="dxa"/>
            <w:vAlign w:val="top"/>
          </w:tcPr>
          <w:p>
            <w:pPr>
              <w:spacing w:before="184" w:line="223" w:lineRule="auto"/>
              <w:ind w:left="664"/>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4"/>
                <w:sz w:val="28"/>
                <w:szCs w:val="28"/>
              </w:rPr>
              <w:t>目概况</w:t>
            </w:r>
          </w:p>
          <w:p>
            <w:pPr>
              <w:spacing w:before="160" w:line="330" w:lineRule="auto"/>
              <w:ind w:left="104" w:right="81" w:firstLine="575"/>
              <w:rPr>
                <w:rFonts w:ascii="仿宋" w:hAnsi="仿宋" w:eastAsia="仿宋" w:cs="仿宋"/>
                <w:sz w:val="28"/>
                <w:szCs w:val="28"/>
              </w:rPr>
            </w:pPr>
            <w:r>
              <w:rPr>
                <w:rFonts w:hint="eastAsia" w:ascii="仿宋" w:hAnsi="仿宋" w:eastAsia="仿宋" w:cs="仿宋"/>
                <w:spacing w:val="4"/>
                <w:sz w:val="28"/>
                <w:szCs w:val="28"/>
                <w:lang w:eastAsia="zh-CN"/>
              </w:rPr>
              <w:t>沙雅县2022年循环经济工业园区排水建设项目全过程造价采购</w:t>
            </w:r>
            <w:r>
              <w:rPr>
                <w:rFonts w:ascii="仿宋" w:hAnsi="仿宋" w:eastAsia="仿宋" w:cs="仿宋"/>
                <w:spacing w:val="2"/>
                <w:sz w:val="28"/>
                <w:szCs w:val="28"/>
              </w:rPr>
              <w:t>招标项目的潜在</w:t>
            </w:r>
            <w:r>
              <w:rPr>
                <w:rFonts w:ascii="仿宋" w:hAnsi="仿宋" w:eastAsia="仿宋" w:cs="仿宋"/>
                <w:sz w:val="28"/>
                <w:szCs w:val="28"/>
              </w:rPr>
              <w:t xml:space="preserve"> </w:t>
            </w:r>
            <w:r>
              <w:rPr>
                <w:rFonts w:ascii="仿宋" w:hAnsi="仿宋" w:eastAsia="仿宋" w:cs="仿宋"/>
                <w:spacing w:val="-16"/>
                <w:sz w:val="28"/>
                <w:szCs w:val="28"/>
              </w:rPr>
              <w:t>供</w:t>
            </w:r>
            <w:r>
              <w:rPr>
                <w:rFonts w:ascii="仿宋" w:hAnsi="仿宋" w:eastAsia="仿宋" w:cs="仿宋"/>
                <w:spacing w:val="-9"/>
                <w:sz w:val="28"/>
                <w:szCs w:val="28"/>
              </w:rPr>
              <w:t>应</w:t>
            </w:r>
            <w:r>
              <w:rPr>
                <w:rFonts w:ascii="仿宋" w:hAnsi="仿宋" w:eastAsia="仿宋" w:cs="仿宋"/>
                <w:spacing w:val="-8"/>
                <w:sz w:val="28"/>
                <w:szCs w:val="28"/>
              </w:rPr>
              <w:t xml:space="preserve">商应在新疆政府采购网 (政采云平台) 获取采购文件，并于 2022 </w:t>
            </w:r>
            <w:r>
              <w:rPr>
                <w:rFonts w:ascii="仿宋" w:hAnsi="仿宋" w:eastAsia="仿宋" w:cs="仿宋"/>
                <w:color w:val="FF0000"/>
                <w:spacing w:val="-8"/>
                <w:sz w:val="28"/>
                <w:szCs w:val="28"/>
              </w:rPr>
              <w:t>年 0</w:t>
            </w:r>
            <w:r>
              <w:rPr>
                <w:rFonts w:hint="eastAsia" w:ascii="仿宋" w:hAnsi="仿宋" w:eastAsia="仿宋" w:cs="仿宋"/>
                <w:color w:val="FF0000"/>
                <w:spacing w:val="-8"/>
                <w:sz w:val="28"/>
                <w:szCs w:val="28"/>
                <w:lang w:val="en-US" w:eastAsia="zh-CN"/>
              </w:rPr>
              <w:t>9</w:t>
            </w:r>
            <w:r>
              <w:rPr>
                <w:rFonts w:ascii="仿宋" w:hAnsi="仿宋" w:eastAsia="仿宋" w:cs="仿宋"/>
                <w:color w:val="FF0000"/>
                <w:spacing w:val="-10"/>
                <w:sz w:val="28"/>
                <w:szCs w:val="28"/>
              </w:rPr>
              <w:t>月</w:t>
            </w:r>
            <w:r>
              <w:rPr>
                <w:rFonts w:ascii="仿宋" w:hAnsi="仿宋" w:eastAsia="仿宋" w:cs="仿宋"/>
                <w:color w:val="FF0000"/>
                <w:spacing w:val="-6"/>
                <w:sz w:val="28"/>
                <w:szCs w:val="28"/>
              </w:rPr>
              <w:t xml:space="preserve"> 0</w:t>
            </w:r>
            <w:r>
              <w:rPr>
                <w:rFonts w:hint="eastAsia" w:ascii="仿宋" w:hAnsi="仿宋" w:eastAsia="仿宋" w:cs="仿宋"/>
                <w:color w:val="FF0000"/>
                <w:spacing w:val="-6"/>
                <w:sz w:val="28"/>
                <w:szCs w:val="28"/>
                <w:lang w:val="en-US" w:eastAsia="zh-CN"/>
              </w:rPr>
              <w:t>9</w:t>
            </w:r>
            <w:r>
              <w:rPr>
                <w:rFonts w:ascii="仿宋" w:hAnsi="仿宋" w:eastAsia="仿宋" w:cs="仿宋"/>
                <w:color w:val="FF0000"/>
                <w:spacing w:val="-6"/>
                <w:sz w:val="28"/>
                <w:szCs w:val="28"/>
              </w:rPr>
              <w:t xml:space="preserve"> 日</w:t>
            </w:r>
            <w:r>
              <w:rPr>
                <w:rFonts w:hint="eastAsia" w:ascii="仿宋" w:hAnsi="仿宋" w:eastAsia="仿宋" w:cs="仿宋"/>
                <w:color w:val="FF0000"/>
                <w:spacing w:val="-6"/>
                <w:sz w:val="28"/>
                <w:szCs w:val="28"/>
                <w:lang w:val="en-US" w:eastAsia="zh-CN"/>
              </w:rPr>
              <w:t>10</w:t>
            </w:r>
            <w:r>
              <w:rPr>
                <w:rFonts w:ascii="仿宋" w:hAnsi="仿宋" w:eastAsia="仿宋" w:cs="仿宋"/>
                <w:color w:val="FF0000"/>
                <w:spacing w:val="-6"/>
                <w:sz w:val="28"/>
                <w:szCs w:val="28"/>
              </w:rPr>
              <w:t>:</w:t>
            </w:r>
            <w:r>
              <w:rPr>
                <w:rFonts w:hint="eastAsia" w:ascii="仿宋" w:hAnsi="仿宋" w:eastAsia="仿宋" w:cs="仿宋"/>
                <w:color w:val="FF0000"/>
                <w:spacing w:val="-6"/>
                <w:sz w:val="28"/>
                <w:szCs w:val="28"/>
                <w:lang w:val="en-US" w:eastAsia="zh-CN"/>
              </w:rPr>
              <w:t>30</w:t>
            </w:r>
            <w:r>
              <w:rPr>
                <w:rFonts w:ascii="仿宋" w:hAnsi="仿宋" w:eastAsia="仿宋" w:cs="仿宋"/>
                <w:color w:val="FF0000"/>
                <w:spacing w:val="-6"/>
                <w:sz w:val="28"/>
                <w:szCs w:val="28"/>
              </w:rPr>
              <w:t>(北京时间) 前递交响应文件。</w:t>
            </w:r>
          </w:p>
        </w:tc>
      </w:tr>
    </w:tbl>
    <w:p>
      <w:pPr>
        <w:spacing w:before="295" w:line="432" w:lineRule="exact"/>
        <w:ind w:left="644"/>
        <w:rPr>
          <w:rFonts w:ascii="黑体" w:hAnsi="黑体" w:eastAsia="黑体" w:cs="黑体"/>
          <w:sz w:val="26"/>
          <w:szCs w:val="26"/>
        </w:rPr>
      </w:pPr>
      <w:r>
        <w:rPr>
          <w:rFonts w:ascii="黑体" w:hAnsi="黑体" w:eastAsia="黑体" w:cs="黑体"/>
          <w:spacing w:val="9"/>
          <w:position w:val="3"/>
          <w:sz w:val="26"/>
          <w:szCs w:val="26"/>
          <w14:textOutline w14:w="4885" w14:cap="sq" w14:cmpd="sng">
            <w14:solidFill>
              <w14:srgbClr w14:val="000000"/>
            </w14:solidFill>
            <w14:prstDash w14:val="solid"/>
            <w14:bevel/>
          </w14:textOutline>
        </w:rPr>
        <w:t>一、项目基本情况</w:t>
      </w:r>
    </w:p>
    <w:p>
      <w:pPr>
        <w:spacing w:before="174" w:line="216" w:lineRule="auto"/>
        <w:ind w:left="669"/>
        <w:rPr>
          <w:rFonts w:hint="eastAsia" w:ascii="仿宋" w:hAnsi="仿宋" w:eastAsia="仿宋" w:cs="仿宋"/>
          <w:sz w:val="28"/>
          <w:szCs w:val="28"/>
          <w:lang w:eastAsia="zh-CN"/>
        </w:rPr>
      </w:pPr>
      <w:r>
        <w:rPr>
          <w:rFonts w:ascii="仿宋" w:hAnsi="仿宋" w:eastAsia="仿宋" w:cs="仿宋"/>
          <w:spacing w:val="-4"/>
          <w:sz w:val="28"/>
          <w:szCs w:val="28"/>
        </w:rPr>
        <w:t>项目编号：</w:t>
      </w:r>
      <w:r>
        <w:rPr>
          <w:rFonts w:hint="eastAsia" w:ascii="仿宋" w:hAnsi="仿宋" w:eastAsia="仿宋" w:cs="仿宋"/>
          <w:spacing w:val="-4"/>
          <w:sz w:val="28"/>
          <w:szCs w:val="28"/>
          <w:lang w:eastAsia="zh-CN"/>
        </w:rPr>
        <w:t>SYX-ZFCG-022</w:t>
      </w:r>
    </w:p>
    <w:p>
      <w:pPr>
        <w:spacing w:before="108" w:line="222" w:lineRule="auto"/>
        <w:ind w:left="669"/>
        <w:rPr>
          <w:rFonts w:hint="eastAsia" w:ascii="仿宋" w:hAnsi="仿宋" w:eastAsia="仿宋" w:cs="仿宋"/>
          <w:sz w:val="28"/>
          <w:szCs w:val="28"/>
          <w:lang w:eastAsia="zh-CN"/>
        </w:rPr>
      </w:pPr>
      <w:r>
        <w:rPr>
          <w:rFonts w:ascii="仿宋" w:hAnsi="仿宋" w:eastAsia="仿宋" w:cs="仿宋"/>
          <w:spacing w:val="-1"/>
          <w:sz w:val="28"/>
          <w:szCs w:val="28"/>
        </w:rPr>
        <w:t>项目名称：</w:t>
      </w:r>
      <w:r>
        <w:rPr>
          <w:rFonts w:hint="eastAsia" w:ascii="仿宋" w:hAnsi="仿宋" w:eastAsia="仿宋" w:cs="仿宋"/>
          <w:spacing w:val="-1"/>
          <w:sz w:val="28"/>
          <w:szCs w:val="28"/>
          <w:lang w:eastAsia="zh-CN"/>
        </w:rPr>
        <w:t>沙雅县2022年循环经济工业园区排水建设项目全过程造价采购</w:t>
      </w:r>
    </w:p>
    <w:p>
      <w:pPr>
        <w:spacing w:before="103" w:line="436" w:lineRule="exact"/>
        <w:ind w:left="670"/>
        <w:rPr>
          <w:rFonts w:ascii="仿宋" w:hAnsi="仿宋" w:eastAsia="仿宋" w:cs="仿宋"/>
          <w:sz w:val="28"/>
          <w:szCs w:val="28"/>
        </w:rPr>
      </w:pPr>
      <w:r>
        <w:rPr>
          <w:rFonts w:ascii="仿宋" w:hAnsi="仿宋" w:eastAsia="仿宋" w:cs="仿宋"/>
          <w:spacing w:val="-2"/>
          <w:position w:val="11"/>
          <w:sz w:val="28"/>
          <w:szCs w:val="28"/>
        </w:rPr>
        <w:t>采购方式：竞争性磋商</w:t>
      </w:r>
    </w:p>
    <w:p>
      <w:pPr>
        <w:spacing w:before="1" w:line="222" w:lineRule="auto"/>
        <w:ind w:left="670"/>
        <w:rPr>
          <w:rFonts w:hint="eastAsia" w:ascii="仿宋" w:hAnsi="仿宋" w:eastAsia="仿宋" w:cs="仿宋"/>
          <w:sz w:val="28"/>
          <w:szCs w:val="28"/>
          <w:lang w:eastAsia="zh-CN"/>
        </w:rPr>
      </w:pPr>
      <w:r>
        <w:rPr>
          <w:rFonts w:ascii="仿宋" w:hAnsi="仿宋" w:eastAsia="仿宋" w:cs="仿宋"/>
          <w:spacing w:val="-2"/>
          <w:sz w:val="28"/>
          <w:szCs w:val="28"/>
        </w:rPr>
        <w:t>预算金额</w:t>
      </w:r>
      <w:r>
        <w:rPr>
          <w:rFonts w:ascii="仿宋" w:hAnsi="仿宋" w:eastAsia="仿宋" w:cs="仿宋"/>
          <w:spacing w:val="-1"/>
          <w:sz w:val="28"/>
          <w:szCs w:val="28"/>
        </w:rPr>
        <w:t xml:space="preserve"> (元) ：</w:t>
      </w:r>
      <w:r>
        <w:rPr>
          <w:rFonts w:hint="eastAsia" w:ascii="仿宋" w:hAnsi="仿宋" w:eastAsia="仿宋" w:cs="仿宋"/>
          <w:spacing w:val="-1"/>
          <w:sz w:val="28"/>
          <w:szCs w:val="28"/>
          <w:lang w:eastAsia="zh-CN"/>
        </w:rPr>
        <w:t>150000</w:t>
      </w:r>
    </w:p>
    <w:p>
      <w:pPr>
        <w:spacing w:before="102" w:line="223" w:lineRule="auto"/>
        <w:ind w:left="675"/>
        <w:rPr>
          <w:rFonts w:hint="eastAsia" w:ascii="仿宋" w:hAnsi="仿宋" w:eastAsia="仿宋" w:cs="仿宋"/>
          <w:sz w:val="28"/>
          <w:szCs w:val="28"/>
          <w:lang w:eastAsia="zh-CN"/>
        </w:rPr>
      </w:pPr>
      <w:r>
        <w:rPr>
          <w:rFonts w:ascii="仿宋" w:hAnsi="仿宋" w:eastAsia="仿宋" w:cs="仿宋"/>
          <w:spacing w:val="-2"/>
          <w:sz w:val="28"/>
          <w:szCs w:val="28"/>
        </w:rPr>
        <w:t>最高限价 (元) ：</w:t>
      </w:r>
      <w:r>
        <w:rPr>
          <w:rFonts w:hint="eastAsia" w:ascii="仿宋" w:hAnsi="仿宋" w:eastAsia="仿宋" w:cs="仿宋"/>
          <w:spacing w:val="-1"/>
          <w:sz w:val="28"/>
          <w:szCs w:val="28"/>
          <w:lang w:eastAsia="zh-CN"/>
        </w:rPr>
        <w:t>150000</w:t>
      </w:r>
    </w:p>
    <w:p>
      <w:pPr>
        <w:spacing w:before="99" w:line="223" w:lineRule="auto"/>
        <w:ind w:left="670"/>
        <w:rPr>
          <w:rFonts w:ascii="仿宋" w:hAnsi="仿宋" w:eastAsia="仿宋" w:cs="仿宋"/>
          <w:sz w:val="28"/>
          <w:szCs w:val="28"/>
        </w:rPr>
      </w:pPr>
      <w:r>
        <w:rPr>
          <w:rFonts w:ascii="仿宋" w:hAnsi="仿宋" w:eastAsia="仿宋" w:cs="仿宋"/>
          <w:spacing w:val="-4"/>
          <w:sz w:val="28"/>
          <w:szCs w:val="28"/>
        </w:rPr>
        <w:t>采购需求：</w:t>
      </w:r>
    </w:p>
    <w:p>
      <w:pPr>
        <w:spacing w:before="100" w:line="264" w:lineRule="auto"/>
        <w:ind w:left="678" w:leftChars="323" w:firstLine="257" w:firstLineChars="96"/>
        <w:rPr>
          <w:rFonts w:ascii="仿宋" w:hAnsi="仿宋" w:eastAsia="仿宋" w:cs="仿宋"/>
          <w:spacing w:val="-6"/>
          <w:sz w:val="28"/>
          <w:szCs w:val="28"/>
        </w:rPr>
      </w:pPr>
      <w:r>
        <w:rPr>
          <w:rFonts w:ascii="仿宋" w:hAnsi="仿宋" w:eastAsia="仿宋" w:cs="仿宋"/>
          <w:spacing w:val="-6"/>
          <w:sz w:val="28"/>
          <w:szCs w:val="28"/>
        </w:rPr>
        <w:t>标项名称：</w:t>
      </w:r>
      <w:r>
        <w:rPr>
          <w:rFonts w:hint="eastAsia" w:ascii="仿宋" w:hAnsi="仿宋" w:eastAsia="仿宋" w:cs="仿宋"/>
          <w:spacing w:val="-6"/>
          <w:sz w:val="28"/>
          <w:szCs w:val="28"/>
          <w:lang w:eastAsia="zh-CN"/>
        </w:rPr>
        <w:t>沙雅县2022年循环经济工业园区排水建设项目全过程造价采购</w:t>
      </w:r>
      <w:r>
        <w:rPr>
          <w:rFonts w:ascii="仿宋" w:hAnsi="仿宋" w:eastAsia="仿宋" w:cs="仿宋"/>
          <w:spacing w:val="-6"/>
          <w:sz w:val="28"/>
          <w:szCs w:val="28"/>
        </w:rPr>
        <w:t xml:space="preserve"> </w:t>
      </w:r>
    </w:p>
    <w:p>
      <w:pPr>
        <w:spacing w:before="100" w:line="264" w:lineRule="auto"/>
        <w:ind w:left="120" w:firstLine="623"/>
        <w:rPr>
          <w:rFonts w:ascii="仿宋" w:hAnsi="仿宋" w:eastAsia="仿宋" w:cs="仿宋"/>
          <w:sz w:val="28"/>
          <w:szCs w:val="28"/>
        </w:rPr>
      </w:pPr>
      <w:r>
        <w:rPr>
          <w:rFonts w:ascii="仿宋" w:hAnsi="仿宋" w:eastAsia="仿宋" w:cs="仿宋"/>
          <w:spacing w:val="-6"/>
          <w:sz w:val="28"/>
          <w:szCs w:val="28"/>
        </w:rPr>
        <w:t>数量</w:t>
      </w:r>
      <w:r>
        <w:rPr>
          <w:rFonts w:ascii="仿宋" w:hAnsi="仿宋" w:eastAsia="仿宋" w:cs="仿宋"/>
          <w:spacing w:val="-1"/>
          <w:sz w:val="28"/>
          <w:szCs w:val="28"/>
        </w:rPr>
        <w:t>：</w:t>
      </w:r>
      <w:r>
        <w:rPr>
          <w:rFonts w:ascii="仿宋" w:hAnsi="仿宋" w:eastAsia="仿宋" w:cs="仿宋"/>
          <w:sz w:val="28"/>
          <w:szCs w:val="28"/>
        </w:rPr>
        <w:t xml:space="preserve"> 1</w:t>
      </w:r>
    </w:p>
    <w:p>
      <w:pPr>
        <w:spacing w:before="1" w:line="440" w:lineRule="exact"/>
        <w:ind w:left="746"/>
        <w:rPr>
          <w:rFonts w:hint="eastAsia" w:ascii="仿宋" w:hAnsi="仿宋" w:eastAsia="仿宋" w:cs="仿宋"/>
          <w:sz w:val="28"/>
          <w:szCs w:val="28"/>
          <w:lang w:eastAsia="zh-CN"/>
        </w:rPr>
      </w:pPr>
      <w:r>
        <w:rPr>
          <w:rFonts w:ascii="仿宋" w:hAnsi="仿宋" w:eastAsia="仿宋" w:cs="仿宋"/>
          <w:spacing w:val="-2"/>
          <w:position w:val="11"/>
          <w:sz w:val="28"/>
          <w:szCs w:val="28"/>
        </w:rPr>
        <w:t>预算</w:t>
      </w:r>
      <w:r>
        <w:rPr>
          <w:rFonts w:ascii="仿宋" w:hAnsi="仿宋" w:eastAsia="仿宋" w:cs="仿宋"/>
          <w:spacing w:val="-1"/>
          <w:position w:val="11"/>
          <w:sz w:val="28"/>
          <w:szCs w:val="28"/>
        </w:rPr>
        <w:t>金额 (元) ：</w:t>
      </w:r>
      <w:r>
        <w:rPr>
          <w:rFonts w:hint="eastAsia" w:ascii="仿宋" w:hAnsi="仿宋" w:eastAsia="仿宋" w:cs="仿宋"/>
          <w:spacing w:val="-1"/>
          <w:position w:val="11"/>
          <w:sz w:val="28"/>
          <w:szCs w:val="28"/>
          <w:lang w:eastAsia="zh-CN"/>
        </w:rPr>
        <w:t>150000</w:t>
      </w:r>
    </w:p>
    <w:p>
      <w:pPr>
        <w:spacing w:line="221" w:lineRule="auto"/>
        <w:ind w:left="750"/>
        <w:rPr>
          <w:rFonts w:ascii="仿宋" w:hAnsi="仿宋" w:eastAsia="仿宋" w:cs="仿宋"/>
          <w:sz w:val="28"/>
          <w:szCs w:val="28"/>
        </w:rPr>
      </w:pPr>
      <w:r>
        <w:rPr>
          <w:rFonts w:ascii="仿宋" w:hAnsi="仿宋" w:eastAsia="仿宋" w:cs="仿宋"/>
          <w:spacing w:val="-2"/>
          <w:sz w:val="28"/>
          <w:szCs w:val="28"/>
        </w:rPr>
        <w:t>单位</w:t>
      </w:r>
      <w:r>
        <w:rPr>
          <w:rFonts w:ascii="仿宋" w:hAnsi="仿宋" w:eastAsia="仿宋" w:cs="仿宋"/>
          <w:spacing w:val="-1"/>
          <w:sz w:val="28"/>
          <w:szCs w:val="28"/>
        </w:rPr>
        <w:t>：批</w:t>
      </w:r>
    </w:p>
    <w:p>
      <w:pPr>
        <w:spacing w:before="101" w:line="439" w:lineRule="exact"/>
        <w:ind w:left="760"/>
        <w:rPr>
          <w:rFonts w:ascii="仿宋" w:hAnsi="仿宋" w:eastAsia="仿宋" w:cs="仿宋"/>
          <w:sz w:val="28"/>
          <w:szCs w:val="28"/>
        </w:rPr>
      </w:pPr>
      <w:r>
        <w:rPr>
          <w:rFonts w:ascii="仿宋" w:hAnsi="仿宋" w:eastAsia="仿宋" w:cs="仿宋"/>
          <w:spacing w:val="-4"/>
          <w:position w:val="11"/>
          <w:sz w:val="28"/>
          <w:szCs w:val="28"/>
        </w:rPr>
        <w:t>简</w:t>
      </w:r>
      <w:r>
        <w:rPr>
          <w:rFonts w:ascii="仿宋" w:hAnsi="仿宋" w:eastAsia="仿宋" w:cs="仿宋"/>
          <w:spacing w:val="-2"/>
          <w:position w:val="11"/>
          <w:sz w:val="28"/>
          <w:szCs w:val="28"/>
        </w:rPr>
        <w:t>要规格描述：详见竞争性磋商文件</w:t>
      </w:r>
    </w:p>
    <w:p>
      <w:pPr>
        <w:spacing w:before="1" w:line="225" w:lineRule="auto"/>
        <w:ind w:left="746"/>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p>
      <w:pPr>
        <w:spacing w:before="95" w:line="439" w:lineRule="exact"/>
        <w:ind w:left="752"/>
        <w:rPr>
          <w:rFonts w:hint="default" w:ascii="仿宋" w:hAnsi="仿宋" w:eastAsia="仿宋" w:cs="仿宋"/>
          <w:sz w:val="28"/>
          <w:szCs w:val="28"/>
          <w:lang w:val="en-US" w:eastAsia="zh-CN"/>
        </w:rPr>
      </w:pPr>
      <w:r>
        <w:rPr>
          <w:rFonts w:ascii="仿宋" w:hAnsi="仿宋" w:eastAsia="仿宋" w:cs="仿宋"/>
          <w:spacing w:val="-16"/>
          <w:position w:val="11"/>
          <w:sz w:val="28"/>
          <w:szCs w:val="28"/>
        </w:rPr>
        <w:t>合</w:t>
      </w:r>
      <w:r>
        <w:rPr>
          <w:rFonts w:ascii="仿宋" w:hAnsi="仿宋" w:eastAsia="仿宋" w:cs="仿宋"/>
          <w:spacing w:val="-13"/>
          <w:position w:val="11"/>
          <w:sz w:val="28"/>
          <w:szCs w:val="28"/>
        </w:rPr>
        <w:t>同</w:t>
      </w:r>
      <w:r>
        <w:rPr>
          <w:rFonts w:ascii="仿宋" w:hAnsi="仿宋" w:eastAsia="仿宋" w:cs="仿宋"/>
          <w:spacing w:val="-8"/>
          <w:position w:val="11"/>
          <w:sz w:val="28"/>
          <w:szCs w:val="28"/>
        </w:rPr>
        <w:t xml:space="preserve">履约期限： </w:t>
      </w:r>
      <w:r>
        <w:rPr>
          <w:rFonts w:hint="eastAsia" w:ascii="仿宋" w:hAnsi="仿宋" w:eastAsia="仿宋" w:cs="仿宋"/>
          <w:spacing w:val="-8"/>
          <w:position w:val="11"/>
          <w:sz w:val="28"/>
          <w:szCs w:val="28"/>
          <w:lang w:val="en-US" w:eastAsia="zh-CN"/>
        </w:rPr>
        <w:t>138日历天</w:t>
      </w:r>
    </w:p>
    <w:p>
      <w:pPr>
        <w:spacing w:before="2" w:line="222" w:lineRule="auto"/>
        <w:ind w:left="745"/>
        <w:rPr>
          <w:rFonts w:ascii="仿宋" w:hAnsi="仿宋" w:eastAsia="仿宋" w:cs="仿宋"/>
          <w:sz w:val="28"/>
          <w:szCs w:val="28"/>
        </w:rPr>
      </w:pPr>
      <w:r>
        <w:rPr>
          <w:rFonts w:ascii="仿宋" w:hAnsi="仿宋" w:eastAsia="仿宋" w:cs="仿宋"/>
          <w:spacing w:val="-2"/>
          <w:sz w:val="28"/>
          <w:szCs w:val="28"/>
        </w:rPr>
        <w:t>本项目</w:t>
      </w:r>
      <w:r>
        <w:rPr>
          <w:rFonts w:ascii="仿宋" w:hAnsi="仿宋" w:eastAsia="仿宋" w:cs="仿宋"/>
          <w:spacing w:val="-1"/>
          <w:sz w:val="28"/>
          <w:szCs w:val="28"/>
        </w:rPr>
        <w:t xml:space="preserve"> (否) 接受联合体投标。</w:t>
      </w:r>
    </w:p>
    <w:p>
      <w:pPr>
        <w:spacing w:before="99" w:line="351" w:lineRule="exact"/>
        <w:ind w:left="644"/>
        <w:rPr>
          <w:rFonts w:ascii="黑体" w:hAnsi="黑体" w:eastAsia="黑体" w:cs="黑体"/>
          <w:sz w:val="26"/>
          <w:szCs w:val="26"/>
        </w:rPr>
      </w:pPr>
      <w:r>
        <w:rPr>
          <w:rFonts w:ascii="黑体" w:hAnsi="黑体" w:eastAsia="黑体" w:cs="黑体"/>
          <w:spacing w:val="12"/>
          <w:position w:val="2"/>
          <w:sz w:val="26"/>
          <w:szCs w:val="26"/>
          <w14:textOutline w14:w="4885" w14:cap="sq" w14:cmpd="sng">
            <w14:solidFill>
              <w14:srgbClr w14:val="000000"/>
            </w14:solidFill>
            <w14:prstDash w14:val="solid"/>
            <w14:bevel/>
          </w14:textOutline>
        </w:rPr>
        <w:t>二</w:t>
      </w:r>
      <w:r>
        <w:rPr>
          <w:rFonts w:ascii="黑体" w:hAnsi="黑体" w:eastAsia="黑体" w:cs="黑体"/>
          <w:spacing w:val="8"/>
          <w:position w:val="2"/>
          <w:sz w:val="26"/>
          <w:szCs w:val="26"/>
          <w14:textOutline w14:w="4885" w14:cap="sq" w14:cmpd="sng">
            <w14:solidFill>
              <w14:srgbClr w14:val="000000"/>
            </w14:solidFill>
            <w14:prstDash w14:val="solid"/>
            <w14:bevel/>
          </w14:textOutline>
        </w:rPr>
        <w:t>、申请人的资格要求：</w:t>
      </w:r>
    </w:p>
    <w:p>
      <w:pPr>
        <w:spacing w:before="75" w:line="369" w:lineRule="exact"/>
        <w:ind w:left="680"/>
        <w:rPr>
          <w:rFonts w:ascii="仿宋" w:hAnsi="仿宋" w:eastAsia="仿宋" w:cs="仿宋"/>
          <w:sz w:val="28"/>
          <w:szCs w:val="28"/>
        </w:rPr>
      </w:pPr>
      <w:r>
        <w:rPr>
          <w:rFonts w:ascii="仿宋" w:hAnsi="仿宋" w:eastAsia="仿宋" w:cs="仿宋"/>
          <w:spacing w:val="-2"/>
          <w:position w:val="2"/>
          <w:sz w:val="28"/>
          <w:szCs w:val="28"/>
        </w:rPr>
        <w:t>1.满</w:t>
      </w:r>
      <w:r>
        <w:rPr>
          <w:rFonts w:ascii="仿宋" w:hAnsi="仿宋" w:eastAsia="仿宋" w:cs="仿宋"/>
          <w:spacing w:val="-1"/>
          <w:position w:val="2"/>
          <w:sz w:val="28"/>
          <w:szCs w:val="28"/>
        </w:rPr>
        <w:t>足《中华人民共和国政府采购法》第二十二条规定；</w:t>
      </w:r>
    </w:p>
    <w:p>
      <w:pPr>
        <w:spacing w:before="72" w:line="251" w:lineRule="auto"/>
        <w:ind w:left="109" w:right="220" w:firstLine="553"/>
        <w:rPr>
          <w:rFonts w:ascii="仿宋" w:hAnsi="仿宋" w:eastAsia="仿宋" w:cs="仿宋"/>
          <w:sz w:val="26"/>
          <w:szCs w:val="26"/>
        </w:rPr>
      </w:pPr>
      <w:r>
        <w:rPr>
          <w:rFonts w:ascii="仿宋" w:hAnsi="仿宋" w:eastAsia="仿宋" w:cs="仿宋"/>
          <w:spacing w:val="-8"/>
          <w:sz w:val="28"/>
          <w:szCs w:val="28"/>
        </w:rPr>
        <w:t>2.落实政府</w:t>
      </w:r>
      <w:r>
        <w:rPr>
          <w:rFonts w:ascii="仿宋" w:hAnsi="仿宋" w:eastAsia="仿宋" w:cs="仿宋"/>
          <w:spacing w:val="-5"/>
          <w:sz w:val="28"/>
          <w:szCs w:val="28"/>
        </w:rPr>
        <w:t>采</w:t>
      </w:r>
      <w:r>
        <w:rPr>
          <w:rFonts w:ascii="仿宋" w:hAnsi="仿宋" w:eastAsia="仿宋" w:cs="仿宋"/>
          <w:spacing w:val="-4"/>
          <w:sz w:val="28"/>
          <w:szCs w:val="28"/>
        </w:rPr>
        <w:t xml:space="preserve">购政策需满足的资格要求：  </w:t>
      </w:r>
      <w:r>
        <w:rPr>
          <w:rFonts w:ascii="仿宋" w:hAnsi="仿宋" w:eastAsia="仿宋" w:cs="仿宋"/>
          <w:spacing w:val="-4"/>
          <w:sz w:val="26"/>
          <w:szCs w:val="26"/>
        </w:rPr>
        <w:t>(1)  《新疆维吾尔自治区政</w:t>
      </w:r>
      <w:r>
        <w:rPr>
          <w:rFonts w:ascii="仿宋" w:hAnsi="仿宋" w:eastAsia="仿宋" w:cs="仿宋"/>
          <w:sz w:val="26"/>
          <w:szCs w:val="26"/>
        </w:rPr>
        <w:t xml:space="preserve"> </w:t>
      </w:r>
      <w:r>
        <w:rPr>
          <w:rFonts w:ascii="仿宋" w:hAnsi="仿宋" w:eastAsia="仿宋" w:cs="仿宋"/>
          <w:spacing w:val="-8"/>
          <w:sz w:val="26"/>
          <w:szCs w:val="26"/>
        </w:rPr>
        <w:t>府</w:t>
      </w:r>
      <w:r>
        <w:rPr>
          <w:rFonts w:ascii="仿宋" w:hAnsi="仿宋" w:eastAsia="仿宋" w:cs="仿宋"/>
          <w:spacing w:val="-6"/>
          <w:sz w:val="26"/>
          <w:szCs w:val="26"/>
        </w:rPr>
        <w:t>采</w:t>
      </w:r>
      <w:r>
        <w:rPr>
          <w:rFonts w:ascii="仿宋" w:hAnsi="仿宋" w:eastAsia="仿宋" w:cs="仿宋"/>
          <w:spacing w:val="-4"/>
          <w:sz w:val="26"/>
          <w:szCs w:val="26"/>
        </w:rPr>
        <w:t>购促进中小企业发展管理实施办法》  (新财规〔2021〕6 号) ；  (2) 《财</w:t>
      </w:r>
      <w:r>
        <w:rPr>
          <w:rFonts w:ascii="仿宋" w:hAnsi="仿宋" w:eastAsia="仿宋" w:cs="仿宋"/>
          <w:sz w:val="26"/>
          <w:szCs w:val="26"/>
        </w:rPr>
        <w:t xml:space="preserve"> </w:t>
      </w:r>
      <w:r>
        <w:rPr>
          <w:rFonts w:ascii="仿宋" w:hAnsi="仿宋" w:eastAsia="仿宋" w:cs="仿宋"/>
          <w:spacing w:val="2"/>
          <w:sz w:val="26"/>
          <w:szCs w:val="26"/>
        </w:rPr>
        <w:t>政部、司法部关于政府采购支持监狱企业发展有关问题的通知》(财库[2014]68</w:t>
      </w:r>
      <w:r>
        <w:rPr>
          <w:rFonts w:ascii="仿宋" w:hAnsi="仿宋" w:eastAsia="仿宋" w:cs="仿宋"/>
          <w:sz w:val="26"/>
          <w:szCs w:val="26"/>
        </w:rPr>
        <w:t xml:space="preserve"> </w:t>
      </w:r>
      <w:r>
        <w:rPr>
          <w:rFonts w:ascii="仿宋" w:hAnsi="仿宋" w:eastAsia="仿宋" w:cs="仿宋"/>
          <w:spacing w:val="-2"/>
          <w:sz w:val="26"/>
          <w:szCs w:val="26"/>
        </w:rPr>
        <w:t>号) ；  (3) 《国</w:t>
      </w:r>
      <w:r>
        <w:rPr>
          <w:rFonts w:ascii="仿宋" w:hAnsi="仿宋" w:eastAsia="仿宋" w:cs="仿宋"/>
          <w:spacing w:val="-1"/>
          <w:sz w:val="26"/>
          <w:szCs w:val="26"/>
        </w:rPr>
        <w:t>务院办公厅关于建立政府强制采购节能产品制度的通知》 (国</w:t>
      </w:r>
      <w:r>
        <w:rPr>
          <w:rFonts w:ascii="仿宋" w:hAnsi="仿宋" w:eastAsia="仿宋" w:cs="仿宋"/>
          <w:sz w:val="26"/>
          <w:szCs w:val="26"/>
        </w:rPr>
        <w:t xml:space="preserve"> </w:t>
      </w:r>
      <w:r>
        <w:rPr>
          <w:rFonts w:ascii="仿宋" w:hAnsi="仿宋" w:eastAsia="仿宋" w:cs="仿宋"/>
          <w:spacing w:val="-2"/>
          <w:sz w:val="26"/>
          <w:szCs w:val="26"/>
        </w:rPr>
        <w:t>发办[2007</w:t>
      </w:r>
      <w:r>
        <w:rPr>
          <w:rFonts w:ascii="仿宋" w:hAnsi="仿宋" w:eastAsia="仿宋" w:cs="仿宋"/>
          <w:spacing w:val="-1"/>
          <w:sz w:val="26"/>
          <w:szCs w:val="26"/>
        </w:rPr>
        <w:t>]51 号) ；  (4)  《财政部 民政部 中国残疾人联合会关于促进残疾</w:t>
      </w:r>
      <w:r>
        <w:rPr>
          <w:rFonts w:ascii="仿宋" w:hAnsi="仿宋" w:eastAsia="仿宋" w:cs="仿宋"/>
          <w:sz w:val="26"/>
          <w:szCs w:val="26"/>
        </w:rPr>
        <w:t xml:space="preserve"> </w:t>
      </w:r>
      <w:r>
        <w:rPr>
          <w:rFonts w:ascii="仿宋" w:hAnsi="仿宋" w:eastAsia="仿宋" w:cs="仿宋"/>
          <w:spacing w:val="8"/>
          <w:sz w:val="26"/>
          <w:szCs w:val="26"/>
        </w:rPr>
        <w:t>人就业</w:t>
      </w:r>
      <w:r>
        <w:rPr>
          <w:rFonts w:ascii="仿宋" w:hAnsi="仿宋" w:eastAsia="仿宋" w:cs="仿宋"/>
          <w:spacing w:val="4"/>
          <w:sz w:val="26"/>
          <w:szCs w:val="26"/>
        </w:rPr>
        <w:t>政府采购政策的通知》财库[2017]141 号；</w:t>
      </w:r>
    </w:p>
    <w:p>
      <w:pPr>
        <w:spacing w:before="38" w:line="224" w:lineRule="auto"/>
        <w:ind w:left="664"/>
        <w:rPr>
          <w:rFonts w:ascii="仿宋" w:hAnsi="仿宋" w:eastAsia="仿宋" w:cs="仿宋"/>
          <w:spacing w:val="5"/>
          <w:sz w:val="26"/>
          <w:szCs w:val="26"/>
        </w:rPr>
      </w:pPr>
      <w:r>
        <w:rPr>
          <w:rFonts w:ascii="仿宋" w:hAnsi="仿宋" w:eastAsia="仿宋" w:cs="仿宋"/>
          <w:spacing w:val="10"/>
          <w:sz w:val="28"/>
          <w:szCs w:val="28"/>
        </w:rPr>
        <w:t>3</w:t>
      </w:r>
      <w:r>
        <w:rPr>
          <w:rFonts w:ascii="仿宋" w:hAnsi="仿宋" w:eastAsia="仿宋" w:cs="仿宋"/>
          <w:spacing w:val="5"/>
          <w:sz w:val="28"/>
          <w:szCs w:val="28"/>
        </w:rPr>
        <w:t>.本项目的特定资格要求：</w:t>
      </w:r>
      <w:r>
        <w:rPr>
          <w:rFonts w:ascii="仿宋" w:hAnsi="仿宋" w:eastAsia="仿宋" w:cs="仿宋"/>
          <w:spacing w:val="5"/>
          <w:sz w:val="26"/>
          <w:szCs w:val="26"/>
        </w:rPr>
        <w:t>项目负责人需持有造价工程师注册证书;</w:t>
      </w:r>
    </w:p>
    <w:p>
      <w:pPr>
        <w:bidi w:val="0"/>
      </w:pPr>
    </w:p>
    <w:p>
      <w:pPr>
        <w:spacing w:before="54" w:line="242" w:lineRule="auto"/>
        <w:ind w:left="547"/>
        <w:rPr>
          <w:rFonts w:ascii="黑体" w:hAnsi="黑体" w:eastAsia="黑体" w:cs="黑体"/>
          <w:sz w:val="26"/>
          <w:szCs w:val="26"/>
        </w:rPr>
      </w:pPr>
      <w:r>
        <w:rPr>
          <w:rFonts w:ascii="黑体" w:hAnsi="黑体" w:eastAsia="黑体" w:cs="黑体"/>
          <w:spacing w:val="13"/>
          <w:sz w:val="26"/>
          <w:szCs w:val="26"/>
          <w14:textOutline w14:w="4885" w14:cap="sq" w14:cmpd="sng">
            <w14:solidFill>
              <w14:srgbClr w14:val="000000"/>
            </w14:solidFill>
            <w14:prstDash w14:val="solid"/>
            <w14:bevel/>
          </w14:textOutline>
        </w:rPr>
        <w:t>三</w:t>
      </w:r>
      <w:r>
        <w:rPr>
          <w:rFonts w:ascii="黑体" w:hAnsi="黑体" w:eastAsia="黑体" w:cs="黑体"/>
          <w:spacing w:val="8"/>
          <w:sz w:val="26"/>
          <w:szCs w:val="26"/>
          <w14:textOutline w14:w="4885" w14:cap="sq" w14:cmpd="sng">
            <w14:solidFill>
              <w14:srgbClr w14:val="000000"/>
            </w14:solidFill>
            <w14:prstDash w14:val="solid"/>
            <w14:bevel/>
          </w14:textOutline>
        </w:rPr>
        <w:t>、获取采购文件</w:t>
      </w:r>
    </w:p>
    <w:p>
      <w:pPr>
        <w:spacing w:before="262" w:line="255" w:lineRule="auto"/>
        <w:ind w:left="22" w:right="408" w:firstLine="567"/>
        <w:rPr>
          <w:rFonts w:ascii="仿宋" w:hAnsi="仿宋" w:eastAsia="仿宋" w:cs="仿宋"/>
          <w:sz w:val="28"/>
          <w:szCs w:val="28"/>
        </w:rPr>
      </w:pPr>
      <w:r>
        <w:rPr>
          <w:rFonts w:ascii="仿宋" w:hAnsi="仿宋" w:eastAsia="仿宋" w:cs="仿宋"/>
          <w:spacing w:val="-19"/>
          <w:sz w:val="28"/>
          <w:szCs w:val="28"/>
        </w:rPr>
        <w:t>时间：2022 年 0</w:t>
      </w:r>
      <w:r>
        <w:rPr>
          <w:rFonts w:hint="eastAsia" w:ascii="仿宋" w:hAnsi="仿宋" w:eastAsia="仿宋" w:cs="仿宋"/>
          <w:spacing w:val="-19"/>
          <w:sz w:val="28"/>
          <w:szCs w:val="28"/>
          <w:lang w:val="en-US" w:eastAsia="zh-CN"/>
        </w:rPr>
        <w:t>8</w:t>
      </w:r>
      <w:r>
        <w:rPr>
          <w:rFonts w:ascii="仿宋" w:hAnsi="仿宋" w:eastAsia="仿宋" w:cs="仿宋"/>
          <w:spacing w:val="-19"/>
          <w:sz w:val="28"/>
          <w:szCs w:val="28"/>
        </w:rPr>
        <w:t xml:space="preserve">月 </w:t>
      </w:r>
      <w:r>
        <w:rPr>
          <w:rFonts w:hint="eastAsia" w:ascii="仿宋" w:hAnsi="仿宋" w:eastAsia="仿宋" w:cs="仿宋"/>
          <w:spacing w:val="-19"/>
          <w:sz w:val="28"/>
          <w:szCs w:val="28"/>
          <w:lang w:val="en-US" w:eastAsia="zh-CN"/>
        </w:rPr>
        <w:t>29</w:t>
      </w:r>
      <w:r>
        <w:rPr>
          <w:rFonts w:ascii="仿宋" w:hAnsi="仿宋" w:eastAsia="仿宋" w:cs="仿宋"/>
          <w:spacing w:val="-19"/>
          <w:sz w:val="28"/>
          <w:szCs w:val="28"/>
        </w:rPr>
        <w:t>日至 2022 年 0</w:t>
      </w:r>
      <w:r>
        <w:rPr>
          <w:rFonts w:hint="eastAsia" w:ascii="仿宋" w:hAnsi="仿宋" w:eastAsia="仿宋" w:cs="仿宋"/>
          <w:spacing w:val="-19"/>
          <w:sz w:val="28"/>
          <w:szCs w:val="28"/>
          <w:lang w:val="en-US" w:eastAsia="zh-CN"/>
        </w:rPr>
        <w:t>9</w:t>
      </w:r>
      <w:r>
        <w:rPr>
          <w:rFonts w:ascii="仿宋" w:hAnsi="仿宋" w:eastAsia="仿宋" w:cs="仿宋"/>
          <w:spacing w:val="-19"/>
          <w:sz w:val="28"/>
          <w:szCs w:val="28"/>
        </w:rPr>
        <w:t xml:space="preserve">月 </w:t>
      </w:r>
      <w:r>
        <w:rPr>
          <w:rFonts w:hint="eastAsia" w:ascii="仿宋" w:hAnsi="仿宋" w:eastAsia="仿宋" w:cs="仿宋"/>
          <w:spacing w:val="-19"/>
          <w:sz w:val="28"/>
          <w:szCs w:val="28"/>
          <w:lang w:val="en-US" w:eastAsia="zh-CN"/>
        </w:rPr>
        <w:t>02</w:t>
      </w:r>
      <w:r>
        <w:rPr>
          <w:rFonts w:ascii="仿宋" w:hAnsi="仿宋" w:eastAsia="仿宋" w:cs="仿宋"/>
          <w:spacing w:val="-19"/>
          <w:sz w:val="28"/>
          <w:szCs w:val="28"/>
        </w:rPr>
        <w:t xml:space="preserve">日，每天上午 10:00 </w:t>
      </w:r>
      <w:r>
        <w:rPr>
          <w:rFonts w:ascii="仿宋" w:hAnsi="仿宋" w:eastAsia="仿宋" w:cs="仿宋"/>
          <w:spacing w:val="-17"/>
          <w:sz w:val="28"/>
          <w:szCs w:val="28"/>
        </w:rPr>
        <w:t>至</w:t>
      </w:r>
      <w:r>
        <w:rPr>
          <w:rFonts w:ascii="仿宋" w:hAnsi="仿宋" w:eastAsia="仿宋" w:cs="仿宋"/>
          <w:sz w:val="28"/>
          <w:szCs w:val="28"/>
        </w:rPr>
        <w:t xml:space="preserve"> </w:t>
      </w:r>
      <w:r>
        <w:rPr>
          <w:rFonts w:ascii="仿宋" w:hAnsi="仿宋" w:eastAsia="仿宋" w:cs="仿宋"/>
          <w:spacing w:val="-12"/>
          <w:sz w:val="28"/>
          <w:szCs w:val="28"/>
        </w:rPr>
        <w:t>14:</w:t>
      </w:r>
      <w:r>
        <w:rPr>
          <w:rFonts w:ascii="仿宋" w:hAnsi="仿宋" w:eastAsia="仿宋" w:cs="仿宋"/>
          <w:spacing w:val="-7"/>
          <w:sz w:val="28"/>
          <w:szCs w:val="28"/>
        </w:rPr>
        <w:t>0</w:t>
      </w:r>
      <w:r>
        <w:rPr>
          <w:rFonts w:ascii="仿宋" w:hAnsi="仿宋" w:eastAsia="仿宋" w:cs="仿宋"/>
          <w:spacing w:val="-6"/>
          <w:sz w:val="28"/>
          <w:szCs w:val="28"/>
        </w:rPr>
        <w:t>0，下午 16:00 至 20:00 (北京时间，法定节假日除外)</w:t>
      </w:r>
    </w:p>
    <w:p>
      <w:pPr>
        <w:spacing w:before="28" w:line="222" w:lineRule="auto"/>
        <w:ind w:left="570"/>
        <w:rPr>
          <w:rFonts w:ascii="仿宋" w:hAnsi="仿宋" w:eastAsia="仿宋" w:cs="仿宋"/>
          <w:sz w:val="28"/>
          <w:szCs w:val="28"/>
        </w:rPr>
      </w:pPr>
      <w:r>
        <w:rPr>
          <w:rFonts w:ascii="仿宋" w:hAnsi="仿宋" w:eastAsia="仿宋" w:cs="仿宋"/>
          <w:spacing w:val="-2"/>
          <w:sz w:val="28"/>
          <w:szCs w:val="28"/>
        </w:rPr>
        <w:t>地</w:t>
      </w:r>
      <w:r>
        <w:rPr>
          <w:rFonts w:ascii="仿宋" w:hAnsi="仿宋" w:eastAsia="仿宋" w:cs="仿宋"/>
          <w:spacing w:val="-1"/>
          <w:sz w:val="28"/>
          <w:szCs w:val="28"/>
        </w:rPr>
        <w:t>点：新疆政府采购网 (政采云平台)</w:t>
      </w:r>
    </w:p>
    <w:p>
      <w:pPr>
        <w:spacing w:before="101" w:line="248" w:lineRule="auto"/>
        <w:ind w:left="10" w:right="269" w:firstLine="565"/>
        <w:rPr>
          <w:rFonts w:ascii="仿宋" w:hAnsi="仿宋" w:eastAsia="仿宋" w:cs="仿宋"/>
          <w:sz w:val="28"/>
          <w:szCs w:val="28"/>
        </w:rPr>
      </w:pPr>
      <w:r>
        <w:rPr>
          <w:rFonts w:ascii="仿宋" w:hAnsi="仿宋" w:eastAsia="仿宋" w:cs="仿宋"/>
          <w:spacing w:val="-4"/>
          <w:sz w:val="28"/>
          <w:szCs w:val="28"/>
        </w:rPr>
        <w:t>方式：供应商</w:t>
      </w:r>
      <w:r>
        <w:rPr>
          <w:rFonts w:ascii="仿宋" w:hAnsi="仿宋" w:eastAsia="仿宋" w:cs="仿宋"/>
          <w:spacing w:val="-2"/>
          <w:sz w:val="28"/>
          <w:szCs w:val="28"/>
        </w:rPr>
        <w:t>登录政采云平台 https://www.zcygov.cn/在线申请获取</w:t>
      </w:r>
      <w:r>
        <w:rPr>
          <w:rFonts w:ascii="仿宋" w:hAnsi="仿宋" w:eastAsia="仿宋" w:cs="仿宋"/>
          <w:sz w:val="28"/>
          <w:szCs w:val="28"/>
        </w:rPr>
        <w:t xml:space="preserve"> </w:t>
      </w:r>
      <w:r>
        <w:rPr>
          <w:rFonts w:ascii="仿宋" w:hAnsi="仿宋" w:eastAsia="仿宋" w:cs="仿宋"/>
          <w:spacing w:val="-8"/>
          <w:sz w:val="28"/>
          <w:szCs w:val="28"/>
        </w:rPr>
        <w:t>采购文件 (</w:t>
      </w:r>
      <w:r>
        <w:rPr>
          <w:rFonts w:ascii="仿宋" w:hAnsi="仿宋" w:eastAsia="仿宋" w:cs="仿宋"/>
          <w:spacing w:val="-4"/>
          <w:sz w:val="28"/>
          <w:szCs w:val="28"/>
        </w:rPr>
        <w:t>进入“项目采购”应用，在获取采购文件菜单中选择项目， 申</w:t>
      </w:r>
      <w:r>
        <w:rPr>
          <w:rFonts w:ascii="仿宋" w:hAnsi="仿宋" w:eastAsia="仿宋" w:cs="仿宋"/>
          <w:sz w:val="28"/>
          <w:szCs w:val="28"/>
        </w:rPr>
        <w:t xml:space="preserve"> </w:t>
      </w:r>
      <w:r>
        <w:rPr>
          <w:rFonts w:ascii="仿宋" w:hAnsi="仿宋" w:eastAsia="仿宋" w:cs="仿宋"/>
          <w:spacing w:val="-4"/>
          <w:sz w:val="28"/>
          <w:szCs w:val="28"/>
        </w:rPr>
        <w:t>请</w:t>
      </w:r>
      <w:r>
        <w:rPr>
          <w:rFonts w:ascii="仿宋" w:hAnsi="仿宋" w:eastAsia="仿宋" w:cs="仿宋"/>
          <w:spacing w:val="-2"/>
          <w:sz w:val="28"/>
          <w:szCs w:val="28"/>
        </w:rPr>
        <w:t>获取采购文件)</w:t>
      </w:r>
    </w:p>
    <w:p>
      <w:pPr>
        <w:spacing w:before="215" w:line="233" w:lineRule="auto"/>
        <w:ind w:left="557"/>
        <w:rPr>
          <w:rFonts w:ascii="黑体" w:hAnsi="黑体" w:eastAsia="黑体" w:cs="黑体"/>
          <w:sz w:val="26"/>
          <w:szCs w:val="26"/>
        </w:rPr>
      </w:pPr>
      <w:r>
        <w:rPr>
          <w:rFonts w:ascii="黑体" w:hAnsi="黑体" w:eastAsia="黑体" w:cs="黑体"/>
          <w:spacing w:val="11"/>
          <w:sz w:val="26"/>
          <w:szCs w:val="26"/>
          <w14:textOutline w14:w="4885" w14:cap="sq" w14:cmpd="sng">
            <w14:solidFill>
              <w14:srgbClr w14:val="000000"/>
            </w14:solidFill>
            <w14:prstDash w14:val="solid"/>
            <w14:bevel/>
          </w14:textOutline>
        </w:rPr>
        <w:t>四</w:t>
      </w:r>
      <w:r>
        <w:rPr>
          <w:rFonts w:ascii="黑体" w:hAnsi="黑体" w:eastAsia="黑体" w:cs="黑体"/>
          <w:spacing w:val="7"/>
          <w:sz w:val="26"/>
          <w:szCs w:val="26"/>
          <w14:textOutline w14:w="4885" w14:cap="sq" w14:cmpd="sng">
            <w14:solidFill>
              <w14:srgbClr w14:val="000000"/>
            </w14:solidFill>
            <w14:prstDash w14:val="solid"/>
            <w14:bevel/>
          </w14:textOutline>
        </w:rPr>
        <w:t>、响应文件提交</w:t>
      </w:r>
    </w:p>
    <w:p>
      <w:pPr>
        <w:spacing w:before="279" w:line="229" w:lineRule="auto"/>
        <w:ind w:left="969"/>
        <w:rPr>
          <w:rFonts w:ascii="仿宋" w:hAnsi="仿宋" w:eastAsia="仿宋" w:cs="仿宋"/>
          <w:color w:val="FF0000"/>
          <w:sz w:val="26"/>
          <w:szCs w:val="26"/>
        </w:rPr>
      </w:pPr>
      <w:r>
        <w:rPr>
          <w:rFonts w:ascii="仿宋" w:hAnsi="仿宋" w:eastAsia="仿宋" w:cs="仿宋"/>
          <w:color w:val="FF0000"/>
          <w:spacing w:val="-4"/>
          <w:sz w:val="26"/>
          <w:szCs w:val="26"/>
        </w:rPr>
        <w:t>截止时间：</w:t>
      </w:r>
      <w:r>
        <w:rPr>
          <w:rFonts w:hint="eastAsia" w:ascii="仿宋" w:hAnsi="仿宋" w:eastAsia="仿宋" w:cs="仿宋"/>
          <w:color w:val="FF0000"/>
          <w:spacing w:val="-4"/>
          <w:sz w:val="26"/>
          <w:szCs w:val="26"/>
          <w:lang w:eastAsia="zh-CN"/>
        </w:rPr>
        <w:t>2022 年 09 月 09日 10:30 (北京时间)</w:t>
      </w:r>
    </w:p>
    <w:p>
      <w:pPr>
        <w:spacing w:before="103" w:line="230" w:lineRule="auto"/>
        <w:ind w:left="970"/>
        <w:rPr>
          <w:rFonts w:ascii="仿宋" w:hAnsi="仿宋" w:eastAsia="仿宋" w:cs="仿宋"/>
          <w:sz w:val="26"/>
          <w:szCs w:val="26"/>
        </w:rPr>
      </w:pPr>
      <w:r>
        <w:rPr>
          <w:rFonts w:ascii="仿宋" w:hAnsi="仿宋" w:eastAsia="仿宋" w:cs="仿宋"/>
          <w:spacing w:val="16"/>
          <w:sz w:val="26"/>
          <w:szCs w:val="26"/>
        </w:rPr>
        <w:t>地</w:t>
      </w:r>
      <w:r>
        <w:rPr>
          <w:rFonts w:ascii="仿宋" w:hAnsi="仿宋" w:eastAsia="仿宋" w:cs="仿宋"/>
          <w:spacing w:val="10"/>
          <w:sz w:val="26"/>
          <w:szCs w:val="26"/>
        </w:rPr>
        <w:t>点</w:t>
      </w:r>
      <w:r>
        <w:rPr>
          <w:rFonts w:ascii="仿宋" w:hAnsi="仿宋" w:eastAsia="仿宋" w:cs="仿宋"/>
          <w:spacing w:val="8"/>
          <w:sz w:val="26"/>
          <w:szCs w:val="26"/>
        </w:rPr>
        <w:t>：政采云一站式政府采购云平台</w:t>
      </w:r>
    </w:p>
    <w:p>
      <w:pPr>
        <w:spacing w:line="292" w:lineRule="auto"/>
        <w:rPr>
          <w:rFonts w:ascii="Arial"/>
          <w:sz w:val="21"/>
        </w:rPr>
      </w:pPr>
    </w:p>
    <w:p>
      <w:pPr>
        <w:spacing w:before="85" w:line="241" w:lineRule="auto"/>
        <w:ind w:left="549"/>
        <w:rPr>
          <w:rFonts w:ascii="黑体" w:hAnsi="黑体" w:eastAsia="黑体" w:cs="黑体"/>
          <w:sz w:val="26"/>
          <w:szCs w:val="26"/>
        </w:rPr>
      </w:pPr>
      <w:r>
        <w:rPr>
          <w:rFonts w:ascii="黑体" w:hAnsi="黑体" w:eastAsia="黑体" w:cs="黑体"/>
          <w:spacing w:val="13"/>
          <w:sz w:val="26"/>
          <w:szCs w:val="26"/>
          <w14:textOutline w14:w="4885" w14:cap="sq" w14:cmpd="sng">
            <w14:solidFill>
              <w14:srgbClr w14:val="000000"/>
            </w14:solidFill>
            <w14:prstDash w14:val="solid"/>
            <w14:bevel/>
          </w14:textOutline>
        </w:rPr>
        <w:t>五</w:t>
      </w:r>
      <w:r>
        <w:rPr>
          <w:rFonts w:ascii="黑体" w:hAnsi="黑体" w:eastAsia="黑体" w:cs="黑体"/>
          <w:spacing w:val="8"/>
          <w:sz w:val="26"/>
          <w:szCs w:val="26"/>
          <w14:textOutline w14:w="4885" w14:cap="sq" w14:cmpd="sng">
            <w14:solidFill>
              <w14:srgbClr w14:val="000000"/>
            </w14:solidFill>
            <w14:prstDash w14:val="solid"/>
            <w14:bevel/>
          </w14:textOutline>
        </w:rPr>
        <w:t>、响应文件开启</w:t>
      </w:r>
    </w:p>
    <w:p>
      <w:pPr>
        <w:spacing w:before="265" w:line="229" w:lineRule="auto"/>
        <w:ind w:left="969"/>
        <w:rPr>
          <w:rFonts w:ascii="仿宋" w:hAnsi="仿宋" w:eastAsia="仿宋" w:cs="仿宋"/>
          <w:color w:val="FF0000"/>
          <w:sz w:val="26"/>
          <w:szCs w:val="26"/>
        </w:rPr>
      </w:pPr>
      <w:r>
        <w:rPr>
          <w:rFonts w:ascii="仿宋" w:hAnsi="仿宋" w:eastAsia="仿宋" w:cs="仿宋"/>
          <w:color w:val="FF0000"/>
          <w:spacing w:val="-2"/>
          <w:sz w:val="26"/>
          <w:szCs w:val="26"/>
        </w:rPr>
        <w:t>开启时间：2022 年 0</w:t>
      </w:r>
      <w:r>
        <w:rPr>
          <w:rFonts w:hint="eastAsia" w:ascii="仿宋" w:hAnsi="仿宋" w:eastAsia="仿宋" w:cs="仿宋"/>
          <w:color w:val="FF0000"/>
          <w:spacing w:val="-2"/>
          <w:sz w:val="26"/>
          <w:szCs w:val="26"/>
          <w:lang w:val="en-US" w:eastAsia="zh-CN"/>
        </w:rPr>
        <w:t>9</w:t>
      </w:r>
      <w:r>
        <w:rPr>
          <w:rFonts w:ascii="仿宋" w:hAnsi="仿宋" w:eastAsia="仿宋" w:cs="仿宋"/>
          <w:color w:val="FF0000"/>
          <w:spacing w:val="-2"/>
          <w:sz w:val="26"/>
          <w:szCs w:val="26"/>
        </w:rPr>
        <w:t xml:space="preserve"> 月 0</w:t>
      </w:r>
      <w:r>
        <w:rPr>
          <w:rFonts w:hint="eastAsia" w:ascii="仿宋" w:hAnsi="仿宋" w:eastAsia="仿宋" w:cs="仿宋"/>
          <w:color w:val="FF0000"/>
          <w:spacing w:val="-2"/>
          <w:sz w:val="26"/>
          <w:szCs w:val="26"/>
          <w:lang w:val="en-US" w:eastAsia="zh-CN"/>
        </w:rPr>
        <w:t>9</w:t>
      </w:r>
      <w:r>
        <w:rPr>
          <w:rFonts w:ascii="仿宋" w:hAnsi="仿宋" w:eastAsia="仿宋" w:cs="仿宋"/>
          <w:color w:val="FF0000"/>
          <w:spacing w:val="-2"/>
          <w:sz w:val="26"/>
          <w:szCs w:val="26"/>
        </w:rPr>
        <w:t xml:space="preserve"> 日</w:t>
      </w:r>
      <w:r>
        <w:rPr>
          <w:rFonts w:hint="eastAsia" w:ascii="仿宋" w:hAnsi="仿宋" w:eastAsia="仿宋" w:cs="仿宋"/>
          <w:color w:val="FF0000"/>
          <w:spacing w:val="-2"/>
          <w:sz w:val="26"/>
          <w:szCs w:val="26"/>
          <w:lang w:val="en-US" w:eastAsia="zh-CN"/>
        </w:rPr>
        <w:t>10</w:t>
      </w:r>
      <w:r>
        <w:rPr>
          <w:rFonts w:ascii="仿宋" w:hAnsi="仿宋" w:eastAsia="仿宋" w:cs="仿宋"/>
          <w:color w:val="FF0000"/>
          <w:spacing w:val="-1"/>
          <w:sz w:val="26"/>
          <w:szCs w:val="26"/>
        </w:rPr>
        <w:t>:</w:t>
      </w:r>
      <w:r>
        <w:rPr>
          <w:rFonts w:hint="eastAsia" w:ascii="仿宋" w:hAnsi="仿宋" w:eastAsia="仿宋" w:cs="仿宋"/>
          <w:color w:val="FF0000"/>
          <w:spacing w:val="-1"/>
          <w:sz w:val="26"/>
          <w:szCs w:val="26"/>
          <w:lang w:val="en-US" w:eastAsia="zh-CN"/>
        </w:rPr>
        <w:t>30</w:t>
      </w:r>
      <w:r>
        <w:rPr>
          <w:rFonts w:ascii="仿宋" w:hAnsi="仿宋" w:eastAsia="仿宋" w:cs="仿宋"/>
          <w:color w:val="FF0000"/>
          <w:spacing w:val="-1"/>
          <w:sz w:val="26"/>
          <w:szCs w:val="26"/>
        </w:rPr>
        <w:t>(北京时间)</w:t>
      </w:r>
    </w:p>
    <w:p>
      <w:pPr>
        <w:spacing w:before="105" w:line="230" w:lineRule="auto"/>
        <w:ind w:left="970"/>
        <w:rPr>
          <w:rFonts w:ascii="仿宋" w:hAnsi="仿宋" w:eastAsia="仿宋" w:cs="仿宋"/>
          <w:sz w:val="26"/>
          <w:szCs w:val="26"/>
        </w:rPr>
      </w:pPr>
      <w:r>
        <w:rPr>
          <w:rFonts w:ascii="仿宋" w:hAnsi="仿宋" w:eastAsia="仿宋" w:cs="仿宋"/>
          <w:spacing w:val="16"/>
          <w:sz w:val="26"/>
          <w:szCs w:val="26"/>
        </w:rPr>
        <w:t>地</w:t>
      </w:r>
      <w:r>
        <w:rPr>
          <w:rFonts w:ascii="仿宋" w:hAnsi="仿宋" w:eastAsia="仿宋" w:cs="仿宋"/>
          <w:spacing w:val="10"/>
          <w:sz w:val="26"/>
          <w:szCs w:val="26"/>
        </w:rPr>
        <w:t>点</w:t>
      </w:r>
      <w:r>
        <w:rPr>
          <w:rFonts w:ascii="仿宋" w:hAnsi="仿宋" w:eastAsia="仿宋" w:cs="仿宋"/>
          <w:spacing w:val="8"/>
          <w:sz w:val="26"/>
          <w:szCs w:val="26"/>
        </w:rPr>
        <w:t>：政采云一站式政府采购云平台</w:t>
      </w:r>
    </w:p>
    <w:p>
      <w:pPr>
        <w:spacing w:line="292" w:lineRule="auto"/>
        <w:rPr>
          <w:rFonts w:ascii="Arial"/>
          <w:sz w:val="21"/>
        </w:rPr>
      </w:pPr>
    </w:p>
    <w:p>
      <w:pPr>
        <w:spacing w:before="85" w:line="234" w:lineRule="auto"/>
        <w:ind w:left="550"/>
        <w:rPr>
          <w:rFonts w:ascii="黑体" w:hAnsi="黑体" w:eastAsia="黑体" w:cs="黑体"/>
          <w:sz w:val="26"/>
          <w:szCs w:val="26"/>
        </w:rPr>
      </w:pPr>
      <w:r>
        <w:rPr>
          <w:rFonts w:ascii="黑体" w:hAnsi="黑体" w:eastAsia="黑体" w:cs="黑体"/>
          <w:spacing w:val="11"/>
          <w:sz w:val="26"/>
          <w:szCs w:val="26"/>
          <w14:textOutline w14:w="4885" w14:cap="sq" w14:cmpd="sng">
            <w14:solidFill>
              <w14:srgbClr w14:val="000000"/>
            </w14:solidFill>
            <w14:prstDash w14:val="solid"/>
            <w14:bevel/>
          </w14:textOutline>
        </w:rPr>
        <w:t>六</w:t>
      </w:r>
      <w:r>
        <w:rPr>
          <w:rFonts w:ascii="黑体" w:hAnsi="黑体" w:eastAsia="黑体" w:cs="黑体"/>
          <w:spacing w:val="7"/>
          <w:sz w:val="26"/>
          <w:szCs w:val="26"/>
          <w14:textOutline w14:w="4885" w14:cap="sq" w14:cmpd="sng">
            <w14:solidFill>
              <w14:srgbClr w14:val="000000"/>
            </w14:solidFill>
            <w14:prstDash w14:val="solid"/>
            <w14:bevel/>
          </w14:textOutline>
        </w:rPr>
        <w:t>、公告期限</w:t>
      </w:r>
    </w:p>
    <w:p>
      <w:pPr>
        <w:spacing w:before="275" w:line="227" w:lineRule="auto"/>
        <w:ind w:left="1019"/>
        <w:rPr>
          <w:rFonts w:ascii="仿宋" w:hAnsi="仿宋" w:eastAsia="仿宋" w:cs="仿宋"/>
          <w:sz w:val="26"/>
          <w:szCs w:val="26"/>
        </w:rPr>
      </w:pPr>
      <w:r>
        <w:rPr>
          <w:rFonts w:ascii="仿宋" w:hAnsi="仿宋" w:eastAsia="仿宋" w:cs="仿宋"/>
          <w:spacing w:val="-6"/>
          <w:sz w:val="26"/>
          <w:szCs w:val="26"/>
        </w:rPr>
        <w:t>自本公</w:t>
      </w:r>
      <w:r>
        <w:rPr>
          <w:rFonts w:ascii="仿宋" w:hAnsi="仿宋" w:eastAsia="仿宋" w:cs="仿宋"/>
          <w:spacing w:val="-4"/>
          <w:sz w:val="26"/>
          <w:szCs w:val="26"/>
        </w:rPr>
        <w:t>告</w:t>
      </w:r>
      <w:r>
        <w:rPr>
          <w:rFonts w:ascii="仿宋" w:hAnsi="仿宋" w:eastAsia="仿宋" w:cs="仿宋"/>
          <w:spacing w:val="-3"/>
          <w:sz w:val="26"/>
          <w:szCs w:val="26"/>
        </w:rPr>
        <w:t>发布之日起</w:t>
      </w:r>
      <w:r>
        <w:rPr>
          <w:rFonts w:hint="eastAsia" w:ascii="仿宋" w:hAnsi="仿宋" w:eastAsia="仿宋" w:cs="仿宋"/>
          <w:spacing w:val="-3"/>
          <w:sz w:val="26"/>
          <w:szCs w:val="26"/>
          <w:lang w:val="en-US" w:eastAsia="zh-CN"/>
        </w:rPr>
        <w:t>5</w:t>
      </w:r>
      <w:r>
        <w:rPr>
          <w:rFonts w:ascii="仿宋" w:hAnsi="仿宋" w:eastAsia="仿宋" w:cs="仿宋"/>
          <w:spacing w:val="-3"/>
          <w:sz w:val="26"/>
          <w:szCs w:val="26"/>
        </w:rPr>
        <w:t xml:space="preserve"> 个工作日。</w:t>
      </w:r>
    </w:p>
    <w:p>
      <w:pPr>
        <w:spacing w:line="473" w:lineRule="auto"/>
        <w:rPr>
          <w:rFonts w:ascii="Arial"/>
          <w:sz w:val="21"/>
        </w:rPr>
      </w:pPr>
    </w:p>
    <w:p>
      <w:pPr>
        <w:spacing w:before="85" w:line="237" w:lineRule="auto"/>
        <w:ind w:left="541"/>
        <w:rPr>
          <w:rFonts w:ascii="黑体" w:hAnsi="黑体" w:eastAsia="黑体" w:cs="黑体"/>
          <w:sz w:val="26"/>
          <w:szCs w:val="26"/>
        </w:rPr>
      </w:pPr>
      <w:r>
        <w:rPr>
          <w:rFonts w:ascii="黑体" w:hAnsi="黑体" w:eastAsia="黑体" w:cs="黑体"/>
          <w:spacing w:val="14"/>
          <w:sz w:val="26"/>
          <w:szCs w:val="26"/>
          <w14:textOutline w14:w="4885" w14:cap="sq" w14:cmpd="sng">
            <w14:solidFill>
              <w14:srgbClr w14:val="000000"/>
            </w14:solidFill>
            <w14:prstDash w14:val="solid"/>
            <w14:bevel/>
          </w14:textOutline>
        </w:rPr>
        <w:t>七</w:t>
      </w:r>
      <w:r>
        <w:rPr>
          <w:rFonts w:ascii="黑体" w:hAnsi="黑体" w:eastAsia="黑体" w:cs="黑体"/>
          <w:spacing w:val="9"/>
          <w:sz w:val="26"/>
          <w:szCs w:val="26"/>
          <w14:textOutline w14:w="4885" w14:cap="sq" w14:cmpd="sng">
            <w14:solidFill>
              <w14:srgbClr w14:val="000000"/>
            </w14:solidFill>
            <w14:prstDash w14:val="solid"/>
            <w14:bevel/>
          </w14:textOutline>
        </w:rPr>
        <w:t>、其他补充事宜</w:t>
      </w:r>
    </w:p>
    <w:p>
      <w:pPr>
        <w:spacing w:before="272" w:line="351" w:lineRule="exact"/>
        <w:ind w:left="560"/>
        <w:rPr>
          <w:rFonts w:ascii="仿宋" w:hAnsi="仿宋" w:eastAsia="仿宋" w:cs="仿宋"/>
          <w:sz w:val="26"/>
          <w:szCs w:val="26"/>
        </w:rPr>
      </w:pPr>
      <w:r>
        <w:rPr>
          <w:rFonts w:ascii="仿宋" w:hAnsi="仿宋" w:eastAsia="仿宋" w:cs="仿宋"/>
          <w:spacing w:val="8"/>
          <w:position w:val="2"/>
          <w:sz w:val="26"/>
          <w:szCs w:val="26"/>
        </w:rPr>
        <w:t>1.本</w:t>
      </w:r>
      <w:r>
        <w:rPr>
          <w:rFonts w:ascii="仿宋" w:hAnsi="仿宋" w:eastAsia="仿宋" w:cs="仿宋"/>
          <w:spacing w:val="4"/>
          <w:position w:val="2"/>
          <w:sz w:val="26"/>
          <w:szCs w:val="26"/>
        </w:rPr>
        <w:t>公告同时在新疆政府采购网和</w:t>
      </w:r>
      <w:r>
        <w:rPr>
          <w:rFonts w:hint="eastAsia" w:ascii="仿宋" w:hAnsi="仿宋" w:eastAsia="仿宋" w:cs="仿宋"/>
          <w:spacing w:val="4"/>
          <w:position w:val="2"/>
          <w:sz w:val="26"/>
          <w:szCs w:val="26"/>
          <w:lang w:eastAsia="zh-CN"/>
        </w:rPr>
        <w:t>阿克苏地区行政公署网</w:t>
      </w:r>
      <w:r>
        <w:rPr>
          <w:rFonts w:ascii="仿宋" w:hAnsi="仿宋" w:eastAsia="仿宋" w:cs="仿宋"/>
          <w:spacing w:val="4"/>
          <w:position w:val="2"/>
          <w:sz w:val="26"/>
          <w:szCs w:val="26"/>
        </w:rPr>
        <w:t>。</w:t>
      </w:r>
    </w:p>
    <w:p>
      <w:pPr>
        <w:spacing w:before="251" w:line="594" w:lineRule="exact"/>
        <w:ind w:left="544"/>
        <w:rPr>
          <w:rFonts w:ascii="仿宋" w:hAnsi="仿宋" w:eastAsia="仿宋" w:cs="仿宋"/>
          <w:sz w:val="26"/>
          <w:szCs w:val="26"/>
        </w:rPr>
      </w:pPr>
      <w:r>
        <w:rPr>
          <w:rFonts w:ascii="仿宋" w:hAnsi="仿宋" w:eastAsia="仿宋" w:cs="仿宋"/>
          <w:spacing w:val="16"/>
          <w:position w:val="25"/>
          <w:sz w:val="26"/>
          <w:szCs w:val="26"/>
        </w:rPr>
        <w:t>2.</w:t>
      </w:r>
      <w:r>
        <w:rPr>
          <w:rFonts w:ascii="仿宋" w:hAnsi="仿宋" w:eastAsia="仿宋" w:cs="仿宋"/>
          <w:spacing w:val="8"/>
          <w:position w:val="25"/>
          <w:sz w:val="26"/>
          <w:szCs w:val="26"/>
        </w:rPr>
        <w:t>请各供应商随时关注本项目的变更、答疑、澄清文件。</w:t>
      </w:r>
    </w:p>
    <w:p>
      <w:pPr>
        <w:spacing w:before="1" w:line="229" w:lineRule="auto"/>
        <w:ind w:left="480"/>
        <w:rPr>
          <w:rFonts w:ascii="黑体" w:hAnsi="黑体" w:eastAsia="黑体" w:cs="黑体"/>
          <w:sz w:val="23"/>
          <w:szCs w:val="23"/>
        </w:rPr>
      </w:pPr>
      <w:r>
        <w:rPr>
          <w:rFonts w:ascii="黑体" w:hAnsi="黑体" w:eastAsia="黑体" w:cs="黑体"/>
          <w:spacing w:val="7"/>
          <w:sz w:val="23"/>
          <w:szCs w:val="23"/>
        </w:rPr>
        <w:t>特</w:t>
      </w:r>
      <w:r>
        <w:rPr>
          <w:rFonts w:ascii="黑体" w:hAnsi="黑体" w:eastAsia="黑体" w:cs="黑体"/>
          <w:spacing w:val="6"/>
          <w:sz w:val="23"/>
          <w:szCs w:val="23"/>
        </w:rPr>
        <w:t>别提示：</w:t>
      </w:r>
    </w:p>
    <w:p>
      <w:pPr>
        <w:spacing w:before="256" w:line="380" w:lineRule="auto"/>
        <w:ind w:left="19" w:right="238" w:firstLine="473"/>
        <w:rPr>
          <w:rFonts w:ascii="黑体" w:hAnsi="黑体" w:eastAsia="黑体" w:cs="黑体"/>
          <w:sz w:val="23"/>
          <w:szCs w:val="23"/>
        </w:rPr>
      </w:pPr>
      <w:r>
        <w:rPr>
          <w:rFonts w:ascii="黑体" w:hAnsi="黑体" w:eastAsia="黑体" w:cs="黑体"/>
          <w:spacing w:val="4"/>
          <w:sz w:val="23"/>
          <w:szCs w:val="23"/>
        </w:rPr>
        <w:t xml:space="preserve">1、超过 200 </w:t>
      </w:r>
      <w:r>
        <w:rPr>
          <w:rFonts w:ascii="黑体" w:hAnsi="黑体" w:eastAsia="黑体" w:cs="黑体"/>
          <w:spacing w:val="3"/>
          <w:sz w:val="23"/>
          <w:szCs w:val="23"/>
        </w:rPr>
        <w:t>万</w:t>
      </w:r>
      <w:r>
        <w:rPr>
          <w:rFonts w:ascii="黑体" w:hAnsi="黑体" w:eastAsia="黑体" w:cs="黑体"/>
          <w:spacing w:val="2"/>
          <w:sz w:val="23"/>
          <w:szCs w:val="23"/>
        </w:rPr>
        <w:t>元的货物和服务采购项目、超过 400 万元的工程采购项目中适宜由</w:t>
      </w:r>
      <w:r>
        <w:rPr>
          <w:rFonts w:ascii="黑体" w:hAnsi="黑体" w:eastAsia="黑体" w:cs="黑体"/>
          <w:sz w:val="23"/>
          <w:szCs w:val="23"/>
        </w:rPr>
        <w:t xml:space="preserve"> </w:t>
      </w:r>
      <w:r>
        <w:rPr>
          <w:rFonts w:ascii="黑体" w:hAnsi="黑体" w:eastAsia="黑体" w:cs="黑体"/>
          <w:spacing w:val="14"/>
          <w:sz w:val="23"/>
          <w:szCs w:val="23"/>
        </w:rPr>
        <w:t>中</w:t>
      </w:r>
      <w:r>
        <w:rPr>
          <w:rFonts w:ascii="黑体" w:hAnsi="黑体" w:eastAsia="黑体" w:cs="黑体"/>
          <w:spacing w:val="11"/>
          <w:sz w:val="23"/>
          <w:szCs w:val="23"/>
        </w:rPr>
        <w:t>小</w:t>
      </w:r>
      <w:r>
        <w:rPr>
          <w:rFonts w:ascii="黑体" w:hAnsi="黑体" w:eastAsia="黑体" w:cs="黑体"/>
          <w:spacing w:val="7"/>
          <w:sz w:val="23"/>
          <w:szCs w:val="23"/>
        </w:rPr>
        <w:t>企业提供的，预留该部分采购项目预算总额的 40%以上专门面向中小企业采购，其</w:t>
      </w:r>
      <w:r>
        <w:rPr>
          <w:rFonts w:ascii="黑体" w:hAnsi="黑体" w:eastAsia="黑体" w:cs="黑体"/>
          <w:sz w:val="23"/>
          <w:szCs w:val="23"/>
        </w:rPr>
        <w:t xml:space="preserve"> </w:t>
      </w:r>
      <w:r>
        <w:rPr>
          <w:rFonts w:ascii="黑体" w:hAnsi="黑体" w:eastAsia="黑体" w:cs="黑体"/>
          <w:spacing w:val="16"/>
          <w:sz w:val="23"/>
          <w:szCs w:val="23"/>
        </w:rPr>
        <w:t>中</w:t>
      </w:r>
      <w:r>
        <w:rPr>
          <w:rFonts w:ascii="黑体" w:hAnsi="黑体" w:eastAsia="黑体" w:cs="黑体"/>
          <w:spacing w:val="10"/>
          <w:sz w:val="23"/>
          <w:szCs w:val="23"/>
        </w:rPr>
        <w:t>预留给小微企业的比例不低于60%。</w:t>
      </w:r>
    </w:p>
    <w:p>
      <w:pPr>
        <w:spacing w:before="53" w:line="381" w:lineRule="auto"/>
        <w:ind w:right="228" w:firstLine="479"/>
        <w:rPr>
          <w:rFonts w:ascii="黑体" w:hAnsi="黑体" w:eastAsia="黑体" w:cs="黑体"/>
          <w:sz w:val="23"/>
          <w:szCs w:val="23"/>
        </w:rPr>
      </w:pPr>
      <w:r>
        <w:rPr>
          <w:rFonts w:ascii="黑体" w:hAnsi="黑体" w:eastAsia="黑体" w:cs="黑体"/>
          <w:spacing w:val="18"/>
          <w:sz w:val="23"/>
          <w:szCs w:val="23"/>
        </w:rPr>
        <w:t>2、</w:t>
      </w:r>
      <w:r>
        <w:rPr>
          <w:rFonts w:ascii="黑体" w:hAnsi="黑体" w:eastAsia="黑体" w:cs="黑体"/>
          <w:spacing w:val="14"/>
          <w:sz w:val="23"/>
          <w:szCs w:val="23"/>
        </w:rPr>
        <w:t>对</w:t>
      </w:r>
      <w:r>
        <w:rPr>
          <w:rFonts w:ascii="黑体" w:hAnsi="黑体" w:eastAsia="黑体" w:cs="黑体"/>
          <w:spacing w:val="9"/>
          <w:sz w:val="23"/>
          <w:szCs w:val="23"/>
        </w:rPr>
        <w:t>于未预留份额专门面向中小企业的采购项目，以及预留份额项目中的非预留</w:t>
      </w:r>
      <w:r>
        <w:rPr>
          <w:rFonts w:ascii="黑体" w:hAnsi="黑体" w:eastAsia="黑体" w:cs="黑体"/>
          <w:sz w:val="23"/>
          <w:szCs w:val="23"/>
        </w:rPr>
        <w:t xml:space="preserve"> </w:t>
      </w:r>
      <w:r>
        <w:rPr>
          <w:rFonts w:ascii="黑体" w:hAnsi="黑体" w:eastAsia="黑体" w:cs="黑体"/>
          <w:spacing w:val="14"/>
          <w:sz w:val="23"/>
          <w:szCs w:val="23"/>
        </w:rPr>
        <w:t>部</w:t>
      </w:r>
      <w:r>
        <w:rPr>
          <w:rFonts w:ascii="黑体" w:hAnsi="黑体" w:eastAsia="黑体" w:cs="黑体"/>
          <w:spacing w:val="10"/>
          <w:sz w:val="23"/>
          <w:szCs w:val="23"/>
        </w:rPr>
        <w:t>分</w:t>
      </w:r>
      <w:r>
        <w:rPr>
          <w:rFonts w:ascii="黑体" w:hAnsi="黑体" w:eastAsia="黑体" w:cs="黑体"/>
          <w:spacing w:val="7"/>
          <w:sz w:val="23"/>
          <w:szCs w:val="23"/>
        </w:rPr>
        <w:t>采购包，采购人、采购代理机构应当对符合规定的小微企业报价给予 10%~20% (工</w:t>
      </w:r>
      <w:r>
        <w:rPr>
          <w:rFonts w:ascii="黑体" w:hAnsi="黑体" w:eastAsia="黑体" w:cs="黑体"/>
          <w:sz w:val="23"/>
          <w:szCs w:val="23"/>
        </w:rPr>
        <w:t xml:space="preserve"> </w:t>
      </w:r>
      <w:r>
        <w:rPr>
          <w:rFonts w:ascii="黑体" w:hAnsi="黑体" w:eastAsia="黑体" w:cs="黑体"/>
          <w:spacing w:val="14"/>
          <w:sz w:val="23"/>
          <w:szCs w:val="23"/>
        </w:rPr>
        <w:t>程项目</w:t>
      </w:r>
      <w:r>
        <w:rPr>
          <w:rFonts w:ascii="黑体" w:hAnsi="黑体" w:eastAsia="黑体" w:cs="黑体"/>
          <w:spacing w:val="13"/>
          <w:sz w:val="23"/>
          <w:szCs w:val="23"/>
        </w:rPr>
        <w:t>为</w:t>
      </w:r>
      <w:r>
        <w:rPr>
          <w:rFonts w:ascii="黑体" w:hAnsi="黑体" w:eastAsia="黑体" w:cs="黑体"/>
          <w:spacing w:val="7"/>
          <w:sz w:val="23"/>
          <w:szCs w:val="23"/>
        </w:rPr>
        <w:t>6%~10%) 的扣除，用扣除后的价格参加评审。适用招标投标法的政府采购工程</w:t>
      </w:r>
      <w:r>
        <w:rPr>
          <w:rFonts w:hint="eastAsia" w:ascii="黑体" w:hAnsi="黑体" w:eastAsia="黑体" w:cs="黑体"/>
          <w:spacing w:val="16"/>
          <w:sz w:val="23"/>
          <w:szCs w:val="23"/>
          <w:lang w:eastAsia="zh-CN"/>
        </w:rPr>
        <w:t>建</w:t>
      </w:r>
      <w:r>
        <w:rPr>
          <w:rFonts w:ascii="黑体" w:hAnsi="黑体" w:eastAsia="黑体" w:cs="黑体"/>
          <w:spacing w:val="16"/>
          <w:sz w:val="23"/>
          <w:szCs w:val="23"/>
        </w:rPr>
        <w:t>设</w:t>
      </w:r>
      <w:r>
        <w:rPr>
          <w:rFonts w:ascii="黑体" w:hAnsi="黑体" w:eastAsia="黑体" w:cs="黑体"/>
          <w:spacing w:val="8"/>
          <w:sz w:val="23"/>
          <w:szCs w:val="23"/>
        </w:rPr>
        <w:t>项目，采用综合评估法但未采用低价优先法计算价格分的，评标时应当在采用原报</w:t>
      </w:r>
      <w:r>
        <w:rPr>
          <w:rFonts w:ascii="黑体" w:hAnsi="黑体" w:eastAsia="黑体" w:cs="黑体"/>
          <w:sz w:val="23"/>
          <w:szCs w:val="23"/>
        </w:rPr>
        <w:t xml:space="preserve"> </w:t>
      </w:r>
      <w:r>
        <w:rPr>
          <w:rFonts w:ascii="黑体" w:hAnsi="黑体" w:eastAsia="黑体" w:cs="黑体"/>
          <w:spacing w:val="12"/>
          <w:sz w:val="23"/>
          <w:szCs w:val="23"/>
        </w:rPr>
        <w:t>价</w:t>
      </w:r>
      <w:r>
        <w:rPr>
          <w:rFonts w:ascii="黑体" w:hAnsi="黑体" w:eastAsia="黑体" w:cs="黑体"/>
          <w:spacing w:val="10"/>
          <w:sz w:val="23"/>
          <w:szCs w:val="23"/>
        </w:rPr>
        <w:t>进</w:t>
      </w:r>
      <w:r>
        <w:rPr>
          <w:rFonts w:ascii="黑体" w:hAnsi="黑体" w:eastAsia="黑体" w:cs="黑体"/>
          <w:spacing w:val="6"/>
          <w:sz w:val="23"/>
          <w:szCs w:val="23"/>
        </w:rPr>
        <w:t>行评分的基础上增加其价格得分的 6%~10%作为其价格分。</w:t>
      </w:r>
    </w:p>
    <w:p>
      <w:pPr>
        <w:spacing w:before="61" w:line="377" w:lineRule="auto"/>
        <w:ind w:firstLine="481"/>
        <w:rPr>
          <w:rFonts w:ascii="黑体" w:hAnsi="黑体" w:eastAsia="黑体" w:cs="黑体"/>
          <w:sz w:val="23"/>
          <w:szCs w:val="23"/>
        </w:rPr>
      </w:pPr>
      <w:r>
        <w:rPr>
          <w:rFonts w:ascii="黑体" w:hAnsi="黑体" w:eastAsia="黑体" w:cs="黑体"/>
          <w:spacing w:val="18"/>
          <w:sz w:val="23"/>
          <w:szCs w:val="23"/>
        </w:rPr>
        <w:t>3、</w:t>
      </w:r>
      <w:r>
        <w:rPr>
          <w:rFonts w:ascii="黑体" w:hAnsi="黑体" w:eastAsia="黑体" w:cs="黑体"/>
          <w:spacing w:val="12"/>
          <w:sz w:val="23"/>
          <w:szCs w:val="23"/>
        </w:rPr>
        <w:t>接</w:t>
      </w:r>
      <w:r>
        <w:rPr>
          <w:rFonts w:ascii="黑体" w:hAnsi="黑体" w:eastAsia="黑体" w:cs="黑体"/>
          <w:spacing w:val="9"/>
          <w:sz w:val="23"/>
          <w:szCs w:val="23"/>
        </w:rPr>
        <w:t>受大中型企业与小微企业组成联合体或者允许大中型企业向一家或者多家小</w:t>
      </w:r>
      <w:r>
        <w:rPr>
          <w:rFonts w:ascii="黑体" w:hAnsi="黑体" w:eastAsia="黑体" w:cs="黑体"/>
          <w:sz w:val="23"/>
          <w:szCs w:val="23"/>
        </w:rPr>
        <w:t xml:space="preserve"> </w:t>
      </w:r>
      <w:r>
        <w:rPr>
          <w:rFonts w:ascii="黑体" w:hAnsi="黑体" w:eastAsia="黑体" w:cs="黑体"/>
          <w:spacing w:val="16"/>
          <w:sz w:val="23"/>
          <w:szCs w:val="23"/>
        </w:rPr>
        <w:t>微企</w:t>
      </w:r>
      <w:r>
        <w:rPr>
          <w:rFonts w:ascii="黑体" w:hAnsi="黑体" w:eastAsia="黑体" w:cs="黑体"/>
          <w:spacing w:val="10"/>
          <w:sz w:val="23"/>
          <w:szCs w:val="23"/>
        </w:rPr>
        <w:t>业</w:t>
      </w:r>
      <w:r>
        <w:rPr>
          <w:rFonts w:ascii="黑体" w:hAnsi="黑体" w:eastAsia="黑体" w:cs="黑体"/>
          <w:spacing w:val="8"/>
          <w:sz w:val="23"/>
          <w:szCs w:val="23"/>
        </w:rPr>
        <w:t>分包的采购项目，对于联合协议或者分包意向协议约定小微企业的合同份额占到</w:t>
      </w:r>
      <w:r>
        <w:rPr>
          <w:rFonts w:ascii="黑体" w:hAnsi="黑体" w:eastAsia="黑体" w:cs="黑体"/>
          <w:sz w:val="23"/>
          <w:szCs w:val="23"/>
        </w:rPr>
        <w:t xml:space="preserve"> </w:t>
      </w:r>
      <w:r>
        <w:rPr>
          <w:rFonts w:ascii="黑体" w:hAnsi="黑体" w:eastAsia="黑体" w:cs="黑体"/>
          <w:spacing w:val="8"/>
          <w:sz w:val="23"/>
          <w:szCs w:val="23"/>
        </w:rPr>
        <w:t>合同总金额 40%以上的，采购人、采购代理机构应当对联合体或者大中型企业的报价</w:t>
      </w:r>
      <w:r>
        <w:rPr>
          <w:rFonts w:ascii="黑体" w:hAnsi="黑体" w:eastAsia="黑体" w:cs="黑体"/>
          <w:sz w:val="23"/>
          <w:szCs w:val="23"/>
        </w:rPr>
        <w:t xml:space="preserve">给 </w:t>
      </w:r>
      <w:r>
        <w:rPr>
          <w:rFonts w:ascii="黑体" w:hAnsi="黑体" w:eastAsia="黑体" w:cs="黑体"/>
          <w:spacing w:val="15"/>
          <w:sz w:val="23"/>
          <w:szCs w:val="23"/>
        </w:rPr>
        <w:t>予</w:t>
      </w:r>
      <w:r>
        <w:rPr>
          <w:rFonts w:ascii="黑体" w:hAnsi="黑体" w:eastAsia="黑体" w:cs="黑体"/>
          <w:spacing w:val="8"/>
          <w:sz w:val="23"/>
          <w:szCs w:val="23"/>
        </w:rPr>
        <w:t xml:space="preserve"> 4%~6% (工程项目为2%~4%) 的扣除，用扣除后的价格参加评审。适用招标投标法的</w:t>
      </w:r>
      <w:r>
        <w:rPr>
          <w:rFonts w:ascii="黑体" w:hAnsi="黑体" w:eastAsia="黑体" w:cs="黑体"/>
          <w:sz w:val="23"/>
          <w:szCs w:val="23"/>
        </w:rPr>
        <w:t xml:space="preserve"> </w:t>
      </w:r>
      <w:r>
        <w:rPr>
          <w:rFonts w:ascii="黑体" w:hAnsi="黑体" w:eastAsia="黑体" w:cs="黑体"/>
          <w:spacing w:val="16"/>
          <w:sz w:val="23"/>
          <w:szCs w:val="23"/>
        </w:rPr>
        <w:t>政府</w:t>
      </w:r>
      <w:r>
        <w:rPr>
          <w:rFonts w:ascii="黑体" w:hAnsi="黑体" w:eastAsia="黑体" w:cs="黑体"/>
          <w:spacing w:val="10"/>
          <w:sz w:val="23"/>
          <w:szCs w:val="23"/>
        </w:rPr>
        <w:t>采</w:t>
      </w:r>
      <w:r>
        <w:rPr>
          <w:rFonts w:ascii="黑体" w:hAnsi="黑体" w:eastAsia="黑体" w:cs="黑体"/>
          <w:spacing w:val="8"/>
          <w:sz w:val="23"/>
          <w:szCs w:val="23"/>
        </w:rPr>
        <w:t>购工程建设项目，采用综合评估法但未采用低价优先法计算价格分的，评标时应</w:t>
      </w:r>
      <w:r>
        <w:rPr>
          <w:rFonts w:ascii="黑体" w:hAnsi="黑体" w:eastAsia="黑体" w:cs="黑体"/>
          <w:sz w:val="23"/>
          <w:szCs w:val="23"/>
        </w:rPr>
        <w:t xml:space="preserve"> </w:t>
      </w:r>
      <w:r>
        <w:rPr>
          <w:rFonts w:ascii="黑体" w:hAnsi="黑体" w:eastAsia="黑体" w:cs="黑体"/>
          <w:spacing w:val="7"/>
          <w:sz w:val="23"/>
          <w:szCs w:val="23"/>
        </w:rPr>
        <w:t>当在采用原报价进行评分的基础上增加其价格得分的 2%~4%作为其价格分。</w:t>
      </w:r>
    </w:p>
    <w:p>
      <w:pPr>
        <w:spacing w:line="282" w:lineRule="auto"/>
        <w:rPr>
          <w:rFonts w:ascii="Arial"/>
          <w:sz w:val="21"/>
        </w:rPr>
      </w:pPr>
    </w:p>
    <w:p>
      <w:pPr>
        <w:spacing w:before="85" w:line="235" w:lineRule="auto"/>
        <w:ind w:left="543"/>
        <w:rPr>
          <w:rFonts w:ascii="黑体" w:hAnsi="黑体" w:eastAsia="黑体" w:cs="黑体"/>
          <w:sz w:val="26"/>
          <w:szCs w:val="26"/>
        </w:rPr>
      </w:pPr>
      <w:r>
        <w:rPr>
          <w:rFonts w:ascii="黑体" w:hAnsi="黑体" w:eastAsia="黑体" w:cs="黑体"/>
          <w:spacing w:val="19"/>
          <w:sz w:val="26"/>
          <w:szCs w:val="26"/>
          <w14:textOutline w14:w="4885" w14:cap="sq" w14:cmpd="sng">
            <w14:solidFill>
              <w14:srgbClr w14:val="000000"/>
            </w14:solidFill>
            <w14:prstDash w14:val="solid"/>
            <w14:bevel/>
          </w14:textOutline>
        </w:rPr>
        <w:t>八</w:t>
      </w:r>
      <w:r>
        <w:rPr>
          <w:rFonts w:ascii="黑体" w:hAnsi="黑体" w:eastAsia="黑体" w:cs="黑体"/>
          <w:spacing w:val="10"/>
          <w:sz w:val="26"/>
          <w:szCs w:val="26"/>
          <w14:textOutline w14:w="4885" w14:cap="sq" w14:cmpd="sng">
            <w14:solidFill>
              <w14:srgbClr w14:val="000000"/>
            </w14:solidFill>
            <w14:prstDash w14:val="solid"/>
            <w14:bevel/>
          </w14:textOutline>
        </w:rPr>
        <w:t>、凡对本次招标提出询问，请按以下方式联系</w:t>
      </w:r>
    </w:p>
    <w:p>
      <w:pPr>
        <w:spacing w:before="276" w:line="369" w:lineRule="exact"/>
        <w:ind w:left="582"/>
        <w:rPr>
          <w:rFonts w:ascii="仿宋" w:hAnsi="仿宋" w:eastAsia="仿宋" w:cs="仿宋"/>
          <w:sz w:val="28"/>
          <w:szCs w:val="28"/>
        </w:rPr>
      </w:pPr>
      <w:r>
        <w:rPr>
          <w:rFonts w:ascii="仿宋" w:hAnsi="仿宋" w:eastAsia="仿宋" w:cs="仿宋"/>
          <w:spacing w:val="-5"/>
          <w:position w:val="2"/>
          <w:sz w:val="28"/>
          <w:szCs w:val="28"/>
        </w:rPr>
        <w:t>1</w:t>
      </w:r>
      <w:r>
        <w:rPr>
          <w:rFonts w:ascii="仿宋" w:hAnsi="仿宋" w:eastAsia="仿宋" w:cs="仿宋"/>
          <w:spacing w:val="-4"/>
          <w:position w:val="2"/>
          <w:sz w:val="28"/>
          <w:szCs w:val="28"/>
        </w:rPr>
        <w:t>.采购人信息</w:t>
      </w:r>
    </w:p>
    <w:p>
      <w:pPr>
        <w:spacing w:before="69" w:line="222" w:lineRule="auto"/>
        <w:ind w:left="571"/>
        <w:rPr>
          <w:rFonts w:hint="eastAsia" w:ascii="仿宋" w:hAnsi="仿宋" w:eastAsia="仿宋" w:cs="仿宋"/>
          <w:sz w:val="28"/>
          <w:szCs w:val="28"/>
          <w:lang w:eastAsia="zh-CN"/>
        </w:rPr>
      </w:pPr>
      <w:r>
        <w:rPr>
          <w:rFonts w:ascii="仿宋" w:hAnsi="仿宋" w:eastAsia="仿宋" w:cs="仿宋"/>
          <w:spacing w:val="-2"/>
          <w:sz w:val="28"/>
          <w:szCs w:val="28"/>
        </w:rPr>
        <w:t>名 称：</w:t>
      </w:r>
      <w:r>
        <w:rPr>
          <w:rFonts w:hint="eastAsia" w:ascii="仿宋" w:hAnsi="仿宋" w:eastAsia="仿宋" w:cs="仿宋"/>
          <w:spacing w:val="-2"/>
          <w:sz w:val="28"/>
          <w:szCs w:val="28"/>
          <w:lang w:eastAsia="zh-CN"/>
        </w:rPr>
        <w:t>沙雅县循环经济工业园区管委会</w:t>
      </w:r>
    </w:p>
    <w:p>
      <w:pPr>
        <w:spacing w:before="100" w:line="439" w:lineRule="exact"/>
        <w:ind w:left="571"/>
        <w:rPr>
          <w:rFonts w:hint="eastAsia" w:ascii="仿宋" w:hAnsi="仿宋" w:eastAsia="仿宋" w:cs="仿宋"/>
          <w:sz w:val="28"/>
          <w:szCs w:val="28"/>
          <w:lang w:eastAsia="zh-CN"/>
        </w:rPr>
      </w:pPr>
      <w:r>
        <w:rPr>
          <w:rFonts w:ascii="仿宋" w:hAnsi="仿宋" w:eastAsia="仿宋" w:cs="仿宋"/>
          <w:spacing w:val="-14"/>
          <w:position w:val="11"/>
          <w:sz w:val="28"/>
          <w:szCs w:val="28"/>
        </w:rPr>
        <w:t>地</w:t>
      </w:r>
      <w:r>
        <w:rPr>
          <w:rFonts w:ascii="仿宋" w:hAnsi="仿宋" w:eastAsia="仿宋" w:cs="仿宋"/>
          <w:spacing w:val="-8"/>
          <w:position w:val="11"/>
          <w:sz w:val="28"/>
          <w:szCs w:val="28"/>
        </w:rPr>
        <w:t xml:space="preserve"> 址：沙雅县工业园区</w:t>
      </w:r>
      <w:r>
        <w:rPr>
          <w:rFonts w:hint="eastAsia" w:ascii="仿宋" w:hAnsi="仿宋" w:eastAsia="仿宋" w:cs="仿宋"/>
          <w:spacing w:val="-8"/>
          <w:position w:val="11"/>
          <w:sz w:val="28"/>
          <w:szCs w:val="28"/>
          <w:lang w:val="en-US" w:eastAsia="zh-CN"/>
        </w:rPr>
        <w:t xml:space="preserve"> </w:t>
      </w:r>
    </w:p>
    <w:p>
      <w:pPr>
        <w:spacing w:before="1" w:line="223" w:lineRule="auto"/>
        <w:ind w:left="567"/>
        <w:rPr>
          <w:rFonts w:hint="eastAsia" w:ascii="仿宋" w:hAnsi="仿宋" w:eastAsia="仿宋" w:cs="仿宋"/>
          <w:sz w:val="28"/>
          <w:szCs w:val="28"/>
          <w:lang w:eastAsia="zh-CN"/>
        </w:rPr>
      </w:pPr>
      <w:r>
        <w:rPr>
          <w:rFonts w:ascii="仿宋" w:hAnsi="仿宋" w:eastAsia="仿宋" w:cs="仿宋"/>
          <w:spacing w:val="-1"/>
          <w:sz w:val="28"/>
          <w:szCs w:val="28"/>
        </w:rPr>
        <w:t>联系方式：</w:t>
      </w:r>
      <w:r>
        <w:rPr>
          <w:rFonts w:hint="eastAsia" w:ascii="仿宋" w:hAnsi="仿宋" w:eastAsia="仿宋" w:cs="仿宋"/>
          <w:spacing w:val="-1"/>
          <w:sz w:val="28"/>
          <w:szCs w:val="28"/>
          <w:lang w:eastAsia="zh-CN"/>
        </w:rPr>
        <w:t>0997-6777812</w:t>
      </w:r>
    </w:p>
    <w:p>
      <w:pPr>
        <w:spacing w:before="98" w:line="369" w:lineRule="exact"/>
        <w:ind w:left="564"/>
        <w:rPr>
          <w:rFonts w:ascii="仿宋" w:hAnsi="仿宋" w:eastAsia="仿宋" w:cs="仿宋"/>
          <w:sz w:val="28"/>
          <w:szCs w:val="28"/>
        </w:rPr>
      </w:pPr>
      <w:r>
        <w:rPr>
          <w:rFonts w:ascii="仿宋" w:hAnsi="仿宋" w:eastAsia="仿宋" w:cs="仿宋"/>
          <w:spacing w:val="-2"/>
          <w:position w:val="2"/>
          <w:sz w:val="28"/>
          <w:szCs w:val="28"/>
        </w:rPr>
        <w:t>2</w:t>
      </w:r>
      <w:r>
        <w:rPr>
          <w:rFonts w:ascii="仿宋" w:hAnsi="仿宋" w:eastAsia="仿宋" w:cs="仿宋"/>
          <w:spacing w:val="-1"/>
          <w:position w:val="2"/>
          <w:sz w:val="28"/>
          <w:szCs w:val="28"/>
        </w:rPr>
        <w:t>.采购代理机构信息</w:t>
      </w:r>
    </w:p>
    <w:p>
      <w:pPr>
        <w:spacing w:before="69" w:line="222" w:lineRule="auto"/>
        <w:ind w:left="571"/>
        <w:rPr>
          <w:rFonts w:hint="eastAsia" w:ascii="仿宋" w:hAnsi="仿宋" w:eastAsia="仿宋" w:cs="仿宋"/>
          <w:sz w:val="28"/>
          <w:szCs w:val="28"/>
          <w:lang w:eastAsia="zh-CN"/>
        </w:rPr>
      </w:pPr>
      <w:r>
        <w:rPr>
          <w:rFonts w:ascii="仿宋" w:hAnsi="仿宋" w:eastAsia="仿宋" w:cs="仿宋"/>
          <w:spacing w:val="-2"/>
          <w:sz w:val="28"/>
          <w:szCs w:val="28"/>
        </w:rPr>
        <w:t>名 称</w:t>
      </w:r>
      <w:r>
        <w:rPr>
          <w:rFonts w:ascii="仿宋" w:hAnsi="仿宋" w:eastAsia="仿宋" w:cs="仿宋"/>
          <w:spacing w:val="-1"/>
          <w:sz w:val="28"/>
          <w:szCs w:val="28"/>
        </w:rPr>
        <w:t>：</w:t>
      </w:r>
      <w:r>
        <w:rPr>
          <w:rFonts w:hint="eastAsia" w:ascii="仿宋" w:hAnsi="仿宋" w:eastAsia="仿宋" w:cs="仿宋"/>
          <w:spacing w:val="-1"/>
          <w:sz w:val="28"/>
          <w:szCs w:val="28"/>
          <w:lang w:eastAsia="zh-CN"/>
        </w:rPr>
        <w:t>新疆通辰建设项目管理股份有限公司</w:t>
      </w:r>
    </w:p>
    <w:p>
      <w:pPr>
        <w:spacing w:before="102" w:line="258" w:lineRule="auto"/>
        <w:ind w:left="16" w:firstLine="554"/>
        <w:rPr>
          <w:rFonts w:hint="eastAsia" w:ascii="仿宋" w:hAnsi="仿宋" w:eastAsia="仿宋" w:cs="仿宋"/>
          <w:sz w:val="28"/>
          <w:szCs w:val="28"/>
          <w:lang w:eastAsia="zh-CN"/>
        </w:rPr>
      </w:pPr>
      <w:r>
        <w:rPr>
          <w:rFonts w:ascii="仿宋" w:hAnsi="仿宋" w:eastAsia="仿宋" w:cs="仿宋"/>
          <w:spacing w:val="-10"/>
          <w:sz w:val="28"/>
          <w:szCs w:val="28"/>
        </w:rPr>
        <w:t>地 址：</w:t>
      </w:r>
      <w:r>
        <w:rPr>
          <w:rFonts w:hint="eastAsia" w:ascii="仿宋" w:hAnsi="仿宋" w:eastAsia="仿宋" w:cs="仿宋"/>
          <w:spacing w:val="-10"/>
          <w:sz w:val="28"/>
          <w:szCs w:val="28"/>
          <w:lang w:eastAsia="zh-CN"/>
        </w:rPr>
        <w:t>阿克苏市英阿瓦提路27号辉煌大酒店9楼</w:t>
      </w:r>
    </w:p>
    <w:p>
      <w:pPr>
        <w:spacing w:before="18" w:line="439" w:lineRule="exact"/>
        <w:ind w:left="567"/>
        <w:rPr>
          <w:rFonts w:hint="eastAsia" w:ascii="仿宋" w:hAnsi="仿宋" w:eastAsia="仿宋" w:cs="仿宋"/>
          <w:sz w:val="28"/>
          <w:szCs w:val="28"/>
          <w:lang w:eastAsia="zh-CN"/>
        </w:rPr>
      </w:pPr>
      <w:r>
        <w:rPr>
          <w:rFonts w:ascii="仿宋" w:hAnsi="仿宋" w:eastAsia="仿宋" w:cs="仿宋"/>
          <w:spacing w:val="-1"/>
          <w:position w:val="11"/>
          <w:sz w:val="28"/>
          <w:szCs w:val="28"/>
        </w:rPr>
        <w:t>联系方式：</w:t>
      </w:r>
      <w:r>
        <w:rPr>
          <w:rFonts w:hint="eastAsia" w:ascii="仿宋" w:hAnsi="仿宋" w:eastAsia="仿宋" w:cs="仿宋"/>
          <w:spacing w:val="-1"/>
          <w:position w:val="11"/>
          <w:sz w:val="28"/>
          <w:szCs w:val="28"/>
          <w:lang w:eastAsia="zh-CN"/>
        </w:rPr>
        <w:t>19809970935</w:t>
      </w:r>
    </w:p>
    <w:p>
      <w:pPr>
        <w:spacing w:before="1" w:line="241" w:lineRule="auto"/>
        <w:ind w:left="567"/>
        <w:rPr>
          <w:rFonts w:ascii="仿宋" w:hAnsi="仿宋" w:eastAsia="仿宋" w:cs="仿宋"/>
          <w:sz w:val="28"/>
          <w:szCs w:val="28"/>
        </w:rPr>
      </w:pPr>
      <w:r>
        <w:rPr>
          <w:rFonts w:ascii="仿宋" w:hAnsi="仿宋" w:eastAsia="仿宋" w:cs="仿宋"/>
          <w:spacing w:val="-2"/>
          <w:sz w:val="28"/>
          <w:szCs w:val="28"/>
        </w:rPr>
        <w:t>3.项目联</w:t>
      </w:r>
      <w:r>
        <w:rPr>
          <w:rFonts w:ascii="仿宋" w:hAnsi="仿宋" w:eastAsia="仿宋" w:cs="仿宋"/>
          <w:spacing w:val="-1"/>
          <w:sz w:val="28"/>
          <w:szCs w:val="28"/>
        </w:rPr>
        <w:t>系方式</w:t>
      </w:r>
    </w:p>
    <w:p>
      <w:pPr>
        <w:spacing w:before="71" w:line="439" w:lineRule="exact"/>
        <w:ind w:left="571"/>
        <w:rPr>
          <w:rFonts w:hint="eastAsia" w:ascii="仿宋" w:hAnsi="仿宋" w:eastAsia="仿宋" w:cs="仿宋"/>
          <w:sz w:val="28"/>
          <w:szCs w:val="28"/>
          <w:lang w:eastAsia="zh-CN"/>
        </w:rPr>
      </w:pPr>
      <w:r>
        <w:rPr>
          <w:rFonts w:ascii="仿宋" w:hAnsi="仿宋" w:eastAsia="仿宋" w:cs="仿宋"/>
          <w:spacing w:val="-2"/>
          <w:position w:val="11"/>
          <w:sz w:val="28"/>
          <w:szCs w:val="28"/>
        </w:rPr>
        <w:t>项目联系人：</w:t>
      </w:r>
      <w:r>
        <w:rPr>
          <w:rFonts w:hint="eastAsia" w:ascii="仿宋" w:hAnsi="仿宋" w:eastAsia="仿宋" w:cs="仿宋"/>
          <w:spacing w:val="-2"/>
          <w:position w:val="11"/>
          <w:sz w:val="28"/>
          <w:szCs w:val="28"/>
          <w:lang w:eastAsia="zh-CN"/>
        </w:rPr>
        <w:t>周婉莹</w:t>
      </w:r>
    </w:p>
    <w:p>
      <w:pPr>
        <w:spacing w:before="1" w:line="223" w:lineRule="auto"/>
        <w:ind w:left="601"/>
        <w:rPr>
          <w:rFonts w:hint="eastAsia" w:ascii="仿宋" w:hAnsi="仿宋" w:eastAsia="仿宋" w:cs="仿宋"/>
          <w:sz w:val="28"/>
          <w:szCs w:val="28"/>
          <w:lang w:eastAsia="zh-CN"/>
        </w:rPr>
      </w:pPr>
      <w:r>
        <w:rPr>
          <w:rFonts w:ascii="仿宋" w:hAnsi="仿宋" w:eastAsia="仿宋" w:cs="仿宋"/>
          <w:spacing w:val="-6"/>
          <w:sz w:val="28"/>
          <w:szCs w:val="28"/>
        </w:rPr>
        <w:t>电</w:t>
      </w:r>
      <w:r>
        <w:rPr>
          <w:rFonts w:ascii="仿宋" w:hAnsi="仿宋" w:eastAsia="仿宋" w:cs="仿宋"/>
          <w:spacing w:val="-4"/>
          <w:sz w:val="28"/>
          <w:szCs w:val="28"/>
        </w:rPr>
        <w:t xml:space="preserve"> </w:t>
      </w:r>
      <w:r>
        <w:rPr>
          <w:rFonts w:ascii="仿宋" w:hAnsi="仿宋" w:eastAsia="仿宋" w:cs="仿宋"/>
          <w:spacing w:val="-3"/>
          <w:sz w:val="28"/>
          <w:szCs w:val="28"/>
        </w:rPr>
        <w:t>话：</w:t>
      </w:r>
      <w:r>
        <w:rPr>
          <w:rFonts w:hint="eastAsia" w:ascii="仿宋" w:hAnsi="仿宋" w:eastAsia="仿宋" w:cs="仿宋"/>
          <w:spacing w:val="-3"/>
          <w:sz w:val="28"/>
          <w:szCs w:val="28"/>
          <w:lang w:eastAsia="zh-CN"/>
        </w:rPr>
        <w:t>19809970935</w:t>
      </w:r>
    </w:p>
    <w:p>
      <w:pPr>
        <w:sectPr>
          <w:footerReference r:id="rId9" w:type="default"/>
          <w:pgSz w:w="11906" w:h="16839"/>
          <w:pgMar w:top="1404" w:right="1417" w:bottom="1151" w:left="1425" w:header="0" w:footer="991" w:gutter="0"/>
          <w:cols w:space="720" w:num="1"/>
        </w:sectPr>
      </w:pPr>
    </w:p>
    <w:p>
      <w:pPr>
        <w:spacing w:before="141" w:line="226" w:lineRule="auto"/>
        <w:ind w:left="3219"/>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7"/>
          <w:sz w:val="31"/>
          <w:szCs w:val="31"/>
        </w:rPr>
        <w:t>二章  供应商须知</w:t>
      </w:r>
    </w:p>
    <w:p>
      <w:pPr>
        <w:spacing w:line="286" w:lineRule="auto"/>
        <w:rPr>
          <w:rFonts w:ascii="Arial"/>
          <w:sz w:val="21"/>
        </w:rPr>
      </w:pPr>
    </w:p>
    <w:p>
      <w:pPr>
        <w:spacing w:before="91" w:line="222" w:lineRule="auto"/>
        <w:ind w:left="3538"/>
        <w:outlineLvl w:val="1"/>
        <w:rPr>
          <w:rFonts w:ascii="黑体" w:hAnsi="黑体" w:eastAsia="黑体" w:cs="黑体"/>
          <w:sz w:val="28"/>
          <w:szCs w:val="28"/>
        </w:rPr>
      </w:pPr>
      <w:bookmarkStart w:id="3" w:name="_bookmark5"/>
      <w:bookmarkEnd w:id="3"/>
      <w:r>
        <w:rPr>
          <w:rFonts w:ascii="黑体" w:hAnsi="黑体" w:eastAsia="黑体" w:cs="黑体"/>
          <w:spacing w:val="-2"/>
          <w:sz w:val="28"/>
          <w:szCs w:val="28"/>
        </w:rPr>
        <w:t>供</w:t>
      </w:r>
      <w:r>
        <w:rPr>
          <w:rFonts w:ascii="黑体" w:hAnsi="黑体" w:eastAsia="黑体" w:cs="黑体"/>
          <w:spacing w:val="-1"/>
          <w:sz w:val="28"/>
          <w:szCs w:val="28"/>
        </w:rPr>
        <w:t>应商须知前附表</w:t>
      </w:r>
    </w:p>
    <w:p>
      <w:pPr>
        <w:spacing w:line="117" w:lineRule="exact"/>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68" w:type="dxa"/>
            <w:vAlign w:val="top"/>
          </w:tcPr>
          <w:p>
            <w:pPr>
              <w:spacing w:before="135" w:line="231" w:lineRule="auto"/>
              <w:ind w:left="157"/>
              <w:rPr>
                <w:rFonts w:ascii="仿宋" w:hAnsi="仿宋" w:eastAsia="仿宋" w:cs="仿宋"/>
                <w:sz w:val="23"/>
                <w:szCs w:val="23"/>
              </w:rPr>
            </w:pPr>
            <w:r>
              <w:rPr>
                <w:rFonts w:ascii="仿宋" w:hAnsi="仿宋" w:eastAsia="仿宋" w:cs="仿宋"/>
                <w:spacing w:val="2"/>
                <w:sz w:val="23"/>
                <w:szCs w:val="23"/>
              </w:rPr>
              <w:t>序号</w:t>
            </w:r>
          </w:p>
        </w:tc>
        <w:tc>
          <w:tcPr>
            <w:tcW w:w="2585" w:type="dxa"/>
            <w:vAlign w:val="top"/>
          </w:tcPr>
          <w:p>
            <w:pPr>
              <w:spacing w:before="135" w:line="229" w:lineRule="auto"/>
              <w:ind w:left="827"/>
              <w:rPr>
                <w:rFonts w:ascii="仿宋" w:hAnsi="仿宋" w:eastAsia="仿宋" w:cs="仿宋"/>
                <w:sz w:val="23"/>
                <w:szCs w:val="23"/>
              </w:rPr>
            </w:pPr>
            <w:r>
              <w:rPr>
                <w:rFonts w:ascii="仿宋" w:hAnsi="仿宋" w:eastAsia="仿宋" w:cs="仿宋"/>
                <w:spacing w:val="6"/>
                <w:sz w:val="23"/>
                <w:szCs w:val="23"/>
              </w:rPr>
              <w:t>条</w:t>
            </w:r>
            <w:r>
              <w:rPr>
                <w:rFonts w:ascii="仿宋" w:hAnsi="仿宋" w:eastAsia="仿宋" w:cs="仿宋"/>
                <w:spacing w:val="5"/>
                <w:sz w:val="23"/>
                <w:szCs w:val="23"/>
              </w:rPr>
              <w:t>款名称</w:t>
            </w:r>
          </w:p>
        </w:tc>
        <w:tc>
          <w:tcPr>
            <w:tcW w:w="5810" w:type="dxa"/>
            <w:vAlign w:val="top"/>
          </w:tcPr>
          <w:p>
            <w:pPr>
              <w:spacing w:before="135" w:line="231" w:lineRule="auto"/>
              <w:ind w:left="2439"/>
              <w:rPr>
                <w:rFonts w:ascii="仿宋" w:hAnsi="仿宋" w:eastAsia="仿宋" w:cs="仿宋"/>
                <w:sz w:val="23"/>
                <w:szCs w:val="23"/>
              </w:rPr>
            </w:pPr>
            <w:r>
              <w:rPr>
                <w:rFonts w:ascii="仿宋" w:hAnsi="仿宋" w:eastAsia="仿宋" w:cs="仿宋"/>
                <w:spacing w:val="7"/>
                <w:sz w:val="23"/>
                <w:szCs w:val="23"/>
              </w:rPr>
              <w:t>编</w:t>
            </w:r>
            <w:r>
              <w:rPr>
                <w:rFonts w:ascii="仿宋" w:hAnsi="仿宋" w:eastAsia="仿宋" w:cs="仿宋"/>
                <w:spacing w:val="5"/>
                <w:sz w:val="23"/>
                <w:szCs w:val="23"/>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68" w:type="dxa"/>
            <w:vAlign w:val="top"/>
          </w:tcPr>
          <w:p>
            <w:pPr>
              <w:spacing w:line="264" w:lineRule="auto"/>
              <w:rPr>
                <w:rFonts w:ascii="Arial"/>
                <w:sz w:val="21"/>
              </w:rPr>
            </w:pPr>
          </w:p>
          <w:p>
            <w:pPr>
              <w:spacing w:line="264" w:lineRule="auto"/>
              <w:rPr>
                <w:rFonts w:ascii="Arial"/>
                <w:sz w:val="21"/>
              </w:rPr>
            </w:pPr>
          </w:p>
          <w:p>
            <w:pPr>
              <w:spacing w:before="75" w:line="187" w:lineRule="auto"/>
              <w:ind w:left="347"/>
              <w:rPr>
                <w:rFonts w:ascii="仿宋" w:hAnsi="仿宋" w:eastAsia="仿宋" w:cs="仿宋"/>
                <w:sz w:val="23"/>
                <w:szCs w:val="23"/>
              </w:rPr>
            </w:pPr>
            <w:r>
              <w:rPr>
                <w:rFonts w:ascii="仿宋" w:hAnsi="仿宋" w:eastAsia="仿宋" w:cs="仿宋"/>
                <w:sz w:val="23"/>
                <w:szCs w:val="23"/>
              </w:rPr>
              <w:t>1</w:t>
            </w:r>
          </w:p>
        </w:tc>
        <w:tc>
          <w:tcPr>
            <w:tcW w:w="2585" w:type="dxa"/>
            <w:vAlign w:val="top"/>
          </w:tcPr>
          <w:p>
            <w:pPr>
              <w:spacing w:line="244" w:lineRule="auto"/>
              <w:rPr>
                <w:rFonts w:ascii="Arial"/>
                <w:sz w:val="21"/>
              </w:rPr>
            </w:pPr>
          </w:p>
          <w:p>
            <w:pPr>
              <w:spacing w:line="244" w:lineRule="auto"/>
              <w:rPr>
                <w:rFonts w:ascii="Arial"/>
                <w:sz w:val="21"/>
              </w:rPr>
            </w:pPr>
          </w:p>
          <w:p>
            <w:pPr>
              <w:spacing w:before="75" w:line="231" w:lineRule="auto"/>
              <w:ind w:left="121"/>
              <w:rPr>
                <w:rFonts w:ascii="仿宋" w:hAnsi="仿宋" w:eastAsia="仿宋" w:cs="仿宋"/>
                <w:sz w:val="23"/>
                <w:szCs w:val="23"/>
              </w:rPr>
            </w:pPr>
            <w:r>
              <w:rPr>
                <w:rFonts w:ascii="仿宋" w:hAnsi="仿宋" w:eastAsia="仿宋" w:cs="仿宋"/>
                <w:spacing w:val="4"/>
                <w:sz w:val="23"/>
                <w:szCs w:val="23"/>
              </w:rPr>
              <w:t>采购人</w:t>
            </w:r>
          </w:p>
        </w:tc>
        <w:tc>
          <w:tcPr>
            <w:tcW w:w="5810" w:type="dxa"/>
            <w:vAlign w:val="top"/>
          </w:tcPr>
          <w:p>
            <w:pPr>
              <w:spacing w:before="129" w:line="229" w:lineRule="auto"/>
              <w:ind w:left="122"/>
              <w:rPr>
                <w:rFonts w:hint="eastAsia" w:ascii="仿宋" w:hAnsi="仿宋" w:eastAsia="仿宋" w:cs="仿宋"/>
                <w:sz w:val="23"/>
                <w:szCs w:val="23"/>
                <w:lang w:eastAsia="zh-CN"/>
              </w:rPr>
            </w:pPr>
            <w:r>
              <w:rPr>
                <w:rFonts w:ascii="仿宋" w:hAnsi="仿宋" w:eastAsia="仿宋" w:cs="仿宋"/>
                <w:spacing w:val="9"/>
                <w:sz w:val="23"/>
                <w:szCs w:val="23"/>
              </w:rPr>
              <w:t>名</w:t>
            </w:r>
            <w:r>
              <w:rPr>
                <w:rFonts w:ascii="仿宋" w:hAnsi="仿宋" w:eastAsia="仿宋" w:cs="仿宋"/>
                <w:spacing w:val="8"/>
                <w:sz w:val="23"/>
                <w:szCs w:val="23"/>
              </w:rPr>
              <w:t>称：</w:t>
            </w:r>
            <w:r>
              <w:rPr>
                <w:rFonts w:hint="eastAsia" w:ascii="仿宋" w:hAnsi="仿宋" w:eastAsia="仿宋" w:cs="仿宋"/>
                <w:spacing w:val="8"/>
                <w:sz w:val="23"/>
                <w:szCs w:val="23"/>
                <w:lang w:eastAsia="zh-CN"/>
              </w:rPr>
              <w:t>沙雅县循环经济工业园区管委会</w:t>
            </w:r>
          </w:p>
          <w:p>
            <w:pPr>
              <w:spacing w:before="148" w:line="231" w:lineRule="auto"/>
              <w:ind w:left="118"/>
              <w:rPr>
                <w:rFonts w:hint="eastAsia" w:ascii="仿宋" w:hAnsi="仿宋" w:eastAsia="仿宋" w:cs="仿宋"/>
                <w:sz w:val="23"/>
                <w:szCs w:val="23"/>
                <w:lang w:val="en-US" w:eastAsia="zh-CN"/>
              </w:rPr>
            </w:pPr>
            <w:r>
              <w:rPr>
                <w:rFonts w:ascii="仿宋" w:hAnsi="仿宋" w:eastAsia="仿宋" w:cs="仿宋"/>
                <w:spacing w:val="-1"/>
                <w:sz w:val="23"/>
                <w:szCs w:val="23"/>
              </w:rPr>
              <w:t>地</w:t>
            </w:r>
            <w:r>
              <w:rPr>
                <w:rFonts w:ascii="仿宋" w:hAnsi="仿宋" w:eastAsia="仿宋" w:cs="仿宋"/>
                <w:sz w:val="23"/>
                <w:szCs w:val="23"/>
              </w:rPr>
              <w:t>址：沙雅县工业园区</w:t>
            </w:r>
            <w:r>
              <w:rPr>
                <w:rFonts w:hint="eastAsia" w:ascii="仿宋" w:hAnsi="仿宋" w:eastAsia="仿宋" w:cs="仿宋"/>
                <w:sz w:val="23"/>
                <w:szCs w:val="23"/>
                <w:lang w:val="en-US" w:eastAsia="zh-CN"/>
              </w:rPr>
              <w:t xml:space="preserve"> </w:t>
            </w:r>
          </w:p>
          <w:p>
            <w:pPr>
              <w:spacing w:before="148" w:line="231" w:lineRule="auto"/>
              <w:ind w:left="118"/>
              <w:rPr>
                <w:rFonts w:hint="eastAsia" w:ascii="仿宋" w:hAnsi="仿宋" w:eastAsia="仿宋" w:cs="仿宋"/>
                <w:sz w:val="23"/>
                <w:szCs w:val="23"/>
                <w:lang w:eastAsia="zh-CN"/>
              </w:rPr>
            </w:pPr>
            <w:r>
              <w:rPr>
                <w:rFonts w:ascii="仿宋" w:hAnsi="仿宋" w:eastAsia="仿宋" w:cs="仿宋"/>
                <w:spacing w:val="12"/>
                <w:sz w:val="23"/>
                <w:szCs w:val="23"/>
              </w:rPr>
              <w:t>联</w:t>
            </w:r>
            <w:r>
              <w:rPr>
                <w:rFonts w:ascii="仿宋" w:hAnsi="仿宋" w:eastAsia="仿宋" w:cs="仿宋"/>
                <w:spacing w:val="8"/>
                <w:sz w:val="23"/>
                <w:szCs w:val="23"/>
              </w:rPr>
              <w:t>系</w:t>
            </w:r>
            <w:r>
              <w:rPr>
                <w:rFonts w:ascii="仿宋" w:hAnsi="仿宋" w:eastAsia="仿宋" w:cs="仿宋"/>
                <w:spacing w:val="6"/>
                <w:sz w:val="23"/>
                <w:szCs w:val="23"/>
              </w:rPr>
              <w:t>人：</w:t>
            </w:r>
            <w:r>
              <w:rPr>
                <w:rFonts w:hint="eastAsia" w:ascii="仿宋" w:hAnsi="仿宋" w:eastAsia="仿宋" w:cs="仿宋"/>
                <w:spacing w:val="6"/>
                <w:sz w:val="23"/>
                <w:szCs w:val="23"/>
                <w:lang w:eastAsia="zh-CN"/>
              </w:rPr>
              <w:t>邵珍邦</w:t>
            </w:r>
            <w:r>
              <w:rPr>
                <w:rFonts w:ascii="仿宋" w:hAnsi="仿宋" w:eastAsia="仿宋" w:cs="仿宋"/>
                <w:spacing w:val="6"/>
                <w:sz w:val="23"/>
                <w:szCs w:val="23"/>
              </w:rPr>
              <w:t xml:space="preserve">   电话：</w:t>
            </w:r>
            <w:r>
              <w:rPr>
                <w:rFonts w:hint="eastAsia" w:ascii="仿宋" w:hAnsi="仿宋" w:eastAsia="仿宋" w:cs="仿宋"/>
                <w:spacing w:val="6"/>
                <w:sz w:val="23"/>
                <w:szCs w:val="23"/>
                <w:lang w:eastAsia="zh-CN"/>
              </w:rPr>
              <w:t>0997-6777812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768" w:type="dxa"/>
            <w:vAlign w:val="top"/>
          </w:tcPr>
          <w:p>
            <w:pPr>
              <w:spacing w:line="358" w:lineRule="auto"/>
              <w:rPr>
                <w:rFonts w:ascii="Arial"/>
                <w:sz w:val="21"/>
              </w:rPr>
            </w:pPr>
          </w:p>
          <w:p>
            <w:pPr>
              <w:spacing w:line="358" w:lineRule="auto"/>
              <w:rPr>
                <w:rFonts w:ascii="Arial"/>
                <w:sz w:val="21"/>
              </w:rPr>
            </w:pPr>
          </w:p>
          <w:p>
            <w:pPr>
              <w:spacing w:before="75" w:line="186" w:lineRule="auto"/>
              <w:ind w:left="333"/>
              <w:rPr>
                <w:rFonts w:ascii="仿宋" w:hAnsi="仿宋" w:eastAsia="仿宋" w:cs="仿宋"/>
                <w:sz w:val="23"/>
                <w:szCs w:val="23"/>
              </w:rPr>
            </w:pPr>
            <w:r>
              <w:rPr>
                <w:rFonts w:ascii="仿宋" w:hAnsi="仿宋" w:eastAsia="仿宋" w:cs="仿宋"/>
                <w:sz w:val="23"/>
                <w:szCs w:val="23"/>
              </w:rPr>
              <w:t>2</w:t>
            </w:r>
          </w:p>
        </w:tc>
        <w:tc>
          <w:tcPr>
            <w:tcW w:w="2585" w:type="dxa"/>
            <w:vAlign w:val="top"/>
          </w:tcPr>
          <w:p>
            <w:pPr>
              <w:spacing w:line="337" w:lineRule="auto"/>
              <w:rPr>
                <w:rFonts w:ascii="Arial"/>
                <w:sz w:val="21"/>
              </w:rPr>
            </w:pPr>
          </w:p>
          <w:p>
            <w:pPr>
              <w:spacing w:line="338" w:lineRule="auto"/>
              <w:rPr>
                <w:rFonts w:ascii="Arial"/>
                <w:sz w:val="21"/>
              </w:rPr>
            </w:pPr>
          </w:p>
          <w:p>
            <w:pPr>
              <w:spacing w:before="75" w:line="231" w:lineRule="auto"/>
              <w:ind w:left="121"/>
              <w:rPr>
                <w:rFonts w:ascii="仿宋" w:hAnsi="仿宋" w:eastAsia="仿宋" w:cs="仿宋"/>
                <w:sz w:val="23"/>
                <w:szCs w:val="23"/>
              </w:rPr>
            </w:pPr>
            <w:r>
              <w:rPr>
                <w:rFonts w:ascii="仿宋" w:hAnsi="仿宋" w:eastAsia="仿宋" w:cs="仿宋"/>
                <w:spacing w:val="7"/>
                <w:sz w:val="23"/>
                <w:szCs w:val="23"/>
              </w:rPr>
              <w:t>采购代理机构</w:t>
            </w:r>
          </w:p>
        </w:tc>
        <w:tc>
          <w:tcPr>
            <w:tcW w:w="5810" w:type="dxa"/>
            <w:vAlign w:val="top"/>
          </w:tcPr>
          <w:p>
            <w:pPr>
              <w:spacing w:before="130" w:line="229" w:lineRule="auto"/>
              <w:ind w:left="122"/>
              <w:rPr>
                <w:rFonts w:hint="eastAsia" w:ascii="仿宋" w:hAnsi="仿宋" w:eastAsia="仿宋" w:cs="仿宋"/>
                <w:sz w:val="23"/>
                <w:szCs w:val="23"/>
                <w:lang w:eastAsia="zh-CN"/>
              </w:rPr>
            </w:pPr>
            <w:r>
              <w:rPr>
                <w:rFonts w:ascii="仿宋" w:hAnsi="仿宋" w:eastAsia="仿宋" w:cs="仿宋"/>
                <w:spacing w:val="9"/>
                <w:sz w:val="23"/>
                <w:szCs w:val="23"/>
              </w:rPr>
              <w:t>名称：</w:t>
            </w:r>
            <w:r>
              <w:rPr>
                <w:rFonts w:hint="eastAsia" w:ascii="仿宋" w:hAnsi="仿宋" w:eastAsia="仿宋" w:cs="仿宋"/>
                <w:spacing w:val="9"/>
                <w:sz w:val="23"/>
                <w:szCs w:val="23"/>
                <w:lang w:eastAsia="zh-CN"/>
              </w:rPr>
              <w:t>新疆通辰建设项目管理股份有限公司</w:t>
            </w:r>
          </w:p>
          <w:p>
            <w:pPr>
              <w:spacing w:before="152" w:line="231" w:lineRule="auto"/>
              <w:ind w:left="118"/>
              <w:rPr>
                <w:rFonts w:hint="eastAsia" w:ascii="仿宋" w:hAnsi="仿宋" w:eastAsia="仿宋" w:cs="仿宋"/>
                <w:spacing w:val="7"/>
                <w:sz w:val="23"/>
                <w:szCs w:val="23"/>
                <w:lang w:eastAsia="zh-CN"/>
              </w:rPr>
            </w:pPr>
            <w:r>
              <w:rPr>
                <w:rFonts w:ascii="仿宋" w:hAnsi="仿宋" w:eastAsia="仿宋" w:cs="仿宋"/>
                <w:spacing w:val="7"/>
                <w:sz w:val="23"/>
                <w:szCs w:val="23"/>
              </w:rPr>
              <w:t>地址：</w:t>
            </w:r>
            <w:r>
              <w:rPr>
                <w:rFonts w:hint="eastAsia" w:ascii="仿宋" w:hAnsi="仿宋" w:eastAsia="仿宋" w:cs="仿宋"/>
                <w:spacing w:val="7"/>
                <w:sz w:val="23"/>
                <w:szCs w:val="23"/>
                <w:lang w:eastAsia="zh-CN"/>
              </w:rPr>
              <w:t>阿克苏市英阿瓦提路27号辉煌大酒店9楼</w:t>
            </w:r>
          </w:p>
          <w:p>
            <w:pPr>
              <w:spacing w:before="152" w:line="231" w:lineRule="auto"/>
              <w:ind w:left="118"/>
              <w:rPr>
                <w:rFonts w:hint="eastAsia" w:ascii="仿宋" w:hAnsi="仿宋" w:eastAsia="仿宋" w:cs="仿宋"/>
                <w:sz w:val="23"/>
                <w:szCs w:val="23"/>
                <w:lang w:eastAsia="zh-CN"/>
              </w:rPr>
            </w:pPr>
            <w:r>
              <w:rPr>
                <w:rFonts w:ascii="仿宋" w:hAnsi="仿宋" w:eastAsia="仿宋" w:cs="仿宋"/>
                <w:spacing w:val="12"/>
                <w:sz w:val="23"/>
                <w:szCs w:val="23"/>
              </w:rPr>
              <w:t>联系</w:t>
            </w:r>
            <w:r>
              <w:rPr>
                <w:rFonts w:ascii="仿宋" w:hAnsi="仿宋" w:eastAsia="仿宋" w:cs="仿宋"/>
                <w:spacing w:val="6"/>
                <w:sz w:val="23"/>
                <w:szCs w:val="23"/>
              </w:rPr>
              <w:t>人：</w:t>
            </w:r>
            <w:r>
              <w:rPr>
                <w:rFonts w:hint="eastAsia" w:ascii="仿宋" w:hAnsi="仿宋" w:eastAsia="仿宋" w:cs="仿宋"/>
                <w:spacing w:val="6"/>
                <w:sz w:val="23"/>
                <w:szCs w:val="23"/>
                <w:lang w:eastAsia="zh-CN"/>
              </w:rPr>
              <w:t>周婉莹</w:t>
            </w:r>
            <w:r>
              <w:rPr>
                <w:rFonts w:ascii="仿宋" w:hAnsi="仿宋" w:eastAsia="仿宋" w:cs="仿宋"/>
                <w:spacing w:val="6"/>
                <w:sz w:val="23"/>
                <w:szCs w:val="23"/>
              </w:rPr>
              <w:t xml:space="preserve">   电话：</w:t>
            </w:r>
            <w:r>
              <w:rPr>
                <w:rFonts w:hint="eastAsia" w:ascii="仿宋" w:hAnsi="仿宋" w:eastAsia="仿宋" w:cs="仿宋"/>
                <w:spacing w:val="6"/>
                <w:sz w:val="23"/>
                <w:szCs w:val="23"/>
                <w:lang w:eastAsia="zh-CN"/>
              </w:rPr>
              <w:t>19809970935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68" w:type="dxa"/>
            <w:vAlign w:val="top"/>
          </w:tcPr>
          <w:p>
            <w:pPr>
              <w:spacing w:line="251" w:lineRule="auto"/>
              <w:rPr>
                <w:rFonts w:ascii="Arial"/>
                <w:sz w:val="21"/>
              </w:rPr>
            </w:pPr>
          </w:p>
          <w:p>
            <w:pPr>
              <w:spacing w:before="75" w:line="186" w:lineRule="auto"/>
              <w:ind w:left="335"/>
              <w:rPr>
                <w:rFonts w:ascii="仿宋" w:hAnsi="仿宋" w:eastAsia="仿宋" w:cs="仿宋"/>
                <w:sz w:val="23"/>
                <w:szCs w:val="23"/>
              </w:rPr>
            </w:pPr>
            <w:r>
              <w:rPr>
                <w:rFonts w:ascii="仿宋" w:hAnsi="仿宋" w:eastAsia="仿宋" w:cs="仿宋"/>
                <w:sz w:val="23"/>
                <w:szCs w:val="23"/>
              </w:rPr>
              <w:t>3</w:t>
            </w:r>
          </w:p>
        </w:tc>
        <w:tc>
          <w:tcPr>
            <w:tcW w:w="2585" w:type="dxa"/>
            <w:vAlign w:val="top"/>
          </w:tcPr>
          <w:p>
            <w:pPr>
              <w:spacing w:before="286" w:line="230" w:lineRule="auto"/>
              <w:ind w:left="125"/>
              <w:rPr>
                <w:rFonts w:ascii="仿宋" w:hAnsi="仿宋" w:eastAsia="仿宋" w:cs="仿宋"/>
                <w:sz w:val="23"/>
                <w:szCs w:val="23"/>
              </w:rPr>
            </w:pPr>
            <w:r>
              <w:rPr>
                <w:rFonts w:ascii="仿宋" w:hAnsi="仿宋" w:eastAsia="仿宋" w:cs="仿宋"/>
                <w:spacing w:val="5"/>
                <w:sz w:val="23"/>
                <w:szCs w:val="23"/>
              </w:rPr>
              <w:t>监</w:t>
            </w:r>
            <w:r>
              <w:rPr>
                <w:rFonts w:ascii="仿宋" w:hAnsi="仿宋" w:eastAsia="仿宋" w:cs="仿宋"/>
                <w:spacing w:val="4"/>
                <w:sz w:val="23"/>
                <w:szCs w:val="23"/>
              </w:rPr>
              <w:t>管部门</w:t>
            </w:r>
          </w:p>
        </w:tc>
        <w:tc>
          <w:tcPr>
            <w:tcW w:w="5810" w:type="dxa"/>
            <w:vAlign w:val="top"/>
          </w:tcPr>
          <w:p>
            <w:pPr>
              <w:spacing w:before="85" w:line="229" w:lineRule="auto"/>
              <w:ind w:left="122"/>
              <w:rPr>
                <w:rFonts w:ascii="仿宋" w:hAnsi="仿宋" w:eastAsia="仿宋" w:cs="仿宋"/>
                <w:sz w:val="23"/>
                <w:szCs w:val="23"/>
              </w:rPr>
            </w:pPr>
            <w:r>
              <w:rPr>
                <w:rFonts w:ascii="仿宋" w:hAnsi="仿宋" w:eastAsia="仿宋" w:cs="仿宋"/>
                <w:spacing w:val="9"/>
                <w:sz w:val="23"/>
                <w:szCs w:val="23"/>
              </w:rPr>
              <w:t>名</w:t>
            </w:r>
            <w:r>
              <w:rPr>
                <w:rFonts w:ascii="仿宋" w:hAnsi="仿宋" w:eastAsia="仿宋" w:cs="仿宋"/>
                <w:spacing w:val="8"/>
                <w:sz w:val="23"/>
                <w:szCs w:val="23"/>
              </w:rPr>
              <w:t xml:space="preserve">  称：</w:t>
            </w:r>
            <w:r>
              <w:rPr>
                <w:rFonts w:hint="eastAsia" w:ascii="仿宋" w:hAnsi="仿宋" w:eastAsia="仿宋" w:cs="仿宋"/>
                <w:spacing w:val="8"/>
                <w:sz w:val="23"/>
                <w:szCs w:val="23"/>
                <w:lang w:eastAsia="zh-CN"/>
              </w:rPr>
              <w:t>沙雅县</w:t>
            </w:r>
            <w:r>
              <w:rPr>
                <w:rFonts w:ascii="仿宋" w:hAnsi="仿宋" w:eastAsia="仿宋" w:cs="仿宋"/>
                <w:spacing w:val="8"/>
                <w:sz w:val="23"/>
                <w:szCs w:val="23"/>
              </w:rPr>
              <w:t>财政局采购办</w:t>
            </w:r>
          </w:p>
          <w:p>
            <w:pPr>
              <w:spacing w:before="88" w:line="232" w:lineRule="auto"/>
              <w:ind w:left="122"/>
              <w:rPr>
                <w:rFonts w:hint="eastAsia" w:ascii="仿宋" w:hAnsi="仿宋" w:eastAsia="仿宋" w:cs="仿宋"/>
                <w:sz w:val="23"/>
                <w:szCs w:val="23"/>
                <w:lang w:eastAsia="zh-CN"/>
              </w:rPr>
            </w:pPr>
            <w:r>
              <w:rPr>
                <w:rFonts w:ascii="仿宋" w:hAnsi="仿宋" w:eastAsia="仿宋" w:cs="仿宋"/>
                <w:spacing w:val="1"/>
                <w:sz w:val="23"/>
                <w:szCs w:val="23"/>
              </w:rPr>
              <w:t>地  址：</w:t>
            </w:r>
            <w:r>
              <w:rPr>
                <w:rFonts w:hint="eastAsia" w:ascii="仿宋" w:hAnsi="仿宋" w:eastAsia="仿宋" w:cs="仿宋"/>
                <w:spacing w:val="1"/>
                <w:sz w:val="23"/>
                <w:szCs w:val="23"/>
                <w:lang w:eastAsia="zh-CN"/>
              </w:rPr>
              <w:t xml:space="preserve">阿克苏地区沙雅县育才路9号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3" w:line="186" w:lineRule="auto"/>
              <w:ind w:left="329"/>
              <w:rPr>
                <w:rFonts w:ascii="仿宋" w:hAnsi="仿宋" w:eastAsia="仿宋" w:cs="仿宋"/>
                <w:sz w:val="23"/>
                <w:szCs w:val="23"/>
              </w:rPr>
            </w:pPr>
            <w:r>
              <w:rPr>
                <w:rFonts w:ascii="仿宋" w:hAnsi="仿宋" w:eastAsia="仿宋" w:cs="仿宋"/>
                <w:sz w:val="23"/>
                <w:szCs w:val="23"/>
              </w:rPr>
              <w:t>4</w:t>
            </w:r>
          </w:p>
        </w:tc>
        <w:tc>
          <w:tcPr>
            <w:tcW w:w="2585" w:type="dxa"/>
            <w:vAlign w:val="top"/>
          </w:tcPr>
          <w:p>
            <w:pPr>
              <w:spacing w:before="132" w:line="229" w:lineRule="auto"/>
              <w:ind w:left="120"/>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5810" w:type="dxa"/>
            <w:vAlign w:val="top"/>
          </w:tcPr>
          <w:p>
            <w:pPr>
              <w:spacing w:before="132" w:line="229" w:lineRule="auto"/>
              <w:ind w:left="136"/>
              <w:rPr>
                <w:rFonts w:hint="eastAsia" w:ascii="仿宋" w:hAnsi="仿宋" w:eastAsia="仿宋" w:cs="仿宋"/>
                <w:sz w:val="23"/>
                <w:szCs w:val="23"/>
                <w:lang w:eastAsia="zh-CN"/>
              </w:rPr>
            </w:pPr>
            <w:r>
              <w:rPr>
                <w:rFonts w:hint="eastAsia" w:ascii="仿宋" w:hAnsi="仿宋" w:eastAsia="仿宋" w:cs="仿宋"/>
                <w:spacing w:val="16"/>
                <w:sz w:val="23"/>
                <w:szCs w:val="23"/>
                <w:lang w:eastAsia="zh-CN"/>
              </w:rPr>
              <w:t>沙雅县2022年循环经济工业园区排水建设项目全过程造价采购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6" w:line="184" w:lineRule="auto"/>
              <w:ind w:left="335"/>
              <w:rPr>
                <w:rFonts w:ascii="仿宋" w:hAnsi="仿宋" w:eastAsia="仿宋" w:cs="仿宋"/>
                <w:sz w:val="23"/>
                <w:szCs w:val="23"/>
              </w:rPr>
            </w:pPr>
            <w:r>
              <w:rPr>
                <w:rFonts w:ascii="仿宋" w:hAnsi="仿宋" w:eastAsia="仿宋" w:cs="仿宋"/>
                <w:sz w:val="23"/>
                <w:szCs w:val="23"/>
              </w:rPr>
              <w:t>5</w:t>
            </w:r>
          </w:p>
        </w:tc>
        <w:tc>
          <w:tcPr>
            <w:tcW w:w="2585" w:type="dxa"/>
            <w:vAlign w:val="top"/>
          </w:tcPr>
          <w:p>
            <w:pPr>
              <w:spacing w:before="132" w:line="232" w:lineRule="auto"/>
              <w:ind w:left="120"/>
              <w:rPr>
                <w:rFonts w:ascii="仿宋" w:hAnsi="仿宋" w:eastAsia="仿宋" w:cs="仿宋"/>
                <w:sz w:val="23"/>
                <w:szCs w:val="23"/>
              </w:rPr>
            </w:pPr>
            <w:r>
              <w:rPr>
                <w:rFonts w:ascii="仿宋" w:hAnsi="仿宋" w:eastAsia="仿宋" w:cs="仿宋"/>
                <w:spacing w:val="6"/>
                <w:sz w:val="23"/>
                <w:szCs w:val="23"/>
              </w:rPr>
              <w:t>项目编</w:t>
            </w:r>
            <w:r>
              <w:rPr>
                <w:rFonts w:ascii="仿宋" w:hAnsi="仿宋" w:eastAsia="仿宋" w:cs="仿宋"/>
                <w:spacing w:val="5"/>
                <w:sz w:val="23"/>
                <w:szCs w:val="23"/>
              </w:rPr>
              <w:t>号</w:t>
            </w:r>
          </w:p>
        </w:tc>
        <w:tc>
          <w:tcPr>
            <w:tcW w:w="5810" w:type="dxa"/>
            <w:vAlign w:val="top"/>
          </w:tcPr>
          <w:p>
            <w:pPr>
              <w:spacing w:before="133" w:line="223" w:lineRule="auto"/>
              <w:ind w:left="122"/>
              <w:rPr>
                <w:rFonts w:hint="eastAsia" w:ascii="仿宋" w:hAnsi="仿宋" w:eastAsia="仿宋" w:cs="仿宋"/>
                <w:sz w:val="23"/>
                <w:szCs w:val="23"/>
                <w:lang w:eastAsia="zh-CN"/>
              </w:rPr>
            </w:pPr>
            <w:r>
              <w:rPr>
                <w:rFonts w:hint="eastAsia" w:ascii="仿宋" w:hAnsi="仿宋" w:eastAsia="仿宋" w:cs="仿宋"/>
                <w:spacing w:val="2"/>
                <w:sz w:val="23"/>
                <w:szCs w:val="23"/>
                <w:lang w:eastAsia="zh-CN"/>
              </w:rPr>
              <w:t>SYX-ZFCG-022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pPr>
              <w:spacing w:before="174" w:line="186" w:lineRule="auto"/>
              <w:ind w:left="332"/>
              <w:rPr>
                <w:rFonts w:ascii="仿宋" w:hAnsi="仿宋" w:eastAsia="仿宋" w:cs="仿宋"/>
                <w:sz w:val="23"/>
                <w:szCs w:val="23"/>
              </w:rPr>
            </w:pPr>
            <w:r>
              <w:rPr>
                <w:rFonts w:ascii="仿宋" w:hAnsi="仿宋" w:eastAsia="仿宋" w:cs="仿宋"/>
                <w:sz w:val="23"/>
                <w:szCs w:val="23"/>
              </w:rPr>
              <w:t>6</w:t>
            </w:r>
          </w:p>
        </w:tc>
        <w:tc>
          <w:tcPr>
            <w:tcW w:w="2585" w:type="dxa"/>
            <w:vAlign w:val="top"/>
          </w:tcPr>
          <w:p>
            <w:pPr>
              <w:spacing w:before="133" w:line="230" w:lineRule="auto"/>
              <w:ind w:left="131"/>
              <w:rPr>
                <w:rFonts w:ascii="仿宋" w:hAnsi="仿宋" w:eastAsia="仿宋" w:cs="仿宋"/>
                <w:sz w:val="23"/>
                <w:szCs w:val="23"/>
              </w:rPr>
            </w:pPr>
            <w:r>
              <w:rPr>
                <w:rFonts w:ascii="仿宋" w:hAnsi="仿宋" w:eastAsia="仿宋" w:cs="仿宋"/>
                <w:spacing w:val="3"/>
                <w:sz w:val="23"/>
                <w:szCs w:val="23"/>
              </w:rPr>
              <w:t>资金来</w:t>
            </w:r>
            <w:r>
              <w:rPr>
                <w:rFonts w:ascii="仿宋" w:hAnsi="仿宋" w:eastAsia="仿宋" w:cs="仿宋"/>
                <w:spacing w:val="2"/>
                <w:sz w:val="23"/>
                <w:szCs w:val="23"/>
              </w:rPr>
              <w:t>源</w:t>
            </w:r>
          </w:p>
        </w:tc>
        <w:tc>
          <w:tcPr>
            <w:tcW w:w="5810" w:type="dxa"/>
            <w:vAlign w:val="top"/>
          </w:tcPr>
          <w:p>
            <w:pPr>
              <w:spacing w:before="133" w:line="231" w:lineRule="auto"/>
              <w:ind w:left="124"/>
              <w:rPr>
                <w:rFonts w:ascii="仿宋" w:hAnsi="仿宋" w:eastAsia="仿宋" w:cs="仿宋"/>
                <w:sz w:val="23"/>
                <w:szCs w:val="23"/>
              </w:rPr>
            </w:pPr>
            <w:r>
              <w:rPr>
                <w:rFonts w:ascii="仿宋" w:hAnsi="仿宋" w:eastAsia="仿宋" w:cs="仿宋"/>
                <w:spacing w:val="6"/>
                <w:sz w:val="23"/>
                <w:szCs w:val="23"/>
              </w:rPr>
              <w:t>财</w:t>
            </w:r>
            <w:r>
              <w:rPr>
                <w:rFonts w:ascii="仿宋" w:hAnsi="仿宋" w:eastAsia="仿宋" w:cs="仿宋"/>
                <w:spacing w:val="5"/>
                <w:sz w:val="23"/>
                <w:szCs w:val="23"/>
              </w:rPr>
              <w:t>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pPr>
              <w:spacing w:before="190" w:line="184" w:lineRule="auto"/>
              <w:ind w:left="335"/>
              <w:rPr>
                <w:rFonts w:ascii="仿宋" w:hAnsi="仿宋" w:eastAsia="仿宋" w:cs="仿宋"/>
                <w:sz w:val="23"/>
                <w:szCs w:val="23"/>
              </w:rPr>
            </w:pPr>
            <w:r>
              <w:rPr>
                <w:rFonts w:ascii="仿宋" w:hAnsi="仿宋" w:eastAsia="仿宋" w:cs="仿宋"/>
                <w:sz w:val="23"/>
                <w:szCs w:val="23"/>
              </w:rPr>
              <w:t>7</w:t>
            </w:r>
          </w:p>
        </w:tc>
        <w:tc>
          <w:tcPr>
            <w:tcW w:w="2585" w:type="dxa"/>
            <w:vAlign w:val="top"/>
          </w:tcPr>
          <w:p>
            <w:pPr>
              <w:spacing w:before="146" w:line="231" w:lineRule="auto"/>
              <w:ind w:left="121"/>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购内容</w:t>
            </w:r>
          </w:p>
        </w:tc>
        <w:tc>
          <w:tcPr>
            <w:tcW w:w="5810" w:type="dxa"/>
            <w:vAlign w:val="top"/>
          </w:tcPr>
          <w:p>
            <w:pPr>
              <w:spacing w:before="116" w:line="229" w:lineRule="auto"/>
              <w:ind w:left="127"/>
              <w:rPr>
                <w:rFonts w:ascii="仿宋" w:hAnsi="仿宋" w:eastAsia="仿宋" w:cs="仿宋"/>
                <w:sz w:val="23"/>
                <w:szCs w:val="23"/>
              </w:rPr>
            </w:pPr>
            <w:r>
              <w:rPr>
                <w:rFonts w:ascii="仿宋" w:hAnsi="仿宋" w:eastAsia="仿宋" w:cs="仿宋"/>
                <w:spacing w:val="14"/>
                <w:sz w:val="23"/>
                <w:szCs w:val="23"/>
              </w:rPr>
              <w:t>全过</w:t>
            </w:r>
            <w:r>
              <w:rPr>
                <w:rFonts w:ascii="仿宋" w:hAnsi="仿宋" w:eastAsia="仿宋" w:cs="仿宋"/>
                <w:spacing w:val="8"/>
                <w:sz w:val="23"/>
                <w:szCs w:val="23"/>
              </w:rPr>
              <w:t>程</w:t>
            </w:r>
            <w:r>
              <w:rPr>
                <w:rFonts w:ascii="仿宋" w:hAnsi="仿宋" w:eastAsia="仿宋" w:cs="仿宋"/>
                <w:spacing w:val="7"/>
                <w:sz w:val="23"/>
                <w:szCs w:val="23"/>
              </w:rPr>
              <w:t>造价咨询 (详见磋商文件采购需求)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3" w:line="186" w:lineRule="auto"/>
              <w:ind w:left="331"/>
              <w:rPr>
                <w:rFonts w:ascii="仿宋" w:hAnsi="仿宋" w:eastAsia="仿宋" w:cs="仿宋"/>
                <w:sz w:val="23"/>
                <w:szCs w:val="23"/>
              </w:rPr>
            </w:pPr>
            <w:r>
              <w:rPr>
                <w:rFonts w:ascii="仿宋" w:hAnsi="仿宋" w:eastAsia="仿宋" w:cs="仿宋"/>
                <w:sz w:val="23"/>
                <w:szCs w:val="23"/>
              </w:rPr>
              <w:t>8</w:t>
            </w:r>
          </w:p>
        </w:tc>
        <w:tc>
          <w:tcPr>
            <w:tcW w:w="2585" w:type="dxa"/>
            <w:vAlign w:val="top"/>
          </w:tcPr>
          <w:p>
            <w:pPr>
              <w:spacing w:before="131" w:line="231" w:lineRule="auto"/>
              <w:ind w:left="125"/>
              <w:rPr>
                <w:rFonts w:ascii="仿宋" w:hAnsi="仿宋" w:eastAsia="仿宋" w:cs="仿宋"/>
                <w:sz w:val="23"/>
                <w:szCs w:val="23"/>
              </w:rPr>
            </w:pPr>
            <w:r>
              <w:rPr>
                <w:rFonts w:ascii="仿宋" w:hAnsi="仿宋" w:eastAsia="仿宋" w:cs="仿宋"/>
                <w:spacing w:val="5"/>
                <w:sz w:val="23"/>
                <w:szCs w:val="23"/>
              </w:rPr>
              <w:t>最</w:t>
            </w:r>
            <w:r>
              <w:rPr>
                <w:rFonts w:ascii="仿宋" w:hAnsi="仿宋" w:eastAsia="仿宋" w:cs="仿宋"/>
                <w:spacing w:val="4"/>
                <w:sz w:val="23"/>
                <w:szCs w:val="23"/>
              </w:rPr>
              <w:t>高限价</w:t>
            </w:r>
          </w:p>
        </w:tc>
        <w:tc>
          <w:tcPr>
            <w:tcW w:w="5810" w:type="dxa"/>
            <w:vAlign w:val="top"/>
          </w:tcPr>
          <w:p>
            <w:pPr>
              <w:spacing w:before="132" w:line="232" w:lineRule="auto"/>
              <w:ind w:left="113"/>
              <w:rPr>
                <w:rFonts w:ascii="仿宋" w:hAnsi="仿宋" w:eastAsia="仿宋" w:cs="仿宋"/>
                <w:sz w:val="23"/>
                <w:szCs w:val="23"/>
              </w:rPr>
            </w:pPr>
            <w:r>
              <w:rPr>
                <w:rFonts w:hint="eastAsia" w:ascii="仿宋" w:hAnsi="仿宋" w:eastAsia="仿宋" w:cs="仿宋"/>
                <w:spacing w:val="5"/>
                <w:sz w:val="23"/>
                <w:szCs w:val="23"/>
                <w:lang w:eastAsia="zh-CN"/>
              </w:rPr>
              <w:t>150000</w:t>
            </w:r>
            <w:r>
              <w:rPr>
                <w:rFonts w:ascii="仿宋" w:hAnsi="仿宋" w:eastAsia="仿宋" w:cs="仿宋"/>
                <w:spacing w:val="5"/>
                <w:sz w:val="23"/>
                <w:szCs w:val="23"/>
              </w:rPr>
              <w:t>.00 元 (大写：</w:t>
            </w:r>
            <w:r>
              <w:rPr>
                <w:rFonts w:hint="eastAsia" w:ascii="仿宋" w:hAnsi="仿宋" w:eastAsia="仿宋" w:cs="仿宋"/>
                <w:spacing w:val="5"/>
                <w:sz w:val="23"/>
                <w:szCs w:val="23"/>
                <w:lang w:eastAsia="zh-CN"/>
              </w:rPr>
              <w:t>壹拾伍万元整</w:t>
            </w:r>
            <w:r>
              <w:rPr>
                <w:rFonts w:ascii="仿宋" w:hAnsi="仿宋" w:eastAsia="仿宋" w:cs="仿宋"/>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pPr>
              <w:spacing w:before="174" w:line="186" w:lineRule="auto"/>
              <w:ind w:left="331"/>
              <w:rPr>
                <w:rFonts w:ascii="仿宋" w:hAnsi="仿宋" w:eastAsia="仿宋" w:cs="仿宋"/>
                <w:sz w:val="23"/>
                <w:szCs w:val="23"/>
              </w:rPr>
            </w:pPr>
            <w:r>
              <w:rPr>
                <w:rFonts w:ascii="仿宋" w:hAnsi="仿宋" w:eastAsia="仿宋" w:cs="仿宋"/>
                <w:sz w:val="23"/>
                <w:szCs w:val="23"/>
              </w:rPr>
              <w:t>9</w:t>
            </w:r>
          </w:p>
        </w:tc>
        <w:tc>
          <w:tcPr>
            <w:tcW w:w="2585" w:type="dxa"/>
            <w:vAlign w:val="top"/>
          </w:tcPr>
          <w:p>
            <w:pPr>
              <w:spacing w:before="132" w:line="231" w:lineRule="auto"/>
              <w:ind w:left="125"/>
              <w:rPr>
                <w:rFonts w:ascii="仿宋" w:hAnsi="仿宋" w:eastAsia="仿宋" w:cs="仿宋"/>
                <w:sz w:val="23"/>
                <w:szCs w:val="23"/>
              </w:rPr>
            </w:pPr>
            <w:r>
              <w:rPr>
                <w:rFonts w:ascii="仿宋" w:hAnsi="仿宋" w:eastAsia="仿宋" w:cs="仿宋"/>
                <w:spacing w:val="6"/>
                <w:sz w:val="23"/>
                <w:szCs w:val="23"/>
              </w:rPr>
              <w:t>质</w:t>
            </w:r>
            <w:r>
              <w:rPr>
                <w:rFonts w:ascii="仿宋" w:hAnsi="仿宋" w:eastAsia="仿宋" w:cs="仿宋"/>
                <w:spacing w:val="4"/>
                <w:sz w:val="23"/>
                <w:szCs w:val="23"/>
              </w:rPr>
              <w:t>量目标</w:t>
            </w:r>
          </w:p>
        </w:tc>
        <w:tc>
          <w:tcPr>
            <w:tcW w:w="5810" w:type="dxa"/>
            <w:vAlign w:val="top"/>
          </w:tcPr>
          <w:p>
            <w:pPr>
              <w:spacing w:before="132" w:line="231" w:lineRule="auto"/>
              <w:ind w:left="128"/>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3"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2585" w:type="dxa"/>
            <w:vAlign w:val="top"/>
          </w:tcPr>
          <w:p>
            <w:pPr>
              <w:spacing w:before="131" w:line="231" w:lineRule="auto"/>
              <w:ind w:left="125"/>
              <w:rPr>
                <w:rFonts w:ascii="仿宋" w:hAnsi="仿宋" w:eastAsia="仿宋" w:cs="仿宋"/>
                <w:sz w:val="23"/>
                <w:szCs w:val="23"/>
              </w:rPr>
            </w:pPr>
            <w:r>
              <w:rPr>
                <w:rFonts w:ascii="仿宋" w:hAnsi="仿宋" w:eastAsia="仿宋" w:cs="仿宋"/>
                <w:spacing w:val="7"/>
                <w:sz w:val="23"/>
                <w:szCs w:val="23"/>
              </w:rPr>
              <w:t>合</w:t>
            </w:r>
            <w:r>
              <w:rPr>
                <w:rFonts w:ascii="仿宋" w:hAnsi="仿宋" w:eastAsia="仿宋" w:cs="仿宋"/>
                <w:spacing w:val="6"/>
                <w:sz w:val="23"/>
                <w:szCs w:val="23"/>
              </w:rPr>
              <w:t>同履约期限</w:t>
            </w:r>
          </w:p>
        </w:tc>
        <w:tc>
          <w:tcPr>
            <w:tcW w:w="5810" w:type="dxa"/>
            <w:vAlign w:val="top"/>
          </w:tcPr>
          <w:p>
            <w:pPr>
              <w:spacing w:before="132" w:line="228" w:lineRule="auto"/>
              <w:ind w:left="153"/>
              <w:rPr>
                <w:rFonts w:ascii="仿宋" w:hAnsi="仿宋" w:eastAsia="仿宋" w:cs="仿宋"/>
                <w:sz w:val="23"/>
                <w:szCs w:val="23"/>
              </w:rPr>
            </w:pPr>
            <w:r>
              <w:rPr>
                <w:rFonts w:ascii="仿宋" w:hAnsi="仿宋" w:eastAsia="仿宋" w:cs="仿宋"/>
                <w:spacing w:val="8"/>
                <w:sz w:val="23"/>
                <w:szCs w:val="23"/>
              </w:rPr>
              <w:t>甲乙</w:t>
            </w:r>
            <w:r>
              <w:rPr>
                <w:rFonts w:ascii="仿宋" w:hAnsi="仿宋" w:eastAsia="仿宋" w:cs="仿宋"/>
                <w:spacing w:val="4"/>
                <w:sz w:val="23"/>
                <w:szCs w:val="23"/>
              </w:rPr>
              <w:t>双方签订合同约束。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2" w:line="187"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2585" w:type="dxa"/>
            <w:vAlign w:val="top"/>
          </w:tcPr>
          <w:p>
            <w:pPr>
              <w:spacing w:before="132" w:line="231" w:lineRule="auto"/>
              <w:ind w:left="118"/>
              <w:rPr>
                <w:rFonts w:ascii="仿宋" w:hAnsi="仿宋" w:eastAsia="仿宋" w:cs="仿宋"/>
                <w:sz w:val="23"/>
                <w:szCs w:val="23"/>
              </w:rPr>
            </w:pPr>
            <w:r>
              <w:rPr>
                <w:rFonts w:ascii="仿宋" w:hAnsi="仿宋" w:eastAsia="仿宋" w:cs="仿宋"/>
                <w:spacing w:val="6"/>
                <w:sz w:val="23"/>
                <w:szCs w:val="23"/>
              </w:rPr>
              <w:t>服务地点</w:t>
            </w:r>
          </w:p>
        </w:tc>
        <w:tc>
          <w:tcPr>
            <w:tcW w:w="5810" w:type="dxa"/>
            <w:vAlign w:val="top"/>
          </w:tcPr>
          <w:p>
            <w:pPr>
              <w:spacing w:before="132" w:line="231" w:lineRule="auto"/>
              <w:ind w:left="120"/>
              <w:rPr>
                <w:rFonts w:hint="eastAsia" w:ascii="仿宋" w:hAnsi="仿宋" w:eastAsia="仿宋" w:cs="仿宋"/>
                <w:sz w:val="23"/>
                <w:szCs w:val="23"/>
                <w:lang w:eastAsia="zh-CN"/>
              </w:rPr>
            </w:pPr>
            <w:r>
              <w:rPr>
                <w:rFonts w:hint="eastAsia" w:ascii="仿宋" w:hAnsi="仿宋" w:eastAsia="仿宋" w:cs="仿宋"/>
                <w:spacing w:val="5"/>
                <w:sz w:val="23"/>
                <w:szCs w:val="23"/>
                <w:lang w:eastAsia="zh-CN"/>
              </w:rPr>
              <w:t>沙雅县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8" w:type="dxa"/>
            <w:vAlign w:val="top"/>
          </w:tcPr>
          <w:p>
            <w:pPr>
              <w:spacing w:line="281" w:lineRule="auto"/>
              <w:rPr>
                <w:rFonts w:ascii="Arial"/>
                <w:sz w:val="21"/>
              </w:rPr>
            </w:pPr>
          </w:p>
          <w:p>
            <w:pPr>
              <w:spacing w:before="75" w:line="187"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2585" w:type="dxa"/>
            <w:vAlign w:val="top"/>
          </w:tcPr>
          <w:p>
            <w:pPr>
              <w:spacing w:before="119" w:line="275" w:lineRule="auto"/>
              <w:ind w:left="119" w:right="105"/>
              <w:rPr>
                <w:rFonts w:ascii="仿宋" w:hAnsi="仿宋" w:eastAsia="仿宋" w:cs="仿宋"/>
                <w:sz w:val="23"/>
                <w:szCs w:val="23"/>
              </w:rPr>
            </w:pPr>
            <w:r>
              <w:rPr>
                <w:rFonts w:ascii="仿宋" w:hAnsi="仿宋" w:eastAsia="仿宋" w:cs="仿宋"/>
                <w:spacing w:val="5"/>
                <w:sz w:val="23"/>
                <w:szCs w:val="23"/>
              </w:rPr>
              <w:t>是否专门面 向 中小</w:t>
            </w:r>
            <w:r>
              <w:rPr>
                <w:rFonts w:ascii="仿宋" w:hAnsi="仿宋" w:eastAsia="仿宋" w:cs="仿宋"/>
                <w:spacing w:val="4"/>
                <w:sz w:val="23"/>
                <w:szCs w:val="23"/>
              </w:rPr>
              <w:t>企</w:t>
            </w:r>
            <w:r>
              <w:rPr>
                <w:rFonts w:ascii="仿宋" w:hAnsi="仿宋" w:eastAsia="仿宋" w:cs="仿宋"/>
                <w:sz w:val="23"/>
                <w:szCs w:val="23"/>
              </w:rPr>
              <w:t xml:space="preserve"> 业</w:t>
            </w:r>
          </w:p>
        </w:tc>
        <w:tc>
          <w:tcPr>
            <w:tcW w:w="5810" w:type="dxa"/>
            <w:vAlign w:val="top"/>
          </w:tcPr>
          <w:p>
            <w:pPr>
              <w:spacing w:before="118" w:line="399" w:lineRule="exact"/>
              <w:ind w:left="124"/>
              <w:rPr>
                <w:rFonts w:ascii="仿宋" w:hAnsi="仿宋" w:eastAsia="仿宋" w:cs="仿宋"/>
                <w:sz w:val="23"/>
                <w:szCs w:val="23"/>
              </w:rPr>
            </w:pPr>
            <w:r>
              <w:rPr>
                <w:rFonts w:ascii="MS UI Gothic" w:hAnsi="MS UI Gothic" w:eastAsia="MS UI Gothic" w:cs="MS UI Gothic"/>
                <w:spacing w:val="20"/>
                <w:position w:val="11"/>
                <w:sz w:val="23"/>
                <w:szCs w:val="23"/>
              </w:rPr>
              <w:t>☑</w:t>
            </w:r>
            <w:r>
              <w:rPr>
                <w:rFonts w:ascii="MS UI Gothic" w:hAnsi="MS UI Gothic" w:eastAsia="MS UI Gothic" w:cs="MS UI Gothic"/>
                <w:spacing w:val="19"/>
                <w:position w:val="11"/>
                <w:sz w:val="23"/>
                <w:szCs w:val="23"/>
              </w:rPr>
              <w:t xml:space="preserve"> </w:t>
            </w:r>
            <w:r>
              <w:rPr>
                <w:rFonts w:ascii="仿宋" w:hAnsi="仿宋" w:eastAsia="仿宋" w:cs="仿宋"/>
                <w:spacing w:val="19"/>
                <w:position w:val="11"/>
                <w:sz w:val="23"/>
                <w:szCs w:val="23"/>
              </w:rPr>
              <w:t>是</w:t>
            </w:r>
          </w:p>
          <w:p>
            <w:pPr>
              <w:spacing w:line="231" w:lineRule="auto"/>
              <w:ind w:left="139"/>
              <w:rPr>
                <w:rFonts w:ascii="仿宋" w:hAnsi="仿宋" w:eastAsia="仿宋" w:cs="仿宋"/>
                <w:sz w:val="23"/>
                <w:szCs w:val="23"/>
              </w:rPr>
            </w:pPr>
            <w:r>
              <w:rPr>
                <w:rFonts w:ascii="仿宋" w:hAnsi="仿宋" w:eastAsia="仿宋" w:cs="仿宋"/>
                <w:spacing w:val="1"/>
                <w:sz w:val="23"/>
                <w:szCs w:val="23"/>
              </w:rPr>
              <w:t xml:space="preserve">□ </w:t>
            </w:r>
            <w:r>
              <w:rPr>
                <w:rFonts w:ascii="仿宋" w:hAnsi="仿宋" w:eastAsia="仿宋" w:cs="仿宋"/>
                <w:sz w:val="23"/>
                <w:szCs w:val="2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68" w:type="dxa"/>
            <w:vAlign w:val="top"/>
          </w:tcPr>
          <w:p>
            <w:pPr>
              <w:spacing w:line="314"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3</w:t>
            </w:r>
          </w:p>
        </w:tc>
        <w:tc>
          <w:tcPr>
            <w:tcW w:w="2585" w:type="dxa"/>
            <w:vAlign w:val="top"/>
          </w:tcPr>
          <w:p>
            <w:pPr>
              <w:spacing w:line="273" w:lineRule="auto"/>
              <w:rPr>
                <w:rFonts w:ascii="Arial"/>
                <w:sz w:val="21"/>
              </w:rPr>
            </w:pPr>
          </w:p>
          <w:p>
            <w:pPr>
              <w:spacing w:before="74" w:line="231" w:lineRule="auto"/>
              <w:ind w:left="120"/>
              <w:rPr>
                <w:rFonts w:ascii="仿宋" w:hAnsi="仿宋" w:eastAsia="仿宋" w:cs="仿宋"/>
                <w:sz w:val="23"/>
                <w:szCs w:val="23"/>
              </w:rPr>
            </w:pPr>
            <w:r>
              <w:rPr>
                <w:rFonts w:ascii="仿宋" w:hAnsi="仿宋" w:eastAsia="仿宋" w:cs="仿宋"/>
                <w:spacing w:val="9"/>
                <w:sz w:val="23"/>
                <w:szCs w:val="23"/>
              </w:rPr>
              <w:t>是</w:t>
            </w:r>
            <w:r>
              <w:rPr>
                <w:rFonts w:ascii="仿宋" w:hAnsi="仿宋" w:eastAsia="仿宋" w:cs="仿宋"/>
                <w:spacing w:val="8"/>
                <w:sz w:val="23"/>
                <w:szCs w:val="23"/>
              </w:rPr>
              <w:t>否接受联合体报价</w:t>
            </w:r>
          </w:p>
        </w:tc>
        <w:tc>
          <w:tcPr>
            <w:tcW w:w="5810" w:type="dxa"/>
            <w:vAlign w:val="top"/>
          </w:tcPr>
          <w:p>
            <w:pPr>
              <w:spacing w:before="132" w:line="231" w:lineRule="auto"/>
              <w:ind w:left="124"/>
              <w:rPr>
                <w:rFonts w:ascii="仿宋" w:hAnsi="仿宋" w:eastAsia="仿宋" w:cs="仿宋"/>
                <w:sz w:val="23"/>
                <w:szCs w:val="23"/>
              </w:rPr>
            </w:pPr>
            <w:r>
              <w:rPr>
                <w:rFonts w:ascii="MS UI Gothic" w:hAnsi="MS UI Gothic" w:eastAsia="MS UI Gothic" w:cs="MS UI Gothic"/>
                <w:spacing w:val="15"/>
                <w:sz w:val="23"/>
                <w:szCs w:val="23"/>
              </w:rPr>
              <w:t>☑</w:t>
            </w:r>
            <w:r>
              <w:rPr>
                <w:rFonts w:ascii="MS UI Gothic" w:hAnsi="MS UI Gothic" w:eastAsia="MS UI Gothic" w:cs="MS UI Gothic"/>
                <w:spacing w:val="14"/>
                <w:sz w:val="23"/>
                <w:szCs w:val="23"/>
              </w:rPr>
              <w:t xml:space="preserve"> </w:t>
            </w:r>
            <w:r>
              <w:rPr>
                <w:rFonts w:ascii="仿宋" w:hAnsi="仿宋" w:eastAsia="仿宋" w:cs="仿宋"/>
                <w:spacing w:val="14"/>
                <w:sz w:val="23"/>
                <w:szCs w:val="23"/>
              </w:rPr>
              <w:t>不接受</w:t>
            </w:r>
          </w:p>
          <w:p>
            <w:pPr>
              <w:spacing w:before="149" w:line="231" w:lineRule="auto"/>
              <w:ind w:left="139"/>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6"/>
                <w:sz w:val="23"/>
                <w:szCs w:val="23"/>
              </w:rPr>
              <w:t xml:space="preserve"> 接受，应满足下列要求：</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pPr>
              <w:spacing w:before="173" w:line="187"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4</w:t>
            </w:r>
          </w:p>
        </w:tc>
        <w:tc>
          <w:tcPr>
            <w:tcW w:w="2585" w:type="dxa"/>
            <w:vAlign w:val="top"/>
          </w:tcPr>
          <w:p>
            <w:pPr>
              <w:spacing w:before="132" w:line="231" w:lineRule="auto"/>
              <w:ind w:left="119"/>
              <w:rPr>
                <w:rFonts w:ascii="仿宋" w:hAnsi="仿宋" w:eastAsia="仿宋" w:cs="仿宋"/>
                <w:sz w:val="23"/>
                <w:szCs w:val="23"/>
              </w:rPr>
            </w:pPr>
            <w:r>
              <w:rPr>
                <w:rFonts w:ascii="仿宋" w:hAnsi="仿宋" w:eastAsia="仿宋" w:cs="仿宋"/>
                <w:spacing w:val="7"/>
                <w:sz w:val="23"/>
                <w:szCs w:val="23"/>
              </w:rPr>
              <w:t>报价有效</w:t>
            </w:r>
            <w:r>
              <w:rPr>
                <w:rFonts w:ascii="仿宋" w:hAnsi="仿宋" w:eastAsia="仿宋" w:cs="仿宋"/>
                <w:spacing w:val="6"/>
                <w:sz w:val="23"/>
                <w:szCs w:val="23"/>
              </w:rPr>
              <w:t>期</w:t>
            </w:r>
          </w:p>
        </w:tc>
        <w:tc>
          <w:tcPr>
            <w:tcW w:w="5810" w:type="dxa"/>
            <w:vAlign w:val="top"/>
          </w:tcPr>
          <w:p>
            <w:pPr>
              <w:spacing w:before="132" w:line="231" w:lineRule="auto"/>
              <w:ind w:left="166"/>
              <w:rPr>
                <w:rFonts w:ascii="仿宋" w:hAnsi="仿宋" w:eastAsia="仿宋" w:cs="仿宋"/>
                <w:sz w:val="23"/>
                <w:szCs w:val="23"/>
              </w:rPr>
            </w:pPr>
            <w:r>
              <w:rPr>
                <w:rFonts w:ascii="仿宋" w:hAnsi="仿宋" w:eastAsia="仿宋" w:cs="仿宋"/>
                <w:spacing w:val="8"/>
                <w:sz w:val="23"/>
                <w:szCs w:val="23"/>
              </w:rPr>
              <w:t>自报</w:t>
            </w:r>
            <w:r>
              <w:rPr>
                <w:rFonts w:ascii="仿宋" w:hAnsi="仿宋" w:eastAsia="仿宋" w:cs="仿宋"/>
                <w:spacing w:val="7"/>
                <w:sz w:val="23"/>
                <w:szCs w:val="23"/>
              </w:rPr>
              <w:t>价</w:t>
            </w:r>
            <w:r>
              <w:rPr>
                <w:rFonts w:ascii="仿宋" w:hAnsi="仿宋" w:eastAsia="仿宋" w:cs="仿宋"/>
                <w:spacing w:val="4"/>
                <w:sz w:val="23"/>
                <w:szCs w:val="23"/>
              </w:rPr>
              <w:t>截止之日起</w:t>
            </w:r>
            <w:r>
              <w:rPr>
                <w:rFonts w:ascii="仿宋" w:hAnsi="仿宋" w:eastAsia="仿宋" w:cs="仿宋"/>
                <w:spacing w:val="4"/>
                <w:sz w:val="23"/>
                <w:szCs w:val="23"/>
                <w:u w:val="single" w:color="auto"/>
              </w:rPr>
              <w:t xml:space="preserve"> 30 </w:t>
            </w:r>
            <w:r>
              <w:rPr>
                <w:rFonts w:ascii="仿宋" w:hAnsi="仿宋" w:eastAsia="仿宋" w:cs="仿宋"/>
                <w:spacing w:val="4"/>
                <w:sz w:val="23"/>
                <w:szCs w:val="23"/>
              </w:rPr>
              <w:t>个日历天。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8" w:type="dxa"/>
            <w:vAlign w:val="top"/>
          </w:tcPr>
          <w:p>
            <w:pPr>
              <w:spacing w:line="266" w:lineRule="auto"/>
              <w:rPr>
                <w:rFonts w:ascii="Arial"/>
                <w:sz w:val="21"/>
              </w:rPr>
            </w:pPr>
          </w:p>
          <w:p>
            <w:pPr>
              <w:spacing w:line="266"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5</w:t>
            </w:r>
          </w:p>
        </w:tc>
        <w:tc>
          <w:tcPr>
            <w:tcW w:w="2585" w:type="dxa"/>
            <w:vAlign w:val="top"/>
          </w:tcPr>
          <w:p>
            <w:pPr>
              <w:spacing w:line="245" w:lineRule="auto"/>
              <w:rPr>
                <w:rFonts w:ascii="Arial"/>
                <w:sz w:val="21"/>
              </w:rPr>
            </w:pPr>
          </w:p>
          <w:p>
            <w:pPr>
              <w:spacing w:line="246" w:lineRule="auto"/>
              <w:rPr>
                <w:rFonts w:ascii="Arial"/>
                <w:sz w:val="21"/>
              </w:rPr>
            </w:pPr>
          </w:p>
          <w:p>
            <w:pPr>
              <w:spacing w:before="75" w:line="231" w:lineRule="auto"/>
              <w:ind w:left="121"/>
              <w:rPr>
                <w:rFonts w:ascii="仿宋" w:hAnsi="仿宋" w:eastAsia="仿宋" w:cs="仿宋"/>
                <w:sz w:val="23"/>
                <w:szCs w:val="23"/>
              </w:rPr>
            </w:pPr>
            <w:r>
              <w:rPr>
                <w:rFonts w:ascii="仿宋" w:hAnsi="仿宋" w:eastAsia="仿宋" w:cs="仿宋"/>
                <w:spacing w:val="7"/>
                <w:sz w:val="23"/>
                <w:szCs w:val="23"/>
              </w:rPr>
              <w:t>踏</w:t>
            </w:r>
            <w:r>
              <w:rPr>
                <w:rFonts w:ascii="仿宋" w:hAnsi="仿宋" w:eastAsia="仿宋" w:cs="仿宋"/>
                <w:spacing w:val="5"/>
                <w:sz w:val="23"/>
                <w:szCs w:val="23"/>
              </w:rPr>
              <w:t>勘现场</w:t>
            </w:r>
          </w:p>
        </w:tc>
        <w:tc>
          <w:tcPr>
            <w:tcW w:w="5810" w:type="dxa"/>
            <w:vAlign w:val="top"/>
          </w:tcPr>
          <w:p>
            <w:pPr>
              <w:spacing w:before="132" w:line="229" w:lineRule="auto"/>
              <w:ind w:left="124"/>
              <w:rPr>
                <w:rFonts w:ascii="仿宋" w:hAnsi="仿宋" w:eastAsia="仿宋" w:cs="仿宋"/>
                <w:sz w:val="23"/>
                <w:szCs w:val="23"/>
              </w:rPr>
            </w:pPr>
            <w:r>
              <w:rPr>
                <w:rFonts w:ascii="MS UI Gothic" w:hAnsi="MS UI Gothic" w:eastAsia="MS UI Gothic" w:cs="MS UI Gothic"/>
                <w:spacing w:val="-10"/>
                <w:sz w:val="23"/>
                <w:szCs w:val="23"/>
              </w:rPr>
              <w:t>☑</w:t>
            </w:r>
            <w:r>
              <w:rPr>
                <w:rFonts w:ascii="MS UI Gothic" w:hAnsi="MS UI Gothic" w:eastAsia="MS UI Gothic" w:cs="MS UI Gothic"/>
                <w:spacing w:val="-9"/>
                <w:sz w:val="23"/>
                <w:szCs w:val="23"/>
              </w:rPr>
              <w:t xml:space="preserve"> </w:t>
            </w:r>
            <w:r>
              <w:rPr>
                <w:rFonts w:ascii="仿宋" w:hAnsi="仿宋" w:eastAsia="仿宋" w:cs="仿宋"/>
                <w:spacing w:val="-9"/>
                <w:sz w:val="23"/>
                <w:szCs w:val="23"/>
              </w:rPr>
              <w:t>不组织，  自行踏勘</w:t>
            </w:r>
          </w:p>
          <w:p>
            <w:pPr>
              <w:spacing w:before="151" w:line="235" w:lineRule="auto"/>
              <w:ind w:left="139"/>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5"/>
                <w:sz w:val="23"/>
                <w:szCs w:val="23"/>
              </w:rPr>
              <w:t xml:space="preserve"> 组织，踏勘时间：</w:t>
            </w:r>
            <w:r>
              <w:rPr>
                <w:rFonts w:ascii="仿宋" w:hAnsi="仿宋" w:eastAsia="仿宋" w:cs="仿宋"/>
                <w:sz w:val="23"/>
                <w:szCs w:val="23"/>
                <w:u w:val="single" w:color="auto"/>
              </w:rPr>
              <w:t xml:space="preserve">                 </w:t>
            </w:r>
          </w:p>
          <w:p>
            <w:pPr>
              <w:spacing w:before="142" w:line="231" w:lineRule="auto"/>
              <w:ind w:left="1203"/>
              <w:rPr>
                <w:rFonts w:ascii="仿宋" w:hAnsi="仿宋" w:eastAsia="仿宋" w:cs="仿宋"/>
                <w:sz w:val="23"/>
                <w:szCs w:val="23"/>
              </w:rPr>
            </w:pPr>
            <w:r>
              <w:rPr>
                <w:rFonts w:ascii="仿宋" w:hAnsi="仿宋" w:eastAsia="仿宋" w:cs="仿宋"/>
                <w:spacing w:val="6"/>
                <w:sz w:val="23"/>
                <w:szCs w:val="23"/>
              </w:rPr>
              <w:t>踏</w:t>
            </w:r>
            <w:r>
              <w:rPr>
                <w:rFonts w:ascii="仿宋" w:hAnsi="仿宋" w:eastAsia="仿宋" w:cs="仿宋"/>
                <w:spacing w:val="4"/>
                <w:sz w:val="23"/>
                <w:szCs w:val="23"/>
              </w:rPr>
              <w:t>勘地点：</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68" w:type="dxa"/>
            <w:vAlign w:val="top"/>
          </w:tcPr>
          <w:p>
            <w:pPr>
              <w:spacing w:line="250" w:lineRule="auto"/>
              <w:rPr>
                <w:rFonts w:ascii="Arial"/>
                <w:sz w:val="21"/>
              </w:rPr>
            </w:pPr>
          </w:p>
          <w:p>
            <w:pPr>
              <w:spacing w:line="250"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6</w:t>
            </w:r>
          </w:p>
        </w:tc>
        <w:tc>
          <w:tcPr>
            <w:tcW w:w="2585" w:type="dxa"/>
            <w:vAlign w:val="top"/>
          </w:tcPr>
          <w:p>
            <w:pPr>
              <w:spacing w:line="460" w:lineRule="auto"/>
              <w:rPr>
                <w:rFonts w:ascii="Arial"/>
                <w:sz w:val="21"/>
              </w:rPr>
            </w:pPr>
          </w:p>
          <w:p>
            <w:pPr>
              <w:spacing w:before="74" w:line="229" w:lineRule="auto"/>
              <w:ind w:left="124"/>
              <w:rPr>
                <w:rFonts w:ascii="仿宋" w:hAnsi="仿宋" w:eastAsia="仿宋" w:cs="仿宋"/>
                <w:sz w:val="23"/>
                <w:szCs w:val="23"/>
              </w:rPr>
            </w:pPr>
            <w:r>
              <w:rPr>
                <w:rFonts w:ascii="仿宋" w:hAnsi="仿宋" w:eastAsia="仿宋" w:cs="仿宋"/>
                <w:spacing w:val="6"/>
                <w:sz w:val="23"/>
                <w:szCs w:val="23"/>
              </w:rPr>
              <w:t>履约保证</w:t>
            </w:r>
            <w:r>
              <w:rPr>
                <w:rFonts w:ascii="仿宋" w:hAnsi="仿宋" w:eastAsia="仿宋" w:cs="仿宋"/>
                <w:spacing w:val="5"/>
                <w:sz w:val="23"/>
                <w:szCs w:val="23"/>
              </w:rPr>
              <w:t>金</w:t>
            </w:r>
          </w:p>
        </w:tc>
        <w:tc>
          <w:tcPr>
            <w:tcW w:w="5810" w:type="dxa"/>
            <w:vAlign w:val="top"/>
          </w:tcPr>
          <w:p>
            <w:pPr>
              <w:spacing w:before="133" w:line="231" w:lineRule="auto"/>
              <w:ind w:left="139"/>
              <w:rPr>
                <w:rFonts w:ascii="仿宋" w:hAnsi="仿宋" w:eastAsia="仿宋" w:cs="仿宋"/>
                <w:sz w:val="23"/>
                <w:szCs w:val="23"/>
              </w:rPr>
            </w:pPr>
            <w:r>
              <w:rPr>
                <w:rFonts w:hint="eastAsia" w:ascii="仿宋" w:hAnsi="仿宋" w:eastAsia="仿宋" w:cs="仿宋"/>
                <w:spacing w:val="3"/>
                <w:sz w:val="23"/>
                <w:szCs w:val="23"/>
                <w:lang w:eastAsia="zh-CN"/>
              </w:rPr>
              <w:t>☑</w:t>
            </w:r>
            <w:r>
              <w:rPr>
                <w:rFonts w:ascii="仿宋" w:hAnsi="仿宋" w:eastAsia="仿宋" w:cs="仿宋"/>
                <w:spacing w:val="2"/>
                <w:sz w:val="23"/>
                <w:szCs w:val="23"/>
              </w:rPr>
              <w:t xml:space="preserve"> 不需要</w:t>
            </w:r>
          </w:p>
          <w:p>
            <w:pPr>
              <w:spacing w:before="146" w:line="265" w:lineRule="auto"/>
              <w:ind w:left="123" w:right="107"/>
              <w:rPr>
                <w:rFonts w:ascii="仿宋" w:hAnsi="仿宋" w:eastAsia="仿宋" w:cs="仿宋"/>
                <w:sz w:val="23"/>
                <w:szCs w:val="23"/>
              </w:rPr>
            </w:pPr>
            <w:r>
              <w:rPr>
                <w:rFonts w:hint="eastAsia" w:ascii="MS UI Gothic" w:hAnsi="MS UI Gothic" w:eastAsia="宋体" w:cs="MS UI Gothic"/>
                <w:spacing w:val="1"/>
                <w:sz w:val="23"/>
                <w:szCs w:val="23"/>
                <w:lang w:eastAsia="zh-CN"/>
              </w:rPr>
              <w:t>□</w:t>
            </w:r>
            <w:r>
              <w:rPr>
                <w:rFonts w:ascii="MS UI Gothic" w:hAnsi="MS UI Gothic" w:eastAsia="MS UI Gothic" w:cs="MS UI Gothic"/>
                <w:spacing w:val="1"/>
                <w:sz w:val="23"/>
                <w:szCs w:val="23"/>
              </w:rPr>
              <w:t xml:space="preserve">  </w:t>
            </w:r>
            <w:r>
              <w:rPr>
                <w:rFonts w:ascii="仿宋" w:hAnsi="仿宋" w:eastAsia="仿宋" w:cs="仿宋"/>
                <w:spacing w:val="1"/>
                <w:sz w:val="23"/>
                <w:szCs w:val="23"/>
              </w:rPr>
              <w:t>需要，履约保证金的金额：成交合同金额的 10%(履</w:t>
            </w:r>
            <w:r>
              <w:rPr>
                <w:rFonts w:ascii="仿宋" w:hAnsi="仿宋" w:eastAsia="仿宋" w:cs="仿宋"/>
                <w:sz w:val="23"/>
                <w:szCs w:val="23"/>
              </w:rPr>
              <w:t xml:space="preserve"> </w:t>
            </w:r>
            <w:r>
              <w:rPr>
                <w:rFonts w:ascii="仿宋" w:hAnsi="仿宋" w:eastAsia="仿宋" w:cs="仿宋"/>
                <w:spacing w:val="20"/>
                <w:sz w:val="23"/>
                <w:szCs w:val="23"/>
              </w:rPr>
              <w:t>约</w:t>
            </w:r>
            <w:r>
              <w:rPr>
                <w:rFonts w:ascii="仿宋" w:hAnsi="仿宋" w:eastAsia="仿宋" w:cs="仿宋"/>
                <w:spacing w:val="12"/>
                <w:sz w:val="23"/>
                <w:szCs w:val="23"/>
              </w:rPr>
              <w:t>保证金须以支票、汇票、本票或者金融机构、担保</w:t>
            </w:r>
          </w:p>
        </w:tc>
      </w:tr>
    </w:tbl>
    <w:p>
      <w:pPr>
        <w:sectPr>
          <w:footerReference r:id="rId10" w:type="default"/>
          <w:pgSz w:w="11906" w:h="16839"/>
          <w:pgMar w:top="1431"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68" w:type="dxa"/>
            <w:vAlign w:val="top"/>
          </w:tcPr>
          <w:p>
            <w:pPr>
              <w:rPr>
                <w:rFonts w:ascii="Arial"/>
                <w:sz w:val="21"/>
              </w:rPr>
            </w:pPr>
          </w:p>
        </w:tc>
        <w:tc>
          <w:tcPr>
            <w:tcW w:w="2585" w:type="dxa"/>
            <w:vAlign w:val="top"/>
          </w:tcPr>
          <w:p>
            <w:pPr>
              <w:rPr>
                <w:rFonts w:ascii="Arial"/>
                <w:sz w:val="21"/>
              </w:rPr>
            </w:pPr>
          </w:p>
        </w:tc>
        <w:tc>
          <w:tcPr>
            <w:tcW w:w="5810" w:type="dxa"/>
            <w:vAlign w:val="top"/>
          </w:tcPr>
          <w:p>
            <w:pPr>
              <w:spacing w:before="73" w:line="229" w:lineRule="auto"/>
              <w:ind w:left="121"/>
              <w:rPr>
                <w:rFonts w:ascii="仿宋" w:hAnsi="仿宋" w:eastAsia="仿宋" w:cs="仿宋"/>
                <w:sz w:val="23"/>
                <w:szCs w:val="23"/>
              </w:rPr>
            </w:pPr>
            <w:r>
              <w:rPr>
                <w:rFonts w:ascii="仿宋" w:hAnsi="仿宋" w:eastAsia="仿宋" w:cs="仿宋"/>
                <w:spacing w:val="14"/>
                <w:sz w:val="23"/>
                <w:szCs w:val="23"/>
              </w:rPr>
              <w:t>机</w:t>
            </w:r>
            <w:r>
              <w:rPr>
                <w:rFonts w:ascii="仿宋" w:hAnsi="仿宋" w:eastAsia="仿宋" w:cs="仿宋"/>
                <w:spacing w:val="8"/>
                <w:sz w:val="23"/>
                <w:szCs w:val="23"/>
              </w:rPr>
              <w:t>构出具的保函等非现金形式提交)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vAlign w:val="top"/>
          </w:tcPr>
          <w:p>
            <w:pPr>
              <w:spacing w:line="312"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7</w:t>
            </w:r>
          </w:p>
        </w:tc>
        <w:tc>
          <w:tcPr>
            <w:tcW w:w="2585" w:type="dxa"/>
            <w:vAlign w:val="top"/>
          </w:tcPr>
          <w:p>
            <w:pPr>
              <w:spacing w:line="270" w:lineRule="auto"/>
              <w:rPr>
                <w:rFonts w:ascii="Arial"/>
                <w:sz w:val="21"/>
              </w:rPr>
            </w:pPr>
          </w:p>
          <w:p>
            <w:pPr>
              <w:spacing w:before="75" w:line="231" w:lineRule="auto"/>
              <w:ind w:left="121"/>
              <w:rPr>
                <w:rFonts w:ascii="仿宋" w:hAnsi="仿宋" w:eastAsia="仿宋" w:cs="仿宋"/>
                <w:sz w:val="23"/>
                <w:szCs w:val="23"/>
              </w:rPr>
            </w:pPr>
            <w:r>
              <w:rPr>
                <w:rFonts w:ascii="仿宋" w:hAnsi="仿宋" w:eastAsia="仿宋" w:cs="仿宋"/>
                <w:spacing w:val="8"/>
                <w:sz w:val="23"/>
                <w:szCs w:val="23"/>
              </w:rPr>
              <w:t>采购代理服务费支付</w:t>
            </w:r>
          </w:p>
        </w:tc>
        <w:tc>
          <w:tcPr>
            <w:tcW w:w="5810" w:type="dxa"/>
            <w:vAlign w:val="top"/>
          </w:tcPr>
          <w:p>
            <w:pPr>
              <w:spacing w:before="131" w:line="435" w:lineRule="exact"/>
              <w:ind w:left="139"/>
              <w:rPr>
                <w:rFonts w:ascii="仿宋" w:hAnsi="仿宋" w:eastAsia="仿宋" w:cs="仿宋"/>
                <w:sz w:val="23"/>
                <w:szCs w:val="23"/>
              </w:rPr>
            </w:pPr>
            <w:r>
              <w:rPr>
                <w:rFonts w:ascii="仿宋" w:hAnsi="仿宋" w:eastAsia="仿宋" w:cs="仿宋"/>
                <w:spacing w:val="6"/>
                <w:position w:val="14"/>
                <w:sz w:val="23"/>
                <w:szCs w:val="23"/>
              </w:rPr>
              <w:t>□</w:t>
            </w:r>
            <w:r>
              <w:rPr>
                <w:rFonts w:ascii="仿宋" w:hAnsi="仿宋" w:eastAsia="仿宋" w:cs="仿宋"/>
                <w:spacing w:val="5"/>
                <w:position w:val="14"/>
                <w:sz w:val="23"/>
                <w:szCs w:val="23"/>
              </w:rPr>
              <w:t xml:space="preserve"> 由采购人支付</w:t>
            </w:r>
          </w:p>
          <w:p>
            <w:pPr>
              <w:spacing w:line="231" w:lineRule="auto"/>
              <w:ind w:left="124"/>
              <w:rPr>
                <w:rFonts w:ascii="仿宋" w:hAnsi="仿宋" w:eastAsia="仿宋" w:cs="仿宋"/>
                <w:sz w:val="23"/>
                <w:szCs w:val="23"/>
              </w:rPr>
            </w:pPr>
            <w:r>
              <w:rPr>
                <w:rFonts w:ascii="MS UI Gothic" w:hAnsi="MS UI Gothic" w:eastAsia="MS UI Gothic" w:cs="MS UI Gothic"/>
                <w:spacing w:val="8"/>
                <w:sz w:val="23"/>
                <w:szCs w:val="23"/>
              </w:rPr>
              <w:t>☑</w:t>
            </w:r>
            <w:r>
              <w:rPr>
                <w:rFonts w:ascii="MS UI Gothic" w:hAnsi="MS UI Gothic" w:eastAsia="MS UI Gothic" w:cs="MS UI Gothic"/>
                <w:spacing w:val="7"/>
                <w:sz w:val="23"/>
                <w:szCs w:val="23"/>
              </w:rPr>
              <w:t xml:space="preserve"> </w:t>
            </w:r>
            <w:r>
              <w:rPr>
                <w:rFonts w:ascii="MS UI Gothic" w:hAnsi="MS UI Gothic" w:eastAsia="MS UI Gothic" w:cs="MS UI Gothic"/>
                <w:spacing w:val="4"/>
                <w:sz w:val="23"/>
                <w:szCs w:val="23"/>
              </w:rPr>
              <w:t xml:space="preserve"> </w:t>
            </w:r>
            <w:r>
              <w:rPr>
                <w:rFonts w:ascii="仿宋" w:hAnsi="仿宋" w:eastAsia="仿宋" w:cs="仿宋"/>
                <w:spacing w:val="4"/>
                <w:sz w:val="23"/>
                <w:szCs w:val="23"/>
              </w:rPr>
              <w:t>由成交供应商支付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pPr>
              <w:spacing w:line="281"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8</w:t>
            </w:r>
          </w:p>
        </w:tc>
        <w:tc>
          <w:tcPr>
            <w:tcW w:w="2585" w:type="dxa"/>
            <w:vAlign w:val="top"/>
          </w:tcPr>
          <w:p>
            <w:pPr>
              <w:spacing w:before="130" w:line="264" w:lineRule="auto"/>
              <w:ind w:left="118" w:right="105"/>
              <w:rPr>
                <w:rFonts w:ascii="仿宋" w:hAnsi="仿宋" w:eastAsia="仿宋" w:cs="仿宋"/>
                <w:sz w:val="23"/>
                <w:szCs w:val="23"/>
              </w:rPr>
            </w:pPr>
            <w:r>
              <w:rPr>
                <w:rFonts w:ascii="仿宋" w:hAnsi="仿宋" w:eastAsia="仿宋" w:cs="仿宋"/>
                <w:spacing w:val="38"/>
                <w:sz w:val="23"/>
                <w:szCs w:val="23"/>
              </w:rPr>
              <w:t>构</w:t>
            </w:r>
            <w:r>
              <w:rPr>
                <w:rFonts w:ascii="仿宋" w:hAnsi="仿宋" w:eastAsia="仿宋" w:cs="仿宋"/>
                <w:spacing w:val="31"/>
                <w:sz w:val="23"/>
                <w:szCs w:val="23"/>
              </w:rPr>
              <w:t>成采购文件的其他</w:t>
            </w:r>
            <w:r>
              <w:rPr>
                <w:rFonts w:ascii="仿宋" w:hAnsi="仿宋" w:eastAsia="仿宋" w:cs="仿宋"/>
                <w:sz w:val="23"/>
                <w:szCs w:val="23"/>
              </w:rPr>
              <w:t xml:space="preserve"> </w:t>
            </w:r>
            <w:r>
              <w:rPr>
                <w:rFonts w:ascii="仿宋" w:hAnsi="仿宋" w:eastAsia="仿宋" w:cs="仿宋"/>
                <w:spacing w:val="2"/>
                <w:sz w:val="23"/>
                <w:szCs w:val="23"/>
              </w:rPr>
              <w:t>材料</w:t>
            </w:r>
          </w:p>
        </w:tc>
        <w:tc>
          <w:tcPr>
            <w:tcW w:w="5810" w:type="dxa"/>
            <w:vAlign w:val="top"/>
          </w:tcPr>
          <w:p>
            <w:pPr>
              <w:rPr>
                <w:rFonts w:ascii="Arial"/>
                <w:sz w:val="21"/>
              </w:rPr>
            </w:pPr>
          </w:p>
          <w:p>
            <w:pPr>
              <w:spacing w:before="75" w:line="230" w:lineRule="auto"/>
              <w:ind w:left="125"/>
              <w:rPr>
                <w:rFonts w:ascii="仿宋" w:hAnsi="仿宋" w:eastAsia="仿宋" w:cs="仿宋"/>
                <w:sz w:val="23"/>
                <w:szCs w:val="23"/>
              </w:rPr>
            </w:pPr>
            <w:r>
              <w:rPr>
                <w:rFonts w:ascii="仿宋" w:hAnsi="仿宋" w:eastAsia="仿宋" w:cs="仿宋"/>
                <w:spacing w:val="5"/>
                <w:sz w:val="23"/>
                <w:szCs w:val="23"/>
              </w:rPr>
              <w:t>补充文件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pPr>
              <w:spacing w:line="281"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9</w:t>
            </w:r>
          </w:p>
        </w:tc>
        <w:tc>
          <w:tcPr>
            <w:tcW w:w="2585" w:type="dxa"/>
            <w:vAlign w:val="top"/>
          </w:tcPr>
          <w:p>
            <w:pPr>
              <w:spacing w:before="130" w:line="265" w:lineRule="auto"/>
              <w:ind w:left="119" w:right="105"/>
              <w:rPr>
                <w:rFonts w:ascii="仿宋" w:hAnsi="仿宋" w:eastAsia="仿宋" w:cs="仿宋"/>
                <w:sz w:val="23"/>
                <w:szCs w:val="23"/>
              </w:rPr>
            </w:pPr>
            <w:r>
              <w:rPr>
                <w:rFonts w:ascii="仿宋" w:hAnsi="仿宋" w:eastAsia="仿宋" w:cs="仿宋"/>
                <w:spacing w:val="36"/>
                <w:sz w:val="23"/>
                <w:szCs w:val="23"/>
              </w:rPr>
              <w:t>供</w:t>
            </w:r>
            <w:r>
              <w:rPr>
                <w:rFonts w:ascii="仿宋" w:hAnsi="仿宋" w:eastAsia="仿宋" w:cs="仿宋"/>
                <w:spacing w:val="31"/>
                <w:sz w:val="23"/>
                <w:szCs w:val="23"/>
              </w:rPr>
              <w:t>应商要求澄清采购</w:t>
            </w:r>
            <w:r>
              <w:rPr>
                <w:rFonts w:ascii="仿宋" w:hAnsi="仿宋" w:eastAsia="仿宋" w:cs="仿宋"/>
                <w:sz w:val="23"/>
                <w:szCs w:val="23"/>
              </w:rPr>
              <w:t xml:space="preserve"> </w:t>
            </w:r>
            <w:r>
              <w:rPr>
                <w:rFonts w:ascii="仿宋" w:hAnsi="仿宋" w:eastAsia="仿宋" w:cs="仿宋"/>
                <w:spacing w:val="12"/>
                <w:sz w:val="23"/>
                <w:szCs w:val="23"/>
              </w:rPr>
              <w:t>文</w:t>
            </w:r>
            <w:r>
              <w:rPr>
                <w:rFonts w:ascii="仿宋" w:hAnsi="仿宋" w:eastAsia="仿宋" w:cs="仿宋"/>
                <w:spacing w:val="7"/>
                <w:sz w:val="23"/>
                <w:szCs w:val="23"/>
              </w:rPr>
              <w:t>件的截止时间</w:t>
            </w:r>
          </w:p>
        </w:tc>
        <w:tc>
          <w:tcPr>
            <w:tcW w:w="5810" w:type="dxa"/>
            <w:vAlign w:val="top"/>
          </w:tcPr>
          <w:p>
            <w:pPr>
              <w:rPr>
                <w:rFonts w:ascii="Arial"/>
                <w:sz w:val="21"/>
              </w:rPr>
            </w:pPr>
          </w:p>
          <w:p>
            <w:pPr>
              <w:spacing w:before="75" w:line="229" w:lineRule="auto"/>
              <w:ind w:left="123"/>
              <w:rPr>
                <w:rFonts w:ascii="仿宋" w:hAnsi="仿宋" w:eastAsia="仿宋" w:cs="仿宋"/>
                <w:sz w:val="23"/>
                <w:szCs w:val="23"/>
              </w:rPr>
            </w:pPr>
            <w:r>
              <w:rPr>
                <w:rFonts w:ascii="仿宋" w:hAnsi="仿宋" w:eastAsia="仿宋" w:cs="仿宋"/>
                <w:spacing w:val="1"/>
                <w:sz w:val="23"/>
                <w:szCs w:val="23"/>
              </w:rPr>
              <w:t>采购</w:t>
            </w:r>
            <w:r>
              <w:rPr>
                <w:rFonts w:ascii="仿宋" w:hAnsi="仿宋" w:eastAsia="仿宋" w:cs="仿宋"/>
                <w:sz w:val="23"/>
                <w:szCs w:val="23"/>
              </w:rPr>
              <w:t>文件发售截止之日 20 点前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vAlign w:val="top"/>
          </w:tcPr>
          <w:p>
            <w:pPr>
              <w:spacing w:line="467" w:lineRule="auto"/>
              <w:rPr>
                <w:rFonts w:ascii="Arial"/>
                <w:sz w:val="21"/>
              </w:rPr>
            </w:pPr>
          </w:p>
          <w:p>
            <w:pPr>
              <w:spacing w:before="74" w:line="186" w:lineRule="auto"/>
              <w:ind w:left="273"/>
              <w:rPr>
                <w:rFonts w:ascii="仿宋" w:hAnsi="仿宋" w:eastAsia="仿宋" w:cs="仿宋"/>
                <w:sz w:val="23"/>
                <w:szCs w:val="23"/>
              </w:rPr>
            </w:pPr>
            <w:r>
              <w:rPr>
                <w:rFonts w:ascii="仿宋" w:hAnsi="仿宋" w:eastAsia="仿宋" w:cs="仿宋"/>
                <w:spacing w:val="-1"/>
                <w:sz w:val="23"/>
                <w:szCs w:val="23"/>
              </w:rPr>
              <w:t>20</w:t>
            </w:r>
          </w:p>
        </w:tc>
        <w:tc>
          <w:tcPr>
            <w:tcW w:w="2585" w:type="dxa"/>
            <w:vAlign w:val="top"/>
          </w:tcPr>
          <w:p>
            <w:pPr>
              <w:spacing w:before="130" w:line="277" w:lineRule="auto"/>
              <w:ind w:left="119" w:right="105"/>
              <w:rPr>
                <w:rFonts w:ascii="仿宋" w:hAnsi="仿宋" w:eastAsia="仿宋" w:cs="仿宋"/>
                <w:sz w:val="23"/>
                <w:szCs w:val="23"/>
              </w:rPr>
            </w:pPr>
            <w:r>
              <w:rPr>
                <w:rFonts w:ascii="仿宋" w:hAnsi="仿宋" w:eastAsia="仿宋" w:cs="仿宋"/>
                <w:spacing w:val="36"/>
                <w:sz w:val="23"/>
                <w:szCs w:val="23"/>
              </w:rPr>
              <w:t>供</w:t>
            </w:r>
            <w:r>
              <w:rPr>
                <w:rFonts w:ascii="仿宋" w:hAnsi="仿宋" w:eastAsia="仿宋" w:cs="仿宋"/>
                <w:spacing w:val="31"/>
                <w:sz w:val="23"/>
                <w:szCs w:val="23"/>
              </w:rPr>
              <w:t>应商确认收到采购</w:t>
            </w:r>
            <w:r>
              <w:rPr>
                <w:rFonts w:ascii="仿宋" w:hAnsi="仿宋" w:eastAsia="仿宋" w:cs="仿宋"/>
                <w:sz w:val="23"/>
                <w:szCs w:val="23"/>
              </w:rPr>
              <w:t xml:space="preserve"> </w:t>
            </w:r>
            <w:r>
              <w:rPr>
                <w:rFonts w:ascii="仿宋" w:hAnsi="仿宋" w:eastAsia="仿宋" w:cs="仿宋"/>
                <w:spacing w:val="37"/>
                <w:sz w:val="23"/>
                <w:szCs w:val="23"/>
              </w:rPr>
              <w:t>文</w:t>
            </w:r>
            <w:r>
              <w:rPr>
                <w:rFonts w:ascii="仿宋" w:hAnsi="仿宋" w:eastAsia="仿宋" w:cs="仿宋"/>
                <w:spacing w:val="31"/>
                <w:sz w:val="23"/>
                <w:szCs w:val="23"/>
              </w:rPr>
              <w:t>件澄清或修改的时</w:t>
            </w:r>
            <w:r>
              <w:rPr>
                <w:rFonts w:ascii="仿宋" w:hAnsi="仿宋" w:eastAsia="仿宋" w:cs="仿宋"/>
                <w:sz w:val="23"/>
                <w:szCs w:val="23"/>
              </w:rPr>
              <w:t xml:space="preserve"> 间</w:t>
            </w:r>
          </w:p>
        </w:tc>
        <w:tc>
          <w:tcPr>
            <w:tcW w:w="5810" w:type="dxa"/>
            <w:vAlign w:val="top"/>
          </w:tcPr>
          <w:p>
            <w:pPr>
              <w:spacing w:line="426" w:lineRule="auto"/>
              <w:rPr>
                <w:rFonts w:ascii="Arial"/>
                <w:sz w:val="21"/>
              </w:rPr>
            </w:pPr>
          </w:p>
          <w:p>
            <w:pPr>
              <w:spacing w:before="75" w:line="228" w:lineRule="auto"/>
              <w:ind w:left="120"/>
              <w:rPr>
                <w:rFonts w:ascii="仿宋" w:hAnsi="仿宋" w:eastAsia="仿宋" w:cs="仿宋"/>
                <w:sz w:val="23"/>
                <w:szCs w:val="23"/>
              </w:rPr>
            </w:pPr>
            <w:r>
              <w:rPr>
                <w:rFonts w:ascii="仿宋" w:hAnsi="仿宋" w:eastAsia="仿宋" w:cs="仿宋"/>
                <w:spacing w:val="2"/>
                <w:sz w:val="23"/>
                <w:szCs w:val="23"/>
              </w:rPr>
              <w:t>从补充文件发</w:t>
            </w:r>
            <w:r>
              <w:rPr>
                <w:rFonts w:ascii="仿宋" w:hAnsi="仿宋" w:eastAsia="仿宋" w:cs="仿宋"/>
                <w:spacing w:val="1"/>
                <w:sz w:val="23"/>
                <w:szCs w:val="23"/>
              </w:rPr>
              <w:t>布时间开始 48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6" w:hRule="atLeast"/>
        </w:trPr>
        <w:tc>
          <w:tcPr>
            <w:tcW w:w="76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187" w:lineRule="auto"/>
              <w:ind w:left="273"/>
              <w:rPr>
                <w:rFonts w:ascii="仿宋" w:hAnsi="仿宋" w:eastAsia="仿宋" w:cs="仿宋"/>
                <w:sz w:val="23"/>
                <w:szCs w:val="23"/>
              </w:rPr>
            </w:pPr>
            <w:r>
              <w:rPr>
                <w:rFonts w:ascii="仿宋" w:hAnsi="仿宋" w:eastAsia="仿宋" w:cs="仿宋"/>
                <w:spacing w:val="-1"/>
                <w:sz w:val="23"/>
                <w:szCs w:val="23"/>
              </w:rPr>
              <w:t>21</w:t>
            </w:r>
          </w:p>
        </w:tc>
        <w:tc>
          <w:tcPr>
            <w:tcW w:w="258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31" w:lineRule="auto"/>
              <w:ind w:left="120"/>
              <w:rPr>
                <w:rFonts w:ascii="仿宋" w:hAnsi="仿宋" w:eastAsia="仿宋" w:cs="仿宋"/>
                <w:sz w:val="23"/>
                <w:szCs w:val="23"/>
              </w:rPr>
            </w:pPr>
            <w:r>
              <w:rPr>
                <w:rFonts w:ascii="仿宋" w:hAnsi="仿宋" w:eastAsia="仿宋" w:cs="仿宋"/>
                <w:spacing w:val="11"/>
                <w:sz w:val="23"/>
                <w:szCs w:val="23"/>
              </w:rPr>
              <w:t>供</w:t>
            </w:r>
            <w:r>
              <w:rPr>
                <w:rFonts w:ascii="仿宋" w:hAnsi="仿宋" w:eastAsia="仿宋" w:cs="仿宋"/>
                <w:spacing w:val="7"/>
                <w:sz w:val="23"/>
                <w:szCs w:val="23"/>
              </w:rPr>
              <w:t>应商资格条件</w:t>
            </w:r>
          </w:p>
        </w:tc>
        <w:tc>
          <w:tcPr>
            <w:tcW w:w="5810" w:type="dxa"/>
            <w:vAlign w:val="top"/>
          </w:tcPr>
          <w:p>
            <w:pPr>
              <w:spacing w:before="131" w:line="315" w:lineRule="auto"/>
              <w:ind w:left="126" w:right="107" w:firstLine="5"/>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1"/>
                <w:sz w:val="23"/>
                <w:szCs w:val="23"/>
              </w:rPr>
              <w:t>.满足《中华人民共和国政府采购法》第二十二条规</w:t>
            </w:r>
            <w:r>
              <w:rPr>
                <w:rFonts w:ascii="仿宋" w:hAnsi="仿宋" w:eastAsia="仿宋" w:cs="仿宋"/>
                <w:sz w:val="23"/>
                <w:szCs w:val="23"/>
              </w:rPr>
              <w:t xml:space="preserve"> </w:t>
            </w:r>
            <w:r>
              <w:rPr>
                <w:rFonts w:ascii="仿宋" w:hAnsi="仿宋" w:eastAsia="仿宋" w:cs="仿宋"/>
                <w:spacing w:val="-6"/>
                <w:sz w:val="23"/>
                <w:szCs w:val="23"/>
              </w:rPr>
              <w:t>定</w:t>
            </w:r>
            <w:r>
              <w:rPr>
                <w:rFonts w:ascii="仿宋" w:hAnsi="仿宋" w:eastAsia="仿宋" w:cs="仿宋"/>
                <w:spacing w:val="-5"/>
                <w:sz w:val="23"/>
                <w:szCs w:val="23"/>
              </w:rPr>
              <w:t>；</w:t>
            </w:r>
          </w:p>
          <w:p>
            <w:pPr>
              <w:spacing w:before="24" w:line="230" w:lineRule="auto"/>
              <w:ind w:left="126"/>
              <w:rPr>
                <w:rFonts w:ascii="仿宋" w:hAnsi="仿宋" w:eastAsia="仿宋" w:cs="仿宋"/>
                <w:sz w:val="23"/>
                <w:szCs w:val="23"/>
              </w:rPr>
            </w:pPr>
            <w:r>
              <w:rPr>
                <w:rFonts w:ascii="仿宋" w:hAnsi="仿宋" w:eastAsia="仿宋" w:cs="仿宋"/>
                <w:spacing w:val="14"/>
                <w:sz w:val="23"/>
                <w:szCs w:val="23"/>
              </w:rPr>
              <w:t>(1) 具有独立承担民事责任的能力</w:t>
            </w:r>
            <w:r>
              <w:rPr>
                <w:rFonts w:ascii="仿宋" w:hAnsi="仿宋" w:eastAsia="仿宋" w:cs="仿宋"/>
                <w:spacing w:val="11"/>
                <w:sz w:val="23"/>
                <w:szCs w:val="23"/>
              </w:rPr>
              <w:t>；</w:t>
            </w:r>
          </w:p>
          <w:p>
            <w:pPr>
              <w:spacing w:before="150" w:line="230" w:lineRule="auto"/>
              <w:ind w:left="126"/>
              <w:rPr>
                <w:rFonts w:ascii="仿宋" w:hAnsi="仿宋" w:eastAsia="仿宋" w:cs="仿宋"/>
                <w:sz w:val="23"/>
                <w:szCs w:val="23"/>
              </w:rPr>
            </w:pPr>
            <w:r>
              <w:rPr>
                <w:rFonts w:ascii="仿宋" w:hAnsi="仿宋" w:eastAsia="仿宋" w:cs="仿宋"/>
                <w:spacing w:val="13"/>
                <w:sz w:val="23"/>
                <w:szCs w:val="23"/>
              </w:rPr>
              <w:t>(2) 具有良好的商业信誉和健全的财务会计制度</w:t>
            </w:r>
            <w:r>
              <w:rPr>
                <w:rFonts w:ascii="仿宋" w:hAnsi="仿宋" w:eastAsia="仿宋" w:cs="仿宋"/>
                <w:spacing w:val="10"/>
                <w:sz w:val="23"/>
                <w:szCs w:val="23"/>
              </w:rPr>
              <w:t>；</w:t>
            </w:r>
          </w:p>
          <w:p>
            <w:pPr>
              <w:spacing w:before="150" w:line="229" w:lineRule="auto"/>
              <w:ind w:left="126"/>
              <w:rPr>
                <w:rFonts w:ascii="仿宋" w:hAnsi="仿宋" w:eastAsia="仿宋" w:cs="仿宋"/>
                <w:sz w:val="23"/>
                <w:szCs w:val="23"/>
              </w:rPr>
            </w:pPr>
            <w:r>
              <w:rPr>
                <w:rFonts w:ascii="仿宋" w:hAnsi="仿宋" w:eastAsia="仿宋" w:cs="仿宋"/>
                <w:spacing w:val="13"/>
                <w:sz w:val="23"/>
                <w:szCs w:val="23"/>
              </w:rPr>
              <w:t>(3) 具有履行合同所必需的设备和专业技术能力</w:t>
            </w:r>
            <w:r>
              <w:rPr>
                <w:rFonts w:ascii="仿宋" w:hAnsi="仿宋" w:eastAsia="仿宋" w:cs="仿宋"/>
                <w:spacing w:val="10"/>
                <w:sz w:val="23"/>
                <w:szCs w:val="23"/>
              </w:rPr>
              <w:t>；</w:t>
            </w:r>
          </w:p>
          <w:p>
            <w:pPr>
              <w:spacing w:before="151" w:line="229" w:lineRule="auto"/>
              <w:ind w:left="126"/>
              <w:rPr>
                <w:rFonts w:ascii="仿宋" w:hAnsi="仿宋" w:eastAsia="仿宋" w:cs="仿宋"/>
                <w:sz w:val="23"/>
                <w:szCs w:val="23"/>
              </w:rPr>
            </w:pPr>
            <w:r>
              <w:rPr>
                <w:rFonts w:ascii="仿宋" w:hAnsi="仿宋" w:eastAsia="仿宋" w:cs="仿宋"/>
                <w:spacing w:val="13"/>
                <w:sz w:val="23"/>
                <w:szCs w:val="23"/>
              </w:rPr>
              <w:t>(4) 有依法缴纳税收和社会保障资金的良好记录</w:t>
            </w:r>
            <w:r>
              <w:rPr>
                <w:rFonts w:ascii="仿宋" w:hAnsi="仿宋" w:eastAsia="仿宋" w:cs="仿宋"/>
                <w:spacing w:val="10"/>
                <w:sz w:val="23"/>
                <w:szCs w:val="23"/>
              </w:rPr>
              <w:t>；</w:t>
            </w:r>
          </w:p>
          <w:p>
            <w:pPr>
              <w:spacing w:before="151" w:line="265" w:lineRule="auto"/>
              <w:ind w:left="128" w:right="107" w:hanging="2"/>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5) 参加政府招标活动前三年内，在经营活动中没有</w:t>
            </w:r>
            <w:r>
              <w:rPr>
                <w:rFonts w:ascii="仿宋" w:hAnsi="仿宋" w:eastAsia="仿宋" w:cs="仿宋"/>
                <w:sz w:val="23"/>
                <w:szCs w:val="23"/>
              </w:rPr>
              <w:t xml:space="preserve"> </w:t>
            </w:r>
            <w:r>
              <w:rPr>
                <w:rFonts w:ascii="仿宋" w:hAnsi="仿宋" w:eastAsia="仿宋" w:cs="仿宋"/>
                <w:spacing w:val="6"/>
                <w:sz w:val="23"/>
                <w:szCs w:val="23"/>
              </w:rPr>
              <w:t>重</w:t>
            </w:r>
            <w:r>
              <w:rPr>
                <w:rFonts w:ascii="仿宋" w:hAnsi="仿宋" w:eastAsia="仿宋" w:cs="仿宋"/>
                <w:spacing w:val="5"/>
                <w:sz w:val="23"/>
                <w:szCs w:val="23"/>
              </w:rPr>
              <w:t>大违法记录；</w:t>
            </w:r>
          </w:p>
          <w:p>
            <w:pPr>
              <w:spacing w:before="148" w:line="301" w:lineRule="auto"/>
              <w:ind w:left="116" w:right="1437" w:firstLine="9"/>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6) 法律、行政法规规定的其他条件。</w:t>
            </w:r>
            <w:r>
              <w:rPr>
                <w:rFonts w:ascii="仿宋" w:hAnsi="仿宋" w:eastAsia="仿宋" w:cs="仿宋"/>
                <w:sz w:val="23"/>
                <w:szCs w:val="23"/>
              </w:rPr>
              <w:t xml:space="preserve"> </w:t>
            </w:r>
            <w:r>
              <w:rPr>
                <w:rFonts w:ascii="仿宋" w:hAnsi="仿宋" w:eastAsia="仿宋" w:cs="仿宋"/>
                <w:spacing w:val="10"/>
                <w:sz w:val="23"/>
                <w:szCs w:val="23"/>
              </w:rPr>
              <w:t>2.落</w:t>
            </w:r>
            <w:r>
              <w:rPr>
                <w:rFonts w:ascii="仿宋" w:hAnsi="仿宋" w:eastAsia="仿宋" w:cs="仿宋"/>
                <w:spacing w:val="5"/>
                <w:sz w:val="23"/>
                <w:szCs w:val="23"/>
              </w:rPr>
              <w:t>实政府采购政策需满足的资格要求：</w:t>
            </w:r>
          </w:p>
          <w:p>
            <w:pPr>
              <w:spacing w:before="124" w:line="266" w:lineRule="auto"/>
              <w:ind w:left="134" w:right="107" w:hanging="8"/>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1) 《新疆维吾尔自治区政府采购促进中小企业发展</w:t>
            </w:r>
            <w:r>
              <w:rPr>
                <w:rFonts w:ascii="仿宋" w:hAnsi="仿宋" w:eastAsia="仿宋" w:cs="仿宋"/>
                <w:sz w:val="23"/>
                <w:szCs w:val="23"/>
              </w:rPr>
              <w:t xml:space="preserve"> </w:t>
            </w:r>
            <w:r>
              <w:rPr>
                <w:rFonts w:ascii="仿宋" w:hAnsi="仿宋" w:eastAsia="仿宋" w:cs="仿宋"/>
                <w:spacing w:val="-1"/>
                <w:sz w:val="23"/>
                <w:szCs w:val="23"/>
              </w:rPr>
              <w:t>管理实施办法》  (新财规〔2021〕6 号)</w:t>
            </w:r>
            <w:r>
              <w:rPr>
                <w:rFonts w:ascii="仿宋" w:hAnsi="仿宋" w:eastAsia="仿宋" w:cs="仿宋"/>
                <w:sz w:val="23"/>
                <w:szCs w:val="23"/>
              </w:rPr>
              <w:t xml:space="preserve"> ；</w:t>
            </w:r>
          </w:p>
          <w:p>
            <w:pPr>
              <w:spacing w:before="148" w:line="266" w:lineRule="auto"/>
              <w:ind w:left="122" w:right="107" w:firstLine="4"/>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0"/>
                <w:sz w:val="23"/>
                <w:szCs w:val="23"/>
              </w:rPr>
              <w:t>2</w:t>
            </w:r>
            <w:r>
              <w:rPr>
                <w:rFonts w:ascii="仿宋" w:hAnsi="仿宋" w:eastAsia="仿宋" w:cs="仿宋"/>
                <w:spacing w:val="6"/>
                <w:sz w:val="23"/>
                <w:szCs w:val="23"/>
              </w:rPr>
              <w:t>)  《财政部、司法部关于政府采购支持监狱企业发</w:t>
            </w:r>
            <w:r>
              <w:rPr>
                <w:rFonts w:ascii="仿宋" w:hAnsi="仿宋" w:eastAsia="仿宋" w:cs="仿宋"/>
                <w:sz w:val="23"/>
                <w:szCs w:val="23"/>
              </w:rPr>
              <w:t xml:space="preserve"> </w:t>
            </w:r>
            <w:r>
              <w:rPr>
                <w:rFonts w:ascii="仿宋" w:hAnsi="仿宋" w:eastAsia="仿宋" w:cs="仿宋"/>
                <w:spacing w:val="-1"/>
                <w:sz w:val="23"/>
                <w:szCs w:val="23"/>
              </w:rPr>
              <w:t>展有关问题的</w:t>
            </w:r>
            <w:r>
              <w:rPr>
                <w:rFonts w:ascii="仿宋" w:hAnsi="仿宋" w:eastAsia="仿宋" w:cs="仿宋"/>
                <w:sz w:val="23"/>
                <w:szCs w:val="23"/>
              </w:rPr>
              <w:t>通知》  (财库[2014]68 号) ；</w:t>
            </w:r>
          </w:p>
          <w:p>
            <w:pPr>
              <w:spacing w:before="150" w:line="264" w:lineRule="auto"/>
              <w:ind w:left="122" w:right="107" w:firstLine="4"/>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3) 《国务院办公厅关于建立政府强制采购节能产品</w:t>
            </w:r>
            <w:r>
              <w:rPr>
                <w:rFonts w:ascii="仿宋" w:hAnsi="仿宋" w:eastAsia="仿宋" w:cs="仿宋"/>
                <w:sz w:val="23"/>
                <w:szCs w:val="23"/>
              </w:rPr>
              <w:t xml:space="preserve"> </w:t>
            </w:r>
            <w:r>
              <w:rPr>
                <w:rFonts w:ascii="仿宋" w:hAnsi="仿宋" w:eastAsia="仿宋" w:cs="仿宋"/>
                <w:spacing w:val="-2"/>
                <w:sz w:val="23"/>
                <w:szCs w:val="23"/>
              </w:rPr>
              <w:t>制</w:t>
            </w:r>
            <w:r>
              <w:rPr>
                <w:rFonts w:ascii="仿宋" w:hAnsi="仿宋" w:eastAsia="仿宋" w:cs="仿宋"/>
                <w:spacing w:val="-1"/>
                <w:sz w:val="23"/>
                <w:szCs w:val="23"/>
              </w:rPr>
              <w:t>度的通知》  (国发办[2007]51 号) ；</w:t>
            </w:r>
          </w:p>
          <w:p>
            <w:pPr>
              <w:spacing w:before="152" w:line="265" w:lineRule="auto"/>
              <w:ind w:left="124" w:right="107" w:firstLine="2"/>
              <w:rPr>
                <w:rFonts w:ascii="仿宋" w:hAnsi="仿宋" w:eastAsia="仿宋" w:cs="仿宋"/>
                <w:sz w:val="23"/>
                <w:szCs w:val="23"/>
              </w:rPr>
            </w:pPr>
            <w:r>
              <w:rPr>
                <w:rFonts w:ascii="仿宋" w:hAnsi="仿宋" w:eastAsia="仿宋" w:cs="仿宋"/>
                <w:spacing w:val="11"/>
                <w:sz w:val="23"/>
                <w:szCs w:val="23"/>
              </w:rPr>
              <w:t>(4) 《财政部 民政部 中国残疾人联合会关于促进</w:t>
            </w:r>
            <w:r>
              <w:rPr>
                <w:rFonts w:ascii="仿宋" w:hAnsi="仿宋" w:eastAsia="仿宋" w:cs="仿宋"/>
                <w:spacing w:val="6"/>
                <w:sz w:val="23"/>
                <w:szCs w:val="23"/>
              </w:rPr>
              <w:t>残</w:t>
            </w:r>
            <w:r>
              <w:rPr>
                <w:rFonts w:ascii="仿宋" w:hAnsi="仿宋" w:eastAsia="仿宋" w:cs="仿宋"/>
                <w:sz w:val="23"/>
                <w:szCs w:val="23"/>
              </w:rPr>
              <w:t xml:space="preserve"> </w:t>
            </w:r>
            <w:r>
              <w:rPr>
                <w:rFonts w:ascii="仿宋" w:hAnsi="仿宋" w:eastAsia="仿宋" w:cs="仿宋"/>
                <w:spacing w:val="6"/>
                <w:sz w:val="23"/>
                <w:szCs w:val="23"/>
              </w:rPr>
              <w:t>疾</w:t>
            </w:r>
            <w:r>
              <w:rPr>
                <w:rFonts w:ascii="仿宋" w:hAnsi="仿宋" w:eastAsia="仿宋" w:cs="仿宋"/>
                <w:spacing w:val="5"/>
                <w:sz w:val="23"/>
                <w:szCs w:val="23"/>
              </w:rPr>
              <w:t>人就业政府采购政策的通知》财库[2017]141 号；</w:t>
            </w:r>
          </w:p>
          <w:p>
            <w:pPr>
              <w:spacing w:before="153" w:line="288" w:lineRule="auto"/>
              <w:ind w:left="118" w:right="107" w:firstLine="7"/>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5) 《国务院办公厅关于建立政府强制采购节能产品</w:t>
            </w:r>
            <w:r>
              <w:rPr>
                <w:rFonts w:ascii="仿宋" w:hAnsi="仿宋" w:eastAsia="仿宋" w:cs="仿宋"/>
                <w:sz w:val="23"/>
                <w:szCs w:val="23"/>
              </w:rPr>
              <w:t xml:space="preserve"> </w:t>
            </w:r>
            <w:r>
              <w:rPr>
                <w:rFonts w:ascii="仿宋" w:hAnsi="仿宋" w:eastAsia="仿宋" w:cs="仿宋"/>
                <w:spacing w:val="2"/>
                <w:sz w:val="23"/>
                <w:szCs w:val="23"/>
              </w:rPr>
              <w:t>制度的通知》  (国办发〔2007〕51 号) ，投标产品</w:t>
            </w:r>
            <w:r>
              <w:rPr>
                <w:rFonts w:ascii="仿宋" w:hAnsi="仿宋" w:eastAsia="仿宋" w:cs="仿宋"/>
                <w:sz w:val="23"/>
                <w:szCs w:val="23"/>
              </w:rPr>
              <w:t xml:space="preserve">为 </w:t>
            </w:r>
            <w:r>
              <w:rPr>
                <w:rFonts w:ascii="仿宋" w:hAnsi="仿宋" w:eastAsia="仿宋" w:cs="仿宋"/>
                <w:spacing w:val="4"/>
                <w:sz w:val="23"/>
                <w:szCs w:val="23"/>
              </w:rPr>
              <w:t>计算机、</w:t>
            </w:r>
            <w:r>
              <w:rPr>
                <w:rFonts w:ascii="仿宋" w:hAnsi="仿宋" w:eastAsia="仿宋" w:cs="仿宋"/>
                <w:spacing w:val="2"/>
                <w:sz w:val="23"/>
                <w:szCs w:val="23"/>
              </w:rPr>
              <w:t>打印机、空调、照明产品、 电视机、 电热水</w:t>
            </w:r>
            <w:r>
              <w:rPr>
                <w:rFonts w:ascii="仿宋" w:hAnsi="仿宋" w:eastAsia="仿宋" w:cs="仿宋"/>
                <w:sz w:val="23"/>
                <w:szCs w:val="23"/>
              </w:rPr>
              <w:t xml:space="preserve"> </w:t>
            </w:r>
            <w:r>
              <w:rPr>
                <w:rFonts w:ascii="仿宋" w:hAnsi="仿宋" w:eastAsia="仿宋" w:cs="仿宋"/>
                <w:spacing w:val="24"/>
                <w:sz w:val="23"/>
                <w:szCs w:val="23"/>
              </w:rPr>
              <w:t>器</w:t>
            </w:r>
            <w:r>
              <w:rPr>
                <w:rFonts w:ascii="仿宋" w:hAnsi="仿宋" w:eastAsia="仿宋" w:cs="仿宋"/>
                <w:spacing w:val="12"/>
                <w:sz w:val="23"/>
                <w:szCs w:val="23"/>
              </w:rPr>
              <w:t>、显示器、便器、水嘴等九大类政府强制采购的产</w:t>
            </w:r>
            <w:r>
              <w:rPr>
                <w:rFonts w:ascii="仿宋" w:hAnsi="仿宋" w:eastAsia="仿宋" w:cs="仿宋"/>
                <w:sz w:val="23"/>
                <w:szCs w:val="23"/>
              </w:rPr>
              <w:t xml:space="preserve"> </w:t>
            </w:r>
            <w:r>
              <w:rPr>
                <w:rFonts w:ascii="仿宋" w:hAnsi="仿宋" w:eastAsia="仿宋" w:cs="仿宋"/>
                <w:spacing w:val="12"/>
                <w:sz w:val="23"/>
                <w:szCs w:val="23"/>
              </w:rPr>
              <w:t>品</w:t>
            </w:r>
            <w:r>
              <w:rPr>
                <w:rFonts w:ascii="仿宋" w:hAnsi="仿宋" w:eastAsia="仿宋" w:cs="仿宋"/>
                <w:spacing w:val="7"/>
                <w:sz w:val="23"/>
                <w:szCs w:val="23"/>
              </w:rPr>
              <w:t>，必须为国家财政部、环境保护部、 国家发改委等</w:t>
            </w:r>
            <w:r>
              <w:rPr>
                <w:rFonts w:ascii="仿宋" w:hAnsi="仿宋" w:eastAsia="仿宋" w:cs="仿宋"/>
                <w:sz w:val="23"/>
                <w:szCs w:val="23"/>
              </w:rPr>
              <w:t xml:space="preserve"> </w:t>
            </w:r>
            <w:r>
              <w:rPr>
                <w:rFonts w:ascii="仿宋" w:hAnsi="仿宋" w:eastAsia="仿宋" w:cs="仿宋"/>
                <w:spacing w:val="4"/>
                <w:sz w:val="23"/>
                <w:szCs w:val="23"/>
              </w:rPr>
              <w:t>有关部门发</w:t>
            </w:r>
            <w:r>
              <w:rPr>
                <w:rFonts w:ascii="仿宋" w:hAnsi="仿宋" w:eastAsia="仿宋" w:cs="仿宋"/>
                <w:spacing w:val="2"/>
                <w:sz w:val="23"/>
                <w:szCs w:val="23"/>
              </w:rPr>
              <w:t>布的《环境标志产品政府采购清单》和《节</w:t>
            </w:r>
          </w:p>
        </w:tc>
      </w:tr>
    </w:tbl>
    <w:p>
      <w:pPr>
        <w:rPr>
          <w:rFonts w:ascii="Arial"/>
          <w:sz w:val="21"/>
        </w:rPr>
      </w:pPr>
    </w:p>
    <w:p>
      <w:pPr>
        <w:sectPr>
          <w:footerReference r:id="rId11" w:type="default"/>
          <w:pgSz w:w="11906" w:h="16839"/>
          <w:pgMar w:top="1418"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1" w:hRule="atLeast"/>
        </w:trPr>
        <w:tc>
          <w:tcPr>
            <w:tcW w:w="768" w:type="dxa"/>
            <w:vAlign w:val="top"/>
          </w:tcPr>
          <w:p>
            <w:pPr>
              <w:rPr>
                <w:rFonts w:ascii="Arial"/>
                <w:sz w:val="21"/>
              </w:rPr>
            </w:pPr>
          </w:p>
        </w:tc>
        <w:tc>
          <w:tcPr>
            <w:tcW w:w="2585" w:type="dxa"/>
            <w:vAlign w:val="top"/>
          </w:tcPr>
          <w:p>
            <w:pPr>
              <w:rPr>
                <w:rFonts w:ascii="Arial"/>
                <w:sz w:val="21"/>
              </w:rPr>
            </w:pPr>
          </w:p>
        </w:tc>
        <w:tc>
          <w:tcPr>
            <w:tcW w:w="5810" w:type="dxa"/>
            <w:vAlign w:val="top"/>
          </w:tcPr>
          <w:p>
            <w:pPr>
              <w:spacing w:before="73" w:line="434" w:lineRule="exact"/>
              <w:ind w:left="135"/>
              <w:rPr>
                <w:rFonts w:ascii="仿宋" w:hAnsi="仿宋" w:eastAsia="仿宋" w:cs="仿宋"/>
                <w:sz w:val="23"/>
                <w:szCs w:val="23"/>
              </w:rPr>
            </w:pPr>
            <w:r>
              <w:rPr>
                <w:rFonts w:ascii="仿宋" w:hAnsi="仿宋" w:eastAsia="仿宋" w:cs="仿宋"/>
                <w:spacing w:val="-1"/>
                <w:position w:val="14"/>
                <w:sz w:val="23"/>
                <w:szCs w:val="23"/>
              </w:rPr>
              <w:t>能产品政府采</w:t>
            </w:r>
            <w:r>
              <w:rPr>
                <w:rFonts w:ascii="仿宋" w:hAnsi="仿宋" w:eastAsia="仿宋" w:cs="仿宋"/>
                <w:position w:val="14"/>
                <w:sz w:val="23"/>
                <w:szCs w:val="23"/>
              </w:rPr>
              <w:t>购清单》 中的产品。</w:t>
            </w:r>
          </w:p>
          <w:p>
            <w:pPr>
              <w:spacing w:line="310" w:lineRule="exact"/>
              <w:ind w:left="118"/>
              <w:rPr>
                <w:rFonts w:ascii="仿宋" w:hAnsi="仿宋" w:eastAsia="仿宋" w:cs="仿宋"/>
                <w:sz w:val="23"/>
                <w:szCs w:val="23"/>
              </w:rPr>
            </w:pPr>
            <w:r>
              <w:rPr>
                <w:rFonts w:ascii="仿宋" w:hAnsi="仿宋" w:eastAsia="仿宋" w:cs="仿宋"/>
                <w:spacing w:val="12"/>
                <w:position w:val="2"/>
                <w:sz w:val="23"/>
                <w:szCs w:val="23"/>
              </w:rPr>
              <w:t>3</w:t>
            </w:r>
            <w:r>
              <w:rPr>
                <w:rFonts w:ascii="仿宋" w:hAnsi="仿宋" w:eastAsia="仿宋" w:cs="仿宋"/>
                <w:spacing w:val="7"/>
                <w:position w:val="2"/>
                <w:sz w:val="23"/>
                <w:szCs w:val="23"/>
              </w:rPr>
              <w:t>.本项目的特定资格要求：</w:t>
            </w:r>
          </w:p>
          <w:p>
            <w:pPr>
              <w:spacing w:before="123" w:line="303" w:lineRule="auto"/>
              <w:ind w:left="121" w:right="102" w:firstLine="4"/>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21"/>
                <w:sz w:val="23"/>
                <w:szCs w:val="23"/>
              </w:rPr>
              <w:t>1) 法人代表或其委托代理人应提供本人身份证原</w:t>
            </w:r>
            <w:r>
              <w:rPr>
                <w:rFonts w:ascii="仿宋" w:hAnsi="仿宋" w:eastAsia="仿宋" w:cs="仿宋"/>
                <w:sz w:val="23"/>
                <w:szCs w:val="23"/>
              </w:rPr>
              <w:t xml:space="preserve"> </w:t>
            </w:r>
            <w:r>
              <w:rPr>
                <w:rFonts w:ascii="仿宋" w:hAnsi="仿宋" w:eastAsia="仿宋" w:cs="仿宋"/>
                <w:spacing w:val="22"/>
                <w:sz w:val="23"/>
                <w:szCs w:val="23"/>
              </w:rPr>
              <w:t>件</w:t>
            </w:r>
            <w:r>
              <w:rPr>
                <w:rFonts w:ascii="仿宋" w:hAnsi="仿宋" w:eastAsia="仿宋" w:cs="仿宋"/>
                <w:spacing w:val="12"/>
                <w:sz w:val="23"/>
                <w:szCs w:val="23"/>
              </w:rPr>
              <w:t>，委托代理人还应提供《法人代表授权委托书》原</w:t>
            </w:r>
            <w:r>
              <w:rPr>
                <w:rFonts w:ascii="仿宋" w:hAnsi="仿宋" w:eastAsia="仿宋" w:cs="仿宋"/>
                <w:sz w:val="23"/>
                <w:szCs w:val="23"/>
              </w:rPr>
              <w:t xml:space="preserve"> </w:t>
            </w:r>
            <w:r>
              <w:rPr>
                <w:rFonts w:ascii="仿宋" w:hAnsi="仿宋" w:eastAsia="仿宋" w:cs="仿宋"/>
                <w:spacing w:val="2"/>
                <w:sz w:val="23"/>
                <w:szCs w:val="23"/>
              </w:rPr>
              <w:t>件；  (2) 有效经年检的三证合一营业执照；</w:t>
            </w:r>
            <w:r>
              <w:rPr>
                <w:rFonts w:ascii="仿宋" w:hAnsi="仿宋" w:eastAsia="仿宋" w:cs="仿宋"/>
                <w:spacing w:val="1"/>
                <w:sz w:val="23"/>
                <w:szCs w:val="23"/>
              </w:rPr>
              <w:t xml:space="preserve">  (3) 项</w:t>
            </w:r>
            <w:r>
              <w:rPr>
                <w:rFonts w:ascii="仿宋" w:hAnsi="仿宋" w:eastAsia="仿宋" w:cs="仿宋"/>
                <w:sz w:val="23"/>
                <w:szCs w:val="23"/>
              </w:rPr>
              <w:t xml:space="preserve"> </w:t>
            </w:r>
            <w:r>
              <w:rPr>
                <w:rFonts w:ascii="仿宋" w:hAnsi="仿宋" w:eastAsia="仿宋" w:cs="仿宋"/>
                <w:spacing w:val="4"/>
                <w:sz w:val="23"/>
                <w:szCs w:val="23"/>
              </w:rPr>
              <w:t>目</w:t>
            </w:r>
            <w:r>
              <w:rPr>
                <w:rFonts w:ascii="仿宋" w:hAnsi="仿宋" w:eastAsia="仿宋" w:cs="仿宋"/>
                <w:spacing w:val="2"/>
                <w:sz w:val="23"/>
                <w:szCs w:val="23"/>
              </w:rPr>
              <w:t>负责人需持有造价工程师注册证书。  (4) 未在“信</w:t>
            </w:r>
            <w:r>
              <w:rPr>
                <w:rFonts w:ascii="仿宋" w:hAnsi="仿宋" w:eastAsia="仿宋" w:cs="仿宋"/>
                <w:sz w:val="23"/>
                <w:szCs w:val="23"/>
              </w:rPr>
              <w:t xml:space="preserve"> </w:t>
            </w:r>
            <w:r>
              <w:rPr>
                <w:rFonts w:ascii="仿宋" w:hAnsi="仿宋" w:eastAsia="仿宋" w:cs="仿宋"/>
                <w:spacing w:val="6"/>
                <w:sz w:val="23"/>
                <w:szCs w:val="23"/>
              </w:rPr>
              <w:t xml:space="preserve">用 </w:t>
            </w:r>
            <w:r>
              <w:rPr>
                <w:rFonts w:ascii="仿宋" w:hAnsi="仿宋" w:eastAsia="仿宋" w:cs="仿宋"/>
                <w:spacing w:val="3"/>
                <w:sz w:val="23"/>
                <w:szCs w:val="23"/>
              </w:rPr>
              <w:t>中国”网站 (</w:t>
            </w:r>
            <w:r>
              <w:rPr>
                <w:rFonts w:ascii="仿宋" w:hAnsi="仿宋" w:eastAsia="仿宋" w:cs="仿宋"/>
                <w:sz w:val="23"/>
                <w:szCs w:val="23"/>
              </w:rPr>
              <w:t>http</w:t>
            </w:r>
            <w:r>
              <w:rPr>
                <w:rFonts w:ascii="仿宋" w:hAnsi="仿宋" w:eastAsia="仿宋" w:cs="仿宋"/>
                <w:spacing w:val="3"/>
                <w:sz w:val="23"/>
                <w:szCs w:val="23"/>
              </w:rPr>
              <w:t>://</w:t>
            </w:r>
            <w:r>
              <w:rPr>
                <w:rFonts w:ascii="仿宋" w:hAnsi="仿宋" w:eastAsia="仿宋" w:cs="仿宋"/>
                <w:sz w:val="23"/>
                <w:szCs w:val="23"/>
              </w:rPr>
              <w:t>www</w:t>
            </w:r>
            <w:r>
              <w:rPr>
                <w:rFonts w:ascii="仿宋" w:hAnsi="仿宋" w:eastAsia="仿宋" w:cs="仿宋"/>
                <w:spacing w:val="3"/>
                <w:sz w:val="23"/>
                <w:szCs w:val="23"/>
              </w:rPr>
              <w:t>.</w:t>
            </w:r>
            <w:r>
              <w:rPr>
                <w:rFonts w:ascii="仿宋" w:hAnsi="仿宋" w:eastAsia="仿宋" w:cs="仿宋"/>
                <w:sz w:val="23"/>
                <w:szCs w:val="23"/>
              </w:rPr>
              <w:t>creditchina</w:t>
            </w:r>
            <w:r>
              <w:rPr>
                <w:rFonts w:ascii="仿宋" w:hAnsi="仿宋" w:eastAsia="仿宋" w:cs="仿宋"/>
                <w:spacing w:val="3"/>
                <w:sz w:val="23"/>
                <w:szCs w:val="23"/>
              </w:rPr>
              <w:t>.</w:t>
            </w:r>
            <w:r>
              <w:rPr>
                <w:rFonts w:ascii="仿宋" w:hAnsi="仿宋" w:eastAsia="仿宋" w:cs="仿宋"/>
                <w:sz w:val="23"/>
                <w:szCs w:val="23"/>
              </w:rPr>
              <w:t>gov</w:t>
            </w:r>
            <w:r>
              <w:rPr>
                <w:rFonts w:ascii="仿宋" w:hAnsi="仿宋" w:eastAsia="仿宋" w:cs="仿宋"/>
                <w:spacing w:val="3"/>
                <w:sz w:val="23"/>
                <w:szCs w:val="23"/>
              </w:rPr>
              <w:t>.</w:t>
            </w:r>
            <w:r>
              <w:rPr>
                <w:rFonts w:ascii="仿宋" w:hAnsi="仿宋" w:eastAsia="仿宋" w:cs="仿宋"/>
                <w:sz w:val="23"/>
                <w:szCs w:val="23"/>
              </w:rPr>
              <w:t>cn</w:t>
            </w:r>
            <w:r>
              <w:rPr>
                <w:rFonts w:ascii="仿宋" w:hAnsi="仿宋" w:eastAsia="仿宋" w:cs="仿宋"/>
                <w:spacing w:val="3"/>
                <w:sz w:val="23"/>
                <w:szCs w:val="23"/>
              </w:rPr>
              <w:t>) 、</w:t>
            </w:r>
            <w:r>
              <w:rPr>
                <w:rFonts w:ascii="仿宋" w:hAnsi="仿宋" w:eastAsia="仿宋" w:cs="仿宋"/>
                <w:sz w:val="23"/>
                <w:szCs w:val="23"/>
              </w:rPr>
              <w:t xml:space="preserve"> </w:t>
            </w:r>
            <w:r>
              <w:rPr>
                <w:rFonts w:ascii="仿宋" w:hAnsi="仿宋" w:eastAsia="仿宋" w:cs="仿宋"/>
                <w:spacing w:val="20"/>
                <w:sz w:val="23"/>
                <w:szCs w:val="23"/>
              </w:rPr>
              <w:t>中</w:t>
            </w:r>
            <w:r>
              <w:rPr>
                <w:rFonts w:ascii="仿宋" w:hAnsi="仿宋" w:eastAsia="仿宋" w:cs="仿宋"/>
                <w:spacing w:val="14"/>
                <w:sz w:val="23"/>
                <w:szCs w:val="23"/>
              </w:rPr>
              <w:t>国政府采购网 (</w:t>
            </w:r>
            <w:r>
              <w:rPr>
                <w:rFonts w:ascii="仿宋" w:hAnsi="仿宋" w:eastAsia="仿宋" w:cs="仿宋"/>
                <w:sz w:val="23"/>
                <w:szCs w:val="23"/>
              </w:rPr>
              <w:t>http</w:t>
            </w:r>
            <w:r>
              <w:rPr>
                <w:rFonts w:ascii="仿宋" w:hAnsi="仿宋" w:eastAsia="仿宋" w:cs="仿宋"/>
                <w:spacing w:val="14"/>
                <w:sz w:val="23"/>
                <w:szCs w:val="23"/>
              </w:rPr>
              <w:t>://</w:t>
            </w:r>
            <w:r>
              <w:rPr>
                <w:rFonts w:ascii="仿宋" w:hAnsi="仿宋" w:eastAsia="仿宋" w:cs="仿宋"/>
                <w:sz w:val="23"/>
                <w:szCs w:val="23"/>
              </w:rPr>
              <w:t>www</w:t>
            </w:r>
            <w:r>
              <w:rPr>
                <w:rFonts w:ascii="仿宋" w:hAnsi="仿宋" w:eastAsia="仿宋" w:cs="仿宋"/>
                <w:spacing w:val="14"/>
                <w:sz w:val="23"/>
                <w:szCs w:val="23"/>
              </w:rPr>
              <w:t>.</w:t>
            </w:r>
            <w:r>
              <w:rPr>
                <w:rFonts w:ascii="仿宋" w:hAnsi="仿宋" w:eastAsia="仿宋" w:cs="仿宋"/>
                <w:sz w:val="23"/>
                <w:szCs w:val="23"/>
              </w:rPr>
              <w:t>ccgp</w:t>
            </w:r>
            <w:r>
              <w:rPr>
                <w:rFonts w:ascii="仿宋" w:hAnsi="仿宋" w:eastAsia="仿宋" w:cs="仿宋"/>
                <w:spacing w:val="14"/>
                <w:sz w:val="23"/>
                <w:szCs w:val="23"/>
              </w:rPr>
              <w:t>.</w:t>
            </w:r>
            <w:r>
              <w:rPr>
                <w:rFonts w:ascii="仿宋" w:hAnsi="仿宋" w:eastAsia="仿宋" w:cs="仿宋"/>
                <w:sz w:val="23"/>
                <w:szCs w:val="23"/>
              </w:rPr>
              <w:t>gov</w:t>
            </w:r>
            <w:r>
              <w:rPr>
                <w:rFonts w:ascii="仿宋" w:hAnsi="仿宋" w:eastAsia="仿宋" w:cs="仿宋"/>
                <w:spacing w:val="14"/>
                <w:sz w:val="23"/>
                <w:szCs w:val="23"/>
              </w:rPr>
              <w:t>.</w:t>
            </w:r>
            <w:r>
              <w:rPr>
                <w:rFonts w:ascii="仿宋" w:hAnsi="仿宋" w:eastAsia="仿宋" w:cs="仿宋"/>
                <w:sz w:val="23"/>
                <w:szCs w:val="23"/>
              </w:rPr>
              <w:t>cn</w:t>
            </w:r>
            <w:r>
              <w:rPr>
                <w:rFonts w:ascii="仿宋" w:hAnsi="仿宋" w:eastAsia="仿宋" w:cs="仿宋"/>
                <w:spacing w:val="14"/>
                <w:sz w:val="23"/>
                <w:szCs w:val="23"/>
              </w:rPr>
              <w:t>) 受过处</w:t>
            </w:r>
            <w:r>
              <w:rPr>
                <w:rFonts w:ascii="仿宋" w:hAnsi="仿宋" w:eastAsia="仿宋" w:cs="仿宋"/>
                <w:sz w:val="23"/>
                <w:szCs w:val="23"/>
              </w:rPr>
              <w:t xml:space="preserve"> </w:t>
            </w:r>
            <w:r>
              <w:rPr>
                <w:rFonts w:ascii="仿宋" w:hAnsi="仿宋" w:eastAsia="仿宋" w:cs="仿宋"/>
                <w:spacing w:val="22"/>
                <w:sz w:val="23"/>
                <w:szCs w:val="23"/>
              </w:rPr>
              <w:t>罚</w:t>
            </w:r>
            <w:r>
              <w:rPr>
                <w:rFonts w:ascii="仿宋" w:hAnsi="仿宋" w:eastAsia="仿宋" w:cs="仿宋"/>
                <w:spacing w:val="12"/>
                <w:sz w:val="23"/>
                <w:szCs w:val="23"/>
              </w:rPr>
              <w:t>的、被列入失信被执行人、重大税收违法案件当事</w:t>
            </w:r>
            <w:r>
              <w:rPr>
                <w:rFonts w:ascii="仿宋" w:hAnsi="仿宋" w:eastAsia="仿宋" w:cs="仿宋"/>
                <w:sz w:val="23"/>
                <w:szCs w:val="23"/>
              </w:rPr>
              <w:t xml:space="preserve"> </w:t>
            </w:r>
            <w:r>
              <w:rPr>
                <w:rFonts w:ascii="仿宋" w:hAnsi="仿宋" w:eastAsia="仿宋" w:cs="仿宋"/>
                <w:spacing w:val="12"/>
                <w:sz w:val="23"/>
                <w:szCs w:val="23"/>
              </w:rPr>
              <w:t>人名单、政府采购严重违法失信行为记录名单的 (</w:t>
            </w:r>
            <w:r>
              <w:rPr>
                <w:rFonts w:ascii="仿宋" w:hAnsi="仿宋" w:eastAsia="仿宋" w:cs="仿宋"/>
                <w:spacing w:val="10"/>
                <w:sz w:val="23"/>
                <w:szCs w:val="23"/>
              </w:rPr>
              <w:t>尚</w:t>
            </w:r>
            <w:r>
              <w:rPr>
                <w:rFonts w:ascii="仿宋" w:hAnsi="仿宋" w:eastAsia="仿宋" w:cs="仿宋"/>
                <w:sz w:val="23"/>
                <w:szCs w:val="23"/>
              </w:rPr>
              <w:t xml:space="preserve"> </w:t>
            </w:r>
            <w:r>
              <w:rPr>
                <w:rFonts w:ascii="仿宋" w:hAnsi="仿宋" w:eastAsia="仿宋" w:cs="仿宋"/>
                <w:spacing w:val="7"/>
                <w:sz w:val="23"/>
                <w:szCs w:val="23"/>
              </w:rPr>
              <w:t>在</w:t>
            </w:r>
            <w:r>
              <w:rPr>
                <w:rFonts w:ascii="仿宋" w:hAnsi="仿宋" w:eastAsia="仿宋" w:cs="仿宋"/>
                <w:spacing w:val="6"/>
                <w:sz w:val="23"/>
                <w:szCs w:val="23"/>
              </w:rPr>
              <w:t>处罚期内的) ；</w:t>
            </w:r>
          </w:p>
          <w:p>
            <w:pPr>
              <w:spacing w:before="36" w:line="266" w:lineRule="auto"/>
              <w:ind w:left="120" w:right="107" w:firstLine="4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7"/>
                <w:sz w:val="23"/>
                <w:szCs w:val="23"/>
              </w:rPr>
              <w:t>5</w:t>
            </w:r>
            <w:r>
              <w:rPr>
                <w:rFonts w:ascii="仿宋" w:hAnsi="仿宋" w:eastAsia="仿宋" w:cs="仿宋"/>
                <w:spacing w:val="9"/>
                <w:sz w:val="23"/>
                <w:szCs w:val="23"/>
              </w:rPr>
              <w:t>) 投标人不存在《政府采购法实施条例》第十八条</w:t>
            </w:r>
            <w:r>
              <w:rPr>
                <w:rFonts w:ascii="仿宋" w:hAnsi="仿宋" w:eastAsia="仿宋" w:cs="仿宋"/>
                <w:sz w:val="23"/>
                <w:szCs w:val="23"/>
              </w:rPr>
              <w:t xml:space="preserve"> </w:t>
            </w:r>
            <w:r>
              <w:rPr>
                <w:rFonts w:ascii="仿宋" w:hAnsi="仿宋" w:eastAsia="仿宋" w:cs="仿宋"/>
                <w:spacing w:val="8"/>
                <w:sz w:val="23"/>
                <w:szCs w:val="23"/>
              </w:rPr>
              <w:t>规定的关联关系的书面声明。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75" w:line="186" w:lineRule="auto"/>
              <w:ind w:left="273"/>
              <w:rPr>
                <w:rFonts w:ascii="仿宋" w:hAnsi="仿宋" w:eastAsia="仿宋" w:cs="仿宋"/>
                <w:sz w:val="23"/>
                <w:szCs w:val="23"/>
              </w:rPr>
            </w:pPr>
            <w:r>
              <w:rPr>
                <w:rFonts w:ascii="仿宋" w:hAnsi="仿宋" w:eastAsia="仿宋" w:cs="仿宋"/>
                <w:spacing w:val="-1"/>
                <w:sz w:val="23"/>
                <w:szCs w:val="23"/>
              </w:rPr>
              <w:t>22</w:t>
            </w:r>
          </w:p>
        </w:tc>
        <w:tc>
          <w:tcPr>
            <w:tcW w:w="2585" w:type="dxa"/>
            <w:vAlign w:val="top"/>
          </w:tcPr>
          <w:p>
            <w:pPr>
              <w:spacing w:line="322" w:lineRule="auto"/>
              <w:rPr>
                <w:rFonts w:ascii="Arial"/>
                <w:sz w:val="21"/>
              </w:rPr>
            </w:pPr>
          </w:p>
          <w:p>
            <w:pPr>
              <w:spacing w:line="323" w:lineRule="auto"/>
              <w:rPr>
                <w:rFonts w:ascii="Arial"/>
                <w:sz w:val="21"/>
              </w:rPr>
            </w:pPr>
          </w:p>
          <w:p>
            <w:pPr>
              <w:spacing w:before="75" w:line="312" w:lineRule="auto"/>
              <w:ind w:left="120" w:right="105"/>
              <w:rPr>
                <w:rFonts w:ascii="仿宋" w:hAnsi="仿宋" w:eastAsia="仿宋" w:cs="仿宋"/>
                <w:sz w:val="23"/>
                <w:szCs w:val="23"/>
              </w:rPr>
            </w:pPr>
            <w:r>
              <w:rPr>
                <w:rFonts w:ascii="仿宋" w:hAnsi="仿宋" w:eastAsia="仿宋" w:cs="仿宋"/>
                <w:spacing w:val="36"/>
                <w:sz w:val="23"/>
                <w:szCs w:val="23"/>
              </w:rPr>
              <w:t>是</w:t>
            </w:r>
            <w:r>
              <w:rPr>
                <w:rFonts w:ascii="仿宋" w:hAnsi="仿宋" w:eastAsia="仿宋" w:cs="仿宋"/>
                <w:spacing w:val="31"/>
                <w:sz w:val="23"/>
                <w:szCs w:val="23"/>
              </w:rPr>
              <w:t>否允许递交备选报</w:t>
            </w:r>
            <w:r>
              <w:rPr>
                <w:rFonts w:ascii="仿宋" w:hAnsi="仿宋" w:eastAsia="仿宋" w:cs="仿宋"/>
                <w:sz w:val="23"/>
                <w:szCs w:val="23"/>
              </w:rPr>
              <w:t xml:space="preserve"> </w:t>
            </w:r>
            <w:r>
              <w:rPr>
                <w:rFonts w:ascii="仿宋" w:hAnsi="仿宋" w:eastAsia="仿宋" w:cs="仿宋"/>
                <w:spacing w:val="5"/>
                <w:sz w:val="23"/>
                <w:szCs w:val="23"/>
              </w:rPr>
              <w:t>价</w:t>
            </w:r>
            <w:r>
              <w:rPr>
                <w:rFonts w:ascii="仿宋" w:hAnsi="仿宋" w:eastAsia="仿宋" w:cs="仿宋"/>
                <w:spacing w:val="4"/>
                <w:sz w:val="23"/>
                <w:szCs w:val="23"/>
              </w:rPr>
              <w:t>方案</w:t>
            </w:r>
          </w:p>
        </w:tc>
        <w:tc>
          <w:tcPr>
            <w:tcW w:w="5810" w:type="dxa"/>
            <w:vAlign w:val="top"/>
          </w:tcPr>
          <w:p>
            <w:pPr>
              <w:spacing w:before="130" w:line="231" w:lineRule="auto"/>
              <w:ind w:left="124"/>
              <w:rPr>
                <w:rFonts w:ascii="仿宋" w:hAnsi="仿宋" w:eastAsia="仿宋" w:cs="仿宋"/>
                <w:sz w:val="23"/>
                <w:szCs w:val="23"/>
              </w:rPr>
            </w:pPr>
            <w:r>
              <w:rPr>
                <w:rFonts w:ascii="MS UI Gothic" w:hAnsi="MS UI Gothic" w:eastAsia="MS UI Gothic" w:cs="MS UI Gothic"/>
                <w:spacing w:val="15"/>
                <w:sz w:val="23"/>
                <w:szCs w:val="23"/>
              </w:rPr>
              <w:t>☑</w:t>
            </w:r>
            <w:r>
              <w:rPr>
                <w:rFonts w:ascii="MS UI Gothic" w:hAnsi="MS UI Gothic" w:eastAsia="MS UI Gothic" w:cs="MS UI Gothic"/>
                <w:spacing w:val="14"/>
                <w:sz w:val="23"/>
                <w:szCs w:val="23"/>
              </w:rPr>
              <w:t xml:space="preserve"> </w:t>
            </w:r>
            <w:r>
              <w:rPr>
                <w:rFonts w:ascii="仿宋" w:hAnsi="仿宋" w:eastAsia="仿宋" w:cs="仿宋"/>
                <w:spacing w:val="14"/>
                <w:sz w:val="23"/>
                <w:szCs w:val="23"/>
              </w:rPr>
              <w:t>不允许</w:t>
            </w:r>
          </w:p>
          <w:p>
            <w:pPr>
              <w:spacing w:before="149" w:line="283" w:lineRule="auto"/>
              <w:ind w:left="481" w:right="107" w:hanging="34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允许。要求：只有成交供应商所递交的备选报价方</w:t>
            </w:r>
            <w:r>
              <w:rPr>
                <w:rFonts w:ascii="仿宋" w:hAnsi="仿宋" w:eastAsia="仿宋" w:cs="仿宋"/>
                <w:sz w:val="23"/>
                <w:szCs w:val="23"/>
              </w:rPr>
              <w:t xml:space="preserve"> </w:t>
            </w:r>
            <w:r>
              <w:rPr>
                <w:rFonts w:ascii="仿宋" w:hAnsi="仿宋" w:eastAsia="仿宋" w:cs="仿宋"/>
                <w:spacing w:val="9"/>
                <w:sz w:val="23"/>
                <w:szCs w:val="23"/>
              </w:rPr>
              <w:t>案</w:t>
            </w:r>
            <w:r>
              <w:rPr>
                <w:rFonts w:ascii="仿宋" w:hAnsi="仿宋" w:eastAsia="仿宋" w:cs="仿宋"/>
                <w:spacing w:val="7"/>
                <w:sz w:val="23"/>
                <w:szCs w:val="23"/>
              </w:rPr>
              <w:t>方可予以考虑。磋商小组认为成交供应商的备选</w:t>
            </w:r>
            <w:r>
              <w:rPr>
                <w:rFonts w:ascii="仿宋" w:hAnsi="仿宋" w:eastAsia="仿宋" w:cs="仿宋"/>
                <w:sz w:val="23"/>
                <w:szCs w:val="23"/>
              </w:rPr>
              <w:t xml:space="preserve"> </w:t>
            </w:r>
            <w:r>
              <w:rPr>
                <w:rFonts w:ascii="仿宋" w:hAnsi="仿宋" w:eastAsia="仿宋" w:cs="仿宋"/>
                <w:spacing w:val="9"/>
                <w:sz w:val="23"/>
                <w:szCs w:val="23"/>
              </w:rPr>
              <w:t>报</w:t>
            </w:r>
            <w:r>
              <w:rPr>
                <w:rFonts w:ascii="仿宋" w:hAnsi="仿宋" w:eastAsia="仿宋" w:cs="仿宋"/>
                <w:spacing w:val="7"/>
                <w:sz w:val="23"/>
                <w:szCs w:val="23"/>
              </w:rPr>
              <w:t>价方案优于其按照采购文件要求的报价方案，采</w:t>
            </w:r>
            <w:r>
              <w:rPr>
                <w:rFonts w:ascii="仿宋" w:hAnsi="仿宋" w:eastAsia="仿宋" w:cs="仿宋"/>
                <w:sz w:val="23"/>
                <w:szCs w:val="23"/>
              </w:rPr>
              <w:t xml:space="preserve"> </w:t>
            </w:r>
            <w:r>
              <w:rPr>
                <w:rFonts w:ascii="仿宋" w:hAnsi="仿宋" w:eastAsia="仿宋" w:cs="仿宋"/>
                <w:spacing w:val="10"/>
                <w:sz w:val="23"/>
                <w:szCs w:val="23"/>
              </w:rPr>
              <w:t>购</w:t>
            </w:r>
            <w:r>
              <w:rPr>
                <w:rFonts w:ascii="仿宋" w:hAnsi="仿宋" w:eastAsia="仿宋" w:cs="仿宋"/>
                <w:spacing w:val="8"/>
                <w:sz w:val="23"/>
                <w:szCs w:val="23"/>
              </w:rPr>
              <w:t>人可以接受该备选报价方案。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vAlign w:val="top"/>
          </w:tcPr>
          <w:p>
            <w:pPr>
              <w:spacing w:before="174" w:line="186" w:lineRule="auto"/>
              <w:ind w:left="273"/>
              <w:rPr>
                <w:rFonts w:ascii="仿宋" w:hAnsi="仿宋" w:eastAsia="仿宋" w:cs="仿宋"/>
                <w:sz w:val="23"/>
                <w:szCs w:val="23"/>
              </w:rPr>
            </w:pPr>
            <w:r>
              <w:rPr>
                <w:rFonts w:ascii="仿宋" w:hAnsi="仿宋" w:eastAsia="仿宋" w:cs="仿宋"/>
                <w:spacing w:val="-1"/>
                <w:sz w:val="23"/>
                <w:szCs w:val="23"/>
              </w:rPr>
              <w:t>23</w:t>
            </w:r>
          </w:p>
        </w:tc>
        <w:tc>
          <w:tcPr>
            <w:tcW w:w="2585" w:type="dxa"/>
            <w:vAlign w:val="top"/>
          </w:tcPr>
          <w:p>
            <w:pPr>
              <w:spacing w:before="132" w:line="231" w:lineRule="auto"/>
              <w:ind w:left="126"/>
              <w:rPr>
                <w:rFonts w:ascii="仿宋" w:hAnsi="仿宋" w:eastAsia="仿宋" w:cs="仿宋"/>
                <w:sz w:val="23"/>
                <w:szCs w:val="23"/>
              </w:rPr>
            </w:pPr>
            <w:r>
              <w:rPr>
                <w:rFonts w:ascii="仿宋" w:hAnsi="仿宋" w:eastAsia="仿宋" w:cs="仿宋"/>
                <w:spacing w:val="10"/>
                <w:sz w:val="23"/>
                <w:szCs w:val="23"/>
              </w:rPr>
              <w:t>响</w:t>
            </w:r>
            <w:r>
              <w:rPr>
                <w:rFonts w:ascii="仿宋" w:hAnsi="仿宋" w:eastAsia="仿宋" w:cs="仿宋"/>
                <w:spacing w:val="6"/>
                <w:sz w:val="23"/>
                <w:szCs w:val="23"/>
              </w:rPr>
              <w:t>应报价的范围</w:t>
            </w:r>
          </w:p>
        </w:tc>
        <w:tc>
          <w:tcPr>
            <w:tcW w:w="5810" w:type="dxa"/>
            <w:vAlign w:val="top"/>
          </w:tcPr>
          <w:p>
            <w:pPr>
              <w:spacing w:before="132" w:line="231" w:lineRule="auto"/>
              <w:ind w:left="123"/>
              <w:rPr>
                <w:rFonts w:ascii="仿宋" w:hAnsi="仿宋" w:eastAsia="仿宋" w:cs="仿宋"/>
                <w:sz w:val="23"/>
                <w:szCs w:val="23"/>
              </w:rPr>
            </w:pPr>
            <w:r>
              <w:rPr>
                <w:rFonts w:ascii="仿宋" w:hAnsi="仿宋" w:eastAsia="仿宋" w:cs="仿宋"/>
                <w:spacing w:val="7"/>
                <w:sz w:val="23"/>
                <w:szCs w:val="23"/>
              </w:rPr>
              <w:t>含</w:t>
            </w:r>
            <w:r>
              <w:rPr>
                <w:rFonts w:ascii="仿宋" w:hAnsi="仿宋" w:eastAsia="仿宋" w:cs="仿宋"/>
                <w:spacing w:val="5"/>
                <w:sz w:val="23"/>
                <w:szCs w:val="23"/>
              </w:rPr>
              <w:t>税全包价。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3" w:line="186" w:lineRule="auto"/>
              <w:ind w:left="273"/>
              <w:rPr>
                <w:rFonts w:ascii="仿宋" w:hAnsi="仿宋" w:eastAsia="仿宋" w:cs="仿宋"/>
                <w:sz w:val="23"/>
                <w:szCs w:val="23"/>
              </w:rPr>
            </w:pPr>
            <w:r>
              <w:rPr>
                <w:rFonts w:ascii="仿宋" w:hAnsi="仿宋" w:eastAsia="仿宋" w:cs="仿宋"/>
                <w:spacing w:val="-1"/>
                <w:sz w:val="23"/>
                <w:szCs w:val="23"/>
              </w:rPr>
              <w:t>24</w:t>
            </w:r>
          </w:p>
        </w:tc>
        <w:tc>
          <w:tcPr>
            <w:tcW w:w="2585" w:type="dxa"/>
            <w:vAlign w:val="top"/>
          </w:tcPr>
          <w:p>
            <w:pPr>
              <w:spacing w:before="131" w:line="231" w:lineRule="auto"/>
              <w:ind w:left="126"/>
              <w:rPr>
                <w:rFonts w:ascii="仿宋" w:hAnsi="仿宋" w:eastAsia="仿宋" w:cs="仿宋"/>
                <w:sz w:val="23"/>
                <w:szCs w:val="23"/>
              </w:rPr>
            </w:pPr>
            <w:r>
              <w:rPr>
                <w:rFonts w:ascii="仿宋" w:hAnsi="仿宋" w:eastAsia="仿宋" w:cs="仿宋"/>
                <w:spacing w:val="10"/>
                <w:sz w:val="23"/>
                <w:szCs w:val="23"/>
              </w:rPr>
              <w:t>响</w:t>
            </w:r>
            <w:r>
              <w:rPr>
                <w:rFonts w:ascii="仿宋" w:hAnsi="仿宋" w:eastAsia="仿宋" w:cs="仿宋"/>
                <w:spacing w:val="6"/>
                <w:sz w:val="23"/>
                <w:szCs w:val="23"/>
              </w:rPr>
              <w:t>应报价的次数</w:t>
            </w:r>
          </w:p>
        </w:tc>
        <w:tc>
          <w:tcPr>
            <w:tcW w:w="5810" w:type="dxa"/>
            <w:vAlign w:val="top"/>
          </w:tcPr>
          <w:p>
            <w:pPr>
              <w:spacing w:before="131" w:line="228" w:lineRule="auto"/>
              <w:ind w:left="122"/>
              <w:rPr>
                <w:rFonts w:ascii="仿宋" w:hAnsi="仿宋" w:eastAsia="仿宋" w:cs="仿宋"/>
                <w:sz w:val="23"/>
                <w:szCs w:val="23"/>
              </w:rPr>
            </w:pPr>
            <w:r>
              <w:rPr>
                <w:rFonts w:ascii="仿宋" w:hAnsi="仿宋" w:eastAsia="仿宋" w:cs="仿宋"/>
                <w:spacing w:val="10"/>
                <w:sz w:val="23"/>
                <w:szCs w:val="23"/>
              </w:rPr>
              <w:t>本次响</w:t>
            </w:r>
            <w:r>
              <w:rPr>
                <w:rFonts w:ascii="仿宋" w:hAnsi="仿宋" w:eastAsia="仿宋" w:cs="仿宋"/>
                <w:spacing w:val="8"/>
                <w:sz w:val="23"/>
                <w:szCs w:val="23"/>
              </w:rPr>
              <w:t>应</w:t>
            </w:r>
            <w:r>
              <w:rPr>
                <w:rFonts w:ascii="仿宋" w:hAnsi="仿宋" w:eastAsia="仿宋" w:cs="仿宋"/>
                <w:spacing w:val="5"/>
                <w:sz w:val="23"/>
                <w:szCs w:val="23"/>
              </w:rPr>
              <w:t>报价实行两轮报价，第二轮报价为最终报价。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3" w:line="186" w:lineRule="auto"/>
              <w:ind w:left="273"/>
              <w:rPr>
                <w:rFonts w:ascii="仿宋" w:hAnsi="仿宋" w:eastAsia="仿宋" w:cs="仿宋"/>
                <w:sz w:val="23"/>
                <w:szCs w:val="23"/>
              </w:rPr>
            </w:pPr>
            <w:r>
              <w:rPr>
                <w:rFonts w:ascii="仿宋" w:hAnsi="仿宋" w:eastAsia="仿宋" w:cs="仿宋"/>
                <w:spacing w:val="-1"/>
                <w:sz w:val="23"/>
                <w:szCs w:val="23"/>
              </w:rPr>
              <w:t>25</w:t>
            </w:r>
          </w:p>
        </w:tc>
        <w:tc>
          <w:tcPr>
            <w:tcW w:w="2585" w:type="dxa"/>
            <w:vAlign w:val="top"/>
          </w:tcPr>
          <w:p>
            <w:pPr>
              <w:spacing w:before="132" w:line="229" w:lineRule="auto"/>
              <w:ind w:left="12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7"/>
                <w:sz w:val="23"/>
                <w:szCs w:val="23"/>
              </w:rPr>
              <w:t>证金的交纳</w:t>
            </w:r>
          </w:p>
        </w:tc>
        <w:tc>
          <w:tcPr>
            <w:tcW w:w="5810" w:type="dxa"/>
            <w:vAlign w:val="top"/>
          </w:tcPr>
          <w:p>
            <w:pPr>
              <w:spacing w:before="132" w:line="231" w:lineRule="auto"/>
              <w:ind w:left="126"/>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9"/>
                <w:sz w:val="23"/>
                <w:szCs w:val="23"/>
              </w:rPr>
              <w:t>本项目不做要求)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5" w:hRule="atLeast"/>
        </w:trPr>
        <w:tc>
          <w:tcPr>
            <w:tcW w:w="76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4" w:line="186" w:lineRule="auto"/>
              <w:ind w:left="273"/>
              <w:rPr>
                <w:rFonts w:ascii="仿宋" w:hAnsi="仿宋" w:eastAsia="仿宋" w:cs="仿宋"/>
                <w:sz w:val="23"/>
                <w:szCs w:val="23"/>
              </w:rPr>
            </w:pPr>
            <w:r>
              <w:rPr>
                <w:rFonts w:ascii="仿宋" w:hAnsi="仿宋" w:eastAsia="仿宋" w:cs="仿宋"/>
                <w:spacing w:val="-1"/>
                <w:sz w:val="23"/>
                <w:szCs w:val="23"/>
              </w:rPr>
              <w:t>26</w:t>
            </w:r>
          </w:p>
        </w:tc>
        <w:tc>
          <w:tcPr>
            <w:tcW w:w="258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230" w:lineRule="auto"/>
              <w:ind w:left="126"/>
              <w:rPr>
                <w:rFonts w:ascii="仿宋" w:hAnsi="仿宋" w:eastAsia="仿宋" w:cs="仿宋"/>
                <w:sz w:val="23"/>
                <w:szCs w:val="23"/>
              </w:rPr>
            </w:pPr>
            <w:r>
              <w:rPr>
                <w:rFonts w:ascii="仿宋" w:hAnsi="仿宋" w:eastAsia="仿宋" w:cs="仿宋"/>
                <w:spacing w:val="7"/>
                <w:sz w:val="23"/>
                <w:szCs w:val="23"/>
              </w:rPr>
              <w:t>响应文件编制装订</w:t>
            </w:r>
          </w:p>
        </w:tc>
        <w:tc>
          <w:tcPr>
            <w:tcW w:w="5810" w:type="dxa"/>
            <w:vAlign w:val="top"/>
          </w:tcPr>
          <w:p>
            <w:pPr>
              <w:spacing w:before="137" w:line="317" w:lineRule="auto"/>
              <w:ind w:left="116" w:right="24" w:firstLine="14"/>
              <w:rPr>
                <w:rFonts w:ascii="仿宋" w:hAnsi="仿宋" w:eastAsia="仿宋" w:cs="仿宋"/>
                <w:sz w:val="23"/>
                <w:szCs w:val="23"/>
              </w:rPr>
            </w:pPr>
            <w:r>
              <w:rPr>
                <w:rFonts w:ascii="仿宋" w:hAnsi="仿宋" w:eastAsia="仿宋" w:cs="仿宋"/>
                <w:spacing w:val="9"/>
                <w:sz w:val="23"/>
                <w:szCs w:val="23"/>
              </w:rPr>
              <w:t>1.响应文件装订成一册</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12"/>
                <w:sz w:val="23"/>
                <w:szCs w:val="23"/>
              </w:rPr>
              <w:t>.封面设置。响应文件封面设置包括：响应文件、项</w:t>
            </w:r>
            <w:r>
              <w:rPr>
                <w:rFonts w:ascii="仿宋" w:hAnsi="仿宋" w:eastAsia="仿宋" w:cs="仿宋"/>
                <w:sz w:val="23"/>
                <w:szCs w:val="23"/>
              </w:rPr>
              <w:t xml:space="preserve"> </w:t>
            </w:r>
            <w:r>
              <w:rPr>
                <w:rFonts w:ascii="仿宋" w:hAnsi="仿宋" w:eastAsia="仿宋" w:cs="仿宋"/>
                <w:spacing w:val="6"/>
                <w:sz w:val="23"/>
                <w:szCs w:val="23"/>
              </w:rPr>
              <w:t>目名称、项目编号、供应商全称和响应文件完成时间</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28"/>
                <w:sz w:val="23"/>
                <w:szCs w:val="23"/>
              </w:rPr>
              <w:t>供</w:t>
            </w:r>
            <w:r>
              <w:rPr>
                <w:rFonts w:ascii="仿宋" w:hAnsi="仿宋" w:eastAsia="仿宋" w:cs="仿宋"/>
                <w:spacing w:val="-15"/>
                <w:sz w:val="23"/>
                <w:szCs w:val="23"/>
              </w:rPr>
              <w:t>应商全称填写“ × × ×公司” 。</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12"/>
                <w:sz w:val="23"/>
                <w:szCs w:val="23"/>
              </w:rPr>
              <w:t>.响应文件内容。供应商应按照采购文件的要求编写</w:t>
            </w:r>
            <w:r>
              <w:rPr>
                <w:rFonts w:ascii="仿宋" w:hAnsi="仿宋" w:eastAsia="仿宋" w:cs="仿宋"/>
                <w:sz w:val="23"/>
                <w:szCs w:val="23"/>
              </w:rPr>
              <w:t xml:space="preserve"> </w:t>
            </w:r>
            <w:r>
              <w:rPr>
                <w:rFonts w:ascii="仿宋" w:hAnsi="仿宋" w:eastAsia="仿宋" w:cs="仿宋"/>
                <w:spacing w:val="24"/>
                <w:sz w:val="23"/>
                <w:szCs w:val="23"/>
              </w:rPr>
              <w:t>响</w:t>
            </w:r>
            <w:r>
              <w:rPr>
                <w:rFonts w:ascii="仿宋" w:hAnsi="仿宋" w:eastAsia="仿宋" w:cs="仿宋"/>
                <w:spacing w:val="14"/>
                <w:sz w:val="23"/>
                <w:szCs w:val="23"/>
              </w:rPr>
              <w:t>应</w:t>
            </w:r>
            <w:r>
              <w:rPr>
                <w:rFonts w:ascii="仿宋" w:hAnsi="仿宋" w:eastAsia="仿宋" w:cs="仿宋"/>
                <w:spacing w:val="12"/>
                <w:sz w:val="23"/>
                <w:szCs w:val="23"/>
              </w:rPr>
              <w:t>文件；对采购文件要求填写的表格或者资料不得</w:t>
            </w:r>
            <w:r>
              <w:rPr>
                <w:rFonts w:ascii="仿宋" w:hAnsi="仿宋" w:eastAsia="仿宋" w:cs="仿宋"/>
                <w:sz w:val="23"/>
                <w:szCs w:val="23"/>
              </w:rPr>
              <w:t xml:space="preserve"> </w:t>
            </w:r>
            <w:r>
              <w:rPr>
                <w:rFonts w:ascii="仿宋" w:hAnsi="仿宋" w:eastAsia="仿宋" w:cs="仿宋"/>
                <w:spacing w:val="24"/>
                <w:sz w:val="23"/>
                <w:szCs w:val="23"/>
              </w:rPr>
              <w:t>缺</w:t>
            </w:r>
            <w:r>
              <w:rPr>
                <w:rFonts w:ascii="仿宋" w:hAnsi="仿宋" w:eastAsia="仿宋" w:cs="仿宋"/>
                <w:spacing w:val="14"/>
                <w:sz w:val="23"/>
                <w:szCs w:val="23"/>
              </w:rPr>
              <w:t>少</w:t>
            </w:r>
            <w:r>
              <w:rPr>
                <w:rFonts w:ascii="仿宋" w:hAnsi="仿宋" w:eastAsia="仿宋" w:cs="仿宋"/>
                <w:spacing w:val="12"/>
                <w:sz w:val="23"/>
                <w:szCs w:val="23"/>
              </w:rPr>
              <w:t>或者留空，响应文件不得加行、涂改、插字或者</w:t>
            </w:r>
            <w:r>
              <w:rPr>
                <w:rFonts w:ascii="仿宋" w:hAnsi="仿宋" w:eastAsia="仿宋" w:cs="仿宋"/>
                <w:sz w:val="23"/>
                <w:szCs w:val="23"/>
              </w:rPr>
              <w:t xml:space="preserve"> </w:t>
            </w:r>
            <w:r>
              <w:rPr>
                <w:rFonts w:ascii="仿宋" w:hAnsi="仿宋" w:eastAsia="仿宋" w:cs="仿宋"/>
                <w:spacing w:val="3"/>
                <w:sz w:val="23"/>
                <w:szCs w:val="23"/>
              </w:rPr>
              <w:t>删除</w:t>
            </w:r>
            <w:r>
              <w:rPr>
                <w:rFonts w:ascii="仿宋" w:hAnsi="仿宋" w:eastAsia="仿宋" w:cs="仿宋"/>
                <w:spacing w:val="2"/>
                <w:sz w:val="23"/>
                <w:szCs w:val="23"/>
              </w:rPr>
              <w:t>。</w:t>
            </w:r>
          </w:p>
          <w:p>
            <w:pPr>
              <w:spacing w:before="15" w:line="230" w:lineRule="auto"/>
              <w:ind w:left="113"/>
              <w:rPr>
                <w:rFonts w:ascii="仿宋" w:hAnsi="仿宋" w:eastAsia="仿宋" w:cs="仿宋"/>
                <w:sz w:val="23"/>
                <w:szCs w:val="23"/>
              </w:rPr>
            </w:pPr>
            <w:r>
              <w:rPr>
                <w:rFonts w:ascii="仿宋" w:hAnsi="仿宋" w:eastAsia="仿宋" w:cs="仿宋"/>
                <w:spacing w:val="4"/>
                <w:sz w:val="23"/>
                <w:szCs w:val="23"/>
              </w:rPr>
              <w:t xml:space="preserve">4.响应文件正文用白色 </w:t>
            </w:r>
            <w:r>
              <w:rPr>
                <w:rFonts w:ascii="仿宋" w:hAnsi="仿宋" w:eastAsia="仿宋" w:cs="仿宋"/>
                <w:sz w:val="23"/>
                <w:szCs w:val="23"/>
              </w:rPr>
              <w:t>A</w:t>
            </w:r>
            <w:r>
              <w:rPr>
                <w:rFonts w:ascii="仿宋" w:hAnsi="仿宋" w:eastAsia="仿宋" w:cs="仿宋"/>
                <w:spacing w:val="4"/>
                <w:sz w:val="23"/>
                <w:szCs w:val="23"/>
              </w:rPr>
              <w:t>4 复印纸打印，并编制目录</w:t>
            </w:r>
            <w:r>
              <w:rPr>
                <w:rFonts w:ascii="仿宋" w:hAnsi="仿宋" w:eastAsia="仿宋" w:cs="仿宋"/>
                <w:spacing w:val="2"/>
                <w:sz w:val="23"/>
                <w:szCs w:val="23"/>
              </w:rPr>
              <w:t>，</w:t>
            </w:r>
          </w:p>
          <w:p>
            <w:pPr>
              <w:spacing w:before="86" w:line="287" w:lineRule="auto"/>
              <w:ind w:left="123" w:right="107" w:firstLine="40"/>
              <w:rPr>
                <w:rFonts w:ascii="仿宋" w:hAnsi="仿宋" w:eastAsia="仿宋" w:cs="仿宋"/>
                <w:sz w:val="23"/>
                <w:szCs w:val="23"/>
              </w:rPr>
            </w:pPr>
            <w:r>
              <w:rPr>
                <w:rFonts w:ascii="仿宋" w:hAnsi="仿宋" w:eastAsia="仿宋" w:cs="仿宋"/>
                <w:spacing w:val="10"/>
                <w:sz w:val="23"/>
                <w:szCs w:val="23"/>
              </w:rPr>
              <w:t>目</w:t>
            </w:r>
            <w:r>
              <w:rPr>
                <w:rFonts w:ascii="仿宋" w:hAnsi="仿宋" w:eastAsia="仿宋" w:cs="仿宋"/>
                <w:spacing w:val="8"/>
                <w:sz w:val="23"/>
                <w:szCs w:val="23"/>
              </w:rPr>
              <w:t>录</w:t>
            </w:r>
            <w:r>
              <w:rPr>
                <w:rFonts w:ascii="仿宋" w:hAnsi="仿宋" w:eastAsia="仿宋" w:cs="仿宋"/>
                <w:spacing w:val="5"/>
                <w:sz w:val="23"/>
                <w:szCs w:val="23"/>
              </w:rPr>
              <w:t>、 内容标注连续页码，页码从目录编起，标注于</w:t>
            </w:r>
            <w:r>
              <w:rPr>
                <w:rFonts w:ascii="仿宋" w:hAnsi="仿宋" w:eastAsia="仿宋" w:cs="仿宋"/>
                <w:sz w:val="23"/>
                <w:szCs w:val="23"/>
              </w:rPr>
              <w:t xml:space="preserve"> </w:t>
            </w:r>
            <w:r>
              <w:rPr>
                <w:rFonts w:ascii="仿宋" w:hAnsi="仿宋" w:eastAsia="仿宋" w:cs="仿宋"/>
                <w:spacing w:val="20"/>
                <w:sz w:val="23"/>
                <w:szCs w:val="23"/>
              </w:rPr>
              <w:t>页</w:t>
            </w:r>
            <w:r>
              <w:rPr>
                <w:rFonts w:ascii="仿宋" w:hAnsi="仿宋" w:eastAsia="仿宋" w:cs="仿宋"/>
                <w:spacing w:val="12"/>
                <w:sz w:val="23"/>
                <w:szCs w:val="23"/>
              </w:rPr>
              <w:t>面底部居中位置；产品授权书、产品说明书、产品</w:t>
            </w:r>
            <w:r>
              <w:rPr>
                <w:rFonts w:ascii="仿宋" w:hAnsi="仿宋" w:eastAsia="仿宋" w:cs="仿宋"/>
                <w:sz w:val="23"/>
                <w:szCs w:val="23"/>
              </w:rPr>
              <w:t xml:space="preserve"> </w:t>
            </w:r>
            <w:r>
              <w:rPr>
                <w:rFonts w:ascii="仿宋" w:hAnsi="仿宋" w:eastAsia="仿宋" w:cs="仿宋"/>
                <w:spacing w:val="4"/>
                <w:sz w:val="23"/>
                <w:szCs w:val="23"/>
              </w:rPr>
              <w:t>彩页</w:t>
            </w:r>
            <w:r>
              <w:rPr>
                <w:rFonts w:ascii="仿宋" w:hAnsi="仿宋" w:eastAsia="仿宋" w:cs="仿宋"/>
                <w:spacing w:val="2"/>
                <w:sz w:val="23"/>
                <w:szCs w:val="23"/>
              </w:rPr>
              <w:t>、 图纸、 图片等非文本形式的内容，可以不标注</w:t>
            </w:r>
            <w:r>
              <w:rPr>
                <w:rFonts w:ascii="仿宋" w:hAnsi="仿宋" w:eastAsia="仿宋" w:cs="仿宋"/>
                <w:sz w:val="23"/>
                <w:szCs w:val="23"/>
              </w:rPr>
              <w:t xml:space="preserve"> </w:t>
            </w:r>
            <w:r>
              <w:rPr>
                <w:rFonts w:ascii="仿宋" w:hAnsi="仿宋" w:eastAsia="仿宋" w:cs="仿宋"/>
                <w:spacing w:val="4"/>
                <w:sz w:val="23"/>
                <w:szCs w:val="23"/>
              </w:rPr>
              <w:t>页码</w:t>
            </w:r>
            <w:r>
              <w:rPr>
                <w:rFonts w:ascii="仿宋" w:hAnsi="仿宋" w:eastAsia="仿宋" w:cs="仿宋"/>
                <w:spacing w:val="2"/>
                <w:sz w:val="23"/>
                <w:szCs w:val="23"/>
              </w:rPr>
              <w:t xml:space="preserve">，应将这些材料放置在技术文件中，折叠成 </w:t>
            </w:r>
            <w:r>
              <w:rPr>
                <w:rFonts w:ascii="仿宋" w:hAnsi="仿宋" w:eastAsia="仿宋" w:cs="仿宋"/>
                <w:sz w:val="23"/>
                <w:szCs w:val="23"/>
              </w:rPr>
              <w:t>A</w:t>
            </w:r>
            <w:r>
              <w:rPr>
                <w:rFonts w:ascii="仿宋" w:hAnsi="仿宋" w:eastAsia="仿宋" w:cs="仿宋"/>
                <w:spacing w:val="2"/>
                <w:sz w:val="23"/>
                <w:szCs w:val="23"/>
              </w:rPr>
              <w:t>4 纸</w:t>
            </w:r>
            <w:r>
              <w:rPr>
                <w:rFonts w:ascii="仿宋" w:hAnsi="仿宋" w:eastAsia="仿宋" w:cs="仿宋"/>
                <w:sz w:val="23"/>
                <w:szCs w:val="23"/>
              </w:rPr>
              <w:t xml:space="preserve"> </w:t>
            </w:r>
            <w:r>
              <w:rPr>
                <w:rFonts w:ascii="仿宋" w:hAnsi="仿宋" w:eastAsia="仿宋" w:cs="仿宋"/>
                <w:spacing w:val="16"/>
                <w:sz w:val="23"/>
                <w:szCs w:val="23"/>
              </w:rPr>
              <w:t>面</w:t>
            </w:r>
            <w:r>
              <w:rPr>
                <w:rFonts w:ascii="仿宋" w:hAnsi="仿宋" w:eastAsia="仿宋" w:cs="仿宋"/>
                <w:spacing w:val="8"/>
                <w:sz w:val="23"/>
                <w:szCs w:val="23"/>
              </w:rPr>
              <w:t>大小，左、下侧对齐，左侧胶装成册。</w:t>
            </w:r>
          </w:p>
        </w:tc>
      </w:tr>
    </w:tbl>
    <w:p>
      <w:pPr>
        <w:rPr>
          <w:rFonts w:ascii="Arial"/>
          <w:sz w:val="21"/>
        </w:rPr>
      </w:pPr>
    </w:p>
    <w:p>
      <w:pPr>
        <w:sectPr>
          <w:footerReference r:id="rId12" w:type="default"/>
          <w:pgSz w:w="11906" w:h="16839"/>
          <w:pgMar w:top="1418"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4" w:hRule="atLeast"/>
        </w:trPr>
        <w:tc>
          <w:tcPr>
            <w:tcW w:w="76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186" w:lineRule="auto"/>
              <w:ind w:left="273"/>
              <w:rPr>
                <w:rFonts w:ascii="仿宋" w:hAnsi="仿宋" w:eastAsia="仿宋" w:cs="仿宋"/>
                <w:sz w:val="23"/>
                <w:szCs w:val="23"/>
              </w:rPr>
            </w:pPr>
            <w:r>
              <w:rPr>
                <w:rFonts w:ascii="仿宋" w:hAnsi="仿宋" w:eastAsia="仿宋" w:cs="仿宋"/>
                <w:spacing w:val="-1"/>
                <w:sz w:val="23"/>
                <w:szCs w:val="23"/>
              </w:rPr>
              <w:t>27</w:t>
            </w:r>
          </w:p>
        </w:tc>
        <w:tc>
          <w:tcPr>
            <w:tcW w:w="2585"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31" w:lineRule="auto"/>
              <w:ind w:left="126"/>
              <w:rPr>
                <w:rFonts w:ascii="仿宋" w:hAnsi="仿宋" w:eastAsia="仿宋" w:cs="仿宋"/>
                <w:sz w:val="23"/>
                <w:szCs w:val="23"/>
              </w:rPr>
            </w:pPr>
            <w:r>
              <w:rPr>
                <w:rFonts w:ascii="仿宋" w:hAnsi="仿宋" w:eastAsia="仿宋" w:cs="仿宋"/>
                <w:spacing w:val="10"/>
                <w:sz w:val="23"/>
                <w:szCs w:val="23"/>
              </w:rPr>
              <w:t>响</w:t>
            </w:r>
            <w:r>
              <w:rPr>
                <w:rFonts w:ascii="仿宋" w:hAnsi="仿宋" w:eastAsia="仿宋" w:cs="仿宋"/>
                <w:spacing w:val="7"/>
                <w:sz w:val="23"/>
                <w:szCs w:val="23"/>
              </w:rPr>
              <w:t>应文件签署和盖章</w:t>
            </w:r>
          </w:p>
        </w:tc>
        <w:tc>
          <w:tcPr>
            <w:tcW w:w="5810" w:type="dxa"/>
            <w:vAlign w:val="top"/>
          </w:tcPr>
          <w:p>
            <w:pPr>
              <w:spacing w:before="117" w:line="326" w:lineRule="auto"/>
              <w:ind w:left="121" w:right="107" w:firstLine="49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3"/>
                <w:sz w:val="23"/>
                <w:szCs w:val="23"/>
              </w:rPr>
              <w:t>.</w:t>
            </w:r>
            <w:r>
              <w:rPr>
                <w:rFonts w:ascii="仿宋" w:hAnsi="仿宋" w:eastAsia="仿宋" w:cs="仿宋"/>
                <w:spacing w:val="11"/>
                <w:sz w:val="23"/>
                <w:szCs w:val="23"/>
              </w:rPr>
              <w:t>竞争性磋商文件要求供应商法定代表人或者被</w:t>
            </w:r>
            <w:r>
              <w:rPr>
                <w:rFonts w:ascii="仿宋" w:hAnsi="仿宋" w:eastAsia="仿宋" w:cs="仿宋"/>
                <w:sz w:val="23"/>
                <w:szCs w:val="23"/>
              </w:rPr>
              <w:t xml:space="preserve"> </w:t>
            </w:r>
            <w:r>
              <w:rPr>
                <w:rFonts w:ascii="仿宋" w:hAnsi="仿宋" w:eastAsia="仿宋" w:cs="仿宋"/>
                <w:spacing w:val="12"/>
                <w:sz w:val="23"/>
                <w:szCs w:val="23"/>
              </w:rPr>
              <w:t>授权代表签字处，均须本人用黑色签字笔签署 (包</w:t>
            </w:r>
            <w:r>
              <w:rPr>
                <w:rFonts w:ascii="仿宋" w:hAnsi="仿宋" w:eastAsia="仿宋" w:cs="仿宋"/>
                <w:spacing w:val="10"/>
                <w:sz w:val="23"/>
                <w:szCs w:val="23"/>
              </w:rPr>
              <w:t>括</w:t>
            </w:r>
            <w:r>
              <w:rPr>
                <w:rFonts w:ascii="仿宋" w:hAnsi="仿宋" w:eastAsia="仿宋" w:cs="仿宋"/>
                <w:sz w:val="23"/>
                <w:szCs w:val="23"/>
              </w:rPr>
              <w:t xml:space="preserve"> </w:t>
            </w:r>
            <w:r>
              <w:rPr>
                <w:rFonts w:ascii="仿宋" w:hAnsi="仿宋" w:eastAsia="仿宋" w:cs="仿宋"/>
                <w:spacing w:val="16"/>
                <w:sz w:val="23"/>
                <w:szCs w:val="23"/>
              </w:rPr>
              <w:t>姓</w:t>
            </w:r>
            <w:r>
              <w:rPr>
                <w:rFonts w:ascii="仿宋" w:hAnsi="仿宋" w:eastAsia="仿宋" w:cs="仿宋"/>
                <w:spacing w:val="12"/>
                <w:sz w:val="23"/>
                <w:szCs w:val="23"/>
              </w:rPr>
              <w:t>和</w:t>
            </w:r>
            <w:r>
              <w:rPr>
                <w:rFonts w:ascii="仿宋" w:hAnsi="仿宋" w:eastAsia="仿宋" w:cs="仿宋"/>
                <w:spacing w:val="8"/>
                <w:sz w:val="23"/>
                <w:szCs w:val="23"/>
              </w:rPr>
              <w:t>名) ，不得由他人代签，并逐页加盖单位公章。</w:t>
            </w:r>
          </w:p>
          <w:p>
            <w:pPr>
              <w:spacing w:before="1" w:line="310" w:lineRule="auto"/>
              <w:ind w:left="130" w:right="109" w:firstLine="466"/>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2"/>
                <w:sz w:val="23"/>
                <w:szCs w:val="23"/>
              </w:rPr>
              <w:t>.被授权代表人签字的，响应文件应附法人授权</w:t>
            </w:r>
            <w:r>
              <w:rPr>
                <w:rFonts w:ascii="仿宋" w:hAnsi="仿宋" w:eastAsia="仿宋" w:cs="仿宋"/>
                <w:sz w:val="23"/>
                <w:szCs w:val="23"/>
              </w:rPr>
              <w:t xml:space="preserve"> </w:t>
            </w:r>
            <w:r>
              <w:rPr>
                <w:rFonts w:ascii="仿宋" w:hAnsi="仿宋" w:eastAsia="仿宋" w:cs="仿宋"/>
                <w:spacing w:val="1"/>
                <w:sz w:val="23"/>
                <w:szCs w:val="23"/>
              </w:rPr>
              <w:t>委托书。</w:t>
            </w:r>
          </w:p>
          <w:p>
            <w:pPr>
              <w:spacing w:before="34" w:line="312" w:lineRule="auto"/>
              <w:ind w:left="121" w:right="107" w:firstLine="477"/>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w:t>
            </w:r>
            <w:r>
              <w:rPr>
                <w:rFonts w:ascii="仿宋" w:hAnsi="仿宋" w:eastAsia="仿宋" w:cs="仿宋"/>
                <w:spacing w:val="6"/>
                <w:sz w:val="23"/>
                <w:szCs w:val="23"/>
              </w:rPr>
              <w:t>报价函” 、“法人授权委托书”和“政府采</w:t>
            </w:r>
            <w:r>
              <w:rPr>
                <w:rFonts w:ascii="仿宋" w:hAnsi="仿宋" w:eastAsia="仿宋" w:cs="仿宋"/>
                <w:sz w:val="23"/>
                <w:szCs w:val="23"/>
              </w:rPr>
              <w:t xml:space="preserve"> </w:t>
            </w:r>
            <w:r>
              <w:rPr>
                <w:rFonts w:ascii="仿宋" w:hAnsi="仿宋" w:eastAsia="仿宋" w:cs="仿宋"/>
                <w:spacing w:val="16"/>
                <w:sz w:val="23"/>
                <w:szCs w:val="23"/>
              </w:rPr>
              <w:t>购</w:t>
            </w:r>
            <w:r>
              <w:rPr>
                <w:rFonts w:ascii="仿宋" w:hAnsi="仿宋" w:eastAsia="仿宋" w:cs="仿宋"/>
                <w:spacing w:val="10"/>
                <w:sz w:val="23"/>
                <w:szCs w:val="23"/>
              </w:rPr>
              <w:t>诚</w:t>
            </w:r>
            <w:r>
              <w:rPr>
                <w:rFonts w:ascii="仿宋" w:hAnsi="仿宋" w:eastAsia="仿宋" w:cs="仿宋"/>
                <w:spacing w:val="8"/>
                <w:sz w:val="23"/>
                <w:szCs w:val="23"/>
              </w:rPr>
              <w:t>信承诺书”必须由法定代表人签署。</w:t>
            </w:r>
          </w:p>
          <w:p>
            <w:pPr>
              <w:spacing w:before="36" w:line="286" w:lineRule="auto"/>
              <w:ind w:left="123" w:right="107" w:firstLine="469"/>
              <w:rPr>
                <w:rFonts w:ascii="仿宋" w:hAnsi="仿宋" w:eastAsia="仿宋" w:cs="仿宋"/>
                <w:sz w:val="23"/>
                <w:szCs w:val="23"/>
              </w:rPr>
            </w:pPr>
            <w:r>
              <w:rPr>
                <w:rFonts w:ascii="仿宋" w:hAnsi="仿宋" w:eastAsia="仿宋" w:cs="仿宋"/>
                <w:spacing w:val="20"/>
                <w:sz w:val="23"/>
                <w:szCs w:val="23"/>
              </w:rPr>
              <w:t>4</w:t>
            </w:r>
            <w:r>
              <w:rPr>
                <w:rFonts w:ascii="仿宋" w:hAnsi="仿宋" w:eastAsia="仿宋" w:cs="仿宋"/>
                <w:spacing w:val="12"/>
                <w:sz w:val="23"/>
                <w:szCs w:val="23"/>
              </w:rPr>
              <w:t>.供应商在响应文件以及相关书面文件中的单位</w:t>
            </w:r>
            <w:r>
              <w:rPr>
                <w:rFonts w:ascii="仿宋" w:hAnsi="仿宋" w:eastAsia="仿宋" w:cs="仿宋"/>
                <w:sz w:val="23"/>
                <w:szCs w:val="23"/>
              </w:rPr>
              <w:t xml:space="preserve"> </w:t>
            </w:r>
            <w:r>
              <w:rPr>
                <w:rFonts w:ascii="仿宋" w:hAnsi="仿宋" w:eastAsia="仿宋" w:cs="仿宋"/>
                <w:spacing w:val="20"/>
                <w:sz w:val="23"/>
                <w:szCs w:val="23"/>
              </w:rPr>
              <w:t>盖</w:t>
            </w:r>
            <w:r>
              <w:rPr>
                <w:rFonts w:ascii="仿宋" w:hAnsi="仿宋" w:eastAsia="仿宋" w:cs="仿宋"/>
                <w:spacing w:val="11"/>
                <w:sz w:val="23"/>
                <w:szCs w:val="23"/>
              </w:rPr>
              <w:t>章 (包括印章、公章等) 均指与供应商名称全称相</w:t>
            </w:r>
            <w:r>
              <w:rPr>
                <w:rFonts w:ascii="仿宋" w:hAnsi="仿宋" w:eastAsia="仿宋" w:cs="仿宋"/>
                <w:sz w:val="23"/>
                <w:szCs w:val="23"/>
              </w:rPr>
              <w:t xml:space="preserve"> </w:t>
            </w:r>
            <w:r>
              <w:rPr>
                <w:rFonts w:ascii="仿宋" w:hAnsi="仿宋" w:eastAsia="仿宋" w:cs="仿宋"/>
                <w:spacing w:val="22"/>
                <w:sz w:val="23"/>
                <w:szCs w:val="23"/>
              </w:rPr>
              <w:t>一</w:t>
            </w:r>
            <w:r>
              <w:rPr>
                <w:rFonts w:ascii="仿宋" w:hAnsi="仿宋" w:eastAsia="仿宋" w:cs="仿宋"/>
                <w:spacing w:val="17"/>
                <w:sz w:val="23"/>
                <w:szCs w:val="23"/>
              </w:rPr>
              <w:t>致</w:t>
            </w:r>
            <w:r>
              <w:rPr>
                <w:rFonts w:ascii="仿宋" w:hAnsi="仿宋" w:eastAsia="仿宋" w:cs="仿宋"/>
                <w:spacing w:val="11"/>
                <w:sz w:val="23"/>
                <w:szCs w:val="23"/>
              </w:rPr>
              <w:t>的标准公章，不得使用其他形式 (如带有“专用</w:t>
            </w:r>
            <w:r>
              <w:rPr>
                <w:rFonts w:ascii="仿宋" w:hAnsi="仿宋" w:eastAsia="仿宋" w:cs="仿宋"/>
                <w:sz w:val="23"/>
                <w:szCs w:val="23"/>
              </w:rPr>
              <w:t xml:space="preserve"> </w:t>
            </w:r>
            <w:r>
              <w:rPr>
                <w:rFonts w:ascii="仿宋" w:hAnsi="仿宋" w:eastAsia="仿宋" w:cs="仿宋"/>
                <w:spacing w:val="-4"/>
                <w:sz w:val="23"/>
                <w:szCs w:val="23"/>
              </w:rPr>
              <w:t xml:space="preserve">章” </w:t>
            </w:r>
            <w:r>
              <w:rPr>
                <w:rFonts w:ascii="仿宋" w:hAnsi="仿宋" w:eastAsia="仿宋" w:cs="仿宋"/>
                <w:spacing w:val="-3"/>
                <w:sz w:val="23"/>
                <w:szCs w:val="23"/>
              </w:rPr>
              <w:t>、</w:t>
            </w:r>
            <w:r>
              <w:rPr>
                <w:rFonts w:ascii="仿宋" w:hAnsi="仿宋" w:eastAsia="仿宋" w:cs="仿宋"/>
                <w:spacing w:val="-2"/>
                <w:sz w:val="23"/>
                <w:szCs w:val="23"/>
              </w:rPr>
              <w:t>“合同章” 、“财务章” 、“业务章”等) 的</w:t>
            </w:r>
            <w:r>
              <w:rPr>
                <w:rFonts w:ascii="仿宋" w:hAnsi="仿宋" w:eastAsia="仿宋" w:cs="仿宋"/>
                <w:sz w:val="23"/>
                <w:szCs w:val="23"/>
              </w:rPr>
              <w:t xml:space="preserve"> </w:t>
            </w:r>
            <w:r>
              <w:rPr>
                <w:rFonts w:ascii="仿宋" w:hAnsi="仿宋" w:eastAsia="仿宋" w:cs="仿宋"/>
                <w:spacing w:val="1"/>
                <w:sz w:val="23"/>
                <w:szCs w:val="23"/>
              </w:rPr>
              <w:t>印章</w:t>
            </w: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76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186" w:lineRule="auto"/>
              <w:ind w:left="273"/>
              <w:rPr>
                <w:rFonts w:ascii="仿宋" w:hAnsi="仿宋" w:eastAsia="仿宋" w:cs="仿宋"/>
                <w:sz w:val="23"/>
                <w:szCs w:val="23"/>
              </w:rPr>
            </w:pPr>
            <w:r>
              <w:rPr>
                <w:rFonts w:ascii="仿宋" w:hAnsi="仿宋" w:eastAsia="仿宋" w:cs="仿宋"/>
                <w:spacing w:val="-1"/>
                <w:sz w:val="23"/>
                <w:szCs w:val="23"/>
              </w:rPr>
              <w:t>28</w:t>
            </w:r>
          </w:p>
        </w:tc>
        <w:tc>
          <w:tcPr>
            <w:tcW w:w="258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4" w:line="231" w:lineRule="auto"/>
              <w:ind w:left="126"/>
              <w:rPr>
                <w:rFonts w:ascii="仿宋" w:hAnsi="仿宋" w:eastAsia="仿宋" w:cs="仿宋"/>
                <w:sz w:val="23"/>
                <w:szCs w:val="23"/>
              </w:rPr>
            </w:pPr>
            <w:r>
              <w:rPr>
                <w:rFonts w:ascii="仿宋" w:hAnsi="仿宋" w:eastAsia="仿宋" w:cs="仿宋"/>
                <w:spacing w:val="10"/>
                <w:sz w:val="23"/>
                <w:szCs w:val="23"/>
              </w:rPr>
              <w:t>响</w:t>
            </w:r>
            <w:r>
              <w:rPr>
                <w:rFonts w:ascii="仿宋" w:hAnsi="仿宋" w:eastAsia="仿宋" w:cs="仿宋"/>
                <w:spacing w:val="7"/>
                <w:sz w:val="23"/>
                <w:szCs w:val="23"/>
              </w:rPr>
              <w:t>应文件份数及要求</w:t>
            </w:r>
          </w:p>
        </w:tc>
        <w:tc>
          <w:tcPr>
            <w:tcW w:w="5810" w:type="dxa"/>
            <w:vAlign w:val="top"/>
          </w:tcPr>
          <w:p>
            <w:pPr>
              <w:spacing w:before="130" w:line="229" w:lineRule="auto"/>
              <w:ind w:left="609"/>
              <w:rPr>
                <w:rFonts w:ascii="仿宋" w:hAnsi="仿宋" w:eastAsia="仿宋" w:cs="仿宋"/>
                <w:sz w:val="23"/>
                <w:szCs w:val="23"/>
              </w:rPr>
            </w:pPr>
            <w:r>
              <w:rPr>
                <w:rFonts w:ascii="仿宋" w:hAnsi="仿宋" w:eastAsia="仿宋" w:cs="仿宋"/>
                <w:spacing w:val="14"/>
                <w:sz w:val="23"/>
                <w:szCs w:val="23"/>
              </w:rPr>
              <w:t>响</w:t>
            </w:r>
            <w:r>
              <w:rPr>
                <w:rFonts w:ascii="仿宋" w:hAnsi="仿宋" w:eastAsia="仿宋" w:cs="仿宋"/>
                <w:spacing w:val="8"/>
                <w:sz w:val="23"/>
                <w:szCs w:val="23"/>
              </w:rPr>
              <w:t>应</w:t>
            </w:r>
            <w:r>
              <w:rPr>
                <w:rFonts w:ascii="仿宋" w:hAnsi="仿宋" w:eastAsia="仿宋" w:cs="仿宋"/>
                <w:spacing w:val="7"/>
                <w:sz w:val="23"/>
                <w:szCs w:val="23"/>
              </w:rPr>
              <w:t>文件应按包分别进行编制：</w:t>
            </w:r>
          </w:p>
          <w:p>
            <w:pPr>
              <w:spacing w:before="152" w:line="308" w:lineRule="auto"/>
              <w:ind w:left="122" w:right="107" w:firstLine="486"/>
              <w:rPr>
                <w:rFonts w:ascii="仿宋" w:hAnsi="仿宋" w:eastAsia="仿宋" w:cs="仿宋"/>
                <w:sz w:val="23"/>
                <w:szCs w:val="23"/>
              </w:rPr>
            </w:pPr>
            <w:r>
              <w:rPr>
                <w:rFonts w:ascii="仿宋" w:hAnsi="仿宋" w:eastAsia="仿宋" w:cs="仿宋"/>
                <w:spacing w:val="18"/>
                <w:sz w:val="23"/>
                <w:szCs w:val="23"/>
              </w:rPr>
              <w:t>响</w:t>
            </w:r>
            <w:r>
              <w:rPr>
                <w:rFonts w:ascii="仿宋" w:hAnsi="仿宋" w:eastAsia="仿宋" w:cs="仿宋"/>
                <w:spacing w:val="12"/>
                <w:sz w:val="23"/>
                <w:szCs w:val="23"/>
              </w:rPr>
              <w:t>应文件正本壹份，副本贰份，正本和副本的封</w:t>
            </w:r>
            <w:r>
              <w:rPr>
                <w:rFonts w:ascii="仿宋" w:hAnsi="仿宋" w:eastAsia="仿宋" w:cs="仿宋"/>
                <w:sz w:val="23"/>
                <w:szCs w:val="23"/>
              </w:rPr>
              <w:t xml:space="preserve"> </w:t>
            </w:r>
            <w:r>
              <w:rPr>
                <w:rFonts w:ascii="仿宋" w:hAnsi="仿宋" w:eastAsia="仿宋" w:cs="仿宋"/>
                <w:spacing w:val="21"/>
                <w:sz w:val="23"/>
                <w:szCs w:val="23"/>
              </w:rPr>
              <w:t>面</w:t>
            </w:r>
            <w:r>
              <w:rPr>
                <w:rFonts w:ascii="仿宋" w:hAnsi="仿宋" w:eastAsia="仿宋" w:cs="仿宋"/>
                <w:spacing w:val="12"/>
                <w:sz w:val="23"/>
                <w:szCs w:val="23"/>
              </w:rPr>
              <w:t>上应当清楚地标记“正本”或者“副本”字样；正</w:t>
            </w:r>
            <w:r>
              <w:rPr>
                <w:rFonts w:ascii="仿宋" w:hAnsi="仿宋" w:eastAsia="仿宋" w:cs="仿宋"/>
                <w:sz w:val="23"/>
                <w:szCs w:val="23"/>
              </w:rPr>
              <w:t xml:space="preserve"> </w:t>
            </w:r>
            <w:r>
              <w:rPr>
                <w:rFonts w:ascii="仿宋" w:hAnsi="仿宋" w:eastAsia="仿宋" w:cs="仿宋"/>
                <w:spacing w:val="1"/>
                <w:sz w:val="23"/>
                <w:szCs w:val="23"/>
              </w:rPr>
              <w:t>本和副本不一致时</w:t>
            </w:r>
            <w:r>
              <w:rPr>
                <w:rFonts w:ascii="仿宋" w:hAnsi="仿宋" w:eastAsia="仿宋" w:cs="仿宋"/>
                <w:sz w:val="23"/>
                <w:szCs w:val="23"/>
              </w:rPr>
              <w:t>， 以正本为准。</w:t>
            </w:r>
          </w:p>
          <w:p>
            <w:pPr>
              <w:spacing w:before="30" w:line="267" w:lineRule="auto"/>
              <w:ind w:left="117" w:right="107" w:firstLine="490"/>
              <w:rPr>
                <w:rFonts w:ascii="仿宋" w:hAnsi="仿宋" w:eastAsia="仿宋" w:cs="仿宋"/>
                <w:sz w:val="23"/>
                <w:szCs w:val="23"/>
              </w:rPr>
            </w:pPr>
            <w:r>
              <w:rPr>
                <w:rFonts w:ascii="仿宋" w:hAnsi="仿宋" w:eastAsia="仿宋" w:cs="仿宋"/>
                <w:spacing w:val="13"/>
                <w:sz w:val="23"/>
                <w:szCs w:val="23"/>
              </w:rPr>
              <w:t>注：开完标以后，提供一份正本签章齐全的</w:t>
            </w:r>
            <w:r>
              <w:rPr>
                <w:rFonts w:ascii="仿宋" w:hAnsi="仿宋" w:eastAsia="仿宋" w:cs="仿宋"/>
                <w:spacing w:val="12"/>
                <w:sz w:val="23"/>
                <w:szCs w:val="23"/>
              </w:rPr>
              <w:t xml:space="preserve"> </w:t>
            </w:r>
            <w:r>
              <w:rPr>
                <w:rFonts w:ascii="仿宋" w:hAnsi="仿宋" w:eastAsia="仿宋" w:cs="仿宋"/>
                <w:sz w:val="23"/>
                <w:szCs w:val="23"/>
              </w:rPr>
              <w:t xml:space="preserve">PDF </w:t>
            </w:r>
            <w:r>
              <w:rPr>
                <w:rFonts w:ascii="仿宋" w:hAnsi="仿宋" w:eastAsia="仿宋" w:cs="仿宋"/>
                <w:spacing w:val="-12"/>
                <w:sz w:val="23"/>
                <w:szCs w:val="23"/>
              </w:rPr>
              <w:t>版</w:t>
            </w:r>
            <w:r>
              <w:rPr>
                <w:rFonts w:ascii="仿宋" w:hAnsi="仿宋" w:eastAsia="仿宋" w:cs="仿宋"/>
                <w:spacing w:val="-7"/>
                <w:sz w:val="23"/>
                <w:szCs w:val="23"/>
              </w:rPr>
              <w:t xml:space="preserve"> U 盘或光盘。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768" w:type="dxa"/>
            <w:vAlign w:val="top"/>
          </w:tcPr>
          <w:p>
            <w:pPr>
              <w:spacing w:line="342" w:lineRule="auto"/>
              <w:rPr>
                <w:rFonts w:ascii="Arial"/>
                <w:sz w:val="21"/>
              </w:rPr>
            </w:pPr>
          </w:p>
          <w:p>
            <w:pPr>
              <w:spacing w:line="343" w:lineRule="auto"/>
              <w:rPr>
                <w:rFonts w:ascii="Arial"/>
                <w:sz w:val="21"/>
              </w:rPr>
            </w:pPr>
          </w:p>
          <w:p>
            <w:pPr>
              <w:spacing w:before="75" w:line="186" w:lineRule="auto"/>
              <w:ind w:left="273"/>
              <w:rPr>
                <w:rFonts w:ascii="仿宋" w:hAnsi="仿宋" w:eastAsia="仿宋" w:cs="仿宋"/>
                <w:sz w:val="23"/>
                <w:szCs w:val="23"/>
              </w:rPr>
            </w:pPr>
            <w:r>
              <w:rPr>
                <w:rFonts w:ascii="仿宋" w:hAnsi="仿宋" w:eastAsia="仿宋" w:cs="仿宋"/>
                <w:spacing w:val="-1"/>
                <w:sz w:val="23"/>
                <w:szCs w:val="23"/>
              </w:rPr>
              <w:t>29</w:t>
            </w:r>
          </w:p>
        </w:tc>
        <w:tc>
          <w:tcPr>
            <w:tcW w:w="2585" w:type="dxa"/>
            <w:vAlign w:val="top"/>
          </w:tcPr>
          <w:p>
            <w:pPr>
              <w:spacing w:line="459" w:lineRule="auto"/>
              <w:rPr>
                <w:rFonts w:ascii="Arial"/>
                <w:sz w:val="21"/>
              </w:rPr>
            </w:pPr>
          </w:p>
          <w:p>
            <w:pPr>
              <w:spacing w:before="75" w:line="312" w:lineRule="auto"/>
              <w:ind w:left="141" w:right="105" w:hanging="19"/>
              <w:rPr>
                <w:rFonts w:ascii="仿宋" w:hAnsi="仿宋" w:eastAsia="仿宋" w:cs="仿宋"/>
                <w:sz w:val="23"/>
                <w:szCs w:val="23"/>
              </w:rPr>
            </w:pPr>
            <w:r>
              <w:rPr>
                <w:rFonts w:ascii="仿宋" w:hAnsi="仿宋" w:eastAsia="仿宋" w:cs="仿宋"/>
                <w:spacing w:val="34"/>
                <w:sz w:val="23"/>
                <w:szCs w:val="23"/>
              </w:rPr>
              <w:t>递</w:t>
            </w:r>
            <w:r>
              <w:rPr>
                <w:rFonts w:ascii="仿宋" w:hAnsi="仿宋" w:eastAsia="仿宋" w:cs="仿宋"/>
                <w:spacing w:val="31"/>
                <w:sz w:val="23"/>
                <w:szCs w:val="23"/>
              </w:rPr>
              <w:t>交响应文件截止时</w:t>
            </w:r>
            <w:r>
              <w:rPr>
                <w:rFonts w:ascii="仿宋" w:hAnsi="仿宋" w:eastAsia="仿宋" w:cs="仿宋"/>
                <w:sz w:val="23"/>
                <w:szCs w:val="23"/>
              </w:rPr>
              <w:t xml:space="preserve"> 间</w:t>
            </w:r>
          </w:p>
        </w:tc>
        <w:tc>
          <w:tcPr>
            <w:tcW w:w="5810" w:type="dxa"/>
            <w:vAlign w:val="top"/>
          </w:tcPr>
          <w:p>
            <w:pPr>
              <w:spacing w:before="131" w:line="312" w:lineRule="auto"/>
              <w:ind w:left="138" w:right="107" w:firstLine="462"/>
              <w:rPr>
                <w:rFonts w:ascii="仿宋" w:hAnsi="仿宋" w:eastAsia="仿宋" w:cs="仿宋"/>
                <w:color w:val="FF0000"/>
                <w:sz w:val="23"/>
                <w:szCs w:val="23"/>
              </w:rPr>
            </w:pPr>
            <w:r>
              <w:rPr>
                <w:rFonts w:ascii="仿宋" w:hAnsi="仿宋" w:eastAsia="仿宋" w:cs="仿宋"/>
                <w:color w:val="FF0000"/>
                <w:spacing w:val="-9"/>
                <w:sz w:val="23"/>
                <w:szCs w:val="23"/>
              </w:rPr>
              <w:t>截止时间：2022 年 0</w:t>
            </w:r>
            <w:r>
              <w:rPr>
                <w:rFonts w:hint="eastAsia" w:ascii="仿宋" w:hAnsi="仿宋" w:eastAsia="仿宋" w:cs="仿宋"/>
                <w:color w:val="FF0000"/>
                <w:spacing w:val="-9"/>
                <w:sz w:val="23"/>
                <w:szCs w:val="23"/>
                <w:lang w:val="en-US" w:eastAsia="zh-CN"/>
              </w:rPr>
              <w:t>9</w:t>
            </w:r>
            <w:r>
              <w:rPr>
                <w:rFonts w:ascii="仿宋" w:hAnsi="仿宋" w:eastAsia="仿宋" w:cs="仿宋"/>
                <w:color w:val="FF0000"/>
                <w:spacing w:val="-9"/>
                <w:sz w:val="23"/>
                <w:szCs w:val="23"/>
              </w:rPr>
              <w:t xml:space="preserve"> 月 0</w:t>
            </w:r>
            <w:r>
              <w:rPr>
                <w:rFonts w:hint="eastAsia" w:ascii="仿宋" w:hAnsi="仿宋" w:eastAsia="仿宋" w:cs="仿宋"/>
                <w:color w:val="FF0000"/>
                <w:spacing w:val="-9"/>
                <w:sz w:val="23"/>
                <w:szCs w:val="23"/>
                <w:lang w:val="en-US" w:eastAsia="zh-CN"/>
              </w:rPr>
              <w:t>9</w:t>
            </w:r>
            <w:r>
              <w:rPr>
                <w:rFonts w:ascii="仿宋" w:hAnsi="仿宋" w:eastAsia="仿宋" w:cs="仿宋"/>
                <w:color w:val="FF0000"/>
                <w:spacing w:val="-9"/>
                <w:sz w:val="23"/>
                <w:szCs w:val="23"/>
              </w:rPr>
              <w:t xml:space="preserve"> 日 </w:t>
            </w:r>
            <w:r>
              <w:rPr>
                <w:rFonts w:hint="eastAsia" w:ascii="仿宋" w:hAnsi="仿宋" w:eastAsia="仿宋" w:cs="仿宋"/>
                <w:color w:val="FF0000"/>
                <w:spacing w:val="-9"/>
                <w:sz w:val="23"/>
                <w:szCs w:val="23"/>
                <w:lang w:val="en-US" w:eastAsia="zh-CN"/>
              </w:rPr>
              <w:t>10</w:t>
            </w:r>
            <w:r>
              <w:rPr>
                <w:rFonts w:ascii="仿宋" w:hAnsi="仿宋" w:eastAsia="仿宋" w:cs="仿宋"/>
                <w:color w:val="FF0000"/>
                <w:spacing w:val="-9"/>
                <w:sz w:val="23"/>
                <w:szCs w:val="23"/>
              </w:rPr>
              <w:t xml:space="preserve"> 点 </w:t>
            </w:r>
            <w:r>
              <w:rPr>
                <w:rFonts w:hint="eastAsia" w:ascii="仿宋" w:hAnsi="仿宋" w:eastAsia="仿宋" w:cs="仿宋"/>
                <w:color w:val="FF0000"/>
                <w:spacing w:val="-9"/>
                <w:sz w:val="23"/>
                <w:szCs w:val="23"/>
                <w:lang w:val="en-US" w:eastAsia="zh-CN"/>
              </w:rPr>
              <w:t>30</w:t>
            </w:r>
            <w:r>
              <w:rPr>
                <w:rFonts w:ascii="仿宋" w:hAnsi="仿宋" w:eastAsia="仿宋" w:cs="仿宋"/>
                <w:color w:val="FF0000"/>
                <w:spacing w:val="-9"/>
                <w:sz w:val="23"/>
                <w:szCs w:val="23"/>
              </w:rPr>
              <w:t>分 (北</w:t>
            </w:r>
            <w:r>
              <w:rPr>
                <w:rFonts w:ascii="仿宋" w:hAnsi="仿宋" w:eastAsia="仿宋" w:cs="仿宋"/>
                <w:color w:val="FF0000"/>
                <w:spacing w:val="-3"/>
                <w:sz w:val="23"/>
                <w:szCs w:val="23"/>
              </w:rPr>
              <w:t>京</w:t>
            </w:r>
            <w:r>
              <w:rPr>
                <w:rFonts w:ascii="仿宋" w:hAnsi="仿宋" w:eastAsia="仿宋" w:cs="仿宋"/>
                <w:color w:val="FF0000"/>
                <w:sz w:val="23"/>
                <w:szCs w:val="23"/>
              </w:rPr>
              <w:t xml:space="preserve"> </w:t>
            </w:r>
            <w:r>
              <w:rPr>
                <w:rFonts w:ascii="仿宋" w:hAnsi="仿宋" w:eastAsia="仿宋" w:cs="仿宋"/>
                <w:color w:val="FF0000"/>
                <w:spacing w:val="-5"/>
                <w:sz w:val="23"/>
                <w:szCs w:val="23"/>
              </w:rPr>
              <w:t>时</w:t>
            </w:r>
            <w:r>
              <w:rPr>
                <w:rFonts w:ascii="仿宋" w:hAnsi="仿宋" w:eastAsia="仿宋" w:cs="仿宋"/>
                <w:color w:val="FF0000"/>
                <w:spacing w:val="-4"/>
                <w:sz w:val="23"/>
                <w:szCs w:val="23"/>
              </w:rPr>
              <w:t>间)</w:t>
            </w:r>
          </w:p>
          <w:p>
            <w:pPr>
              <w:spacing w:before="32" w:line="265" w:lineRule="auto"/>
              <w:ind w:left="143" w:right="109" w:firstLine="459"/>
              <w:rPr>
                <w:rFonts w:ascii="仿宋" w:hAnsi="仿宋" w:eastAsia="仿宋" w:cs="仿宋"/>
                <w:sz w:val="23"/>
                <w:szCs w:val="23"/>
              </w:rPr>
            </w:pPr>
            <w:r>
              <w:rPr>
                <w:rFonts w:ascii="仿宋" w:hAnsi="仿宋" w:eastAsia="仿宋" w:cs="仿宋"/>
                <w:spacing w:val="12"/>
                <w:sz w:val="23"/>
                <w:szCs w:val="23"/>
              </w:rPr>
              <w:t>提交响应文件地点: 政采云一站式政府采购云</w:t>
            </w:r>
            <w:r>
              <w:rPr>
                <w:rFonts w:ascii="仿宋" w:hAnsi="仿宋" w:eastAsia="仿宋" w:cs="仿宋"/>
                <w:spacing w:val="9"/>
                <w:sz w:val="23"/>
                <w:szCs w:val="23"/>
              </w:rPr>
              <w:t>平</w:t>
            </w:r>
            <w:r>
              <w:rPr>
                <w:rFonts w:ascii="仿宋" w:hAnsi="仿宋" w:eastAsia="仿宋" w:cs="仿宋"/>
                <w:sz w:val="23"/>
                <w:szCs w:val="23"/>
              </w:rPr>
              <w:t xml:space="preserve"> </w:t>
            </w:r>
            <w:r>
              <w:rPr>
                <w:rFonts w:ascii="仿宋" w:hAnsi="仿宋" w:eastAsia="仿宋" w:cs="仿宋"/>
                <w:spacing w:val="11"/>
                <w:sz w:val="23"/>
                <w:szCs w:val="23"/>
              </w:rPr>
              <w:t>台</w:t>
            </w:r>
            <w:r>
              <w:rPr>
                <w:rFonts w:ascii="仿宋" w:hAnsi="仿宋" w:eastAsia="仿宋" w:cs="仿宋"/>
                <w:spacing w:val="8"/>
                <w:sz w:val="23"/>
                <w:szCs w:val="23"/>
              </w:rPr>
              <w:t xml:space="preserve"> (</w:t>
            </w:r>
            <w:r>
              <w:rPr>
                <w:rFonts w:ascii="仿宋" w:hAnsi="仿宋" w:eastAsia="仿宋" w:cs="仿宋"/>
                <w:sz w:val="23"/>
                <w:szCs w:val="23"/>
              </w:rPr>
              <w:t>www</w:t>
            </w:r>
            <w:r>
              <w:rPr>
                <w:rFonts w:ascii="仿宋" w:hAnsi="仿宋" w:eastAsia="仿宋" w:cs="仿宋"/>
                <w:spacing w:val="8"/>
                <w:sz w:val="23"/>
                <w:szCs w:val="23"/>
              </w:rPr>
              <w:t>.</w:t>
            </w:r>
            <w:r>
              <w:rPr>
                <w:rFonts w:ascii="仿宋" w:hAnsi="仿宋" w:eastAsia="仿宋" w:cs="仿宋"/>
                <w:sz w:val="23"/>
                <w:szCs w:val="23"/>
              </w:rPr>
              <w:t>zcygov</w:t>
            </w:r>
            <w:r>
              <w:rPr>
                <w:rFonts w:ascii="仿宋" w:hAnsi="仿宋" w:eastAsia="仿宋" w:cs="仿宋"/>
                <w:spacing w:val="8"/>
                <w:sz w:val="23"/>
                <w:szCs w:val="23"/>
              </w:rPr>
              <w:t>.</w:t>
            </w:r>
            <w:r>
              <w:rPr>
                <w:rFonts w:ascii="仿宋" w:hAnsi="仿宋" w:eastAsia="仿宋" w:cs="仿宋"/>
                <w:sz w:val="23"/>
                <w:szCs w:val="23"/>
              </w:rPr>
              <w:t>com</w:t>
            </w:r>
            <w:r>
              <w:rPr>
                <w:rFonts w:ascii="仿宋" w:hAnsi="仿宋" w:eastAsia="仿宋" w:cs="仿宋"/>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6" w:hRule="atLeast"/>
        </w:trPr>
        <w:tc>
          <w:tcPr>
            <w:tcW w:w="76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186" w:lineRule="auto"/>
              <w:ind w:left="275"/>
              <w:rPr>
                <w:rFonts w:ascii="仿宋" w:hAnsi="仿宋" w:eastAsia="仿宋" w:cs="仿宋"/>
                <w:sz w:val="23"/>
                <w:szCs w:val="23"/>
              </w:rPr>
            </w:pPr>
            <w:r>
              <w:rPr>
                <w:rFonts w:ascii="仿宋" w:hAnsi="仿宋" w:eastAsia="仿宋" w:cs="仿宋"/>
                <w:spacing w:val="-2"/>
                <w:sz w:val="23"/>
                <w:szCs w:val="23"/>
              </w:rPr>
              <w:t>30</w:t>
            </w:r>
          </w:p>
        </w:tc>
        <w:tc>
          <w:tcPr>
            <w:tcW w:w="258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31" w:lineRule="auto"/>
              <w:ind w:left="119"/>
              <w:rPr>
                <w:rFonts w:ascii="仿宋" w:hAnsi="仿宋" w:eastAsia="仿宋" w:cs="仿宋"/>
                <w:sz w:val="23"/>
                <w:szCs w:val="23"/>
              </w:rPr>
            </w:pPr>
            <w:r>
              <w:rPr>
                <w:rFonts w:ascii="仿宋" w:hAnsi="仿宋" w:eastAsia="仿宋" w:cs="仿宋"/>
                <w:spacing w:val="12"/>
                <w:sz w:val="23"/>
                <w:szCs w:val="23"/>
              </w:rPr>
              <w:t>开</w:t>
            </w:r>
            <w:r>
              <w:rPr>
                <w:rFonts w:ascii="仿宋" w:hAnsi="仿宋" w:eastAsia="仿宋" w:cs="仿宋"/>
                <w:spacing w:val="7"/>
                <w:sz w:val="23"/>
                <w:szCs w:val="23"/>
              </w:rPr>
              <w:t>标时间及地点</w:t>
            </w:r>
          </w:p>
        </w:tc>
        <w:tc>
          <w:tcPr>
            <w:tcW w:w="5810" w:type="dxa"/>
            <w:vAlign w:val="top"/>
          </w:tcPr>
          <w:p>
            <w:pPr>
              <w:spacing w:before="131" w:line="231" w:lineRule="auto"/>
              <w:ind w:left="618"/>
              <w:rPr>
                <w:rFonts w:ascii="仿宋" w:hAnsi="仿宋" w:eastAsia="仿宋" w:cs="仿宋"/>
                <w:sz w:val="23"/>
                <w:szCs w:val="23"/>
              </w:rPr>
            </w:pPr>
            <w:r>
              <w:rPr>
                <w:rFonts w:ascii="仿宋" w:hAnsi="仿宋" w:eastAsia="仿宋" w:cs="仿宋"/>
                <w:color w:val="FF0000"/>
                <w:spacing w:val="-24"/>
                <w:sz w:val="23"/>
                <w:szCs w:val="23"/>
              </w:rPr>
              <w:t>时间</w:t>
            </w:r>
            <w:r>
              <w:rPr>
                <w:rFonts w:ascii="仿宋" w:hAnsi="仿宋" w:eastAsia="仿宋" w:cs="仿宋"/>
                <w:color w:val="FF0000"/>
                <w:spacing w:val="-13"/>
                <w:sz w:val="23"/>
                <w:szCs w:val="23"/>
              </w:rPr>
              <w:t>：</w:t>
            </w:r>
            <w:r>
              <w:rPr>
                <w:rFonts w:ascii="仿宋" w:hAnsi="仿宋" w:eastAsia="仿宋" w:cs="仿宋"/>
                <w:color w:val="FF0000"/>
                <w:spacing w:val="-12"/>
                <w:sz w:val="23"/>
                <w:szCs w:val="23"/>
              </w:rPr>
              <w:t>2022 年 0</w:t>
            </w:r>
            <w:r>
              <w:rPr>
                <w:rFonts w:hint="eastAsia" w:ascii="仿宋" w:hAnsi="仿宋" w:eastAsia="仿宋" w:cs="仿宋"/>
                <w:color w:val="FF0000"/>
                <w:spacing w:val="-12"/>
                <w:sz w:val="23"/>
                <w:szCs w:val="23"/>
                <w:lang w:val="en-US" w:eastAsia="zh-CN"/>
              </w:rPr>
              <w:t>9</w:t>
            </w:r>
            <w:r>
              <w:rPr>
                <w:rFonts w:ascii="仿宋" w:hAnsi="仿宋" w:eastAsia="仿宋" w:cs="仿宋"/>
                <w:color w:val="FF0000"/>
                <w:spacing w:val="-12"/>
                <w:sz w:val="23"/>
                <w:szCs w:val="23"/>
              </w:rPr>
              <w:t xml:space="preserve">月 </w:t>
            </w:r>
            <w:r>
              <w:rPr>
                <w:rFonts w:hint="eastAsia" w:ascii="仿宋" w:hAnsi="仿宋" w:eastAsia="仿宋" w:cs="仿宋"/>
                <w:color w:val="FF0000"/>
                <w:spacing w:val="-12"/>
                <w:sz w:val="23"/>
                <w:szCs w:val="23"/>
                <w:lang w:val="en-US" w:eastAsia="zh-CN"/>
              </w:rPr>
              <w:t>09</w:t>
            </w:r>
            <w:r>
              <w:rPr>
                <w:rFonts w:ascii="仿宋" w:hAnsi="仿宋" w:eastAsia="仿宋" w:cs="仿宋"/>
                <w:color w:val="FF0000"/>
                <w:spacing w:val="-12"/>
                <w:sz w:val="23"/>
                <w:szCs w:val="23"/>
              </w:rPr>
              <w:t xml:space="preserve">日 </w:t>
            </w:r>
            <w:r>
              <w:rPr>
                <w:rFonts w:hint="eastAsia" w:ascii="仿宋" w:hAnsi="仿宋" w:eastAsia="仿宋" w:cs="仿宋"/>
                <w:color w:val="FF0000"/>
                <w:spacing w:val="-12"/>
                <w:sz w:val="23"/>
                <w:szCs w:val="23"/>
                <w:lang w:val="en-US" w:eastAsia="zh-CN"/>
              </w:rPr>
              <w:t>10</w:t>
            </w:r>
            <w:r>
              <w:rPr>
                <w:rFonts w:ascii="仿宋" w:hAnsi="仿宋" w:eastAsia="仿宋" w:cs="仿宋"/>
                <w:color w:val="FF0000"/>
                <w:spacing w:val="-12"/>
                <w:sz w:val="23"/>
                <w:szCs w:val="23"/>
              </w:rPr>
              <w:t xml:space="preserve"> 点 </w:t>
            </w:r>
            <w:r>
              <w:rPr>
                <w:rFonts w:hint="eastAsia" w:ascii="仿宋" w:hAnsi="仿宋" w:eastAsia="仿宋" w:cs="仿宋"/>
                <w:color w:val="FF0000"/>
                <w:spacing w:val="-12"/>
                <w:sz w:val="23"/>
                <w:szCs w:val="23"/>
                <w:lang w:val="en-US" w:eastAsia="zh-CN"/>
              </w:rPr>
              <w:t>30</w:t>
            </w:r>
            <w:r>
              <w:rPr>
                <w:rFonts w:ascii="仿宋" w:hAnsi="仿宋" w:eastAsia="仿宋" w:cs="仿宋"/>
                <w:color w:val="FF0000"/>
                <w:spacing w:val="-12"/>
                <w:sz w:val="23"/>
                <w:szCs w:val="23"/>
              </w:rPr>
              <w:t>分 (北京时间)</w:t>
            </w:r>
          </w:p>
          <w:p>
            <w:pPr>
              <w:spacing w:before="149" w:line="232" w:lineRule="auto"/>
              <w:ind w:left="602"/>
              <w:rPr>
                <w:rFonts w:ascii="仿宋" w:hAnsi="仿宋" w:eastAsia="仿宋" w:cs="仿宋"/>
                <w:sz w:val="23"/>
                <w:szCs w:val="23"/>
              </w:rPr>
            </w:pPr>
            <w:r>
              <w:rPr>
                <w:rFonts w:ascii="仿宋" w:hAnsi="仿宋" w:eastAsia="仿宋" w:cs="仿宋"/>
                <w:spacing w:val="9"/>
                <w:sz w:val="23"/>
                <w:szCs w:val="23"/>
              </w:rPr>
              <w:t>地点：政采云一站式政府采购云平</w:t>
            </w:r>
            <w:r>
              <w:rPr>
                <w:rFonts w:ascii="仿宋" w:hAnsi="仿宋" w:eastAsia="仿宋" w:cs="仿宋"/>
                <w:spacing w:val="8"/>
                <w:sz w:val="23"/>
                <w:szCs w:val="23"/>
              </w:rPr>
              <w:t>台</w:t>
            </w:r>
          </w:p>
          <w:p>
            <w:pPr>
              <w:spacing w:before="147" w:line="313" w:lineRule="auto"/>
              <w:ind w:left="126" w:right="107" w:firstLine="476"/>
              <w:rPr>
                <w:rFonts w:ascii="仿宋" w:hAnsi="仿宋" w:eastAsia="仿宋" w:cs="仿宋"/>
                <w:sz w:val="23"/>
                <w:szCs w:val="23"/>
              </w:rPr>
            </w:pPr>
            <w:r>
              <w:rPr>
                <w:rFonts w:ascii="仿宋" w:hAnsi="仿宋" w:eastAsia="仿宋" w:cs="仿宋"/>
                <w:spacing w:val="26"/>
                <w:sz w:val="23"/>
                <w:szCs w:val="23"/>
              </w:rPr>
              <w:t>提</w:t>
            </w:r>
            <w:r>
              <w:rPr>
                <w:rFonts w:ascii="仿宋" w:hAnsi="仿宋" w:eastAsia="仿宋" w:cs="仿宋"/>
                <w:spacing w:val="15"/>
                <w:sz w:val="23"/>
                <w:szCs w:val="23"/>
              </w:rPr>
              <w:t xml:space="preserve"> </w:t>
            </w:r>
            <w:r>
              <w:rPr>
                <w:rFonts w:ascii="仿宋" w:hAnsi="仿宋" w:eastAsia="仿宋" w:cs="仿宋"/>
                <w:spacing w:val="13"/>
                <w:sz w:val="23"/>
                <w:szCs w:val="23"/>
              </w:rPr>
              <w:t>交 响 应 文 件 地 点 :  政 采 云 平 台</w:t>
            </w:r>
            <w:r>
              <w:rPr>
                <w:rFonts w:ascii="仿宋" w:hAnsi="仿宋" w:eastAsia="仿宋" w:cs="仿宋"/>
                <w:sz w:val="23"/>
                <w:szCs w:val="23"/>
              </w:rPr>
              <w:t xml:space="preserve"> </w:t>
            </w:r>
            <w:r>
              <w:rPr>
                <w:rFonts w:ascii="仿宋" w:hAnsi="仿宋" w:eastAsia="仿宋" w:cs="仿宋"/>
                <w:spacing w:val="45"/>
                <w:sz w:val="23"/>
                <w:szCs w:val="23"/>
              </w:rPr>
              <w:t>(</w:t>
            </w:r>
            <w:r>
              <w:rPr>
                <w:rFonts w:ascii="仿宋" w:hAnsi="仿宋" w:eastAsia="仿宋" w:cs="仿宋"/>
                <w:sz w:val="23"/>
                <w:szCs w:val="23"/>
              </w:rPr>
              <w:t>www</w:t>
            </w:r>
            <w:r>
              <w:rPr>
                <w:rFonts w:ascii="仿宋" w:hAnsi="仿宋" w:eastAsia="仿宋" w:cs="仿宋"/>
                <w:spacing w:val="43"/>
                <w:sz w:val="23"/>
                <w:szCs w:val="23"/>
              </w:rPr>
              <w:t>.</w:t>
            </w:r>
            <w:r>
              <w:rPr>
                <w:rFonts w:ascii="仿宋" w:hAnsi="仿宋" w:eastAsia="仿宋" w:cs="仿宋"/>
                <w:sz w:val="23"/>
                <w:szCs w:val="23"/>
              </w:rPr>
              <w:t>zcygov</w:t>
            </w:r>
            <w:r>
              <w:rPr>
                <w:rFonts w:ascii="仿宋" w:hAnsi="仿宋" w:eastAsia="仿宋" w:cs="仿宋"/>
                <w:spacing w:val="43"/>
                <w:sz w:val="23"/>
                <w:szCs w:val="23"/>
              </w:rPr>
              <w:t>.</w:t>
            </w:r>
            <w:r>
              <w:rPr>
                <w:rFonts w:ascii="仿宋" w:hAnsi="仿宋" w:eastAsia="仿宋" w:cs="仿宋"/>
                <w:sz w:val="23"/>
                <w:szCs w:val="23"/>
              </w:rPr>
              <w:t>com</w:t>
            </w:r>
            <w:r>
              <w:rPr>
                <w:rFonts w:ascii="仿宋" w:hAnsi="仿宋" w:eastAsia="仿宋" w:cs="仿宋"/>
                <w:spacing w:val="43"/>
                <w:sz w:val="23"/>
                <w:szCs w:val="23"/>
              </w:rPr>
              <w:t>)</w:t>
            </w:r>
          </w:p>
          <w:p>
            <w:pPr>
              <w:spacing w:before="31" w:line="289" w:lineRule="auto"/>
              <w:ind w:left="120" w:right="107" w:firstLine="480"/>
              <w:rPr>
                <w:rFonts w:ascii="仿宋" w:hAnsi="仿宋" w:eastAsia="仿宋" w:cs="仿宋"/>
                <w:sz w:val="23"/>
                <w:szCs w:val="23"/>
              </w:rPr>
            </w:pPr>
            <w:r>
              <w:rPr>
                <w:rFonts w:ascii="仿宋" w:hAnsi="仿宋" w:eastAsia="仿宋" w:cs="仿宋"/>
                <w:color w:val="FF0000"/>
                <w:spacing w:val="-12"/>
                <w:sz w:val="23"/>
                <w:szCs w:val="23"/>
              </w:rPr>
              <w:t>投</w:t>
            </w:r>
            <w:r>
              <w:rPr>
                <w:rFonts w:ascii="仿宋" w:hAnsi="仿宋" w:eastAsia="仿宋" w:cs="仿宋"/>
                <w:color w:val="FF0000"/>
                <w:spacing w:val="-9"/>
                <w:sz w:val="23"/>
                <w:szCs w:val="23"/>
              </w:rPr>
              <w:t xml:space="preserve">标人应于 </w:t>
            </w:r>
            <w:r>
              <w:rPr>
                <w:rFonts w:hint="eastAsia" w:ascii="仿宋" w:hAnsi="仿宋" w:eastAsia="仿宋" w:cs="仿宋"/>
                <w:color w:val="FF0000"/>
                <w:spacing w:val="-9"/>
                <w:sz w:val="23"/>
                <w:szCs w:val="23"/>
                <w:lang w:eastAsia="zh-CN"/>
              </w:rPr>
              <w:t>2022 年 09 月 09日 10:30 (北京时间)</w:t>
            </w:r>
            <w:r>
              <w:rPr>
                <w:rFonts w:ascii="仿宋" w:hAnsi="仿宋" w:eastAsia="仿宋" w:cs="仿宋"/>
                <w:color w:val="FF0000"/>
                <w:spacing w:val="-9"/>
                <w:sz w:val="23"/>
                <w:szCs w:val="23"/>
              </w:rPr>
              <w:t>时整之前将</w:t>
            </w:r>
            <w:r>
              <w:rPr>
                <w:rFonts w:ascii="仿宋" w:hAnsi="仿宋" w:eastAsia="仿宋" w:cs="仿宋"/>
                <w:sz w:val="23"/>
                <w:szCs w:val="23"/>
              </w:rPr>
              <w:t xml:space="preserve"> </w:t>
            </w:r>
            <w:r>
              <w:rPr>
                <w:rFonts w:ascii="仿宋" w:hAnsi="仿宋" w:eastAsia="仿宋" w:cs="仿宋"/>
                <w:spacing w:val="22"/>
                <w:sz w:val="23"/>
                <w:szCs w:val="23"/>
              </w:rPr>
              <w:t>电</w:t>
            </w:r>
            <w:r>
              <w:rPr>
                <w:rFonts w:ascii="仿宋" w:hAnsi="仿宋" w:eastAsia="仿宋" w:cs="仿宋"/>
                <w:spacing w:val="12"/>
                <w:sz w:val="23"/>
                <w:szCs w:val="23"/>
              </w:rPr>
              <w:t>子投标文件上传到“政采云”平台。应按照本项目</w:t>
            </w:r>
            <w:r>
              <w:rPr>
                <w:rFonts w:ascii="仿宋" w:hAnsi="仿宋" w:eastAsia="仿宋" w:cs="仿宋"/>
                <w:sz w:val="23"/>
                <w:szCs w:val="23"/>
              </w:rPr>
              <w:t xml:space="preserve"> </w:t>
            </w:r>
            <w:r>
              <w:rPr>
                <w:rFonts w:ascii="仿宋" w:hAnsi="仿宋" w:eastAsia="仿宋" w:cs="仿宋"/>
                <w:spacing w:val="22"/>
                <w:sz w:val="23"/>
                <w:szCs w:val="23"/>
              </w:rPr>
              <w:t>招</w:t>
            </w:r>
            <w:r>
              <w:rPr>
                <w:rFonts w:ascii="仿宋" w:hAnsi="仿宋" w:eastAsia="仿宋" w:cs="仿宋"/>
                <w:spacing w:val="12"/>
                <w:sz w:val="23"/>
                <w:szCs w:val="23"/>
              </w:rPr>
              <w:t>标文件和政采云平台的要求编制、加密传输投标文</w:t>
            </w:r>
            <w:r>
              <w:rPr>
                <w:rFonts w:ascii="仿宋" w:hAnsi="仿宋" w:eastAsia="仿宋" w:cs="仿宋"/>
                <w:sz w:val="23"/>
                <w:szCs w:val="23"/>
              </w:rPr>
              <w:t xml:space="preserve"> </w:t>
            </w:r>
            <w:r>
              <w:rPr>
                <w:rFonts w:ascii="仿宋" w:hAnsi="仿宋" w:eastAsia="仿宋" w:cs="仿宋"/>
                <w:spacing w:val="22"/>
                <w:sz w:val="23"/>
                <w:szCs w:val="23"/>
              </w:rPr>
              <w:t>件</w:t>
            </w:r>
            <w:r>
              <w:rPr>
                <w:rFonts w:ascii="仿宋" w:hAnsi="仿宋" w:eastAsia="仿宋" w:cs="仿宋"/>
                <w:spacing w:val="12"/>
                <w:sz w:val="23"/>
                <w:szCs w:val="23"/>
              </w:rPr>
              <w:t>。供应商在使用系统进行投标的过程中遇到涉及平</w:t>
            </w:r>
            <w:r>
              <w:rPr>
                <w:rFonts w:ascii="仿宋" w:hAnsi="仿宋" w:eastAsia="仿宋" w:cs="仿宋"/>
                <w:sz w:val="23"/>
                <w:szCs w:val="23"/>
              </w:rPr>
              <w:t xml:space="preserve"> </w:t>
            </w:r>
            <w:r>
              <w:rPr>
                <w:rFonts w:ascii="仿宋" w:hAnsi="仿宋" w:eastAsia="仿宋" w:cs="仿宋"/>
                <w:spacing w:val="22"/>
                <w:sz w:val="23"/>
                <w:szCs w:val="23"/>
              </w:rPr>
              <w:t>台</w:t>
            </w:r>
            <w:r>
              <w:rPr>
                <w:rFonts w:ascii="仿宋" w:hAnsi="仿宋" w:eastAsia="仿宋" w:cs="仿宋"/>
                <w:spacing w:val="12"/>
                <w:sz w:val="23"/>
                <w:szCs w:val="23"/>
              </w:rPr>
              <w:t>使用的任何问题，可致电政采云平台技术支持热线</w:t>
            </w:r>
            <w:r>
              <w:rPr>
                <w:rFonts w:ascii="仿宋" w:hAnsi="仿宋" w:eastAsia="仿宋" w:cs="仿宋"/>
                <w:sz w:val="23"/>
                <w:szCs w:val="23"/>
              </w:rPr>
              <w:t xml:space="preserve"> </w:t>
            </w:r>
            <w:r>
              <w:rPr>
                <w:rFonts w:ascii="仿宋" w:hAnsi="仿宋" w:eastAsia="仿宋" w:cs="仿宋"/>
                <w:spacing w:val="6"/>
                <w:sz w:val="23"/>
                <w:szCs w:val="23"/>
              </w:rPr>
              <w:t>咨询，联系方式：400-881-7190</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68" w:type="dxa"/>
            <w:vAlign w:val="top"/>
          </w:tcPr>
          <w:p>
            <w:pPr>
              <w:spacing w:line="314" w:lineRule="auto"/>
              <w:rPr>
                <w:rFonts w:ascii="Arial"/>
                <w:sz w:val="21"/>
              </w:rPr>
            </w:pPr>
          </w:p>
          <w:p>
            <w:pPr>
              <w:spacing w:before="75" w:line="186" w:lineRule="auto"/>
              <w:ind w:left="275"/>
              <w:rPr>
                <w:rFonts w:ascii="仿宋" w:hAnsi="仿宋" w:eastAsia="仿宋" w:cs="仿宋"/>
                <w:sz w:val="23"/>
                <w:szCs w:val="23"/>
              </w:rPr>
            </w:pPr>
            <w:r>
              <w:rPr>
                <w:rFonts w:ascii="仿宋" w:hAnsi="仿宋" w:eastAsia="仿宋" w:cs="仿宋"/>
                <w:spacing w:val="-2"/>
                <w:sz w:val="23"/>
                <w:szCs w:val="23"/>
              </w:rPr>
              <w:t>31</w:t>
            </w:r>
          </w:p>
        </w:tc>
        <w:tc>
          <w:tcPr>
            <w:tcW w:w="2585" w:type="dxa"/>
            <w:vAlign w:val="top"/>
          </w:tcPr>
          <w:p>
            <w:pPr>
              <w:spacing w:line="273" w:lineRule="auto"/>
              <w:rPr>
                <w:rFonts w:ascii="Arial"/>
                <w:sz w:val="21"/>
              </w:rPr>
            </w:pPr>
          </w:p>
          <w:p>
            <w:pPr>
              <w:spacing w:before="75" w:line="231" w:lineRule="auto"/>
              <w:ind w:left="118"/>
              <w:rPr>
                <w:rFonts w:ascii="仿宋" w:hAnsi="仿宋" w:eastAsia="仿宋" w:cs="仿宋"/>
                <w:sz w:val="23"/>
                <w:szCs w:val="23"/>
              </w:rPr>
            </w:pPr>
            <w:r>
              <w:rPr>
                <w:rFonts w:ascii="仿宋" w:hAnsi="仿宋" w:eastAsia="仿宋" w:cs="仿宋"/>
                <w:spacing w:val="6"/>
                <w:sz w:val="23"/>
                <w:szCs w:val="23"/>
              </w:rPr>
              <w:t>磋商小组</w:t>
            </w:r>
          </w:p>
        </w:tc>
        <w:tc>
          <w:tcPr>
            <w:tcW w:w="5810" w:type="dxa"/>
            <w:vAlign w:val="top"/>
          </w:tcPr>
          <w:p>
            <w:pPr>
              <w:spacing w:before="133" w:line="351" w:lineRule="auto"/>
              <w:ind w:left="120"/>
              <w:rPr>
                <w:rFonts w:ascii="仿宋" w:hAnsi="仿宋" w:eastAsia="仿宋" w:cs="仿宋"/>
                <w:sz w:val="23"/>
                <w:szCs w:val="23"/>
              </w:rPr>
            </w:pPr>
            <w:r>
              <w:rPr>
                <w:rFonts w:ascii="仿宋" w:hAnsi="仿宋" w:eastAsia="仿宋" w:cs="仿宋"/>
                <w:spacing w:val="13"/>
                <w:sz w:val="23"/>
                <w:szCs w:val="23"/>
              </w:rPr>
              <w:t>磋</w:t>
            </w:r>
            <w:r>
              <w:rPr>
                <w:rFonts w:ascii="仿宋" w:hAnsi="仿宋" w:eastAsia="仿宋" w:cs="仿宋"/>
                <w:spacing w:val="8"/>
                <w:sz w:val="23"/>
                <w:szCs w:val="23"/>
              </w:rPr>
              <w:t>商小组共</w:t>
            </w:r>
            <w:r>
              <w:rPr>
                <w:rFonts w:hint="eastAsia" w:ascii="仿宋" w:hAnsi="仿宋" w:eastAsia="仿宋" w:cs="仿宋"/>
                <w:spacing w:val="8"/>
                <w:sz w:val="23"/>
                <w:szCs w:val="23"/>
                <w:lang w:val="en-US" w:eastAsia="zh-CN"/>
              </w:rPr>
              <w:t>3</w:t>
            </w:r>
            <w:r>
              <w:rPr>
                <w:rFonts w:ascii="仿宋" w:hAnsi="仿宋" w:eastAsia="仿宋" w:cs="仿宋"/>
                <w:spacing w:val="8"/>
                <w:sz w:val="23"/>
                <w:szCs w:val="23"/>
              </w:rPr>
              <w:t>人及以上单数组成，其中：</w:t>
            </w:r>
          </w:p>
          <w:p>
            <w:pPr>
              <w:spacing w:line="229" w:lineRule="auto"/>
              <w:ind w:left="123"/>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8"/>
                <w:sz w:val="23"/>
                <w:szCs w:val="23"/>
              </w:rPr>
              <w:t>购人代表</w:t>
            </w:r>
            <w:r>
              <w:rPr>
                <w:rFonts w:hint="eastAsia" w:ascii="仿宋" w:hAnsi="仿宋" w:eastAsia="仿宋" w:cs="仿宋"/>
                <w:spacing w:val="8"/>
                <w:sz w:val="23"/>
                <w:szCs w:val="23"/>
                <w:lang w:val="en-US" w:eastAsia="zh-CN"/>
              </w:rPr>
              <w:t>/</w:t>
            </w:r>
            <w:r>
              <w:rPr>
                <w:rFonts w:ascii="仿宋" w:hAnsi="仿宋" w:eastAsia="仿宋" w:cs="仿宋"/>
                <w:spacing w:val="8"/>
                <w:sz w:val="23"/>
                <w:szCs w:val="23"/>
              </w:rPr>
              <w:t>人，评审专家</w:t>
            </w:r>
            <w:r>
              <w:rPr>
                <w:rFonts w:hint="eastAsia" w:ascii="仿宋" w:hAnsi="仿宋" w:eastAsia="仿宋" w:cs="仿宋"/>
                <w:spacing w:val="8"/>
                <w:sz w:val="23"/>
                <w:szCs w:val="23"/>
                <w:lang w:val="en-US" w:eastAsia="zh-CN"/>
              </w:rPr>
              <w:t>3</w:t>
            </w:r>
            <w:r>
              <w:rPr>
                <w:rFonts w:ascii="仿宋" w:hAnsi="仿宋" w:eastAsia="仿宋" w:cs="仿宋"/>
                <w:spacing w:val="8"/>
                <w:sz w:val="23"/>
                <w:szCs w:val="23"/>
              </w:rPr>
              <w:t>人及以上单数。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68" w:type="dxa"/>
            <w:vAlign w:val="top"/>
          </w:tcPr>
          <w:p>
            <w:pPr>
              <w:tabs>
                <w:tab w:val="center" w:pos="4584"/>
              </w:tabs>
              <w:bidi w:val="0"/>
              <w:jc w:val="left"/>
              <w:rPr>
                <w:rFonts w:ascii="仿宋" w:hAnsi="仿宋" w:eastAsia="仿宋" w:cs="仿宋"/>
                <w:sz w:val="23"/>
                <w:szCs w:val="23"/>
              </w:rPr>
            </w:pPr>
            <w:r>
              <w:rPr>
                <w:rFonts w:hint="eastAsia" w:eastAsia="宋体"/>
                <w:lang w:eastAsia="zh-CN"/>
              </w:rPr>
              <w:tab/>
            </w:r>
            <w:r>
              <w:rPr>
                <w:rFonts w:ascii="仿宋" w:hAnsi="仿宋" w:eastAsia="仿宋" w:cs="仿宋"/>
                <w:spacing w:val="-2"/>
                <w:sz w:val="23"/>
                <w:szCs w:val="23"/>
              </w:rPr>
              <w:t>32</w:t>
            </w:r>
          </w:p>
        </w:tc>
        <w:tc>
          <w:tcPr>
            <w:tcW w:w="2585" w:type="dxa"/>
            <w:vAlign w:val="top"/>
          </w:tcPr>
          <w:p>
            <w:pPr>
              <w:spacing w:before="135" w:line="231" w:lineRule="auto"/>
              <w:ind w:left="120"/>
              <w:rPr>
                <w:rFonts w:ascii="仿宋" w:hAnsi="仿宋" w:eastAsia="仿宋" w:cs="仿宋"/>
                <w:sz w:val="23"/>
                <w:szCs w:val="23"/>
              </w:rPr>
            </w:pPr>
            <w:r>
              <w:rPr>
                <w:rFonts w:ascii="仿宋" w:hAnsi="仿宋" w:eastAsia="仿宋" w:cs="仿宋"/>
                <w:spacing w:val="6"/>
                <w:sz w:val="23"/>
                <w:szCs w:val="23"/>
              </w:rPr>
              <w:t>评审办</w:t>
            </w:r>
            <w:r>
              <w:rPr>
                <w:rFonts w:ascii="仿宋" w:hAnsi="仿宋" w:eastAsia="仿宋" w:cs="仿宋"/>
                <w:spacing w:val="5"/>
                <w:sz w:val="23"/>
                <w:szCs w:val="23"/>
              </w:rPr>
              <w:t>法</w:t>
            </w:r>
          </w:p>
        </w:tc>
        <w:tc>
          <w:tcPr>
            <w:tcW w:w="5810" w:type="dxa"/>
            <w:vAlign w:val="top"/>
          </w:tcPr>
          <w:p>
            <w:pPr>
              <w:spacing w:before="135" w:line="231" w:lineRule="auto"/>
              <w:ind w:left="124"/>
              <w:rPr>
                <w:rFonts w:ascii="仿宋" w:hAnsi="仿宋" w:eastAsia="仿宋" w:cs="仿宋"/>
                <w:sz w:val="23"/>
                <w:szCs w:val="23"/>
              </w:rPr>
            </w:pPr>
            <w:r>
              <w:rPr>
                <w:rFonts w:ascii="仿宋" w:hAnsi="仿宋" w:eastAsia="仿宋" w:cs="仿宋"/>
                <w:spacing w:val="7"/>
                <w:sz w:val="23"/>
                <w:szCs w:val="23"/>
              </w:rPr>
              <w:t>综</w:t>
            </w:r>
            <w:r>
              <w:rPr>
                <w:rFonts w:ascii="仿宋" w:hAnsi="仿宋" w:eastAsia="仿宋" w:cs="仿宋"/>
                <w:spacing w:val="6"/>
                <w:sz w:val="23"/>
                <w:szCs w:val="23"/>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68" w:type="dxa"/>
            <w:vAlign w:val="top"/>
          </w:tcPr>
          <w:p>
            <w:pPr>
              <w:spacing w:line="248" w:lineRule="auto"/>
              <w:rPr>
                <w:rFonts w:ascii="Arial"/>
                <w:sz w:val="21"/>
              </w:rPr>
            </w:pPr>
          </w:p>
          <w:p>
            <w:pPr>
              <w:spacing w:line="249" w:lineRule="auto"/>
              <w:rPr>
                <w:rFonts w:ascii="Arial"/>
                <w:sz w:val="21"/>
              </w:rPr>
            </w:pPr>
          </w:p>
          <w:p>
            <w:pPr>
              <w:spacing w:before="75" w:line="186" w:lineRule="auto"/>
              <w:ind w:left="275"/>
              <w:rPr>
                <w:rFonts w:ascii="仿宋" w:hAnsi="仿宋" w:eastAsia="仿宋" w:cs="仿宋"/>
                <w:sz w:val="23"/>
                <w:szCs w:val="23"/>
              </w:rPr>
            </w:pPr>
            <w:r>
              <w:rPr>
                <w:rFonts w:ascii="仿宋" w:hAnsi="仿宋" w:eastAsia="仿宋" w:cs="仿宋"/>
                <w:spacing w:val="-2"/>
                <w:sz w:val="23"/>
                <w:szCs w:val="23"/>
              </w:rPr>
              <w:t>33</w:t>
            </w:r>
          </w:p>
        </w:tc>
        <w:tc>
          <w:tcPr>
            <w:tcW w:w="2585" w:type="dxa"/>
            <w:vAlign w:val="top"/>
          </w:tcPr>
          <w:p>
            <w:pPr>
              <w:spacing w:line="271" w:lineRule="auto"/>
              <w:rPr>
                <w:rFonts w:ascii="Arial"/>
                <w:sz w:val="21"/>
              </w:rPr>
            </w:pPr>
          </w:p>
          <w:p>
            <w:pPr>
              <w:spacing w:before="75" w:line="312" w:lineRule="auto"/>
              <w:ind w:left="123" w:right="105" w:hanging="3"/>
              <w:rPr>
                <w:rFonts w:ascii="仿宋" w:hAnsi="仿宋" w:eastAsia="仿宋" w:cs="仿宋"/>
                <w:sz w:val="23"/>
                <w:szCs w:val="23"/>
              </w:rPr>
            </w:pPr>
            <w:r>
              <w:rPr>
                <w:rFonts w:ascii="仿宋" w:hAnsi="仿宋" w:eastAsia="仿宋" w:cs="仿宋"/>
                <w:spacing w:val="36"/>
                <w:sz w:val="23"/>
                <w:szCs w:val="23"/>
              </w:rPr>
              <w:t>是</w:t>
            </w:r>
            <w:r>
              <w:rPr>
                <w:rFonts w:ascii="仿宋" w:hAnsi="仿宋" w:eastAsia="仿宋" w:cs="仿宋"/>
                <w:spacing w:val="31"/>
                <w:sz w:val="23"/>
                <w:szCs w:val="23"/>
              </w:rPr>
              <w:t>否授权磋商小组确</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6"/>
                <w:sz w:val="23"/>
                <w:szCs w:val="23"/>
              </w:rPr>
              <w:t>成交供应商</w:t>
            </w:r>
          </w:p>
        </w:tc>
        <w:tc>
          <w:tcPr>
            <w:tcW w:w="5810" w:type="dxa"/>
            <w:vAlign w:val="top"/>
          </w:tcPr>
          <w:p>
            <w:pPr>
              <w:spacing w:before="128" w:line="311" w:lineRule="auto"/>
              <w:ind w:left="480" w:right="107" w:hanging="34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是，每包确定一个成交供应商，成交结果在相关媒</w:t>
            </w:r>
            <w:r>
              <w:rPr>
                <w:rFonts w:ascii="仿宋" w:hAnsi="仿宋" w:eastAsia="仿宋" w:cs="仿宋"/>
                <w:sz w:val="23"/>
                <w:szCs w:val="23"/>
              </w:rPr>
              <w:t xml:space="preserve"> </w:t>
            </w:r>
            <w:r>
              <w:rPr>
                <w:rFonts w:ascii="仿宋" w:hAnsi="仿宋" w:eastAsia="仿宋" w:cs="仿宋"/>
                <w:spacing w:val="1"/>
                <w:sz w:val="23"/>
                <w:szCs w:val="23"/>
              </w:rPr>
              <w:t>介发布，公告期限为</w:t>
            </w:r>
            <w:r>
              <w:rPr>
                <w:rFonts w:ascii="仿宋" w:hAnsi="仿宋" w:eastAsia="仿宋" w:cs="仿宋"/>
                <w:sz w:val="23"/>
                <w:szCs w:val="23"/>
              </w:rPr>
              <w:t xml:space="preserve"> 1 个工作日。</w:t>
            </w:r>
          </w:p>
          <w:p>
            <w:pPr>
              <w:spacing w:before="35" w:line="233" w:lineRule="auto"/>
              <w:ind w:left="124"/>
              <w:rPr>
                <w:rFonts w:ascii="仿宋" w:hAnsi="仿宋" w:eastAsia="仿宋" w:cs="仿宋"/>
                <w:sz w:val="23"/>
                <w:szCs w:val="23"/>
              </w:rPr>
            </w:pPr>
            <w:r>
              <w:rPr>
                <w:rFonts w:ascii="MS UI Gothic" w:hAnsi="MS UI Gothic" w:eastAsia="MS UI Gothic" w:cs="MS UI Gothic"/>
                <w:spacing w:val="20"/>
                <w:sz w:val="23"/>
                <w:szCs w:val="23"/>
              </w:rPr>
              <w:t>☑</w:t>
            </w:r>
            <w:r>
              <w:rPr>
                <w:rFonts w:ascii="MS UI Gothic" w:hAnsi="MS UI Gothic" w:eastAsia="MS UI Gothic" w:cs="MS UI Gothic"/>
                <w:spacing w:val="11"/>
                <w:sz w:val="23"/>
                <w:szCs w:val="23"/>
              </w:rPr>
              <w:t xml:space="preserve"> </w:t>
            </w:r>
            <w:r>
              <w:rPr>
                <w:rFonts w:ascii="仿宋" w:hAnsi="仿宋" w:eastAsia="仿宋" w:cs="仿宋"/>
                <w:spacing w:val="10"/>
                <w:sz w:val="23"/>
                <w:szCs w:val="23"/>
              </w:rPr>
              <w:t>否，推荐的成交候选供应商个数：</w:t>
            </w:r>
            <w:r>
              <w:rPr>
                <w:rFonts w:ascii="仿宋" w:hAnsi="仿宋" w:eastAsia="仿宋" w:cs="仿宋"/>
                <w:spacing w:val="10"/>
                <w:sz w:val="23"/>
                <w:szCs w:val="23"/>
                <w:u w:val="single" w:color="auto"/>
              </w:rPr>
              <w:t xml:space="preserve"> 3</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vAlign w:val="top"/>
          </w:tcPr>
          <w:p>
            <w:pPr>
              <w:spacing w:before="170" w:line="186" w:lineRule="auto"/>
              <w:ind w:left="275"/>
              <w:rPr>
                <w:rFonts w:ascii="仿宋" w:hAnsi="仿宋" w:eastAsia="仿宋" w:cs="仿宋"/>
                <w:sz w:val="23"/>
                <w:szCs w:val="23"/>
              </w:rPr>
            </w:pPr>
            <w:r>
              <w:rPr>
                <w:rFonts w:ascii="仿宋" w:hAnsi="仿宋" w:eastAsia="仿宋" w:cs="仿宋"/>
                <w:spacing w:val="-2"/>
                <w:sz w:val="23"/>
                <w:szCs w:val="23"/>
              </w:rPr>
              <w:t>34</w:t>
            </w:r>
          </w:p>
        </w:tc>
        <w:tc>
          <w:tcPr>
            <w:tcW w:w="8395" w:type="dxa"/>
            <w:gridSpan w:val="2"/>
            <w:vAlign w:val="top"/>
          </w:tcPr>
          <w:p>
            <w:pPr>
              <w:spacing w:before="129" w:line="230" w:lineRule="auto"/>
              <w:ind w:left="121"/>
              <w:rPr>
                <w:rFonts w:ascii="仿宋" w:hAnsi="仿宋" w:eastAsia="仿宋" w:cs="仿宋"/>
                <w:sz w:val="23"/>
                <w:szCs w:val="23"/>
              </w:rPr>
            </w:pPr>
            <w:r>
              <w:rPr>
                <w:rFonts w:ascii="仿宋" w:hAnsi="仿宋" w:eastAsia="仿宋" w:cs="仿宋"/>
                <w:spacing w:val="13"/>
                <w:sz w:val="23"/>
                <w:szCs w:val="23"/>
              </w:rPr>
              <w:t>其</w:t>
            </w:r>
            <w:r>
              <w:rPr>
                <w:rFonts w:ascii="仿宋" w:hAnsi="仿宋" w:eastAsia="仿宋" w:cs="仿宋"/>
                <w:spacing w:val="7"/>
                <w:sz w:val="23"/>
                <w:szCs w:val="23"/>
              </w:rPr>
              <w:t>他需补充的内容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1" w:hRule="atLeast"/>
        </w:trPr>
        <w:tc>
          <w:tcPr>
            <w:tcW w:w="76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5" w:line="187" w:lineRule="auto"/>
              <w:ind w:left="347"/>
              <w:rPr>
                <w:rFonts w:ascii="仿宋" w:hAnsi="仿宋" w:eastAsia="仿宋" w:cs="仿宋"/>
                <w:sz w:val="23"/>
                <w:szCs w:val="23"/>
              </w:rPr>
            </w:pPr>
            <w:r>
              <w:rPr>
                <w:rFonts w:ascii="仿宋" w:hAnsi="仿宋" w:eastAsia="仿宋" w:cs="仿宋"/>
                <w:sz w:val="23"/>
                <w:szCs w:val="23"/>
              </w:rPr>
              <w:t>1</w:t>
            </w:r>
          </w:p>
        </w:tc>
        <w:tc>
          <w:tcPr>
            <w:tcW w:w="2585"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74" w:line="311" w:lineRule="auto"/>
              <w:ind w:left="131" w:right="105" w:hanging="11"/>
              <w:rPr>
                <w:rFonts w:ascii="仿宋" w:hAnsi="仿宋" w:eastAsia="仿宋" w:cs="仿宋"/>
                <w:sz w:val="23"/>
                <w:szCs w:val="23"/>
              </w:rPr>
            </w:pPr>
            <w:r>
              <w:rPr>
                <w:rFonts w:ascii="仿宋" w:hAnsi="仿宋" w:eastAsia="仿宋" w:cs="仿宋"/>
                <w:spacing w:val="36"/>
                <w:sz w:val="23"/>
                <w:szCs w:val="23"/>
              </w:rPr>
              <w:t>供</w:t>
            </w:r>
            <w:r>
              <w:rPr>
                <w:rFonts w:ascii="仿宋" w:hAnsi="仿宋" w:eastAsia="仿宋" w:cs="仿宋"/>
                <w:spacing w:val="31"/>
                <w:sz w:val="23"/>
                <w:szCs w:val="23"/>
              </w:rPr>
              <w:t>应商在开标时需携</w:t>
            </w:r>
            <w:r>
              <w:rPr>
                <w:rFonts w:ascii="仿宋" w:hAnsi="仿宋" w:eastAsia="仿宋" w:cs="仿宋"/>
                <w:sz w:val="23"/>
                <w:szCs w:val="23"/>
              </w:rPr>
              <w:t xml:space="preserve"> </w:t>
            </w:r>
            <w:r>
              <w:rPr>
                <w:rFonts w:ascii="仿宋" w:hAnsi="仿宋" w:eastAsia="仿宋" w:cs="仿宋"/>
                <w:spacing w:val="6"/>
                <w:sz w:val="23"/>
                <w:szCs w:val="23"/>
              </w:rPr>
              <w:t>带</w:t>
            </w:r>
            <w:r>
              <w:rPr>
                <w:rFonts w:ascii="仿宋" w:hAnsi="仿宋" w:eastAsia="仿宋" w:cs="仿宋"/>
                <w:spacing w:val="5"/>
                <w:sz w:val="23"/>
                <w:szCs w:val="23"/>
              </w:rPr>
              <w:t>的验资文件</w:t>
            </w:r>
          </w:p>
        </w:tc>
        <w:tc>
          <w:tcPr>
            <w:tcW w:w="5810" w:type="dxa"/>
            <w:vAlign w:val="top"/>
          </w:tcPr>
          <w:p>
            <w:pPr>
              <w:spacing w:before="128" w:line="292" w:lineRule="auto"/>
              <w:ind w:left="117" w:right="107" w:firstLine="4"/>
              <w:rPr>
                <w:rFonts w:ascii="仿宋" w:hAnsi="仿宋" w:eastAsia="仿宋" w:cs="仿宋"/>
                <w:sz w:val="23"/>
                <w:szCs w:val="23"/>
              </w:rPr>
            </w:pPr>
            <w:r>
              <w:rPr>
                <w:rFonts w:ascii="仿宋" w:hAnsi="仿宋" w:eastAsia="仿宋" w:cs="仿宋"/>
                <w:spacing w:val="21"/>
                <w:sz w:val="23"/>
                <w:szCs w:val="23"/>
              </w:rPr>
              <w:t>本</w:t>
            </w:r>
            <w:r>
              <w:rPr>
                <w:rFonts w:ascii="仿宋" w:hAnsi="仿宋" w:eastAsia="仿宋" w:cs="仿宋"/>
                <w:spacing w:val="12"/>
                <w:sz w:val="23"/>
                <w:szCs w:val="23"/>
              </w:rPr>
              <w:t>项目实行电子招投标，投标单位不用现场投标，按</w:t>
            </w:r>
            <w:r>
              <w:rPr>
                <w:rFonts w:ascii="仿宋" w:hAnsi="仿宋" w:eastAsia="仿宋" w:cs="仿宋"/>
                <w:sz w:val="23"/>
                <w:szCs w:val="23"/>
              </w:rPr>
              <w:t xml:space="preserve"> </w:t>
            </w:r>
            <w:r>
              <w:rPr>
                <w:rFonts w:ascii="仿宋" w:hAnsi="仿宋" w:eastAsia="仿宋" w:cs="仿宋"/>
                <w:spacing w:val="7"/>
                <w:sz w:val="23"/>
                <w:szCs w:val="23"/>
              </w:rPr>
              <w:t>规定时间上传电子投标书即可。  (投标结束后投标</w:t>
            </w:r>
            <w:r>
              <w:rPr>
                <w:rFonts w:ascii="仿宋" w:hAnsi="仿宋" w:eastAsia="仿宋" w:cs="仿宋"/>
                <w:spacing w:val="6"/>
                <w:sz w:val="23"/>
                <w:szCs w:val="23"/>
              </w:rPr>
              <w:t>供</w:t>
            </w:r>
            <w:r>
              <w:rPr>
                <w:rFonts w:ascii="仿宋" w:hAnsi="仿宋" w:eastAsia="仿宋" w:cs="仿宋"/>
                <w:sz w:val="23"/>
                <w:szCs w:val="23"/>
              </w:rPr>
              <w:t xml:space="preserve"> </w:t>
            </w:r>
            <w:r>
              <w:rPr>
                <w:rFonts w:ascii="仿宋" w:hAnsi="仿宋" w:eastAsia="仿宋" w:cs="仿宋"/>
                <w:spacing w:val="3"/>
                <w:sz w:val="23"/>
                <w:szCs w:val="23"/>
              </w:rPr>
              <w:t>应</w:t>
            </w:r>
            <w:r>
              <w:rPr>
                <w:rFonts w:ascii="仿宋" w:hAnsi="仿宋" w:eastAsia="仿宋" w:cs="仿宋"/>
                <w:spacing w:val="2"/>
                <w:sz w:val="23"/>
                <w:szCs w:val="23"/>
              </w:rPr>
              <w:t xml:space="preserve">商在 </w:t>
            </w:r>
            <w:r>
              <w:rPr>
                <w:rFonts w:hint="eastAsia" w:ascii="仿宋" w:hAnsi="仿宋" w:eastAsia="仿宋" w:cs="仿宋"/>
                <w:spacing w:val="2"/>
                <w:sz w:val="23"/>
                <w:szCs w:val="23"/>
                <w:lang w:val="en-US" w:eastAsia="zh-CN"/>
              </w:rPr>
              <w:t>3</w:t>
            </w:r>
            <w:r>
              <w:rPr>
                <w:rFonts w:ascii="仿宋" w:hAnsi="仿宋" w:eastAsia="仿宋" w:cs="仿宋"/>
                <w:spacing w:val="2"/>
                <w:sz w:val="23"/>
                <w:szCs w:val="23"/>
              </w:rPr>
              <w:t xml:space="preserve"> 天内将纸质版投标文件 ( 一正</w:t>
            </w:r>
            <w:r>
              <w:rPr>
                <w:rFonts w:hint="eastAsia" w:ascii="仿宋" w:hAnsi="仿宋" w:eastAsia="仿宋" w:cs="仿宋"/>
                <w:spacing w:val="2"/>
                <w:sz w:val="23"/>
                <w:szCs w:val="23"/>
                <w:lang w:eastAsia="zh-CN"/>
              </w:rPr>
              <w:t>、</w:t>
            </w:r>
            <w:r>
              <w:rPr>
                <w:rFonts w:ascii="仿宋" w:hAnsi="仿宋" w:eastAsia="仿宋" w:cs="仿宋"/>
                <w:spacing w:val="2"/>
                <w:sz w:val="23"/>
                <w:szCs w:val="23"/>
              </w:rPr>
              <w:t>贰副) 须与电</w:t>
            </w:r>
            <w:r>
              <w:rPr>
                <w:rFonts w:ascii="仿宋" w:hAnsi="仿宋" w:eastAsia="仿宋" w:cs="仿宋"/>
                <w:spacing w:val="4"/>
                <w:sz w:val="23"/>
                <w:szCs w:val="23"/>
              </w:rPr>
              <w:t>子版响应文件</w:t>
            </w:r>
            <w:r>
              <w:rPr>
                <w:rFonts w:ascii="仿宋" w:hAnsi="仿宋" w:eastAsia="仿宋" w:cs="仿宋"/>
                <w:spacing w:val="3"/>
                <w:sz w:val="23"/>
                <w:szCs w:val="23"/>
              </w:rPr>
              <w:t>内</w:t>
            </w:r>
            <w:r>
              <w:rPr>
                <w:rFonts w:ascii="仿宋" w:hAnsi="仿宋" w:eastAsia="仿宋" w:cs="仿宋"/>
                <w:spacing w:val="2"/>
                <w:sz w:val="23"/>
                <w:szCs w:val="23"/>
              </w:rPr>
              <w:t>容一致，提供一份</w:t>
            </w:r>
            <w:r>
              <w:rPr>
                <w:rFonts w:ascii="仿宋" w:hAnsi="仿宋" w:eastAsia="仿宋" w:cs="仿宋"/>
                <w:sz w:val="23"/>
                <w:szCs w:val="23"/>
              </w:rPr>
              <w:t>U</w:t>
            </w:r>
            <w:r>
              <w:rPr>
                <w:rFonts w:ascii="仿宋" w:hAnsi="仿宋" w:eastAsia="仿宋" w:cs="仿宋"/>
                <w:spacing w:val="7"/>
                <w:sz w:val="23"/>
                <w:szCs w:val="23"/>
              </w:rPr>
              <w:t xml:space="preserve"> 盘，响应文件需留存备案将一律不予</w:t>
            </w:r>
            <w:r>
              <w:rPr>
                <w:rFonts w:ascii="仿宋" w:hAnsi="仿宋" w:eastAsia="仿宋" w:cs="仿宋"/>
                <w:sz w:val="23"/>
                <w:szCs w:val="23"/>
              </w:rPr>
              <w:t xml:space="preserve"> </w:t>
            </w:r>
            <w:r>
              <w:rPr>
                <w:rFonts w:ascii="仿宋" w:hAnsi="仿宋" w:eastAsia="仿宋" w:cs="仿宋"/>
                <w:spacing w:val="7"/>
                <w:sz w:val="23"/>
                <w:szCs w:val="23"/>
              </w:rPr>
              <w:t>退还，递交至</w:t>
            </w:r>
            <w:r>
              <w:rPr>
                <w:rFonts w:hint="eastAsia" w:ascii="仿宋" w:hAnsi="仿宋" w:eastAsia="仿宋" w:cs="仿宋"/>
                <w:spacing w:val="7"/>
                <w:sz w:val="23"/>
                <w:szCs w:val="23"/>
                <w:lang w:eastAsia="zh-CN"/>
              </w:rPr>
              <w:t>阿克苏市英阿瓦提路27号辉煌大酒店9楼</w:t>
            </w:r>
            <w:r>
              <w:rPr>
                <w:rFonts w:ascii="仿宋" w:hAnsi="仿宋" w:eastAsia="仿宋" w:cs="仿宋"/>
                <w:spacing w:val="-16"/>
                <w:sz w:val="23"/>
                <w:szCs w:val="23"/>
              </w:rPr>
              <w:t>；联系人：</w:t>
            </w:r>
            <w:r>
              <w:rPr>
                <w:rFonts w:hint="eastAsia" w:ascii="仿宋" w:hAnsi="仿宋" w:eastAsia="仿宋" w:cs="仿宋"/>
                <w:spacing w:val="-16"/>
                <w:sz w:val="23"/>
                <w:szCs w:val="23"/>
                <w:lang w:eastAsia="zh-CN"/>
              </w:rPr>
              <w:t>周婉莹</w:t>
            </w:r>
            <w:r>
              <w:rPr>
                <w:rFonts w:ascii="仿宋" w:hAnsi="仿宋" w:eastAsia="仿宋" w:cs="仿宋"/>
                <w:spacing w:val="-16"/>
                <w:sz w:val="23"/>
                <w:szCs w:val="23"/>
              </w:rPr>
              <w:t xml:space="preserve">  联</w:t>
            </w:r>
            <w:r>
              <w:rPr>
                <w:rFonts w:ascii="仿宋" w:hAnsi="仿宋" w:eastAsia="仿宋" w:cs="仿宋"/>
                <w:sz w:val="23"/>
                <w:szCs w:val="23"/>
              </w:rPr>
              <w:t xml:space="preserve"> </w:t>
            </w:r>
            <w:r>
              <w:rPr>
                <w:rFonts w:ascii="仿宋" w:hAnsi="仿宋" w:eastAsia="仿宋" w:cs="仿宋"/>
                <w:spacing w:val="7"/>
                <w:sz w:val="23"/>
                <w:szCs w:val="23"/>
              </w:rPr>
              <w:t>系</w:t>
            </w:r>
            <w:r>
              <w:rPr>
                <w:rFonts w:ascii="仿宋" w:hAnsi="仿宋" w:eastAsia="仿宋" w:cs="仿宋"/>
                <w:spacing w:val="5"/>
                <w:sz w:val="23"/>
                <w:szCs w:val="23"/>
              </w:rPr>
              <w:t>电话：</w:t>
            </w:r>
            <w:r>
              <w:rPr>
                <w:rFonts w:hint="eastAsia" w:ascii="仿宋" w:hAnsi="仿宋" w:eastAsia="仿宋" w:cs="仿宋"/>
                <w:spacing w:val="5"/>
                <w:sz w:val="23"/>
                <w:szCs w:val="23"/>
                <w:lang w:eastAsia="zh-CN"/>
              </w:rPr>
              <w:t>19809970935</w:t>
            </w:r>
            <w:r>
              <w:rPr>
                <w:rFonts w:ascii="仿宋" w:hAnsi="仿宋" w:eastAsia="仿宋" w:cs="仿宋"/>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8"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75" w:line="186" w:lineRule="auto"/>
              <w:ind w:left="333"/>
              <w:rPr>
                <w:rFonts w:ascii="仿宋" w:hAnsi="仿宋" w:eastAsia="仿宋" w:cs="仿宋"/>
                <w:sz w:val="23"/>
                <w:szCs w:val="23"/>
              </w:rPr>
            </w:pPr>
            <w:r>
              <w:rPr>
                <w:rFonts w:ascii="仿宋" w:hAnsi="仿宋" w:eastAsia="仿宋" w:cs="仿宋"/>
                <w:sz w:val="23"/>
                <w:szCs w:val="23"/>
              </w:rPr>
              <w:t>2</w:t>
            </w:r>
          </w:p>
        </w:tc>
        <w:tc>
          <w:tcPr>
            <w:tcW w:w="2585"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4" w:line="234" w:lineRule="auto"/>
              <w:ind w:left="124"/>
              <w:rPr>
                <w:rFonts w:ascii="仿宋" w:hAnsi="仿宋" w:eastAsia="仿宋" w:cs="仿宋"/>
                <w:sz w:val="23"/>
                <w:szCs w:val="23"/>
              </w:rPr>
            </w:pPr>
            <w:r>
              <w:rPr>
                <w:rFonts w:ascii="仿宋" w:hAnsi="仿宋" w:eastAsia="仿宋" w:cs="仿宋"/>
                <w:spacing w:val="-1"/>
                <w:sz w:val="23"/>
                <w:szCs w:val="23"/>
              </w:rPr>
              <w:t>定</w:t>
            </w:r>
            <w:r>
              <w:rPr>
                <w:rFonts w:ascii="仿宋" w:hAnsi="仿宋" w:eastAsia="仿宋" w:cs="仿宋"/>
                <w:sz w:val="23"/>
                <w:szCs w:val="23"/>
              </w:rPr>
              <w:t>义</w:t>
            </w:r>
          </w:p>
        </w:tc>
        <w:tc>
          <w:tcPr>
            <w:tcW w:w="5810" w:type="dxa"/>
            <w:vAlign w:val="top"/>
          </w:tcPr>
          <w:p>
            <w:pPr>
              <w:spacing w:before="131" w:line="265" w:lineRule="auto"/>
              <w:ind w:left="126" w:right="107"/>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vMerge w:val="continue"/>
            <w:tcBorders>
              <w:top w:val="nil"/>
            </w:tcBorders>
            <w:vAlign w:val="top"/>
          </w:tcPr>
          <w:p>
            <w:pPr>
              <w:rPr>
                <w:rFonts w:ascii="Arial"/>
                <w:sz w:val="21"/>
              </w:rPr>
            </w:pPr>
          </w:p>
        </w:tc>
        <w:tc>
          <w:tcPr>
            <w:tcW w:w="2585" w:type="dxa"/>
            <w:vMerge w:val="continue"/>
            <w:tcBorders>
              <w:top w:val="nil"/>
            </w:tcBorders>
            <w:vAlign w:val="top"/>
          </w:tcPr>
          <w:p>
            <w:pPr>
              <w:rPr>
                <w:rFonts w:ascii="Arial"/>
                <w:sz w:val="21"/>
              </w:rPr>
            </w:pPr>
          </w:p>
        </w:tc>
        <w:tc>
          <w:tcPr>
            <w:tcW w:w="5810" w:type="dxa"/>
            <w:vAlign w:val="top"/>
          </w:tcPr>
          <w:p>
            <w:pPr>
              <w:spacing w:before="131" w:line="277" w:lineRule="auto"/>
              <w:ind w:left="118" w:right="107" w:firstLine="13"/>
              <w:rPr>
                <w:rFonts w:ascii="仿宋" w:hAnsi="仿宋" w:eastAsia="仿宋" w:cs="仿宋"/>
                <w:sz w:val="23"/>
                <w:szCs w:val="23"/>
              </w:rPr>
            </w:pPr>
            <w:r>
              <w:rPr>
                <w:rFonts w:ascii="仿宋" w:hAnsi="仿宋" w:eastAsia="仿宋" w:cs="仿宋"/>
                <w:spacing w:val="12"/>
                <w:sz w:val="23"/>
                <w:szCs w:val="23"/>
              </w:rPr>
              <w:t>书面形式：包括文字的打印或复印件、传真、信函</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4"/>
                <w:sz w:val="23"/>
                <w:szCs w:val="23"/>
              </w:rPr>
              <w:t xml:space="preserve">电传、 </w:t>
            </w:r>
            <w:r>
              <w:rPr>
                <w:rFonts w:ascii="仿宋" w:hAnsi="仿宋" w:eastAsia="仿宋" w:cs="仿宋"/>
                <w:spacing w:val="2"/>
                <w:sz w:val="23"/>
                <w:szCs w:val="23"/>
              </w:rPr>
              <w:t>电报、 电子邮件、相关网站发布的公告等可以</w:t>
            </w:r>
            <w:r>
              <w:rPr>
                <w:rFonts w:ascii="仿宋" w:hAnsi="仿宋" w:eastAsia="仿宋" w:cs="仿宋"/>
                <w:sz w:val="23"/>
                <w:szCs w:val="23"/>
              </w:rPr>
              <w:t xml:space="preserve"> </w:t>
            </w:r>
            <w:r>
              <w:rPr>
                <w:rFonts w:ascii="仿宋" w:hAnsi="仿宋" w:eastAsia="仿宋" w:cs="仿宋"/>
                <w:spacing w:val="10"/>
                <w:sz w:val="23"/>
                <w:szCs w:val="23"/>
              </w:rPr>
              <w:t>有</w:t>
            </w:r>
            <w:r>
              <w:rPr>
                <w:rFonts w:ascii="仿宋" w:hAnsi="仿宋" w:eastAsia="仿宋" w:cs="仿宋"/>
                <w:spacing w:val="8"/>
                <w:sz w:val="23"/>
                <w:szCs w:val="23"/>
              </w:rPr>
              <w:t>形地表现所载内容的形式。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768" w:type="dxa"/>
            <w:vAlign w:val="top"/>
          </w:tcPr>
          <w:p>
            <w:pPr>
              <w:spacing w:line="343" w:lineRule="auto"/>
              <w:rPr>
                <w:rFonts w:ascii="Arial"/>
                <w:sz w:val="21"/>
              </w:rPr>
            </w:pPr>
          </w:p>
          <w:p>
            <w:pPr>
              <w:spacing w:line="344" w:lineRule="auto"/>
              <w:rPr>
                <w:rFonts w:ascii="Arial"/>
                <w:sz w:val="21"/>
              </w:rPr>
            </w:pPr>
          </w:p>
          <w:p>
            <w:pPr>
              <w:spacing w:before="74" w:line="186" w:lineRule="auto"/>
              <w:ind w:left="335"/>
              <w:rPr>
                <w:rFonts w:ascii="仿宋" w:hAnsi="仿宋" w:eastAsia="仿宋" w:cs="仿宋"/>
                <w:sz w:val="23"/>
                <w:szCs w:val="23"/>
              </w:rPr>
            </w:pPr>
            <w:r>
              <w:rPr>
                <w:rFonts w:ascii="仿宋" w:hAnsi="仿宋" w:eastAsia="仿宋" w:cs="仿宋"/>
                <w:sz w:val="23"/>
                <w:szCs w:val="23"/>
              </w:rPr>
              <w:t>3</w:t>
            </w:r>
          </w:p>
        </w:tc>
        <w:tc>
          <w:tcPr>
            <w:tcW w:w="2585" w:type="dxa"/>
            <w:vAlign w:val="top"/>
          </w:tcPr>
          <w:p>
            <w:pPr>
              <w:spacing w:line="460" w:lineRule="auto"/>
              <w:rPr>
                <w:rFonts w:ascii="Arial"/>
                <w:sz w:val="21"/>
              </w:rPr>
            </w:pPr>
          </w:p>
          <w:p>
            <w:pPr>
              <w:spacing w:before="74" w:line="311" w:lineRule="auto"/>
              <w:ind w:left="122" w:right="105"/>
              <w:rPr>
                <w:rFonts w:ascii="仿宋" w:hAnsi="仿宋" w:eastAsia="仿宋" w:cs="仿宋"/>
                <w:sz w:val="23"/>
                <w:szCs w:val="23"/>
              </w:rPr>
            </w:pPr>
            <w:r>
              <w:rPr>
                <w:rFonts w:ascii="仿宋" w:hAnsi="仿宋" w:eastAsia="仿宋" w:cs="仿宋"/>
                <w:spacing w:val="7"/>
                <w:sz w:val="23"/>
                <w:szCs w:val="23"/>
              </w:rPr>
              <w:t>分</w:t>
            </w:r>
            <w:r>
              <w:rPr>
                <w:rFonts w:ascii="仿宋" w:hAnsi="仿宋" w:eastAsia="仿宋" w:cs="仿宋"/>
                <w:spacing w:val="5"/>
                <w:sz w:val="23"/>
                <w:szCs w:val="23"/>
              </w:rPr>
              <w:t>包和非主体、非关键</w:t>
            </w:r>
            <w:r>
              <w:rPr>
                <w:rFonts w:ascii="仿宋" w:hAnsi="仿宋" w:eastAsia="仿宋" w:cs="仿宋"/>
                <w:sz w:val="23"/>
                <w:szCs w:val="23"/>
              </w:rPr>
              <w:t xml:space="preserve"> </w:t>
            </w:r>
            <w:r>
              <w:rPr>
                <w:rFonts w:ascii="仿宋" w:hAnsi="仿宋" w:eastAsia="仿宋" w:cs="仿宋"/>
                <w:spacing w:val="4"/>
                <w:sz w:val="23"/>
                <w:szCs w:val="23"/>
              </w:rPr>
              <w:t>性</w:t>
            </w:r>
            <w:r>
              <w:rPr>
                <w:rFonts w:ascii="仿宋" w:hAnsi="仿宋" w:eastAsia="仿宋" w:cs="仿宋"/>
                <w:spacing w:val="3"/>
                <w:sz w:val="23"/>
                <w:szCs w:val="23"/>
              </w:rPr>
              <w:t>工作</w:t>
            </w:r>
          </w:p>
        </w:tc>
        <w:tc>
          <w:tcPr>
            <w:tcW w:w="5810" w:type="dxa"/>
            <w:vAlign w:val="top"/>
          </w:tcPr>
          <w:p>
            <w:pPr>
              <w:spacing w:before="131" w:line="231" w:lineRule="auto"/>
              <w:ind w:left="124"/>
              <w:rPr>
                <w:rFonts w:ascii="仿宋" w:hAnsi="仿宋" w:eastAsia="仿宋" w:cs="仿宋"/>
                <w:sz w:val="23"/>
                <w:szCs w:val="23"/>
              </w:rPr>
            </w:pPr>
            <w:r>
              <w:rPr>
                <w:rFonts w:ascii="MS UI Gothic" w:hAnsi="MS UI Gothic" w:eastAsia="MS UI Gothic" w:cs="MS UI Gothic"/>
                <w:spacing w:val="15"/>
                <w:sz w:val="23"/>
                <w:szCs w:val="23"/>
              </w:rPr>
              <w:t>☑</w:t>
            </w:r>
            <w:r>
              <w:rPr>
                <w:rFonts w:ascii="MS UI Gothic" w:hAnsi="MS UI Gothic" w:eastAsia="MS UI Gothic" w:cs="MS UI Gothic"/>
                <w:spacing w:val="14"/>
                <w:sz w:val="23"/>
                <w:szCs w:val="23"/>
              </w:rPr>
              <w:t xml:space="preserve"> </w:t>
            </w:r>
            <w:r>
              <w:rPr>
                <w:rFonts w:ascii="仿宋" w:hAnsi="仿宋" w:eastAsia="仿宋" w:cs="仿宋"/>
                <w:spacing w:val="14"/>
                <w:sz w:val="23"/>
                <w:szCs w:val="23"/>
              </w:rPr>
              <w:t>不允许</w:t>
            </w:r>
          </w:p>
          <w:p>
            <w:pPr>
              <w:spacing w:before="151" w:line="276" w:lineRule="auto"/>
              <w:ind w:left="127" w:right="107" w:firstLine="1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允许，供应商根据采购文件载明的标的采购项目实</w:t>
            </w:r>
            <w:r>
              <w:rPr>
                <w:rFonts w:ascii="仿宋" w:hAnsi="仿宋" w:eastAsia="仿宋" w:cs="仿宋"/>
                <w:sz w:val="23"/>
                <w:szCs w:val="23"/>
              </w:rPr>
              <w:t xml:space="preserve"> </w:t>
            </w:r>
            <w:r>
              <w:rPr>
                <w:rFonts w:ascii="仿宋" w:hAnsi="仿宋" w:eastAsia="仿宋" w:cs="仿宋"/>
                <w:spacing w:val="16"/>
                <w:sz w:val="23"/>
                <w:szCs w:val="23"/>
              </w:rPr>
              <w:t>际</w:t>
            </w:r>
            <w:r>
              <w:rPr>
                <w:rFonts w:ascii="仿宋" w:hAnsi="仿宋" w:eastAsia="仿宋" w:cs="仿宋"/>
                <w:spacing w:val="12"/>
                <w:sz w:val="23"/>
                <w:szCs w:val="23"/>
              </w:rPr>
              <w:t>情况，拟在成交后将成交项目的非主体、非关键性</w:t>
            </w:r>
            <w:r>
              <w:rPr>
                <w:rFonts w:ascii="仿宋" w:hAnsi="仿宋" w:eastAsia="仿宋" w:cs="仿宋"/>
                <w:sz w:val="23"/>
                <w:szCs w:val="23"/>
              </w:rPr>
              <w:t xml:space="preserve"> </w:t>
            </w:r>
            <w:r>
              <w:rPr>
                <w:rFonts w:ascii="仿宋" w:hAnsi="仿宋" w:eastAsia="仿宋" w:cs="仿宋"/>
                <w:spacing w:val="16"/>
                <w:sz w:val="23"/>
                <w:szCs w:val="23"/>
              </w:rPr>
              <w:t>工</w:t>
            </w:r>
            <w:r>
              <w:rPr>
                <w:rFonts w:ascii="仿宋" w:hAnsi="仿宋" w:eastAsia="仿宋" w:cs="仿宋"/>
                <w:spacing w:val="10"/>
                <w:sz w:val="23"/>
                <w:szCs w:val="23"/>
              </w:rPr>
              <w:t>作</w:t>
            </w:r>
            <w:r>
              <w:rPr>
                <w:rFonts w:ascii="仿宋" w:hAnsi="仿宋" w:eastAsia="仿宋" w:cs="仿宋"/>
                <w:spacing w:val="8"/>
                <w:sz w:val="23"/>
                <w:szCs w:val="23"/>
              </w:rPr>
              <w:t>交由他人完成的，应当在响应文件中载明。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68"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86" w:lineRule="auto"/>
              <w:ind w:left="329"/>
              <w:rPr>
                <w:rFonts w:ascii="仿宋" w:hAnsi="仿宋" w:eastAsia="仿宋" w:cs="仿宋"/>
                <w:sz w:val="23"/>
                <w:szCs w:val="23"/>
              </w:rPr>
            </w:pPr>
            <w:r>
              <w:rPr>
                <w:rFonts w:ascii="仿宋" w:hAnsi="仿宋" w:eastAsia="仿宋" w:cs="仿宋"/>
                <w:sz w:val="23"/>
                <w:szCs w:val="23"/>
              </w:rPr>
              <w:t>4</w:t>
            </w:r>
          </w:p>
        </w:tc>
        <w:tc>
          <w:tcPr>
            <w:tcW w:w="2585"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4" w:line="231" w:lineRule="auto"/>
              <w:ind w:left="133"/>
              <w:rPr>
                <w:rFonts w:ascii="仿宋" w:hAnsi="仿宋" w:eastAsia="仿宋" w:cs="仿宋"/>
                <w:sz w:val="23"/>
                <w:szCs w:val="23"/>
              </w:rPr>
            </w:pPr>
            <w:r>
              <w:rPr>
                <w:rFonts w:ascii="仿宋" w:hAnsi="仿宋" w:eastAsia="仿宋" w:cs="仿宋"/>
                <w:spacing w:val="5"/>
                <w:sz w:val="23"/>
                <w:szCs w:val="23"/>
              </w:rPr>
              <w:t>多包成交规则</w:t>
            </w:r>
          </w:p>
        </w:tc>
        <w:tc>
          <w:tcPr>
            <w:tcW w:w="5810" w:type="dxa"/>
            <w:vAlign w:val="top"/>
          </w:tcPr>
          <w:p>
            <w:pPr>
              <w:spacing w:before="132" w:line="312" w:lineRule="auto"/>
              <w:ind w:left="135" w:right="107" w:hanging="11"/>
              <w:rPr>
                <w:rFonts w:ascii="仿宋" w:hAnsi="仿宋" w:eastAsia="仿宋" w:cs="仿宋"/>
                <w:sz w:val="23"/>
                <w:szCs w:val="23"/>
              </w:rPr>
            </w:pPr>
            <w:r>
              <w:rPr>
                <w:rFonts w:ascii="仿宋" w:hAnsi="仿宋" w:eastAsia="仿宋" w:cs="仿宋"/>
                <w:spacing w:val="12"/>
                <w:sz w:val="23"/>
                <w:szCs w:val="23"/>
              </w:rPr>
              <w:t>分包采</w:t>
            </w:r>
            <w:r>
              <w:rPr>
                <w:rFonts w:ascii="仿宋" w:hAnsi="仿宋" w:eastAsia="仿宋" w:cs="仿宋"/>
                <w:spacing w:val="6"/>
                <w:sz w:val="23"/>
                <w:szCs w:val="23"/>
              </w:rPr>
              <w:t>购的项目，供应商可以选择 / 个包报价，但只</w:t>
            </w:r>
            <w:r>
              <w:rPr>
                <w:rFonts w:ascii="仿宋" w:hAnsi="仿宋" w:eastAsia="仿宋" w:cs="仿宋"/>
                <w:sz w:val="23"/>
                <w:szCs w:val="23"/>
              </w:rPr>
              <w:t xml:space="preserve"> </w:t>
            </w:r>
            <w:r>
              <w:rPr>
                <w:rFonts w:ascii="仿宋" w:hAnsi="仿宋" w:eastAsia="仿宋" w:cs="仿宋"/>
                <w:spacing w:val="6"/>
                <w:sz w:val="23"/>
                <w:szCs w:val="23"/>
              </w:rPr>
              <w:t>能成</w:t>
            </w:r>
            <w:r>
              <w:rPr>
                <w:rFonts w:ascii="仿宋" w:hAnsi="仿宋" w:eastAsia="仿宋" w:cs="仿宋"/>
                <w:spacing w:val="3"/>
                <w:sz w:val="23"/>
                <w:szCs w:val="23"/>
              </w:rPr>
              <w:t>交/ 个包。</w:t>
            </w:r>
          </w:p>
          <w:p>
            <w:pPr>
              <w:spacing w:before="33" w:line="277" w:lineRule="auto"/>
              <w:ind w:left="122" w:right="107"/>
              <w:rPr>
                <w:rFonts w:ascii="仿宋" w:hAnsi="仿宋" w:eastAsia="仿宋" w:cs="仿宋"/>
                <w:sz w:val="23"/>
                <w:szCs w:val="23"/>
              </w:rPr>
            </w:pPr>
            <w:r>
              <w:rPr>
                <w:rFonts w:ascii="仿宋" w:hAnsi="仿宋" w:eastAsia="仿宋" w:cs="仿宋"/>
                <w:spacing w:val="21"/>
                <w:sz w:val="23"/>
                <w:szCs w:val="23"/>
              </w:rPr>
              <w:t>供</w:t>
            </w:r>
            <w:r>
              <w:rPr>
                <w:rFonts w:ascii="仿宋" w:hAnsi="仿宋" w:eastAsia="仿宋" w:cs="仿宋"/>
                <w:spacing w:val="12"/>
                <w:sz w:val="23"/>
                <w:szCs w:val="23"/>
              </w:rPr>
              <w:t>应商可依照采购文件要求进行多个包报价。若所投</w:t>
            </w:r>
            <w:r>
              <w:rPr>
                <w:rFonts w:ascii="仿宋" w:hAnsi="仿宋" w:eastAsia="仿宋" w:cs="仿宋"/>
                <w:sz w:val="23"/>
                <w:szCs w:val="23"/>
              </w:rPr>
              <w:t xml:space="preserve"> </w:t>
            </w:r>
            <w:r>
              <w:rPr>
                <w:rFonts w:ascii="仿宋" w:hAnsi="仿宋" w:eastAsia="仿宋" w:cs="仿宋"/>
                <w:spacing w:val="9"/>
                <w:sz w:val="23"/>
                <w:szCs w:val="23"/>
              </w:rPr>
              <w:t>多</w:t>
            </w:r>
            <w:r>
              <w:rPr>
                <w:rFonts w:ascii="仿宋" w:hAnsi="仿宋" w:eastAsia="仿宋" w:cs="仿宋"/>
                <w:spacing w:val="7"/>
                <w:sz w:val="23"/>
                <w:szCs w:val="23"/>
              </w:rPr>
              <w:t>个包的报价排位均第一， 由供应商自行选择其中多</w:t>
            </w:r>
            <w:r>
              <w:rPr>
                <w:rFonts w:ascii="仿宋" w:hAnsi="仿宋" w:eastAsia="仿宋" w:cs="仿宋"/>
                <w:sz w:val="23"/>
                <w:szCs w:val="23"/>
              </w:rPr>
              <w:t xml:space="preserve"> </w:t>
            </w:r>
            <w:r>
              <w:rPr>
                <w:rFonts w:ascii="仿宋" w:hAnsi="仿宋" w:eastAsia="仿宋" w:cs="仿宋"/>
                <w:spacing w:val="7"/>
                <w:sz w:val="23"/>
                <w:szCs w:val="23"/>
              </w:rPr>
              <w:t>个</w:t>
            </w:r>
            <w:r>
              <w:rPr>
                <w:rFonts w:ascii="仿宋" w:hAnsi="仿宋" w:eastAsia="仿宋" w:cs="仿宋"/>
                <w:spacing w:val="4"/>
                <w:sz w:val="23"/>
                <w:szCs w:val="23"/>
              </w:rPr>
              <w:t>包成交。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8" w:type="dxa"/>
            <w:vAlign w:val="top"/>
          </w:tcPr>
          <w:p>
            <w:pPr>
              <w:spacing w:line="286" w:lineRule="auto"/>
              <w:rPr>
                <w:rFonts w:ascii="Arial"/>
                <w:sz w:val="21"/>
              </w:rPr>
            </w:pPr>
          </w:p>
          <w:p>
            <w:pPr>
              <w:spacing w:before="75" w:line="184" w:lineRule="auto"/>
              <w:ind w:left="335"/>
              <w:rPr>
                <w:rFonts w:ascii="仿宋" w:hAnsi="仿宋" w:eastAsia="仿宋" w:cs="仿宋"/>
                <w:sz w:val="23"/>
                <w:szCs w:val="23"/>
              </w:rPr>
            </w:pPr>
            <w:r>
              <w:rPr>
                <w:rFonts w:ascii="仿宋" w:hAnsi="仿宋" w:eastAsia="仿宋" w:cs="仿宋"/>
                <w:sz w:val="23"/>
                <w:szCs w:val="23"/>
              </w:rPr>
              <w:t>5</w:t>
            </w:r>
          </w:p>
        </w:tc>
        <w:tc>
          <w:tcPr>
            <w:tcW w:w="2585" w:type="dxa"/>
            <w:vAlign w:val="top"/>
          </w:tcPr>
          <w:p>
            <w:pPr>
              <w:spacing w:line="243" w:lineRule="auto"/>
              <w:rPr>
                <w:rFonts w:ascii="Arial"/>
                <w:sz w:val="21"/>
              </w:rPr>
            </w:pPr>
          </w:p>
          <w:p>
            <w:pPr>
              <w:spacing w:before="75" w:line="231" w:lineRule="auto"/>
              <w:ind w:left="125"/>
              <w:rPr>
                <w:rFonts w:ascii="仿宋" w:hAnsi="仿宋" w:eastAsia="仿宋" w:cs="仿宋"/>
                <w:sz w:val="23"/>
                <w:szCs w:val="23"/>
              </w:rPr>
            </w:pPr>
            <w:r>
              <w:rPr>
                <w:rFonts w:ascii="仿宋" w:hAnsi="仿宋" w:eastAsia="仿宋" w:cs="仿宋"/>
                <w:spacing w:val="-2"/>
                <w:sz w:val="23"/>
                <w:szCs w:val="23"/>
              </w:rPr>
              <w:t>监</w:t>
            </w:r>
            <w:r>
              <w:rPr>
                <w:rFonts w:ascii="仿宋" w:hAnsi="仿宋" w:eastAsia="仿宋" w:cs="仿宋"/>
                <w:spacing w:val="-1"/>
                <w:sz w:val="23"/>
                <w:szCs w:val="23"/>
              </w:rPr>
              <w:t>督</w:t>
            </w:r>
          </w:p>
        </w:tc>
        <w:tc>
          <w:tcPr>
            <w:tcW w:w="5810" w:type="dxa"/>
            <w:vAlign w:val="top"/>
          </w:tcPr>
          <w:p>
            <w:pPr>
              <w:spacing w:before="134" w:line="265" w:lineRule="auto"/>
              <w:ind w:left="122" w:right="107"/>
              <w:rPr>
                <w:rFonts w:ascii="仿宋" w:hAnsi="仿宋" w:eastAsia="仿宋" w:cs="仿宋"/>
                <w:sz w:val="23"/>
                <w:szCs w:val="23"/>
              </w:rPr>
            </w:pPr>
            <w:r>
              <w:rPr>
                <w:rFonts w:ascii="仿宋" w:hAnsi="仿宋" w:eastAsia="仿宋" w:cs="仿宋"/>
                <w:spacing w:val="21"/>
                <w:sz w:val="23"/>
                <w:szCs w:val="23"/>
              </w:rPr>
              <w:t>本</w:t>
            </w:r>
            <w:r>
              <w:rPr>
                <w:rFonts w:ascii="仿宋" w:hAnsi="仿宋" w:eastAsia="仿宋" w:cs="仿宋"/>
                <w:spacing w:val="12"/>
                <w:sz w:val="23"/>
                <w:szCs w:val="23"/>
              </w:rPr>
              <w:t>次采购活动以及相关当事人应当接受当地监督管理</w:t>
            </w:r>
            <w:r>
              <w:rPr>
                <w:rFonts w:ascii="仿宋" w:hAnsi="仿宋" w:eastAsia="仿宋" w:cs="仿宋"/>
                <w:sz w:val="23"/>
                <w:szCs w:val="23"/>
              </w:rPr>
              <w:t xml:space="preserve"> </w:t>
            </w:r>
            <w:r>
              <w:rPr>
                <w:rFonts w:ascii="仿宋" w:hAnsi="仿宋" w:eastAsia="仿宋" w:cs="仿宋"/>
                <w:spacing w:val="10"/>
                <w:sz w:val="23"/>
                <w:szCs w:val="23"/>
              </w:rPr>
              <w:t>部</w:t>
            </w:r>
            <w:r>
              <w:rPr>
                <w:rFonts w:ascii="仿宋" w:hAnsi="仿宋" w:eastAsia="仿宋" w:cs="仿宋"/>
                <w:spacing w:val="7"/>
                <w:sz w:val="23"/>
                <w:szCs w:val="23"/>
              </w:rPr>
              <w:t>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68" w:type="dxa"/>
            <w:vAlign w:val="top"/>
          </w:tcPr>
          <w:p>
            <w:pPr>
              <w:spacing w:before="113" w:line="186" w:lineRule="auto"/>
              <w:ind w:left="332"/>
              <w:rPr>
                <w:rFonts w:ascii="仿宋" w:hAnsi="仿宋" w:eastAsia="仿宋" w:cs="仿宋"/>
                <w:sz w:val="23"/>
                <w:szCs w:val="23"/>
              </w:rPr>
            </w:pPr>
            <w:r>
              <w:rPr>
                <w:rFonts w:ascii="仿宋" w:hAnsi="仿宋" w:eastAsia="仿宋" w:cs="仿宋"/>
                <w:sz w:val="23"/>
                <w:szCs w:val="23"/>
              </w:rPr>
              <w:t>6</w:t>
            </w:r>
          </w:p>
        </w:tc>
        <w:tc>
          <w:tcPr>
            <w:tcW w:w="2585" w:type="dxa"/>
            <w:vAlign w:val="top"/>
          </w:tcPr>
          <w:p>
            <w:pPr>
              <w:spacing w:before="86" w:line="231" w:lineRule="auto"/>
              <w:ind w:left="120"/>
              <w:rPr>
                <w:rFonts w:ascii="仿宋" w:hAnsi="仿宋" w:eastAsia="仿宋" w:cs="仿宋"/>
                <w:sz w:val="23"/>
                <w:szCs w:val="23"/>
              </w:rPr>
            </w:pPr>
            <w:r>
              <w:rPr>
                <w:rFonts w:ascii="仿宋" w:hAnsi="仿宋" w:eastAsia="仿宋" w:cs="仿宋"/>
                <w:spacing w:val="5"/>
                <w:sz w:val="23"/>
                <w:szCs w:val="23"/>
              </w:rPr>
              <w:t>场</w:t>
            </w:r>
            <w:r>
              <w:rPr>
                <w:rFonts w:ascii="仿宋" w:hAnsi="仿宋" w:eastAsia="仿宋" w:cs="仿宋"/>
                <w:spacing w:val="4"/>
                <w:sz w:val="23"/>
                <w:szCs w:val="23"/>
              </w:rPr>
              <w:t>地费</w:t>
            </w:r>
          </w:p>
        </w:tc>
        <w:tc>
          <w:tcPr>
            <w:tcW w:w="5810" w:type="dxa"/>
            <w:vAlign w:val="top"/>
          </w:tcPr>
          <w:p>
            <w:pPr>
              <w:spacing w:before="85" w:line="228" w:lineRule="auto"/>
              <w:ind w:left="122"/>
              <w:rPr>
                <w:rFonts w:ascii="仿宋" w:hAnsi="仿宋" w:eastAsia="仿宋" w:cs="仿宋"/>
                <w:sz w:val="23"/>
                <w:szCs w:val="23"/>
              </w:rPr>
            </w:pPr>
            <w:r>
              <w:rPr>
                <w:rFonts w:ascii="仿宋" w:hAnsi="仿宋" w:eastAsia="仿宋" w:cs="仿宋"/>
                <w:spacing w:val="10"/>
                <w:sz w:val="23"/>
                <w:szCs w:val="23"/>
              </w:rPr>
              <w:t>供应商</w:t>
            </w:r>
            <w:r>
              <w:rPr>
                <w:rFonts w:ascii="仿宋" w:hAnsi="仿宋" w:eastAsia="仿宋" w:cs="仿宋"/>
                <w:spacing w:val="8"/>
                <w:sz w:val="23"/>
                <w:szCs w:val="23"/>
              </w:rPr>
              <w:t>在</w:t>
            </w:r>
            <w:r>
              <w:rPr>
                <w:rFonts w:ascii="仿宋" w:hAnsi="仿宋" w:eastAsia="仿宋" w:cs="仿宋"/>
                <w:spacing w:val="5"/>
                <w:sz w:val="23"/>
                <w:szCs w:val="23"/>
              </w:rPr>
              <w:t>提交响应文件时，需按规定缴纳场地服务费。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68" w:type="dxa"/>
            <w:vAlign w:val="top"/>
          </w:tcPr>
          <w:p>
            <w:pPr>
              <w:spacing w:before="115" w:line="184" w:lineRule="auto"/>
              <w:ind w:left="335"/>
              <w:rPr>
                <w:rFonts w:ascii="仿宋" w:hAnsi="仿宋" w:eastAsia="仿宋" w:cs="仿宋"/>
                <w:sz w:val="23"/>
                <w:szCs w:val="23"/>
              </w:rPr>
            </w:pPr>
            <w:r>
              <w:rPr>
                <w:rFonts w:ascii="仿宋" w:hAnsi="仿宋" w:eastAsia="仿宋" w:cs="仿宋"/>
                <w:sz w:val="23"/>
                <w:szCs w:val="23"/>
              </w:rPr>
              <w:t>7</w:t>
            </w:r>
          </w:p>
        </w:tc>
        <w:tc>
          <w:tcPr>
            <w:tcW w:w="2585" w:type="dxa"/>
            <w:vAlign w:val="top"/>
          </w:tcPr>
          <w:p>
            <w:pPr>
              <w:spacing w:before="86" w:line="232" w:lineRule="auto"/>
              <w:ind w:left="124"/>
              <w:rPr>
                <w:rFonts w:ascii="仿宋" w:hAnsi="仿宋" w:eastAsia="仿宋" w:cs="仿宋"/>
                <w:sz w:val="23"/>
                <w:szCs w:val="23"/>
              </w:rPr>
            </w:pPr>
            <w:r>
              <w:rPr>
                <w:rFonts w:ascii="仿宋" w:hAnsi="仿宋" w:eastAsia="仿宋" w:cs="仿宋"/>
                <w:spacing w:val="3"/>
                <w:sz w:val="23"/>
                <w:szCs w:val="23"/>
              </w:rPr>
              <w:t>公证费</w:t>
            </w:r>
          </w:p>
        </w:tc>
        <w:tc>
          <w:tcPr>
            <w:tcW w:w="5810" w:type="dxa"/>
            <w:vAlign w:val="top"/>
          </w:tcPr>
          <w:p>
            <w:pPr>
              <w:spacing w:before="86" w:line="231" w:lineRule="auto"/>
              <w:ind w:left="152"/>
              <w:rPr>
                <w:rFonts w:ascii="仿宋" w:hAnsi="仿宋" w:eastAsia="仿宋" w:cs="仿宋"/>
                <w:sz w:val="23"/>
                <w:szCs w:val="23"/>
              </w:rPr>
            </w:pPr>
            <w:r>
              <w:rPr>
                <w:rFonts w:ascii="仿宋" w:hAnsi="仿宋" w:eastAsia="仿宋" w:cs="仿宋"/>
                <w:spacing w:val="5"/>
                <w:sz w:val="23"/>
                <w:szCs w:val="23"/>
              </w:rPr>
              <w:t>由</w:t>
            </w:r>
            <w:r>
              <w:rPr>
                <w:rFonts w:ascii="仿宋" w:hAnsi="仿宋" w:eastAsia="仿宋" w:cs="仿宋"/>
                <w:spacing w:val="4"/>
                <w:sz w:val="23"/>
                <w:szCs w:val="23"/>
              </w:rPr>
              <w:t>成交供应商支付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68" w:type="dxa"/>
            <w:vAlign w:val="top"/>
          </w:tcPr>
          <w:p>
            <w:pPr>
              <w:spacing w:line="274" w:lineRule="auto"/>
              <w:rPr>
                <w:rFonts w:ascii="Arial"/>
                <w:sz w:val="21"/>
              </w:rPr>
            </w:pPr>
          </w:p>
          <w:p>
            <w:pPr>
              <w:spacing w:line="274" w:lineRule="auto"/>
              <w:rPr>
                <w:rFonts w:ascii="Arial"/>
                <w:sz w:val="21"/>
              </w:rPr>
            </w:pPr>
          </w:p>
          <w:p>
            <w:pPr>
              <w:spacing w:before="75" w:line="186" w:lineRule="auto"/>
              <w:ind w:left="331"/>
              <w:rPr>
                <w:rFonts w:ascii="仿宋" w:hAnsi="仿宋" w:eastAsia="仿宋" w:cs="仿宋"/>
                <w:sz w:val="23"/>
                <w:szCs w:val="23"/>
              </w:rPr>
            </w:pPr>
            <w:r>
              <w:rPr>
                <w:rFonts w:ascii="仿宋" w:hAnsi="仿宋" w:eastAsia="仿宋" w:cs="仿宋"/>
                <w:sz w:val="23"/>
                <w:szCs w:val="23"/>
              </w:rPr>
              <w:t>8</w:t>
            </w:r>
          </w:p>
        </w:tc>
        <w:tc>
          <w:tcPr>
            <w:tcW w:w="2585" w:type="dxa"/>
            <w:vAlign w:val="top"/>
          </w:tcPr>
          <w:p>
            <w:pPr>
              <w:spacing w:line="353" w:lineRule="auto"/>
              <w:rPr>
                <w:rFonts w:ascii="Arial"/>
                <w:sz w:val="21"/>
              </w:rPr>
            </w:pPr>
          </w:p>
          <w:p>
            <w:pPr>
              <w:spacing w:before="74" w:line="288" w:lineRule="auto"/>
              <w:ind w:left="122" w:right="105" w:firstLine="2"/>
              <w:rPr>
                <w:rFonts w:ascii="仿宋" w:hAnsi="仿宋" w:eastAsia="仿宋" w:cs="仿宋"/>
                <w:sz w:val="23"/>
                <w:szCs w:val="23"/>
              </w:rPr>
            </w:pPr>
            <w:r>
              <w:rPr>
                <w:rFonts w:ascii="仿宋" w:hAnsi="仿宋" w:eastAsia="仿宋" w:cs="仿宋"/>
                <w:spacing w:val="5"/>
                <w:sz w:val="23"/>
                <w:szCs w:val="23"/>
              </w:rPr>
              <w:t>节能、环保政府采购</w:t>
            </w:r>
            <w:r>
              <w:rPr>
                <w:rFonts w:ascii="仿宋" w:hAnsi="仿宋" w:eastAsia="仿宋" w:cs="仿宋"/>
                <w:spacing w:val="4"/>
                <w:sz w:val="23"/>
                <w:szCs w:val="23"/>
              </w:rPr>
              <w:t>政</w:t>
            </w:r>
            <w:r>
              <w:rPr>
                <w:rFonts w:ascii="仿宋" w:hAnsi="仿宋" w:eastAsia="仿宋" w:cs="仿宋"/>
                <w:sz w:val="23"/>
                <w:szCs w:val="23"/>
              </w:rPr>
              <w:t xml:space="preserve"> 策</w:t>
            </w:r>
          </w:p>
        </w:tc>
        <w:tc>
          <w:tcPr>
            <w:tcW w:w="5810" w:type="dxa"/>
            <w:vAlign w:val="top"/>
          </w:tcPr>
          <w:p>
            <w:pPr>
              <w:spacing w:before="85" w:line="264" w:lineRule="auto"/>
              <w:ind w:left="120" w:right="30" w:firstLine="2"/>
              <w:rPr>
                <w:rFonts w:ascii="仿宋" w:hAnsi="仿宋" w:eastAsia="仿宋" w:cs="仿宋"/>
                <w:sz w:val="23"/>
                <w:szCs w:val="23"/>
              </w:rPr>
            </w:pPr>
            <w:r>
              <w:rPr>
                <w:rFonts w:ascii="仿宋" w:hAnsi="仿宋" w:eastAsia="仿宋" w:cs="仿宋"/>
                <w:spacing w:val="12"/>
                <w:sz w:val="23"/>
                <w:szCs w:val="23"/>
              </w:rPr>
              <w:t>严格执</w:t>
            </w:r>
            <w:r>
              <w:rPr>
                <w:rFonts w:ascii="仿宋" w:hAnsi="仿宋" w:eastAsia="仿宋" w:cs="仿宋"/>
                <w:spacing w:val="7"/>
                <w:sz w:val="23"/>
                <w:szCs w:val="23"/>
              </w:rPr>
              <w:t>行</w:t>
            </w:r>
            <w:r>
              <w:rPr>
                <w:rFonts w:ascii="仿宋" w:hAnsi="仿宋" w:eastAsia="仿宋" w:cs="仿宋"/>
                <w:spacing w:val="6"/>
                <w:sz w:val="23"/>
                <w:szCs w:val="23"/>
              </w:rPr>
              <w:t>《财政部 发展改革委 生态环境部 市场监管</w:t>
            </w:r>
            <w:r>
              <w:rPr>
                <w:rFonts w:ascii="仿宋" w:hAnsi="仿宋" w:eastAsia="仿宋" w:cs="仿宋"/>
                <w:sz w:val="23"/>
                <w:szCs w:val="23"/>
              </w:rPr>
              <w:t xml:space="preserve"> </w:t>
            </w:r>
            <w:r>
              <w:rPr>
                <w:rFonts w:ascii="仿宋" w:hAnsi="仿宋" w:eastAsia="仿宋" w:cs="仿宋"/>
                <w:spacing w:val="22"/>
                <w:sz w:val="23"/>
                <w:szCs w:val="23"/>
              </w:rPr>
              <w:t>总</w:t>
            </w:r>
            <w:r>
              <w:rPr>
                <w:rFonts w:ascii="仿宋" w:hAnsi="仿宋" w:eastAsia="仿宋" w:cs="仿宋"/>
                <w:spacing w:val="12"/>
                <w:sz w:val="23"/>
                <w:szCs w:val="23"/>
              </w:rPr>
              <w:t>局关于调整优化节能产品、环境标志产品政府采购</w:t>
            </w:r>
            <w:r>
              <w:rPr>
                <w:rFonts w:ascii="仿宋" w:hAnsi="仿宋" w:eastAsia="仿宋" w:cs="仿宋"/>
                <w:sz w:val="23"/>
                <w:szCs w:val="23"/>
              </w:rPr>
              <w:t xml:space="preserve"> </w:t>
            </w:r>
            <w:r>
              <w:rPr>
                <w:rFonts w:ascii="仿宋" w:hAnsi="仿宋" w:eastAsia="仿宋" w:cs="仿宋"/>
                <w:spacing w:val="2"/>
                <w:sz w:val="23"/>
                <w:szCs w:val="23"/>
              </w:rPr>
              <w:t>执行机制的通知》 (财库〔2019〕9 号) 、关于印发</w:t>
            </w:r>
            <w:r>
              <w:rPr>
                <w:rFonts w:ascii="仿宋" w:hAnsi="仿宋" w:eastAsia="仿宋" w:cs="仿宋"/>
                <w:sz w:val="23"/>
                <w:szCs w:val="23"/>
              </w:rPr>
              <w:t xml:space="preserve">节 </w:t>
            </w:r>
            <w:r>
              <w:rPr>
                <w:rFonts w:ascii="仿宋" w:hAnsi="仿宋" w:eastAsia="仿宋" w:cs="仿宋"/>
                <w:spacing w:val="1"/>
                <w:sz w:val="23"/>
                <w:szCs w:val="23"/>
              </w:rPr>
              <w:t>能产品政府采购品目清单的通知(财库〔</w:t>
            </w:r>
            <w:r>
              <w:rPr>
                <w:rFonts w:ascii="仿宋" w:hAnsi="仿宋" w:eastAsia="仿宋" w:cs="仿宋"/>
                <w:sz w:val="23"/>
                <w:szCs w:val="23"/>
              </w:rPr>
              <w:t>2019〕19 号)、</w:t>
            </w:r>
          </w:p>
        </w:tc>
      </w:tr>
    </w:tbl>
    <w:p>
      <w:pPr>
        <w:rPr>
          <w:rFonts w:ascii="Arial"/>
          <w:sz w:val="21"/>
        </w:rPr>
      </w:pPr>
    </w:p>
    <w:p>
      <w:pPr>
        <w:sectPr>
          <w:footerReference r:id="rId13" w:type="default"/>
          <w:pgSz w:w="11906" w:h="16839"/>
          <w:pgMar w:top="1418"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768" w:type="dxa"/>
            <w:vAlign w:val="top"/>
          </w:tcPr>
          <w:p>
            <w:pPr>
              <w:rPr>
                <w:rFonts w:ascii="Arial"/>
                <w:sz w:val="21"/>
              </w:rPr>
            </w:pPr>
          </w:p>
        </w:tc>
        <w:tc>
          <w:tcPr>
            <w:tcW w:w="2585" w:type="dxa"/>
            <w:vAlign w:val="top"/>
          </w:tcPr>
          <w:p>
            <w:pPr>
              <w:rPr>
                <w:rFonts w:ascii="Arial"/>
                <w:sz w:val="21"/>
              </w:rPr>
            </w:pPr>
          </w:p>
        </w:tc>
        <w:tc>
          <w:tcPr>
            <w:tcW w:w="5810" w:type="dxa"/>
            <w:vAlign w:val="top"/>
          </w:tcPr>
          <w:p>
            <w:pPr>
              <w:spacing w:before="56" w:line="271" w:lineRule="auto"/>
              <w:ind w:left="121" w:right="107" w:firstLine="6"/>
              <w:rPr>
                <w:rFonts w:ascii="仿宋" w:hAnsi="仿宋" w:eastAsia="仿宋" w:cs="仿宋"/>
                <w:sz w:val="23"/>
                <w:szCs w:val="23"/>
              </w:rPr>
            </w:pPr>
            <w:r>
              <w:rPr>
                <w:rFonts w:ascii="仿宋" w:hAnsi="仿宋" w:eastAsia="仿宋" w:cs="仿宋"/>
                <w:spacing w:val="22"/>
                <w:sz w:val="23"/>
                <w:szCs w:val="23"/>
              </w:rPr>
              <w:t>关</w:t>
            </w:r>
            <w:r>
              <w:rPr>
                <w:rFonts w:ascii="仿宋" w:hAnsi="仿宋" w:eastAsia="仿宋" w:cs="仿宋"/>
                <w:spacing w:val="15"/>
                <w:sz w:val="23"/>
                <w:szCs w:val="23"/>
              </w:rPr>
              <w:t>于</w:t>
            </w:r>
            <w:r>
              <w:rPr>
                <w:rFonts w:ascii="仿宋" w:hAnsi="仿宋" w:eastAsia="仿宋" w:cs="仿宋"/>
                <w:spacing w:val="11"/>
                <w:sz w:val="23"/>
                <w:szCs w:val="23"/>
              </w:rPr>
              <w:t>印发环境标志产品政府采购品目清单的通知 (财</w:t>
            </w:r>
            <w:r>
              <w:rPr>
                <w:rFonts w:ascii="仿宋" w:hAnsi="仿宋" w:eastAsia="仿宋" w:cs="仿宋"/>
                <w:sz w:val="23"/>
                <w:szCs w:val="23"/>
              </w:rPr>
              <w:t xml:space="preserve"> </w:t>
            </w:r>
            <w:r>
              <w:rPr>
                <w:rFonts w:ascii="仿宋" w:hAnsi="仿宋" w:eastAsia="仿宋" w:cs="仿宋"/>
                <w:spacing w:val="9"/>
                <w:sz w:val="23"/>
                <w:szCs w:val="23"/>
              </w:rPr>
              <w:t>库</w:t>
            </w:r>
            <w:r>
              <w:rPr>
                <w:rFonts w:ascii="仿宋" w:hAnsi="仿宋" w:eastAsia="仿宋" w:cs="仿宋"/>
                <w:spacing w:val="6"/>
                <w:sz w:val="23"/>
                <w:szCs w:val="23"/>
              </w:rPr>
              <w:t>〔2019〕18 号) 、市场监管总局关于发布参与实施</w:t>
            </w:r>
            <w:r>
              <w:rPr>
                <w:rFonts w:ascii="仿宋" w:hAnsi="仿宋" w:eastAsia="仿宋" w:cs="仿宋"/>
                <w:sz w:val="23"/>
                <w:szCs w:val="23"/>
              </w:rPr>
              <w:t xml:space="preserve"> </w:t>
            </w:r>
            <w:r>
              <w:rPr>
                <w:rFonts w:ascii="仿宋" w:hAnsi="仿宋" w:eastAsia="仿宋" w:cs="仿宋"/>
                <w:spacing w:val="22"/>
                <w:sz w:val="23"/>
                <w:szCs w:val="23"/>
              </w:rPr>
              <w:t>政</w:t>
            </w:r>
            <w:r>
              <w:rPr>
                <w:rFonts w:ascii="仿宋" w:hAnsi="仿宋" w:eastAsia="仿宋" w:cs="仿宋"/>
                <w:spacing w:val="12"/>
                <w:sz w:val="23"/>
                <w:szCs w:val="23"/>
              </w:rPr>
              <w:t>府采购节能产品、环境标志产品认证机构名录的公</w:t>
            </w:r>
            <w:r>
              <w:rPr>
                <w:rFonts w:ascii="仿宋" w:hAnsi="仿宋" w:eastAsia="仿宋" w:cs="仿宋"/>
                <w:sz w:val="23"/>
                <w:szCs w:val="23"/>
              </w:rPr>
              <w:t xml:space="preserve"> </w:t>
            </w:r>
            <w:r>
              <w:rPr>
                <w:rFonts w:ascii="仿宋" w:hAnsi="仿宋" w:eastAsia="仿宋" w:cs="仿宋"/>
                <w:spacing w:val="-2"/>
                <w:sz w:val="23"/>
                <w:szCs w:val="23"/>
              </w:rPr>
              <w:t>告 (2019 年第 16 号) ，本次采购产品类别属于政</w:t>
            </w:r>
            <w:r>
              <w:rPr>
                <w:rFonts w:ascii="仿宋" w:hAnsi="仿宋" w:eastAsia="仿宋" w:cs="仿宋"/>
                <w:spacing w:val="-1"/>
                <w:sz w:val="23"/>
                <w:szCs w:val="23"/>
              </w:rPr>
              <w:t>府</w:t>
            </w:r>
            <w:r>
              <w:rPr>
                <w:rFonts w:ascii="仿宋" w:hAnsi="仿宋" w:eastAsia="仿宋" w:cs="仿宋"/>
                <w:sz w:val="23"/>
                <w:szCs w:val="23"/>
              </w:rPr>
              <w:t xml:space="preserve">强 </w:t>
            </w:r>
            <w:r>
              <w:rPr>
                <w:rFonts w:ascii="仿宋" w:hAnsi="仿宋" w:eastAsia="仿宋" w:cs="仿宋"/>
                <w:spacing w:val="22"/>
                <w:sz w:val="23"/>
                <w:szCs w:val="23"/>
              </w:rPr>
              <w:t>制</w:t>
            </w:r>
            <w:r>
              <w:rPr>
                <w:rFonts w:ascii="仿宋" w:hAnsi="仿宋" w:eastAsia="仿宋" w:cs="仿宋"/>
                <w:spacing w:val="12"/>
                <w:sz w:val="23"/>
                <w:szCs w:val="23"/>
              </w:rPr>
              <w:t>采购产品类别的，应当按照要求提供依据国家确定</w:t>
            </w:r>
            <w:r>
              <w:rPr>
                <w:rFonts w:ascii="仿宋" w:hAnsi="仿宋" w:eastAsia="仿宋" w:cs="仿宋"/>
                <w:sz w:val="23"/>
                <w:szCs w:val="23"/>
              </w:rPr>
              <w:t xml:space="preserve"> </w:t>
            </w:r>
            <w:r>
              <w:rPr>
                <w:rFonts w:ascii="仿宋" w:hAnsi="仿宋" w:eastAsia="仿宋" w:cs="仿宋"/>
                <w:spacing w:val="22"/>
                <w:sz w:val="23"/>
                <w:szCs w:val="23"/>
              </w:rPr>
              <w:t>的</w:t>
            </w:r>
            <w:r>
              <w:rPr>
                <w:rFonts w:ascii="仿宋" w:hAnsi="仿宋" w:eastAsia="仿宋" w:cs="仿宋"/>
                <w:spacing w:val="12"/>
                <w:sz w:val="23"/>
                <w:szCs w:val="23"/>
              </w:rPr>
              <w:t>认证机构出具的、处于有效期之内的节能产品或环</w:t>
            </w:r>
            <w:r>
              <w:rPr>
                <w:rFonts w:ascii="仿宋" w:hAnsi="仿宋" w:eastAsia="仿宋" w:cs="仿宋"/>
                <w:sz w:val="23"/>
                <w:szCs w:val="23"/>
              </w:rPr>
              <w:t xml:space="preserve"> </w:t>
            </w:r>
            <w:r>
              <w:rPr>
                <w:rFonts w:ascii="仿宋" w:hAnsi="仿宋" w:eastAsia="仿宋" w:cs="仿宋"/>
                <w:spacing w:val="22"/>
                <w:sz w:val="23"/>
                <w:szCs w:val="23"/>
              </w:rPr>
              <w:t>境</w:t>
            </w:r>
            <w:r>
              <w:rPr>
                <w:rFonts w:ascii="仿宋" w:hAnsi="仿宋" w:eastAsia="仿宋" w:cs="仿宋"/>
                <w:spacing w:val="12"/>
                <w:sz w:val="23"/>
                <w:szCs w:val="23"/>
              </w:rPr>
              <w:t>标志产品认证证书，否则响应文件无效；属于政府</w:t>
            </w:r>
            <w:r>
              <w:rPr>
                <w:rFonts w:ascii="仿宋" w:hAnsi="仿宋" w:eastAsia="仿宋" w:cs="仿宋"/>
                <w:sz w:val="23"/>
                <w:szCs w:val="23"/>
              </w:rPr>
              <w:t xml:space="preserve"> </w:t>
            </w:r>
            <w:r>
              <w:rPr>
                <w:rFonts w:ascii="仿宋" w:hAnsi="仿宋" w:eastAsia="仿宋" w:cs="仿宋"/>
                <w:spacing w:val="22"/>
                <w:sz w:val="23"/>
                <w:szCs w:val="23"/>
              </w:rPr>
              <w:t>优</w:t>
            </w:r>
            <w:r>
              <w:rPr>
                <w:rFonts w:ascii="仿宋" w:hAnsi="仿宋" w:eastAsia="仿宋" w:cs="仿宋"/>
                <w:spacing w:val="12"/>
                <w:sz w:val="23"/>
                <w:szCs w:val="23"/>
              </w:rPr>
              <w:t>先采购产品类别的，应当按照要求提供依据国家确</w:t>
            </w:r>
            <w:r>
              <w:rPr>
                <w:rFonts w:ascii="仿宋" w:hAnsi="仿宋" w:eastAsia="仿宋" w:cs="仿宋"/>
                <w:sz w:val="23"/>
                <w:szCs w:val="23"/>
              </w:rPr>
              <w:t xml:space="preserve"> </w:t>
            </w:r>
            <w:r>
              <w:rPr>
                <w:rFonts w:ascii="仿宋" w:hAnsi="仿宋" w:eastAsia="仿宋" w:cs="仿宋"/>
                <w:spacing w:val="22"/>
                <w:sz w:val="23"/>
                <w:szCs w:val="23"/>
              </w:rPr>
              <w:t>定</w:t>
            </w:r>
            <w:r>
              <w:rPr>
                <w:rFonts w:ascii="仿宋" w:hAnsi="仿宋" w:eastAsia="仿宋" w:cs="仿宋"/>
                <w:spacing w:val="12"/>
                <w:sz w:val="23"/>
                <w:szCs w:val="23"/>
              </w:rPr>
              <w:t>的认证机构出具的、处于有效期之内的节能产品或</w:t>
            </w:r>
            <w:r>
              <w:rPr>
                <w:rFonts w:ascii="仿宋" w:hAnsi="仿宋" w:eastAsia="仿宋" w:cs="仿宋"/>
                <w:sz w:val="23"/>
                <w:szCs w:val="23"/>
              </w:rPr>
              <w:t xml:space="preserve"> </w:t>
            </w:r>
            <w:r>
              <w:rPr>
                <w:rFonts w:ascii="仿宋" w:hAnsi="仿宋" w:eastAsia="仿宋" w:cs="仿宋"/>
                <w:spacing w:val="16"/>
                <w:sz w:val="23"/>
                <w:szCs w:val="23"/>
              </w:rPr>
              <w:t>环</w:t>
            </w:r>
            <w:r>
              <w:rPr>
                <w:rFonts w:ascii="仿宋" w:hAnsi="仿宋" w:eastAsia="仿宋" w:cs="仿宋"/>
                <w:spacing w:val="10"/>
                <w:sz w:val="23"/>
                <w:szCs w:val="23"/>
              </w:rPr>
              <w:t>境</w:t>
            </w:r>
            <w:r>
              <w:rPr>
                <w:rFonts w:ascii="仿宋" w:hAnsi="仿宋" w:eastAsia="仿宋" w:cs="仿宋"/>
                <w:spacing w:val="8"/>
                <w:sz w:val="23"/>
                <w:szCs w:val="23"/>
              </w:rPr>
              <w:t>标志产品认证证书，否则不予认定。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1" w:hRule="atLeast"/>
        </w:trPr>
        <w:tc>
          <w:tcPr>
            <w:tcW w:w="76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6" w:lineRule="auto"/>
              <w:ind w:left="331"/>
              <w:rPr>
                <w:rFonts w:ascii="仿宋" w:hAnsi="仿宋" w:eastAsia="仿宋" w:cs="仿宋"/>
                <w:sz w:val="23"/>
                <w:szCs w:val="23"/>
              </w:rPr>
            </w:pPr>
            <w:r>
              <w:rPr>
                <w:rFonts w:ascii="仿宋" w:hAnsi="仿宋" w:eastAsia="仿宋" w:cs="仿宋"/>
                <w:sz w:val="23"/>
                <w:szCs w:val="23"/>
              </w:rPr>
              <w:t>9</w:t>
            </w:r>
          </w:p>
        </w:tc>
        <w:tc>
          <w:tcPr>
            <w:tcW w:w="258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5" w:line="231" w:lineRule="auto"/>
              <w:ind w:left="150"/>
              <w:rPr>
                <w:rFonts w:ascii="仿宋" w:hAnsi="仿宋" w:eastAsia="仿宋" w:cs="仿宋"/>
                <w:sz w:val="23"/>
                <w:szCs w:val="23"/>
              </w:rPr>
            </w:pPr>
            <w:r>
              <w:rPr>
                <w:rFonts w:ascii="仿宋" w:hAnsi="仿宋" w:eastAsia="仿宋" w:cs="仿宋"/>
                <w:spacing w:val="5"/>
                <w:sz w:val="23"/>
                <w:szCs w:val="23"/>
              </w:rPr>
              <w:t>中</w:t>
            </w:r>
            <w:r>
              <w:rPr>
                <w:rFonts w:ascii="仿宋" w:hAnsi="仿宋" w:eastAsia="仿宋" w:cs="仿宋"/>
                <w:spacing w:val="4"/>
                <w:sz w:val="23"/>
                <w:szCs w:val="23"/>
              </w:rPr>
              <w:t>小企业扶持政策</w:t>
            </w:r>
          </w:p>
        </w:tc>
        <w:tc>
          <w:tcPr>
            <w:tcW w:w="5810" w:type="dxa"/>
            <w:vAlign w:val="top"/>
          </w:tcPr>
          <w:p>
            <w:pPr>
              <w:spacing w:before="84" w:line="287" w:lineRule="auto"/>
              <w:ind w:left="124" w:right="107" w:firstLine="3"/>
              <w:rPr>
                <w:rFonts w:ascii="仿宋" w:hAnsi="仿宋" w:eastAsia="仿宋" w:cs="仿宋"/>
                <w:sz w:val="23"/>
                <w:szCs w:val="23"/>
              </w:rPr>
            </w:pPr>
            <w:r>
              <w:rPr>
                <w:rFonts w:ascii="仿宋" w:hAnsi="仿宋" w:eastAsia="仿宋" w:cs="仿宋"/>
                <w:spacing w:val="15"/>
                <w:sz w:val="23"/>
                <w:szCs w:val="23"/>
              </w:rPr>
              <w:t>关</w:t>
            </w:r>
            <w:r>
              <w:rPr>
                <w:rFonts w:ascii="仿宋" w:hAnsi="仿宋" w:eastAsia="仿宋" w:cs="仿宋"/>
                <w:spacing w:val="12"/>
                <w:sz w:val="23"/>
                <w:szCs w:val="23"/>
              </w:rPr>
              <w:t>于中小企业、残疾人福利性单位、监狱企业扶持政</w:t>
            </w:r>
            <w:r>
              <w:rPr>
                <w:rFonts w:ascii="仿宋" w:hAnsi="仿宋" w:eastAsia="仿宋" w:cs="仿宋"/>
                <w:sz w:val="23"/>
                <w:szCs w:val="23"/>
              </w:rPr>
              <w:t xml:space="preserve"> </w:t>
            </w:r>
            <w:r>
              <w:rPr>
                <w:rFonts w:ascii="仿宋" w:hAnsi="仿宋" w:eastAsia="仿宋" w:cs="仿宋"/>
                <w:spacing w:val="6"/>
                <w:sz w:val="23"/>
                <w:szCs w:val="23"/>
              </w:rPr>
              <w:t>策落实的规定</w:t>
            </w:r>
            <w:r>
              <w:rPr>
                <w:rFonts w:ascii="仿宋" w:hAnsi="仿宋" w:eastAsia="仿宋" w:cs="仿宋"/>
                <w:spacing w:val="5"/>
                <w:sz w:val="23"/>
                <w:szCs w:val="23"/>
              </w:rPr>
              <w:t>：</w:t>
            </w:r>
          </w:p>
          <w:p>
            <w:pPr>
              <w:spacing w:before="2" w:line="287" w:lineRule="auto"/>
              <w:ind w:left="121" w:right="107"/>
              <w:rPr>
                <w:rFonts w:ascii="仿宋" w:hAnsi="仿宋" w:eastAsia="仿宋" w:cs="仿宋"/>
                <w:sz w:val="23"/>
                <w:szCs w:val="23"/>
              </w:rPr>
            </w:pPr>
            <w:r>
              <w:rPr>
                <w:rFonts w:ascii="仿宋" w:hAnsi="仿宋" w:eastAsia="仿宋" w:cs="仿宋"/>
                <w:spacing w:val="21"/>
                <w:sz w:val="23"/>
                <w:szCs w:val="23"/>
              </w:rPr>
              <w:t>本</w:t>
            </w:r>
            <w:r>
              <w:rPr>
                <w:rFonts w:ascii="仿宋" w:hAnsi="仿宋" w:eastAsia="仿宋" w:cs="仿宋"/>
                <w:spacing w:val="12"/>
                <w:sz w:val="23"/>
                <w:szCs w:val="23"/>
              </w:rPr>
              <w:t>项目按照《新疆维吾尔自治区政府采购促进中小企</w:t>
            </w:r>
            <w:r>
              <w:rPr>
                <w:rFonts w:ascii="仿宋" w:hAnsi="仿宋" w:eastAsia="仿宋" w:cs="仿宋"/>
                <w:sz w:val="23"/>
                <w:szCs w:val="23"/>
              </w:rPr>
              <w:t xml:space="preserve"> </w:t>
            </w:r>
            <w:r>
              <w:rPr>
                <w:rFonts w:ascii="仿宋" w:hAnsi="仿宋" w:eastAsia="仿宋" w:cs="仿宋"/>
                <w:spacing w:val="1"/>
                <w:sz w:val="23"/>
                <w:szCs w:val="23"/>
              </w:rPr>
              <w:t>业发展管理实施办法</w:t>
            </w:r>
            <w:r>
              <w:rPr>
                <w:rFonts w:ascii="仿宋" w:hAnsi="仿宋" w:eastAsia="仿宋" w:cs="仿宋"/>
                <w:sz w:val="23"/>
                <w:szCs w:val="23"/>
              </w:rPr>
              <w:t>》  (新财规〔2021〕6 号)</w:t>
            </w:r>
          </w:p>
          <w:p>
            <w:pPr>
              <w:spacing w:line="230" w:lineRule="auto"/>
              <w:ind w:left="131"/>
              <w:rPr>
                <w:rFonts w:ascii="仿宋" w:hAnsi="仿宋" w:eastAsia="仿宋" w:cs="仿宋"/>
                <w:sz w:val="23"/>
                <w:szCs w:val="23"/>
              </w:rPr>
            </w:pPr>
            <w:r>
              <w:rPr>
                <w:rFonts w:ascii="仿宋" w:hAnsi="仿宋" w:eastAsia="仿宋" w:cs="仿宋"/>
                <w:spacing w:val="-2"/>
                <w:sz w:val="23"/>
                <w:szCs w:val="23"/>
              </w:rPr>
              <w:t xml:space="preserve">1、 </w:t>
            </w:r>
            <w:r>
              <w:rPr>
                <w:rFonts w:ascii="仿宋" w:hAnsi="仿宋" w:eastAsia="仿宋" w:cs="仿宋"/>
                <w:spacing w:val="-1"/>
                <w:sz w:val="23"/>
                <w:szCs w:val="23"/>
              </w:rPr>
              <w:t>中小企业报价的价格扣除</w:t>
            </w:r>
          </w:p>
          <w:p>
            <w:pPr>
              <w:spacing w:before="87" w:line="253" w:lineRule="auto"/>
              <w:ind w:left="126" w:right="107"/>
              <w:rPr>
                <w:rFonts w:ascii="仿宋" w:hAnsi="仿宋" w:eastAsia="仿宋" w:cs="仿宋"/>
                <w:sz w:val="23"/>
                <w:szCs w:val="23"/>
              </w:rPr>
            </w:pPr>
            <w:r>
              <w:rPr>
                <w:rFonts w:ascii="仿宋" w:hAnsi="仿宋" w:eastAsia="仿宋" w:cs="仿宋"/>
                <w:spacing w:val="11"/>
                <w:sz w:val="23"/>
                <w:szCs w:val="23"/>
              </w:rPr>
              <w:t>(1) 本项目对中小企业报价的价格给予6%的扣除，</w:t>
            </w:r>
            <w:r>
              <w:rPr>
                <w:rFonts w:ascii="仿宋" w:hAnsi="仿宋" w:eastAsia="仿宋" w:cs="仿宋"/>
                <w:spacing w:val="6"/>
                <w:sz w:val="23"/>
                <w:szCs w:val="23"/>
              </w:rPr>
              <w:t>用</w:t>
            </w:r>
            <w:r>
              <w:rPr>
                <w:rFonts w:ascii="仿宋" w:hAnsi="仿宋" w:eastAsia="仿宋" w:cs="仿宋"/>
                <w:sz w:val="23"/>
                <w:szCs w:val="23"/>
              </w:rPr>
              <w:t xml:space="preserve"> </w:t>
            </w:r>
            <w:r>
              <w:rPr>
                <w:rFonts w:ascii="仿宋" w:hAnsi="仿宋" w:eastAsia="仿宋" w:cs="仿宋"/>
                <w:spacing w:val="9"/>
                <w:sz w:val="23"/>
                <w:szCs w:val="23"/>
              </w:rPr>
              <w:t>扣</w:t>
            </w:r>
            <w:r>
              <w:rPr>
                <w:rFonts w:ascii="仿宋" w:hAnsi="仿宋" w:eastAsia="仿宋" w:cs="仿宋"/>
                <w:spacing w:val="7"/>
                <w:sz w:val="23"/>
                <w:szCs w:val="23"/>
              </w:rPr>
              <w:t>除后的价格参与评审。</w:t>
            </w:r>
          </w:p>
          <w:p>
            <w:pPr>
              <w:spacing w:before="88" w:line="253" w:lineRule="auto"/>
              <w:ind w:left="136" w:right="107" w:hanging="10"/>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2) 供应商需按照采购文件的要求提供《中小企业声</w:t>
            </w:r>
            <w:r>
              <w:rPr>
                <w:rFonts w:ascii="仿宋" w:hAnsi="仿宋" w:eastAsia="仿宋" w:cs="仿宋"/>
                <w:sz w:val="23"/>
                <w:szCs w:val="23"/>
              </w:rPr>
              <w:t xml:space="preserve"> </w:t>
            </w:r>
            <w:r>
              <w:rPr>
                <w:rFonts w:ascii="仿宋" w:hAnsi="仿宋" w:eastAsia="仿宋" w:cs="仿宋"/>
                <w:spacing w:val="9"/>
                <w:sz w:val="23"/>
                <w:szCs w:val="23"/>
              </w:rPr>
              <w:t>明</w:t>
            </w:r>
            <w:r>
              <w:rPr>
                <w:rFonts w:ascii="仿宋" w:hAnsi="仿宋" w:eastAsia="仿宋" w:cs="仿宋"/>
                <w:spacing w:val="8"/>
                <w:sz w:val="23"/>
                <w:szCs w:val="23"/>
              </w:rPr>
              <w:t>函》，详见第六章“响应文件格式”附件八。</w:t>
            </w:r>
          </w:p>
          <w:p>
            <w:pPr>
              <w:spacing w:before="86" w:line="260" w:lineRule="auto"/>
              <w:ind w:left="123" w:right="107" w:firstLine="3"/>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3) 企业标准请参照《关于印发中小企业划型标准规</w:t>
            </w:r>
            <w:r>
              <w:rPr>
                <w:rFonts w:ascii="仿宋" w:hAnsi="仿宋" w:eastAsia="仿宋" w:cs="仿宋"/>
                <w:sz w:val="23"/>
                <w:szCs w:val="23"/>
              </w:rPr>
              <w:t xml:space="preserve"> </w:t>
            </w:r>
            <w:r>
              <w:rPr>
                <w:rFonts w:ascii="仿宋" w:hAnsi="仿宋" w:eastAsia="仿宋" w:cs="仿宋"/>
                <w:spacing w:val="2"/>
                <w:sz w:val="23"/>
                <w:szCs w:val="23"/>
              </w:rPr>
              <w:t xml:space="preserve">定的通知》 (工信部联企业[2011]300 </w:t>
            </w:r>
            <w:r>
              <w:rPr>
                <w:rFonts w:ascii="仿宋" w:hAnsi="仿宋" w:eastAsia="仿宋" w:cs="仿宋"/>
                <w:spacing w:val="1"/>
                <w:sz w:val="23"/>
                <w:szCs w:val="23"/>
              </w:rPr>
              <w:t>号) 文件规定自</w:t>
            </w:r>
            <w:r>
              <w:rPr>
                <w:rFonts w:ascii="仿宋" w:hAnsi="仿宋" w:eastAsia="仿宋" w:cs="仿宋"/>
                <w:sz w:val="23"/>
                <w:szCs w:val="23"/>
              </w:rPr>
              <w:t xml:space="preserve"> </w:t>
            </w:r>
            <w:r>
              <w:rPr>
                <w:rFonts w:ascii="仿宋" w:hAnsi="仿宋" w:eastAsia="仿宋" w:cs="仿宋"/>
                <w:spacing w:val="3"/>
                <w:sz w:val="23"/>
                <w:szCs w:val="23"/>
              </w:rPr>
              <w:t>行填写。</w:t>
            </w:r>
          </w:p>
          <w:p>
            <w:pPr>
              <w:spacing w:before="89" w:line="312" w:lineRule="exact"/>
              <w:ind w:left="116"/>
              <w:rPr>
                <w:rFonts w:ascii="仿宋" w:hAnsi="仿宋" w:eastAsia="仿宋" w:cs="仿宋"/>
                <w:sz w:val="23"/>
                <w:szCs w:val="23"/>
              </w:rPr>
            </w:pPr>
            <w:r>
              <w:rPr>
                <w:rFonts w:ascii="仿宋" w:hAnsi="仿宋" w:eastAsia="仿宋" w:cs="仿宋"/>
                <w:spacing w:val="9"/>
                <w:position w:val="2"/>
                <w:sz w:val="23"/>
                <w:szCs w:val="23"/>
              </w:rPr>
              <w:t>2、残疾人福利性单位报价的价格扣除</w:t>
            </w:r>
          </w:p>
          <w:p>
            <w:pPr>
              <w:spacing w:before="62" w:line="253" w:lineRule="auto"/>
              <w:ind w:left="123" w:right="42" w:firstLine="3"/>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9"/>
                <w:sz w:val="23"/>
                <w:szCs w:val="23"/>
              </w:rPr>
              <w:t>1)本项目对残疾人福利性单位视同小型、微型企业，</w:t>
            </w:r>
            <w:r>
              <w:rPr>
                <w:rFonts w:ascii="仿宋" w:hAnsi="仿宋" w:eastAsia="仿宋" w:cs="仿宋"/>
                <w:sz w:val="23"/>
                <w:szCs w:val="23"/>
              </w:rPr>
              <w:t xml:space="preserve"> </w:t>
            </w:r>
            <w:r>
              <w:rPr>
                <w:rFonts w:ascii="仿宋" w:hAnsi="仿宋" w:eastAsia="仿宋" w:cs="仿宋"/>
                <w:spacing w:val="11"/>
                <w:sz w:val="23"/>
                <w:szCs w:val="23"/>
              </w:rPr>
              <w:t>给予6%的价格扣除，用扣除后的价格参与评审。</w:t>
            </w:r>
          </w:p>
          <w:p>
            <w:pPr>
              <w:spacing w:before="87" w:line="252" w:lineRule="auto"/>
              <w:ind w:left="120" w:right="107" w:firstLine="5"/>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21"/>
                <w:sz w:val="23"/>
                <w:szCs w:val="23"/>
              </w:rPr>
              <w:t>2) 残疾人福利性单位需按照采购文件的要求提供</w:t>
            </w:r>
            <w:r>
              <w:rPr>
                <w:rFonts w:ascii="仿宋" w:hAnsi="仿宋" w:eastAsia="仿宋" w:cs="仿宋"/>
                <w:sz w:val="23"/>
                <w:szCs w:val="23"/>
              </w:rPr>
              <w:t xml:space="preserve"> </w:t>
            </w:r>
            <w:r>
              <w:rPr>
                <w:rFonts w:ascii="仿宋" w:hAnsi="仿宋" w:eastAsia="仿宋" w:cs="仿宋"/>
                <w:spacing w:val="13"/>
                <w:sz w:val="23"/>
                <w:szCs w:val="23"/>
              </w:rPr>
              <w:t>《</w:t>
            </w:r>
            <w:r>
              <w:rPr>
                <w:rFonts w:ascii="仿宋" w:hAnsi="仿宋" w:eastAsia="仿宋" w:cs="仿宋"/>
                <w:spacing w:val="7"/>
                <w:sz w:val="23"/>
                <w:szCs w:val="23"/>
              </w:rPr>
              <w:t>残疾人福利性单位声明函》。</w:t>
            </w:r>
          </w:p>
          <w:p>
            <w:pPr>
              <w:spacing w:before="90" w:line="253" w:lineRule="auto"/>
              <w:ind w:left="121" w:right="36" w:firstLine="4"/>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3) 残疾人福利性单位标准请参照《关于促进残疾人</w:t>
            </w:r>
            <w:r>
              <w:rPr>
                <w:rFonts w:ascii="仿宋" w:hAnsi="仿宋" w:eastAsia="仿宋" w:cs="仿宋"/>
                <w:sz w:val="23"/>
                <w:szCs w:val="23"/>
              </w:rPr>
              <w:t xml:space="preserve"> </w:t>
            </w:r>
            <w:r>
              <w:rPr>
                <w:rFonts w:ascii="仿宋" w:hAnsi="仿宋" w:eastAsia="仿宋" w:cs="仿宋"/>
                <w:spacing w:val="1"/>
                <w:sz w:val="23"/>
                <w:szCs w:val="23"/>
              </w:rPr>
              <w:t>就业政府采购政策的通知》</w:t>
            </w:r>
            <w:r>
              <w:rPr>
                <w:rFonts w:ascii="仿宋" w:hAnsi="仿宋" w:eastAsia="仿宋" w:cs="仿宋"/>
                <w:sz w:val="23"/>
                <w:szCs w:val="23"/>
              </w:rPr>
              <w:t xml:space="preserve">  (财库〔2017〕141 号) 。</w:t>
            </w:r>
          </w:p>
          <w:p>
            <w:pPr>
              <w:spacing w:before="87" w:line="311" w:lineRule="exact"/>
              <w:ind w:left="118"/>
              <w:rPr>
                <w:rFonts w:ascii="仿宋" w:hAnsi="仿宋" w:eastAsia="仿宋" w:cs="仿宋"/>
                <w:sz w:val="23"/>
                <w:szCs w:val="23"/>
              </w:rPr>
            </w:pPr>
            <w:r>
              <w:rPr>
                <w:rFonts w:ascii="仿宋" w:hAnsi="仿宋" w:eastAsia="仿宋" w:cs="仿宋"/>
                <w:spacing w:val="9"/>
                <w:position w:val="2"/>
                <w:sz w:val="23"/>
                <w:szCs w:val="23"/>
              </w:rPr>
              <w:t>3、监狱和戒毒企业报价的价格扣</w:t>
            </w:r>
            <w:r>
              <w:rPr>
                <w:rFonts w:ascii="仿宋" w:hAnsi="仿宋" w:eastAsia="仿宋" w:cs="仿宋"/>
                <w:spacing w:val="6"/>
                <w:position w:val="2"/>
                <w:sz w:val="23"/>
                <w:szCs w:val="23"/>
              </w:rPr>
              <w:t>除</w:t>
            </w:r>
          </w:p>
          <w:p>
            <w:pPr>
              <w:spacing w:before="62" w:line="261" w:lineRule="auto"/>
              <w:ind w:left="120" w:right="107" w:firstLine="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1"/>
                <w:sz w:val="23"/>
                <w:szCs w:val="23"/>
              </w:rPr>
              <w:t>1</w:t>
            </w:r>
            <w:r>
              <w:rPr>
                <w:rFonts w:ascii="仿宋" w:hAnsi="仿宋" w:eastAsia="仿宋" w:cs="仿宋"/>
                <w:spacing w:val="10"/>
                <w:sz w:val="23"/>
                <w:szCs w:val="23"/>
              </w:rPr>
              <w:t>) 本项目对监狱和戒毒企业 (简称监狱企业) 视同</w:t>
            </w:r>
            <w:r>
              <w:rPr>
                <w:rFonts w:ascii="仿宋" w:hAnsi="仿宋" w:eastAsia="仿宋" w:cs="仿宋"/>
                <w:sz w:val="23"/>
                <w:szCs w:val="23"/>
              </w:rPr>
              <w:t xml:space="preserve"> </w:t>
            </w:r>
            <w:r>
              <w:rPr>
                <w:rFonts w:ascii="仿宋" w:hAnsi="仿宋" w:eastAsia="仿宋" w:cs="仿宋"/>
                <w:spacing w:val="12"/>
                <w:sz w:val="23"/>
                <w:szCs w:val="23"/>
              </w:rPr>
              <w:t>小型、微型企业，给予6%的价格扣除，用扣除后的</w:t>
            </w:r>
            <w:r>
              <w:rPr>
                <w:rFonts w:ascii="仿宋" w:hAnsi="仿宋" w:eastAsia="仿宋" w:cs="仿宋"/>
                <w:spacing w:val="8"/>
                <w:sz w:val="23"/>
                <w:szCs w:val="23"/>
              </w:rPr>
              <w:t>价</w:t>
            </w:r>
            <w:r>
              <w:rPr>
                <w:rFonts w:ascii="仿宋" w:hAnsi="仿宋" w:eastAsia="仿宋" w:cs="仿宋"/>
                <w:sz w:val="23"/>
                <w:szCs w:val="23"/>
              </w:rPr>
              <w:t xml:space="preserve"> </w:t>
            </w:r>
            <w:r>
              <w:rPr>
                <w:rFonts w:ascii="仿宋" w:hAnsi="仿宋" w:eastAsia="仿宋" w:cs="仿宋"/>
                <w:spacing w:val="6"/>
                <w:sz w:val="23"/>
                <w:szCs w:val="23"/>
              </w:rPr>
              <w:t>格参与评审</w:t>
            </w:r>
            <w:r>
              <w:rPr>
                <w:rFonts w:ascii="仿宋" w:hAnsi="仿宋" w:eastAsia="仿宋" w:cs="仿宋"/>
                <w:spacing w:val="4"/>
                <w:sz w:val="23"/>
                <w:szCs w:val="23"/>
              </w:rPr>
              <w:t>。</w:t>
            </w:r>
          </w:p>
          <w:p>
            <w:pPr>
              <w:spacing w:before="83" w:line="265" w:lineRule="auto"/>
              <w:ind w:left="120" w:right="107" w:firstLine="5"/>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2) 监狱企业参加政府采购活动时，需提供由省级以</w:t>
            </w:r>
            <w:r>
              <w:rPr>
                <w:rFonts w:ascii="仿宋" w:hAnsi="仿宋" w:eastAsia="仿宋" w:cs="仿宋"/>
                <w:sz w:val="23"/>
                <w:szCs w:val="23"/>
              </w:rPr>
              <w:t xml:space="preserve"> </w:t>
            </w:r>
            <w:r>
              <w:rPr>
                <w:rFonts w:ascii="仿宋" w:hAnsi="仿宋" w:eastAsia="仿宋" w:cs="仿宋"/>
                <w:spacing w:val="12"/>
                <w:sz w:val="23"/>
                <w:szCs w:val="23"/>
              </w:rPr>
              <w:t>上监狱管理局、戒毒管理局(含新疆生产建设兵团)</w:t>
            </w:r>
            <w:r>
              <w:rPr>
                <w:rFonts w:ascii="仿宋" w:hAnsi="仿宋" w:eastAsia="仿宋" w:cs="仿宋"/>
                <w:spacing w:val="10"/>
                <w:sz w:val="23"/>
                <w:szCs w:val="23"/>
              </w:rPr>
              <w:t>出</w:t>
            </w:r>
            <w:r>
              <w:rPr>
                <w:rFonts w:ascii="仿宋" w:hAnsi="仿宋" w:eastAsia="仿宋" w:cs="仿宋"/>
                <w:sz w:val="23"/>
                <w:szCs w:val="23"/>
              </w:rPr>
              <w:t xml:space="preserve"> </w:t>
            </w:r>
            <w:r>
              <w:rPr>
                <w:rFonts w:ascii="仿宋" w:hAnsi="仿宋" w:eastAsia="仿宋" w:cs="仿宋"/>
                <w:spacing w:val="22"/>
                <w:sz w:val="23"/>
                <w:szCs w:val="23"/>
              </w:rPr>
              <w:t>具</w:t>
            </w:r>
            <w:r>
              <w:rPr>
                <w:rFonts w:ascii="仿宋" w:hAnsi="仿宋" w:eastAsia="仿宋" w:cs="仿宋"/>
                <w:spacing w:val="12"/>
                <w:sz w:val="23"/>
                <w:szCs w:val="23"/>
              </w:rPr>
              <w:t>的属于监狱企业的证明文件。供应商如不提供上述</w:t>
            </w:r>
            <w:r>
              <w:rPr>
                <w:rFonts w:ascii="仿宋" w:hAnsi="仿宋" w:eastAsia="仿宋" w:cs="仿宋"/>
                <w:sz w:val="23"/>
                <w:szCs w:val="23"/>
              </w:rPr>
              <w:t xml:space="preserve"> </w:t>
            </w:r>
            <w:r>
              <w:rPr>
                <w:rFonts w:ascii="仿宋" w:hAnsi="仿宋" w:eastAsia="仿宋" w:cs="仿宋"/>
                <w:spacing w:val="12"/>
                <w:sz w:val="23"/>
                <w:szCs w:val="23"/>
              </w:rPr>
              <w:t>证</w:t>
            </w:r>
            <w:r>
              <w:rPr>
                <w:rFonts w:ascii="仿宋" w:hAnsi="仿宋" w:eastAsia="仿宋" w:cs="仿宋"/>
                <w:spacing w:val="8"/>
                <w:sz w:val="23"/>
                <w:szCs w:val="23"/>
              </w:rPr>
              <w:t>明文件，价格将不做相应扣除。</w:t>
            </w:r>
          </w:p>
          <w:p>
            <w:pPr>
              <w:spacing w:before="85" w:line="253" w:lineRule="auto"/>
              <w:ind w:left="121" w:right="107" w:firstLine="4"/>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3) 监狱企业标准请参照《关于政府采购支持监狱企</w:t>
            </w:r>
            <w:r>
              <w:rPr>
                <w:rFonts w:ascii="仿宋" w:hAnsi="仿宋" w:eastAsia="仿宋" w:cs="仿宋"/>
                <w:sz w:val="23"/>
                <w:szCs w:val="23"/>
              </w:rPr>
              <w:t xml:space="preserve"> </w:t>
            </w:r>
            <w:r>
              <w:rPr>
                <w:rFonts w:ascii="仿宋" w:hAnsi="仿宋" w:eastAsia="仿宋" w:cs="仿宋"/>
                <w:spacing w:val="1"/>
                <w:sz w:val="23"/>
                <w:szCs w:val="23"/>
              </w:rPr>
              <w:t>业发展有关问题的通知》  (财</w:t>
            </w:r>
            <w:r>
              <w:rPr>
                <w:rFonts w:ascii="仿宋" w:hAnsi="仿宋" w:eastAsia="仿宋" w:cs="仿宋"/>
                <w:sz w:val="23"/>
                <w:szCs w:val="23"/>
              </w:rPr>
              <w:t>库[2014]68 号) 。</w:t>
            </w:r>
          </w:p>
        </w:tc>
      </w:tr>
    </w:tbl>
    <w:p>
      <w:pPr>
        <w:rPr>
          <w:rFonts w:ascii="Arial"/>
          <w:sz w:val="21"/>
        </w:rPr>
      </w:pPr>
    </w:p>
    <w:p>
      <w:pPr>
        <w:sectPr>
          <w:footerReference r:id="rId14" w:type="default"/>
          <w:pgSz w:w="11906" w:h="16839"/>
          <w:pgMar w:top="1418"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768" w:type="dxa"/>
            <w:vAlign w:val="top"/>
          </w:tcPr>
          <w:p>
            <w:pPr>
              <w:rPr>
                <w:rFonts w:ascii="Arial"/>
                <w:sz w:val="21"/>
              </w:rPr>
            </w:pPr>
          </w:p>
        </w:tc>
        <w:tc>
          <w:tcPr>
            <w:tcW w:w="2585" w:type="dxa"/>
            <w:vAlign w:val="top"/>
          </w:tcPr>
          <w:p>
            <w:pPr>
              <w:rPr>
                <w:rFonts w:ascii="Arial"/>
                <w:sz w:val="21"/>
              </w:rPr>
            </w:pPr>
          </w:p>
        </w:tc>
        <w:tc>
          <w:tcPr>
            <w:tcW w:w="5810" w:type="dxa"/>
            <w:vAlign w:val="top"/>
          </w:tcPr>
          <w:p>
            <w:pPr>
              <w:spacing w:before="85" w:line="276" w:lineRule="auto"/>
              <w:ind w:left="115" w:right="30" w:hanging="2"/>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、残疾人福利单位、监狱企业属于小型、微型企业的，</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11"/>
                <w:sz w:val="23"/>
                <w:szCs w:val="23"/>
              </w:rPr>
              <w:t>重复享受政策。</w:t>
            </w:r>
            <w:r>
              <w:rPr>
                <w:rFonts w:ascii="仿宋" w:hAnsi="仿宋" w:eastAsia="仿宋" w:cs="仿宋"/>
                <w:sz w:val="23"/>
                <w:szCs w:val="23"/>
              </w:rPr>
              <w:t xml:space="preserve">                                 </w:t>
            </w:r>
            <w:r>
              <w:rPr>
                <w:rFonts w:ascii="仿宋" w:hAnsi="仿宋" w:eastAsia="仿宋" w:cs="仿宋"/>
                <w:spacing w:val="14"/>
                <w:sz w:val="23"/>
                <w:szCs w:val="23"/>
              </w:rPr>
              <w:t>5</w:t>
            </w:r>
            <w:r>
              <w:rPr>
                <w:rFonts w:ascii="仿宋" w:hAnsi="仿宋" w:eastAsia="仿宋" w:cs="仿宋"/>
                <w:spacing w:val="8"/>
                <w:sz w:val="23"/>
                <w:szCs w:val="23"/>
              </w:rPr>
              <w:t>、</w:t>
            </w:r>
            <w:r>
              <w:rPr>
                <w:rFonts w:ascii="仿宋" w:hAnsi="仿宋" w:eastAsia="仿宋" w:cs="仿宋"/>
                <w:spacing w:val="7"/>
                <w:sz w:val="23"/>
                <w:szCs w:val="23"/>
              </w:rPr>
              <w:t>大中型企业和其他自然人、法人或者其他组织与小</w:t>
            </w:r>
            <w:r>
              <w:rPr>
                <w:rFonts w:ascii="仿宋" w:hAnsi="仿宋" w:eastAsia="仿宋" w:cs="仿宋"/>
                <w:sz w:val="23"/>
                <w:szCs w:val="23"/>
              </w:rPr>
              <w:t xml:space="preserve"> </w:t>
            </w:r>
            <w:r>
              <w:rPr>
                <w:rFonts w:ascii="仿宋" w:hAnsi="仿宋" w:eastAsia="仿宋" w:cs="仿宋"/>
                <w:spacing w:val="22"/>
                <w:sz w:val="23"/>
                <w:szCs w:val="23"/>
              </w:rPr>
              <w:t>型</w:t>
            </w:r>
            <w:r>
              <w:rPr>
                <w:rFonts w:ascii="仿宋" w:hAnsi="仿宋" w:eastAsia="仿宋" w:cs="仿宋"/>
                <w:spacing w:val="16"/>
                <w:sz w:val="23"/>
                <w:szCs w:val="23"/>
              </w:rPr>
              <w:t>、</w:t>
            </w:r>
            <w:r>
              <w:rPr>
                <w:rFonts w:ascii="仿宋" w:hAnsi="仿宋" w:eastAsia="仿宋" w:cs="仿宋"/>
                <w:spacing w:val="11"/>
                <w:sz w:val="23"/>
                <w:szCs w:val="23"/>
              </w:rPr>
              <w:t>微型企业 (残疾人福利单位、监狱企业) 组成联</w:t>
            </w:r>
            <w:r>
              <w:rPr>
                <w:rFonts w:ascii="仿宋" w:hAnsi="仿宋" w:eastAsia="仿宋" w:cs="仿宋"/>
                <w:sz w:val="23"/>
                <w:szCs w:val="23"/>
              </w:rPr>
              <w:t xml:space="preserve"> </w:t>
            </w:r>
            <w:r>
              <w:rPr>
                <w:rFonts w:ascii="仿宋" w:hAnsi="仿宋" w:eastAsia="仿宋" w:cs="仿宋"/>
                <w:spacing w:val="10"/>
                <w:sz w:val="23"/>
                <w:szCs w:val="23"/>
              </w:rPr>
              <w:t>合体共</w:t>
            </w:r>
            <w:r>
              <w:rPr>
                <w:rFonts w:ascii="仿宋" w:hAnsi="仿宋" w:eastAsia="仿宋" w:cs="仿宋"/>
                <w:spacing w:val="8"/>
                <w:sz w:val="23"/>
                <w:szCs w:val="23"/>
              </w:rPr>
              <w:t>同</w:t>
            </w:r>
            <w:r>
              <w:rPr>
                <w:rFonts w:ascii="仿宋" w:hAnsi="仿宋" w:eastAsia="仿宋" w:cs="仿宋"/>
                <w:spacing w:val="5"/>
                <w:sz w:val="23"/>
                <w:szCs w:val="23"/>
              </w:rPr>
              <w:t>参加政府采购活动。联合协议中约定，小型、</w:t>
            </w:r>
            <w:r>
              <w:rPr>
                <w:rFonts w:ascii="仿宋" w:hAnsi="仿宋" w:eastAsia="仿宋" w:cs="仿宋"/>
                <w:sz w:val="23"/>
                <w:szCs w:val="23"/>
              </w:rPr>
              <w:t xml:space="preserve"> </w:t>
            </w:r>
            <w:r>
              <w:rPr>
                <w:rFonts w:ascii="仿宋" w:hAnsi="仿宋" w:eastAsia="仿宋" w:cs="仿宋"/>
                <w:spacing w:val="22"/>
                <w:sz w:val="23"/>
                <w:szCs w:val="23"/>
              </w:rPr>
              <w:t>微</w:t>
            </w:r>
            <w:r>
              <w:rPr>
                <w:rFonts w:ascii="仿宋" w:hAnsi="仿宋" w:eastAsia="仿宋" w:cs="仿宋"/>
                <w:spacing w:val="16"/>
                <w:sz w:val="23"/>
                <w:szCs w:val="23"/>
              </w:rPr>
              <w:t>型</w:t>
            </w:r>
            <w:r>
              <w:rPr>
                <w:rFonts w:ascii="仿宋" w:hAnsi="仿宋" w:eastAsia="仿宋" w:cs="仿宋"/>
                <w:spacing w:val="11"/>
                <w:sz w:val="23"/>
                <w:szCs w:val="23"/>
              </w:rPr>
              <w:t>企业 (残疾人福利单位、监狱企业) 的协议合同</w:t>
            </w:r>
            <w:r>
              <w:rPr>
                <w:rFonts w:ascii="仿宋" w:hAnsi="仿宋" w:eastAsia="仿宋" w:cs="仿宋"/>
                <w:sz w:val="23"/>
                <w:szCs w:val="23"/>
              </w:rPr>
              <w:t xml:space="preserve"> </w:t>
            </w:r>
            <w:r>
              <w:rPr>
                <w:rFonts w:ascii="仿宋" w:hAnsi="仿宋" w:eastAsia="仿宋" w:cs="仿宋"/>
                <w:spacing w:val="8"/>
                <w:sz w:val="23"/>
                <w:szCs w:val="23"/>
              </w:rPr>
              <w:t>金</w:t>
            </w:r>
            <w:r>
              <w:rPr>
                <w:rFonts w:ascii="仿宋" w:hAnsi="仿宋" w:eastAsia="仿宋" w:cs="仿宋"/>
                <w:spacing w:val="7"/>
                <w:sz w:val="23"/>
                <w:szCs w:val="23"/>
              </w:rPr>
              <w:t>额占到联合体协议合同总金额30%以上的，给予联合</w:t>
            </w:r>
            <w:r>
              <w:rPr>
                <w:rFonts w:ascii="仿宋" w:hAnsi="仿宋" w:eastAsia="仿宋" w:cs="仿宋"/>
                <w:sz w:val="23"/>
                <w:szCs w:val="23"/>
              </w:rPr>
              <w:t xml:space="preserve"> </w:t>
            </w:r>
            <w:r>
              <w:rPr>
                <w:rFonts w:ascii="仿宋" w:hAnsi="仿宋" w:eastAsia="仿宋" w:cs="仿宋"/>
                <w:spacing w:val="1"/>
                <w:sz w:val="23"/>
                <w:szCs w:val="23"/>
              </w:rPr>
              <w:t xml:space="preserve">体 2%的价格扣除，用扣除后的价格参与评审。 </w:t>
            </w:r>
            <w:r>
              <w:rPr>
                <w:rFonts w:ascii="仿宋" w:hAnsi="仿宋" w:eastAsia="仿宋" w:cs="仿宋"/>
                <w:sz w:val="23"/>
                <w:szCs w:val="23"/>
              </w:rPr>
              <w:t xml:space="preserve">(注意： </w:t>
            </w:r>
            <w:r>
              <w:rPr>
                <w:rFonts w:ascii="仿宋" w:hAnsi="仿宋" w:eastAsia="仿宋" w:cs="仿宋"/>
                <w:spacing w:val="24"/>
                <w:sz w:val="23"/>
                <w:szCs w:val="23"/>
              </w:rPr>
              <w:t>组</w:t>
            </w:r>
            <w:r>
              <w:rPr>
                <w:rFonts w:ascii="仿宋" w:hAnsi="仿宋" w:eastAsia="仿宋" w:cs="仿宋"/>
                <w:spacing w:val="15"/>
                <w:sz w:val="23"/>
                <w:szCs w:val="23"/>
              </w:rPr>
              <w:t>成</w:t>
            </w:r>
            <w:r>
              <w:rPr>
                <w:rFonts w:ascii="仿宋" w:hAnsi="仿宋" w:eastAsia="仿宋" w:cs="仿宋"/>
                <w:spacing w:val="12"/>
                <w:sz w:val="23"/>
                <w:szCs w:val="23"/>
              </w:rPr>
              <w:t>联合体的中小企业与联合体内其他企业之间不得</w:t>
            </w:r>
            <w:r>
              <w:rPr>
                <w:rFonts w:ascii="仿宋" w:hAnsi="仿宋" w:eastAsia="仿宋" w:cs="仿宋"/>
                <w:sz w:val="23"/>
                <w:szCs w:val="23"/>
              </w:rPr>
              <w:t xml:space="preserve"> </w:t>
            </w:r>
            <w:r>
              <w:rPr>
                <w:rFonts w:ascii="仿宋" w:hAnsi="仿宋" w:eastAsia="仿宋" w:cs="仿宋"/>
                <w:spacing w:val="11"/>
                <w:sz w:val="23"/>
                <w:szCs w:val="23"/>
              </w:rPr>
              <w:t>存</w:t>
            </w:r>
            <w:r>
              <w:rPr>
                <w:rFonts w:ascii="仿宋" w:hAnsi="仿宋" w:eastAsia="仿宋" w:cs="仿宋"/>
                <w:spacing w:val="7"/>
                <w:sz w:val="23"/>
                <w:szCs w:val="23"/>
              </w:rPr>
              <w:t>在直接控股、管理关系)</w:t>
            </w:r>
            <w:r>
              <w:rPr>
                <w:rFonts w:ascii="仿宋" w:hAnsi="仿宋" w:eastAsia="仿宋" w:cs="仿宋"/>
                <w:sz w:val="23"/>
                <w:szCs w:val="23"/>
              </w:rPr>
              <w:t xml:space="preserve">                         </w:t>
            </w:r>
            <w:r>
              <w:rPr>
                <w:rFonts w:ascii="仿宋" w:hAnsi="仿宋" w:eastAsia="仿宋" w:cs="仿宋"/>
                <w:spacing w:val="1"/>
                <w:sz w:val="23"/>
                <w:szCs w:val="23"/>
              </w:rPr>
              <w:t>6、联合体各方均为小型、微型企业 (残疾人福利</w:t>
            </w:r>
            <w:r>
              <w:rPr>
                <w:rFonts w:ascii="仿宋" w:hAnsi="仿宋" w:eastAsia="仿宋" w:cs="仿宋"/>
                <w:sz w:val="23"/>
                <w:szCs w:val="23"/>
              </w:rPr>
              <w:t xml:space="preserve">单位、 </w:t>
            </w:r>
            <w:r>
              <w:rPr>
                <w:rFonts w:ascii="仿宋" w:hAnsi="仿宋" w:eastAsia="仿宋" w:cs="仿宋"/>
                <w:spacing w:val="12"/>
                <w:sz w:val="23"/>
                <w:szCs w:val="23"/>
              </w:rPr>
              <w:t>监狱企</w:t>
            </w:r>
            <w:r>
              <w:rPr>
                <w:rFonts w:ascii="仿宋" w:hAnsi="仿宋" w:eastAsia="仿宋" w:cs="仿宋"/>
                <w:spacing w:val="8"/>
                <w:sz w:val="23"/>
                <w:szCs w:val="23"/>
              </w:rPr>
              <w:t>业</w:t>
            </w:r>
            <w:r>
              <w:rPr>
                <w:rFonts w:ascii="仿宋" w:hAnsi="仿宋" w:eastAsia="仿宋" w:cs="仿宋"/>
                <w:spacing w:val="6"/>
                <w:sz w:val="23"/>
                <w:szCs w:val="23"/>
              </w:rPr>
              <w:t>) 的，联合体享受 3%价格扣除，用扣除后的</w:t>
            </w:r>
            <w:r>
              <w:rPr>
                <w:rFonts w:ascii="仿宋" w:hAnsi="仿宋" w:eastAsia="仿宋" w:cs="仿宋"/>
                <w:sz w:val="23"/>
                <w:szCs w:val="23"/>
              </w:rPr>
              <w:t xml:space="preserve"> </w:t>
            </w:r>
            <w:r>
              <w:rPr>
                <w:rFonts w:ascii="仿宋" w:hAnsi="仿宋" w:eastAsia="仿宋" w:cs="仿宋"/>
                <w:spacing w:val="7"/>
                <w:sz w:val="23"/>
                <w:szCs w:val="23"/>
              </w:rPr>
              <w:t>价格参与评审。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7" w:hRule="atLeast"/>
        </w:trPr>
        <w:tc>
          <w:tcPr>
            <w:tcW w:w="76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86"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0</w:t>
            </w:r>
          </w:p>
        </w:tc>
        <w:tc>
          <w:tcPr>
            <w:tcW w:w="258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30" w:lineRule="auto"/>
              <w:ind w:left="118"/>
              <w:rPr>
                <w:rFonts w:ascii="仿宋" w:hAnsi="仿宋" w:eastAsia="仿宋" w:cs="仿宋"/>
                <w:sz w:val="23"/>
                <w:szCs w:val="23"/>
              </w:rPr>
            </w:pPr>
            <w:r>
              <w:rPr>
                <w:rFonts w:ascii="仿宋" w:hAnsi="仿宋" w:eastAsia="仿宋" w:cs="仿宋"/>
                <w:spacing w:val="6"/>
                <w:sz w:val="23"/>
                <w:szCs w:val="23"/>
              </w:rPr>
              <w:t>标前准备</w:t>
            </w:r>
          </w:p>
        </w:tc>
        <w:tc>
          <w:tcPr>
            <w:tcW w:w="5810" w:type="dxa"/>
            <w:vAlign w:val="top"/>
          </w:tcPr>
          <w:p>
            <w:pPr>
              <w:tabs>
                <w:tab w:val="left" w:pos="241"/>
              </w:tabs>
              <w:spacing w:before="78" w:line="276" w:lineRule="auto"/>
              <w:ind w:left="113" w:right="42" w:firstLine="1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本</w:t>
            </w:r>
            <w:r>
              <w:rPr>
                <w:rFonts w:ascii="仿宋" w:hAnsi="仿宋" w:eastAsia="仿宋" w:cs="仿宋"/>
                <w:spacing w:val="6"/>
                <w:sz w:val="23"/>
                <w:szCs w:val="23"/>
              </w:rPr>
              <w:t>项目实行网上投标，采用电子投标文件。若供应</w:t>
            </w:r>
            <w:r>
              <w:rPr>
                <w:rFonts w:ascii="仿宋" w:hAnsi="仿宋" w:eastAsia="仿宋" w:cs="仿宋"/>
                <w:sz w:val="23"/>
                <w:szCs w:val="23"/>
              </w:rPr>
              <w:t xml:space="preserve"> </w:t>
            </w:r>
            <w:r>
              <w:rPr>
                <w:rFonts w:ascii="仿宋" w:hAnsi="仿宋" w:eastAsia="仿宋" w:cs="仿宋"/>
                <w:spacing w:val="-4"/>
                <w:sz w:val="23"/>
                <w:szCs w:val="23"/>
              </w:rPr>
              <w:t>商参与</w:t>
            </w:r>
            <w:r>
              <w:rPr>
                <w:rFonts w:ascii="仿宋" w:hAnsi="仿宋" w:eastAsia="仿宋" w:cs="仿宋"/>
                <w:spacing w:val="-2"/>
                <w:sz w:val="23"/>
                <w:szCs w:val="23"/>
              </w:rPr>
              <w:t>投标，  自行承担投标一切费用。</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11"/>
                <w:sz w:val="23"/>
                <w:szCs w:val="23"/>
              </w:rPr>
              <w:t>、</w:t>
            </w:r>
            <w:r>
              <w:rPr>
                <w:rFonts w:ascii="仿宋" w:hAnsi="仿宋" w:eastAsia="仿宋" w:cs="仿宋"/>
                <w:spacing w:val="7"/>
                <w:sz w:val="23"/>
                <w:szCs w:val="23"/>
              </w:rPr>
              <w:t>各供应商应在开标前应确保成为新疆维吾尔自治区</w:t>
            </w:r>
            <w:r>
              <w:rPr>
                <w:rFonts w:ascii="仿宋" w:hAnsi="仿宋" w:eastAsia="仿宋" w:cs="仿宋"/>
                <w:sz w:val="23"/>
                <w:szCs w:val="23"/>
              </w:rPr>
              <w:t xml:space="preserve"> </w:t>
            </w:r>
            <w:r>
              <w:rPr>
                <w:rFonts w:ascii="仿宋" w:hAnsi="仿宋" w:eastAsia="仿宋" w:cs="仿宋"/>
                <w:spacing w:val="8"/>
                <w:sz w:val="23"/>
                <w:szCs w:val="23"/>
              </w:rPr>
              <w:t>政府采购网正式注册入库供应商，并完成</w:t>
            </w:r>
            <w:r>
              <w:rPr>
                <w:rFonts w:ascii="仿宋" w:hAnsi="仿宋" w:eastAsia="仿宋" w:cs="仿宋"/>
                <w:sz w:val="23"/>
                <w:szCs w:val="23"/>
              </w:rPr>
              <w:t>CA</w:t>
            </w:r>
            <w:r>
              <w:rPr>
                <w:rFonts w:ascii="仿宋" w:hAnsi="仿宋" w:eastAsia="仿宋" w:cs="仿宋"/>
                <w:spacing w:val="8"/>
                <w:sz w:val="23"/>
                <w:szCs w:val="23"/>
              </w:rPr>
              <w:t xml:space="preserve"> 数字证</w:t>
            </w:r>
            <w:r>
              <w:rPr>
                <w:rFonts w:ascii="仿宋" w:hAnsi="仿宋" w:eastAsia="仿宋" w:cs="仿宋"/>
                <w:spacing w:val="3"/>
                <w:sz w:val="23"/>
                <w:szCs w:val="23"/>
              </w:rPr>
              <w:t>书</w:t>
            </w:r>
            <w:r>
              <w:rPr>
                <w:rFonts w:ascii="仿宋" w:hAnsi="仿宋" w:eastAsia="仿宋" w:cs="仿宋"/>
                <w:sz w:val="23"/>
                <w:szCs w:val="23"/>
              </w:rPr>
              <w:t xml:space="preserve"> </w:t>
            </w:r>
            <w:r>
              <w:rPr>
                <w:rFonts w:ascii="仿宋" w:hAnsi="仿宋" w:eastAsia="仿宋" w:cs="仿宋"/>
                <w:spacing w:val="4"/>
                <w:sz w:val="23"/>
                <w:szCs w:val="23"/>
              </w:rPr>
              <w:t>申领。因未注册入</w:t>
            </w:r>
            <w:r>
              <w:rPr>
                <w:rFonts w:ascii="仿宋" w:hAnsi="仿宋" w:eastAsia="仿宋" w:cs="仿宋"/>
                <w:spacing w:val="2"/>
                <w:sz w:val="23"/>
                <w:szCs w:val="23"/>
              </w:rPr>
              <w:t xml:space="preserve">库、未办理 </w:t>
            </w:r>
            <w:r>
              <w:rPr>
                <w:rFonts w:ascii="仿宋" w:hAnsi="仿宋" w:eastAsia="仿宋" w:cs="仿宋"/>
                <w:sz w:val="23"/>
                <w:szCs w:val="23"/>
              </w:rPr>
              <w:t>CA</w:t>
            </w:r>
            <w:r>
              <w:rPr>
                <w:rFonts w:ascii="仿宋" w:hAnsi="仿宋" w:eastAsia="仿宋" w:cs="仿宋"/>
                <w:spacing w:val="2"/>
                <w:sz w:val="23"/>
                <w:szCs w:val="23"/>
              </w:rPr>
              <w:t xml:space="preserve"> 数字证书等原因造成</w:t>
            </w:r>
            <w:r>
              <w:rPr>
                <w:rFonts w:ascii="仿宋" w:hAnsi="仿宋" w:eastAsia="仿宋" w:cs="仿宋"/>
                <w:sz w:val="23"/>
                <w:szCs w:val="23"/>
              </w:rPr>
              <w:t xml:space="preserve"> </w:t>
            </w:r>
            <w:r>
              <w:rPr>
                <w:rFonts w:ascii="仿宋" w:hAnsi="仿宋" w:eastAsia="仿宋" w:cs="仿宋"/>
                <w:spacing w:val="20"/>
                <w:sz w:val="23"/>
                <w:szCs w:val="23"/>
              </w:rPr>
              <w:t>无</w:t>
            </w:r>
            <w:r>
              <w:rPr>
                <w:rFonts w:ascii="仿宋" w:hAnsi="仿宋" w:eastAsia="仿宋" w:cs="仿宋"/>
                <w:spacing w:val="16"/>
                <w:sz w:val="23"/>
                <w:szCs w:val="23"/>
              </w:rPr>
              <w:t>法</w:t>
            </w:r>
            <w:r>
              <w:rPr>
                <w:rFonts w:ascii="仿宋" w:hAnsi="仿宋" w:eastAsia="仿宋" w:cs="仿宋"/>
                <w:spacing w:val="10"/>
                <w:sz w:val="23"/>
                <w:szCs w:val="23"/>
              </w:rPr>
              <w:t>投标或投标失败等后果由供应商自行承担。</w:t>
            </w:r>
            <w:r>
              <w:rPr>
                <w:rFonts w:ascii="仿宋" w:hAnsi="仿宋" w:eastAsia="仿宋" w:cs="仿宋"/>
                <w:sz w:val="23"/>
                <w:szCs w:val="23"/>
              </w:rPr>
              <w:t xml:space="preserve">     </w:t>
            </w:r>
            <w:r>
              <w:rPr>
                <w:rFonts w:ascii="仿宋" w:hAnsi="仿宋" w:eastAsia="仿宋" w:cs="仿宋"/>
                <w:spacing w:val="1"/>
                <w:sz w:val="23"/>
                <w:szCs w:val="23"/>
              </w:rPr>
              <w:t>3、供应商将政采云电子交易客</w:t>
            </w:r>
            <w:r>
              <w:rPr>
                <w:rFonts w:ascii="仿宋" w:hAnsi="仿宋" w:eastAsia="仿宋" w:cs="仿宋"/>
                <w:sz w:val="23"/>
                <w:szCs w:val="23"/>
              </w:rPr>
              <w:t xml:space="preserve">户端下载、安装完成后， </w:t>
            </w:r>
            <w:r>
              <w:rPr>
                <w:rFonts w:ascii="仿宋" w:hAnsi="仿宋" w:eastAsia="仿宋" w:cs="仿宋"/>
                <w:spacing w:val="10"/>
                <w:sz w:val="23"/>
                <w:szCs w:val="23"/>
              </w:rPr>
              <w:t>可</w:t>
            </w:r>
            <w:r>
              <w:rPr>
                <w:rFonts w:ascii="仿宋" w:hAnsi="仿宋" w:eastAsia="仿宋" w:cs="仿宋"/>
                <w:spacing w:val="9"/>
                <w:sz w:val="23"/>
                <w:szCs w:val="23"/>
              </w:rPr>
              <w:t>通</w:t>
            </w:r>
            <w:r>
              <w:rPr>
                <w:rFonts w:ascii="仿宋" w:hAnsi="仿宋" w:eastAsia="仿宋" w:cs="仿宋"/>
                <w:spacing w:val="5"/>
                <w:sz w:val="23"/>
                <w:szCs w:val="23"/>
              </w:rPr>
              <w:t xml:space="preserve">过账号密码或 </w:t>
            </w:r>
            <w:r>
              <w:rPr>
                <w:rFonts w:ascii="仿宋" w:hAnsi="仿宋" w:eastAsia="仿宋" w:cs="仿宋"/>
                <w:sz w:val="23"/>
                <w:szCs w:val="23"/>
              </w:rPr>
              <w:t>CA</w:t>
            </w:r>
            <w:r>
              <w:rPr>
                <w:rFonts w:ascii="仿宋" w:hAnsi="仿宋" w:eastAsia="仿宋" w:cs="仿宋"/>
                <w:spacing w:val="5"/>
                <w:sz w:val="23"/>
                <w:szCs w:val="23"/>
              </w:rPr>
              <w:t xml:space="preserve"> 登录客户端进行投标文件制作。</w:t>
            </w:r>
            <w:r>
              <w:rPr>
                <w:rFonts w:ascii="仿宋" w:hAnsi="仿宋" w:eastAsia="仿宋" w:cs="仿宋"/>
                <w:sz w:val="23"/>
                <w:szCs w:val="23"/>
              </w:rPr>
              <w:t xml:space="preserve"> </w:t>
            </w:r>
            <w:r>
              <w:rPr>
                <w:rFonts w:ascii="仿宋" w:hAnsi="仿宋" w:eastAsia="仿宋" w:cs="仿宋"/>
                <w:spacing w:val="4"/>
                <w:sz w:val="23"/>
                <w:szCs w:val="23"/>
              </w:rPr>
              <w:t>在使用政采云投标</w:t>
            </w:r>
            <w:r>
              <w:rPr>
                <w:rFonts w:ascii="仿宋" w:hAnsi="仿宋" w:eastAsia="仿宋" w:cs="仿宋"/>
                <w:spacing w:val="2"/>
                <w:sz w:val="23"/>
                <w:szCs w:val="23"/>
              </w:rPr>
              <w:t xml:space="preserve">客户端时，建议使用 </w:t>
            </w:r>
            <w:r>
              <w:rPr>
                <w:rFonts w:ascii="仿宋" w:hAnsi="仿宋" w:eastAsia="仿宋" w:cs="仿宋"/>
                <w:sz w:val="23"/>
                <w:szCs w:val="23"/>
              </w:rPr>
              <w:t>WIN</w:t>
            </w:r>
            <w:r>
              <w:rPr>
                <w:rFonts w:ascii="仿宋" w:hAnsi="仿宋" w:eastAsia="仿宋" w:cs="仿宋"/>
                <w:spacing w:val="2"/>
                <w:sz w:val="23"/>
                <w:szCs w:val="23"/>
              </w:rPr>
              <w:t>7 及以上操</w:t>
            </w:r>
            <w:r>
              <w:rPr>
                <w:rFonts w:ascii="仿宋" w:hAnsi="仿宋" w:eastAsia="仿宋" w:cs="仿宋"/>
                <w:sz w:val="23"/>
                <w:szCs w:val="23"/>
              </w:rPr>
              <w:t xml:space="preserve"> </w:t>
            </w:r>
            <w:r>
              <w:rPr>
                <w:rFonts w:ascii="仿宋" w:hAnsi="仿宋" w:eastAsia="仿宋" w:cs="仿宋"/>
                <w:spacing w:val="2"/>
                <w:sz w:val="23"/>
                <w:szCs w:val="23"/>
              </w:rPr>
              <w:t>作 系 统 。  客 户 端 请 至 新 疆 政 府 采 购 网</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4"/>
                <w:sz w:val="23"/>
                <w:szCs w:val="23"/>
              </w:rPr>
              <w:t>(</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17"/>
                <w:sz w:val="23"/>
                <w:szCs w:val="23"/>
              </w:rPr>
              <w:t>://</w:t>
            </w:r>
            <w:r>
              <w:rPr>
                <w:rFonts w:ascii="仿宋" w:hAnsi="仿宋" w:eastAsia="仿宋" w:cs="仿宋"/>
                <w:sz w:val="23"/>
                <w:szCs w:val="23"/>
              </w:rPr>
              <w:t>www</w:t>
            </w:r>
            <w:r>
              <w:rPr>
                <w:rFonts w:ascii="仿宋" w:hAnsi="仿宋" w:eastAsia="仿宋" w:cs="仿宋"/>
                <w:spacing w:val="17"/>
                <w:sz w:val="23"/>
                <w:szCs w:val="23"/>
              </w:rPr>
              <w:t>.</w:t>
            </w:r>
            <w:r>
              <w:rPr>
                <w:rFonts w:ascii="仿宋" w:hAnsi="仿宋" w:eastAsia="仿宋" w:cs="仿宋"/>
                <w:sz w:val="23"/>
                <w:szCs w:val="23"/>
              </w:rPr>
              <w:t>ccgp</w:t>
            </w:r>
            <w:r>
              <w:rPr>
                <w:rFonts w:ascii="仿宋" w:hAnsi="仿宋" w:eastAsia="仿宋" w:cs="仿宋"/>
                <w:spacing w:val="17"/>
                <w:sz w:val="23"/>
                <w:szCs w:val="23"/>
              </w:rPr>
              <w:t>-</w:t>
            </w:r>
            <w:r>
              <w:rPr>
                <w:rFonts w:ascii="仿宋" w:hAnsi="仿宋" w:eastAsia="仿宋" w:cs="仿宋"/>
                <w:sz w:val="23"/>
                <w:szCs w:val="23"/>
              </w:rPr>
              <w:t>xinjiang</w:t>
            </w:r>
            <w:r>
              <w:rPr>
                <w:rFonts w:ascii="仿宋" w:hAnsi="仿宋" w:eastAsia="仿宋" w:cs="仿宋"/>
                <w:spacing w:val="17"/>
                <w:sz w:val="23"/>
                <w:szCs w:val="23"/>
              </w:rPr>
              <w:t>.</w:t>
            </w:r>
            <w:r>
              <w:rPr>
                <w:rFonts w:ascii="仿宋" w:hAnsi="仿宋" w:eastAsia="仿宋" w:cs="仿宋"/>
                <w:sz w:val="23"/>
                <w:szCs w:val="23"/>
              </w:rPr>
              <w:t>gov</w:t>
            </w:r>
            <w:r>
              <w:rPr>
                <w:rFonts w:ascii="仿宋" w:hAnsi="仿宋" w:eastAsia="仿宋" w:cs="仿宋"/>
                <w:spacing w:val="17"/>
                <w:sz w:val="23"/>
                <w:szCs w:val="23"/>
              </w:rPr>
              <w:t>.</w:t>
            </w:r>
            <w:r>
              <w:rPr>
                <w:rFonts w:ascii="仿宋" w:hAnsi="仿宋" w:eastAsia="仿宋" w:cs="仿宋"/>
                <w:sz w:val="23"/>
                <w:szCs w:val="23"/>
              </w:rPr>
              <w:t>cn</w:t>
            </w:r>
            <w:r>
              <w:rPr>
                <w:rFonts w:ascii="仿宋" w:hAnsi="仿宋" w:eastAsia="仿宋" w:cs="仿宋"/>
                <w:spacing w:val="17"/>
                <w:sz w:val="23"/>
                <w:szCs w:val="23"/>
              </w:rPr>
              <w:t>/</w:t>
            </w:r>
            <w:r>
              <w:rPr>
                <w:rFonts w:ascii="仿宋" w:hAnsi="仿宋" w:eastAsia="仿宋" w:cs="仿宋"/>
                <w:spacing w:val="17"/>
                <w:sz w:val="23"/>
                <w:szCs w:val="23"/>
              </w:rPr>
              <w:fldChar w:fldCharType="end"/>
            </w:r>
            <w:r>
              <w:rPr>
                <w:rFonts w:ascii="仿宋" w:hAnsi="仿宋" w:eastAsia="仿宋" w:cs="仿宋"/>
                <w:spacing w:val="17"/>
                <w:sz w:val="23"/>
                <w:szCs w:val="23"/>
              </w:rPr>
              <w:t>) 下载专区查</w:t>
            </w:r>
            <w:r>
              <w:rPr>
                <w:rFonts w:ascii="仿宋" w:hAnsi="仿宋" w:eastAsia="仿宋" w:cs="仿宋"/>
                <w:sz w:val="23"/>
                <w:szCs w:val="23"/>
              </w:rPr>
              <w:t xml:space="preserve"> </w:t>
            </w:r>
            <w:r>
              <w:rPr>
                <w:rFonts w:ascii="仿宋" w:hAnsi="仿宋" w:eastAsia="仿宋" w:cs="仿宋"/>
                <w:spacing w:val="-31"/>
                <w:sz w:val="23"/>
                <w:szCs w:val="23"/>
              </w:rPr>
              <w:t>看</w:t>
            </w:r>
            <w:r>
              <w:rPr>
                <w:rFonts w:ascii="仿宋" w:hAnsi="仿宋" w:eastAsia="仿宋" w:cs="仿宋"/>
                <w:spacing w:val="-17"/>
                <w:sz w:val="23"/>
                <w:szCs w:val="23"/>
              </w:rPr>
              <w:t xml:space="preserve"> ，  如 有 问 题 可 拨 打 政 采 云 客 户 服 务 热 线</w:t>
            </w:r>
            <w:r>
              <w:rPr>
                <w:rFonts w:ascii="仿宋" w:hAnsi="仿宋" w:eastAsia="仿宋" w:cs="仿宋"/>
                <w:sz w:val="23"/>
                <w:szCs w:val="23"/>
              </w:rPr>
              <w:t xml:space="preserve"> </w:t>
            </w:r>
            <w:r>
              <w:rPr>
                <w:rFonts w:ascii="仿宋" w:hAnsi="仿宋" w:eastAsia="仿宋" w:cs="仿宋"/>
                <w:spacing w:val="3"/>
                <w:sz w:val="23"/>
                <w:szCs w:val="23"/>
              </w:rPr>
              <w:t>4</w:t>
            </w:r>
            <w:r>
              <w:rPr>
                <w:rFonts w:ascii="仿宋" w:hAnsi="仿宋" w:eastAsia="仿宋" w:cs="仿宋"/>
                <w:spacing w:val="2"/>
                <w:sz w:val="23"/>
                <w:szCs w:val="23"/>
              </w:rPr>
              <w:t>00-881-7190 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6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4" w:line="187" w:lineRule="auto"/>
              <w:ind w:left="287"/>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w:t>
            </w:r>
          </w:p>
        </w:tc>
        <w:tc>
          <w:tcPr>
            <w:tcW w:w="2585"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31" w:lineRule="auto"/>
              <w:ind w:left="118"/>
              <w:rPr>
                <w:rFonts w:ascii="仿宋" w:hAnsi="仿宋" w:eastAsia="仿宋" w:cs="仿宋"/>
                <w:sz w:val="23"/>
                <w:szCs w:val="23"/>
              </w:rPr>
            </w:pPr>
            <w:r>
              <w:rPr>
                <w:rFonts w:ascii="仿宋" w:hAnsi="仿宋" w:eastAsia="仿宋" w:cs="仿宋"/>
                <w:spacing w:val="8"/>
                <w:sz w:val="23"/>
                <w:szCs w:val="23"/>
              </w:rPr>
              <w:t>投标文件解密时间</w:t>
            </w:r>
          </w:p>
        </w:tc>
        <w:tc>
          <w:tcPr>
            <w:tcW w:w="5810" w:type="dxa"/>
            <w:vAlign w:val="top"/>
          </w:tcPr>
          <w:p>
            <w:pPr>
              <w:spacing w:before="86" w:line="281" w:lineRule="auto"/>
              <w:ind w:left="101" w:right="107" w:firstLine="21"/>
              <w:rPr>
                <w:rFonts w:ascii="仿宋" w:hAnsi="仿宋" w:eastAsia="仿宋" w:cs="仿宋"/>
                <w:sz w:val="23"/>
                <w:szCs w:val="23"/>
              </w:rPr>
            </w:pPr>
            <w:r>
              <w:rPr>
                <w:rFonts w:ascii="仿宋" w:hAnsi="仿宋" w:eastAsia="仿宋" w:cs="仿宋"/>
                <w:spacing w:val="4"/>
                <w:sz w:val="23"/>
                <w:szCs w:val="23"/>
              </w:rPr>
              <w:t>供应商</w:t>
            </w:r>
            <w:r>
              <w:rPr>
                <w:rFonts w:ascii="仿宋" w:hAnsi="仿宋" w:eastAsia="仿宋" w:cs="仿宋"/>
                <w:spacing w:val="3"/>
                <w:sz w:val="23"/>
                <w:szCs w:val="23"/>
              </w:rPr>
              <w:t>应</w:t>
            </w:r>
            <w:r>
              <w:rPr>
                <w:rFonts w:ascii="仿宋" w:hAnsi="仿宋" w:eastAsia="仿宋" w:cs="仿宋"/>
                <w:spacing w:val="2"/>
                <w:sz w:val="23"/>
                <w:szCs w:val="23"/>
              </w:rPr>
              <w:t>当在响应文件提交截止时间前，将生成的“电</w:t>
            </w:r>
            <w:r>
              <w:rPr>
                <w:rFonts w:ascii="仿宋" w:hAnsi="仿宋" w:eastAsia="仿宋" w:cs="仿宋"/>
                <w:sz w:val="23"/>
                <w:szCs w:val="23"/>
              </w:rPr>
              <w:t xml:space="preserve"> </w:t>
            </w:r>
            <w:r>
              <w:rPr>
                <w:rFonts w:ascii="仿宋" w:hAnsi="仿宋" w:eastAsia="仿宋" w:cs="仿宋"/>
                <w:spacing w:val="8"/>
                <w:sz w:val="23"/>
                <w:szCs w:val="23"/>
              </w:rPr>
              <w:t xml:space="preserve">子加密响应文件”上传递交至“政府采购云平台” </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20"/>
                <w:sz w:val="23"/>
                <w:szCs w:val="23"/>
              </w:rPr>
              <w:t>响</w:t>
            </w:r>
            <w:r>
              <w:rPr>
                <w:rFonts w:ascii="仿宋" w:hAnsi="仿宋" w:eastAsia="仿宋" w:cs="仿宋"/>
                <w:spacing w:val="13"/>
                <w:sz w:val="23"/>
                <w:szCs w:val="23"/>
              </w:rPr>
              <w:t>应文件提交截止时间以后上传提交的响应文件将被</w:t>
            </w:r>
            <w:r>
              <w:rPr>
                <w:rFonts w:ascii="仿宋" w:hAnsi="仿宋" w:eastAsia="仿宋" w:cs="仿宋"/>
                <w:sz w:val="23"/>
                <w:szCs w:val="23"/>
              </w:rPr>
              <w:t xml:space="preserve"> </w:t>
            </w:r>
            <w:r>
              <w:rPr>
                <w:rFonts w:ascii="仿宋" w:hAnsi="仿宋" w:eastAsia="仿宋" w:cs="仿宋"/>
                <w:spacing w:val="15"/>
                <w:sz w:val="23"/>
                <w:szCs w:val="23"/>
              </w:rPr>
              <w:t>“</w:t>
            </w:r>
            <w:r>
              <w:rPr>
                <w:rFonts w:ascii="仿宋" w:hAnsi="仿宋" w:eastAsia="仿宋" w:cs="仿宋"/>
                <w:spacing w:val="9"/>
                <w:sz w:val="23"/>
                <w:szCs w:val="23"/>
              </w:rPr>
              <w:t>政府采购云平台”拒收。</w:t>
            </w:r>
          </w:p>
          <w:p>
            <w:pPr>
              <w:spacing w:before="3" w:line="264" w:lineRule="auto"/>
              <w:ind w:left="121" w:right="107" w:firstLine="7"/>
              <w:rPr>
                <w:rFonts w:ascii="仿宋" w:hAnsi="仿宋" w:eastAsia="仿宋" w:cs="仿宋"/>
                <w:sz w:val="23"/>
                <w:szCs w:val="23"/>
              </w:rPr>
            </w:pPr>
            <w:r>
              <w:rPr>
                <w:rFonts w:ascii="仿宋" w:hAnsi="仿宋" w:eastAsia="仿宋" w:cs="仿宋"/>
                <w:spacing w:val="2"/>
                <w:sz w:val="23"/>
                <w:szCs w:val="23"/>
              </w:rPr>
              <w:t>响应文件开启时间后 30 分钟内供应商可以登录“</w:t>
            </w:r>
            <w:r>
              <w:rPr>
                <w:rFonts w:ascii="仿宋" w:hAnsi="仿宋" w:eastAsia="仿宋" w:cs="仿宋"/>
                <w:sz w:val="23"/>
                <w:szCs w:val="23"/>
              </w:rPr>
              <w:t xml:space="preserve">政采 </w:t>
            </w:r>
            <w:r>
              <w:rPr>
                <w:rFonts w:ascii="仿宋" w:hAnsi="仿宋" w:eastAsia="仿宋" w:cs="仿宋"/>
                <w:spacing w:val="10"/>
                <w:sz w:val="23"/>
                <w:szCs w:val="23"/>
              </w:rPr>
              <w:t>云</w:t>
            </w:r>
            <w:r>
              <w:rPr>
                <w:rFonts w:ascii="仿宋" w:hAnsi="仿宋" w:eastAsia="仿宋" w:cs="仿宋"/>
                <w:spacing w:val="7"/>
                <w:sz w:val="23"/>
                <w:szCs w:val="23"/>
              </w:rPr>
              <w:t>”平台，用“项目采购-开标评标”功能进行解密响</w:t>
            </w:r>
            <w:r>
              <w:rPr>
                <w:rFonts w:ascii="仿宋" w:hAnsi="仿宋" w:eastAsia="仿宋" w:cs="仿宋"/>
                <w:sz w:val="23"/>
                <w:szCs w:val="23"/>
              </w:rPr>
              <w:t xml:space="preserve"> </w:t>
            </w:r>
            <w:r>
              <w:rPr>
                <w:rFonts w:ascii="仿宋" w:hAnsi="仿宋" w:eastAsia="仿宋" w:cs="仿宋"/>
                <w:spacing w:val="22"/>
                <w:sz w:val="23"/>
                <w:szCs w:val="23"/>
              </w:rPr>
              <w:t>应</w:t>
            </w:r>
            <w:r>
              <w:rPr>
                <w:rFonts w:ascii="仿宋" w:hAnsi="仿宋" w:eastAsia="仿宋" w:cs="仿宋"/>
                <w:spacing w:val="12"/>
                <w:sz w:val="23"/>
                <w:szCs w:val="23"/>
              </w:rPr>
              <w:t>文件。若供应商在规定时间内未按时解密的，视为</w:t>
            </w:r>
            <w:r>
              <w:rPr>
                <w:rFonts w:ascii="仿宋" w:hAnsi="仿宋" w:eastAsia="仿宋" w:cs="仿宋"/>
                <w:sz w:val="23"/>
                <w:szCs w:val="23"/>
              </w:rPr>
              <w:t xml:space="preserve"> </w:t>
            </w:r>
            <w:r>
              <w:rPr>
                <w:rFonts w:ascii="仿宋" w:hAnsi="仿宋" w:eastAsia="仿宋" w:cs="仿宋"/>
                <w:spacing w:val="8"/>
                <w:sz w:val="23"/>
                <w:szCs w:val="23"/>
              </w:rPr>
              <w:t>响</w:t>
            </w:r>
            <w:r>
              <w:rPr>
                <w:rFonts w:ascii="仿宋" w:hAnsi="仿宋" w:eastAsia="仿宋" w:cs="仿宋"/>
                <w:spacing w:val="6"/>
                <w:sz w:val="23"/>
                <w:szCs w:val="23"/>
              </w:rPr>
              <w:t>应文件撤回。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9163" w:type="dxa"/>
            <w:gridSpan w:val="3"/>
            <w:vAlign w:val="top"/>
          </w:tcPr>
          <w:p>
            <w:pPr>
              <w:spacing w:before="85" w:line="231" w:lineRule="auto"/>
              <w:ind w:left="123"/>
              <w:rPr>
                <w:rFonts w:ascii="仿宋" w:hAnsi="仿宋" w:eastAsia="仿宋" w:cs="仿宋"/>
                <w:sz w:val="23"/>
                <w:szCs w:val="23"/>
              </w:rPr>
            </w:pPr>
            <w:r>
              <w:rPr>
                <w:rFonts w:ascii="仿宋" w:hAnsi="仿宋" w:eastAsia="仿宋" w:cs="仿宋"/>
                <w:spacing w:val="8"/>
                <w:sz w:val="23"/>
                <w:szCs w:val="23"/>
              </w:rPr>
              <w:t>磋</w:t>
            </w:r>
            <w:r>
              <w:rPr>
                <w:rFonts w:ascii="仿宋" w:hAnsi="仿宋" w:eastAsia="仿宋" w:cs="仿宋"/>
                <w:spacing w:val="7"/>
                <w:sz w:val="23"/>
                <w:szCs w:val="23"/>
              </w:rPr>
              <w:t>商响应文件份数：</w:t>
            </w:r>
          </w:p>
          <w:p>
            <w:pPr>
              <w:spacing w:before="86" w:line="231" w:lineRule="auto"/>
              <w:ind w:left="129"/>
              <w:rPr>
                <w:rFonts w:ascii="仿宋" w:hAnsi="仿宋" w:eastAsia="仿宋" w:cs="仿宋"/>
                <w:sz w:val="23"/>
                <w:szCs w:val="23"/>
              </w:rPr>
            </w:pPr>
            <w:r>
              <w:rPr>
                <w:rFonts w:ascii="仿宋" w:hAnsi="仿宋" w:eastAsia="仿宋" w:cs="仿宋"/>
                <w:spacing w:val="8"/>
                <w:sz w:val="23"/>
                <w:szCs w:val="23"/>
              </w:rPr>
              <w:t>(1)  “电子加密磋商响应文件”：在线上传递交，一份。</w:t>
            </w:r>
          </w:p>
          <w:p>
            <w:pPr>
              <w:spacing w:before="87" w:line="261" w:lineRule="auto"/>
              <w:ind w:left="123" w:right="107" w:firstLine="5"/>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1"/>
                <w:sz w:val="23"/>
                <w:szCs w:val="23"/>
              </w:rPr>
              <w:t>)</w:t>
            </w:r>
            <w:r>
              <w:rPr>
                <w:rFonts w:ascii="仿宋" w:hAnsi="仿宋" w:eastAsia="仿宋" w:cs="仿宋"/>
                <w:spacing w:val="10"/>
                <w:sz w:val="23"/>
                <w:szCs w:val="23"/>
              </w:rPr>
              <w:t xml:space="preserve"> 投标文件须与最终上传电子加密文件一致，“备份磋商响应文件”一份：投标截</w:t>
            </w:r>
            <w:r>
              <w:rPr>
                <w:rFonts w:ascii="仿宋" w:hAnsi="仿宋" w:eastAsia="仿宋" w:cs="仿宋"/>
                <w:sz w:val="23"/>
                <w:szCs w:val="23"/>
              </w:rPr>
              <w:t xml:space="preserve"> </w:t>
            </w:r>
            <w:r>
              <w:rPr>
                <w:rFonts w:ascii="仿宋" w:hAnsi="仿宋" w:eastAsia="仿宋" w:cs="仿宋"/>
                <w:spacing w:val="8"/>
                <w:sz w:val="23"/>
                <w:szCs w:val="23"/>
              </w:rPr>
              <w:t>止</w:t>
            </w:r>
            <w:r>
              <w:rPr>
                <w:rFonts w:ascii="仿宋" w:hAnsi="仿宋" w:eastAsia="仿宋" w:cs="仿宋"/>
                <w:spacing w:val="7"/>
                <w:sz w:val="23"/>
                <w:szCs w:val="23"/>
              </w:rPr>
              <w:t>时间前发送至代理公司邮箱 (</w:t>
            </w:r>
            <w:r>
              <w:rPr>
                <w:rFonts w:hint="eastAsia" w:ascii="仿宋" w:hAnsi="仿宋" w:eastAsia="仿宋" w:cs="仿宋"/>
                <w:spacing w:val="7"/>
                <w:sz w:val="23"/>
                <w:szCs w:val="23"/>
                <w:lang w:val="en-US" w:eastAsia="zh-CN"/>
              </w:rPr>
              <w:t>1047908749</w:t>
            </w:r>
            <w:r>
              <w:rPr>
                <w:rFonts w:ascii="仿宋" w:hAnsi="仿宋" w:eastAsia="仿宋" w:cs="仿宋"/>
                <w:spacing w:val="7"/>
                <w:sz w:val="23"/>
                <w:szCs w:val="23"/>
              </w:rPr>
              <w:t>@</w:t>
            </w:r>
            <w:r>
              <w:rPr>
                <w:rFonts w:ascii="仿宋" w:hAnsi="仿宋" w:eastAsia="仿宋" w:cs="仿宋"/>
                <w:sz w:val="23"/>
                <w:szCs w:val="23"/>
              </w:rPr>
              <w:t>qq</w:t>
            </w:r>
            <w:r>
              <w:rPr>
                <w:rFonts w:ascii="仿宋" w:hAnsi="仿宋" w:eastAsia="仿宋" w:cs="仿宋"/>
                <w:spacing w:val="7"/>
                <w:sz w:val="23"/>
                <w:szCs w:val="23"/>
              </w:rPr>
              <w:t>.</w:t>
            </w:r>
            <w:r>
              <w:rPr>
                <w:rFonts w:ascii="仿宋" w:hAnsi="仿宋" w:eastAsia="仿宋" w:cs="仿宋"/>
                <w:sz w:val="23"/>
                <w:szCs w:val="23"/>
              </w:rPr>
              <w:t>com</w:t>
            </w:r>
            <w:r>
              <w:rPr>
                <w:rFonts w:ascii="仿宋" w:hAnsi="仿宋" w:eastAsia="仿宋" w:cs="仿宋"/>
                <w:spacing w:val="7"/>
                <w:sz w:val="23"/>
                <w:szCs w:val="23"/>
              </w:rPr>
              <w:t>) ；如投标单位标书解密失败又未</w:t>
            </w:r>
            <w:r>
              <w:rPr>
                <w:rFonts w:ascii="仿宋" w:hAnsi="仿宋" w:eastAsia="仿宋" w:cs="仿宋"/>
                <w:sz w:val="23"/>
                <w:szCs w:val="23"/>
              </w:rPr>
              <w:t xml:space="preserve"> </w:t>
            </w:r>
            <w:r>
              <w:rPr>
                <w:rFonts w:ascii="仿宋" w:hAnsi="仿宋" w:eastAsia="仿宋" w:cs="仿宋"/>
                <w:spacing w:val="9"/>
                <w:sz w:val="23"/>
                <w:szCs w:val="23"/>
              </w:rPr>
              <w:t>递交“备份磋商响应文件”将认定其投标无效</w:t>
            </w:r>
            <w:r>
              <w:rPr>
                <w:rFonts w:ascii="仿宋" w:hAnsi="仿宋" w:eastAsia="仿宋" w:cs="仿宋"/>
                <w:spacing w:val="4"/>
                <w:sz w:val="23"/>
                <w:szCs w:val="23"/>
              </w:rPr>
              <w:t>。</w:t>
            </w:r>
          </w:p>
        </w:tc>
      </w:tr>
    </w:tbl>
    <w:p>
      <w:pPr>
        <w:rPr>
          <w:rFonts w:ascii="Arial"/>
          <w:sz w:val="21"/>
        </w:rPr>
      </w:pPr>
    </w:p>
    <w:p>
      <w:pPr>
        <w:sectPr>
          <w:footerReference r:id="rId15" w:type="default"/>
          <w:pgSz w:w="11906" w:h="16839"/>
          <w:pgMar w:top="1418" w:right="1432" w:bottom="1151" w:left="1305" w:header="0" w:footer="991" w:gutter="0"/>
          <w:cols w:space="720" w:num="1"/>
        </w:sectPr>
      </w:pPr>
    </w:p>
    <w:tbl>
      <w:tblPr>
        <w:tblStyle w:val="6"/>
        <w:tblW w:w="91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23" w:hRule="atLeast"/>
        </w:trPr>
        <w:tc>
          <w:tcPr>
            <w:tcW w:w="9163" w:type="dxa"/>
            <w:vAlign w:val="top"/>
          </w:tcPr>
          <w:p>
            <w:pPr>
              <w:spacing w:before="88" w:line="231" w:lineRule="auto"/>
              <w:ind w:left="130"/>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3"/>
                <w:sz w:val="23"/>
                <w:szCs w:val="23"/>
              </w:rPr>
              <w:t>意事项：</w:t>
            </w:r>
          </w:p>
          <w:p>
            <w:pPr>
              <w:spacing w:before="86" w:line="230" w:lineRule="auto"/>
              <w:ind w:left="134"/>
              <w:rPr>
                <w:rFonts w:ascii="仿宋" w:hAnsi="仿宋" w:eastAsia="仿宋" w:cs="仿宋"/>
                <w:sz w:val="23"/>
                <w:szCs w:val="23"/>
              </w:rPr>
            </w:pPr>
            <w:r>
              <w:rPr>
                <w:rFonts w:ascii="仿宋" w:hAnsi="仿宋" w:eastAsia="仿宋" w:cs="仿宋"/>
                <w:spacing w:val="10"/>
                <w:sz w:val="23"/>
                <w:szCs w:val="23"/>
              </w:rPr>
              <w:t>1、请务必</w:t>
            </w:r>
            <w:r>
              <w:rPr>
                <w:rFonts w:ascii="仿宋" w:hAnsi="仿宋" w:eastAsia="仿宋" w:cs="仿宋"/>
                <w:spacing w:val="8"/>
                <w:sz w:val="23"/>
                <w:szCs w:val="23"/>
              </w:rPr>
              <w:t>确</w:t>
            </w:r>
            <w:r>
              <w:rPr>
                <w:rFonts w:ascii="仿宋" w:hAnsi="仿宋" w:eastAsia="仿宋" w:cs="仿宋"/>
                <w:spacing w:val="5"/>
                <w:sz w:val="23"/>
                <w:szCs w:val="23"/>
              </w:rPr>
              <w:t>保投标文件制作客户端为最新版本， 旧版本可能导致投标文件解密失败。</w:t>
            </w:r>
          </w:p>
          <w:p>
            <w:pPr>
              <w:spacing w:before="87" w:line="253" w:lineRule="auto"/>
              <w:ind w:left="127" w:right="107" w:hanging="8"/>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w:t>
            </w:r>
            <w:r>
              <w:rPr>
                <w:rFonts w:ascii="仿宋" w:hAnsi="仿宋" w:eastAsia="仿宋" w:cs="仿宋"/>
                <w:spacing w:val="8"/>
                <w:sz w:val="23"/>
                <w:szCs w:val="23"/>
              </w:rPr>
              <w:t>请务必确保投标文件制作时所用的</w:t>
            </w:r>
            <w:r>
              <w:rPr>
                <w:rFonts w:ascii="仿宋" w:hAnsi="仿宋" w:eastAsia="仿宋" w:cs="仿宋"/>
                <w:sz w:val="23"/>
                <w:szCs w:val="23"/>
              </w:rPr>
              <w:t>CA</w:t>
            </w:r>
            <w:r>
              <w:rPr>
                <w:rFonts w:ascii="仿宋" w:hAnsi="仿宋" w:eastAsia="仿宋" w:cs="仿宋"/>
                <w:spacing w:val="8"/>
                <w:sz w:val="23"/>
                <w:szCs w:val="23"/>
              </w:rPr>
              <w:t xml:space="preserve"> 锁与投标文件解密时的</w:t>
            </w:r>
            <w:r>
              <w:rPr>
                <w:rFonts w:ascii="仿宋" w:hAnsi="仿宋" w:eastAsia="仿宋" w:cs="仿宋"/>
                <w:sz w:val="23"/>
                <w:szCs w:val="23"/>
              </w:rPr>
              <w:t>CA</w:t>
            </w:r>
            <w:r>
              <w:rPr>
                <w:rFonts w:ascii="仿宋" w:hAnsi="仿宋" w:eastAsia="仿宋" w:cs="仿宋"/>
                <w:spacing w:val="8"/>
                <w:sz w:val="23"/>
                <w:szCs w:val="23"/>
              </w:rPr>
              <w:t xml:space="preserve"> 锁为同一把，否则</w:t>
            </w:r>
            <w:r>
              <w:rPr>
                <w:rFonts w:ascii="仿宋" w:hAnsi="仿宋" w:eastAsia="仿宋" w:cs="仿宋"/>
                <w:sz w:val="23"/>
                <w:szCs w:val="23"/>
              </w:rPr>
              <w:t xml:space="preserve"> </w:t>
            </w:r>
            <w:r>
              <w:rPr>
                <w:rFonts w:ascii="仿宋" w:hAnsi="仿宋" w:eastAsia="仿宋" w:cs="仿宋"/>
                <w:spacing w:val="14"/>
                <w:sz w:val="23"/>
                <w:szCs w:val="23"/>
              </w:rPr>
              <w:t>可</w:t>
            </w:r>
            <w:r>
              <w:rPr>
                <w:rFonts w:ascii="仿宋" w:hAnsi="仿宋" w:eastAsia="仿宋" w:cs="仿宋"/>
                <w:spacing w:val="9"/>
                <w:sz w:val="23"/>
                <w:szCs w:val="23"/>
              </w:rPr>
              <w:t>能</w:t>
            </w:r>
            <w:r>
              <w:rPr>
                <w:rFonts w:ascii="仿宋" w:hAnsi="仿宋" w:eastAsia="仿宋" w:cs="仿宋"/>
                <w:spacing w:val="7"/>
                <w:sz w:val="23"/>
                <w:szCs w:val="23"/>
              </w:rPr>
              <w:t>导致投标文件解密失败。</w:t>
            </w:r>
          </w:p>
          <w:p>
            <w:pPr>
              <w:spacing w:before="85" w:line="311" w:lineRule="exact"/>
              <w:ind w:left="121"/>
              <w:rPr>
                <w:rFonts w:ascii="仿宋" w:hAnsi="仿宋" w:eastAsia="仿宋" w:cs="仿宋"/>
                <w:sz w:val="23"/>
                <w:szCs w:val="23"/>
              </w:rPr>
            </w:pPr>
            <w:r>
              <w:rPr>
                <w:rFonts w:ascii="仿宋" w:hAnsi="仿宋" w:eastAsia="仿宋" w:cs="仿宋"/>
                <w:spacing w:val="10"/>
                <w:position w:val="2"/>
                <w:sz w:val="23"/>
                <w:szCs w:val="23"/>
              </w:rPr>
              <w:t>3</w:t>
            </w:r>
            <w:r>
              <w:rPr>
                <w:rFonts w:ascii="仿宋" w:hAnsi="仿宋" w:eastAsia="仿宋" w:cs="仿宋"/>
                <w:spacing w:val="9"/>
                <w:position w:val="2"/>
                <w:sz w:val="23"/>
                <w:szCs w:val="23"/>
              </w:rPr>
              <w:t>、本表内容与磋商文件其它内容不一致的，应当以本表内容为准。</w:t>
            </w:r>
          </w:p>
          <w:p>
            <w:pPr>
              <w:spacing w:before="66" w:line="236" w:lineRule="auto"/>
              <w:ind w:left="115"/>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9"/>
                <w:sz w:val="23"/>
                <w:szCs w:val="23"/>
              </w:rPr>
              <w:t>、</w:t>
            </w:r>
            <w:r>
              <w:rPr>
                <w:rFonts w:ascii="仿宋" w:hAnsi="仿宋" w:eastAsia="仿宋" w:cs="仿宋"/>
                <w:spacing w:val="8"/>
                <w:sz w:val="23"/>
                <w:szCs w:val="23"/>
              </w:rPr>
              <w:t>本表中“”标示选择使用该项。</w:t>
            </w:r>
          </w:p>
        </w:tc>
      </w:tr>
    </w:tbl>
    <w:p>
      <w:pPr>
        <w:rPr>
          <w:rFonts w:ascii="Arial"/>
          <w:sz w:val="21"/>
        </w:rPr>
      </w:pPr>
    </w:p>
    <w:p>
      <w:pPr>
        <w:sectPr>
          <w:footerReference r:id="rId16" w:type="default"/>
          <w:pgSz w:w="11906" w:h="16839"/>
          <w:pgMar w:top="1418" w:right="1432" w:bottom="1151" w:left="1305" w:header="0" w:footer="991" w:gutter="0"/>
          <w:cols w:space="720" w:num="1"/>
        </w:sectPr>
      </w:pPr>
    </w:p>
    <w:p>
      <w:pPr>
        <w:spacing w:before="156" w:line="222" w:lineRule="auto"/>
        <w:ind w:left="3547"/>
        <w:rPr>
          <w:rFonts w:ascii="黑体" w:hAnsi="黑体" w:eastAsia="黑体" w:cs="黑体"/>
          <w:sz w:val="28"/>
          <w:szCs w:val="28"/>
        </w:rPr>
      </w:pPr>
      <w:r>
        <w:rPr>
          <w:rFonts w:ascii="黑体" w:hAnsi="黑体" w:eastAsia="黑体" w:cs="黑体"/>
          <w:spacing w:val="-2"/>
          <w:sz w:val="28"/>
          <w:szCs w:val="28"/>
        </w:rPr>
        <w:t>供应</w:t>
      </w:r>
      <w:r>
        <w:rPr>
          <w:rFonts w:ascii="黑体" w:hAnsi="黑体" w:eastAsia="黑体" w:cs="黑体"/>
          <w:spacing w:val="-1"/>
          <w:sz w:val="28"/>
          <w:szCs w:val="28"/>
        </w:rPr>
        <w:t>商须知正文</w:t>
      </w:r>
    </w:p>
    <w:p>
      <w:pPr>
        <w:spacing w:before="288" w:line="380" w:lineRule="exact"/>
        <w:ind w:left="567"/>
        <w:outlineLvl w:val="2"/>
        <w:rPr>
          <w:rFonts w:ascii="楷体" w:hAnsi="楷体" w:eastAsia="楷体" w:cs="楷体"/>
          <w:sz w:val="28"/>
          <w:szCs w:val="28"/>
        </w:rPr>
      </w:pPr>
      <w:bookmarkStart w:id="4" w:name="_bookmark6"/>
      <w:bookmarkEnd w:id="4"/>
      <w:r>
        <w:rPr>
          <w:rFonts w:ascii="楷体" w:hAnsi="楷体" w:eastAsia="楷体" w:cs="楷体"/>
          <w:spacing w:val="-4"/>
          <w:position w:val="1"/>
          <w:sz w:val="28"/>
          <w:szCs w:val="28"/>
        </w:rPr>
        <w:t>1</w:t>
      </w:r>
      <w:r>
        <w:rPr>
          <w:rFonts w:ascii="楷体" w:hAnsi="楷体" w:eastAsia="楷体" w:cs="楷体"/>
          <w:spacing w:val="-3"/>
          <w:position w:val="1"/>
          <w:sz w:val="28"/>
          <w:szCs w:val="28"/>
        </w:rPr>
        <w:t>.</w:t>
      </w:r>
      <w:r>
        <w:rPr>
          <w:rFonts w:ascii="楷体" w:hAnsi="楷体" w:eastAsia="楷体" w:cs="楷体"/>
          <w:spacing w:val="-2"/>
          <w:position w:val="1"/>
          <w:sz w:val="28"/>
          <w:szCs w:val="28"/>
        </w:rPr>
        <w:t>采购依据以及原则</w:t>
      </w:r>
    </w:p>
    <w:p>
      <w:pPr>
        <w:spacing w:before="187" w:line="468" w:lineRule="exact"/>
        <w:ind w:left="489"/>
        <w:rPr>
          <w:rFonts w:ascii="仿宋" w:hAnsi="仿宋" w:eastAsia="仿宋" w:cs="仿宋"/>
          <w:sz w:val="23"/>
          <w:szCs w:val="23"/>
        </w:rPr>
      </w:pPr>
      <w:r>
        <w:rPr>
          <w:rFonts w:ascii="仿宋" w:hAnsi="仿宋" w:eastAsia="仿宋" w:cs="仿宋"/>
          <w:spacing w:val="12"/>
          <w:position w:val="17"/>
          <w:sz w:val="23"/>
          <w:szCs w:val="23"/>
        </w:rPr>
        <w:t>1</w:t>
      </w:r>
      <w:r>
        <w:rPr>
          <w:rFonts w:ascii="仿宋" w:hAnsi="仿宋" w:eastAsia="仿宋" w:cs="仿宋"/>
          <w:spacing w:val="10"/>
          <w:position w:val="17"/>
          <w:sz w:val="23"/>
          <w:szCs w:val="23"/>
        </w:rPr>
        <w:t>.</w:t>
      </w:r>
      <w:r>
        <w:rPr>
          <w:rFonts w:ascii="仿宋" w:hAnsi="仿宋" w:eastAsia="仿宋" w:cs="仿宋"/>
          <w:spacing w:val="6"/>
          <w:position w:val="17"/>
          <w:sz w:val="23"/>
          <w:szCs w:val="23"/>
        </w:rPr>
        <w:t>1《中华人民共和国政府采购法》；</w:t>
      </w:r>
    </w:p>
    <w:p>
      <w:pPr>
        <w:spacing w:line="312" w:lineRule="exact"/>
        <w:ind w:left="489"/>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6"/>
          <w:position w:val="2"/>
          <w:sz w:val="23"/>
          <w:szCs w:val="23"/>
        </w:rPr>
        <w:t>.2《中华人民共和国合同法》；</w:t>
      </w:r>
    </w:p>
    <w:p>
      <w:pPr>
        <w:spacing w:before="155" w:line="313" w:lineRule="exact"/>
        <w:ind w:left="489"/>
        <w:rPr>
          <w:rFonts w:ascii="仿宋" w:hAnsi="仿宋" w:eastAsia="仿宋" w:cs="仿宋"/>
          <w:sz w:val="23"/>
          <w:szCs w:val="23"/>
        </w:rPr>
      </w:pPr>
      <w:r>
        <w:rPr>
          <w:rFonts w:ascii="仿宋" w:hAnsi="仿宋" w:eastAsia="仿宋" w:cs="仿宋"/>
          <w:spacing w:val="11"/>
          <w:position w:val="2"/>
          <w:sz w:val="23"/>
          <w:szCs w:val="23"/>
        </w:rPr>
        <w:t>1</w:t>
      </w:r>
      <w:r>
        <w:rPr>
          <w:rFonts w:ascii="仿宋" w:hAnsi="仿宋" w:eastAsia="仿宋" w:cs="仿宋"/>
          <w:spacing w:val="7"/>
          <w:position w:val="2"/>
          <w:sz w:val="23"/>
          <w:szCs w:val="23"/>
        </w:rPr>
        <w:t>.3《中华人民共和国政府采购法实施条例》；</w:t>
      </w:r>
    </w:p>
    <w:p>
      <w:pPr>
        <w:spacing w:before="155" w:line="313" w:lineRule="exact"/>
        <w:ind w:left="489"/>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7"/>
          <w:position w:val="2"/>
          <w:sz w:val="23"/>
          <w:szCs w:val="23"/>
        </w:rPr>
        <w:t>.4《政府采购非招标采购方式管理办法》；</w:t>
      </w:r>
    </w:p>
    <w:p>
      <w:pPr>
        <w:spacing w:before="155" w:line="312" w:lineRule="exact"/>
        <w:ind w:left="489"/>
        <w:rPr>
          <w:rFonts w:ascii="仿宋" w:hAnsi="仿宋" w:eastAsia="仿宋" w:cs="仿宋"/>
          <w:sz w:val="23"/>
          <w:szCs w:val="23"/>
        </w:rPr>
      </w:pPr>
      <w:r>
        <w:rPr>
          <w:rFonts w:ascii="仿宋" w:hAnsi="仿宋" w:eastAsia="仿宋" w:cs="仿宋"/>
          <w:spacing w:val="12"/>
          <w:position w:val="2"/>
          <w:sz w:val="23"/>
          <w:szCs w:val="23"/>
        </w:rPr>
        <w:t>1</w:t>
      </w:r>
      <w:r>
        <w:rPr>
          <w:rFonts w:ascii="仿宋" w:hAnsi="仿宋" w:eastAsia="仿宋" w:cs="仿宋"/>
          <w:spacing w:val="6"/>
          <w:position w:val="2"/>
          <w:sz w:val="23"/>
          <w:szCs w:val="23"/>
        </w:rPr>
        <w:t>.5《政府采购质疑和投诉办法》；</w:t>
      </w:r>
    </w:p>
    <w:p>
      <w:pPr>
        <w:spacing w:before="156" w:line="230" w:lineRule="auto"/>
        <w:ind w:left="489"/>
        <w:rPr>
          <w:rFonts w:ascii="仿宋" w:hAnsi="仿宋" w:eastAsia="仿宋" w:cs="仿宋"/>
          <w:sz w:val="23"/>
          <w:szCs w:val="23"/>
        </w:rPr>
      </w:pPr>
      <w:r>
        <w:rPr>
          <w:rFonts w:ascii="仿宋" w:hAnsi="仿宋" w:eastAsia="仿宋" w:cs="仿宋"/>
          <w:spacing w:val="10"/>
          <w:sz w:val="23"/>
          <w:szCs w:val="23"/>
        </w:rPr>
        <w:t>1.6</w:t>
      </w:r>
      <w:r>
        <w:rPr>
          <w:rFonts w:ascii="仿宋" w:hAnsi="仿宋" w:eastAsia="仿宋" w:cs="仿宋"/>
          <w:spacing w:val="8"/>
          <w:sz w:val="23"/>
          <w:szCs w:val="23"/>
        </w:rPr>
        <w:t xml:space="preserve"> </w:t>
      </w:r>
      <w:r>
        <w:rPr>
          <w:rFonts w:ascii="仿宋" w:hAnsi="仿宋" w:eastAsia="仿宋" w:cs="仿宋"/>
          <w:spacing w:val="5"/>
          <w:sz w:val="23"/>
          <w:szCs w:val="23"/>
        </w:rPr>
        <w:t>其他有关法律、行政法规以及省市规范性文件规定。</w:t>
      </w:r>
    </w:p>
    <w:p>
      <w:pPr>
        <w:spacing w:before="237" w:line="381" w:lineRule="exact"/>
        <w:ind w:left="551"/>
        <w:outlineLvl w:val="2"/>
        <w:rPr>
          <w:rFonts w:ascii="楷体" w:hAnsi="楷体" w:eastAsia="楷体" w:cs="楷体"/>
          <w:sz w:val="28"/>
          <w:szCs w:val="28"/>
        </w:rPr>
      </w:pPr>
      <w:bookmarkStart w:id="5" w:name="_bookmark7"/>
      <w:bookmarkEnd w:id="5"/>
      <w:r>
        <w:rPr>
          <w:rFonts w:ascii="楷体" w:hAnsi="楷体" w:eastAsia="楷体" w:cs="楷体"/>
          <w:spacing w:val="-1"/>
          <w:position w:val="1"/>
          <w:sz w:val="28"/>
          <w:szCs w:val="28"/>
        </w:rPr>
        <w:t>2.合格的供应</w:t>
      </w:r>
      <w:r>
        <w:rPr>
          <w:rFonts w:ascii="楷体" w:hAnsi="楷体" w:eastAsia="楷体" w:cs="楷体"/>
          <w:position w:val="1"/>
          <w:sz w:val="28"/>
          <w:szCs w:val="28"/>
        </w:rPr>
        <w:t>商</w:t>
      </w:r>
    </w:p>
    <w:p>
      <w:pPr>
        <w:spacing w:before="188" w:line="229" w:lineRule="auto"/>
        <w:ind w:left="474"/>
        <w:rPr>
          <w:rFonts w:ascii="仿宋" w:hAnsi="仿宋" w:eastAsia="仿宋" w:cs="仿宋"/>
          <w:sz w:val="23"/>
          <w:szCs w:val="23"/>
        </w:rPr>
      </w:pPr>
      <w:r>
        <w:rPr>
          <w:rFonts w:ascii="仿宋" w:hAnsi="仿宋" w:eastAsia="仿宋" w:cs="仿宋"/>
          <w:spacing w:val="7"/>
          <w:sz w:val="23"/>
          <w:szCs w:val="23"/>
        </w:rPr>
        <w:t>2.1 符合《中华人民共和国政府采购法》第二十二条第一款规定的条件；</w:t>
      </w:r>
    </w:p>
    <w:p>
      <w:pPr>
        <w:spacing w:before="182" w:line="229" w:lineRule="auto"/>
        <w:ind w:left="474"/>
        <w:rPr>
          <w:rFonts w:ascii="仿宋" w:hAnsi="仿宋" w:eastAsia="仿宋" w:cs="仿宋"/>
          <w:sz w:val="23"/>
          <w:szCs w:val="23"/>
        </w:rPr>
      </w:pPr>
      <w:r>
        <w:rPr>
          <w:rFonts w:ascii="仿宋" w:hAnsi="仿宋" w:eastAsia="仿宋" w:cs="仿宋"/>
          <w:spacing w:val="7"/>
          <w:sz w:val="23"/>
          <w:szCs w:val="23"/>
        </w:rPr>
        <w:t>2.2 符合本磋商文件规定的资格要求，且按照要求提供相关证明材料</w:t>
      </w:r>
      <w:r>
        <w:rPr>
          <w:rFonts w:ascii="仿宋" w:hAnsi="仿宋" w:eastAsia="仿宋" w:cs="仿宋"/>
          <w:spacing w:val="4"/>
          <w:sz w:val="23"/>
          <w:szCs w:val="23"/>
        </w:rPr>
        <w:t>；</w:t>
      </w:r>
    </w:p>
    <w:p>
      <w:pPr>
        <w:spacing w:before="182" w:line="376" w:lineRule="auto"/>
        <w:ind w:left="2" w:firstLine="471"/>
        <w:rPr>
          <w:rFonts w:ascii="仿宋" w:hAnsi="仿宋" w:eastAsia="仿宋" w:cs="仿宋"/>
          <w:sz w:val="23"/>
          <w:szCs w:val="23"/>
        </w:rPr>
      </w:pPr>
      <w:r>
        <w:rPr>
          <w:rFonts w:ascii="仿宋" w:hAnsi="仿宋" w:eastAsia="仿宋" w:cs="仿宋"/>
          <w:spacing w:val="8"/>
          <w:sz w:val="23"/>
          <w:szCs w:val="23"/>
        </w:rPr>
        <w:t>2.3 单位负责人为同一人或者存在直接控股、管理关系的不同供应商，不得参加</w:t>
      </w:r>
      <w:r>
        <w:rPr>
          <w:rFonts w:ascii="仿宋" w:hAnsi="仿宋" w:eastAsia="仿宋" w:cs="仿宋"/>
          <w:spacing w:val="2"/>
          <w:sz w:val="23"/>
          <w:szCs w:val="23"/>
        </w:rPr>
        <w:t>同</w:t>
      </w:r>
      <w:r>
        <w:rPr>
          <w:rFonts w:ascii="仿宋" w:hAnsi="仿宋" w:eastAsia="仿宋" w:cs="仿宋"/>
          <w:sz w:val="23"/>
          <w:szCs w:val="23"/>
        </w:rPr>
        <w:t xml:space="preserve"> </w:t>
      </w:r>
      <w:r>
        <w:rPr>
          <w:rFonts w:ascii="仿宋" w:hAnsi="仿宋" w:eastAsia="仿宋" w:cs="仿宋"/>
          <w:spacing w:val="14"/>
          <w:sz w:val="23"/>
          <w:szCs w:val="23"/>
        </w:rPr>
        <w:t>一</w:t>
      </w:r>
      <w:r>
        <w:rPr>
          <w:rFonts w:ascii="仿宋" w:hAnsi="仿宋" w:eastAsia="仿宋" w:cs="仿宋"/>
          <w:spacing w:val="9"/>
          <w:sz w:val="23"/>
          <w:szCs w:val="23"/>
        </w:rPr>
        <w:t>合</w:t>
      </w:r>
      <w:r>
        <w:rPr>
          <w:rFonts w:ascii="仿宋" w:hAnsi="仿宋" w:eastAsia="仿宋" w:cs="仿宋"/>
          <w:spacing w:val="7"/>
          <w:sz w:val="23"/>
          <w:szCs w:val="23"/>
        </w:rPr>
        <w:t>同项下的政府采购活动。</w:t>
      </w:r>
    </w:p>
    <w:p>
      <w:pPr>
        <w:spacing w:before="1" w:line="229" w:lineRule="auto"/>
        <w:ind w:left="474"/>
        <w:rPr>
          <w:rFonts w:ascii="仿宋" w:hAnsi="仿宋" w:eastAsia="仿宋" w:cs="仿宋"/>
          <w:sz w:val="23"/>
          <w:szCs w:val="23"/>
        </w:rPr>
      </w:pPr>
      <w:r>
        <w:rPr>
          <w:rFonts w:ascii="仿宋" w:hAnsi="仿宋" w:eastAsia="仿宋" w:cs="仿宋"/>
          <w:spacing w:val="12"/>
          <w:sz w:val="23"/>
          <w:szCs w:val="23"/>
        </w:rPr>
        <w:t>2.4</w:t>
      </w:r>
      <w:r>
        <w:rPr>
          <w:rFonts w:ascii="仿宋" w:hAnsi="仿宋" w:eastAsia="仿宋" w:cs="仿宋"/>
          <w:spacing w:val="10"/>
          <w:sz w:val="23"/>
          <w:szCs w:val="23"/>
        </w:rPr>
        <w:t xml:space="preserve"> </w:t>
      </w:r>
      <w:r>
        <w:rPr>
          <w:rFonts w:ascii="仿宋" w:hAnsi="仿宋" w:eastAsia="仿宋" w:cs="仿宋"/>
          <w:spacing w:val="6"/>
          <w:sz w:val="23"/>
          <w:szCs w:val="23"/>
        </w:rPr>
        <w:t>供应商须知前附表规定接受联合体报价的，应符合以下规定：</w:t>
      </w:r>
    </w:p>
    <w:p>
      <w:pPr>
        <w:spacing w:before="181" w:line="376" w:lineRule="auto"/>
        <w:ind w:left="2" w:firstLine="471"/>
        <w:rPr>
          <w:rFonts w:ascii="仿宋" w:hAnsi="仿宋" w:eastAsia="仿宋" w:cs="仿宋"/>
          <w:sz w:val="23"/>
          <w:szCs w:val="23"/>
        </w:rPr>
      </w:pPr>
      <w:r>
        <w:rPr>
          <w:rFonts w:ascii="仿宋" w:hAnsi="仿宋" w:eastAsia="仿宋" w:cs="仿宋"/>
          <w:spacing w:val="14"/>
          <w:sz w:val="23"/>
          <w:szCs w:val="23"/>
        </w:rPr>
        <w:t>2.4</w:t>
      </w:r>
      <w:r>
        <w:rPr>
          <w:rFonts w:ascii="仿宋" w:hAnsi="仿宋" w:eastAsia="仿宋" w:cs="仿宋"/>
          <w:spacing w:val="11"/>
          <w:sz w:val="23"/>
          <w:szCs w:val="23"/>
        </w:rPr>
        <w:t>.</w:t>
      </w:r>
      <w:r>
        <w:rPr>
          <w:rFonts w:ascii="仿宋" w:hAnsi="仿宋" w:eastAsia="仿宋" w:cs="仿宋"/>
          <w:spacing w:val="7"/>
          <w:sz w:val="23"/>
          <w:szCs w:val="23"/>
        </w:rPr>
        <w:t>1 联合体各方应按照磋商文件提供的格式签订联合体协议书，明确联合体牵头</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6"/>
          <w:sz w:val="23"/>
          <w:szCs w:val="23"/>
        </w:rPr>
        <w:t>和各方权利义务；</w:t>
      </w:r>
    </w:p>
    <w:p>
      <w:pPr>
        <w:spacing w:line="229" w:lineRule="auto"/>
        <w:ind w:left="474"/>
        <w:rPr>
          <w:rFonts w:ascii="仿宋" w:hAnsi="仿宋" w:eastAsia="仿宋" w:cs="仿宋"/>
          <w:sz w:val="23"/>
          <w:szCs w:val="23"/>
        </w:rPr>
      </w:pPr>
      <w:r>
        <w:rPr>
          <w:rFonts w:ascii="仿宋" w:hAnsi="仿宋" w:eastAsia="仿宋" w:cs="仿宋"/>
          <w:spacing w:val="7"/>
          <w:sz w:val="23"/>
          <w:szCs w:val="23"/>
        </w:rPr>
        <w:t>2.4.2 联合体各方均应当符合《政府采购法》第二十二条第一款规定的条件</w:t>
      </w:r>
      <w:r>
        <w:rPr>
          <w:rFonts w:ascii="仿宋" w:hAnsi="仿宋" w:eastAsia="仿宋" w:cs="仿宋"/>
          <w:spacing w:val="6"/>
          <w:sz w:val="23"/>
          <w:szCs w:val="23"/>
        </w:rPr>
        <w:t>；</w:t>
      </w:r>
    </w:p>
    <w:p>
      <w:pPr>
        <w:spacing w:before="182" w:line="376" w:lineRule="auto"/>
        <w:ind w:left="4" w:right="2" w:firstLine="469"/>
        <w:rPr>
          <w:rFonts w:ascii="仿宋" w:hAnsi="仿宋" w:eastAsia="仿宋" w:cs="仿宋"/>
          <w:sz w:val="23"/>
          <w:szCs w:val="23"/>
        </w:rPr>
      </w:pPr>
      <w:r>
        <w:rPr>
          <w:rFonts w:ascii="仿宋" w:hAnsi="仿宋" w:eastAsia="仿宋" w:cs="仿宋"/>
          <w:spacing w:val="14"/>
          <w:sz w:val="23"/>
          <w:szCs w:val="23"/>
        </w:rPr>
        <w:t>2.4</w:t>
      </w:r>
      <w:r>
        <w:rPr>
          <w:rFonts w:ascii="仿宋" w:hAnsi="仿宋" w:eastAsia="仿宋" w:cs="仿宋"/>
          <w:spacing w:val="8"/>
          <w:sz w:val="23"/>
          <w:szCs w:val="23"/>
        </w:rPr>
        <w:t>.</w:t>
      </w:r>
      <w:r>
        <w:rPr>
          <w:rFonts w:ascii="仿宋" w:hAnsi="仿宋" w:eastAsia="仿宋" w:cs="仿宋"/>
          <w:spacing w:val="7"/>
          <w:sz w:val="23"/>
          <w:szCs w:val="23"/>
        </w:rPr>
        <w:t>3 联合体中有同类资质的供应商按照联合体分工承担相同工作的，应当按照资</w:t>
      </w:r>
      <w:r>
        <w:rPr>
          <w:rFonts w:ascii="仿宋" w:hAnsi="仿宋" w:eastAsia="仿宋" w:cs="仿宋"/>
          <w:sz w:val="23"/>
          <w:szCs w:val="23"/>
        </w:rPr>
        <w:t xml:space="preserve"> </w:t>
      </w:r>
      <w:r>
        <w:rPr>
          <w:rFonts w:ascii="仿宋" w:hAnsi="仿宋" w:eastAsia="仿宋" w:cs="仿宋"/>
          <w:spacing w:val="8"/>
          <w:sz w:val="23"/>
          <w:szCs w:val="23"/>
        </w:rPr>
        <w:t>质等级较低的供应商确定资质等级。</w:t>
      </w:r>
    </w:p>
    <w:p>
      <w:pPr>
        <w:spacing w:before="1" w:line="375" w:lineRule="auto"/>
        <w:ind w:firstLine="474"/>
        <w:rPr>
          <w:rFonts w:ascii="仿宋" w:hAnsi="仿宋" w:eastAsia="仿宋" w:cs="仿宋"/>
          <w:sz w:val="23"/>
          <w:szCs w:val="23"/>
        </w:rPr>
      </w:pPr>
      <w:r>
        <w:rPr>
          <w:rFonts w:ascii="仿宋" w:hAnsi="仿宋" w:eastAsia="仿宋" w:cs="仿宋"/>
          <w:spacing w:val="14"/>
          <w:sz w:val="23"/>
          <w:szCs w:val="23"/>
        </w:rPr>
        <w:t>2.4</w:t>
      </w:r>
      <w:r>
        <w:rPr>
          <w:rFonts w:ascii="仿宋" w:hAnsi="仿宋" w:eastAsia="仿宋" w:cs="仿宋"/>
          <w:spacing w:val="11"/>
          <w:sz w:val="23"/>
          <w:szCs w:val="23"/>
        </w:rPr>
        <w:t>.</w:t>
      </w:r>
      <w:r>
        <w:rPr>
          <w:rFonts w:ascii="仿宋" w:hAnsi="仿宋" w:eastAsia="仿宋" w:cs="仿宋"/>
          <w:spacing w:val="7"/>
          <w:sz w:val="23"/>
          <w:szCs w:val="23"/>
        </w:rPr>
        <w:t>4 以联合体形式参加政府采购活动的，联合体各方不得再单独参加或者与其他</w:t>
      </w:r>
      <w:r>
        <w:rPr>
          <w:rFonts w:ascii="仿宋" w:hAnsi="仿宋" w:eastAsia="仿宋" w:cs="仿宋"/>
          <w:sz w:val="23"/>
          <w:szCs w:val="23"/>
        </w:rPr>
        <w:t xml:space="preserve"> </w:t>
      </w:r>
      <w:r>
        <w:rPr>
          <w:rFonts w:ascii="仿宋" w:hAnsi="仿宋" w:eastAsia="仿宋" w:cs="仿宋"/>
          <w:spacing w:val="9"/>
          <w:sz w:val="23"/>
          <w:szCs w:val="23"/>
        </w:rPr>
        <w:t>供应商另外组成联合体参加同一合同项下的政府采购活动</w:t>
      </w:r>
      <w:r>
        <w:rPr>
          <w:rFonts w:ascii="仿宋" w:hAnsi="仿宋" w:eastAsia="仿宋" w:cs="仿宋"/>
          <w:spacing w:val="8"/>
          <w:sz w:val="23"/>
          <w:szCs w:val="23"/>
        </w:rPr>
        <w:t>。</w:t>
      </w:r>
    </w:p>
    <w:p>
      <w:pPr>
        <w:spacing w:before="2" w:line="375" w:lineRule="auto"/>
        <w:ind w:firstLine="473"/>
        <w:rPr>
          <w:rFonts w:ascii="仿宋" w:hAnsi="仿宋" w:eastAsia="仿宋" w:cs="仿宋"/>
          <w:sz w:val="23"/>
          <w:szCs w:val="23"/>
        </w:rPr>
      </w:pPr>
      <w:r>
        <w:rPr>
          <w:rFonts w:ascii="仿宋" w:hAnsi="仿宋" w:eastAsia="仿宋" w:cs="仿宋"/>
          <w:spacing w:val="14"/>
          <w:sz w:val="23"/>
          <w:szCs w:val="23"/>
        </w:rPr>
        <w:t>2.4</w:t>
      </w:r>
      <w:r>
        <w:rPr>
          <w:rFonts w:ascii="仿宋" w:hAnsi="仿宋" w:eastAsia="仿宋" w:cs="仿宋"/>
          <w:spacing w:val="11"/>
          <w:sz w:val="23"/>
          <w:szCs w:val="23"/>
        </w:rPr>
        <w:t>.</w:t>
      </w:r>
      <w:r>
        <w:rPr>
          <w:rFonts w:ascii="仿宋" w:hAnsi="仿宋" w:eastAsia="仿宋" w:cs="仿宋"/>
          <w:spacing w:val="7"/>
          <w:sz w:val="23"/>
          <w:szCs w:val="23"/>
        </w:rPr>
        <w:t>5 联合体各方应当共同与采购人签订采购合同，就合同约定的事项对采购人承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5"/>
          <w:sz w:val="23"/>
          <w:szCs w:val="23"/>
        </w:rPr>
        <w:t>连带责任。</w:t>
      </w:r>
    </w:p>
    <w:p>
      <w:pPr>
        <w:spacing w:before="2" w:line="375" w:lineRule="auto"/>
        <w:ind w:firstLine="474"/>
        <w:rPr>
          <w:rFonts w:ascii="仿宋" w:hAnsi="仿宋" w:eastAsia="仿宋" w:cs="仿宋"/>
          <w:sz w:val="23"/>
          <w:szCs w:val="23"/>
        </w:rPr>
      </w:pPr>
      <w:r>
        <w:rPr>
          <w:rFonts w:ascii="仿宋" w:hAnsi="仿宋" w:eastAsia="仿宋" w:cs="仿宋"/>
          <w:spacing w:val="8"/>
          <w:sz w:val="23"/>
          <w:szCs w:val="23"/>
        </w:rPr>
        <w:t>2.5 鼓励大中型企业和其他自然人、法人或者其他组织与小型、微型企业组成联</w:t>
      </w:r>
      <w:r>
        <w:rPr>
          <w:rFonts w:ascii="仿宋" w:hAnsi="仿宋" w:eastAsia="仿宋" w:cs="仿宋"/>
          <w:spacing w:val="2"/>
          <w:sz w:val="23"/>
          <w:szCs w:val="23"/>
        </w:rPr>
        <w:t>合</w:t>
      </w:r>
      <w:r>
        <w:rPr>
          <w:rFonts w:ascii="仿宋" w:hAnsi="仿宋" w:eastAsia="仿宋" w:cs="仿宋"/>
          <w:sz w:val="23"/>
          <w:szCs w:val="23"/>
        </w:rPr>
        <w:t xml:space="preserve"> </w:t>
      </w:r>
      <w:r>
        <w:rPr>
          <w:rFonts w:ascii="仿宋" w:hAnsi="仿宋" w:eastAsia="仿宋" w:cs="仿宋"/>
          <w:spacing w:val="16"/>
          <w:sz w:val="23"/>
          <w:szCs w:val="23"/>
        </w:rPr>
        <w:t>体</w:t>
      </w:r>
      <w:r>
        <w:rPr>
          <w:rFonts w:ascii="仿宋" w:hAnsi="仿宋" w:eastAsia="仿宋" w:cs="仿宋"/>
          <w:spacing w:val="11"/>
          <w:sz w:val="23"/>
          <w:szCs w:val="23"/>
        </w:rPr>
        <w:t>报</w:t>
      </w:r>
      <w:r>
        <w:rPr>
          <w:rFonts w:ascii="仿宋" w:hAnsi="仿宋" w:eastAsia="仿宋" w:cs="仿宋"/>
          <w:spacing w:val="8"/>
          <w:sz w:val="23"/>
          <w:szCs w:val="23"/>
        </w:rPr>
        <w:t>价，但联合体各方均应符合上述规定。</w:t>
      </w:r>
    </w:p>
    <w:p>
      <w:pPr>
        <w:spacing w:before="1" w:line="375" w:lineRule="auto"/>
        <w:ind w:firstLine="474"/>
        <w:rPr>
          <w:rFonts w:ascii="仿宋" w:hAnsi="仿宋" w:eastAsia="仿宋" w:cs="仿宋"/>
          <w:sz w:val="23"/>
          <w:szCs w:val="23"/>
        </w:rPr>
      </w:pPr>
      <w:r>
        <w:rPr>
          <w:rFonts w:ascii="仿宋" w:hAnsi="仿宋" w:eastAsia="仿宋" w:cs="仿宋"/>
          <w:spacing w:val="8"/>
          <w:sz w:val="23"/>
          <w:szCs w:val="23"/>
        </w:rPr>
        <w:t>2.6 为采购项目提供整体设计、规范编制或者项目管理、检测等服务的供应商，</w:t>
      </w:r>
      <w:r>
        <w:rPr>
          <w:rFonts w:ascii="仿宋" w:hAnsi="仿宋" w:eastAsia="仿宋" w:cs="仿宋"/>
          <w:spacing w:val="2"/>
          <w:sz w:val="23"/>
          <w:szCs w:val="23"/>
        </w:rPr>
        <w:t>不</w:t>
      </w:r>
      <w:r>
        <w:rPr>
          <w:rFonts w:ascii="仿宋" w:hAnsi="仿宋" w:eastAsia="仿宋" w:cs="仿宋"/>
          <w:sz w:val="23"/>
          <w:szCs w:val="23"/>
        </w:rPr>
        <w:t xml:space="preserve"> </w:t>
      </w:r>
      <w:r>
        <w:rPr>
          <w:rFonts w:ascii="仿宋" w:hAnsi="仿宋" w:eastAsia="仿宋" w:cs="仿宋"/>
          <w:spacing w:val="15"/>
          <w:sz w:val="23"/>
          <w:szCs w:val="23"/>
        </w:rPr>
        <w:t>得</w:t>
      </w:r>
      <w:r>
        <w:rPr>
          <w:rFonts w:ascii="仿宋" w:hAnsi="仿宋" w:eastAsia="仿宋" w:cs="仿宋"/>
          <w:spacing w:val="8"/>
          <w:sz w:val="23"/>
          <w:szCs w:val="23"/>
        </w:rPr>
        <w:t>再参加该采购项目的其他采购活动。</w:t>
      </w:r>
    </w:p>
    <w:p>
      <w:pPr>
        <w:spacing w:before="1" w:line="228" w:lineRule="auto"/>
        <w:ind w:left="474"/>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7</w:t>
      </w:r>
      <w:r>
        <w:rPr>
          <w:rFonts w:ascii="仿宋" w:hAnsi="仿宋" w:eastAsia="仿宋" w:cs="仿宋"/>
          <w:spacing w:val="5"/>
          <w:sz w:val="23"/>
          <w:szCs w:val="23"/>
        </w:rPr>
        <w:t xml:space="preserve"> 供应商提供的证明材料内容必须真实可靠。</w:t>
      </w:r>
    </w:p>
    <w:p>
      <w:pPr>
        <w:spacing w:before="183" w:line="229" w:lineRule="auto"/>
        <w:ind w:left="484"/>
        <w:rPr>
          <w:rFonts w:ascii="仿宋" w:hAnsi="仿宋" w:eastAsia="仿宋" w:cs="仿宋"/>
          <w:sz w:val="23"/>
          <w:szCs w:val="23"/>
        </w:rPr>
      </w:pPr>
      <w:r>
        <w:rPr>
          <w:rFonts w:ascii="仿宋" w:hAnsi="仿宋" w:eastAsia="仿宋" w:cs="仿宋"/>
          <w:spacing w:val="9"/>
          <w:sz w:val="23"/>
          <w:szCs w:val="23"/>
        </w:rPr>
        <w:t>符合上述条件的供应商即为合格供应商，具有参与竞争性磋商的资格</w:t>
      </w:r>
      <w:r>
        <w:rPr>
          <w:rFonts w:ascii="仿宋" w:hAnsi="仿宋" w:eastAsia="仿宋" w:cs="仿宋"/>
          <w:spacing w:val="8"/>
          <w:sz w:val="23"/>
          <w:szCs w:val="23"/>
        </w:rPr>
        <w:t>。</w:t>
      </w:r>
    </w:p>
    <w:p>
      <w:pPr>
        <w:sectPr>
          <w:footerReference r:id="rId17" w:type="default"/>
          <w:pgSz w:w="11906" w:h="16839"/>
          <w:pgMar w:top="1431" w:right="1418" w:bottom="1151" w:left="1435" w:header="0" w:footer="991" w:gutter="0"/>
          <w:cols w:space="720" w:num="1"/>
        </w:sectPr>
      </w:pPr>
    </w:p>
    <w:p>
      <w:pPr>
        <w:spacing w:before="157" w:line="377" w:lineRule="exact"/>
        <w:ind w:left="556"/>
        <w:outlineLvl w:val="2"/>
        <w:rPr>
          <w:rFonts w:ascii="楷体" w:hAnsi="楷体" w:eastAsia="楷体" w:cs="楷体"/>
          <w:sz w:val="28"/>
          <w:szCs w:val="28"/>
        </w:rPr>
      </w:pPr>
      <w:bookmarkStart w:id="6" w:name="_bookmark8"/>
      <w:bookmarkEnd w:id="6"/>
      <w:r>
        <w:rPr>
          <w:rFonts w:ascii="楷体" w:hAnsi="楷体" w:eastAsia="楷体" w:cs="楷体"/>
          <w:spacing w:val="-3"/>
          <w:position w:val="1"/>
          <w:sz w:val="28"/>
          <w:szCs w:val="28"/>
        </w:rPr>
        <w:t>3</w:t>
      </w:r>
      <w:r>
        <w:rPr>
          <w:rFonts w:ascii="楷体" w:hAnsi="楷体" w:eastAsia="楷体" w:cs="楷体"/>
          <w:spacing w:val="-2"/>
          <w:position w:val="1"/>
          <w:sz w:val="28"/>
          <w:szCs w:val="28"/>
        </w:rPr>
        <w:t>.保密</w:t>
      </w:r>
    </w:p>
    <w:p>
      <w:pPr>
        <w:spacing w:before="191" w:line="228" w:lineRule="auto"/>
        <w:ind w:left="486"/>
        <w:rPr>
          <w:rFonts w:ascii="仿宋" w:hAnsi="仿宋" w:eastAsia="仿宋" w:cs="仿宋"/>
          <w:sz w:val="23"/>
          <w:szCs w:val="23"/>
        </w:rPr>
      </w:pPr>
      <w:r>
        <w:rPr>
          <w:rFonts w:ascii="仿宋" w:hAnsi="仿宋" w:eastAsia="仿宋" w:cs="仿宋"/>
          <w:spacing w:val="15"/>
          <w:sz w:val="23"/>
          <w:szCs w:val="23"/>
        </w:rPr>
        <w:t>参与竞争性磋商活动的当事人应对磋商文件和响应文件中的商业和技术等秘密</w:t>
      </w:r>
      <w:r>
        <w:rPr>
          <w:rFonts w:ascii="仿宋" w:hAnsi="仿宋" w:eastAsia="仿宋" w:cs="仿宋"/>
          <w:spacing w:val="9"/>
          <w:sz w:val="23"/>
          <w:szCs w:val="23"/>
        </w:rPr>
        <w:t>保</w:t>
      </w:r>
    </w:p>
    <w:p>
      <w:pPr>
        <w:spacing w:before="183" w:line="233" w:lineRule="auto"/>
        <w:ind w:left="14"/>
        <w:rPr>
          <w:rFonts w:ascii="仿宋" w:hAnsi="仿宋" w:eastAsia="仿宋" w:cs="仿宋"/>
          <w:sz w:val="23"/>
          <w:szCs w:val="23"/>
        </w:rPr>
      </w:pPr>
      <w:bookmarkStart w:id="7" w:name="_bookmark9"/>
      <w:bookmarkEnd w:id="7"/>
      <w:r>
        <w:rPr>
          <w:rFonts w:ascii="仿宋" w:hAnsi="仿宋" w:eastAsia="仿宋" w:cs="仿宋"/>
          <w:spacing w:val="9"/>
          <w:sz w:val="23"/>
          <w:szCs w:val="23"/>
        </w:rPr>
        <w:t>密</w:t>
      </w:r>
      <w:r>
        <w:rPr>
          <w:rFonts w:ascii="仿宋" w:hAnsi="仿宋" w:eastAsia="仿宋" w:cs="仿宋"/>
          <w:spacing w:val="8"/>
          <w:sz w:val="23"/>
          <w:szCs w:val="23"/>
        </w:rPr>
        <w:t>，违者应对由此造成的后果承担法律责任。</w:t>
      </w:r>
    </w:p>
    <w:p>
      <w:pPr>
        <w:spacing w:before="234" w:line="380" w:lineRule="exact"/>
        <w:ind w:left="549"/>
        <w:outlineLvl w:val="2"/>
        <w:rPr>
          <w:rFonts w:ascii="楷体" w:hAnsi="楷体" w:eastAsia="楷体" w:cs="楷体"/>
          <w:sz w:val="28"/>
          <w:szCs w:val="28"/>
        </w:rPr>
      </w:pPr>
      <w:r>
        <w:rPr>
          <w:rFonts w:ascii="楷体" w:hAnsi="楷体" w:eastAsia="楷体" w:cs="楷体"/>
          <w:spacing w:val="6"/>
          <w:position w:val="1"/>
          <w:sz w:val="28"/>
          <w:szCs w:val="28"/>
        </w:rPr>
        <w:t>4.语言</w:t>
      </w:r>
      <w:r>
        <w:rPr>
          <w:rFonts w:ascii="楷体" w:hAnsi="楷体" w:eastAsia="楷体" w:cs="楷体"/>
          <w:spacing w:val="4"/>
          <w:position w:val="1"/>
          <w:sz w:val="28"/>
          <w:szCs w:val="28"/>
        </w:rPr>
        <w:t>文</w:t>
      </w:r>
      <w:r>
        <w:rPr>
          <w:rFonts w:ascii="楷体" w:hAnsi="楷体" w:eastAsia="楷体" w:cs="楷体"/>
          <w:spacing w:val="3"/>
          <w:position w:val="1"/>
          <w:sz w:val="28"/>
          <w:szCs w:val="28"/>
        </w:rPr>
        <w:t>字、计量单位、时间单位、报价有效期以及参与采购活动费</w:t>
      </w:r>
    </w:p>
    <w:p>
      <w:pPr>
        <w:spacing w:before="242" w:line="229" w:lineRule="auto"/>
        <w:ind w:left="18"/>
        <w:rPr>
          <w:rFonts w:ascii="楷体" w:hAnsi="楷体" w:eastAsia="楷体" w:cs="楷体"/>
          <w:sz w:val="28"/>
          <w:szCs w:val="28"/>
        </w:rPr>
      </w:pPr>
      <w:r>
        <w:rPr>
          <w:rFonts w:ascii="楷体" w:hAnsi="楷体" w:eastAsia="楷体" w:cs="楷体"/>
          <w:sz w:val="28"/>
          <w:szCs w:val="28"/>
        </w:rPr>
        <w:t>用</w:t>
      </w:r>
    </w:p>
    <w:p>
      <w:pPr>
        <w:spacing w:before="220" w:line="231" w:lineRule="auto"/>
        <w:ind w:left="474"/>
        <w:rPr>
          <w:rFonts w:ascii="仿宋" w:hAnsi="仿宋" w:eastAsia="仿宋" w:cs="仿宋"/>
          <w:sz w:val="23"/>
          <w:szCs w:val="23"/>
        </w:rPr>
      </w:pPr>
      <w:r>
        <w:rPr>
          <w:rFonts w:ascii="仿宋" w:hAnsi="仿宋" w:eastAsia="仿宋" w:cs="仿宋"/>
          <w:spacing w:val="-1"/>
          <w:sz w:val="23"/>
          <w:szCs w:val="23"/>
        </w:rPr>
        <w:t>4.1 语言文字</w:t>
      </w:r>
    </w:p>
    <w:p>
      <w:pPr>
        <w:spacing w:before="180" w:line="376" w:lineRule="auto"/>
        <w:ind w:left="5" w:right="203" w:firstLine="488"/>
        <w:rPr>
          <w:rFonts w:ascii="仿宋" w:hAnsi="仿宋" w:eastAsia="仿宋" w:cs="仿宋"/>
          <w:sz w:val="23"/>
          <w:szCs w:val="23"/>
        </w:rPr>
      </w:pPr>
      <w:r>
        <w:rPr>
          <w:rFonts w:ascii="仿宋" w:hAnsi="仿宋" w:eastAsia="仿宋" w:cs="仿宋"/>
          <w:spacing w:val="8"/>
          <w:sz w:val="23"/>
          <w:szCs w:val="23"/>
        </w:rPr>
        <w:t>除专用术语外，与竞争性磋商活动有关的语言均使用简体中文。必要时专用术语</w:t>
      </w:r>
      <w:r>
        <w:rPr>
          <w:rFonts w:ascii="仿宋" w:hAnsi="仿宋" w:eastAsia="仿宋" w:cs="仿宋"/>
          <w:spacing w:val="2"/>
          <w:sz w:val="23"/>
          <w:szCs w:val="23"/>
        </w:rPr>
        <w:t>应</w:t>
      </w:r>
      <w:r>
        <w:rPr>
          <w:rFonts w:ascii="仿宋" w:hAnsi="仿宋" w:eastAsia="仿宋" w:cs="仿宋"/>
          <w:sz w:val="23"/>
          <w:szCs w:val="23"/>
        </w:rPr>
        <w:t xml:space="preserve"> </w:t>
      </w:r>
      <w:r>
        <w:rPr>
          <w:rFonts w:ascii="仿宋" w:hAnsi="仿宋" w:eastAsia="仿宋" w:cs="仿宋"/>
          <w:spacing w:val="14"/>
          <w:sz w:val="23"/>
          <w:szCs w:val="23"/>
        </w:rPr>
        <w:t>附</w:t>
      </w:r>
      <w:r>
        <w:rPr>
          <w:rFonts w:ascii="仿宋" w:hAnsi="仿宋" w:eastAsia="仿宋" w:cs="仿宋"/>
          <w:spacing w:val="8"/>
          <w:sz w:val="23"/>
          <w:szCs w:val="23"/>
        </w:rPr>
        <w:t>有中文注释。如供应商提交的支持文件和印刷的文献使用另一种语言，应附有相应内</w:t>
      </w:r>
      <w:r>
        <w:rPr>
          <w:rFonts w:ascii="仿宋" w:hAnsi="仿宋" w:eastAsia="仿宋" w:cs="仿宋"/>
          <w:sz w:val="23"/>
          <w:szCs w:val="23"/>
        </w:rPr>
        <w:t xml:space="preserve"> </w:t>
      </w:r>
      <w:r>
        <w:rPr>
          <w:rFonts w:ascii="仿宋" w:hAnsi="仿宋" w:eastAsia="仿宋" w:cs="仿宋"/>
          <w:spacing w:val="9"/>
          <w:sz w:val="23"/>
          <w:szCs w:val="23"/>
        </w:rPr>
        <w:t>容的中文翻译本，在解释响应文件时以中文翻译本为准</w:t>
      </w:r>
      <w:r>
        <w:rPr>
          <w:rFonts w:ascii="仿宋" w:hAnsi="仿宋" w:eastAsia="仿宋" w:cs="仿宋"/>
          <w:spacing w:val="5"/>
          <w:sz w:val="23"/>
          <w:szCs w:val="23"/>
        </w:rPr>
        <w:t>。</w:t>
      </w:r>
    </w:p>
    <w:p>
      <w:pPr>
        <w:spacing w:line="229" w:lineRule="auto"/>
        <w:ind w:left="474"/>
        <w:rPr>
          <w:rFonts w:ascii="仿宋" w:hAnsi="仿宋" w:eastAsia="仿宋" w:cs="仿宋"/>
          <w:sz w:val="23"/>
          <w:szCs w:val="23"/>
        </w:rPr>
      </w:pPr>
      <w:r>
        <w:rPr>
          <w:rFonts w:ascii="仿宋" w:hAnsi="仿宋" w:eastAsia="仿宋" w:cs="仿宋"/>
          <w:spacing w:val="-1"/>
          <w:sz w:val="23"/>
          <w:szCs w:val="23"/>
        </w:rPr>
        <w:t>4.2 计量单位</w:t>
      </w:r>
    </w:p>
    <w:p>
      <w:pPr>
        <w:spacing w:before="182" w:line="376" w:lineRule="auto"/>
        <w:ind w:left="1" w:right="203" w:firstLine="492"/>
        <w:rPr>
          <w:rFonts w:ascii="仿宋" w:hAnsi="仿宋" w:eastAsia="仿宋" w:cs="仿宋"/>
          <w:sz w:val="23"/>
          <w:szCs w:val="23"/>
        </w:rPr>
      </w:pPr>
      <w:r>
        <w:rPr>
          <w:rFonts w:ascii="仿宋" w:hAnsi="仿宋" w:eastAsia="仿宋" w:cs="仿宋"/>
          <w:spacing w:val="8"/>
          <w:sz w:val="23"/>
          <w:szCs w:val="23"/>
        </w:rPr>
        <w:t>除磋商文件另有规定外，计量均应采用中华人民共和国法定计量单位；所有报价</w:t>
      </w:r>
      <w:r>
        <w:rPr>
          <w:rFonts w:ascii="仿宋" w:hAnsi="仿宋" w:eastAsia="仿宋" w:cs="仿宋"/>
          <w:spacing w:val="2"/>
          <w:sz w:val="23"/>
          <w:szCs w:val="23"/>
        </w:rPr>
        <w:t>一</w:t>
      </w:r>
      <w:r>
        <w:rPr>
          <w:rFonts w:ascii="仿宋" w:hAnsi="仿宋" w:eastAsia="仿宋" w:cs="仿宋"/>
          <w:sz w:val="23"/>
          <w:szCs w:val="23"/>
        </w:rPr>
        <w:t xml:space="preserve"> </w:t>
      </w:r>
      <w:r>
        <w:rPr>
          <w:rFonts w:ascii="仿宋" w:hAnsi="仿宋" w:eastAsia="仿宋" w:cs="仿宋"/>
          <w:spacing w:val="14"/>
          <w:sz w:val="23"/>
          <w:szCs w:val="23"/>
        </w:rPr>
        <w:t>律</w:t>
      </w:r>
      <w:r>
        <w:rPr>
          <w:rFonts w:ascii="仿宋" w:hAnsi="仿宋" w:eastAsia="仿宋" w:cs="仿宋"/>
          <w:spacing w:val="8"/>
          <w:sz w:val="23"/>
          <w:szCs w:val="23"/>
        </w:rPr>
        <w:t>使用人民币，货币单位为“元”。</w:t>
      </w:r>
    </w:p>
    <w:p>
      <w:pPr>
        <w:spacing w:line="229" w:lineRule="auto"/>
        <w:ind w:left="474"/>
        <w:rPr>
          <w:rFonts w:ascii="仿宋" w:hAnsi="仿宋" w:eastAsia="仿宋" w:cs="仿宋"/>
          <w:sz w:val="23"/>
          <w:szCs w:val="23"/>
        </w:rPr>
      </w:pPr>
      <w:r>
        <w:rPr>
          <w:rFonts w:ascii="仿宋" w:hAnsi="仿宋" w:eastAsia="仿宋" w:cs="仿宋"/>
          <w:spacing w:val="-1"/>
          <w:sz w:val="23"/>
          <w:szCs w:val="23"/>
        </w:rPr>
        <w:t>4.3 时间单位</w:t>
      </w:r>
    </w:p>
    <w:p>
      <w:pPr>
        <w:spacing w:before="182" w:line="376" w:lineRule="auto"/>
        <w:ind w:left="19" w:right="137" w:firstLine="474"/>
        <w:rPr>
          <w:rFonts w:ascii="仿宋" w:hAnsi="仿宋" w:eastAsia="仿宋" w:cs="仿宋"/>
          <w:sz w:val="23"/>
          <w:szCs w:val="23"/>
        </w:rPr>
      </w:pPr>
      <w:r>
        <w:rPr>
          <w:rFonts w:ascii="仿宋" w:hAnsi="仿宋" w:eastAsia="仿宋" w:cs="仿宋"/>
          <w:spacing w:val="-3"/>
          <w:sz w:val="23"/>
          <w:szCs w:val="23"/>
        </w:rPr>
        <w:t>除磋商文件中另有规定外，磋商文件所使用的时间单位“天”、“ 日 ”均指日历</w:t>
      </w:r>
      <w:r>
        <w:rPr>
          <w:rFonts w:ascii="仿宋" w:hAnsi="仿宋" w:eastAsia="仿宋" w:cs="仿宋"/>
          <w:spacing w:val="-2"/>
          <w:sz w:val="23"/>
          <w:szCs w:val="23"/>
        </w:rPr>
        <w:t>天</w:t>
      </w:r>
      <w:r>
        <w:rPr>
          <w:rFonts w:ascii="仿宋" w:hAnsi="仿宋" w:eastAsia="仿宋" w:cs="仿宋"/>
          <w:sz w:val="23"/>
          <w:szCs w:val="23"/>
        </w:rPr>
        <w:t xml:space="preserve">， </w:t>
      </w:r>
      <w:r>
        <w:rPr>
          <w:rFonts w:ascii="仿宋" w:hAnsi="仿宋" w:eastAsia="仿宋" w:cs="仿宋"/>
          <w:spacing w:val="10"/>
          <w:sz w:val="23"/>
          <w:szCs w:val="23"/>
        </w:rPr>
        <w:t>时</w:t>
      </w:r>
      <w:r>
        <w:rPr>
          <w:rFonts w:ascii="仿宋" w:hAnsi="仿宋" w:eastAsia="仿宋" w:cs="仿宋"/>
          <w:spacing w:val="7"/>
          <w:sz w:val="23"/>
          <w:szCs w:val="23"/>
        </w:rPr>
        <w:t>、</w:t>
      </w:r>
      <w:r>
        <w:rPr>
          <w:rFonts w:ascii="仿宋" w:hAnsi="仿宋" w:eastAsia="仿宋" w:cs="仿宋"/>
          <w:spacing w:val="5"/>
          <w:sz w:val="23"/>
          <w:szCs w:val="23"/>
        </w:rPr>
        <w:t>分均为北京时间。</w:t>
      </w:r>
    </w:p>
    <w:p>
      <w:pPr>
        <w:spacing w:line="230" w:lineRule="auto"/>
        <w:ind w:left="474"/>
        <w:rPr>
          <w:rFonts w:ascii="仿宋" w:hAnsi="仿宋" w:eastAsia="仿宋" w:cs="仿宋"/>
          <w:sz w:val="23"/>
          <w:szCs w:val="23"/>
        </w:rPr>
      </w:pPr>
      <w:r>
        <w:rPr>
          <w:rFonts w:ascii="仿宋" w:hAnsi="仿宋" w:eastAsia="仿宋" w:cs="仿宋"/>
          <w:spacing w:val="1"/>
          <w:sz w:val="23"/>
          <w:szCs w:val="23"/>
        </w:rPr>
        <w:t>4.</w:t>
      </w:r>
      <w:r>
        <w:rPr>
          <w:rFonts w:ascii="仿宋" w:hAnsi="仿宋" w:eastAsia="仿宋" w:cs="仿宋"/>
          <w:sz w:val="23"/>
          <w:szCs w:val="23"/>
        </w:rPr>
        <w:t>4 报价有效期</w:t>
      </w:r>
    </w:p>
    <w:p>
      <w:pPr>
        <w:spacing w:before="180" w:line="376" w:lineRule="auto"/>
        <w:ind w:left="5" w:right="203" w:firstLine="468"/>
        <w:rPr>
          <w:rFonts w:ascii="仿宋" w:hAnsi="仿宋" w:eastAsia="仿宋" w:cs="仿宋"/>
          <w:sz w:val="23"/>
          <w:szCs w:val="23"/>
        </w:rPr>
      </w:pPr>
      <w:r>
        <w:rPr>
          <w:rFonts w:ascii="仿宋" w:hAnsi="仿宋" w:eastAsia="仿宋" w:cs="仿宋"/>
          <w:spacing w:val="14"/>
          <w:sz w:val="23"/>
          <w:szCs w:val="23"/>
        </w:rPr>
        <w:t>4.4.</w:t>
      </w:r>
      <w:r>
        <w:rPr>
          <w:rFonts w:ascii="仿宋" w:hAnsi="仿宋" w:eastAsia="仿宋" w:cs="仿宋"/>
          <w:spacing w:val="8"/>
          <w:sz w:val="23"/>
          <w:szCs w:val="23"/>
        </w:rPr>
        <w:t>1</w:t>
      </w:r>
      <w:r>
        <w:rPr>
          <w:rFonts w:ascii="仿宋" w:hAnsi="仿宋" w:eastAsia="仿宋" w:cs="仿宋"/>
          <w:spacing w:val="7"/>
          <w:sz w:val="23"/>
          <w:szCs w:val="23"/>
        </w:rPr>
        <w:t xml:space="preserve"> 在供应商须知前附表规定的报价有效期内，响应文件以及其补充、承诺等部</w:t>
      </w:r>
      <w:r>
        <w:rPr>
          <w:rFonts w:ascii="仿宋" w:hAnsi="仿宋" w:eastAsia="仿宋" w:cs="仿宋"/>
          <w:sz w:val="23"/>
          <w:szCs w:val="23"/>
        </w:rPr>
        <w:t xml:space="preserve"> </w:t>
      </w:r>
      <w:r>
        <w:rPr>
          <w:rFonts w:ascii="仿宋" w:hAnsi="仿宋" w:eastAsia="仿宋" w:cs="仿宋"/>
          <w:spacing w:val="6"/>
          <w:sz w:val="23"/>
          <w:szCs w:val="23"/>
        </w:rPr>
        <w:t>分均保持有效</w:t>
      </w:r>
      <w:r>
        <w:rPr>
          <w:rFonts w:ascii="仿宋" w:hAnsi="仿宋" w:eastAsia="仿宋" w:cs="仿宋"/>
          <w:spacing w:val="5"/>
          <w:sz w:val="23"/>
          <w:szCs w:val="23"/>
        </w:rPr>
        <w:t>。</w:t>
      </w:r>
    </w:p>
    <w:p>
      <w:pPr>
        <w:spacing w:before="3" w:line="375" w:lineRule="auto"/>
        <w:ind w:right="203" w:firstLine="474"/>
        <w:rPr>
          <w:rFonts w:ascii="仿宋" w:hAnsi="仿宋" w:eastAsia="仿宋" w:cs="仿宋"/>
          <w:sz w:val="23"/>
          <w:szCs w:val="23"/>
        </w:rPr>
      </w:pPr>
      <w:r>
        <w:rPr>
          <w:rFonts w:ascii="仿宋" w:hAnsi="仿宋" w:eastAsia="仿宋" w:cs="仿宋"/>
          <w:spacing w:val="14"/>
          <w:sz w:val="23"/>
          <w:szCs w:val="23"/>
        </w:rPr>
        <w:t>4.4.</w:t>
      </w:r>
      <w:r>
        <w:rPr>
          <w:rFonts w:ascii="仿宋" w:hAnsi="仿宋" w:eastAsia="仿宋" w:cs="仿宋"/>
          <w:spacing w:val="8"/>
          <w:sz w:val="23"/>
          <w:szCs w:val="23"/>
        </w:rPr>
        <w:t>2</w:t>
      </w:r>
      <w:r>
        <w:rPr>
          <w:rFonts w:ascii="仿宋" w:hAnsi="仿宋" w:eastAsia="仿宋" w:cs="仿宋"/>
          <w:spacing w:val="7"/>
          <w:sz w:val="23"/>
          <w:szCs w:val="23"/>
        </w:rPr>
        <w:t xml:space="preserve"> 在磋商文件规定的响应文件有效期满之前，如果出现特殊情况，采购人或者</w:t>
      </w:r>
      <w:r>
        <w:rPr>
          <w:rFonts w:ascii="仿宋" w:hAnsi="仿宋" w:eastAsia="仿宋" w:cs="仿宋"/>
          <w:sz w:val="23"/>
          <w:szCs w:val="23"/>
        </w:rPr>
        <w:t xml:space="preserve"> </w:t>
      </w:r>
      <w:r>
        <w:rPr>
          <w:rFonts w:ascii="仿宋" w:hAnsi="仿宋" w:eastAsia="仿宋" w:cs="仿宋"/>
          <w:spacing w:val="16"/>
          <w:sz w:val="23"/>
          <w:szCs w:val="23"/>
        </w:rPr>
        <w:t>采</w:t>
      </w:r>
      <w:r>
        <w:rPr>
          <w:rFonts w:ascii="仿宋" w:hAnsi="仿宋" w:eastAsia="仿宋" w:cs="仿宋"/>
          <w:spacing w:val="12"/>
          <w:sz w:val="23"/>
          <w:szCs w:val="23"/>
        </w:rPr>
        <w:t>购</w:t>
      </w:r>
      <w:r>
        <w:rPr>
          <w:rFonts w:ascii="仿宋" w:hAnsi="仿宋" w:eastAsia="仿宋" w:cs="仿宋"/>
          <w:spacing w:val="8"/>
          <w:sz w:val="23"/>
          <w:szCs w:val="23"/>
        </w:rPr>
        <w:t>代理机构可在报价有效期内要求供应商延长有效期，要求与答复均以书面通知为准</w:t>
      </w:r>
      <w:r>
        <w:rPr>
          <w:rFonts w:ascii="仿宋" w:hAnsi="仿宋" w:eastAsia="仿宋" w:cs="仿宋"/>
          <w:sz w:val="23"/>
          <w:szCs w:val="23"/>
        </w:rPr>
        <w:t xml:space="preserve"> </w:t>
      </w:r>
      <w:r>
        <w:rPr>
          <w:rFonts w:ascii="仿宋" w:hAnsi="仿宋" w:eastAsia="仿宋" w:cs="仿宋"/>
          <w:spacing w:val="16"/>
          <w:sz w:val="23"/>
          <w:szCs w:val="23"/>
        </w:rPr>
        <w:t>并</w:t>
      </w:r>
      <w:r>
        <w:rPr>
          <w:rFonts w:ascii="仿宋" w:hAnsi="仿宋" w:eastAsia="仿宋" w:cs="仿宋"/>
          <w:spacing w:val="12"/>
          <w:sz w:val="23"/>
          <w:szCs w:val="23"/>
        </w:rPr>
        <w:t>作</w:t>
      </w:r>
      <w:r>
        <w:rPr>
          <w:rFonts w:ascii="仿宋" w:hAnsi="仿宋" w:eastAsia="仿宋" w:cs="仿宋"/>
          <w:spacing w:val="8"/>
          <w:sz w:val="23"/>
          <w:szCs w:val="23"/>
        </w:rPr>
        <w:t>为磋商文件和响应文件的组成部分；供应商可以拒绝上述要求，拒绝延长响应文件</w:t>
      </w:r>
      <w:r>
        <w:rPr>
          <w:rFonts w:ascii="仿宋" w:hAnsi="仿宋" w:eastAsia="仿宋" w:cs="仿宋"/>
          <w:sz w:val="23"/>
          <w:szCs w:val="23"/>
        </w:rPr>
        <w:t xml:space="preserve"> </w:t>
      </w:r>
      <w:r>
        <w:rPr>
          <w:rFonts w:ascii="仿宋" w:hAnsi="仿宋" w:eastAsia="仿宋" w:cs="仿宋"/>
          <w:spacing w:val="6"/>
          <w:sz w:val="23"/>
          <w:szCs w:val="23"/>
        </w:rPr>
        <w:t>有效期的，其响应失效； 同意上述要求的，既不能要求也不允许其修改响应文件</w:t>
      </w:r>
      <w:r>
        <w:rPr>
          <w:rFonts w:ascii="仿宋" w:hAnsi="仿宋" w:eastAsia="仿宋" w:cs="仿宋"/>
          <w:spacing w:val="5"/>
          <w:sz w:val="23"/>
          <w:szCs w:val="23"/>
        </w:rPr>
        <w:t>。</w:t>
      </w:r>
    </w:p>
    <w:p>
      <w:pPr>
        <w:spacing w:before="1" w:line="230" w:lineRule="auto"/>
        <w:ind w:left="474"/>
        <w:rPr>
          <w:rFonts w:ascii="仿宋" w:hAnsi="仿宋" w:eastAsia="仿宋" w:cs="仿宋"/>
          <w:sz w:val="23"/>
          <w:szCs w:val="23"/>
        </w:rPr>
      </w:pPr>
      <w:r>
        <w:rPr>
          <w:rFonts w:ascii="仿宋" w:hAnsi="仿宋" w:eastAsia="仿宋" w:cs="仿宋"/>
          <w:spacing w:val="4"/>
          <w:sz w:val="23"/>
          <w:szCs w:val="23"/>
        </w:rPr>
        <w:t xml:space="preserve">4.5 </w:t>
      </w:r>
      <w:r>
        <w:rPr>
          <w:rFonts w:ascii="仿宋" w:hAnsi="仿宋" w:eastAsia="仿宋" w:cs="仿宋"/>
          <w:spacing w:val="2"/>
          <w:sz w:val="23"/>
          <w:szCs w:val="23"/>
        </w:rPr>
        <w:t>参与采购活动费用</w:t>
      </w:r>
    </w:p>
    <w:p>
      <w:pPr>
        <w:spacing w:before="181" w:line="229" w:lineRule="auto"/>
        <w:ind w:left="483"/>
        <w:rPr>
          <w:rFonts w:ascii="仿宋" w:hAnsi="仿宋" w:eastAsia="仿宋" w:cs="仿宋"/>
          <w:sz w:val="23"/>
          <w:szCs w:val="23"/>
        </w:rPr>
      </w:pPr>
      <w:r>
        <w:rPr>
          <w:rFonts w:ascii="仿宋" w:hAnsi="仿宋" w:eastAsia="仿宋" w:cs="仿宋"/>
          <w:spacing w:val="9"/>
          <w:sz w:val="23"/>
          <w:szCs w:val="23"/>
        </w:rPr>
        <w:t>供应商应自行承担其准备和参加采购活动发生的所有费用</w:t>
      </w:r>
      <w:r>
        <w:rPr>
          <w:rFonts w:ascii="仿宋" w:hAnsi="仿宋" w:eastAsia="仿宋" w:cs="仿宋"/>
          <w:spacing w:val="8"/>
          <w:sz w:val="23"/>
          <w:szCs w:val="23"/>
        </w:rPr>
        <w:t>。</w:t>
      </w:r>
    </w:p>
    <w:p>
      <w:pPr>
        <w:spacing w:before="239" w:line="376" w:lineRule="exact"/>
        <w:ind w:left="550"/>
        <w:outlineLvl w:val="2"/>
        <w:rPr>
          <w:rFonts w:ascii="楷体" w:hAnsi="楷体" w:eastAsia="楷体" w:cs="楷体"/>
          <w:sz w:val="28"/>
          <w:szCs w:val="28"/>
        </w:rPr>
      </w:pPr>
      <w:bookmarkStart w:id="8" w:name="_bookmark10"/>
      <w:bookmarkEnd w:id="8"/>
      <w:r>
        <w:rPr>
          <w:rFonts w:ascii="楷体" w:hAnsi="楷体" w:eastAsia="楷体" w:cs="楷体"/>
          <w:spacing w:val="-1"/>
          <w:position w:val="2"/>
          <w:sz w:val="28"/>
          <w:szCs w:val="28"/>
        </w:rPr>
        <w:t>5.踏</w:t>
      </w:r>
      <w:r>
        <w:rPr>
          <w:rFonts w:ascii="楷体" w:hAnsi="楷体" w:eastAsia="楷体" w:cs="楷体"/>
          <w:position w:val="2"/>
          <w:sz w:val="28"/>
          <w:szCs w:val="28"/>
        </w:rPr>
        <w:t>勘现场</w:t>
      </w:r>
    </w:p>
    <w:p>
      <w:pPr>
        <w:spacing w:before="191" w:line="381" w:lineRule="auto"/>
        <w:ind w:left="3" w:firstLine="476"/>
        <w:rPr>
          <w:rFonts w:ascii="仿宋" w:hAnsi="仿宋" w:eastAsia="仿宋" w:cs="仿宋"/>
          <w:sz w:val="23"/>
          <w:szCs w:val="23"/>
        </w:rPr>
      </w:pPr>
      <w:r>
        <w:rPr>
          <w:rFonts w:ascii="仿宋" w:hAnsi="仿宋" w:eastAsia="仿宋" w:cs="仿宋"/>
          <w:spacing w:val="14"/>
          <w:sz w:val="23"/>
          <w:szCs w:val="23"/>
        </w:rPr>
        <w:t xml:space="preserve">5.1 </w:t>
      </w:r>
      <w:r>
        <w:rPr>
          <w:rFonts w:ascii="仿宋" w:hAnsi="仿宋" w:eastAsia="仿宋" w:cs="仿宋"/>
          <w:spacing w:val="9"/>
          <w:sz w:val="23"/>
          <w:szCs w:val="23"/>
        </w:rPr>
        <w:t>供</w:t>
      </w:r>
      <w:r>
        <w:rPr>
          <w:rFonts w:ascii="仿宋" w:hAnsi="仿宋" w:eastAsia="仿宋" w:cs="仿宋"/>
          <w:spacing w:val="7"/>
          <w:sz w:val="23"/>
          <w:szCs w:val="23"/>
        </w:rPr>
        <w:t>应商须知前附表规定组织踏勘现场的，采购人必须按照规定时间、地点组织</w:t>
      </w:r>
      <w:r>
        <w:rPr>
          <w:rFonts w:ascii="仿宋" w:hAnsi="仿宋" w:eastAsia="仿宋" w:cs="仿宋"/>
          <w:sz w:val="23"/>
          <w:szCs w:val="23"/>
        </w:rPr>
        <w:t xml:space="preserve"> </w:t>
      </w:r>
      <w:r>
        <w:rPr>
          <w:rFonts w:ascii="仿宋" w:hAnsi="仿宋" w:eastAsia="仿宋" w:cs="仿宋"/>
          <w:spacing w:val="14"/>
          <w:sz w:val="23"/>
          <w:szCs w:val="23"/>
        </w:rPr>
        <w:t>供</w:t>
      </w:r>
      <w:r>
        <w:rPr>
          <w:rFonts w:ascii="仿宋" w:hAnsi="仿宋" w:eastAsia="仿宋" w:cs="仿宋"/>
          <w:spacing w:val="12"/>
          <w:sz w:val="23"/>
          <w:szCs w:val="23"/>
        </w:rPr>
        <w:t>应</w:t>
      </w:r>
      <w:r>
        <w:rPr>
          <w:rFonts w:ascii="仿宋" w:hAnsi="仿宋" w:eastAsia="仿宋" w:cs="仿宋"/>
          <w:spacing w:val="7"/>
          <w:sz w:val="23"/>
          <w:szCs w:val="23"/>
        </w:rPr>
        <w:t>商踏勘项目现场，以便供应商获取有关编制响应文件和签署合同所涉及现场的资料。</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9"/>
          <w:sz w:val="23"/>
          <w:szCs w:val="23"/>
        </w:rPr>
        <w:t>应</w:t>
      </w:r>
      <w:r>
        <w:rPr>
          <w:rFonts w:ascii="仿宋" w:hAnsi="仿宋" w:eastAsia="仿宋" w:cs="仿宋"/>
          <w:spacing w:val="8"/>
          <w:sz w:val="23"/>
          <w:szCs w:val="23"/>
        </w:rPr>
        <w:t>商承担踏勘现场所发生的自身费用。</w:t>
      </w:r>
    </w:p>
    <w:p>
      <w:pPr>
        <w:sectPr>
          <w:footerReference r:id="rId18" w:type="default"/>
          <w:pgSz w:w="11906" w:h="16839"/>
          <w:pgMar w:top="1431" w:right="1214" w:bottom="1151" w:left="1431" w:header="0" w:footer="991" w:gutter="0"/>
          <w:cols w:space="720" w:num="1"/>
        </w:sectPr>
      </w:pPr>
    </w:p>
    <w:p>
      <w:pPr>
        <w:spacing w:before="100" w:line="376" w:lineRule="auto"/>
        <w:ind w:right="6" w:firstLine="477"/>
        <w:rPr>
          <w:rFonts w:ascii="仿宋" w:hAnsi="仿宋" w:eastAsia="仿宋" w:cs="仿宋"/>
          <w:sz w:val="23"/>
          <w:szCs w:val="23"/>
        </w:rPr>
      </w:pPr>
      <w:r>
        <w:rPr>
          <w:rFonts w:ascii="仿宋" w:hAnsi="仿宋" w:eastAsia="仿宋" w:cs="仿宋"/>
          <w:spacing w:val="8"/>
          <w:sz w:val="23"/>
          <w:szCs w:val="23"/>
        </w:rPr>
        <w:t>5.2 采购人向供应商提供的有关现场的资料和数据，是采购人现有的能使供应商</w:t>
      </w:r>
      <w:r>
        <w:rPr>
          <w:rFonts w:ascii="仿宋" w:hAnsi="仿宋" w:eastAsia="仿宋" w:cs="仿宋"/>
          <w:sz w:val="23"/>
          <w:szCs w:val="23"/>
        </w:rPr>
        <w:t xml:space="preserve">利 </w:t>
      </w:r>
      <w:r>
        <w:rPr>
          <w:rFonts w:ascii="仿宋" w:hAnsi="仿宋" w:eastAsia="仿宋" w:cs="仿宋"/>
          <w:spacing w:val="14"/>
          <w:sz w:val="23"/>
          <w:szCs w:val="23"/>
        </w:rPr>
        <w:t>用</w:t>
      </w:r>
      <w:r>
        <w:rPr>
          <w:rFonts w:ascii="仿宋" w:hAnsi="仿宋" w:eastAsia="仿宋" w:cs="仿宋"/>
          <w:spacing w:val="9"/>
          <w:sz w:val="23"/>
          <w:szCs w:val="23"/>
        </w:rPr>
        <w:t>的资料，采购人对供应商由此而做出的推论、理解和结论不负责任。</w:t>
      </w:r>
    </w:p>
    <w:p>
      <w:pPr>
        <w:spacing w:line="381" w:lineRule="auto"/>
        <w:ind w:left="2" w:firstLine="474"/>
        <w:rPr>
          <w:rFonts w:ascii="仿宋" w:hAnsi="仿宋" w:eastAsia="仿宋" w:cs="仿宋"/>
          <w:sz w:val="23"/>
          <w:szCs w:val="23"/>
        </w:rPr>
      </w:pPr>
      <w:r>
        <w:rPr>
          <w:rFonts w:ascii="仿宋" w:hAnsi="仿宋" w:eastAsia="仿宋" w:cs="仿宋"/>
          <w:spacing w:val="14"/>
          <w:sz w:val="23"/>
          <w:szCs w:val="23"/>
        </w:rPr>
        <w:t xml:space="preserve">5.3 </w:t>
      </w:r>
      <w:r>
        <w:rPr>
          <w:rFonts w:ascii="仿宋" w:hAnsi="仿宋" w:eastAsia="仿宋" w:cs="仿宋"/>
          <w:spacing w:val="9"/>
          <w:sz w:val="23"/>
          <w:szCs w:val="23"/>
        </w:rPr>
        <w:t>供</w:t>
      </w:r>
      <w:r>
        <w:rPr>
          <w:rFonts w:ascii="仿宋" w:hAnsi="仿宋" w:eastAsia="仿宋" w:cs="仿宋"/>
          <w:spacing w:val="7"/>
          <w:sz w:val="23"/>
          <w:szCs w:val="23"/>
        </w:rPr>
        <w:t>应商经过采购人允许，可以进入项目现场踏勘，但不得因此使采购人承担有</w:t>
      </w:r>
      <w:r>
        <w:rPr>
          <w:rFonts w:ascii="仿宋" w:hAnsi="仿宋" w:eastAsia="仿宋" w:cs="仿宋"/>
          <w:sz w:val="23"/>
          <w:szCs w:val="23"/>
        </w:rPr>
        <w:t xml:space="preserve"> </w:t>
      </w:r>
      <w:r>
        <w:rPr>
          <w:rFonts w:ascii="仿宋" w:hAnsi="仿宋" w:eastAsia="仿宋" w:cs="仿宋"/>
          <w:spacing w:val="16"/>
          <w:sz w:val="23"/>
          <w:szCs w:val="23"/>
        </w:rPr>
        <w:t>关</w:t>
      </w:r>
      <w:r>
        <w:rPr>
          <w:rFonts w:ascii="仿宋" w:hAnsi="仿宋" w:eastAsia="仿宋" w:cs="仿宋"/>
          <w:spacing w:val="13"/>
          <w:sz w:val="23"/>
          <w:szCs w:val="23"/>
        </w:rPr>
        <w:t>责</w:t>
      </w:r>
      <w:r>
        <w:rPr>
          <w:rFonts w:ascii="仿宋" w:hAnsi="仿宋" w:eastAsia="仿宋" w:cs="仿宋"/>
          <w:spacing w:val="8"/>
          <w:sz w:val="23"/>
          <w:szCs w:val="23"/>
        </w:rPr>
        <w:t>任和蒙受损失。除采购人原因外，供应商应对踏勘现场而造成的死亡、人身伤害、</w:t>
      </w:r>
      <w:r>
        <w:rPr>
          <w:rFonts w:ascii="仿宋" w:hAnsi="仿宋" w:eastAsia="仿宋" w:cs="仿宋"/>
          <w:sz w:val="23"/>
          <w:szCs w:val="23"/>
        </w:rPr>
        <w:t xml:space="preserve"> </w:t>
      </w:r>
      <w:r>
        <w:rPr>
          <w:rFonts w:ascii="仿宋" w:hAnsi="仿宋" w:eastAsia="仿宋" w:cs="仿宋"/>
          <w:spacing w:val="12"/>
          <w:sz w:val="23"/>
          <w:szCs w:val="23"/>
        </w:rPr>
        <w:t>财</w:t>
      </w:r>
      <w:r>
        <w:rPr>
          <w:rFonts w:ascii="仿宋" w:hAnsi="仿宋" w:eastAsia="仿宋" w:cs="仿宋"/>
          <w:spacing w:val="9"/>
          <w:sz w:val="23"/>
          <w:szCs w:val="23"/>
        </w:rPr>
        <w:t>产损失、损害以及其它任何损失、损害和引起的费用和开支承担责任。</w:t>
      </w:r>
    </w:p>
    <w:p>
      <w:pPr>
        <w:spacing w:before="35" w:line="377" w:lineRule="exact"/>
        <w:ind w:left="553"/>
        <w:outlineLvl w:val="2"/>
        <w:rPr>
          <w:rFonts w:ascii="楷体" w:hAnsi="楷体" w:eastAsia="楷体" w:cs="楷体"/>
          <w:sz w:val="28"/>
          <w:szCs w:val="28"/>
        </w:rPr>
      </w:pPr>
      <w:bookmarkStart w:id="9" w:name="_bookmark11"/>
      <w:bookmarkEnd w:id="9"/>
      <w:r>
        <w:rPr>
          <w:rFonts w:ascii="楷体" w:hAnsi="楷体" w:eastAsia="楷体" w:cs="楷体"/>
          <w:spacing w:val="-2"/>
          <w:position w:val="1"/>
          <w:sz w:val="28"/>
          <w:szCs w:val="28"/>
        </w:rPr>
        <w:t>6.询问</w:t>
      </w:r>
    </w:p>
    <w:p>
      <w:pPr>
        <w:spacing w:before="190" w:line="376" w:lineRule="auto"/>
        <w:ind w:left="4" w:right="7" w:firstLine="469"/>
        <w:rPr>
          <w:rFonts w:ascii="仿宋" w:hAnsi="仿宋" w:eastAsia="仿宋" w:cs="仿宋"/>
          <w:sz w:val="23"/>
          <w:szCs w:val="23"/>
        </w:rPr>
      </w:pPr>
      <w:r>
        <w:rPr>
          <w:rFonts w:ascii="仿宋" w:hAnsi="仿宋" w:eastAsia="仿宋" w:cs="仿宋"/>
          <w:spacing w:val="8"/>
          <w:sz w:val="23"/>
          <w:szCs w:val="23"/>
        </w:rPr>
        <w:t>6.1 供应商对竞争性磋商活动事项有疑问的，可以向采购代理机构提出询问；采</w:t>
      </w:r>
      <w:r>
        <w:rPr>
          <w:rFonts w:ascii="仿宋" w:hAnsi="仿宋" w:eastAsia="仿宋" w:cs="仿宋"/>
          <w:spacing w:val="3"/>
          <w:sz w:val="23"/>
          <w:szCs w:val="23"/>
        </w:rPr>
        <w:t>购</w:t>
      </w:r>
      <w:r>
        <w:rPr>
          <w:rFonts w:ascii="仿宋" w:hAnsi="仿宋" w:eastAsia="仿宋" w:cs="仿宋"/>
          <w:sz w:val="23"/>
          <w:szCs w:val="23"/>
        </w:rPr>
        <w:t xml:space="preserve"> </w:t>
      </w:r>
      <w:r>
        <w:rPr>
          <w:rFonts w:ascii="仿宋" w:hAnsi="仿宋" w:eastAsia="仿宋" w:cs="仿宋"/>
          <w:spacing w:val="9"/>
          <w:sz w:val="23"/>
          <w:szCs w:val="23"/>
        </w:rPr>
        <w:t>代理机构应当及时作出答复，但答复的内容不得涉及商业秘密</w:t>
      </w:r>
      <w:r>
        <w:rPr>
          <w:rFonts w:ascii="仿宋" w:hAnsi="仿宋" w:eastAsia="仿宋" w:cs="仿宋"/>
          <w:spacing w:val="6"/>
          <w:sz w:val="23"/>
          <w:szCs w:val="23"/>
        </w:rPr>
        <w:t>。</w:t>
      </w:r>
    </w:p>
    <w:p>
      <w:pPr>
        <w:spacing w:line="230" w:lineRule="auto"/>
        <w:ind w:left="474"/>
        <w:rPr>
          <w:rFonts w:ascii="仿宋" w:hAnsi="仿宋" w:eastAsia="仿宋" w:cs="仿宋"/>
          <w:sz w:val="23"/>
          <w:szCs w:val="23"/>
        </w:rPr>
      </w:pPr>
      <w:r>
        <w:rPr>
          <w:rFonts w:ascii="仿宋" w:hAnsi="仿宋" w:eastAsia="仿宋" w:cs="仿宋"/>
          <w:spacing w:val="8"/>
          <w:sz w:val="23"/>
          <w:szCs w:val="23"/>
        </w:rPr>
        <w:t>6</w:t>
      </w:r>
      <w:r>
        <w:rPr>
          <w:rFonts w:ascii="仿宋" w:hAnsi="仿宋" w:eastAsia="仿宋" w:cs="仿宋"/>
          <w:spacing w:val="7"/>
          <w:sz w:val="23"/>
          <w:szCs w:val="23"/>
        </w:rPr>
        <w:t>.</w:t>
      </w:r>
      <w:r>
        <w:rPr>
          <w:rFonts w:ascii="仿宋" w:hAnsi="仿宋" w:eastAsia="仿宋" w:cs="仿宋"/>
          <w:spacing w:val="4"/>
          <w:sz w:val="23"/>
          <w:szCs w:val="23"/>
        </w:rPr>
        <w:t>2 询问及答复应当采取书面形式。</w:t>
      </w:r>
    </w:p>
    <w:p>
      <w:pPr>
        <w:spacing w:before="236" w:line="381" w:lineRule="exact"/>
        <w:ind w:left="555"/>
        <w:outlineLvl w:val="2"/>
        <w:rPr>
          <w:rFonts w:ascii="楷体" w:hAnsi="楷体" w:eastAsia="楷体" w:cs="楷体"/>
          <w:sz w:val="28"/>
          <w:szCs w:val="28"/>
        </w:rPr>
      </w:pPr>
      <w:bookmarkStart w:id="10" w:name="_bookmark12"/>
      <w:bookmarkEnd w:id="10"/>
      <w:r>
        <w:rPr>
          <w:rFonts w:ascii="楷体" w:hAnsi="楷体" w:eastAsia="楷体" w:cs="楷体"/>
          <w:spacing w:val="-4"/>
          <w:position w:val="2"/>
          <w:sz w:val="28"/>
          <w:szCs w:val="28"/>
        </w:rPr>
        <w:t>7</w:t>
      </w:r>
      <w:r>
        <w:rPr>
          <w:rFonts w:ascii="楷体" w:hAnsi="楷体" w:eastAsia="楷体" w:cs="楷体"/>
          <w:spacing w:val="-2"/>
          <w:position w:val="2"/>
          <w:sz w:val="28"/>
          <w:szCs w:val="28"/>
        </w:rPr>
        <w:t>.偏离</w:t>
      </w:r>
    </w:p>
    <w:p>
      <w:pPr>
        <w:spacing w:before="189" w:line="383" w:lineRule="auto"/>
        <w:ind w:left="4" w:right="6" w:firstLine="477"/>
        <w:rPr>
          <w:rFonts w:ascii="仿宋" w:hAnsi="仿宋" w:eastAsia="仿宋" w:cs="仿宋"/>
          <w:sz w:val="23"/>
          <w:szCs w:val="23"/>
        </w:rPr>
      </w:pPr>
      <w:r>
        <w:rPr>
          <w:rFonts w:ascii="仿宋" w:hAnsi="仿宋" w:eastAsia="仿宋" w:cs="仿宋"/>
          <w:spacing w:val="11"/>
          <w:sz w:val="23"/>
          <w:szCs w:val="23"/>
        </w:rPr>
        <w:t>采</w:t>
      </w:r>
      <w:r>
        <w:rPr>
          <w:rFonts w:ascii="仿宋" w:hAnsi="仿宋" w:eastAsia="仿宋" w:cs="仿宋"/>
          <w:spacing w:val="8"/>
          <w:sz w:val="23"/>
          <w:szCs w:val="23"/>
        </w:rPr>
        <w:t>购人允许响应文件偏离磋商文件某些非实质性要求的，偏离应当符合磋商文件规</w:t>
      </w:r>
      <w:r>
        <w:rPr>
          <w:rFonts w:ascii="仿宋" w:hAnsi="仿宋" w:eastAsia="仿宋" w:cs="仿宋"/>
          <w:sz w:val="23"/>
          <w:szCs w:val="23"/>
        </w:rPr>
        <w:t xml:space="preserve"> </w:t>
      </w:r>
      <w:bookmarkStart w:id="11" w:name="_bookmark13"/>
      <w:bookmarkEnd w:id="11"/>
      <w:r>
        <w:rPr>
          <w:rFonts w:ascii="仿宋" w:hAnsi="仿宋" w:eastAsia="仿宋" w:cs="仿宋"/>
          <w:spacing w:val="7"/>
          <w:sz w:val="23"/>
          <w:szCs w:val="23"/>
        </w:rPr>
        <w:t>定的偏离范围和幅度</w:t>
      </w:r>
      <w:r>
        <w:rPr>
          <w:rFonts w:ascii="仿宋" w:hAnsi="仿宋" w:eastAsia="仿宋" w:cs="仿宋"/>
          <w:spacing w:val="6"/>
          <w:sz w:val="23"/>
          <w:szCs w:val="23"/>
        </w:rPr>
        <w:t>。</w:t>
      </w:r>
    </w:p>
    <w:p>
      <w:pPr>
        <w:spacing w:before="36" w:line="378" w:lineRule="exact"/>
        <w:ind w:left="550"/>
        <w:outlineLvl w:val="2"/>
        <w:rPr>
          <w:rFonts w:ascii="楷体" w:hAnsi="楷体" w:eastAsia="楷体" w:cs="楷体"/>
          <w:sz w:val="28"/>
          <w:szCs w:val="28"/>
        </w:rPr>
      </w:pPr>
      <w:r>
        <w:rPr>
          <w:rFonts w:ascii="楷体" w:hAnsi="楷体" w:eastAsia="楷体" w:cs="楷体"/>
          <w:spacing w:val="-1"/>
          <w:position w:val="1"/>
          <w:sz w:val="28"/>
          <w:szCs w:val="28"/>
        </w:rPr>
        <w:t>8.履约担保</w:t>
      </w:r>
    </w:p>
    <w:p>
      <w:pPr>
        <w:spacing w:before="189" w:line="376" w:lineRule="auto"/>
        <w:ind w:left="1" w:right="6" w:firstLine="471"/>
        <w:rPr>
          <w:rFonts w:ascii="仿宋" w:hAnsi="仿宋" w:eastAsia="仿宋" w:cs="仿宋"/>
          <w:sz w:val="23"/>
          <w:szCs w:val="23"/>
        </w:rPr>
      </w:pPr>
      <w:r>
        <w:rPr>
          <w:rFonts w:ascii="仿宋" w:hAnsi="仿宋" w:eastAsia="仿宋" w:cs="仿宋"/>
          <w:spacing w:val="8"/>
          <w:sz w:val="23"/>
          <w:szCs w:val="23"/>
        </w:rPr>
        <w:t>8.1 在签订合同前，成交供应商应按照有关规定或者事先经过采购人书面认可的</w:t>
      </w:r>
      <w:r>
        <w:rPr>
          <w:rFonts w:ascii="仿宋" w:hAnsi="仿宋" w:eastAsia="仿宋" w:cs="仿宋"/>
          <w:spacing w:val="4"/>
          <w:sz w:val="23"/>
          <w:szCs w:val="23"/>
        </w:rPr>
        <w:t>履</w:t>
      </w:r>
      <w:r>
        <w:rPr>
          <w:rFonts w:ascii="仿宋" w:hAnsi="仿宋" w:eastAsia="仿宋" w:cs="仿宋"/>
          <w:sz w:val="23"/>
          <w:szCs w:val="23"/>
        </w:rPr>
        <w:t xml:space="preserve"> </w:t>
      </w:r>
      <w:r>
        <w:rPr>
          <w:rFonts w:ascii="仿宋" w:hAnsi="仿宋" w:eastAsia="仿宋" w:cs="仿宋"/>
          <w:spacing w:val="15"/>
          <w:sz w:val="23"/>
          <w:szCs w:val="23"/>
        </w:rPr>
        <w:t>约</w:t>
      </w:r>
      <w:r>
        <w:rPr>
          <w:rFonts w:ascii="仿宋" w:hAnsi="仿宋" w:eastAsia="仿宋" w:cs="仿宋"/>
          <w:spacing w:val="8"/>
          <w:sz w:val="23"/>
          <w:szCs w:val="23"/>
        </w:rPr>
        <w:t>担保要求向采购人提交履约担保。除另有规定外，履约担保金额不超过成交合同金额</w:t>
      </w:r>
      <w:r>
        <w:rPr>
          <w:rFonts w:ascii="仿宋" w:hAnsi="仿宋" w:eastAsia="仿宋" w:cs="仿宋"/>
          <w:sz w:val="23"/>
          <w:szCs w:val="23"/>
        </w:rPr>
        <w:t xml:space="preserve"> </w:t>
      </w:r>
      <w:r>
        <w:rPr>
          <w:rFonts w:ascii="仿宋" w:hAnsi="仿宋" w:eastAsia="仿宋" w:cs="仿宋"/>
          <w:spacing w:val="-8"/>
          <w:sz w:val="23"/>
          <w:szCs w:val="23"/>
        </w:rPr>
        <w:t>的 10%。</w:t>
      </w:r>
    </w:p>
    <w:p>
      <w:pPr>
        <w:spacing w:before="1" w:line="383" w:lineRule="auto"/>
        <w:ind w:left="1" w:right="6" w:firstLine="471"/>
        <w:rPr>
          <w:rFonts w:ascii="仿宋" w:hAnsi="仿宋" w:eastAsia="仿宋" w:cs="仿宋"/>
          <w:sz w:val="23"/>
          <w:szCs w:val="23"/>
        </w:rPr>
      </w:pPr>
      <w:r>
        <w:rPr>
          <w:rFonts w:ascii="仿宋" w:hAnsi="仿宋" w:eastAsia="仿宋" w:cs="仿宋"/>
          <w:spacing w:val="8"/>
          <w:sz w:val="23"/>
          <w:szCs w:val="23"/>
        </w:rPr>
        <w:t>8.2 成交供应商未按照要求提交履约担保的，视为放弃成交资格，成交供应商应</w:t>
      </w:r>
      <w:r>
        <w:rPr>
          <w:rFonts w:ascii="仿宋" w:hAnsi="仿宋" w:eastAsia="仿宋" w:cs="仿宋"/>
          <w:spacing w:val="4"/>
          <w:sz w:val="23"/>
          <w:szCs w:val="23"/>
        </w:rPr>
        <w:t>当</w:t>
      </w:r>
      <w:r>
        <w:rPr>
          <w:rFonts w:ascii="仿宋" w:hAnsi="仿宋" w:eastAsia="仿宋" w:cs="仿宋"/>
          <w:sz w:val="23"/>
          <w:szCs w:val="23"/>
        </w:rPr>
        <w:t xml:space="preserve"> </w:t>
      </w:r>
      <w:bookmarkStart w:id="12" w:name="_bookmark14"/>
      <w:bookmarkEnd w:id="12"/>
      <w:r>
        <w:rPr>
          <w:rFonts w:ascii="仿宋" w:hAnsi="仿宋" w:eastAsia="仿宋" w:cs="仿宋"/>
          <w:spacing w:val="8"/>
          <w:sz w:val="23"/>
          <w:szCs w:val="23"/>
        </w:rPr>
        <w:t>对采购人造成的损失给予赔偿。</w:t>
      </w:r>
    </w:p>
    <w:p>
      <w:pPr>
        <w:spacing w:before="37" w:line="377" w:lineRule="exact"/>
        <w:ind w:left="546"/>
        <w:outlineLvl w:val="2"/>
        <w:rPr>
          <w:rFonts w:ascii="楷体" w:hAnsi="楷体" w:eastAsia="楷体" w:cs="楷体"/>
          <w:sz w:val="28"/>
          <w:szCs w:val="28"/>
        </w:rPr>
      </w:pPr>
      <w:r>
        <w:rPr>
          <w:rFonts w:ascii="楷体" w:hAnsi="楷体" w:eastAsia="楷体" w:cs="楷体"/>
          <w:spacing w:val="-1"/>
          <w:position w:val="1"/>
          <w:sz w:val="28"/>
          <w:szCs w:val="28"/>
        </w:rPr>
        <w:t>9.</w:t>
      </w:r>
      <w:r>
        <w:rPr>
          <w:rFonts w:ascii="楷体" w:hAnsi="楷体" w:eastAsia="楷体" w:cs="楷体"/>
          <w:position w:val="1"/>
          <w:sz w:val="28"/>
          <w:szCs w:val="28"/>
        </w:rPr>
        <w:t>采购代理服务费</w:t>
      </w:r>
    </w:p>
    <w:p>
      <w:pPr>
        <w:spacing w:before="188" w:line="376" w:lineRule="auto"/>
        <w:ind w:right="6" w:firstLine="473"/>
        <w:rPr>
          <w:rFonts w:ascii="仿宋" w:hAnsi="仿宋" w:eastAsia="仿宋" w:cs="仿宋"/>
          <w:sz w:val="23"/>
          <w:szCs w:val="23"/>
        </w:rPr>
      </w:pPr>
      <w:r>
        <w:rPr>
          <w:rFonts w:ascii="仿宋" w:hAnsi="仿宋" w:eastAsia="仿宋" w:cs="仿宋"/>
          <w:spacing w:val="8"/>
          <w:sz w:val="23"/>
          <w:szCs w:val="23"/>
        </w:rPr>
        <w:t>9.1 采购</w:t>
      </w:r>
      <w:r>
        <w:rPr>
          <w:rFonts w:ascii="仿宋" w:hAnsi="仿宋" w:eastAsia="仿宋" w:cs="仿宋"/>
          <w:spacing w:val="5"/>
          <w:sz w:val="23"/>
          <w:szCs w:val="23"/>
        </w:rPr>
        <w:t>代</w:t>
      </w:r>
      <w:r>
        <w:rPr>
          <w:rFonts w:ascii="仿宋" w:hAnsi="仿宋" w:eastAsia="仿宋" w:cs="仿宋"/>
          <w:spacing w:val="4"/>
          <w:sz w:val="23"/>
          <w:szCs w:val="23"/>
        </w:rPr>
        <w:t>理服务费收取按照原国家计委《招标代理服务收费管理暂行办法》  (计</w:t>
      </w:r>
      <w:r>
        <w:rPr>
          <w:rFonts w:ascii="仿宋" w:hAnsi="仿宋" w:eastAsia="仿宋" w:cs="仿宋"/>
          <w:sz w:val="23"/>
          <w:szCs w:val="23"/>
        </w:rPr>
        <w:t xml:space="preserve"> </w:t>
      </w:r>
      <w:r>
        <w:rPr>
          <w:rFonts w:ascii="仿宋" w:hAnsi="仿宋" w:eastAsia="仿宋" w:cs="仿宋"/>
          <w:spacing w:val="8"/>
          <w:sz w:val="23"/>
          <w:szCs w:val="23"/>
        </w:rPr>
        <w:t>价格〔20</w:t>
      </w:r>
      <w:r>
        <w:rPr>
          <w:rFonts w:ascii="仿宋" w:hAnsi="仿宋" w:eastAsia="仿宋" w:cs="仿宋"/>
          <w:spacing w:val="6"/>
          <w:sz w:val="23"/>
          <w:szCs w:val="23"/>
        </w:rPr>
        <w:t>0</w:t>
      </w:r>
      <w:r>
        <w:rPr>
          <w:rFonts w:ascii="仿宋" w:hAnsi="仿宋" w:eastAsia="仿宋" w:cs="仿宋"/>
          <w:spacing w:val="4"/>
          <w:sz w:val="23"/>
          <w:szCs w:val="23"/>
        </w:rPr>
        <w:t>2〕1980 号) 、国家发展改革委办公厅《关于招标代理服务收费有关问题的通</w:t>
      </w:r>
      <w:r>
        <w:rPr>
          <w:rFonts w:ascii="仿宋" w:hAnsi="仿宋" w:eastAsia="仿宋" w:cs="仿宋"/>
          <w:sz w:val="23"/>
          <w:szCs w:val="23"/>
        </w:rPr>
        <w:t xml:space="preserve"> </w:t>
      </w:r>
      <w:r>
        <w:rPr>
          <w:rFonts w:ascii="仿宋" w:hAnsi="仿宋" w:eastAsia="仿宋" w:cs="仿宋"/>
          <w:spacing w:val="8"/>
          <w:sz w:val="23"/>
          <w:szCs w:val="23"/>
        </w:rPr>
        <w:t xml:space="preserve">知》  </w:t>
      </w:r>
      <w:r>
        <w:rPr>
          <w:rFonts w:ascii="仿宋" w:hAnsi="仿宋" w:eastAsia="仿宋" w:cs="仿宋"/>
          <w:spacing w:val="6"/>
          <w:sz w:val="23"/>
          <w:szCs w:val="23"/>
        </w:rPr>
        <w:t>(</w:t>
      </w:r>
      <w:r>
        <w:rPr>
          <w:rFonts w:ascii="仿宋" w:hAnsi="仿宋" w:eastAsia="仿宋" w:cs="仿宋"/>
          <w:spacing w:val="4"/>
          <w:sz w:val="23"/>
          <w:szCs w:val="23"/>
        </w:rPr>
        <w:t>发改办价格〔2003〕857 号) 和国家发展改革委《关于降低部分建设项目收费标</w:t>
      </w:r>
      <w:r>
        <w:rPr>
          <w:rFonts w:ascii="仿宋" w:hAnsi="仿宋" w:eastAsia="仿宋" w:cs="仿宋"/>
          <w:sz w:val="23"/>
          <w:szCs w:val="23"/>
        </w:rPr>
        <w:t xml:space="preserve"> </w:t>
      </w:r>
      <w:r>
        <w:rPr>
          <w:rFonts w:ascii="仿宋" w:hAnsi="仿宋" w:eastAsia="仿宋" w:cs="仿宋"/>
          <w:spacing w:val="2"/>
          <w:sz w:val="23"/>
          <w:szCs w:val="23"/>
        </w:rPr>
        <w:t>准规范收费行为等有关问题的通知》  (发改价格〔2011〕534 号) 规定， 以</w:t>
      </w:r>
      <w:r>
        <w:rPr>
          <w:rFonts w:ascii="仿宋" w:hAnsi="仿宋" w:eastAsia="仿宋" w:cs="仿宋"/>
          <w:spacing w:val="1"/>
          <w:sz w:val="23"/>
          <w:szCs w:val="23"/>
        </w:rPr>
        <w:t>中</w:t>
      </w:r>
      <w:r>
        <w:rPr>
          <w:rFonts w:ascii="仿宋" w:hAnsi="仿宋" w:eastAsia="仿宋" w:cs="仿宋"/>
          <w:sz w:val="23"/>
          <w:szCs w:val="23"/>
        </w:rPr>
        <w:t xml:space="preserve">标金额为 </w:t>
      </w:r>
      <w:r>
        <w:rPr>
          <w:rFonts w:ascii="仿宋" w:hAnsi="仿宋" w:eastAsia="仿宋" w:cs="仿宋"/>
          <w:spacing w:val="5"/>
          <w:sz w:val="23"/>
          <w:szCs w:val="23"/>
        </w:rPr>
        <w:t>基准计算并收取。中标金额在 5 亿元以上的代理服务费实行收费上限，服务类代理服</w:t>
      </w:r>
      <w:r>
        <w:rPr>
          <w:rFonts w:ascii="仿宋" w:hAnsi="仿宋" w:eastAsia="仿宋" w:cs="仿宋"/>
          <w:spacing w:val="3"/>
          <w:sz w:val="23"/>
          <w:szCs w:val="23"/>
        </w:rPr>
        <w:t>务</w:t>
      </w:r>
      <w:r>
        <w:rPr>
          <w:rFonts w:ascii="仿宋" w:hAnsi="仿宋" w:eastAsia="仿宋" w:cs="仿宋"/>
          <w:sz w:val="23"/>
          <w:szCs w:val="23"/>
        </w:rPr>
        <w:t xml:space="preserve"> </w:t>
      </w:r>
      <w:r>
        <w:rPr>
          <w:rFonts w:ascii="仿宋" w:hAnsi="仿宋" w:eastAsia="仿宋" w:cs="仿宋"/>
          <w:spacing w:val="-7"/>
          <w:sz w:val="23"/>
          <w:szCs w:val="23"/>
        </w:rPr>
        <w:t>费</w:t>
      </w:r>
      <w:r>
        <w:rPr>
          <w:rFonts w:ascii="仿宋" w:hAnsi="仿宋" w:eastAsia="仿宋" w:cs="仿宋"/>
          <w:spacing w:val="-4"/>
          <w:sz w:val="23"/>
          <w:szCs w:val="23"/>
        </w:rPr>
        <w:t>上限为 300 万元。</w:t>
      </w:r>
    </w:p>
    <w:p>
      <w:pPr>
        <w:spacing w:before="2" w:line="380" w:lineRule="auto"/>
        <w:ind w:right="7" w:firstLine="472"/>
        <w:rPr>
          <w:rFonts w:ascii="仿宋" w:hAnsi="仿宋" w:eastAsia="仿宋" w:cs="仿宋"/>
          <w:sz w:val="23"/>
          <w:szCs w:val="23"/>
        </w:rPr>
      </w:pPr>
      <w:r>
        <w:rPr>
          <w:rFonts w:ascii="仿宋" w:hAnsi="仿宋" w:eastAsia="仿宋" w:cs="仿宋"/>
          <w:spacing w:val="8"/>
          <w:sz w:val="23"/>
          <w:szCs w:val="23"/>
        </w:rPr>
        <w:t>9.2 采购代</w:t>
      </w:r>
      <w:r>
        <w:rPr>
          <w:rFonts w:ascii="仿宋" w:hAnsi="仿宋" w:eastAsia="仿宋" w:cs="仿宋"/>
          <w:spacing w:val="5"/>
          <w:sz w:val="23"/>
          <w:szCs w:val="23"/>
        </w:rPr>
        <w:t>理</w:t>
      </w:r>
      <w:r>
        <w:rPr>
          <w:rFonts w:ascii="仿宋" w:hAnsi="仿宋" w:eastAsia="仿宋" w:cs="仿宋"/>
          <w:spacing w:val="4"/>
          <w:sz w:val="23"/>
          <w:szCs w:val="23"/>
        </w:rPr>
        <w:t>服务费在审批的项目预算中已经列支的， 由采购人支付，并按照财政</w:t>
      </w:r>
      <w:r>
        <w:rPr>
          <w:rFonts w:ascii="仿宋" w:hAnsi="仿宋" w:eastAsia="仿宋" w:cs="仿宋"/>
          <w:sz w:val="23"/>
          <w:szCs w:val="23"/>
        </w:rPr>
        <w:t xml:space="preserve"> </w:t>
      </w:r>
      <w:r>
        <w:rPr>
          <w:rFonts w:ascii="仿宋" w:hAnsi="仿宋" w:eastAsia="仿宋" w:cs="仿宋"/>
          <w:spacing w:val="16"/>
          <w:sz w:val="23"/>
          <w:szCs w:val="23"/>
        </w:rPr>
        <w:t>部</w:t>
      </w:r>
      <w:r>
        <w:rPr>
          <w:rFonts w:ascii="仿宋" w:hAnsi="仿宋" w:eastAsia="仿宋" w:cs="仿宋"/>
          <w:spacing w:val="8"/>
          <w:sz w:val="23"/>
          <w:szCs w:val="23"/>
        </w:rPr>
        <w:t>门规定列支；在审批的项目预算中未列支的，采购代理服务费用由成交供应商支付，</w:t>
      </w:r>
      <w:r>
        <w:rPr>
          <w:rFonts w:ascii="仿宋" w:hAnsi="仿宋" w:eastAsia="仿宋" w:cs="仿宋"/>
          <w:sz w:val="23"/>
          <w:szCs w:val="23"/>
        </w:rPr>
        <w:t xml:space="preserve"> </w:t>
      </w:r>
      <w:r>
        <w:rPr>
          <w:rFonts w:ascii="仿宋" w:hAnsi="仿宋" w:eastAsia="仿宋" w:cs="仿宋"/>
          <w:spacing w:val="10"/>
          <w:sz w:val="23"/>
          <w:szCs w:val="23"/>
        </w:rPr>
        <w:t>见</w:t>
      </w:r>
      <w:r>
        <w:rPr>
          <w:rFonts w:ascii="仿宋" w:hAnsi="仿宋" w:eastAsia="仿宋" w:cs="仿宋"/>
          <w:spacing w:val="7"/>
          <w:sz w:val="23"/>
          <w:szCs w:val="23"/>
        </w:rPr>
        <w:t>供应商须知前附表。</w:t>
      </w:r>
    </w:p>
    <w:p>
      <w:pPr>
        <w:sectPr>
          <w:footerReference r:id="rId19" w:type="default"/>
          <w:pgSz w:w="11906" w:h="16839"/>
          <w:pgMar w:top="1431" w:right="1411" w:bottom="1151" w:left="1434" w:header="0" w:footer="991" w:gutter="0"/>
          <w:cols w:space="720" w:num="1"/>
        </w:sectPr>
      </w:pPr>
    </w:p>
    <w:p>
      <w:pPr>
        <w:spacing w:before="100" w:line="231" w:lineRule="auto"/>
        <w:ind w:left="603"/>
        <w:rPr>
          <w:rFonts w:ascii="仿宋" w:hAnsi="仿宋" w:eastAsia="仿宋" w:cs="仿宋"/>
          <w:sz w:val="23"/>
          <w:szCs w:val="23"/>
        </w:rPr>
      </w:pPr>
      <w:r>
        <w:rPr>
          <w:rFonts w:ascii="仿宋" w:hAnsi="仿宋" w:eastAsia="仿宋" w:cs="仿宋"/>
          <w:spacing w:val="12"/>
          <w:sz w:val="23"/>
          <w:szCs w:val="23"/>
        </w:rPr>
        <w:t>9.</w:t>
      </w:r>
      <w:r>
        <w:rPr>
          <w:rFonts w:ascii="仿宋" w:hAnsi="仿宋" w:eastAsia="仿宋" w:cs="仿宋"/>
          <w:spacing w:val="10"/>
          <w:sz w:val="23"/>
          <w:szCs w:val="23"/>
        </w:rPr>
        <w:t>3</w:t>
      </w:r>
      <w:r>
        <w:rPr>
          <w:rFonts w:ascii="仿宋" w:hAnsi="仿宋" w:eastAsia="仿宋" w:cs="仿宋"/>
          <w:spacing w:val="6"/>
          <w:sz w:val="23"/>
          <w:szCs w:val="23"/>
        </w:rPr>
        <w:t xml:space="preserve"> 采购代理服务费采用差额定率累进计费方式。标准如下：</w:t>
      </w:r>
    </w:p>
    <w:p>
      <w:pPr>
        <w:spacing w:line="222" w:lineRule="exact"/>
      </w:pPr>
    </w:p>
    <w:tbl>
      <w:tblPr>
        <w:tblStyle w:val="6"/>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vAlign w:val="top"/>
          </w:tcPr>
          <w:p>
            <w:pPr>
              <w:spacing w:before="219" w:line="231" w:lineRule="auto"/>
              <w:ind w:right="7"/>
              <w:jc w:val="right"/>
              <w:rPr>
                <w:rFonts w:ascii="仿宋" w:hAnsi="仿宋" w:eastAsia="仿宋" w:cs="仿宋"/>
                <w:sz w:val="23"/>
                <w:szCs w:val="23"/>
              </w:rPr>
            </w:pPr>
            <w:r>
              <w:drawing>
                <wp:anchor distT="0" distB="0" distL="0" distR="0" simplePos="0" relativeHeight="251659264" behindDoc="1" locked="0" layoutInCell="1" allowOverlap="1">
                  <wp:simplePos x="0" y="0"/>
                  <wp:positionH relativeFrom="column">
                    <wp:posOffset>-3175</wp:posOffset>
                  </wp:positionH>
                  <wp:positionV relativeFrom="paragraph">
                    <wp:posOffset>0</wp:posOffset>
                  </wp:positionV>
                  <wp:extent cx="2969895" cy="96583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4"/>
                          <a:stretch>
                            <a:fillRect/>
                          </a:stretch>
                        </pic:blipFill>
                        <pic:spPr>
                          <a:xfrm>
                            <a:off x="0" y="0"/>
                            <a:ext cx="2969615" cy="965530"/>
                          </a:xfrm>
                          <a:prstGeom prst="rect">
                            <a:avLst/>
                          </a:prstGeom>
                        </pic:spPr>
                      </pic:pic>
                    </a:graphicData>
                  </a:graphic>
                </wp:anchor>
              </w:drawing>
            </w:r>
            <w:r>
              <w:rPr>
                <w:rFonts w:ascii="仿宋" w:hAnsi="仿宋" w:eastAsia="仿宋" w:cs="仿宋"/>
                <w:spacing w:val="6"/>
                <w:sz w:val="23"/>
                <w:szCs w:val="23"/>
              </w:rPr>
              <w:t>服务类型</w:t>
            </w:r>
          </w:p>
          <w:p>
            <w:pPr>
              <w:spacing w:before="181" w:line="231" w:lineRule="auto"/>
              <w:ind w:left="2367"/>
              <w:rPr>
                <w:rFonts w:ascii="仿宋" w:hAnsi="仿宋" w:eastAsia="仿宋" w:cs="仿宋"/>
                <w:sz w:val="23"/>
                <w:szCs w:val="23"/>
              </w:rPr>
            </w:pPr>
            <w:r>
              <w:rPr>
                <w:rFonts w:ascii="仿宋" w:hAnsi="仿宋" w:eastAsia="仿宋" w:cs="仿宋"/>
                <w:spacing w:val="-2"/>
                <w:sz w:val="23"/>
                <w:szCs w:val="23"/>
              </w:rPr>
              <w:t>费率</w:t>
            </w:r>
          </w:p>
          <w:p>
            <w:pPr>
              <w:spacing w:before="179" w:line="231" w:lineRule="auto"/>
              <w:ind w:left="155"/>
              <w:rPr>
                <w:rFonts w:ascii="仿宋" w:hAnsi="仿宋" w:eastAsia="仿宋" w:cs="仿宋"/>
                <w:sz w:val="23"/>
                <w:szCs w:val="23"/>
              </w:rPr>
            </w:pPr>
            <w:r>
              <w:rPr>
                <w:rFonts w:ascii="仿宋" w:hAnsi="仿宋" w:eastAsia="仿宋" w:cs="仿宋"/>
                <w:spacing w:val="4"/>
                <w:sz w:val="23"/>
                <w:szCs w:val="23"/>
              </w:rPr>
              <w:t>中标</w:t>
            </w:r>
            <w:r>
              <w:rPr>
                <w:rFonts w:ascii="仿宋" w:hAnsi="仿宋" w:eastAsia="仿宋" w:cs="仿宋"/>
                <w:spacing w:val="3"/>
                <w:sz w:val="23"/>
                <w:szCs w:val="23"/>
              </w:rPr>
              <w:t>金</w:t>
            </w:r>
            <w:r>
              <w:rPr>
                <w:rFonts w:ascii="仿宋" w:hAnsi="仿宋" w:eastAsia="仿宋" w:cs="仿宋"/>
                <w:spacing w:val="2"/>
                <w:sz w:val="23"/>
                <w:szCs w:val="23"/>
              </w:rPr>
              <w:t>额 (万元)</w:t>
            </w:r>
          </w:p>
        </w:tc>
        <w:tc>
          <w:tcPr>
            <w:tcW w:w="4559" w:type="dxa"/>
            <w:vAlign w:val="top"/>
          </w:tcPr>
          <w:p>
            <w:pPr>
              <w:spacing w:line="304" w:lineRule="auto"/>
              <w:rPr>
                <w:rFonts w:ascii="Arial"/>
                <w:sz w:val="21"/>
              </w:rPr>
            </w:pPr>
          </w:p>
          <w:p>
            <w:pPr>
              <w:spacing w:line="304" w:lineRule="auto"/>
              <w:rPr>
                <w:rFonts w:ascii="Arial"/>
                <w:sz w:val="21"/>
              </w:rPr>
            </w:pPr>
          </w:p>
          <w:p>
            <w:pPr>
              <w:spacing w:before="75" w:line="231" w:lineRule="auto"/>
              <w:ind w:left="2054"/>
              <w:rPr>
                <w:rFonts w:ascii="仿宋" w:hAnsi="仿宋" w:eastAsia="仿宋" w:cs="仿宋"/>
                <w:sz w:val="23"/>
                <w:szCs w:val="23"/>
              </w:rPr>
            </w:pPr>
            <w:r>
              <w:rPr>
                <w:rFonts w:ascii="仿宋" w:hAnsi="仿宋" w:eastAsia="仿宋" w:cs="仿宋"/>
                <w:spacing w:val="2"/>
                <w:sz w:val="23"/>
                <w:szCs w:val="23"/>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pPr>
              <w:spacing w:before="216" w:line="231" w:lineRule="auto"/>
              <w:ind w:left="192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00 以下</w:t>
            </w:r>
          </w:p>
        </w:tc>
        <w:tc>
          <w:tcPr>
            <w:tcW w:w="4559" w:type="dxa"/>
            <w:vAlign w:val="top"/>
          </w:tcPr>
          <w:p>
            <w:pPr>
              <w:spacing w:before="217" w:line="312" w:lineRule="exact"/>
              <w:ind w:left="2065"/>
              <w:rPr>
                <w:rFonts w:ascii="仿宋" w:hAnsi="仿宋" w:eastAsia="仿宋" w:cs="仿宋"/>
                <w:sz w:val="23"/>
                <w:szCs w:val="23"/>
              </w:rPr>
            </w:pPr>
            <w:r>
              <w:rPr>
                <w:rFonts w:ascii="仿宋" w:hAnsi="仿宋" w:eastAsia="仿宋" w:cs="仿宋"/>
                <w:spacing w:val="-2"/>
                <w:position w:val="2"/>
                <w:sz w:val="23"/>
                <w:szCs w:val="23"/>
              </w:rPr>
              <w:t>1.5</w:t>
            </w:r>
            <w:r>
              <w:rPr>
                <w:rFonts w:ascii="仿宋" w:hAnsi="仿宋" w:eastAsia="仿宋" w:cs="仿宋"/>
                <w:spacing w:val="-1"/>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pPr>
              <w:spacing w:before="259" w:line="186" w:lineRule="auto"/>
              <w:ind w:left="194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00-500</w:t>
            </w:r>
          </w:p>
        </w:tc>
        <w:tc>
          <w:tcPr>
            <w:tcW w:w="4559" w:type="dxa"/>
            <w:vAlign w:val="top"/>
          </w:tcPr>
          <w:p>
            <w:pPr>
              <w:spacing w:before="218" w:line="311" w:lineRule="exact"/>
              <w:ind w:left="2049"/>
              <w:rPr>
                <w:rFonts w:ascii="仿宋" w:hAnsi="仿宋" w:eastAsia="仿宋" w:cs="仿宋"/>
                <w:sz w:val="23"/>
                <w:szCs w:val="23"/>
              </w:rPr>
            </w:pPr>
            <w:r>
              <w:rPr>
                <w:rFonts w:ascii="仿宋" w:hAnsi="仿宋" w:eastAsia="仿宋" w:cs="仿宋"/>
                <w:spacing w:val="3"/>
                <w:position w:val="2"/>
                <w:sz w:val="23"/>
                <w:szCs w:val="23"/>
              </w:rPr>
              <w:t>0</w:t>
            </w:r>
            <w:r>
              <w:rPr>
                <w:rFonts w:ascii="仿宋" w:hAnsi="仿宋" w:eastAsia="仿宋" w:cs="仿宋"/>
                <w:spacing w:val="2"/>
                <w:position w:val="2"/>
                <w:sz w:val="23"/>
                <w:szCs w:val="23"/>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pPr>
              <w:spacing w:before="258" w:line="186" w:lineRule="auto"/>
              <w:ind w:left="1876"/>
              <w:rPr>
                <w:rFonts w:ascii="仿宋" w:hAnsi="仿宋" w:eastAsia="仿宋" w:cs="仿宋"/>
                <w:sz w:val="23"/>
                <w:szCs w:val="23"/>
              </w:rPr>
            </w:pPr>
            <w:r>
              <w:rPr>
                <w:rFonts w:ascii="仿宋" w:hAnsi="仿宋" w:eastAsia="仿宋" w:cs="仿宋"/>
                <w:spacing w:val="5"/>
                <w:sz w:val="23"/>
                <w:szCs w:val="23"/>
              </w:rPr>
              <w:t>5</w:t>
            </w:r>
            <w:r>
              <w:rPr>
                <w:rFonts w:ascii="仿宋" w:hAnsi="仿宋" w:eastAsia="仿宋" w:cs="仿宋"/>
                <w:spacing w:val="3"/>
                <w:sz w:val="23"/>
                <w:szCs w:val="23"/>
              </w:rPr>
              <w:t>00-1000</w:t>
            </w:r>
          </w:p>
        </w:tc>
        <w:tc>
          <w:tcPr>
            <w:tcW w:w="4559" w:type="dxa"/>
            <w:vAlign w:val="top"/>
          </w:tcPr>
          <w:p>
            <w:pPr>
              <w:spacing w:before="217" w:line="311" w:lineRule="exact"/>
              <w:ind w:left="1989"/>
              <w:rPr>
                <w:rFonts w:ascii="仿宋" w:hAnsi="仿宋" w:eastAsia="仿宋" w:cs="仿宋"/>
                <w:sz w:val="23"/>
                <w:szCs w:val="23"/>
              </w:rPr>
            </w:pPr>
            <w:r>
              <w:rPr>
                <w:rFonts w:ascii="仿宋" w:hAnsi="仿宋" w:eastAsia="仿宋" w:cs="仿宋"/>
                <w:spacing w:val="3"/>
                <w:position w:val="2"/>
                <w:sz w:val="23"/>
                <w:szCs w:val="23"/>
              </w:rPr>
              <w:t>0.45</w:t>
            </w:r>
            <w:r>
              <w:rPr>
                <w:rFonts w:ascii="仿宋" w:hAnsi="仿宋" w:eastAsia="仿宋" w:cs="仿宋"/>
                <w:spacing w:val="2"/>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pPr>
              <w:spacing w:before="259" w:line="186" w:lineRule="auto"/>
              <w:ind w:left="1829"/>
              <w:rPr>
                <w:rFonts w:ascii="仿宋" w:hAnsi="仿宋" w:eastAsia="仿宋" w:cs="仿宋"/>
                <w:sz w:val="23"/>
                <w:szCs w:val="23"/>
              </w:rPr>
            </w:pPr>
            <w:r>
              <w:rPr>
                <w:rFonts w:ascii="仿宋" w:hAnsi="仿宋" w:eastAsia="仿宋" w:cs="仿宋"/>
                <w:spacing w:val="2"/>
                <w:sz w:val="23"/>
                <w:szCs w:val="23"/>
              </w:rPr>
              <w:t>1000-5000</w:t>
            </w:r>
          </w:p>
        </w:tc>
        <w:tc>
          <w:tcPr>
            <w:tcW w:w="4559" w:type="dxa"/>
            <w:vAlign w:val="top"/>
          </w:tcPr>
          <w:p>
            <w:pPr>
              <w:spacing w:before="218" w:line="310" w:lineRule="exact"/>
              <w:ind w:left="1989"/>
              <w:rPr>
                <w:rFonts w:ascii="仿宋" w:hAnsi="仿宋" w:eastAsia="仿宋" w:cs="仿宋"/>
                <w:sz w:val="23"/>
                <w:szCs w:val="23"/>
              </w:rPr>
            </w:pPr>
            <w:r>
              <w:rPr>
                <w:rFonts w:ascii="仿宋" w:hAnsi="仿宋" w:eastAsia="仿宋" w:cs="仿宋"/>
                <w:spacing w:val="3"/>
                <w:position w:val="2"/>
                <w:sz w:val="23"/>
                <w:szCs w:val="23"/>
              </w:rPr>
              <w:t>0.25</w:t>
            </w:r>
            <w:r>
              <w:rPr>
                <w:rFonts w:ascii="仿宋" w:hAnsi="仿宋" w:eastAsia="仿宋" w:cs="仿宋"/>
                <w:spacing w:val="2"/>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vAlign w:val="top"/>
          </w:tcPr>
          <w:p>
            <w:pPr>
              <w:spacing w:before="259" w:line="186" w:lineRule="auto"/>
              <w:ind w:left="1756"/>
              <w:rPr>
                <w:rFonts w:ascii="仿宋" w:hAnsi="仿宋" w:eastAsia="仿宋" w:cs="仿宋"/>
                <w:sz w:val="23"/>
                <w:szCs w:val="23"/>
              </w:rPr>
            </w:pPr>
            <w:r>
              <w:rPr>
                <w:rFonts w:ascii="仿宋" w:hAnsi="仿宋" w:eastAsia="仿宋" w:cs="仿宋"/>
                <w:spacing w:val="6"/>
                <w:sz w:val="23"/>
                <w:szCs w:val="23"/>
              </w:rPr>
              <w:t>50</w:t>
            </w:r>
            <w:r>
              <w:rPr>
                <w:rFonts w:ascii="仿宋" w:hAnsi="仿宋" w:eastAsia="仿宋" w:cs="仿宋"/>
                <w:spacing w:val="3"/>
                <w:sz w:val="23"/>
                <w:szCs w:val="23"/>
              </w:rPr>
              <w:t>00-10000</w:t>
            </w:r>
          </w:p>
        </w:tc>
        <w:tc>
          <w:tcPr>
            <w:tcW w:w="4559" w:type="dxa"/>
            <w:vAlign w:val="top"/>
          </w:tcPr>
          <w:p>
            <w:pPr>
              <w:spacing w:before="218" w:line="311" w:lineRule="exact"/>
              <w:ind w:left="2049"/>
              <w:rPr>
                <w:rFonts w:ascii="仿宋" w:hAnsi="仿宋" w:eastAsia="仿宋" w:cs="仿宋"/>
                <w:sz w:val="23"/>
                <w:szCs w:val="23"/>
              </w:rPr>
            </w:pPr>
            <w:r>
              <w:rPr>
                <w:rFonts w:ascii="仿宋" w:hAnsi="仿宋" w:eastAsia="仿宋" w:cs="仿宋"/>
                <w:spacing w:val="3"/>
                <w:position w:val="2"/>
                <w:sz w:val="23"/>
                <w:szCs w:val="23"/>
              </w:rPr>
              <w:t>0</w:t>
            </w:r>
            <w:r>
              <w:rPr>
                <w:rFonts w:ascii="仿宋" w:hAnsi="仿宋" w:eastAsia="仿宋" w:cs="仿宋"/>
                <w:spacing w:val="2"/>
                <w:position w:val="2"/>
                <w:sz w:val="23"/>
                <w:szCs w:val="2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vAlign w:val="top"/>
          </w:tcPr>
          <w:p>
            <w:pPr>
              <w:spacing w:before="260" w:line="186" w:lineRule="auto"/>
              <w:ind w:left="1649"/>
              <w:rPr>
                <w:rFonts w:ascii="仿宋" w:hAnsi="仿宋" w:eastAsia="仿宋" w:cs="仿宋"/>
                <w:sz w:val="23"/>
                <w:szCs w:val="23"/>
              </w:rPr>
            </w:pPr>
            <w:r>
              <w:rPr>
                <w:rFonts w:ascii="仿宋" w:hAnsi="仿宋" w:eastAsia="仿宋" w:cs="仿宋"/>
                <w:spacing w:val="3"/>
                <w:sz w:val="23"/>
                <w:szCs w:val="23"/>
              </w:rPr>
              <w:t>10000-10000</w:t>
            </w:r>
            <w:r>
              <w:rPr>
                <w:rFonts w:ascii="仿宋" w:hAnsi="仿宋" w:eastAsia="仿宋" w:cs="仿宋"/>
                <w:sz w:val="23"/>
                <w:szCs w:val="23"/>
              </w:rPr>
              <w:t>0</w:t>
            </w:r>
          </w:p>
        </w:tc>
        <w:tc>
          <w:tcPr>
            <w:tcW w:w="4559" w:type="dxa"/>
            <w:vAlign w:val="top"/>
          </w:tcPr>
          <w:p>
            <w:pPr>
              <w:spacing w:before="218" w:line="311" w:lineRule="exact"/>
              <w:ind w:left="1989"/>
              <w:rPr>
                <w:rFonts w:ascii="仿宋" w:hAnsi="仿宋" w:eastAsia="仿宋" w:cs="仿宋"/>
                <w:sz w:val="23"/>
                <w:szCs w:val="23"/>
              </w:rPr>
            </w:pPr>
            <w:r>
              <w:rPr>
                <w:rFonts w:ascii="仿宋" w:hAnsi="仿宋" w:eastAsia="仿宋" w:cs="仿宋"/>
                <w:spacing w:val="3"/>
                <w:position w:val="2"/>
                <w:sz w:val="23"/>
                <w:szCs w:val="23"/>
              </w:rPr>
              <w:t>0.05</w:t>
            </w:r>
            <w:r>
              <w:rPr>
                <w:rFonts w:ascii="仿宋" w:hAnsi="仿宋" w:eastAsia="仿宋" w:cs="仿宋"/>
                <w:spacing w:val="2"/>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vAlign w:val="top"/>
          </w:tcPr>
          <w:p>
            <w:pPr>
              <w:spacing w:before="220" w:line="233" w:lineRule="auto"/>
              <w:ind w:left="1680"/>
              <w:rPr>
                <w:rFonts w:ascii="仿宋" w:hAnsi="仿宋" w:eastAsia="仿宋" w:cs="仿宋"/>
                <w:sz w:val="23"/>
                <w:szCs w:val="23"/>
              </w:rPr>
            </w:pPr>
            <w:r>
              <w:rPr>
                <w:rFonts w:ascii="仿宋" w:hAnsi="仿宋" w:eastAsia="仿宋" w:cs="仿宋"/>
                <w:spacing w:val="-4"/>
                <w:sz w:val="23"/>
                <w:szCs w:val="23"/>
              </w:rPr>
              <w:t>100</w:t>
            </w:r>
            <w:r>
              <w:rPr>
                <w:rFonts w:ascii="仿宋" w:hAnsi="仿宋" w:eastAsia="仿宋" w:cs="仿宋"/>
                <w:spacing w:val="-3"/>
                <w:sz w:val="23"/>
                <w:szCs w:val="23"/>
              </w:rPr>
              <w:t>0</w:t>
            </w:r>
            <w:r>
              <w:rPr>
                <w:rFonts w:ascii="仿宋" w:hAnsi="仿宋" w:eastAsia="仿宋" w:cs="仿宋"/>
                <w:spacing w:val="-2"/>
                <w:sz w:val="23"/>
                <w:szCs w:val="23"/>
              </w:rPr>
              <w:t>000 以上</w:t>
            </w:r>
          </w:p>
        </w:tc>
        <w:tc>
          <w:tcPr>
            <w:tcW w:w="4559" w:type="dxa"/>
            <w:vAlign w:val="top"/>
          </w:tcPr>
          <w:p>
            <w:pPr>
              <w:spacing w:before="220" w:line="310" w:lineRule="exact"/>
              <w:ind w:left="1989"/>
              <w:rPr>
                <w:rFonts w:ascii="仿宋" w:hAnsi="仿宋" w:eastAsia="仿宋" w:cs="仿宋"/>
                <w:sz w:val="23"/>
                <w:szCs w:val="23"/>
              </w:rPr>
            </w:pPr>
            <w:r>
              <w:rPr>
                <w:rFonts w:ascii="仿宋" w:hAnsi="仿宋" w:eastAsia="仿宋" w:cs="仿宋"/>
                <w:spacing w:val="3"/>
                <w:position w:val="2"/>
                <w:sz w:val="23"/>
                <w:szCs w:val="23"/>
              </w:rPr>
              <w:t>0.01</w:t>
            </w:r>
            <w:r>
              <w:rPr>
                <w:rFonts w:ascii="仿宋" w:hAnsi="仿宋" w:eastAsia="仿宋" w:cs="仿宋"/>
                <w:spacing w:val="2"/>
                <w:position w:val="2"/>
                <w:sz w:val="23"/>
                <w:szCs w:val="23"/>
              </w:rPr>
              <w:t>%</w:t>
            </w:r>
          </w:p>
        </w:tc>
      </w:tr>
    </w:tbl>
    <w:p>
      <w:pPr>
        <w:spacing w:before="171" w:line="373" w:lineRule="exact"/>
        <w:ind w:left="698"/>
        <w:outlineLvl w:val="2"/>
        <w:rPr>
          <w:rFonts w:ascii="楷体" w:hAnsi="楷体" w:eastAsia="楷体" w:cs="楷体"/>
          <w:sz w:val="28"/>
          <w:szCs w:val="28"/>
        </w:rPr>
      </w:pPr>
      <w:bookmarkStart w:id="13" w:name="_bookmark15"/>
      <w:bookmarkEnd w:id="13"/>
      <w:r>
        <w:rPr>
          <w:rFonts w:ascii="楷体" w:hAnsi="楷体" w:eastAsia="楷体" w:cs="楷体"/>
          <w:spacing w:val="-6"/>
          <w:position w:val="1"/>
          <w:sz w:val="28"/>
          <w:szCs w:val="28"/>
        </w:rPr>
        <w:t>1</w:t>
      </w:r>
      <w:r>
        <w:rPr>
          <w:rFonts w:ascii="楷体" w:hAnsi="楷体" w:eastAsia="楷体" w:cs="楷体"/>
          <w:spacing w:val="-4"/>
          <w:position w:val="1"/>
          <w:sz w:val="28"/>
          <w:szCs w:val="28"/>
        </w:rPr>
        <w:t>0</w:t>
      </w:r>
      <w:r>
        <w:rPr>
          <w:rFonts w:ascii="楷体" w:hAnsi="楷体" w:eastAsia="楷体" w:cs="楷体"/>
          <w:spacing w:val="-3"/>
          <w:position w:val="1"/>
          <w:sz w:val="28"/>
          <w:szCs w:val="28"/>
        </w:rPr>
        <w:t>.磋商文件</w:t>
      </w:r>
    </w:p>
    <w:p>
      <w:pPr>
        <w:spacing w:before="194" w:line="231" w:lineRule="auto"/>
        <w:ind w:left="620"/>
        <w:rPr>
          <w:rFonts w:ascii="仿宋" w:hAnsi="仿宋" w:eastAsia="仿宋" w:cs="仿宋"/>
          <w:sz w:val="23"/>
          <w:szCs w:val="23"/>
        </w:rPr>
      </w:pPr>
      <w:r>
        <w:rPr>
          <w:rFonts w:ascii="仿宋" w:hAnsi="仿宋" w:eastAsia="仿宋" w:cs="仿宋"/>
          <w:spacing w:val="1"/>
          <w:sz w:val="23"/>
          <w:szCs w:val="23"/>
        </w:rPr>
        <w:t>10.1 磋商文</w:t>
      </w:r>
      <w:r>
        <w:rPr>
          <w:rFonts w:ascii="仿宋" w:hAnsi="仿宋" w:eastAsia="仿宋" w:cs="仿宋"/>
          <w:sz w:val="23"/>
          <w:szCs w:val="23"/>
        </w:rPr>
        <w:t>件的组成</w:t>
      </w:r>
    </w:p>
    <w:p>
      <w:pPr>
        <w:spacing w:before="179" w:line="376" w:lineRule="auto"/>
        <w:ind w:left="134" w:right="66" w:firstLine="485"/>
        <w:rPr>
          <w:rFonts w:ascii="仿宋" w:hAnsi="仿宋" w:eastAsia="仿宋" w:cs="仿宋"/>
          <w:sz w:val="23"/>
          <w:szCs w:val="23"/>
        </w:rPr>
      </w:pPr>
      <w:r>
        <w:rPr>
          <w:rFonts w:ascii="仿宋" w:hAnsi="仿宋" w:eastAsia="仿宋" w:cs="仿宋"/>
          <w:spacing w:val="8"/>
          <w:sz w:val="23"/>
          <w:szCs w:val="23"/>
        </w:rPr>
        <w:t>10</w:t>
      </w:r>
      <w:r>
        <w:rPr>
          <w:rFonts w:ascii="仿宋" w:hAnsi="仿宋" w:eastAsia="仿宋" w:cs="仿宋"/>
          <w:spacing w:val="4"/>
          <w:sz w:val="23"/>
          <w:szCs w:val="23"/>
        </w:rPr>
        <w:t>.1.1 磋商文件是用以阐明服务、磋商程序和合同格式的规范性文件。磋商文件主</w:t>
      </w:r>
      <w:r>
        <w:rPr>
          <w:rFonts w:ascii="仿宋" w:hAnsi="仿宋" w:eastAsia="仿宋" w:cs="仿宋"/>
          <w:sz w:val="23"/>
          <w:szCs w:val="23"/>
        </w:rPr>
        <w:t xml:space="preserve"> </w:t>
      </w:r>
      <w:r>
        <w:rPr>
          <w:rFonts w:ascii="仿宋" w:hAnsi="仿宋" w:eastAsia="仿宋" w:cs="仿宋"/>
          <w:spacing w:val="11"/>
          <w:sz w:val="23"/>
          <w:szCs w:val="23"/>
        </w:rPr>
        <w:t>要</w:t>
      </w:r>
      <w:r>
        <w:rPr>
          <w:rFonts w:ascii="仿宋" w:hAnsi="仿宋" w:eastAsia="仿宋" w:cs="仿宋"/>
          <w:spacing w:val="6"/>
          <w:sz w:val="23"/>
          <w:szCs w:val="23"/>
        </w:rPr>
        <w:t>由以下部分组成：</w:t>
      </w:r>
    </w:p>
    <w:p>
      <w:pPr>
        <w:spacing w:line="468" w:lineRule="exact"/>
        <w:ind w:left="620"/>
        <w:rPr>
          <w:rFonts w:ascii="仿宋" w:hAnsi="仿宋" w:eastAsia="仿宋" w:cs="仿宋"/>
          <w:sz w:val="23"/>
          <w:szCs w:val="23"/>
        </w:rPr>
      </w:pPr>
      <w:r>
        <w:rPr>
          <w:rFonts w:ascii="仿宋" w:hAnsi="仿宋" w:eastAsia="仿宋" w:cs="仿宋"/>
          <w:spacing w:val="6"/>
          <w:position w:val="17"/>
          <w:sz w:val="23"/>
          <w:szCs w:val="23"/>
        </w:rPr>
        <w:t>第一章 采购公告</w:t>
      </w:r>
    </w:p>
    <w:p>
      <w:pPr>
        <w:spacing w:before="1" w:line="230" w:lineRule="auto"/>
        <w:ind w:left="620"/>
        <w:rPr>
          <w:rFonts w:ascii="仿宋" w:hAnsi="仿宋" w:eastAsia="仿宋" w:cs="仿宋"/>
          <w:sz w:val="23"/>
          <w:szCs w:val="23"/>
        </w:rPr>
      </w:pPr>
      <w:r>
        <w:rPr>
          <w:rFonts w:ascii="仿宋" w:hAnsi="仿宋" w:eastAsia="仿宋" w:cs="仿宋"/>
          <w:spacing w:val="10"/>
          <w:sz w:val="23"/>
          <w:szCs w:val="23"/>
        </w:rPr>
        <w:t>第</w:t>
      </w:r>
      <w:r>
        <w:rPr>
          <w:rFonts w:ascii="仿宋" w:hAnsi="仿宋" w:eastAsia="仿宋" w:cs="仿宋"/>
          <w:spacing w:val="6"/>
          <w:sz w:val="23"/>
          <w:szCs w:val="23"/>
        </w:rPr>
        <w:t>二章 供应商须知</w:t>
      </w:r>
    </w:p>
    <w:p>
      <w:pPr>
        <w:spacing w:before="180" w:line="231" w:lineRule="auto"/>
        <w:ind w:left="620"/>
        <w:rPr>
          <w:rFonts w:ascii="仿宋" w:hAnsi="仿宋" w:eastAsia="仿宋" w:cs="仿宋"/>
          <w:sz w:val="23"/>
          <w:szCs w:val="23"/>
        </w:rPr>
      </w:pPr>
      <w:r>
        <w:rPr>
          <w:rFonts w:ascii="仿宋" w:hAnsi="仿宋" w:eastAsia="仿宋" w:cs="仿宋"/>
          <w:spacing w:val="6"/>
          <w:sz w:val="23"/>
          <w:szCs w:val="23"/>
        </w:rPr>
        <w:t>第三章 采购需求</w:t>
      </w:r>
    </w:p>
    <w:p>
      <w:pPr>
        <w:spacing w:before="180" w:line="231" w:lineRule="auto"/>
        <w:ind w:left="620"/>
        <w:rPr>
          <w:rFonts w:ascii="仿宋" w:hAnsi="仿宋" w:eastAsia="仿宋" w:cs="仿宋"/>
          <w:sz w:val="23"/>
          <w:szCs w:val="23"/>
        </w:rPr>
      </w:pPr>
      <w:r>
        <w:rPr>
          <w:rFonts w:ascii="仿宋" w:hAnsi="仿宋" w:eastAsia="仿宋" w:cs="仿宋"/>
          <w:spacing w:val="6"/>
          <w:sz w:val="23"/>
          <w:szCs w:val="23"/>
        </w:rPr>
        <w:t>第四章 评审办法</w:t>
      </w:r>
    </w:p>
    <w:p>
      <w:pPr>
        <w:spacing w:before="181" w:line="468" w:lineRule="exact"/>
        <w:ind w:left="620"/>
        <w:rPr>
          <w:rFonts w:ascii="仿宋" w:hAnsi="仿宋" w:eastAsia="仿宋" w:cs="仿宋"/>
          <w:sz w:val="23"/>
          <w:szCs w:val="23"/>
        </w:rPr>
      </w:pPr>
      <w:r>
        <w:rPr>
          <w:rFonts w:ascii="仿宋" w:hAnsi="仿宋" w:eastAsia="仿宋" w:cs="仿宋"/>
          <w:spacing w:val="8"/>
          <w:position w:val="17"/>
          <w:sz w:val="23"/>
          <w:szCs w:val="23"/>
        </w:rPr>
        <w:t>第五章 签订合同、合同主要条</w:t>
      </w:r>
      <w:r>
        <w:rPr>
          <w:rFonts w:ascii="仿宋" w:hAnsi="仿宋" w:eastAsia="仿宋" w:cs="仿宋"/>
          <w:spacing w:val="6"/>
          <w:position w:val="17"/>
          <w:sz w:val="23"/>
          <w:szCs w:val="23"/>
        </w:rPr>
        <w:t>款</w:t>
      </w:r>
    </w:p>
    <w:p>
      <w:pPr>
        <w:spacing w:before="1" w:line="230" w:lineRule="auto"/>
        <w:ind w:left="620"/>
        <w:rPr>
          <w:rFonts w:ascii="仿宋" w:hAnsi="仿宋" w:eastAsia="仿宋" w:cs="仿宋"/>
          <w:sz w:val="23"/>
          <w:szCs w:val="23"/>
        </w:rPr>
      </w:pPr>
      <w:r>
        <w:rPr>
          <w:rFonts w:ascii="仿宋" w:hAnsi="仿宋" w:eastAsia="仿宋" w:cs="仿宋"/>
          <w:spacing w:val="7"/>
          <w:sz w:val="23"/>
          <w:szCs w:val="23"/>
        </w:rPr>
        <w:t>第六章 响应文件格</w:t>
      </w:r>
      <w:r>
        <w:rPr>
          <w:rFonts w:ascii="仿宋" w:hAnsi="仿宋" w:eastAsia="仿宋" w:cs="仿宋"/>
          <w:spacing w:val="5"/>
          <w:sz w:val="23"/>
          <w:szCs w:val="23"/>
        </w:rPr>
        <w:t>式</w:t>
      </w:r>
    </w:p>
    <w:p>
      <w:pPr>
        <w:spacing w:before="180" w:line="376" w:lineRule="auto"/>
        <w:ind w:left="132" w:right="67" w:firstLine="487"/>
        <w:rPr>
          <w:rFonts w:ascii="仿宋" w:hAnsi="仿宋" w:eastAsia="仿宋" w:cs="仿宋"/>
          <w:sz w:val="23"/>
          <w:szCs w:val="23"/>
        </w:rPr>
      </w:pPr>
      <w:r>
        <w:rPr>
          <w:rFonts w:ascii="仿宋" w:hAnsi="仿宋" w:eastAsia="仿宋" w:cs="仿宋"/>
          <w:spacing w:val="4"/>
          <w:sz w:val="23"/>
          <w:szCs w:val="23"/>
        </w:rPr>
        <w:t>10.1.2 根据本章第 10.2 款对磋商文件所作的澄清和修改，构成磋商文件的组成</w:t>
      </w:r>
      <w:r>
        <w:rPr>
          <w:rFonts w:ascii="仿宋" w:hAnsi="仿宋" w:eastAsia="仿宋" w:cs="仿宋"/>
          <w:sz w:val="23"/>
          <w:szCs w:val="23"/>
        </w:rPr>
        <w:t xml:space="preserve">部 </w:t>
      </w:r>
      <w:r>
        <w:rPr>
          <w:rFonts w:ascii="仿宋" w:hAnsi="仿宋" w:eastAsia="仿宋" w:cs="仿宋"/>
          <w:spacing w:val="-5"/>
          <w:sz w:val="23"/>
          <w:szCs w:val="23"/>
        </w:rPr>
        <w:t>分</w:t>
      </w:r>
      <w:r>
        <w:rPr>
          <w:rFonts w:ascii="仿宋" w:hAnsi="仿宋" w:eastAsia="仿宋" w:cs="仿宋"/>
          <w:spacing w:val="-4"/>
          <w:sz w:val="23"/>
          <w:szCs w:val="23"/>
        </w:rPr>
        <w:t>。</w:t>
      </w:r>
    </w:p>
    <w:p>
      <w:pPr>
        <w:spacing w:before="1" w:line="375" w:lineRule="auto"/>
        <w:ind w:left="134" w:firstLine="485"/>
        <w:rPr>
          <w:rFonts w:ascii="仿宋" w:hAnsi="仿宋" w:eastAsia="仿宋" w:cs="仿宋"/>
          <w:sz w:val="23"/>
          <w:szCs w:val="23"/>
        </w:rPr>
      </w:pPr>
      <w:r>
        <w:rPr>
          <w:rFonts w:ascii="仿宋" w:hAnsi="仿宋" w:eastAsia="仿宋" w:cs="仿宋"/>
          <w:spacing w:val="6"/>
          <w:sz w:val="23"/>
          <w:szCs w:val="23"/>
        </w:rPr>
        <w:t>10.1.3 除非有特殊要求，磋商文件不单独提供项目所在地的自然环境、气候条件</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公用设施等情况，供应商被视为熟悉上述与履行合同有关的一切情况。</w:t>
      </w:r>
    </w:p>
    <w:p>
      <w:pPr>
        <w:spacing w:before="1" w:line="230" w:lineRule="auto"/>
        <w:ind w:left="620"/>
        <w:rPr>
          <w:rFonts w:ascii="仿宋" w:hAnsi="仿宋" w:eastAsia="仿宋" w:cs="仿宋"/>
          <w:sz w:val="23"/>
          <w:szCs w:val="23"/>
        </w:rPr>
      </w:pPr>
      <w:r>
        <w:rPr>
          <w:rFonts w:ascii="仿宋" w:hAnsi="仿宋" w:eastAsia="仿宋" w:cs="仿宋"/>
          <w:spacing w:val="4"/>
          <w:sz w:val="23"/>
          <w:szCs w:val="23"/>
        </w:rPr>
        <w:t>10.2</w:t>
      </w:r>
      <w:r>
        <w:rPr>
          <w:rFonts w:ascii="仿宋" w:hAnsi="仿宋" w:eastAsia="仿宋" w:cs="仿宋"/>
          <w:spacing w:val="2"/>
          <w:sz w:val="23"/>
          <w:szCs w:val="23"/>
        </w:rPr>
        <w:t xml:space="preserve"> 磋商文件的澄清和修改</w:t>
      </w:r>
    </w:p>
    <w:p>
      <w:pPr>
        <w:spacing w:before="180" w:line="231" w:lineRule="auto"/>
        <w:ind w:left="609"/>
        <w:rPr>
          <w:rFonts w:ascii="仿宋" w:hAnsi="仿宋" w:eastAsia="仿宋" w:cs="仿宋"/>
          <w:sz w:val="23"/>
          <w:szCs w:val="23"/>
        </w:rPr>
      </w:pPr>
      <w:r>
        <w:rPr>
          <w:rFonts w:ascii="仿宋" w:hAnsi="仿宋" w:eastAsia="仿宋" w:cs="仿宋"/>
          <w:spacing w:val="9"/>
          <w:sz w:val="23"/>
          <w:szCs w:val="23"/>
        </w:rPr>
        <w:t>磋商文件的澄清和修改及确认，详见供应商须知前附表</w:t>
      </w:r>
      <w:r>
        <w:rPr>
          <w:rFonts w:ascii="仿宋" w:hAnsi="仿宋" w:eastAsia="仿宋" w:cs="仿宋"/>
          <w:spacing w:val="8"/>
          <w:sz w:val="23"/>
          <w:szCs w:val="23"/>
        </w:rPr>
        <w:t>。</w:t>
      </w:r>
    </w:p>
    <w:p>
      <w:pPr>
        <w:sectPr>
          <w:footerReference r:id="rId20" w:type="default"/>
          <w:pgSz w:w="11906" w:h="16839"/>
          <w:pgMar w:top="1431" w:right="1351" w:bottom="1151" w:left="1304" w:header="0" w:footer="991" w:gutter="0"/>
          <w:cols w:space="720" w:num="1"/>
        </w:sectPr>
      </w:pPr>
    </w:p>
    <w:p>
      <w:pPr>
        <w:spacing w:before="100" w:line="228" w:lineRule="auto"/>
        <w:ind w:left="480"/>
        <w:rPr>
          <w:rFonts w:ascii="仿宋" w:hAnsi="仿宋" w:eastAsia="仿宋" w:cs="仿宋"/>
          <w:sz w:val="23"/>
          <w:szCs w:val="23"/>
        </w:rPr>
      </w:pPr>
      <w:r>
        <w:rPr>
          <w:rFonts w:ascii="仿宋" w:hAnsi="仿宋" w:eastAsia="仿宋" w:cs="仿宋"/>
          <w:spacing w:val="6"/>
          <w:sz w:val="23"/>
          <w:szCs w:val="23"/>
        </w:rPr>
        <w:t>磋商文件的澄清或者修改在同一内容的表述上不一致时， 以最后发出的公告为准</w:t>
      </w:r>
      <w:r>
        <w:rPr>
          <w:rFonts w:ascii="仿宋" w:hAnsi="仿宋" w:eastAsia="仿宋" w:cs="仿宋"/>
          <w:spacing w:val="3"/>
          <w:sz w:val="23"/>
          <w:szCs w:val="23"/>
        </w:rPr>
        <w:t>。</w:t>
      </w:r>
    </w:p>
    <w:p>
      <w:pPr>
        <w:spacing w:before="240" w:line="381" w:lineRule="exact"/>
        <w:ind w:left="569"/>
        <w:outlineLvl w:val="2"/>
        <w:rPr>
          <w:rFonts w:ascii="楷体" w:hAnsi="楷体" w:eastAsia="楷体" w:cs="楷体"/>
          <w:sz w:val="28"/>
          <w:szCs w:val="28"/>
        </w:rPr>
      </w:pPr>
      <w:bookmarkStart w:id="14" w:name="_bookmark16"/>
      <w:bookmarkEnd w:id="14"/>
      <w:r>
        <w:rPr>
          <w:rFonts w:ascii="楷体" w:hAnsi="楷体" w:eastAsia="楷体" w:cs="楷体"/>
          <w:spacing w:val="-4"/>
          <w:position w:val="1"/>
          <w:sz w:val="28"/>
          <w:szCs w:val="28"/>
        </w:rPr>
        <w:t>11</w:t>
      </w:r>
      <w:r>
        <w:rPr>
          <w:rFonts w:ascii="楷体" w:hAnsi="楷体" w:eastAsia="楷体" w:cs="楷体"/>
          <w:spacing w:val="-3"/>
          <w:position w:val="1"/>
          <w:sz w:val="28"/>
          <w:szCs w:val="28"/>
        </w:rPr>
        <w:t>.</w:t>
      </w:r>
      <w:r>
        <w:rPr>
          <w:rFonts w:ascii="楷体" w:hAnsi="楷体" w:eastAsia="楷体" w:cs="楷体"/>
          <w:spacing w:val="-2"/>
          <w:position w:val="1"/>
          <w:sz w:val="28"/>
          <w:szCs w:val="28"/>
        </w:rPr>
        <w:t>响应文件的组成</w:t>
      </w:r>
    </w:p>
    <w:p>
      <w:pPr>
        <w:spacing w:before="186" w:line="376" w:lineRule="auto"/>
        <w:ind w:left="4" w:right="203" w:firstLine="486"/>
        <w:rPr>
          <w:rFonts w:ascii="仿宋" w:hAnsi="仿宋" w:eastAsia="仿宋" w:cs="仿宋"/>
          <w:sz w:val="23"/>
          <w:szCs w:val="23"/>
        </w:rPr>
      </w:pPr>
      <w:r>
        <w:rPr>
          <w:rFonts w:ascii="仿宋" w:hAnsi="仿宋" w:eastAsia="仿宋" w:cs="仿宋"/>
          <w:spacing w:val="8"/>
          <w:sz w:val="23"/>
          <w:szCs w:val="23"/>
        </w:rPr>
        <w:t>11.</w:t>
      </w:r>
      <w:r>
        <w:rPr>
          <w:rFonts w:ascii="仿宋" w:hAnsi="仿宋" w:eastAsia="仿宋" w:cs="仿宋"/>
          <w:spacing w:val="4"/>
          <w:sz w:val="23"/>
          <w:szCs w:val="23"/>
        </w:rPr>
        <w:t>1 供应商应按照磋商文件的要求以及格式编制响应文件，并保证其真实性、准确</w:t>
      </w:r>
      <w:r>
        <w:rPr>
          <w:rFonts w:ascii="仿宋" w:hAnsi="仿宋" w:eastAsia="仿宋" w:cs="仿宋"/>
          <w:sz w:val="23"/>
          <w:szCs w:val="23"/>
        </w:rPr>
        <w:t xml:space="preserve"> </w:t>
      </w:r>
      <w:r>
        <w:rPr>
          <w:rFonts w:ascii="仿宋" w:hAnsi="仿宋" w:eastAsia="仿宋" w:cs="仿宋"/>
          <w:spacing w:val="10"/>
          <w:sz w:val="23"/>
          <w:szCs w:val="23"/>
        </w:rPr>
        <w:t>性</w:t>
      </w:r>
      <w:r>
        <w:rPr>
          <w:rFonts w:ascii="仿宋" w:hAnsi="仿宋" w:eastAsia="仿宋" w:cs="仿宋"/>
          <w:spacing w:val="9"/>
          <w:sz w:val="23"/>
          <w:szCs w:val="23"/>
        </w:rPr>
        <w:t>以及完整性，并按照磋商文件要求提交全部资料并做出实质性响应。</w:t>
      </w:r>
    </w:p>
    <w:p>
      <w:pPr>
        <w:spacing w:line="230"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1.2 响应文件的组成：详见第六章响应文件格式。</w:t>
      </w:r>
    </w:p>
    <w:p>
      <w:pPr>
        <w:spacing w:before="236" w:line="381" w:lineRule="exact"/>
        <w:ind w:left="569"/>
        <w:outlineLvl w:val="2"/>
        <w:rPr>
          <w:rFonts w:ascii="楷体" w:hAnsi="楷体" w:eastAsia="楷体" w:cs="楷体"/>
          <w:sz w:val="28"/>
          <w:szCs w:val="28"/>
        </w:rPr>
      </w:pPr>
      <w:bookmarkStart w:id="15" w:name="_bookmark17"/>
      <w:bookmarkEnd w:id="15"/>
      <w:r>
        <w:rPr>
          <w:rFonts w:ascii="楷体" w:hAnsi="楷体" w:eastAsia="楷体" w:cs="楷体"/>
          <w:spacing w:val="-6"/>
          <w:position w:val="1"/>
          <w:sz w:val="28"/>
          <w:szCs w:val="28"/>
        </w:rPr>
        <w:t>1</w:t>
      </w:r>
      <w:r>
        <w:rPr>
          <w:rFonts w:ascii="楷体" w:hAnsi="楷体" w:eastAsia="楷体" w:cs="楷体"/>
          <w:spacing w:val="-4"/>
          <w:position w:val="1"/>
          <w:sz w:val="28"/>
          <w:szCs w:val="28"/>
        </w:rPr>
        <w:t>2</w:t>
      </w:r>
      <w:r>
        <w:rPr>
          <w:rFonts w:ascii="楷体" w:hAnsi="楷体" w:eastAsia="楷体" w:cs="楷体"/>
          <w:spacing w:val="-3"/>
          <w:position w:val="1"/>
          <w:sz w:val="28"/>
          <w:szCs w:val="28"/>
        </w:rPr>
        <w:t>.响应报价</w:t>
      </w:r>
    </w:p>
    <w:p>
      <w:pPr>
        <w:spacing w:before="187" w:line="231" w:lineRule="auto"/>
        <w:ind w:left="491"/>
        <w:rPr>
          <w:rFonts w:ascii="仿宋" w:hAnsi="仿宋" w:eastAsia="仿宋" w:cs="仿宋"/>
          <w:sz w:val="23"/>
          <w:szCs w:val="23"/>
        </w:rPr>
      </w:pPr>
      <w:r>
        <w:rPr>
          <w:rFonts w:ascii="仿宋" w:hAnsi="仿宋" w:eastAsia="仿宋" w:cs="仿宋"/>
          <w:spacing w:val="8"/>
          <w:sz w:val="23"/>
          <w:szCs w:val="23"/>
        </w:rPr>
        <w:t>12.1</w:t>
      </w:r>
      <w:r>
        <w:rPr>
          <w:rFonts w:ascii="仿宋" w:hAnsi="仿宋" w:eastAsia="仿宋" w:cs="仿宋"/>
          <w:spacing w:val="4"/>
          <w:sz w:val="23"/>
          <w:szCs w:val="23"/>
        </w:rPr>
        <w:t xml:space="preserve"> 响应报价的范围：见供应商须知前附表。</w:t>
      </w:r>
    </w:p>
    <w:p>
      <w:pPr>
        <w:spacing w:before="180" w:line="231" w:lineRule="auto"/>
        <w:ind w:left="491"/>
        <w:rPr>
          <w:rFonts w:ascii="仿宋" w:hAnsi="仿宋" w:eastAsia="仿宋" w:cs="仿宋"/>
          <w:sz w:val="23"/>
          <w:szCs w:val="23"/>
        </w:rPr>
      </w:pPr>
      <w:r>
        <w:rPr>
          <w:rFonts w:ascii="仿宋" w:hAnsi="仿宋" w:eastAsia="仿宋" w:cs="仿宋"/>
          <w:spacing w:val="8"/>
          <w:sz w:val="23"/>
          <w:szCs w:val="23"/>
        </w:rPr>
        <w:t>12.2</w:t>
      </w:r>
      <w:r>
        <w:rPr>
          <w:rFonts w:ascii="仿宋" w:hAnsi="仿宋" w:eastAsia="仿宋" w:cs="仿宋"/>
          <w:spacing w:val="4"/>
          <w:sz w:val="23"/>
          <w:szCs w:val="23"/>
        </w:rPr>
        <w:t xml:space="preserve"> 响应报价的次数：见供应商须知前附表。</w:t>
      </w:r>
    </w:p>
    <w:p>
      <w:pPr>
        <w:spacing w:before="180" w:line="231" w:lineRule="auto"/>
        <w:ind w:left="49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.3 供应商不得以任何方式或者方法提供报价以外的任何附赠条款。</w:t>
      </w:r>
    </w:p>
    <w:p>
      <w:pPr>
        <w:spacing w:before="180" w:line="376" w:lineRule="auto"/>
        <w:ind w:left="2" w:right="203" w:firstLine="488"/>
        <w:rPr>
          <w:rFonts w:ascii="仿宋" w:hAnsi="仿宋" w:eastAsia="仿宋" w:cs="仿宋"/>
          <w:sz w:val="23"/>
          <w:szCs w:val="23"/>
        </w:rPr>
      </w:pPr>
      <w:r>
        <w:rPr>
          <w:rFonts w:ascii="仿宋" w:hAnsi="仿宋" w:eastAsia="仿宋" w:cs="仿宋"/>
          <w:spacing w:val="8"/>
          <w:sz w:val="23"/>
          <w:szCs w:val="23"/>
        </w:rPr>
        <w:t>12.</w:t>
      </w:r>
      <w:r>
        <w:rPr>
          <w:rFonts w:ascii="仿宋" w:hAnsi="仿宋" w:eastAsia="仿宋" w:cs="仿宋"/>
          <w:spacing w:val="4"/>
          <w:sz w:val="23"/>
          <w:szCs w:val="23"/>
        </w:rPr>
        <w:t>4 供应商应按照采购文件中要求的内容填写报价，并由法定代表人或者被授权代</w:t>
      </w:r>
      <w:r>
        <w:rPr>
          <w:rFonts w:ascii="仿宋" w:hAnsi="仿宋" w:eastAsia="仿宋" w:cs="仿宋"/>
          <w:sz w:val="23"/>
          <w:szCs w:val="23"/>
        </w:rPr>
        <w:t xml:space="preserve"> </w:t>
      </w:r>
      <w:r>
        <w:rPr>
          <w:rFonts w:ascii="仿宋" w:hAnsi="仿宋" w:eastAsia="仿宋" w:cs="仿宋"/>
          <w:spacing w:val="3"/>
          <w:sz w:val="23"/>
          <w:szCs w:val="23"/>
        </w:rPr>
        <w:t>表签署。</w:t>
      </w:r>
    </w:p>
    <w:p>
      <w:pPr>
        <w:spacing w:before="2" w:line="375" w:lineRule="auto"/>
        <w:ind w:right="203" w:firstLine="490"/>
        <w:rPr>
          <w:rFonts w:ascii="仿宋" w:hAnsi="仿宋" w:eastAsia="仿宋" w:cs="仿宋"/>
          <w:sz w:val="23"/>
          <w:szCs w:val="23"/>
        </w:rPr>
      </w:pPr>
      <w:r>
        <w:rPr>
          <w:rFonts w:ascii="仿宋" w:hAnsi="仿宋" w:eastAsia="仿宋" w:cs="仿宋"/>
          <w:spacing w:val="8"/>
          <w:sz w:val="23"/>
          <w:szCs w:val="23"/>
        </w:rPr>
        <w:t>12.</w:t>
      </w:r>
      <w:r>
        <w:rPr>
          <w:rFonts w:ascii="仿宋" w:hAnsi="仿宋" w:eastAsia="仿宋" w:cs="仿宋"/>
          <w:spacing w:val="4"/>
          <w:sz w:val="23"/>
          <w:szCs w:val="23"/>
        </w:rPr>
        <w:t>5 供应商须按照附件格式表中的各单项明细逐项填写，以方便谈判小组对各响应</w:t>
      </w:r>
      <w:r>
        <w:rPr>
          <w:rFonts w:ascii="仿宋" w:hAnsi="仿宋" w:eastAsia="仿宋" w:cs="仿宋"/>
          <w:sz w:val="23"/>
          <w:szCs w:val="23"/>
        </w:rPr>
        <w:t xml:space="preserve"> </w:t>
      </w:r>
      <w:r>
        <w:rPr>
          <w:rFonts w:ascii="仿宋" w:hAnsi="仿宋" w:eastAsia="仿宋" w:cs="仿宋"/>
          <w:spacing w:val="8"/>
          <w:sz w:val="23"/>
          <w:szCs w:val="23"/>
        </w:rPr>
        <w:t>文</w:t>
      </w:r>
      <w:r>
        <w:rPr>
          <w:rFonts w:ascii="仿宋" w:hAnsi="仿宋" w:eastAsia="仿宋" w:cs="仿宋"/>
          <w:spacing w:val="6"/>
          <w:sz w:val="23"/>
          <w:szCs w:val="23"/>
        </w:rPr>
        <w:t>件进行比较。</w:t>
      </w:r>
    </w:p>
    <w:p>
      <w:pPr>
        <w:spacing w:before="4" w:line="375" w:lineRule="auto"/>
        <w:ind w:right="137" w:firstLine="490"/>
        <w:rPr>
          <w:rFonts w:ascii="仿宋" w:hAnsi="仿宋" w:eastAsia="仿宋" w:cs="仿宋"/>
          <w:sz w:val="23"/>
          <w:szCs w:val="23"/>
        </w:rPr>
      </w:pPr>
      <w:r>
        <w:rPr>
          <w:rFonts w:ascii="仿宋" w:hAnsi="仿宋" w:eastAsia="仿宋" w:cs="仿宋"/>
          <w:spacing w:val="1"/>
          <w:sz w:val="23"/>
          <w:szCs w:val="23"/>
        </w:rPr>
        <w:t>12.</w:t>
      </w:r>
      <w:r>
        <w:rPr>
          <w:rFonts w:ascii="仿宋" w:hAnsi="仿宋" w:eastAsia="仿宋" w:cs="仿宋"/>
          <w:sz w:val="23"/>
          <w:szCs w:val="23"/>
        </w:rPr>
        <w:t xml:space="preserve">6 开标时，响应文件中《报价一览表》内容与《分项报价明细表》内容不一致的， </w:t>
      </w:r>
      <w:r>
        <w:rPr>
          <w:rFonts w:ascii="仿宋" w:hAnsi="仿宋" w:eastAsia="仿宋" w:cs="仿宋"/>
          <w:spacing w:val="16"/>
          <w:sz w:val="23"/>
          <w:szCs w:val="23"/>
        </w:rPr>
        <w:t>以</w:t>
      </w:r>
      <w:r>
        <w:rPr>
          <w:rFonts w:ascii="仿宋" w:hAnsi="仿宋" w:eastAsia="仿宋" w:cs="仿宋"/>
          <w:spacing w:val="9"/>
          <w:sz w:val="23"/>
          <w:szCs w:val="23"/>
        </w:rPr>
        <w:t>《</w:t>
      </w:r>
      <w:r>
        <w:rPr>
          <w:rFonts w:ascii="仿宋" w:hAnsi="仿宋" w:eastAsia="仿宋" w:cs="仿宋"/>
          <w:spacing w:val="8"/>
          <w:sz w:val="23"/>
          <w:szCs w:val="23"/>
        </w:rPr>
        <w:t>报价一览表》为准。大写金额和小写金额不一致的，以大写金额为准；总价金额与</w:t>
      </w:r>
      <w:r>
        <w:rPr>
          <w:rFonts w:ascii="仿宋" w:hAnsi="仿宋" w:eastAsia="仿宋" w:cs="仿宋"/>
          <w:sz w:val="23"/>
          <w:szCs w:val="23"/>
        </w:rPr>
        <w:t xml:space="preserve"> </w:t>
      </w:r>
      <w:r>
        <w:rPr>
          <w:rFonts w:ascii="仿宋" w:hAnsi="仿宋" w:eastAsia="仿宋" w:cs="仿宋"/>
          <w:spacing w:val="4"/>
          <w:sz w:val="23"/>
          <w:szCs w:val="23"/>
        </w:rPr>
        <w:t>按照单价汇总金额不一致的，以单价金额计算结果为准；单价金额小数点有明显错位</w:t>
      </w:r>
      <w:r>
        <w:rPr>
          <w:rFonts w:ascii="仿宋" w:hAnsi="仿宋" w:eastAsia="仿宋" w:cs="仿宋"/>
          <w:spacing w:val="1"/>
          <w:sz w:val="23"/>
          <w:szCs w:val="23"/>
        </w:rPr>
        <w:t>的</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9"/>
          <w:sz w:val="23"/>
          <w:szCs w:val="23"/>
        </w:rPr>
        <w:t>以</w:t>
      </w:r>
      <w:r>
        <w:rPr>
          <w:rFonts w:ascii="仿宋" w:hAnsi="仿宋" w:eastAsia="仿宋" w:cs="仿宋"/>
          <w:spacing w:val="8"/>
          <w:sz w:val="23"/>
          <w:szCs w:val="23"/>
        </w:rPr>
        <w:t>总价为准，并修改单价；对不同文字文本响应文件的解释发生异议的，以中文文本</w:t>
      </w:r>
      <w:r>
        <w:rPr>
          <w:rFonts w:ascii="仿宋" w:hAnsi="仿宋" w:eastAsia="仿宋" w:cs="仿宋"/>
          <w:sz w:val="23"/>
          <w:szCs w:val="23"/>
        </w:rPr>
        <w:t xml:space="preserve"> </w:t>
      </w:r>
      <w:r>
        <w:rPr>
          <w:rFonts w:ascii="仿宋" w:hAnsi="仿宋" w:eastAsia="仿宋" w:cs="仿宋"/>
          <w:spacing w:val="10"/>
          <w:sz w:val="23"/>
          <w:szCs w:val="23"/>
        </w:rPr>
        <w:t>为</w:t>
      </w:r>
      <w:r>
        <w:rPr>
          <w:rFonts w:ascii="仿宋" w:hAnsi="仿宋" w:eastAsia="仿宋" w:cs="仿宋"/>
          <w:spacing w:val="9"/>
          <w:sz w:val="23"/>
          <w:szCs w:val="23"/>
        </w:rPr>
        <w:t>准。按照以上原则对错误报价的修正，供应商应签字确认。</w:t>
      </w:r>
    </w:p>
    <w:p>
      <w:pPr>
        <w:spacing w:line="230" w:lineRule="auto"/>
        <w:ind w:left="491"/>
        <w:rPr>
          <w:rFonts w:ascii="仿宋" w:hAnsi="仿宋" w:eastAsia="仿宋" w:cs="仿宋"/>
          <w:sz w:val="23"/>
          <w:szCs w:val="23"/>
        </w:rPr>
      </w:pPr>
      <w:r>
        <w:rPr>
          <w:rFonts w:ascii="仿宋" w:hAnsi="仿宋" w:eastAsia="仿宋" w:cs="仿宋"/>
          <w:spacing w:val="12"/>
          <w:sz w:val="23"/>
          <w:szCs w:val="23"/>
        </w:rPr>
        <w:t>12.7</w:t>
      </w:r>
      <w:r>
        <w:rPr>
          <w:rFonts w:ascii="仿宋" w:hAnsi="仿宋" w:eastAsia="仿宋" w:cs="仿宋"/>
          <w:spacing w:val="8"/>
          <w:sz w:val="23"/>
          <w:szCs w:val="23"/>
        </w:rPr>
        <w:t xml:space="preserve"> </w:t>
      </w:r>
      <w:r>
        <w:rPr>
          <w:rFonts w:ascii="仿宋" w:hAnsi="仿宋" w:eastAsia="仿宋" w:cs="仿宋"/>
          <w:spacing w:val="6"/>
          <w:sz w:val="23"/>
          <w:szCs w:val="23"/>
        </w:rPr>
        <w:t>唱标时，采购代理机构只对按照采购文件要求编制的响应报价进行唱标。</w:t>
      </w:r>
    </w:p>
    <w:p>
      <w:pPr>
        <w:spacing w:before="182" w:line="383" w:lineRule="auto"/>
        <w:ind w:left="1" w:right="203" w:firstLine="489"/>
        <w:rPr>
          <w:rFonts w:ascii="仿宋" w:hAnsi="仿宋" w:eastAsia="仿宋" w:cs="仿宋"/>
          <w:sz w:val="23"/>
          <w:szCs w:val="23"/>
        </w:rPr>
      </w:pPr>
      <w:r>
        <w:rPr>
          <w:rFonts w:ascii="仿宋" w:hAnsi="仿宋" w:eastAsia="仿宋" w:cs="仿宋"/>
          <w:spacing w:val="8"/>
          <w:sz w:val="23"/>
          <w:szCs w:val="23"/>
        </w:rPr>
        <w:t>12.</w:t>
      </w:r>
      <w:r>
        <w:rPr>
          <w:rFonts w:ascii="仿宋" w:hAnsi="仿宋" w:eastAsia="仿宋" w:cs="仿宋"/>
          <w:spacing w:val="4"/>
          <w:sz w:val="23"/>
          <w:szCs w:val="23"/>
        </w:rPr>
        <w:t>8 供应商的成交价格在合同执行中是固定不变的，不得以任何理由予以变更，不</w:t>
      </w:r>
      <w:r>
        <w:rPr>
          <w:rFonts w:ascii="仿宋" w:hAnsi="仿宋" w:eastAsia="仿宋" w:cs="仿宋"/>
          <w:sz w:val="23"/>
          <w:szCs w:val="23"/>
        </w:rPr>
        <w:t xml:space="preserve"> </w:t>
      </w:r>
      <w:bookmarkStart w:id="16" w:name="_bookmark18"/>
      <w:bookmarkEnd w:id="16"/>
      <w:r>
        <w:rPr>
          <w:rFonts w:ascii="仿宋" w:hAnsi="仿宋" w:eastAsia="仿宋" w:cs="仿宋"/>
          <w:spacing w:val="11"/>
          <w:sz w:val="23"/>
          <w:szCs w:val="23"/>
        </w:rPr>
        <w:t>得</w:t>
      </w:r>
      <w:r>
        <w:rPr>
          <w:rFonts w:ascii="仿宋" w:hAnsi="仿宋" w:eastAsia="仿宋" w:cs="仿宋"/>
          <w:spacing w:val="8"/>
          <w:sz w:val="23"/>
          <w:szCs w:val="23"/>
        </w:rPr>
        <w:t>出现任何包含价格调整的要求。</w:t>
      </w:r>
    </w:p>
    <w:p>
      <w:pPr>
        <w:spacing w:before="37" w:line="377" w:lineRule="exact"/>
        <w:ind w:left="569"/>
        <w:outlineLvl w:val="2"/>
        <w:rPr>
          <w:rFonts w:ascii="楷体" w:hAnsi="楷体" w:eastAsia="楷体" w:cs="楷体"/>
          <w:sz w:val="28"/>
          <w:szCs w:val="28"/>
        </w:rPr>
      </w:pPr>
      <w:r>
        <w:rPr>
          <w:rFonts w:ascii="楷体" w:hAnsi="楷体" w:eastAsia="楷体" w:cs="楷体"/>
          <w:spacing w:val="-4"/>
          <w:position w:val="1"/>
          <w:sz w:val="28"/>
          <w:szCs w:val="28"/>
        </w:rPr>
        <w:t>1</w:t>
      </w:r>
      <w:r>
        <w:rPr>
          <w:rFonts w:ascii="楷体" w:hAnsi="楷体" w:eastAsia="楷体" w:cs="楷体"/>
          <w:spacing w:val="-2"/>
          <w:position w:val="1"/>
          <w:sz w:val="28"/>
          <w:szCs w:val="28"/>
        </w:rPr>
        <w:t>3.响应文件编制要求</w:t>
      </w:r>
    </w:p>
    <w:p>
      <w:pPr>
        <w:spacing w:before="191" w:line="229"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3.1 响应文件应按所投包分别进行编制。</w:t>
      </w:r>
    </w:p>
    <w:p>
      <w:pPr>
        <w:spacing w:before="182" w:line="230" w:lineRule="auto"/>
        <w:ind w:left="491"/>
        <w:rPr>
          <w:rFonts w:ascii="仿宋" w:hAnsi="仿宋" w:eastAsia="仿宋" w:cs="仿宋"/>
          <w:sz w:val="23"/>
          <w:szCs w:val="23"/>
        </w:rPr>
      </w:pPr>
      <w:r>
        <w:rPr>
          <w:rFonts w:ascii="仿宋" w:hAnsi="仿宋" w:eastAsia="仿宋" w:cs="仿宋"/>
          <w:spacing w:val="8"/>
          <w:sz w:val="23"/>
          <w:szCs w:val="23"/>
        </w:rPr>
        <w:t>13</w:t>
      </w:r>
      <w:r>
        <w:rPr>
          <w:rFonts w:ascii="仿宋" w:hAnsi="仿宋" w:eastAsia="仿宋" w:cs="仿宋"/>
          <w:spacing w:val="6"/>
          <w:sz w:val="23"/>
          <w:szCs w:val="23"/>
        </w:rPr>
        <w:t>.</w:t>
      </w:r>
      <w:r>
        <w:rPr>
          <w:rFonts w:ascii="仿宋" w:hAnsi="仿宋" w:eastAsia="仿宋" w:cs="仿宋"/>
          <w:spacing w:val="4"/>
          <w:sz w:val="23"/>
          <w:szCs w:val="23"/>
        </w:rPr>
        <w:t>2 响应文件编制：见供应商须知前附表。</w:t>
      </w:r>
    </w:p>
    <w:p>
      <w:pPr>
        <w:spacing w:before="181" w:line="231" w:lineRule="auto"/>
        <w:ind w:left="491"/>
        <w:rPr>
          <w:rFonts w:ascii="仿宋" w:hAnsi="仿宋" w:eastAsia="仿宋" w:cs="仿宋"/>
          <w:sz w:val="23"/>
          <w:szCs w:val="23"/>
        </w:rPr>
      </w:pPr>
      <w:r>
        <w:rPr>
          <w:rFonts w:ascii="仿宋" w:hAnsi="仿宋" w:eastAsia="仿宋" w:cs="仿宋"/>
          <w:spacing w:val="8"/>
          <w:sz w:val="23"/>
          <w:szCs w:val="23"/>
        </w:rPr>
        <w:t>13</w:t>
      </w:r>
      <w:r>
        <w:rPr>
          <w:rFonts w:ascii="仿宋" w:hAnsi="仿宋" w:eastAsia="仿宋" w:cs="仿宋"/>
          <w:spacing w:val="6"/>
          <w:sz w:val="23"/>
          <w:szCs w:val="23"/>
        </w:rPr>
        <w:t>.</w:t>
      </w:r>
      <w:r>
        <w:rPr>
          <w:rFonts w:ascii="仿宋" w:hAnsi="仿宋" w:eastAsia="仿宋" w:cs="仿宋"/>
          <w:spacing w:val="4"/>
          <w:sz w:val="23"/>
          <w:szCs w:val="23"/>
        </w:rPr>
        <w:t>3 响应文件签章：见供应商须知前附表。</w:t>
      </w:r>
    </w:p>
    <w:p>
      <w:pPr>
        <w:spacing w:before="180" w:line="376" w:lineRule="auto"/>
        <w:ind w:right="203" w:firstLine="491"/>
        <w:rPr>
          <w:rFonts w:ascii="仿宋" w:hAnsi="仿宋" w:eastAsia="仿宋" w:cs="仿宋"/>
          <w:sz w:val="23"/>
          <w:szCs w:val="23"/>
        </w:rPr>
      </w:pPr>
      <w:r>
        <w:rPr>
          <w:rFonts w:ascii="仿宋" w:hAnsi="仿宋" w:eastAsia="仿宋" w:cs="仿宋"/>
          <w:spacing w:val="8"/>
          <w:sz w:val="23"/>
          <w:szCs w:val="23"/>
        </w:rPr>
        <w:t>13.</w:t>
      </w:r>
      <w:r>
        <w:rPr>
          <w:rFonts w:ascii="仿宋" w:hAnsi="仿宋" w:eastAsia="仿宋" w:cs="仿宋"/>
          <w:spacing w:val="4"/>
          <w:sz w:val="23"/>
          <w:szCs w:val="23"/>
        </w:rPr>
        <w:t>4 供应商可对供货现场以及其范围环境进行考察，以获取有关编制响应文件和签</w:t>
      </w:r>
      <w:r>
        <w:rPr>
          <w:rFonts w:ascii="仿宋" w:hAnsi="仿宋" w:eastAsia="仿宋" w:cs="仿宋"/>
          <w:sz w:val="23"/>
          <w:szCs w:val="23"/>
        </w:rPr>
        <w:t xml:space="preserve"> </w:t>
      </w:r>
      <w:r>
        <w:rPr>
          <w:rFonts w:ascii="仿宋" w:hAnsi="仿宋" w:eastAsia="仿宋" w:cs="仿宋"/>
          <w:spacing w:val="16"/>
          <w:sz w:val="23"/>
          <w:szCs w:val="23"/>
        </w:rPr>
        <w:t>署</w:t>
      </w:r>
      <w:r>
        <w:rPr>
          <w:rFonts w:ascii="仿宋" w:hAnsi="仿宋" w:eastAsia="仿宋" w:cs="仿宋"/>
          <w:spacing w:val="9"/>
          <w:sz w:val="23"/>
          <w:szCs w:val="23"/>
        </w:rPr>
        <w:t>实施合同所需的各项资料，供应商应承担现场考察的费用、责任和风险。</w:t>
      </w:r>
    </w:p>
    <w:p>
      <w:pPr>
        <w:spacing w:before="1" w:line="229" w:lineRule="auto"/>
        <w:ind w:left="491"/>
        <w:rPr>
          <w:rFonts w:ascii="仿宋" w:hAnsi="仿宋" w:eastAsia="仿宋" w:cs="仿宋"/>
          <w:sz w:val="23"/>
          <w:szCs w:val="23"/>
        </w:rPr>
      </w:pPr>
      <w:r>
        <w:rPr>
          <w:rFonts w:ascii="仿宋" w:hAnsi="仿宋" w:eastAsia="仿宋" w:cs="仿宋"/>
          <w:spacing w:val="6"/>
          <w:sz w:val="23"/>
          <w:szCs w:val="23"/>
        </w:rPr>
        <w:t>13.5 供应</w:t>
      </w:r>
      <w:r>
        <w:rPr>
          <w:rFonts w:ascii="仿宋" w:hAnsi="仿宋" w:eastAsia="仿宋" w:cs="仿宋"/>
          <w:spacing w:val="3"/>
          <w:sz w:val="23"/>
          <w:szCs w:val="23"/>
        </w:rPr>
        <w:t>商编制响应文件时，应当如实在技术响应表和商务响应表中填写响应情况。</w:t>
      </w:r>
    </w:p>
    <w:p>
      <w:pPr>
        <w:sectPr>
          <w:footerReference r:id="rId21" w:type="default"/>
          <w:pgSz w:w="11906" w:h="16839"/>
          <w:pgMar w:top="1431" w:right="1214" w:bottom="1151" w:left="1433" w:header="0" w:footer="991" w:gutter="0"/>
          <w:cols w:space="720" w:num="1"/>
        </w:sectPr>
      </w:pPr>
    </w:p>
    <w:p>
      <w:pPr>
        <w:spacing w:before="157" w:line="380" w:lineRule="exact"/>
        <w:ind w:left="569"/>
        <w:outlineLvl w:val="2"/>
        <w:rPr>
          <w:rFonts w:ascii="楷体" w:hAnsi="楷体" w:eastAsia="楷体" w:cs="楷体"/>
          <w:sz w:val="28"/>
          <w:szCs w:val="28"/>
        </w:rPr>
      </w:pPr>
      <w:bookmarkStart w:id="17" w:name="_bookmark19"/>
      <w:bookmarkEnd w:id="17"/>
      <w:r>
        <w:rPr>
          <w:rFonts w:ascii="楷体" w:hAnsi="楷体" w:eastAsia="楷体" w:cs="楷体"/>
          <w:spacing w:val="-2"/>
          <w:position w:val="1"/>
          <w:sz w:val="28"/>
          <w:szCs w:val="28"/>
        </w:rPr>
        <w:t>14.响应文件的密封和标</w:t>
      </w:r>
      <w:r>
        <w:rPr>
          <w:rFonts w:ascii="楷体" w:hAnsi="楷体" w:eastAsia="楷体" w:cs="楷体"/>
          <w:spacing w:val="-1"/>
          <w:position w:val="1"/>
          <w:sz w:val="28"/>
          <w:szCs w:val="28"/>
        </w:rPr>
        <w:t>记</w:t>
      </w:r>
    </w:p>
    <w:p>
      <w:pPr>
        <w:spacing w:before="187" w:line="230" w:lineRule="auto"/>
        <w:ind w:left="482"/>
        <w:rPr>
          <w:rFonts w:ascii="仿宋" w:hAnsi="仿宋" w:eastAsia="仿宋" w:cs="仿宋"/>
          <w:sz w:val="23"/>
          <w:szCs w:val="23"/>
        </w:rPr>
      </w:pPr>
      <w:bookmarkStart w:id="18" w:name="_bookmark20"/>
      <w:bookmarkEnd w:id="18"/>
      <w:r>
        <w:rPr>
          <w:rFonts w:ascii="仿宋" w:hAnsi="仿宋" w:eastAsia="仿宋" w:cs="仿宋"/>
          <w:spacing w:val="9"/>
          <w:sz w:val="23"/>
          <w:szCs w:val="23"/>
        </w:rPr>
        <w:t>见</w:t>
      </w:r>
      <w:r>
        <w:rPr>
          <w:rFonts w:ascii="仿宋" w:hAnsi="仿宋" w:eastAsia="仿宋" w:cs="仿宋"/>
          <w:spacing w:val="7"/>
          <w:sz w:val="23"/>
          <w:szCs w:val="23"/>
        </w:rPr>
        <w:t>供应商须知前附表。</w:t>
      </w:r>
    </w:p>
    <w:p>
      <w:pPr>
        <w:spacing w:before="237" w:line="377" w:lineRule="exact"/>
        <w:ind w:left="569"/>
        <w:outlineLvl w:val="2"/>
        <w:rPr>
          <w:rFonts w:ascii="楷体" w:hAnsi="楷体" w:eastAsia="楷体" w:cs="楷体"/>
          <w:sz w:val="28"/>
          <w:szCs w:val="28"/>
        </w:rPr>
      </w:pPr>
      <w:r>
        <w:rPr>
          <w:rFonts w:ascii="楷体" w:hAnsi="楷体" w:eastAsia="楷体" w:cs="楷体"/>
          <w:spacing w:val="-4"/>
          <w:position w:val="1"/>
          <w:sz w:val="28"/>
          <w:szCs w:val="28"/>
        </w:rPr>
        <w:t>15</w:t>
      </w:r>
      <w:r>
        <w:rPr>
          <w:rFonts w:ascii="楷体" w:hAnsi="楷体" w:eastAsia="楷体" w:cs="楷体"/>
          <w:spacing w:val="-2"/>
          <w:position w:val="1"/>
          <w:sz w:val="28"/>
          <w:szCs w:val="28"/>
        </w:rPr>
        <w:t>.响应文件的递交</w:t>
      </w:r>
    </w:p>
    <w:p>
      <w:pPr>
        <w:spacing w:before="191" w:line="228" w:lineRule="auto"/>
        <w:ind w:left="491"/>
        <w:rPr>
          <w:rFonts w:ascii="仿宋" w:hAnsi="仿宋" w:eastAsia="仿宋" w:cs="仿宋"/>
          <w:sz w:val="23"/>
          <w:szCs w:val="23"/>
        </w:rPr>
      </w:pPr>
      <w:r>
        <w:rPr>
          <w:rFonts w:ascii="仿宋" w:hAnsi="仿宋" w:eastAsia="仿宋" w:cs="仿宋"/>
          <w:spacing w:val="5"/>
          <w:sz w:val="23"/>
          <w:szCs w:val="23"/>
        </w:rPr>
        <w:t>15.1 供应商应在报价截止时间前递交响应文件</w:t>
      </w:r>
      <w:r>
        <w:rPr>
          <w:rFonts w:ascii="仿宋" w:hAnsi="仿宋" w:eastAsia="仿宋" w:cs="仿宋"/>
          <w:spacing w:val="3"/>
          <w:sz w:val="23"/>
          <w:szCs w:val="23"/>
        </w:rPr>
        <w:t>。</w:t>
      </w:r>
    </w:p>
    <w:p>
      <w:pPr>
        <w:spacing w:before="183" w:line="231" w:lineRule="auto"/>
        <w:ind w:left="491"/>
        <w:rPr>
          <w:rFonts w:ascii="仿宋" w:hAnsi="仿宋" w:eastAsia="仿宋" w:cs="仿宋"/>
          <w:sz w:val="23"/>
          <w:szCs w:val="23"/>
        </w:rPr>
      </w:pPr>
      <w:r>
        <w:rPr>
          <w:rFonts w:ascii="仿宋" w:hAnsi="仿宋" w:eastAsia="仿宋" w:cs="仿宋"/>
          <w:spacing w:val="12"/>
          <w:sz w:val="23"/>
          <w:szCs w:val="23"/>
        </w:rPr>
        <w:t>15</w:t>
      </w:r>
      <w:r>
        <w:rPr>
          <w:rFonts w:ascii="仿宋" w:hAnsi="仿宋" w:eastAsia="仿宋" w:cs="仿宋"/>
          <w:spacing w:val="8"/>
          <w:sz w:val="23"/>
          <w:szCs w:val="23"/>
        </w:rPr>
        <w:t>.</w:t>
      </w:r>
      <w:r>
        <w:rPr>
          <w:rFonts w:ascii="仿宋" w:hAnsi="仿宋" w:eastAsia="仿宋" w:cs="仿宋"/>
          <w:spacing w:val="6"/>
          <w:sz w:val="23"/>
          <w:szCs w:val="23"/>
        </w:rPr>
        <w:t>2 供应商递交响应文件的时间、地点和要求：见供应商须知前附表。</w:t>
      </w:r>
    </w:p>
    <w:p>
      <w:pPr>
        <w:spacing w:before="179" w:line="376" w:lineRule="auto"/>
        <w:ind w:right="203" w:firstLine="490"/>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4"/>
          <w:sz w:val="23"/>
          <w:szCs w:val="23"/>
        </w:rPr>
        <w:t>3 供应商有下列情况之一，采购人或者采购代理机构应当拒绝接收供应商的响应</w:t>
      </w:r>
      <w:r>
        <w:rPr>
          <w:rFonts w:ascii="仿宋" w:hAnsi="仿宋" w:eastAsia="仿宋" w:cs="仿宋"/>
          <w:sz w:val="23"/>
          <w:szCs w:val="23"/>
        </w:rPr>
        <w:t xml:space="preserve"> </w:t>
      </w:r>
      <w:r>
        <w:rPr>
          <w:rFonts w:ascii="仿宋" w:hAnsi="仿宋" w:eastAsia="仿宋" w:cs="仿宋"/>
          <w:spacing w:val="2"/>
          <w:sz w:val="23"/>
          <w:szCs w:val="23"/>
        </w:rPr>
        <w:t>文</w:t>
      </w:r>
      <w:r>
        <w:rPr>
          <w:rFonts w:ascii="仿宋" w:hAnsi="仿宋" w:eastAsia="仿宋" w:cs="仿宋"/>
          <w:spacing w:val="1"/>
          <w:sz w:val="23"/>
          <w:szCs w:val="23"/>
        </w:rPr>
        <w:t>件：</w:t>
      </w:r>
    </w:p>
    <w:p>
      <w:pPr>
        <w:spacing w:before="1" w:line="230"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5</w:t>
      </w:r>
      <w:r>
        <w:rPr>
          <w:rFonts w:ascii="仿宋" w:hAnsi="仿宋" w:eastAsia="仿宋" w:cs="仿宋"/>
          <w:spacing w:val="4"/>
          <w:sz w:val="23"/>
          <w:szCs w:val="23"/>
        </w:rPr>
        <w:t>.3.1 逾期送达的或者未送达指定地点的。</w:t>
      </w:r>
    </w:p>
    <w:p>
      <w:pPr>
        <w:spacing w:before="180" w:line="231"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5</w:t>
      </w:r>
      <w:r>
        <w:rPr>
          <w:rFonts w:ascii="仿宋" w:hAnsi="仿宋" w:eastAsia="仿宋" w:cs="仿宋"/>
          <w:spacing w:val="4"/>
          <w:sz w:val="23"/>
          <w:szCs w:val="23"/>
        </w:rPr>
        <w:t>.3.2 响应文件未按采购文件要求密封的。</w:t>
      </w:r>
    </w:p>
    <w:p>
      <w:pPr>
        <w:spacing w:before="181" w:line="231" w:lineRule="auto"/>
        <w:ind w:left="491"/>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10"/>
          <w:sz w:val="23"/>
          <w:szCs w:val="23"/>
        </w:rPr>
        <w:t>5.3.3 递交响应文件时法定代表人未出示法定代表人身份证明原件和身份证原件</w:t>
      </w:r>
    </w:p>
    <w:p>
      <w:pPr>
        <w:spacing w:before="180" w:line="235" w:lineRule="auto"/>
        <w:ind w:left="14"/>
        <w:rPr>
          <w:rFonts w:ascii="仿宋" w:hAnsi="仿宋" w:eastAsia="仿宋" w:cs="仿宋"/>
          <w:sz w:val="23"/>
          <w:szCs w:val="23"/>
        </w:rPr>
      </w:pPr>
      <w:r>
        <w:rPr>
          <w:rFonts w:ascii="仿宋" w:hAnsi="仿宋" w:eastAsia="仿宋" w:cs="仿宋"/>
          <w:spacing w:val="16"/>
          <w:sz w:val="23"/>
          <w:szCs w:val="23"/>
        </w:rPr>
        <w:t>的</w:t>
      </w:r>
      <w:r>
        <w:rPr>
          <w:rFonts w:ascii="仿宋" w:hAnsi="仿宋" w:eastAsia="仿宋" w:cs="仿宋"/>
          <w:spacing w:val="10"/>
          <w:sz w:val="23"/>
          <w:szCs w:val="23"/>
        </w:rPr>
        <w:t>；</w:t>
      </w:r>
      <w:r>
        <w:rPr>
          <w:rFonts w:ascii="仿宋" w:hAnsi="仿宋" w:eastAsia="仿宋" w:cs="仿宋"/>
          <w:spacing w:val="8"/>
          <w:sz w:val="23"/>
          <w:szCs w:val="23"/>
        </w:rPr>
        <w:t>被授权代表未出示授权委托书原件和身份证原件的。</w:t>
      </w:r>
    </w:p>
    <w:p>
      <w:pPr>
        <w:spacing w:before="177" w:line="383" w:lineRule="auto"/>
        <w:ind w:right="203" w:firstLine="490"/>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4"/>
          <w:sz w:val="23"/>
          <w:szCs w:val="23"/>
        </w:rPr>
        <w:t>4 除供应商须知前附表另有规定外，不论采购过程和结果如何，供应商的响应文</w:t>
      </w:r>
      <w:r>
        <w:rPr>
          <w:rFonts w:ascii="仿宋" w:hAnsi="仿宋" w:eastAsia="仿宋" w:cs="仿宋"/>
          <w:sz w:val="23"/>
          <w:szCs w:val="23"/>
        </w:rPr>
        <w:t xml:space="preserve"> </w:t>
      </w:r>
      <w:bookmarkStart w:id="19" w:name="_bookmark21"/>
      <w:bookmarkEnd w:id="19"/>
      <w:r>
        <w:rPr>
          <w:rFonts w:ascii="仿宋" w:hAnsi="仿宋" w:eastAsia="仿宋" w:cs="仿宋"/>
          <w:spacing w:val="9"/>
          <w:sz w:val="23"/>
          <w:szCs w:val="23"/>
        </w:rPr>
        <w:t>件</w:t>
      </w:r>
      <w:r>
        <w:rPr>
          <w:rFonts w:ascii="仿宋" w:hAnsi="仿宋" w:eastAsia="仿宋" w:cs="仿宋"/>
          <w:spacing w:val="5"/>
          <w:sz w:val="23"/>
          <w:szCs w:val="23"/>
        </w:rPr>
        <w:t>均不退还。</w:t>
      </w:r>
    </w:p>
    <w:p>
      <w:pPr>
        <w:spacing w:before="36" w:line="377" w:lineRule="exact"/>
        <w:ind w:left="569"/>
        <w:outlineLvl w:val="2"/>
        <w:rPr>
          <w:rFonts w:ascii="楷体" w:hAnsi="楷体" w:eastAsia="楷体" w:cs="楷体"/>
          <w:sz w:val="28"/>
          <w:szCs w:val="28"/>
        </w:rPr>
      </w:pPr>
      <w:r>
        <w:rPr>
          <w:rFonts w:ascii="楷体" w:hAnsi="楷体" w:eastAsia="楷体" w:cs="楷体"/>
          <w:spacing w:val="-2"/>
          <w:position w:val="1"/>
          <w:sz w:val="28"/>
          <w:szCs w:val="28"/>
        </w:rPr>
        <w:t>16.响应文件的修改与撤</w:t>
      </w:r>
      <w:r>
        <w:rPr>
          <w:rFonts w:ascii="楷体" w:hAnsi="楷体" w:eastAsia="楷体" w:cs="楷体"/>
          <w:spacing w:val="-1"/>
          <w:position w:val="1"/>
          <w:sz w:val="28"/>
          <w:szCs w:val="28"/>
        </w:rPr>
        <w:t>回</w:t>
      </w:r>
    </w:p>
    <w:p>
      <w:pPr>
        <w:spacing w:before="190" w:line="376" w:lineRule="auto"/>
        <w:ind w:right="203" w:firstLine="491"/>
        <w:rPr>
          <w:rFonts w:ascii="仿宋" w:hAnsi="仿宋" w:eastAsia="仿宋" w:cs="仿宋"/>
          <w:sz w:val="23"/>
          <w:szCs w:val="23"/>
        </w:rPr>
      </w:pPr>
      <w:r>
        <w:rPr>
          <w:rFonts w:ascii="仿宋" w:hAnsi="仿宋" w:eastAsia="仿宋" w:cs="仿宋"/>
          <w:spacing w:val="8"/>
          <w:sz w:val="23"/>
          <w:szCs w:val="23"/>
        </w:rPr>
        <w:t>16.</w:t>
      </w:r>
      <w:r>
        <w:rPr>
          <w:rFonts w:ascii="仿宋" w:hAnsi="仿宋" w:eastAsia="仿宋" w:cs="仿宋"/>
          <w:spacing w:val="4"/>
          <w:sz w:val="23"/>
          <w:szCs w:val="23"/>
        </w:rPr>
        <w:t>1 供应商在磋商文件要求提交响应文件截止时间前，可以补充、修改、替代或者</w:t>
      </w:r>
      <w:r>
        <w:rPr>
          <w:rFonts w:ascii="仿宋" w:hAnsi="仿宋" w:eastAsia="仿宋" w:cs="仿宋"/>
          <w:sz w:val="23"/>
          <w:szCs w:val="23"/>
        </w:rPr>
        <w:t xml:space="preserve"> </w:t>
      </w:r>
      <w:r>
        <w:rPr>
          <w:rFonts w:ascii="仿宋" w:hAnsi="仿宋" w:eastAsia="仿宋" w:cs="仿宋"/>
          <w:spacing w:val="13"/>
          <w:sz w:val="23"/>
          <w:szCs w:val="23"/>
        </w:rPr>
        <w:t>撤</w:t>
      </w:r>
      <w:r>
        <w:rPr>
          <w:rFonts w:ascii="仿宋" w:hAnsi="仿宋" w:eastAsia="仿宋" w:cs="仿宋"/>
          <w:spacing w:val="9"/>
          <w:sz w:val="23"/>
          <w:szCs w:val="23"/>
        </w:rPr>
        <w:t>回已提交的响应文件。补充、修改的内容为响应文件的组成部分。</w:t>
      </w:r>
    </w:p>
    <w:p>
      <w:pPr>
        <w:spacing w:before="2" w:line="383" w:lineRule="auto"/>
        <w:ind w:right="203" w:firstLine="490"/>
        <w:rPr>
          <w:rFonts w:ascii="仿宋" w:hAnsi="仿宋" w:eastAsia="仿宋" w:cs="仿宋"/>
          <w:sz w:val="23"/>
          <w:szCs w:val="23"/>
        </w:rPr>
      </w:pPr>
      <w:r>
        <w:rPr>
          <w:rFonts w:ascii="仿宋" w:hAnsi="仿宋" w:eastAsia="仿宋" w:cs="仿宋"/>
          <w:spacing w:val="8"/>
          <w:sz w:val="23"/>
          <w:szCs w:val="23"/>
        </w:rPr>
        <w:t>16.</w:t>
      </w:r>
      <w:r>
        <w:rPr>
          <w:rFonts w:ascii="仿宋" w:hAnsi="仿宋" w:eastAsia="仿宋" w:cs="仿宋"/>
          <w:spacing w:val="4"/>
          <w:sz w:val="23"/>
          <w:szCs w:val="23"/>
        </w:rPr>
        <w:t>2 在提交响应文件截止时间后到磋商文件规定的报价有效期终止之前，在磋商文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9"/>
          <w:sz w:val="23"/>
          <w:szCs w:val="23"/>
        </w:rPr>
        <w:t>没有变动的情况下，供应商不得补充、修改、替代或者撤销其响应文件。</w:t>
      </w:r>
    </w:p>
    <w:p>
      <w:pPr>
        <w:spacing w:before="36" w:line="226" w:lineRule="auto"/>
        <w:ind w:left="569"/>
        <w:outlineLvl w:val="2"/>
        <w:rPr>
          <w:rFonts w:ascii="楷体" w:hAnsi="楷体" w:eastAsia="楷体" w:cs="楷体"/>
          <w:sz w:val="28"/>
          <w:szCs w:val="28"/>
        </w:rPr>
      </w:pPr>
      <w:bookmarkStart w:id="20" w:name="_bookmark22"/>
      <w:bookmarkEnd w:id="20"/>
      <w:r>
        <w:rPr>
          <w:rFonts w:ascii="楷体" w:hAnsi="楷体" w:eastAsia="楷体" w:cs="楷体"/>
          <w:spacing w:val="-2"/>
          <w:sz w:val="28"/>
          <w:szCs w:val="28"/>
        </w:rPr>
        <w:t>17.保证金 (</w:t>
      </w:r>
      <w:r>
        <w:rPr>
          <w:rFonts w:ascii="楷体" w:hAnsi="楷体" w:eastAsia="楷体" w:cs="楷体"/>
          <w:spacing w:val="-1"/>
          <w:sz w:val="28"/>
          <w:szCs w:val="28"/>
        </w:rPr>
        <w:t>本项目不做要求)</w:t>
      </w:r>
    </w:p>
    <w:p>
      <w:pPr>
        <w:spacing w:before="225" w:line="229" w:lineRule="auto"/>
        <w:ind w:left="491"/>
        <w:rPr>
          <w:rFonts w:ascii="仿宋" w:hAnsi="仿宋" w:eastAsia="仿宋" w:cs="仿宋"/>
          <w:sz w:val="23"/>
          <w:szCs w:val="23"/>
        </w:rPr>
      </w:pPr>
      <w:r>
        <w:rPr>
          <w:rFonts w:ascii="仿宋" w:hAnsi="仿宋" w:eastAsia="仿宋" w:cs="仿宋"/>
          <w:spacing w:val="-1"/>
          <w:sz w:val="23"/>
          <w:szCs w:val="23"/>
        </w:rPr>
        <w:t>17</w:t>
      </w:r>
      <w:r>
        <w:rPr>
          <w:rFonts w:ascii="仿宋" w:hAnsi="仿宋" w:eastAsia="仿宋" w:cs="仿宋"/>
          <w:sz w:val="23"/>
          <w:szCs w:val="23"/>
        </w:rPr>
        <w:t>.1 保证金的交纳</w:t>
      </w:r>
    </w:p>
    <w:p>
      <w:pPr>
        <w:spacing w:before="183" w:line="229" w:lineRule="auto"/>
        <w:ind w:left="491"/>
        <w:rPr>
          <w:rFonts w:ascii="仿宋" w:hAnsi="仿宋" w:eastAsia="仿宋" w:cs="仿宋"/>
          <w:sz w:val="23"/>
          <w:szCs w:val="23"/>
        </w:rPr>
      </w:pPr>
      <w:r>
        <w:rPr>
          <w:rFonts w:ascii="仿宋" w:hAnsi="仿宋" w:eastAsia="仿宋" w:cs="仿宋"/>
          <w:spacing w:val="10"/>
          <w:sz w:val="23"/>
          <w:szCs w:val="23"/>
        </w:rPr>
        <w:t>17</w:t>
      </w:r>
      <w:r>
        <w:rPr>
          <w:rFonts w:ascii="仿宋" w:hAnsi="仿宋" w:eastAsia="仿宋" w:cs="仿宋"/>
          <w:spacing w:val="8"/>
          <w:sz w:val="23"/>
          <w:szCs w:val="23"/>
        </w:rPr>
        <w:t>.</w:t>
      </w:r>
      <w:r>
        <w:rPr>
          <w:rFonts w:ascii="仿宋" w:hAnsi="仿宋" w:eastAsia="仿宋" w:cs="仿宋"/>
          <w:spacing w:val="5"/>
          <w:sz w:val="23"/>
          <w:szCs w:val="23"/>
        </w:rPr>
        <w:t>1.1 保证金的交纳金额和形式：见供应商须知前附表。</w:t>
      </w:r>
    </w:p>
    <w:p>
      <w:pPr>
        <w:spacing w:before="183" w:line="229" w:lineRule="auto"/>
        <w:ind w:left="491"/>
        <w:rPr>
          <w:rFonts w:ascii="仿宋" w:hAnsi="仿宋" w:eastAsia="仿宋" w:cs="仿宋"/>
          <w:sz w:val="23"/>
          <w:szCs w:val="23"/>
        </w:rPr>
      </w:pPr>
      <w:r>
        <w:rPr>
          <w:rFonts w:ascii="仿宋" w:hAnsi="仿宋" w:eastAsia="仿宋" w:cs="仿宋"/>
          <w:spacing w:val="4"/>
          <w:sz w:val="23"/>
          <w:szCs w:val="23"/>
        </w:rPr>
        <w:t>17.1.2</w:t>
      </w:r>
      <w:r>
        <w:rPr>
          <w:rFonts w:ascii="仿宋" w:hAnsi="仿宋" w:eastAsia="仿宋" w:cs="仿宋"/>
          <w:spacing w:val="2"/>
          <w:sz w:val="23"/>
          <w:szCs w:val="23"/>
        </w:rPr>
        <w:t xml:space="preserve"> 保证金以到账时间为准。</w:t>
      </w:r>
    </w:p>
    <w:p>
      <w:pPr>
        <w:spacing w:before="182" w:line="231" w:lineRule="auto"/>
        <w:ind w:left="491"/>
        <w:rPr>
          <w:rFonts w:ascii="仿宋" w:hAnsi="仿宋" w:eastAsia="仿宋" w:cs="仿宋"/>
          <w:sz w:val="23"/>
          <w:szCs w:val="23"/>
        </w:rPr>
      </w:pPr>
      <w:r>
        <w:rPr>
          <w:rFonts w:ascii="仿宋" w:hAnsi="仿宋" w:eastAsia="仿宋" w:cs="仿宋"/>
          <w:spacing w:val="6"/>
          <w:sz w:val="23"/>
          <w:szCs w:val="23"/>
        </w:rPr>
        <w:t>17.1.3</w:t>
      </w:r>
      <w:r>
        <w:rPr>
          <w:rFonts w:ascii="仿宋" w:hAnsi="仿宋" w:eastAsia="仿宋" w:cs="仿宋"/>
          <w:spacing w:val="3"/>
          <w:sz w:val="23"/>
          <w:szCs w:val="23"/>
        </w:rPr>
        <w:t xml:space="preserve"> 供应商为联合体的，联合体牵头人交纳的保证金对联合体各方均具有约束力。</w:t>
      </w:r>
    </w:p>
    <w:p>
      <w:pPr>
        <w:spacing w:before="181" w:line="229" w:lineRule="auto"/>
        <w:ind w:left="491"/>
        <w:rPr>
          <w:rFonts w:ascii="仿宋" w:hAnsi="仿宋" w:eastAsia="仿宋" w:cs="仿宋"/>
          <w:sz w:val="23"/>
          <w:szCs w:val="23"/>
        </w:rPr>
      </w:pPr>
      <w:r>
        <w:rPr>
          <w:rFonts w:ascii="仿宋" w:hAnsi="仿宋" w:eastAsia="仿宋" w:cs="仿宋"/>
          <w:spacing w:val="-1"/>
          <w:sz w:val="23"/>
          <w:szCs w:val="23"/>
        </w:rPr>
        <w:t>17</w:t>
      </w:r>
      <w:r>
        <w:rPr>
          <w:rFonts w:ascii="仿宋" w:hAnsi="仿宋" w:eastAsia="仿宋" w:cs="仿宋"/>
          <w:sz w:val="23"/>
          <w:szCs w:val="23"/>
        </w:rPr>
        <w:t>.2 保证金的退还</w:t>
      </w:r>
    </w:p>
    <w:p>
      <w:pPr>
        <w:spacing w:before="181" w:line="376" w:lineRule="auto"/>
        <w:ind w:left="2" w:firstLine="488"/>
        <w:rPr>
          <w:rFonts w:ascii="仿宋" w:hAnsi="仿宋" w:eastAsia="仿宋" w:cs="仿宋"/>
          <w:sz w:val="23"/>
          <w:szCs w:val="23"/>
        </w:rPr>
      </w:pPr>
      <w:r>
        <w:rPr>
          <w:rFonts w:ascii="仿宋" w:hAnsi="仿宋" w:eastAsia="仿宋" w:cs="仿宋"/>
          <w:spacing w:val="14"/>
          <w:sz w:val="23"/>
          <w:szCs w:val="23"/>
        </w:rPr>
        <w:t>17.</w:t>
      </w:r>
      <w:r>
        <w:rPr>
          <w:rFonts w:ascii="仿宋" w:hAnsi="仿宋" w:eastAsia="仿宋" w:cs="仿宋"/>
          <w:spacing w:val="7"/>
          <w:sz w:val="23"/>
          <w:szCs w:val="23"/>
        </w:rPr>
        <w:t>2.1 供应商在采购文件要求提交响应文件截止时间前书面要求撤回响应文件的，</w:t>
      </w:r>
      <w:r>
        <w:rPr>
          <w:rFonts w:ascii="仿宋" w:hAnsi="仿宋" w:eastAsia="仿宋" w:cs="仿宋"/>
          <w:sz w:val="23"/>
          <w:szCs w:val="23"/>
        </w:rPr>
        <w:t xml:space="preserve"> </w:t>
      </w:r>
      <w:r>
        <w:rPr>
          <w:rFonts w:ascii="仿宋" w:hAnsi="仿宋" w:eastAsia="仿宋" w:cs="仿宋"/>
          <w:spacing w:val="8"/>
          <w:sz w:val="23"/>
          <w:szCs w:val="23"/>
        </w:rPr>
        <w:t>采</w:t>
      </w:r>
      <w:r>
        <w:rPr>
          <w:rFonts w:ascii="仿宋" w:hAnsi="仿宋" w:eastAsia="仿宋" w:cs="仿宋"/>
          <w:spacing w:val="5"/>
          <w:sz w:val="23"/>
          <w:szCs w:val="23"/>
        </w:rPr>
        <w:t>购</w:t>
      </w:r>
      <w:r>
        <w:rPr>
          <w:rFonts w:ascii="仿宋" w:hAnsi="仿宋" w:eastAsia="仿宋" w:cs="仿宋"/>
          <w:spacing w:val="4"/>
          <w:sz w:val="23"/>
          <w:szCs w:val="23"/>
        </w:rPr>
        <w:t>人或者采购代理机构自收到供应商书面撤回文件之日起 5 日内退还已收取的保证金。</w:t>
      </w:r>
    </w:p>
    <w:p>
      <w:pPr>
        <w:spacing w:before="1" w:line="382" w:lineRule="auto"/>
        <w:ind w:left="2" w:right="147" w:firstLine="488"/>
        <w:rPr>
          <w:rFonts w:ascii="仿宋" w:hAnsi="仿宋" w:eastAsia="仿宋" w:cs="仿宋"/>
          <w:sz w:val="23"/>
          <w:szCs w:val="23"/>
        </w:rPr>
      </w:pPr>
      <w:r>
        <w:rPr>
          <w:rFonts w:ascii="仿宋" w:hAnsi="仿宋" w:eastAsia="仿宋" w:cs="仿宋"/>
          <w:spacing w:val="4"/>
          <w:sz w:val="23"/>
          <w:szCs w:val="23"/>
        </w:rPr>
        <w:t>17.2.2 采购代理机</w:t>
      </w:r>
      <w:r>
        <w:rPr>
          <w:rFonts w:ascii="仿宋" w:hAnsi="仿宋" w:eastAsia="仿宋" w:cs="仿宋"/>
          <w:spacing w:val="3"/>
          <w:sz w:val="23"/>
          <w:szCs w:val="23"/>
        </w:rPr>
        <w:t>构</w:t>
      </w:r>
      <w:r>
        <w:rPr>
          <w:rFonts w:ascii="仿宋" w:hAnsi="仿宋" w:eastAsia="仿宋" w:cs="仿宋"/>
          <w:spacing w:val="2"/>
          <w:sz w:val="23"/>
          <w:szCs w:val="23"/>
        </w:rPr>
        <w:t>在成交通知发出后 5 个工作日内退还未成交供应商的保证金，</w:t>
      </w:r>
      <w:r>
        <w:rPr>
          <w:rFonts w:ascii="仿宋" w:hAnsi="仿宋" w:eastAsia="仿宋" w:cs="仿宋"/>
          <w:sz w:val="23"/>
          <w:szCs w:val="23"/>
        </w:rPr>
        <w:t xml:space="preserve"> </w:t>
      </w:r>
      <w:r>
        <w:rPr>
          <w:rFonts w:ascii="仿宋" w:hAnsi="仿宋" w:eastAsia="仿宋" w:cs="仿宋"/>
          <w:spacing w:val="8"/>
          <w:sz w:val="23"/>
          <w:szCs w:val="23"/>
        </w:rPr>
        <w:t>在采购合同</w:t>
      </w:r>
      <w:r>
        <w:rPr>
          <w:rFonts w:ascii="仿宋" w:hAnsi="仿宋" w:eastAsia="仿宋" w:cs="仿宋"/>
          <w:spacing w:val="7"/>
          <w:sz w:val="23"/>
          <w:szCs w:val="23"/>
        </w:rPr>
        <w:t>签</w:t>
      </w:r>
      <w:r>
        <w:rPr>
          <w:rFonts w:ascii="仿宋" w:hAnsi="仿宋" w:eastAsia="仿宋" w:cs="仿宋"/>
          <w:spacing w:val="4"/>
          <w:sz w:val="23"/>
          <w:szCs w:val="23"/>
        </w:rPr>
        <w:t>订并备案后 5 个工作日内退还成交供应商的保证金。</w:t>
      </w:r>
    </w:p>
    <w:p>
      <w:pPr>
        <w:sectPr>
          <w:footerReference r:id="rId22" w:type="default"/>
          <w:pgSz w:w="11906" w:h="16839"/>
          <w:pgMar w:top="1431" w:right="1214" w:bottom="1151" w:left="1433" w:header="0" w:footer="991" w:gutter="0"/>
          <w:cols w:space="720" w:num="1"/>
        </w:sectPr>
      </w:pPr>
    </w:p>
    <w:p>
      <w:pPr>
        <w:spacing w:before="101" w:line="229" w:lineRule="auto"/>
        <w:ind w:left="491"/>
        <w:rPr>
          <w:rFonts w:ascii="仿宋" w:hAnsi="仿宋" w:eastAsia="仿宋" w:cs="仿宋"/>
          <w:sz w:val="23"/>
          <w:szCs w:val="23"/>
        </w:rPr>
      </w:pPr>
      <w:r>
        <w:rPr>
          <w:rFonts w:ascii="仿宋" w:hAnsi="仿宋" w:eastAsia="仿宋" w:cs="仿宋"/>
          <w:spacing w:val="2"/>
          <w:sz w:val="23"/>
          <w:szCs w:val="23"/>
        </w:rPr>
        <w:t xml:space="preserve">17.3 </w:t>
      </w:r>
      <w:r>
        <w:rPr>
          <w:rFonts w:ascii="仿宋" w:hAnsi="仿宋" w:eastAsia="仿宋" w:cs="仿宋"/>
          <w:spacing w:val="1"/>
          <w:sz w:val="23"/>
          <w:szCs w:val="23"/>
        </w:rPr>
        <w:t>保证金的不予退还</w:t>
      </w:r>
    </w:p>
    <w:p>
      <w:pPr>
        <w:spacing w:before="182" w:line="231" w:lineRule="auto"/>
        <w:ind w:left="49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7</w:t>
      </w:r>
      <w:r>
        <w:rPr>
          <w:rFonts w:ascii="仿宋" w:hAnsi="仿宋" w:eastAsia="仿宋" w:cs="仿宋"/>
          <w:spacing w:val="5"/>
          <w:sz w:val="23"/>
          <w:szCs w:val="23"/>
        </w:rPr>
        <w:t>.3.1 供应商有下列情形之一的，保证金将不予退还：</w:t>
      </w:r>
    </w:p>
    <w:p>
      <w:pPr>
        <w:spacing w:before="181" w:line="228" w:lineRule="auto"/>
        <w:ind w:left="485"/>
        <w:rPr>
          <w:rFonts w:ascii="仿宋" w:hAnsi="仿宋" w:eastAsia="仿宋" w:cs="仿宋"/>
          <w:sz w:val="23"/>
          <w:szCs w:val="23"/>
        </w:rPr>
      </w:pPr>
      <w:r>
        <w:rPr>
          <w:rFonts w:ascii="仿宋" w:hAnsi="仿宋" w:eastAsia="仿宋" w:cs="仿宋"/>
          <w:spacing w:val="13"/>
          <w:sz w:val="23"/>
          <w:szCs w:val="23"/>
        </w:rPr>
        <w:t>(1) 提供的有关资料不真实或者提供虚假材料的</w:t>
      </w:r>
      <w:r>
        <w:rPr>
          <w:rFonts w:ascii="仿宋" w:hAnsi="仿宋" w:eastAsia="仿宋" w:cs="仿宋"/>
          <w:spacing w:val="10"/>
          <w:sz w:val="23"/>
          <w:szCs w:val="23"/>
        </w:rPr>
        <w:t>；</w:t>
      </w:r>
    </w:p>
    <w:p>
      <w:pPr>
        <w:spacing w:before="182" w:line="231"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2</w:t>
      </w:r>
      <w:r>
        <w:rPr>
          <w:rFonts w:ascii="仿宋" w:hAnsi="仿宋" w:eastAsia="仿宋" w:cs="仿宋"/>
          <w:spacing w:val="12"/>
          <w:sz w:val="23"/>
          <w:szCs w:val="23"/>
        </w:rPr>
        <w:t>) 报价截止时间后供应商撤回全部或者部分响应文件的；</w:t>
      </w:r>
    </w:p>
    <w:p>
      <w:pPr>
        <w:spacing w:before="180" w:line="231" w:lineRule="auto"/>
        <w:ind w:left="485"/>
        <w:rPr>
          <w:rFonts w:ascii="仿宋" w:hAnsi="仿宋" w:eastAsia="仿宋" w:cs="仿宋"/>
          <w:sz w:val="23"/>
          <w:szCs w:val="23"/>
        </w:rPr>
      </w:pPr>
      <w:r>
        <w:rPr>
          <w:rFonts w:ascii="仿宋" w:hAnsi="仿宋" w:eastAsia="仿宋" w:cs="仿宋"/>
          <w:spacing w:val="13"/>
          <w:sz w:val="23"/>
          <w:szCs w:val="23"/>
        </w:rPr>
        <w:t>(3) 损害采购人或者采购代理机构合法权益的；</w:t>
      </w:r>
    </w:p>
    <w:p>
      <w:pPr>
        <w:spacing w:before="180" w:line="231" w:lineRule="auto"/>
        <w:ind w:left="485"/>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4) 供应商向采购代理机构、采购人、专家提供不正当利益的；</w:t>
      </w:r>
    </w:p>
    <w:p>
      <w:pPr>
        <w:spacing w:before="180" w:line="228" w:lineRule="auto"/>
        <w:ind w:left="48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5</w:t>
      </w:r>
      <w:r>
        <w:rPr>
          <w:rFonts w:ascii="仿宋" w:hAnsi="仿宋" w:eastAsia="仿宋" w:cs="仿宋"/>
          <w:spacing w:val="8"/>
          <w:sz w:val="23"/>
          <w:szCs w:val="23"/>
        </w:rPr>
        <w:t>) 经磋商小组认定有故意哄抬报价、 串标或者其它违法行为的;</w:t>
      </w:r>
    </w:p>
    <w:p>
      <w:pPr>
        <w:spacing w:before="183" w:line="376" w:lineRule="auto"/>
        <w:ind w:left="1" w:right="16" w:firstLine="484"/>
        <w:rPr>
          <w:rFonts w:ascii="仿宋" w:hAnsi="仿宋" w:eastAsia="仿宋" w:cs="仿宋"/>
          <w:sz w:val="23"/>
          <w:szCs w:val="23"/>
        </w:rPr>
      </w:pPr>
      <w:r>
        <w:rPr>
          <w:rFonts w:ascii="仿宋" w:hAnsi="仿宋" w:eastAsia="仿宋" w:cs="仿宋"/>
          <w:spacing w:val="14"/>
          <w:sz w:val="23"/>
          <w:szCs w:val="23"/>
        </w:rPr>
        <w:t>(6) 成交供应商未按照采购文件规定签订合同或者未按照采购文件规定提供履</w:t>
      </w:r>
      <w:r>
        <w:rPr>
          <w:rFonts w:ascii="仿宋" w:hAnsi="仿宋" w:eastAsia="仿宋" w:cs="仿宋"/>
          <w:spacing w:val="12"/>
          <w:sz w:val="23"/>
          <w:szCs w:val="23"/>
        </w:rPr>
        <w:t>约</w:t>
      </w:r>
      <w:r>
        <w:rPr>
          <w:rFonts w:ascii="仿宋" w:hAnsi="仿宋" w:eastAsia="仿宋" w:cs="仿宋"/>
          <w:sz w:val="23"/>
          <w:szCs w:val="23"/>
        </w:rPr>
        <w:t xml:space="preserve"> </w:t>
      </w:r>
      <w:r>
        <w:rPr>
          <w:rFonts w:ascii="仿宋" w:hAnsi="仿宋" w:eastAsia="仿宋" w:cs="仿宋"/>
          <w:spacing w:val="7"/>
          <w:sz w:val="23"/>
          <w:szCs w:val="23"/>
        </w:rPr>
        <w:t>保</w:t>
      </w:r>
      <w:r>
        <w:rPr>
          <w:rFonts w:ascii="仿宋" w:hAnsi="仿宋" w:eastAsia="仿宋" w:cs="仿宋"/>
          <w:spacing w:val="4"/>
          <w:sz w:val="23"/>
          <w:szCs w:val="23"/>
        </w:rPr>
        <w:t>证金的；</w:t>
      </w:r>
    </w:p>
    <w:p>
      <w:pPr>
        <w:spacing w:before="1" w:line="230" w:lineRule="auto"/>
        <w:ind w:left="485"/>
        <w:rPr>
          <w:rFonts w:ascii="仿宋" w:hAnsi="仿宋" w:eastAsia="仿宋" w:cs="仿宋"/>
          <w:sz w:val="23"/>
          <w:szCs w:val="23"/>
        </w:rPr>
      </w:pPr>
      <w:r>
        <w:rPr>
          <w:rFonts w:ascii="仿宋" w:hAnsi="仿宋" w:eastAsia="仿宋" w:cs="仿宋"/>
          <w:spacing w:val="13"/>
          <w:sz w:val="23"/>
          <w:szCs w:val="23"/>
        </w:rPr>
        <w:t>(7) 法律、行政法规以及有关规定的其它情形。</w:t>
      </w:r>
    </w:p>
    <w:p>
      <w:pPr>
        <w:spacing w:before="180" w:line="228"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7.3.2 不予退还的保证金应在规定时间内上缴国库。</w:t>
      </w:r>
    </w:p>
    <w:p>
      <w:pPr>
        <w:spacing w:before="241" w:line="377" w:lineRule="exact"/>
        <w:ind w:left="569"/>
        <w:outlineLvl w:val="2"/>
        <w:rPr>
          <w:rFonts w:ascii="楷体" w:hAnsi="楷体" w:eastAsia="楷体" w:cs="楷体"/>
          <w:sz w:val="28"/>
          <w:szCs w:val="28"/>
        </w:rPr>
      </w:pPr>
      <w:bookmarkStart w:id="21" w:name="_bookmark23"/>
      <w:bookmarkEnd w:id="21"/>
      <w:r>
        <w:rPr>
          <w:rFonts w:ascii="楷体" w:hAnsi="楷体" w:eastAsia="楷体" w:cs="楷体"/>
          <w:spacing w:val="-4"/>
          <w:position w:val="1"/>
          <w:sz w:val="28"/>
          <w:szCs w:val="28"/>
        </w:rPr>
        <w:t>1</w:t>
      </w:r>
      <w:r>
        <w:rPr>
          <w:rFonts w:ascii="楷体" w:hAnsi="楷体" w:eastAsia="楷体" w:cs="楷体"/>
          <w:spacing w:val="-3"/>
          <w:position w:val="1"/>
          <w:sz w:val="28"/>
          <w:szCs w:val="28"/>
        </w:rPr>
        <w:t>8</w:t>
      </w:r>
      <w:r>
        <w:rPr>
          <w:rFonts w:ascii="楷体" w:hAnsi="楷体" w:eastAsia="楷体" w:cs="楷体"/>
          <w:spacing w:val="-2"/>
          <w:position w:val="1"/>
          <w:sz w:val="28"/>
          <w:szCs w:val="28"/>
        </w:rPr>
        <w:t>.开标、磋商、成交</w:t>
      </w:r>
    </w:p>
    <w:p>
      <w:pPr>
        <w:spacing w:before="191" w:line="310" w:lineRule="exact"/>
        <w:ind w:left="491"/>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5"/>
          <w:position w:val="2"/>
          <w:sz w:val="23"/>
          <w:szCs w:val="23"/>
        </w:rPr>
        <w:t>8.1．竞争性磋商</w:t>
      </w:r>
    </w:p>
    <w:p>
      <w:pPr>
        <w:spacing w:before="157" w:line="376" w:lineRule="auto"/>
        <w:ind w:left="6" w:right="16" w:firstLine="479"/>
        <w:rPr>
          <w:rFonts w:ascii="仿宋" w:hAnsi="仿宋" w:eastAsia="仿宋" w:cs="仿宋"/>
          <w:sz w:val="23"/>
          <w:szCs w:val="23"/>
        </w:rPr>
      </w:pPr>
      <w:r>
        <w:rPr>
          <w:rFonts w:ascii="仿宋" w:hAnsi="仿宋" w:eastAsia="仿宋" w:cs="仿宋"/>
          <w:spacing w:val="14"/>
          <w:sz w:val="23"/>
          <w:szCs w:val="23"/>
        </w:rPr>
        <w:t>(1) 采购人和采购代理机构将按规定的磋商时间和地点组织磋商。监督部门将</w:t>
      </w:r>
      <w:r>
        <w:rPr>
          <w:rFonts w:ascii="仿宋" w:hAnsi="仿宋" w:eastAsia="仿宋" w:cs="仿宋"/>
          <w:spacing w:val="12"/>
          <w:sz w:val="23"/>
          <w:szCs w:val="23"/>
        </w:rPr>
        <w:t>视</w:t>
      </w:r>
      <w:r>
        <w:rPr>
          <w:rFonts w:ascii="仿宋" w:hAnsi="仿宋" w:eastAsia="仿宋" w:cs="仿宋"/>
          <w:sz w:val="23"/>
          <w:szCs w:val="23"/>
        </w:rPr>
        <w:t xml:space="preserve"> </w:t>
      </w:r>
      <w:r>
        <w:rPr>
          <w:rFonts w:ascii="仿宋" w:hAnsi="仿宋" w:eastAsia="仿宋" w:cs="仿宋"/>
          <w:spacing w:val="8"/>
          <w:sz w:val="23"/>
          <w:szCs w:val="23"/>
        </w:rPr>
        <w:t>情</w:t>
      </w:r>
      <w:r>
        <w:rPr>
          <w:rFonts w:ascii="仿宋" w:hAnsi="仿宋" w:eastAsia="仿宋" w:cs="仿宋"/>
          <w:spacing w:val="7"/>
          <w:sz w:val="23"/>
          <w:szCs w:val="23"/>
        </w:rPr>
        <w:t>况</w:t>
      </w:r>
      <w:r>
        <w:rPr>
          <w:rFonts w:ascii="仿宋" w:hAnsi="仿宋" w:eastAsia="仿宋" w:cs="仿宋"/>
          <w:spacing w:val="4"/>
          <w:sz w:val="23"/>
          <w:szCs w:val="23"/>
        </w:rPr>
        <w:t>派代表到现场进行监督。供应商不足 3 家的，不得磋商。</w:t>
      </w:r>
    </w:p>
    <w:p>
      <w:pPr>
        <w:spacing w:before="2" w:line="375" w:lineRule="auto"/>
        <w:ind w:right="13" w:firstLine="485"/>
        <w:rPr>
          <w:rFonts w:ascii="仿宋" w:hAnsi="仿宋" w:eastAsia="仿宋" w:cs="仿宋"/>
          <w:sz w:val="23"/>
          <w:szCs w:val="23"/>
        </w:rPr>
      </w:pPr>
      <w:r>
        <w:rPr>
          <w:rFonts w:ascii="仿宋" w:hAnsi="仿宋" w:eastAsia="仿宋" w:cs="仿宋"/>
          <w:spacing w:val="14"/>
          <w:sz w:val="23"/>
          <w:szCs w:val="23"/>
        </w:rPr>
        <w:t>(2) 供应商在开标前，提前登录政采云平台做好准备，并保证设备正常。供应</w:t>
      </w:r>
      <w:r>
        <w:rPr>
          <w:rFonts w:ascii="仿宋" w:hAnsi="仿宋" w:eastAsia="仿宋" w:cs="仿宋"/>
          <w:spacing w:val="12"/>
          <w:sz w:val="23"/>
          <w:szCs w:val="23"/>
        </w:rPr>
        <w:t>商</w:t>
      </w:r>
      <w:r>
        <w:rPr>
          <w:rFonts w:ascii="仿宋" w:hAnsi="仿宋" w:eastAsia="仿宋" w:cs="仿宋"/>
          <w:sz w:val="23"/>
          <w:szCs w:val="23"/>
        </w:rPr>
        <w:t xml:space="preserve"> </w:t>
      </w:r>
      <w:r>
        <w:rPr>
          <w:rFonts w:ascii="仿宋" w:hAnsi="仿宋" w:eastAsia="仿宋" w:cs="仿宋"/>
          <w:spacing w:val="-1"/>
          <w:sz w:val="23"/>
          <w:szCs w:val="23"/>
        </w:rPr>
        <w:t xml:space="preserve">应于 </w:t>
      </w:r>
      <w:bookmarkStart w:id="45" w:name="_GoBack"/>
      <w:r>
        <w:rPr>
          <w:rFonts w:ascii="仿宋" w:hAnsi="仿宋" w:eastAsia="仿宋" w:cs="仿宋"/>
          <w:color w:val="FF0000"/>
          <w:spacing w:val="-1"/>
          <w:sz w:val="23"/>
          <w:szCs w:val="23"/>
        </w:rPr>
        <w:t>2022 年 0</w:t>
      </w:r>
      <w:r>
        <w:rPr>
          <w:rFonts w:hint="eastAsia" w:ascii="仿宋" w:hAnsi="仿宋" w:eastAsia="仿宋" w:cs="仿宋"/>
          <w:color w:val="FF0000"/>
          <w:spacing w:val="-1"/>
          <w:sz w:val="23"/>
          <w:szCs w:val="23"/>
          <w:lang w:val="en-US" w:eastAsia="zh-CN"/>
        </w:rPr>
        <w:t>9</w:t>
      </w:r>
      <w:r>
        <w:rPr>
          <w:rFonts w:ascii="仿宋" w:hAnsi="仿宋" w:eastAsia="仿宋" w:cs="仿宋"/>
          <w:color w:val="FF0000"/>
          <w:spacing w:val="-1"/>
          <w:sz w:val="23"/>
          <w:szCs w:val="23"/>
        </w:rPr>
        <w:t xml:space="preserve">月 09 日 </w:t>
      </w:r>
      <w:r>
        <w:rPr>
          <w:rFonts w:hint="eastAsia" w:ascii="仿宋" w:hAnsi="仿宋" w:eastAsia="仿宋" w:cs="仿宋"/>
          <w:color w:val="FF0000"/>
          <w:spacing w:val="-1"/>
          <w:sz w:val="23"/>
          <w:szCs w:val="23"/>
          <w:lang w:val="en-US" w:eastAsia="zh-CN"/>
        </w:rPr>
        <w:t>10</w:t>
      </w:r>
      <w:r>
        <w:rPr>
          <w:rFonts w:ascii="仿宋" w:hAnsi="仿宋" w:eastAsia="仿宋" w:cs="仿宋"/>
          <w:color w:val="FF0000"/>
          <w:spacing w:val="-1"/>
          <w:sz w:val="23"/>
          <w:szCs w:val="23"/>
        </w:rPr>
        <w:t>:</w:t>
      </w:r>
      <w:r>
        <w:rPr>
          <w:rFonts w:hint="eastAsia" w:ascii="仿宋" w:hAnsi="仿宋" w:eastAsia="仿宋" w:cs="仿宋"/>
          <w:color w:val="FF0000"/>
          <w:spacing w:val="-1"/>
          <w:sz w:val="23"/>
          <w:szCs w:val="23"/>
          <w:lang w:val="en-US" w:eastAsia="zh-CN"/>
        </w:rPr>
        <w:t>30</w:t>
      </w:r>
      <w:r>
        <w:rPr>
          <w:rFonts w:ascii="仿宋" w:hAnsi="仿宋" w:eastAsia="仿宋" w:cs="仿宋"/>
          <w:color w:val="FF0000"/>
          <w:spacing w:val="-1"/>
          <w:sz w:val="23"/>
          <w:szCs w:val="23"/>
        </w:rPr>
        <w:t xml:space="preserve"> 时</w:t>
      </w:r>
      <w:bookmarkEnd w:id="45"/>
      <w:r>
        <w:rPr>
          <w:rFonts w:ascii="仿宋" w:hAnsi="仿宋" w:eastAsia="仿宋" w:cs="仿宋"/>
          <w:spacing w:val="-1"/>
          <w:sz w:val="23"/>
          <w:szCs w:val="23"/>
        </w:rPr>
        <w:t>整之前将电</w:t>
      </w:r>
      <w:r>
        <w:rPr>
          <w:rFonts w:ascii="仿宋" w:hAnsi="仿宋" w:eastAsia="仿宋" w:cs="仿宋"/>
          <w:sz w:val="23"/>
          <w:szCs w:val="23"/>
        </w:rPr>
        <w:t xml:space="preserve">子响应文件上传到“政采云”平台。应按 </w:t>
      </w:r>
      <w:r>
        <w:rPr>
          <w:rFonts w:ascii="仿宋" w:hAnsi="仿宋" w:eastAsia="仿宋" w:cs="仿宋"/>
          <w:spacing w:val="12"/>
          <w:sz w:val="23"/>
          <w:szCs w:val="23"/>
        </w:rPr>
        <w:t>照</w:t>
      </w:r>
      <w:r>
        <w:rPr>
          <w:rFonts w:ascii="仿宋" w:hAnsi="仿宋" w:eastAsia="仿宋" w:cs="仿宋"/>
          <w:spacing w:val="9"/>
          <w:sz w:val="23"/>
          <w:szCs w:val="23"/>
        </w:rPr>
        <w:t>本项目磋商文件和政采云平台的要求编制、加密传输响应文件。</w:t>
      </w:r>
    </w:p>
    <w:p>
      <w:pPr>
        <w:spacing w:before="2" w:line="375" w:lineRule="auto"/>
        <w:ind w:left="8" w:right="13" w:firstLine="479"/>
        <w:rPr>
          <w:rFonts w:ascii="仿宋" w:hAnsi="仿宋" w:eastAsia="仿宋" w:cs="仿宋"/>
          <w:sz w:val="23"/>
          <w:szCs w:val="23"/>
        </w:rPr>
      </w:pPr>
      <w:r>
        <w:rPr>
          <w:rFonts w:ascii="仿宋" w:hAnsi="仿宋" w:eastAsia="仿宋" w:cs="仿宋"/>
          <w:spacing w:val="8"/>
          <w:sz w:val="23"/>
          <w:szCs w:val="23"/>
        </w:rPr>
        <w:t xml:space="preserve">注：如供应商在开标时遗失 </w:t>
      </w:r>
      <w:r>
        <w:rPr>
          <w:rFonts w:ascii="仿宋" w:hAnsi="仿宋" w:eastAsia="仿宋" w:cs="仿宋"/>
          <w:sz w:val="23"/>
          <w:szCs w:val="23"/>
        </w:rPr>
        <w:t>CA</w:t>
      </w:r>
      <w:r>
        <w:rPr>
          <w:rFonts w:ascii="仿宋" w:hAnsi="仿宋" w:eastAsia="仿宋" w:cs="仿宋"/>
          <w:spacing w:val="8"/>
          <w:sz w:val="23"/>
          <w:szCs w:val="23"/>
        </w:rPr>
        <w:t xml:space="preserve"> 或其他原因导致解密失败的，供应商需将未加密</w:t>
      </w:r>
      <w:r>
        <w:rPr>
          <w:rFonts w:ascii="仿宋" w:hAnsi="仿宋" w:eastAsia="仿宋" w:cs="仿宋"/>
          <w:spacing w:val="6"/>
          <w:sz w:val="23"/>
          <w:szCs w:val="23"/>
        </w:rPr>
        <w:t>的</w:t>
      </w:r>
      <w:r>
        <w:rPr>
          <w:rFonts w:ascii="仿宋" w:hAnsi="仿宋" w:eastAsia="仿宋" w:cs="仿宋"/>
          <w:sz w:val="23"/>
          <w:szCs w:val="23"/>
        </w:rPr>
        <w:t xml:space="preserve"> </w:t>
      </w:r>
      <w:r>
        <w:rPr>
          <w:rFonts w:ascii="仿宋" w:hAnsi="仿宋" w:eastAsia="仿宋" w:cs="仿宋"/>
          <w:spacing w:val="10"/>
          <w:sz w:val="23"/>
          <w:szCs w:val="23"/>
        </w:rPr>
        <w:t>响</w:t>
      </w:r>
      <w:r>
        <w:rPr>
          <w:rFonts w:ascii="仿宋" w:hAnsi="仿宋" w:eastAsia="仿宋" w:cs="仿宋"/>
          <w:spacing w:val="9"/>
          <w:sz w:val="23"/>
          <w:szCs w:val="23"/>
        </w:rPr>
        <w:t>应文件提供给采购代理机构，采购代理机构通过“异常”处理端口上传解密。</w:t>
      </w:r>
    </w:p>
    <w:p>
      <w:pPr>
        <w:spacing w:before="4" w:line="375" w:lineRule="auto"/>
        <w:ind w:right="13" w:firstLine="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 开标时将检查所有响应文件 (加密电子标书上传) 情况，并在确认无误后，</w:t>
      </w:r>
      <w:r>
        <w:rPr>
          <w:rFonts w:ascii="仿宋" w:hAnsi="仿宋" w:eastAsia="仿宋" w:cs="仿宋"/>
          <w:sz w:val="23"/>
          <w:szCs w:val="23"/>
        </w:rPr>
        <w:t xml:space="preserve"> </w:t>
      </w:r>
      <w:r>
        <w:rPr>
          <w:rFonts w:ascii="仿宋" w:hAnsi="仿宋" w:eastAsia="仿宋" w:cs="仿宋"/>
          <w:spacing w:val="8"/>
          <w:sz w:val="23"/>
          <w:szCs w:val="23"/>
        </w:rPr>
        <w:t>供应商在政采云</w:t>
      </w:r>
      <w:r>
        <w:rPr>
          <w:rFonts w:ascii="仿宋" w:hAnsi="仿宋" w:eastAsia="仿宋" w:cs="仿宋"/>
          <w:spacing w:val="7"/>
          <w:sz w:val="23"/>
          <w:szCs w:val="23"/>
        </w:rPr>
        <w:t>平</w:t>
      </w:r>
      <w:r>
        <w:rPr>
          <w:rFonts w:ascii="仿宋" w:hAnsi="仿宋" w:eastAsia="仿宋" w:cs="仿宋"/>
          <w:spacing w:val="4"/>
          <w:sz w:val="23"/>
          <w:szCs w:val="23"/>
        </w:rPr>
        <w:t>台解密响应文件 (30 分钟) ，对响应文件进行唱标。唱标以供应商提</w:t>
      </w:r>
      <w:r>
        <w:rPr>
          <w:rFonts w:ascii="仿宋" w:hAnsi="仿宋" w:eastAsia="仿宋" w:cs="仿宋"/>
          <w:sz w:val="23"/>
          <w:szCs w:val="23"/>
        </w:rPr>
        <w:t xml:space="preserve"> </w:t>
      </w:r>
      <w:r>
        <w:rPr>
          <w:rFonts w:ascii="仿宋" w:hAnsi="仿宋" w:eastAsia="仿宋" w:cs="仿宋"/>
          <w:spacing w:val="16"/>
          <w:sz w:val="23"/>
          <w:szCs w:val="23"/>
        </w:rPr>
        <w:t>交</w:t>
      </w:r>
      <w:r>
        <w:rPr>
          <w:rFonts w:ascii="仿宋" w:hAnsi="仿宋" w:eastAsia="仿宋" w:cs="仿宋"/>
          <w:spacing w:val="10"/>
          <w:sz w:val="23"/>
          <w:szCs w:val="23"/>
        </w:rPr>
        <w:t>的</w:t>
      </w:r>
      <w:r>
        <w:rPr>
          <w:rFonts w:ascii="仿宋" w:hAnsi="仿宋" w:eastAsia="仿宋" w:cs="仿宋"/>
          <w:spacing w:val="8"/>
          <w:sz w:val="23"/>
          <w:szCs w:val="23"/>
        </w:rPr>
        <w:t>响应文件中“磋商一览表”的内容为准，并对唱标内容作以记录。电子开标系统开</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10"/>
          <w:sz w:val="23"/>
          <w:szCs w:val="23"/>
        </w:rPr>
        <w:t>后</w:t>
      </w:r>
      <w:r>
        <w:rPr>
          <w:rFonts w:ascii="仿宋" w:hAnsi="仿宋" w:eastAsia="仿宋" w:cs="仿宋"/>
          <w:spacing w:val="8"/>
          <w:sz w:val="23"/>
          <w:szCs w:val="23"/>
        </w:rPr>
        <w:t>需供应商在线确认报价时，各供应商应在规定的时间内确认报价，若超出时间未进</w:t>
      </w:r>
      <w:r>
        <w:rPr>
          <w:rFonts w:ascii="仿宋" w:hAnsi="仿宋" w:eastAsia="仿宋" w:cs="仿宋"/>
          <w:sz w:val="23"/>
          <w:szCs w:val="23"/>
        </w:rPr>
        <w:t xml:space="preserve"> </w:t>
      </w:r>
      <w:r>
        <w:rPr>
          <w:rFonts w:ascii="仿宋" w:hAnsi="仿宋" w:eastAsia="仿宋" w:cs="仿宋"/>
          <w:spacing w:val="11"/>
          <w:sz w:val="23"/>
          <w:szCs w:val="23"/>
        </w:rPr>
        <w:t>行</w:t>
      </w:r>
      <w:r>
        <w:rPr>
          <w:rFonts w:ascii="仿宋" w:hAnsi="仿宋" w:eastAsia="仿宋" w:cs="仿宋"/>
          <w:spacing w:val="9"/>
          <w:sz w:val="23"/>
          <w:szCs w:val="23"/>
        </w:rPr>
        <w:t>确认报价的供应商，系统将自动默认该供应商已经确认报价。</w:t>
      </w:r>
    </w:p>
    <w:p>
      <w:pPr>
        <w:spacing w:before="2" w:line="375" w:lineRule="auto"/>
        <w:ind w:left="9" w:right="16" w:firstLine="476"/>
        <w:rPr>
          <w:rFonts w:ascii="仿宋" w:hAnsi="仿宋" w:eastAsia="仿宋" w:cs="仿宋"/>
          <w:sz w:val="23"/>
          <w:szCs w:val="23"/>
        </w:rPr>
      </w:pPr>
      <w:r>
        <w:rPr>
          <w:rFonts w:ascii="仿宋" w:hAnsi="仿宋" w:eastAsia="仿宋" w:cs="仿宋"/>
          <w:spacing w:val="20"/>
          <w:sz w:val="23"/>
          <w:szCs w:val="23"/>
        </w:rPr>
        <w:t>(4</w:t>
      </w:r>
      <w:r>
        <w:rPr>
          <w:rFonts w:ascii="仿宋" w:hAnsi="仿宋" w:eastAsia="仿宋" w:cs="仿宋"/>
          <w:spacing w:val="11"/>
          <w:sz w:val="23"/>
          <w:szCs w:val="23"/>
        </w:rPr>
        <w:t>)</w:t>
      </w:r>
      <w:r>
        <w:rPr>
          <w:rFonts w:ascii="仿宋" w:hAnsi="仿宋" w:eastAsia="仿宋" w:cs="仿宋"/>
          <w:spacing w:val="10"/>
          <w:sz w:val="23"/>
          <w:szCs w:val="23"/>
        </w:rPr>
        <w:t xml:space="preserve"> 开标时， 由采购代理机构向磋商小组介绍项目基本情况并宣布有关纪律和磋</w:t>
      </w:r>
      <w:r>
        <w:rPr>
          <w:rFonts w:ascii="仿宋" w:hAnsi="仿宋" w:eastAsia="仿宋" w:cs="仿宋"/>
          <w:sz w:val="23"/>
          <w:szCs w:val="23"/>
        </w:rPr>
        <w:t xml:space="preserve"> </w:t>
      </w:r>
      <w:r>
        <w:rPr>
          <w:rFonts w:ascii="仿宋" w:hAnsi="仿宋" w:eastAsia="仿宋" w:cs="仿宋"/>
          <w:spacing w:val="2"/>
          <w:sz w:val="23"/>
          <w:szCs w:val="23"/>
        </w:rPr>
        <w:t>商</w:t>
      </w:r>
      <w:r>
        <w:rPr>
          <w:rFonts w:ascii="仿宋" w:hAnsi="仿宋" w:eastAsia="仿宋" w:cs="仿宋"/>
          <w:spacing w:val="1"/>
          <w:sz w:val="23"/>
          <w:szCs w:val="23"/>
        </w:rPr>
        <w:t>程序。</w:t>
      </w:r>
    </w:p>
    <w:p>
      <w:pPr>
        <w:spacing w:before="1" w:line="382" w:lineRule="auto"/>
        <w:ind w:left="9" w:firstLine="476"/>
        <w:rPr>
          <w:rFonts w:ascii="仿宋" w:hAnsi="仿宋" w:eastAsia="仿宋" w:cs="仿宋"/>
          <w:sz w:val="23"/>
          <w:szCs w:val="23"/>
        </w:rPr>
      </w:pPr>
      <w:r>
        <w:rPr>
          <w:rFonts w:ascii="仿宋" w:hAnsi="仿宋" w:eastAsia="仿宋" w:cs="仿宋"/>
          <w:spacing w:val="14"/>
          <w:sz w:val="23"/>
          <w:szCs w:val="23"/>
        </w:rPr>
        <w:t>(5) 采购人代表及采购代理机构依据法律法规和磋商文件中规定的内容，对供</w:t>
      </w:r>
      <w:r>
        <w:rPr>
          <w:rFonts w:ascii="仿宋" w:hAnsi="仿宋" w:eastAsia="仿宋" w:cs="仿宋"/>
          <w:spacing w:val="12"/>
          <w:sz w:val="23"/>
          <w:szCs w:val="23"/>
        </w:rPr>
        <w:t>应</w:t>
      </w:r>
      <w:r>
        <w:rPr>
          <w:rFonts w:ascii="仿宋" w:hAnsi="仿宋" w:eastAsia="仿宋" w:cs="仿宋"/>
          <w:sz w:val="23"/>
          <w:szCs w:val="23"/>
        </w:rPr>
        <w:t xml:space="preserve"> </w:t>
      </w:r>
      <w:r>
        <w:rPr>
          <w:rFonts w:ascii="仿宋" w:hAnsi="仿宋" w:eastAsia="仿宋" w:cs="仿宋"/>
          <w:spacing w:val="16"/>
          <w:sz w:val="23"/>
          <w:szCs w:val="23"/>
        </w:rPr>
        <w:t>商</w:t>
      </w:r>
      <w:r>
        <w:rPr>
          <w:rFonts w:ascii="仿宋" w:hAnsi="仿宋" w:eastAsia="仿宋" w:cs="仿宋"/>
          <w:spacing w:val="14"/>
          <w:sz w:val="23"/>
          <w:szCs w:val="23"/>
        </w:rPr>
        <w:t>进</w:t>
      </w:r>
      <w:r>
        <w:rPr>
          <w:rFonts w:ascii="仿宋" w:hAnsi="仿宋" w:eastAsia="仿宋" w:cs="仿宋"/>
          <w:spacing w:val="8"/>
          <w:sz w:val="23"/>
          <w:szCs w:val="23"/>
        </w:rPr>
        <w:t>行资格审查。未通过资格审查的供应商不得进入详细评审，其响应文件将被拒绝。</w:t>
      </w:r>
    </w:p>
    <w:p>
      <w:pPr>
        <w:sectPr>
          <w:footerReference r:id="rId23" w:type="default"/>
          <w:pgSz w:w="11906" w:h="16839"/>
          <w:pgMar w:top="1431" w:right="1404" w:bottom="1151" w:left="1433" w:header="0" w:footer="991" w:gutter="0"/>
          <w:cols w:space="720" w:num="1"/>
        </w:sectPr>
      </w:pPr>
    </w:p>
    <w:p>
      <w:pPr>
        <w:spacing w:before="100" w:line="376" w:lineRule="auto"/>
        <w:ind w:right="2" w:firstLine="485"/>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22"/>
          <w:sz w:val="23"/>
          <w:szCs w:val="23"/>
        </w:rPr>
        <w:t>6</w:t>
      </w:r>
      <w:r>
        <w:rPr>
          <w:rFonts w:ascii="仿宋" w:hAnsi="仿宋" w:eastAsia="仿宋" w:cs="仿宋"/>
          <w:spacing w:val="13"/>
          <w:sz w:val="23"/>
          <w:szCs w:val="23"/>
        </w:rPr>
        <w:t>) 磋商小组开启供应商首次报价并进行初步审查和详细评审 (只有初步审查合</w:t>
      </w:r>
      <w:r>
        <w:rPr>
          <w:rFonts w:ascii="仿宋" w:hAnsi="仿宋" w:eastAsia="仿宋" w:cs="仿宋"/>
          <w:sz w:val="23"/>
          <w:szCs w:val="23"/>
        </w:rPr>
        <w:t xml:space="preserve"> </w:t>
      </w:r>
      <w:r>
        <w:rPr>
          <w:rFonts w:ascii="仿宋" w:hAnsi="仿宋" w:eastAsia="仿宋" w:cs="仿宋"/>
          <w:spacing w:val="19"/>
          <w:sz w:val="23"/>
          <w:szCs w:val="23"/>
        </w:rPr>
        <w:t>格</w:t>
      </w:r>
      <w:r>
        <w:rPr>
          <w:rFonts w:ascii="仿宋" w:hAnsi="仿宋" w:eastAsia="仿宋" w:cs="仿宋"/>
          <w:spacing w:val="10"/>
          <w:sz w:val="23"/>
          <w:szCs w:val="23"/>
        </w:rPr>
        <w:t>的供应商，其竞争性磋商响应文件方可进入磋商阶段。)</w:t>
      </w:r>
    </w:p>
    <w:p>
      <w:pPr>
        <w:spacing w:line="230" w:lineRule="auto"/>
        <w:ind w:left="48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7</w:t>
      </w:r>
      <w:r>
        <w:rPr>
          <w:rFonts w:ascii="仿宋" w:hAnsi="仿宋" w:eastAsia="仿宋" w:cs="仿宋"/>
          <w:spacing w:val="12"/>
          <w:sz w:val="23"/>
          <w:szCs w:val="23"/>
        </w:rPr>
        <w:t>) 通过评审后，将在政采云线上开启新一轮报价。</w:t>
      </w:r>
    </w:p>
    <w:p>
      <w:pPr>
        <w:spacing w:before="180" w:line="229" w:lineRule="auto"/>
        <w:ind w:left="48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8) 采购人或采购代理机构将对磋商过程进行记录，并存档备查。</w:t>
      </w:r>
    </w:p>
    <w:p>
      <w:pPr>
        <w:spacing w:before="181" w:line="376" w:lineRule="auto"/>
        <w:ind w:left="2" w:right="2" w:firstLine="483"/>
        <w:rPr>
          <w:rFonts w:ascii="仿宋" w:hAnsi="仿宋" w:eastAsia="仿宋" w:cs="仿宋"/>
          <w:sz w:val="23"/>
          <w:szCs w:val="23"/>
        </w:rPr>
      </w:pPr>
      <w:r>
        <w:rPr>
          <w:rFonts w:ascii="仿宋" w:hAnsi="仿宋" w:eastAsia="仿宋" w:cs="仿宋"/>
          <w:spacing w:val="20"/>
          <w:sz w:val="23"/>
          <w:szCs w:val="23"/>
        </w:rPr>
        <w:t>(9</w:t>
      </w:r>
      <w:r>
        <w:rPr>
          <w:rFonts w:ascii="仿宋" w:hAnsi="仿宋" w:eastAsia="仿宋" w:cs="仿宋"/>
          <w:spacing w:val="11"/>
          <w:sz w:val="23"/>
          <w:szCs w:val="23"/>
        </w:rPr>
        <w:t>)</w:t>
      </w:r>
      <w:r>
        <w:rPr>
          <w:rFonts w:ascii="仿宋" w:hAnsi="仿宋" w:eastAsia="仿宋" w:cs="仿宋"/>
          <w:spacing w:val="10"/>
          <w:sz w:val="23"/>
          <w:szCs w:val="23"/>
        </w:rPr>
        <w:t xml:space="preserve"> 供应商代表对磋商过程和磋商记录有疑义， 以及认为采购人、采购代理机构</w:t>
      </w:r>
      <w:r>
        <w:rPr>
          <w:rFonts w:ascii="仿宋" w:hAnsi="仿宋" w:eastAsia="仿宋" w:cs="仿宋"/>
          <w:sz w:val="23"/>
          <w:szCs w:val="23"/>
        </w:rPr>
        <w:t xml:space="preserve"> </w:t>
      </w:r>
      <w:r>
        <w:rPr>
          <w:rFonts w:ascii="仿宋" w:hAnsi="仿宋" w:eastAsia="仿宋" w:cs="仿宋"/>
          <w:spacing w:val="11"/>
          <w:sz w:val="23"/>
          <w:szCs w:val="23"/>
        </w:rPr>
        <w:t>相</w:t>
      </w:r>
      <w:r>
        <w:rPr>
          <w:rFonts w:ascii="仿宋" w:hAnsi="仿宋" w:eastAsia="仿宋" w:cs="仿宋"/>
          <w:spacing w:val="9"/>
          <w:sz w:val="23"/>
          <w:szCs w:val="23"/>
        </w:rPr>
        <w:t>关工作人员有需要回避的情形的，应当场提出询问或者回避申请。</w:t>
      </w:r>
    </w:p>
    <w:p>
      <w:pPr>
        <w:spacing w:before="2" w:line="375" w:lineRule="auto"/>
        <w:ind w:left="1" w:right="4" w:firstLine="485"/>
        <w:rPr>
          <w:rFonts w:ascii="仿宋" w:hAnsi="仿宋" w:eastAsia="仿宋" w:cs="仿宋"/>
          <w:sz w:val="23"/>
          <w:szCs w:val="23"/>
        </w:rPr>
      </w:pPr>
      <w:r>
        <w:rPr>
          <w:rFonts w:ascii="仿宋" w:hAnsi="仿宋" w:eastAsia="仿宋" w:cs="仿宋"/>
          <w:spacing w:val="8"/>
          <w:sz w:val="23"/>
          <w:szCs w:val="23"/>
        </w:rPr>
        <w:t>注：在开标过程中如评审小组对评标文件有疑问，询标内容汇总后将发起询标函</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15"/>
          <w:sz w:val="23"/>
          <w:szCs w:val="23"/>
        </w:rPr>
        <w:t>应</w:t>
      </w:r>
      <w:r>
        <w:rPr>
          <w:rFonts w:ascii="仿宋" w:hAnsi="仿宋" w:eastAsia="仿宋" w:cs="仿宋"/>
          <w:spacing w:val="8"/>
          <w:sz w:val="23"/>
          <w:szCs w:val="23"/>
        </w:rPr>
        <w:t>商应对询标函提出的问题做出澄清或说明。</w:t>
      </w:r>
    </w:p>
    <w:p>
      <w:pPr>
        <w:spacing w:line="231" w:lineRule="auto"/>
        <w:ind w:left="491"/>
        <w:rPr>
          <w:rFonts w:ascii="仿宋" w:hAnsi="仿宋" w:eastAsia="仿宋" w:cs="仿宋"/>
          <w:sz w:val="23"/>
          <w:szCs w:val="23"/>
        </w:rPr>
      </w:pPr>
      <w:r>
        <w:rPr>
          <w:rFonts w:ascii="仿宋" w:hAnsi="仿宋" w:eastAsia="仿宋" w:cs="仿宋"/>
          <w:spacing w:val="-4"/>
          <w:sz w:val="23"/>
          <w:szCs w:val="23"/>
        </w:rPr>
        <w:t>18</w:t>
      </w:r>
      <w:r>
        <w:rPr>
          <w:rFonts w:ascii="仿宋" w:hAnsi="仿宋" w:eastAsia="仿宋" w:cs="仿宋"/>
          <w:spacing w:val="-2"/>
          <w:sz w:val="23"/>
          <w:szCs w:val="23"/>
        </w:rPr>
        <w:t>.3 磋商小组</w:t>
      </w:r>
    </w:p>
    <w:p>
      <w:pPr>
        <w:spacing w:before="180" w:line="231" w:lineRule="auto"/>
        <w:ind w:left="491"/>
        <w:rPr>
          <w:rFonts w:ascii="仿宋" w:hAnsi="仿宋" w:eastAsia="仿宋" w:cs="仿宋"/>
          <w:sz w:val="23"/>
          <w:szCs w:val="23"/>
        </w:rPr>
      </w:pPr>
      <w:r>
        <w:rPr>
          <w:rFonts w:ascii="仿宋" w:hAnsi="仿宋" w:eastAsia="仿宋" w:cs="仿宋"/>
          <w:spacing w:val="2"/>
          <w:sz w:val="23"/>
          <w:szCs w:val="23"/>
        </w:rPr>
        <w:t>18.3</w:t>
      </w:r>
      <w:r>
        <w:rPr>
          <w:rFonts w:ascii="仿宋" w:hAnsi="仿宋" w:eastAsia="仿宋" w:cs="仿宋"/>
          <w:spacing w:val="1"/>
          <w:sz w:val="23"/>
          <w:szCs w:val="23"/>
        </w:rPr>
        <w:t>.1 磋商小组的组成</w:t>
      </w:r>
    </w:p>
    <w:p>
      <w:pPr>
        <w:spacing w:before="178" w:line="376" w:lineRule="auto"/>
        <w:ind w:left="8" w:firstLine="474"/>
        <w:rPr>
          <w:rFonts w:ascii="仿宋" w:hAnsi="仿宋" w:eastAsia="仿宋" w:cs="仿宋"/>
          <w:sz w:val="23"/>
          <w:szCs w:val="23"/>
        </w:rPr>
      </w:pPr>
      <w:r>
        <w:rPr>
          <w:rFonts w:ascii="仿宋" w:hAnsi="仿宋" w:eastAsia="仿宋" w:cs="仿宋"/>
          <w:spacing w:val="11"/>
          <w:sz w:val="23"/>
          <w:szCs w:val="23"/>
        </w:rPr>
        <w:t>采</w:t>
      </w:r>
      <w:r>
        <w:rPr>
          <w:rFonts w:ascii="仿宋" w:hAnsi="仿宋" w:eastAsia="仿宋" w:cs="仿宋"/>
          <w:spacing w:val="8"/>
          <w:sz w:val="23"/>
          <w:szCs w:val="23"/>
        </w:rPr>
        <w:t>购人按照《中华人民共和国政府采购法》以及有关规定组建磋商小组。磋商由依</w:t>
      </w:r>
      <w:r>
        <w:rPr>
          <w:rFonts w:ascii="仿宋" w:hAnsi="仿宋" w:eastAsia="仿宋" w:cs="仿宋"/>
          <w:sz w:val="23"/>
          <w:szCs w:val="23"/>
        </w:rPr>
        <w:t xml:space="preserve"> </w:t>
      </w:r>
      <w:r>
        <w:rPr>
          <w:rFonts w:ascii="仿宋" w:hAnsi="仿宋" w:eastAsia="仿宋" w:cs="仿宋"/>
          <w:spacing w:val="10"/>
          <w:sz w:val="23"/>
          <w:szCs w:val="23"/>
        </w:rPr>
        <w:t>法</w:t>
      </w:r>
      <w:r>
        <w:rPr>
          <w:rFonts w:ascii="仿宋" w:hAnsi="仿宋" w:eastAsia="仿宋" w:cs="仿宋"/>
          <w:spacing w:val="8"/>
          <w:sz w:val="23"/>
          <w:szCs w:val="23"/>
        </w:rPr>
        <w:t>组建的磋商小组负责。磋商小组由采购人代表和评审专家共同组成，成员人数为三人</w:t>
      </w:r>
      <w:r>
        <w:rPr>
          <w:rFonts w:ascii="仿宋" w:hAnsi="仿宋" w:eastAsia="仿宋" w:cs="仿宋"/>
          <w:sz w:val="23"/>
          <w:szCs w:val="23"/>
        </w:rPr>
        <w:t xml:space="preserve"> </w:t>
      </w:r>
      <w:r>
        <w:rPr>
          <w:rFonts w:ascii="仿宋" w:hAnsi="仿宋" w:eastAsia="仿宋" w:cs="仿宋"/>
          <w:spacing w:val="10"/>
          <w:sz w:val="23"/>
          <w:szCs w:val="23"/>
        </w:rPr>
        <w:t>以</w:t>
      </w:r>
      <w:r>
        <w:rPr>
          <w:rFonts w:ascii="仿宋" w:hAnsi="仿宋" w:eastAsia="仿宋" w:cs="仿宋"/>
          <w:spacing w:val="8"/>
          <w:sz w:val="23"/>
          <w:szCs w:val="23"/>
        </w:rPr>
        <w:t>及以上单数，其中采购人代表只限一人，技术、经济等方面的评审专家不得少于成员</w:t>
      </w:r>
      <w:r>
        <w:rPr>
          <w:rFonts w:ascii="仿宋" w:hAnsi="仿宋" w:eastAsia="仿宋" w:cs="仿宋"/>
          <w:sz w:val="23"/>
          <w:szCs w:val="23"/>
        </w:rPr>
        <w:t xml:space="preserve"> </w:t>
      </w:r>
      <w:r>
        <w:rPr>
          <w:rFonts w:ascii="仿宋" w:hAnsi="仿宋" w:eastAsia="仿宋" w:cs="仿宋"/>
          <w:spacing w:val="6"/>
          <w:sz w:val="23"/>
          <w:szCs w:val="23"/>
        </w:rPr>
        <w:t>总数的三分之二</w:t>
      </w:r>
      <w:r>
        <w:rPr>
          <w:rFonts w:ascii="仿宋" w:hAnsi="仿宋" w:eastAsia="仿宋" w:cs="仿宋"/>
          <w:spacing w:val="4"/>
          <w:sz w:val="23"/>
          <w:szCs w:val="23"/>
        </w:rPr>
        <w:t>。</w:t>
      </w:r>
    </w:p>
    <w:p>
      <w:pPr>
        <w:spacing w:before="1" w:line="230" w:lineRule="auto"/>
        <w:ind w:left="491"/>
        <w:rPr>
          <w:rFonts w:ascii="仿宋" w:hAnsi="仿宋" w:eastAsia="仿宋" w:cs="仿宋"/>
          <w:sz w:val="23"/>
          <w:szCs w:val="23"/>
        </w:rPr>
      </w:pPr>
      <w:r>
        <w:rPr>
          <w:rFonts w:ascii="仿宋" w:hAnsi="仿宋" w:eastAsia="仿宋" w:cs="仿宋"/>
          <w:spacing w:val="2"/>
          <w:sz w:val="23"/>
          <w:szCs w:val="23"/>
        </w:rPr>
        <w:t>18.3</w:t>
      </w:r>
      <w:r>
        <w:rPr>
          <w:rFonts w:ascii="仿宋" w:hAnsi="仿宋" w:eastAsia="仿宋" w:cs="仿宋"/>
          <w:spacing w:val="1"/>
          <w:sz w:val="23"/>
          <w:szCs w:val="23"/>
        </w:rPr>
        <w:t>.2 评审专家的抽取</w:t>
      </w:r>
    </w:p>
    <w:p>
      <w:pPr>
        <w:spacing w:before="180" w:line="376" w:lineRule="auto"/>
        <w:ind w:left="1" w:firstLine="489"/>
        <w:rPr>
          <w:rFonts w:ascii="仿宋" w:hAnsi="仿宋" w:eastAsia="仿宋" w:cs="仿宋"/>
          <w:sz w:val="23"/>
          <w:szCs w:val="23"/>
        </w:rPr>
      </w:pPr>
      <w:r>
        <w:rPr>
          <w:rFonts w:ascii="仿宋" w:hAnsi="仿宋" w:eastAsia="仿宋" w:cs="仿宋"/>
          <w:spacing w:val="10"/>
          <w:sz w:val="23"/>
          <w:szCs w:val="23"/>
        </w:rPr>
        <w:t>18.3.2.1 采用随机抽取方式从政府采购监管部门依法设立的专家库中确定磋商</w:t>
      </w:r>
      <w:r>
        <w:rPr>
          <w:rFonts w:ascii="仿宋" w:hAnsi="仿宋" w:eastAsia="仿宋" w:cs="仿宋"/>
          <w:spacing w:val="8"/>
          <w:sz w:val="23"/>
          <w:szCs w:val="23"/>
        </w:rPr>
        <w:t>小</w:t>
      </w:r>
      <w:r>
        <w:rPr>
          <w:rFonts w:ascii="仿宋" w:hAnsi="仿宋" w:eastAsia="仿宋" w:cs="仿宋"/>
          <w:sz w:val="23"/>
          <w:szCs w:val="23"/>
        </w:rPr>
        <w:t xml:space="preserve"> </w:t>
      </w:r>
      <w:r>
        <w:rPr>
          <w:rFonts w:ascii="仿宋" w:hAnsi="仿宋" w:eastAsia="仿宋" w:cs="仿宋"/>
          <w:spacing w:val="15"/>
          <w:sz w:val="23"/>
          <w:szCs w:val="23"/>
        </w:rPr>
        <w:t>组</w:t>
      </w:r>
      <w:r>
        <w:rPr>
          <w:rFonts w:ascii="仿宋" w:hAnsi="仿宋" w:eastAsia="仿宋" w:cs="仿宋"/>
          <w:spacing w:val="9"/>
          <w:sz w:val="23"/>
          <w:szCs w:val="23"/>
        </w:rPr>
        <w:t>成员。任何单位和个人都不得指定评审专家或干预评审专家的抽取工作。</w:t>
      </w:r>
    </w:p>
    <w:p>
      <w:pPr>
        <w:spacing w:before="2" w:line="375" w:lineRule="auto"/>
        <w:ind w:left="30" w:firstLine="46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8.3.2.2 参加评审专家抽取的有关人员对被抽取的专家的姓名、单位和联系方式等</w:t>
      </w:r>
      <w:r>
        <w:rPr>
          <w:rFonts w:ascii="仿宋" w:hAnsi="仿宋" w:eastAsia="仿宋" w:cs="仿宋"/>
          <w:sz w:val="23"/>
          <w:szCs w:val="23"/>
        </w:rPr>
        <w:t xml:space="preserve"> </w:t>
      </w:r>
      <w:r>
        <w:rPr>
          <w:rFonts w:ascii="仿宋" w:hAnsi="仿宋" w:eastAsia="仿宋" w:cs="仿宋"/>
          <w:spacing w:val="16"/>
          <w:sz w:val="23"/>
          <w:szCs w:val="23"/>
        </w:rPr>
        <w:t>内</w:t>
      </w:r>
      <w:r>
        <w:rPr>
          <w:rFonts w:ascii="仿宋" w:hAnsi="仿宋" w:eastAsia="仿宋" w:cs="仿宋"/>
          <w:spacing w:val="12"/>
          <w:sz w:val="23"/>
          <w:szCs w:val="23"/>
        </w:rPr>
        <w:t>容</w:t>
      </w:r>
      <w:r>
        <w:rPr>
          <w:rFonts w:ascii="仿宋" w:hAnsi="仿宋" w:eastAsia="仿宋" w:cs="仿宋"/>
          <w:spacing w:val="8"/>
          <w:sz w:val="23"/>
          <w:szCs w:val="23"/>
        </w:rPr>
        <w:t>负有保密的义务。磋商小组成员的名单在评审结果确定前必须严格保密。</w:t>
      </w:r>
    </w:p>
    <w:p>
      <w:pPr>
        <w:spacing w:before="1" w:line="375" w:lineRule="auto"/>
        <w:ind w:firstLine="49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8</w:t>
      </w:r>
      <w:r>
        <w:rPr>
          <w:rFonts w:ascii="仿宋" w:hAnsi="仿宋" w:eastAsia="仿宋" w:cs="仿宋"/>
          <w:spacing w:val="-4"/>
          <w:sz w:val="23"/>
          <w:szCs w:val="23"/>
        </w:rPr>
        <w:t>.3.3 磋商小组成员不得参加与自 己有利害关系的评审活动，与 自 己有利害关系的</w:t>
      </w:r>
      <w:r>
        <w:rPr>
          <w:rFonts w:ascii="仿宋" w:hAnsi="仿宋" w:eastAsia="仿宋" w:cs="仿宋"/>
          <w:sz w:val="23"/>
          <w:szCs w:val="23"/>
        </w:rPr>
        <w:t xml:space="preserve"> </w:t>
      </w:r>
      <w:r>
        <w:rPr>
          <w:rFonts w:ascii="仿宋" w:hAnsi="仿宋" w:eastAsia="仿宋" w:cs="仿宋"/>
          <w:spacing w:val="1"/>
          <w:sz w:val="23"/>
          <w:szCs w:val="23"/>
        </w:rPr>
        <w:t>应当回避， 已经进</w:t>
      </w:r>
      <w:r>
        <w:rPr>
          <w:rFonts w:ascii="仿宋" w:hAnsi="仿宋" w:eastAsia="仿宋" w:cs="仿宋"/>
          <w:sz w:val="23"/>
          <w:szCs w:val="23"/>
        </w:rPr>
        <w:t>入的必须更换。</w:t>
      </w:r>
    </w:p>
    <w:p>
      <w:pPr>
        <w:spacing w:before="2" w:line="375" w:lineRule="auto"/>
        <w:ind w:left="1" w:firstLine="489"/>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.3.4 磋商小组负责对各响应文件进行评审、比较、评定，并按本采购文件的规定</w:t>
      </w:r>
      <w:r>
        <w:rPr>
          <w:rFonts w:ascii="仿宋" w:hAnsi="仿宋" w:eastAsia="仿宋" w:cs="仿宋"/>
          <w:sz w:val="23"/>
          <w:szCs w:val="23"/>
        </w:rPr>
        <w:t xml:space="preserve"> </w:t>
      </w:r>
      <w:r>
        <w:rPr>
          <w:rFonts w:ascii="仿宋" w:hAnsi="仿宋" w:eastAsia="仿宋" w:cs="仿宋"/>
          <w:spacing w:val="15"/>
          <w:sz w:val="23"/>
          <w:szCs w:val="23"/>
        </w:rPr>
        <w:t>确</w:t>
      </w:r>
      <w:r>
        <w:rPr>
          <w:rFonts w:ascii="仿宋" w:hAnsi="仿宋" w:eastAsia="仿宋" w:cs="仿宋"/>
          <w:spacing w:val="8"/>
          <w:sz w:val="23"/>
          <w:szCs w:val="23"/>
        </w:rPr>
        <w:t>定成交供应商或者推荐中标候选人。</w:t>
      </w:r>
    </w:p>
    <w:p>
      <w:pPr>
        <w:spacing w:before="4" w:line="375" w:lineRule="auto"/>
        <w:ind w:firstLine="49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.3.5 磋商小组具有依据采购文件进行独立评审的权力，且不受外界任何因素的干</w:t>
      </w:r>
      <w:r>
        <w:rPr>
          <w:rFonts w:ascii="仿宋" w:hAnsi="仿宋" w:eastAsia="仿宋" w:cs="仿宋"/>
          <w:sz w:val="23"/>
          <w:szCs w:val="23"/>
        </w:rPr>
        <w:t xml:space="preserve"> </w:t>
      </w:r>
      <w:r>
        <w:rPr>
          <w:rFonts w:ascii="仿宋" w:hAnsi="仿宋" w:eastAsia="仿宋" w:cs="仿宋"/>
          <w:spacing w:val="16"/>
          <w:sz w:val="23"/>
          <w:szCs w:val="23"/>
        </w:rPr>
        <w:t>扰</w:t>
      </w:r>
      <w:r>
        <w:rPr>
          <w:rFonts w:ascii="仿宋" w:hAnsi="仿宋" w:eastAsia="仿宋" w:cs="仿宋"/>
          <w:spacing w:val="10"/>
          <w:sz w:val="23"/>
          <w:szCs w:val="23"/>
        </w:rPr>
        <w:t>。</w:t>
      </w:r>
      <w:r>
        <w:rPr>
          <w:rFonts w:ascii="仿宋" w:hAnsi="仿宋" w:eastAsia="仿宋" w:cs="仿宋"/>
          <w:spacing w:val="8"/>
          <w:sz w:val="23"/>
          <w:szCs w:val="23"/>
        </w:rPr>
        <w:t>磋商小组成员必须独立、负责地提出评审意见，并对自己的评审意见承担责任。对</w:t>
      </w:r>
      <w:r>
        <w:rPr>
          <w:rFonts w:ascii="仿宋" w:hAnsi="仿宋" w:eastAsia="仿宋" w:cs="仿宋"/>
          <w:sz w:val="23"/>
          <w:szCs w:val="23"/>
        </w:rPr>
        <w:t xml:space="preserve"> </w:t>
      </w:r>
      <w:r>
        <w:rPr>
          <w:rFonts w:ascii="仿宋" w:hAnsi="仿宋" w:eastAsia="仿宋" w:cs="仿宋"/>
          <w:spacing w:val="16"/>
          <w:sz w:val="23"/>
          <w:szCs w:val="23"/>
        </w:rPr>
        <w:t>评</w:t>
      </w:r>
      <w:r>
        <w:rPr>
          <w:rFonts w:ascii="仿宋" w:hAnsi="仿宋" w:eastAsia="仿宋" w:cs="仿宋"/>
          <w:spacing w:val="10"/>
          <w:sz w:val="23"/>
          <w:szCs w:val="23"/>
        </w:rPr>
        <w:t>审</w:t>
      </w:r>
      <w:r>
        <w:rPr>
          <w:rFonts w:ascii="仿宋" w:hAnsi="仿宋" w:eastAsia="仿宋" w:cs="仿宋"/>
          <w:spacing w:val="8"/>
          <w:sz w:val="23"/>
          <w:szCs w:val="23"/>
        </w:rPr>
        <w:t>结果有不同意见的磋商小组成员应当以书面形式说明其不同意见和理由，评审报告</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10"/>
          <w:sz w:val="23"/>
          <w:szCs w:val="23"/>
        </w:rPr>
        <w:t>当</w:t>
      </w:r>
      <w:r>
        <w:rPr>
          <w:rFonts w:ascii="仿宋" w:hAnsi="仿宋" w:eastAsia="仿宋" w:cs="仿宋"/>
          <w:spacing w:val="8"/>
          <w:sz w:val="23"/>
          <w:szCs w:val="23"/>
        </w:rPr>
        <w:t>注明不同意见。评审委员会成员拒绝评审或者拒绝在评审报告上签字并且又不书面</w:t>
      </w:r>
      <w:r>
        <w:rPr>
          <w:rFonts w:ascii="仿宋" w:hAnsi="仿宋" w:eastAsia="仿宋" w:cs="仿宋"/>
          <w:sz w:val="23"/>
          <w:szCs w:val="23"/>
        </w:rPr>
        <w:t xml:space="preserve"> </w:t>
      </w:r>
      <w:r>
        <w:rPr>
          <w:rFonts w:ascii="仿宋" w:hAnsi="仿宋" w:eastAsia="仿宋" w:cs="仿宋"/>
          <w:spacing w:val="9"/>
          <w:sz w:val="23"/>
          <w:szCs w:val="23"/>
        </w:rPr>
        <w:t>说明其不同意见和理由的，视为同意评审结果</w:t>
      </w:r>
      <w:r>
        <w:rPr>
          <w:rFonts w:ascii="仿宋" w:hAnsi="仿宋" w:eastAsia="仿宋" w:cs="仿宋"/>
          <w:spacing w:val="4"/>
          <w:sz w:val="23"/>
          <w:szCs w:val="23"/>
        </w:rPr>
        <w:t>。</w:t>
      </w:r>
    </w:p>
    <w:p>
      <w:pPr>
        <w:spacing w:line="231" w:lineRule="auto"/>
        <w:ind w:left="491"/>
        <w:rPr>
          <w:rFonts w:ascii="仿宋" w:hAnsi="仿宋" w:eastAsia="仿宋" w:cs="仿宋"/>
          <w:sz w:val="23"/>
          <w:szCs w:val="23"/>
        </w:rPr>
      </w:pPr>
      <w:r>
        <w:rPr>
          <w:rFonts w:ascii="仿宋" w:hAnsi="仿宋" w:eastAsia="仿宋" w:cs="仿宋"/>
          <w:spacing w:val="2"/>
          <w:sz w:val="23"/>
          <w:szCs w:val="23"/>
        </w:rPr>
        <w:t>18.</w:t>
      </w:r>
      <w:r>
        <w:rPr>
          <w:rFonts w:ascii="仿宋" w:hAnsi="仿宋" w:eastAsia="仿宋" w:cs="仿宋"/>
          <w:spacing w:val="1"/>
          <w:sz w:val="23"/>
          <w:szCs w:val="23"/>
        </w:rPr>
        <w:t>3.6 磋商小组的职责：</w:t>
      </w:r>
    </w:p>
    <w:p>
      <w:pPr>
        <w:spacing w:before="180" w:line="229"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8.3.6.1 审查响应文件是否符合采购文件要求，进行资格性审查和符合性审查，并</w:t>
      </w:r>
    </w:p>
    <w:p>
      <w:pPr>
        <w:sectPr>
          <w:footerReference r:id="rId24" w:type="default"/>
          <w:pgSz w:w="11906" w:h="16839"/>
          <w:pgMar w:top="1431" w:right="1417" w:bottom="1151" w:left="1433" w:header="0" w:footer="991" w:gutter="0"/>
          <w:cols w:space="720" w:num="1"/>
        </w:sectPr>
      </w:pPr>
    </w:p>
    <w:p>
      <w:pPr>
        <w:spacing w:before="100" w:line="231" w:lineRule="auto"/>
        <w:rPr>
          <w:rFonts w:ascii="仿宋" w:hAnsi="仿宋" w:eastAsia="仿宋" w:cs="仿宋"/>
          <w:sz w:val="23"/>
          <w:szCs w:val="23"/>
        </w:rPr>
      </w:pPr>
      <w:r>
        <w:rPr>
          <w:rFonts w:ascii="仿宋" w:hAnsi="仿宋" w:eastAsia="仿宋" w:cs="仿宋"/>
          <w:spacing w:val="5"/>
          <w:sz w:val="23"/>
          <w:szCs w:val="23"/>
        </w:rPr>
        <w:t>做出评价</w:t>
      </w:r>
      <w:r>
        <w:rPr>
          <w:rFonts w:ascii="仿宋" w:hAnsi="仿宋" w:eastAsia="仿宋" w:cs="仿宋"/>
          <w:spacing w:val="4"/>
          <w:sz w:val="23"/>
          <w:szCs w:val="23"/>
        </w:rPr>
        <w:t>；</w:t>
      </w:r>
    </w:p>
    <w:p>
      <w:pPr>
        <w:spacing w:before="180" w:line="231" w:lineRule="auto"/>
        <w:ind w:left="490"/>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3</w:t>
      </w:r>
      <w:r>
        <w:rPr>
          <w:rFonts w:ascii="仿宋" w:hAnsi="仿宋" w:eastAsia="仿宋" w:cs="仿宋"/>
          <w:spacing w:val="5"/>
          <w:sz w:val="23"/>
          <w:szCs w:val="23"/>
        </w:rPr>
        <w:t>.6.2 要求供应商对响应文件有关事项做出解释或者澄清；</w:t>
      </w:r>
    </w:p>
    <w:p>
      <w:pPr>
        <w:spacing w:before="179" w:line="376" w:lineRule="auto"/>
        <w:ind w:left="5" w:firstLine="48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8.3.6.3 推荐中标候选人名单，或者受采购人委托按照事先确定的办法直接确定成</w:t>
      </w:r>
      <w:r>
        <w:rPr>
          <w:rFonts w:ascii="仿宋" w:hAnsi="仿宋" w:eastAsia="仿宋" w:cs="仿宋"/>
          <w:sz w:val="23"/>
          <w:szCs w:val="23"/>
        </w:rPr>
        <w:t xml:space="preserve"> </w:t>
      </w:r>
      <w:r>
        <w:rPr>
          <w:rFonts w:ascii="仿宋" w:hAnsi="仿宋" w:eastAsia="仿宋" w:cs="仿宋"/>
          <w:spacing w:val="6"/>
          <w:sz w:val="23"/>
          <w:szCs w:val="23"/>
        </w:rPr>
        <w:t>交</w:t>
      </w:r>
      <w:r>
        <w:rPr>
          <w:rFonts w:ascii="仿宋" w:hAnsi="仿宋" w:eastAsia="仿宋" w:cs="仿宋"/>
          <w:spacing w:val="3"/>
          <w:sz w:val="23"/>
          <w:szCs w:val="23"/>
        </w:rPr>
        <w:t>供应商；</w:t>
      </w:r>
    </w:p>
    <w:p>
      <w:pPr>
        <w:spacing w:line="230" w:lineRule="auto"/>
        <w:ind w:left="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6"/>
          <w:sz w:val="23"/>
          <w:szCs w:val="23"/>
        </w:rPr>
        <w:t>3.6.4 向采购人、采购代理机构或者有关部门报告非法干预评审工作的行为。</w:t>
      </w:r>
    </w:p>
    <w:p>
      <w:pPr>
        <w:spacing w:before="180" w:line="228" w:lineRule="auto"/>
        <w:ind w:left="490"/>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3.6.5 对围、 串标等违法违规行为作出认定。</w:t>
      </w:r>
    </w:p>
    <w:p>
      <w:pPr>
        <w:spacing w:before="185" w:line="231" w:lineRule="auto"/>
        <w:ind w:left="490"/>
        <w:rPr>
          <w:rFonts w:ascii="仿宋" w:hAnsi="仿宋" w:eastAsia="仿宋" w:cs="仿宋"/>
          <w:sz w:val="23"/>
          <w:szCs w:val="23"/>
        </w:rPr>
      </w:pPr>
      <w:r>
        <w:rPr>
          <w:rFonts w:ascii="仿宋" w:hAnsi="仿宋" w:eastAsia="仿宋" w:cs="仿宋"/>
          <w:spacing w:val="2"/>
          <w:sz w:val="23"/>
          <w:szCs w:val="23"/>
        </w:rPr>
        <w:t>18.</w:t>
      </w:r>
      <w:r>
        <w:rPr>
          <w:rFonts w:ascii="仿宋" w:hAnsi="仿宋" w:eastAsia="仿宋" w:cs="仿宋"/>
          <w:spacing w:val="1"/>
          <w:sz w:val="23"/>
          <w:szCs w:val="23"/>
        </w:rPr>
        <w:t>3.7 磋商小组的义务：</w:t>
      </w:r>
    </w:p>
    <w:p>
      <w:pPr>
        <w:spacing w:before="180" w:line="231" w:lineRule="auto"/>
        <w:ind w:left="490"/>
        <w:rPr>
          <w:rFonts w:ascii="仿宋" w:hAnsi="仿宋" w:eastAsia="仿宋" w:cs="仿宋"/>
          <w:sz w:val="23"/>
          <w:szCs w:val="23"/>
        </w:rPr>
      </w:pPr>
      <w:r>
        <w:rPr>
          <w:rFonts w:ascii="仿宋" w:hAnsi="仿宋" w:eastAsia="仿宋" w:cs="仿宋"/>
          <w:spacing w:val="5"/>
          <w:sz w:val="23"/>
          <w:szCs w:val="23"/>
        </w:rPr>
        <w:t>18.3.7.1 遵纪守法，客观、公正、廉洁地履行职责</w:t>
      </w:r>
      <w:r>
        <w:rPr>
          <w:rFonts w:ascii="仿宋" w:hAnsi="仿宋" w:eastAsia="仿宋" w:cs="仿宋"/>
          <w:spacing w:val="3"/>
          <w:sz w:val="23"/>
          <w:szCs w:val="23"/>
        </w:rPr>
        <w:t>；</w:t>
      </w:r>
    </w:p>
    <w:p>
      <w:pPr>
        <w:spacing w:before="180" w:line="231" w:lineRule="auto"/>
        <w:ind w:left="490"/>
        <w:rPr>
          <w:rFonts w:ascii="仿宋" w:hAnsi="仿宋" w:eastAsia="仿宋" w:cs="仿宋"/>
          <w:sz w:val="23"/>
          <w:szCs w:val="23"/>
        </w:rPr>
      </w:pPr>
      <w:r>
        <w:rPr>
          <w:rFonts w:ascii="仿宋" w:hAnsi="仿宋" w:eastAsia="仿宋" w:cs="仿宋"/>
          <w:spacing w:val="6"/>
          <w:sz w:val="23"/>
          <w:szCs w:val="23"/>
        </w:rPr>
        <w:t>18.3</w:t>
      </w:r>
      <w:r>
        <w:rPr>
          <w:rFonts w:ascii="仿宋" w:hAnsi="仿宋" w:eastAsia="仿宋" w:cs="仿宋"/>
          <w:spacing w:val="3"/>
          <w:sz w:val="23"/>
          <w:szCs w:val="23"/>
        </w:rPr>
        <w:t>.7.2 提出真实、可靠的评审意见；</w:t>
      </w:r>
    </w:p>
    <w:p>
      <w:pPr>
        <w:spacing w:before="180" w:line="231"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8</w:t>
      </w:r>
      <w:r>
        <w:rPr>
          <w:rFonts w:ascii="仿宋" w:hAnsi="仿宋" w:eastAsia="仿宋" w:cs="仿宋"/>
          <w:spacing w:val="5"/>
          <w:sz w:val="23"/>
          <w:szCs w:val="23"/>
        </w:rPr>
        <w:t>.3.7.3 严格遵守评审纪律，不得向外界泄露评审情况；</w:t>
      </w:r>
    </w:p>
    <w:p>
      <w:pPr>
        <w:spacing w:before="180" w:line="376" w:lineRule="auto"/>
        <w:ind w:left="17" w:firstLine="47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8.3.7.4 发现供应商在招报价活动中有不正当竞争或者恶意串通等违规行为，应及</w:t>
      </w:r>
      <w:r>
        <w:rPr>
          <w:rFonts w:ascii="仿宋" w:hAnsi="仿宋" w:eastAsia="仿宋" w:cs="仿宋"/>
          <w:sz w:val="23"/>
          <w:szCs w:val="23"/>
        </w:rPr>
        <w:t xml:space="preserve"> </w:t>
      </w:r>
      <w:r>
        <w:rPr>
          <w:rFonts w:ascii="仿宋" w:hAnsi="仿宋" w:eastAsia="仿宋" w:cs="仿宋"/>
          <w:spacing w:val="7"/>
          <w:sz w:val="23"/>
          <w:szCs w:val="23"/>
        </w:rPr>
        <w:t>时向监督部门报告并加以制止</w:t>
      </w:r>
      <w:r>
        <w:rPr>
          <w:rFonts w:ascii="仿宋" w:hAnsi="仿宋" w:eastAsia="仿宋" w:cs="仿宋"/>
          <w:spacing w:val="6"/>
          <w:sz w:val="23"/>
          <w:szCs w:val="23"/>
        </w:rPr>
        <w:t>；</w:t>
      </w:r>
    </w:p>
    <w:p>
      <w:pPr>
        <w:spacing w:before="1" w:line="375" w:lineRule="auto"/>
        <w:ind w:left="1" w:firstLine="4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8.3.7.5 按照采购文件规定的评审方法和评审标准进行评审，对评审意见承担个人</w:t>
      </w:r>
      <w:r>
        <w:rPr>
          <w:rFonts w:ascii="仿宋" w:hAnsi="仿宋" w:eastAsia="仿宋" w:cs="仿宋"/>
          <w:sz w:val="23"/>
          <w:szCs w:val="23"/>
        </w:rPr>
        <w:t xml:space="preserve"> </w:t>
      </w:r>
      <w:r>
        <w:rPr>
          <w:rFonts w:ascii="仿宋" w:hAnsi="仿宋" w:eastAsia="仿宋" w:cs="仿宋"/>
          <w:spacing w:val="1"/>
          <w:sz w:val="23"/>
          <w:szCs w:val="23"/>
        </w:rPr>
        <w:t>责任</w:t>
      </w:r>
      <w:r>
        <w:rPr>
          <w:rFonts w:ascii="仿宋" w:hAnsi="仿宋" w:eastAsia="仿宋" w:cs="仿宋"/>
          <w:sz w:val="23"/>
          <w:szCs w:val="23"/>
        </w:rPr>
        <w:t>；</w:t>
      </w:r>
    </w:p>
    <w:p>
      <w:pPr>
        <w:spacing w:before="1" w:line="230" w:lineRule="auto"/>
        <w:ind w:left="490"/>
        <w:rPr>
          <w:rFonts w:ascii="仿宋" w:hAnsi="仿宋" w:eastAsia="仿宋" w:cs="仿宋"/>
          <w:sz w:val="23"/>
          <w:szCs w:val="23"/>
        </w:rPr>
      </w:pPr>
      <w:r>
        <w:rPr>
          <w:rFonts w:ascii="仿宋" w:hAnsi="仿宋" w:eastAsia="仿宋" w:cs="仿宋"/>
          <w:spacing w:val="2"/>
          <w:sz w:val="23"/>
          <w:szCs w:val="23"/>
        </w:rPr>
        <w:t>18</w:t>
      </w:r>
      <w:r>
        <w:rPr>
          <w:rFonts w:ascii="仿宋" w:hAnsi="仿宋" w:eastAsia="仿宋" w:cs="仿宋"/>
          <w:spacing w:val="1"/>
          <w:sz w:val="23"/>
          <w:szCs w:val="23"/>
        </w:rPr>
        <w:t>.3.7.6 编写评审报告；</w:t>
      </w:r>
    </w:p>
    <w:p>
      <w:pPr>
        <w:spacing w:before="180" w:line="231" w:lineRule="auto"/>
        <w:ind w:left="490"/>
        <w:rPr>
          <w:rFonts w:ascii="仿宋" w:hAnsi="仿宋" w:eastAsia="仿宋" w:cs="仿宋"/>
          <w:sz w:val="23"/>
          <w:szCs w:val="23"/>
        </w:rPr>
      </w:pPr>
      <w:r>
        <w:rPr>
          <w:rFonts w:ascii="仿宋" w:hAnsi="仿宋" w:eastAsia="仿宋" w:cs="仿宋"/>
          <w:spacing w:val="10"/>
          <w:sz w:val="23"/>
          <w:szCs w:val="23"/>
        </w:rPr>
        <w:t>18.3</w:t>
      </w:r>
      <w:r>
        <w:rPr>
          <w:rFonts w:ascii="仿宋" w:hAnsi="仿宋" w:eastAsia="仿宋" w:cs="仿宋"/>
          <w:spacing w:val="8"/>
          <w:sz w:val="23"/>
          <w:szCs w:val="23"/>
        </w:rPr>
        <w:t>.</w:t>
      </w:r>
      <w:r>
        <w:rPr>
          <w:rFonts w:ascii="仿宋" w:hAnsi="仿宋" w:eastAsia="仿宋" w:cs="仿宋"/>
          <w:spacing w:val="5"/>
          <w:sz w:val="23"/>
          <w:szCs w:val="23"/>
        </w:rPr>
        <w:t>7.7 配合采购人或者采购代理机构答复供应商提出的质疑；</w:t>
      </w:r>
    </w:p>
    <w:p>
      <w:pPr>
        <w:spacing w:before="180" w:line="231" w:lineRule="auto"/>
        <w:ind w:left="490"/>
        <w:rPr>
          <w:rFonts w:ascii="仿宋" w:hAnsi="仿宋" w:eastAsia="仿宋" w:cs="仿宋"/>
          <w:sz w:val="23"/>
          <w:szCs w:val="23"/>
        </w:rPr>
      </w:pPr>
      <w:r>
        <w:rPr>
          <w:rFonts w:ascii="仿宋" w:hAnsi="仿宋" w:eastAsia="仿宋" w:cs="仿宋"/>
          <w:spacing w:val="4"/>
          <w:sz w:val="23"/>
          <w:szCs w:val="23"/>
        </w:rPr>
        <w:t>18.3.7.8 对</w:t>
      </w:r>
      <w:r>
        <w:rPr>
          <w:rFonts w:ascii="仿宋" w:hAnsi="仿宋" w:eastAsia="仿宋" w:cs="仿宋"/>
          <w:spacing w:val="3"/>
          <w:sz w:val="23"/>
          <w:szCs w:val="23"/>
        </w:rPr>
        <w:t>评</w:t>
      </w:r>
      <w:r>
        <w:rPr>
          <w:rFonts w:ascii="仿宋" w:hAnsi="仿宋" w:eastAsia="仿宋" w:cs="仿宋"/>
          <w:spacing w:val="2"/>
          <w:sz w:val="23"/>
          <w:szCs w:val="23"/>
        </w:rPr>
        <w:t>审过程和结果， 以及采购人、供应商的商业秘密保密；</w:t>
      </w:r>
    </w:p>
    <w:p>
      <w:pPr>
        <w:spacing w:before="181" w:line="230" w:lineRule="auto"/>
        <w:ind w:left="490"/>
        <w:rPr>
          <w:rFonts w:ascii="仿宋" w:hAnsi="仿宋" w:eastAsia="仿宋" w:cs="仿宋"/>
          <w:sz w:val="23"/>
          <w:szCs w:val="23"/>
        </w:rPr>
      </w:pPr>
      <w:r>
        <w:rPr>
          <w:rFonts w:ascii="仿宋" w:hAnsi="仿宋" w:eastAsia="仿宋" w:cs="仿宋"/>
          <w:spacing w:val="3"/>
          <w:sz w:val="23"/>
          <w:szCs w:val="23"/>
        </w:rPr>
        <w:t>18.3.7.9 配合监管部门处理投诉</w:t>
      </w:r>
      <w:r>
        <w:rPr>
          <w:rFonts w:ascii="仿宋" w:hAnsi="仿宋" w:eastAsia="仿宋" w:cs="仿宋"/>
          <w:spacing w:val="1"/>
          <w:sz w:val="23"/>
          <w:szCs w:val="23"/>
        </w:rPr>
        <w:t>；</w:t>
      </w:r>
    </w:p>
    <w:p>
      <w:pPr>
        <w:spacing w:before="181" w:line="231" w:lineRule="auto"/>
        <w:ind w:left="49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8.3.8 磋商小组成员有下列情形之一的，应当回避：</w:t>
      </w:r>
    </w:p>
    <w:p>
      <w:pPr>
        <w:spacing w:before="180" w:line="231" w:lineRule="auto"/>
        <w:ind w:left="490"/>
        <w:rPr>
          <w:rFonts w:ascii="仿宋" w:hAnsi="仿宋" w:eastAsia="仿宋" w:cs="仿宋"/>
          <w:sz w:val="23"/>
          <w:szCs w:val="23"/>
        </w:rPr>
      </w:pPr>
      <w:r>
        <w:rPr>
          <w:rFonts w:ascii="仿宋" w:hAnsi="仿宋" w:eastAsia="仿宋" w:cs="仿宋"/>
          <w:spacing w:val="8"/>
          <w:sz w:val="23"/>
          <w:szCs w:val="23"/>
        </w:rPr>
        <w:t>18.3.</w:t>
      </w:r>
      <w:r>
        <w:rPr>
          <w:rFonts w:ascii="仿宋" w:hAnsi="仿宋" w:eastAsia="仿宋" w:cs="仿宋"/>
          <w:spacing w:val="4"/>
          <w:sz w:val="23"/>
          <w:szCs w:val="23"/>
        </w:rPr>
        <w:t>8.1 供应商或者供应商主要负责人的近亲属；</w:t>
      </w:r>
    </w:p>
    <w:p>
      <w:pPr>
        <w:spacing w:before="181" w:line="229" w:lineRule="auto"/>
        <w:ind w:left="490"/>
        <w:rPr>
          <w:rFonts w:ascii="仿宋" w:hAnsi="仿宋" w:eastAsia="仿宋" w:cs="仿宋"/>
          <w:sz w:val="23"/>
          <w:szCs w:val="23"/>
        </w:rPr>
      </w:pPr>
      <w:r>
        <w:rPr>
          <w:rFonts w:ascii="仿宋" w:hAnsi="仿宋" w:eastAsia="仿宋" w:cs="仿宋"/>
          <w:spacing w:val="8"/>
          <w:sz w:val="23"/>
          <w:szCs w:val="23"/>
        </w:rPr>
        <w:t>18.3.</w:t>
      </w:r>
      <w:r>
        <w:rPr>
          <w:rFonts w:ascii="仿宋" w:hAnsi="仿宋" w:eastAsia="仿宋" w:cs="仿宋"/>
          <w:spacing w:val="4"/>
          <w:sz w:val="23"/>
          <w:szCs w:val="23"/>
        </w:rPr>
        <w:t>8.2 项目主管部门或者行政监督部门的人员；</w:t>
      </w:r>
    </w:p>
    <w:p>
      <w:pPr>
        <w:spacing w:before="183" w:line="229" w:lineRule="auto"/>
        <w:ind w:left="490"/>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w:t>
      </w:r>
      <w:r>
        <w:rPr>
          <w:rFonts w:ascii="仿宋" w:hAnsi="仿宋" w:eastAsia="仿宋" w:cs="仿宋"/>
          <w:spacing w:val="3"/>
          <w:sz w:val="23"/>
          <w:szCs w:val="23"/>
        </w:rPr>
        <w:t>.3.8.3 与供应商有经济利益关系；</w:t>
      </w:r>
    </w:p>
    <w:p>
      <w:pPr>
        <w:spacing w:before="182" w:line="376" w:lineRule="auto"/>
        <w:ind w:left="1" w:firstLine="4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8.3.8.4 曾因在采购、评审以及其他与政府采购有关系活动中从事违法行为而受到</w:t>
      </w:r>
      <w:r>
        <w:rPr>
          <w:rFonts w:ascii="仿宋" w:hAnsi="仿宋" w:eastAsia="仿宋" w:cs="仿宋"/>
          <w:sz w:val="23"/>
          <w:szCs w:val="23"/>
        </w:rPr>
        <w:t xml:space="preserve"> </w:t>
      </w:r>
      <w:r>
        <w:rPr>
          <w:rFonts w:ascii="仿宋" w:hAnsi="仿宋" w:eastAsia="仿宋" w:cs="仿宋"/>
          <w:spacing w:val="14"/>
          <w:sz w:val="23"/>
          <w:szCs w:val="23"/>
        </w:rPr>
        <w:t>行</w:t>
      </w:r>
      <w:r>
        <w:rPr>
          <w:rFonts w:ascii="仿宋" w:hAnsi="仿宋" w:eastAsia="仿宋" w:cs="仿宋"/>
          <w:spacing w:val="8"/>
          <w:sz w:val="23"/>
          <w:szCs w:val="23"/>
        </w:rPr>
        <w:t>政</w:t>
      </w:r>
      <w:r>
        <w:rPr>
          <w:rFonts w:ascii="仿宋" w:hAnsi="仿宋" w:eastAsia="仿宋" w:cs="仿宋"/>
          <w:spacing w:val="7"/>
          <w:sz w:val="23"/>
          <w:szCs w:val="23"/>
        </w:rPr>
        <w:t>处罚或者刑事处罚的；</w:t>
      </w:r>
    </w:p>
    <w:p>
      <w:pPr>
        <w:spacing w:before="1" w:line="229" w:lineRule="auto"/>
        <w:ind w:left="490"/>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w:t>
      </w:r>
      <w:r>
        <w:rPr>
          <w:rFonts w:ascii="仿宋" w:hAnsi="仿宋" w:eastAsia="仿宋" w:cs="仿宋"/>
          <w:spacing w:val="3"/>
          <w:sz w:val="23"/>
          <w:szCs w:val="23"/>
        </w:rPr>
        <w:t>.3.8.5 与供应商有其他利害关系。</w:t>
      </w:r>
    </w:p>
    <w:p>
      <w:pPr>
        <w:spacing w:before="181" w:line="231" w:lineRule="auto"/>
        <w:ind w:left="490"/>
        <w:rPr>
          <w:rFonts w:ascii="仿宋" w:hAnsi="仿宋" w:eastAsia="仿宋" w:cs="仿宋"/>
          <w:sz w:val="23"/>
          <w:szCs w:val="23"/>
        </w:rPr>
      </w:pPr>
      <w:r>
        <w:rPr>
          <w:rFonts w:ascii="仿宋" w:hAnsi="仿宋" w:eastAsia="仿宋" w:cs="仿宋"/>
          <w:spacing w:val="-4"/>
          <w:sz w:val="23"/>
          <w:szCs w:val="23"/>
        </w:rPr>
        <w:t>18</w:t>
      </w:r>
      <w:r>
        <w:rPr>
          <w:rFonts w:ascii="仿宋" w:hAnsi="仿宋" w:eastAsia="仿宋" w:cs="仿宋"/>
          <w:spacing w:val="-2"/>
          <w:sz w:val="23"/>
          <w:szCs w:val="23"/>
        </w:rPr>
        <w:t>.4 评审程序</w:t>
      </w:r>
    </w:p>
    <w:p>
      <w:pPr>
        <w:spacing w:before="181" w:line="228" w:lineRule="auto"/>
        <w:ind w:left="490"/>
        <w:rPr>
          <w:rFonts w:ascii="仿宋" w:hAnsi="仿宋" w:eastAsia="仿宋" w:cs="仿宋"/>
          <w:sz w:val="23"/>
          <w:szCs w:val="23"/>
        </w:rPr>
      </w:pPr>
      <w:r>
        <w:rPr>
          <w:rFonts w:ascii="仿宋" w:hAnsi="仿宋" w:eastAsia="仿宋" w:cs="仿宋"/>
          <w:spacing w:val="6"/>
          <w:sz w:val="23"/>
          <w:szCs w:val="23"/>
        </w:rPr>
        <w:t>18</w:t>
      </w:r>
      <w:r>
        <w:rPr>
          <w:rFonts w:ascii="仿宋" w:hAnsi="仿宋" w:eastAsia="仿宋" w:cs="仿宋"/>
          <w:spacing w:val="5"/>
          <w:sz w:val="23"/>
          <w:szCs w:val="23"/>
        </w:rPr>
        <w:t>.</w:t>
      </w:r>
      <w:r>
        <w:rPr>
          <w:rFonts w:ascii="仿宋" w:hAnsi="仿宋" w:eastAsia="仿宋" w:cs="仿宋"/>
          <w:spacing w:val="3"/>
          <w:sz w:val="23"/>
          <w:szCs w:val="23"/>
        </w:rPr>
        <w:t>4.1 宣布评审纪律以及回避提示；</w:t>
      </w:r>
    </w:p>
    <w:p>
      <w:pPr>
        <w:spacing w:before="183" w:line="231" w:lineRule="auto"/>
        <w:ind w:left="490"/>
        <w:rPr>
          <w:rFonts w:ascii="仿宋" w:hAnsi="仿宋" w:eastAsia="仿宋" w:cs="仿宋"/>
          <w:sz w:val="23"/>
          <w:szCs w:val="23"/>
        </w:rPr>
      </w:pPr>
      <w:r>
        <w:rPr>
          <w:rFonts w:ascii="仿宋" w:hAnsi="仿宋" w:eastAsia="仿宋" w:cs="仿宋"/>
          <w:spacing w:val="4"/>
          <w:sz w:val="23"/>
          <w:szCs w:val="23"/>
        </w:rPr>
        <w:t>18.4.2</w:t>
      </w:r>
      <w:r>
        <w:rPr>
          <w:rFonts w:ascii="仿宋" w:hAnsi="仿宋" w:eastAsia="仿宋" w:cs="仿宋"/>
          <w:spacing w:val="2"/>
          <w:sz w:val="23"/>
          <w:szCs w:val="23"/>
        </w:rPr>
        <w:t xml:space="preserve"> 组织推荐磋商小组组长；</w:t>
      </w:r>
    </w:p>
    <w:p>
      <w:pPr>
        <w:spacing w:before="181" w:line="228" w:lineRule="auto"/>
        <w:ind w:left="490"/>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.4.3 资格性审查；</w:t>
      </w:r>
    </w:p>
    <w:p>
      <w:pPr>
        <w:spacing w:before="184" w:line="228" w:lineRule="auto"/>
        <w:ind w:left="490"/>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.4.4 符合性审查；</w:t>
      </w:r>
    </w:p>
    <w:p>
      <w:pPr>
        <w:sectPr>
          <w:footerReference r:id="rId25" w:type="default"/>
          <w:pgSz w:w="11906" w:h="16839"/>
          <w:pgMar w:top="1431" w:right="1418" w:bottom="1151" w:left="1434" w:header="0" w:footer="991" w:gutter="0"/>
          <w:cols w:space="720" w:num="1"/>
        </w:sectPr>
      </w:pPr>
    </w:p>
    <w:p>
      <w:pPr>
        <w:spacing w:before="100" w:line="231" w:lineRule="auto"/>
        <w:ind w:left="492"/>
        <w:rPr>
          <w:rFonts w:ascii="仿宋" w:hAnsi="仿宋" w:eastAsia="仿宋" w:cs="仿宋"/>
          <w:sz w:val="23"/>
          <w:szCs w:val="23"/>
        </w:rPr>
      </w:pPr>
      <w:r>
        <w:rPr>
          <w:rFonts w:ascii="仿宋" w:hAnsi="仿宋" w:eastAsia="仿宋" w:cs="仿宋"/>
          <w:spacing w:val="-1"/>
          <w:sz w:val="23"/>
          <w:szCs w:val="23"/>
        </w:rPr>
        <w:t>18.4.5 技术评审；</w:t>
      </w:r>
    </w:p>
    <w:p>
      <w:pPr>
        <w:spacing w:before="180" w:line="231" w:lineRule="auto"/>
        <w:ind w:left="492"/>
        <w:rPr>
          <w:rFonts w:ascii="仿宋" w:hAnsi="仿宋" w:eastAsia="仿宋" w:cs="仿宋"/>
          <w:sz w:val="23"/>
          <w:szCs w:val="23"/>
        </w:rPr>
      </w:pPr>
      <w:r>
        <w:rPr>
          <w:rFonts w:ascii="仿宋" w:hAnsi="仿宋" w:eastAsia="仿宋" w:cs="仿宋"/>
          <w:spacing w:val="1"/>
          <w:sz w:val="23"/>
          <w:szCs w:val="23"/>
        </w:rPr>
        <w:t>18.4.6 澄</w:t>
      </w:r>
      <w:r>
        <w:rPr>
          <w:rFonts w:ascii="仿宋" w:hAnsi="仿宋" w:eastAsia="仿宋" w:cs="仿宋"/>
          <w:sz w:val="23"/>
          <w:szCs w:val="23"/>
        </w:rPr>
        <w:t>清有关问题；</w:t>
      </w:r>
    </w:p>
    <w:p>
      <w:pPr>
        <w:spacing w:before="181" w:line="231" w:lineRule="auto"/>
        <w:ind w:left="492"/>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w:t>
      </w:r>
      <w:r>
        <w:rPr>
          <w:rFonts w:ascii="仿宋" w:hAnsi="仿宋" w:eastAsia="仿宋" w:cs="仿宋"/>
          <w:spacing w:val="-3"/>
          <w:sz w:val="23"/>
          <w:szCs w:val="23"/>
        </w:rPr>
        <w:t>.4.7 磋商</w:t>
      </w:r>
    </w:p>
    <w:p>
      <w:pPr>
        <w:spacing w:before="180" w:line="229" w:lineRule="auto"/>
        <w:ind w:left="492"/>
        <w:rPr>
          <w:rFonts w:ascii="仿宋" w:hAnsi="仿宋" w:eastAsia="仿宋" w:cs="仿宋"/>
          <w:sz w:val="23"/>
          <w:szCs w:val="23"/>
        </w:rPr>
      </w:pPr>
      <w:r>
        <w:rPr>
          <w:rFonts w:ascii="仿宋" w:hAnsi="仿宋" w:eastAsia="仿宋" w:cs="仿宋"/>
          <w:spacing w:val="5"/>
          <w:sz w:val="23"/>
          <w:szCs w:val="23"/>
        </w:rPr>
        <w:t>18.4.8 确定成交供应商或者推荐成交候选人名单</w:t>
      </w:r>
      <w:r>
        <w:rPr>
          <w:rFonts w:ascii="仿宋" w:hAnsi="仿宋" w:eastAsia="仿宋" w:cs="仿宋"/>
          <w:spacing w:val="3"/>
          <w:sz w:val="23"/>
          <w:szCs w:val="23"/>
        </w:rPr>
        <w:t>；</w:t>
      </w:r>
    </w:p>
    <w:p>
      <w:pPr>
        <w:spacing w:before="182" w:line="231" w:lineRule="auto"/>
        <w:ind w:left="492"/>
        <w:rPr>
          <w:rFonts w:ascii="仿宋" w:hAnsi="仿宋" w:eastAsia="仿宋" w:cs="仿宋"/>
          <w:sz w:val="23"/>
          <w:szCs w:val="23"/>
        </w:rPr>
      </w:pPr>
      <w:r>
        <w:rPr>
          <w:rFonts w:ascii="仿宋" w:hAnsi="仿宋" w:eastAsia="仿宋" w:cs="仿宋"/>
          <w:spacing w:val="1"/>
          <w:sz w:val="23"/>
          <w:szCs w:val="23"/>
        </w:rPr>
        <w:t>18.4.9 编</w:t>
      </w:r>
      <w:r>
        <w:rPr>
          <w:rFonts w:ascii="仿宋" w:hAnsi="仿宋" w:eastAsia="仿宋" w:cs="仿宋"/>
          <w:sz w:val="23"/>
          <w:szCs w:val="23"/>
        </w:rPr>
        <w:t>写评审报告；</w:t>
      </w:r>
    </w:p>
    <w:p>
      <w:pPr>
        <w:spacing w:before="181" w:line="228" w:lineRule="auto"/>
        <w:ind w:left="492"/>
        <w:rPr>
          <w:rFonts w:ascii="仿宋" w:hAnsi="仿宋" w:eastAsia="仿宋" w:cs="仿宋"/>
          <w:sz w:val="23"/>
          <w:szCs w:val="23"/>
        </w:rPr>
      </w:pPr>
      <w:r>
        <w:rPr>
          <w:rFonts w:ascii="仿宋" w:hAnsi="仿宋" w:eastAsia="仿宋" w:cs="仿宋"/>
          <w:spacing w:val="-1"/>
          <w:sz w:val="23"/>
          <w:szCs w:val="23"/>
        </w:rPr>
        <w:t>18.4.10</w:t>
      </w:r>
      <w:r>
        <w:rPr>
          <w:rFonts w:ascii="仿宋" w:hAnsi="仿宋" w:eastAsia="仿宋" w:cs="仿宋"/>
          <w:sz w:val="23"/>
          <w:szCs w:val="23"/>
        </w:rPr>
        <w:t xml:space="preserve"> 宣布评审。</w:t>
      </w:r>
    </w:p>
    <w:p>
      <w:pPr>
        <w:spacing w:before="182" w:line="231" w:lineRule="auto"/>
        <w:ind w:left="492"/>
        <w:rPr>
          <w:rFonts w:ascii="仿宋" w:hAnsi="仿宋" w:eastAsia="仿宋" w:cs="仿宋"/>
          <w:sz w:val="23"/>
          <w:szCs w:val="23"/>
        </w:rPr>
      </w:pPr>
      <w:r>
        <w:rPr>
          <w:rFonts w:ascii="仿宋" w:hAnsi="仿宋" w:eastAsia="仿宋" w:cs="仿宋"/>
          <w:spacing w:val="-6"/>
          <w:sz w:val="23"/>
          <w:szCs w:val="23"/>
        </w:rPr>
        <w:t>18.5 评审</w:t>
      </w:r>
    </w:p>
    <w:p>
      <w:pPr>
        <w:spacing w:before="181" w:line="228" w:lineRule="auto"/>
        <w:ind w:left="492"/>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.5.1 资格性审查</w:t>
      </w:r>
    </w:p>
    <w:p>
      <w:pPr>
        <w:spacing w:before="183" w:line="376" w:lineRule="auto"/>
        <w:ind w:left="1" w:right="76" w:firstLine="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8.5.1.1 磋商小组依据法律法规和采购文件的规定，对响应文件中的资格证明、保</w:t>
      </w:r>
      <w:r>
        <w:rPr>
          <w:rFonts w:ascii="仿宋" w:hAnsi="仿宋" w:eastAsia="仿宋" w:cs="仿宋"/>
          <w:sz w:val="23"/>
          <w:szCs w:val="23"/>
        </w:rPr>
        <w:t xml:space="preserve"> </w:t>
      </w:r>
      <w:r>
        <w:rPr>
          <w:rFonts w:ascii="仿宋" w:hAnsi="仿宋" w:eastAsia="仿宋" w:cs="仿宋"/>
          <w:spacing w:val="6"/>
          <w:sz w:val="23"/>
          <w:szCs w:val="23"/>
        </w:rPr>
        <w:t>证金等进行</w:t>
      </w:r>
      <w:r>
        <w:rPr>
          <w:rFonts w:ascii="仿宋" w:hAnsi="仿宋" w:eastAsia="仿宋" w:cs="仿宋"/>
          <w:spacing w:val="5"/>
          <w:sz w:val="23"/>
          <w:szCs w:val="23"/>
        </w:rPr>
        <w:t>审</w:t>
      </w:r>
      <w:r>
        <w:rPr>
          <w:rFonts w:ascii="仿宋" w:hAnsi="仿宋" w:eastAsia="仿宋" w:cs="仿宋"/>
          <w:spacing w:val="3"/>
          <w:sz w:val="23"/>
          <w:szCs w:val="23"/>
        </w:rPr>
        <w:t>查， 以确定供应商是否具备报价资格。</w:t>
      </w:r>
    </w:p>
    <w:p>
      <w:pPr>
        <w:spacing w:before="7" w:line="375" w:lineRule="auto"/>
        <w:ind w:firstLine="4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8.5.1.2 采购人、采购代理机构通过“信用中国”网站、中国政府采购查询供应商</w:t>
      </w:r>
      <w:r>
        <w:rPr>
          <w:rFonts w:ascii="仿宋" w:hAnsi="仿宋" w:eastAsia="仿宋" w:cs="仿宋"/>
          <w:sz w:val="23"/>
          <w:szCs w:val="23"/>
        </w:rPr>
        <w:t xml:space="preserve"> </w:t>
      </w:r>
      <w:r>
        <w:rPr>
          <w:rFonts w:ascii="仿宋" w:hAnsi="仿宋" w:eastAsia="仿宋" w:cs="仿宋"/>
          <w:spacing w:val="16"/>
          <w:sz w:val="23"/>
          <w:szCs w:val="23"/>
        </w:rPr>
        <w:t>信</w:t>
      </w:r>
      <w:r>
        <w:rPr>
          <w:rFonts w:ascii="仿宋" w:hAnsi="仿宋" w:eastAsia="仿宋" w:cs="仿宋"/>
          <w:spacing w:val="12"/>
          <w:sz w:val="23"/>
          <w:szCs w:val="23"/>
        </w:rPr>
        <w:t>用</w:t>
      </w:r>
      <w:r>
        <w:rPr>
          <w:rFonts w:ascii="仿宋" w:hAnsi="仿宋" w:eastAsia="仿宋" w:cs="仿宋"/>
          <w:spacing w:val="8"/>
          <w:sz w:val="23"/>
          <w:szCs w:val="23"/>
        </w:rPr>
        <w:t>记录，查询时要将查询网页、内容进行截图或拍照，以作证据留存，截图或拍照内</w:t>
      </w:r>
      <w:r>
        <w:rPr>
          <w:rFonts w:ascii="仿宋" w:hAnsi="仿宋" w:eastAsia="仿宋" w:cs="仿宋"/>
          <w:sz w:val="23"/>
          <w:szCs w:val="23"/>
        </w:rPr>
        <w:t xml:space="preserve"> </w:t>
      </w:r>
      <w:r>
        <w:rPr>
          <w:rFonts w:ascii="仿宋" w:hAnsi="仿宋" w:eastAsia="仿宋" w:cs="仿宋"/>
          <w:spacing w:val="16"/>
          <w:sz w:val="23"/>
          <w:szCs w:val="23"/>
        </w:rPr>
        <w:t>容</w:t>
      </w:r>
      <w:r>
        <w:rPr>
          <w:rFonts w:ascii="仿宋" w:hAnsi="仿宋" w:eastAsia="仿宋" w:cs="仿宋"/>
          <w:spacing w:val="12"/>
          <w:sz w:val="23"/>
          <w:szCs w:val="23"/>
        </w:rPr>
        <w:t>要</w:t>
      </w:r>
      <w:r>
        <w:rPr>
          <w:rFonts w:ascii="仿宋" w:hAnsi="仿宋" w:eastAsia="仿宋" w:cs="仿宋"/>
          <w:spacing w:val="8"/>
          <w:sz w:val="23"/>
          <w:szCs w:val="23"/>
        </w:rPr>
        <w:t>完整清晰，应包括网站网址、查询内容、电脑截屏时间。采购人或者采购代理机构</w:t>
      </w:r>
      <w:r>
        <w:rPr>
          <w:rFonts w:ascii="仿宋" w:hAnsi="仿宋" w:eastAsia="仿宋" w:cs="仿宋"/>
          <w:sz w:val="23"/>
          <w:szCs w:val="23"/>
        </w:rPr>
        <w:t xml:space="preserve"> </w:t>
      </w:r>
      <w:r>
        <w:rPr>
          <w:rFonts w:ascii="仿宋" w:hAnsi="仿宋" w:eastAsia="仿宋" w:cs="仿宋"/>
          <w:spacing w:val="8"/>
          <w:sz w:val="23"/>
          <w:szCs w:val="23"/>
        </w:rPr>
        <w:t>应</w:t>
      </w:r>
      <w:r>
        <w:rPr>
          <w:rFonts w:ascii="仿宋" w:hAnsi="仿宋" w:eastAsia="仿宋" w:cs="仿宋"/>
          <w:spacing w:val="7"/>
          <w:sz w:val="23"/>
          <w:szCs w:val="23"/>
        </w:rPr>
        <w:t>当</w:t>
      </w:r>
      <w:r>
        <w:rPr>
          <w:rFonts w:ascii="仿宋" w:hAnsi="仿宋" w:eastAsia="仿宋" w:cs="仿宋"/>
          <w:spacing w:val="4"/>
          <w:sz w:val="23"/>
          <w:szCs w:val="23"/>
        </w:rPr>
        <w:t>对供应商信用记录进行甄别，对列入失信被执行人、重大税收违法案件当事人名单、</w:t>
      </w:r>
      <w:r>
        <w:rPr>
          <w:rFonts w:ascii="仿宋" w:hAnsi="仿宋" w:eastAsia="仿宋" w:cs="仿宋"/>
          <w:sz w:val="23"/>
          <w:szCs w:val="23"/>
        </w:rPr>
        <w:t xml:space="preserve"> </w:t>
      </w:r>
      <w:r>
        <w:rPr>
          <w:rFonts w:ascii="仿宋" w:hAnsi="仿宋" w:eastAsia="仿宋" w:cs="仿宋"/>
          <w:spacing w:val="16"/>
          <w:sz w:val="23"/>
          <w:szCs w:val="23"/>
        </w:rPr>
        <w:t>政</w:t>
      </w:r>
      <w:r>
        <w:rPr>
          <w:rFonts w:ascii="仿宋" w:hAnsi="仿宋" w:eastAsia="仿宋" w:cs="仿宋"/>
          <w:spacing w:val="12"/>
          <w:sz w:val="23"/>
          <w:szCs w:val="23"/>
        </w:rPr>
        <w:t>府</w:t>
      </w:r>
      <w:r>
        <w:rPr>
          <w:rFonts w:ascii="仿宋" w:hAnsi="仿宋" w:eastAsia="仿宋" w:cs="仿宋"/>
          <w:spacing w:val="8"/>
          <w:sz w:val="23"/>
          <w:szCs w:val="23"/>
        </w:rPr>
        <w:t>采购严重违法失信行为记录名单及其他不符合《中华人民共和国政府采购法》第二</w:t>
      </w:r>
      <w:r>
        <w:rPr>
          <w:rFonts w:ascii="仿宋" w:hAnsi="仿宋" w:eastAsia="仿宋" w:cs="仿宋"/>
          <w:sz w:val="23"/>
          <w:szCs w:val="23"/>
        </w:rPr>
        <w:t xml:space="preserve"> </w:t>
      </w:r>
      <w:r>
        <w:rPr>
          <w:rFonts w:ascii="仿宋" w:hAnsi="仿宋" w:eastAsia="仿宋" w:cs="仿宋"/>
          <w:spacing w:val="16"/>
          <w:sz w:val="23"/>
          <w:szCs w:val="23"/>
        </w:rPr>
        <w:t>十</w:t>
      </w:r>
      <w:r>
        <w:rPr>
          <w:rFonts w:ascii="仿宋" w:hAnsi="仿宋" w:eastAsia="仿宋" w:cs="仿宋"/>
          <w:spacing w:val="12"/>
          <w:sz w:val="23"/>
          <w:szCs w:val="23"/>
        </w:rPr>
        <w:t>二</w:t>
      </w:r>
      <w:r>
        <w:rPr>
          <w:rFonts w:ascii="仿宋" w:hAnsi="仿宋" w:eastAsia="仿宋" w:cs="仿宋"/>
          <w:spacing w:val="8"/>
          <w:sz w:val="23"/>
          <w:szCs w:val="23"/>
        </w:rPr>
        <w:t>条规定条件的供应商，应当拒绝其参加政府采购活动，其响应无效；两个以上的自</w:t>
      </w:r>
      <w:r>
        <w:rPr>
          <w:rFonts w:ascii="仿宋" w:hAnsi="仿宋" w:eastAsia="仿宋" w:cs="仿宋"/>
          <w:sz w:val="23"/>
          <w:szCs w:val="23"/>
        </w:rPr>
        <w:t xml:space="preserve"> </w:t>
      </w:r>
      <w:r>
        <w:rPr>
          <w:rFonts w:ascii="仿宋" w:hAnsi="仿宋" w:eastAsia="仿宋" w:cs="仿宋"/>
          <w:spacing w:val="16"/>
          <w:sz w:val="23"/>
          <w:szCs w:val="23"/>
        </w:rPr>
        <w:t>然</w:t>
      </w:r>
      <w:r>
        <w:rPr>
          <w:rFonts w:ascii="仿宋" w:hAnsi="仿宋" w:eastAsia="仿宋" w:cs="仿宋"/>
          <w:spacing w:val="12"/>
          <w:sz w:val="23"/>
          <w:szCs w:val="23"/>
        </w:rPr>
        <w:t>人</w:t>
      </w:r>
      <w:r>
        <w:rPr>
          <w:rFonts w:ascii="仿宋" w:hAnsi="仿宋" w:eastAsia="仿宋" w:cs="仿宋"/>
          <w:spacing w:val="8"/>
          <w:sz w:val="23"/>
          <w:szCs w:val="23"/>
        </w:rPr>
        <w:t>、法人或者其他组织组成一个联合体，以一个供应商的身份共同参加政府采购活动</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2"/>
          <w:sz w:val="23"/>
          <w:szCs w:val="23"/>
        </w:rPr>
        <w:t>，</w:t>
      </w:r>
      <w:r>
        <w:rPr>
          <w:rFonts w:ascii="仿宋" w:hAnsi="仿宋" w:eastAsia="仿宋" w:cs="仿宋"/>
          <w:spacing w:val="8"/>
          <w:sz w:val="23"/>
          <w:szCs w:val="23"/>
        </w:rPr>
        <w:t>应当对所有联合体成员进行信用记录查询，联合体成员存在不良信用记录的，视同</w:t>
      </w:r>
      <w:r>
        <w:rPr>
          <w:rFonts w:ascii="仿宋" w:hAnsi="仿宋" w:eastAsia="仿宋" w:cs="仿宋"/>
          <w:sz w:val="23"/>
          <w:szCs w:val="23"/>
        </w:rPr>
        <w:t xml:space="preserve"> </w:t>
      </w:r>
      <w:r>
        <w:rPr>
          <w:rFonts w:ascii="仿宋" w:hAnsi="仿宋" w:eastAsia="仿宋" w:cs="仿宋"/>
          <w:spacing w:val="16"/>
          <w:sz w:val="23"/>
          <w:szCs w:val="23"/>
        </w:rPr>
        <w:t>联</w:t>
      </w:r>
      <w:r>
        <w:rPr>
          <w:rFonts w:ascii="仿宋" w:hAnsi="仿宋" w:eastAsia="仿宋" w:cs="仿宋"/>
          <w:spacing w:val="12"/>
          <w:sz w:val="23"/>
          <w:szCs w:val="23"/>
        </w:rPr>
        <w:t>合</w:t>
      </w:r>
      <w:r>
        <w:rPr>
          <w:rFonts w:ascii="仿宋" w:hAnsi="仿宋" w:eastAsia="仿宋" w:cs="仿宋"/>
          <w:spacing w:val="8"/>
          <w:sz w:val="23"/>
          <w:szCs w:val="23"/>
        </w:rPr>
        <w:t>体存在不良信用记录，其响应无效。</w:t>
      </w:r>
    </w:p>
    <w:p>
      <w:pPr>
        <w:spacing w:before="1" w:line="229" w:lineRule="auto"/>
        <w:ind w:left="482"/>
        <w:rPr>
          <w:rFonts w:ascii="仿宋" w:hAnsi="仿宋" w:eastAsia="仿宋" w:cs="仿宋"/>
          <w:sz w:val="23"/>
          <w:szCs w:val="23"/>
        </w:rPr>
      </w:pPr>
      <w:r>
        <w:rPr>
          <w:rFonts w:ascii="仿宋" w:hAnsi="仿宋" w:eastAsia="仿宋" w:cs="仿宋"/>
          <w:spacing w:val="10"/>
          <w:sz w:val="23"/>
          <w:szCs w:val="23"/>
        </w:rPr>
        <w:t>信</w:t>
      </w:r>
      <w:r>
        <w:rPr>
          <w:rFonts w:ascii="仿宋" w:hAnsi="仿宋" w:eastAsia="仿宋" w:cs="仿宋"/>
          <w:spacing w:val="9"/>
          <w:sz w:val="23"/>
          <w:szCs w:val="23"/>
        </w:rPr>
        <w:t>用信息查询记录及相关证据应当与其他采购文件一并保存。</w:t>
      </w:r>
    </w:p>
    <w:p>
      <w:pPr>
        <w:spacing w:before="182" w:line="228" w:lineRule="auto"/>
        <w:ind w:left="492"/>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.5.2 符合性审查</w:t>
      </w:r>
    </w:p>
    <w:p>
      <w:pPr>
        <w:spacing w:before="183" w:line="376" w:lineRule="auto"/>
        <w:ind w:left="4" w:right="76" w:firstLine="477"/>
        <w:rPr>
          <w:rFonts w:ascii="仿宋" w:hAnsi="仿宋" w:eastAsia="仿宋" w:cs="仿宋"/>
          <w:sz w:val="23"/>
          <w:szCs w:val="23"/>
        </w:rPr>
      </w:pPr>
      <w:r>
        <w:rPr>
          <w:rFonts w:ascii="仿宋" w:hAnsi="仿宋" w:eastAsia="仿宋" w:cs="仿宋"/>
          <w:spacing w:val="14"/>
          <w:sz w:val="23"/>
          <w:szCs w:val="23"/>
        </w:rPr>
        <w:t>磋</w:t>
      </w:r>
      <w:r>
        <w:rPr>
          <w:rFonts w:ascii="仿宋" w:hAnsi="仿宋" w:eastAsia="仿宋" w:cs="仿宋"/>
          <w:spacing w:val="8"/>
          <w:sz w:val="23"/>
          <w:szCs w:val="23"/>
        </w:rPr>
        <w:t>商小组依据采购文件的规定，从响应文件的有效性、完整性和对采购文件的响应</w:t>
      </w:r>
      <w:r>
        <w:rPr>
          <w:rFonts w:ascii="仿宋" w:hAnsi="仿宋" w:eastAsia="仿宋" w:cs="仿宋"/>
          <w:sz w:val="23"/>
          <w:szCs w:val="23"/>
        </w:rPr>
        <w:t xml:space="preserve"> </w:t>
      </w:r>
      <w:r>
        <w:rPr>
          <w:rFonts w:ascii="仿宋" w:hAnsi="仿宋" w:eastAsia="仿宋" w:cs="仿宋"/>
          <w:spacing w:val="8"/>
          <w:sz w:val="23"/>
          <w:szCs w:val="23"/>
        </w:rPr>
        <w:t>程度进行审</w:t>
      </w:r>
      <w:r>
        <w:rPr>
          <w:rFonts w:ascii="仿宋" w:hAnsi="仿宋" w:eastAsia="仿宋" w:cs="仿宋"/>
          <w:spacing w:val="5"/>
          <w:sz w:val="23"/>
          <w:szCs w:val="23"/>
        </w:rPr>
        <w:t>查</w:t>
      </w:r>
      <w:r>
        <w:rPr>
          <w:rFonts w:ascii="仿宋" w:hAnsi="仿宋" w:eastAsia="仿宋" w:cs="仿宋"/>
          <w:spacing w:val="4"/>
          <w:sz w:val="23"/>
          <w:szCs w:val="23"/>
        </w:rPr>
        <w:t>， 以确定是否对采购文件的实质性要求作出响应。</w:t>
      </w:r>
    </w:p>
    <w:p>
      <w:pPr>
        <w:spacing w:before="4" w:line="375" w:lineRule="auto"/>
        <w:ind w:left="1" w:right="76" w:firstLine="49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.5.3 在资格性和符合性审查同时，对属于不合格供应商或者采购人或者其委托公</w:t>
      </w:r>
      <w:r>
        <w:rPr>
          <w:rFonts w:ascii="仿宋" w:hAnsi="仿宋" w:eastAsia="仿宋" w:cs="仿宋"/>
          <w:sz w:val="23"/>
          <w:szCs w:val="23"/>
        </w:rPr>
        <w:t xml:space="preserve"> </w:t>
      </w:r>
      <w:r>
        <w:rPr>
          <w:rFonts w:ascii="仿宋" w:hAnsi="仿宋" w:eastAsia="仿宋" w:cs="仿宋"/>
          <w:spacing w:val="16"/>
          <w:sz w:val="23"/>
          <w:szCs w:val="23"/>
        </w:rPr>
        <w:t>证</w:t>
      </w:r>
      <w:r>
        <w:rPr>
          <w:rFonts w:ascii="仿宋" w:hAnsi="仿宋" w:eastAsia="仿宋" w:cs="仿宋"/>
          <w:spacing w:val="10"/>
          <w:sz w:val="23"/>
          <w:szCs w:val="23"/>
        </w:rPr>
        <w:t>人</w:t>
      </w:r>
      <w:r>
        <w:rPr>
          <w:rFonts w:ascii="仿宋" w:hAnsi="仿宋" w:eastAsia="仿宋" w:cs="仿宋"/>
          <w:spacing w:val="8"/>
          <w:sz w:val="23"/>
          <w:szCs w:val="23"/>
        </w:rPr>
        <w:t>员依据法律法规和采购文件的规定，分别与供应商共同对其商务部分响应文件中的</w:t>
      </w:r>
      <w:r>
        <w:rPr>
          <w:rFonts w:ascii="仿宋" w:hAnsi="仿宋" w:eastAsia="仿宋" w:cs="仿宋"/>
          <w:sz w:val="23"/>
          <w:szCs w:val="23"/>
        </w:rPr>
        <w:t xml:space="preserve"> </w:t>
      </w:r>
      <w:r>
        <w:rPr>
          <w:rFonts w:ascii="仿宋" w:hAnsi="仿宋" w:eastAsia="仿宋" w:cs="仿宋"/>
          <w:spacing w:val="16"/>
          <w:sz w:val="23"/>
          <w:szCs w:val="23"/>
        </w:rPr>
        <w:t>资</w:t>
      </w:r>
      <w:r>
        <w:rPr>
          <w:rFonts w:ascii="仿宋" w:hAnsi="仿宋" w:eastAsia="仿宋" w:cs="仿宋"/>
          <w:spacing w:val="10"/>
          <w:sz w:val="23"/>
          <w:szCs w:val="23"/>
        </w:rPr>
        <w:t>格</w:t>
      </w:r>
      <w:r>
        <w:rPr>
          <w:rFonts w:ascii="仿宋" w:hAnsi="仿宋" w:eastAsia="仿宋" w:cs="仿宋"/>
          <w:spacing w:val="8"/>
          <w:sz w:val="23"/>
          <w:szCs w:val="23"/>
        </w:rPr>
        <w:t>证明、保证金等进行审查，以确定供应商是否具备报价资格，填写资格审查表并签</w:t>
      </w:r>
      <w:r>
        <w:rPr>
          <w:rFonts w:ascii="仿宋" w:hAnsi="仿宋" w:eastAsia="仿宋" w:cs="仿宋"/>
          <w:sz w:val="23"/>
          <w:szCs w:val="23"/>
        </w:rPr>
        <w:t xml:space="preserve"> </w:t>
      </w:r>
      <w:r>
        <w:rPr>
          <w:rFonts w:ascii="仿宋" w:hAnsi="仿宋" w:eastAsia="仿宋" w:cs="仿宋"/>
          <w:spacing w:val="16"/>
          <w:sz w:val="23"/>
          <w:szCs w:val="23"/>
        </w:rPr>
        <w:t>字</w:t>
      </w:r>
      <w:r>
        <w:rPr>
          <w:rFonts w:ascii="仿宋" w:hAnsi="仿宋" w:eastAsia="仿宋" w:cs="仿宋"/>
          <w:spacing w:val="10"/>
          <w:sz w:val="23"/>
          <w:szCs w:val="23"/>
        </w:rPr>
        <w:t>确</w:t>
      </w:r>
      <w:r>
        <w:rPr>
          <w:rFonts w:ascii="仿宋" w:hAnsi="仿宋" w:eastAsia="仿宋" w:cs="仿宋"/>
          <w:spacing w:val="8"/>
          <w:sz w:val="23"/>
          <w:szCs w:val="23"/>
        </w:rPr>
        <w:t>认后，提交磋商小组审核的供应商，磋商小组必须提出不合格或者响应无效的事实</w:t>
      </w:r>
      <w:r>
        <w:rPr>
          <w:rFonts w:ascii="仿宋" w:hAnsi="仿宋" w:eastAsia="仿宋" w:cs="仿宋"/>
          <w:sz w:val="23"/>
          <w:szCs w:val="23"/>
        </w:rPr>
        <w:t xml:space="preserve"> </w:t>
      </w:r>
      <w:r>
        <w:rPr>
          <w:rFonts w:ascii="仿宋" w:hAnsi="仿宋" w:eastAsia="仿宋" w:cs="仿宋"/>
          <w:spacing w:val="16"/>
          <w:sz w:val="23"/>
          <w:szCs w:val="23"/>
        </w:rPr>
        <w:t>依</w:t>
      </w:r>
      <w:r>
        <w:rPr>
          <w:rFonts w:ascii="仿宋" w:hAnsi="仿宋" w:eastAsia="仿宋" w:cs="仿宋"/>
          <w:spacing w:val="10"/>
          <w:sz w:val="23"/>
          <w:szCs w:val="23"/>
        </w:rPr>
        <w:t>据</w:t>
      </w:r>
      <w:r>
        <w:rPr>
          <w:rFonts w:ascii="仿宋" w:hAnsi="仿宋" w:eastAsia="仿宋" w:cs="仿宋"/>
          <w:spacing w:val="8"/>
          <w:sz w:val="23"/>
          <w:szCs w:val="23"/>
        </w:rPr>
        <w:t>，并出具不合格或者响应无效说明，供应商签字确认。供应商签字确认后磋商小组</w:t>
      </w:r>
      <w:r>
        <w:rPr>
          <w:rFonts w:ascii="仿宋" w:hAnsi="仿宋" w:eastAsia="仿宋" w:cs="仿宋"/>
          <w:sz w:val="23"/>
          <w:szCs w:val="23"/>
        </w:rPr>
        <w:t xml:space="preserve"> </w:t>
      </w:r>
      <w:r>
        <w:rPr>
          <w:rFonts w:ascii="仿宋" w:hAnsi="仿宋" w:eastAsia="仿宋" w:cs="仿宋"/>
          <w:spacing w:val="18"/>
          <w:sz w:val="23"/>
          <w:szCs w:val="23"/>
        </w:rPr>
        <w:t>全</w:t>
      </w:r>
      <w:r>
        <w:rPr>
          <w:rFonts w:ascii="仿宋" w:hAnsi="仿宋" w:eastAsia="仿宋" w:cs="仿宋"/>
          <w:spacing w:val="10"/>
          <w:sz w:val="23"/>
          <w:szCs w:val="23"/>
        </w:rPr>
        <w:t>体</w:t>
      </w:r>
      <w:r>
        <w:rPr>
          <w:rFonts w:ascii="仿宋" w:hAnsi="仿宋" w:eastAsia="仿宋" w:cs="仿宋"/>
          <w:spacing w:val="9"/>
          <w:sz w:val="23"/>
          <w:szCs w:val="23"/>
        </w:rPr>
        <w:t>成员签字。供应商拒绝签字确认的不影响磋商小组做出的不合格或无效裁定。</w:t>
      </w:r>
    </w:p>
    <w:p>
      <w:pPr>
        <w:spacing w:before="1" w:line="230" w:lineRule="auto"/>
        <w:ind w:left="492"/>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8.5.4 技术评审</w:t>
      </w:r>
    </w:p>
    <w:p>
      <w:pPr>
        <w:sectPr>
          <w:footerReference r:id="rId26" w:type="default"/>
          <w:pgSz w:w="11906" w:h="16839"/>
          <w:pgMar w:top="1431" w:right="1341" w:bottom="1151" w:left="1431" w:header="0" w:footer="991" w:gutter="0"/>
          <w:cols w:space="720" w:num="1"/>
        </w:sectPr>
      </w:pPr>
    </w:p>
    <w:p>
      <w:pPr>
        <w:spacing w:before="101" w:line="229" w:lineRule="auto"/>
        <w:ind w:left="482"/>
        <w:rPr>
          <w:rFonts w:ascii="仿宋" w:hAnsi="仿宋" w:eastAsia="仿宋" w:cs="仿宋"/>
          <w:sz w:val="23"/>
          <w:szCs w:val="23"/>
        </w:rPr>
      </w:pPr>
      <w:r>
        <w:rPr>
          <w:rFonts w:ascii="仿宋" w:hAnsi="仿宋" w:eastAsia="仿宋" w:cs="仿宋"/>
          <w:spacing w:val="9"/>
          <w:sz w:val="23"/>
          <w:szCs w:val="23"/>
        </w:rPr>
        <w:t>谈判小组根据项目实际情况对各供应商的技术文件进行审查</w:t>
      </w:r>
      <w:r>
        <w:rPr>
          <w:rFonts w:ascii="仿宋" w:hAnsi="仿宋" w:eastAsia="仿宋" w:cs="仿宋"/>
          <w:spacing w:val="7"/>
          <w:sz w:val="23"/>
          <w:szCs w:val="23"/>
        </w:rPr>
        <w:t>。</w:t>
      </w:r>
    </w:p>
    <w:p>
      <w:pPr>
        <w:spacing w:before="182" w:line="231" w:lineRule="auto"/>
        <w:ind w:left="490"/>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.6 澄清有关问题</w:t>
      </w:r>
    </w:p>
    <w:p>
      <w:pPr>
        <w:spacing w:before="179" w:line="376" w:lineRule="auto"/>
        <w:ind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.6.1 对响应文件中含义不明确、同类问题表述不一致或者有明显文字和计算错误</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9"/>
          <w:sz w:val="23"/>
          <w:szCs w:val="23"/>
        </w:rPr>
        <w:t>内</w:t>
      </w:r>
      <w:r>
        <w:rPr>
          <w:rFonts w:ascii="仿宋" w:hAnsi="仿宋" w:eastAsia="仿宋" w:cs="仿宋"/>
          <w:spacing w:val="8"/>
          <w:sz w:val="23"/>
          <w:szCs w:val="23"/>
        </w:rPr>
        <w:t>容，磋商小组应以书面形式要求供应商做出必要的澄清、承诺、说明或者纠正。供</w:t>
      </w:r>
      <w:r>
        <w:rPr>
          <w:rFonts w:ascii="仿宋" w:hAnsi="仿宋" w:eastAsia="仿宋" w:cs="仿宋"/>
          <w:sz w:val="23"/>
          <w:szCs w:val="23"/>
        </w:rPr>
        <w:t xml:space="preserve"> </w:t>
      </w:r>
      <w:r>
        <w:rPr>
          <w:rFonts w:ascii="仿宋" w:hAnsi="仿宋" w:eastAsia="仿宋" w:cs="仿宋"/>
          <w:spacing w:val="4"/>
          <w:sz w:val="23"/>
          <w:szCs w:val="23"/>
        </w:rPr>
        <w:t>应商的澄清、承诺、说明或者纠正应采取书面形式，由法定代表人或者被授权代表签</w:t>
      </w:r>
      <w:r>
        <w:rPr>
          <w:rFonts w:ascii="仿宋" w:hAnsi="仿宋" w:eastAsia="仿宋" w:cs="仿宋"/>
          <w:spacing w:val="1"/>
          <w:sz w:val="23"/>
          <w:szCs w:val="23"/>
        </w:rPr>
        <w:t>字</w:t>
      </w:r>
      <w:r>
        <w:rPr>
          <w:rFonts w:ascii="仿宋" w:hAnsi="仿宋" w:eastAsia="仿宋" w:cs="仿宋"/>
          <w:sz w:val="23"/>
          <w:szCs w:val="23"/>
        </w:rPr>
        <w:t xml:space="preserve">， </w:t>
      </w:r>
      <w:r>
        <w:rPr>
          <w:rFonts w:ascii="仿宋" w:hAnsi="仿宋" w:eastAsia="仿宋" w:cs="仿宋"/>
          <w:spacing w:val="10"/>
          <w:sz w:val="23"/>
          <w:szCs w:val="23"/>
        </w:rPr>
        <w:t>并</w:t>
      </w:r>
      <w:r>
        <w:rPr>
          <w:rFonts w:ascii="仿宋" w:hAnsi="仿宋" w:eastAsia="仿宋" w:cs="仿宋"/>
          <w:spacing w:val="9"/>
          <w:sz w:val="23"/>
          <w:szCs w:val="23"/>
        </w:rPr>
        <w:t>不得超出响应文件的范围或者改变响应文件的实质性内容。</w:t>
      </w:r>
    </w:p>
    <w:p>
      <w:pPr>
        <w:spacing w:before="2" w:line="375" w:lineRule="auto"/>
        <w:ind w:right="65"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.6.2 磋商小组判断响应文件的响应性仅基于响应文件本身而不靠外部因素。未响</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9"/>
          <w:sz w:val="23"/>
          <w:szCs w:val="23"/>
        </w:rPr>
        <w:t>实</w:t>
      </w:r>
      <w:r>
        <w:rPr>
          <w:rFonts w:ascii="仿宋" w:hAnsi="仿宋" w:eastAsia="仿宋" w:cs="仿宋"/>
          <w:spacing w:val="8"/>
          <w:sz w:val="23"/>
          <w:szCs w:val="23"/>
        </w:rPr>
        <w:t>质性条款的，磋商小组有权确定其响应无效，供应商不能通过修正、撤销或者澄清</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14"/>
          <w:sz w:val="23"/>
          <w:szCs w:val="23"/>
        </w:rPr>
        <w:t>符</w:t>
      </w:r>
      <w:r>
        <w:rPr>
          <w:rFonts w:ascii="仿宋" w:hAnsi="仿宋" w:eastAsia="仿宋" w:cs="仿宋"/>
          <w:spacing w:val="8"/>
          <w:sz w:val="23"/>
          <w:szCs w:val="23"/>
        </w:rPr>
        <w:t>之处而使其报价成为实质性响应的报价。</w:t>
      </w:r>
    </w:p>
    <w:p>
      <w:pPr>
        <w:spacing w:before="1" w:line="375" w:lineRule="auto"/>
        <w:ind w:right="65"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.6.3 磋商小组可以允许供应商修改或者澄清其响应文件中不构成实质偏离的、微</w:t>
      </w:r>
      <w:r>
        <w:rPr>
          <w:rFonts w:ascii="仿宋" w:hAnsi="仿宋" w:eastAsia="仿宋" w:cs="仿宋"/>
          <w:sz w:val="23"/>
          <w:szCs w:val="23"/>
        </w:rPr>
        <w:t xml:space="preserve"> </w:t>
      </w:r>
      <w:r>
        <w:rPr>
          <w:rFonts w:ascii="仿宋" w:hAnsi="仿宋" w:eastAsia="仿宋" w:cs="仿宋"/>
          <w:spacing w:val="16"/>
          <w:sz w:val="23"/>
          <w:szCs w:val="23"/>
        </w:rPr>
        <w:t>小</w:t>
      </w:r>
      <w:r>
        <w:rPr>
          <w:rFonts w:ascii="仿宋" w:hAnsi="仿宋" w:eastAsia="仿宋" w:cs="仿宋"/>
          <w:spacing w:val="12"/>
          <w:sz w:val="23"/>
          <w:szCs w:val="23"/>
        </w:rPr>
        <w:t>的</w:t>
      </w:r>
      <w:r>
        <w:rPr>
          <w:rFonts w:ascii="仿宋" w:hAnsi="仿宋" w:eastAsia="仿宋" w:cs="仿宋"/>
          <w:spacing w:val="8"/>
          <w:sz w:val="23"/>
          <w:szCs w:val="23"/>
        </w:rPr>
        <w:t>、非正规的不一致或者不规则的地方。</w:t>
      </w:r>
    </w:p>
    <w:p>
      <w:pPr>
        <w:spacing w:before="1" w:line="375" w:lineRule="auto"/>
        <w:ind w:right="65"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.6.4 响应文件计算错误的修正。谈判小组在对实质上响应采购文件要求的响应文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9"/>
          <w:sz w:val="23"/>
          <w:szCs w:val="23"/>
        </w:rPr>
        <w:t>进行评估时，除采购文件另有约定外，须进行修正的，应符合下列原则：</w:t>
      </w:r>
    </w:p>
    <w:p>
      <w:pPr>
        <w:spacing w:before="4" w:line="375" w:lineRule="auto"/>
        <w:ind w:left="1" w:right="65" w:firstLine="4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8.6.4.1 响应文件以正本为准。响应文件中《开标一览表》内容与分项报价、明细</w:t>
      </w:r>
      <w:r>
        <w:rPr>
          <w:rFonts w:ascii="仿宋" w:hAnsi="仿宋" w:eastAsia="仿宋" w:cs="仿宋"/>
          <w:sz w:val="23"/>
          <w:szCs w:val="23"/>
        </w:rPr>
        <w:t xml:space="preserve"> </w:t>
      </w:r>
      <w:r>
        <w:rPr>
          <w:rFonts w:ascii="仿宋" w:hAnsi="仿宋" w:eastAsia="仿宋" w:cs="仿宋"/>
          <w:spacing w:val="15"/>
          <w:sz w:val="23"/>
          <w:szCs w:val="23"/>
        </w:rPr>
        <w:t>表</w:t>
      </w:r>
      <w:r>
        <w:rPr>
          <w:rFonts w:ascii="仿宋" w:hAnsi="仿宋" w:eastAsia="仿宋" w:cs="仿宋"/>
          <w:spacing w:val="8"/>
          <w:sz w:val="23"/>
          <w:szCs w:val="23"/>
        </w:rPr>
        <w:t>内容不一致的，以《开标一览表》为准；大写金额和小写金额不一致的，以大写金额</w:t>
      </w:r>
      <w:r>
        <w:rPr>
          <w:rFonts w:ascii="仿宋" w:hAnsi="仿宋" w:eastAsia="仿宋" w:cs="仿宋"/>
          <w:sz w:val="23"/>
          <w:szCs w:val="23"/>
        </w:rPr>
        <w:t xml:space="preserve"> </w:t>
      </w:r>
      <w:r>
        <w:rPr>
          <w:rFonts w:ascii="仿宋" w:hAnsi="仿宋" w:eastAsia="仿宋" w:cs="仿宋"/>
          <w:spacing w:val="15"/>
          <w:sz w:val="23"/>
          <w:szCs w:val="23"/>
        </w:rPr>
        <w:t>为</w:t>
      </w:r>
      <w:r>
        <w:rPr>
          <w:rFonts w:ascii="仿宋" w:hAnsi="仿宋" w:eastAsia="仿宋" w:cs="仿宋"/>
          <w:spacing w:val="8"/>
          <w:sz w:val="23"/>
          <w:szCs w:val="23"/>
        </w:rPr>
        <w:t>准；单价与工程量的乘积与总价之间不一致时，以单价为准，单价明显不合理的可以</w:t>
      </w:r>
      <w:r>
        <w:rPr>
          <w:rFonts w:ascii="仿宋" w:hAnsi="仿宋" w:eastAsia="仿宋" w:cs="仿宋"/>
          <w:sz w:val="23"/>
          <w:szCs w:val="23"/>
        </w:rPr>
        <w:t xml:space="preserve"> </w:t>
      </w:r>
      <w:r>
        <w:rPr>
          <w:rFonts w:ascii="仿宋" w:hAnsi="仿宋" w:eastAsia="仿宋" w:cs="仿宋"/>
          <w:spacing w:val="15"/>
          <w:sz w:val="23"/>
          <w:szCs w:val="23"/>
        </w:rPr>
        <w:t>进</w:t>
      </w:r>
      <w:r>
        <w:rPr>
          <w:rFonts w:ascii="仿宋" w:hAnsi="仿宋" w:eastAsia="仿宋" w:cs="仿宋"/>
          <w:spacing w:val="8"/>
          <w:sz w:val="23"/>
          <w:szCs w:val="23"/>
        </w:rPr>
        <w:t>行纠偏；对不同文字文本响应文件的解释发生异议的，以中文文本为准；用数字表示</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4"/>
          <w:sz w:val="23"/>
          <w:szCs w:val="23"/>
        </w:rPr>
        <w:t>数额与用文字表示的数额不一致时， 以文字数额为准。</w:t>
      </w:r>
    </w:p>
    <w:p>
      <w:pPr>
        <w:spacing w:before="1" w:line="229" w:lineRule="auto"/>
        <w:ind w:left="490"/>
        <w:rPr>
          <w:rFonts w:ascii="仿宋" w:hAnsi="仿宋" w:eastAsia="仿宋" w:cs="仿宋"/>
          <w:sz w:val="23"/>
          <w:szCs w:val="23"/>
        </w:rPr>
      </w:pPr>
      <w:r>
        <w:rPr>
          <w:rFonts w:ascii="仿宋" w:hAnsi="仿宋" w:eastAsia="仿宋" w:cs="仿宋"/>
          <w:spacing w:val="6"/>
          <w:sz w:val="23"/>
          <w:szCs w:val="23"/>
        </w:rPr>
        <w:t>18.6.4.2 按前款规定调整后的报价，经供应商确认后产生约束力</w:t>
      </w:r>
      <w:r>
        <w:rPr>
          <w:rFonts w:ascii="仿宋" w:hAnsi="仿宋" w:eastAsia="仿宋" w:cs="仿宋"/>
          <w:sz w:val="23"/>
          <w:szCs w:val="23"/>
        </w:rPr>
        <w:t>。</w:t>
      </w:r>
    </w:p>
    <w:p>
      <w:pPr>
        <w:spacing w:before="182" w:line="231" w:lineRule="auto"/>
        <w:ind w:left="490"/>
        <w:rPr>
          <w:rFonts w:ascii="仿宋" w:hAnsi="仿宋" w:eastAsia="仿宋" w:cs="仿宋"/>
          <w:sz w:val="23"/>
          <w:szCs w:val="23"/>
        </w:rPr>
      </w:pPr>
      <w:r>
        <w:rPr>
          <w:rFonts w:ascii="仿宋" w:hAnsi="仿宋" w:eastAsia="仿宋" w:cs="仿宋"/>
          <w:spacing w:val="-6"/>
          <w:sz w:val="23"/>
          <w:szCs w:val="23"/>
        </w:rPr>
        <w:t>18.7 磋商</w:t>
      </w:r>
    </w:p>
    <w:p>
      <w:pPr>
        <w:spacing w:before="179" w:line="376" w:lineRule="auto"/>
        <w:ind w:right="65" w:firstLine="49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8.7.1 磋商前，磋商小组应核实供应商对统一磋商技术标准 (包括强制性标准和行</w:t>
      </w:r>
      <w:r>
        <w:rPr>
          <w:rFonts w:ascii="仿宋" w:hAnsi="仿宋" w:eastAsia="仿宋" w:cs="仿宋"/>
          <w:sz w:val="23"/>
          <w:szCs w:val="23"/>
        </w:rPr>
        <w:t xml:space="preserve"> </w:t>
      </w:r>
      <w:r>
        <w:rPr>
          <w:rFonts w:ascii="仿宋" w:hAnsi="仿宋" w:eastAsia="仿宋" w:cs="仿宋"/>
          <w:spacing w:val="8"/>
          <w:sz w:val="23"/>
          <w:szCs w:val="23"/>
        </w:rPr>
        <w:t>业标准) 等是否全部承诺或者确认</w:t>
      </w:r>
      <w:r>
        <w:rPr>
          <w:rFonts w:ascii="仿宋" w:hAnsi="仿宋" w:eastAsia="仿宋" w:cs="仿宋"/>
          <w:spacing w:val="6"/>
          <w:sz w:val="23"/>
          <w:szCs w:val="23"/>
        </w:rPr>
        <w:t>。</w:t>
      </w:r>
    </w:p>
    <w:p>
      <w:pPr>
        <w:spacing w:before="1" w:line="375" w:lineRule="auto"/>
        <w:ind w:left="5" w:right="65" w:firstLine="484"/>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.7.2 磋商小组所有成员集中与单一供应商进行磋商。在磋商中，磋商的任何一方</w:t>
      </w:r>
      <w:r>
        <w:rPr>
          <w:rFonts w:ascii="仿宋" w:hAnsi="仿宋" w:eastAsia="仿宋" w:cs="仿宋"/>
          <w:sz w:val="23"/>
          <w:szCs w:val="23"/>
        </w:rPr>
        <w:t xml:space="preserve"> </w:t>
      </w:r>
      <w:r>
        <w:rPr>
          <w:rFonts w:ascii="仿宋" w:hAnsi="仿宋" w:eastAsia="仿宋" w:cs="仿宋"/>
          <w:spacing w:val="9"/>
          <w:sz w:val="23"/>
          <w:szCs w:val="23"/>
        </w:rPr>
        <w:t>不得透露与磋商有关的其他供应商的技术资料、价格和其他信息</w:t>
      </w:r>
      <w:r>
        <w:rPr>
          <w:rFonts w:ascii="仿宋" w:hAnsi="仿宋" w:eastAsia="仿宋" w:cs="仿宋"/>
          <w:spacing w:val="6"/>
          <w:sz w:val="23"/>
          <w:szCs w:val="23"/>
        </w:rPr>
        <w:t>。</w:t>
      </w:r>
    </w:p>
    <w:p>
      <w:pPr>
        <w:spacing w:before="4" w:line="375" w:lineRule="auto"/>
        <w:ind w:right="65" w:firstLine="489"/>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.7.3 磋商实行二轮报价，第二轮报价为最终报价。超过二轮报价的由磋商小组现</w:t>
      </w:r>
      <w:r>
        <w:rPr>
          <w:rFonts w:ascii="仿宋" w:hAnsi="仿宋" w:eastAsia="仿宋" w:cs="仿宋"/>
          <w:sz w:val="23"/>
          <w:szCs w:val="23"/>
        </w:rPr>
        <w:t xml:space="preserve"> </w:t>
      </w:r>
      <w:r>
        <w:rPr>
          <w:rFonts w:ascii="仿宋" w:hAnsi="仿宋" w:eastAsia="仿宋" w:cs="仿宋"/>
          <w:spacing w:val="16"/>
          <w:sz w:val="23"/>
          <w:szCs w:val="23"/>
        </w:rPr>
        <w:t>场</w:t>
      </w:r>
      <w:r>
        <w:rPr>
          <w:rFonts w:ascii="仿宋" w:hAnsi="仿宋" w:eastAsia="仿宋" w:cs="仿宋"/>
          <w:spacing w:val="8"/>
          <w:sz w:val="23"/>
          <w:szCs w:val="23"/>
        </w:rPr>
        <w:t>集体决定，但最后一轮报价前必须告知所有参加磋商的供应商，并以最后一轮报价为</w:t>
      </w:r>
      <w:r>
        <w:rPr>
          <w:rFonts w:ascii="仿宋" w:hAnsi="仿宋" w:eastAsia="仿宋" w:cs="仿宋"/>
          <w:sz w:val="23"/>
          <w:szCs w:val="23"/>
        </w:rPr>
        <w:t xml:space="preserve"> </w:t>
      </w:r>
      <w:r>
        <w:rPr>
          <w:rFonts w:ascii="仿宋" w:hAnsi="仿宋" w:eastAsia="仿宋" w:cs="仿宋"/>
          <w:spacing w:val="16"/>
          <w:sz w:val="23"/>
          <w:szCs w:val="23"/>
        </w:rPr>
        <w:t>最</w:t>
      </w:r>
      <w:r>
        <w:rPr>
          <w:rFonts w:ascii="仿宋" w:hAnsi="仿宋" w:eastAsia="仿宋" w:cs="仿宋"/>
          <w:spacing w:val="8"/>
          <w:sz w:val="23"/>
          <w:szCs w:val="23"/>
        </w:rPr>
        <w:t>终报价；供应商后一轮报价不得高于其前一轮报价；否则磋商小组有权据此确定为无</w:t>
      </w:r>
      <w:r>
        <w:rPr>
          <w:rFonts w:ascii="仿宋" w:hAnsi="仿宋" w:eastAsia="仿宋" w:cs="仿宋"/>
          <w:sz w:val="23"/>
          <w:szCs w:val="23"/>
        </w:rPr>
        <w:t xml:space="preserve"> </w:t>
      </w:r>
      <w:r>
        <w:rPr>
          <w:rFonts w:ascii="仿宋" w:hAnsi="仿宋" w:eastAsia="仿宋" w:cs="仿宋"/>
          <w:spacing w:val="16"/>
          <w:sz w:val="23"/>
          <w:szCs w:val="23"/>
        </w:rPr>
        <w:t>效报</w:t>
      </w:r>
      <w:r>
        <w:rPr>
          <w:rFonts w:ascii="仿宋" w:hAnsi="仿宋" w:eastAsia="仿宋" w:cs="仿宋"/>
          <w:spacing w:val="9"/>
          <w:sz w:val="23"/>
          <w:szCs w:val="23"/>
        </w:rPr>
        <w:t>价</w:t>
      </w:r>
      <w:r>
        <w:rPr>
          <w:rFonts w:ascii="仿宋" w:hAnsi="仿宋" w:eastAsia="仿宋" w:cs="仿宋"/>
          <w:spacing w:val="8"/>
          <w:sz w:val="23"/>
          <w:szCs w:val="23"/>
        </w:rPr>
        <w:t>，参与磋商的供应商少于三家的予以废标。</w:t>
      </w:r>
    </w:p>
    <w:p>
      <w:pPr>
        <w:spacing w:before="1" w:line="383" w:lineRule="auto"/>
        <w:ind w:right="65" w:firstLine="478"/>
        <w:rPr>
          <w:rFonts w:ascii="仿宋" w:hAnsi="仿宋" w:eastAsia="仿宋" w:cs="仿宋"/>
          <w:sz w:val="23"/>
          <w:szCs w:val="23"/>
        </w:rPr>
      </w:pPr>
      <w:r>
        <w:rPr>
          <w:rFonts w:ascii="仿宋" w:hAnsi="仿宋" w:eastAsia="仿宋" w:cs="仿宋"/>
          <w:spacing w:val="2"/>
          <w:sz w:val="23"/>
          <w:szCs w:val="23"/>
        </w:rPr>
        <w:t>特殊情况及处置：  (1) 采购范围变化且</w:t>
      </w:r>
      <w:r>
        <w:rPr>
          <w:rFonts w:ascii="仿宋" w:hAnsi="仿宋" w:eastAsia="仿宋" w:cs="仿宋"/>
          <w:spacing w:val="1"/>
          <w:sz w:val="23"/>
          <w:szCs w:val="23"/>
        </w:rPr>
        <w:t>总价不超过控制价的；  (2) 采购主材的市</w:t>
      </w:r>
      <w:r>
        <w:rPr>
          <w:rFonts w:ascii="仿宋" w:hAnsi="仿宋" w:eastAsia="仿宋" w:cs="仿宋"/>
          <w:sz w:val="23"/>
          <w:szCs w:val="23"/>
        </w:rPr>
        <w:t xml:space="preserve"> </w:t>
      </w:r>
      <w:r>
        <w:rPr>
          <w:rFonts w:ascii="仿宋" w:hAnsi="仿宋" w:eastAsia="仿宋" w:cs="仿宋"/>
          <w:spacing w:val="14"/>
          <w:sz w:val="23"/>
          <w:szCs w:val="23"/>
        </w:rPr>
        <w:t>场</w:t>
      </w:r>
      <w:r>
        <w:rPr>
          <w:rFonts w:ascii="仿宋" w:hAnsi="仿宋" w:eastAsia="仿宋" w:cs="仿宋"/>
          <w:spacing w:val="13"/>
          <w:sz w:val="23"/>
          <w:szCs w:val="23"/>
        </w:rPr>
        <w:t>价</w:t>
      </w:r>
      <w:r>
        <w:rPr>
          <w:rFonts w:ascii="仿宋" w:hAnsi="仿宋" w:eastAsia="仿宋" w:cs="仿宋"/>
          <w:spacing w:val="7"/>
          <w:sz w:val="23"/>
          <w:szCs w:val="23"/>
        </w:rPr>
        <w:t>格明显降价的；  (3) 报价明细中个别报价明显高于市场价且无明确报价依据的；</w:t>
      </w:r>
    </w:p>
    <w:p>
      <w:pPr>
        <w:sectPr>
          <w:footerReference r:id="rId27" w:type="default"/>
          <w:pgSz w:w="11906" w:h="16839"/>
          <w:pgMar w:top="1431" w:right="1352" w:bottom="1151" w:left="1434" w:header="0" w:footer="991" w:gutter="0"/>
          <w:cols w:space="720" w:num="1"/>
        </w:sectPr>
      </w:pPr>
    </w:p>
    <w:p>
      <w:pPr>
        <w:spacing w:before="102" w:line="302" w:lineRule="auto"/>
        <w:ind w:right="73" w:firstLine="5"/>
        <w:rPr>
          <w:rFonts w:ascii="仿宋" w:hAnsi="仿宋" w:eastAsia="仿宋" w:cs="仿宋"/>
          <w:sz w:val="23"/>
          <w:szCs w:val="23"/>
        </w:rPr>
      </w:pPr>
      <w:r>
        <w:rPr>
          <w:rFonts w:ascii="仿宋" w:hAnsi="仿宋" w:eastAsia="仿宋" w:cs="仿宋"/>
          <w:spacing w:val="14"/>
          <w:sz w:val="23"/>
          <w:szCs w:val="23"/>
        </w:rPr>
        <w:t>(4) 最后一轮报价中最低报价相同的。发生上述情形之一的，谈判小组根据相关法</w:t>
      </w:r>
      <w:r>
        <w:rPr>
          <w:rFonts w:ascii="仿宋" w:hAnsi="仿宋" w:eastAsia="仿宋" w:cs="仿宋"/>
          <w:spacing w:val="6"/>
          <w:sz w:val="23"/>
          <w:szCs w:val="23"/>
        </w:rPr>
        <w:t>律</w:t>
      </w:r>
      <w:r>
        <w:rPr>
          <w:rFonts w:ascii="仿宋" w:hAnsi="仿宋" w:eastAsia="仿宋" w:cs="仿宋"/>
          <w:sz w:val="23"/>
          <w:szCs w:val="23"/>
        </w:rPr>
        <w:t xml:space="preserve"> </w:t>
      </w:r>
      <w:r>
        <w:rPr>
          <w:rFonts w:ascii="仿宋" w:hAnsi="仿宋" w:eastAsia="仿宋" w:cs="仿宋"/>
          <w:spacing w:val="9"/>
          <w:sz w:val="23"/>
          <w:szCs w:val="23"/>
        </w:rPr>
        <w:t>规定有权予以废标或者与供应商进行谈判后继续报价</w:t>
      </w:r>
      <w:r>
        <w:rPr>
          <w:rFonts w:ascii="仿宋" w:hAnsi="仿宋" w:eastAsia="仿宋" w:cs="仿宋"/>
          <w:spacing w:val="7"/>
          <w:sz w:val="23"/>
          <w:szCs w:val="23"/>
        </w:rPr>
        <w:t>。</w:t>
      </w:r>
    </w:p>
    <w:p>
      <w:pPr>
        <w:spacing w:before="182" w:line="232" w:lineRule="auto"/>
        <w:ind w:left="491"/>
        <w:rPr>
          <w:rFonts w:ascii="仿宋" w:hAnsi="仿宋" w:eastAsia="仿宋" w:cs="仿宋"/>
          <w:sz w:val="23"/>
          <w:szCs w:val="23"/>
        </w:rPr>
      </w:pPr>
      <w:r>
        <w:rPr>
          <w:rFonts w:ascii="仿宋" w:hAnsi="仿宋" w:eastAsia="仿宋" w:cs="仿宋"/>
          <w:spacing w:val="-6"/>
          <w:sz w:val="23"/>
          <w:szCs w:val="23"/>
        </w:rPr>
        <w:t>18.8 成交</w:t>
      </w:r>
    </w:p>
    <w:p>
      <w:pPr>
        <w:spacing w:before="178" w:line="231" w:lineRule="auto"/>
        <w:ind w:left="49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.8.1 本项目评审办法为综合评分法。磋商小组对满足磋商文件实质性要求的响应</w:t>
      </w:r>
    </w:p>
    <w:p>
      <w:pPr>
        <w:spacing w:before="113" w:line="321" w:lineRule="auto"/>
        <w:ind w:left="1" w:right="73" w:hanging="1"/>
        <w:rPr>
          <w:rFonts w:ascii="仿宋" w:hAnsi="仿宋" w:eastAsia="仿宋" w:cs="仿宋"/>
          <w:sz w:val="23"/>
          <w:szCs w:val="23"/>
        </w:rPr>
      </w:pPr>
      <w:r>
        <w:rPr>
          <w:rFonts w:ascii="仿宋" w:hAnsi="仿宋" w:eastAsia="仿宋" w:cs="仿宋"/>
          <w:spacing w:val="14"/>
          <w:sz w:val="23"/>
          <w:szCs w:val="23"/>
        </w:rPr>
        <w:t>文件</w:t>
      </w:r>
      <w:r>
        <w:rPr>
          <w:rFonts w:ascii="仿宋" w:hAnsi="仿宋" w:eastAsia="仿宋" w:cs="仿宋"/>
          <w:spacing w:val="12"/>
          <w:sz w:val="23"/>
          <w:szCs w:val="23"/>
        </w:rPr>
        <w:t>，</w:t>
      </w:r>
      <w:r>
        <w:rPr>
          <w:rFonts w:ascii="仿宋" w:hAnsi="仿宋" w:eastAsia="仿宋" w:cs="仿宋"/>
          <w:spacing w:val="7"/>
          <w:sz w:val="23"/>
          <w:szCs w:val="23"/>
        </w:rPr>
        <w:t>按照本章第 2.3、2.4 款规定的评分标准进行打分，并按综合得分由高到低顺序</w:t>
      </w:r>
      <w:r>
        <w:rPr>
          <w:rFonts w:ascii="仿宋" w:hAnsi="仿宋" w:eastAsia="仿宋" w:cs="仿宋"/>
          <w:sz w:val="23"/>
          <w:szCs w:val="23"/>
        </w:rPr>
        <w:t xml:space="preserve"> </w:t>
      </w:r>
      <w:r>
        <w:rPr>
          <w:rFonts w:ascii="仿宋" w:hAnsi="仿宋" w:eastAsia="仿宋" w:cs="仿宋"/>
          <w:spacing w:val="15"/>
          <w:sz w:val="23"/>
          <w:szCs w:val="23"/>
        </w:rPr>
        <w:t>推</w:t>
      </w:r>
      <w:r>
        <w:rPr>
          <w:rFonts w:ascii="仿宋" w:hAnsi="仿宋" w:eastAsia="仿宋" w:cs="仿宋"/>
          <w:spacing w:val="8"/>
          <w:sz w:val="23"/>
          <w:szCs w:val="23"/>
        </w:rPr>
        <w:t>荐中标候选人，或根据采购人授权直接确定中标人。综合评分相等时，以报价低的优</w:t>
      </w:r>
      <w:r>
        <w:rPr>
          <w:rFonts w:ascii="仿宋" w:hAnsi="仿宋" w:eastAsia="仿宋" w:cs="仿宋"/>
          <w:sz w:val="23"/>
          <w:szCs w:val="23"/>
        </w:rPr>
        <w:t xml:space="preserve"> </w:t>
      </w:r>
      <w:r>
        <w:rPr>
          <w:rFonts w:ascii="仿宋" w:hAnsi="仿宋" w:eastAsia="仿宋" w:cs="仿宋"/>
          <w:spacing w:val="2"/>
          <w:sz w:val="23"/>
          <w:szCs w:val="23"/>
        </w:rPr>
        <w:t>先；报价也相等的， 由采购人自行确定</w:t>
      </w:r>
      <w:r>
        <w:rPr>
          <w:rFonts w:ascii="仿宋" w:hAnsi="仿宋" w:eastAsia="仿宋" w:cs="仿宋"/>
          <w:spacing w:val="1"/>
          <w:sz w:val="23"/>
          <w:szCs w:val="23"/>
        </w:rPr>
        <w:t>。</w:t>
      </w:r>
    </w:p>
    <w:p>
      <w:pPr>
        <w:spacing w:before="1" w:line="375" w:lineRule="auto"/>
        <w:ind w:right="73"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.8.2 采购人授权磋商小组确定成交供应商的，最终报价结束后，磋商小组按照上</w:t>
      </w:r>
      <w:r>
        <w:rPr>
          <w:rFonts w:ascii="仿宋" w:hAnsi="仿宋" w:eastAsia="仿宋" w:cs="仿宋"/>
          <w:sz w:val="23"/>
          <w:szCs w:val="23"/>
        </w:rPr>
        <w:t xml:space="preserve"> </w:t>
      </w:r>
      <w:r>
        <w:rPr>
          <w:rFonts w:ascii="仿宋" w:hAnsi="仿宋" w:eastAsia="仿宋" w:cs="仿宋"/>
          <w:spacing w:val="11"/>
          <w:sz w:val="23"/>
          <w:szCs w:val="23"/>
        </w:rPr>
        <w:t>述</w:t>
      </w:r>
      <w:r>
        <w:rPr>
          <w:rFonts w:ascii="仿宋" w:hAnsi="仿宋" w:eastAsia="仿宋" w:cs="仿宋"/>
          <w:spacing w:val="9"/>
          <w:sz w:val="23"/>
          <w:szCs w:val="23"/>
        </w:rPr>
        <w:t>的规定，对供应商进行排序并确定排序第一的为成交供应商；</w:t>
      </w:r>
    </w:p>
    <w:p>
      <w:pPr>
        <w:spacing w:before="4" w:line="375" w:lineRule="auto"/>
        <w:ind w:right="73"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.8.3 采购文件规定推荐成交候选供应商的，成交候选供应商数量应当根据采购需</w:t>
      </w:r>
      <w:r>
        <w:rPr>
          <w:rFonts w:ascii="仿宋" w:hAnsi="仿宋" w:eastAsia="仿宋" w:cs="仿宋"/>
          <w:sz w:val="23"/>
          <w:szCs w:val="23"/>
        </w:rPr>
        <w:t xml:space="preserve"> </w:t>
      </w:r>
      <w:r>
        <w:rPr>
          <w:rFonts w:ascii="仿宋" w:hAnsi="仿宋" w:eastAsia="仿宋" w:cs="仿宋"/>
          <w:spacing w:val="16"/>
          <w:sz w:val="23"/>
          <w:szCs w:val="23"/>
        </w:rPr>
        <w:t>要</w:t>
      </w:r>
      <w:r>
        <w:rPr>
          <w:rFonts w:ascii="仿宋" w:hAnsi="仿宋" w:eastAsia="仿宋" w:cs="仿宋"/>
          <w:spacing w:val="9"/>
          <w:sz w:val="23"/>
          <w:szCs w:val="23"/>
        </w:rPr>
        <w:t>并</w:t>
      </w:r>
      <w:r>
        <w:rPr>
          <w:rFonts w:ascii="仿宋" w:hAnsi="仿宋" w:eastAsia="仿宋" w:cs="仿宋"/>
          <w:spacing w:val="8"/>
          <w:sz w:val="23"/>
          <w:szCs w:val="23"/>
        </w:rPr>
        <w:t>在采购活动开始前确定，由磋商小组按照上述规定的评审办法确定各供应商排列顺</w:t>
      </w:r>
      <w:r>
        <w:rPr>
          <w:rFonts w:ascii="仿宋" w:hAnsi="仿宋" w:eastAsia="仿宋" w:cs="仿宋"/>
          <w:sz w:val="23"/>
          <w:szCs w:val="23"/>
        </w:rPr>
        <w:t xml:space="preserve"> </w:t>
      </w:r>
      <w:r>
        <w:rPr>
          <w:rFonts w:ascii="仿宋" w:hAnsi="仿宋" w:eastAsia="仿宋" w:cs="仿宋"/>
          <w:spacing w:val="14"/>
          <w:sz w:val="23"/>
          <w:szCs w:val="23"/>
        </w:rPr>
        <w:t>序，依照</w:t>
      </w:r>
      <w:r>
        <w:rPr>
          <w:rFonts w:ascii="仿宋" w:hAnsi="仿宋" w:eastAsia="仿宋" w:cs="仿宋"/>
          <w:spacing w:val="10"/>
          <w:sz w:val="23"/>
          <w:szCs w:val="23"/>
        </w:rPr>
        <w:t>顺</w:t>
      </w:r>
      <w:r>
        <w:rPr>
          <w:rFonts w:ascii="仿宋" w:hAnsi="仿宋" w:eastAsia="仿宋" w:cs="仿宋"/>
          <w:spacing w:val="7"/>
          <w:sz w:val="23"/>
          <w:szCs w:val="23"/>
        </w:rPr>
        <w:t>序推荐成交候选供应商，并出具评审报告，采购人应当在收到评审报告后 5</w:t>
      </w:r>
      <w:r>
        <w:rPr>
          <w:rFonts w:ascii="仿宋" w:hAnsi="仿宋" w:eastAsia="仿宋" w:cs="仿宋"/>
          <w:sz w:val="23"/>
          <w:szCs w:val="23"/>
        </w:rPr>
        <w:t xml:space="preserve"> </w:t>
      </w:r>
      <w:r>
        <w:rPr>
          <w:rFonts w:ascii="仿宋" w:hAnsi="仿宋" w:eastAsia="仿宋" w:cs="仿宋"/>
          <w:spacing w:val="16"/>
          <w:sz w:val="23"/>
          <w:szCs w:val="23"/>
        </w:rPr>
        <w:t>个</w:t>
      </w:r>
      <w:r>
        <w:rPr>
          <w:rFonts w:ascii="仿宋" w:hAnsi="仿宋" w:eastAsia="仿宋" w:cs="仿宋"/>
          <w:spacing w:val="9"/>
          <w:sz w:val="23"/>
          <w:szCs w:val="23"/>
        </w:rPr>
        <w:t>工</w:t>
      </w:r>
      <w:r>
        <w:rPr>
          <w:rFonts w:ascii="仿宋" w:hAnsi="仿宋" w:eastAsia="仿宋" w:cs="仿宋"/>
          <w:spacing w:val="8"/>
          <w:sz w:val="23"/>
          <w:szCs w:val="23"/>
        </w:rPr>
        <w:t>作日内，从评审报告提出的成交候选人中，根据质量和服务均能满足采购文件实质</w:t>
      </w:r>
      <w:r>
        <w:rPr>
          <w:rFonts w:ascii="仿宋" w:hAnsi="仿宋" w:eastAsia="仿宋" w:cs="仿宋"/>
          <w:sz w:val="23"/>
          <w:szCs w:val="23"/>
        </w:rPr>
        <w:t xml:space="preserve"> </w:t>
      </w:r>
      <w:r>
        <w:rPr>
          <w:rFonts w:ascii="仿宋" w:hAnsi="仿宋" w:eastAsia="仿宋" w:cs="仿宋"/>
          <w:spacing w:val="9"/>
          <w:sz w:val="23"/>
          <w:szCs w:val="23"/>
        </w:rPr>
        <w:t>性响应要求且最后综合得分最高的原则确定成交供应商</w:t>
      </w:r>
      <w:r>
        <w:rPr>
          <w:rFonts w:ascii="仿宋" w:hAnsi="仿宋" w:eastAsia="仿宋" w:cs="仿宋"/>
          <w:spacing w:val="8"/>
          <w:sz w:val="23"/>
          <w:szCs w:val="23"/>
        </w:rPr>
        <w:t>。</w:t>
      </w:r>
    </w:p>
    <w:p>
      <w:pPr>
        <w:spacing w:before="3" w:line="375" w:lineRule="auto"/>
        <w:ind w:right="73" w:firstLine="492"/>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10"/>
          <w:sz w:val="23"/>
          <w:szCs w:val="23"/>
        </w:rPr>
        <w:t>8.8.4 按照有关规定成交供应商因不可抗力或者自身原因不能履行政府采购合同</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9"/>
          <w:sz w:val="23"/>
          <w:szCs w:val="23"/>
        </w:rPr>
        <w:t>须</w:t>
      </w:r>
      <w:r>
        <w:rPr>
          <w:rFonts w:ascii="仿宋" w:hAnsi="仿宋" w:eastAsia="仿宋" w:cs="仿宋"/>
          <w:spacing w:val="8"/>
          <w:sz w:val="23"/>
          <w:szCs w:val="23"/>
        </w:rPr>
        <w:t>顺延排序第二的供应商成交的，或者采购人推荐排序第二的供应商成交的，其原响</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9"/>
          <w:sz w:val="23"/>
          <w:szCs w:val="23"/>
        </w:rPr>
        <w:t>报</w:t>
      </w:r>
      <w:r>
        <w:rPr>
          <w:rFonts w:ascii="仿宋" w:hAnsi="仿宋" w:eastAsia="仿宋" w:cs="仿宋"/>
          <w:spacing w:val="8"/>
          <w:sz w:val="23"/>
          <w:szCs w:val="23"/>
        </w:rPr>
        <w:t>价不得超过原成交供应商响应报价与保证金之和，报经监督部门核准后可以确定排</w:t>
      </w:r>
      <w:r>
        <w:rPr>
          <w:rFonts w:ascii="仿宋" w:hAnsi="仿宋" w:eastAsia="仿宋" w:cs="仿宋"/>
          <w:sz w:val="23"/>
          <w:szCs w:val="23"/>
        </w:rPr>
        <w:t xml:space="preserve"> </w:t>
      </w:r>
      <w:r>
        <w:rPr>
          <w:rFonts w:ascii="仿宋" w:hAnsi="仿宋" w:eastAsia="仿宋" w:cs="仿宋"/>
          <w:spacing w:val="9"/>
          <w:sz w:val="23"/>
          <w:szCs w:val="23"/>
        </w:rPr>
        <w:t>序</w:t>
      </w:r>
      <w:r>
        <w:rPr>
          <w:rFonts w:ascii="仿宋" w:hAnsi="仿宋" w:eastAsia="仿宋" w:cs="仿宋"/>
          <w:spacing w:val="5"/>
          <w:sz w:val="23"/>
          <w:szCs w:val="23"/>
        </w:rPr>
        <w:t>第二的供应商成交。否则应予废标， 由采购人依法重新组织采购。</w:t>
      </w:r>
    </w:p>
    <w:p>
      <w:pPr>
        <w:spacing w:before="1" w:line="230" w:lineRule="auto"/>
        <w:ind w:left="491"/>
        <w:rPr>
          <w:rFonts w:ascii="仿宋" w:hAnsi="仿宋" w:eastAsia="仿宋" w:cs="仿宋"/>
          <w:sz w:val="23"/>
          <w:szCs w:val="23"/>
        </w:rPr>
      </w:pPr>
      <w:r>
        <w:rPr>
          <w:rFonts w:ascii="仿宋" w:hAnsi="仿宋" w:eastAsia="仿宋" w:cs="仿宋"/>
          <w:spacing w:val="8"/>
          <w:sz w:val="23"/>
          <w:szCs w:val="23"/>
        </w:rPr>
        <w:t>18.8</w:t>
      </w:r>
      <w:r>
        <w:rPr>
          <w:rFonts w:ascii="仿宋" w:hAnsi="仿宋" w:eastAsia="仿宋" w:cs="仿宋"/>
          <w:spacing w:val="6"/>
          <w:sz w:val="23"/>
          <w:szCs w:val="23"/>
        </w:rPr>
        <w:t>.</w:t>
      </w:r>
      <w:r>
        <w:rPr>
          <w:rFonts w:ascii="仿宋" w:hAnsi="仿宋" w:eastAsia="仿宋" w:cs="仿宋"/>
          <w:spacing w:val="4"/>
          <w:sz w:val="23"/>
          <w:szCs w:val="23"/>
        </w:rPr>
        <w:t>5 磋商结果应通知所有参加磋商的供应商。</w:t>
      </w:r>
    </w:p>
    <w:p>
      <w:pPr>
        <w:spacing w:before="180" w:line="231" w:lineRule="auto"/>
        <w:ind w:left="491"/>
        <w:rPr>
          <w:rFonts w:ascii="仿宋" w:hAnsi="仿宋" w:eastAsia="仿宋" w:cs="仿宋"/>
          <w:sz w:val="23"/>
          <w:szCs w:val="23"/>
        </w:rPr>
      </w:pPr>
      <w:r>
        <w:rPr>
          <w:rFonts w:ascii="仿宋" w:hAnsi="仿宋" w:eastAsia="仿宋" w:cs="仿宋"/>
          <w:spacing w:val="4"/>
          <w:sz w:val="23"/>
          <w:szCs w:val="23"/>
        </w:rPr>
        <w:t>18.9 成交结果公告以及成交通知</w:t>
      </w:r>
      <w:r>
        <w:rPr>
          <w:rFonts w:ascii="仿宋" w:hAnsi="仿宋" w:eastAsia="仿宋" w:cs="仿宋"/>
          <w:sz w:val="23"/>
          <w:szCs w:val="23"/>
        </w:rPr>
        <w:t>书</w:t>
      </w:r>
    </w:p>
    <w:p>
      <w:pPr>
        <w:spacing w:before="180" w:line="231" w:lineRule="auto"/>
        <w:ind w:left="49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8.9.1 采购人或者采购代理机构应当自公告成交结果公示之后，发出成交通知书。</w:t>
      </w:r>
    </w:p>
    <w:p>
      <w:pPr>
        <w:spacing w:before="180" w:line="376" w:lineRule="auto"/>
        <w:ind w:right="73" w:firstLine="490"/>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10"/>
          <w:sz w:val="23"/>
          <w:szCs w:val="23"/>
        </w:rPr>
        <w:t>8.9.2 采购人或采购代理机构不按照规定发布成交结果公告或者发布成交结果公</w:t>
      </w:r>
      <w:r>
        <w:rPr>
          <w:rFonts w:ascii="仿宋" w:hAnsi="仿宋" w:eastAsia="仿宋" w:cs="仿宋"/>
          <w:sz w:val="23"/>
          <w:szCs w:val="23"/>
        </w:rPr>
        <w:t xml:space="preserve"> </w:t>
      </w:r>
      <w:r>
        <w:rPr>
          <w:rFonts w:ascii="仿宋" w:hAnsi="仿宋" w:eastAsia="仿宋" w:cs="仿宋"/>
          <w:spacing w:val="16"/>
          <w:sz w:val="23"/>
          <w:szCs w:val="23"/>
        </w:rPr>
        <w:t>告</w:t>
      </w:r>
      <w:r>
        <w:rPr>
          <w:rFonts w:ascii="仿宋" w:hAnsi="仿宋" w:eastAsia="仿宋" w:cs="仿宋"/>
          <w:spacing w:val="9"/>
          <w:sz w:val="23"/>
          <w:szCs w:val="23"/>
        </w:rPr>
        <w:t>后</w:t>
      </w:r>
      <w:r>
        <w:rPr>
          <w:rFonts w:ascii="仿宋" w:hAnsi="仿宋" w:eastAsia="仿宋" w:cs="仿宋"/>
          <w:spacing w:val="8"/>
          <w:sz w:val="23"/>
          <w:szCs w:val="23"/>
        </w:rPr>
        <w:t>不签发成交通知书的，应当承担法律责任，给成交供应商造成经济损失的应承担赔</w:t>
      </w:r>
      <w:r>
        <w:rPr>
          <w:rFonts w:ascii="仿宋" w:hAnsi="仿宋" w:eastAsia="仿宋" w:cs="仿宋"/>
          <w:sz w:val="23"/>
          <w:szCs w:val="23"/>
        </w:rPr>
        <w:t xml:space="preserve"> </w:t>
      </w:r>
      <w:r>
        <w:rPr>
          <w:rFonts w:ascii="仿宋" w:hAnsi="仿宋" w:eastAsia="仿宋" w:cs="仿宋"/>
          <w:spacing w:val="5"/>
          <w:sz w:val="23"/>
          <w:szCs w:val="23"/>
        </w:rPr>
        <w:t>偿</w:t>
      </w:r>
      <w:r>
        <w:rPr>
          <w:rFonts w:ascii="仿宋" w:hAnsi="仿宋" w:eastAsia="仿宋" w:cs="仿宋"/>
          <w:spacing w:val="3"/>
          <w:sz w:val="23"/>
          <w:szCs w:val="23"/>
        </w:rPr>
        <w:t>责任。</w:t>
      </w:r>
    </w:p>
    <w:p>
      <w:pPr>
        <w:spacing w:before="2" w:line="375" w:lineRule="auto"/>
        <w:ind w:right="73"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.9.3 成交通知书对采购人和成交供应商都具有法律效力。成交通知书发出后，采</w:t>
      </w:r>
      <w:r>
        <w:rPr>
          <w:rFonts w:ascii="仿宋" w:hAnsi="仿宋" w:eastAsia="仿宋" w:cs="仿宋"/>
          <w:sz w:val="23"/>
          <w:szCs w:val="23"/>
        </w:rPr>
        <w:t xml:space="preserve"> </w:t>
      </w:r>
      <w:r>
        <w:rPr>
          <w:rFonts w:ascii="仿宋" w:hAnsi="仿宋" w:eastAsia="仿宋" w:cs="仿宋"/>
          <w:spacing w:val="16"/>
          <w:sz w:val="23"/>
          <w:szCs w:val="23"/>
        </w:rPr>
        <w:t>购</w:t>
      </w:r>
      <w:r>
        <w:rPr>
          <w:rFonts w:ascii="仿宋" w:hAnsi="仿宋" w:eastAsia="仿宋" w:cs="仿宋"/>
          <w:spacing w:val="9"/>
          <w:sz w:val="23"/>
          <w:szCs w:val="23"/>
        </w:rPr>
        <w:t>人改变成交结果的，或者成交供应商放弃成交，应当依法承担法律责任。</w:t>
      </w:r>
    </w:p>
    <w:p>
      <w:pPr>
        <w:spacing w:line="231" w:lineRule="auto"/>
        <w:ind w:left="491"/>
        <w:rPr>
          <w:rFonts w:ascii="仿宋" w:hAnsi="仿宋" w:eastAsia="仿宋" w:cs="仿宋"/>
          <w:sz w:val="23"/>
          <w:szCs w:val="23"/>
        </w:rPr>
      </w:pPr>
      <w:r>
        <w:rPr>
          <w:rFonts w:ascii="仿宋" w:hAnsi="仿宋" w:eastAsia="仿宋" w:cs="仿宋"/>
          <w:spacing w:val="-2"/>
          <w:sz w:val="23"/>
          <w:szCs w:val="23"/>
        </w:rPr>
        <w:t>18.10 响</w:t>
      </w:r>
      <w:r>
        <w:rPr>
          <w:rFonts w:ascii="仿宋" w:hAnsi="仿宋" w:eastAsia="仿宋" w:cs="仿宋"/>
          <w:spacing w:val="-1"/>
          <w:sz w:val="23"/>
          <w:szCs w:val="23"/>
        </w:rPr>
        <w:t>应无效</w:t>
      </w:r>
    </w:p>
    <w:p>
      <w:pPr>
        <w:spacing w:before="179" w:line="231" w:lineRule="auto"/>
        <w:ind w:left="505"/>
        <w:rPr>
          <w:rFonts w:ascii="仿宋" w:hAnsi="仿宋" w:eastAsia="仿宋" w:cs="仿宋"/>
          <w:sz w:val="23"/>
          <w:szCs w:val="23"/>
        </w:rPr>
      </w:pPr>
      <w:r>
        <w:rPr>
          <w:rFonts w:ascii="仿宋" w:hAnsi="仿宋" w:eastAsia="仿宋" w:cs="仿宋"/>
          <w:spacing w:val="12"/>
          <w:sz w:val="23"/>
          <w:szCs w:val="23"/>
        </w:rPr>
        <w:t>出</w:t>
      </w:r>
      <w:r>
        <w:rPr>
          <w:rFonts w:ascii="仿宋" w:hAnsi="仿宋" w:eastAsia="仿宋" w:cs="仿宋"/>
          <w:spacing w:val="9"/>
          <w:sz w:val="23"/>
          <w:szCs w:val="23"/>
        </w:rPr>
        <w:t>现</w:t>
      </w:r>
      <w:r>
        <w:rPr>
          <w:rFonts w:ascii="仿宋" w:hAnsi="仿宋" w:eastAsia="仿宋" w:cs="仿宋"/>
          <w:spacing w:val="6"/>
          <w:sz w:val="23"/>
          <w:szCs w:val="23"/>
        </w:rPr>
        <w:t>下列情形之一的，响应无效：</w:t>
      </w:r>
    </w:p>
    <w:p>
      <w:pPr>
        <w:spacing w:before="181" w:line="230" w:lineRule="auto"/>
        <w:ind w:left="491"/>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8.10.1 响应报价高于采购预算的；</w:t>
      </w:r>
    </w:p>
    <w:p>
      <w:pPr>
        <w:spacing w:before="181" w:line="232"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1</w:t>
      </w:r>
      <w:r>
        <w:rPr>
          <w:rFonts w:ascii="仿宋" w:hAnsi="仿宋" w:eastAsia="仿宋" w:cs="仿宋"/>
          <w:spacing w:val="5"/>
          <w:sz w:val="23"/>
          <w:szCs w:val="23"/>
        </w:rPr>
        <w:t>0.2 对“★”条款未做出实质性响应或者发生负偏离的；</w:t>
      </w:r>
    </w:p>
    <w:p>
      <w:pPr>
        <w:sectPr>
          <w:footerReference r:id="rId28" w:type="default"/>
          <w:pgSz w:w="11906" w:h="16839"/>
          <w:pgMar w:top="1431" w:right="1344" w:bottom="1151" w:left="1433" w:header="0" w:footer="991" w:gutter="0"/>
          <w:cols w:space="720" w:num="1"/>
        </w:sectPr>
      </w:pPr>
    </w:p>
    <w:p>
      <w:pPr>
        <w:spacing w:before="101" w:line="228" w:lineRule="auto"/>
        <w:ind w:left="490"/>
        <w:rPr>
          <w:rFonts w:ascii="仿宋" w:hAnsi="仿宋" w:eastAsia="仿宋" w:cs="仿宋"/>
          <w:sz w:val="23"/>
          <w:szCs w:val="23"/>
        </w:rPr>
      </w:pPr>
      <w:r>
        <w:rPr>
          <w:rFonts w:ascii="仿宋" w:hAnsi="仿宋" w:eastAsia="仿宋" w:cs="仿宋"/>
          <w:spacing w:val="6"/>
          <w:sz w:val="23"/>
          <w:szCs w:val="23"/>
        </w:rPr>
        <w:t>18.10.3 应提供而未提供带“▲”标注的政府强制采购节能产品的</w:t>
      </w:r>
      <w:r>
        <w:rPr>
          <w:rFonts w:ascii="仿宋" w:hAnsi="仿宋" w:eastAsia="仿宋" w:cs="仿宋"/>
          <w:spacing w:val="5"/>
          <w:sz w:val="23"/>
          <w:szCs w:val="23"/>
        </w:rPr>
        <w:t>；</w:t>
      </w:r>
    </w:p>
    <w:p>
      <w:pPr>
        <w:spacing w:before="183" w:line="228" w:lineRule="auto"/>
        <w:ind w:left="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7"/>
          <w:sz w:val="23"/>
          <w:szCs w:val="23"/>
        </w:rPr>
        <w:t>1</w:t>
      </w:r>
      <w:r>
        <w:rPr>
          <w:rFonts w:ascii="仿宋" w:hAnsi="仿宋" w:eastAsia="仿宋" w:cs="仿宋"/>
          <w:spacing w:val="6"/>
          <w:sz w:val="23"/>
          <w:szCs w:val="23"/>
        </w:rPr>
        <w:t>0.4 对允许偏离的非实质性条款，偏离采购文件规定的偏离范围和幅度的；</w:t>
      </w:r>
    </w:p>
    <w:p>
      <w:pPr>
        <w:spacing w:before="182" w:line="376" w:lineRule="auto"/>
        <w:ind w:right="83" w:firstLine="490"/>
        <w:rPr>
          <w:rFonts w:ascii="仿宋" w:hAnsi="仿宋" w:eastAsia="仿宋" w:cs="仿宋"/>
          <w:sz w:val="23"/>
          <w:szCs w:val="23"/>
        </w:rPr>
      </w:pPr>
      <w:r>
        <w:rPr>
          <w:rFonts w:ascii="仿宋" w:hAnsi="仿宋" w:eastAsia="仿宋" w:cs="仿宋"/>
          <w:spacing w:val="7"/>
          <w:sz w:val="23"/>
          <w:szCs w:val="23"/>
        </w:rPr>
        <w:t>18.10.5 不按照采购文件规定报价、没有分项报价、拒绝报价、有多个报价 (采</w:t>
      </w:r>
      <w:r>
        <w:rPr>
          <w:rFonts w:ascii="仿宋" w:hAnsi="仿宋" w:eastAsia="仿宋" w:cs="仿宋"/>
          <w:spacing w:val="3"/>
          <w:sz w:val="23"/>
          <w:szCs w:val="23"/>
        </w:rPr>
        <w:t>购</w:t>
      </w:r>
      <w:r>
        <w:rPr>
          <w:rFonts w:ascii="仿宋" w:hAnsi="仿宋" w:eastAsia="仿宋" w:cs="仿宋"/>
          <w:sz w:val="23"/>
          <w:szCs w:val="23"/>
        </w:rPr>
        <w:t xml:space="preserve"> </w:t>
      </w:r>
      <w:r>
        <w:rPr>
          <w:rFonts w:ascii="仿宋" w:hAnsi="仿宋" w:eastAsia="仿宋" w:cs="仿宋"/>
          <w:spacing w:val="9"/>
          <w:sz w:val="23"/>
          <w:szCs w:val="23"/>
        </w:rPr>
        <w:t>文件另有规定的除外) 、有选择性报价、附有条件的报价或者拒绝修正报价的；</w:t>
      </w:r>
    </w:p>
    <w:p>
      <w:pPr>
        <w:spacing w:line="230"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8</w:t>
      </w:r>
      <w:r>
        <w:rPr>
          <w:rFonts w:ascii="仿宋" w:hAnsi="仿宋" w:eastAsia="仿宋" w:cs="仿宋"/>
          <w:spacing w:val="5"/>
          <w:sz w:val="23"/>
          <w:szCs w:val="23"/>
        </w:rPr>
        <w:t>.10.6 响应文件正副本未区分或者内容严重不一致的；</w:t>
      </w:r>
    </w:p>
    <w:p>
      <w:pPr>
        <w:spacing w:before="181" w:line="229" w:lineRule="auto"/>
        <w:ind w:left="490"/>
        <w:rPr>
          <w:rFonts w:ascii="仿宋" w:hAnsi="仿宋" w:eastAsia="仿宋" w:cs="仿宋"/>
          <w:sz w:val="23"/>
          <w:szCs w:val="23"/>
        </w:rPr>
      </w:pPr>
      <w:r>
        <w:rPr>
          <w:rFonts w:ascii="仿宋" w:hAnsi="仿宋" w:eastAsia="仿宋" w:cs="仿宋"/>
          <w:spacing w:val="8"/>
          <w:sz w:val="23"/>
          <w:szCs w:val="23"/>
        </w:rPr>
        <w:t>18.1</w:t>
      </w:r>
      <w:r>
        <w:rPr>
          <w:rFonts w:ascii="仿宋" w:hAnsi="仿宋" w:eastAsia="仿宋" w:cs="仿宋"/>
          <w:spacing w:val="7"/>
          <w:sz w:val="23"/>
          <w:szCs w:val="23"/>
        </w:rPr>
        <w:t>0</w:t>
      </w:r>
      <w:r>
        <w:rPr>
          <w:rFonts w:ascii="仿宋" w:hAnsi="仿宋" w:eastAsia="仿宋" w:cs="仿宋"/>
          <w:spacing w:val="4"/>
          <w:sz w:val="23"/>
          <w:szCs w:val="23"/>
        </w:rPr>
        <w:t>.7 供应商未按采购文件要求交纳保证金的；</w:t>
      </w:r>
    </w:p>
    <w:p>
      <w:pPr>
        <w:spacing w:before="182" w:line="231" w:lineRule="auto"/>
        <w:ind w:left="49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8</w:t>
      </w:r>
      <w:r>
        <w:rPr>
          <w:rFonts w:ascii="仿宋" w:hAnsi="仿宋" w:eastAsia="仿宋" w:cs="仿宋"/>
          <w:spacing w:val="4"/>
          <w:sz w:val="23"/>
          <w:szCs w:val="23"/>
        </w:rPr>
        <w:t>.10.8 报价有效期不满足采购文件要求的；</w:t>
      </w:r>
    </w:p>
    <w:p>
      <w:pPr>
        <w:spacing w:before="181" w:line="231" w:lineRule="auto"/>
        <w:ind w:left="490"/>
        <w:rPr>
          <w:rFonts w:ascii="仿宋" w:hAnsi="仿宋" w:eastAsia="仿宋" w:cs="仿宋"/>
          <w:sz w:val="23"/>
          <w:szCs w:val="23"/>
        </w:rPr>
      </w:pPr>
      <w:r>
        <w:rPr>
          <w:rFonts w:ascii="仿宋" w:hAnsi="仿宋" w:eastAsia="仿宋" w:cs="仿宋"/>
          <w:spacing w:val="4"/>
          <w:sz w:val="23"/>
          <w:szCs w:val="23"/>
        </w:rPr>
        <w:t>18.10.9 报价超出营业执照经营范围</w:t>
      </w:r>
      <w:r>
        <w:rPr>
          <w:rFonts w:ascii="仿宋" w:hAnsi="仿宋" w:eastAsia="仿宋" w:cs="仿宋"/>
          <w:spacing w:val="3"/>
          <w:sz w:val="23"/>
          <w:szCs w:val="23"/>
        </w:rPr>
        <w:t>的</w:t>
      </w:r>
      <w:r>
        <w:rPr>
          <w:rFonts w:ascii="仿宋" w:hAnsi="仿宋" w:eastAsia="仿宋" w:cs="仿宋"/>
          <w:sz w:val="23"/>
          <w:szCs w:val="23"/>
        </w:rPr>
        <w:t>；</w:t>
      </w:r>
    </w:p>
    <w:p>
      <w:pPr>
        <w:spacing w:before="179" w:line="376" w:lineRule="auto"/>
        <w:ind w:right="83" w:firstLine="490"/>
        <w:rPr>
          <w:rFonts w:ascii="仿宋" w:hAnsi="仿宋" w:eastAsia="仿宋" w:cs="仿宋"/>
          <w:sz w:val="23"/>
          <w:szCs w:val="23"/>
        </w:rPr>
      </w:pPr>
      <w:r>
        <w:rPr>
          <w:rFonts w:ascii="仿宋" w:hAnsi="仿宋" w:eastAsia="仿宋" w:cs="仿宋"/>
          <w:spacing w:val="4"/>
          <w:sz w:val="23"/>
          <w:szCs w:val="23"/>
        </w:rPr>
        <w:t>18.10.10 磋商小组2/3 及以上成员认定报价方案技术含量低、偏离范围超出允许</w:t>
      </w:r>
      <w:r>
        <w:rPr>
          <w:rFonts w:ascii="仿宋" w:hAnsi="仿宋" w:eastAsia="仿宋" w:cs="仿宋"/>
          <w:sz w:val="23"/>
          <w:szCs w:val="23"/>
        </w:rPr>
        <w:t xml:space="preserve">幅 </w:t>
      </w:r>
      <w:r>
        <w:rPr>
          <w:rFonts w:ascii="仿宋" w:hAnsi="仿宋" w:eastAsia="仿宋" w:cs="仿宋"/>
          <w:spacing w:val="8"/>
          <w:sz w:val="23"/>
          <w:szCs w:val="23"/>
        </w:rPr>
        <w:t>度、不符合采购文件要求的；</w:t>
      </w:r>
    </w:p>
    <w:p>
      <w:pPr>
        <w:spacing w:before="1" w:line="228" w:lineRule="auto"/>
        <w:ind w:left="49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8.10.11 磋商小组判定供应商涂改证明材料或者提供虚假材料和承诺的；</w:t>
      </w:r>
    </w:p>
    <w:p>
      <w:pPr>
        <w:spacing w:before="183" w:line="230" w:lineRule="auto"/>
        <w:ind w:left="49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8.10.12 未按采购文件规定编制、签署、盖章、装订和密封响应文件的；</w:t>
      </w:r>
    </w:p>
    <w:p>
      <w:pPr>
        <w:spacing w:before="182" w:line="230" w:lineRule="auto"/>
        <w:ind w:left="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8"/>
          <w:sz w:val="23"/>
          <w:szCs w:val="23"/>
        </w:rPr>
        <w:t>.</w:t>
      </w:r>
      <w:r>
        <w:rPr>
          <w:rFonts w:ascii="仿宋" w:hAnsi="仿宋" w:eastAsia="仿宋" w:cs="仿宋"/>
          <w:spacing w:val="6"/>
          <w:sz w:val="23"/>
          <w:szCs w:val="23"/>
        </w:rPr>
        <w:t>10.13 代理商未按采购文件要求提供产品制造商针对本项目的唯一授权的；</w:t>
      </w:r>
    </w:p>
    <w:p>
      <w:pPr>
        <w:spacing w:before="180" w:line="376" w:lineRule="auto"/>
        <w:ind w:right="83" w:firstLine="489"/>
        <w:rPr>
          <w:rFonts w:ascii="仿宋" w:hAnsi="仿宋" w:eastAsia="仿宋" w:cs="仿宋"/>
          <w:sz w:val="23"/>
          <w:szCs w:val="23"/>
        </w:rPr>
      </w:pPr>
      <w:r>
        <w:rPr>
          <w:rFonts w:ascii="仿宋" w:hAnsi="仿宋" w:eastAsia="仿宋" w:cs="仿宋"/>
          <w:spacing w:val="2"/>
          <w:sz w:val="23"/>
          <w:szCs w:val="23"/>
        </w:rPr>
        <w:t>18.10.14 采</w:t>
      </w:r>
      <w:r>
        <w:rPr>
          <w:rFonts w:ascii="仿宋" w:hAnsi="仿宋" w:eastAsia="仿宋" w:cs="仿宋"/>
          <w:spacing w:val="1"/>
          <w:sz w:val="23"/>
          <w:szCs w:val="23"/>
        </w:rPr>
        <w:t>购文件第三章第 1 条规定供应商应当提交的资格、资信等证明文件未提</w:t>
      </w:r>
      <w:r>
        <w:rPr>
          <w:rFonts w:ascii="仿宋" w:hAnsi="仿宋" w:eastAsia="仿宋" w:cs="仿宋"/>
          <w:sz w:val="23"/>
          <w:szCs w:val="23"/>
        </w:rPr>
        <w:t xml:space="preserve"> </w:t>
      </w:r>
      <w:r>
        <w:rPr>
          <w:rFonts w:ascii="仿宋" w:hAnsi="仿宋" w:eastAsia="仿宋" w:cs="仿宋"/>
          <w:spacing w:val="9"/>
          <w:sz w:val="23"/>
          <w:szCs w:val="23"/>
        </w:rPr>
        <w:t>供、提供不齐全或者复印件未装订于响应文件中的</w:t>
      </w:r>
      <w:r>
        <w:rPr>
          <w:rFonts w:ascii="仿宋" w:hAnsi="仿宋" w:eastAsia="仿宋" w:cs="仿宋"/>
          <w:spacing w:val="5"/>
          <w:sz w:val="23"/>
          <w:szCs w:val="23"/>
        </w:rPr>
        <w:t>；</w:t>
      </w:r>
    </w:p>
    <w:p>
      <w:pPr>
        <w:spacing w:before="1" w:line="230" w:lineRule="auto"/>
        <w:ind w:left="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8"/>
          <w:sz w:val="23"/>
          <w:szCs w:val="23"/>
        </w:rPr>
        <w:t>.</w:t>
      </w:r>
      <w:r>
        <w:rPr>
          <w:rFonts w:ascii="仿宋" w:hAnsi="仿宋" w:eastAsia="仿宋" w:cs="仿宋"/>
          <w:spacing w:val="6"/>
          <w:sz w:val="23"/>
          <w:szCs w:val="23"/>
        </w:rPr>
        <w:t>10.15 资格、资信等证明文件可以为复印件的，复印件未加盖单位公章的；</w:t>
      </w:r>
    </w:p>
    <w:p>
      <w:pPr>
        <w:spacing w:before="181" w:line="229" w:lineRule="auto"/>
        <w:ind w:left="490"/>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1</w:t>
      </w:r>
      <w:r>
        <w:rPr>
          <w:rFonts w:ascii="仿宋" w:hAnsi="仿宋" w:eastAsia="仿宋" w:cs="仿宋"/>
          <w:spacing w:val="5"/>
          <w:sz w:val="23"/>
          <w:szCs w:val="23"/>
        </w:rPr>
        <w:t>0.16 不符合法律、法规和采购文件中规定的其他要求的。</w:t>
      </w:r>
    </w:p>
    <w:p>
      <w:pPr>
        <w:spacing w:before="182" w:line="376" w:lineRule="auto"/>
        <w:ind w:firstLine="480"/>
        <w:rPr>
          <w:rFonts w:ascii="仿宋" w:hAnsi="仿宋" w:eastAsia="仿宋" w:cs="仿宋"/>
          <w:sz w:val="23"/>
          <w:szCs w:val="23"/>
        </w:rPr>
      </w:pPr>
      <w:r>
        <w:rPr>
          <w:rFonts w:ascii="仿宋" w:hAnsi="仿宋" w:eastAsia="仿宋" w:cs="仿宋"/>
          <w:spacing w:val="11"/>
          <w:sz w:val="23"/>
          <w:szCs w:val="23"/>
        </w:rPr>
        <w:t>对</w:t>
      </w:r>
      <w:r>
        <w:rPr>
          <w:rFonts w:ascii="仿宋" w:hAnsi="仿宋" w:eastAsia="仿宋" w:cs="仿宋"/>
          <w:spacing w:val="8"/>
          <w:sz w:val="23"/>
          <w:szCs w:val="23"/>
        </w:rPr>
        <w:t>响应无效的认定，必须经磋商小组集体做出决定并出具响应无效的事实依据，由</w:t>
      </w:r>
      <w:r>
        <w:rPr>
          <w:rFonts w:ascii="仿宋" w:hAnsi="仿宋" w:eastAsia="仿宋" w:cs="仿宋"/>
          <w:sz w:val="23"/>
          <w:szCs w:val="23"/>
        </w:rPr>
        <w:t xml:space="preserve"> </w:t>
      </w:r>
      <w:r>
        <w:rPr>
          <w:rFonts w:ascii="仿宋" w:hAnsi="仿宋" w:eastAsia="仿宋" w:cs="仿宋"/>
          <w:spacing w:val="8"/>
          <w:sz w:val="23"/>
          <w:szCs w:val="23"/>
        </w:rPr>
        <w:t>供应</w:t>
      </w:r>
      <w:r>
        <w:rPr>
          <w:rFonts w:ascii="仿宋" w:hAnsi="仿宋" w:eastAsia="仿宋" w:cs="仿宋"/>
          <w:spacing w:val="5"/>
          <w:sz w:val="23"/>
          <w:szCs w:val="23"/>
        </w:rPr>
        <w:t>商</w:t>
      </w:r>
      <w:r>
        <w:rPr>
          <w:rFonts w:ascii="仿宋" w:hAnsi="仿宋" w:eastAsia="仿宋" w:cs="仿宋"/>
          <w:spacing w:val="4"/>
          <w:sz w:val="23"/>
          <w:szCs w:val="23"/>
        </w:rPr>
        <w:t>法定代表人或者被授权代表签字确认，拒绝签字的，不影响磋商小组做出的决定。</w:t>
      </w:r>
    </w:p>
    <w:p>
      <w:pPr>
        <w:spacing w:line="230" w:lineRule="auto"/>
        <w:ind w:left="49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8</w:t>
      </w:r>
      <w:r>
        <w:rPr>
          <w:rFonts w:ascii="仿宋" w:hAnsi="仿宋" w:eastAsia="仿宋" w:cs="仿宋"/>
          <w:spacing w:val="-4"/>
          <w:sz w:val="23"/>
          <w:szCs w:val="23"/>
        </w:rPr>
        <w:t>.11 废标</w:t>
      </w:r>
    </w:p>
    <w:p>
      <w:pPr>
        <w:spacing w:before="181" w:line="231" w:lineRule="auto"/>
        <w:ind w:left="490"/>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8.11.1 出现下列情形之一的，应予废标：</w:t>
      </w:r>
    </w:p>
    <w:p>
      <w:pPr>
        <w:spacing w:before="180" w:line="376" w:lineRule="auto"/>
        <w:ind w:left="2" w:right="83" w:firstLine="487"/>
        <w:rPr>
          <w:rFonts w:ascii="仿宋" w:hAnsi="仿宋" w:eastAsia="仿宋" w:cs="仿宋"/>
          <w:sz w:val="23"/>
          <w:szCs w:val="23"/>
        </w:rPr>
      </w:pPr>
      <w:r>
        <w:rPr>
          <w:rFonts w:ascii="仿宋" w:hAnsi="仿宋" w:eastAsia="仿宋" w:cs="仿宋"/>
          <w:spacing w:val="4"/>
          <w:sz w:val="23"/>
          <w:szCs w:val="23"/>
        </w:rPr>
        <w:t>18.11.1.1 在报价截止时间结束后参加报价的供应商不足 3 家，符合采购文件规</w:t>
      </w:r>
      <w:r>
        <w:rPr>
          <w:rFonts w:ascii="仿宋" w:hAnsi="仿宋" w:eastAsia="仿宋" w:cs="仿宋"/>
          <w:sz w:val="23"/>
          <w:szCs w:val="23"/>
        </w:rPr>
        <w:t xml:space="preserve">定 </w:t>
      </w:r>
      <w:r>
        <w:rPr>
          <w:rFonts w:ascii="仿宋" w:hAnsi="仿宋" w:eastAsia="仿宋" w:cs="仿宋"/>
          <w:spacing w:val="2"/>
          <w:sz w:val="23"/>
          <w:szCs w:val="23"/>
        </w:rPr>
        <w:t>条件的供应商不足 3 家或者对采购文件作实质性响应的供应商不足 3 家</w:t>
      </w:r>
      <w:r>
        <w:rPr>
          <w:rFonts w:ascii="仿宋" w:hAnsi="仿宋" w:eastAsia="仿宋" w:cs="仿宋"/>
          <w:spacing w:val="1"/>
          <w:sz w:val="23"/>
          <w:szCs w:val="23"/>
        </w:rPr>
        <w:t>的</w:t>
      </w:r>
      <w:r>
        <w:rPr>
          <w:rFonts w:ascii="仿宋" w:hAnsi="仿宋" w:eastAsia="仿宋" w:cs="仿宋"/>
          <w:sz w:val="23"/>
          <w:szCs w:val="23"/>
        </w:rPr>
        <w:t>；</w:t>
      </w:r>
    </w:p>
    <w:p>
      <w:pPr>
        <w:spacing w:line="229" w:lineRule="auto"/>
        <w:ind w:left="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7"/>
          <w:sz w:val="23"/>
          <w:szCs w:val="23"/>
        </w:rPr>
        <w:t>1</w:t>
      </w:r>
      <w:r>
        <w:rPr>
          <w:rFonts w:ascii="仿宋" w:hAnsi="仿宋" w:eastAsia="仿宋" w:cs="仿宋"/>
          <w:spacing w:val="4"/>
          <w:sz w:val="23"/>
          <w:szCs w:val="23"/>
        </w:rPr>
        <w:t>1.1.2 出现影响采购公正的违法违规行为的；</w:t>
      </w:r>
    </w:p>
    <w:p>
      <w:pPr>
        <w:spacing w:before="182" w:line="230" w:lineRule="auto"/>
        <w:ind w:left="490"/>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
          <w:sz w:val="23"/>
          <w:szCs w:val="23"/>
        </w:rPr>
        <w:t>8.11.1.3 供应商的报价均超过采购预算的；</w:t>
      </w:r>
    </w:p>
    <w:p>
      <w:pPr>
        <w:spacing w:before="182" w:line="232" w:lineRule="auto"/>
        <w:ind w:left="490"/>
        <w:rPr>
          <w:rFonts w:ascii="仿宋" w:hAnsi="仿宋" w:eastAsia="仿宋" w:cs="仿宋"/>
          <w:sz w:val="23"/>
          <w:szCs w:val="23"/>
        </w:rPr>
      </w:pPr>
      <w:r>
        <w:rPr>
          <w:rFonts w:ascii="仿宋" w:hAnsi="仿宋" w:eastAsia="仿宋" w:cs="仿宋"/>
          <w:spacing w:val="4"/>
          <w:sz w:val="23"/>
          <w:szCs w:val="23"/>
        </w:rPr>
        <w:t>18.11.1.4 因重大变故，采购任务取消的</w:t>
      </w:r>
      <w:r>
        <w:rPr>
          <w:rFonts w:ascii="仿宋" w:hAnsi="仿宋" w:eastAsia="仿宋" w:cs="仿宋"/>
          <w:spacing w:val="1"/>
          <w:sz w:val="23"/>
          <w:szCs w:val="23"/>
        </w:rPr>
        <w:t>；</w:t>
      </w:r>
    </w:p>
    <w:p>
      <w:pPr>
        <w:spacing w:before="178" w:line="231"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8</w:t>
      </w:r>
      <w:r>
        <w:rPr>
          <w:rFonts w:ascii="仿宋" w:hAnsi="仿宋" w:eastAsia="仿宋" w:cs="仿宋"/>
          <w:spacing w:val="5"/>
          <w:sz w:val="23"/>
          <w:szCs w:val="23"/>
        </w:rPr>
        <w:t>.11.1.5 法律、法规以及采购文件规定的其他废标情形。</w:t>
      </w:r>
    </w:p>
    <w:p>
      <w:pPr>
        <w:spacing w:before="180" w:line="231" w:lineRule="auto"/>
        <w:ind w:left="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9"/>
          <w:sz w:val="23"/>
          <w:szCs w:val="23"/>
        </w:rPr>
        <w:t>.</w:t>
      </w:r>
      <w:r>
        <w:rPr>
          <w:rFonts w:ascii="仿宋" w:hAnsi="仿宋" w:eastAsia="仿宋" w:cs="仿宋"/>
          <w:spacing w:val="6"/>
          <w:sz w:val="23"/>
          <w:szCs w:val="23"/>
        </w:rPr>
        <w:t>11.2 废标后，采购人或者采购代理机构应当将废标理由通知所有供应商。</w:t>
      </w:r>
    </w:p>
    <w:p>
      <w:pPr>
        <w:spacing w:before="181" w:line="230" w:lineRule="auto"/>
        <w:ind w:left="490"/>
        <w:rPr>
          <w:rFonts w:ascii="仿宋" w:hAnsi="仿宋" w:eastAsia="仿宋" w:cs="仿宋"/>
          <w:sz w:val="23"/>
          <w:szCs w:val="23"/>
        </w:rPr>
      </w:pPr>
      <w:r>
        <w:rPr>
          <w:rFonts w:ascii="仿宋" w:hAnsi="仿宋" w:eastAsia="仿宋" w:cs="仿宋"/>
          <w:spacing w:val="2"/>
          <w:sz w:val="23"/>
          <w:szCs w:val="23"/>
        </w:rPr>
        <w:t>18.12 特殊情</w:t>
      </w:r>
      <w:r>
        <w:rPr>
          <w:rFonts w:ascii="仿宋" w:hAnsi="仿宋" w:eastAsia="仿宋" w:cs="仿宋"/>
          <w:spacing w:val="1"/>
          <w:sz w:val="23"/>
          <w:szCs w:val="23"/>
        </w:rPr>
        <w:t>况处置程序</w:t>
      </w:r>
    </w:p>
    <w:p>
      <w:pPr>
        <w:spacing w:before="182" w:line="231" w:lineRule="auto"/>
        <w:ind w:left="490"/>
        <w:rPr>
          <w:rFonts w:ascii="仿宋" w:hAnsi="仿宋" w:eastAsia="仿宋" w:cs="仿宋"/>
          <w:sz w:val="23"/>
          <w:szCs w:val="23"/>
        </w:rPr>
      </w:pPr>
      <w:r>
        <w:rPr>
          <w:rFonts w:ascii="仿宋" w:hAnsi="仿宋" w:eastAsia="仿宋" w:cs="仿宋"/>
          <w:spacing w:val="4"/>
          <w:sz w:val="23"/>
          <w:szCs w:val="23"/>
        </w:rPr>
        <w:t>18.1</w:t>
      </w:r>
      <w:r>
        <w:rPr>
          <w:rFonts w:ascii="仿宋" w:hAnsi="仿宋" w:eastAsia="仿宋" w:cs="仿宋"/>
          <w:spacing w:val="3"/>
          <w:sz w:val="23"/>
          <w:szCs w:val="23"/>
        </w:rPr>
        <w:t>2</w:t>
      </w:r>
      <w:r>
        <w:rPr>
          <w:rFonts w:ascii="仿宋" w:hAnsi="仿宋" w:eastAsia="仿宋" w:cs="仿宋"/>
          <w:spacing w:val="2"/>
          <w:sz w:val="23"/>
          <w:szCs w:val="23"/>
        </w:rPr>
        <w:t>.1 磋商小组成员的更换</w:t>
      </w:r>
    </w:p>
    <w:p>
      <w:pPr>
        <w:sectPr>
          <w:footerReference r:id="rId29" w:type="default"/>
          <w:pgSz w:w="11906" w:h="16839"/>
          <w:pgMar w:top="1431" w:right="1334" w:bottom="1151" w:left="1434" w:header="0" w:footer="991" w:gutter="0"/>
          <w:cols w:space="720" w:num="1"/>
        </w:sectPr>
      </w:pPr>
    </w:p>
    <w:p>
      <w:pPr>
        <w:spacing w:before="99" w:line="376" w:lineRule="auto"/>
        <w:ind w:firstLine="491"/>
        <w:rPr>
          <w:rFonts w:ascii="仿宋" w:hAnsi="仿宋" w:eastAsia="仿宋" w:cs="仿宋"/>
          <w:sz w:val="23"/>
          <w:szCs w:val="23"/>
        </w:rPr>
      </w:pPr>
      <w:r>
        <w:rPr>
          <w:rFonts w:ascii="仿宋" w:hAnsi="仿宋" w:eastAsia="仿宋" w:cs="仿宋"/>
          <w:spacing w:val="4"/>
          <w:sz w:val="23"/>
          <w:szCs w:val="23"/>
        </w:rPr>
        <w:t>18.12.1.1 磋商小组应当执行连续评审的原则，按照采购文件规定的程序、 内容、</w:t>
      </w:r>
      <w:r>
        <w:rPr>
          <w:rFonts w:ascii="仿宋" w:hAnsi="仿宋" w:eastAsia="仿宋" w:cs="仿宋"/>
          <w:sz w:val="23"/>
          <w:szCs w:val="23"/>
        </w:rPr>
        <w:t xml:space="preserve"> </w:t>
      </w:r>
      <w:r>
        <w:rPr>
          <w:rFonts w:ascii="仿宋" w:hAnsi="仿宋" w:eastAsia="仿宋" w:cs="仿宋"/>
          <w:spacing w:val="16"/>
          <w:sz w:val="23"/>
          <w:szCs w:val="23"/>
        </w:rPr>
        <w:t>方</w:t>
      </w:r>
      <w:r>
        <w:rPr>
          <w:rFonts w:ascii="仿宋" w:hAnsi="仿宋" w:eastAsia="仿宋" w:cs="仿宋"/>
          <w:spacing w:val="10"/>
          <w:sz w:val="23"/>
          <w:szCs w:val="23"/>
        </w:rPr>
        <w:t>法</w:t>
      </w:r>
      <w:r>
        <w:rPr>
          <w:rFonts w:ascii="仿宋" w:hAnsi="仿宋" w:eastAsia="仿宋" w:cs="仿宋"/>
          <w:spacing w:val="8"/>
          <w:sz w:val="23"/>
          <w:szCs w:val="23"/>
        </w:rPr>
        <w:t>、标准完成全部评审工作。出现评审专家临时缺席、回避等情形导致评审现场专家</w:t>
      </w:r>
      <w:r>
        <w:rPr>
          <w:rFonts w:ascii="仿宋" w:hAnsi="仿宋" w:eastAsia="仿宋" w:cs="仿宋"/>
          <w:sz w:val="23"/>
          <w:szCs w:val="23"/>
        </w:rPr>
        <w:t xml:space="preserve"> </w:t>
      </w:r>
      <w:r>
        <w:rPr>
          <w:rFonts w:ascii="仿宋" w:hAnsi="仿宋" w:eastAsia="仿宋" w:cs="仿宋"/>
          <w:spacing w:val="16"/>
          <w:sz w:val="23"/>
          <w:szCs w:val="23"/>
        </w:rPr>
        <w:t>数</w:t>
      </w:r>
      <w:r>
        <w:rPr>
          <w:rFonts w:ascii="仿宋" w:hAnsi="仿宋" w:eastAsia="仿宋" w:cs="仿宋"/>
          <w:spacing w:val="10"/>
          <w:sz w:val="23"/>
          <w:szCs w:val="23"/>
        </w:rPr>
        <w:t>量</w:t>
      </w:r>
      <w:r>
        <w:rPr>
          <w:rFonts w:ascii="仿宋" w:hAnsi="仿宋" w:eastAsia="仿宋" w:cs="仿宋"/>
          <w:spacing w:val="8"/>
          <w:sz w:val="23"/>
          <w:szCs w:val="23"/>
        </w:rPr>
        <w:t>不符合法定标准的，采购人或者采购代理机构要按照有关程序及时补抽专家，继续</w:t>
      </w:r>
      <w:r>
        <w:rPr>
          <w:rFonts w:ascii="仿宋" w:hAnsi="仿宋" w:eastAsia="仿宋" w:cs="仿宋"/>
          <w:sz w:val="23"/>
          <w:szCs w:val="23"/>
        </w:rPr>
        <w:t xml:space="preserve"> </w:t>
      </w:r>
      <w:r>
        <w:rPr>
          <w:rFonts w:ascii="仿宋" w:hAnsi="仿宋" w:eastAsia="仿宋" w:cs="仿宋"/>
          <w:spacing w:val="16"/>
          <w:sz w:val="23"/>
          <w:szCs w:val="23"/>
        </w:rPr>
        <w:t>组</w:t>
      </w:r>
      <w:r>
        <w:rPr>
          <w:rFonts w:ascii="仿宋" w:hAnsi="仿宋" w:eastAsia="仿宋" w:cs="仿宋"/>
          <w:spacing w:val="10"/>
          <w:sz w:val="23"/>
          <w:szCs w:val="23"/>
        </w:rPr>
        <w:t>织</w:t>
      </w:r>
      <w:r>
        <w:rPr>
          <w:rFonts w:ascii="仿宋" w:hAnsi="仿宋" w:eastAsia="仿宋" w:cs="仿宋"/>
          <w:spacing w:val="8"/>
          <w:sz w:val="23"/>
          <w:szCs w:val="23"/>
        </w:rPr>
        <w:t>评审。如无法及时补齐专家，则要立即停止评审工作，封存采购文件和所有响应文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8"/>
          <w:sz w:val="23"/>
          <w:szCs w:val="23"/>
        </w:rPr>
        <w:t>，择期重新组建磋商小组进行评审。</w:t>
      </w:r>
    </w:p>
    <w:p>
      <w:pPr>
        <w:spacing w:before="2" w:line="375" w:lineRule="auto"/>
        <w:ind w:left="2" w:firstLine="488"/>
        <w:rPr>
          <w:rFonts w:ascii="仿宋" w:hAnsi="仿宋" w:eastAsia="仿宋" w:cs="仿宋"/>
          <w:sz w:val="23"/>
          <w:szCs w:val="23"/>
        </w:rPr>
      </w:pPr>
      <w:r>
        <w:rPr>
          <w:rFonts w:ascii="仿宋" w:hAnsi="仿宋" w:eastAsia="仿宋" w:cs="仿宋"/>
          <w:spacing w:val="4"/>
          <w:sz w:val="23"/>
          <w:szCs w:val="23"/>
        </w:rPr>
        <w:t>18.12.1.2 退出磋商小组的成员，其已完成的评审行为无效。 由采购人向监督人</w:t>
      </w:r>
      <w:r>
        <w:rPr>
          <w:rFonts w:ascii="仿宋" w:hAnsi="仿宋" w:eastAsia="仿宋" w:cs="仿宋"/>
          <w:spacing w:val="2"/>
          <w:sz w:val="23"/>
          <w:szCs w:val="23"/>
        </w:rPr>
        <w:t>员</w:t>
      </w:r>
      <w:r>
        <w:rPr>
          <w:rFonts w:ascii="仿宋" w:hAnsi="仿宋" w:eastAsia="仿宋" w:cs="仿宋"/>
          <w:sz w:val="23"/>
          <w:szCs w:val="23"/>
        </w:rPr>
        <w:t xml:space="preserve"> </w:t>
      </w:r>
      <w:r>
        <w:rPr>
          <w:rFonts w:ascii="仿宋" w:hAnsi="仿宋" w:eastAsia="仿宋" w:cs="仿宋"/>
          <w:spacing w:val="15"/>
          <w:sz w:val="23"/>
          <w:szCs w:val="23"/>
        </w:rPr>
        <w:t>提</w:t>
      </w:r>
      <w:r>
        <w:rPr>
          <w:rFonts w:ascii="仿宋" w:hAnsi="仿宋" w:eastAsia="仿宋" w:cs="仿宋"/>
          <w:spacing w:val="8"/>
          <w:sz w:val="23"/>
          <w:szCs w:val="23"/>
        </w:rPr>
        <w:t>出更换磋商小组成员意见并获准后，根据本采购文件规定的磋商小组成员产生方式另</w:t>
      </w:r>
      <w:r>
        <w:rPr>
          <w:rFonts w:ascii="仿宋" w:hAnsi="仿宋" w:eastAsia="仿宋" w:cs="仿宋"/>
          <w:sz w:val="23"/>
          <w:szCs w:val="23"/>
        </w:rPr>
        <w:t xml:space="preserve"> </w:t>
      </w:r>
      <w:r>
        <w:rPr>
          <w:rFonts w:ascii="仿宋" w:hAnsi="仿宋" w:eastAsia="仿宋" w:cs="仿宋"/>
          <w:spacing w:val="12"/>
          <w:sz w:val="23"/>
          <w:szCs w:val="23"/>
        </w:rPr>
        <w:t>行</w:t>
      </w:r>
      <w:r>
        <w:rPr>
          <w:rFonts w:ascii="仿宋" w:hAnsi="仿宋" w:eastAsia="仿宋" w:cs="仿宋"/>
          <w:spacing w:val="7"/>
          <w:sz w:val="23"/>
          <w:szCs w:val="23"/>
        </w:rPr>
        <w:t>确定替代者进行评审。</w:t>
      </w:r>
    </w:p>
    <w:p>
      <w:pPr>
        <w:spacing w:before="1" w:line="231" w:lineRule="auto"/>
        <w:ind w:left="491"/>
        <w:rPr>
          <w:rFonts w:ascii="仿宋" w:hAnsi="仿宋" w:eastAsia="仿宋" w:cs="仿宋"/>
          <w:sz w:val="23"/>
          <w:szCs w:val="23"/>
        </w:rPr>
      </w:pPr>
      <w:r>
        <w:rPr>
          <w:rFonts w:ascii="仿宋" w:hAnsi="仿宋" w:eastAsia="仿宋" w:cs="仿宋"/>
          <w:spacing w:val="-1"/>
          <w:sz w:val="23"/>
          <w:szCs w:val="23"/>
        </w:rPr>
        <w:t>18.12.2</w:t>
      </w:r>
      <w:r>
        <w:rPr>
          <w:rFonts w:ascii="仿宋" w:hAnsi="仿宋" w:eastAsia="仿宋" w:cs="仿宋"/>
          <w:sz w:val="23"/>
          <w:szCs w:val="23"/>
        </w:rPr>
        <w:t xml:space="preserve"> 记名投票</w:t>
      </w:r>
    </w:p>
    <w:p>
      <w:pPr>
        <w:spacing w:before="178" w:line="376" w:lineRule="auto"/>
        <w:ind w:firstLine="482"/>
        <w:rPr>
          <w:rFonts w:ascii="仿宋" w:hAnsi="仿宋" w:eastAsia="仿宋" w:cs="仿宋"/>
          <w:sz w:val="23"/>
          <w:szCs w:val="23"/>
        </w:rPr>
      </w:pPr>
      <w:r>
        <w:rPr>
          <w:rFonts w:ascii="仿宋" w:hAnsi="仿宋" w:eastAsia="仿宋" w:cs="仿宋"/>
          <w:spacing w:val="11"/>
          <w:sz w:val="23"/>
          <w:szCs w:val="23"/>
        </w:rPr>
        <w:t>在</w:t>
      </w:r>
      <w:r>
        <w:rPr>
          <w:rFonts w:ascii="仿宋" w:hAnsi="仿宋" w:eastAsia="仿宋" w:cs="仿宋"/>
          <w:spacing w:val="8"/>
          <w:sz w:val="23"/>
          <w:szCs w:val="23"/>
        </w:rPr>
        <w:t>评审过程中，磋商小组发生分歧或者评审结论有异议需表决的，按照少数服从多</w:t>
      </w:r>
      <w:r>
        <w:rPr>
          <w:rFonts w:ascii="仿宋" w:hAnsi="仿宋" w:eastAsia="仿宋" w:cs="仿宋"/>
          <w:sz w:val="23"/>
          <w:szCs w:val="23"/>
        </w:rPr>
        <w:t xml:space="preserve"> </w:t>
      </w:r>
      <w:r>
        <w:rPr>
          <w:rFonts w:ascii="仿宋" w:hAnsi="仿宋" w:eastAsia="仿宋" w:cs="仿宋"/>
          <w:spacing w:val="4"/>
          <w:sz w:val="23"/>
          <w:szCs w:val="23"/>
        </w:rPr>
        <w:t>数的原则， 由磋商小组全体成员以记名投票方式表决</w:t>
      </w:r>
      <w:r>
        <w:rPr>
          <w:rFonts w:ascii="仿宋" w:hAnsi="仿宋" w:eastAsia="仿宋" w:cs="仿宋"/>
          <w:spacing w:val="3"/>
          <w:sz w:val="23"/>
          <w:szCs w:val="23"/>
        </w:rPr>
        <w:t>。</w:t>
      </w:r>
    </w:p>
    <w:p>
      <w:pPr>
        <w:spacing w:line="230" w:lineRule="auto"/>
        <w:ind w:left="491"/>
        <w:rPr>
          <w:rFonts w:ascii="仿宋" w:hAnsi="仿宋" w:eastAsia="仿宋" w:cs="仿宋"/>
          <w:sz w:val="23"/>
          <w:szCs w:val="23"/>
        </w:rPr>
      </w:pPr>
      <w:r>
        <w:rPr>
          <w:rFonts w:ascii="仿宋" w:hAnsi="仿宋" w:eastAsia="仿宋" w:cs="仿宋"/>
          <w:spacing w:val="-1"/>
          <w:sz w:val="23"/>
          <w:szCs w:val="23"/>
        </w:rPr>
        <w:t>18.12.3</w:t>
      </w:r>
      <w:r>
        <w:rPr>
          <w:rFonts w:ascii="仿宋" w:hAnsi="仿宋" w:eastAsia="仿宋" w:cs="仿宋"/>
          <w:sz w:val="23"/>
          <w:szCs w:val="23"/>
        </w:rPr>
        <w:t xml:space="preserve"> 延期开标</w:t>
      </w:r>
    </w:p>
    <w:p>
      <w:pPr>
        <w:spacing w:before="180" w:line="230" w:lineRule="auto"/>
        <w:ind w:left="505"/>
        <w:rPr>
          <w:rFonts w:ascii="仿宋" w:hAnsi="仿宋" w:eastAsia="仿宋" w:cs="仿宋"/>
          <w:sz w:val="23"/>
          <w:szCs w:val="23"/>
        </w:rPr>
      </w:pPr>
      <w:r>
        <w:rPr>
          <w:rFonts w:ascii="仿宋" w:hAnsi="仿宋" w:eastAsia="仿宋" w:cs="仿宋"/>
          <w:spacing w:val="14"/>
          <w:sz w:val="23"/>
          <w:szCs w:val="23"/>
        </w:rPr>
        <w:t>因特</w:t>
      </w:r>
      <w:r>
        <w:rPr>
          <w:rFonts w:ascii="仿宋" w:hAnsi="仿宋" w:eastAsia="仿宋" w:cs="仿宋"/>
          <w:spacing w:val="10"/>
          <w:sz w:val="23"/>
          <w:szCs w:val="23"/>
        </w:rPr>
        <w:t>殊</w:t>
      </w:r>
      <w:r>
        <w:rPr>
          <w:rFonts w:ascii="仿宋" w:hAnsi="仿宋" w:eastAsia="仿宋" w:cs="仿宋"/>
          <w:spacing w:val="7"/>
          <w:sz w:val="23"/>
          <w:szCs w:val="23"/>
        </w:rPr>
        <w:t>情况需要推迟开标时间的，采购人或者采购代理机构必须提前报监督部门审</w:t>
      </w:r>
    </w:p>
    <w:p>
      <w:pPr>
        <w:spacing w:before="182" w:line="231" w:lineRule="auto"/>
        <w:rPr>
          <w:rFonts w:ascii="仿宋" w:hAnsi="仿宋" w:eastAsia="仿宋" w:cs="仿宋"/>
          <w:sz w:val="23"/>
          <w:szCs w:val="23"/>
        </w:rPr>
      </w:pPr>
      <w:r>
        <w:rPr>
          <w:rFonts w:ascii="仿宋" w:hAnsi="仿宋" w:eastAsia="仿宋" w:cs="仿宋"/>
          <w:spacing w:val="16"/>
          <w:sz w:val="23"/>
          <w:szCs w:val="23"/>
        </w:rPr>
        <w:t>批</w:t>
      </w:r>
      <w:r>
        <w:rPr>
          <w:rFonts w:ascii="仿宋" w:hAnsi="仿宋" w:eastAsia="仿宋" w:cs="仿宋"/>
          <w:spacing w:val="9"/>
          <w:sz w:val="23"/>
          <w:szCs w:val="23"/>
        </w:rPr>
        <w:t>，经批准后按规定提前告知所有参加报价的供应商，否则必须按时开标。</w:t>
      </w:r>
    </w:p>
    <w:p>
      <w:pPr>
        <w:spacing w:before="179" w:line="231" w:lineRule="auto"/>
        <w:ind w:left="491"/>
        <w:rPr>
          <w:rFonts w:ascii="仿宋" w:hAnsi="仿宋" w:eastAsia="仿宋" w:cs="仿宋"/>
          <w:sz w:val="23"/>
          <w:szCs w:val="23"/>
        </w:rPr>
      </w:pPr>
      <w:r>
        <w:rPr>
          <w:rFonts w:ascii="仿宋" w:hAnsi="仿宋" w:eastAsia="仿宋" w:cs="仿宋"/>
          <w:spacing w:val="1"/>
          <w:sz w:val="23"/>
          <w:szCs w:val="23"/>
        </w:rPr>
        <w:t>18.</w:t>
      </w:r>
      <w:r>
        <w:rPr>
          <w:rFonts w:ascii="仿宋" w:hAnsi="仿宋" w:eastAsia="仿宋" w:cs="仿宋"/>
          <w:sz w:val="23"/>
          <w:szCs w:val="23"/>
        </w:rPr>
        <w:t>13 违法违规情形</w:t>
      </w:r>
    </w:p>
    <w:p>
      <w:pPr>
        <w:spacing w:before="180" w:line="231" w:lineRule="auto"/>
        <w:ind w:left="49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8</w:t>
      </w:r>
      <w:r>
        <w:rPr>
          <w:rFonts w:ascii="仿宋" w:hAnsi="仿宋" w:eastAsia="仿宋" w:cs="仿宋"/>
          <w:spacing w:val="5"/>
          <w:sz w:val="23"/>
          <w:szCs w:val="23"/>
        </w:rPr>
        <w:t>.13.1 有下列情形之一的，属于供应商相互串通报价：</w:t>
      </w:r>
    </w:p>
    <w:p>
      <w:pPr>
        <w:spacing w:before="181" w:line="228"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1</w:t>
      </w:r>
      <w:r>
        <w:rPr>
          <w:rFonts w:ascii="仿宋" w:hAnsi="仿宋" w:eastAsia="仿宋" w:cs="仿宋"/>
          <w:spacing w:val="5"/>
          <w:sz w:val="23"/>
          <w:szCs w:val="23"/>
        </w:rPr>
        <w:t>3.1.1 供应商之间协商响应报价等响应文件的实质性内容；</w:t>
      </w:r>
    </w:p>
    <w:p>
      <w:pPr>
        <w:spacing w:before="183" w:line="231" w:lineRule="auto"/>
        <w:ind w:left="491"/>
        <w:rPr>
          <w:rFonts w:ascii="仿宋" w:hAnsi="仿宋" w:eastAsia="仿宋" w:cs="仿宋"/>
          <w:sz w:val="23"/>
          <w:szCs w:val="23"/>
        </w:rPr>
      </w:pPr>
      <w:r>
        <w:rPr>
          <w:rFonts w:ascii="仿宋" w:hAnsi="仿宋" w:eastAsia="仿宋" w:cs="仿宋"/>
          <w:spacing w:val="6"/>
          <w:sz w:val="23"/>
          <w:szCs w:val="23"/>
        </w:rPr>
        <w:t>18.1</w:t>
      </w:r>
      <w:r>
        <w:rPr>
          <w:rFonts w:ascii="仿宋" w:hAnsi="仿宋" w:eastAsia="仿宋" w:cs="仿宋"/>
          <w:spacing w:val="5"/>
          <w:sz w:val="23"/>
          <w:szCs w:val="23"/>
        </w:rPr>
        <w:t>3</w:t>
      </w:r>
      <w:r>
        <w:rPr>
          <w:rFonts w:ascii="仿宋" w:hAnsi="仿宋" w:eastAsia="仿宋" w:cs="仿宋"/>
          <w:spacing w:val="3"/>
          <w:sz w:val="23"/>
          <w:szCs w:val="23"/>
        </w:rPr>
        <w:t>.1.2 供应商之间约定成交供应商；</w:t>
      </w:r>
    </w:p>
    <w:p>
      <w:pPr>
        <w:spacing w:before="180" w:line="231" w:lineRule="auto"/>
        <w:ind w:left="49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8</w:t>
      </w:r>
      <w:r>
        <w:rPr>
          <w:rFonts w:ascii="仿宋" w:hAnsi="仿宋" w:eastAsia="仿宋" w:cs="仿宋"/>
          <w:spacing w:val="5"/>
          <w:sz w:val="23"/>
          <w:szCs w:val="23"/>
        </w:rPr>
        <w:t>.13.1.3 供应商之间约定部分供应商放弃报价或者成交；</w:t>
      </w:r>
    </w:p>
    <w:p>
      <w:pPr>
        <w:spacing w:before="180" w:line="376" w:lineRule="auto"/>
        <w:ind w:left="1" w:firstLine="489"/>
        <w:rPr>
          <w:rFonts w:ascii="仿宋" w:hAnsi="仿宋" w:eastAsia="仿宋" w:cs="仿宋"/>
          <w:sz w:val="23"/>
          <w:szCs w:val="23"/>
        </w:rPr>
      </w:pPr>
      <w:r>
        <w:rPr>
          <w:rFonts w:ascii="仿宋" w:hAnsi="仿宋" w:eastAsia="仿宋" w:cs="仿宋"/>
          <w:spacing w:val="7"/>
          <w:sz w:val="23"/>
          <w:szCs w:val="23"/>
        </w:rPr>
        <w:t>18.13.1.4 属于同一集团、协会、商会等组织成员的供应商按照该组织要求协同</w:t>
      </w:r>
      <w:r>
        <w:rPr>
          <w:rFonts w:ascii="仿宋" w:hAnsi="仿宋" w:eastAsia="仿宋" w:cs="仿宋"/>
          <w:spacing w:val="3"/>
          <w:sz w:val="23"/>
          <w:szCs w:val="23"/>
        </w:rPr>
        <w:t>报</w:t>
      </w:r>
      <w:r>
        <w:rPr>
          <w:rFonts w:ascii="仿宋" w:hAnsi="仿宋" w:eastAsia="仿宋" w:cs="仿宋"/>
          <w:sz w:val="23"/>
          <w:szCs w:val="23"/>
        </w:rPr>
        <w:t xml:space="preserve"> </w:t>
      </w:r>
      <w:r>
        <w:rPr>
          <w:rFonts w:ascii="仿宋" w:hAnsi="仿宋" w:eastAsia="仿宋" w:cs="仿宋"/>
          <w:spacing w:val="-4"/>
          <w:sz w:val="23"/>
          <w:szCs w:val="23"/>
        </w:rPr>
        <w:t>价</w:t>
      </w:r>
      <w:r>
        <w:rPr>
          <w:rFonts w:ascii="仿宋" w:hAnsi="仿宋" w:eastAsia="仿宋" w:cs="仿宋"/>
          <w:spacing w:val="-3"/>
          <w:sz w:val="23"/>
          <w:szCs w:val="23"/>
        </w:rPr>
        <w:t>；</w:t>
      </w:r>
    </w:p>
    <w:p>
      <w:pPr>
        <w:spacing w:before="1" w:line="227" w:lineRule="auto"/>
        <w:ind w:left="491"/>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7"/>
          <w:sz w:val="23"/>
          <w:szCs w:val="23"/>
        </w:rPr>
        <w:t>.</w:t>
      </w:r>
      <w:r>
        <w:rPr>
          <w:rFonts w:ascii="仿宋" w:hAnsi="仿宋" w:eastAsia="仿宋" w:cs="仿宋"/>
          <w:spacing w:val="6"/>
          <w:sz w:val="23"/>
          <w:szCs w:val="23"/>
        </w:rPr>
        <w:t>13.1.5 供应商之间为谋取中标或者排斥特定供应商而采取的其他联合行动。</w:t>
      </w:r>
    </w:p>
    <w:p>
      <w:pPr>
        <w:spacing w:before="184" w:line="376" w:lineRule="auto"/>
        <w:ind w:firstLine="49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8.13.2 有下列情形之一的，视为供应商相互串通报价，磋商小组应当出具违法违</w:t>
      </w:r>
      <w:r>
        <w:rPr>
          <w:rFonts w:ascii="仿宋" w:hAnsi="仿宋" w:eastAsia="仿宋" w:cs="仿宋"/>
          <w:sz w:val="23"/>
          <w:szCs w:val="23"/>
        </w:rPr>
        <w:t xml:space="preserve"> </w:t>
      </w:r>
      <w:r>
        <w:rPr>
          <w:rFonts w:ascii="仿宋" w:hAnsi="仿宋" w:eastAsia="仿宋" w:cs="仿宋"/>
          <w:spacing w:val="10"/>
          <w:sz w:val="23"/>
          <w:szCs w:val="23"/>
        </w:rPr>
        <w:t>规</w:t>
      </w:r>
      <w:r>
        <w:rPr>
          <w:rFonts w:ascii="仿宋" w:hAnsi="仿宋" w:eastAsia="仿宋" w:cs="仿宋"/>
          <w:spacing w:val="8"/>
          <w:sz w:val="23"/>
          <w:szCs w:val="23"/>
        </w:rPr>
        <w:t>认定意见并作响应无效处理：</w:t>
      </w:r>
    </w:p>
    <w:p>
      <w:pPr>
        <w:spacing w:line="229"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w:t>
      </w:r>
      <w:r>
        <w:rPr>
          <w:rFonts w:ascii="仿宋" w:hAnsi="仿宋" w:eastAsia="仿宋" w:cs="仿宋"/>
          <w:spacing w:val="5"/>
          <w:sz w:val="23"/>
          <w:szCs w:val="23"/>
        </w:rPr>
        <w:t>13.2.1 不同供应商的响应文件由同一单位或者个人编制；</w:t>
      </w:r>
    </w:p>
    <w:p>
      <w:pPr>
        <w:spacing w:before="183" w:line="229"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w:t>
      </w:r>
      <w:r>
        <w:rPr>
          <w:rFonts w:ascii="仿宋" w:hAnsi="仿宋" w:eastAsia="仿宋" w:cs="仿宋"/>
          <w:spacing w:val="5"/>
          <w:sz w:val="23"/>
          <w:szCs w:val="23"/>
        </w:rPr>
        <w:t>13.2.2 不同供应商委托同一单位或者个人办理报价事宜；</w:t>
      </w:r>
    </w:p>
    <w:p>
      <w:pPr>
        <w:spacing w:before="182" w:line="231" w:lineRule="auto"/>
        <w:ind w:left="491"/>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8"/>
          <w:sz w:val="23"/>
          <w:szCs w:val="23"/>
        </w:rPr>
        <w:t>3</w:t>
      </w:r>
      <w:r>
        <w:rPr>
          <w:rFonts w:ascii="仿宋" w:hAnsi="仿宋" w:eastAsia="仿宋" w:cs="仿宋"/>
          <w:spacing w:val="5"/>
          <w:sz w:val="23"/>
          <w:szCs w:val="23"/>
        </w:rPr>
        <w:t>.2.3 不同供应商的响应文件载明的项目管理成员为同一人；</w:t>
      </w:r>
    </w:p>
    <w:p>
      <w:pPr>
        <w:spacing w:before="181" w:line="228" w:lineRule="auto"/>
        <w:ind w:left="49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8.13.2.4 不同供应商的响应文件异常一致或者响应报价呈规律性差异；</w:t>
      </w:r>
    </w:p>
    <w:p>
      <w:pPr>
        <w:spacing w:before="183" w:line="230" w:lineRule="auto"/>
        <w:ind w:left="49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
          <w:sz w:val="23"/>
          <w:szCs w:val="23"/>
        </w:rPr>
        <w:t>8.13.2.5 不同供应商的响应文件相互混装；</w:t>
      </w:r>
    </w:p>
    <w:p>
      <w:pPr>
        <w:spacing w:before="182" w:line="227" w:lineRule="auto"/>
        <w:ind w:left="491"/>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8"/>
          <w:sz w:val="23"/>
          <w:szCs w:val="23"/>
        </w:rPr>
        <w:t>3</w:t>
      </w:r>
      <w:r>
        <w:rPr>
          <w:rFonts w:ascii="仿宋" w:hAnsi="仿宋" w:eastAsia="仿宋" w:cs="仿宋"/>
          <w:spacing w:val="5"/>
          <w:sz w:val="23"/>
          <w:szCs w:val="23"/>
        </w:rPr>
        <w:t>.2.6 不同供应商的保证金从同一单位或者个人的账户转出。</w:t>
      </w:r>
    </w:p>
    <w:p>
      <w:pPr>
        <w:sectPr>
          <w:footerReference r:id="rId30" w:type="default"/>
          <w:pgSz w:w="11906" w:h="16839"/>
          <w:pgMar w:top="1431" w:right="1418" w:bottom="1151" w:left="1433" w:header="0" w:footer="991" w:gutter="0"/>
          <w:cols w:space="720" w:num="1"/>
        </w:sectPr>
      </w:pPr>
    </w:p>
    <w:p>
      <w:pPr>
        <w:spacing w:before="100" w:line="231"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1</w:t>
      </w:r>
      <w:r>
        <w:rPr>
          <w:rFonts w:ascii="仿宋" w:hAnsi="仿宋" w:eastAsia="仿宋" w:cs="仿宋"/>
          <w:spacing w:val="5"/>
          <w:sz w:val="23"/>
          <w:szCs w:val="23"/>
        </w:rPr>
        <w:t>3.3 有下列情形之一的，属于采购人与供应商串通报价：</w:t>
      </w:r>
    </w:p>
    <w:p>
      <w:pPr>
        <w:spacing w:before="180" w:line="228" w:lineRule="auto"/>
        <w:ind w:left="491"/>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8.13.3.1 采购人在开标前开启响应文件并将有关信息泄露给其他供应商；</w:t>
      </w:r>
    </w:p>
    <w:p>
      <w:pPr>
        <w:spacing w:before="183" w:line="231" w:lineRule="auto"/>
        <w:ind w:left="491"/>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8.13.3.2 采购人直接或者间接向供应商泄露标底、磋商小组成员等信息；</w:t>
      </w:r>
    </w:p>
    <w:p>
      <w:pPr>
        <w:spacing w:before="180" w:line="231" w:lineRule="auto"/>
        <w:ind w:left="491"/>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8"/>
          <w:sz w:val="23"/>
          <w:szCs w:val="23"/>
        </w:rPr>
        <w:t>1</w:t>
      </w:r>
      <w:r>
        <w:rPr>
          <w:rFonts w:ascii="仿宋" w:hAnsi="仿宋" w:eastAsia="仿宋" w:cs="仿宋"/>
          <w:spacing w:val="5"/>
          <w:sz w:val="23"/>
          <w:szCs w:val="23"/>
        </w:rPr>
        <w:t>3.3.3 采购人明示或者暗示供应商压低或者抬高响应报价；</w:t>
      </w:r>
    </w:p>
    <w:p>
      <w:pPr>
        <w:spacing w:before="180" w:line="231" w:lineRule="auto"/>
        <w:ind w:left="491"/>
        <w:rPr>
          <w:rFonts w:ascii="仿宋" w:hAnsi="仿宋" w:eastAsia="仿宋" w:cs="仿宋"/>
          <w:sz w:val="23"/>
          <w:szCs w:val="23"/>
        </w:rPr>
      </w:pPr>
      <w:r>
        <w:rPr>
          <w:rFonts w:ascii="仿宋" w:hAnsi="仿宋" w:eastAsia="仿宋" w:cs="仿宋"/>
          <w:spacing w:val="8"/>
          <w:sz w:val="23"/>
          <w:szCs w:val="23"/>
        </w:rPr>
        <w:t>18.13</w:t>
      </w:r>
      <w:r>
        <w:rPr>
          <w:rFonts w:ascii="仿宋" w:hAnsi="仿宋" w:eastAsia="仿宋" w:cs="仿宋"/>
          <w:spacing w:val="5"/>
          <w:sz w:val="23"/>
          <w:szCs w:val="23"/>
        </w:rPr>
        <w:t>.</w:t>
      </w:r>
      <w:r>
        <w:rPr>
          <w:rFonts w:ascii="仿宋" w:hAnsi="仿宋" w:eastAsia="仿宋" w:cs="仿宋"/>
          <w:spacing w:val="4"/>
          <w:sz w:val="23"/>
          <w:szCs w:val="23"/>
        </w:rPr>
        <w:t>3.4 采购人授意供应商撤换、修改响应文件；</w:t>
      </w:r>
    </w:p>
    <w:p>
      <w:pPr>
        <w:spacing w:before="180" w:line="231" w:lineRule="auto"/>
        <w:ind w:left="491"/>
        <w:rPr>
          <w:rFonts w:ascii="仿宋" w:hAnsi="仿宋" w:eastAsia="仿宋" w:cs="仿宋"/>
          <w:sz w:val="23"/>
          <w:szCs w:val="23"/>
        </w:rPr>
      </w:pPr>
      <w:r>
        <w:rPr>
          <w:rFonts w:ascii="仿宋" w:hAnsi="仿宋" w:eastAsia="仿宋" w:cs="仿宋"/>
          <w:spacing w:val="6"/>
          <w:sz w:val="23"/>
          <w:szCs w:val="23"/>
        </w:rPr>
        <w:t>18.13.3.5 采购人明示或者暗示供应商为特定供应商中标提供方</w:t>
      </w:r>
      <w:r>
        <w:rPr>
          <w:rFonts w:ascii="仿宋" w:hAnsi="仿宋" w:eastAsia="仿宋" w:cs="仿宋"/>
          <w:spacing w:val="5"/>
          <w:sz w:val="23"/>
          <w:szCs w:val="23"/>
        </w:rPr>
        <w:t>便</w:t>
      </w:r>
      <w:r>
        <w:rPr>
          <w:rFonts w:ascii="仿宋" w:hAnsi="仿宋" w:eastAsia="仿宋" w:cs="仿宋"/>
          <w:sz w:val="23"/>
          <w:szCs w:val="23"/>
        </w:rPr>
        <w:t>；</w:t>
      </w:r>
    </w:p>
    <w:p>
      <w:pPr>
        <w:spacing w:before="180" w:line="228" w:lineRule="auto"/>
        <w:ind w:left="491"/>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8.13.3.6 采购人与供应商为谋求特定供应商中标而采取的其他串通行为。</w:t>
      </w:r>
    </w:p>
    <w:p>
      <w:pPr>
        <w:spacing w:before="184" w:line="376" w:lineRule="auto"/>
        <w:ind w:left="1" w:firstLine="480"/>
        <w:rPr>
          <w:rFonts w:ascii="仿宋" w:hAnsi="仿宋" w:eastAsia="仿宋" w:cs="仿宋"/>
          <w:sz w:val="23"/>
          <w:szCs w:val="23"/>
        </w:rPr>
      </w:pPr>
      <w:r>
        <w:rPr>
          <w:rFonts w:ascii="仿宋" w:hAnsi="仿宋" w:eastAsia="仿宋" w:cs="仿宋"/>
          <w:spacing w:val="11"/>
          <w:sz w:val="23"/>
          <w:szCs w:val="23"/>
        </w:rPr>
        <w:t>在</w:t>
      </w:r>
      <w:r>
        <w:rPr>
          <w:rFonts w:ascii="仿宋" w:hAnsi="仿宋" w:eastAsia="仿宋" w:cs="仿宋"/>
          <w:spacing w:val="8"/>
          <w:sz w:val="23"/>
          <w:szCs w:val="23"/>
        </w:rPr>
        <w:t>开标、评审过程中发现以上违法违规情形的，首先由磋商小组作出认定，对认定</w:t>
      </w:r>
      <w:r>
        <w:rPr>
          <w:rFonts w:ascii="仿宋" w:hAnsi="仿宋" w:eastAsia="仿宋" w:cs="仿宋"/>
          <w:sz w:val="23"/>
          <w:szCs w:val="23"/>
        </w:rPr>
        <w:t xml:space="preserve"> </w:t>
      </w:r>
      <w:r>
        <w:rPr>
          <w:rFonts w:ascii="仿宋" w:hAnsi="仿宋" w:eastAsia="仿宋" w:cs="仿宋"/>
          <w:spacing w:val="15"/>
          <w:sz w:val="23"/>
          <w:szCs w:val="23"/>
        </w:rPr>
        <w:t>确</w:t>
      </w:r>
      <w:r>
        <w:rPr>
          <w:rFonts w:ascii="仿宋" w:hAnsi="仿宋" w:eastAsia="仿宋" w:cs="仿宋"/>
          <w:spacing w:val="9"/>
          <w:sz w:val="23"/>
          <w:szCs w:val="23"/>
        </w:rPr>
        <w:t>有以上违法违规情形的供应商，按无效报价处理，再进入正常评审程序。</w:t>
      </w:r>
    </w:p>
    <w:p>
      <w:pPr>
        <w:spacing w:line="233" w:lineRule="auto"/>
        <w:ind w:left="491"/>
        <w:rPr>
          <w:rFonts w:ascii="仿宋" w:hAnsi="仿宋" w:eastAsia="仿宋" w:cs="仿宋"/>
          <w:sz w:val="23"/>
          <w:szCs w:val="23"/>
        </w:rPr>
      </w:pPr>
      <w:r>
        <w:rPr>
          <w:rFonts w:ascii="仿宋" w:hAnsi="仿宋" w:eastAsia="仿宋" w:cs="仿宋"/>
          <w:spacing w:val="-2"/>
          <w:sz w:val="23"/>
          <w:szCs w:val="23"/>
        </w:rPr>
        <w:t>18.14 违</w:t>
      </w:r>
      <w:r>
        <w:rPr>
          <w:rFonts w:ascii="仿宋" w:hAnsi="仿宋" w:eastAsia="仿宋" w:cs="仿宋"/>
          <w:spacing w:val="-1"/>
          <w:sz w:val="23"/>
          <w:szCs w:val="23"/>
        </w:rPr>
        <w:t>规处理</w:t>
      </w:r>
    </w:p>
    <w:p>
      <w:pPr>
        <w:spacing w:before="177" w:line="376" w:lineRule="auto"/>
        <w:ind w:left="7" w:firstLine="474"/>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8"/>
          <w:sz w:val="23"/>
          <w:szCs w:val="23"/>
        </w:rPr>
        <w:t>应商有下列情形之一的，列入不良行为记录名单，在一至三年内禁止参加阿克苏</w:t>
      </w:r>
      <w:r>
        <w:rPr>
          <w:rFonts w:ascii="仿宋" w:hAnsi="仿宋" w:eastAsia="仿宋" w:cs="仿宋"/>
          <w:sz w:val="23"/>
          <w:szCs w:val="23"/>
        </w:rPr>
        <w:t xml:space="preserve"> </w:t>
      </w:r>
      <w:r>
        <w:rPr>
          <w:rFonts w:ascii="仿宋" w:hAnsi="仿宋" w:eastAsia="仿宋" w:cs="仿宋"/>
          <w:spacing w:val="6"/>
          <w:sz w:val="23"/>
          <w:szCs w:val="23"/>
        </w:rPr>
        <w:t>市政府采购活动</w:t>
      </w:r>
      <w:r>
        <w:rPr>
          <w:rFonts w:ascii="仿宋" w:hAnsi="仿宋" w:eastAsia="仿宋" w:cs="仿宋"/>
          <w:spacing w:val="5"/>
          <w:sz w:val="23"/>
          <w:szCs w:val="23"/>
        </w:rPr>
        <w:t>：</w:t>
      </w:r>
    </w:p>
    <w:p>
      <w:pPr>
        <w:spacing w:line="228" w:lineRule="auto"/>
        <w:ind w:left="49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5"/>
          <w:sz w:val="23"/>
          <w:szCs w:val="23"/>
        </w:rPr>
        <w:t>1</w:t>
      </w:r>
      <w:r>
        <w:rPr>
          <w:rFonts w:ascii="仿宋" w:hAnsi="仿宋" w:eastAsia="仿宋" w:cs="仿宋"/>
          <w:spacing w:val="4"/>
          <w:sz w:val="23"/>
          <w:szCs w:val="23"/>
        </w:rPr>
        <w:t>4.1 提供虚假报价材料谋取中标、成交的；</w:t>
      </w:r>
    </w:p>
    <w:p>
      <w:pPr>
        <w:spacing w:before="183" w:line="231" w:lineRule="auto"/>
        <w:ind w:left="491"/>
        <w:rPr>
          <w:rFonts w:ascii="仿宋" w:hAnsi="仿宋" w:eastAsia="仿宋" w:cs="仿宋"/>
          <w:sz w:val="23"/>
          <w:szCs w:val="23"/>
        </w:rPr>
      </w:pPr>
      <w:r>
        <w:rPr>
          <w:rFonts w:ascii="仿宋" w:hAnsi="仿宋" w:eastAsia="仿宋" w:cs="仿宋"/>
          <w:spacing w:val="5"/>
          <w:sz w:val="23"/>
          <w:szCs w:val="23"/>
        </w:rPr>
        <w:t>18.14.2 采取不正当手段诋毁、排挤其他供应商的</w:t>
      </w:r>
      <w:r>
        <w:rPr>
          <w:rFonts w:ascii="仿宋" w:hAnsi="仿宋" w:eastAsia="仿宋" w:cs="仿宋"/>
          <w:spacing w:val="3"/>
          <w:sz w:val="23"/>
          <w:szCs w:val="23"/>
        </w:rPr>
        <w:t>；</w:t>
      </w:r>
    </w:p>
    <w:p>
      <w:pPr>
        <w:spacing w:before="103" w:line="231" w:lineRule="auto"/>
        <w:ind w:left="491"/>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8"/>
          <w:sz w:val="23"/>
          <w:szCs w:val="23"/>
        </w:rPr>
        <w:t>4</w:t>
      </w:r>
      <w:r>
        <w:rPr>
          <w:rFonts w:ascii="仿宋" w:hAnsi="仿宋" w:eastAsia="仿宋" w:cs="仿宋"/>
          <w:spacing w:val="5"/>
          <w:sz w:val="23"/>
          <w:szCs w:val="23"/>
        </w:rPr>
        <w:t>.3 与采购人、其他供应商或者采购代理机构恶意串通的；</w:t>
      </w:r>
    </w:p>
    <w:p>
      <w:pPr>
        <w:spacing w:before="158" w:line="377" w:lineRule="exact"/>
        <w:ind w:left="569"/>
        <w:outlineLvl w:val="2"/>
        <w:rPr>
          <w:rFonts w:ascii="楷体" w:hAnsi="楷体" w:eastAsia="楷体" w:cs="楷体"/>
          <w:sz w:val="28"/>
          <w:szCs w:val="28"/>
        </w:rPr>
      </w:pPr>
      <w:bookmarkStart w:id="22" w:name="_bookmark24"/>
      <w:bookmarkEnd w:id="22"/>
      <w:r>
        <w:rPr>
          <w:rFonts w:ascii="楷体" w:hAnsi="楷体" w:eastAsia="楷体" w:cs="楷体"/>
          <w:spacing w:val="-7"/>
          <w:position w:val="1"/>
          <w:sz w:val="28"/>
          <w:szCs w:val="28"/>
        </w:rPr>
        <w:t>1</w:t>
      </w:r>
      <w:r>
        <w:rPr>
          <w:rFonts w:ascii="楷体" w:hAnsi="楷体" w:eastAsia="楷体" w:cs="楷体"/>
          <w:spacing w:val="-4"/>
          <w:position w:val="1"/>
          <w:sz w:val="28"/>
          <w:szCs w:val="28"/>
        </w:rPr>
        <w:t>9.质疑</w:t>
      </w:r>
    </w:p>
    <w:p>
      <w:pPr>
        <w:spacing w:before="190" w:line="376" w:lineRule="auto"/>
        <w:ind w:firstLine="491"/>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4"/>
          <w:sz w:val="23"/>
          <w:szCs w:val="23"/>
        </w:rPr>
        <w:t>1 参加本次政府采购活动的供应商认为采购文件、采购过程和成交结果使自己的</w:t>
      </w:r>
      <w:r>
        <w:rPr>
          <w:rFonts w:ascii="仿宋" w:hAnsi="仿宋" w:eastAsia="仿宋" w:cs="仿宋"/>
          <w:sz w:val="23"/>
          <w:szCs w:val="23"/>
        </w:rPr>
        <w:t xml:space="preserve"> </w:t>
      </w:r>
      <w:r>
        <w:rPr>
          <w:rFonts w:ascii="仿宋" w:hAnsi="仿宋" w:eastAsia="仿宋" w:cs="仿宋"/>
          <w:spacing w:val="5"/>
          <w:sz w:val="23"/>
          <w:szCs w:val="23"/>
        </w:rPr>
        <w:t>权益受到损害的，可以在知道或者应知道其权益受到损害之日起 7 个工作日内，以书</w:t>
      </w:r>
      <w:r>
        <w:rPr>
          <w:rFonts w:ascii="仿宋" w:hAnsi="仿宋" w:eastAsia="仿宋" w:cs="仿宋"/>
          <w:spacing w:val="4"/>
          <w:sz w:val="23"/>
          <w:szCs w:val="23"/>
        </w:rPr>
        <w:t>面</w:t>
      </w:r>
      <w:r>
        <w:rPr>
          <w:rFonts w:ascii="仿宋" w:hAnsi="仿宋" w:eastAsia="仿宋" w:cs="仿宋"/>
          <w:sz w:val="23"/>
          <w:szCs w:val="23"/>
        </w:rPr>
        <w:t xml:space="preserve"> </w:t>
      </w:r>
      <w:r>
        <w:rPr>
          <w:rFonts w:ascii="仿宋" w:hAnsi="仿宋" w:eastAsia="仿宋" w:cs="仿宋"/>
          <w:spacing w:val="16"/>
          <w:sz w:val="23"/>
          <w:szCs w:val="23"/>
        </w:rPr>
        <w:t>形</w:t>
      </w:r>
      <w:r>
        <w:rPr>
          <w:rFonts w:ascii="仿宋" w:hAnsi="仿宋" w:eastAsia="仿宋" w:cs="仿宋"/>
          <w:spacing w:val="12"/>
          <w:sz w:val="23"/>
          <w:szCs w:val="23"/>
        </w:rPr>
        <w:t>式</w:t>
      </w:r>
      <w:r>
        <w:rPr>
          <w:rFonts w:ascii="仿宋" w:hAnsi="仿宋" w:eastAsia="仿宋" w:cs="仿宋"/>
          <w:spacing w:val="8"/>
          <w:sz w:val="23"/>
          <w:szCs w:val="23"/>
        </w:rPr>
        <w:t>向采购人或者采购代理机构提出质疑。</w:t>
      </w:r>
    </w:p>
    <w:p>
      <w:pPr>
        <w:spacing w:line="230" w:lineRule="auto"/>
        <w:ind w:left="491"/>
        <w:rPr>
          <w:rFonts w:ascii="仿宋" w:hAnsi="仿宋" w:eastAsia="仿宋" w:cs="仿宋"/>
          <w:sz w:val="23"/>
          <w:szCs w:val="23"/>
        </w:rPr>
      </w:pPr>
      <w:r>
        <w:rPr>
          <w:rFonts w:ascii="仿宋" w:hAnsi="仿宋" w:eastAsia="仿宋" w:cs="仿宋"/>
          <w:spacing w:val="4"/>
          <w:sz w:val="23"/>
          <w:szCs w:val="23"/>
        </w:rPr>
        <w:t>19.2 质疑书内容应包括以下主要内容</w:t>
      </w:r>
      <w:r>
        <w:rPr>
          <w:rFonts w:ascii="仿宋" w:hAnsi="仿宋" w:eastAsia="仿宋" w:cs="仿宋"/>
          <w:spacing w:val="2"/>
          <w:sz w:val="23"/>
          <w:szCs w:val="23"/>
        </w:rPr>
        <w:t>：</w:t>
      </w:r>
    </w:p>
    <w:p>
      <w:pPr>
        <w:spacing w:before="181" w:line="229" w:lineRule="auto"/>
        <w:ind w:left="491"/>
        <w:rPr>
          <w:rFonts w:ascii="仿宋" w:hAnsi="仿宋" w:eastAsia="仿宋" w:cs="仿宋"/>
          <w:sz w:val="23"/>
          <w:szCs w:val="23"/>
        </w:rPr>
      </w:pPr>
      <w:r>
        <w:rPr>
          <w:rFonts w:ascii="仿宋" w:hAnsi="仿宋" w:eastAsia="仿宋" w:cs="仿宋"/>
          <w:spacing w:val="-2"/>
          <w:sz w:val="23"/>
          <w:szCs w:val="23"/>
        </w:rPr>
        <w:t>19.2.1 质疑人的名称、地</w:t>
      </w:r>
      <w:r>
        <w:rPr>
          <w:rFonts w:ascii="仿宋" w:hAnsi="仿宋" w:eastAsia="仿宋" w:cs="仿宋"/>
          <w:spacing w:val="-1"/>
          <w:sz w:val="23"/>
          <w:szCs w:val="23"/>
        </w:rPr>
        <w:t>址、 电话等；</w:t>
      </w:r>
    </w:p>
    <w:p>
      <w:pPr>
        <w:spacing w:before="182" w:line="231" w:lineRule="auto"/>
        <w:ind w:left="49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9.2.2 具体的质疑事项、证据以及法律、法规依据；</w:t>
      </w:r>
    </w:p>
    <w:p>
      <w:pPr>
        <w:spacing w:before="181" w:line="231" w:lineRule="auto"/>
        <w:ind w:left="491"/>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9.2.3 提出质疑的 日期。</w:t>
      </w:r>
    </w:p>
    <w:p>
      <w:pPr>
        <w:spacing w:before="179" w:line="376" w:lineRule="auto"/>
        <w:ind w:left="1" w:firstLine="489"/>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4"/>
          <w:sz w:val="23"/>
          <w:szCs w:val="23"/>
        </w:rPr>
        <w:t>3 质疑书应当署名，一式叁份。由法定代表人或者主要负责人签字并加盖公章后</w:t>
      </w:r>
      <w:r>
        <w:rPr>
          <w:rFonts w:ascii="仿宋" w:hAnsi="仿宋" w:eastAsia="仿宋" w:cs="仿宋"/>
          <w:sz w:val="23"/>
          <w:szCs w:val="23"/>
        </w:rPr>
        <w:t xml:space="preserve"> </w:t>
      </w:r>
      <w:r>
        <w:rPr>
          <w:rFonts w:ascii="仿宋" w:hAnsi="仿宋" w:eastAsia="仿宋" w:cs="仿宋"/>
          <w:spacing w:val="16"/>
          <w:sz w:val="23"/>
          <w:szCs w:val="23"/>
        </w:rPr>
        <w:t>生</w:t>
      </w:r>
      <w:r>
        <w:rPr>
          <w:rFonts w:ascii="仿宋" w:hAnsi="仿宋" w:eastAsia="仿宋" w:cs="仿宋"/>
          <w:spacing w:val="8"/>
          <w:sz w:val="23"/>
          <w:szCs w:val="23"/>
        </w:rPr>
        <w:t>效。代理人办理质疑事务时，还应当提交授权委托书，授权委托书应当载明代理的具</w:t>
      </w:r>
      <w:r>
        <w:rPr>
          <w:rFonts w:ascii="仿宋" w:hAnsi="仿宋" w:eastAsia="仿宋" w:cs="仿宋"/>
          <w:sz w:val="23"/>
          <w:szCs w:val="23"/>
        </w:rPr>
        <w:t xml:space="preserve"> </w:t>
      </w:r>
      <w:r>
        <w:rPr>
          <w:rFonts w:ascii="仿宋" w:hAnsi="仿宋" w:eastAsia="仿宋" w:cs="仿宋"/>
          <w:spacing w:val="9"/>
          <w:sz w:val="23"/>
          <w:szCs w:val="23"/>
        </w:rPr>
        <w:t>体权限和事项。否则采购人或者采购代理机构不予受理</w:t>
      </w:r>
      <w:r>
        <w:rPr>
          <w:rFonts w:ascii="仿宋" w:hAnsi="仿宋" w:eastAsia="仿宋" w:cs="仿宋"/>
          <w:spacing w:val="7"/>
          <w:sz w:val="23"/>
          <w:szCs w:val="23"/>
        </w:rPr>
        <w:t>。</w:t>
      </w:r>
    </w:p>
    <w:p>
      <w:pPr>
        <w:spacing w:before="2" w:line="375" w:lineRule="auto"/>
        <w:ind w:left="30" w:firstLine="461"/>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4"/>
          <w:sz w:val="23"/>
          <w:szCs w:val="23"/>
        </w:rPr>
        <w:t>4 除书面形式外，其他任何方式的质疑，采购人或者采购代理机构均不予接受和</w:t>
      </w:r>
      <w:r>
        <w:rPr>
          <w:rFonts w:ascii="仿宋" w:hAnsi="仿宋" w:eastAsia="仿宋" w:cs="仿宋"/>
          <w:sz w:val="23"/>
          <w:szCs w:val="23"/>
        </w:rPr>
        <w:t xml:space="preserve"> </w:t>
      </w:r>
      <w:r>
        <w:rPr>
          <w:rFonts w:ascii="仿宋" w:hAnsi="仿宋" w:eastAsia="仿宋" w:cs="仿宋"/>
          <w:spacing w:val="-10"/>
          <w:sz w:val="23"/>
          <w:szCs w:val="23"/>
        </w:rPr>
        <w:t>回</w:t>
      </w:r>
      <w:r>
        <w:rPr>
          <w:rFonts w:ascii="仿宋" w:hAnsi="仿宋" w:eastAsia="仿宋" w:cs="仿宋"/>
          <w:spacing w:val="-8"/>
          <w:sz w:val="23"/>
          <w:szCs w:val="23"/>
        </w:rPr>
        <w:t>复。</w:t>
      </w:r>
    </w:p>
    <w:p>
      <w:pPr>
        <w:spacing w:line="383" w:lineRule="auto"/>
        <w:ind w:left="5" w:firstLine="485"/>
        <w:rPr>
          <w:rFonts w:ascii="仿宋" w:hAnsi="仿宋" w:eastAsia="仿宋" w:cs="仿宋"/>
          <w:sz w:val="23"/>
          <w:szCs w:val="23"/>
        </w:rPr>
      </w:pPr>
      <w:r>
        <w:rPr>
          <w:rFonts w:ascii="仿宋" w:hAnsi="仿宋" w:eastAsia="仿宋" w:cs="仿宋"/>
          <w:spacing w:val="2"/>
          <w:sz w:val="23"/>
          <w:szCs w:val="23"/>
        </w:rPr>
        <w:t>19.5 采购人或者采购</w:t>
      </w:r>
      <w:r>
        <w:rPr>
          <w:rFonts w:ascii="仿宋" w:hAnsi="仿宋" w:eastAsia="仿宋" w:cs="仿宋"/>
          <w:spacing w:val="1"/>
          <w:sz w:val="23"/>
          <w:szCs w:val="23"/>
        </w:rPr>
        <w:t>代理机构在收到质疑书后 7 个工作日内做出书面答复，并以书</w:t>
      </w:r>
      <w:r>
        <w:rPr>
          <w:rFonts w:ascii="仿宋" w:hAnsi="仿宋" w:eastAsia="仿宋" w:cs="仿宋"/>
          <w:sz w:val="23"/>
          <w:szCs w:val="23"/>
        </w:rPr>
        <w:t xml:space="preserve"> </w:t>
      </w:r>
      <w:r>
        <w:rPr>
          <w:rFonts w:ascii="仿宋" w:hAnsi="仿宋" w:eastAsia="仿宋" w:cs="仿宋"/>
          <w:spacing w:val="9"/>
          <w:sz w:val="23"/>
          <w:szCs w:val="23"/>
        </w:rPr>
        <w:t>面形式通知质疑人和其他有关供应商，但答复不得涉及商业秘密</w:t>
      </w:r>
      <w:r>
        <w:rPr>
          <w:rFonts w:ascii="仿宋" w:hAnsi="仿宋" w:eastAsia="仿宋" w:cs="仿宋"/>
          <w:spacing w:val="7"/>
          <w:sz w:val="23"/>
          <w:szCs w:val="23"/>
        </w:rPr>
        <w:t>。</w:t>
      </w:r>
    </w:p>
    <w:p>
      <w:pPr>
        <w:sectPr>
          <w:footerReference r:id="rId31" w:type="default"/>
          <w:pgSz w:w="11906" w:h="16839"/>
          <w:pgMar w:top="1431" w:right="1418" w:bottom="1151" w:left="1433" w:header="0" w:footer="991" w:gutter="0"/>
          <w:cols w:space="720" w:num="1"/>
        </w:sectPr>
      </w:pPr>
    </w:p>
    <w:p>
      <w:pPr>
        <w:spacing w:before="102" w:line="382" w:lineRule="auto"/>
        <w:ind w:right="105" w:firstLine="491"/>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4"/>
          <w:sz w:val="23"/>
          <w:szCs w:val="23"/>
        </w:rPr>
        <w:t>6 质疑人对采购人、采购代理机构的答复不满意或者采购人、采购代理机构未在</w:t>
      </w:r>
      <w:r>
        <w:rPr>
          <w:rFonts w:ascii="仿宋" w:hAnsi="仿宋" w:eastAsia="仿宋" w:cs="仿宋"/>
          <w:sz w:val="23"/>
          <w:szCs w:val="23"/>
        </w:rPr>
        <w:t xml:space="preserve"> </w:t>
      </w:r>
      <w:r>
        <w:rPr>
          <w:rFonts w:ascii="仿宋" w:hAnsi="仿宋" w:eastAsia="仿宋" w:cs="仿宋"/>
          <w:spacing w:val="10"/>
          <w:sz w:val="23"/>
          <w:szCs w:val="23"/>
        </w:rPr>
        <w:t>规定的时间</w:t>
      </w:r>
      <w:r>
        <w:rPr>
          <w:rFonts w:ascii="仿宋" w:hAnsi="仿宋" w:eastAsia="仿宋" w:cs="仿宋"/>
          <w:spacing w:val="9"/>
          <w:sz w:val="23"/>
          <w:szCs w:val="23"/>
        </w:rPr>
        <w:t>内</w:t>
      </w:r>
      <w:r>
        <w:rPr>
          <w:rFonts w:ascii="仿宋" w:hAnsi="仿宋" w:eastAsia="仿宋" w:cs="仿宋"/>
          <w:spacing w:val="5"/>
          <w:sz w:val="23"/>
          <w:szCs w:val="23"/>
        </w:rPr>
        <w:t>做出答复的，可以在答复期满后 15 个工作日内向同级监管部门投诉。</w:t>
      </w:r>
    </w:p>
    <w:p>
      <w:pPr>
        <w:spacing w:before="39" w:line="373" w:lineRule="exact"/>
        <w:ind w:left="552"/>
        <w:outlineLvl w:val="2"/>
        <w:rPr>
          <w:rFonts w:ascii="楷体" w:hAnsi="楷体" w:eastAsia="楷体" w:cs="楷体"/>
          <w:sz w:val="28"/>
          <w:szCs w:val="28"/>
        </w:rPr>
      </w:pPr>
      <w:bookmarkStart w:id="23" w:name="_bookmark25"/>
      <w:bookmarkEnd w:id="23"/>
      <w:r>
        <w:rPr>
          <w:rFonts w:ascii="楷体" w:hAnsi="楷体" w:eastAsia="楷体" w:cs="楷体"/>
          <w:spacing w:val="-2"/>
          <w:position w:val="1"/>
          <w:sz w:val="28"/>
          <w:szCs w:val="28"/>
        </w:rPr>
        <w:t>20</w:t>
      </w:r>
      <w:r>
        <w:rPr>
          <w:rFonts w:ascii="楷体" w:hAnsi="楷体" w:eastAsia="楷体" w:cs="楷体"/>
          <w:spacing w:val="-1"/>
          <w:position w:val="1"/>
          <w:sz w:val="28"/>
          <w:szCs w:val="28"/>
        </w:rPr>
        <w:t>.投诉</w:t>
      </w:r>
    </w:p>
    <w:p>
      <w:pPr>
        <w:tabs>
          <w:tab w:val="left" w:pos="120"/>
        </w:tabs>
        <w:spacing w:before="193" w:line="376" w:lineRule="auto"/>
        <w:ind w:firstLine="475"/>
        <w:rPr>
          <w:rFonts w:ascii="仿宋" w:hAnsi="仿宋" w:eastAsia="仿宋" w:cs="仿宋"/>
          <w:sz w:val="23"/>
          <w:szCs w:val="23"/>
        </w:rPr>
      </w:pPr>
      <w:r>
        <w:rPr>
          <w:rFonts w:ascii="仿宋" w:hAnsi="仿宋" w:eastAsia="仿宋" w:cs="仿宋"/>
          <w:spacing w:val="2"/>
          <w:sz w:val="23"/>
          <w:szCs w:val="23"/>
        </w:rPr>
        <w:t>20.1 按照《中华人民共和国政府采</w:t>
      </w:r>
      <w:r>
        <w:rPr>
          <w:rFonts w:ascii="仿宋" w:hAnsi="仿宋" w:eastAsia="仿宋" w:cs="仿宋"/>
          <w:spacing w:val="1"/>
          <w:sz w:val="23"/>
          <w:szCs w:val="23"/>
        </w:rPr>
        <w:t>购法》、财政部《政府采购供应商投诉处理办法》</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4"/>
          <w:sz w:val="23"/>
          <w:szCs w:val="23"/>
        </w:rPr>
        <w:t>(财政</w:t>
      </w:r>
      <w:r>
        <w:rPr>
          <w:rFonts w:ascii="仿宋" w:hAnsi="仿宋" w:eastAsia="仿宋" w:cs="仿宋"/>
          <w:spacing w:val="8"/>
          <w:sz w:val="23"/>
          <w:szCs w:val="23"/>
        </w:rPr>
        <w:t>部</w:t>
      </w:r>
      <w:r>
        <w:rPr>
          <w:rFonts w:ascii="仿宋" w:hAnsi="仿宋" w:eastAsia="仿宋" w:cs="仿宋"/>
          <w:spacing w:val="7"/>
          <w:sz w:val="23"/>
          <w:szCs w:val="23"/>
        </w:rPr>
        <w:t>令第 94 号) 文件以及相关的法律、法规及规定，质疑人对采购人、采购代理</w:t>
      </w:r>
      <w:r>
        <w:rPr>
          <w:rFonts w:ascii="仿宋" w:hAnsi="仿宋" w:eastAsia="仿宋" w:cs="仿宋"/>
          <w:sz w:val="23"/>
          <w:szCs w:val="23"/>
        </w:rPr>
        <w:t xml:space="preserve"> </w:t>
      </w:r>
      <w:r>
        <w:rPr>
          <w:rFonts w:ascii="仿宋" w:hAnsi="仿宋" w:eastAsia="仿宋" w:cs="仿宋"/>
          <w:spacing w:val="16"/>
          <w:sz w:val="23"/>
          <w:szCs w:val="23"/>
        </w:rPr>
        <w:t>机</w:t>
      </w:r>
      <w:r>
        <w:rPr>
          <w:rFonts w:ascii="仿宋" w:hAnsi="仿宋" w:eastAsia="仿宋" w:cs="仿宋"/>
          <w:spacing w:val="9"/>
          <w:sz w:val="23"/>
          <w:szCs w:val="23"/>
        </w:rPr>
        <w:t>构</w:t>
      </w:r>
      <w:r>
        <w:rPr>
          <w:rFonts w:ascii="仿宋" w:hAnsi="仿宋" w:eastAsia="仿宋" w:cs="仿宋"/>
          <w:spacing w:val="8"/>
          <w:sz w:val="23"/>
          <w:szCs w:val="23"/>
        </w:rPr>
        <w:t>的答复不满意或者采购人、采购代理机构未在规定的时间内做出答复的，可以在答</w:t>
      </w:r>
      <w:r>
        <w:rPr>
          <w:rFonts w:ascii="仿宋" w:hAnsi="仿宋" w:eastAsia="仿宋" w:cs="仿宋"/>
          <w:sz w:val="23"/>
          <w:szCs w:val="23"/>
        </w:rPr>
        <w:t xml:space="preserve"> </w:t>
      </w:r>
      <w:r>
        <w:rPr>
          <w:rFonts w:ascii="仿宋" w:hAnsi="仿宋" w:eastAsia="仿宋" w:cs="仿宋"/>
          <w:spacing w:val="4"/>
          <w:sz w:val="23"/>
          <w:szCs w:val="23"/>
        </w:rPr>
        <w:t>复期满后 15 个</w:t>
      </w:r>
      <w:r>
        <w:rPr>
          <w:rFonts w:ascii="仿宋" w:hAnsi="仿宋" w:eastAsia="仿宋" w:cs="仿宋"/>
          <w:spacing w:val="2"/>
          <w:sz w:val="23"/>
          <w:szCs w:val="23"/>
        </w:rPr>
        <w:t>工作日内向同级监管部门投诉。</w:t>
      </w:r>
    </w:p>
    <w:p>
      <w:pPr>
        <w:spacing w:line="229" w:lineRule="auto"/>
        <w:ind w:left="476"/>
        <w:rPr>
          <w:rFonts w:ascii="仿宋" w:hAnsi="仿宋" w:eastAsia="仿宋" w:cs="仿宋"/>
          <w:sz w:val="23"/>
          <w:szCs w:val="23"/>
        </w:rPr>
      </w:pPr>
      <w:r>
        <w:rPr>
          <w:rFonts w:ascii="仿宋" w:hAnsi="仿宋" w:eastAsia="仿宋" w:cs="仿宋"/>
          <w:spacing w:val="8"/>
          <w:sz w:val="23"/>
          <w:szCs w:val="23"/>
        </w:rPr>
        <w:t>20.</w:t>
      </w:r>
      <w:r>
        <w:rPr>
          <w:rFonts w:ascii="仿宋" w:hAnsi="仿宋" w:eastAsia="仿宋" w:cs="仿宋"/>
          <w:spacing w:val="5"/>
          <w:sz w:val="23"/>
          <w:szCs w:val="23"/>
        </w:rPr>
        <w:t>2</w:t>
      </w:r>
      <w:r>
        <w:rPr>
          <w:rFonts w:ascii="仿宋" w:hAnsi="仿宋" w:eastAsia="仿宋" w:cs="仿宋"/>
          <w:spacing w:val="4"/>
          <w:sz w:val="23"/>
          <w:szCs w:val="23"/>
        </w:rPr>
        <w:t xml:space="preserve"> 投诉人提起投诉应符合下列条件：</w:t>
      </w:r>
    </w:p>
    <w:p>
      <w:pPr>
        <w:spacing w:before="182" w:line="231" w:lineRule="auto"/>
        <w:ind w:left="476"/>
        <w:rPr>
          <w:rFonts w:ascii="仿宋" w:hAnsi="仿宋" w:eastAsia="仿宋" w:cs="仿宋"/>
          <w:sz w:val="23"/>
          <w:szCs w:val="23"/>
        </w:rPr>
      </w:pPr>
      <w:r>
        <w:rPr>
          <w:rFonts w:ascii="仿宋" w:hAnsi="仿宋" w:eastAsia="仿宋" w:cs="仿宋"/>
          <w:spacing w:val="10"/>
          <w:sz w:val="23"/>
          <w:szCs w:val="23"/>
        </w:rPr>
        <w:t>20.</w:t>
      </w:r>
      <w:r>
        <w:rPr>
          <w:rFonts w:ascii="仿宋" w:hAnsi="仿宋" w:eastAsia="仿宋" w:cs="仿宋"/>
          <w:spacing w:val="8"/>
          <w:sz w:val="23"/>
          <w:szCs w:val="23"/>
        </w:rPr>
        <w:t>2</w:t>
      </w:r>
      <w:r>
        <w:rPr>
          <w:rFonts w:ascii="仿宋" w:hAnsi="仿宋" w:eastAsia="仿宋" w:cs="仿宋"/>
          <w:spacing w:val="5"/>
          <w:sz w:val="23"/>
          <w:szCs w:val="23"/>
        </w:rPr>
        <w:t>.1 投诉人是参与所投诉政府采购活动的供应商；</w:t>
      </w:r>
    </w:p>
    <w:p>
      <w:pPr>
        <w:spacing w:before="180" w:line="229" w:lineRule="auto"/>
        <w:ind w:left="476"/>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4"/>
          <w:sz w:val="23"/>
          <w:szCs w:val="23"/>
        </w:rPr>
        <w:t>0.2.2 提起投诉前已依法进行质疑；</w:t>
      </w:r>
    </w:p>
    <w:p>
      <w:pPr>
        <w:spacing w:before="182" w:line="229" w:lineRule="auto"/>
        <w:ind w:left="476"/>
        <w:rPr>
          <w:rFonts w:ascii="仿宋" w:hAnsi="仿宋" w:eastAsia="仿宋" w:cs="仿宋"/>
          <w:sz w:val="23"/>
          <w:szCs w:val="23"/>
        </w:rPr>
      </w:pPr>
      <w:r>
        <w:rPr>
          <w:rFonts w:ascii="仿宋" w:hAnsi="仿宋" w:eastAsia="仿宋" w:cs="仿宋"/>
          <w:spacing w:val="8"/>
          <w:sz w:val="23"/>
          <w:szCs w:val="23"/>
        </w:rPr>
        <w:t>20</w:t>
      </w:r>
      <w:r>
        <w:rPr>
          <w:rFonts w:ascii="仿宋" w:hAnsi="仿宋" w:eastAsia="仿宋" w:cs="仿宋"/>
          <w:spacing w:val="7"/>
          <w:sz w:val="23"/>
          <w:szCs w:val="23"/>
        </w:rPr>
        <w:t>.</w:t>
      </w:r>
      <w:r>
        <w:rPr>
          <w:rFonts w:ascii="仿宋" w:hAnsi="仿宋" w:eastAsia="仿宋" w:cs="仿宋"/>
          <w:spacing w:val="4"/>
          <w:sz w:val="23"/>
          <w:szCs w:val="23"/>
        </w:rPr>
        <w:t>2.3 投诉书内容符合财政部《政府采购供应商投诉处理办法》  (财政部令第 94</w:t>
      </w:r>
    </w:p>
    <w:p>
      <w:pPr>
        <w:spacing w:before="182" w:line="231" w:lineRule="auto"/>
        <w:ind w:left="6"/>
        <w:rPr>
          <w:rFonts w:ascii="仿宋" w:hAnsi="仿宋" w:eastAsia="仿宋" w:cs="仿宋"/>
          <w:sz w:val="23"/>
          <w:szCs w:val="23"/>
        </w:rPr>
      </w:pPr>
      <w:r>
        <w:rPr>
          <w:rFonts w:ascii="仿宋" w:hAnsi="仿宋" w:eastAsia="仿宋" w:cs="仿宋"/>
          <w:spacing w:val="3"/>
          <w:sz w:val="23"/>
          <w:szCs w:val="23"/>
        </w:rPr>
        <w:t>号) 规定；</w:t>
      </w:r>
    </w:p>
    <w:p>
      <w:pPr>
        <w:spacing w:before="180" w:line="228" w:lineRule="auto"/>
        <w:ind w:left="476"/>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4"/>
          <w:sz w:val="23"/>
          <w:szCs w:val="23"/>
        </w:rPr>
        <w:t>0.2.4 在投诉有效期限内提起投诉；</w:t>
      </w:r>
    </w:p>
    <w:p>
      <w:pPr>
        <w:spacing w:before="185" w:line="229" w:lineRule="auto"/>
        <w:ind w:left="476"/>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3"/>
          <w:sz w:val="23"/>
          <w:szCs w:val="23"/>
        </w:rPr>
        <w:t>0.2.5 属于本财政部门管辖；</w:t>
      </w:r>
    </w:p>
    <w:p>
      <w:pPr>
        <w:spacing w:before="182" w:line="233" w:lineRule="auto"/>
        <w:ind w:left="476"/>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5"/>
          <w:sz w:val="23"/>
          <w:szCs w:val="23"/>
        </w:rPr>
        <w:t>0.2.6 同一投诉事项未经财政部门投诉处理；</w:t>
      </w:r>
    </w:p>
    <w:p>
      <w:pPr>
        <w:spacing w:before="178" w:line="230" w:lineRule="auto"/>
        <w:ind w:left="476"/>
        <w:rPr>
          <w:rFonts w:ascii="仿宋" w:hAnsi="仿宋" w:eastAsia="仿宋" w:cs="仿宋"/>
          <w:sz w:val="23"/>
          <w:szCs w:val="23"/>
        </w:rPr>
      </w:pPr>
      <w:r>
        <w:rPr>
          <w:rFonts w:ascii="仿宋" w:hAnsi="仿宋" w:eastAsia="仿宋" w:cs="仿宋"/>
          <w:spacing w:val="4"/>
          <w:sz w:val="23"/>
          <w:szCs w:val="23"/>
        </w:rPr>
        <w:t>20.2.7 法律法规规定的其他条件</w:t>
      </w:r>
      <w:r>
        <w:rPr>
          <w:rFonts w:ascii="仿宋" w:hAnsi="仿宋" w:eastAsia="仿宋" w:cs="仿宋"/>
          <w:spacing w:val="1"/>
          <w:sz w:val="23"/>
          <w:szCs w:val="23"/>
        </w:rPr>
        <w:t>。</w:t>
      </w:r>
    </w:p>
    <w:p>
      <w:pPr>
        <w:spacing w:before="181" w:line="376" w:lineRule="auto"/>
        <w:ind w:right="105" w:firstLine="475"/>
        <w:rPr>
          <w:rFonts w:ascii="仿宋" w:hAnsi="仿宋" w:eastAsia="仿宋" w:cs="仿宋"/>
          <w:sz w:val="23"/>
          <w:szCs w:val="23"/>
        </w:rPr>
      </w:pPr>
      <w:r>
        <w:rPr>
          <w:rFonts w:ascii="仿宋" w:hAnsi="仿宋" w:eastAsia="仿宋" w:cs="仿宋"/>
          <w:spacing w:val="8"/>
          <w:sz w:val="23"/>
          <w:szCs w:val="23"/>
        </w:rPr>
        <w:t>20.3 投</w:t>
      </w:r>
      <w:r>
        <w:rPr>
          <w:rFonts w:ascii="仿宋" w:hAnsi="仿宋" w:eastAsia="仿宋" w:cs="仿宋"/>
          <w:spacing w:val="7"/>
          <w:sz w:val="23"/>
          <w:szCs w:val="23"/>
        </w:rPr>
        <w:t>诉</w:t>
      </w:r>
      <w:r>
        <w:rPr>
          <w:rFonts w:ascii="仿宋" w:hAnsi="仿宋" w:eastAsia="仿宋" w:cs="仿宋"/>
          <w:spacing w:val="4"/>
          <w:sz w:val="23"/>
          <w:szCs w:val="23"/>
        </w:rPr>
        <w:t>人投诉时，应当提交投诉书，并按照被投诉采购人、采购代理机构和与投</w:t>
      </w:r>
      <w:r>
        <w:rPr>
          <w:rFonts w:ascii="仿宋" w:hAnsi="仿宋" w:eastAsia="仿宋" w:cs="仿宋"/>
          <w:sz w:val="23"/>
          <w:szCs w:val="23"/>
        </w:rPr>
        <w:t xml:space="preserve"> </w:t>
      </w:r>
      <w:r>
        <w:rPr>
          <w:rFonts w:ascii="仿宋" w:hAnsi="仿宋" w:eastAsia="仿宋" w:cs="仿宋"/>
          <w:spacing w:val="16"/>
          <w:sz w:val="23"/>
          <w:szCs w:val="23"/>
        </w:rPr>
        <w:t>诉</w:t>
      </w:r>
      <w:r>
        <w:rPr>
          <w:rFonts w:ascii="仿宋" w:hAnsi="仿宋" w:eastAsia="仿宋" w:cs="仿宋"/>
          <w:spacing w:val="14"/>
          <w:sz w:val="23"/>
          <w:szCs w:val="23"/>
        </w:rPr>
        <w:t>事</w:t>
      </w:r>
      <w:r>
        <w:rPr>
          <w:rFonts w:ascii="仿宋" w:hAnsi="仿宋" w:eastAsia="仿宋" w:cs="仿宋"/>
          <w:spacing w:val="8"/>
          <w:sz w:val="23"/>
          <w:szCs w:val="23"/>
        </w:rPr>
        <w:t>项有关的供应商数量提供投诉书的副本。</w:t>
      </w:r>
    </w:p>
    <w:p>
      <w:pPr>
        <w:spacing w:line="230" w:lineRule="auto"/>
        <w:ind w:left="476"/>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0</w:t>
      </w:r>
      <w:r>
        <w:rPr>
          <w:rFonts w:ascii="仿宋" w:hAnsi="仿宋" w:eastAsia="仿宋" w:cs="仿宋"/>
          <w:spacing w:val="4"/>
          <w:sz w:val="23"/>
          <w:szCs w:val="23"/>
        </w:rPr>
        <w:t>.4 投诉书应当包括以下主要内容：</w:t>
      </w:r>
    </w:p>
    <w:p>
      <w:pPr>
        <w:spacing w:before="181" w:line="229" w:lineRule="auto"/>
        <w:ind w:left="476"/>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0.4.1 投诉人和被投诉人的名称、地址、 电话等；</w:t>
      </w:r>
    </w:p>
    <w:p>
      <w:pPr>
        <w:spacing w:before="182" w:line="231" w:lineRule="auto"/>
        <w:ind w:left="476"/>
        <w:rPr>
          <w:rFonts w:ascii="仿宋" w:hAnsi="仿宋" w:eastAsia="仿宋" w:cs="仿宋"/>
          <w:sz w:val="23"/>
          <w:szCs w:val="23"/>
        </w:rPr>
      </w:pPr>
      <w:r>
        <w:rPr>
          <w:rFonts w:ascii="仿宋" w:hAnsi="仿宋" w:eastAsia="仿宋" w:cs="仿宋"/>
          <w:spacing w:val="8"/>
          <w:sz w:val="23"/>
          <w:szCs w:val="23"/>
        </w:rPr>
        <w:t>20</w:t>
      </w:r>
      <w:r>
        <w:rPr>
          <w:rFonts w:ascii="仿宋" w:hAnsi="仿宋" w:eastAsia="仿宋" w:cs="仿宋"/>
          <w:spacing w:val="5"/>
          <w:sz w:val="23"/>
          <w:szCs w:val="23"/>
        </w:rPr>
        <w:t>.</w:t>
      </w:r>
      <w:r>
        <w:rPr>
          <w:rFonts w:ascii="仿宋" w:hAnsi="仿宋" w:eastAsia="仿宋" w:cs="仿宋"/>
          <w:spacing w:val="4"/>
          <w:sz w:val="23"/>
          <w:szCs w:val="23"/>
        </w:rPr>
        <w:t>4.2 具体的投诉事宜以及事实依据；</w:t>
      </w:r>
    </w:p>
    <w:p>
      <w:pPr>
        <w:spacing w:before="182" w:line="228" w:lineRule="auto"/>
        <w:ind w:left="476"/>
        <w:rPr>
          <w:rFonts w:ascii="仿宋" w:hAnsi="仿宋" w:eastAsia="仿宋" w:cs="仿宋"/>
          <w:sz w:val="23"/>
          <w:szCs w:val="23"/>
        </w:rPr>
      </w:pPr>
      <w:r>
        <w:rPr>
          <w:rFonts w:ascii="仿宋" w:hAnsi="仿宋" w:eastAsia="仿宋" w:cs="仿宋"/>
          <w:spacing w:val="10"/>
          <w:sz w:val="23"/>
          <w:szCs w:val="23"/>
        </w:rPr>
        <w:t>20</w:t>
      </w:r>
      <w:r>
        <w:rPr>
          <w:rFonts w:ascii="仿宋" w:hAnsi="仿宋" w:eastAsia="仿宋" w:cs="仿宋"/>
          <w:spacing w:val="8"/>
          <w:sz w:val="23"/>
          <w:szCs w:val="23"/>
        </w:rPr>
        <w:t>.</w:t>
      </w:r>
      <w:r>
        <w:rPr>
          <w:rFonts w:ascii="仿宋" w:hAnsi="仿宋" w:eastAsia="仿宋" w:cs="仿宋"/>
          <w:spacing w:val="5"/>
          <w:sz w:val="23"/>
          <w:szCs w:val="23"/>
        </w:rPr>
        <w:t>4.3 质疑书和质疑答复情况以及相关证明材料；</w:t>
      </w:r>
    </w:p>
    <w:p>
      <w:pPr>
        <w:spacing w:before="182" w:line="231" w:lineRule="auto"/>
        <w:ind w:left="476"/>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5"/>
          <w:sz w:val="23"/>
          <w:szCs w:val="23"/>
        </w:rPr>
        <w:t>0.4.4 提起投诉的 日期。</w:t>
      </w:r>
    </w:p>
    <w:p>
      <w:pPr>
        <w:spacing w:before="180" w:line="376" w:lineRule="auto"/>
        <w:ind w:left="1" w:right="105" w:firstLine="474"/>
        <w:rPr>
          <w:rFonts w:ascii="仿宋" w:hAnsi="仿宋" w:eastAsia="仿宋" w:cs="仿宋"/>
          <w:sz w:val="23"/>
          <w:szCs w:val="23"/>
        </w:rPr>
      </w:pPr>
      <w:r>
        <w:rPr>
          <w:rFonts w:ascii="仿宋" w:hAnsi="仿宋" w:eastAsia="仿宋" w:cs="仿宋"/>
          <w:spacing w:val="8"/>
          <w:sz w:val="23"/>
          <w:szCs w:val="23"/>
        </w:rPr>
        <w:t>20.5 投</w:t>
      </w:r>
      <w:r>
        <w:rPr>
          <w:rFonts w:ascii="仿宋" w:hAnsi="仿宋" w:eastAsia="仿宋" w:cs="仿宋"/>
          <w:spacing w:val="7"/>
          <w:sz w:val="23"/>
          <w:szCs w:val="23"/>
        </w:rPr>
        <w:t>诉</w:t>
      </w:r>
      <w:r>
        <w:rPr>
          <w:rFonts w:ascii="仿宋" w:hAnsi="仿宋" w:eastAsia="仿宋" w:cs="仿宋"/>
          <w:spacing w:val="4"/>
          <w:sz w:val="23"/>
          <w:szCs w:val="23"/>
        </w:rPr>
        <w:t>书应当署名。投诉人为自然人的，应当由本人签字；投诉人为法人或者其</w:t>
      </w:r>
      <w:r>
        <w:rPr>
          <w:rFonts w:ascii="仿宋" w:hAnsi="仿宋" w:eastAsia="仿宋" w:cs="仿宋"/>
          <w:sz w:val="23"/>
          <w:szCs w:val="23"/>
        </w:rPr>
        <w:t xml:space="preserve"> </w:t>
      </w:r>
      <w:r>
        <w:rPr>
          <w:rFonts w:ascii="仿宋" w:hAnsi="仿宋" w:eastAsia="仿宋" w:cs="仿宋"/>
          <w:spacing w:val="12"/>
          <w:sz w:val="23"/>
          <w:szCs w:val="23"/>
        </w:rPr>
        <w:t>他</w:t>
      </w:r>
      <w:r>
        <w:rPr>
          <w:rFonts w:ascii="仿宋" w:hAnsi="仿宋" w:eastAsia="仿宋" w:cs="仿宋"/>
          <w:spacing w:val="9"/>
          <w:sz w:val="23"/>
          <w:szCs w:val="23"/>
        </w:rPr>
        <w:t>组织的，应当由法定代表人或者主要负责人签字盖章并加盖公章。</w:t>
      </w:r>
    </w:p>
    <w:p>
      <w:pPr>
        <w:spacing w:before="1" w:line="230" w:lineRule="auto"/>
        <w:ind w:left="476"/>
        <w:rPr>
          <w:rFonts w:ascii="仿宋" w:hAnsi="仿宋" w:eastAsia="仿宋" w:cs="仿宋"/>
          <w:sz w:val="23"/>
          <w:szCs w:val="23"/>
        </w:rPr>
      </w:pPr>
      <w:r>
        <w:rPr>
          <w:rFonts w:ascii="仿宋" w:hAnsi="仿宋" w:eastAsia="仿宋" w:cs="仿宋"/>
          <w:spacing w:val="8"/>
          <w:sz w:val="23"/>
          <w:szCs w:val="23"/>
        </w:rPr>
        <w:t>20.6 投</w:t>
      </w:r>
      <w:r>
        <w:rPr>
          <w:rFonts w:ascii="仿宋" w:hAnsi="仿宋" w:eastAsia="仿宋" w:cs="仿宋"/>
          <w:spacing w:val="7"/>
          <w:sz w:val="23"/>
          <w:szCs w:val="23"/>
        </w:rPr>
        <w:t>诉</w:t>
      </w:r>
      <w:r>
        <w:rPr>
          <w:rFonts w:ascii="仿宋" w:hAnsi="仿宋" w:eastAsia="仿宋" w:cs="仿宋"/>
          <w:spacing w:val="4"/>
          <w:sz w:val="23"/>
          <w:szCs w:val="23"/>
        </w:rPr>
        <w:t>人可以委托代理人办理投诉事务。代理人办理投诉事务时，除提交投诉书</w:t>
      </w:r>
    </w:p>
    <w:p>
      <w:pPr>
        <w:spacing w:before="180" w:line="376" w:lineRule="auto"/>
        <w:ind w:left="3" w:right="105"/>
        <w:rPr>
          <w:rFonts w:ascii="仿宋" w:hAnsi="仿宋" w:eastAsia="仿宋" w:cs="仿宋"/>
          <w:sz w:val="23"/>
          <w:szCs w:val="23"/>
        </w:rPr>
      </w:pPr>
      <w:r>
        <w:rPr>
          <w:rFonts w:ascii="仿宋" w:hAnsi="仿宋" w:eastAsia="仿宋" w:cs="仿宋"/>
          <w:spacing w:val="14"/>
          <w:sz w:val="23"/>
          <w:szCs w:val="23"/>
        </w:rPr>
        <w:t>外</w:t>
      </w:r>
      <w:r>
        <w:rPr>
          <w:rFonts w:ascii="仿宋" w:hAnsi="仿宋" w:eastAsia="仿宋" w:cs="仿宋"/>
          <w:spacing w:val="8"/>
          <w:sz w:val="23"/>
          <w:szCs w:val="23"/>
        </w:rPr>
        <w:t>，还应当向同级监管部门提交投诉人的授权委托书，授权委托书应当载明委托代理的</w:t>
      </w:r>
      <w:r>
        <w:rPr>
          <w:rFonts w:ascii="仿宋" w:hAnsi="仿宋" w:eastAsia="仿宋" w:cs="仿宋"/>
          <w:sz w:val="23"/>
          <w:szCs w:val="23"/>
        </w:rPr>
        <w:t xml:space="preserve"> </w:t>
      </w:r>
      <w:r>
        <w:rPr>
          <w:rFonts w:ascii="仿宋" w:hAnsi="仿宋" w:eastAsia="仿宋" w:cs="仿宋"/>
          <w:spacing w:val="9"/>
          <w:sz w:val="23"/>
          <w:szCs w:val="23"/>
        </w:rPr>
        <w:t>具</w:t>
      </w:r>
      <w:r>
        <w:rPr>
          <w:rFonts w:ascii="仿宋" w:hAnsi="仿宋" w:eastAsia="仿宋" w:cs="仿宋"/>
          <w:spacing w:val="6"/>
          <w:sz w:val="23"/>
          <w:szCs w:val="23"/>
        </w:rPr>
        <w:t>体权限和事项。</w:t>
      </w:r>
    </w:p>
    <w:p>
      <w:pPr>
        <w:spacing w:line="229" w:lineRule="auto"/>
        <w:ind w:left="476"/>
        <w:rPr>
          <w:rFonts w:ascii="仿宋" w:hAnsi="仿宋" w:eastAsia="仿宋" w:cs="仿宋"/>
          <w:sz w:val="23"/>
          <w:szCs w:val="23"/>
        </w:rPr>
      </w:pPr>
      <w:r>
        <w:rPr>
          <w:rFonts w:ascii="仿宋" w:hAnsi="仿宋" w:eastAsia="仿宋" w:cs="仿宋"/>
          <w:spacing w:val="12"/>
          <w:sz w:val="23"/>
          <w:szCs w:val="23"/>
        </w:rPr>
        <w:t>20</w:t>
      </w:r>
      <w:r>
        <w:rPr>
          <w:rFonts w:ascii="仿宋" w:hAnsi="仿宋" w:eastAsia="仿宋" w:cs="仿宋"/>
          <w:spacing w:val="7"/>
          <w:sz w:val="23"/>
          <w:szCs w:val="23"/>
        </w:rPr>
        <w:t>.</w:t>
      </w:r>
      <w:r>
        <w:rPr>
          <w:rFonts w:ascii="仿宋" w:hAnsi="仿宋" w:eastAsia="仿宋" w:cs="仿宋"/>
          <w:spacing w:val="6"/>
          <w:sz w:val="23"/>
          <w:szCs w:val="23"/>
        </w:rPr>
        <w:t>7 投诉人不符合上述规定提起的投诉，监管部门不予受理。</w:t>
      </w:r>
    </w:p>
    <w:p>
      <w:pPr>
        <w:sectPr>
          <w:footerReference r:id="rId32" w:type="default"/>
          <w:pgSz w:w="11906" w:h="16839"/>
          <w:pgMar w:top="1431" w:right="1312" w:bottom="1151" w:left="1433" w:header="0" w:footer="991" w:gutter="0"/>
          <w:cols w:space="720" w:num="1"/>
        </w:sectPr>
      </w:pPr>
    </w:p>
    <w:p>
      <w:pPr>
        <w:spacing w:before="157" w:line="380" w:lineRule="exact"/>
        <w:ind w:left="549"/>
        <w:outlineLvl w:val="2"/>
        <w:rPr>
          <w:rFonts w:ascii="楷体" w:hAnsi="楷体" w:eastAsia="楷体" w:cs="楷体"/>
          <w:sz w:val="28"/>
          <w:szCs w:val="28"/>
        </w:rPr>
      </w:pPr>
      <w:bookmarkStart w:id="24" w:name="_bookmark26"/>
      <w:bookmarkEnd w:id="24"/>
      <w:r>
        <w:rPr>
          <w:rFonts w:ascii="楷体" w:hAnsi="楷体" w:eastAsia="楷体" w:cs="楷体"/>
          <w:spacing w:val="-1"/>
          <w:position w:val="1"/>
          <w:sz w:val="28"/>
          <w:szCs w:val="28"/>
        </w:rPr>
        <w:t>21.其他需补</w:t>
      </w:r>
      <w:r>
        <w:rPr>
          <w:rFonts w:ascii="楷体" w:hAnsi="楷体" w:eastAsia="楷体" w:cs="楷体"/>
          <w:position w:val="1"/>
          <w:sz w:val="28"/>
          <w:szCs w:val="28"/>
        </w:rPr>
        <w:t>充的内容</w:t>
      </w:r>
    </w:p>
    <w:p>
      <w:pPr>
        <w:spacing w:before="110" w:line="230" w:lineRule="auto"/>
        <w:ind w:left="239"/>
        <w:rPr>
          <w:rFonts w:ascii="仿宋" w:hAnsi="仿宋" w:eastAsia="仿宋" w:cs="仿宋"/>
          <w:sz w:val="23"/>
          <w:szCs w:val="23"/>
        </w:rPr>
      </w:pPr>
      <w:r>
        <w:rPr>
          <w:rFonts w:ascii="仿宋" w:hAnsi="仿宋" w:eastAsia="仿宋" w:cs="仿宋"/>
          <w:spacing w:val="16"/>
          <w:sz w:val="23"/>
          <w:szCs w:val="23"/>
        </w:rPr>
        <w:t>其</w:t>
      </w:r>
      <w:r>
        <w:rPr>
          <w:rFonts w:ascii="仿宋" w:hAnsi="仿宋" w:eastAsia="仿宋" w:cs="仿宋"/>
          <w:spacing w:val="10"/>
          <w:sz w:val="23"/>
          <w:szCs w:val="23"/>
        </w:rPr>
        <w:t>他</w:t>
      </w:r>
      <w:r>
        <w:rPr>
          <w:rFonts w:ascii="仿宋" w:hAnsi="仿宋" w:eastAsia="仿宋" w:cs="仿宋"/>
          <w:spacing w:val="8"/>
          <w:sz w:val="23"/>
          <w:szCs w:val="23"/>
        </w:rPr>
        <w:t>需补充的内容：见供应商须知前附表。</w:t>
      </w:r>
    </w:p>
    <w:p>
      <w:pPr>
        <w:spacing w:line="315" w:lineRule="auto"/>
        <w:rPr>
          <w:rFonts w:ascii="Arial"/>
          <w:sz w:val="21"/>
        </w:rPr>
      </w:pPr>
    </w:p>
    <w:p>
      <w:pPr>
        <w:spacing w:before="113" w:line="228" w:lineRule="auto"/>
        <w:ind w:left="3827"/>
        <w:rPr>
          <w:rFonts w:ascii="仿宋" w:hAnsi="仿宋" w:eastAsia="仿宋" w:cs="仿宋"/>
          <w:sz w:val="35"/>
          <w:szCs w:val="35"/>
        </w:rPr>
      </w:pPr>
      <w:r>
        <w:rPr>
          <w:rFonts w:ascii="仿宋" w:hAnsi="仿宋" w:eastAsia="仿宋" w:cs="仿宋"/>
          <w:spacing w:val="5"/>
          <w:sz w:val="35"/>
          <w:szCs w:val="35"/>
        </w:rPr>
        <w:t>质</w:t>
      </w:r>
      <w:r>
        <w:rPr>
          <w:rFonts w:ascii="仿宋" w:hAnsi="仿宋" w:eastAsia="仿宋" w:cs="仿宋"/>
          <w:spacing w:val="3"/>
          <w:sz w:val="35"/>
          <w:szCs w:val="35"/>
        </w:rPr>
        <w:t>疑函范本</w:t>
      </w:r>
    </w:p>
    <w:p>
      <w:pPr>
        <w:spacing w:line="49" w:lineRule="exact"/>
      </w:pPr>
    </w:p>
    <w:p>
      <w:pPr>
        <w:sectPr>
          <w:footerReference r:id="rId33" w:type="default"/>
          <w:pgSz w:w="11906" w:h="16839"/>
          <w:pgMar w:top="1431" w:right="1352" w:bottom="1151" w:left="1437" w:header="0" w:footer="991" w:gutter="0"/>
          <w:cols w:equalWidth="0" w:num="1">
            <w:col w:w="9117"/>
          </w:cols>
        </w:sectPr>
      </w:pPr>
    </w:p>
    <w:p>
      <w:pPr>
        <w:spacing w:before="49" w:line="312" w:lineRule="exact"/>
        <w:ind w:left="240"/>
        <w:rPr>
          <w:rFonts w:ascii="仿宋" w:hAnsi="仿宋" w:eastAsia="仿宋" w:cs="仿宋"/>
          <w:sz w:val="23"/>
          <w:szCs w:val="23"/>
        </w:rPr>
      </w:pPr>
      <w:r>
        <w:rPr>
          <w:rFonts w:ascii="仿宋" w:hAnsi="仿宋" w:eastAsia="仿宋" w:cs="仿宋"/>
          <w:spacing w:val="10"/>
          <w:position w:val="4"/>
          <w:sz w:val="23"/>
          <w:szCs w:val="23"/>
        </w:rPr>
        <w:t>一</w:t>
      </w:r>
      <w:r>
        <w:rPr>
          <w:rFonts w:ascii="仿宋" w:hAnsi="仿宋" w:eastAsia="仿宋" w:cs="仿宋"/>
          <w:spacing w:val="8"/>
          <w:position w:val="4"/>
          <w:sz w:val="23"/>
          <w:szCs w:val="23"/>
        </w:rPr>
        <w:t>、质疑供应商基本信息</w:t>
      </w:r>
    </w:p>
    <w:p>
      <w:pPr>
        <w:spacing w:line="231" w:lineRule="auto"/>
        <w:ind w:left="242"/>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4"/>
          <w:sz w:val="23"/>
          <w:szCs w:val="23"/>
        </w:rPr>
        <w:t>疑供应商：</w:t>
      </w:r>
    </w:p>
    <w:p>
      <w:pPr>
        <w:spacing w:before="24"/>
        <w:ind w:left="238"/>
        <w:rPr>
          <w:rFonts w:ascii="仿宋" w:hAnsi="仿宋" w:eastAsia="仿宋" w:cs="仿宋"/>
          <w:sz w:val="23"/>
          <w:szCs w:val="23"/>
        </w:rPr>
      </w:pPr>
      <w:r>
        <w:rPr>
          <w:rFonts w:ascii="仿宋" w:hAnsi="仿宋" w:eastAsia="仿宋" w:cs="仿宋"/>
          <w:spacing w:val="1"/>
          <w:sz w:val="23"/>
          <w:szCs w:val="23"/>
        </w:rPr>
        <w:t>地址：</w:t>
      </w:r>
    </w:p>
    <w:p>
      <w:pPr>
        <w:spacing w:before="13" w:line="312" w:lineRule="exact"/>
        <w:ind w:left="234"/>
        <w:rPr>
          <w:rFonts w:ascii="仿宋" w:hAnsi="仿宋" w:eastAsia="仿宋" w:cs="仿宋"/>
          <w:sz w:val="23"/>
          <w:szCs w:val="23"/>
        </w:rPr>
      </w:pPr>
      <w:r>
        <w:rPr>
          <w:rFonts w:ascii="仿宋" w:hAnsi="仿宋" w:eastAsia="仿宋" w:cs="仿宋"/>
          <w:spacing w:val="4"/>
          <w:position w:val="4"/>
          <w:sz w:val="23"/>
          <w:szCs w:val="23"/>
        </w:rPr>
        <w:t>联系人：</w:t>
      </w:r>
    </w:p>
    <w:p>
      <w:pPr>
        <w:spacing w:before="1" w:line="230" w:lineRule="auto"/>
        <w:ind w:left="237"/>
        <w:rPr>
          <w:rFonts w:ascii="仿宋" w:hAnsi="仿宋" w:eastAsia="仿宋" w:cs="仿宋"/>
          <w:sz w:val="23"/>
          <w:szCs w:val="23"/>
        </w:rPr>
      </w:pPr>
      <w:r>
        <w:rPr>
          <w:rFonts w:ascii="仿宋" w:hAnsi="仿宋" w:eastAsia="仿宋" w:cs="仿宋"/>
          <w:spacing w:val="5"/>
          <w:sz w:val="23"/>
          <w:szCs w:val="23"/>
        </w:rPr>
        <w:t>授权代表</w:t>
      </w:r>
      <w:r>
        <w:rPr>
          <w:rFonts w:ascii="仿宋" w:hAnsi="仿宋" w:eastAsia="仿宋" w:cs="仿宋"/>
          <w:spacing w:val="4"/>
          <w:sz w:val="23"/>
          <w:szCs w:val="23"/>
        </w:rPr>
        <w:t>：</w:t>
      </w:r>
    </w:p>
    <w:p>
      <w:pPr>
        <w:spacing w:before="25" w:line="231" w:lineRule="auto"/>
        <w:ind w:left="234"/>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pPr>
        <w:spacing w:before="24"/>
        <w:ind w:left="238"/>
        <w:rPr>
          <w:rFonts w:ascii="仿宋" w:hAnsi="仿宋" w:eastAsia="仿宋" w:cs="仿宋"/>
          <w:sz w:val="23"/>
          <w:szCs w:val="23"/>
        </w:rPr>
      </w:pPr>
      <w:r>
        <w:rPr>
          <w:rFonts w:ascii="仿宋" w:hAnsi="仿宋" w:eastAsia="仿宋" w:cs="仿宋"/>
          <w:spacing w:val="1"/>
          <w:sz w:val="23"/>
          <w:szCs w:val="23"/>
        </w:rPr>
        <w:t>地址：</w:t>
      </w:r>
    </w:p>
    <w:p>
      <w:pPr>
        <w:spacing w:before="13" w:line="312" w:lineRule="exact"/>
        <w:ind w:left="244"/>
        <w:rPr>
          <w:rFonts w:ascii="仿宋" w:hAnsi="仿宋" w:eastAsia="仿宋" w:cs="仿宋"/>
          <w:sz w:val="23"/>
          <w:szCs w:val="23"/>
        </w:rPr>
      </w:pPr>
      <w:r>
        <w:rPr>
          <w:rFonts w:ascii="仿宋" w:hAnsi="仿宋" w:eastAsia="仿宋" w:cs="仿宋"/>
          <w:spacing w:val="13"/>
          <w:position w:val="5"/>
          <w:sz w:val="23"/>
          <w:szCs w:val="23"/>
        </w:rPr>
        <w:t>二</w:t>
      </w:r>
      <w:r>
        <w:rPr>
          <w:rFonts w:ascii="仿宋" w:hAnsi="仿宋" w:eastAsia="仿宋" w:cs="仿宋"/>
          <w:spacing w:val="7"/>
          <w:position w:val="5"/>
          <w:sz w:val="23"/>
          <w:szCs w:val="23"/>
        </w:rPr>
        <w:t>、质疑项目基本情况</w:t>
      </w:r>
    </w:p>
    <w:p>
      <w:pPr>
        <w:spacing w:line="229" w:lineRule="auto"/>
        <w:ind w:left="242"/>
        <w:rPr>
          <w:rFonts w:ascii="仿宋" w:hAnsi="仿宋" w:eastAsia="仿宋" w:cs="仿宋"/>
          <w:sz w:val="23"/>
          <w:szCs w:val="23"/>
        </w:rPr>
      </w:pPr>
      <w:r>
        <w:rPr>
          <w:rFonts w:ascii="仿宋" w:hAnsi="仿宋" w:eastAsia="仿宋" w:cs="仿宋"/>
          <w:spacing w:val="6"/>
          <w:sz w:val="23"/>
          <w:szCs w:val="23"/>
        </w:rPr>
        <w:t>质疑项目的名称：</w:t>
      </w:r>
    </w:p>
    <w:p>
      <w:pPr>
        <w:spacing w:before="27" w:line="312" w:lineRule="exact"/>
        <w:ind w:left="242"/>
        <w:rPr>
          <w:rFonts w:ascii="仿宋" w:hAnsi="仿宋" w:eastAsia="仿宋" w:cs="仿宋"/>
          <w:sz w:val="23"/>
          <w:szCs w:val="23"/>
        </w:rPr>
      </w:pPr>
      <w:r>
        <w:rPr>
          <w:rFonts w:ascii="仿宋" w:hAnsi="仿宋" w:eastAsia="仿宋" w:cs="仿宋"/>
          <w:spacing w:val="6"/>
          <w:position w:val="4"/>
          <w:sz w:val="23"/>
          <w:szCs w:val="23"/>
        </w:rPr>
        <w:t>质疑项目的编号：</w:t>
      </w:r>
    </w:p>
    <w:p>
      <w:pPr>
        <w:spacing w:line="229" w:lineRule="auto"/>
        <w:ind w:left="239"/>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购人名称：</w:t>
      </w:r>
    </w:p>
    <w:p>
      <w:pPr>
        <w:spacing w:before="26" w:line="312" w:lineRule="exact"/>
        <w:ind w:left="239"/>
        <w:rPr>
          <w:rFonts w:ascii="仿宋" w:hAnsi="仿宋" w:eastAsia="仿宋" w:cs="仿宋"/>
          <w:sz w:val="23"/>
          <w:szCs w:val="23"/>
        </w:rPr>
      </w:pPr>
      <w:r>
        <w:rPr>
          <w:rFonts w:ascii="仿宋" w:hAnsi="仿宋" w:eastAsia="仿宋" w:cs="仿宋"/>
          <w:spacing w:val="7"/>
          <w:position w:val="4"/>
          <w:sz w:val="23"/>
          <w:szCs w:val="23"/>
        </w:rPr>
        <w:t>采购文件获取日期</w:t>
      </w:r>
      <w:r>
        <w:rPr>
          <w:rFonts w:ascii="仿宋" w:hAnsi="仿宋" w:eastAsia="仿宋" w:cs="仿宋"/>
          <w:spacing w:val="6"/>
          <w:position w:val="4"/>
          <w:sz w:val="23"/>
          <w:szCs w:val="23"/>
        </w:rPr>
        <w:t>：</w:t>
      </w:r>
    </w:p>
    <w:p>
      <w:pPr>
        <w:spacing w:line="312" w:lineRule="exact"/>
        <w:ind w:left="243"/>
        <w:rPr>
          <w:rFonts w:ascii="仿宋" w:hAnsi="仿宋" w:eastAsia="仿宋" w:cs="仿宋"/>
          <w:sz w:val="23"/>
          <w:szCs w:val="23"/>
        </w:rPr>
      </w:pPr>
      <w:r>
        <w:rPr>
          <w:rFonts w:ascii="仿宋" w:hAnsi="仿宋" w:eastAsia="仿宋" w:cs="仿宋"/>
          <w:spacing w:val="14"/>
          <w:position w:val="1"/>
          <w:sz w:val="23"/>
          <w:szCs w:val="23"/>
        </w:rPr>
        <w:t>三</w:t>
      </w:r>
      <w:r>
        <w:rPr>
          <w:rFonts w:ascii="仿宋" w:hAnsi="仿宋" w:eastAsia="仿宋" w:cs="仿宋"/>
          <w:spacing w:val="7"/>
          <w:position w:val="1"/>
          <w:sz w:val="23"/>
          <w:szCs w:val="23"/>
        </w:rPr>
        <w:t>、质疑事项具体内容</w:t>
      </w:r>
    </w:p>
    <w:p>
      <w:pPr>
        <w:spacing w:before="1" w:line="231" w:lineRule="auto"/>
        <w:ind w:left="242"/>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4"/>
          <w:sz w:val="23"/>
          <w:szCs w:val="23"/>
        </w:rPr>
        <w:t>疑事项 1：</w:t>
      </w:r>
    </w:p>
    <w:p>
      <w:pPr>
        <w:spacing w:before="24" w:line="624" w:lineRule="exact"/>
        <w:ind w:left="237"/>
        <w:rPr>
          <w:rFonts w:ascii="仿宋" w:hAnsi="仿宋" w:eastAsia="仿宋" w:cs="仿宋"/>
          <w:sz w:val="23"/>
          <w:szCs w:val="23"/>
        </w:rPr>
      </w:pPr>
      <w:r>
        <w:rPr>
          <w:rFonts w:ascii="仿宋" w:hAnsi="仿宋" w:eastAsia="仿宋" w:cs="仿宋"/>
          <w:spacing w:val="5"/>
          <w:position w:val="29"/>
          <w:sz w:val="23"/>
          <w:szCs w:val="23"/>
        </w:rPr>
        <w:t>事实依据</w:t>
      </w:r>
      <w:r>
        <w:rPr>
          <w:rFonts w:ascii="仿宋" w:hAnsi="仿宋" w:eastAsia="仿宋" w:cs="仿宋"/>
          <w:spacing w:val="4"/>
          <w:position w:val="29"/>
          <w:sz w:val="23"/>
          <w:szCs w:val="23"/>
        </w:rPr>
        <w:t>：</w:t>
      </w:r>
    </w:p>
    <w:p>
      <w:pPr>
        <w:spacing w:line="197" w:lineRule="auto"/>
        <w:ind w:left="244"/>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律依据：</w:t>
      </w:r>
    </w:p>
    <w:p>
      <w:pPr>
        <w:spacing w:line="14" w:lineRule="auto"/>
        <w:rPr>
          <w:rFonts w:ascii="Arial"/>
          <w:sz w:val="2"/>
        </w:rPr>
      </w:pPr>
      <w:r>
        <w:rPr>
          <w:rFonts w:ascii="Arial" w:hAnsi="Arial" w:eastAsia="Arial" w:cs="Arial"/>
          <w:sz w:val="2"/>
          <w:szCs w:val="2"/>
        </w:rPr>
        <w:br w:type="column"/>
      </w:r>
    </w:p>
    <w:p>
      <w:pPr>
        <w:spacing w:line="296" w:lineRule="auto"/>
        <w:rPr>
          <w:rFonts w:ascii="Arial"/>
          <w:sz w:val="21"/>
        </w:rPr>
      </w:pPr>
    </w:p>
    <w:p>
      <w:pPr>
        <w:spacing w:line="297" w:lineRule="auto"/>
        <w:rPr>
          <w:rFonts w:ascii="Arial"/>
          <w:sz w:val="21"/>
        </w:rPr>
      </w:pPr>
    </w:p>
    <w:p>
      <w:pPr>
        <w:spacing w:before="75" w:line="230" w:lineRule="auto"/>
        <w:ind w:left="20"/>
        <w:rPr>
          <w:rFonts w:ascii="仿宋" w:hAnsi="仿宋" w:eastAsia="仿宋" w:cs="仿宋"/>
          <w:sz w:val="23"/>
          <w:szCs w:val="23"/>
        </w:rPr>
      </w:pPr>
      <w:r>
        <w:rPr>
          <w:rFonts w:ascii="仿宋" w:hAnsi="仿宋" w:eastAsia="仿宋" w:cs="仿宋"/>
          <w:spacing w:val="-6"/>
          <w:sz w:val="23"/>
          <w:szCs w:val="23"/>
        </w:rPr>
        <w:t>邮</w:t>
      </w:r>
      <w:r>
        <w:rPr>
          <w:rFonts w:ascii="仿宋" w:hAnsi="仿宋" w:eastAsia="仿宋" w:cs="仿宋"/>
          <w:spacing w:val="-4"/>
          <w:sz w:val="23"/>
          <w:szCs w:val="23"/>
        </w:rPr>
        <w:t>编：</w:t>
      </w:r>
    </w:p>
    <w:p>
      <w:pPr>
        <w:spacing w:before="26" w:line="231" w:lineRule="auto"/>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pPr>
        <w:spacing w:line="284" w:lineRule="auto"/>
        <w:rPr>
          <w:rFonts w:ascii="Arial"/>
          <w:sz w:val="21"/>
        </w:rPr>
      </w:pPr>
    </w:p>
    <w:p>
      <w:pPr>
        <w:spacing w:line="285" w:lineRule="auto"/>
        <w:rPr>
          <w:rFonts w:ascii="Arial"/>
          <w:sz w:val="21"/>
        </w:rPr>
      </w:pPr>
    </w:p>
    <w:p>
      <w:pPr>
        <w:spacing w:before="75" w:line="230" w:lineRule="auto"/>
        <w:ind w:left="140"/>
        <w:rPr>
          <w:rFonts w:ascii="仿宋" w:hAnsi="仿宋" w:eastAsia="仿宋" w:cs="仿宋"/>
          <w:sz w:val="23"/>
          <w:szCs w:val="23"/>
        </w:rPr>
      </w:pPr>
      <w:r>
        <w:rPr>
          <w:rFonts w:ascii="仿宋" w:hAnsi="仿宋" w:eastAsia="仿宋" w:cs="仿宋"/>
          <w:spacing w:val="-6"/>
          <w:sz w:val="23"/>
          <w:szCs w:val="23"/>
        </w:rPr>
        <w:t>邮</w:t>
      </w:r>
      <w:r>
        <w:rPr>
          <w:rFonts w:ascii="仿宋" w:hAnsi="仿宋" w:eastAsia="仿宋" w:cs="仿宋"/>
          <w:spacing w:val="-4"/>
          <w:sz w:val="23"/>
          <w:szCs w:val="23"/>
        </w:rPr>
        <w:t>编：</w:t>
      </w:r>
    </w:p>
    <w:p>
      <w:pPr>
        <w:spacing w:line="285" w:lineRule="auto"/>
        <w:rPr>
          <w:rFonts w:ascii="Arial"/>
          <w:sz w:val="21"/>
        </w:rPr>
      </w:pPr>
    </w:p>
    <w:p>
      <w:pPr>
        <w:spacing w:line="286" w:lineRule="auto"/>
        <w:rPr>
          <w:rFonts w:ascii="Arial"/>
          <w:sz w:val="21"/>
        </w:rPr>
      </w:pPr>
    </w:p>
    <w:p>
      <w:pPr>
        <w:spacing w:before="75" w:line="232" w:lineRule="auto"/>
        <w:ind w:left="132"/>
        <w:rPr>
          <w:rFonts w:ascii="仿宋" w:hAnsi="仿宋" w:eastAsia="仿宋" w:cs="仿宋"/>
          <w:sz w:val="23"/>
          <w:szCs w:val="23"/>
        </w:rPr>
      </w:pPr>
      <w:r>
        <w:rPr>
          <w:rFonts w:ascii="仿宋" w:hAnsi="仿宋" w:eastAsia="仿宋" w:cs="仿宋"/>
          <w:spacing w:val="-2"/>
          <w:sz w:val="23"/>
          <w:szCs w:val="23"/>
        </w:rPr>
        <w:t>包号：</w:t>
      </w:r>
    </w:p>
    <w:p>
      <w:pPr>
        <w:sectPr>
          <w:type w:val="continuous"/>
          <w:pgSz w:w="11906" w:h="16839"/>
          <w:pgMar w:top="1431" w:right="1352" w:bottom="1151" w:left="1437" w:header="0" w:footer="991" w:gutter="0"/>
          <w:cols w:equalWidth="0" w:num="2">
            <w:col w:w="4335" w:space="100"/>
            <w:col w:w="4682"/>
          </w:cols>
        </w:sectPr>
      </w:pPr>
    </w:p>
    <w:p>
      <w:pPr>
        <w:spacing w:line="302" w:lineRule="auto"/>
        <w:rPr>
          <w:rFonts w:ascii="Arial"/>
          <w:sz w:val="21"/>
        </w:rPr>
      </w:pPr>
    </w:p>
    <w:p>
      <w:pPr>
        <w:spacing w:before="75" w:line="231" w:lineRule="auto"/>
        <w:ind w:left="242"/>
        <w:rPr>
          <w:rFonts w:ascii="仿宋" w:hAnsi="仿宋" w:eastAsia="仿宋" w:cs="仿宋"/>
          <w:sz w:val="23"/>
          <w:szCs w:val="23"/>
        </w:rPr>
      </w:pPr>
      <w:r>
        <w:rPr>
          <w:rFonts w:ascii="仿宋" w:hAnsi="仿宋" w:eastAsia="仿宋" w:cs="仿宋"/>
          <w:spacing w:val="-6"/>
          <w:sz w:val="23"/>
          <w:szCs w:val="23"/>
        </w:rPr>
        <w:t>质</w:t>
      </w:r>
      <w:r>
        <w:rPr>
          <w:rFonts w:ascii="仿宋" w:hAnsi="仿宋" w:eastAsia="仿宋" w:cs="仿宋"/>
          <w:spacing w:val="-4"/>
          <w:sz w:val="23"/>
          <w:szCs w:val="23"/>
        </w:rPr>
        <w:t>疑事项 2</w:t>
      </w:r>
    </w:p>
    <w:p>
      <w:pPr>
        <w:spacing w:before="24" w:line="312" w:lineRule="exact"/>
        <w:ind w:left="246"/>
        <w:rPr>
          <w:rFonts w:ascii="仿宋" w:hAnsi="仿宋" w:eastAsia="仿宋" w:cs="仿宋"/>
          <w:sz w:val="23"/>
          <w:szCs w:val="23"/>
        </w:rPr>
      </w:pPr>
      <w:r>
        <w:rPr>
          <w:rFonts w:ascii="仿宋" w:hAnsi="仿宋" w:eastAsia="仿宋" w:cs="仿宋"/>
          <w:spacing w:val="5"/>
          <w:position w:val="1"/>
          <w:sz w:val="23"/>
          <w:szCs w:val="23"/>
        </w:rPr>
        <w:t>……</w:t>
      </w:r>
    </w:p>
    <w:p>
      <w:pPr>
        <w:spacing w:before="1" w:line="242" w:lineRule="auto"/>
        <w:ind w:left="265"/>
        <w:rPr>
          <w:rFonts w:ascii="仿宋" w:hAnsi="仿宋" w:eastAsia="仿宋" w:cs="仿宋"/>
          <w:sz w:val="23"/>
          <w:szCs w:val="23"/>
        </w:rPr>
      </w:pPr>
      <w:r>
        <w:rPr>
          <w:rFonts w:ascii="仿宋" w:hAnsi="仿宋" w:eastAsia="仿宋" w:cs="仿宋"/>
          <w:spacing w:val="7"/>
          <w:sz w:val="23"/>
          <w:szCs w:val="23"/>
        </w:rPr>
        <w:t>四、与质疑事项相关的质疑请</w:t>
      </w:r>
      <w:r>
        <w:rPr>
          <w:rFonts w:ascii="仿宋" w:hAnsi="仿宋" w:eastAsia="仿宋" w:cs="仿宋"/>
          <w:spacing w:val="4"/>
          <w:sz w:val="23"/>
          <w:szCs w:val="23"/>
        </w:rPr>
        <w:t>求</w:t>
      </w:r>
    </w:p>
    <w:p>
      <w:pPr>
        <w:spacing w:before="10" w:line="228" w:lineRule="auto"/>
        <w:ind w:left="237"/>
        <w:rPr>
          <w:rFonts w:ascii="仿宋" w:hAnsi="仿宋" w:eastAsia="仿宋" w:cs="仿宋"/>
          <w:sz w:val="23"/>
          <w:szCs w:val="23"/>
        </w:rPr>
      </w:pPr>
      <w:r>
        <w:rPr>
          <w:rFonts w:ascii="仿宋" w:hAnsi="仿宋" w:eastAsia="仿宋" w:cs="仿宋"/>
          <w:spacing w:val="2"/>
          <w:sz w:val="23"/>
          <w:szCs w:val="23"/>
        </w:rPr>
        <w:t>请</w:t>
      </w:r>
      <w:r>
        <w:rPr>
          <w:rFonts w:ascii="仿宋" w:hAnsi="仿宋" w:eastAsia="仿宋" w:cs="仿宋"/>
          <w:spacing w:val="1"/>
          <w:sz w:val="23"/>
          <w:szCs w:val="23"/>
        </w:rPr>
        <w:t>求：</w:t>
      </w:r>
    </w:p>
    <w:p>
      <w:pPr>
        <w:spacing w:before="26" w:line="231" w:lineRule="auto"/>
        <w:ind w:left="242"/>
        <w:rPr>
          <w:rFonts w:ascii="仿宋" w:hAnsi="仿宋" w:eastAsia="仿宋" w:cs="仿宋"/>
          <w:sz w:val="23"/>
          <w:szCs w:val="23"/>
        </w:rPr>
      </w:pPr>
      <w:r>
        <w:rPr>
          <w:rFonts w:ascii="仿宋" w:hAnsi="仿宋" w:eastAsia="仿宋" w:cs="仿宋"/>
          <w:spacing w:val="-4"/>
          <w:sz w:val="23"/>
          <w:szCs w:val="23"/>
        </w:rPr>
        <w:t>签字(签章)：</w:t>
      </w:r>
      <w:r>
        <w:rPr>
          <w:rFonts w:ascii="仿宋" w:hAnsi="仿宋" w:eastAsia="仿宋" w:cs="仿宋"/>
          <w:spacing w:val="-3"/>
          <w:sz w:val="23"/>
          <w:szCs w:val="23"/>
        </w:rPr>
        <w:t xml:space="preserve"> </w:t>
      </w:r>
      <w:r>
        <w:rPr>
          <w:rFonts w:ascii="仿宋" w:hAnsi="仿宋" w:eastAsia="仿宋" w:cs="仿宋"/>
          <w:spacing w:val="-2"/>
          <w:sz w:val="23"/>
          <w:szCs w:val="23"/>
        </w:rPr>
        <w:t xml:space="preserve">                    公章：</w:t>
      </w:r>
    </w:p>
    <w:p>
      <w:pPr>
        <w:spacing w:before="26" w:line="231" w:lineRule="auto"/>
        <w:ind w:left="287"/>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pPr>
        <w:spacing w:before="24" w:line="228" w:lineRule="auto"/>
        <w:ind w:left="242"/>
        <w:rPr>
          <w:rFonts w:ascii="仿宋" w:hAnsi="仿宋" w:eastAsia="仿宋" w:cs="仿宋"/>
          <w:sz w:val="23"/>
          <w:szCs w:val="23"/>
        </w:rPr>
      </w:pPr>
      <w:r>
        <w:rPr>
          <w:rFonts w:ascii="仿宋" w:hAnsi="仿宋" w:eastAsia="仿宋" w:cs="仿宋"/>
          <w:spacing w:val="6"/>
          <w:sz w:val="23"/>
          <w:szCs w:val="23"/>
        </w:rPr>
        <w:t>质疑函制作说明：</w:t>
      </w:r>
    </w:p>
    <w:p>
      <w:pPr>
        <w:spacing w:before="27" w:line="312" w:lineRule="exact"/>
        <w:ind w:left="247"/>
        <w:rPr>
          <w:rFonts w:ascii="仿宋" w:hAnsi="仿宋" w:eastAsia="仿宋" w:cs="仿宋"/>
          <w:sz w:val="23"/>
          <w:szCs w:val="23"/>
        </w:rPr>
      </w:pPr>
      <w:r>
        <w:rPr>
          <w:rFonts w:ascii="仿宋" w:hAnsi="仿宋" w:eastAsia="仿宋" w:cs="仿宋"/>
          <w:spacing w:val="13"/>
          <w:position w:val="2"/>
          <w:sz w:val="23"/>
          <w:szCs w:val="23"/>
        </w:rPr>
        <w:t>1</w:t>
      </w:r>
      <w:r>
        <w:rPr>
          <w:rFonts w:ascii="仿宋" w:hAnsi="仿宋" w:eastAsia="仿宋" w:cs="仿宋"/>
          <w:spacing w:val="8"/>
          <w:position w:val="2"/>
          <w:sz w:val="23"/>
          <w:szCs w:val="23"/>
        </w:rPr>
        <w:t>.供应商提出质疑时，应提交质疑函和必要的证明材料。</w:t>
      </w:r>
    </w:p>
    <w:p>
      <w:pPr>
        <w:spacing w:before="2" w:line="250" w:lineRule="auto"/>
        <w:ind w:right="65" w:firstLine="23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.质疑供应商若委托代理人进行质疑的，质疑函应按要求列明“授权代表”的有关内</w:t>
      </w:r>
      <w:r>
        <w:rPr>
          <w:rFonts w:ascii="仿宋" w:hAnsi="仿宋" w:eastAsia="仿宋" w:cs="仿宋"/>
          <w:sz w:val="23"/>
          <w:szCs w:val="23"/>
        </w:rPr>
        <w:t xml:space="preserve"> </w:t>
      </w:r>
      <w:r>
        <w:rPr>
          <w:rFonts w:ascii="仿宋" w:hAnsi="仿宋" w:eastAsia="仿宋" w:cs="仿宋"/>
          <w:spacing w:val="14"/>
          <w:sz w:val="23"/>
          <w:szCs w:val="23"/>
        </w:rPr>
        <w:t>容</w:t>
      </w:r>
      <w:r>
        <w:rPr>
          <w:rFonts w:ascii="仿宋" w:hAnsi="仿宋" w:eastAsia="仿宋" w:cs="仿宋"/>
          <w:spacing w:val="8"/>
          <w:sz w:val="23"/>
          <w:szCs w:val="23"/>
        </w:rPr>
        <w:t>，并在附件中提交由质疑供应商签署的授权委托书。授权委托书应载明代理人的姓名</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9"/>
          <w:sz w:val="23"/>
          <w:szCs w:val="23"/>
        </w:rPr>
        <w:t>名</w:t>
      </w:r>
      <w:r>
        <w:rPr>
          <w:rFonts w:ascii="仿宋" w:hAnsi="仿宋" w:eastAsia="仿宋" w:cs="仿宋"/>
          <w:spacing w:val="8"/>
          <w:sz w:val="23"/>
          <w:szCs w:val="23"/>
        </w:rPr>
        <w:t>称、代理事项、具体权限、期限和相关事项。</w:t>
      </w:r>
    </w:p>
    <w:p>
      <w:pPr>
        <w:spacing w:line="311" w:lineRule="exact"/>
        <w:ind w:left="234"/>
        <w:rPr>
          <w:rFonts w:ascii="仿宋" w:hAnsi="仿宋" w:eastAsia="仿宋" w:cs="仿宋"/>
          <w:sz w:val="23"/>
          <w:szCs w:val="23"/>
        </w:rPr>
      </w:pPr>
      <w:r>
        <w:rPr>
          <w:rFonts w:ascii="仿宋" w:hAnsi="仿宋" w:eastAsia="仿宋" w:cs="仿宋"/>
          <w:spacing w:val="9"/>
          <w:position w:val="2"/>
          <w:sz w:val="23"/>
          <w:szCs w:val="23"/>
        </w:rPr>
        <w:t>3.质疑供应商若对项目的某一分包进行质疑，质疑函中应列明具体分包号。</w:t>
      </w:r>
    </w:p>
    <w:p>
      <w:pPr>
        <w:spacing w:before="1" w:line="312" w:lineRule="exact"/>
        <w:ind w:left="228"/>
        <w:rPr>
          <w:rFonts w:ascii="仿宋" w:hAnsi="仿宋" w:eastAsia="仿宋" w:cs="仿宋"/>
          <w:sz w:val="23"/>
          <w:szCs w:val="23"/>
        </w:rPr>
      </w:pPr>
      <w:r>
        <w:rPr>
          <w:rFonts w:ascii="仿宋" w:hAnsi="仿宋" w:eastAsia="仿宋" w:cs="仿宋"/>
          <w:spacing w:val="13"/>
          <w:position w:val="2"/>
          <w:sz w:val="23"/>
          <w:szCs w:val="23"/>
        </w:rPr>
        <w:t>4</w:t>
      </w:r>
      <w:r>
        <w:rPr>
          <w:rFonts w:ascii="仿宋" w:hAnsi="仿宋" w:eastAsia="仿宋" w:cs="仿宋"/>
          <w:spacing w:val="9"/>
          <w:position w:val="2"/>
          <w:sz w:val="23"/>
          <w:szCs w:val="23"/>
        </w:rPr>
        <w:t>.质疑函的质疑事项应具体、明确，并有必要的事实依据和法律依据。</w:t>
      </w:r>
    </w:p>
    <w:p>
      <w:pPr>
        <w:spacing w:line="311" w:lineRule="exact"/>
        <w:ind w:left="234"/>
        <w:rPr>
          <w:rFonts w:ascii="仿宋" w:hAnsi="仿宋" w:eastAsia="仿宋" w:cs="仿宋"/>
          <w:sz w:val="23"/>
          <w:szCs w:val="23"/>
        </w:rPr>
      </w:pPr>
      <w:r>
        <w:rPr>
          <w:rFonts w:ascii="仿宋" w:hAnsi="仿宋" w:eastAsia="仿宋" w:cs="仿宋"/>
          <w:spacing w:val="12"/>
          <w:position w:val="2"/>
          <w:sz w:val="23"/>
          <w:szCs w:val="23"/>
        </w:rPr>
        <w:t>5</w:t>
      </w:r>
      <w:r>
        <w:rPr>
          <w:rFonts w:ascii="仿宋" w:hAnsi="仿宋" w:eastAsia="仿宋" w:cs="仿宋"/>
          <w:spacing w:val="8"/>
          <w:position w:val="2"/>
          <w:sz w:val="23"/>
          <w:szCs w:val="23"/>
        </w:rPr>
        <w:t>.质疑函的质疑请求应与质疑事项相关。</w:t>
      </w:r>
    </w:p>
    <w:p>
      <w:pPr>
        <w:spacing w:line="224" w:lineRule="auto"/>
        <w:ind w:left="2" w:firstLine="228"/>
        <w:rPr>
          <w:rFonts w:ascii="仿宋" w:hAnsi="仿宋" w:eastAsia="仿宋" w:cs="仿宋"/>
          <w:sz w:val="23"/>
          <w:szCs w:val="23"/>
        </w:rPr>
      </w:pPr>
      <w:r>
        <w:rPr>
          <w:rFonts w:ascii="仿宋" w:hAnsi="仿宋" w:eastAsia="仿宋" w:cs="仿宋"/>
          <w:spacing w:val="6"/>
          <w:sz w:val="23"/>
          <w:szCs w:val="23"/>
        </w:rPr>
        <w:t>6.质疑供应商为自</w:t>
      </w:r>
      <w:r>
        <w:rPr>
          <w:rFonts w:ascii="仿宋" w:hAnsi="仿宋" w:eastAsia="仿宋" w:cs="仿宋"/>
          <w:spacing w:val="3"/>
          <w:sz w:val="23"/>
          <w:szCs w:val="23"/>
        </w:rPr>
        <w:t>然人的，质疑函应由本人签字；质疑供应商为法人或者其他组织的，</w:t>
      </w:r>
      <w:r>
        <w:rPr>
          <w:rFonts w:ascii="仿宋" w:hAnsi="仿宋" w:eastAsia="仿宋" w:cs="仿宋"/>
          <w:sz w:val="23"/>
          <w:szCs w:val="23"/>
        </w:rPr>
        <w:t xml:space="preserve"> </w:t>
      </w:r>
      <w:r>
        <w:rPr>
          <w:rFonts w:ascii="仿宋" w:hAnsi="仿宋" w:eastAsia="仿宋" w:cs="仿宋"/>
          <w:spacing w:val="14"/>
          <w:sz w:val="23"/>
          <w:szCs w:val="23"/>
        </w:rPr>
        <w:t>质</w:t>
      </w:r>
      <w:r>
        <w:rPr>
          <w:rFonts w:ascii="仿宋" w:hAnsi="仿宋" w:eastAsia="仿宋" w:cs="仿宋"/>
          <w:spacing w:val="9"/>
          <w:sz w:val="23"/>
          <w:szCs w:val="23"/>
        </w:rPr>
        <w:t>疑函应由法定代表人、主要负责人，或者其授权代表签字或者盖章，并加盖公章。</w:t>
      </w:r>
    </w:p>
    <w:p>
      <w:pPr>
        <w:sectPr>
          <w:type w:val="continuous"/>
          <w:pgSz w:w="11906" w:h="16839"/>
          <w:pgMar w:top="1431" w:right="1352" w:bottom="1151" w:left="1437" w:header="0" w:footer="991" w:gutter="0"/>
          <w:cols w:equalWidth="0" w:num="1">
            <w:col w:w="9117"/>
          </w:cols>
        </w:sectPr>
      </w:pPr>
    </w:p>
    <w:p>
      <w:pPr>
        <w:spacing w:before="90" w:line="227" w:lineRule="auto"/>
        <w:ind w:left="2899"/>
        <w:outlineLvl w:val="0"/>
        <w:rPr>
          <w:rFonts w:ascii="黑体" w:hAnsi="黑体" w:eastAsia="黑体" w:cs="黑体"/>
          <w:sz w:val="31"/>
          <w:szCs w:val="31"/>
        </w:rPr>
      </w:pPr>
      <w:r>
        <w:rPr>
          <w:rFonts w:ascii="黑体" w:hAnsi="黑体" w:eastAsia="黑体" w:cs="黑体"/>
          <w:spacing w:val="9"/>
          <w:sz w:val="31"/>
          <w:szCs w:val="31"/>
        </w:rPr>
        <w:t>第</w:t>
      </w:r>
      <w:r>
        <w:rPr>
          <w:rFonts w:ascii="黑体" w:hAnsi="黑体" w:eastAsia="黑体" w:cs="黑体"/>
          <w:spacing w:val="7"/>
          <w:sz w:val="31"/>
          <w:szCs w:val="31"/>
        </w:rPr>
        <w:t>三章  采购需求</w:t>
      </w:r>
    </w:p>
    <w:p>
      <w:pPr>
        <w:spacing w:line="264" w:lineRule="auto"/>
        <w:rPr>
          <w:rFonts w:ascii="Arial"/>
          <w:sz w:val="21"/>
        </w:rPr>
      </w:pPr>
      <w:r>
        <w:rPr>
          <w:rFonts w:hint="eastAsia" w:ascii="黑体" w:hAnsi="黑体" w:eastAsia="黑体" w:cs="黑体"/>
          <w:spacing w:val="-1"/>
          <w:sz w:val="28"/>
          <w:szCs w:val="28"/>
          <w:lang w:eastAsia="zh-CN"/>
        </w:rPr>
        <w:t>沙雅县2022年循环经济工业园区排水建设项目全过程造价采购</w:t>
      </w:r>
    </w:p>
    <w:p>
      <w:pPr>
        <w:spacing w:before="74" w:line="227" w:lineRule="auto"/>
        <w:ind w:left="505"/>
        <w:rPr>
          <w:rFonts w:ascii="宋体" w:hAnsi="宋体" w:eastAsia="宋体" w:cs="宋体"/>
          <w:sz w:val="23"/>
          <w:szCs w:val="23"/>
        </w:rPr>
      </w:pPr>
      <w:bookmarkStart w:id="25" w:name="_bookmark27"/>
      <w:bookmarkEnd w:id="25"/>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一)</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服务内容：</w:t>
      </w:r>
    </w:p>
    <w:p>
      <w:pPr>
        <w:spacing w:line="338" w:lineRule="auto"/>
        <w:rPr>
          <w:rFonts w:ascii="Arial"/>
          <w:sz w:val="21"/>
        </w:rPr>
      </w:pPr>
    </w:p>
    <w:p>
      <w:pPr>
        <w:spacing w:before="75" w:line="226" w:lineRule="auto"/>
        <w:ind w:left="522"/>
        <w:rPr>
          <w:rFonts w:ascii="宋体" w:hAnsi="宋体" w:eastAsia="宋体" w:cs="宋体"/>
          <w:sz w:val="23"/>
          <w:szCs w:val="23"/>
        </w:rPr>
      </w:pPr>
      <w:r>
        <w:rPr>
          <w:rFonts w:ascii="宋体" w:hAnsi="宋体" w:eastAsia="宋体" w:cs="宋体"/>
          <w:spacing w:val="11"/>
          <w:sz w:val="23"/>
          <w:szCs w:val="23"/>
        </w:rPr>
        <w:t>全</w:t>
      </w:r>
      <w:r>
        <w:rPr>
          <w:rFonts w:ascii="宋体" w:hAnsi="宋体" w:eastAsia="宋体" w:cs="宋体"/>
          <w:spacing w:val="7"/>
          <w:sz w:val="23"/>
          <w:szCs w:val="23"/>
        </w:rPr>
        <w:t>过程造价咨询。</w:t>
      </w:r>
    </w:p>
    <w:p>
      <w:pPr>
        <w:spacing w:line="342" w:lineRule="auto"/>
        <w:rPr>
          <w:rFonts w:ascii="Arial"/>
          <w:sz w:val="21"/>
        </w:rPr>
      </w:pPr>
    </w:p>
    <w:p>
      <w:pPr>
        <w:spacing w:before="75" w:line="227" w:lineRule="auto"/>
        <w:ind w:left="50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t>二)</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服务范围</w:t>
      </w:r>
    </w:p>
    <w:p>
      <w:pPr>
        <w:spacing w:line="340" w:lineRule="auto"/>
        <w:rPr>
          <w:rFonts w:ascii="Arial"/>
          <w:sz w:val="21"/>
        </w:rPr>
      </w:pPr>
    </w:p>
    <w:p>
      <w:pPr>
        <w:spacing w:line="340" w:lineRule="auto"/>
        <w:ind w:firstLine="420" w:firstLineChars="200"/>
        <w:rPr>
          <w:rFonts w:hint="eastAsia" w:ascii="Arial"/>
          <w:sz w:val="21"/>
        </w:rPr>
      </w:pPr>
      <w:r>
        <w:rPr>
          <w:rFonts w:hint="eastAsia" w:ascii="Arial"/>
          <w:sz w:val="21"/>
        </w:rPr>
        <w:t>对</w:t>
      </w:r>
      <w:r>
        <w:rPr>
          <w:rFonts w:hint="eastAsia" w:ascii="Arial"/>
          <w:sz w:val="21"/>
          <w:lang w:eastAsia="zh-CN"/>
        </w:rPr>
        <w:t>沙雅县2022年循环经济工业园区排水建设项目提供全过程造价咨询服务</w:t>
      </w:r>
      <w:r>
        <w:rPr>
          <w:rFonts w:hint="eastAsia" w:ascii="Arial"/>
          <w:sz w:val="21"/>
        </w:rPr>
        <w:t>。</w:t>
      </w:r>
      <w:r>
        <w:rPr>
          <w:rFonts w:hint="eastAsia" w:ascii="Arial"/>
          <w:sz w:val="21"/>
          <w:lang w:eastAsia="zh-CN"/>
        </w:rPr>
        <w:t>并满足甲方要求</w:t>
      </w:r>
      <w:r>
        <w:rPr>
          <w:rFonts w:hint="eastAsia" w:ascii="Arial"/>
          <w:sz w:val="21"/>
        </w:rPr>
        <w:t>。</w:t>
      </w:r>
    </w:p>
    <w:p>
      <w:pPr>
        <w:spacing w:line="340" w:lineRule="auto"/>
        <w:rPr>
          <w:rFonts w:ascii="Arial"/>
          <w:sz w:val="21"/>
        </w:rPr>
      </w:pPr>
    </w:p>
    <w:p>
      <w:pPr>
        <w:spacing w:before="75" w:line="227" w:lineRule="auto"/>
        <w:ind w:left="505"/>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三)</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服务规范要求</w:t>
      </w:r>
    </w:p>
    <w:p>
      <w:pPr>
        <w:spacing w:line="342" w:lineRule="auto"/>
        <w:rPr>
          <w:rFonts w:ascii="Arial"/>
          <w:sz w:val="21"/>
        </w:rPr>
      </w:pPr>
    </w:p>
    <w:p>
      <w:pPr>
        <w:spacing w:line="340" w:lineRule="auto"/>
        <w:ind w:firstLine="420" w:firstLineChars="200"/>
        <w:rPr>
          <w:rFonts w:hint="eastAsia" w:ascii="Arial"/>
          <w:sz w:val="21"/>
          <w:lang w:eastAsia="zh-CN"/>
        </w:rPr>
      </w:pPr>
      <w:bookmarkStart w:id="26" w:name="_bookmark28"/>
      <w:bookmarkEnd w:id="26"/>
      <w:r>
        <w:rPr>
          <w:rFonts w:hint="eastAsia" w:ascii="Arial"/>
          <w:sz w:val="21"/>
          <w:lang w:eastAsia="zh-CN"/>
        </w:rPr>
        <w:t>1.满足甲方要求。</w:t>
      </w:r>
    </w:p>
    <w:p>
      <w:pPr>
        <w:spacing w:line="340" w:lineRule="auto"/>
        <w:ind w:firstLine="420" w:firstLineChars="200"/>
        <w:rPr>
          <w:rFonts w:hint="eastAsia" w:ascii="Arial"/>
          <w:sz w:val="21"/>
          <w:lang w:eastAsia="zh-CN"/>
        </w:rPr>
      </w:pPr>
      <w:r>
        <w:rPr>
          <w:rFonts w:hint="eastAsia" w:ascii="Arial"/>
          <w:sz w:val="21"/>
          <w:lang w:eastAsia="zh-CN"/>
        </w:rPr>
        <w:t>2.具有造价咨询相关营业范围。</w:t>
      </w:r>
    </w:p>
    <w:p>
      <w:pPr>
        <w:spacing w:before="91" w:line="226" w:lineRule="auto"/>
        <w:ind w:left="3468"/>
        <w:outlineLvl w:val="0"/>
        <w:rPr>
          <w:rFonts w:ascii="黑体" w:hAnsi="黑体" w:eastAsia="黑体" w:cs="黑体"/>
          <w:sz w:val="31"/>
          <w:szCs w:val="31"/>
        </w:rPr>
      </w:pPr>
      <w:r>
        <w:rPr>
          <w:rFonts w:ascii="黑体" w:hAnsi="黑体" w:eastAsia="黑体" w:cs="黑体"/>
          <w:spacing w:val="9"/>
          <w:sz w:val="31"/>
          <w:szCs w:val="31"/>
        </w:rPr>
        <w:t>第</w:t>
      </w:r>
      <w:r>
        <w:rPr>
          <w:rFonts w:ascii="黑体" w:hAnsi="黑体" w:eastAsia="黑体" w:cs="黑体"/>
          <w:spacing w:val="7"/>
          <w:sz w:val="31"/>
          <w:szCs w:val="31"/>
        </w:rPr>
        <w:t>四章  评审办法</w:t>
      </w:r>
    </w:p>
    <w:p>
      <w:pPr>
        <w:spacing w:before="269" w:line="381" w:lineRule="exact"/>
        <w:ind w:left="622"/>
        <w:outlineLvl w:val="1"/>
        <w:rPr>
          <w:rFonts w:ascii="楷体" w:hAnsi="楷体" w:eastAsia="楷体" w:cs="楷体"/>
          <w:sz w:val="28"/>
          <w:szCs w:val="28"/>
        </w:rPr>
      </w:pPr>
      <w:bookmarkStart w:id="27" w:name="_bookmark29"/>
      <w:bookmarkEnd w:id="27"/>
      <w:r>
        <w:rPr>
          <w:rFonts w:ascii="楷体" w:hAnsi="楷体" w:eastAsia="楷体" w:cs="楷体"/>
          <w:spacing w:val="-6"/>
          <w:position w:val="1"/>
          <w:sz w:val="28"/>
          <w:szCs w:val="28"/>
        </w:rPr>
        <w:t>1</w:t>
      </w:r>
      <w:r>
        <w:rPr>
          <w:rFonts w:ascii="楷体" w:hAnsi="楷体" w:eastAsia="楷体" w:cs="楷体"/>
          <w:spacing w:val="-4"/>
          <w:position w:val="1"/>
          <w:sz w:val="28"/>
          <w:szCs w:val="28"/>
        </w:rPr>
        <w:t>.相关要求</w:t>
      </w:r>
    </w:p>
    <w:p>
      <w:pPr>
        <w:spacing w:before="275" w:line="255" w:lineRule="auto"/>
        <w:ind w:left="615" w:right="596" w:firstLine="487"/>
        <w:rPr>
          <w:rFonts w:ascii="仿宋" w:hAnsi="仿宋" w:eastAsia="仿宋" w:cs="仿宋"/>
          <w:sz w:val="23"/>
          <w:szCs w:val="23"/>
        </w:rPr>
      </w:pPr>
      <w:r>
        <w:rPr>
          <w:rFonts w:ascii="仿宋" w:hAnsi="仿宋" w:eastAsia="仿宋" w:cs="仿宋"/>
          <w:spacing w:val="16"/>
          <w:sz w:val="23"/>
          <w:szCs w:val="23"/>
        </w:rPr>
        <w:t>1.经</w:t>
      </w:r>
      <w:r>
        <w:rPr>
          <w:rFonts w:ascii="仿宋" w:hAnsi="仿宋" w:eastAsia="仿宋" w:cs="仿宋"/>
          <w:spacing w:val="8"/>
          <w:sz w:val="23"/>
          <w:szCs w:val="23"/>
        </w:rPr>
        <w:t>磋商确定最终采购需求和提交最后报价的供应商后， 由磋商小组采用</w:t>
      </w:r>
      <w:r>
        <w:rPr>
          <w:rFonts w:ascii="仿宋" w:hAnsi="仿宋" w:eastAsia="仿宋" w:cs="仿宋"/>
          <w:sz w:val="23"/>
          <w:szCs w:val="23"/>
        </w:rPr>
        <w:t xml:space="preserve"> </w:t>
      </w:r>
      <w:r>
        <w:rPr>
          <w:rFonts w:ascii="仿宋" w:hAnsi="仿宋" w:eastAsia="仿宋" w:cs="仿宋"/>
          <w:spacing w:val="13"/>
          <w:sz w:val="23"/>
          <w:szCs w:val="23"/>
        </w:rPr>
        <w:t>综</w:t>
      </w:r>
      <w:r>
        <w:rPr>
          <w:rFonts w:ascii="仿宋" w:hAnsi="仿宋" w:eastAsia="仿宋" w:cs="仿宋"/>
          <w:spacing w:val="9"/>
          <w:sz w:val="23"/>
          <w:szCs w:val="23"/>
        </w:rPr>
        <w:t>合评分法对提交最后报价的供应商的响应文件和最后报价进行综合评分。</w:t>
      </w:r>
    </w:p>
    <w:p>
      <w:pPr>
        <w:spacing w:before="85" w:line="255" w:lineRule="auto"/>
        <w:ind w:left="616" w:right="594" w:firstLine="479"/>
        <w:rPr>
          <w:rFonts w:ascii="仿宋" w:hAnsi="仿宋" w:eastAsia="仿宋" w:cs="仿宋"/>
          <w:sz w:val="23"/>
          <w:szCs w:val="23"/>
        </w:rPr>
      </w:pPr>
      <w:r>
        <w:rPr>
          <w:rFonts w:ascii="仿宋" w:hAnsi="仿宋" w:eastAsia="仿宋" w:cs="仿宋"/>
          <w:spacing w:val="18"/>
          <w:sz w:val="23"/>
          <w:szCs w:val="23"/>
        </w:rPr>
        <w:t>综</w:t>
      </w:r>
      <w:r>
        <w:rPr>
          <w:rFonts w:ascii="仿宋" w:hAnsi="仿宋" w:eastAsia="仿宋" w:cs="仿宋"/>
          <w:spacing w:val="13"/>
          <w:sz w:val="23"/>
          <w:szCs w:val="23"/>
        </w:rPr>
        <w:t>合评分法，是指响应文件满足磋商文件全部实质性要求且按评审因素的</w:t>
      </w:r>
      <w:r>
        <w:rPr>
          <w:rFonts w:ascii="仿宋" w:hAnsi="仿宋" w:eastAsia="仿宋" w:cs="仿宋"/>
          <w:sz w:val="23"/>
          <w:szCs w:val="23"/>
        </w:rPr>
        <w:t xml:space="preserve"> </w:t>
      </w:r>
      <w:r>
        <w:rPr>
          <w:rFonts w:ascii="仿宋" w:hAnsi="仿宋" w:eastAsia="仿宋" w:cs="仿宋"/>
          <w:spacing w:val="9"/>
          <w:sz w:val="23"/>
          <w:szCs w:val="23"/>
        </w:rPr>
        <w:t>量化指标评审得分最高的供应商为成交候选供应商的评审方法</w:t>
      </w:r>
      <w:r>
        <w:rPr>
          <w:rFonts w:ascii="仿宋" w:hAnsi="仿宋" w:eastAsia="仿宋" w:cs="仿宋"/>
          <w:spacing w:val="7"/>
          <w:sz w:val="23"/>
          <w:szCs w:val="23"/>
        </w:rPr>
        <w:t>。</w:t>
      </w:r>
    </w:p>
    <w:p>
      <w:pPr>
        <w:spacing w:before="84" w:line="241" w:lineRule="auto"/>
        <w:ind w:left="1088"/>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.评审时，磋商小组各成员应当独立对每个有效响应的文件进行评价、打</w:t>
      </w:r>
    </w:p>
    <w:p>
      <w:pPr>
        <w:spacing w:before="1" w:line="231" w:lineRule="auto"/>
        <w:ind w:left="615"/>
        <w:rPr>
          <w:rFonts w:ascii="仿宋" w:hAnsi="仿宋" w:eastAsia="仿宋" w:cs="仿宋"/>
          <w:sz w:val="23"/>
          <w:szCs w:val="23"/>
        </w:rPr>
      </w:pPr>
      <w:r>
        <w:rPr>
          <w:rFonts w:ascii="仿宋" w:hAnsi="仿宋" w:eastAsia="仿宋" w:cs="仿宋"/>
          <w:spacing w:val="16"/>
          <w:sz w:val="23"/>
          <w:szCs w:val="23"/>
        </w:rPr>
        <w:t>分</w:t>
      </w:r>
      <w:r>
        <w:rPr>
          <w:rFonts w:ascii="仿宋" w:hAnsi="仿宋" w:eastAsia="仿宋" w:cs="仿宋"/>
          <w:spacing w:val="13"/>
          <w:sz w:val="23"/>
          <w:szCs w:val="23"/>
        </w:rPr>
        <w:t>，</w:t>
      </w:r>
      <w:r>
        <w:rPr>
          <w:rFonts w:ascii="仿宋" w:hAnsi="仿宋" w:eastAsia="仿宋" w:cs="仿宋"/>
          <w:spacing w:val="8"/>
          <w:sz w:val="23"/>
          <w:szCs w:val="23"/>
        </w:rPr>
        <w:t>然后汇总每个供应商每项评分因素的得分。</w:t>
      </w:r>
    </w:p>
    <w:p>
      <w:pPr>
        <w:spacing w:before="130" w:line="248" w:lineRule="auto"/>
        <w:ind w:left="610" w:right="497" w:firstLine="480"/>
        <w:rPr>
          <w:rFonts w:ascii="仿宋" w:hAnsi="仿宋" w:eastAsia="仿宋" w:cs="仿宋"/>
          <w:sz w:val="23"/>
          <w:szCs w:val="23"/>
        </w:rPr>
      </w:pPr>
      <w:r>
        <w:rPr>
          <w:rFonts w:ascii="仿宋" w:hAnsi="仿宋" w:eastAsia="仿宋" w:cs="仿宋"/>
          <w:spacing w:val="8"/>
          <w:sz w:val="23"/>
          <w:szCs w:val="23"/>
        </w:rPr>
        <w:t>3.符合</w:t>
      </w:r>
      <w:r>
        <w:rPr>
          <w:rFonts w:ascii="仿宋" w:hAnsi="仿宋" w:eastAsia="仿宋" w:cs="仿宋"/>
          <w:spacing w:val="6"/>
          <w:sz w:val="23"/>
          <w:szCs w:val="23"/>
        </w:rPr>
        <w:t>《</w:t>
      </w:r>
      <w:r>
        <w:rPr>
          <w:rFonts w:ascii="仿宋" w:hAnsi="仿宋" w:eastAsia="仿宋" w:cs="仿宋"/>
          <w:spacing w:val="4"/>
          <w:sz w:val="23"/>
          <w:szCs w:val="23"/>
        </w:rPr>
        <w:t>政府采购竞争性磋商采购方式管理暂行办法》(财库[2014]214 号)</w:t>
      </w:r>
      <w:r>
        <w:rPr>
          <w:rFonts w:ascii="仿宋" w:hAnsi="仿宋" w:eastAsia="仿宋" w:cs="仿宋"/>
          <w:sz w:val="23"/>
          <w:szCs w:val="23"/>
        </w:rPr>
        <w:t xml:space="preserve"> </w:t>
      </w:r>
      <w:r>
        <w:rPr>
          <w:rFonts w:ascii="仿宋" w:hAnsi="仿宋" w:eastAsia="仿宋" w:cs="仿宋"/>
          <w:spacing w:val="14"/>
          <w:sz w:val="23"/>
          <w:szCs w:val="23"/>
        </w:rPr>
        <w:t>中第三条第三项的规定和执行统一价格标准的项目，其价格不列为评分因素</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7"/>
          <w:sz w:val="23"/>
          <w:szCs w:val="23"/>
        </w:rPr>
        <w:t>有</w:t>
      </w:r>
      <w:r>
        <w:rPr>
          <w:rFonts w:ascii="仿宋" w:hAnsi="仿宋" w:eastAsia="仿宋" w:cs="仿宋"/>
          <w:spacing w:val="13"/>
          <w:sz w:val="23"/>
          <w:szCs w:val="23"/>
        </w:rPr>
        <w:t>特殊情况需要在上述规定范围外设定价格分权重的，应当经本级人民政府财</w:t>
      </w:r>
      <w:r>
        <w:rPr>
          <w:rFonts w:ascii="仿宋" w:hAnsi="仿宋" w:eastAsia="仿宋" w:cs="仿宋"/>
          <w:sz w:val="23"/>
          <w:szCs w:val="23"/>
        </w:rPr>
        <w:t xml:space="preserve"> </w:t>
      </w:r>
      <w:r>
        <w:rPr>
          <w:rFonts w:ascii="仿宋" w:hAnsi="仿宋" w:eastAsia="仿宋" w:cs="仿宋"/>
          <w:spacing w:val="7"/>
          <w:sz w:val="23"/>
          <w:szCs w:val="23"/>
        </w:rPr>
        <w:t>政部门审核同意。</w:t>
      </w:r>
    </w:p>
    <w:p>
      <w:pPr>
        <w:spacing w:before="90" w:line="381" w:lineRule="exact"/>
        <w:ind w:left="1165"/>
        <w:outlineLvl w:val="1"/>
        <w:rPr>
          <w:rFonts w:ascii="楷体" w:hAnsi="楷体" w:eastAsia="楷体" w:cs="楷体"/>
          <w:sz w:val="28"/>
          <w:szCs w:val="28"/>
        </w:rPr>
      </w:pPr>
      <w:bookmarkStart w:id="28" w:name="_bookmark30"/>
      <w:bookmarkEnd w:id="28"/>
      <w:r>
        <w:rPr>
          <w:rFonts w:ascii="楷体" w:hAnsi="楷体" w:eastAsia="楷体" w:cs="楷体"/>
          <w:spacing w:val="-2"/>
          <w:position w:val="1"/>
          <w:sz w:val="28"/>
          <w:szCs w:val="28"/>
        </w:rPr>
        <w:t>2</w:t>
      </w:r>
      <w:r>
        <w:rPr>
          <w:rFonts w:ascii="楷体" w:hAnsi="楷体" w:eastAsia="楷体" w:cs="楷体"/>
          <w:spacing w:val="-1"/>
          <w:position w:val="1"/>
          <w:sz w:val="28"/>
          <w:szCs w:val="28"/>
        </w:rPr>
        <w:t>.评分标准</w:t>
      </w:r>
    </w:p>
    <w:p>
      <w:pPr>
        <w:spacing w:line="281" w:lineRule="auto"/>
        <w:rPr>
          <w:rFonts w:ascii="Arial"/>
          <w:sz w:val="21"/>
        </w:rPr>
      </w:pPr>
    </w:p>
    <w:p>
      <w:pPr>
        <w:spacing w:before="75" w:line="231" w:lineRule="auto"/>
        <w:ind w:left="1084"/>
        <w:outlineLvl w:val="2"/>
        <w:rPr>
          <w:rFonts w:ascii="楷体" w:hAnsi="楷体" w:eastAsia="楷体" w:cs="楷体"/>
          <w:sz w:val="23"/>
          <w:szCs w:val="23"/>
        </w:rPr>
      </w:pPr>
      <w:bookmarkStart w:id="29" w:name="_bookmark31"/>
      <w:bookmarkEnd w:id="29"/>
      <w:r>
        <w:rPr>
          <w:rFonts w:ascii="楷体" w:hAnsi="楷体" w:eastAsia="楷体" w:cs="楷体"/>
          <w:spacing w:val="4"/>
          <w:sz w:val="23"/>
          <w:szCs w:val="23"/>
        </w:rPr>
        <w:t xml:space="preserve">2.1 </w:t>
      </w:r>
      <w:r>
        <w:rPr>
          <w:rFonts w:ascii="楷体" w:hAnsi="楷体" w:eastAsia="楷体" w:cs="楷体"/>
          <w:spacing w:val="2"/>
          <w:sz w:val="23"/>
          <w:szCs w:val="23"/>
        </w:rPr>
        <w:t>评分因素以及分值</w:t>
      </w:r>
    </w:p>
    <w:p>
      <w:pPr>
        <w:spacing w:line="117" w:lineRule="exact"/>
      </w:pPr>
    </w:p>
    <w:tbl>
      <w:tblPr>
        <w:tblStyle w:val="6"/>
        <w:tblW w:w="9442"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2525"/>
        <w:gridCol w:w="2552"/>
        <w:gridCol w:w="2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93" w:type="dxa"/>
            <w:vAlign w:val="top"/>
          </w:tcPr>
          <w:p>
            <w:pPr>
              <w:spacing w:before="155" w:line="231" w:lineRule="auto"/>
              <w:ind w:left="529"/>
              <w:rPr>
                <w:rFonts w:ascii="仿宋" w:hAnsi="仿宋" w:eastAsia="仿宋" w:cs="仿宋"/>
                <w:sz w:val="23"/>
                <w:szCs w:val="23"/>
              </w:rPr>
            </w:pPr>
            <w:r>
              <w:rPr>
                <w:rFonts w:ascii="仿宋" w:hAnsi="仿宋" w:eastAsia="仿宋" w:cs="仿宋"/>
                <w:spacing w:val="6"/>
                <w:sz w:val="23"/>
                <w:szCs w:val="23"/>
              </w:rPr>
              <w:t>评分因</w:t>
            </w:r>
            <w:r>
              <w:rPr>
                <w:rFonts w:ascii="仿宋" w:hAnsi="仿宋" w:eastAsia="仿宋" w:cs="仿宋"/>
                <w:spacing w:val="5"/>
                <w:sz w:val="23"/>
                <w:szCs w:val="23"/>
              </w:rPr>
              <w:t>素</w:t>
            </w:r>
          </w:p>
        </w:tc>
        <w:tc>
          <w:tcPr>
            <w:tcW w:w="2525" w:type="dxa"/>
            <w:vAlign w:val="top"/>
          </w:tcPr>
          <w:p>
            <w:pPr>
              <w:spacing w:before="155" w:line="231" w:lineRule="auto"/>
              <w:ind w:left="802"/>
              <w:rPr>
                <w:rFonts w:ascii="仿宋" w:hAnsi="仿宋" w:eastAsia="仿宋" w:cs="仿宋"/>
                <w:sz w:val="23"/>
                <w:szCs w:val="23"/>
              </w:rPr>
            </w:pPr>
            <w:r>
              <w:rPr>
                <w:rFonts w:ascii="仿宋" w:hAnsi="仿宋" w:eastAsia="仿宋" w:cs="仿宋"/>
                <w:spacing w:val="4"/>
                <w:sz w:val="23"/>
                <w:szCs w:val="23"/>
              </w:rPr>
              <w:t>商务部</w:t>
            </w:r>
            <w:r>
              <w:rPr>
                <w:rFonts w:ascii="仿宋" w:hAnsi="仿宋" w:eastAsia="仿宋" w:cs="仿宋"/>
                <w:spacing w:val="3"/>
                <w:sz w:val="23"/>
                <w:szCs w:val="23"/>
              </w:rPr>
              <w:t>分</w:t>
            </w:r>
          </w:p>
        </w:tc>
        <w:tc>
          <w:tcPr>
            <w:tcW w:w="2552" w:type="dxa"/>
            <w:vAlign w:val="top"/>
          </w:tcPr>
          <w:p>
            <w:pPr>
              <w:spacing w:before="155" w:line="231" w:lineRule="auto"/>
              <w:ind w:left="809"/>
              <w:rPr>
                <w:rFonts w:ascii="仿宋" w:hAnsi="仿宋" w:eastAsia="仿宋" w:cs="仿宋"/>
                <w:sz w:val="23"/>
                <w:szCs w:val="23"/>
              </w:rPr>
            </w:pPr>
            <w:r>
              <w:rPr>
                <w:rFonts w:ascii="仿宋" w:hAnsi="仿宋" w:eastAsia="仿宋" w:cs="仿宋"/>
                <w:spacing w:val="6"/>
                <w:sz w:val="23"/>
                <w:szCs w:val="23"/>
              </w:rPr>
              <w:t>技术部</w:t>
            </w:r>
            <w:r>
              <w:rPr>
                <w:rFonts w:ascii="仿宋" w:hAnsi="仿宋" w:eastAsia="仿宋" w:cs="仿宋"/>
                <w:spacing w:val="5"/>
                <w:sz w:val="23"/>
                <w:szCs w:val="23"/>
              </w:rPr>
              <w:t>分</w:t>
            </w:r>
          </w:p>
        </w:tc>
        <w:tc>
          <w:tcPr>
            <w:tcW w:w="2372" w:type="dxa"/>
            <w:vAlign w:val="top"/>
          </w:tcPr>
          <w:p>
            <w:pPr>
              <w:spacing w:before="155" w:line="232" w:lineRule="auto"/>
              <w:ind w:left="969"/>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93" w:type="dxa"/>
            <w:vAlign w:val="top"/>
          </w:tcPr>
          <w:p>
            <w:pPr>
              <w:spacing w:before="168" w:line="231" w:lineRule="auto"/>
              <w:ind w:left="531"/>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值比重</w:t>
            </w:r>
          </w:p>
        </w:tc>
        <w:tc>
          <w:tcPr>
            <w:tcW w:w="2525" w:type="dxa"/>
            <w:vAlign w:val="top"/>
          </w:tcPr>
          <w:p>
            <w:pPr>
              <w:spacing w:before="168" w:line="232" w:lineRule="auto"/>
              <w:ind w:left="1015"/>
              <w:rPr>
                <w:rFonts w:ascii="仿宋" w:hAnsi="仿宋" w:eastAsia="仿宋" w:cs="仿宋"/>
                <w:sz w:val="23"/>
                <w:szCs w:val="23"/>
              </w:rPr>
            </w:pPr>
            <w:r>
              <w:rPr>
                <w:rFonts w:hint="eastAsia" w:ascii="仿宋" w:hAnsi="仿宋" w:eastAsia="仿宋" w:cs="仿宋"/>
                <w:spacing w:val="-14"/>
                <w:sz w:val="23"/>
                <w:szCs w:val="23"/>
                <w:lang w:val="en-US" w:eastAsia="zh-CN"/>
              </w:rPr>
              <w:t>30</w:t>
            </w:r>
            <w:r>
              <w:rPr>
                <w:rFonts w:ascii="仿宋" w:hAnsi="仿宋" w:eastAsia="仿宋" w:cs="仿宋"/>
                <w:spacing w:val="-13"/>
                <w:sz w:val="23"/>
                <w:szCs w:val="23"/>
              </w:rPr>
              <w:t>分</w:t>
            </w:r>
          </w:p>
        </w:tc>
        <w:tc>
          <w:tcPr>
            <w:tcW w:w="2552" w:type="dxa"/>
            <w:vAlign w:val="top"/>
          </w:tcPr>
          <w:p>
            <w:pPr>
              <w:spacing w:before="168" w:line="232" w:lineRule="auto"/>
              <w:ind w:left="1013"/>
              <w:rPr>
                <w:rFonts w:ascii="仿宋" w:hAnsi="仿宋" w:eastAsia="仿宋" w:cs="仿宋"/>
                <w:sz w:val="23"/>
                <w:szCs w:val="23"/>
              </w:rPr>
            </w:pPr>
            <w:r>
              <w:rPr>
                <w:rFonts w:hint="eastAsia" w:ascii="仿宋" w:hAnsi="仿宋" w:eastAsia="仿宋" w:cs="仿宋"/>
                <w:spacing w:val="-9"/>
                <w:sz w:val="23"/>
                <w:szCs w:val="23"/>
                <w:lang w:val="en-US" w:eastAsia="zh-CN"/>
              </w:rPr>
              <w:t>70</w:t>
            </w:r>
            <w:r>
              <w:rPr>
                <w:rFonts w:ascii="仿宋" w:hAnsi="仿宋" w:eastAsia="仿宋" w:cs="仿宋"/>
                <w:spacing w:val="-9"/>
                <w:sz w:val="23"/>
                <w:szCs w:val="23"/>
              </w:rPr>
              <w:t xml:space="preserve"> 分</w:t>
            </w:r>
          </w:p>
        </w:tc>
        <w:tc>
          <w:tcPr>
            <w:tcW w:w="2372" w:type="dxa"/>
            <w:vAlign w:val="top"/>
          </w:tcPr>
          <w:p>
            <w:pPr>
              <w:spacing w:before="168" w:line="232" w:lineRule="auto"/>
              <w:ind w:left="87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00 分</w:t>
            </w:r>
          </w:p>
        </w:tc>
      </w:tr>
    </w:tbl>
    <w:p>
      <w:pPr>
        <w:spacing w:before="115" w:line="231" w:lineRule="auto"/>
        <w:ind w:left="1084"/>
        <w:outlineLvl w:val="2"/>
        <w:rPr>
          <w:rFonts w:ascii="楷体" w:hAnsi="楷体" w:eastAsia="楷体" w:cs="楷体"/>
          <w:sz w:val="23"/>
          <w:szCs w:val="23"/>
        </w:rPr>
      </w:pPr>
      <w:bookmarkStart w:id="30" w:name="_bookmark32"/>
      <w:bookmarkEnd w:id="30"/>
      <w:r>
        <w:rPr>
          <w:rFonts w:ascii="楷体" w:hAnsi="楷体" w:eastAsia="楷体" w:cs="楷体"/>
          <w:spacing w:val="1"/>
          <w:sz w:val="23"/>
          <w:szCs w:val="23"/>
        </w:rPr>
        <w:t>2.</w:t>
      </w:r>
      <w:r>
        <w:rPr>
          <w:rFonts w:ascii="楷体" w:hAnsi="楷体" w:eastAsia="楷体" w:cs="楷体"/>
          <w:sz w:val="23"/>
          <w:szCs w:val="23"/>
        </w:rPr>
        <w:t>2 初步评审表</w:t>
      </w:r>
    </w:p>
    <w:p>
      <w:pPr>
        <w:spacing w:line="118" w:lineRule="exact"/>
      </w:pPr>
    </w:p>
    <w:tbl>
      <w:tblPr>
        <w:tblStyle w:val="6"/>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465"/>
        <w:gridCol w:w="6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55" w:type="dxa"/>
            <w:gridSpan w:val="2"/>
            <w:vAlign w:val="top"/>
          </w:tcPr>
          <w:p>
            <w:pPr>
              <w:spacing w:before="112" w:line="231" w:lineRule="auto"/>
              <w:ind w:left="1081"/>
              <w:rPr>
                <w:rFonts w:ascii="仿宋" w:hAnsi="仿宋" w:eastAsia="仿宋" w:cs="仿宋"/>
                <w:sz w:val="23"/>
                <w:szCs w:val="23"/>
              </w:rPr>
            </w:pPr>
            <w:bookmarkStart w:id="31" w:name="_bookmark33"/>
            <w:bookmarkEnd w:id="31"/>
            <w:r>
              <w:rPr>
                <w:rFonts w:ascii="仿宋" w:hAnsi="仿宋" w:eastAsia="仿宋" w:cs="仿宋"/>
                <w:spacing w:val="5"/>
                <w:sz w:val="23"/>
                <w:szCs w:val="23"/>
                <w14:textOutline w14:w="4358" w14:cap="sq" w14:cmpd="sng">
                  <w14:solidFill>
                    <w14:srgbClr w14:val="000000"/>
                  </w14:solidFill>
                  <w14:prstDash w14:val="solid"/>
                  <w14:bevel/>
                </w14:textOutline>
              </w:rPr>
              <w:t>条</w:t>
            </w:r>
            <w:r>
              <w:rPr>
                <w:rFonts w:ascii="仿宋" w:hAnsi="仿宋" w:eastAsia="仿宋" w:cs="仿宋"/>
                <w:spacing w:val="4"/>
                <w:sz w:val="23"/>
                <w:szCs w:val="23"/>
                <w14:textOutline w14:w="4358" w14:cap="sq" w14:cmpd="sng">
                  <w14:solidFill>
                    <w14:srgbClr w14:val="000000"/>
                  </w14:solidFill>
                  <w14:prstDash w14:val="solid"/>
                  <w14:bevel/>
                </w14:textOutline>
              </w:rPr>
              <w:t>款号</w:t>
            </w:r>
          </w:p>
        </w:tc>
        <w:tc>
          <w:tcPr>
            <w:tcW w:w="6611" w:type="dxa"/>
            <w:vAlign w:val="top"/>
          </w:tcPr>
          <w:p>
            <w:pPr>
              <w:spacing w:before="111" w:line="231" w:lineRule="auto"/>
              <w:ind w:left="283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139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9" w:lineRule="auto"/>
              <w:ind w:left="404"/>
              <w:rPr>
                <w:rFonts w:ascii="仿宋" w:hAnsi="仿宋" w:eastAsia="仿宋" w:cs="仿宋"/>
                <w:sz w:val="23"/>
                <w:szCs w:val="23"/>
              </w:rPr>
            </w:pPr>
            <w:r>
              <w:rPr>
                <w:rFonts w:ascii="仿宋" w:hAnsi="仿宋" w:eastAsia="仿宋" w:cs="仿宋"/>
                <w:spacing w:val="7"/>
                <w:sz w:val="23"/>
                <w:szCs w:val="23"/>
              </w:rPr>
              <w:t>2.2.</w:t>
            </w:r>
            <w:r>
              <w:rPr>
                <w:rFonts w:ascii="仿宋" w:hAnsi="仿宋" w:eastAsia="仿宋" w:cs="仿宋"/>
                <w:spacing w:val="6"/>
                <w:sz w:val="23"/>
                <w:szCs w:val="23"/>
              </w:rPr>
              <w:t>1</w:t>
            </w:r>
          </w:p>
        </w:tc>
        <w:tc>
          <w:tcPr>
            <w:tcW w:w="146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8" w:lineRule="auto"/>
              <w:ind w:left="156"/>
              <w:rPr>
                <w:rFonts w:ascii="仿宋" w:hAnsi="仿宋" w:eastAsia="仿宋" w:cs="仿宋"/>
                <w:sz w:val="23"/>
                <w:szCs w:val="23"/>
              </w:rPr>
            </w:pPr>
            <w:r>
              <w:rPr>
                <w:rFonts w:ascii="仿宋" w:hAnsi="仿宋" w:eastAsia="仿宋" w:cs="仿宋"/>
                <w:spacing w:val="5"/>
                <w:sz w:val="23"/>
                <w:szCs w:val="23"/>
              </w:rPr>
              <w:t>资</w:t>
            </w:r>
            <w:r>
              <w:rPr>
                <w:rFonts w:ascii="仿宋" w:hAnsi="仿宋" w:eastAsia="仿宋" w:cs="仿宋"/>
                <w:spacing w:val="4"/>
                <w:sz w:val="23"/>
                <w:szCs w:val="23"/>
              </w:rPr>
              <w:t>格性审查</w:t>
            </w:r>
          </w:p>
        </w:tc>
        <w:tc>
          <w:tcPr>
            <w:tcW w:w="6611" w:type="dxa"/>
            <w:vAlign w:val="top"/>
          </w:tcPr>
          <w:p>
            <w:pPr>
              <w:spacing w:before="107" w:line="325" w:lineRule="auto"/>
              <w:ind w:left="124" w:right="106" w:firstLine="10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4"/>
                <w:sz w:val="23"/>
                <w:szCs w:val="23"/>
              </w:rPr>
              <w:t>1</w:t>
            </w:r>
            <w:r>
              <w:rPr>
                <w:rFonts w:ascii="仿宋" w:hAnsi="仿宋" w:eastAsia="仿宋" w:cs="仿宋"/>
                <w:spacing w:val="10"/>
                <w:sz w:val="23"/>
                <w:szCs w:val="23"/>
              </w:rPr>
              <w:t>) 法人代表或其委托代理人应提供本人身份证原件，委托</w:t>
            </w:r>
            <w:r>
              <w:rPr>
                <w:rFonts w:ascii="仿宋" w:hAnsi="仿宋" w:eastAsia="仿宋" w:cs="仿宋"/>
                <w:sz w:val="23"/>
                <w:szCs w:val="23"/>
              </w:rPr>
              <w:t xml:space="preserve"> </w:t>
            </w:r>
            <w:r>
              <w:rPr>
                <w:rFonts w:ascii="仿宋" w:hAnsi="仿宋" w:eastAsia="仿宋" w:cs="仿宋"/>
                <w:spacing w:val="10"/>
                <w:sz w:val="23"/>
                <w:szCs w:val="23"/>
              </w:rPr>
              <w:t>代理人</w:t>
            </w:r>
            <w:r>
              <w:rPr>
                <w:rFonts w:ascii="仿宋" w:hAnsi="仿宋" w:eastAsia="仿宋" w:cs="仿宋"/>
                <w:spacing w:val="5"/>
                <w:sz w:val="23"/>
                <w:szCs w:val="23"/>
              </w:rPr>
              <w:t>还应提供《法人代表授权委托书》原件；  (2) 有效经</w:t>
            </w:r>
            <w:r>
              <w:rPr>
                <w:rFonts w:ascii="仿宋" w:hAnsi="仿宋" w:eastAsia="仿宋" w:cs="仿宋"/>
                <w:sz w:val="23"/>
                <w:szCs w:val="23"/>
              </w:rPr>
              <w:t xml:space="preserve"> </w:t>
            </w:r>
            <w:r>
              <w:rPr>
                <w:rFonts w:ascii="仿宋" w:hAnsi="仿宋" w:eastAsia="仿宋" w:cs="仿宋"/>
                <w:spacing w:val="10"/>
                <w:sz w:val="23"/>
                <w:szCs w:val="23"/>
              </w:rPr>
              <w:t>年检</w:t>
            </w:r>
            <w:r>
              <w:rPr>
                <w:rFonts w:ascii="仿宋" w:hAnsi="仿宋" w:eastAsia="仿宋" w:cs="仿宋"/>
                <w:spacing w:val="7"/>
                <w:sz w:val="23"/>
                <w:szCs w:val="23"/>
              </w:rPr>
              <w:t>的</w:t>
            </w:r>
            <w:r>
              <w:rPr>
                <w:rFonts w:ascii="仿宋" w:hAnsi="仿宋" w:eastAsia="仿宋" w:cs="仿宋"/>
                <w:spacing w:val="5"/>
                <w:sz w:val="23"/>
                <w:szCs w:val="23"/>
              </w:rPr>
              <w:t>三证合一营业执照；  (3) 项目负责人需持有造价工程</w:t>
            </w:r>
          </w:p>
          <w:p>
            <w:pPr>
              <w:spacing w:line="227" w:lineRule="auto"/>
              <w:ind w:left="135"/>
              <w:rPr>
                <w:rFonts w:ascii="仿宋" w:hAnsi="仿宋" w:eastAsia="仿宋" w:cs="仿宋"/>
                <w:sz w:val="23"/>
                <w:szCs w:val="23"/>
              </w:rPr>
            </w:pPr>
            <w:r>
              <w:rPr>
                <w:rFonts w:ascii="仿宋" w:hAnsi="仿宋" w:eastAsia="仿宋" w:cs="仿宋"/>
                <w:spacing w:val="-14"/>
                <w:sz w:val="23"/>
                <w:szCs w:val="23"/>
              </w:rPr>
              <w:t>师</w:t>
            </w:r>
            <w:r>
              <w:rPr>
                <w:rFonts w:ascii="仿宋" w:hAnsi="仿宋" w:eastAsia="仿宋" w:cs="仿宋"/>
                <w:spacing w:val="-7"/>
                <w:sz w:val="23"/>
                <w:szCs w:val="23"/>
              </w:rPr>
              <w:t xml:space="preserve"> 注 册 证 书 。     ( 4 )  未 在 “ 信 用 中 国 ” 网 站</w:t>
            </w:r>
          </w:p>
          <w:p>
            <w:pPr>
              <w:spacing w:line="230" w:lineRule="auto"/>
              <w:ind w:left="120"/>
              <w:rPr>
                <w:rFonts w:ascii="仿宋" w:hAnsi="仿宋" w:eastAsia="仿宋" w:cs="仿宋"/>
                <w:sz w:val="23"/>
                <w:szCs w:val="23"/>
              </w:rPr>
            </w:pPr>
            <w:r>
              <w:rPr>
                <w:rFonts w:ascii="仿宋" w:hAnsi="仿宋" w:eastAsia="仿宋" w:cs="仿宋"/>
                <w:spacing w:val="-6"/>
                <w:sz w:val="23"/>
                <w:szCs w:val="23"/>
              </w:rPr>
              <w:t>( http://www.creditchina.gov.c</w:t>
            </w:r>
            <w:r>
              <w:rPr>
                <w:rFonts w:ascii="仿宋" w:hAnsi="仿宋" w:eastAsia="仿宋" w:cs="仿宋"/>
                <w:spacing w:val="-4"/>
                <w:sz w:val="23"/>
                <w:szCs w:val="23"/>
              </w:rPr>
              <w:t>n</w:t>
            </w:r>
            <w:r>
              <w:rPr>
                <w:rFonts w:ascii="仿宋" w:hAnsi="仿宋" w:eastAsia="仿宋" w:cs="仿宋"/>
                <w:spacing w:val="-6"/>
                <w:sz w:val="23"/>
                <w:szCs w:val="23"/>
              </w:rPr>
              <w:t xml:space="preserve"> ) 、  中 国 政 府 采 购 网</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1"/>
                <w:sz w:val="23"/>
                <w:szCs w:val="23"/>
              </w:rPr>
              <w:t>(</w:t>
            </w:r>
            <w:r>
              <w:fldChar w:fldCharType="begin"/>
            </w:r>
            <w:r>
              <w:instrText xml:space="preserve"> HYPERLINK "http://www.ccgp.gov.cn" </w:instrText>
            </w:r>
            <w:r>
              <w:fldChar w:fldCharType="separate"/>
            </w:r>
            <w:r>
              <w:rPr>
                <w:rFonts w:ascii="仿宋" w:hAnsi="仿宋" w:eastAsia="仿宋" w:cs="仿宋"/>
                <w:sz w:val="23"/>
                <w:szCs w:val="23"/>
              </w:rPr>
              <w:t>http</w:t>
            </w:r>
            <w:r>
              <w:rPr>
                <w:rFonts w:ascii="仿宋" w:hAnsi="仿宋" w:eastAsia="仿宋" w:cs="仿宋"/>
                <w:spacing w:val="7"/>
                <w:sz w:val="23"/>
                <w:szCs w:val="23"/>
              </w:rPr>
              <w:t>://</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z w:val="23"/>
                <w:szCs w:val="23"/>
              </w:rPr>
              <w:fldChar w:fldCharType="end"/>
            </w:r>
            <w:r>
              <w:rPr>
                <w:rFonts w:ascii="仿宋" w:hAnsi="仿宋" w:eastAsia="仿宋" w:cs="仿宋"/>
                <w:spacing w:val="7"/>
                <w:sz w:val="23"/>
                <w:szCs w:val="23"/>
              </w:rPr>
              <w:t>) 受过处罚的、被列入失信被执行</w:t>
            </w:r>
            <w:r>
              <w:rPr>
                <w:rFonts w:ascii="仿宋" w:hAnsi="仿宋" w:eastAsia="仿宋" w:cs="仿宋"/>
                <w:sz w:val="23"/>
                <w:szCs w:val="23"/>
              </w:rPr>
              <w:t xml:space="preserve"> </w:t>
            </w:r>
            <w:r>
              <w:rPr>
                <w:rFonts w:ascii="仿宋" w:hAnsi="仿宋" w:eastAsia="仿宋" w:cs="仿宋"/>
                <w:spacing w:val="10"/>
                <w:sz w:val="23"/>
                <w:szCs w:val="23"/>
              </w:rPr>
              <w:t>人</w:t>
            </w:r>
            <w:r>
              <w:rPr>
                <w:rFonts w:ascii="仿宋" w:hAnsi="仿宋" w:eastAsia="仿宋" w:cs="仿宋"/>
                <w:spacing w:val="6"/>
                <w:sz w:val="23"/>
                <w:szCs w:val="23"/>
              </w:rPr>
              <w:t>、重大税收违法案件当事人名单、政府采购严重违法失信行</w:t>
            </w:r>
            <w:r>
              <w:rPr>
                <w:rFonts w:ascii="仿宋" w:hAnsi="仿宋" w:eastAsia="仿宋" w:cs="仿宋"/>
                <w:sz w:val="23"/>
                <w:szCs w:val="23"/>
              </w:rPr>
              <w:t xml:space="preserve"> </w:t>
            </w:r>
            <w:r>
              <w:rPr>
                <w:rFonts w:ascii="仿宋" w:hAnsi="仿宋" w:eastAsia="仿宋" w:cs="仿宋"/>
                <w:spacing w:val="2"/>
                <w:sz w:val="23"/>
                <w:szCs w:val="23"/>
              </w:rPr>
              <w:t>为记录名单的 (尚在处罚期内的) ；</w:t>
            </w:r>
            <w:r>
              <w:rPr>
                <w:rFonts w:ascii="仿宋" w:hAnsi="仿宋" w:eastAsia="仿宋" w:cs="仿宋"/>
                <w:spacing w:val="1"/>
                <w:sz w:val="23"/>
                <w:szCs w:val="23"/>
              </w:rPr>
              <w:t xml:space="preserve">   (5) </w:t>
            </w:r>
            <w:r>
              <w:rPr>
                <w:rFonts w:ascii="仿宋" w:hAnsi="仿宋" w:eastAsia="仿宋" w:cs="仿宋"/>
                <w:spacing w:val="10"/>
                <w:sz w:val="23"/>
                <w:szCs w:val="23"/>
              </w:rPr>
              <w:t>参</w:t>
            </w:r>
            <w:r>
              <w:rPr>
                <w:rFonts w:ascii="仿宋" w:hAnsi="仿宋" w:eastAsia="仿宋" w:cs="仿宋"/>
                <w:spacing w:val="6"/>
                <w:sz w:val="23"/>
                <w:szCs w:val="23"/>
              </w:rPr>
              <w:t>加政府招标活动前三年内，在经营活动中没有重大违法记录</w:t>
            </w:r>
            <w:r>
              <w:rPr>
                <w:rFonts w:ascii="仿宋" w:hAnsi="仿宋" w:eastAsia="仿宋" w:cs="仿宋"/>
                <w:spacing w:val="3"/>
                <w:sz w:val="23"/>
                <w:szCs w:val="23"/>
              </w:rPr>
              <w:t>的</w:t>
            </w:r>
            <w:r>
              <w:rPr>
                <w:rFonts w:ascii="仿宋" w:hAnsi="仿宋" w:eastAsia="仿宋" w:cs="仿宋"/>
                <w:spacing w:val="2"/>
                <w:sz w:val="23"/>
                <w:szCs w:val="23"/>
              </w:rPr>
              <w:t>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1" w:line="276" w:lineRule="auto"/>
              <w:ind w:left="119" w:right="65"/>
              <w:rPr>
                <w:rFonts w:ascii="仿宋" w:hAnsi="仿宋" w:eastAsia="仿宋" w:cs="仿宋"/>
                <w:sz w:val="23"/>
                <w:szCs w:val="23"/>
              </w:rPr>
            </w:pPr>
            <w:r>
              <w:rPr>
                <w:rFonts w:ascii="仿宋" w:hAnsi="仿宋" w:eastAsia="仿宋" w:cs="仿宋"/>
                <w:spacing w:val="5"/>
                <w:sz w:val="23"/>
                <w:szCs w:val="23"/>
              </w:rPr>
              <w:t>社</w:t>
            </w:r>
            <w:r>
              <w:rPr>
                <w:rFonts w:ascii="仿宋" w:hAnsi="仿宋" w:eastAsia="仿宋" w:cs="仿宋"/>
                <w:spacing w:val="3"/>
                <w:sz w:val="23"/>
                <w:szCs w:val="23"/>
              </w:rPr>
              <w:t>保局出具的近 3 个月社保缴纳证明 (需有相关人员明细) 、</w:t>
            </w:r>
            <w:r>
              <w:rPr>
                <w:rFonts w:ascii="仿宋" w:hAnsi="仿宋" w:eastAsia="仿宋" w:cs="仿宋"/>
                <w:sz w:val="23"/>
                <w:szCs w:val="23"/>
              </w:rPr>
              <w:t xml:space="preserve"> </w:t>
            </w:r>
            <w:r>
              <w:rPr>
                <w:rFonts w:ascii="仿宋" w:hAnsi="仿宋" w:eastAsia="仿宋" w:cs="仿宋"/>
                <w:spacing w:val="9"/>
                <w:sz w:val="23"/>
                <w:szCs w:val="23"/>
              </w:rPr>
              <w:t>税务单位出具的近三个月完税证</w:t>
            </w:r>
            <w:r>
              <w:rPr>
                <w:rFonts w:ascii="仿宋" w:hAnsi="仿宋" w:eastAsia="仿宋" w:cs="仿宋"/>
                <w:spacing w:val="8"/>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07" w:line="405" w:lineRule="exact"/>
              <w:ind w:left="119"/>
              <w:rPr>
                <w:rFonts w:ascii="仿宋" w:hAnsi="仿宋" w:eastAsia="仿宋" w:cs="仿宋"/>
                <w:sz w:val="23"/>
                <w:szCs w:val="23"/>
              </w:rPr>
            </w:pPr>
            <w:r>
              <w:rPr>
                <w:rFonts w:ascii="仿宋" w:hAnsi="仿宋" w:eastAsia="仿宋" w:cs="仿宋"/>
                <w:spacing w:val="6"/>
                <w:position w:val="12"/>
                <w:sz w:val="23"/>
                <w:szCs w:val="23"/>
              </w:rPr>
              <w:t>近 3 年财务审计报告或财务报表(企业成立不足一年提供成</w:t>
            </w:r>
            <w:r>
              <w:rPr>
                <w:rFonts w:ascii="仿宋" w:hAnsi="仿宋" w:eastAsia="仿宋" w:cs="仿宋"/>
                <w:spacing w:val="2"/>
                <w:position w:val="12"/>
                <w:sz w:val="23"/>
                <w:szCs w:val="23"/>
              </w:rPr>
              <w:t>立</w:t>
            </w:r>
          </w:p>
          <w:p>
            <w:pPr>
              <w:spacing w:line="230" w:lineRule="auto"/>
              <w:ind w:left="127"/>
              <w:rPr>
                <w:rFonts w:ascii="仿宋" w:hAnsi="仿宋" w:eastAsia="仿宋" w:cs="仿宋"/>
                <w:sz w:val="23"/>
                <w:szCs w:val="23"/>
              </w:rPr>
            </w:pPr>
            <w:r>
              <w:rPr>
                <w:rFonts w:ascii="仿宋" w:hAnsi="仿宋" w:eastAsia="仿宋" w:cs="仿宋"/>
                <w:spacing w:val="6"/>
                <w:sz w:val="23"/>
                <w:szCs w:val="23"/>
              </w:rPr>
              <w:t>至今的财务报表</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390" w:type="dxa"/>
            <w:tcBorders>
              <w:top w:val="nil"/>
              <w:bottom w:val="nil"/>
            </w:tcBorders>
            <w:vAlign w:val="top"/>
          </w:tcPr>
          <w:p>
            <w:pPr>
              <w:rPr>
                <w:rFonts w:ascii="Arial"/>
                <w:sz w:val="21"/>
              </w:rPr>
            </w:pPr>
          </w:p>
        </w:tc>
        <w:tc>
          <w:tcPr>
            <w:tcW w:w="1465" w:type="dxa"/>
            <w:tcBorders>
              <w:top w:val="nil"/>
              <w:bottom w:val="nil"/>
            </w:tcBorders>
            <w:vAlign w:val="top"/>
          </w:tcPr>
          <w:p>
            <w:pPr>
              <w:rPr>
                <w:rFonts w:ascii="Arial"/>
                <w:sz w:val="21"/>
              </w:rPr>
            </w:pPr>
          </w:p>
        </w:tc>
        <w:tc>
          <w:tcPr>
            <w:tcW w:w="6611" w:type="dxa"/>
            <w:vAlign w:val="top"/>
          </w:tcPr>
          <w:p>
            <w:pPr>
              <w:spacing w:line="230" w:lineRule="auto"/>
              <w:ind w:left="127"/>
              <w:rPr>
                <w:rFonts w:hint="eastAsia" w:ascii="仿宋" w:hAnsi="仿宋" w:eastAsia="仿宋" w:cs="仿宋"/>
                <w:spacing w:val="6"/>
                <w:sz w:val="23"/>
                <w:szCs w:val="23"/>
                <w:lang w:eastAsia="zh-CN"/>
              </w:rPr>
            </w:pPr>
            <w:r>
              <w:rPr>
                <w:rFonts w:hint="eastAsia" w:ascii="仿宋" w:hAnsi="仿宋" w:eastAsia="仿宋" w:cs="仿宋"/>
                <w:spacing w:val="6"/>
                <w:sz w:val="23"/>
                <w:szCs w:val="23"/>
              </w:rPr>
              <w:t>供应商为中小企业/小微企业</w:t>
            </w:r>
            <w:r>
              <w:rPr>
                <w:rFonts w:hint="eastAsia" w:ascii="仿宋" w:hAnsi="仿宋" w:eastAsia="仿宋" w:cs="仿宋"/>
                <w:spacing w:val="6"/>
                <w:sz w:val="23"/>
                <w:szCs w:val="23"/>
                <w:lang w:eastAsia="zh-CN"/>
              </w:rPr>
              <w:t>（格式以采购文件要求为准）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0"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75" w:line="188" w:lineRule="auto"/>
              <w:ind w:left="404"/>
              <w:rPr>
                <w:rFonts w:ascii="仿宋" w:hAnsi="仿宋" w:eastAsia="仿宋" w:cs="仿宋"/>
                <w:sz w:val="23"/>
                <w:szCs w:val="23"/>
              </w:rPr>
            </w:pPr>
            <w:r>
              <w:rPr>
                <w:rFonts w:ascii="仿宋" w:hAnsi="仿宋" w:eastAsia="仿宋" w:cs="仿宋"/>
                <w:spacing w:val="4"/>
                <w:sz w:val="23"/>
                <w:szCs w:val="23"/>
              </w:rPr>
              <w:t>2.2.2</w:t>
            </w:r>
          </w:p>
        </w:tc>
        <w:tc>
          <w:tcPr>
            <w:tcW w:w="146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28" w:lineRule="auto"/>
              <w:ind w:left="150"/>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5"/>
                <w:sz w:val="23"/>
                <w:szCs w:val="23"/>
              </w:rPr>
              <w:t>合性审查</w:t>
            </w:r>
          </w:p>
        </w:tc>
        <w:tc>
          <w:tcPr>
            <w:tcW w:w="6611" w:type="dxa"/>
            <w:vAlign w:val="top"/>
          </w:tcPr>
          <w:p>
            <w:pPr>
              <w:spacing w:before="108" w:line="229" w:lineRule="auto"/>
              <w:ind w:left="127"/>
              <w:rPr>
                <w:rFonts w:ascii="仿宋" w:hAnsi="仿宋" w:eastAsia="仿宋" w:cs="仿宋"/>
                <w:sz w:val="23"/>
                <w:szCs w:val="23"/>
              </w:rPr>
            </w:pPr>
            <w:r>
              <w:rPr>
                <w:rFonts w:ascii="仿宋" w:hAnsi="仿宋" w:eastAsia="仿宋" w:cs="仿宋"/>
                <w:spacing w:val="12"/>
                <w:sz w:val="23"/>
                <w:szCs w:val="23"/>
              </w:rPr>
              <w:t>响</w:t>
            </w:r>
            <w:r>
              <w:rPr>
                <w:rFonts w:ascii="仿宋" w:hAnsi="仿宋" w:eastAsia="仿宋" w:cs="仿宋"/>
                <w:spacing w:val="8"/>
                <w:sz w:val="23"/>
                <w:szCs w:val="23"/>
              </w:rPr>
              <w:t>应文件格式符合磋商文件要求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0" w:line="229" w:lineRule="auto"/>
              <w:ind w:left="127"/>
              <w:rPr>
                <w:rFonts w:ascii="仿宋" w:hAnsi="仿宋" w:eastAsia="仿宋" w:cs="仿宋"/>
                <w:sz w:val="23"/>
                <w:szCs w:val="23"/>
              </w:rPr>
            </w:pPr>
            <w:r>
              <w:rPr>
                <w:rFonts w:ascii="仿宋" w:hAnsi="仿宋" w:eastAsia="仿宋" w:cs="仿宋"/>
                <w:spacing w:val="16"/>
                <w:sz w:val="23"/>
                <w:szCs w:val="23"/>
              </w:rPr>
              <w:t>响</w:t>
            </w:r>
            <w:r>
              <w:rPr>
                <w:rFonts w:ascii="仿宋" w:hAnsi="仿宋" w:eastAsia="仿宋" w:cs="仿宋"/>
                <w:spacing w:val="10"/>
                <w:sz w:val="23"/>
                <w:szCs w:val="23"/>
              </w:rPr>
              <w:t>应</w:t>
            </w:r>
            <w:r>
              <w:rPr>
                <w:rFonts w:ascii="仿宋" w:hAnsi="仿宋" w:eastAsia="仿宋" w:cs="仿宋"/>
                <w:spacing w:val="8"/>
                <w:sz w:val="23"/>
                <w:szCs w:val="23"/>
              </w:rPr>
              <w:t>文件的签名盖章符合磋商文件要求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1" w:line="229" w:lineRule="auto"/>
              <w:ind w:left="119"/>
              <w:rPr>
                <w:rFonts w:ascii="仿宋" w:hAnsi="仿宋" w:eastAsia="仿宋" w:cs="仿宋"/>
                <w:sz w:val="23"/>
                <w:szCs w:val="23"/>
              </w:rPr>
            </w:pPr>
            <w:r>
              <w:rPr>
                <w:rFonts w:ascii="仿宋" w:hAnsi="仿宋" w:eastAsia="仿宋" w:cs="仿宋"/>
                <w:spacing w:val="16"/>
                <w:sz w:val="23"/>
                <w:szCs w:val="23"/>
              </w:rPr>
              <w:t>报</w:t>
            </w:r>
            <w:r>
              <w:rPr>
                <w:rFonts w:ascii="仿宋" w:hAnsi="仿宋" w:eastAsia="仿宋" w:cs="仿宋"/>
                <w:spacing w:val="10"/>
                <w:sz w:val="23"/>
                <w:szCs w:val="23"/>
              </w:rPr>
              <w:t>价</w:t>
            </w:r>
            <w:r>
              <w:rPr>
                <w:rFonts w:ascii="仿宋" w:hAnsi="仿宋" w:eastAsia="仿宋" w:cs="仿宋"/>
                <w:spacing w:val="8"/>
                <w:sz w:val="23"/>
                <w:szCs w:val="23"/>
              </w:rPr>
              <w:t>有效期符合磋商文件要求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2" w:line="229" w:lineRule="auto"/>
              <w:ind w:left="118"/>
              <w:rPr>
                <w:rFonts w:ascii="仿宋" w:hAnsi="仿宋" w:eastAsia="仿宋" w:cs="仿宋"/>
                <w:sz w:val="23"/>
                <w:szCs w:val="23"/>
              </w:rPr>
            </w:pPr>
            <w:r>
              <w:rPr>
                <w:rFonts w:ascii="仿宋" w:hAnsi="仿宋" w:eastAsia="仿宋" w:cs="仿宋"/>
                <w:spacing w:val="14"/>
                <w:sz w:val="23"/>
                <w:szCs w:val="23"/>
              </w:rPr>
              <w:t>服</w:t>
            </w:r>
            <w:r>
              <w:rPr>
                <w:rFonts w:ascii="仿宋" w:hAnsi="仿宋" w:eastAsia="仿宋" w:cs="仿宋"/>
                <w:spacing w:val="8"/>
                <w:sz w:val="23"/>
                <w:szCs w:val="23"/>
              </w:rPr>
              <w:t>务期符合磋商文件要求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3" w:line="229" w:lineRule="auto"/>
              <w:ind w:left="118"/>
              <w:rPr>
                <w:rFonts w:ascii="仿宋" w:hAnsi="仿宋" w:eastAsia="仿宋" w:cs="仿宋"/>
                <w:sz w:val="23"/>
                <w:szCs w:val="23"/>
              </w:rPr>
            </w:pPr>
            <w:r>
              <w:rPr>
                <w:rFonts w:ascii="仿宋" w:hAnsi="仿宋" w:eastAsia="仿宋" w:cs="仿宋"/>
                <w:spacing w:val="16"/>
                <w:sz w:val="23"/>
                <w:szCs w:val="23"/>
              </w:rPr>
              <w:t>服</w:t>
            </w:r>
            <w:r>
              <w:rPr>
                <w:rFonts w:ascii="仿宋" w:hAnsi="仿宋" w:eastAsia="仿宋" w:cs="仿宋"/>
                <w:spacing w:val="8"/>
                <w:sz w:val="23"/>
                <w:szCs w:val="23"/>
              </w:rPr>
              <w:t>务质量符合磋商文件要求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0" w:type="dxa"/>
            <w:vMerge w:val="continue"/>
            <w:tcBorders>
              <w:top w:val="nil"/>
              <w:bottom w:val="nil"/>
            </w:tcBorders>
            <w:vAlign w:val="top"/>
          </w:tcPr>
          <w:p>
            <w:pPr>
              <w:rPr>
                <w:rFonts w:ascii="Arial"/>
                <w:sz w:val="21"/>
              </w:rPr>
            </w:pPr>
          </w:p>
        </w:tc>
        <w:tc>
          <w:tcPr>
            <w:tcW w:w="1465" w:type="dxa"/>
            <w:vMerge w:val="continue"/>
            <w:tcBorders>
              <w:top w:val="nil"/>
              <w:bottom w:val="nil"/>
            </w:tcBorders>
            <w:vAlign w:val="top"/>
          </w:tcPr>
          <w:p>
            <w:pPr>
              <w:rPr>
                <w:rFonts w:ascii="Arial"/>
                <w:sz w:val="21"/>
              </w:rPr>
            </w:pPr>
          </w:p>
        </w:tc>
        <w:tc>
          <w:tcPr>
            <w:tcW w:w="6611" w:type="dxa"/>
            <w:vAlign w:val="top"/>
          </w:tcPr>
          <w:p>
            <w:pPr>
              <w:spacing w:before="110" w:line="231" w:lineRule="auto"/>
              <w:ind w:left="119"/>
              <w:rPr>
                <w:rFonts w:ascii="仿宋" w:hAnsi="仿宋" w:eastAsia="仿宋" w:cs="仿宋"/>
                <w:sz w:val="23"/>
                <w:szCs w:val="23"/>
              </w:rPr>
            </w:pPr>
            <w:r>
              <w:rPr>
                <w:rFonts w:ascii="仿宋" w:hAnsi="仿宋" w:eastAsia="仿宋" w:cs="仿宋"/>
                <w:spacing w:val="16"/>
                <w:sz w:val="23"/>
                <w:szCs w:val="23"/>
              </w:rPr>
              <w:t>按</w:t>
            </w:r>
            <w:r>
              <w:rPr>
                <w:rFonts w:ascii="仿宋" w:hAnsi="仿宋" w:eastAsia="仿宋" w:cs="仿宋"/>
                <w:spacing w:val="9"/>
                <w:sz w:val="23"/>
                <w:szCs w:val="23"/>
              </w:rPr>
              <w:t>照磋商文件规定报价只有一个有效报价且没有漏项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90"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6611" w:type="dxa"/>
            <w:vAlign w:val="top"/>
          </w:tcPr>
          <w:p>
            <w:pPr>
              <w:spacing w:before="113" w:line="228" w:lineRule="auto"/>
              <w:ind w:left="122"/>
              <w:rPr>
                <w:rFonts w:ascii="仿宋" w:hAnsi="仿宋" w:eastAsia="仿宋" w:cs="仿宋"/>
                <w:sz w:val="23"/>
                <w:szCs w:val="23"/>
              </w:rPr>
            </w:pPr>
            <w:r>
              <w:rPr>
                <w:rFonts w:ascii="仿宋" w:hAnsi="仿宋" w:eastAsia="仿宋" w:cs="仿宋"/>
                <w:spacing w:val="9"/>
                <w:sz w:val="23"/>
                <w:szCs w:val="23"/>
              </w:rPr>
              <w:t>无其他不符合磋商文件的实质性要</w:t>
            </w:r>
            <w:r>
              <w:rPr>
                <w:rFonts w:ascii="仿宋" w:hAnsi="仿宋" w:eastAsia="仿宋" w:cs="仿宋"/>
                <w:spacing w:val="6"/>
                <w:sz w:val="23"/>
                <w:szCs w:val="23"/>
              </w:rPr>
              <w:t>求</w:t>
            </w:r>
          </w:p>
        </w:tc>
      </w:tr>
    </w:tbl>
    <w:p>
      <w:pPr>
        <w:spacing w:line="276" w:lineRule="auto"/>
        <w:rPr>
          <w:rFonts w:ascii="Arial"/>
          <w:sz w:val="21"/>
        </w:rPr>
      </w:pPr>
    </w:p>
    <w:p>
      <w:pPr>
        <w:spacing w:before="75" w:line="233" w:lineRule="auto"/>
        <w:ind w:left="1135"/>
        <w:outlineLvl w:val="2"/>
        <w:rPr>
          <w:rFonts w:ascii="楷体" w:hAnsi="楷体" w:eastAsia="楷体" w:cs="楷体"/>
          <w:sz w:val="23"/>
          <w:szCs w:val="23"/>
        </w:rPr>
      </w:pPr>
      <w:r>
        <w:rPr>
          <w:rFonts w:ascii="楷体" w:hAnsi="楷体" w:eastAsia="楷体" w:cs="楷体"/>
          <w:spacing w:val="-1"/>
          <w:sz w:val="23"/>
          <w:szCs w:val="23"/>
        </w:rPr>
        <w:t>2.3 商务部分</w:t>
      </w:r>
    </w:p>
    <w:p>
      <w:pPr>
        <w:spacing w:line="117" w:lineRule="exact"/>
      </w:pPr>
    </w:p>
    <w:tbl>
      <w:tblPr>
        <w:tblStyle w:val="6"/>
        <w:tblW w:w="9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381"/>
        <w:gridCol w:w="6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806" w:type="dxa"/>
            <w:gridSpan w:val="2"/>
            <w:vAlign w:val="top"/>
          </w:tcPr>
          <w:p>
            <w:pPr>
              <w:spacing w:before="111" w:line="231" w:lineRule="auto"/>
              <w:ind w:left="1057"/>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条</w:t>
            </w:r>
            <w:r>
              <w:rPr>
                <w:rFonts w:ascii="仿宋" w:hAnsi="仿宋" w:eastAsia="仿宋" w:cs="仿宋"/>
                <w:spacing w:val="4"/>
                <w:sz w:val="23"/>
                <w:szCs w:val="23"/>
                <w14:textOutline w14:w="4358" w14:cap="sq" w14:cmpd="sng">
                  <w14:solidFill>
                    <w14:srgbClr w14:val="000000"/>
                  </w14:solidFill>
                  <w14:prstDash w14:val="solid"/>
                  <w14:bevel/>
                </w14:textOutline>
              </w:rPr>
              <w:t>款号</w:t>
            </w:r>
          </w:p>
        </w:tc>
        <w:tc>
          <w:tcPr>
            <w:tcW w:w="6762" w:type="dxa"/>
            <w:vAlign w:val="top"/>
          </w:tcPr>
          <w:p>
            <w:pPr>
              <w:spacing w:before="110" w:line="231" w:lineRule="auto"/>
              <w:ind w:left="291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1" w:hRule="atLeast"/>
        </w:trPr>
        <w:tc>
          <w:tcPr>
            <w:tcW w:w="142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5" w:line="189" w:lineRule="auto"/>
              <w:ind w:left="117"/>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6"/>
                <w:sz w:val="20"/>
                <w:szCs w:val="20"/>
              </w:rPr>
              <w:t>.3.1</w:t>
            </w:r>
          </w:p>
        </w:tc>
        <w:tc>
          <w:tcPr>
            <w:tcW w:w="138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25" w:lineRule="auto"/>
              <w:ind w:left="124" w:right="105" w:hanging="13"/>
              <w:rPr>
                <w:rFonts w:ascii="宋体" w:hAnsi="宋体" w:eastAsia="宋体" w:cs="宋体"/>
                <w:sz w:val="23"/>
                <w:szCs w:val="23"/>
              </w:rPr>
            </w:pPr>
            <w:r>
              <w:rPr>
                <w:rFonts w:ascii="宋体" w:hAnsi="宋体" w:eastAsia="宋体" w:cs="宋体"/>
                <w:spacing w:val="-17"/>
                <w:sz w:val="23"/>
                <w:szCs w:val="23"/>
              </w:rPr>
              <w:t>报</w:t>
            </w:r>
            <w:r>
              <w:rPr>
                <w:rFonts w:ascii="宋体" w:hAnsi="宋体" w:eastAsia="宋体" w:cs="宋体"/>
                <w:spacing w:val="-15"/>
                <w:sz w:val="23"/>
                <w:szCs w:val="23"/>
              </w:rPr>
              <w:t xml:space="preserve"> 价 得 分</w:t>
            </w:r>
            <w:r>
              <w:rPr>
                <w:rFonts w:ascii="宋体" w:hAnsi="宋体" w:eastAsia="宋体" w:cs="宋体"/>
                <w:sz w:val="23"/>
                <w:szCs w:val="23"/>
              </w:rPr>
              <w:t xml:space="preserve"> </w:t>
            </w:r>
            <w:r>
              <w:rPr>
                <w:rFonts w:ascii="宋体" w:hAnsi="宋体" w:eastAsia="宋体" w:cs="宋体"/>
                <w:spacing w:val="14"/>
                <w:sz w:val="23"/>
                <w:szCs w:val="23"/>
              </w:rPr>
              <w:t>(</w:t>
            </w:r>
            <w:r>
              <w:rPr>
                <w:rFonts w:hint="eastAsia" w:ascii="宋体" w:hAnsi="宋体" w:eastAsia="宋体" w:cs="宋体"/>
                <w:spacing w:val="11"/>
                <w:sz w:val="23"/>
                <w:szCs w:val="23"/>
                <w:lang w:val="en-US" w:eastAsia="zh-CN"/>
              </w:rPr>
              <w:t>30</w:t>
            </w:r>
            <w:r>
              <w:rPr>
                <w:rFonts w:ascii="宋体" w:hAnsi="宋体" w:eastAsia="宋体" w:cs="宋体"/>
                <w:spacing w:val="11"/>
                <w:sz w:val="23"/>
                <w:szCs w:val="23"/>
              </w:rPr>
              <w:t xml:space="preserve"> 分)</w:t>
            </w:r>
          </w:p>
        </w:tc>
        <w:tc>
          <w:tcPr>
            <w:tcW w:w="6762" w:type="dxa"/>
            <w:vAlign w:val="top"/>
          </w:tcPr>
          <w:p>
            <w:pPr>
              <w:spacing w:before="105" w:line="349" w:lineRule="auto"/>
              <w:ind w:left="112" w:right="107" w:firstLine="2"/>
              <w:rPr>
                <w:rFonts w:ascii="宋体" w:hAnsi="宋体" w:eastAsia="宋体" w:cs="宋体"/>
                <w:sz w:val="23"/>
                <w:szCs w:val="23"/>
              </w:rPr>
            </w:pPr>
            <w:r>
              <w:rPr>
                <w:rFonts w:ascii="宋体" w:hAnsi="宋体" w:eastAsia="宋体" w:cs="宋体"/>
                <w:spacing w:val="12"/>
                <w:sz w:val="23"/>
                <w:szCs w:val="23"/>
              </w:rPr>
              <w:t>价格分计算方法：满足招标文件要求且投标价格最低的投标报</w:t>
            </w:r>
            <w:r>
              <w:rPr>
                <w:rFonts w:ascii="宋体" w:hAnsi="宋体" w:eastAsia="宋体" w:cs="宋体"/>
                <w:sz w:val="23"/>
                <w:szCs w:val="23"/>
              </w:rPr>
              <w:t xml:space="preserve"> </w:t>
            </w:r>
            <w:r>
              <w:rPr>
                <w:rFonts w:ascii="宋体" w:hAnsi="宋体" w:eastAsia="宋体" w:cs="宋体"/>
                <w:spacing w:val="15"/>
                <w:sz w:val="23"/>
                <w:szCs w:val="23"/>
              </w:rPr>
              <w:t>价</w:t>
            </w:r>
            <w:r>
              <w:rPr>
                <w:rFonts w:ascii="宋体" w:hAnsi="宋体" w:eastAsia="宋体" w:cs="宋体"/>
                <w:spacing w:val="12"/>
                <w:sz w:val="23"/>
                <w:szCs w:val="23"/>
              </w:rPr>
              <w:t>为评标基准价，其价格分为满分。其他投标人的价格分统一</w:t>
            </w:r>
            <w:r>
              <w:rPr>
                <w:rFonts w:ascii="宋体" w:hAnsi="宋体" w:eastAsia="宋体" w:cs="宋体"/>
                <w:sz w:val="23"/>
                <w:szCs w:val="23"/>
              </w:rPr>
              <w:t xml:space="preserve"> </w:t>
            </w:r>
            <w:r>
              <w:rPr>
                <w:rFonts w:ascii="宋体" w:hAnsi="宋体" w:eastAsia="宋体" w:cs="宋体"/>
                <w:spacing w:val="8"/>
                <w:sz w:val="23"/>
                <w:szCs w:val="23"/>
              </w:rPr>
              <w:t>按照下列公式计算：</w:t>
            </w:r>
            <w:r>
              <w:rPr>
                <w:rFonts w:ascii="宋体" w:hAnsi="宋体" w:eastAsia="宋体" w:cs="宋体"/>
                <w:sz w:val="23"/>
                <w:szCs w:val="23"/>
              </w:rPr>
              <w:t xml:space="preserve">                                      </w:t>
            </w:r>
            <w:r>
              <w:rPr>
                <w:rFonts w:ascii="宋体" w:hAnsi="宋体" w:eastAsia="宋体" w:cs="宋体"/>
                <w:spacing w:val="4"/>
                <w:sz w:val="23"/>
                <w:szCs w:val="23"/>
              </w:rPr>
              <w:t>报价</w:t>
            </w:r>
            <w:r>
              <w:rPr>
                <w:rFonts w:ascii="宋体" w:hAnsi="宋体" w:eastAsia="宋体" w:cs="宋体"/>
                <w:spacing w:val="3"/>
                <w:sz w:val="23"/>
                <w:szCs w:val="23"/>
              </w:rPr>
              <w:t>得</w:t>
            </w:r>
            <w:r>
              <w:rPr>
                <w:rFonts w:ascii="宋体" w:hAnsi="宋体" w:eastAsia="宋体" w:cs="宋体"/>
                <w:spacing w:val="2"/>
                <w:sz w:val="23"/>
                <w:szCs w:val="23"/>
              </w:rPr>
              <w:t xml:space="preserve">分= (评标基准价／投标报价)×价格权重 </w:t>
            </w:r>
            <w:r>
              <w:rPr>
                <w:rFonts w:hint="eastAsia" w:ascii="宋体" w:hAnsi="宋体" w:eastAsia="宋体" w:cs="宋体"/>
                <w:spacing w:val="2"/>
                <w:sz w:val="23"/>
                <w:szCs w:val="23"/>
                <w:lang w:val="en-US" w:eastAsia="zh-CN"/>
              </w:rPr>
              <w:t>30</w:t>
            </w:r>
            <w:r>
              <w:rPr>
                <w:rFonts w:ascii="宋体" w:hAnsi="宋体" w:eastAsia="宋体" w:cs="宋体"/>
                <w:spacing w:val="2"/>
                <w:sz w:val="23"/>
                <w:szCs w:val="23"/>
              </w:rPr>
              <w:t>%×100</w:t>
            </w:r>
          </w:p>
          <w:p>
            <w:pPr>
              <w:spacing w:before="25" w:line="341" w:lineRule="auto"/>
              <w:ind w:left="113" w:right="282"/>
              <w:rPr>
                <w:rFonts w:ascii="宋体" w:hAnsi="宋体" w:eastAsia="宋体" w:cs="宋体"/>
                <w:sz w:val="23"/>
                <w:szCs w:val="23"/>
              </w:rPr>
            </w:pPr>
            <w:r>
              <w:rPr>
                <w:rFonts w:ascii="宋体" w:hAnsi="宋体" w:eastAsia="宋体" w:cs="宋体"/>
                <w:spacing w:val="10"/>
                <w:sz w:val="23"/>
                <w:szCs w:val="23"/>
              </w:rPr>
              <w:t>注：</w:t>
            </w:r>
            <w:r>
              <w:rPr>
                <w:rFonts w:ascii="宋体" w:hAnsi="宋体" w:eastAsia="宋体" w:cs="宋体"/>
                <w:spacing w:val="9"/>
                <w:sz w:val="23"/>
                <w:szCs w:val="23"/>
              </w:rPr>
              <w:t>此</w:t>
            </w:r>
            <w:r>
              <w:rPr>
                <w:rFonts w:ascii="宋体" w:hAnsi="宋体" w:eastAsia="宋体" w:cs="宋体"/>
                <w:spacing w:val="5"/>
                <w:sz w:val="23"/>
                <w:szCs w:val="23"/>
              </w:rPr>
              <w:t>公式中的投标报价为磋商的最终报价；根据财政部、工</w:t>
            </w:r>
            <w:r>
              <w:rPr>
                <w:rFonts w:ascii="宋体" w:hAnsi="宋体" w:eastAsia="宋体" w:cs="宋体"/>
                <w:sz w:val="23"/>
                <w:szCs w:val="23"/>
              </w:rPr>
              <w:t xml:space="preserve"> </w:t>
            </w:r>
            <w:r>
              <w:rPr>
                <w:rFonts w:ascii="宋体" w:hAnsi="宋体" w:eastAsia="宋体" w:cs="宋体"/>
                <w:spacing w:val="2"/>
                <w:sz w:val="23"/>
                <w:szCs w:val="23"/>
              </w:rPr>
              <w:t>业和</w:t>
            </w:r>
            <w:r>
              <w:rPr>
                <w:rFonts w:ascii="宋体" w:hAnsi="宋体" w:eastAsia="宋体" w:cs="宋体"/>
                <w:spacing w:val="1"/>
                <w:sz w:val="23"/>
                <w:szCs w:val="23"/>
              </w:rPr>
              <w:t>信息化部 (财库〔2020〕46 号) 文件规定，供应商属小型</w:t>
            </w:r>
            <w:r>
              <w:rPr>
                <w:rFonts w:ascii="宋体" w:hAnsi="宋体" w:eastAsia="宋体" w:cs="宋体"/>
                <w:sz w:val="23"/>
                <w:szCs w:val="23"/>
              </w:rPr>
              <w:t xml:space="preserve"> </w:t>
            </w:r>
            <w:r>
              <w:rPr>
                <w:rFonts w:ascii="宋体" w:hAnsi="宋体" w:eastAsia="宋体" w:cs="宋体"/>
                <w:spacing w:val="10"/>
                <w:sz w:val="23"/>
                <w:szCs w:val="23"/>
              </w:rPr>
              <w:t>或微型</w:t>
            </w:r>
            <w:r>
              <w:rPr>
                <w:rFonts w:ascii="宋体" w:hAnsi="宋体" w:eastAsia="宋体" w:cs="宋体"/>
                <w:spacing w:val="5"/>
                <w:sz w:val="23"/>
                <w:szCs w:val="23"/>
              </w:rPr>
              <w:t>企业并以其自身产品和服务报价，或者提供其他小微企</w:t>
            </w:r>
            <w:r>
              <w:rPr>
                <w:rFonts w:ascii="宋体" w:hAnsi="宋体" w:eastAsia="宋体" w:cs="宋体"/>
                <w:sz w:val="23"/>
                <w:szCs w:val="23"/>
              </w:rPr>
              <w:t xml:space="preserve"> </w:t>
            </w:r>
            <w:r>
              <w:rPr>
                <w:rFonts w:ascii="宋体" w:hAnsi="宋体" w:eastAsia="宋体" w:cs="宋体"/>
                <w:spacing w:val="10"/>
                <w:sz w:val="23"/>
                <w:szCs w:val="23"/>
              </w:rPr>
              <w:t>业制造</w:t>
            </w:r>
            <w:r>
              <w:rPr>
                <w:rFonts w:ascii="宋体" w:hAnsi="宋体" w:eastAsia="宋体" w:cs="宋体"/>
                <w:spacing w:val="5"/>
                <w:sz w:val="23"/>
                <w:szCs w:val="23"/>
              </w:rPr>
              <w:t>的货物，在满足采购需求且质量和服务相等的情况下，</w:t>
            </w:r>
            <w:r>
              <w:rPr>
                <w:rFonts w:ascii="宋体" w:hAnsi="宋体" w:eastAsia="宋体" w:cs="宋体"/>
                <w:sz w:val="23"/>
                <w:szCs w:val="23"/>
              </w:rPr>
              <w:t xml:space="preserve"> </w:t>
            </w:r>
            <w:r>
              <w:rPr>
                <w:rFonts w:ascii="宋体" w:hAnsi="宋体" w:eastAsia="宋体" w:cs="宋体"/>
                <w:spacing w:val="2"/>
                <w:sz w:val="23"/>
                <w:szCs w:val="23"/>
              </w:rPr>
              <w:t>给予价</w:t>
            </w:r>
            <w:r>
              <w:rPr>
                <w:rFonts w:ascii="宋体" w:hAnsi="宋体" w:eastAsia="宋体" w:cs="宋体"/>
                <w:spacing w:val="1"/>
                <w:sz w:val="23"/>
                <w:szCs w:val="23"/>
              </w:rPr>
              <w:t>格 6%-10%的扣除，本项目具体扣除比例为6%，以最终报</w:t>
            </w:r>
            <w:r>
              <w:rPr>
                <w:rFonts w:ascii="宋体" w:hAnsi="宋体" w:eastAsia="宋体" w:cs="宋体"/>
                <w:sz w:val="23"/>
                <w:szCs w:val="23"/>
              </w:rPr>
              <w:t xml:space="preserve"> </w:t>
            </w:r>
            <w:r>
              <w:rPr>
                <w:rFonts w:ascii="宋体" w:hAnsi="宋体" w:eastAsia="宋体" w:cs="宋体"/>
                <w:spacing w:val="7"/>
                <w:sz w:val="23"/>
                <w:szCs w:val="23"/>
              </w:rPr>
              <w:t>价</w:t>
            </w:r>
            <w:r>
              <w:rPr>
                <w:rFonts w:ascii="宋体" w:hAnsi="宋体" w:eastAsia="宋体" w:cs="宋体"/>
                <w:spacing w:val="5"/>
                <w:sz w:val="23"/>
                <w:szCs w:val="23"/>
              </w:rPr>
              <w:t>扣除后的价格参与评审。</w:t>
            </w:r>
            <w:r>
              <w:rPr>
                <w:rFonts w:ascii="宋体" w:hAnsi="宋体" w:eastAsia="宋体" w:cs="宋体"/>
                <w:sz w:val="23"/>
                <w:szCs w:val="23"/>
              </w:rPr>
              <w:t xml:space="preserve">                               </w:t>
            </w:r>
            <w:r>
              <w:rPr>
                <w:rFonts w:ascii="宋体" w:hAnsi="宋体" w:eastAsia="宋体" w:cs="宋体"/>
                <w:spacing w:val="4"/>
                <w:sz w:val="23"/>
                <w:szCs w:val="23"/>
              </w:rPr>
              <w:t>低于成本价</w:t>
            </w:r>
            <w:r>
              <w:rPr>
                <w:rFonts w:ascii="宋体" w:hAnsi="宋体" w:eastAsia="宋体" w:cs="宋体"/>
                <w:spacing w:val="3"/>
                <w:sz w:val="23"/>
                <w:szCs w:val="23"/>
              </w:rPr>
              <w:t>不</w:t>
            </w:r>
            <w:r>
              <w:rPr>
                <w:rFonts w:ascii="宋体" w:hAnsi="宋体" w:eastAsia="宋体" w:cs="宋体"/>
                <w:spacing w:val="2"/>
                <w:sz w:val="23"/>
                <w:szCs w:val="23"/>
              </w:rPr>
              <w:t>正当竞争预防措施：</w:t>
            </w:r>
          </w:p>
          <w:p>
            <w:pPr>
              <w:spacing w:line="223" w:lineRule="auto"/>
              <w:ind w:left="114"/>
              <w:rPr>
                <w:rFonts w:ascii="宋体" w:hAnsi="宋体" w:eastAsia="宋体" w:cs="宋体"/>
                <w:sz w:val="23"/>
                <w:szCs w:val="23"/>
              </w:rPr>
            </w:pPr>
            <w:r>
              <w:rPr>
                <w:rFonts w:ascii="宋体" w:hAnsi="宋体" w:eastAsia="宋体" w:cs="宋体"/>
                <w:spacing w:val="-1"/>
                <w:sz w:val="23"/>
                <w:szCs w:val="23"/>
              </w:rPr>
              <w:t>根据“财政部 87 号令《政府采购货物服务招标投标管理办</w:t>
            </w:r>
            <w:r>
              <w:rPr>
                <w:rFonts w:ascii="宋体" w:hAnsi="宋体" w:eastAsia="宋体" w:cs="宋体"/>
                <w:sz w:val="23"/>
                <w:szCs w:val="23"/>
              </w:rPr>
              <w:t>法》”</w:t>
            </w:r>
          </w:p>
          <w:p>
            <w:pPr>
              <w:spacing w:before="127" w:line="325" w:lineRule="auto"/>
              <w:ind w:left="114" w:right="45"/>
              <w:rPr>
                <w:rFonts w:ascii="宋体" w:hAnsi="宋体" w:eastAsia="宋体" w:cs="宋体"/>
                <w:sz w:val="23"/>
                <w:szCs w:val="23"/>
              </w:rPr>
            </w:pPr>
            <w:r>
              <w:rPr>
                <w:rFonts w:ascii="宋体" w:hAnsi="宋体" w:eastAsia="宋体" w:cs="宋体"/>
                <w:spacing w:val="13"/>
                <w:sz w:val="23"/>
                <w:szCs w:val="23"/>
              </w:rPr>
              <w:t>第</w:t>
            </w:r>
            <w:r>
              <w:rPr>
                <w:rFonts w:ascii="宋体" w:hAnsi="宋体" w:eastAsia="宋体" w:cs="宋体"/>
                <w:spacing w:val="12"/>
                <w:sz w:val="23"/>
                <w:szCs w:val="23"/>
              </w:rPr>
              <w:t>六十条之规定：评标委员会认为供应商报价明显低于其他通</w:t>
            </w:r>
            <w:r>
              <w:rPr>
                <w:rFonts w:ascii="宋体" w:hAnsi="宋体" w:eastAsia="宋体" w:cs="宋体"/>
                <w:sz w:val="23"/>
                <w:szCs w:val="23"/>
              </w:rPr>
              <w:t xml:space="preserve"> </w:t>
            </w:r>
            <w:r>
              <w:rPr>
                <w:rFonts w:ascii="宋体" w:hAnsi="宋体" w:eastAsia="宋体" w:cs="宋体"/>
                <w:spacing w:val="13"/>
                <w:sz w:val="23"/>
                <w:szCs w:val="23"/>
              </w:rPr>
              <w:t>过</w:t>
            </w:r>
            <w:r>
              <w:rPr>
                <w:rFonts w:ascii="宋体" w:hAnsi="宋体" w:eastAsia="宋体" w:cs="宋体"/>
                <w:spacing w:val="12"/>
                <w:sz w:val="23"/>
                <w:szCs w:val="23"/>
              </w:rPr>
              <w:t>符合性审查供应商的报价，有可能影响产品质量或者不能诚</w:t>
            </w:r>
            <w:r>
              <w:rPr>
                <w:rFonts w:ascii="宋体" w:hAnsi="宋体" w:eastAsia="宋体" w:cs="宋体"/>
                <w:sz w:val="23"/>
                <w:szCs w:val="23"/>
              </w:rPr>
              <w:t xml:space="preserve"> </w:t>
            </w:r>
            <w:r>
              <w:rPr>
                <w:rFonts w:ascii="宋体" w:hAnsi="宋体" w:eastAsia="宋体" w:cs="宋体"/>
                <w:spacing w:val="10"/>
                <w:sz w:val="23"/>
                <w:szCs w:val="23"/>
              </w:rPr>
              <w:t>信履约</w:t>
            </w:r>
            <w:r>
              <w:rPr>
                <w:rFonts w:ascii="宋体" w:hAnsi="宋体" w:eastAsia="宋体" w:cs="宋体"/>
                <w:spacing w:val="6"/>
                <w:sz w:val="23"/>
                <w:szCs w:val="23"/>
              </w:rPr>
              <w:t>的</w:t>
            </w:r>
            <w:r>
              <w:rPr>
                <w:rFonts w:ascii="宋体" w:hAnsi="宋体" w:eastAsia="宋体" w:cs="宋体"/>
                <w:spacing w:val="5"/>
                <w:sz w:val="23"/>
                <w:szCs w:val="23"/>
              </w:rPr>
              <w:t>，应当要求其在评标现场合理的时间内提供书面说明，</w:t>
            </w:r>
            <w:r>
              <w:rPr>
                <w:rFonts w:ascii="宋体" w:hAnsi="宋体" w:eastAsia="宋体" w:cs="宋体"/>
                <w:sz w:val="23"/>
                <w:szCs w:val="23"/>
              </w:rPr>
              <w:t xml:space="preserve"> </w:t>
            </w:r>
            <w:r>
              <w:rPr>
                <w:rFonts w:ascii="宋体" w:hAnsi="宋体" w:eastAsia="宋体" w:cs="宋体"/>
                <w:spacing w:val="22"/>
                <w:sz w:val="23"/>
                <w:szCs w:val="23"/>
              </w:rPr>
              <w:t>必</w:t>
            </w:r>
            <w:r>
              <w:rPr>
                <w:rFonts w:ascii="宋体" w:hAnsi="宋体" w:eastAsia="宋体" w:cs="宋体"/>
                <w:spacing w:val="15"/>
                <w:sz w:val="23"/>
                <w:szCs w:val="23"/>
              </w:rPr>
              <w:t>要</w:t>
            </w:r>
            <w:r>
              <w:rPr>
                <w:rFonts w:ascii="宋体" w:hAnsi="宋体" w:eastAsia="宋体" w:cs="宋体"/>
                <w:spacing w:val="11"/>
                <w:sz w:val="23"/>
                <w:szCs w:val="23"/>
              </w:rPr>
              <w:t>时提交相关证明材料；供应商不能证明其报价合理性的，</w:t>
            </w:r>
          </w:p>
          <w:p>
            <w:pPr>
              <w:spacing w:before="1" w:line="223" w:lineRule="auto"/>
              <w:ind w:left="113"/>
              <w:rPr>
                <w:rFonts w:ascii="宋体" w:hAnsi="宋体" w:eastAsia="宋体" w:cs="宋体"/>
                <w:sz w:val="23"/>
                <w:szCs w:val="23"/>
              </w:rPr>
            </w:pPr>
            <w:r>
              <w:rPr>
                <w:rFonts w:ascii="宋体" w:hAnsi="宋体" w:eastAsia="宋体" w:cs="宋体"/>
                <w:spacing w:val="9"/>
                <w:sz w:val="23"/>
                <w:szCs w:val="23"/>
              </w:rPr>
              <w:t>评标委员会应当将其作为无效投标处理</w:t>
            </w:r>
            <w:r>
              <w:rPr>
                <w:rFonts w:ascii="宋体" w:hAnsi="宋体" w:eastAsia="宋体" w:cs="宋体"/>
                <w:spacing w:val="8"/>
                <w:sz w:val="23"/>
                <w:szCs w:val="23"/>
              </w:rPr>
              <w:t>。</w:t>
            </w:r>
          </w:p>
        </w:tc>
      </w:tr>
    </w:tbl>
    <w:p>
      <w:pPr>
        <w:rPr>
          <w:rFonts w:ascii="Arial"/>
          <w:sz w:val="21"/>
        </w:rPr>
      </w:pPr>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ascii="Arial" w:hAnsi="Arial" w:eastAsia="Arial" w:cs="Arial"/>
          <w:snapToGrid w:val="0"/>
          <w:color w:val="000000"/>
          <w:kern w:val="0"/>
          <w:sz w:val="21"/>
          <w:szCs w:val="21"/>
        </w:rPr>
      </w:pPr>
    </w:p>
    <w:tbl>
      <w:tblPr>
        <w:tblStyle w:val="6"/>
        <w:tblW w:w="956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381"/>
        <w:gridCol w:w="6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0" w:hRule="atLeast"/>
        </w:trPr>
        <w:tc>
          <w:tcPr>
            <w:tcW w:w="1425" w:type="dxa"/>
            <w:vAlign w:val="top"/>
          </w:tcPr>
          <w:p>
            <w:pPr>
              <w:tabs>
                <w:tab w:val="center" w:pos="4787"/>
              </w:tabs>
              <w:bidi w:val="0"/>
              <w:jc w:val="left"/>
              <w:rPr>
                <w:rFonts w:ascii="Arial"/>
                <w:sz w:val="21"/>
              </w:rPr>
            </w:pPr>
          </w:p>
        </w:tc>
        <w:tc>
          <w:tcPr>
            <w:tcW w:w="1381" w:type="dxa"/>
            <w:vAlign w:val="top"/>
          </w:tcPr>
          <w:p>
            <w:pPr>
              <w:rPr>
                <w:rFonts w:ascii="Arial"/>
                <w:sz w:val="21"/>
              </w:rPr>
            </w:pPr>
          </w:p>
        </w:tc>
        <w:tc>
          <w:tcPr>
            <w:tcW w:w="6762" w:type="dxa"/>
            <w:vAlign w:val="top"/>
          </w:tcPr>
          <w:p>
            <w:pPr>
              <w:spacing w:before="115" w:line="328" w:lineRule="auto"/>
              <w:ind w:left="113" w:right="107"/>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12"/>
                <w:sz w:val="23"/>
                <w:szCs w:val="23"/>
              </w:rPr>
              <w:t>标委员会应当要求其在评标现场合理的时间内提供成本构成</w:t>
            </w:r>
            <w:r>
              <w:rPr>
                <w:rFonts w:ascii="宋体" w:hAnsi="宋体" w:eastAsia="宋体" w:cs="宋体"/>
                <w:sz w:val="23"/>
                <w:szCs w:val="23"/>
              </w:rPr>
              <w:t xml:space="preserve"> </w:t>
            </w:r>
            <w:r>
              <w:rPr>
                <w:rFonts w:ascii="宋体" w:hAnsi="宋体" w:eastAsia="宋体" w:cs="宋体"/>
                <w:spacing w:val="14"/>
                <w:sz w:val="23"/>
                <w:szCs w:val="23"/>
              </w:rPr>
              <w:t>书</w:t>
            </w:r>
            <w:r>
              <w:rPr>
                <w:rFonts w:ascii="宋体" w:hAnsi="宋体" w:eastAsia="宋体" w:cs="宋体"/>
                <w:spacing w:val="12"/>
                <w:sz w:val="23"/>
                <w:szCs w:val="23"/>
              </w:rPr>
              <w:t>面说明，并提交相关证明材料。供应商书面说明应当按照国</w:t>
            </w:r>
            <w:r>
              <w:rPr>
                <w:rFonts w:ascii="宋体" w:hAnsi="宋体" w:eastAsia="宋体" w:cs="宋体"/>
                <w:sz w:val="23"/>
                <w:szCs w:val="23"/>
              </w:rPr>
              <w:t xml:space="preserve"> </w:t>
            </w:r>
            <w:r>
              <w:rPr>
                <w:rFonts w:ascii="宋体" w:hAnsi="宋体" w:eastAsia="宋体" w:cs="宋体"/>
                <w:spacing w:val="14"/>
                <w:sz w:val="23"/>
                <w:szCs w:val="23"/>
              </w:rPr>
              <w:t>家</w:t>
            </w:r>
            <w:r>
              <w:rPr>
                <w:rFonts w:ascii="宋体" w:hAnsi="宋体" w:eastAsia="宋体" w:cs="宋体"/>
                <w:spacing w:val="12"/>
                <w:sz w:val="23"/>
                <w:szCs w:val="23"/>
              </w:rPr>
              <w:t>财务会计制度的规定要求，逐项就供应商提供的货物、工程</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1"/>
                <w:sz w:val="23"/>
                <w:szCs w:val="23"/>
              </w:rPr>
              <w:t>服务的主营业务成本 (应根据供应商企业类型予以区别) 、</w:t>
            </w:r>
            <w:r>
              <w:rPr>
                <w:rFonts w:ascii="宋体" w:hAnsi="宋体" w:eastAsia="宋体" w:cs="宋体"/>
                <w:sz w:val="23"/>
                <w:szCs w:val="23"/>
              </w:rPr>
              <w:t xml:space="preserve"> </w:t>
            </w:r>
            <w:r>
              <w:rPr>
                <w:rFonts w:ascii="宋体" w:hAnsi="宋体" w:eastAsia="宋体" w:cs="宋体"/>
                <w:spacing w:val="14"/>
                <w:sz w:val="23"/>
                <w:szCs w:val="23"/>
              </w:rPr>
              <w:t>税</w:t>
            </w:r>
            <w:r>
              <w:rPr>
                <w:rFonts w:ascii="宋体" w:hAnsi="宋体" w:eastAsia="宋体" w:cs="宋体"/>
                <w:spacing w:val="12"/>
                <w:sz w:val="23"/>
                <w:szCs w:val="23"/>
              </w:rPr>
              <w:t>金及附加、销售费用、管理费用、财务费用等成本构成事项</w:t>
            </w:r>
            <w:r>
              <w:rPr>
                <w:rFonts w:ascii="宋体" w:hAnsi="宋体" w:eastAsia="宋体" w:cs="宋体"/>
                <w:sz w:val="23"/>
                <w:szCs w:val="23"/>
              </w:rPr>
              <w:t xml:space="preserve"> </w:t>
            </w:r>
            <w:r>
              <w:rPr>
                <w:rFonts w:ascii="宋体" w:hAnsi="宋体" w:eastAsia="宋体" w:cs="宋体"/>
                <w:spacing w:val="7"/>
                <w:sz w:val="23"/>
                <w:szCs w:val="23"/>
              </w:rPr>
              <w:t>详</w:t>
            </w:r>
            <w:r>
              <w:rPr>
                <w:rFonts w:ascii="宋体" w:hAnsi="宋体" w:eastAsia="宋体" w:cs="宋体"/>
                <w:spacing w:val="6"/>
                <w:sz w:val="23"/>
                <w:szCs w:val="23"/>
              </w:rPr>
              <w:t>细陈述。</w:t>
            </w:r>
          </w:p>
          <w:p>
            <w:pPr>
              <w:spacing w:before="43" w:line="325" w:lineRule="auto"/>
              <w:ind w:left="114" w:right="107"/>
              <w:rPr>
                <w:rFonts w:ascii="宋体" w:hAnsi="宋体" w:eastAsia="宋体" w:cs="宋体"/>
                <w:sz w:val="23"/>
                <w:szCs w:val="23"/>
              </w:rPr>
            </w:pPr>
            <w:r>
              <w:rPr>
                <w:rFonts w:ascii="宋体" w:hAnsi="宋体" w:eastAsia="宋体" w:cs="宋体"/>
                <w:spacing w:val="13"/>
                <w:sz w:val="23"/>
                <w:szCs w:val="23"/>
              </w:rPr>
              <w:t>供</w:t>
            </w:r>
            <w:r>
              <w:rPr>
                <w:rFonts w:ascii="宋体" w:hAnsi="宋体" w:eastAsia="宋体" w:cs="宋体"/>
                <w:spacing w:val="12"/>
                <w:sz w:val="23"/>
                <w:szCs w:val="23"/>
              </w:rPr>
              <w:t>应商书面说明应当签字确认或者加盖公章，否则无效。书面</w:t>
            </w:r>
            <w:r>
              <w:rPr>
                <w:rFonts w:ascii="宋体" w:hAnsi="宋体" w:eastAsia="宋体" w:cs="宋体"/>
                <w:sz w:val="23"/>
                <w:szCs w:val="23"/>
              </w:rPr>
              <w:t xml:space="preserve"> </w:t>
            </w:r>
            <w:r>
              <w:rPr>
                <w:rFonts w:ascii="宋体" w:hAnsi="宋体" w:eastAsia="宋体" w:cs="宋体"/>
                <w:spacing w:val="14"/>
                <w:sz w:val="23"/>
                <w:szCs w:val="23"/>
              </w:rPr>
              <w:t>说明</w:t>
            </w:r>
            <w:r>
              <w:rPr>
                <w:rFonts w:ascii="宋体" w:hAnsi="宋体" w:eastAsia="宋体" w:cs="宋体"/>
                <w:spacing w:val="7"/>
                <w:sz w:val="23"/>
                <w:szCs w:val="23"/>
              </w:rPr>
              <w:t>的签字确认，供应商为法人的， 由其法定代表人或者代理</w:t>
            </w:r>
            <w:r>
              <w:rPr>
                <w:rFonts w:ascii="宋体" w:hAnsi="宋体" w:eastAsia="宋体" w:cs="宋体"/>
                <w:sz w:val="23"/>
                <w:szCs w:val="23"/>
              </w:rPr>
              <w:t xml:space="preserve"> </w:t>
            </w:r>
            <w:r>
              <w:rPr>
                <w:rFonts w:ascii="宋体" w:hAnsi="宋体" w:eastAsia="宋体" w:cs="宋体"/>
                <w:spacing w:val="14"/>
                <w:sz w:val="23"/>
                <w:szCs w:val="23"/>
              </w:rPr>
              <w:t>人签</w:t>
            </w:r>
            <w:r>
              <w:rPr>
                <w:rFonts w:ascii="宋体" w:hAnsi="宋体" w:eastAsia="宋体" w:cs="宋体"/>
                <w:spacing w:val="7"/>
                <w:sz w:val="23"/>
                <w:szCs w:val="23"/>
              </w:rPr>
              <w:t>字确认；供应商为其他组织的， 由其主要负责人或者代理</w:t>
            </w:r>
            <w:r>
              <w:rPr>
                <w:rFonts w:ascii="宋体" w:hAnsi="宋体" w:eastAsia="宋体" w:cs="宋体"/>
                <w:sz w:val="23"/>
                <w:szCs w:val="23"/>
              </w:rPr>
              <w:t xml:space="preserve"> </w:t>
            </w:r>
            <w:r>
              <w:rPr>
                <w:rFonts w:ascii="宋体" w:hAnsi="宋体" w:eastAsia="宋体" w:cs="宋体"/>
                <w:spacing w:val="14"/>
                <w:sz w:val="23"/>
                <w:szCs w:val="23"/>
              </w:rPr>
              <w:t>人签</w:t>
            </w:r>
            <w:r>
              <w:rPr>
                <w:rFonts w:ascii="宋体" w:hAnsi="宋体" w:eastAsia="宋体" w:cs="宋体"/>
                <w:spacing w:val="7"/>
                <w:sz w:val="23"/>
                <w:szCs w:val="23"/>
              </w:rPr>
              <w:t>字确认；供应商为自然人的， 由其本人或者代理人签字确</w:t>
            </w:r>
            <w:r>
              <w:rPr>
                <w:rFonts w:ascii="宋体" w:hAnsi="宋体" w:eastAsia="宋体" w:cs="宋体"/>
                <w:sz w:val="23"/>
                <w:szCs w:val="23"/>
              </w:rPr>
              <w:t xml:space="preserve"> 认。</w:t>
            </w:r>
          </w:p>
          <w:p>
            <w:pPr>
              <w:spacing w:before="5" w:line="244" w:lineRule="auto"/>
              <w:ind w:left="113" w:right="171"/>
              <w:rPr>
                <w:rFonts w:ascii="宋体" w:hAnsi="宋体" w:eastAsia="宋体" w:cs="宋体"/>
                <w:sz w:val="23"/>
                <w:szCs w:val="23"/>
              </w:rPr>
            </w:pPr>
            <w:r>
              <w:rPr>
                <w:rFonts w:ascii="宋体" w:hAnsi="宋体" w:eastAsia="宋体" w:cs="宋体"/>
                <w:spacing w:val="18"/>
                <w:sz w:val="23"/>
                <w:szCs w:val="23"/>
              </w:rPr>
              <w:t>供</w:t>
            </w:r>
            <w:r>
              <w:rPr>
                <w:rFonts w:ascii="宋体" w:hAnsi="宋体" w:eastAsia="宋体" w:cs="宋体"/>
                <w:spacing w:val="17"/>
                <w:sz w:val="23"/>
                <w:szCs w:val="23"/>
              </w:rPr>
              <w:t>应</w:t>
            </w:r>
            <w:r>
              <w:rPr>
                <w:rFonts w:ascii="宋体" w:hAnsi="宋体" w:eastAsia="宋体" w:cs="宋体"/>
                <w:spacing w:val="9"/>
                <w:sz w:val="23"/>
                <w:szCs w:val="23"/>
              </w:rPr>
              <w:t>商提供书面说明后，评标委员会应当结合采购项目采购需</w:t>
            </w:r>
            <w:r>
              <w:rPr>
                <w:rFonts w:ascii="宋体" w:hAnsi="宋体" w:eastAsia="宋体" w:cs="宋体"/>
                <w:sz w:val="23"/>
                <w:szCs w:val="23"/>
              </w:rPr>
              <w:t xml:space="preserve"> </w:t>
            </w:r>
            <w:r>
              <w:rPr>
                <w:rFonts w:ascii="宋体" w:hAnsi="宋体" w:eastAsia="宋体" w:cs="宋体"/>
                <w:spacing w:val="18"/>
                <w:sz w:val="23"/>
                <w:szCs w:val="23"/>
              </w:rPr>
              <w:t>求、</w:t>
            </w:r>
            <w:r>
              <w:rPr>
                <w:rFonts w:ascii="宋体" w:hAnsi="宋体" w:eastAsia="宋体" w:cs="宋体"/>
                <w:spacing w:val="9"/>
                <w:sz w:val="23"/>
                <w:szCs w:val="23"/>
              </w:rPr>
              <w:t>专业实际情况、供应商财务状况报告、与其他供应商比较</w:t>
            </w:r>
            <w:r>
              <w:rPr>
                <w:rFonts w:ascii="宋体" w:hAnsi="宋体" w:eastAsia="宋体" w:cs="宋体"/>
                <w:sz w:val="23"/>
                <w:szCs w:val="23"/>
              </w:rPr>
              <w:t xml:space="preserve"> </w:t>
            </w:r>
            <w:r>
              <w:rPr>
                <w:rFonts w:ascii="宋体" w:hAnsi="宋体" w:eastAsia="宋体" w:cs="宋体"/>
                <w:spacing w:val="18"/>
                <w:sz w:val="23"/>
                <w:szCs w:val="23"/>
              </w:rPr>
              <w:t>情况</w:t>
            </w:r>
            <w:r>
              <w:rPr>
                <w:rFonts w:ascii="宋体" w:hAnsi="宋体" w:eastAsia="宋体" w:cs="宋体"/>
                <w:spacing w:val="9"/>
                <w:sz w:val="23"/>
                <w:szCs w:val="23"/>
              </w:rPr>
              <w:t>等就供应商书面说明进行审查评价。供应商拒绝或者变相</w:t>
            </w:r>
            <w:r>
              <w:rPr>
                <w:rFonts w:ascii="宋体" w:hAnsi="宋体" w:eastAsia="宋体" w:cs="宋体"/>
                <w:sz w:val="23"/>
                <w:szCs w:val="23"/>
              </w:rPr>
              <w:t xml:space="preserve"> </w:t>
            </w:r>
            <w:r>
              <w:rPr>
                <w:rFonts w:ascii="宋体" w:hAnsi="宋体" w:eastAsia="宋体" w:cs="宋体"/>
                <w:spacing w:val="18"/>
                <w:sz w:val="23"/>
                <w:szCs w:val="23"/>
              </w:rPr>
              <w:t>拒</w:t>
            </w:r>
            <w:r>
              <w:rPr>
                <w:rFonts w:ascii="宋体" w:hAnsi="宋体" w:eastAsia="宋体" w:cs="宋体"/>
                <w:spacing w:val="17"/>
                <w:sz w:val="23"/>
                <w:szCs w:val="23"/>
              </w:rPr>
              <w:t>绝</w:t>
            </w:r>
            <w:r>
              <w:rPr>
                <w:rFonts w:ascii="宋体" w:hAnsi="宋体" w:eastAsia="宋体" w:cs="宋体"/>
                <w:spacing w:val="9"/>
                <w:sz w:val="23"/>
                <w:szCs w:val="23"/>
              </w:rPr>
              <w:t>提供有效书面说明或者书面说明不能证明其报价合理性</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9"/>
                <w:sz w:val="23"/>
                <w:szCs w:val="23"/>
              </w:rPr>
              <w:t>，评标委员会应当将其谈判响应文件作为无效处理。</w:t>
            </w:r>
          </w:p>
        </w:tc>
      </w:tr>
    </w:tbl>
    <w:p>
      <w:pPr>
        <w:spacing w:before="235" w:line="233" w:lineRule="auto"/>
        <w:ind w:left="1212"/>
        <w:outlineLvl w:val="2"/>
        <w:rPr>
          <w:rFonts w:ascii="楷体" w:hAnsi="楷体" w:eastAsia="楷体" w:cs="楷体"/>
          <w:sz w:val="23"/>
          <w:szCs w:val="23"/>
        </w:rPr>
      </w:pPr>
      <w:r>
        <w:rPr>
          <w:rFonts w:ascii="楷体" w:hAnsi="楷体" w:eastAsia="楷体" w:cs="楷体"/>
          <w:spacing w:val="-1"/>
          <w:sz w:val="23"/>
          <w:szCs w:val="23"/>
        </w:rPr>
        <w:t>2.4 技术部分</w:t>
      </w:r>
    </w:p>
    <w:p>
      <w:pPr>
        <w:spacing w:line="114" w:lineRule="exact"/>
      </w:pPr>
    </w:p>
    <w:tbl>
      <w:tblPr>
        <w:tblStyle w:val="6"/>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062"/>
        <w:gridCol w:w="2399"/>
        <w:gridCol w:w="5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77" w:type="dxa"/>
            <w:vAlign w:val="top"/>
          </w:tcPr>
          <w:p>
            <w:pPr>
              <w:spacing w:line="298" w:lineRule="auto"/>
              <w:rPr>
                <w:rFonts w:ascii="Arial"/>
                <w:sz w:val="21"/>
              </w:rPr>
            </w:pPr>
          </w:p>
          <w:p>
            <w:pPr>
              <w:spacing w:before="75" w:line="229" w:lineRule="auto"/>
              <w:ind w:left="15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062" w:type="dxa"/>
            <w:vAlign w:val="top"/>
          </w:tcPr>
          <w:p>
            <w:pPr>
              <w:spacing w:before="56" w:line="228" w:lineRule="auto"/>
              <w:ind w:left="174"/>
              <w:rPr>
                <w:rFonts w:ascii="宋体" w:hAnsi="宋体" w:eastAsia="宋体" w:cs="宋体"/>
                <w:sz w:val="23"/>
                <w:szCs w:val="23"/>
              </w:rPr>
            </w:pPr>
            <w:bookmarkStart w:id="32" w:name="_bookmark34"/>
            <w:bookmarkEnd w:id="32"/>
            <w:r>
              <w:rPr>
                <w:rFonts w:ascii="宋体" w:hAnsi="宋体" w:eastAsia="宋体" w:cs="宋体"/>
                <w:spacing w:val="8"/>
                <w:sz w:val="23"/>
                <w:szCs w:val="23"/>
                <w14:textOutline w14:w="4358" w14:cap="sq" w14:cmpd="sng">
                  <w14:solidFill>
                    <w14:srgbClr w14:val="000000"/>
                  </w14:solidFill>
                  <w14:prstDash w14:val="solid"/>
                  <w14:bevel/>
                </w14:textOutline>
              </w:rPr>
              <w:t>评分</w:t>
            </w:r>
            <w:r>
              <w:rPr>
                <w:rFonts w:ascii="宋体" w:hAnsi="宋体" w:eastAsia="宋体" w:cs="宋体"/>
                <w:spacing w:val="7"/>
                <w:sz w:val="23"/>
                <w:szCs w:val="23"/>
                <w14:textOutline w14:w="4358" w14:cap="sq" w14:cmpd="sng">
                  <w14:solidFill>
                    <w14:srgbClr w14:val="000000"/>
                  </w14:solidFill>
                  <w14:prstDash w14:val="solid"/>
                  <w14:bevel/>
                </w14:textOutline>
              </w:rPr>
              <w:t>因</w:t>
            </w:r>
          </w:p>
          <w:p>
            <w:pPr>
              <w:spacing w:before="35" w:line="227" w:lineRule="auto"/>
              <w:ind w:left="17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素</w:t>
            </w:r>
            <w:r>
              <w:rPr>
                <w:rFonts w:ascii="宋体" w:hAnsi="宋体" w:eastAsia="宋体" w:cs="宋体"/>
                <w:spacing w:val="6"/>
                <w:sz w:val="23"/>
                <w:szCs w:val="23"/>
                <w14:textOutline w14:w="4358" w14:cap="sq" w14:cmpd="sng">
                  <w14:solidFill>
                    <w14:srgbClr w14:val="000000"/>
                  </w14:solidFill>
                  <w14:prstDash w14:val="solid"/>
                  <w14:bevel/>
                </w14:textOutline>
              </w:rPr>
              <w:t>及权</w:t>
            </w:r>
          </w:p>
          <w:p>
            <w:pPr>
              <w:spacing w:before="38" w:line="218" w:lineRule="auto"/>
              <w:ind w:left="4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重</w:t>
            </w:r>
          </w:p>
        </w:tc>
        <w:tc>
          <w:tcPr>
            <w:tcW w:w="2399" w:type="dxa"/>
            <w:vAlign w:val="top"/>
          </w:tcPr>
          <w:p>
            <w:pPr>
              <w:spacing w:line="298" w:lineRule="auto"/>
              <w:rPr>
                <w:rFonts w:ascii="Arial"/>
                <w:sz w:val="21"/>
              </w:rPr>
            </w:pPr>
          </w:p>
          <w:p>
            <w:pPr>
              <w:spacing w:before="75" w:line="228" w:lineRule="auto"/>
              <w:ind w:left="84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评分点</w:t>
            </w:r>
          </w:p>
        </w:tc>
        <w:tc>
          <w:tcPr>
            <w:tcW w:w="5485" w:type="dxa"/>
            <w:vAlign w:val="top"/>
          </w:tcPr>
          <w:p>
            <w:pPr>
              <w:spacing w:line="298" w:lineRule="auto"/>
              <w:rPr>
                <w:rFonts w:ascii="Arial"/>
                <w:sz w:val="21"/>
              </w:rPr>
            </w:pPr>
          </w:p>
          <w:p>
            <w:pPr>
              <w:spacing w:before="75" w:line="228" w:lineRule="auto"/>
              <w:ind w:left="226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77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2" w:lineRule="auto"/>
              <w:ind w:left="353"/>
              <w:rPr>
                <w:rFonts w:ascii="宋体" w:hAnsi="宋体" w:eastAsia="宋体" w:cs="宋体"/>
                <w:sz w:val="23"/>
                <w:szCs w:val="23"/>
              </w:rPr>
            </w:pPr>
            <w:r>
              <w:rPr>
                <w:rFonts w:ascii="宋体" w:hAnsi="宋体" w:eastAsia="宋体" w:cs="宋体"/>
                <w:sz w:val="23"/>
                <w:szCs w:val="23"/>
              </w:rPr>
              <w:t>1</w:t>
            </w:r>
          </w:p>
        </w:tc>
        <w:tc>
          <w:tcPr>
            <w:tcW w:w="106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5" w:line="271" w:lineRule="auto"/>
              <w:ind w:left="298" w:right="105" w:hanging="184"/>
              <w:rPr>
                <w:rFonts w:ascii="宋体" w:hAnsi="宋体" w:eastAsia="宋体" w:cs="宋体"/>
                <w:sz w:val="23"/>
                <w:szCs w:val="23"/>
              </w:rPr>
            </w:pPr>
            <w:r>
              <w:rPr>
                <w:rFonts w:ascii="宋体" w:hAnsi="宋体" w:eastAsia="宋体" w:cs="宋体"/>
                <w:spacing w:val="7"/>
                <w:sz w:val="23"/>
                <w:szCs w:val="23"/>
              </w:rPr>
              <w:t>技</w:t>
            </w:r>
            <w:r>
              <w:rPr>
                <w:rFonts w:ascii="宋体" w:hAnsi="宋体" w:eastAsia="宋体" w:cs="宋体"/>
                <w:spacing w:val="6"/>
                <w:sz w:val="23"/>
                <w:szCs w:val="23"/>
              </w:rPr>
              <w:t>术(</w:t>
            </w:r>
            <w:r>
              <w:rPr>
                <w:rFonts w:hint="eastAsia" w:ascii="宋体" w:hAnsi="宋体" w:eastAsia="宋体" w:cs="宋体"/>
                <w:spacing w:val="6"/>
                <w:sz w:val="23"/>
                <w:szCs w:val="23"/>
                <w:lang w:val="en-US" w:eastAsia="zh-CN"/>
              </w:rPr>
              <w:t>70</w:t>
            </w:r>
            <w:r>
              <w:rPr>
                <w:rFonts w:ascii="宋体" w:hAnsi="宋体" w:eastAsia="宋体" w:cs="宋体"/>
                <w:sz w:val="23"/>
                <w:szCs w:val="23"/>
              </w:rPr>
              <w:t xml:space="preserve"> </w:t>
            </w:r>
            <w:r>
              <w:rPr>
                <w:rFonts w:ascii="宋体" w:hAnsi="宋体" w:eastAsia="宋体" w:cs="宋体"/>
                <w:spacing w:val="-2"/>
                <w:sz w:val="23"/>
                <w:szCs w:val="23"/>
              </w:rPr>
              <w:t>分</w:t>
            </w:r>
            <w:r>
              <w:rPr>
                <w:rFonts w:ascii="宋体" w:hAnsi="宋体" w:eastAsia="宋体" w:cs="宋体"/>
                <w:spacing w:val="-1"/>
                <w:sz w:val="23"/>
                <w:szCs w:val="23"/>
              </w:rPr>
              <w:t>)</w:t>
            </w:r>
          </w:p>
        </w:tc>
        <w:tc>
          <w:tcPr>
            <w:tcW w:w="239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74" w:line="360" w:lineRule="exact"/>
              <w:ind w:left="728"/>
              <w:rPr>
                <w:rFonts w:ascii="宋体" w:hAnsi="宋体" w:eastAsia="宋体" w:cs="宋体"/>
                <w:sz w:val="23"/>
                <w:szCs w:val="23"/>
              </w:rPr>
            </w:pPr>
            <w:r>
              <w:rPr>
                <w:rFonts w:ascii="宋体" w:hAnsi="宋体" w:eastAsia="宋体" w:cs="宋体"/>
                <w:spacing w:val="7"/>
                <w:position w:val="9"/>
                <w:sz w:val="23"/>
                <w:szCs w:val="23"/>
              </w:rPr>
              <w:t>人员配置</w:t>
            </w:r>
          </w:p>
          <w:p>
            <w:pPr>
              <w:spacing w:line="228" w:lineRule="auto"/>
              <w:ind w:left="706"/>
              <w:rPr>
                <w:rFonts w:ascii="宋体" w:hAnsi="宋体" w:eastAsia="宋体" w:cs="宋体"/>
                <w:sz w:val="23"/>
                <w:szCs w:val="23"/>
              </w:rPr>
            </w:pPr>
            <w:r>
              <w:rPr>
                <w:rFonts w:ascii="宋体" w:hAnsi="宋体" w:eastAsia="宋体" w:cs="宋体"/>
                <w:spacing w:val="14"/>
                <w:sz w:val="23"/>
                <w:szCs w:val="23"/>
              </w:rPr>
              <w:t>(</w:t>
            </w:r>
            <w:r>
              <w:rPr>
                <w:rFonts w:hint="eastAsia" w:ascii="宋体" w:hAnsi="宋体" w:eastAsia="宋体" w:cs="宋体"/>
                <w:spacing w:val="11"/>
                <w:sz w:val="23"/>
                <w:szCs w:val="23"/>
                <w:lang w:val="en-US" w:eastAsia="zh-CN"/>
              </w:rPr>
              <w:t>15</w:t>
            </w:r>
            <w:r>
              <w:rPr>
                <w:rFonts w:ascii="宋体" w:hAnsi="宋体" w:eastAsia="宋体" w:cs="宋体"/>
                <w:spacing w:val="11"/>
                <w:sz w:val="23"/>
                <w:szCs w:val="23"/>
              </w:rPr>
              <w:t xml:space="preserve"> 分)</w:t>
            </w:r>
          </w:p>
        </w:tc>
        <w:tc>
          <w:tcPr>
            <w:tcW w:w="5485" w:type="dxa"/>
            <w:vAlign w:val="top"/>
          </w:tcPr>
          <w:p>
            <w:pPr>
              <w:numPr>
                <w:ilvl w:val="0"/>
                <w:numId w:val="0"/>
              </w:numPr>
              <w:spacing w:before="82" w:line="289" w:lineRule="auto"/>
              <w:ind w:left="132" w:leftChars="0" w:right="213" w:rightChars="0"/>
              <w:rPr>
                <w:rFonts w:ascii="宋体" w:hAnsi="宋体" w:eastAsia="宋体" w:cs="宋体"/>
                <w:sz w:val="23"/>
                <w:szCs w:val="23"/>
              </w:rPr>
            </w:pPr>
            <w:r>
              <w:rPr>
                <w:rFonts w:hint="eastAsia" w:ascii="宋体" w:hAnsi="宋体" w:eastAsia="宋体" w:cs="宋体"/>
                <w:spacing w:val="9"/>
                <w:sz w:val="23"/>
                <w:szCs w:val="23"/>
                <w:lang w:val="en-US" w:eastAsia="zh-CN"/>
              </w:rPr>
              <w:t>1、</w:t>
            </w:r>
            <w:r>
              <w:rPr>
                <w:rFonts w:ascii="宋体" w:hAnsi="宋体" w:eastAsia="宋体" w:cs="宋体"/>
                <w:spacing w:val="9"/>
                <w:sz w:val="23"/>
                <w:szCs w:val="23"/>
              </w:rPr>
              <w:t>项目负责人需具有一级注册造价工程师证</w:t>
            </w:r>
            <w:r>
              <w:rPr>
                <w:rFonts w:ascii="宋体" w:hAnsi="宋体" w:eastAsia="宋体" w:cs="宋体"/>
                <w:spacing w:val="-1"/>
                <w:sz w:val="23"/>
                <w:szCs w:val="23"/>
              </w:rPr>
              <w:t>，执业年限满 5 年及以上，此项</w:t>
            </w:r>
            <w:r>
              <w:rPr>
                <w:rFonts w:ascii="宋体" w:hAnsi="宋体" w:eastAsia="宋体" w:cs="宋体"/>
                <w:sz w:val="23"/>
                <w:szCs w:val="23"/>
              </w:rPr>
              <w:t xml:space="preserve"> 8 分。   </w:t>
            </w:r>
          </w:p>
          <w:p>
            <w:pPr>
              <w:numPr>
                <w:ilvl w:val="0"/>
                <w:numId w:val="0"/>
              </w:numPr>
              <w:spacing w:before="82" w:line="289" w:lineRule="auto"/>
              <w:ind w:left="132" w:leftChars="0" w:right="213" w:rightChars="0"/>
              <w:rPr>
                <w:rFonts w:ascii="宋体" w:hAnsi="宋体" w:eastAsia="宋体" w:cs="宋体"/>
                <w:sz w:val="23"/>
                <w:szCs w:val="23"/>
              </w:rPr>
            </w:pPr>
            <w:r>
              <w:rPr>
                <w:rFonts w:hint="eastAsia" w:ascii="宋体" w:hAnsi="宋体" w:eastAsia="宋体" w:cs="宋体"/>
                <w:spacing w:val="2"/>
                <w:sz w:val="23"/>
                <w:szCs w:val="23"/>
                <w:lang w:val="en-US" w:eastAsia="zh-CN"/>
              </w:rPr>
              <w:t>2、</w:t>
            </w:r>
            <w:r>
              <w:rPr>
                <w:rFonts w:ascii="宋体" w:hAnsi="宋体" w:eastAsia="宋体" w:cs="宋体"/>
                <w:spacing w:val="2"/>
                <w:sz w:val="23"/>
                <w:szCs w:val="23"/>
              </w:rPr>
              <w:t>供</w:t>
            </w:r>
            <w:r>
              <w:rPr>
                <w:rFonts w:ascii="宋体" w:hAnsi="宋体" w:eastAsia="宋体" w:cs="宋体"/>
                <w:spacing w:val="1"/>
                <w:sz w:val="23"/>
                <w:szCs w:val="23"/>
              </w:rPr>
              <w:t>应商应保证至少</w:t>
            </w:r>
            <w:r>
              <w:rPr>
                <w:rFonts w:hint="eastAsia" w:ascii="宋体" w:hAnsi="宋体" w:eastAsia="宋体" w:cs="宋体"/>
                <w:spacing w:val="1"/>
                <w:sz w:val="23"/>
                <w:szCs w:val="23"/>
                <w:lang w:val="en-US" w:eastAsia="zh-CN"/>
              </w:rPr>
              <w:t>2</w:t>
            </w:r>
            <w:r>
              <w:rPr>
                <w:rFonts w:ascii="宋体" w:hAnsi="宋体" w:eastAsia="宋体" w:cs="宋体"/>
                <w:spacing w:val="1"/>
                <w:sz w:val="23"/>
                <w:szCs w:val="23"/>
              </w:rPr>
              <w:t xml:space="preserve"> 人常驻项目现场，其中 1</w:t>
            </w:r>
            <w:r>
              <w:rPr>
                <w:rFonts w:ascii="宋体" w:hAnsi="宋体" w:eastAsia="宋体" w:cs="宋体"/>
                <w:sz w:val="23"/>
                <w:szCs w:val="23"/>
              </w:rPr>
              <w:t xml:space="preserve"> </w:t>
            </w:r>
            <w:r>
              <w:rPr>
                <w:rFonts w:ascii="宋体" w:hAnsi="宋体" w:eastAsia="宋体" w:cs="宋体"/>
                <w:spacing w:val="4"/>
                <w:sz w:val="23"/>
                <w:szCs w:val="23"/>
              </w:rPr>
              <w:t>人</w:t>
            </w:r>
            <w:r>
              <w:rPr>
                <w:rFonts w:ascii="宋体" w:hAnsi="宋体" w:eastAsia="宋体" w:cs="宋体"/>
                <w:spacing w:val="3"/>
                <w:sz w:val="23"/>
                <w:szCs w:val="23"/>
              </w:rPr>
              <w:t>必</w:t>
            </w:r>
            <w:r>
              <w:rPr>
                <w:rFonts w:ascii="宋体" w:hAnsi="宋体" w:eastAsia="宋体" w:cs="宋体"/>
                <w:spacing w:val="2"/>
                <w:sz w:val="23"/>
                <w:szCs w:val="23"/>
              </w:rPr>
              <w:t>须为一级注册造价工程师。得 7 分。</w:t>
            </w:r>
          </w:p>
          <w:p>
            <w:pPr>
              <w:spacing w:before="1" w:line="267" w:lineRule="auto"/>
              <w:ind w:left="116" w:right="108" w:firstLine="10"/>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相关人员须提供身份证复印件、社保缴纳证明相</w:t>
            </w:r>
            <w:r>
              <w:rPr>
                <w:rFonts w:ascii="宋体" w:hAnsi="宋体" w:eastAsia="宋体" w:cs="宋体"/>
                <w:sz w:val="23"/>
                <w:szCs w:val="23"/>
              </w:rPr>
              <w:t xml:space="preserve"> </w:t>
            </w:r>
            <w:r>
              <w:rPr>
                <w:rFonts w:ascii="宋体" w:hAnsi="宋体" w:eastAsia="宋体" w:cs="宋体"/>
                <w:spacing w:val="9"/>
                <w:sz w:val="23"/>
                <w:szCs w:val="23"/>
              </w:rPr>
              <w:t>关证书作为证明材料，需在本公司；执业年限以</w:t>
            </w:r>
            <w:r>
              <w:rPr>
                <w:rFonts w:ascii="宋体" w:hAnsi="宋体" w:eastAsia="宋体" w:cs="宋体"/>
                <w:spacing w:val="6"/>
                <w:sz w:val="23"/>
                <w:szCs w:val="23"/>
              </w:rPr>
              <w:t>取</w:t>
            </w:r>
            <w:r>
              <w:rPr>
                <w:rFonts w:ascii="宋体" w:hAnsi="宋体" w:eastAsia="宋体" w:cs="宋体"/>
                <w:sz w:val="23"/>
                <w:szCs w:val="23"/>
              </w:rPr>
              <w:t xml:space="preserve"> </w:t>
            </w:r>
            <w:r>
              <w:rPr>
                <w:rFonts w:ascii="宋体" w:hAnsi="宋体" w:eastAsia="宋体" w:cs="宋体"/>
                <w:spacing w:val="13"/>
                <w:sz w:val="23"/>
                <w:szCs w:val="23"/>
              </w:rPr>
              <w:t>得</w:t>
            </w:r>
            <w:r>
              <w:rPr>
                <w:rFonts w:ascii="宋体" w:hAnsi="宋体" w:eastAsia="宋体" w:cs="宋体"/>
                <w:spacing w:val="8"/>
                <w:sz w:val="23"/>
                <w:szCs w:val="23"/>
              </w:rPr>
              <w:t>造价工程师执业资格为准；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77"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2399" w:type="dxa"/>
            <w:vAlign w:val="top"/>
          </w:tcPr>
          <w:p>
            <w:pPr>
              <w:spacing w:line="370" w:lineRule="auto"/>
              <w:rPr>
                <w:rFonts w:ascii="Arial"/>
                <w:sz w:val="21"/>
              </w:rPr>
            </w:pPr>
          </w:p>
          <w:p>
            <w:pPr>
              <w:spacing w:before="75" w:line="224" w:lineRule="auto"/>
              <w:ind w:left="221"/>
              <w:rPr>
                <w:rFonts w:ascii="宋体" w:hAnsi="宋体" w:eastAsia="宋体" w:cs="宋体"/>
                <w:sz w:val="23"/>
                <w:szCs w:val="23"/>
              </w:rPr>
            </w:pPr>
            <w:r>
              <w:rPr>
                <w:rFonts w:ascii="宋体" w:hAnsi="宋体" w:eastAsia="宋体" w:cs="宋体"/>
                <w:spacing w:val="-1"/>
                <w:sz w:val="23"/>
                <w:szCs w:val="23"/>
              </w:rPr>
              <w:t>实</w:t>
            </w:r>
            <w:r>
              <w:rPr>
                <w:rFonts w:ascii="宋体" w:hAnsi="宋体" w:eastAsia="宋体" w:cs="宋体"/>
                <w:sz w:val="23"/>
                <w:szCs w:val="23"/>
              </w:rPr>
              <w:t>施方案 (25 分)</w:t>
            </w:r>
          </w:p>
        </w:tc>
        <w:tc>
          <w:tcPr>
            <w:tcW w:w="5485" w:type="dxa"/>
            <w:vAlign w:val="top"/>
          </w:tcPr>
          <w:p>
            <w:pPr>
              <w:spacing w:before="86" w:line="267" w:lineRule="auto"/>
              <w:ind w:left="117" w:right="27"/>
              <w:rPr>
                <w:rFonts w:ascii="宋体" w:hAnsi="宋体" w:eastAsia="宋体" w:cs="宋体"/>
                <w:sz w:val="23"/>
                <w:szCs w:val="23"/>
              </w:rPr>
            </w:pPr>
            <w:r>
              <w:rPr>
                <w:rFonts w:ascii="宋体" w:hAnsi="宋体" w:eastAsia="宋体" w:cs="宋体"/>
                <w:spacing w:val="17"/>
                <w:sz w:val="23"/>
                <w:szCs w:val="23"/>
              </w:rPr>
              <w:t>投</w:t>
            </w:r>
            <w:r>
              <w:rPr>
                <w:rFonts w:ascii="宋体" w:hAnsi="宋体" w:eastAsia="宋体" w:cs="宋体"/>
                <w:spacing w:val="9"/>
                <w:sz w:val="23"/>
                <w:szCs w:val="23"/>
              </w:rPr>
              <w:t>标人的技术服务方案及措施包含：技术服务方</w:t>
            </w:r>
            <w:r>
              <w:rPr>
                <w:rFonts w:ascii="宋体" w:hAnsi="宋体" w:eastAsia="宋体" w:cs="宋体"/>
                <w:sz w:val="23"/>
                <w:szCs w:val="23"/>
              </w:rPr>
              <w:t xml:space="preserve">  </w:t>
            </w:r>
            <w:r>
              <w:rPr>
                <w:rFonts w:ascii="宋体" w:hAnsi="宋体" w:eastAsia="宋体" w:cs="宋体"/>
                <w:spacing w:val="2"/>
                <w:sz w:val="23"/>
                <w:szCs w:val="23"/>
              </w:rPr>
              <w:t>案、技术服务措施、技术服务体系、项目实施方案</w:t>
            </w:r>
            <w:r>
              <w:rPr>
                <w:rFonts w:ascii="宋体" w:hAnsi="宋体" w:eastAsia="宋体" w:cs="宋体"/>
                <w:sz w:val="23"/>
                <w:szCs w:val="23"/>
              </w:rPr>
              <w:t xml:space="preserve">、 </w:t>
            </w:r>
            <w:r>
              <w:rPr>
                <w:rFonts w:ascii="宋体" w:hAnsi="宋体" w:eastAsia="宋体" w:cs="宋体"/>
                <w:spacing w:val="-2"/>
                <w:sz w:val="23"/>
                <w:szCs w:val="23"/>
              </w:rPr>
              <w:t>项目管理组织，每满足一</w:t>
            </w:r>
            <w:r>
              <w:rPr>
                <w:rFonts w:ascii="宋体" w:hAnsi="宋体" w:eastAsia="宋体" w:cs="宋体"/>
                <w:spacing w:val="-1"/>
                <w:sz w:val="23"/>
                <w:szCs w:val="23"/>
              </w:rPr>
              <w:t>项得 5 分。最高 25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777"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2399" w:type="dxa"/>
            <w:vAlign w:val="top"/>
          </w:tcPr>
          <w:p>
            <w:pPr>
              <w:spacing w:line="371" w:lineRule="auto"/>
              <w:rPr>
                <w:rFonts w:ascii="Arial"/>
                <w:sz w:val="21"/>
              </w:rPr>
            </w:pPr>
          </w:p>
          <w:p>
            <w:pPr>
              <w:spacing w:before="75" w:line="224" w:lineRule="auto"/>
              <w:ind w:left="454"/>
              <w:rPr>
                <w:rFonts w:ascii="宋体" w:hAnsi="宋体" w:eastAsia="宋体" w:cs="宋体"/>
                <w:sz w:val="23"/>
                <w:szCs w:val="23"/>
              </w:rPr>
            </w:pPr>
            <w:r>
              <w:rPr>
                <w:rFonts w:ascii="宋体" w:hAnsi="宋体" w:eastAsia="宋体" w:cs="宋体"/>
                <w:spacing w:val="-2"/>
                <w:sz w:val="23"/>
                <w:szCs w:val="23"/>
              </w:rPr>
              <w:t>业绩 (</w:t>
            </w:r>
            <w:r>
              <w:rPr>
                <w:rFonts w:hint="eastAsia" w:ascii="宋体" w:hAnsi="宋体" w:eastAsia="宋体" w:cs="宋体"/>
                <w:spacing w:val="-2"/>
                <w:sz w:val="23"/>
                <w:szCs w:val="23"/>
                <w:lang w:val="en-US" w:eastAsia="zh-CN"/>
              </w:rPr>
              <w:t>2</w:t>
            </w:r>
            <w:r>
              <w:rPr>
                <w:rFonts w:ascii="宋体" w:hAnsi="宋体" w:eastAsia="宋体" w:cs="宋体"/>
                <w:spacing w:val="-1"/>
                <w:sz w:val="23"/>
                <w:szCs w:val="23"/>
              </w:rPr>
              <w:t xml:space="preserve"> 分)</w:t>
            </w:r>
          </w:p>
        </w:tc>
        <w:tc>
          <w:tcPr>
            <w:tcW w:w="5485" w:type="dxa"/>
            <w:vAlign w:val="top"/>
          </w:tcPr>
          <w:p>
            <w:pPr>
              <w:spacing w:before="89" w:line="267" w:lineRule="auto"/>
              <w:ind w:left="115" w:right="9" w:firstLine="2"/>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0"/>
                <w:sz w:val="23"/>
                <w:szCs w:val="23"/>
              </w:rPr>
              <w:t>标人近三年内有类似全过程造价咨询项目业绩，</w:t>
            </w:r>
            <w:r>
              <w:rPr>
                <w:rFonts w:ascii="宋体" w:hAnsi="宋体" w:eastAsia="宋体" w:cs="宋体"/>
                <w:sz w:val="23"/>
                <w:szCs w:val="23"/>
              </w:rPr>
              <w:t xml:space="preserve"> </w:t>
            </w:r>
            <w:r>
              <w:rPr>
                <w:rFonts w:ascii="宋体" w:hAnsi="宋体" w:eastAsia="宋体" w:cs="宋体"/>
                <w:spacing w:val="-1"/>
                <w:sz w:val="23"/>
                <w:szCs w:val="23"/>
              </w:rPr>
              <w:t xml:space="preserve">每一项得 1 分，最高得 </w:t>
            </w:r>
            <w:r>
              <w:rPr>
                <w:rFonts w:hint="eastAsia" w:ascii="宋体" w:hAnsi="宋体" w:eastAsia="宋体" w:cs="宋体"/>
                <w:spacing w:val="-1"/>
                <w:sz w:val="23"/>
                <w:szCs w:val="23"/>
                <w:lang w:val="en-US" w:eastAsia="zh-CN"/>
              </w:rPr>
              <w:t>2</w:t>
            </w:r>
            <w:r>
              <w:rPr>
                <w:rFonts w:ascii="宋体" w:hAnsi="宋体" w:eastAsia="宋体" w:cs="宋体"/>
                <w:spacing w:val="-1"/>
                <w:sz w:val="23"/>
                <w:szCs w:val="23"/>
              </w:rPr>
              <w:t xml:space="preserve"> 分 (提供业绩合同</w:t>
            </w:r>
            <w:r>
              <w:rPr>
                <w:rFonts w:ascii="宋体" w:hAnsi="宋体" w:eastAsia="宋体" w:cs="宋体"/>
                <w:sz w:val="23"/>
                <w:szCs w:val="23"/>
              </w:rPr>
              <w:t xml:space="preserve">或中 </w:t>
            </w:r>
            <w:r>
              <w:rPr>
                <w:rFonts w:ascii="宋体" w:hAnsi="宋体" w:eastAsia="宋体" w:cs="宋体"/>
                <w:spacing w:val="3"/>
                <w:sz w:val="23"/>
                <w:szCs w:val="23"/>
              </w:rPr>
              <w:t>标通知书复印件，扫描件加盖公章，未提交不得</w:t>
            </w:r>
            <w:r>
              <w:rPr>
                <w:rFonts w:ascii="宋体" w:hAnsi="宋体" w:eastAsia="宋体" w:cs="宋体"/>
                <w:spacing w:val="2"/>
                <w:sz w:val="23"/>
                <w:szCs w:val="23"/>
              </w:rPr>
              <w:t>分</w:t>
            </w:r>
            <w:r>
              <w:rPr>
                <w:rFonts w:ascii="宋体" w:hAnsi="宋体" w:eastAsia="宋体" w:cs="宋体"/>
                <w:sz w:val="23"/>
                <w:szCs w:val="23"/>
              </w:rPr>
              <w:t>)</w:t>
            </w:r>
          </w:p>
        </w:tc>
      </w:tr>
    </w:tbl>
    <w:p>
      <w:pPr>
        <w:rPr>
          <w:rFonts w:ascii="Arial"/>
          <w:sz w:val="21"/>
        </w:rPr>
      </w:pPr>
    </w:p>
    <w:p>
      <w:pPr>
        <w:sectPr>
          <w:footerReference r:id="rId34" w:type="default"/>
          <w:pgSz w:w="11907" w:h="16840"/>
          <w:pgMar w:top="1431" w:right="1089" w:bottom="1009" w:left="1089" w:header="0" w:footer="849" w:gutter="0"/>
          <w:cols w:space="720" w:num="1"/>
        </w:sectPr>
      </w:pPr>
    </w:p>
    <w:p>
      <w:pPr>
        <w:spacing w:line="42" w:lineRule="exact"/>
      </w:pPr>
    </w:p>
    <w:tbl>
      <w:tblPr>
        <w:tblStyle w:val="6"/>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062"/>
        <w:gridCol w:w="2399"/>
        <w:gridCol w:w="5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77" w:type="dxa"/>
            <w:vMerge w:val="restart"/>
            <w:tcBorders>
              <w:top w:val="nil"/>
            </w:tcBorders>
            <w:vAlign w:val="top"/>
          </w:tcPr>
          <w:p>
            <w:pPr>
              <w:rPr>
                <w:rFonts w:ascii="Arial"/>
                <w:sz w:val="21"/>
              </w:rPr>
            </w:pPr>
          </w:p>
        </w:tc>
        <w:tc>
          <w:tcPr>
            <w:tcW w:w="1062" w:type="dxa"/>
            <w:vMerge w:val="restart"/>
            <w:tcBorders>
              <w:top w:val="nil"/>
            </w:tcBorders>
            <w:vAlign w:val="top"/>
          </w:tcPr>
          <w:p>
            <w:pPr>
              <w:rPr>
                <w:rFonts w:ascii="Arial"/>
                <w:sz w:val="21"/>
              </w:rPr>
            </w:pPr>
          </w:p>
        </w:tc>
        <w:tc>
          <w:tcPr>
            <w:tcW w:w="2399" w:type="dxa"/>
            <w:vAlign w:val="top"/>
          </w:tcPr>
          <w:p>
            <w:pPr>
              <w:spacing w:before="226" w:line="302" w:lineRule="auto"/>
              <w:ind w:left="457" w:right="116" w:hanging="325"/>
              <w:rPr>
                <w:rFonts w:ascii="宋体" w:hAnsi="宋体" w:eastAsia="宋体" w:cs="宋体"/>
                <w:sz w:val="23"/>
                <w:szCs w:val="23"/>
              </w:rPr>
            </w:pPr>
            <w:r>
              <w:rPr>
                <w:rFonts w:ascii="宋体" w:hAnsi="宋体" w:eastAsia="宋体" w:cs="宋体"/>
                <w:spacing w:val="10"/>
                <w:sz w:val="23"/>
                <w:szCs w:val="23"/>
              </w:rPr>
              <w:t>管</w:t>
            </w:r>
            <w:r>
              <w:rPr>
                <w:rFonts w:ascii="宋体" w:hAnsi="宋体" w:eastAsia="宋体" w:cs="宋体"/>
                <w:spacing w:val="8"/>
                <w:sz w:val="23"/>
                <w:szCs w:val="23"/>
              </w:rPr>
              <w:t>理分析及合理化解</w:t>
            </w:r>
            <w:r>
              <w:rPr>
                <w:rFonts w:ascii="宋体" w:hAnsi="宋体" w:eastAsia="宋体" w:cs="宋体"/>
                <w:sz w:val="23"/>
                <w:szCs w:val="23"/>
              </w:rPr>
              <w:t xml:space="preserve"> </w:t>
            </w:r>
            <w:r>
              <w:rPr>
                <w:rFonts w:ascii="宋体" w:hAnsi="宋体" w:eastAsia="宋体" w:cs="宋体"/>
                <w:spacing w:val="-2"/>
                <w:sz w:val="23"/>
                <w:szCs w:val="23"/>
              </w:rPr>
              <w:t>建议 (10 分)</w:t>
            </w:r>
          </w:p>
        </w:tc>
        <w:tc>
          <w:tcPr>
            <w:tcW w:w="5485" w:type="dxa"/>
            <w:vAlign w:val="top"/>
          </w:tcPr>
          <w:p>
            <w:pPr>
              <w:spacing w:before="225" w:line="302" w:lineRule="auto"/>
              <w:ind w:left="160" w:right="108" w:hanging="45"/>
              <w:rPr>
                <w:rFonts w:ascii="宋体" w:hAnsi="宋体" w:eastAsia="宋体" w:cs="宋体"/>
                <w:sz w:val="23"/>
                <w:szCs w:val="23"/>
              </w:rPr>
            </w:pPr>
            <w:r>
              <w:rPr>
                <w:rFonts w:ascii="宋体" w:hAnsi="宋体" w:eastAsia="宋体" w:cs="宋体"/>
                <w:spacing w:val="17"/>
                <w:sz w:val="23"/>
                <w:szCs w:val="23"/>
              </w:rPr>
              <w:t>服</w:t>
            </w:r>
            <w:r>
              <w:rPr>
                <w:rFonts w:ascii="宋体" w:hAnsi="宋体" w:eastAsia="宋体" w:cs="宋体"/>
                <w:spacing w:val="14"/>
                <w:sz w:val="23"/>
                <w:szCs w:val="23"/>
              </w:rPr>
              <w:t>务各环节齐备合理、管理方案完备,以及做好项</w:t>
            </w:r>
            <w:r>
              <w:rPr>
                <w:rFonts w:ascii="宋体" w:hAnsi="宋体" w:eastAsia="宋体" w:cs="宋体"/>
                <w:sz w:val="23"/>
                <w:szCs w:val="23"/>
              </w:rPr>
              <w:t xml:space="preserve"> </w:t>
            </w:r>
            <w:r>
              <w:rPr>
                <w:rFonts w:ascii="宋体" w:hAnsi="宋体" w:eastAsia="宋体" w:cs="宋体"/>
                <w:spacing w:val="-2"/>
                <w:sz w:val="23"/>
                <w:szCs w:val="23"/>
              </w:rPr>
              <w:t>目管理服务</w:t>
            </w:r>
            <w:r>
              <w:rPr>
                <w:rFonts w:ascii="宋体" w:hAnsi="宋体" w:eastAsia="宋体" w:cs="宋体"/>
                <w:spacing w:val="-1"/>
                <w:sz w:val="23"/>
                <w:szCs w:val="23"/>
              </w:rPr>
              <w:t>的合理化建议 0-10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777" w:type="dxa"/>
            <w:vMerge w:val="continue"/>
            <w:tcBorders>
              <w:top w:val="nil"/>
              <w:bottom w:val="nil"/>
            </w:tcBorders>
            <w:vAlign w:val="top"/>
          </w:tcPr>
          <w:p>
            <w:pPr>
              <w:rPr>
                <w:rFonts w:ascii="Arial"/>
                <w:sz w:val="21"/>
              </w:rPr>
            </w:pPr>
          </w:p>
        </w:tc>
        <w:tc>
          <w:tcPr>
            <w:tcW w:w="1062" w:type="dxa"/>
            <w:vMerge w:val="continue"/>
            <w:tcBorders>
              <w:top w:val="nil"/>
              <w:bottom w:val="nil"/>
            </w:tcBorders>
            <w:vAlign w:val="top"/>
          </w:tcPr>
          <w:p>
            <w:pPr>
              <w:rPr>
                <w:rFonts w:ascii="Arial"/>
                <w:sz w:val="21"/>
              </w:rPr>
            </w:pPr>
          </w:p>
        </w:tc>
        <w:tc>
          <w:tcPr>
            <w:tcW w:w="2399" w:type="dxa"/>
            <w:vAlign w:val="top"/>
          </w:tcPr>
          <w:p>
            <w:pPr>
              <w:spacing w:line="330" w:lineRule="auto"/>
              <w:rPr>
                <w:rFonts w:ascii="Arial"/>
                <w:sz w:val="21"/>
              </w:rPr>
            </w:pPr>
          </w:p>
          <w:p>
            <w:pPr>
              <w:spacing w:before="75" w:line="227" w:lineRule="auto"/>
              <w:ind w:left="215"/>
              <w:rPr>
                <w:rFonts w:ascii="宋体" w:hAnsi="宋体" w:eastAsia="宋体" w:cs="宋体"/>
                <w:sz w:val="23"/>
                <w:szCs w:val="23"/>
              </w:rPr>
            </w:pPr>
            <w:r>
              <w:rPr>
                <w:rFonts w:ascii="宋体" w:hAnsi="宋体" w:eastAsia="宋体" w:cs="宋体"/>
                <w:spacing w:val="1"/>
                <w:sz w:val="23"/>
                <w:szCs w:val="23"/>
              </w:rPr>
              <w:t xml:space="preserve">服务承诺 </w:t>
            </w:r>
            <w:r>
              <w:rPr>
                <w:rFonts w:ascii="宋体" w:hAnsi="宋体" w:eastAsia="宋体" w:cs="宋体"/>
                <w:sz w:val="23"/>
                <w:szCs w:val="23"/>
              </w:rPr>
              <w:t>(10 分)</w:t>
            </w:r>
          </w:p>
        </w:tc>
        <w:tc>
          <w:tcPr>
            <w:tcW w:w="5485" w:type="dxa"/>
            <w:vAlign w:val="top"/>
          </w:tcPr>
          <w:p>
            <w:pPr>
              <w:spacing w:before="225" w:line="302" w:lineRule="auto"/>
              <w:ind w:left="115" w:right="108"/>
              <w:rPr>
                <w:rFonts w:ascii="宋体" w:hAnsi="宋体" w:eastAsia="宋体" w:cs="宋体"/>
                <w:sz w:val="23"/>
                <w:szCs w:val="23"/>
              </w:rPr>
            </w:pPr>
            <w:r>
              <w:rPr>
                <w:rFonts w:ascii="宋体" w:hAnsi="宋体" w:eastAsia="宋体" w:cs="宋体"/>
                <w:spacing w:val="9"/>
                <w:sz w:val="23"/>
                <w:szCs w:val="23"/>
              </w:rPr>
              <w:t>供应商提供具体详细的服务体系和服务内容，包</w:t>
            </w:r>
            <w:r>
              <w:rPr>
                <w:rFonts w:ascii="宋体" w:hAnsi="宋体" w:eastAsia="宋体" w:cs="宋体"/>
                <w:spacing w:val="7"/>
                <w:sz w:val="23"/>
                <w:szCs w:val="23"/>
              </w:rPr>
              <w:t>括</w:t>
            </w:r>
            <w:r>
              <w:rPr>
                <w:rFonts w:ascii="宋体" w:hAnsi="宋体" w:eastAsia="宋体" w:cs="宋体"/>
                <w:sz w:val="23"/>
                <w:szCs w:val="23"/>
              </w:rPr>
              <w:t xml:space="preserve"> </w:t>
            </w:r>
            <w:r>
              <w:rPr>
                <w:rFonts w:ascii="宋体" w:hAnsi="宋体" w:eastAsia="宋体" w:cs="宋体"/>
                <w:spacing w:val="7"/>
                <w:sz w:val="23"/>
                <w:szCs w:val="23"/>
              </w:rPr>
              <w:t>服</w:t>
            </w:r>
            <w:r>
              <w:rPr>
                <w:rFonts w:ascii="宋体" w:hAnsi="宋体" w:eastAsia="宋体" w:cs="宋体"/>
                <w:spacing w:val="4"/>
                <w:sz w:val="23"/>
                <w:szCs w:val="23"/>
              </w:rPr>
              <w:t>务标准，保障措施等；0-10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777" w:type="dxa"/>
            <w:tcBorders>
              <w:top w:val="nil"/>
            </w:tcBorders>
            <w:vAlign w:val="top"/>
          </w:tcPr>
          <w:p>
            <w:pPr>
              <w:rPr>
                <w:rFonts w:ascii="Arial"/>
                <w:sz w:val="21"/>
              </w:rPr>
            </w:pPr>
          </w:p>
        </w:tc>
        <w:tc>
          <w:tcPr>
            <w:tcW w:w="1062" w:type="dxa"/>
            <w:tcBorders>
              <w:top w:val="nil"/>
            </w:tcBorders>
            <w:vAlign w:val="top"/>
          </w:tcPr>
          <w:p>
            <w:pPr>
              <w:rPr>
                <w:rFonts w:ascii="Arial"/>
                <w:sz w:val="21"/>
              </w:rPr>
            </w:pPr>
          </w:p>
        </w:tc>
        <w:tc>
          <w:tcPr>
            <w:tcW w:w="2399" w:type="dxa"/>
            <w:vAlign w:val="top"/>
          </w:tcPr>
          <w:p>
            <w:pPr>
              <w:spacing w:before="75" w:line="227" w:lineRule="auto"/>
              <w:ind w:left="215"/>
              <w:rPr>
                <w:rFonts w:hint="eastAsia" w:ascii="宋体" w:hAnsi="宋体" w:eastAsia="宋体" w:cs="宋体"/>
                <w:spacing w:val="1"/>
                <w:sz w:val="23"/>
                <w:szCs w:val="23"/>
                <w:lang w:eastAsia="zh-CN"/>
              </w:rPr>
            </w:pPr>
          </w:p>
          <w:p>
            <w:pPr>
              <w:spacing w:before="75" w:line="227" w:lineRule="auto"/>
              <w:ind w:left="215"/>
              <w:rPr>
                <w:rFonts w:hint="eastAsia" w:ascii="宋体" w:hAnsi="宋体" w:eastAsia="宋体" w:cs="宋体"/>
                <w:spacing w:val="1"/>
                <w:sz w:val="23"/>
                <w:szCs w:val="23"/>
                <w:lang w:eastAsia="zh-CN"/>
              </w:rPr>
            </w:pPr>
            <w:r>
              <w:rPr>
                <w:rFonts w:hint="eastAsia" w:ascii="宋体" w:hAnsi="宋体" w:eastAsia="宋体" w:cs="宋体"/>
                <w:spacing w:val="1"/>
                <w:sz w:val="23"/>
                <w:szCs w:val="23"/>
                <w:lang w:eastAsia="zh-CN"/>
              </w:rPr>
              <w:t>售后服务（</w:t>
            </w:r>
            <w:r>
              <w:rPr>
                <w:rFonts w:hint="eastAsia" w:ascii="宋体" w:hAnsi="宋体" w:eastAsia="宋体" w:cs="宋体"/>
                <w:spacing w:val="1"/>
                <w:sz w:val="23"/>
                <w:szCs w:val="23"/>
                <w:lang w:val="en-US" w:eastAsia="zh-CN"/>
              </w:rPr>
              <w:t>8分</w:t>
            </w:r>
            <w:r>
              <w:rPr>
                <w:rFonts w:hint="eastAsia" w:ascii="宋体" w:hAnsi="宋体" w:eastAsia="宋体" w:cs="宋体"/>
                <w:spacing w:val="1"/>
                <w:sz w:val="23"/>
                <w:szCs w:val="23"/>
                <w:lang w:eastAsia="zh-CN"/>
              </w:rPr>
              <w:t>）</w:t>
            </w:r>
          </w:p>
          <w:p>
            <w:pPr>
              <w:spacing w:before="75" w:line="227" w:lineRule="auto"/>
              <w:ind w:left="215"/>
              <w:rPr>
                <w:rFonts w:ascii="宋体" w:hAnsi="宋体" w:eastAsia="宋体" w:cs="宋体"/>
                <w:spacing w:val="1"/>
                <w:sz w:val="23"/>
                <w:szCs w:val="23"/>
              </w:rPr>
            </w:pPr>
          </w:p>
        </w:tc>
        <w:tc>
          <w:tcPr>
            <w:tcW w:w="5485" w:type="dxa"/>
            <w:vAlign w:val="top"/>
          </w:tcPr>
          <w:p>
            <w:pPr>
              <w:spacing w:before="225" w:line="302" w:lineRule="auto"/>
              <w:ind w:left="115" w:right="108"/>
              <w:rPr>
                <w:rFonts w:ascii="宋体" w:hAnsi="宋体" w:eastAsia="宋体" w:cs="宋体"/>
                <w:spacing w:val="9"/>
                <w:sz w:val="23"/>
                <w:szCs w:val="23"/>
              </w:rPr>
            </w:pPr>
            <w:r>
              <w:rPr>
                <w:rFonts w:hint="eastAsia" w:ascii="宋体" w:hAnsi="宋体" w:eastAsia="宋体" w:cs="宋体"/>
                <w:spacing w:val="9"/>
                <w:sz w:val="23"/>
                <w:szCs w:val="23"/>
                <w:lang w:eastAsia="zh-CN"/>
              </w:rPr>
              <w:t>投标人</w:t>
            </w:r>
            <w:r>
              <w:rPr>
                <w:rFonts w:hint="eastAsia" w:ascii="宋体" w:hAnsi="宋体" w:eastAsia="宋体" w:cs="宋体"/>
                <w:spacing w:val="9"/>
                <w:sz w:val="23"/>
                <w:szCs w:val="23"/>
              </w:rPr>
              <w:t>提供具体详细的服务体系和服务内容，包括服务标准，人员配备，响应及保障措施等；能满足以上条件的得0-</w:t>
            </w:r>
            <w:r>
              <w:rPr>
                <w:rFonts w:hint="eastAsia" w:ascii="宋体" w:hAnsi="宋体" w:eastAsia="宋体" w:cs="宋体"/>
                <w:spacing w:val="9"/>
                <w:sz w:val="23"/>
                <w:szCs w:val="23"/>
                <w:lang w:val="en-US" w:eastAsia="zh-CN"/>
              </w:rPr>
              <w:t>8</w:t>
            </w:r>
            <w:r>
              <w:rPr>
                <w:rFonts w:hint="eastAsia" w:ascii="宋体" w:hAnsi="宋体" w:eastAsia="宋体" w:cs="宋体"/>
                <w:spacing w:val="9"/>
                <w:sz w:val="23"/>
                <w:szCs w:val="23"/>
              </w:rPr>
              <w:t>分。</w:t>
            </w:r>
          </w:p>
        </w:tc>
      </w:tr>
    </w:tbl>
    <w:p>
      <w:pPr>
        <w:spacing w:before="234" w:line="224" w:lineRule="auto"/>
        <w:ind w:left="1213"/>
        <w:rPr>
          <w:rFonts w:ascii="宋体" w:hAnsi="宋体" w:eastAsia="宋体" w:cs="宋体"/>
          <w:sz w:val="23"/>
          <w:szCs w:val="23"/>
        </w:rPr>
      </w:pPr>
      <w:r>
        <w:rPr>
          <w:rFonts w:ascii="宋体" w:hAnsi="宋体" w:eastAsia="宋体" w:cs="宋体"/>
          <w:spacing w:val="11"/>
          <w:sz w:val="23"/>
          <w:szCs w:val="23"/>
        </w:rPr>
        <w:t>政</w:t>
      </w:r>
      <w:r>
        <w:rPr>
          <w:rFonts w:ascii="宋体" w:hAnsi="宋体" w:eastAsia="宋体" w:cs="宋体"/>
          <w:spacing w:val="8"/>
          <w:sz w:val="23"/>
          <w:szCs w:val="23"/>
        </w:rPr>
        <w:t>府采购政策功能落实：</w:t>
      </w:r>
    </w:p>
    <w:p>
      <w:pPr>
        <w:spacing w:before="242" w:line="393" w:lineRule="exact"/>
        <w:ind w:left="1218"/>
        <w:rPr>
          <w:rFonts w:ascii="宋体" w:hAnsi="宋体" w:eastAsia="宋体" w:cs="宋体"/>
          <w:sz w:val="23"/>
          <w:szCs w:val="23"/>
        </w:rPr>
      </w:pPr>
      <w:r>
        <w:rPr>
          <w:rFonts w:ascii="宋体" w:hAnsi="宋体" w:eastAsia="宋体" w:cs="宋体"/>
          <w:spacing w:val="17"/>
          <w:position w:val="2"/>
          <w:sz w:val="23"/>
          <w:szCs w:val="23"/>
        </w:rPr>
        <w:t>一</w:t>
      </w:r>
      <w:r>
        <w:rPr>
          <w:rFonts w:ascii="宋体" w:hAnsi="宋体" w:eastAsia="宋体" w:cs="宋体"/>
          <w:spacing w:val="9"/>
          <w:position w:val="2"/>
          <w:sz w:val="23"/>
          <w:szCs w:val="23"/>
        </w:rPr>
        <w:t>、关于中小企业、残疾人福利性单位、监狱企业扶持政策落实的规定：</w:t>
      </w:r>
    </w:p>
    <w:p>
      <w:pPr>
        <w:spacing w:before="124" w:line="311" w:lineRule="exact"/>
        <w:ind w:left="1232"/>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、中小企业报价的价格扣除</w:t>
      </w:r>
    </w:p>
    <w:p>
      <w:pPr>
        <w:spacing w:before="210" w:line="332" w:lineRule="auto"/>
        <w:ind w:left="754" w:right="725" w:firstLine="47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 本项目对中小企业报价的价格给予</w:t>
      </w:r>
      <w:r>
        <w:rPr>
          <w:rFonts w:ascii="宋体" w:hAnsi="宋体" w:eastAsia="宋体" w:cs="宋体"/>
          <w:spacing w:val="11"/>
          <w:sz w:val="23"/>
          <w:szCs w:val="23"/>
          <w:u w:val="single" w:color="auto"/>
        </w:rPr>
        <w:t xml:space="preserve"> 6%  </w:t>
      </w:r>
      <w:r>
        <w:rPr>
          <w:rFonts w:ascii="宋体" w:hAnsi="宋体" w:eastAsia="宋体" w:cs="宋体"/>
          <w:spacing w:val="11"/>
          <w:sz w:val="23"/>
          <w:szCs w:val="23"/>
        </w:rPr>
        <w:t xml:space="preserve"> 的扣除，用最终报价扣除后</w:t>
      </w:r>
      <w:r>
        <w:rPr>
          <w:rFonts w:ascii="宋体" w:hAnsi="宋体" w:eastAsia="宋体" w:cs="宋体"/>
          <w:sz w:val="23"/>
          <w:szCs w:val="23"/>
        </w:rPr>
        <w:t xml:space="preserve"> </w:t>
      </w:r>
      <w:r>
        <w:rPr>
          <w:rFonts w:ascii="宋体" w:hAnsi="宋体" w:eastAsia="宋体" w:cs="宋体"/>
          <w:spacing w:val="5"/>
          <w:sz w:val="23"/>
          <w:szCs w:val="23"/>
        </w:rPr>
        <w:t>的价格参与评审。</w:t>
      </w:r>
    </w:p>
    <w:p>
      <w:pPr>
        <w:spacing w:before="247" w:line="401" w:lineRule="auto"/>
        <w:ind w:left="748" w:right="725" w:firstLine="47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w:t>
      </w:r>
      <w:r>
        <w:rPr>
          <w:rFonts w:ascii="宋体" w:hAnsi="宋体" w:eastAsia="宋体" w:cs="宋体"/>
          <w:spacing w:val="8"/>
          <w:sz w:val="23"/>
          <w:szCs w:val="23"/>
        </w:rPr>
        <w:t>) 支持中小企业发展，《政府采购促进中小企业发展管理办法》  (财库</w:t>
      </w:r>
      <w:r>
        <w:rPr>
          <w:rFonts w:ascii="宋体" w:hAnsi="宋体" w:eastAsia="宋体" w:cs="宋体"/>
          <w:sz w:val="23"/>
          <w:szCs w:val="23"/>
        </w:rPr>
        <w:t xml:space="preserve"> </w:t>
      </w:r>
      <w:r>
        <w:rPr>
          <w:rFonts w:ascii="宋体" w:hAnsi="宋体" w:eastAsia="宋体" w:cs="宋体"/>
          <w:spacing w:val="8"/>
          <w:sz w:val="23"/>
          <w:szCs w:val="23"/>
        </w:rPr>
        <w:t>[2020]4</w:t>
      </w:r>
      <w:r>
        <w:rPr>
          <w:rFonts w:ascii="宋体" w:hAnsi="宋体" w:eastAsia="宋体" w:cs="宋体"/>
          <w:spacing w:val="4"/>
          <w:sz w:val="23"/>
          <w:szCs w:val="23"/>
        </w:rPr>
        <w:t>6 号) ：给予小型和微型企业产品的价格 6%-10%的扣除，用最终报价扣</w:t>
      </w:r>
      <w:r>
        <w:rPr>
          <w:rFonts w:ascii="宋体" w:hAnsi="宋体" w:eastAsia="宋体" w:cs="宋体"/>
          <w:sz w:val="23"/>
          <w:szCs w:val="23"/>
        </w:rPr>
        <w:t xml:space="preserve"> </w:t>
      </w:r>
      <w:r>
        <w:rPr>
          <w:rFonts w:ascii="宋体" w:hAnsi="宋体" w:eastAsia="宋体" w:cs="宋体"/>
          <w:spacing w:val="20"/>
          <w:sz w:val="23"/>
          <w:szCs w:val="23"/>
        </w:rPr>
        <w:t>除</w:t>
      </w:r>
      <w:r>
        <w:rPr>
          <w:rFonts w:ascii="宋体" w:hAnsi="宋体" w:eastAsia="宋体" w:cs="宋体"/>
          <w:spacing w:val="16"/>
          <w:sz w:val="23"/>
          <w:szCs w:val="23"/>
        </w:rPr>
        <w:t>后</w:t>
      </w:r>
      <w:r>
        <w:rPr>
          <w:rFonts w:ascii="宋体" w:hAnsi="宋体" w:eastAsia="宋体" w:cs="宋体"/>
          <w:spacing w:val="10"/>
          <w:sz w:val="23"/>
          <w:szCs w:val="23"/>
        </w:rPr>
        <w:t>的价格参与评审，本项目具体扣除比例为6%。</w:t>
      </w:r>
    </w:p>
    <w:p>
      <w:pPr>
        <w:spacing w:before="1" w:line="401" w:lineRule="auto"/>
        <w:ind w:left="734" w:right="620" w:firstLine="480"/>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4"/>
          <w:sz w:val="23"/>
          <w:szCs w:val="23"/>
        </w:rPr>
        <w:t>应</w:t>
      </w:r>
      <w:r>
        <w:rPr>
          <w:rFonts w:ascii="宋体" w:hAnsi="宋体" w:eastAsia="宋体" w:cs="宋体"/>
          <w:spacing w:val="13"/>
          <w:sz w:val="23"/>
          <w:szCs w:val="23"/>
        </w:rPr>
        <w:t>商如满足《政府采购促进中小企业发展管理办法》第四条在政府采购</w:t>
      </w:r>
      <w:r>
        <w:rPr>
          <w:rFonts w:ascii="宋体" w:hAnsi="宋体" w:eastAsia="宋体" w:cs="宋体"/>
          <w:sz w:val="23"/>
          <w:szCs w:val="23"/>
        </w:rPr>
        <w:t xml:space="preserve"> </w:t>
      </w:r>
      <w:r>
        <w:rPr>
          <w:rFonts w:ascii="宋体" w:hAnsi="宋体" w:eastAsia="宋体" w:cs="宋体"/>
          <w:spacing w:val="13"/>
          <w:sz w:val="23"/>
          <w:szCs w:val="23"/>
        </w:rPr>
        <w:t>活动中,供应商提供的货物、工程或者服务符合下列情形的,即享受本办法规</w:t>
      </w:r>
      <w:r>
        <w:rPr>
          <w:rFonts w:ascii="宋体" w:hAnsi="宋体" w:eastAsia="宋体" w:cs="宋体"/>
          <w:spacing w:val="8"/>
          <w:sz w:val="23"/>
          <w:szCs w:val="23"/>
        </w:rPr>
        <w:t>定</w:t>
      </w:r>
      <w:r>
        <w:rPr>
          <w:rFonts w:ascii="宋体" w:hAnsi="宋体" w:eastAsia="宋体" w:cs="宋体"/>
          <w:sz w:val="23"/>
          <w:szCs w:val="23"/>
        </w:rPr>
        <w:t xml:space="preserve"> </w:t>
      </w:r>
      <w:r>
        <w:rPr>
          <w:rFonts w:ascii="宋体" w:hAnsi="宋体" w:eastAsia="宋体" w:cs="宋体"/>
          <w:spacing w:val="17"/>
          <w:sz w:val="23"/>
          <w:szCs w:val="23"/>
        </w:rPr>
        <w:t>的</w:t>
      </w:r>
      <w:r>
        <w:rPr>
          <w:rFonts w:ascii="宋体" w:hAnsi="宋体" w:eastAsia="宋体" w:cs="宋体"/>
          <w:spacing w:val="9"/>
          <w:sz w:val="23"/>
          <w:szCs w:val="23"/>
        </w:rPr>
        <w:t>中小企业扶持政策，需按照竞争性磋商文件的要求提供《中小企业声明函》，</w:t>
      </w:r>
      <w:r>
        <w:rPr>
          <w:rFonts w:ascii="宋体" w:hAnsi="宋体" w:eastAsia="宋体" w:cs="宋体"/>
          <w:sz w:val="23"/>
          <w:szCs w:val="23"/>
        </w:rPr>
        <w:t xml:space="preserve"> </w:t>
      </w:r>
      <w:r>
        <w:rPr>
          <w:rFonts w:ascii="宋体" w:hAnsi="宋体" w:eastAsia="宋体" w:cs="宋体"/>
          <w:spacing w:val="17"/>
          <w:sz w:val="23"/>
          <w:szCs w:val="23"/>
        </w:rPr>
        <w:t>不</w:t>
      </w:r>
      <w:r>
        <w:rPr>
          <w:rFonts w:ascii="宋体" w:hAnsi="宋体" w:eastAsia="宋体" w:cs="宋体"/>
          <w:spacing w:val="9"/>
          <w:sz w:val="23"/>
          <w:szCs w:val="23"/>
        </w:rPr>
        <w:t>满足则不提供《中小企业声明函》，《政府采购促进中小企业发展管理办法》</w:t>
      </w:r>
      <w:r>
        <w:rPr>
          <w:rFonts w:ascii="宋体" w:hAnsi="宋体" w:eastAsia="宋体" w:cs="宋体"/>
          <w:sz w:val="23"/>
          <w:szCs w:val="23"/>
        </w:rPr>
        <w:t xml:space="preserve"> </w:t>
      </w:r>
      <w:r>
        <w:rPr>
          <w:rFonts w:ascii="宋体" w:hAnsi="宋体" w:eastAsia="宋体" w:cs="宋体"/>
          <w:spacing w:val="11"/>
          <w:sz w:val="23"/>
          <w:szCs w:val="23"/>
        </w:rPr>
        <w:t>第</w:t>
      </w:r>
      <w:r>
        <w:rPr>
          <w:rFonts w:ascii="宋体" w:hAnsi="宋体" w:eastAsia="宋体" w:cs="宋体"/>
          <w:spacing w:val="7"/>
          <w:sz w:val="23"/>
          <w:szCs w:val="23"/>
        </w:rPr>
        <w:t>四条要求如下：</w:t>
      </w:r>
    </w:p>
    <w:p>
      <w:pPr>
        <w:spacing w:before="1" w:line="401" w:lineRule="auto"/>
        <w:ind w:left="736" w:right="723" w:firstLine="52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一</w:t>
      </w:r>
      <w:r>
        <w:rPr>
          <w:rFonts w:ascii="宋体" w:hAnsi="宋体" w:eastAsia="宋体" w:cs="宋体"/>
          <w:spacing w:val="11"/>
          <w:sz w:val="23"/>
          <w:szCs w:val="23"/>
        </w:rPr>
        <w:t>)在货物采购项目中,货物由中小企业制造,即货物由中小企业生产且使</w:t>
      </w:r>
      <w:r>
        <w:rPr>
          <w:rFonts w:ascii="宋体" w:hAnsi="宋体" w:eastAsia="宋体" w:cs="宋体"/>
          <w:sz w:val="23"/>
          <w:szCs w:val="23"/>
        </w:rPr>
        <w:t xml:space="preserve"> </w:t>
      </w:r>
      <w:r>
        <w:rPr>
          <w:rFonts w:ascii="宋体" w:hAnsi="宋体" w:eastAsia="宋体" w:cs="宋体"/>
          <w:spacing w:val="9"/>
          <w:sz w:val="23"/>
          <w:szCs w:val="23"/>
        </w:rPr>
        <w:t>用该中小企业商号或者注册商标</w:t>
      </w:r>
      <w:r>
        <w:rPr>
          <w:rFonts w:ascii="宋体" w:hAnsi="宋体" w:eastAsia="宋体" w:cs="宋体"/>
          <w:spacing w:val="7"/>
          <w:sz w:val="23"/>
          <w:szCs w:val="23"/>
        </w:rPr>
        <w:t>;</w:t>
      </w:r>
    </w:p>
    <w:p>
      <w:pPr>
        <w:spacing w:before="2" w:line="408" w:lineRule="auto"/>
        <w:ind w:left="733" w:right="725" w:firstLine="523"/>
        <w:rPr>
          <w:rFonts w:ascii="宋体" w:hAnsi="宋体" w:eastAsia="宋体" w:cs="宋体"/>
          <w:sz w:val="23"/>
          <w:szCs w:val="23"/>
        </w:rPr>
      </w:pPr>
      <w:r>
        <w:rPr>
          <w:rFonts w:ascii="宋体" w:hAnsi="宋体" w:eastAsia="宋体" w:cs="宋体"/>
          <w:spacing w:val="36"/>
          <w:sz w:val="23"/>
          <w:szCs w:val="23"/>
        </w:rPr>
        <w:t>(</w:t>
      </w:r>
      <w:r>
        <w:rPr>
          <w:rFonts w:ascii="宋体" w:hAnsi="宋体" w:eastAsia="宋体" w:cs="宋体"/>
          <w:spacing w:val="21"/>
          <w:sz w:val="23"/>
          <w:szCs w:val="23"/>
        </w:rPr>
        <w:t>二</w:t>
      </w:r>
      <w:r>
        <w:rPr>
          <w:rFonts w:ascii="宋体" w:hAnsi="宋体" w:eastAsia="宋体" w:cs="宋体"/>
          <w:spacing w:val="18"/>
          <w:sz w:val="23"/>
          <w:szCs w:val="23"/>
        </w:rPr>
        <w:t>)在工程采购项目中,工程由中小企业承建,即工程施工单位为中小企</w:t>
      </w:r>
      <w:r>
        <w:rPr>
          <w:rFonts w:ascii="宋体" w:hAnsi="宋体" w:eastAsia="宋体" w:cs="宋体"/>
          <w:sz w:val="23"/>
          <w:szCs w:val="23"/>
        </w:rPr>
        <w:t xml:space="preserve"> </w:t>
      </w:r>
      <w:r>
        <w:rPr>
          <w:rFonts w:ascii="宋体" w:hAnsi="宋体" w:eastAsia="宋体" w:cs="宋体"/>
          <w:spacing w:val="-22"/>
          <w:sz w:val="23"/>
          <w:szCs w:val="23"/>
        </w:rPr>
        <w:t>业 ;</w:t>
      </w:r>
    </w:p>
    <w:p>
      <w:pPr>
        <w:sectPr>
          <w:footerReference r:id="rId35" w:type="default"/>
          <w:pgSz w:w="11907" w:h="16840"/>
          <w:pgMar w:top="1431" w:right="1089" w:bottom="1009" w:left="1089" w:header="0" w:footer="849" w:gutter="0"/>
          <w:cols w:space="720" w:num="1"/>
        </w:sectPr>
      </w:pPr>
    </w:p>
    <w:p>
      <w:pPr>
        <w:spacing w:before="237" w:line="404" w:lineRule="auto"/>
        <w:ind w:left="36" w:right="59" w:firstLine="523"/>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1"/>
          <w:sz w:val="23"/>
          <w:szCs w:val="23"/>
        </w:rPr>
        <w:t>三)在服务采购项目中,服务由中小企业承接,即提供服务的人员为中小企</w:t>
      </w:r>
      <w:r>
        <w:rPr>
          <w:rFonts w:ascii="宋体" w:hAnsi="宋体" w:eastAsia="宋体" w:cs="宋体"/>
          <w:sz w:val="23"/>
          <w:szCs w:val="23"/>
        </w:rPr>
        <w:t xml:space="preserve"> </w:t>
      </w:r>
      <w:r>
        <w:rPr>
          <w:rFonts w:ascii="宋体" w:hAnsi="宋体" w:eastAsia="宋体" w:cs="宋体"/>
          <w:spacing w:val="22"/>
          <w:sz w:val="23"/>
          <w:szCs w:val="23"/>
        </w:rPr>
        <w:t>业</w:t>
      </w:r>
      <w:r>
        <w:rPr>
          <w:rFonts w:ascii="宋体" w:hAnsi="宋体" w:eastAsia="宋体" w:cs="宋体"/>
          <w:spacing w:val="13"/>
          <w:sz w:val="23"/>
          <w:szCs w:val="23"/>
        </w:rPr>
        <w:t>依照《中华人民共和国劳动合同法》订立劳动合同的从业人员。在货物采购</w:t>
      </w:r>
      <w:r>
        <w:rPr>
          <w:rFonts w:ascii="宋体" w:hAnsi="宋体" w:eastAsia="宋体" w:cs="宋体"/>
          <w:sz w:val="23"/>
          <w:szCs w:val="23"/>
        </w:rPr>
        <w:t xml:space="preserve"> </w:t>
      </w:r>
      <w:r>
        <w:rPr>
          <w:rFonts w:ascii="宋体" w:hAnsi="宋体" w:eastAsia="宋体" w:cs="宋体"/>
          <w:spacing w:val="20"/>
          <w:sz w:val="23"/>
          <w:szCs w:val="23"/>
        </w:rPr>
        <w:t>项</w:t>
      </w:r>
      <w:r>
        <w:rPr>
          <w:rFonts w:ascii="宋体" w:hAnsi="宋体" w:eastAsia="宋体" w:cs="宋体"/>
          <w:spacing w:val="16"/>
          <w:sz w:val="23"/>
          <w:szCs w:val="23"/>
        </w:rPr>
        <w:t>目中,供应商提供的货物既有中小企业制造货物,也有大型企业制造货物的,</w:t>
      </w:r>
      <w:r>
        <w:rPr>
          <w:rFonts w:ascii="宋体" w:hAnsi="宋体" w:eastAsia="宋体" w:cs="宋体"/>
          <w:sz w:val="23"/>
          <w:szCs w:val="23"/>
        </w:rPr>
        <w:t xml:space="preserve"> </w:t>
      </w:r>
      <w:r>
        <w:rPr>
          <w:rFonts w:ascii="宋体" w:hAnsi="宋体" w:eastAsia="宋体" w:cs="宋体"/>
          <w:spacing w:val="18"/>
          <w:sz w:val="23"/>
          <w:szCs w:val="23"/>
        </w:rPr>
        <w:t>不享</w:t>
      </w:r>
      <w:r>
        <w:rPr>
          <w:rFonts w:ascii="宋体" w:hAnsi="宋体" w:eastAsia="宋体" w:cs="宋体"/>
          <w:spacing w:val="10"/>
          <w:sz w:val="23"/>
          <w:szCs w:val="23"/>
        </w:rPr>
        <w:t>受</w:t>
      </w:r>
      <w:r>
        <w:rPr>
          <w:rFonts w:ascii="宋体" w:hAnsi="宋体" w:eastAsia="宋体" w:cs="宋体"/>
          <w:spacing w:val="9"/>
          <w:sz w:val="23"/>
          <w:szCs w:val="23"/>
        </w:rPr>
        <w:t>本办法规定的中小企业扶持政策。以联合体形式参加政府采购活动,联合</w:t>
      </w:r>
      <w:r>
        <w:rPr>
          <w:rFonts w:ascii="宋体" w:hAnsi="宋体" w:eastAsia="宋体" w:cs="宋体"/>
          <w:sz w:val="23"/>
          <w:szCs w:val="23"/>
        </w:rPr>
        <w:t xml:space="preserve"> </w:t>
      </w:r>
      <w:r>
        <w:rPr>
          <w:rFonts w:ascii="宋体" w:hAnsi="宋体" w:eastAsia="宋体" w:cs="宋体"/>
          <w:spacing w:val="13"/>
          <w:sz w:val="23"/>
          <w:szCs w:val="23"/>
        </w:rPr>
        <w:t>体各方均为中小企业的,联合体视同中小企业。其中,联合体各方均为小微企</w:t>
      </w:r>
      <w:r>
        <w:rPr>
          <w:rFonts w:ascii="宋体" w:hAnsi="宋体" w:eastAsia="宋体" w:cs="宋体"/>
          <w:spacing w:val="9"/>
          <w:sz w:val="23"/>
          <w:szCs w:val="23"/>
        </w:rPr>
        <w:t>业</w:t>
      </w:r>
      <w:r>
        <w:rPr>
          <w:rFonts w:ascii="宋体" w:hAnsi="宋体" w:eastAsia="宋体" w:cs="宋体"/>
          <w:sz w:val="23"/>
          <w:szCs w:val="23"/>
        </w:rPr>
        <w:t xml:space="preserve"> </w:t>
      </w:r>
      <w:r>
        <w:rPr>
          <w:rFonts w:ascii="宋体" w:hAnsi="宋体" w:eastAsia="宋体" w:cs="宋体"/>
          <w:spacing w:val="8"/>
          <w:sz w:val="23"/>
          <w:szCs w:val="23"/>
        </w:rPr>
        <w:t>的,联合体视同小微企业。</w:t>
      </w:r>
    </w:p>
    <w:p>
      <w:pPr>
        <w:spacing w:before="19" w:line="227" w:lineRule="auto"/>
        <w:ind w:left="529"/>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w:t>
      </w:r>
      <w:r>
        <w:rPr>
          <w:rFonts w:ascii="宋体" w:hAnsi="宋体" w:eastAsia="宋体" w:cs="宋体"/>
          <w:spacing w:val="8"/>
          <w:sz w:val="23"/>
          <w:szCs w:val="23"/>
        </w:rPr>
        <w:t>) 企业标准请参照《关于印发中小企业划型标准规定的通知》  (工信部</w:t>
      </w:r>
    </w:p>
    <w:p>
      <w:pPr>
        <w:spacing w:before="118" w:line="224" w:lineRule="auto"/>
        <w:ind w:left="38"/>
        <w:rPr>
          <w:rFonts w:ascii="宋体" w:hAnsi="宋体" w:eastAsia="宋体" w:cs="宋体"/>
          <w:sz w:val="23"/>
          <w:szCs w:val="23"/>
        </w:rPr>
      </w:pPr>
      <w:r>
        <w:rPr>
          <w:rFonts w:ascii="宋体" w:hAnsi="宋体" w:eastAsia="宋体" w:cs="宋体"/>
          <w:spacing w:val="8"/>
          <w:sz w:val="23"/>
          <w:szCs w:val="23"/>
        </w:rPr>
        <w:t>联企</w:t>
      </w:r>
      <w:r>
        <w:rPr>
          <w:rFonts w:ascii="宋体" w:hAnsi="宋体" w:eastAsia="宋体" w:cs="宋体"/>
          <w:spacing w:val="5"/>
          <w:sz w:val="23"/>
          <w:szCs w:val="23"/>
        </w:rPr>
        <w:t>业</w:t>
      </w:r>
      <w:r>
        <w:rPr>
          <w:rFonts w:ascii="宋体" w:hAnsi="宋体" w:eastAsia="宋体" w:cs="宋体"/>
          <w:spacing w:val="4"/>
          <w:sz w:val="23"/>
          <w:szCs w:val="23"/>
        </w:rPr>
        <w:t>[2011]300 号) 文件规定自行填写。</w:t>
      </w:r>
    </w:p>
    <w:p>
      <w:pPr>
        <w:spacing w:before="241" w:line="310" w:lineRule="exact"/>
        <w:ind w:left="520"/>
        <w:rPr>
          <w:rFonts w:ascii="宋体" w:hAnsi="宋体" w:eastAsia="宋体" w:cs="宋体"/>
          <w:sz w:val="23"/>
          <w:szCs w:val="23"/>
        </w:rPr>
      </w:pPr>
      <w:r>
        <w:rPr>
          <w:rFonts w:ascii="宋体" w:hAnsi="宋体" w:eastAsia="宋体" w:cs="宋体"/>
          <w:spacing w:val="9"/>
          <w:position w:val="1"/>
          <w:sz w:val="23"/>
          <w:szCs w:val="23"/>
        </w:rPr>
        <w:t>2、残疾人福利性单位报价的价格扣</w:t>
      </w:r>
      <w:r>
        <w:rPr>
          <w:rFonts w:ascii="宋体" w:hAnsi="宋体" w:eastAsia="宋体" w:cs="宋体"/>
          <w:spacing w:val="8"/>
          <w:position w:val="1"/>
          <w:sz w:val="23"/>
          <w:szCs w:val="23"/>
        </w:rPr>
        <w:t>除</w:t>
      </w:r>
    </w:p>
    <w:p>
      <w:pPr>
        <w:spacing w:before="207" w:line="333" w:lineRule="auto"/>
        <w:ind w:left="51" w:right="61" w:firstLine="477"/>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0"/>
          <w:sz w:val="23"/>
          <w:szCs w:val="23"/>
        </w:rPr>
        <w:t>1</w:t>
      </w:r>
      <w:r>
        <w:rPr>
          <w:rFonts w:ascii="宋体" w:hAnsi="宋体" w:eastAsia="宋体" w:cs="宋体"/>
          <w:spacing w:val="11"/>
          <w:sz w:val="23"/>
          <w:szCs w:val="23"/>
        </w:rPr>
        <w:t>) 本项目对残疾人福利性单位视同小型、微型企业，给予</w:t>
      </w:r>
      <w:r>
        <w:rPr>
          <w:rFonts w:ascii="宋体" w:hAnsi="宋体" w:eastAsia="宋体" w:cs="宋体"/>
          <w:spacing w:val="11"/>
          <w:sz w:val="23"/>
          <w:szCs w:val="23"/>
          <w:u w:val="single" w:color="auto"/>
        </w:rPr>
        <w:t xml:space="preserve"> 6% </w:t>
      </w:r>
      <w:r>
        <w:rPr>
          <w:rFonts w:ascii="宋体" w:hAnsi="宋体" w:eastAsia="宋体" w:cs="宋体"/>
          <w:spacing w:val="11"/>
          <w:sz w:val="23"/>
          <w:szCs w:val="23"/>
        </w:rPr>
        <w:t>的价格扣</w:t>
      </w:r>
      <w:r>
        <w:rPr>
          <w:rFonts w:ascii="宋体" w:hAnsi="宋体" w:eastAsia="宋体" w:cs="宋体"/>
          <w:sz w:val="23"/>
          <w:szCs w:val="23"/>
        </w:rPr>
        <w:t xml:space="preserve"> </w:t>
      </w:r>
      <w:r>
        <w:rPr>
          <w:rFonts w:ascii="宋体" w:hAnsi="宋体" w:eastAsia="宋体" w:cs="宋体"/>
          <w:spacing w:val="14"/>
          <w:sz w:val="23"/>
          <w:szCs w:val="23"/>
        </w:rPr>
        <w:t>除</w:t>
      </w:r>
      <w:r>
        <w:rPr>
          <w:rFonts w:ascii="宋体" w:hAnsi="宋体" w:eastAsia="宋体" w:cs="宋体"/>
          <w:spacing w:val="8"/>
          <w:sz w:val="23"/>
          <w:szCs w:val="23"/>
        </w:rPr>
        <w:t>，</w:t>
      </w:r>
      <w:r>
        <w:rPr>
          <w:rFonts w:ascii="宋体" w:hAnsi="宋体" w:eastAsia="宋体" w:cs="宋体"/>
          <w:spacing w:val="7"/>
          <w:sz w:val="23"/>
          <w:szCs w:val="23"/>
        </w:rPr>
        <w:t>用扣除后的价格参与评审。</w:t>
      </w:r>
    </w:p>
    <w:p>
      <w:pPr>
        <w:spacing w:before="92" w:line="331" w:lineRule="auto"/>
        <w:ind w:left="60" w:right="61" w:firstLine="46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2) 残疾人福利性单位需按照招标文件的要求提供《残疾人福利性单位声</w:t>
      </w:r>
      <w:r>
        <w:rPr>
          <w:rFonts w:ascii="宋体" w:hAnsi="宋体" w:eastAsia="宋体" w:cs="宋体"/>
          <w:sz w:val="23"/>
          <w:szCs w:val="23"/>
        </w:rPr>
        <w:t xml:space="preserve"> </w:t>
      </w:r>
      <w:r>
        <w:rPr>
          <w:rFonts w:ascii="宋体" w:hAnsi="宋体" w:eastAsia="宋体" w:cs="宋体"/>
          <w:spacing w:val="-3"/>
          <w:sz w:val="23"/>
          <w:szCs w:val="23"/>
        </w:rPr>
        <w:t>明函》。</w:t>
      </w:r>
    </w:p>
    <w:p>
      <w:pPr>
        <w:spacing w:before="94" w:line="333" w:lineRule="auto"/>
        <w:ind w:left="37" w:right="61" w:firstLine="49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3) 残疾人福利性单位标准请参照《关于促进残疾人就业政府采购政策的</w:t>
      </w:r>
      <w:r>
        <w:rPr>
          <w:rFonts w:ascii="宋体" w:hAnsi="宋体" w:eastAsia="宋体" w:cs="宋体"/>
          <w:sz w:val="23"/>
          <w:szCs w:val="23"/>
        </w:rPr>
        <w:t xml:space="preserve"> </w:t>
      </w:r>
      <w:r>
        <w:rPr>
          <w:rFonts w:ascii="宋体" w:hAnsi="宋体" w:eastAsia="宋体" w:cs="宋体"/>
          <w:spacing w:val="-2"/>
          <w:sz w:val="23"/>
          <w:szCs w:val="23"/>
        </w:rPr>
        <w:t xml:space="preserve">通知》  (财库〔2017〕141 号) </w:t>
      </w:r>
      <w:r>
        <w:rPr>
          <w:rFonts w:ascii="宋体" w:hAnsi="宋体" w:eastAsia="宋体" w:cs="宋体"/>
          <w:spacing w:val="-1"/>
          <w:sz w:val="23"/>
          <w:szCs w:val="23"/>
        </w:rPr>
        <w:t>。</w:t>
      </w:r>
    </w:p>
    <w:p>
      <w:pPr>
        <w:spacing w:before="90" w:line="308" w:lineRule="exact"/>
        <w:ind w:left="522"/>
        <w:rPr>
          <w:rFonts w:ascii="宋体" w:hAnsi="宋体" w:eastAsia="宋体" w:cs="宋体"/>
          <w:sz w:val="23"/>
          <w:szCs w:val="23"/>
        </w:rPr>
      </w:pPr>
      <w:r>
        <w:rPr>
          <w:rFonts w:ascii="宋体" w:hAnsi="宋体" w:eastAsia="宋体" w:cs="宋体"/>
          <w:spacing w:val="9"/>
          <w:position w:val="1"/>
          <w:sz w:val="23"/>
          <w:szCs w:val="23"/>
        </w:rPr>
        <w:t>3、监狱和戒毒企业报价的价格扣</w:t>
      </w:r>
      <w:r>
        <w:rPr>
          <w:rFonts w:ascii="宋体" w:hAnsi="宋体" w:eastAsia="宋体" w:cs="宋体"/>
          <w:spacing w:val="5"/>
          <w:position w:val="1"/>
          <w:sz w:val="23"/>
          <w:szCs w:val="23"/>
        </w:rPr>
        <w:t>除</w:t>
      </w:r>
    </w:p>
    <w:p>
      <w:pPr>
        <w:spacing w:before="213" w:line="332" w:lineRule="auto"/>
        <w:ind w:left="45" w:right="61" w:firstLine="484"/>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0"/>
          <w:sz w:val="23"/>
          <w:szCs w:val="23"/>
        </w:rPr>
        <w:t>1</w:t>
      </w:r>
      <w:r>
        <w:rPr>
          <w:rFonts w:ascii="宋体" w:hAnsi="宋体" w:eastAsia="宋体" w:cs="宋体"/>
          <w:spacing w:val="11"/>
          <w:sz w:val="23"/>
          <w:szCs w:val="23"/>
        </w:rPr>
        <w:t>) 本项目对监狱和戒毒企业 (简称监狱企业) 视同小型、微型企业，给</w:t>
      </w:r>
      <w:r>
        <w:rPr>
          <w:rFonts w:ascii="宋体" w:hAnsi="宋体" w:eastAsia="宋体" w:cs="宋体"/>
          <w:sz w:val="23"/>
          <w:szCs w:val="23"/>
        </w:rPr>
        <w:t xml:space="preserve"> </w:t>
      </w:r>
      <w:r>
        <w:rPr>
          <w:rFonts w:ascii="宋体" w:hAnsi="宋体" w:eastAsia="宋体" w:cs="宋体"/>
          <w:spacing w:val="3"/>
          <w:sz w:val="23"/>
          <w:szCs w:val="23"/>
        </w:rPr>
        <w:t>予</w:t>
      </w:r>
      <w:r>
        <w:rPr>
          <w:rFonts w:ascii="宋体" w:hAnsi="宋体" w:eastAsia="宋体" w:cs="宋体"/>
          <w:spacing w:val="3"/>
          <w:sz w:val="23"/>
          <w:szCs w:val="23"/>
          <w:u w:val="single" w:color="auto"/>
        </w:rPr>
        <w:t xml:space="preserve"> 6%  </w:t>
      </w:r>
      <w:r>
        <w:rPr>
          <w:rFonts w:ascii="宋体" w:hAnsi="宋体" w:eastAsia="宋体" w:cs="宋体"/>
          <w:spacing w:val="3"/>
          <w:sz w:val="23"/>
          <w:szCs w:val="23"/>
        </w:rPr>
        <w:t xml:space="preserve"> 的价格扣除，用扣除后的价格参与评审</w:t>
      </w:r>
      <w:r>
        <w:rPr>
          <w:rFonts w:ascii="宋体" w:hAnsi="宋体" w:eastAsia="宋体" w:cs="宋体"/>
          <w:spacing w:val="1"/>
          <w:sz w:val="23"/>
          <w:szCs w:val="23"/>
        </w:rPr>
        <w:t>。</w:t>
      </w:r>
    </w:p>
    <w:p>
      <w:pPr>
        <w:spacing w:before="91" w:line="329" w:lineRule="auto"/>
        <w:ind w:left="37" w:right="61" w:firstLine="49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2) 监狱企业参加政府采购活动时，需提供由省级以上监狱管理局、戒毒</w:t>
      </w:r>
      <w:r>
        <w:rPr>
          <w:rFonts w:ascii="宋体" w:hAnsi="宋体" w:eastAsia="宋体" w:cs="宋体"/>
          <w:sz w:val="23"/>
          <w:szCs w:val="23"/>
        </w:rPr>
        <w:t xml:space="preserve"> </w:t>
      </w:r>
      <w:r>
        <w:rPr>
          <w:rFonts w:ascii="宋体" w:hAnsi="宋体" w:eastAsia="宋体" w:cs="宋体"/>
          <w:spacing w:val="13"/>
          <w:sz w:val="23"/>
          <w:szCs w:val="23"/>
        </w:rPr>
        <w:t>管理局(含新疆生产建设兵团)出具的属于监狱企业的证明文件。供应商如不</w:t>
      </w:r>
      <w:r>
        <w:rPr>
          <w:rFonts w:ascii="宋体" w:hAnsi="宋体" w:eastAsia="宋体" w:cs="宋体"/>
          <w:spacing w:val="6"/>
          <w:sz w:val="23"/>
          <w:szCs w:val="23"/>
        </w:rPr>
        <w:t>提</w:t>
      </w:r>
      <w:r>
        <w:rPr>
          <w:rFonts w:ascii="宋体" w:hAnsi="宋体" w:eastAsia="宋体" w:cs="宋体"/>
          <w:sz w:val="23"/>
          <w:szCs w:val="23"/>
        </w:rPr>
        <w:t xml:space="preserve"> </w:t>
      </w:r>
      <w:r>
        <w:rPr>
          <w:rFonts w:ascii="宋体" w:hAnsi="宋体" w:eastAsia="宋体" w:cs="宋体"/>
          <w:spacing w:val="9"/>
          <w:sz w:val="23"/>
          <w:szCs w:val="23"/>
        </w:rPr>
        <w:t>供上述证明文件，价格将不做相应扣除</w:t>
      </w:r>
      <w:r>
        <w:rPr>
          <w:rFonts w:ascii="宋体" w:hAnsi="宋体" w:eastAsia="宋体" w:cs="宋体"/>
          <w:spacing w:val="7"/>
          <w:sz w:val="23"/>
          <w:szCs w:val="23"/>
        </w:rPr>
        <w:t>。</w:t>
      </w:r>
    </w:p>
    <w:p>
      <w:pPr>
        <w:spacing w:before="90" w:line="333" w:lineRule="auto"/>
        <w:ind w:left="42" w:right="61" w:firstLine="486"/>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3) 监狱企业标准请参照《关于政府采购支持监狱企业发展有关问题的通</w:t>
      </w:r>
      <w:r>
        <w:rPr>
          <w:rFonts w:ascii="宋体" w:hAnsi="宋体" w:eastAsia="宋体" w:cs="宋体"/>
          <w:sz w:val="23"/>
          <w:szCs w:val="23"/>
        </w:rPr>
        <w:t xml:space="preserve"> </w:t>
      </w:r>
      <w:r>
        <w:rPr>
          <w:rFonts w:ascii="宋体" w:hAnsi="宋体" w:eastAsia="宋体" w:cs="宋体"/>
          <w:spacing w:val="-6"/>
          <w:sz w:val="23"/>
          <w:szCs w:val="23"/>
        </w:rPr>
        <w:t xml:space="preserve">知》  </w:t>
      </w:r>
      <w:r>
        <w:rPr>
          <w:rFonts w:ascii="宋体" w:hAnsi="宋体" w:eastAsia="宋体" w:cs="宋体"/>
          <w:spacing w:val="-4"/>
          <w:sz w:val="23"/>
          <w:szCs w:val="23"/>
        </w:rPr>
        <w:t>(</w:t>
      </w:r>
      <w:r>
        <w:rPr>
          <w:rFonts w:ascii="宋体" w:hAnsi="宋体" w:eastAsia="宋体" w:cs="宋体"/>
          <w:spacing w:val="-3"/>
          <w:sz w:val="23"/>
          <w:szCs w:val="23"/>
        </w:rPr>
        <w:t>财库[2014]68 号) 。</w:t>
      </w:r>
    </w:p>
    <w:p>
      <w:pPr>
        <w:spacing w:before="93" w:line="310" w:lineRule="exact"/>
        <w:ind w:left="516"/>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9"/>
          <w:position w:val="1"/>
          <w:sz w:val="23"/>
          <w:szCs w:val="23"/>
        </w:rPr>
        <w:t>、残疾人福利单位、监狱企业属于小型、微型企业的，不重复享受政策。</w:t>
      </w:r>
    </w:p>
    <w:p>
      <w:pPr>
        <w:spacing w:before="207" w:line="326" w:lineRule="auto"/>
        <w:ind w:left="39" w:firstLine="482"/>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9"/>
          <w:sz w:val="23"/>
          <w:szCs w:val="23"/>
        </w:rPr>
        <w:t>、大中型企业和其他自然人、法人或者其他组织与小型、微型企业 (残疾</w:t>
      </w:r>
      <w:r>
        <w:rPr>
          <w:rFonts w:ascii="宋体" w:hAnsi="宋体" w:eastAsia="宋体" w:cs="宋体"/>
          <w:sz w:val="23"/>
          <w:szCs w:val="23"/>
        </w:rPr>
        <w:t xml:space="preserve"> </w:t>
      </w:r>
      <w:r>
        <w:rPr>
          <w:rFonts w:ascii="宋体" w:hAnsi="宋体" w:eastAsia="宋体" w:cs="宋体"/>
          <w:spacing w:val="14"/>
          <w:sz w:val="23"/>
          <w:szCs w:val="23"/>
        </w:rPr>
        <w:t>人福利</w:t>
      </w:r>
      <w:r>
        <w:rPr>
          <w:rFonts w:ascii="宋体" w:hAnsi="宋体" w:eastAsia="宋体" w:cs="宋体"/>
          <w:spacing w:val="11"/>
          <w:sz w:val="23"/>
          <w:szCs w:val="23"/>
        </w:rPr>
        <w:t>单</w:t>
      </w:r>
      <w:r>
        <w:rPr>
          <w:rFonts w:ascii="宋体" w:hAnsi="宋体" w:eastAsia="宋体" w:cs="宋体"/>
          <w:spacing w:val="7"/>
          <w:sz w:val="23"/>
          <w:szCs w:val="23"/>
        </w:rPr>
        <w:t>位、监狱企业) 组成联合体共同参加政府采购活动。联合协议中约定，</w:t>
      </w:r>
      <w:r>
        <w:rPr>
          <w:rFonts w:ascii="宋体" w:hAnsi="宋体" w:eastAsia="宋体" w:cs="宋体"/>
          <w:sz w:val="23"/>
          <w:szCs w:val="23"/>
        </w:rPr>
        <w:t xml:space="preserve"> </w:t>
      </w:r>
      <w:r>
        <w:rPr>
          <w:rFonts w:ascii="宋体" w:hAnsi="宋体" w:eastAsia="宋体" w:cs="宋体"/>
          <w:spacing w:val="24"/>
          <w:sz w:val="23"/>
          <w:szCs w:val="23"/>
        </w:rPr>
        <w:t>小</w:t>
      </w:r>
      <w:r>
        <w:rPr>
          <w:rFonts w:ascii="宋体" w:hAnsi="宋体" w:eastAsia="宋体" w:cs="宋体"/>
          <w:spacing w:val="16"/>
          <w:sz w:val="23"/>
          <w:szCs w:val="23"/>
        </w:rPr>
        <w:t>型</w:t>
      </w:r>
      <w:r>
        <w:rPr>
          <w:rFonts w:ascii="宋体" w:hAnsi="宋体" w:eastAsia="宋体" w:cs="宋体"/>
          <w:spacing w:val="12"/>
          <w:sz w:val="23"/>
          <w:szCs w:val="23"/>
        </w:rPr>
        <w:t>、微型企业 (残疾人福利单位、监狱企业) 的协议合同金额占到联合体协</w:t>
      </w:r>
      <w:r>
        <w:rPr>
          <w:rFonts w:ascii="宋体" w:hAnsi="宋体" w:eastAsia="宋体" w:cs="宋体"/>
          <w:sz w:val="23"/>
          <w:szCs w:val="23"/>
        </w:rPr>
        <w:t xml:space="preserve"> </w:t>
      </w:r>
      <w:r>
        <w:rPr>
          <w:rFonts w:ascii="宋体" w:hAnsi="宋体" w:eastAsia="宋体" w:cs="宋体"/>
          <w:spacing w:val="16"/>
          <w:sz w:val="23"/>
          <w:szCs w:val="23"/>
        </w:rPr>
        <w:t>议合同</w:t>
      </w:r>
      <w:r>
        <w:rPr>
          <w:rFonts w:ascii="宋体" w:hAnsi="宋体" w:eastAsia="宋体" w:cs="宋体"/>
          <w:spacing w:val="11"/>
          <w:sz w:val="23"/>
          <w:szCs w:val="23"/>
        </w:rPr>
        <w:t>总</w:t>
      </w:r>
      <w:r>
        <w:rPr>
          <w:rFonts w:ascii="宋体" w:hAnsi="宋体" w:eastAsia="宋体" w:cs="宋体"/>
          <w:spacing w:val="8"/>
          <w:sz w:val="23"/>
          <w:szCs w:val="23"/>
        </w:rPr>
        <w:t>金额 30%以上的，给予联合体 2%的价格扣除，用扣除后的价格参与评</w:t>
      </w:r>
      <w:r>
        <w:rPr>
          <w:rFonts w:ascii="宋体" w:hAnsi="宋体" w:eastAsia="宋体" w:cs="宋体"/>
          <w:sz w:val="23"/>
          <w:szCs w:val="23"/>
        </w:rPr>
        <w:t xml:space="preserve"> </w:t>
      </w:r>
      <w:r>
        <w:rPr>
          <w:rFonts w:ascii="宋体" w:hAnsi="宋体" w:eastAsia="宋体" w:cs="宋体"/>
          <w:spacing w:val="18"/>
          <w:sz w:val="23"/>
          <w:szCs w:val="23"/>
        </w:rPr>
        <w:t>审</w:t>
      </w:r>
      <w:r>
        <w:rPr>
          <w:rFonts w:ascii="宋体" w:hAnsi="宋体" w:eastAsia="宋体" w:cs="宋体"/>
          <w:spacing w:val="9"/>
          <w:sz w:val="23"/>
          <w:szCs w:val="23"/>
        </w:rPr>
        <w:t>。  (注意：组成联合体的中小企业与联合体内其他企业之间不得存在直接控</w:t>
      </w:r>
    </w:p>
    <w:p>
      <w:pPr>
        <w:sectPr>
          <w:footerReference r:id="rId36" w:type="default"/>
          <w:pgSz w:w="11907" w:h="16840"/>
          <w:pgMar w:top="1431" w:right="1753" w:bottom="1009" w:left="1786" w:header="0" w:footer="849" w:gutter="0"/>
          <w:cols w:space="720" w:num="1"/>
        </w:sectPr>
      </w:pPr>
    </w:p>
    <w:p>
      <w:pPr>
        <w:spacing w:before="155" w:line="230" w:lineRule="auto"/>
        <w:ind w:left="37"/>
        <w:rPr>
          <w:rFonts w:ascii="宋体" w:hAnsi="宋体" w:eastAsia="宋体" w:cs="宋体"/>
          <w:sz w:val="23"/>
          <w:szCs w:val="23"/>
        </w:rPr>
      </w:pPr>
      <w:r>
        <w:rPr>
          <w:rFonts w:ascii="宋体" w:hAnsi="宋体" w:eastAsia="宋体" w:cs="宋体"/>
          <w:spacing w:val="8"/>
          <w:sz w:val="23"/>
          <w:szCs w:val="23"/>
        </w:rPr>
        <w:t>股</w:t>
      </w:r>
      <w:r>
        <w:rPr>
          <w:rFonts w:ascii="宋体" w:hAnsi="宋体" w:eastAsia="宋体" w:cs="宋体"/>
          <w:spacing w:val="7"/>
          <w:sz w:val="23"/>
          <w:szCs w:val="23"/>
        </w:rPr>
        <w:t>、管理关系)</w:t>
      </w:r>
    </w:p>
    <w:p>
      <w:pPr>
        <w:spacing w:before="234" w:line="332" w:lineRule="auto"/>
        <w:ind w:left="38" w:right="28" w:firstLine="480"/>
        <w:rPr>
          <w:rFonts w:ascii="宋体" w:hAnsi="宋体" w:eastAsia="宋体" w:cs="宋体"/>
          <w:sz w:val="23"/>
          <w:szCs w:val="23"/>
        </w:rPr>
      </w:pPr>
      <w:r>
        <w:rPr>
          <w:rFonts w:ascii="宋体" w:hAnsi="宋体" w:eastAsia="宋体" w:cs="宋体"/>
          <w:spacing w:val="9"/>
          <w:sz w:val="23"/>
          <w:szCs w:val="23"/>
        </w:rPr>
        <w:t>6、联合体各方均为小型、微型企业 (残疾人福利单位、监狱企业) 的，</w:t>
      </w:r>
      <w:r>
        <w:rPr>
          <w:rFonts w:ascii="宋体" w:hAnsi="宋体" w:eastAsia="宋体" w:cs="宋体"/>
          <w:spacing w:val="5"/>
          <w:sz w:val="23"/>
          <w:szCs w:val="23"/>
        </w:rPr>
        <w:t>联</w:t>
      </w:r>
      <w:r>
        <w:rPr>
          <w:rFonts w:ascii="宋体" w:hAnsi="宋体" w:eastAsia="宋体" w:cs="宋体"/>
          <w:sz w:val="23"/>
          <w:szCs w:val="23"/>
        </w:rPr>
        <w:t xml:space="preserve"> </w:t>
      </w:r>
      <w:r>
        <w:rPr>
          <w:rFonts w:ascii="宋体" w:hAnsi="宋体" w:eastAsia="宋体" w:cs="宋体"/>
          <w:spacing w:val="16"/>
          <w:sz w:val="23"/>
          <w:szCs w:val="23"/>
        </w:rPr>
        <w:t>合</w:t>
      </w:r>
      <w:r>
        <w:rPr>
          <w:rFonts w:ascii="宋体" w:hAnsi="宋体" w:eastAsia="宋体" w:cs="宋体"/>
          <w:spacing w:val="9"/>
          <w:sz w:val="23"/>
          <w:szCs w:val="23"/>
        </w:rPr>
        <w:t>体</w:t>
      </w:r>
      <w:r>
        <w:rPr>
          <w:rFonts w:ascii="宋体" w:hAnsi="宋体" w:eastAsia="宋体" w:cs="宋体"/>
          <w:spacing w:val="8"/>
          <w:sz w:val="23"/>
          <w:szCs w:val="23"/>
        </w:rPr>
        <w:t>享受 6% 价格扣除，用扣除后的价格参与评审。</w:t>
      </w:r>
    </w:p>
    <w:p>
      <w:pPr>
        <w:spacing w:before="92" w:line="308" w:lineRule="exact"/>
        <w:ind w:left="523"/>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1"/>
          <w:position w:val="1"/>
          <w:sz w:val="23"/>
          <w:szCs w:val="23"/>
        </w:rPr>
        <w:t>符</w:t>
      </w:r>
      <w:r>
        <w:rPr>
          <w:rFonts w:ascii="宋体" w:hAnsi="宋体" w:eastAsia="宋体" w:cs="宋体"/>
          <w:spacing w:val="8"/>
          <w:position w:val="1"/>
          <w:sz w:val="23"/>
          <w:szCs w:val="23"/>
        </w:rPr>
        <w:t>合中小企业划型标准的个体工商户视同中小企业。</w:t>
      </w:r>
    </w:p>
    <w:p>
      <w:pPr>
        <w:spacing w:before="297" w:line="377" w:lineRule="exact"/>
        <w:ind w:left="598"/>
        <w:outlineLvl w:val="1"/>
        <w:rPr>
          <w:rFonts w:ascii="楷体" w:hAnsi="楷体" w:eastAsia="楷体" w:cs="楷体"/>
          <w:sz w:val="28"/>
          <w:szCs w:val="28"/>
        </w:rPr>
      </w:pPr>
      <w:bookmarkStart w:id="33" w:name="_bookmark35"/>
      <w:bookmarkEnd w:id="33"/>
      <w:r>
        <w:rPr>
          <w:rFonts w:ascii="楷体" w:hAnsi="楷体" w:eastAsia="楷体" w:cs="楷体"/>
          <w:spacing w:val="-2"/>
          <w:position w:val="1"/>
          <w:sz w:val="28"/>
          <w:szCs w:val="28"/>
        </w:rPr>
        <w:t>3.评审</w:t>
      </w:r>
      <w:r>
        <w:rPr>
          <w:rFonts w:ascii="楷体" w:hAnsi="楷体" w:eastAsia="楷体" w:cs="楷体"/>
          <w:spacing w:val="-1"/>
          <w:position w:val="1"/>
          <w:sz w:val="28"/>
          <w:szCs w:val="28"/>
        </w:rPr>
        <w:t>方法</w:t>
      </w:r>
    </w:p>
    <w:p>
      <w:pPr>
        <w:spacing w:before="143" w:line="295" w:lineRule="auto"/>
        <w:ind w:left="44" w:right="28" w:firstLine="480"/>
        <w:rPr>
          <w:rFonts w:ascii="仿宋" w:hAnsi="仿宋" w:eastAsia="仿宋" w:cs="仿宋"/>
          <w:sz w:val="23"/>
          <w:szCs w:val="23"/>
        </w:rPr>
      </w:pPr>
      <w:r>
        <w:rPr>
          <w:rFonts w:ascii="仿宋" w:hAnsi="仿宋" w:eastAsia="仿宋" w:cs="仿宋"/>
          <w:spacing w:val="17"/>
          <w:sz w:val="23"/>
          <w:szCs w:val="23"/>
        </w:rPr>
        <w:t>本</w:t>
      </w:r>
      <w:r>
        <w:rPr>
          <w:rFonts w:ascii="仿宋" w:hAnsi="仿宋" w:eastAsia="仿宋" w:cs="仿宋"/>
          <w:spacing w:val="13"/>
          <w:sz w:val="23"/>
          <w:szCs w:val="23"/>
        </w:rPr>
        <w:t>项目评审办法为综合评分法。磋商小组对满足磋商文件实质性要求的响</w:t>
      </w:r>
      <w:r>
        <w:rPr>
          <w:rFonts w:ascii="仿宋" w:hAnsi="仿宋" w:eastAsia="仿宋" w:cs="仿宋"/>
          <w:sz w:val="23"/>
          <w:szCs w:val="23"/>
        </w:rPr>
        <w:t xml:space="preserve"> </w:t>
      </w:r>
      <w:r>
        <w:rPr>
          <w:rFonts w:ascii="仿宋" w:hAnsi="仿宋" w:eastAsia="仿宋" w:cs="仿宋"/>
          <w:spacing w:val="10"/>
          <w:sz w:val="23"/>
          <w:szCs w:val="23"/>
        </w:rPr>
        <w:t>应文件</w:t>
      </w:r>
      <w:r>
        <w:rPr>
          <w:rFonts w:ascii="仿宋" w:hAnsi="仿宋" w:eastAsia="仿宋" w:cs="仿宋"/>
          <w:spacing w:val="6"/>
          <w:sz w:val="23"/>
          <w:szCs w:val="23"/>
        </w:rPr>
        <w:t>，</w:t>
      </w:r>
      <w:r>
        <w:rPr>
          <w:rFonts w:ascii="仿宋" w:hAnsi="仿宋" w:eastAsia="仿宋" w:cs="仿宋"/>
          <w:spacing w:val="5"/>
          <w:sz w:val="23"/>
          <w:szCs w:val="23"/>
        </w:rPr>
        <w:t>按照本章第 2.3、2.4 款规定的评分标准进行打分，并按综合得分由高</w:t>
      </w:r>
      <w:r>
        <w:rPr>
          <w:rFonts w:ascii="仿宋" w:hAnsi="仿宋" w:eastAsia="仿宋" w:cs="仿宋"/>
          <w:sz w:val="23"/>
          <w:szCs w:val="23"/>
        </w:rPr>
        <w:t xml:space="preserve"> </w:t>
      </w:r>
      <w:r>
        <w:rPr>
          <w:rFonts w:ascii="仿宋" w:hAnsi="仿宋" w:eastAsia="仿宋" w:cs="仿宋"/>
          <w:spacing w:val="13"/>
          <w:sz w:val="23"/>
          <w:szCs w:val="23"/>
        </w:rPr>
        <w:t>到低顺序推荐中标候选人，或根据采购人授权直接确定中标人。综合评分相</w:t>
      </w:r>
      <w:r>
        <w:rPr>
          <w:rFonts w:ascii="仿宋" w:hAnsi="仿宋" w:eastAsia="仿宋" w:cs="仿宋"/>
          <w:spacing w:val="12"/>
          <w:sz w:val="23"/>
          <w:szCs w:val="23"/>
        </w:rPr>
        <w:t>等</w:t>
      </w:r>
      <w:r>
        <w:rPr>
          <w:rFonts w:ascii="仿宋" w:hAnsi="仿宋" w:eastAsia="仿宋" w:cs="仿宋"/>
          <w:sz w:val="23"/>
          <w:szCs w:val="23"/>
        </w:rPr>
        <w:t xml:space="preserve"> </w:t>
      </w:r>
      <w:r>
        <w:rPr>
          <w:rFonts w:ascii="仿宋" w:hAnsi="仿宋" w:eastAsia="仿宋" w:cs="仿宋"/>
          <w:spacing w:val="1"/>
          <w:sz w:val="23"/>
          <w:szCs w:val="23"/>
        </w:rPr>
        <w:t>时， 以</w:t>
      </w:r>
      <w:r>
        <w:rPr>
          <w:rFonts w:ascii="仿宋" w:hAnsi="仿宋" w:eastAsia="仿宋" w:cs="仿宋"/>
          <w:sz w:val="23"/>
          <w:szCs w:val="23"/>
        </w:rPr>
        <w:t>报价低的优先；报价也相等的， 由采购人自行确定。</w:t>
      </w:r>
    </w:p>
    <w:p>
      <w:pPr>
        <w:spacing w:before="177" w:line="380" w:lineRule="exact"/>
        <w:ind w:left="590"/>
        <w:outlineLvl w:val="1"/>
        <w:rPr>
          <w:rFonts w:ascii="楷体" w:hAnsi="楷体" w:eastAsia="楷体" w:cs="楷体"/>
          <w:sz w:val="28"/>
          <w:szCs w:val="28"/>
        </w:rPr>
      </w:pPr>
      <w:bookmarkStart w:id="34" w:name="_bookmark36"/>
      <w:bookmarkEnd w:id="34"/>
      <w:r>
        <w:rPr>
          <w:rFonts w:ascii="楷体" w:hAnsi="楷体" w:eastAsia="楷体" w:cs="楷体"/>
          <w:spacing w:val="-1"/>
          <w:position w:val="1"/>
          <w:sz w:val="28"/>
          <w:szCs w:val="28"/>
        </w:rPr>
        <w:t>4.</w:t>
      </w:r>
      <w:r>
        <w:rPr>
          <w:rFonts w:ascii="楷体" w:hAnsi="楷体" w:eastAsia="楷体" w:cs="楷体"/>
          <w:position w:val="1"/>
          <w:sz w:val="28"/>
          <w:szCs w:val="28"/>
        </w:rPr>
        <w:t>评审标准</w:t>
      </w:r>
    </w:p>
    <w:p>
      <w:pPr>
        <w:spacing w:before="134" w:line="231" w:lineRule="auto"/>
        <w:ind w:left="515"/>
        <w:outlineLvl w:val="2"/>
        <w:rPr>
          <w:rFonts w:ascii="仿宋" w:hAnsi="仿宋" w:eastAsia="仿宋" w:cs="仿宋"/>
          <w:sz w:val="23"/>
          <w:szCs w:val="23"/>
        </w:rPr>
      </w:pPr>
      <w:bookmarkStart w:id="35" w:name="_bookmark37"/>
      <w:bookmarkEnd w:id="35"/>
      <w:r>
        <w:rPr>
          <w:rFonts w:ascii="仿宋" w:hAnsi="仿宋" w:eastAsia="仿宋" w:cs="仿宋"/>
          <w:spacing w:val="2"/>
          <w:sz w:val="23"/>
          <w:szCs w:val="23"/>
        </w:rPr>
        <w:t>4.</w:t>
      </w:r>
      <w:r>
        <w:rPr>
          <w:rFonts w:ascii="仿宋" w:hAnsi="仿宋" w:eastAsia="仿宋" w:cs="仿宋"/>
          <w:spacing w:val="1"/>
          <w:sz w:val="23"/>
          <w:szCs w:val="23"/>
        </w:rPr>
        <w:t>1 初步评审标准</w:t>
      </w:r>
    </w:p>
    <w:p>
      <w:pPr>
        <w:spacing w:before="74" w:line="228" w:lineRule="auto"/>
        <w:ind w:left="515"/>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5"/>
          <w:sz w:val="23"/>
          <w:szCs w:val="23"/>
        </w:rPr>
        <w:t>.1.1 资格性审查：详见评审办法前附表；</w:t>
      </w:r>
    </w:p>
    <w:p>
      <w:pPr>
        <w:spacing w:before="76" w:line="228" w:lineRule="auto"/>
        <w:ind w:left="515"/>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5"/>
          <w:sz w:val="23"/>
          <w:szCs w:val="23"/>
        </w:rPr>
        <w:t>.1.2 符合性审查：详见评审办法前附表。</w:t>
      </w:r>
    </w:p>
    <w:p>
      <w:pPr>
        <w:spacing w:before="74" w:line="231" w:lineRule="auto"/>
        <w:ind w:left="515"/>
        <w:outlineLvl w:val="2"/>
        <w:rPr>
          <w:rFonts w:ascii="仿宋" w:hAnsi="仿宋" w:eastAsia="仿宋" w:cs="仿宋"/>
          <w:sz w:val="23"/>
          <w:szCs w:val="23"/>
        </w:rPr>
      </w:pPr>
      <w:bookmarkStart w:id="36" w:name="_bookmark38"/>
      <w:bookmarkEnd w:id="36"/>
      <w:r>
        <w:rPr>
          <w:rFonts w:ascii="仿宋" w:hAnsi="仿宋" w:eastAsia="仿宋" w:cs="仿宋"/>
          <w:spacing w:val="6"/>
          <w:sz w:val="23"/>
          <w:szCs w:val="23"/>
        </w:rPr>
        <w:t>4</w:t>
      </w:r>
      <w:r>
        <w:rPr>
          <w:rFonts w:ascii="仿宋" w:hAnsi="仿宋" w:eastAsia="仿宋" w:cs="仿宋"/>
          <w:spacing w:val="3"/>
          <w:sz w:val="23"/>
          <w:szCs w:val="23"/>
        </w:rPr>
        <w:t>.2 分值构成与评分标准</w:t>
      </w:r>
    </w:p>
    <w:p>
      <w:pPr>
        <w:spacing w:before="74" w:line="231" w:lineRule="auto"/>
        <w:ind w:left="515"/>
        <w:rPr>
          <w:rFonts w:ascii="仿宋" w:hAnsi="仿宋" w:eastAsia="仿宋" w:cs="仿宋"/>
          <w:sz w:val="23"/>
          <w:szCs w:val="23"/>
        </w:rPr>
      </w:pPr>
      <w:r>
        <w:rPr>
          <w:rFonts w:ascii="仿宋" w:hAnsi="仿宋" w:eastAsia="仿宋" w:cs="仿宋"/>
          <w:spacing w:val="5"/>
          <w:sz w:val="23"/>
          <w:szCs w:val="23"/>
        </w:rPr>
        <w:t>4.2.1 分值构成：详见评审办法前附表</w:t>
      </w:r>
      <w:r>
        <w:rPr>
          <w:rFonts w:ascii="仿宋" w:hAnsi="仿宋" w:eastAsia="仿宋" w:cs="仿宋"/>
          <w:spacing w:val="2"/>
          <w:sz w:val="23"/>
          <w:szCs w:val="23"/>
        </w:rPr>
        <w:t>。</w:t>
      </w:r>
    </w:p>
    <w:p>
      <w:pPr>
        <w:spacing w:before="71" w:line="289" w:lineRule="auto"/>
        <w:ind w:left="47" w:right="28" w:firstLine="468"/>
        <w:rPr>
          <w:rFonts w:ascii="仿宋" w:hAnsi="仿宋" w:eastAsia="仿宋" w:cs="仿宋"/>
          <w:sz w:val="23"/>
          <w:szCs w:val="23"/>
        </w:rPr>
      </w:pPr>
      <w:r>
        <w:rPr>
          <w:rFonts w:ascii="仿宋" w:hAnsi="仿宋" w:eastAsia="仿宋" w:cs="仿宋"/>
          <w:spacing w:val="10"/>
          <w:sz w:val="23"/>
          <w:szCs w:val="23"/>
        </w:rPr>
        <w:t>4.2.</w:t>
      </w:r>
      <w:r>
        <w:rPr>
          <w:rFonts w:ascii="仿宋" w:hAnsi="仿宋" w:eastAsia="仿宋" w:cs="仿宋"/>
          <w:spacing w:val="5"/>
          <w:sz w:val="23"/>
          <w:szCs w:val="23"/>
        </w:rPr>
        <w:t>2 评审基准价的确定：即满足采购要求且最终价格最低的报价为评审基</w:t>
      </w:r>
      <w:r>
        <w:rPr>
          <w:rFonts w:ascii="仿宋" w:hAnsi="仿宋" w:eastAsia="仿宋" w:cs="仿宋"/>
          <w:sz w:val="23"/>
          <w:szCs w:val="23"/>
        </w:rPr>
        <w:t xml:space="preserve"> </w:t>
      </w:r>
      <w:r>
        <w:rPr>
          <w:rFonts w:ascii="仿宋" w:hAnsi="仿宋" w:eastAsia="仿宋" w:cs="仿宋"/>
          <w:spacing w:val="11"/>
          <w:sz w:val="23"/>
          <w:szCs w:val="23"/>
        </w:rPr>
        <w:t>准</w:t>
      </w:r>
      <w:r>
        <w:rPr>
          <w:rFonts w:ascii="仿宋" w:hAnsi="仿宋" w:eastAsia="仿宋" w:cs="仿宋"/>
          <w:spacing w:val="7"/>
          <w:sz w:val="23"/>
          <w:szCs w:val="23"/>
        </w:rPr>
        <w:t>价，其价格分为满分。</w:t>
      </w:r>
    </w:p>
    <w:p>
      <w:pPr>
        <w:spacing w:before="1" w:line="229" w:lineRule="auto"/>
        <w:ind w:left="515"/>
        <w:rPr>
          <w:rFonts w:ascii="仿宋" w:hAnsi="仿宋" w:eastAsia="仿宋" w:cs="仿宋"/>
          <w:sz w:val="23"/>
          <w:szCs w:val="23"/>
        </w:rPr>
      </w:pPr>
      <w:r>
        <w:rPr>
          <w:rFonts w:ascii="仿宋" w:hAnsi="仿宋" w:eastAsia="仿宋" w:cs="仿宋"/>
          <w:spacing w:val="4"/>
          <w:sz w:val="23"/>
          <w:szCs w:val="23"/>
        </w:rPr>
        <w:t>4.2</w:t>
      </w:r>
      <w:r>
        <w:rPr>
          <w:rFonts w:ascii="仿宋" w:hAnsi="仿宋" w:eastAsia="仿宋" w:cs="仿宋"/>
          <w:spacing w:val="2"/>
          <w:sz w:val="23"/>
          <w:szCs w:val="23"/>
        </w:rPr>
        <w:t>.3 报价的得分计算</w:t>
      </w:r>
    </w:p>
    <w:p>
      <w:pPr>
        <w:spacing w:before="74" w:line="289" w:lineRule="auto"/>
        <w:ind w:left="56" w:right="28" w:firstLine="467"/>
        <w:rPr>
          <w:rFonts w:ascii="仿宋" w:hAnsi="仿宋" w:eastAsia="仿宋" w:cs="仿宋"/>
          <w:sz w:val="23"/>
          <w:szCs w:val="23"/>
        </w:rPr>
      </w:pPr>
      <w:r>
        <w:rPr>
          <w:rFonts w:ascii="仿宋" w:hAnsi="仿宋" w:eastAsia="仿宋" w:cs="仿宋"/>
          <w:spacing w:val="-1"/>
          <w:sz w:val="23"/>
          <w:szCs w:val="23"/>
        </w:rPr>
        <w:t>报价得分= (评审基准价／最终报价)×价格权值× 10 分×100。  (结果</w:t>
      </w:r>
      <w:r>
        <w:rPr>
          <w:rFonts w:ascii="仿宋" w:hAnsi="仿宋" w:eastAsia="仿宋" w:cs="仿宋"/>
          <w:sz w:val="23"/>
          <w:szCs w:val="23"/>
        </w:rPr>
        <w:t xml:space="preserve">保留 </w:t>
      </w:r>
      <w:r>
        <w:rPr>
          <w:rFonts w:ascii="仿宋" w:hAnsi="仿宋" w:eastAsia="仿宋" w:cs="仿宋"/>
          <w:spacing w:val="14"/>
          <w:sz w:val="23"/>
          <w:szCs w:val="23"/>
        </w:rPr>
        <w:t>两</w:t>
      </w:r>
      <w:r>
        <w:rPr>
          <w:rFonts w:ascii="仿宋" w:hAnsi="仿宋" w:eastAsia="仿宋" w:cs="仿宋"/>
          <w:spacing w:val="13"/>
          <w:sz w:val="23"/>
          <w:szCs w:val="23"/>
        </w:rPr>
        <w:t>位</w:t>
      </w:r>
      <w:r>
        <w:rPr>
          <w:rFonts w:ascii="仿宋" w:hAnsi="仿宋" w:eastAsia="仿宋" w:cs="仿宋"/>
          <w:spacing w:val="7"/>
          <w:sz w:val="23"/>
          <w:szCs w:val="23"/>
        </w:rPr>
        <w:t>小数，第三位小数按四舍五入取舍) 。</w:t>
      </w:r>
    </w:p>
    <w:p>
      <w:pPr>
        <w:spacing w:before="6" w:line="288" w:lineRule="auto"/>
        <w:ind w:left="44" w:right="26" w:firstLine="486"/>
        <w:rPr>
          <w:rFonts w:ascii="仿宋" w:hAnsi="仿宋" w:eastAsia="仿宋" w:cs="仿宋"/>
          <w:sz w:val="23"/>
          <w:szCs w:val="23"/>
        </w:rPr>
      </w:pPr>
      <w:r>
        <w:rPr>
          <w:rFonts w:ascii="仿宋" w:hAnsi="仿宋" w:eastAsia="仿宋" w:cs="仿宋"/>
          <w:spacing w:val="14"/>
          <w:sz w:val="23"/>
          <w:szCs w:val="23"/>
        </w:rPr>
        <w:t>注</w:t>
      </w:r>
      <w:r>
        <w:rPr>
          <w:rFonts w:ascii="仿宋" w:hAnsi="仿宋" w:eastAsia="仿宋" w:cs="仿宋"/>
          <w:spacing w:val="13"/>
          <w:sz w:val="23"/>
          <w:szCs w:val="23"/>
        </w:rPr>
        <w:t>：此公式中的投标报价为磋商的最终报价；根据财政部、工业和信息化</w:t>
      </w:r>
      <w:r>
        <w:rPr>
          <w:rFonts w:ascii="仿宋" w:hAnsi="仿宋" w:eastAsia="仿宋" w:cs="仿宋"/>
          <w:sz w:val="23"/>
          <w:szCs w:val="23"/>
        </w:rPr>
        <w:t xml:space="preserve"> </w:t>
      </w:r>
      <w:r>
        <w:rPr>
          <w:rFonts w:ascii="仿宋" w:hAnsi="仿宋" w:eastAsia="仿宋" w:cs="仿宋"/>
          <w:spacing w:val="14"/>
          <w:sz w:val="23"/>
          <w:szCs w:val="23"/>
        </w:rPr>
        <w:t>部</w:t>
      </w:r>
      <w:r>
        <w:rPr>
          <w:rFonts w:ascii="仿宋" w:hAnsi="仿宋" w:eastAsia="仿宋" w:cs="仿宋"/>
          <w:spacing w:val="8"/>
          <w:sz w:val="23"/>
          <w:szCs w:val="23"/>
        </w:rPr>
        <w:t xml:space="preserve"> (财库〔2020〕46 号) 文件规定，供应商属小型或微型企业并以其自身产品</w:t>
      </w:r>
      <w:r>
        <w:rPr>
          <w:rFonts w:ascii="仿宋" w:hAnsi="仿宋" w:eastAsia="仿宋" w:cs="仿宋"/>
          <w:sz w:val="23"/>
          <w:szCs w:val="23"/>
        </w:rPr>
        <w:t xml:space="preserve"> </w:t>
      </w:r>
      <w:r>
        <w:rPr>
          <w:rFonts w:ascii="仿宋" w:hAnsi="仿宋" w:eastAsia="仿宋" w:cs="仿宋"/>
          <w:spacing w:val="14"/>
          <w:sz w:val="23"/>
          <w:szCs w:val="23"/>
        </w:rPr>
        <w:t>和</w:t>
      </w:r>
      <w:r>
        <w:rPr>
          <w:rFonts w:ascii="仿宋" w:hAnsi="仿宋" w:eastAsia="仿宋" w:cs="仿宋"/>
          <w:spacing w:val="13"/>
          <w:sz w:val="23"/>
          <w:szCs w:val="23"/>
        </w:rPr>
        <w:t>服务报价，或者提供其他小微企业制造的货物，在满足采购需求且质量和服</w:t>
      </w:r>
      <w:r>
        <w:rPr>
          <w:rFonts w:ascii="仿宋" w:hAnsi="仿宋" w:eastAsia="仿宋" w:cs="仿宋"/>
          <w:sz w:val="23"/>
          <w:szCs w:val="23"/>
        </w:rPr>
        <w:t xml:space="preserve"> </w:t>
      </w:r>
      <w:r>
        <w:rPr>
          <w:rFonts w:ascii="仿宋" w:hAnsi="仿宋" w:eastAsia="仿宋" w:cs="仿宋"/>
          <w:spacing w:val="10"/>
          <w:sz w:val="23"/>
          <w:szCs w:val="23"/>
        </w:rPr>
        <w:t>务相</w:t>
      </w:r>
      <w:r>
        <w:rPr>
          <w:rFonts w:ascii="仿宋" w:hAnsi="仿宋" w:eastAsia="仿宋" w:cs="仿宋"/>
          <w:spacing w:val="6"/>
          <w:sz w:val="23"/>
          <w:szCs w:val="23"/>
        </w:rPr>
        <w:t>等</w:t>
      </w:r>
      <w:r>
        <w:rPr>
          <w:rFonts w:ascii="仿宋" w:hAnsi="仿宋" w:eastAsia="仿宋" w:cs="仿宋"/>
          <w:spacing w:val="5"/>
          <w:sz w:val="23"/>
          <w:szCs w:val="23"/>
        </w:rPr>
        <w:t>的情况下，给予价格 6%-10%的扣除，本项目具体扣除比例为6%， 以最终</w:t>
      </w:r>
      <w:r>
        <w:rPr>
          <w:rFonts w:ascii="仿宋" w:hAnsi="仿宋" w:eastAsia="仿宋" w:cs="仿宋"/>
          <w:sz w:val="23"/>
          <w:szCs w:val="23"/>
        </w:rPr>
        <w:t xml:space="preserve"> </w:t>
      </w:r>
      <w:r>
        <w:rPr>
          <w:rFonts w:ascii="仿宋" w:hAnsi="仿宋" w:eastAsia="仿宋" w:cs="仿宋"/>
          <w:spacing w:val="8"/>
          <w:sz w:val="23"/>
          <w:szCs w:val="23"/>
        </w:rPr>
        <w:t>报价扣除后的价格参与评审。</w:t>
      </w:r>
    </w:p>
    <w:p>
      <w:pPr>
        <w:spacing w:before="2" w:line="288" w:lineRule="auto"/>
        <w:ind w:left="49" w:right="28" w:firstLine="465"/>
        <w:rPr>
          <w:rFonts w:ascii="仿宋" w:hAnsi="仿宋" w:eastAsia="仿宋" w:cs="仿宋"/>
          <w:sz w:val="23"/>
          <w:szCs w:val="23"/>
        </w:rPr>
      </w:pPr>
      <w:r>
        <w:rPr>
          <w:rFonts w:ascii="仿宋" w:hAnsi="仿宋" w:eastAsia="仿宋" w:cs="仿宋"/>
          <w:spacing w:val="10"/>
          <w:sz w:val="23"/>
          <w:szCs w:val="23"/>
        </w:rPr>
        <w:t>4.2.</w:t>
      </w:r>
      <w:r>
        <w:rPr>
          <w:rFonts w:ascii="仿宋" w:hAnsi="仿宋" w:eastAsia="仿宋" w:cs="仿宋"/>
          <w:spacing w:val="5"/>
          <w:sz w:val="23"/>
          <w:szCs w:val="23"/>
        </w:rPr>
        <w:t>4 发包人有权接受或拒绝供应商在响应文件中提出偏离、保留。发包人</w:t>
      </w:r>
      <w:r>
        <w:rPr>
          <w:rFonts w:ascii="仿宋" w:hAnsi="仿宋" w:eastAsia="仿宋" w:cs="仿宋"/>
          <w:sz w:val="23"/>
          <w:szCs w:val="23"/>
        </w:rPr>
        <w:t xml:space="preserve"> </w:t>
      </w:r>
      <w:r>
        <w:rPr>
          <w:rFonts w:ascii="仿宋" w:hAnsi="仿宋" w:eastAsia="仿宋" w:cs="仿宋"/>
          <w:spacing w:val="12"/>
          <w:sz w:val="23"/>
          <w:szCs w:val="23"/>
        </w:rPr>
        <w:t>不</w:t>
      </w:r>
      <w:r>
        <w:rPr>
          <w:rFonts w:ascii="仿宋" w:hAnsi="仿宋" w:eastAsia="仿宋" w:cs="仿宋"/>
          <w:spacing w:val="8"/>
          <w:sz w:val="23"/>
          <w:szCs w:val="23"/>
        </w:rPr>
        <w:t>接受供应商在开标后提出的优惠条件。</w:t>
      </w:r>
    </w:p>
    <w:p>
      <w:pPr>
        <w:spacing w:before="1" w:line="230" w:lineRule="auto"/>
        <w:ind w:left="515"/>
        <w:rPr>
          <w:rFonts w:ascii="仿宋" w:hAnsi="仿宋" w:eastAsia="仿宋" w:cs="仿宋"/>
          <w:sz w:val="23"/>
          <w:szCs w:val="23"/>
        </w:rPr>
      </w:pPr>
      <w:r>
        <w:rPr>
          <w:rFonts w:ascii="仿宋" w:hAnsi="仿宋" w:eastAsia="仿宋" w:cs="仿宋"/>
          <w:spacing w:val="4"/>
          <w:sz w:val="23"/>
          <w:szCs w:val="23"/>
        </w:rPr>
        <w:t>4.2.5 评分标准：详见评审附表。</w:t>
      </w:r>
    </w:p>
    <w:p>
      <w:pPr>
        <w:spacing w:before="278" w:line="376" w:lineRule="exact"/>
        <w:ind w:left="592"/>
        <w:outlineLvl w:val="1"/>
        <w:rPr>
          <w:rFonts w:ascii="楷体" w:hAnsi="楷体" w:eastAsia="楷体" w:cs="楷体"/>
          <w:sz w:val="28"/>
          <w:szCs w:val="28"/>
        </w:rPr>
      </w:pPr>
      <w:bookmarkStart w:id="37" w:name="_bookmark39"/>
      <w:bookmarkEnd w:id="37"/>
      <w:r>
        <w:rPr>
          <w:rFonts w:ascii="楷体" w:hAnsi="楷体" w:eastAsia="楷体" w:cs="楷体"/>
          <w:spacing w:val="-1"/>
          <w:position w:val="2"/>
          <w:sz w:val="28"/>
          <w:szCs w:val="28"/>
        </w:rPr>
        <w:t>5.评</w:t>
      </w:r>
      <w:r>
        <w:rPr>
          <w:rFonts w:ascii="楷体" w:hAnsi="楷体" w:eastAsia="楷体" w:cs="楷体"/>
          <w:position w:val="2"/>
          <w:sz w:val="28"/>
          <w:szCs w:val="28"/>
        </w:rPr>
        <w:t>审程序</w:t>
      </w:r>
    </w:p>
    <w:p>
      <w:pPr>
        <w:spacing w:before="138" w:line="231" w:lineRule="auto"/>
        <w:ind w:left="521"/>
        <w:outlineLvl w:val="2"/>
        <w:rPr>
          <w:rFonts w:ascii="仿宋" w:hAnsi="仿宋" w:eastAsia="仿宋" w:cs="仿宋"/>
          <w:sz w:val="23"/>
          <w:szCs w:val="23"/>
        </w:rPr>
      </w:pPr>
      <w:bookmarkStart w:id="38" w:name="_bookmark40"/>
      <w:bookmarkEnd w:id="38"/>
      <w:r>
        <w:rPr>
          <w:rFonts w:ascii="仿宋" w:hAnsi="仿宋" w:eastAsia="仿宋" w:cs="仿宋"/>
          <w:spacing w:val="-2"/>
          <w:sz w:val="23"/>
          <w:szCs w:val="23"/>
        </w:rPr>
        <w:t>5.1 初步</w:t>
      </w:r>
      <w:r>
        <w:rPr>
          <w:rFonts w:ascii="仿宋" w:hAnsi="仿宋" w:eastAsia="仿宋" w:cs="仿宋"/>
          <w:spacing w:val="-1"/>
          <w:sz w:val="23"/>
          <w:szCs w:val="23"/>
        </w:rPr>
        <w:t>评审</w:t>
      </w:r>
    </w:p>
    <w:p>
      <w:pPr>
        <w:spacing w:before="73" w:line="289" w:lineRule="auto"/>
        <w:ind w:left="46" w:right="28" w:firstLine="475"/>
        <w:rPr>
          <w:rFonts w:ascii="仿宋" w:hAnsi="仿宋" w:eastAsia="仿宋" w:cs="仿宋"/>
          <w:sz w:val="23"/>
          <w:szCs w:val="23"/>
        </w:rPr>
      </w:pPr>
      <w:r>
        <w:rPr>
          <w:rFonts w:ascii="仿宋" w:hAnsi="仿宋" w:eastAsia="仿宋" w:cs="仿宋"/>
          <w:spacing w:val="5"/>
          <w:sz w:val="23"/>
          <w:szCs w:val="23"/>
        </w:rPr>
        <w:t>5.1.1 磋商小组可以要求供应商提交第二章“供应商须知”第 35.1 项规</w:t>
      </w:r>
      <w:r>
        <w:rPr>
          <w:rFonts w:ascii="仿宋" w:hAnsi="仿宋" w:eastAsia="仿宋" w:cs="仿宋"/>
          <w:spacing w:val="4"/>
          <w:sz w:val="23"/>
          <w:szCs w:val="23"/>
        </w:rPr>
        <w:t>定</w:t>
      </w:r>
      <w:r>
        <w:rPr>
          <w:rFonts w:ascii="仿宋" w:hAnsi="仿宋" w:eastAsia="仿宋" w:cs="仿宋"/>
          <w:sz w:val="23"/>
          <w:szCs w:val="23"/>
        </w:rPr>
        <w:t xml:space="preserve"> </w:t>
      </w:r>
      <w:r>
        <w:rPr>
          <w:rFonts w:ascii="仿宋" w:hAnsi="仿宋" w:eastAsia="仿宋" w:cs="仿宋"/>
          <w:spacing w:val="10"/>
          <w:sz w:val="23"/>
          <w:szCs w:val="23"/>
        </w:rPr>
        <w:t>的有关</w:t>
      </w:r>
      <w:r>
        <w:rPr>
          <w:rFonts w:ascii="仿宋" w:hAnsi="仿宋" w:eastAsia="仿宋" w:cs="仿宋"/>
          <w:spacing w:val="9"/>
          <w:sz w:val="23"/>
          <w:szCs w:val="23"/>
        </w:rPr>
        <w:t>证</w:t>
      </w:r>
      <w:r>
        <w:rPr>
          <w:rFonts w:ascii="仿宋" w:hAnsi="仿宋" w:eastAsia="仿宋" w:cs="仿宋"/>
          <w:spacing w:val="5"/>
          <w:sz w:val="23"/>
          <w:szCs w:val="23"/>
        </w:rPr>
        <w:t>明和证件的原件， 以便核验。磋商小组依据本章第 2.1 款规定的标准</w:t>
      </w:r>
      <w:r>
        <w:rPr>
          <w:rFonts w:ascii="仿宋" w:hAnsi="仿宋" w:eastAsia="仿宋" w:cs="仿宋"/>
          <w:sz w:val="23"/>
          <w:szCs w:val="23"/>
        </w:rPr>
        <w:t xml:space="preserve"> </w:t>
      </w:r>
      <w:r>
        <w:rPr>
          <w:rFonts w:ascii="仿宋" w:hAnsi="仿宋" w:eastAsia="仿宋" w:cs="仿宋"/>
          <w:spacing w:val="11"/>
          <w:sz w:val="23"/>
          <w:szCs w:val="23"/>
        </w:rPr>
        <w:t>对</w:t>
      </w:r>
      <w:r>
        <w:rPr>
          <w:rFonts w:ascii="仿宋" w:hAnsi="仿宋" w:eastAsia="仿宋" w:cs="仿宋"/>
          <w:spacing w:val="9"/>
          <w:sz w:val="23"/>
          <w:szCs w:val="23"/>
        </w:rPr>
        <w:t>响应文件进行初步评审。有一项不符合评审标准的，作废标处理。</w:t>
      </w:r>
    </w:p>
    <w:p>
      <w:pPr>
        <w:spacing w:before="1" w:line="230" w:lineRule="auto"/>
        <w:ind w:left="521"/>
        <w:rPr>
          <w:rFonts w:ascii="仿宋" w:hAnsi="仿宋" w:eastAsia="仿宋" w:cs="仿宋"/>
          <w:sz w:val="23"/>
          <w:szCs w:val="23"/>
        </w:rPr>
      </w:pPr>
      <w:r>
        <w:rPr>
          <w:rFonts w:ascii="仿宋" w:hAnsi="仿宋" w:eastAsia="仿宋" w:cs="仿宋"/>
          <w:spacing w:val="6"/>
          <w:sz w:val="23"/>
          <w:szCs w:val="23"/>
        </w:rPr>
        <w:t>5.1.2 供应商有以下情形之一的，其投标作废标处理</w:t>
      </w:r>
      <w:r>
        <w:rPr>
          <w:rFonts w:ascii="仿宋" w:hAnsi="仿宋" w:eastAsia="仿宋" w:cs="仿宋"/>
          <w:sz w:val="23"/>
          <w:szCs w:val="23"/>
        </w:rPr>
        <w:t>：</w:t>
      </w:r>
    </w:p>
    <w:p>
      <w:pPr>
        <w:sectPr>
          <w:footerReference r:id="rId37" w:type="default"/>
          <w:pgSz w:w="11907" w:h="16840"/>
          <w:pgMar w:top="1431" w:right="1786" w:bottom="1009" w:left="1786" w:header="0" w:footer="849" w:gutter="0"/>
          <w:cols w:space="720" w:num="1"/>
        </w:sectPr>
      </w:pPr>
    </w:p>
    <w:p>
      <w:pPr>
        <w:spacing w:before="124" w:line="228" w:lineRule="auto"/>
        <w:ind w:left="529"/>
        <w:rPr>
          <w:rFonts w:ascii="仿宋" w:hAnsi="仿宋" w:eastAsia="仿宋" w:cs="仿宋"/>
          <w:sz w:val="23"/>
          <w:szCs w:val="23"/>
        </w:rPr>
      </w:pPr>
      <w:r>
        <w:rPr>
          <w:rFonts w:ascii="仿宋" w:hAnsi="仿宋" w:eastAsia="仿宋" w:cs="仿宋"/>
          <w:spacing w:val="13"/>
          <w:sz w:val="23"/>
          <w:szCs w:val="23"/>
        </w:rPr>
        <w:t>(1) 串通投标或弄虚作假或有其他违法行为的；</w:t>
      </w:r>
    </w:p>
    <w:p>
      <w:pPr>
        <w:spacing w:before="75" w:line="231" w:lineRule="auto"/>
        <w:ind w:left="52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不按磋商小组要求澄清、说明或补正的。</w:t>
      </w:r>
    </w:p>
    <w:p>
      <w:pPr>
        <w:spacing w:before="72" w:line="229" w:lineRule="auto"/>
        <w:ind w:left="52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3) 报价函中报价与采购清单汇总价不一致时响应文件作废标处理。</w:t>
      </w:r>
    </w:p>
    <w:p>
      <w:pPr>
        <w:spacing w:before="75" w:line="228" w:lineRule="auto"/>
        <w:ind w:left="52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4) 提供虚假资料的其响应文件作废标处理。</w:t>
      </w:r>
    </w:p>
    <w:p>
      <w:pPr>
        <w:spacing w:before="75" w:line="228" w:lineRule="auto"/>
        <w:ind w:left="529"/>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5) 供应商在开标时资格审查时递交的法人授权委托书公证件原件，其内</w:t>
      </w:r>
    </w:p>
    <w:p>
      <w:pPr>
        <w:spacing w:before="76" w:line="289" w:lineRule="auto"/>
        <w:ind w:left="47" w:right="26"/>
        <w:rPr>
          <w:rFonts w:ascii="仿宋" w:hAnsi="仿宋" w:eastAsia="仿宋" w:cs="仿宋"/>
          <w:sz w:val="23"/>
          <w:szCs w:val="23"/>
        </w:rPr>
      </w:pPr>
      <w:r>
        <w:rPr>
          <w:rFonts w:ascii="仿宋" w:hAnsi="仿宋" w:eastAsia="仿宋" w:cs="仿宋"/>
          <w:spacing w:val="13"/>
          <w:sz w:val="23"/>
          <w:szCs w:val="23"/>
        </w:rPr>
        <w:t>容应与资格预审、响应文件的内容一致，其中委托代理人均为同一人，不一</w:t>
      </w:r>
      <w:r>
        <w:rPr>
          <w:rFonts w:ascii="仿宋" w:hAnsi="仿宋" w:eastAsia="仿宋" w:cs="仿宋"/>
          <w:spacing w:val="12"/>
          <w:sz w:val="23"/>
          <w:szCs w:val="23"/>
        </w:rPr>
        <w:t>致</w:t>
      </w:r>
      <w:r>
        <w:rPr>
          <w:rFonts w:ascii="仿宋" w:hAnsi="仿宋" w:eastAsia="仿宋" w:cs="仿宋"/>
          <w:sz w:val="23"/>
          <w:szCs w:val="23"/>
        </w:rPr>
        <w:t xml:space="preserve"> </w:t>
      </w:r>
      <w:r>
        <w:rPr>
          <w:rFonts w:ascii="仿宋" w:hAnsi="仿宋" w:eastAsia="仿宋" w:cs="仿宋"/>
          <w:spacing w:val="5"/>
          <w:sz w:val="23"/>
          <w:szCs w:val="23"/>
        </w:rPr>
        <w:t>作废标处理。</w:t>
      </w:r>
    </w:p>
    <w:p>
      <w:pPr>
        <w:spacing w:before="1" w:line="230" w:lineRule="auto"/>
        <w:ind w:left="529"/>
        <w:rPr>
          <w:rFonts w:ascii="仿宋" w:hAnsi="仿宋" w:eastAsia="仿宋" w:cs="仿宋"/>
          <w:sz w:val="23"/>
          <w:szCs w:val="23"/>
        </w:rPr>
      </w:pPr>
      <w:r>
        <w:rPr>
          <w:rFonts w:ascii="仿宋" w:hAnsi="仿宋" w:eastAsia="仿宋" w:cs="仿宋"/>
          <w:spacing w:val="13"/>
          <w:sz w:val="23"/>
          <w:szCs w:val="23"/>
        </w:rPr>
        <w:t>(6) 磋商小组认定供应商以低于成本报价竞标的</w:t>
      </w:r>
      <w:r>
        <w:rPr>
          <w:rFonts w:ascii="仿宋" w:hAnsi="仿宋" w:eastAsia="仿宋" w:cs="仿宋"/>
          <w:spacing w:val="10"/>
          <w:sz w:val="23"/>
          <w:szCs w:val="23"/>
        </w:rPr>
        <w:t>。</w:t>
      </w:r>
    </w:p>
    <w:p>
      <w:pPr>
        <w:spacing w:before="72" w:line="230" w:lineRule="auto"/>
        <w:ind w:left="52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7) 供应商附有采购人不能接受的条件。</w:t>
      </w:r>
    </w:p>
    <w:p>
      <w:pPr>
        <w:spacing w:before="106" w:line="228" w:lineRule="auto"/>
        <w:ind w:left="529"/>
        <w:rPr>
          <w:rFonts w:ascii="仿宋" w:hAnsi="仿宋" w:eastAsia="仿宋" w:cs="仿宋"/>
          <w:sz w:val="23"/>
          <w:szCs w:val="23"/>
        </w:rPr>
      </w:pPr>
      <w:r>
        <w:rPr>
          <w:rFonts w:ascii="仿宋" w:hAnsi="仿宋" w:eastAsia="仿宋" w:cs="仿宋"/>
          <w:spacing w:val="13"/>
          <w:sz w:val="23"/>
          <w:szCs w:val="23"/>
        </w:rPr>
        <w:t>(8) 响应文件偏离磋商文件实质性要求和条件的</w:t>
      </w:r>
      <w:r>
        <w:rPr>
          <w:rFonts w:ascii="仿宋" w:hAnsi="仿宋" w:eastAsia="仿宋" w:cs="仿宋"/>
          <w:spacing w:val="10"/>
          <w:sz w:val="23"/>
          <w:szCs w:val="23"/>
        </w:rPr>
        <w:t>。</w:t>
      </w:r>
    </w:p>
    <w:p>
      <w:pPr>
        <w:spacing w:before="115" w:line="321" w:lineRule="auto"/>
        <w:ind w:left="75" w:right="28" w:firstLine="454"/>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9) 一个供应商递交两份或多分内容不同的响应文件，或在一份响应文件</w:t>
      </w:r>
      <w:r>
        <w:rPr>
          <w:rFonts w:ascii="仿宋" w:hAnsi="仿宋" w:eastAsia="仿宋" w:cs="仿宋"/>
          <w:sz w:val="23"/>
          <w:szCs w:val="23"/>
        </w:rPr>
        <w:t xml:space="preserve"> </w:t>
      </w:r>
      <w:r>
        <w:rPr>
          <w:rFonts w:ascii="仿宋" w:hAnsi="仿宋" w:eastAsia="仿宋" w:cs="仿宋"/>
          <w:spacing w:val="11"/>
          <w:sz w:val="23"/>
          <w:szCs w:val="23"/>
        </w:rPr>
        <w:t>中</w:t>
      </w:r>
      <w:r>
        <w:rPr>
          <w:rFonts w:ascii="仿宋" w:hAnsi="仿宋" w:eastAsia="仿宋" w:cs="仿宋"/>
          <w:spacing w:val="8"/>
          <w:sz w:val="23"/>
          <w:szCs w:val="23"/>
        </w:rPr>
        <w:t>对同一招标项目有两个或多个报价，且未声明哪一个报价有效的。</w:t>
      </w:r>
    </w:p>
    <w:p>
      <w:pPr>
        <w:spacing w:before="1" w:line="321" w:lineRule="auto"/>
        <w:ind w:left="43" w:right="28" w:firstLine="478"/>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1</w:t>
      </w:r>
      <w:r>
        <w:rPr>
          <w:rFonts w:ascii="仿宋" w:hAnsi="仿宋" w:eastAsia="仿宋" w:cs="仿宋"/>
          <w:spacing w:val="5"/>
          <w:sz w:val="23"/>
          <w:szCs w:val="23"/>
        </w:rPr>
        <w:t>.3 报价有算术错误的，磋商小组按以下原则对报价进行修正，修正的价</w:t>
      </w:r>
      <w:r>
        <w:rPr>
          <w:rFonts w:ascii="仿宋" w:hAnsi="仿宋" w:eastAsia="仿宋" w:cs="仿宋"/>
          <w:sz w:val="23"/>
          <w:szCs w:val="23"/>
        </w:rPr>
        <w:t xml:space="preserve"> </w:t>
      </w:r>
      <w:r>
        <w:rPr>
          <w:rFonts w:ascii="仿宋" w:hAnsi="仿宋" w:eastAsia="仿宋" w:cs="仿宋"/>
          <w:spacing w:val="13"/>
          <w:sz w:val="23"/>
          <w:szCs w:val="23"/>
        </w:rPr>
        <w:t>格经供应商书面确认后具有约束力。供应商不接受修正价格的，其投标作废标</w:t>
      </w:r>
      <w:r>
        <w:rPr>
          <w:rFonts w:ascii="仿宋" w:hAnsi="仿宋" w:eastAsia="仿宋" w:cs="仿宋"/>
          <w:sz w:val="23"/>
          <w:szCs w:val="23"/>
        </w:rPr>
        <w:t xml:space="preserve"> </w:t>
      </w:r>
      <w:r>
        <w:rPr>
          <w:rFonts w:ascii="仿宋" w:hAnsi="仿宋" w:eastAsia="仿宋" w:cs="仿宋"/>
          <w:spacing w:val="2"/>
          <w:sz w:val="23"/>
          <w:szCs w:val="23"/>
        </w:rPr>
        <w:t>处</w:t>
      </w:r>
      <w:r>
        <w:rPr>
          <w:rFonts w:ascii="仿宋" w:hAnsi="仿宋" w:eastAsia="仿宋" w:cs="仿宋"/>
          <w:spacing w:val="1"/>
          <w:sz w:val="23"/>
          <w:szCs w:val="23"/>
        </w:rPr>
        <w:t>理。</w:t>
      </w:r>
    </w:p>
    <w:p>
      <w:pPr>
        <w:spacing w:line="230" w:lineRule="auto"/>
        <w:ind w:left="52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0"/>
          <w:sz w:val="23"/>
          <w:szCs w:val="23"/>
        </w:rPr>
        <w:t>1</w:t>
      </w:r>
      <w:r>
        <w:rPr>
          <w:rFonts w:ascii="仿宋" w:hAnsi="仿宋" w:eastAsia="仿宋" w:cs="仿宋"/>
          <w:spacing w:val="8"/>
          <w:sz w:val="23"/>
          <w:szCs w:val="23"/>
        </w:rPr>
        <w:t>) 响应文件中的大写金额与小写金额不一致的， 以大写金额为准；</w:t>
      </w:r>
    </w:p>
    <w:p>
      <w:pPr>
        <w:spacing w:before="113" w:line="321" w:lineRule="auto"/>
        <w:ind w:left="45" w:right="28" w:firstLine="484"/>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3"/>
          <w:sz w:val="23"/>
          <w:szCs w:val="23"/>
        </w:rPr>
        <w:t>)</w:t>
      </w:r>
      <w:r>
        <w:rPr>
          <w:rFonts w:ascii="仿宋" w:hAnsi="仿宋" w:eastAsia="仿宋" w:cs="仿宋"/>
          <w:spacing w:val="8"/>
          <w:sz w:val="23"/>
          <w:szCs w:val="23"/>
        </w:rPr>
        <w:t xml:space="preserve"> 总价金额与依据单价计算出的结果不一致的， 以单价金额为准修正总</w:t>
      </w:r>
      <w:r>
        <w:rPr>
          <w:rFonts w:ascii="仿宋" w:hAnsi="仿宋" w:eastAsia="仿宋" w:cs="仿宋"/>
          <w:sz w:val="23"/>
          <w:szCs w:val="23"/>
        </w:rPr>
        <w:t xml:space="preserve"> </w:t>
      </w:r>
      <w:r>
        <w:rPr>
          <w:rFonts w:ascii="仿宋" w:hAnsi="仿宋" w:eastAsia="仿宋" w:cs="仿宋"/>
          <w:spacing w:val="16"/>
          <w:sz w:val="23"/>
          <w:szCs w:val="23"/>
        </w:rPr>
        <w:t>价</w:t>
      </w:r>
      <w:r>
        <w:rPr>
          <w:rFonts w:ascii="仿宋" w:hAnsi="仿宋" w:eastAsia="仿宋" w:cs="仿宋"/>
          <w:spacing w:val="11"/>
          <w:sz w:val="23"/>
          <w:szCs w:val="23"/>
        </w:rPr>
        <w:t>，</w:t>
      </w:r>
      <w:r>
        <w:rPr>
          <w:rFonts w:ascii="仿宋" w:hAnsi="仿宋" w:eastAsia="仿宋" w:cs="仿宋"/>
          <w:spacing w:val="8"/>
          <w:sz w:val="23"/>
          <w:szCs w:val="23"/>
        </w:rPr>
        <w:t>但单价金额小数点有明显错误的除外。</w:t>
      </w:r>
    </w:p>
    <w:p>
      <w:pPr>
        <w:spacing w:line="229" w:lineRule="auto"/>
        <w:ind w:left="521"/>
        <w:outlineLvl w:val="2"/>
        <w:rPr>
          <w:rFonts w:ascii="仿宋" w:hAnsi="仿宋" w:eastAsia="仿宋" w:cs="仿宋"/>
          <w:sz w:val="23"/>
          <w:szCs w:val="23"/>
        </w:rPr>
      </w:pPr>
      <w:bookmarkStart w:id="39" w:name="_bookmark41"/>
      <w:bookmarkEnd w:id="39"/>
      <w:r>
        <w:rPr>
          <w:rFonts w:ascii="仿宋" w:hAnsi="仿宋" w:eastAsia="仿宋" w:cs="仿宋"/>
          <w:spacing w:val="-2"/>
          <w:sz w:val="23"/>
          <w:szCs w:val="23"/>
        </w:rPr>
        <w:t>5.2 详细</w:t>
      </w:r>
      <w:r>
        <w:rPr>
          <w:rFonts w:ascii="仿宋" w:hAnsi="仿宋" w:eastAsia="仿宋" w:cs="仿宋"/>
          <w:spacing w:val="-1"/>
          <w:sz w:val="23"/>
          <w:szCs w:val="23"/>
        </w:rPr>
        <w:t>评审</w:t>
      </w:r>
    </w:p>
    <w:p>
      <w:pPr>
        <w:spacing w:before="115" w:line="321" w:lineRule="auto"/>
        <w:ind w:left="45" w:right="29" w:firstLine="478"/>
        <w:rPr>
          <w:rFonts w:ascii="仿宋" w:hAnsi="仿宋" w:eastAsia="仿宋" w:cs="仿宋"/>
          <w:sz w:val="23"/>
          <w:szCs w:val="23"/>
        </w:rPr>
      </w:pPr>
      <w:r>
        <w:rPr>
          <w:rFonts w:ascii="仿宋" w:hAnsi="仿宋" w:eastAsia="仿宋" w:cs="仿宋"/>
          <w:spacing w:val="19"/>
          <w:sz w:val="23"/>
          <w:szCs w:val="23"/>
        </w:rPr>
        <w:t>磋</w:t>
      </w:r>
      <w:r>
        <w:rPr>
          <w:rFonts w:ascii="仿宋" w:hAnsi="仿宋" w:eastAsia="仿宋" w:cs="仿宋"/>
          <w:spacing w:val="13"/>
          <w:sz w:val="23"/>
          <w:szCs w:val="23"/>
        </w:rPr>
        <w:t>商小组分别进行技术评审、商务评审和信用与业绩评审，在技术组评委</w:t>
      </w:r>
      <w:r>
        <w:rPr>
          <w:rFonts w:ascii="仿宋" w:hAnsi="仿宋" w:eastAsia="仿宋" w:cs="仿宋"/>
          <w:sz w:val="23"/>
          <w:szCs w:val="23"/>
        </w:rPr>
        <w:t xml:space="preserve"> </w:t>
      </w:r>
      <w:r>
        <w:rPr>
          <w:rFonts w:ascii="仿宋" w:hAnsi="仿宋" w:eastAsia="仿宋" w:cs="仿宋"/>
          <w:spacing w:val="16"/>
          <w:sz w:val="23"/>
          <w:szCs w:val="23"/>
        </w:rPr>
        <w:t>技</w:t>
      </w:r>
      <w:r>
        <w:rPr>
          <w:rFonts w:ascii="仿宋" w:hAnsi="仿宋" w:eastAsia="仿宋" w:cs="仿宋"/>
          <w:spacing w:val="11"/>
          <w:sz w:val="23"/>
          <w:szCs w:val="23"/>
        </w:rPr>
        <w:t>术</w:t>
      </w:r>
      <w:r>
        <w:rPr>
          <w:rFonts w:ascii="仿宋" w:hAnsi="仿宋" w:eastAsia="仿宋" w:cs="仿宋"/>
          <w:spacing w:val="8"/>
          <w:sz w:val="23"/>
          <w:szCs w:val="23"/>
        </w:rPr>
        <w:t>评分表提交后，在进行商务评分汇总。</w:t>
      </w:r>
    </w:p>
    <w:p>
      <w:pPr>
        <w:spacing w:line="321" w:lineRule="auto"/>
        <w:ind w:left="45" w:right="26" w:firstLine="479"/>
        <w:rPr>
          <w:rFonts w:ascii="仿宋" w:hAnsi="仿宋" w:eastAsia="仿宋" w:cs="仿宋"/>
          <w:sz w:val="23"/>
          <w:szCs w:val="23"/>
        </w:rPr>
      </w:pPr>
      <w:r>
        <w:rPr>
          <w:rFonts w:ascii="仿宋" w:hAnsi="仿宋" w:eastAsia="仿宋" w:cs="仿宋"/>
          <w:spacing w:val="20"/>
          <w:sz w:val="23"/>
          <w:szCs w:val="23"/>
        </w:rPr>
        <w:t>报</w:t>
      </w:r>
      <w:r>
        <w:rPr>
          <w:rFonts w:ascii="仿宋" w:hAnsi="仿宋" w:eastAsia="仿宋" w:cs="仿宋"/>
          <w:spacing w:val="13"/>
          <w:sz w:val="23"/>
          <w:szCs w:val="23"/>
        </w:rPr>
        <w:t>价部分由磋商小组与供应商进行磋商，供应商进行两轮报价。第一轮报</w:t>
      </w:r>
      <w:r>
        <w:rPr>
          <w:rFonts w:ascii="仿宋" w:hAnsi="仿宋" w:eastAsia="仿宋" w:cs="仿宋"/>
          <w:sz w:val="23"/>
          <w:szCs w:val="23"/>
        </w:rPr>
        <w:t xml:space="preserve"> </w:t>
      </w:r>
      <w:r>
        <w:rPr>
          <w:rFonts w:ascii="仿宋" w:hAnsi="仿宋" w:eastAsia="仿宋" w:cs="仿宋"/>
          <w:spacing w:val="18"/>
          <w:sz w:val="23"/>
          <w:szCs w:val="23"/>
        </w:rPr>
        <w:t>价</w:t>
      </w:r>
      <w:r>
        <w:rPr>
          <w:rFonts w:ascii="仿宋" w:hAnsi="仿宋" w:eastAsia="仿宋" w:cs="仿宋"/>
          <w:spacing w:val="13"/>
          <w:sz w:val="23"/>
          <w:szCs w:val="23"/>
        </w:rPr>
        <w:t>为</w:t>
      </w:r>
      <w:r>
        <w:rPr>
          <w:rFonts w:ascii="仿宋" w:hAnsi="仿宋" w:eastAsia="仿宋" w:cs="仿宋"/>
          <w:spacing w:val="9"/>
          <w:sz w:val="23"/>
          <w:szCs w:val="23"/>
        </w:rPr>
        <w:t>响应文件内报价，第二轮报价所有供应商同时报价。 以最后一轮的最终报</w:t>
      </w:r>
      <w:r>
        <w:rPr>
          <w:rFonts w:ascii="仿宋" w:hAnsi="仿宋" w:eastAsia="仿宋" w:cs="仿宋"/>
          <w:sz w:val="23"/>
          <w:szCs w:val="23"/>
        </w:rPr>
        <w:t xml:space="preserve"> </w:t>
      </w:r>
      <w:r>
        <w:rPr>
          <w:rFonts w:ascii="仿宋" w:hAnsi="仿宋" w:eastAsia="仿宋" w:cs="仿宋"/>
          <w:spacing w:val="10"/>
          <w:sz w:val="23"/>
          <w:szCs w:val="23"/>
        </w:rPr>
        <w:t>价</w:t>
      </w:r>
      <w:r>
        <w:rPr>
          <w:rFonts w:ascii="仿宋" w:hAnsi="仿宋" w:eastAsia="仿宋" w:cs="仿宋"/>
          <w:spacing w:val="7"/>
          <w:sz w:val="23"/>
          <w:szCs w:val="23"/>
        </w:rPr>
        <w:t>由低到高进行排序。</w:t>
      </w:r>
    </w:p>
    <w:p>
      <w:pPr>
        <w:spacing w:before="2" w:line="321" w:lineRule="auto"/>
        <w:ind w:left="44" w:right="29" w:firstLine="479"/>
        <w:rPr>
          <w:rFonts w:ascii="仿宋" w:hAnsi="仿宋" w:eastAsia="仿宋" w:cs="仿宋"/>
          <w:sz w:val="23"/>
          <w:szCs w:val="23"/>
        </w:rPr>
      </w:pPr>
      <w:r>
        <w:rPr>
          <w:rFonts w:ascii="仿宋" w:hAnsi="仿宋" w:eastAsia="仿宋" w:cs="仿宋"/>
          <w:spacing w:val="10"/>
          <w:sz w:val="23"/>
          <w:szCs w:val="23"/>
        </w:rPr>
        <w:t>磋</w:t>
      </w:r>
      <w:r>
        <w:rPr>
          <w:rFonts w:ascii="仿宋" w:hAnsi="仿宋" w:eastAsia="仿宋" w:cs="仿宋"/>
          <w:spacing w:val="9"/>
          <w:sz w:val="23"/>
          <w:szCs w:val="23"/>
        </w:rPr>
        <w:t>商小组推荐综合得分由高到低的顺序推荐 3 三名供应商为成交候选人推</w:t>
      </w:r>
      <w:r>
        <w:rPr>
          <w:rFonts w:ascii="仿宋" w:hAnsi="仿宋" w:eastAsia="仿宋" w:cs="仿宋"/>
          <w:sz w:val="23"/>
          <w:szCs w:val="23"/>
        </w:rPr>
        <w:t xml:space="preserve"> </w:t>
      </w:r>
      <w:r>
        <w:rPr>
          <w:rFonts w:ascii="仿宋" w:hAnsi="仿宋" w:eastAsia="仿宋" w:cs="仿宋"/>
          <w:spacing w:val="4"/>
          <w:sz w:val="23"/>
          <w:szCs w:val="23"/>
        </w:rPr>
        <w:t>荐给采购人， 由采购人确定一名供应商为成交供应商</w:t>
      </w:r>
      <w:r>
        <w:rPr>
          <w:rFonts w:ascii="仿宋" w:hAnsi="仿宋" w:eastAsia="仿宋" w:cs="仿宋"/>
          <w:spacing w:val="3"/>
          <w:sz w:val="23"/>
          <w:szCs w:val="23"/>
        </w:rPr>
        <w:t>。</w:t>
      </w:r>
    </w:p>
    <w:p>
      <w:pPr>
        <w:spacing w:before="2" w:line="320" w:lineRule="auto"/>
        <w:ind w:left="47" w:right="28" w:firstLine="474"/>
        <w:rPr>
          <w:rFonts w:ascii="仿宋" w:hAnsi="仿宋" w:eastAsia="仿宋" w:cs="仿宋"/>
          <w:sz w:val="23"/>
          <w:szCs w:val="23"/>
        </w:rPr>
      </w:pPr>
      <w:r>
        <w:rPr>
          <w:rFonts w:ascii="仿宋" w:hAnsi="仿宋" w:eastAsia="仿宋" w:cs="仿宋"/>
          <w:spacing w:val="5"/>
          <w:sz w:val="23"/>
          <w:szCs w:val="23"/>
        </w:rPr>
        <w:t>5.2.1 磋商小组按照本章第 2.2 款规定的量化因素和分值进行打分,计算</w:t>
      </w:r>
      <w:r>
        <w:rPr>
          <w:rFonts w:ascii="仿宋" w:hAnsi="仿宋" w:eastAsia="仿宋" w:cs="仿宋"/>
          <w:spacing w:val="4"/>
          <w:sz w:val="23"/>
          <w:szCs w:val="23"/>
        </w:rPr>
        <w:t>出</w:t>
      </w:r>
      <w:r>
        <w:rPr>
          <w:rFonts w:ascii="仿宋" w:hAnsi="仿宋" w:eastAsia="仿宋" w:cs="仿宋"/>
          <w:sz w:val="23"/>
          <w:szCs w:val="23"/>
        </w:rPr>
        <w:t xml:space="preserve"> </w:t>
      </w:r>
      <w:r>
        <w:rPr>
          <w:rFonts w:ascii="仿宋" w:hAnsi="仿宋" w:eastAsia="仿宋" w:cs="仿宋"/>
          <w:spacing w:val="9"/>
          <w:sz w:val="23"/>
          <w:szCs w:val="23"/>
        </w:rPr>
        <w:t>综合评分得分,供应商的总得分等于评委评分的算术和的平均值</w:t>
      </w:r>
      <w:r>
        <w:rPr>
          <w:rFonts w:ascii="仿宋" w:hAnsi="仿宋" w:eastAsia="仿宋" w:cs="仿宋"/>
          <w:spacing w:val="4"/>
          <w:sz w:val="23"/>
          <w:szCs w:val="23"/>
        </w:rPr>
        <w:t>。</w:t>
      </w:r>
    </w:p>
    <w:p>
      <w:pPr>
        <w:spacing w:before="1" w:line="229" w:lineRule="auto"/>
        <w:ind w:left="529"/>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1) 按本章规定的评审项目及内容对技术因素部分计算出得分∑ 1；</w:t>
      </w:r>
    </w:p>
    <w:p>
      <w:pPr>
        <w:spacing w:before="114" w:line="230" w:lineRule="auto"/>
        <w:ind w:left="52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2) 按本章规定的评审项目及内容对商务因素部分计算出∑2；</w:t>
      </w:r>
    </w:p>
    <w:p>
      <w:pPr>
        <w:spacing w:before="113" w:line="229" w:lineRule="auto"/>
        <w:ind w:left="521"/>
        <w:rPr>
          <w:rFonts w:ascii="仿宋" w:hAnsi="仿宋" w:eastAsia="仿宋" w:cs="仿宋"/>
          <w:sz w:val="23"/>
          <w:szCs w:val="23"/>
        </w:rPr>
      </w:pPr>
      <w:r>
        <w:rPr>
          <w:rFonts w:ascii="仿宋" w:hAnsi="仿宋" w:eastAsia="仿宋" w:cs="仿宋"/>
          <w:spacing w:val="7"/>
          <w:sz w:val="23"/>
          <w:szCs w:val="23"/>
        </w:rPr>
        <w:t>5.2.2 评分分值计算保留小数点后两位，小数点后第三位按“四舍五入”</w:t>
      </w:r>
      <w:r>
        <w:rPr>
          <w:rFonts w:ascii="仿宋" w:hAnsi="仿宋" w:eastAsia="仿宋" w:cs="仿宋"/>
          <w:spacing w:val="6"/>
          <w:sz w:val="23"/>
          <w:szCs w:val="23"/>
        </w:rPr>
        <w:t>;</w:t>
      </w:r>
    </w:p>
    <w:p>
      <w:pPr>
        <w:spacing w:before="114" w:line="231" w:lineRule="auto"/>
        <w:ind w:left="521"/>
        <w:rPr>
          <w:rFonts w:ascii="仿宋" w:hAnsi="仿宋" w:eastAsia="仿宋" w:cs="仿宋"/>
          <w:sz w:val="23"/>
          <w:szCs w:val="23"/>
        </w:rPr>
      </w:pPr>
      <w:bookmarkStart w:id="40" w:name="_bookmark42"/>
      <w:bookmarkEnd w:id="40"/>
      <w:r>
        <w:rPr>
          <w:rFonts w:ascii="仿宋" w:hAnsi="仿宋" w:eastAsia="仿宋" w:cs="仿宋"/>
          <w:spacing w:val="-10"/>
          <w:sz w:val="23"/>
          <w:szCs w:val="23"/>
        </w:rPr>
        <w:t>5</w:t>
      </w:r>
      <w:r>
        <w:rPr>
          <w:rFonts w:ascii="仿宋" w:hAnsi="仿宋" w:eastAsia="仿宋" w:cs="仿宋"/>
          <w:spacing w:val="-9"/>
          <w:sz w:val="23"/>
          <w:szCs w:val="23"/>
        </w:rPr>
        <w:t>.2.3 供应商得分： ∑ 1+∑2</w:t>
      </w:r>
    </w:p>
    <w:p>
      <w:pPr>
        <w:spacing w:before="114" w:line="230" w:lineRule="auto"/>
        <w:ind w:left="521"/>
        <w:outlineLvl w:val="2"/>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4"/>
          <w:sz w:val="23"/>
          <w:szCs w:val="23"/>
        </w:rPr>
        <w:t>.</w:t>
      </w:r>
      <w:r>
        <w:rPr>
          <w:rFonts w:ascii="仿宋" w:hAnsi="仿宋" w:eastAsia="仿宋" w:cs="仿宋"/>
          <w:spacing w:val="3"/>
          <w:sz w:val="23"/>
          <w:szCs w:val="23"/>
        </w:rPr>
        <w:t>3 响应文件的澄清和补正</w:t>
      </w:r>
    </w:p>
    <w:p>
      <w:pPr>
        <w:spacing w:before="113" w:line="331" w:lineRule="auto"/>
        <w:ind w:left="75" w:right="28" w:firstLine="446"/>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3</w:t>
      </w:r>
      <w:r>
        <w:rPr>
          <w:rFonts w:ascii="仿宋" w:hAnsi="仿宋" w:eastAsia="仿宋" w:cs="仿宋"/>
          <w:spacing w:val="5"/>
          <w:sz w:val="23"/>
          <w:szCs w:val="23"/>
        </w:rPr>
        <w:t>.1 在评审过程中，磋商小组可以书面形式要求供应商对所提交响应文件</w:t>
      </w:r>
      <w:r>
        <w:rPr>
          <w:rFonts w:ascii="仿宋" w:hAnsi="仿宋" w:eastAsia="仿宋" w:cs="仿宋"/>
          <w:sz w:val="23"/>
          <w:szCs w:val="23"/>
        </w:rPr>
        <w:t xml:space="preserve"> </w:t>
      </w:r>
      <w:r>
        <w:rPr>
          <w:rFonts w:ascii="仿宋" w:hAnsi="仿宋" w:eastAsia="仿宋" w:cs="仿宋"/>
          <w:spacing w:val="14"/>
          <w:sz w:val="23"/>
          <w:szCs w:val="23"/>
        </w:rPr>
        <w:t>中</w:t>
      </w:r>
      <w:r>
        <w:rPr>
          <w:rFonts w:ascii="仿宋" w:hAnsi="仿宋" w:eastAsia="仿宋" w:cs="仿宋"/>
          <w:spacing w:val="12"/>
          <w:sz w:val="23"/>
          <w:szCs w:val="23"/>
        </w:rPr>
        <w:t>不明确的内容进行书面澄清或说明，或者对细微偏差进行补正。磋商小组不</w:t>
      </w:r>
    </w:p>
    <w:p>
      <w:pPr>
        <w:sectPr>
          <w:footerReference r:id="rId38" w:type="default"/>
          <w:pgSz w:w="11907" w:h="16840"/>
          <w:pgMar w:top="1431" w:right="1786" w:bottom="1009" w:left="1786" w:header="0" w:footer="849" w:gutter="0"/>
          <w:cols w:space="720" w:num="1"/>
        </w:sectPr>
      </w:pPr>
    </w:p>
    <w:p>
      <w:pPr>
        <w:spacing w:before="155" w:line="231" w:lineRule="auto"/>
        <w:ind w:left="45"/>
        <w:rPr>
          <w:rFonts w:ascii="仿宋" w:hAnsi="仿宋" w:eastAsia="仿宋" w:cs="仿宋"/>
          <w:sz w:val="23"/>
          <w:szCs w:val="23"/>
        </w:rPr>
      </w:pPr>
      <w:r>
        <w:rPr>
          <w:rFonts w:ascii="仿宋" w:hAnsi="仿宋" w:eastAsia="仿宋" w:cs="仿宋"/>
          <w:spacing w:val="16"/>
          <w:sz w:val="23"/>
          <w:szCs w:val="23"/>
        </w:rPr>
        <w:t>接</w:t>
      </w:r>
      <w:r>
        <w:rPr>
          <w:rFonts w:ascii="仿宋" w:hAnsi="仿宋" w:eastAsia="仿宋" w:cs="仿宋"/>
          <w:spacing w:val="11"/>
          <w:sz w:val="23"/>
          <w:szCs w:val="23"/>
        </w:rPr>
        <w:t>受</w:t>
      </w:r>
      <w:r>
        <w:rPr>
          <w:rFonts w:ascii="仿宋" w:hAnsi="仿宋" w:eastAsia="仿宋" w:cs="仿宋"/>
          <w:spacing w:val="8"/>
          <w:sz w:val="23"/>
          <w:szCs w:val="23"/>
        </w:rPr>
        <w:t>供应商主动提出的澄清、说明或补正。</w:t>
      </w:r>
    </w:p>
    <w:p>
      <w:pPr>
        <w:spacing w:before="112" w:line="321" w:lineRule="auto"/>
        <w:ind w:left="58" w:right="28" w:firstLine="463"/>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w:t>
      </w:r>
      <w:r>
        <w:rPr>
          <w:rFonts w:ascii="仿宋" w:hAnsi="仿宋" w:eastAsia="仿宋" w:cs="仿宋"/>
          <w:spacing w:val="5"/>
          <w:sz w:val="23"/>
          <w:szCs w:val="23"/>
        </w:rPr>
        <w:t>3.2 澄清、说明和补正不得改变响应文件的实质性内容 (算术性错误修正</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4"/>
          <w:sz w:val="23"/>
          <w:szCs w:val="23"/>
        </w:rPr>
        <w:t>除</w:t>
      </w:r>
      <w:r>
        <w:rPr>
          <w:rFonts w:ascii="仿宋" w:hAnsi="仿宋" w:eastAsia="仿宋" w:cs="仿宋"/>
          <w:spacing w:val="8"/>
          <w:sz w:val="23"/>
          <w:szCs w:val="23"/>
        </w:rPr>
        <w:t>外) 。供应商的书面澄清、说明和补正属于响应文件的组成部分。</w:t>
      </w:r>
    </w:p>
    <w:p>
      <w:pPr>
        <w:spacing w:before="1" w:line="321" w:lineRule="auto"/>
        <w:ind w:left="52" w:right="28" w:firstLine="468"/>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3</w:t>
      </w:r>
      <w:r>
        <w:rPr>
          <w:rFonts w:ascii="仿宋" w:hAnsi="仿宋" w:eastAsia="仿宋" w:cs="仿宋"/>
          <w:spacing w:val="5"/>
          <w:sz w:val="23"/>
          <w:szCs w:val="23"/>
        </w:rPr>
        <w:t>.3 磋商小组对供应商提交的澄清、说明或补正有疑问的，可以要求供应</w:t>
      </w:r>
      <w:r>
        <w:rPr>
          <w:rFonts w:ascii="仿宋" w:hAnsi="仿宋" w:eastAsia="仿宋" w:cs="仿宋"/>
          <w:sz w:val="23"/>
          <w:szCs w:val="23"/>
        </w:rPr>
        <w:t xml:space="preserve"> </w:t>
      </w:r>
      <w:r>
        <w:rPr>
          <w:rFonts w:ascii="仿宋" w:hAnsi="仿宋" w:eastAsia="仿宋" w:cs="仿宋"/>
          <w:spacing w:val="16"/>
          <w:sz w:val="23"/>
          <w:szCs w:val="23"/>
        </w:rPr>
        <w:t>商</w:t>
      </w:r>
      <w:r>
        <w:rPr>
          <w:rFonts w:ascii="仿宋" w:hAnsi="仿宋" w:eastAsia="仿宋" w:cs="仿宋"/>
          <w:spacing w:val="15"/>
          <w:sz w:val="23"/>
          <w:szCs w:val="23"/>
        </w:rPr>
        <w:t>进</w:t>
      </w:r>
      <w:r>
        <w:rPr>
          <w:rFonts w:ascii="仿宋" w:hAnsi="仿宋" w:eastAsia="仿宋" w:cs="仿宋"/>
          <w:spacing w:val="8"/>
          <w:sz w:val="23"/>
          <w:szCs w:val="23"/>
        </w:rPr>
        <w:t>一步澄清、说明或补正，直至满足磋商小组的要求。</w:t>
      </w:r>
    </w:p>
    <w:p>
      <w:pPr>
        <w:spacing w:before="1" w:line="230" w:lineRule="auto"/>
        <w:ind w:left="521"/>
        <w:outlineLvl w:val="2"/>
        <w:rPr>
          <w:rFonts w:ascii="仿宋" w:hAnsi="仿宋" w:eastAsia="仿宋" w:cs="仿宋"/>
          <w:sz w:val="23"/>
          <w:szCs w:val="23"/>
        </w:rPr>
      </w:pPr>
      <w:bookmarkStart w:id="41" w:name="_bookmark43"/>
      <w:bookmarkEnd w:id="41"/>
      <w:r>
        <w:rPr>
          <w:rFonts w:ascii="仿宋" w:hAnsi="仿宋" w:eastAsia="仿宋" w:cs="仿宋"/>
          <w:spacing w:val="-2"/>
          <w:sz w:val="23"/>
          <w:szCs w:val="23"/>
        </w:rPr>
        <w:t>5.4 评审</w:t>
      </w:r>
      <w:r>
        <w:rPr>
          <w:rFonts w:ascii="仿宋" w:hAnsi="仿宋" w:eastAsia="仿宋" w:cs="仿宋"/>
          <w:spacing w:val="-1"/>
          <w:sz w:val="23"/>
          <w:szCs w:val="23"/>
        </w:rPr>
        <w:t>结果</w:t>
      </w:r>
    </w:p>
    <w:p>
      <w:pPr>
        <w:spacing w:before="109" w:line="326" w:lineRule="auto"/>
        <w:ind w:left="44" w:right="28" w:firstLine="477"/>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4</w:t>
      </w:r>
      <w:r>
        <w:rPr>
          <w:rFonts w:ascii="仿宋" w:hAnsi="仿宋" w:eastAsia="仿宋" w:cs="仿宋"/>
          <w:spacing w:val="5"/>
          <w:sz w:val="23"/>
          <w:szCs w:val="23"/>
        </w:rPr>
        <w:t>.1 磋商小组依据本章第评分标准进行评分，按评审办法前附表的约定计</w:t>
      </w:r>
      <w:r>
        <w:rPr>
          <w:rFonts w:ascii="仿宋" w:hAnsi="仿宋" w:eastAsia="仿宋" w:cs="仿宋"/>
          <w:sz w:val="23"/>
          <w:szCs w:val="23"/>
        </w:rPr>
        <w:t xml:space="preserve"> </w:t>
      </w:r>
      <w:r>
        <w:rPr>
          <w:rFonts w:ascii="仿宋" w:hAnsi="仿宋" w:eastAsia="仿宋" w:cs="仿宋"/>
          <w:spacing w:val="10"/>
          <w:sz w:val="23"/>
          <w:szCs w:val="23"/>
        </w:rPr>
        <w:t>算供应商最</w:t>
      </w:r>
      <w:r>
        <w:rPr>
          <w:rFonts w:ascii="仿宋" w:hAnsi="仿宋" w:eastAsia="仿宋" w:cs="仿宋"/>
          <w:spacing w:val="6"/>
          <w:sz w:val="23"/>
          <w:szCs w:val="23"/>
        </w:rPr>
        <w:t>终</w:t>
      </w:r>
      <w:r>
        <w:rPr>
          <w:rFonts w:ascii="仿宋" w:hAnsi="仿宋" w:eastAsia="仿宋" w:cs="仿宋"/>
          <w:spacing w:val="5"/>
          <w:sz w:val="23"/>
          <w:szCs w:val="23"/>
        </w:rPr>
        <w:t>得分，根据得分由高到低的顺序推荐 3 名 中标候选人，并标明推</w:t>
      </w:r>
      <w:r>
        <w:rPr>
          <w:rFonts w:ascii="仿宋" w:hAnsi="仿宋" w:eastAsia="仿宋" w:cs="仿宋"/>
          <w:sz w:val="23"/>
          <w:szCs w:val="23"/>
        </w:rPr>
        <w:t xml:space="preserve"> </w:t>
      </w:r>
      <w:r>
        <w:rPr>
          <w:rFonts w:ascii="仿宋" w:hAnsi="仿宋" w:eastAsia="仿宋" w:cs="仿宋"/>
          <w:spacing w:val="5"/>
          <w:sz w:val="23"/>
          <w:szCs w:val="23"/>
        </w:rPr>
        <w:t>荐</w:t>
      </w:r>
      <w:r>
        <w:rPr>
          <w:rFonts w:ascii="仿宋" w:hAnsi="仿宋" w:eastAsia="仿宋" w:cs="仿宋"/>
          <w:spacing w:val="3"/>
          <w:sz w:val="23"/>
          <w:szCs w:val="23"/>
        </w:rPr>
        <w:t>顺序。</w:t>
      </w:r>
    </w:p>
    <w:p>
      <w:pPr>
        <w:spacing w:before="1" w:line="230" w:lineRule="auto"/>
        <w:ind w:left="521"/>
        <w:outlineLvl w:val="0"/>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10"/>
          <w:sz w:val="23"/>
          <w:szCs w:val="23"/>
        </w:rPr>
        <w:t>.</w:t>
      </w:r>
      <w:r>
        <w:rPr>
          <w:rFonts w:ascii="仿宋" w:hAnsi="仿宋" w:eastAsia="仿宋" w:cs="仿宋"/>
          <w:spacing w:val="6"/>
          <w:sz w:val="23"/>
          <w:szCs w:val="23"/>
        </w:rPr>
        <w:t>4.2 磋商小组完成评审后，应当向采购人提交书面评审报告。</w:t>
      </w:r>
    </w:p>
    <w:p>
      <w:pPr>
        <w:sectPr>
          <w:footerReference r:id="rId39" w:type="default"/>
          <w:pgSz w:w="11907" w:h="16840"/>
          <w:pgMar w:top="1431" w:right="1786" w:bottom="1009" w:left="1786" w:header="0" w:footer="849" w:gutter="0"/>
          <w:cols w:space="720" w:num="1"/>
        </w:sectPr>
      </w:pPr>
    </w:p>
    <w:p>
      <w:pPr>
        <w:spacing w:before="90" w:line="227" w:lineRule="auto"/>
        <w:ind w:left="818"/>
        <w:rPr>
          <w:rFonts w:ascii="黑体" w:hAnsi="黑体" w:eastAsia="黑体" w:cs="黑体"/>
          <w:sz w:val="31"/>
          <w:szCs w:val="31"/>
        </w:rPr>
      </w:pPr>
      <w:bookmarkStart w:id="42" w:name="_bookmark44"/>
      <w:bookmarkEnd w:id="42"/>
      <w:r>
        <w:rPr>
          <w:rFonts w:ascii="黑体" w:hAnsi="黑体" w:eastAsia="黑体" w:cs="黑体"/>
          <w:spacing w:val="12"/>
          <w:sz w:val="31"/>
          <w:szCs w:val="31"/>
        </w:rPr>
        <w:t>第</w:t>
      </w:r>
      <w:r>
        <w:rPr>
          <w:rFonts w:ascii="黑体" w:hAnsi="黑体" w:eastAsia="黑体" w:cs="黑体"/>
          <w:spacing w:val="8"/>
          <w:sz w:val="31"/>
          <w:szCs w:val="31"/>
        </w:rPr>
        <w:t>五章  签订合同、合同主要条款 (参考格式)</w:t>
      </w:r>
    </w:p>
    <w:p>
      <w:pPr>
        <w:spacing w:before="140" w:line="232" w:lineRule="auto"/>
        <w:ind w:left="530"/>
        <w:rPr>
          <w:rFonts w:ascii="仿宋" w:hAnsi="仿宋" w:eastAsia="仿宋" w:cs="仿宋"/>
          <w:sz w:val="23"/>
          <w:szCs w:val="23"/>
        </w:rPr>
      </w:pPr>
      <w:r>
        <w:rPr>
          <w:rFonts w:ascii="仿宋" w:hAnsi="仿宋" w:eastAsia="仿宋" w:cs="仿宋"/>
          <w:spacing w:val="5"/>
          <w:sz w:val="23"/>
          <w:szCs w:val="23"/>
        </w:rPr>
        <w:t>合</w:t>
      </w:r>
      <w:r>
        <w:rPr>
          <w:rFonts w:ascii="仿宋" w:hAnsi="仿宋" w:eastAsia="仿宋" w:cs="仿宋"/>
          <w:spacing w:val="3"/>
          <w:sz w:val="23"/>
          <w:szCs w:val="23"/>
        </w:rPr>
        <w:t>同编号：</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465" w:lineRule="exact"/>
        <w:ind w:left="525"/>
        <w:rPr>
          <w:rFonts w:ascii="仿宋" w:hAnsi="仿宋" w:eastAsia="仿宋" w:cs="仿宋"/>
          <w:sz w:val="23"/>
          <w:szCs w:val="23"/>
        </w:rPr>
      </w:pPr>
      <w:r>
        <w:rPr>
          <w:rFonts w:ascii="仿宋" w:hAnsi="仿宋" w:eastAsia="仿宋" w:cs="仿宋"/>
          <w:spacing w:val="11"/>
          <w:position w:val="17"/>
          <w:sz w:val="23"/>
          <w:szCs w:val="23"/>
        </w:rPr>
        <w:t>政</w:t>
      </w:r>
      <w:r>
        <w:rPr>
          <w:rFonts w:ascii="仿宋" w:hAnsi="仿宋" w:eastAsia="仿宋" w:cs="仿宋"/>
          <w:spacing w:val="8"/>
          <w:position w:val="17"/>
          <w:sz w:val="23"/>
          <w:szCs w:val="23"/>
        </w:rPr>
        <w:t>府采购合同参考范本</w:t>
      </w:r>
    </w:p>
    <w:p>
      <w:pPr>
        <w:spacing w:line="230" w:lineRule="auto"/>
        <w:ind w:left="529"/>
        <w:rPr>
          <w:rFonts w:ascii="仿宋" w:hAnsi="仿宋" w:eastAsia="仿宋" w:cs="仿宋"/>
          <w:sz w:val="23"/>
          <w:szCs w:val="23"/>
        </w:rPr>
      </w:pPr>
      <w:r>
        <w:rPr>
          <w:rFonts w:ascii="仿宋" w:hAnsi="仿宋" w:eastAsia="仿宋" w:cs="仿宋"/>
          <w:spacing w:val="27"/>
          <w:sz w:val="23"/>
          <w:szCs w:val="23"/>
        </w:rPr>
        <w:t>(服务类</w:t>
      </w:r>
      <w:r>
        <w:rPr>
          <w:rFonts w:ascii="仿宋" w:hAnsi="仿宋" w:eastAsia="仿宋" w:cs="仿宋"/>
          <w:spacing w:val="26"/>
          <w:sz w:val="23"/>
          <w:szCs w:val="23"/>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6" w:line="231" w:lineRule="auto"/>
        <w:ind w:left="534"/>
        <w:rPr>
          <w:rFonts w:ascii="仿宋" w:hAnsi="仿宋" w:eastAsia="仿宋" w:cs="仿宋"/>
          <w:sz w:val="23"/>
          <w:szCs w:val="23"/>
        </w:rPr>
      </w:pPr>
      <w:r>
        <w:rPr>
          <w:rFonts w:ascii="仿宋" w:hAnsi="仿宋" w:eastAsia="仿宋" w:cs="仿宋"/>
          <w:spacing w:val="6"/>
          <w:sz w:val="23"/>
          <w:szCs w:val="23"/>
        </w:rPr>
        <w:t>第一部分 合同书</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5" w:line="229" w:lineRule="auto"/>
        <w:ind w:left="525"/>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231" w:lineRule="auto"/>
        <w:ind w:left="556"/>
        <w:rPr>
          <w:rFonts w:ascii="仿宋" w:hAnsi="仿宋" w:eastAsia="仿宋" w:cs="仿宋"/>
          <w:sz w:val="23"/>
          <w:szCs w:val="23"/>
        </w:rPr>
      </w:pPr>
      <w:r>
        <w:rPr>
          <w:rFonts w:ascii="仿宋" w:hAnsi="仿宋" w:eastAsia="仿宋" w:cs="仿宋"/>
          <w:spacing w:val="-10"/>
          <w:sz w:val="23"/>
          <w:szCs w:val="23"/>
        </w:rPr>
        <w:t>甲</w:t>
      </w:r>
      <w:r>
        <w:rPr>
          <w:rFonts w:ascii="仿宋" w:hAnsi="仿宋" w:eastAsia="仿宋" w:cs="仿宋"/>
          <w:spacing w:val="-9"/>
          <w:sz w:val="23"/>
          <w:szCs w:val="23"/>
        </w:rPr>
        <w:t>方：</w:t>
      </w:r>
    </w:p>
    <w:p>
      <w:pPr>
        <w:spacing w:line="283" w:lineRule="auto"/>
        <w:rPr>
          <w:rFonts w:ascii="Arial"/>
          <w:sz w:val="21"/>
        </w:rPr>
      </w:pPr>
    </w:p>
    <w:p>
      <w:pPr>
        <w:spacing w:line="284" w:lineRule="auto"/>
        <w:rPr>
          <w:rFonts w:ascii="Arial"/>
          <w:sz w:val="21"/>
        </w:rPr>
      </w:pPr>
    </w:p>
    <w:p>
      <w:pPr>
        <w:spacing w:before="76" w:line="233" w:lineRule="auto"/>
        <w:ind w:left="541"/>
        <w:rPr>
          <w:rFonts w:ascii="仿宋" w:hAnsi="仿宋" w:eastAsia="仿宋" w:cs="仿宋"/>
          <w:sz w:val="23"/>
          <w:szCs w:val="23"/>
        </w:rPr>
      </w:pPr>
      <w:r>
        <w:rPr>
          <w:rFonts w:ascii="仿宋" w:hAnsi="仿宋" w:eastAsia="仿宋" w:cs="仿宋"/>
          <w:spacing w:val="-5"/>
          <w:sz w:val="23"/>
          <w:szCs w:val="23"/>
        </w:rPr>
        <w:t>乙</w:t>
      </w:r>
      <w:r>
        <w:rPr>
          <w:rFonts w:ascii="仿宋" w:hAnsi="仿宋" w:eastAsia="仿宋" w:cs="仿宋"/>
          <w:spacing w:val="-4"/>
          <w:sz w:val="23"/>
          <w:szCs w:val="23"/>
        </w:rPr>
        <w:t>方：</w:t>
      </w:r>
    </w:p>
    <w:p>
      <w:pPr>
        <w:spacing w:line="282" w:lineRule="auto"/>
        <w:rPr>
          <w:rFonts w:ascii="Arial"/>
          <w:sz w:val="21"/>
        </w:rPr>
      </w:pPr>
    </w:p>
    <w:p>
      <w:pPr>
        <w:spacing w:line="283" w:lineRule="auto"/>
        <w:rPr>
          <w:rFonts w:ascii="Arial"/>
          <w:sz w:val="21"/>
        </w:rPr>
      </w:pPr>
    </w:p>
    <w:p>
      <w:pPr>
        <w:spacing w:before="75" w:line="233" w:lineRule="auto"/>
        <w:ind w:left="529"/>
        <w:rPr>
          <w:rFonts w:ascii="仿宋" w:hAnsi="仿宋" w:eastAsia="仿宋" w:cs="仿宋"/>
          <w:sz w:val="23"/>
          <w:szCs w:val="23"/>
        </w:rPr>
      </w:pPr>
      <w:r>
        <w:rPr>
          <w:rFonts w:ascii="仿宋" w:hAnsi="仿宋" w:eastAsia="仿宋" w:cs="仿宋"/>
          <w:spacing w:val="2"/>
          <w:sz w:val="23"/>
          <w:szCs w:val="23"/>
        </w:rPr>
        <w:t>签订地：</w:t>
      </w:r>
    </w:p>
    <w:p>
      <w:pPr>
        <w:spacing w:line="282" w:lineRule="auto"/>
        <w:rPr>
          <w:rFonts w:ascii="Arial"/>
          <w:sz w:val="21"/>
        </w:rPr>
      </w:pPr>
    </w:p>
    <w:p>
      <w:pPr>
        <w:spacing w:line="282" w:lineRule="auto"/>
        <w:rPr>
          <w:rFonts w:ascii="Arial"/>
          <w:sz w:val="21"/>
        </w:rPr>
      </w:pPr>
    </w:p>
    <w:p>
      <w:pPr>
        <w:spacing w:before="75" w:line="231" w:lineRule="auto"/>
        <w:ind w:left="529"/>
        <w:rPr>
          <w:rFonts w:ascii="仿宋" w:hAnsi="仿宋" w:eastAsia="仿宋" w:cs="仿宋"/>
          <w:sz w:val="23"/>
          <w:szCs w:val="23"/>
        </w:rPr>
      </w:pPr>
      <w:r>
        <w:rPr>
          <w:rFonts w:ascii="仿宋" w:hAnsi="仿宋" w:eastAsia="仿宋" w:cs="仿宋"/>
          <w:spacing w:val="1"/>
          <w:sz w:val="23"/>
          <w:szCs w:val="23"/>
        </w:rPr>
        <w:t xml:space="preserve">签订日期：                 年      </w:t>
      </w:r>
      <w:r>
        <w:rPr>
          <w:rFonts w:ascii="仿宋" w:hAnsi="仿宋" w:eastAsia="仿宋" w:cs="仿宋"/>
          <w:sz w:val="23"/>
          <w:szCs w:val="23"/>
        </w:rPr>
        <w:t xml:space="preserve"> 月       日</w:t>
      </w:r>
    </w:p>
    <w:p>
      <w:pPr>
        <w:sectPr>
          <w:footerReference r:id="rId40" w:type="default"/>
          <w:pgSz w:w="11907" w:h="16840"/>
          <w:pgMar w:top="1431" w:right="1786" w:bottom="1009" w:left="1786" w:header="0" w:footer="849" w:gutter="0"/>
          <w:cols w:space="720" w:num="1"/>
        </w:sectPr>
      </w:pPr>
    </w:p>
    <w:p>
      <w:pPr>
        <w:tabs>
          <w:tab w:val="left" w:pos="148"/>
          <w:tab w:val="left" w:pos="1473"/>
        </w:tabs>
        <w:spacing w:before="129" w:line="381" w:lineRule="auto"/>
        <w:ind w:left="14" w:right="33" w:firstLine="720"/>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rPr>
        <w:t>年</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日， </w:t>
      </w:r>
      <w:r>
        <w:rPr>
          <w:rFonts w:ascii="仿宋" w:hAnsi="仿宋" w:eastAsia="仿宋" w:cs="仿宋"/>
          <w:spacing w:val="4"/>
          <w:sz w:val="23"/>
          <w:szCs w:val="23"/>
          <w:u w:val="single" w:color="auto"/>
        </w:rPr>
        <w:t xml:space="preserve">  (采购人名称)  </w:t>
      </w:r>
      <w:r>
        <w:rPr>
          <w:rFonts w:ascii="仿宋" w:hAnsi="仿宋" w:eastAsia="仿宋" w:cs="仿宋"/>
          <w:spacing w:val="4"/>
          <w:sz w:val="23"/>
          <w:szCs w:val="23"/>
        </w:rPr>
        <w:t xml:space="preserve"> 以</w:t>
      </w:r>
      <w:r>
        <w:rPr>
          <w:rFonts w:ascii="仿宋" w:hAnsi="仿宋" w:eastAsia="仿宋" w:cs="仿宋"/>
          <w:spacing w:val="4"/>
          <w:sz w:val="23"/>
          <w:szCs w:val="23"/>
          <w:u w:val="single" w:color="auto"/>
        </w:rPr>
        <w:t xml:space="preserve">   (政府采购方式)  </w:t>
      </w:r>
      <w:r>
        <w:rPr>
          <w:rFonts w:ascii="仿宋" w:hAnsi="仿宋" w:eastAsia="仿宋" w:cs="仿宋"/>
          <w:spacing w:val="4"/>
          <w:sz w:val="23"/>
          <w:szCs w:val="23"/>
        </w:rPr>
        <w:t xml:space="preserve"> 对</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
          <w:sz w:val="23"/>
          <w:szCs w:val="23"/>
          <w:u w:val="single" w:color="auto"/>
        </w:rPr>
        <w:t xml:space="preserve">(同前页项目名称)    </w:t>
      </w:r>
      <w:r>
        <w:rPr>
          <w:rFonts w:ascii="仿宋" w:hAnsi="仿宋" w:eastAsia="仿宋" w:cs="仿宋"/>
          <w:spacing w:val="-1"/>
          <w:sz w:val="23"/>
          <w:szCs w:val="23"/>
        </w:rPr>
        <w:t xml:space="preserve"> 项目进行了采购。经</w:t>
      </w:r>
      <w:r>
        <w:rPr>
          <w:rFonts w:ascii="仿宋" w:hAnsi="仿宋" w:eastAsia="仿宋" w:cs="仿宋"/>
          <w:spacing w:val="-1"/>
          <w:sz w:val="23"/>
          <w:szCs w:val="23"/>
          <w:u w:val="single" w:color="auto"/>
        </w:rPr>
        <w:t xml:space="preserve">    (相关评定主体名称)    </w:t>
      </w:r>
      <w:r>
        <w:rPr>
          <w:rFonts w:ascii="仿宋" w:hAnsi="仿宋" w:eastAsia="仿宋" w:cs="仿宋"/>
          <w:spacing w:val="-1"/>
          <w:sz w:val="23"/>
          <w:szCs w:val="23"/>
        </w:rPr>
        <w:t xml:space="preserve"> 评定</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0"/>
          <w:sz w:val="23"/>
          <w:szCs w:val="23"/>
          <w:u w:val="single" w:color="auto"/>
        </w:rPr>
        <w:t>(</w:t>
      </w:r>
      <w:r>
        <w:rPr>
          <w:rFonts w:ascii="仿宋" w:hAnsi="仿宋" w:eastAsia="仿宋" w:cs="仿宋"/>
          <w:spacing w:val="6"/>
          <w:sz w:val="23"/>
          <w:szCs w:val="23"/>
          <w:u w:val="single" w:color="auto"/>
        </w:rPr>
        <w:t>成</w:t>
      </w:r>
      <w:r>
        <w:rPr>
          <w:rFonts w:ascii="仿宋" w:hAnsi="仿宋" w:eastAsia="仿宋" w:cs="仿宋"/>
          <w:spacing w:val="5"/>
          <w:sz w:val="23"/>
          <w:szCs w:val="23"/>
          <w:u w:val="single" w:color="auto"/>
        </w:rPr>
        <w:t>交供应商名称)</w:t>
      </w:r>
      <w:r>
        <w:rPr>
          <w:rFonts w:ascii="仿宋" w:hAnsi="仿宋" w:eastAsia="仿宋" w:cs="仿宋"/>
          <w:spacing w:val="5"/>
          <w:sz w:val="23"/>
          <w:szCs w:val="23"/>
        </w:rPr>
        <w:t>为该项目成交供应商。现于成交通知书发出之日起三十日内，</w:t>
      </w:r>
      <w:r>
        <w:rPr>
          <w:rFonts w:ascii="仿宋" w:hAnsi="仿宋" w:eastAsia="仿宋" w:cs="仿宋"/>
          <w:sz w:val="23"/>
          <w:szCs w:val="23"/>
        </w:rPr>
        <w:t xml:space="preserve"> </w:t>
      </w:r>
      <w:r>
        <w:rPr>
          <w:rFonts w:ascii="仿宋" w:hAnsi="仿宋" w:eastAsia="仿宋" w:cs="仿宋"/>
          <w:spacing w:val="16"/>
          <w:sz w:val="23"/>
          <w:szCs w:val="23"/>
        </w:rPr>
        <w:t>按</w:t>
      </w:r>
      <w:r>
        <w:rPr>
          <w:rFonts w:ascii="仿宋" w:hAnsi="仿宋" w:eastAsia="仿宋" w:cs="仿宋"/>
          <w:spacing w:val="9"/>
          <w:sz w:val="23"/>
          <w:szCs w:val="23"/>
        </w:rPr>
        <w:t>照采购文件确定的事项签订本合同。</w:t>
      </w:r>
    </w:p>
    <w:p>
      <w:pPr>
        <w:spacing w:before="4" w:line="381" w:lineRule="auto"/>
        <w:ind w:left="29" w:firstLine="481"/>
        <w:rPr>
          <w:rFonts w:ascii="仿宋" w:hAnsi="仿宋" w:eastAsia="仿宋" w:cs="仿宋"/>
          <w:sz w:val="23"/>
          <w:szCs w:val="23"/>
        </w:rPr>
      </w:pPr>
      <w:r>
        <w:rPr>
          <w:rFonts w:ascii="仿宋" w:hAnsi="仿宋" w:eastAsia="仿宋" w:cs="仿宋"/>
          <w:spacing w:val="12"/>
          <w:sz w:val="23"/>
          <w:szCs w:val="23"/>
        </w:rPr>
        <w:t>根据《</w:t>
      </w:r>
      <w:r>
        <w:rPr>
          <w:rFonts w:ascii="仿宋" w:hAnsi="仿宋" w:eastAsia="仿宋" w:cs="仿宋"/>
          <w:spacing w:val="9"/>
          <w:sz w:val="23"/>
          <w:szCs w:val="23"/>
        </w:rPr>
        <w:t>中</w:t>
      </w:r>
      <w:r>
        <w:rPr>
          <w:rFonts w:ascii="仿宋" w:hAnsi="仿宋" w:eastAsia="仿宋" w:cs="仿宋"/>
          <w:spacing w:val="6"/>
          <w:sz w:val="23"/>
          <w:szCs w:val="23"/>
        </w:rPr>
        <w:t>华人民共和国合同法》、《中华人民共和国政府采购法》等相关法</w:t>
      </w:r>
      <w:r>
        <w:rPr>
          <w:rFonts w:ascii="仿宋" w:hAnsi="仿宋" w:eastAsia="仿宋" w:cs="仿宋"/>
          <w:sz w:val="23"/>
          <w:szCs w:val="23"/>
        </w:rPr>
        <w:t xml:space="preserve"> </w:t>
      </w:r>
      <w:r>
        <w:rPr>
          <w:rFonts w:ascii="仿宋" w:hAnsi="仿宋" w:eastAsia="仿宋" w:cs="仿宋"/>
          <w:spacing w:val="3"/>
          <w:sz w:val="23"/>
          <w:szCs w:val="23"/>
        </w:rPr>
        <w:t xml:space="preserve">律法规之规定，按照平等、 自愿、公平和诚实信用的原则，经 </w:t>
      </w:r>
      <w:r>
        <w:rPr>
          <w:rFonts w:ascii="仿宋" w:hAnsi="仿宋" w:eastAsia="仿宋" w:cs="仿宋"/>
          <w:spacing w:val="3"/>
          <w:sz w:val="23"/>
          <w:szCs w:val="23"/>
          <w:u w:val="single" w:color="auto"/>
        </w:rPr>
        <w:t xml:space="preserve">   (采购人</w:t>
      </w:r>
      <w:r>
        <w:rPr>
          <w:rFonts w:ascii="仿宋" w:hAnsi="仿宋" w:eastAsia="仿宋" w:cs="仿宋"/>
          <w:spacing w:val="2"/>
          <w:sz w:val="23"/>
          <w:szCs w:val="23"/>
          <w:u w:val="single" w:color="auto"/>
        </w:rPr>
        <w:t>名</w:t>
      </w:r>
      <w:r>
        <w:rPr>
          <w:rFonts w:ascii="仿宋" w:hAnsi="仿宋" w:eastAsia="仿宋" w:cs="仿宋"/>
          <w:sz w:val="23"/>
          <w:szCs w:val="23"/>
          <w:u w:val="single" w:color="auto"/>
        </w:rPr>
        <w:t>称)</w:t>
      </w:r>
      <w:r>
        <w:rPr>
          <w:rFonts w:ascii="仿宋" w:hAnsi="仿宋" w:eastAsia="仿宋" w:cs="仿宋"/>
          <w:sz w:val="23"/>
          <w:szCs w:val="23"/>
        </w:rPr>
        <w:t xml:space="preserve"> </w:t>
      </w:r>
      <w:r>
        <w:rPr>
          <w:rFonts w:ascii="仿宋" w:hAnsi="仿宋" w:eastAsia="仿宋" w:cs="仿宋"/>
          <w:spacing w:val="10"/>
          <w:sz w:val="23"/>
          <w:szCs w:val="23"/>
          <w:u w:val="single" w:color="auto"/>
        </w:rPr>
        <w:t>(以下简称：</w:t>
      </w:r>
      <w:r>
        <w:rPr>
          <w:rFonts w:ascii="仿宋" w:hAnsi="仿宋" w:eastAsia="仿宋" w:cs="仿宋"/>
          <w:spacing w:val="6"/>
          <w:sz w:val="23"/>
          <w:szCs w:val="23"/>
          <w:u w:val="single" w:color="auto"/>
        </w:rPr>
        <w:t>甲</w:t>
      </w:r>
      <w:r>
        <w:rPr>
          <w:rFonts w:ascii="仿宋" w:hAnsi="仿宋" w:eastAsia="仿宋" w:cs="仿宋"/>
          <w:spacing w:val="5"/>
          <w:sz w:val="23"/>
          <w:szCs w:val="23"/>
          <w:u w:val="single" w:color="auto"/>
        </w:rPr>
        <w:t>方)</w:t>
      </w:r>
      <w:r>
        <w:rPr>
          <w:rFonts w:ascii="仿宋" w:hAnsi="仿宋" w:eastAsia="仿宋" w:cs="仿宋"/>
          <w:spacing w:val="5"/>
          <w:sz w:val="23"/>
          <w:szCs w:val="23"/>
        </w:rPr>
        <w:t>和</w:t>
      </w:r>
      <w:r>
        <w:rPr>
          <w:rFonts w:ascii="仿宋" w:hAnsi="仿宋" w:eastAsia="仿宋" w:cs="仿宋"/>
          <w:spacing w:val="5"/>
          <w:sz w:val="23"/>
          <w:szCs w:val="23"/>
          <w:u w:val="single" w:color="auto"/>
        </w:rPr>
        <w:t xml:space="preserve">    (成交供应商名称)    (以下简称：乙方)</w:t>
      </w:r>
      <w:r>
        <w:rPr>
          <w:rFonts w:ascii="仿宋" w:hAnsi="仿宋" w:eastAsia="仿宋" w:cs="仿宋"/>
          <w:spacing w:val="5"/>
          <w:sz w:val="23"/>
          <w:szCs w:val="23"/>
        </w:rPr>
        <w:t>协商一致，约</w:t>
      </w:r>
      <w:r>
        <w:rPr>
          <w:rFonts w:ascii="仿宋" w:hAnsi="仿宋" w:eastAsia="仿宋" w:cs="仿宋"/>
          <w:sz w:val="23"/>
          <w:szCs w:val="23"/>
        </w:rPr>
        <w:t xml:space="preserve"> </w:t>
      </w:r>
      <w:r>
        <w:rPr>
          <w:rFonts w:ascii="仿宋" w:hAnsi="仿宋" w:eastAsia="仿宋" w:cs="仿宋"/>
          <w:spacing w:val="3"/>
          <w:sz w:val="23"/>
          <w:szCs w:val="23"/>
        </w:rPr>
        <w:t>定以下合同条款， 以兹共同遵守、全面履</w:t>
      </w:r>
      <w:r>
        <w:rPr>
          <w:rFonts w:ascii="仿宋" w:hAnsi="仿宋" w:eastAsia="仿宋" w:cs="仿宋"/>
          <w:spacing w:val="2"/>
          <w:sz w:val="23"/>
          <w:szCs w:val="23"/>
        </w:rPr>
        <w:t>行</w:t>
      </w:r>
      <w:r>
        <w:rPr>
          <w:rFonts w:ascii="仿宋" w:hAnsi="仿宋" w:eastAsia="仿宋" w:cs="仿宋"/>
          <w:sz w:val="23"/>
          <w:szCs w:val="23"/>
        </w:rPr>
        <w:t>。</w:t>
      </w:r>
    </w:p>
    <w:p>
      <w:pPr>
        <w:spacing w:line="230" w:lineRule="auto"/>
        <w:ind w:left="52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.1 合同组成部分</w:t>
      </w:r>
    </w:p>
    <w:p>
      <w:pPr>
        <w:spacing w:before="189" w:line="381" w:lineRule="auto"/>
        <w:ind w:left="31" w:right="42" w:firstLine="482"/>
        <w:rPr>
          <w:rFonts w:ascii="仿宋" w:hAnsi="仿宋" w:eastAsia="仿宋" w:cs="仿宋"/>
          <w:sz w:val="23"/>
          <w:szCs w:val="23"/>
        </w:rPr>
      </w:pPr>
      <w:r>
        <w:rPr>
          <w:rFonts w:ascii="仿宋" w:hAnsi="仿宋" w:eastAsia="仿宋" w:cs="仿宋"/>
          <w:spacing w:val="16"/>
          <w:sz w:val="23"/>
          <w:szCs w:val="23"/>
        </w:rPr>
        <w:t>下</w:t>
      </w:r>
      <w:r>
        <w:rPr>
          <w:rFonts w:ascii="仿宋" w:hAnsi="仿宋" w:eastAsia="仿宋" w:cs="仿宋"/>
          <w:spacing w:val="8"/>
          <w:sz w:val="23"/>
          <w:szCs w:val="23"/>
        </w:rPr>
        <w:t>列文件为本合同的组成部分，并构成一个整体，需综合解释、相互补充。</w:t>
      </w:r>
      <w:r>
        <w:rPr>
          <w:rFonts w:ascii="仿宋" w:hAnsi="仿宋" w:eastAsia="仿宋" w:cs="仿宋"/>
          <w:sz w:val="23"/>
          <w:szCs w:val="23"/>
        </w:rPr>
        <w:t xml:space="preserve"> </w:t>
      </w:r>
      <w:r>
        <w:rPr>
          <w:rFonts w:ascii="仿宋" w:hAnsi="仿宋" w:eastAsia="仿宋" w:cs="仿宋"/>
          <w:spacing w:val="7"/>
          <w:sz w:val="23"/>
          <w:szCs w:val="23"/>
        </w:rPr>
        <w:t>如果下列文件内容出现不一致的情形，那么在保证按照采购文件确定的事项的</w:t>
      </w:r>
      <w:r>
        <w:rPr>
          <w:rFonts w:ascii="仿宋" w:hAnsi="仿宋" w:eastAsia="仿宋" w:cs="仿宋"/>
          <w:sz w:val="23"/>
          <w:szCs w:val="23"/>
        </w:rPr>
        <w:t xml:space="preserve">前 </w:t>
      </w:r>
      <w:r>
        <w:rPr>
          <w:rFonts w:ascii="仿宋" w:hAnsi="仿宋" w:eastAsia="仿宋" w:cs="仿宋"/>
          <w:spacing w:val="16"/>
          <w:sz w:val="23"/>
          <w:szCs w:val="23"/>
        </w:rPr>
        <w:t>提下</w:t>
      </w:r>
      <w:r>
        <w:rPr>
          <w:rFonts w:ascii="仿宋" w:hAnsi="仿宋" w:eastAsia="仿宋" w:cs="仿宋"/>
          <w:spacing w:val="10"/>
          <w:sz w:val="23"/>
          <w:szCs w:val="23"/>
        </w:rPr>
        <w:t>，</w:t>
      </w:r>
      <w:r>
        <w:rPr>
          <w:rFonts w:ascii="仿宋" w:hAnsi="仿宋" w:eastAsia="仿宋" w:cs="仿宋"/>
          <w:spacing w:val="8"/>
          <w:sz w:val="23"/>
          <w:szCs w:val="23"/>
        </w:rPr>
        <w:t>组成本合同的多个文件的优先适用顺序如下：</w:t>
      </w:r>
    </w:p>
    <w:p>
      <w:pPr>
        <w:spacing w:before="1" w:line="229" w:lineRule="auto"/>
        <w:ind w:left="520"/>
        <w:rPr>
          <w:rFonts w:ascii="仿宋" w:hAnsi="仿宋" w:eastAsia="仿宋" w:cs="仿宋"/>
          <w:sz w:val="23"/>
          <w:szCs w:val="23"/>
        </w:rPr>
      </w:pPr>
      <w:r>
        <w:rPr>
          <w:rFonts w:ascii="仿宋" w:hAnsi="仿宋" w:eastAsia="仿宋" w:cs="仿宋"/>
          <w:spacing w:val="7"/>
          <w:sz w:val="23"/>
          <w:szCs w:val="23"/>
        </w:rPr>
        <w:t>1.1.1 本合同及其补充合同、变更协议</w:t>
      </w:r>
      <w:r>
        <w:rPr>
          <w:rFonts w:ascii="仿宋" w:hAnsi="仿宋" w:eastAsia="仿宋" w:cs="仿宋"/>
          <w:spacing w:val="3"/>
          <w:sz w:val="23"/>
          <w:szCs w:val="23"/>
        </w:rPr>
        <w:t>；</w:t>
      </w:r>
    </w:p>
    <w:p>
      <w:pPr>
        <w:spacing w:before="188" w:line="231" w:lineRule="auto"/>
        <w:ind w:left="52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w:t>
      </w:r>
      <w:r>
        <w:rPr>
          <w:rFonts w:ascii="仿宋" w:hAnsi="仿宋" w:eastAsia="仿宋" w:cs="仿宋"/>
          <w:spacing w:val="4"/>
          <w:sz w:val="23"/>
          <w:szCs w:val="23"/>
        </w:rPr>
        <w:t>1.2 成交通知书；</w:t>
      </w:r>
    </w:p>
    <w:p>
      <w:pPr>
        <w:spacing w:before="190" w:line="231" w:lineRule="auto"/>
        <w:ind w:left="52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1.3 响应文件 (含澄清或者说明文件) ；</w:t>
      </w:r>
    </w:p>
    <w:p>
      <w:pPr>
        <w:spacing w:before="188" w:line="231" w:lineRule="auto"/>
        <w:ind w:left="52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1.4 磋商文件 (含澄清或者修改文件) ；</w:t>
      </w:r>
    </w:p>
    <w:p>
      <w:pPr>
        <w:spacing w:before="187" w:line="230" w:lineRule="auto"/>
        <w:ind w:left="52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1.5 其他相关采购文件。</w:t>
      </w:r>
    </w:p>
    <w:p>
      <w:pPr>
        <w:spacing w:before="189" w:line="231" w:lineRule="auto"/>
        <w:ind w:left="520"/>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.2 服务</w:t>
      </w:r>
    </w:p>
    <w:p>
      <w:pPr>
        <w:spacing w:before="188" w:line="229" w:lineRule="auto"/>
        <w:ind w:left="520"/>
        <w:rPr>
          <w:rFonts w:ascii="仿宋" w:hAnsi="仿宋" w:eastAsia="仿宋" w:cs="仿宋"/>
          <w:sz w:val="23"/>
          <w:szCs w:val="23"/>
        </w:rPr>
      </w:pPr>
      <w:r>
        <w:rPr>
          <w:rFonts w:ascii="仿宋" w:hAnsi="仿宋" w:eastAsia="仿宋" w:cs="仿宋"/>
          <w:spacing w:val="-1"/>
          <w:sz w:val="23"/>
          <w:szCs w:val="23"/>
        </w:rPr>
        <w:t>1.2.1 服务名称</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pPr>
        <w:spacing w:before="189" w:line="231" w:lineRule="auto"/>
        <w:ind w:left="520"/>
        <w:rPr>
          <w:rFonts w:ascii="仿宋" w:hAnsi="仿宋" w:eastAsia="仿宋" w:cs="仿宋"/>
          <w:sz w:val="23"/>
          <w:szCs w:val="23"/>
        </w:rPr>
      </w:pPr>
      <w:r>
        <w:rPr>
          <w:rFonts w:ascii="仿宋" w:hAnsi="仿宋" w:eastAsia="仿宋" w:cs="仿宋"/>
          <w:spacing w:val="-1"/>
          <w:sz w:val="23"/>
          <w:szCs w:val="23"/>
        </w:rPr>
        <w:t>1.2.2 服务数量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pPr>
        <w:spacing w:before="187" w:line="231" w:lineRule="auto"/>
        <w:ind w:left="520"/>
        <w:rPr>
          <w:rFonts w:ascii="仿宋" w:hAnsi="仿宋" w:eastAsia="仿宋" w:cs="仿宋"/>
          <w:sz w:val="23"/>
          <w:szCs w:val="23"/>
        </w:rPr>
      </w:pPr>
      <w:r>
        <w:rPr>
          <w:rFonts w:ascii="仿宋" w:hAnsi="仿宋" w:eastAsia="仿宋" w:cs="仿宋"/>
          <w:spacing w:val="-1"/>
          <w:sz w:val="23"/>
          <w:szCs w:val="23"/>
        </w:rPr>
        <w:t>1.2.3 服务质量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pPr>
        <w:spacing w:before="188" w:line="231" w:lineRule="auto"/>
        <w:ind w:left="520"/>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.3 价款</w:t>
      </w:r>
    </w:p>
    <w:p>
      <w:pPr>
        <w:spacing w:before="191" w:line="381" w:lineRule="auto"/>
        <w:ind w:left="510"/>
        <w:rPr>
          <w:rFonts w:ascii="仿宋" w:hAnsi="仿宋" w:eastAsia="仿宋" w:cs="仿宋"/>
          <w:sz w:val="23"/>
          <w:szCs w:val="23"/>
        </w:rPr>
      </w:pPr>
      <w:r>
        <w:rPr>
          <w:rFonts w:ascii="仿宋" w:hAnsi="仿宋" w:eastAsia="仿宋" w:cs="仿宋"/>
          <w:spacing w:val="-1"/>
          <w:sz w:val="23"/>
          <w:szCs w:val="23"/>
        </w:rPr>
        <w:t>本合同总价为</w:t>
      </w:r>
      <w:r>
        <w:rPr>
          <w:rFonts w:ascii="仿宋" w:hAnsi="仿宋" w:eastAsia="仿宋" w:cs="仿宋"/>
          <w:spacing w:val="-1"/>
          <w:sz w:val="23"/>
          <w:szCs w:val="23"/>
          <w:u w:val="single" w:color="auto"/>
        </w:rPr>
        <w:t xml:space="preserve">： ￥           元 (大写：               </w:t>
      </w:r>
      <w:r>
        <w:rPr>
          <w:rFonts w:ascii="仿宋" w:hAnsi="仿宋" w:eastAsia="仿宋" w:cs="仿宋"/>
          <w:sz w:val="23"/>
          <w:szCs w:val="23"/>
          <w:u w:val="single" w:color="auto"/>
        </w:rPr>
        <w:t xml:space="preserve">    元人民币) </w:t>
      </w:r>
      <w:r>
        <w:rPr>
          <w:rFonts w:ascii="仿宋" w:hAnsi="仿宋" w:eastAsia="仿宋" w:cs="仿宋"/>
          <w:sz w:val="23"/>
          <w:szCs w:val="23"/>
        </w:rPr>
        <w:t>。</w:t>
      </w:r>
    </w:p>
    <w:p>
      <w:pPr>
        <w:spacing w:line="230" w:lineRule="auto"/>
        <w:ind w:left="512"/>
        <w:rPr>
          <w:rFonts w:ascii="仿宋" w:hAnsi="仿宋" w:eastAsia="仿宋" w:cs="仿宋"/>
          <w:sz w:val="23"/>
          <w:szCs w:val="23"/>
        </w:rPr>
      </w:pPr>
      <w:r>
        <w:rPr>
          <w:rFonts w:ascii="仿宋" w:hAnsi="仿宋" w:eastAsia="仿宋" w:cs="仿宋"/>
          <w:spacing w:val="5"/>
          <w:sz w:val="23"/>
          <w:szCs w:val="23"/>
        </w:rPr>
        <w:t>分</w:t>
      </w:r>
      <w:r>
        <w:rPr>
          <w:rFonts w:ascii="仿宋" w:hAnsi="仿宋" w:eastAsia="仿宋" w:cs="仿宋"/>
          <w:spacing w:val="4"/>
          <w:sz w:val="23"/>
          <w:szCs w:val="23"/>
        </w:rPr>
        <w:t>项价格：</w:t>
      </w:r>
    </w:p>
    <w:p>
      <w:pPr>
        <w:spacing w:line="70" w:lineRule="exact"/>
      </w:pPr>
    </w:p>
    <w:tbl>
      <w:tblPr>
        <w:tblStyle w:val="6"/>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pPr>
              <w:spacing w:before="130" w:line="231" w:lineRule="auto"/>
              <w:ind w:left="603"/>
              <w:rPr>
                <w:rFonts w:ascii="仿宋" w:hAnsi="仿宋" w:eastAsia="仿宋" w:cs="仿宋"/>
                <w:sz w:val="23"/>
                <w:szCs w:val="23"/>
              </w:rPr>
            </w:pPr>
            <w:r>
              <w:rPr>
                <w:rFonts w:ascii="仿宋" w:hAnsi="仿宋" w:eastAsia="仿宋" w:cs="仿宋"/>
                <w:spacing w:val="2"/>
                <w:sz w:val="23"/>
                <w:szCs w:val="23"/>
              </w:rPr>
              <w:t>序号</w:t>
            </w:r>
          </w:p>
        </w:tc>
        <w:tc>
          <w:tcPr>
            <w:tcW w:w="3735" w:type="dxa"/>
            <w:vAlign w:val="top"/>
          </w:tcPr>
          <w:p>
            <w:pPr>
              <w:spacing w:before="130" w:line="229" w:lineRule="auto"/>
              <w:ind w:left="601"/>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项名称</w:t>
            </w:r>
          </w:p>
        </w:tc>
        <w:tc>
          <w:tcPr>
            <w:tcW w:w="2806" w:type="dxa"/>
            <w:vAlign w:val="top"/>
          </w:tcPr>
          <w:p>
            <w:pPr>
              <w:spacing w:before="130" w:line="231" w:lineRule="auto"/>
              <w:ind w:left="605"/>
              <w:rPr>
                <w:rFonts w:ascii="仿宋" w:hAnsi="仿宋" w:eastAsia="仿宋" w:cs="仿宋"/>
                <w:sz w:val="23"/>
                <w:szCs w:val="23"/>
              </w:rPr>
            </w:pPr>
            <w:r>
              <w:rPr>
                <w:rFonts w:ascii="仿宋" w:hAnsi="仿宋" w:eastAsia="仿宋" w:cs="仿宋"/>
                <w:spacing w:val="6"/>
                <w:sz w:val="23"/>
                <w:szCs w:val="23"/>
              </w:rPr>
              <w:t>分</w:t>
            </w:r>
            <w:r>
              <w:rPr>
                <w:rFonts w:ascii="仿宋" w:hAnsi="仿宋" w:eastAsia="仿宋" w:cs="仿宋"/>
                <w:spacing w:val="5"/>
                <w:sz w:val="23"/>
                <w:szCs w:val="23"/>
              </w:rPr>
              <w:t>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pPr>
              <w:rPr>
                <w:rFonts w:ascii="Arial"/>
                <w:sz w:val="21"/>
              </w:rPr>
            </w:pPr>
          </w:p>
        </w:tc>
        <w:tc>
          <w:tcPr>
            <w:tcW w:w="3735" w:type="dxa"/>
            <w:vAlign w:val="top"/>
          </w:tcPr>
          <w:p>
            <w:pPr>
              <w:rPr>
                <w:rFonts w:ascii="Arial"/>
                <w:sz w:val="21"/>
              </w:rPr>
            </w:pPr>
          </w:p>
        </w:tc>
        <w:tc>
          <w:tcPr>
            <w:tcW w:w="2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pPr>
              <w:rPr>
                <w:rFonts w:ascii="Arial"/>
                <w:sz w:val="21"/>
              </w:rPr>
            </w:pPr>
          </w:p>
        </w:tc>
        <w:tc>
          <w:tcPr>
            <w:tcW w:w="3735" w:type="dxa"/>
            <w:vAlign w:val="top"/>
          </w:tcPr>
          <w:p>
            <w:pPr>
              <w:rPr>
                <w:rFonts w:ascii="Arial"/>
                <w:sz w:val="21"/>
              </w:rPr>
            </w:pPr>
          </w:p>
        </w:tc>
        <w:tc>
          <w:tcPr>
            <w:tcW w:w="2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pPr>
              <w:spacing w:before="132" w:line="231" w:lineRule="auto"/>
              <w:ind w:left="614"/>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价</w:t>
            </w:r>
          </w:p>
        </w:tc>
        <w:tc>
          <w:tcPr>
            <w:tcW w:w="2806" w:type="dxa"/>
            <w:vAlign w:val="top"/>
          </w:tcPr>
          <w:p>
            <w:pPr>
              <w:rPr>
                <w:rFonts w:ascii="Arial"/>
                <w:sz w:val="21"/>
              </w:rPr>
            </w:pPr>
          </w:p>
        </w:tc>
      </w:tr>
    </w:tbl>
    <w:p>
      <w:pPr>
        <w:spacing w:before="118" w:line="231" w:lineRule="auto"/>
        <w:ind w:left="520"/>
        <w:rPr>
          <w:rFonts w:ascii="仿宋" w:hAnsi="仿宋" w:eastAsia="仿宋" w:cs="仿宋"/>
          <w:sz w:val="23"/>
          <w:szCs w:val="23"/>
        </w:rPr>
      </w:pPr>
      <w:r>
        <w:rPr>
          <w:rFonts w:ascii="仿宋" w:hAnsi="仿宋" w:eastAsia="仿宋" w:cs="仿宋"/>
          <w:spacing w:val="7"/>
          <w:sz w:val="23"/>
          <w:szCs w:val="23"/>
        </w:rPr>
        <w:t>1.4 付款方式和发票开具方</w:t>
      </w:r>
      <w:r>
        <w:rPr>
          <w:rFonts w:ascii="仿宋" w:hAnsi="仿宋" w:eastAsia="仿宋" w:cs="仿宋"/>
          <w:spacing w:val="5"/>
          <w:sz w:val="23"/>
          <w:szCs w:val="23"/>
        </w:rPr>
        <w:t>式</w:t>
      </w:r>
    </w:p>
    <w:p>
      <w:pPr>
        <w:sectPr>
          <w:footerReference r:id="rId41" w:type="default"/>
          <w:pgSz w:w="11906" w:h="16839"/>
          <w:pgMar w:top="1431" w:right="1700" w:bottom="1171" w:left="1785" w:header="0" w:footer="992" w:gutter="0"/>
          <w:cols w:space="720" w:num="1"/>
        </w:sectPr>
      </w:pPr>
    </w:p>
    <w:p>
      <w:pPr>
        <w:spacing w:before="127" w:line="231" w:lineRule="auto"/>
        <w:ind w:left="520"/>
        <w:rPr>
          <w:rFonts w:ascii="仿宋" w:hAnsi="仿宋" w:eastAsia="仿宋" w:cs="仿宋"/>
          <w:sz w:val="23"/>
          <w:szCs w:val="23"/>
        </w:rPr>
      </w:pPr>
      <w:r>
        <w:rPr>
          <w:rFonts w:ascii="仿宋" w:hAnsi="仿宋" w:eastAsia="仿宋" w:cs="仿宋"/>
          <w:spacing w:val="2"/>
          <w:sz w:val="23"/>
          <w:szCs w:val="23"/>
        </w:rPr>
        <w:t>1.4</w:t>
      </w:r>
      <w:r>
        <w:rPr>
          <w:rFonts w:ascii="仿宋" w:hAnsi="仿宋" w:eastAsia="仿宋" w:cs="仿宋"/>
          <w:spacing w:val="1"/>
          <w:sz w:val="23"/>
          <w:szCs w:val="23"/>
        </w:rPr>
        <w:t>.1 付款方式：</w:t>
      </w:r>
      <w:r>
        <w:rPr>
          <w:rFonts w:ascii="仿宋" w:hAnsi="仿宋" w:eastAsia="仿宋" w:cs="仿宋"/>
          <w:spacing w:val="1"/>
          <w:sz w:val="23"/>
          <w:szCs w:val="23"/>
          <w:u w:val="single" w:color="auto"/>
        </w:rPr>
        <w:t xml:space="preserve">                                                  ；</w:t>
      </w:r>
    </w:p>
    <w:p>
      <w:pPr>
        <w:spacing w:before="187" w:line="231" w:lineRule="auto"/>
        <w:ind w:left="520"/>
        <w:rPr>
          <w:rFonts w:ascii="仿宋" w:hAnsi="仿宋" w:eastAsia="仿宋" w:cs="仿宋"/>
          <w:sz w:val="23"/>
          <w:szCs w:val="23"/>
        </w:rPr>
      </w:pPr>
      <w:r>
        <w:rPr>
          <w:rFonts w:ascii="仿宋" w:hAnsi="仿宋" w:eastAsia="仿宋" w:cs="仿宋"/>
          <w:spacing w:val="-1"/>
          <w:sz w:val="23"/>
          <w:szCs w:val="23"/>
        </w:rPr>
        <w:t>1.4.2 发票开具方式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pPr>
        <w:spacing w:before="187" w:line="231" w:lineRule="auto"/>
        <w:ind w:left="52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.5 服务交付期限、地点和方式</w:t>
      </w:r>
    </w:p>
    <w:p>
      <w:pPr>
        <w:spacing w:before="187" w:line="231" w:lineRule="auto"/>
        <w:ind w:left="520"/>
        <w:rPr>
          <w:rFonts w:ascii="仿宋" w:hAnsi="仿宋" w:eastAsia="仿宋" w:cs="仿宋"/>
          <w:sz w:val="23"/>
          <w:szCs w:val="23"/>
        </w:rPr>
      </w:pPr>
      <w:r>
        <w:rPr>
          <w:rFonts w:ascii="仿宋" w:hAnsi="仿宋" w:eastAsia="仿宋" w:cs="仿宋"/>
          <w:spacing w:val="2"/>
          <w:sz w:val="23"/>
          <w:szCs w:val="23"/>
        </w:rPr>
        <w:t>1.5</w:t>
      </w:r>
      <w:r>
        <w:rPr>
          <w:rFonts w:ascii="仿宋" w:hAnsi="仿宋" w:eastAsia="仿宋" w:cs="仿宋"/>
          <w:spacing w:val="1"/>
          <w:sz w:val="23"/>
          <w:szCs w:val="23"/>
        </w:rPr>
        <w:t>.1 交付期限：</w:t>
      </w:r>
      <w:r>
        <w:rPr>
          <w:rFonts w:ascii="仿宋" w:hAnsi="仿宋" w:eastAsia="仿宋" w:cs="仿宋"/>
          <w:spacing w:val="1"/>
          <w:sz w:val="23"/>
          <w:szCs w:val="23"/>
          <w:u w:val="single" w:color="auto"/>
        </w:rPr>
        <w:t xml:space="preserve">                                                  ；</w:t>
      </w:r>
    </w:p>
    <w:p>
      <w:pPr>
        <w:spacing w:before="187" w:line="231" w:lineRule="auto"/>
        <w:ind w:left="520"/>
        <w:rPr>
          <w:rFonts w:ascii="仿宋" w:hAnsi="仿宋" w:eastAsia="仿宋" w:cs="仿宋"/>
          <w:sz w:val="23"/>
          <w:szCs w:val="23"/>
        </w:rPr>
      </w:pPr>
      <w:r>
        <w:rPr>
          <w:rFonts w:ascii="仿宋" w:hAnsi="仿宋" w:eastAsia="仿宋" w:cs="仿宋"/>
          <w:spacing w:val="-1"/>
          <w:sz w:val="23"/>
          <w:szCs w:val="23"/>
        </w:rPr>
        <w:t>1.5.2 交付地点</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p>
    <w:p>
      <w:pPr>
        <w:spacing w:before="188" w:line="231" w:lineRule="auto"/>
        <w:ind w:left="520"/>
        <w:rPr>
          <w:rFonts w:ascii="仿宋" w:hAnsi="仿宋" w:eastAsia="仿宋" w:cs="仿宋"/>
          <w:sz w:val="23"/>
          <w:szCs w:val="23"/>
        </w:rPr>
      </w:pPr>
      <w:r>
        <w:rPr>
          <w:rFonts w:ascii="仿宋" w:hAnsi="仿宋" w:eastAsia="仿宋" w:cs="仿宋"/>
          <w:spacing w:val="-1"/>
          <w:sz w:val="23"/>
          <w:szCs w:val="23"/>
        </w:rPr>
        <w:t>1.5.3 交付方式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p>
    <w:p>
      <w:pPr>
        <w:spacing w:before="189" w:line="231" w:lineRule="auto"/>
        <w:ind w:left="520"/>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.6 违约责任</w:t>
      </w:r>
    </w:p>
    <w:p>
      <w:pPr>
        <w:spacing w:before="190" w:line="381" w:lineRule="auto"/>
        <w:ind w:left="29" w:right="219" w:firstLine="491"/>
        <w:rPr>
          <w:rFonts w:ascii="仿宋" w:hAnsi="仿宋" w:eastAsia="仿宋" w:cs="仿宋"/>
          <w:sz w:val="23"/>
          <w:szCs w:val="23"/>
        </w:rPr>
      </w:pPr>
      <w:r>
        <w:rPr>
          <w:rFonts w:ascii="仿宋" w:hAnsi="仿宋" w:eastAsia="仿宋" w:cs="仿宋"/>
          <w:spacing w:val="6"/>
          <w:sz w:val="23"/>
          <w:szCs w:val="23"/>
        </w:rPr>
        <w:t>1.6.1 除不可抗力外，如果乙方没有按照本合同约定的期限、地点和方式</w:t>
      </w:r>
      <w:r>
        <w:rPr>
          <w:rFonts w:ascii="仿宋" w:hAnsi="仿宋" w:eastAsia="仿宋" w:cs="仿宋"/>
          <w:sz w:val="23"/>
          <w:szCs w:val="23"/>
        </w:rPr>
        <w:t xml:space="preserve">交 </w:t>
      </w:r>
      <w:r>
        <w:rPr>
          <w:rFonts w:ascii="仿宋" w:hAnsi="仿宋" w:eastAsia="仿宋" w:cs="仿宋"/>
          <w:spacing w:val="6"/>
          <w:sz w:val="23"/>
          <w:szCs w:val="23"/>
        </w:rPr>
        <w:t>付服务，那么</w:t>
      </w:r>
      <w:r>
        <w:rPr>
          <w:rFonts w:ascii="仿宋" w:hAnsi="仿宋" w:eastAsia="仿宋" w:cs="仿宋"/>
          <w:spacing w:val="3"/>
          <w:sz w:val="23"/>
          <w:szCs w:val="23"/>
        </w:rPr>
        <w:t>甲方可要求乙方支付违约金，违约金按每迟延交付服务一 日的应交</w:t>
      </w:r>
      <w:r>
        <w:rPr>
          <w:rFonts w:ascii="仿宋" w:hAnsi="仿宋" w:eastAsia="仿宋" w:cs="仿宋"/>
          <w:sz w:val="23"/>
          <w:szCs w:val="23"/>
        </w:rPr>
        <w:t xml:space="preserve"> </w:t>
      </w:r>
      <w:r>
        <w:rPr>
          <w:rFonts w:ascii="仿宋" w:hAnsi="仿宋" w:eastAsia="仿宋" w:cs="仿宋"/>
          <w:spacing w:val="9"/>
          <w:sz w:val="23"/>
          <w:szCs w:val="23"/>
        </w:rPr>
        <w:t>付而未交付服务价格的</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计算，最高限额为本合同总价的</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；迟延交</w:t>
      </w:r>
      <w:r>
        <w:rPr>
          <w:rFonts w:ascii="仿宋" w:hAnsi="仿宋" w:eastAsia="仿宋" w:cs="仿宋"/>
          <w:spacing w:val="5"/>
          <w:sz w:val="23"/>
          <w:szCs w:val="23"/>
        </w:rPr>
        <w:t>付</w:t>
      </w:r>
      <w:r>
        <w:rPr>
          <w:rFonts w:ascii="仿宋" w:hAnsi="仿宋" w:eastAsia="仿宋" w:cs="仿宋"/>
          <w:sz w:val="23"/>
          <w:szCs w:val="23"/>
        </w:rPr>
        <w:t xml:space="preserve"> </w:t>
      </w:r>
      <w:r>
        <w:rPr>
          <w:rFonts w:ascii="仿宋" w:hAnsi="仿宋" w:eastAsia="仿宋" w:cs="仿宋"/>
          <w:spacing w:val="7"/>
          <w:sz w:val="23"/>
          <w:szCs w:val="23"/>
        </w:rPr>
        <w:t>服务的违约金计算数额达到前述最高限额之日起，甲方有权在要求乙方支付违</w:t>
      </w:r>
      <w:r>
        <w:rPr>
          <w:rFonts w:ascii="仿宋" w:hAnsi="仿宋" w:eastAsia="仿宋" w:cs="仿宋"/>
          <w:spacing w:val="3"/>
          <w:sz w:val="23"/>
          <w:szCs w:val="23"/>
        </w:rPr>
        <w:t>约</w:t>
      </w:r>
      <w:r>
        <w:rPr>
          <w:rFonts w:ascii="仿宋" w:hAnsi="仿宋" w:eastAsia="仿宋" w:cs="仿宋"/>
          <w:sz w:val="23"/>
          <w:szCs w:val="23"/>
        </w:rPr>
        <w:t xml:space="preserve"> </w:t>
      </w:r>
      <w:r>
        <w:rPr>
          <w:rFonts w:ascii="仿宋" w:hAnsi="仿宋" w:eastAsia="仿宋" w:cs="仿宋"/>
          <w:spacing w:val="16"/>
          <w:sz w:val="23"/>
          <w:szCs w:val="23"/>
        </w:rPr>
        <w:t>金</w:t>
      </w:r>
      <w:r>
        <w:rPr>
          <w:rFonts w:ascii="仿宋" w:hAnsi="仿宋" w:eastAsia="仿宋" w:cs="仿宋"/>
          <w:spacing w:val="8"/>
          <w:sz w:val="23"/>
          <w:szCs w:val="23"/>
        </w:rPr>
        <w:t>的同时，书面通知乙方解除本合同；</w:t>
      </w:r>
    </w:p>
    <w:p>
      <w:pPr>
        <w:spacing w:before="1" w:line="382" w:lineRule="auto"/>
        <w:ind w:left="46" w:right="219" w:firstLine="473"/>
        <w:rPr>
          <w:rFonts w:ascii="仿宋" w:hAnsi="仿宋" w:eastAsia="仿宋" w:cs="仿宋"/>
          <w:sz w:val="23"/>
          <w:szCs w:val="23"/>
        </w:rPr>
      </w:pPr>
      <w:r>
        <w:rPr>
          <w:rFonts w:ascii="仿宋" w:hAnsi="仿宋" w:eastAsia="仿宋" w:cs="仿宋"/>
          <w:spacing w:val="6"/>
          <w:sz w:val="23"/>
          <w:szCs w:val="23"/>
        </w:rPr>
        <w:t>1.6.2 除不可抗力外，如果甲方没有按照本合同约定的付款方式付款，那</w:t>
      </w:r>
      <w:r>
        <w:rPr>
          <w:rFonts w:ascii="仿宋" w:hAnsi="仿宋" w:eastAsia="仿宋" w:cs="仿宋"/>
          <w:sz w:val="23"/>
          <w:szCs w:val="23"/>
        </w:rPr>
        <w:t xml:space="preserve">么 </w:t>
      </w:r>
      <w:r>
        <w:rPr>
          <w:rFonts w:ascii="仿宋" w:hAnsi="仿宋" w:eastAsia="仿宋" w:cs="仿宋"/>
          <w:spacing w:val="6"/>
          <w:sz w:val="23"/>
          <w:szCs w:val="23"/>
        </w:rPr>
        <w:t xml:space="preserve">乙方可要求甲方支付违约金，违约金按每迟延付款一 日的应付而未付款的    </w:t>
      </w:r>
      <w:r>
        <w:rPr>
          <w:rFonts w:ascii="仿宋" w:hAnsi="仿宋" w:eastAsia="仿宋" w:cs="仿宋"/>
          <w:spacing w:val="1"/>
          <w:sz w:val="23"/>
          <w:szCs w:val="23"/>
        </w:rPr>
        <w:t>%</w:t>
      </w:r>
    </w:p>
    <w:p>
      <w:pPr>
        <w:spacing w:before="1" w:line="229" w:lineRule="auto"/>
        <w:ind w:left="29"/>
        <w:rPr>
          <w:rFonts w:ascii="仿宋" w:hAnsi="仿宋" w:eastAsia="仿宋" w:cs="仿宋"/>
          <w:sz w:val="23"/>
          <w:szCs w:val="23"/>
        </w:rPr>
      </w:pPr>
      <w:r>
        <w:rPr>
          <w:rFonts w:ascii="仿宋" w:hAnsi="仿宋" w:eastAsia="仿宋" w:cs="仿宋"/>
          <w:spacing w:val="12"/>
          <w:sz w:val="23"/>
          <w:szCs w:val="23"/>
        </w:rPr>
        <w:t>计算</w:t>
      </w:r>
      <w:r>
        <w:rPr>
          <w:rFonts w:ascii="仿宋" w:hAnsi="仿宋" w:eastAsia="仿宋" w:cs="仿宋"/>
          <w:spacing w:val="6"/>
          <w:sz w:val="23"/>
          <w:szCs w:val="23"/>
        </w:rPr>
        <w:t>，最高限额为本合同总价的     %；迟延付款的违约金计算数额达到前述最</w:t>
      </w:r>
    </w:p>
    <w:p>
      <w:pPr>
        <w:spacing w:before="190" w:line="381" w:lineRule="auto"/>
        <w:ind w:left="57" w:right="219" w:hanging="20"/>
        <w:rPr>
          <w:rFonts w:ascii="仿宋" w:hAnsi="仿宋" w:eastAsia="仿宋" w:cs="仿宋"/>
          <w:sz w:val="23"/>
          <w:szCs w:val="23"/>
        </w:rPr>
      </w:pPr>
      <w:r>
        <w:rPr>
          <w:rFonts w:ascii="仿宋" w:hAnsi="仿宋" w:eastAsia="仿宋" w:cs="仿宋"/>
          <w:spacing w:val="12"/>
          <w:sz w:val="23"/>
          <w:szCs w:val="23"/>
        </w:rPr>
        <w:t>高限额</w:t>
      </w:r>
      <w:r>
        <w:rPr>
          <w:rFonts w:ascii="仿宋" w:hAnsi="仿宋" w:eastAsia="仿宋" w:cs="仿宋"/>
          <w:spacing w:val="10"/>
          <w:sz w:val="23"/>
          <w:szCs w:val="23"/>
        </w:rPr>
        <w:t>之</w:t>
      </w:r>
      <w:r>
        <w:rPr>
          <w:rFonts w:ascii="仿宋" w:hAnsi="仿宋" w:eastAsia="仿宋" w:cs="仿宋"/>
          <w:spacing w:val="6"/>
          <w:sz w:val="23"/>
          <w:szCs w:val="23"/>
        </w:rPr>
        <w:t>日起，乙方有权在要求甲方支付违约金的同时，书面通知甲方解除本合</w:t>
      </w:r>
      <w:r>
        <w:rPr>
          <w:rFonts w:ascii="仿宋" w:hAnsi="仿宋" w:eastAsia="仿宋" w:cs="仿宋"/>
          <w:sz w:val="23"/>
          <w:szCs w:val="23"/>
        </w:rPr>
        <w:t xml:space="preserve"> </w:t>
      </w:r>
      <w:r>
        <w:rPr>
          <w:rFonts w:ascii="仿宋" w:hAnsi="仿宋" w:eastAsia="仿宋" w:cs="仿宋"/>
          <w:spacing w:val="-18"/>
          <w:sz w:val="23"/>
          <w:szCs w:val="23"/>
        </w:rPr>
        <w:t>同</w:t>
      </w:r>
      <w:r>
        <w:rPr>
          <w:rFonts w:ascii="仿宋" w:hAnsi="仿宋" w:eastAsia="仿宋" w:cs="仿宋"/>
          <w:spacing w:val="-17"/>
          <w:sz w:val="23"/>
          <w:szCs w:val="23"/>
        </w:rPr>
        <w:t>；</w:t>
      </w:r>
    </w:p>
    <w:p>
      <w:pPr>
        <w:spacing w:before="6" w:line="381" w:lineRule="auto"/>
        <w:ind w:left="29" w:firstLine="490"/>
        <w:rPr>
          <w:rFonts w:ascii="仿宋" w:hAnsi="仿宋" w:eastAsia="仿宋" w:cs="仿宋"/>
          <w:sz w:val="23"/>
          <w:szCs w:val="23"/>
        </w:rPr>
      </w:pPr>
      <w:r>
        <w:rPr>
          <w:rFonts w:ascii="仿宋" w:hAnsi="仿宋" w:eastAsia="仿宋" w:cs="仿宋"/>
          <w:spacing w:val="6"/>
          <w:sz w:val="23"/>
          <w:szCs w:val="23"/>
        </w:rPr>
        <w:t>1.6.3 除不可抗力外，任何一方未能履行本合同约定的其他主要义务，经</w:t>
      </w:r>
      <w:r>
        <w:rPr>
          <w:rFonts w:ascii="仿宋" w:hAnsi="仿宋" w:eastAsia="仿宋" w:cs="仿宋"/>
          <w:sz w:val="23"/>
          <w:szCs w:val="23"/>
        </w:rPr>
        <w:t xml:space="preserve">催  </w:t>
      </w:r>
      <w:r>
        <w:rPr>
          <w:rFonts w:ascii="仿宋" w:hAnsi="仿宋" w:eastAsia="仿宋" w:cs="仿宋"/>
          <w:spacing w:val="7"/>
          <w:sz w:val="23"/>
          <w:szCs w:val="23"/>
        </w:rPr>
        <w:t>告后在合理期限内仍未履行的，或者任何一方有其他违约行为致使不能实现合</w:t>
      </w:r>
      <w:r>
        <w:rPr>
          <w:rFonts w:ascii="仿宋" w:hAnsi="仿宋" w:eastAsia="仿宋" w:cs="仿宋"/>
          <w:spacing w:val="2"/>
          <w:sz w:val="23"/>
          <w:szCs w:val="23"/>
        </w:rPr>
        <w:t>同</w:t>
      </w:r>
      <w:r>
        <w:rPr>
          <w:rFonts w:ascii="仿宋" w:hAnsi="仿宋" w:eastAsia="仿宋" w:cs="仿宋"/>
          <w:sz w:val="23"/>
          <w:szCs w:val="23"/>
        </w:rPr>
        <w:t xml:space="preserve">  </w:t>
      </w:r>
      <w:r>
        <w:rPr>
          <w:rFonts w:ascii="仿宋" w:hAnsi="仿宋" w:eastAsia="仿宋" w:cs="仿宋"/>
          <w:spacing w:val="12"/>
          <w:sz w:val="23"/>
          <w:szCs w:val="23"/>
        </w:rPr>
        <w:t>目的的，</w:t>
      </w:r>
      <w:r>
        <w:rPr>
          <w:rFonts w:ascii="仿宋" w:hAnsi="仿宋" w:eastAsia="仿宋" w:cs="仿宋"/>
          <w:spacing w:val="6"/>
          <w:sz w:val="23"/>
          <w:szCs w:val="23"/>
        </w:rPr>
        <w:t>或者任何一方有腐败行为 (即：提供或给予或接受或索取任何财物或其</w:t>
      </w:r>
      <w:r>
        <w:rPr>
          <w:rFonts w:ascii="仿宋" w:hAnsi="仿宋" w:eastAsia="仿宋" w:cs="仿宋"/>
          <w:sz w:val="23"/>
          <w:szCs w:val="23"/>
        </w:rPr>
        <w:t xml:space="preserve">  </w:t>
      </w:r>
      <w:r>
        <w:rPr>
          <w:rFonts w:ascii="仿宋" w:hAnsi="仿宋" w:eastAsia="仿宋" w:cs="仿宋"/>
          <w:spacing w:val="12"/>
          <w:sz w:val="23"/>
          <w:szCs w:val="23"/>
        </w:rPr>
        <w:t>他好</w:t>
      </w:r>
      <w:r>
        <w:rPr>
          <w:rFonts w:ascii="仿宋" w:hAnsi="仿宋" w:eastAsia="仿宋" w:cs="仿宋"/>
          <w:spacing w:val="7"/>
          <w:sz w:val="23"/>
          <w:szCs w:val="23"/>
        </w:rPr>
        <w:t>处</w:t>
      </w:r>
      <w:r>
        <w:rPr>
          <w:rFonts w:ascii="仿宋" w:hAnsi="仿宋" w:eastAsia="仿宋" w:cs="仿宋"/>
          <w:spacing w:val="6"/>
          <w:sz w:val="23"/>
          <w:szCs w:val="23"/>
        </w:rPr>
        <w:t>或者采取其他不正当手段影响对方当事人在合同签订、履行过程中的行为)</w:t>
      </w:r>
      <w:r>
        <w:rPr>
          <w:rFonts w:ascii="仿宋" w:hAnsi="仿宋" w:eastAsia="仿宋" w:cs="仿宋"/>
          <w:sz w:val="23"/>
          <w:szCs w:val="23"/>
        </w:rPr>
        <w:t xml:space="preserve"> </w:t>
      </w:r>
      <w:r>
        <w:rPr>
          <w:rFonts w:ascii="仿宋" w:hAnsi="仿宋" w:eastAsia="仿宋" w:cs="仿宋"/>
          <w:spacing w:val="12"/>
          <w:sz w:val="23"/>
          <w:szCs w:val="23"/>
        </w:rPr>
        <w:t>或者欺诈</w:t>
      </w:r>
      <w:r>
        <w:rPr>
          <w:rFonts w:ascii="仿宋" w:hAnsi="仿宋" w:eastAsia="仿宋" w:cs="仿宋"/>
          <w:spacing w:val="6"/>
          <w:sz w:val="23"/>
          <w:szCs w:val="23"/>
        </w:rPr>
        <w:t>行为 (即：以谎报事实或者隐瞒真相的方法来影响对方当事人在合同签</w:t>
      </w:r>
      <w:r>
        <w:rPr>
          <w:rFonts w:ascii="仿宋" w:hAnsi="仿宋" w:eastAsia="仿宋" w:cs="仿宋"/>
          <w:sz w:val="23"/>
          <w:szCs w:val="23"/>
        </w:rPr>
        <w:t xml:space="preserve">  </w:t>
      </w:r>
      <w:r>
        <w:rPr>
          <w:rFonts w:ascii="仿宋" w:hAnsi="仿宋" w:eastAsia="仿宋" w:cs="仿宋"/>
          <w:spacing w:val="9"/>
          <w:sz w:val="23"/>
          <w:szCs w:val="23"/>
        </w:rPr>
        <w:t>订、履行过程中的行为) 的，对方当事人可以书面通知违约方解除本合同</w:t>
      </w:r>
      <w:r>
        <w:rPr>
          <w:rFonts w:ascii="仿宋" w:hAnsi="仿宋" w:eastAsia="仿宋" w:cs="仿宋"/>
          <w:spacing w:val="7"/>
          <w:sz w:val="23"/>
          <w:szCs w:val="23"/>
        </w:rPr>
        <w:t>；</w:t>
      </w:r>
    </w:p>
    <w:p>
      <w:pPr>
        <w:spacing w:before="2" w:line="381" w:lineRule="auto"/>
        <w:ind w:left="28" w:right="219" w:firstLine="491"/>
        <w:rPr>
          <w:rFonts w:ascii="仿宋" w:hAnsi="仿宋" w:eastAsia="仿宋" w:cs="仿宋"/>
          <w:sz w:val="23"/>
          <w:szCs w:val="23"/>
        </w:rPr>
      </w:pPr>
      <w:r>
        <w:rPr>
          <w:rFonts w:ascii="仿宋" w:hAnsi="仿宋" w:eastAsia="仿宋" w:cs="仿宋"/>
          <w:spacing w:val="6"/>
          <w:sz w:val="23"/>
          <w:szCs w:val="23"/>
        </w:rPr>
        <w:t>1.6.4 任何一方按照前述约定要求违约方支付违约金的同时，仍有权要求</w:t>
      </w:r>
      <w:r>
        <w:rPr>
          <w:rFonts w:ascii="仿宋" w:hAnsi="仿宋" w:eastAsia="仿宋" w:cs="仿宋"/>
          <w:sz w:val="23"/>
          <w:szCs w:val="23"/>
        </w:rPr>
        <w:t xml:space="preserve">违 </w:t>
      </w:r>
      <w:r>
        <w:rPr>
          <w:rFonts w:ascii="仿宋" w:hAnsi="仿宋" w:eastAsia="仿宋" w:cs="仿宋"/>
          <w:spacing w:val="7"/>
          <w:sz w:val="23"/>
          <w:szCs w:val="23"/>
        </w:rPr>
        <w:t>约方继续履行合同、采取补救措施，并有权按照己方实际损失情况要求违约方</w:t>
      </w:r>
      <w:r>
        <w:rPr>
          <w:rFonts w:ascii="仿宋" w:hAnsi="仿宋" w:eastAsia="仿宋" w:cs="仿宋"/>
          <w:spacing w:val="4"/>
          <w:sz w:val="23"/>
          <w:szCs w:val="23"/>
        </w:rPr>
        <w:t>赔</w:t>
      </w:r>
      <w:r>
        <w:rPr>
          <w:rFonts w:ascii="仿宋" w:hAnsi="仿宋" w:eastAsia="仿宋" w:cs="仿宋"/>
          <w:sz w:val="23"/>
          <w:szCs w:val="23"/>
        </w:rPr>
        <w:t xml:space="preserve"> </w:t>
      </w:r>
      <w:r>
        <w:rPr>
          <w:rFonts w:ascii="仿宋" w:hAnsi="仿宋" w:eastAsia="仿宋" w:cs="仿宋"/>
          <w:spacing w:val="7"/>
          <w:sz w:val="23"/>
          <w:szCs w:val="23"/>
        </w:rPr>
        <w:t>偿损失；任何一方按照前述约定要求解除本合同的同时，仍有权要求违约方支</w:t>
      </w:r>
      <w:r>
        <w:rPr>
          <w:rFonts w:ascii="仿宋" w:hAnsi="仿宋" w:eastAsia="仿宋" w:cs="仿宋"/>
          <w:spacing w:val="4"/>
          <w:sz w:val="23"/>
          <w:szCs w:val="23"/>
        </w:rPr>
        <w:t>付</w:t>
      </w:r>
      <w:r>
        <w:rPr>
          <w:rFonts w:ascii="仿宋" w:hAnsi="仿宋" w:eastAsia="仿宋" w:cs="仿宋"/>
          <w:sz w:val="23"/>
          <w:szCs w:val="23"/>
        </w:rPr>
        <w:t xml:space="preserve"> </w:t>
      </w:r>
      <w:r>
        <w:rPr>
          <w:rFonts w:ascii="仿宋" w:hAnsi="仿宋" w:eastAsia="仿宋" w:cs="仿宋"/>
          <w:spacing w:val="7"/>
          <w:sz w:val="23"/>
          <w:szCs w:val="23"/>
        </w:rPr>
        <w:t>违约金和按照己方实际损失情况要求违约方赔偿损失；且守约方行使的任何权</w:t>
      </w:r>
      <w:r>
        <w:rPr>
          <w:rFonts w:ascii="仿宋" w:hAnsi="仿宋" w:eastAsia="仿宋" w:cs="仿宋"/>
          <w:spacing w:val="4"/>
          <w:sz w:val="23"/>
          <w:szCs w:val="23"/>
        </w:rPr>
        <w:t>利</w:t>
      </w:r>
      <w:r>
        <w:rPr>
          <w:rFonts w:ascii="仿宋" w:hAnsi="仿宋" w:eastAsia="仿宋" w:cs="仿宋"/>
          <w:sz w:val="23"/>
          <w:szCs w:val="23"/>
        </w:rPr>
        <w:t xml:space="preserve"> </w:t>
      </w:r>
      <w:r>
        <w:rPr>
          <w:rFonts w:ascii="仿宋" w:hAnsi="仿宋" w:eastAsia="仿宋" w:cs="仿宋"/>
          <w:spacing w:val="12"/>
          <w:sz w:val="23"/>
          <w:szCs w:val="23"/>
        </w:rPr>
        <w:t>救</w:t>
      </w:r>
      <w:r>
        <w:rPr>
          <w:rFonts w:ascii="仿宋" w:hAnsi="仿宋" w:eastAsia="仿宋" w:cs="仿宋"/>
          <w:spacing w:val="9"/>
          <w:sz w:val="23"/>
          <w:szCs w:val="23"/>
        </w:rPr>
        <w:t>济方式均不视为其放弃了其他法定或者约定的权利救济方式；</w:t>
      </w:r>
    </w:p>
    <w:p>
      <w:pPr>
        <w:spacing w:before="1" w:line="229" w:lineRule="auto"/>
        <w:ind w:left="520"/>
        <w:rPr>
          <w:rFonts w:ascii="仿宋" w:hAnsi="仿宋" w:eastAsia="仿宋" w:cs="仿宋"/>
          <w:sz w:val="23"/>
          <w:szCs w:val="23"/>
        </w:rPr>
      </w:pPr>
      <w:r>
        <w:rPr>
          <w:rFonts w:ascii="仿宋" w:hAnsi="仿宋" w:eastAsia="仿宋" w:cs="仿宋"/>
          <w:spacing w:val="4"/>
          <w:sz w:val="23"/>
          <w:szCs w:val="23"/>
        </w:rPr>
        <w:t>1.6.5 除前</w:t>
      </w:r>
      <w:r>
        <w:rPr>
          <w:rFonts w:ascii="仿宋" w:hAnsi="仿宋" w:eastAsia="仿宋" w:cs="仿宋"/>
          <w:spacing w:val="2"/>
          <w:sz w:val="23"/>
          <w:szCs w:val="23"/>
        </w:rPr>
        <w:t>述约定外，除不可抗力外，任何一方未能履行本合同约定的义务，</w:t>
      </w:r>
    </w:p>
    <w:p>
      <w:pPr>
        <w:sectPr>
          <w:footerReference r:id="rId42" w:type="default"/>
          <w:pgSz w:w="11906" w:h="16839"/>
          <w:pgMar w:top="1431" w:right="1580" w:bottom="1171" w:left="1785" w:header="0" w:footer="994" w:gutter="0"/>
          <w:cols w:space="720" w:num="1"/>
        </w:sectPr>
      </w:pPr>
    </w:p>
    <w:p>
      <w:pPr>
        <w:spacing w:before="128" w:line="381" w:lineRule="auto"/>
        <w:ind w:left="31" w:right="167"/>
        <w:rPr>
          <w:rFonts w:ascii="仿宋" w:hAnsi="仿宋" w:eastAsia="仿宋" w:cs="仿宋"/>
          <w:sz w:val="23"/>
          <w:szCs w:val="23"/>
        </w:rPr>
      </w:pPr>
      <w:r>
        <w:rPr>
          <w:rFonts w:ascii="仿宋" w:hAnsi="仿宋" w:eastAsia="仿宋" w:cs="仿宋"/>
          <w:spacing w:val="7"/>
          <w:sz w:val="23"/>
          <w:szCs w:val="23"/>
        </w:rPr>
        <w:t>对方当事人均有权要求继续履行、采取补救措施或者赔偿损失等，且对方当事</w:t>
      </w:r>
      <w:r>
        <w:rPr>
          <w:rFonts w:ascii="仿宋" w:hAnsi="仿宋" w:eastAsia="仿宋" w:cs="仿宋"/>
          <w:sz w:val="23"/>
          <w:szCs w:val="23"/>
        </w:rPr>
        <w:t xml:space="preserve">人 </w:t>
      </w:r>
      <w:r>
        <w:rPr>
          <w:rFonts w:ascii="仿宋" w:hAnsi="仿宋" w:eastAsia="仿宋" w:cs="仿宋"/>
          <w:spacing w:val="8"/>
          <w:sz w:val="23"/>
          <w:szCs w:val="23"/>
        </w:rPr>
        <w:t>行使的任何权利救济方式均不视为其放弃了其他法定或者约定的权利救济方式</w:t>
      </w:r>
      <w:r>
        <w:rPr>
          <w:rFonts w:ascii="仿宋" w:hAnsi="仿宋" w:eastAsia="仿宋" w:cs="仿宋"/>
          <w:spacing w:val="2"/>
          <w:sz w:val="23"/>
          <w:szCs w:val="23"/>
        </w:rPr>
        <w:t>；</w:t>
      </w:r>
    </w:p>
    <w:p>
      <w:pPr>
        <w:spacing w:before="1" w:line="381" w:lineRule="auto"/>
        <w:ind w:left="34" w:right="203" w:firstLine="485"/>
        <w:rPr>
          <w:rFonts w:ascii="仿宋" w:hAnsi="仿宋" w:eastAsia="仿宋" w:cs="仿宋"/>
          <w:sz w:val="23"/>
          <w:szCs w:val="23"/>
        </w:rPr>
      </w:pPr>
      <w:r>
        <w:rPr>
          <w:rFonts w:ascii="仿宋" w:hAnsi="仿宋" w:eastAsia="仿宋" w:cs="仿宋"/>
          <w:spacing w:val="6"/>
          <w:sz w:val="23"/>
          <w:szCs w:val="23"/>
        </w:rPr>
        <w:t>1.6.6 如果出现政府采购监督管理部门在处理投诉事项期间，书面通知甲</w:t>
      </w:r>
      <w:r>
        <w:rPr>
          <w:rFonts w:ascii="仿宋" w:hAnsi="仿宋" w:eastAsia="仿宋" w:cs="仿宋"/>
          <w:sz w:val="23"/>
          <w:szCs w:val="23"/>
        </w:rPr>
        <w:t xml:space="preserve">方 </w:t>
      </w:r>
      <w:r>
        <w:rPr>
          <w:rFonts w:ascii="仿宋" w:hAnsi="仿宋" w:eastAsia="仿宋" w:cs="仿宋"/>
          <w:spacing w:val="12"/>
          <w:sz w:val="23"/>
          <w:szCs w:val="23"/>
        </w:rPr>
        <w:t>暂停采购</w:t>
      </w:r>
      <w:r>
        <w:rPr>
          <w:rFonts w:ascii="仿宋" w:hAnsi="仿宋" w:eastAsia="仿宋" w:cs="仿宋"/>
          <w:spacing w:val="7"/>
          <w:sz w:val="23"/>
          <w:szCs w:val="23"/>
        </w:rPr>
        <w:t>活</w:t>
      </w:r>
      <w:r>
        <w:rPr>
          <w:rFonts w:ascii="仿宋" w:hAnsi="仿宋" w:eastAsia="仿宋" w:cs="仿宋"/>
          <w:spacing w:val="6"/>
          <w:sz w:val="23"/>
          <w:szCs w:val="23"/>
        </w:rPr>
        <w:t>动的情形，或者询问或质疑事项可能影响成交结果的，导致甲方中止</w:t>
      </w:r>
      <w:r>
        <w:rPr>
          <w:rFonts w:ascii="仿宋" w:hAnsi="仿宋" w:eastAsia="仿宋" w:cs="仿宋"/>
          <w:sz w:val="23"/>
          <w:szCs w:val="23"/>
        </w:rPr>
        <w:t xml:space="preserve"> </w:t>
      </w:r>
      <w:r>
        <w:rPr>
          <w:rFonts w:ascii="仿宋" w:hAnsi="仿宋" w:eastAsia="仿宋" w:cs="仿宋"/>
          <w:spacing w:val="11"/>
          <w:sz w:val="23"/>
          <w:szCs w:val="23"/>
        </w:rPr>
        <w:t>履</w:t>
      </w:r>
      <w:r>
        <w:rPr>
          <w:rFonts w:ascii="仿宋" w:hAnsi="仿宋" w:eastAsia="仿宋" w:cs="仿宋"/>
          <w:spacing w:val="8"/>
          <w:sz w:val="23"/>
          <w:szCs w:val="23"/>
        </w:rPr>
        <w:t>行合同的情形，均不视为甲方违约。</w:t>
      </w:r>
    </w:p>
    <w:p>
      <w:pPr>
        <w:spacing w:line="230" w:lineRule="auto"/>
        <w:ind w:left="520"/>
        <w:rPr>
          <w:rFonts w:ascii="仿宋" w:hAnsi="仿宋" w:eastAsia="仿宋" w:cs="仿宋"/>
          <w:sz w:val="23"/>
          <w:szCs w:val="23"/>
        </w:rPr>
      </w:pPr>
      <w:r>
        <w:rPr>
          <w:rFonts w:ascii="仿宋" w:hAnsi="仿宋" w:eastAsia="仿宋" w:cs="仿宋"/>
          <w:spacing w:val="6"/>
          <w:sz w:val="23"/>
          <w:szCs w:val="23"/>
        </w:rPr>
        <w:t>1.7 合同争议的解</w:t>
      </w:r>
      <w:r>
        <w:rPr>
          <w:rFonts w:ascii="仿宋" w:hAnsi="仿宋" w:eastAsia="仿宋" w:cs="仿宋"/>
          <w:spacing w:val="3"/>
          <w:sz w:val="23"/>
          <w:szCs w:val="23"/>
        </w:rPr>
        <w:t>决</w:t>
      </w:r>
    </w:p>
    <w:p>
      <w:pPr>
        <w:spacing w:before="191" w:line="381" w:lineRule="auto"/>
        <w:ind w:left="35" w:right="20" w:firstLine="475"/>
        <w:rPr>
          <w:rFonts w:ascii="仿宋" w:hAnsi="仿宋" w:eastAsia="仿宋" w:cs="仿宋"/>
          <w:sz w:val="23"/>
          <w:szCs w:val="23"/>
        </w:rPr>
      </w:pPr>
      <w:r>
        <w:rPr>
          <w:rFonts w:ascii="仿宋" w:hAnsi="仿宋" w:eastAsia="仿宋" w:cs="仿宋"/>
          <w:spacing w:val="7"/>
          <w:sz w:val="23"/>
          <w:szCs w:val="23"/>
        </w:rPr>
        <w:t>本</w:t>
      </w:r>
      <w:r>
        <w:rPr>
          <w:rFonts w:ascii="仿宋" w:hAnsi="仿宋" w:eastAsia="仿宋" w:cs="仿宋"/>
          <w:spacing w:val="5"/>
          <w:sz w:val="23"/>
          <w:szCs w:val="23"/>
        </w:rPr>
        <w:t>合同履行过程中发生的任何争议，双方当事人均可通过和解或者调解解决；</w:t>
      </w:r>
      <w:r>
        <w:rPr>
          <w:rFonts w:ascii="仿宋" w:hAnsi="仿宋" w:eastAsia="仿宋" w:cs="仿宋"/>
          <w:sz w:val="23"/>
          <w:szCs w:val="23"/>
        </w:rPr>
        <w:t xml:space="preserve"> </w:t>
      </w:r>
      <w:r>
        <w:rPr>
          <w:rFonts w:ascii="仿宋" w:hAnsi="仿宋" w:eastAsia="仿宋" w:cs="仿宋"/>
          <w:spacing w:val="16"/>
          <w:sz w:val="23"/>
          <w:szCs w:val="23"/>
        </w:rPr>
        <w:t>不愿</w:t>
      </w:r>
      <w:r>
        <w:rPr>
          <w:rFonts w:ascii="仿宋" w:hAnsi="仿宋" w:eastAsia="仿宋" w:cs="仿宋"/>
          <w:spacing w:val="10"/>
          <w:sz w:val="23"/>
          <w:szCs w:val="23"/>
        </w:rPr>
        <w:t>和</w:t>
      </w:r>
      <w:r>
        <w:rPr>
          <w:rFonts w:ascii="仿宋" w:hAnsi="仿宋" w:eastAsia="仿宋" w:cs="仿宋"/>
          <w:spacing w:val="8"/>
          <w:sz w:val="23"/>
          <w:szCs w:val="23"/>
        </w:rPr>
        <w:t>解、调解或者和解、调解不成的，可以选择下列第</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种方式解决：</w:t>
      </w:r>
    </w:p>
    <w:p>
      <w:pPr>
        <w:spacing w:before="1" w:line="381" w:lineRule="auto"/>
        <w:ind w:left="31" w:right="203" w:firstLine="488"/>
        <w:rPr>
          <w:rFonts w:ascii="仿宋" w:hAnsi="仿宋" w:eastAsia="仿宋" w:cs="仿宋"/>
          <w:sz w:val="23"/>
          <w:szCs w:val="23"/>
        </w:rPr>
      </w:pPr>
      <w:r>
        <w:rPr>
          <w:rFonts w:ascii="仿宋" w:hAnsi="仿宋" w:eastAsia="仿宋" w:cs="仿宋"/>
          <w:spacing w:val="14"/>
          <w:sz w:val="23"/>
          <w:szCs w:val="23"/>
        </w:rPr>
        <w:t>1.7</w:t>
      </w:r>
      <w:r>
        <w:rPr>
          <w:rFonts w:ascii="仿宋" w:hAnsi="仿宋" w:eastAsia="仿宋" w:cs="仿宋"/>
          <w:spacing w:val="10"/>
          <w:sz w:val="23"/>
          <w:szCs w:val="23"/>
        </w:rPr>
        <w:t>.</w:t>
      </w:r>
      <w:r>
        <w:rPr>
          <w:rFonts w:ascii="仿宋" w:hAnsi="仿宋" w:eastAsia="仿宋" w:cs="仿宋"/>
          <w:spacing w:val="7"/>
          <w:sz w:val="23"/>
          <w:szCs w:val="23"/>
        </w:rPr>
        <w:t>1 将争议提交</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仲裁委员会依申请仲裁时其现行有效的</w:t>
      </w:r>
      <w:r>
        <w:rPr>
          <w:rFonts w:ascii="仿宋" w:hAnsi="仿宋" w:eastAsia="仿宋" w:cs="仿宋"/>
          <w:sz w:val="23"/>
          <w:szCs w:val="23"/>
        </w:rPr>
        <w:t xml:space="preserve"> </w:t>
      </w:r>
      <w:r>
        <w:rPr>
          <w:rFonts w:ascii="仿宋" w:hAnsi="仿宋" w:eastAsia="仿宋" w:cs="仿宋"/>
          <w:spacing w:val="6"/>
          <w:sz w:val="23"/>
          <w:szCs w:val="23"/>
        </w:rPr>
        <w:t>仲裁规则裁决；</w:t>
      </w:r>
    </w:p>
    <w:p>
      <w:pPr>
        <w:spacing w:before="1" w:line="381" w:lineRule="auto"/>
        <w:ind w:left="30"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7</w:t>
      </w:r>
      <w:r>
        <w:rPr>
          <w:rFonts w:ascii="仿宋" w:hAnsi="仿宋" w:eastAsia="仿宋" w:cs="仿宋"/>
          <w:spacing w:val="8"/>
          <w:sz w:val="23"/>
          <w:szCs w:val="23"/>
        </w:rPr>
        <w:t xml:space="preserve">.2 向 </w:t>
      </w:r>
      <w:r>
        <w:rPr>
          <w:rFonts w:ascii="仿宋" w:hAnsi="仿宋" w:eastAsia="仿宋" w:cs="仿宋"/>
          <w:spacing w:val="8"/>
          <w:sz w:val="23"/>
          <w:szCs w:val="23"/>
          <w:u w:val="single" w:color="auto"/>
        </w:rPr>
        <w:t xml:space="preserve">   (被告住所地、合同履行地、合同签订地、原告住所地、标的</w:t>
      </w:r>
      <w:r>
        <w:rPr>
          <w:rFonts w:ascii="仿宋" w:hAnsi="仿宋" w:eastAsia="仿宋" w:cs="仿宋"/>
          <w:sz w:val="23"/>
          <w:szCs w:val="23"/>
        </w:rPr>
        <w:t xml:space="preserve"> </w:t>
      </w:r>
      <w:r>
        <w:rPr>
          <w:rFonts w:ascii="仿宋" w:hAnsi="仿宋" w:eastAsia="仿宋" w:cs="仿宋"/>
          <w:spacing w:val="10"/>
          <w:sz w:val="23"/>
          <w:szCs w:val="23"/>
          <w:u w:val="single" w:color="auto"/>
        </w:rPr>
        <w:t>物所在</w:t>
      </w:r>
      <w:r>
        <w:rPr>
          <w:rFonts w:ascii="仿宋" w:hAnsi="仿宋" w:eastAsia="仿宋" w:cs="仿宋"/>
          <w:spacing w:val="7"/>
          <w:sz w:val="23"/>
          <w:szCs w:val="23"/>
          <w:u w:val="single" w:color="auto"/>
        </w:rPr>
        <w:t>地</w:t>
      </w:r>
      <w:r>
        <w:rPr>
          <w:rFonts w:ascii="仿宋" w:hAnsi="仿宋" w:eastAsia="仿宋" w:cs="仿宋"/>
          <w:spacing w:val="5"/>
          <w:sz w:val="23"/>
          <w:szCs w:val="23"/>
          <w:u w:val="single" w:color="auto"/>
        </w:rPr>
        <w:t xml:space="preserve">等与争议有实际联系的地点中选出的人民法院名称)    </w:t>
      </w:r>
      <w:r>
        <w:rPr>
          <w:rFonts w:ascii="仿宋" w:hAnsi="仿宋" w:eastAsia="仿宋" w:cs="仿宋"/>
          <w:spacing w:val="5"/>
          <w:sz w:val="23"/>
          <w:szCs w:val="23"/>
        </w:rPr>
        <w:t xml:space="preserve"> 人民法院起诉。</w:t>
      </w:r>
    </w:p>
    <w:p>
      <w:pPr>
        <w:spacing w:line="231" w:lineRule="auto"/>
        <w:ind w:left="520"/>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.8 合同生效</w:t>
      </w:r>
    </w:p>
    <w:p>
      <w:pPr>
        <w:spacing w:before="187" w:line="231" w:lineRule="auto"/>
        <w:ind w:left="510"/>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1"/>
          <w:sz w:val="23"/>
          <w:szCs w:val="23"/>
        </w:rPr>
        <w:t>合</w:t>
      </w:r>
      <w:r>
        <w:rPr>
          <w:rFonts w:ascii="仿宋" w:hAnsi="仿宋" w:eastAsia="仿宋" w:cs="仿宋"/>
          <w:spacing w:val="8"/>
          <w:sz w:val="23"/>
          <w:szCs w:val="23"/>
        </w:rPr>
        <w:t>同自双方当事人盖章或者签字时生效。</w:t>
      </w:r>
    </w:p>
    <w:p/>
    <w:p/>
    <w:p>
      <w:pPr>
        <w:spacing w:line="133" w:lineRule="exact"/>
      </w:pPr>
    </w:p>
    <w:p>
      <w:pPr>
        <w:sectPr>
          <w:footerReference r:id="rId43" w:type="default"/>
          <w:pgSz w:w="11906" w:h="16839"/>
          <w:pgMar w:top="1431" w:right="1596" w:bottom="1171" w:left="1785" w:header="0" w:footer="994" w:gutter="0"/>
          <w:cols w:equalWidth="0" w:num="1">
            <w:col w:w="8524"/>
          </w:cols>
        </w:sectPr>
      </w:pPr>
    </w:p>
    <w:p>
      <w:pPr>
        <w:spacing w:before="49" w:line="231" w:lineRule="auto"/>
        <w:ind w:left="541"/>
        <w:rPr>
          <w:rFonts w:ascii="仿宋" w:hAnsi="仿宋" w:eastAsia="仿宋" w:cs="仿宋"/>
          <w:sz w:val="23"/>
          <w:szCs w:val="23"/>
        </w:rPr>
      </w:pPr>
      <w:r>
        <w:rPr>
          <w:rFonts w:ascii="仿宋" w:hAnsi="仿宋" w:eastAsia="仿宋" w:cs="仿宋"/>
          <w:spacing w:val="-10"/>
          <w:sz w:val="23"/>
          <w:szCs w:val="23"/>
        </w:rPr>
        <w:t>甲</w:t>
      </w:r>
      <w:r>
        <w:rPr>
          <w:rFonts w:ascii="仿宋" w:hAnsi="仿宋" w:eastAsia="仿宋" w:cs="仿宋"/>
          <w:spacing w:val="-9"/>
          <w:sz w:val="23"/>
          <w:szCs w:val="23"/>
        </w:rPr>
        <w:t>方：</w:t>
      </w:r>
    </w:p>
    <w:p>
      <w:pPr>
        <w:spacing w:before="188" w:line="475" w:lineRule="exact"/>
        <w:ind w:left="514"/>
        <w:rPr>
          <w:rFonts w:ascii="仿宋" w:hAnsi="仿宋" w:eastAsia="仿宋" w:cs="仿宋"/>
          <w:sz w:val="23"/>
          <w:szCs w:val="23"/>
        </w:rPr>
      </w:pPr>
      <w:r>
        <w:rPr>
          <w:rFonts w:ascii="仿宋" w:hAnsi="仿宋" w:eastAsia="仿宋" w:cs="仿宋"/>
          <w:spacing w:val="11"/>
          <w:position w:val="17"/>
          <w:sz w:val="23"/>
          <w:szCs w:val="23"/>
        </w:rPr>
        <w:t>统</w:t>
      </w:r>
      <w:r>
        <w:rPr>
          <w:rFonts w:ascii="仿宋" w:hAnsi="仿宋" w:eastAsia="仿宋" w:cs="仿宋"/>
          <w:spacing w:val="6"/>
          <w:position w:val="17"/>
          <w:sz w:val="23"/>
          <w:szCs w:val="23"/>
        </w:rPr>
        <w:t>一社会信用代码：</w:t>
      </w:r>
    </w:p>
    <w:p>
      <w:pPr>
        <w:spacing w:before="1" w:line="231" w:lineRule="auto"/>
        <w:ind w:left="35"/>
        <w:rPr>
          <w:rFonts w:ascii="仿宋" w:hAnsi="仿宋" w:eastAsia="仿宋" w:cs="仿宋"/>
          <w:sz w:val="23"/>
          <w:szCs w:val="23"/>
        </w:rPr>
      </w:pPr>
      <w:r>
        <w:rPr>
          <w:rFonts w:ascii="仿宋" w:hAnsi="仿宋" w:eastAsia="仿宋" w:cs="仿宋"/>
          <w:spacing w:val="-1"/>
          <w:sz w:val="23"/>
          <w:szCs w:val="23"/>
        </w:rPr>
        <w:t>号码</w:t>
      </w:r>
      <w:r>
        <w:rPr>
          <w:rFonts w:ascii="仿宋" w:hAnsi="仿宋" w:eastAsia="仿宋" w:cs="仿宋"/>
          <w:sz w:val="23"/>
          <w:szCs w:val="23"/>
        </w:rPr>
        <w:t>：</w:t>
      </w:r>
    </w:p>
    <w:p>
      <w:pPr>
        <w:spacing w:line="291" w:lineRule="auto"/>
        <w:rPr>
          <w:rFonts w:ascii="Arial"/>
          <w:sz w:val="21"/>
        </w:rPr>
      </w:pPr>
    </w:p>
    <w:p>
      <w:pPr>
        <w:spacing w:line="291" w:lineRule="auto"/>
        <w:rPr>
          <w:rFonts w:ascii="Arial"/>
          <w:sz w:val="21"/>
        </w:rPr>
      </w:pPr>
    </w:p>
    <w:p>
      <w:pPr>
        <w:spacing w:before="76" w:line="230" w:lineRule="auto"/>
        <w:ind w:left="509"/>
        <w:rPr>
          <w:rFonts w:ascii="仿宋" w:hAnsi="仿宋" w:eastAsia="仿宋" w:cs="仿宋"/>
          <w:sz w:val="23"/>
          <w:szCs w:val="23"/>
        </w:rPr>
      </w:pPr>
      <w:r>
        <w:rPr>
          <w:rFonts w:ascii="仿宋" w:hAnsi="仿宋" w:eastAsia="仿宋" w:cs="仿宋"/>
          <w:spacing w:val="2"/>
          <w:sz w:val="23"/>
          <w:szCs w:val="23"/>
        </w:rPr>
        <w:t>住</w:t>
      </w:r>
      <w:r>
        <w:rPr>
          <w:rFonts w:ascii="仿宋" w:hAnsi="仿宋" w:eastAsia="仿宋" w:cs="仿宋"/>
          <w:spacing w:val="1"/>
          <w:sz w:val="23"/>
          <w:szCs w:val="23"/>
        </w:rPr>
        <w:t>所：</w:t>
      </w:r>
    </w:p>
    <w:p>
      <w:pPr>
        <w:spacing w:before="189" w:line="231" w:lineRule="auto"/>
        <w:ind w:left="517"/>
        <w:rPr>
          <w:rFonts w:ascii="仿宋" w:hAnsi="仿宋" w:eastAsia="仿宋" w:cs="仿宋"/>
          <w:sz w:val="23"/>
          <w:szCs w:val="23"/>
        </w:rPr>
      </w:pPr>
      <w:r>
        <w:rPr>
          <w:rFonts w:ascii="仿宋" w:hAnsi="仿宋" w:eastAsia="仿宋" w:cs="仿宋"/>
          <w:spacing w:val="6"/>
          <w:sz w:val="23"/>
          <w:szCs w:val="23"/>
        </w:rPr>
        <w:t>法定代表人或</w:t>
      </w:r>
    </w:p>
    <w:p>
      <w:pPr>
        <w:spacing w:before="187" w:line="478" w:lineRule="exact"/>
        <w:ind w:left="509"/>
        <w:rPr>
          <w:rFonts w:ascii="仿宋" w:hAnsi="仿宋" w:eastAsia="仿宋" w:cs="仿宋"/>
          <w:sz w:val="23"/>
          <w:szCs w:val="23"/>
        </w:rPr>
      </w:pPr>
      <w:r>
        <w:rPr>
          <w:rFonts w:ascii="仿宋" w:hAnsi="仿宋" w:eastAsia="仿宋" w:cs="仿宋"/>
          <w:spacing w:val="6"/>
          <w:position w:val="18"/>
          <w:sz w:val="23"/>
          <w:szCs w:val="23"/>
        </w:rPr>
        <w:t xml:space="preserve">授权代表 (签字) </w:t>
      </w:r>
      <w:r>
        <w:rPr>
          <w:rFonts w:ascii="仿宋" w:hAnsi="仿宋" w:eastAsia="仿宋" w:cs="仿宋"/>
          <w:spacing w:val="5"/>
          <w:position w:val="18"/>
          <w:sz w:val="23"/>
          <w:szCs w:val="23"/>
        </w:rPr>
        <w:t>：</w:t>
      </w:r>
    </w:p>
    <w:p>
      <w:pPr>
        <w:spacing w:before="1" w:line="232" w:lineRule="auto"/>
        <w:ind w:left="507"/>
        <w:rPr>
          <w:rFonts w:ascii="仿宋" w:hAnsi="仿宋" w:eastAsia="仿宋" w:cs="仿宋"/>
          <w:sz w:val="23"/>
          <w:szCs w:val="23"/>
        </w:rPr>
      </w:pPr>
      <w:r>
        <w:rPr>
          <w:rFonts w:ascii="仿宋" w:hAnsi="仿宋" w:eastAsia="仿宋" w:cs="仿宋"/>
          <w:spacing w:val="4"/>
          <w:sz w:val="23"/>
          <w:szCs w:val="23"/>
        </w:rPr>
        <w:t>联系人：</w:t>
      </w:r>
    </w:p>
    <w:p>
      <w:pPr>
        <w:spacing w:before="185" w:line="475" w:lineRule="exact"/>
        <w:ind w:left="511"/>
        <w:rPr>
          <w:rFonts w:ascii="仿宋" w:hAnsi="仿宋" w:eastAsia="仿宋" w:cs="仿宋"/>
          <w:sz w:val="23"/>
          <w:szCs w:val="23"/>
        </w:rPr>
      </w:pPr>
      <w:r>
        <w:rPr>
          <w:rFonts w:ascii="仿宋" w:hAnsi="仿宋" w:eastAsia="仿宋" w:cs="仿宋"/>
          <w:spacing w:val="6"/>
          <w:position w:val="17"/>
          <w:sz w:val="23"/>
          <w:szCs w:val="23"/>
        </w:rPr>
        <w:t>约定送达地址：</w:t>
      </w:r>
    </w:p>
    <w:p>
      <w:pPr>
        <w:spacing w:before="1" w:line="229" w:lineRule="auto"/>
        <w:ind w:left="527"/>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p>
      <w:pPr>
        <w:spacing w:before="189" w:line="475" w:lineRule="exact"/>
        <w:ind w:left="536"/>
        <w:rPr>
          <w:rFonts w:ascii="仿宋" w:hAnsi="仿宋" w:eastAsia="仿宋" w:cs="仿宋"/>
          <w:sz w:val="23"/>
          <w:szCs w:val="23"/>
        </w:rPr>
      </w:pPr>
      <w:r>
        <w:rPr>
          <w:rFonts w:ascii="仿宋" w:hAnsi="仿宋" w:eastAsia="仿宋" w:cs="仿宋"/>
          <w:spacing w:val="-8"/>
          <w:position w:val="17"/>
          <w:sz w:val="23"/>
          <w:szCs w:val="23"/>
        </w:rPr>
        <w:t>电</w:t>
      </w:r>
      <w:r>
        <w:rPr>
          <w:rFonts w:ascii="仿宋" w:hAnsi="仿宋" w:eastAsia="仿宋" w:cs="仿宋"/>
          <w:spacing w:val="-5"/>
          <w:position w:val="17"/>
          <w:sz w:val="23"/>
          <w:szCs w:val="23"/>
        </w:rPr>
        <w:t>话:</w:t>
      </w:r>
    </w:p>
    <w:p>
      <w:pPr>
        <w:spacing w:before="1" w:line="231" w:lineRule="auto"/>
        <w:ind w:left="512"/>
        <w:rPr>
          <w:rFonts w:ascii="仿宋" w:hAnsi="仿宋" w:eastAsia="仿宋" w:cs="仿宋"/>
          <w:sz w:val="23"/>
          <w:szCs w:val="23"/>
        </w:rPr>
      </w:pPr>
      <w:r>
        <w:rPr>
          <w:rFonts w:ascii="仿宋" w:hAnsi="仿宋" w:eastAsia="仿宋" w:cs="仿宋"/>
          <w:spacing w:val="2"/>
          <w:sz w:val="23"/>
          <w:szCs w:val="23"/>
        </w:rPr>
        <w:t>传真:</w:t>
      </w:r>
    </w:p>
    <w:p>
      <w:pPr>
        <w:spacing w:before="187" w:line="475" w:lineRule="exact"/>
        <w:ind w:left="536"/>
        <w:rPr>
          <w:rFonts w:ascii="仿宋" w:hAnsi="仿宋" w:eastAsia="仿宋" w:cs="仿宋"/>
          <w:sz w:val="23"/>
          <w:szCs w:val="23"/>
        </w:rPr>
      </w:pPr>
      <w:r>
        <w:rPr>
          <w:rFonts w:ascii="仿宋" w:hAnsi="仿宋" w:eastAsia="仿宋" w:cs="仿宋"/>
          <w:spacing w:val="-1"/>
          <w:position w:val="18"/>
          <w:sz w:val="23"/>
          <w:szCs w:val="23"/>
        </w:rPr>
        <w:t>电子邮</w:t>
      </w:r>
      <w:r>
        <w:rPr>
          <w:rFonts w:ascii="仿宋" w:hAnsi="仿宋" w:eastAsia="仿宋" w:cs="仿宋"/>
          <w:position w:val="18"/>
          <w:sz w:val="23"/>
          <w:szCs w:val="23"/>
        </w:rPr>
        <w:t>箱：</w:t>
      </w:r>
    </w:p>
    <w:p>
      <w:pPr>
        <w:spacing w:line="197" w:lineRule="auto"/>
        <w:ind w:left="509"/>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p>
    <w:p>
      <w:pPr>
        <w:spacing w:line="14" w:lineRule="auto"/>
        <w:rPr>
          <w:rFonts w:ascii="Arial"/>
          <w:sz w:val="2"/>
        </w:rPr>
      </w:pPr>
      <w:r>
        <w:rPr>
          <w:rFonts w:ascii="Arial" w:hAnsi="Arial" w:eastAsia="Arial" w:cs="Arial"/>
          <w:sz w:val="2"/>
          <w:szCs w:val="2"/>
        </w:rPr>
        <w:br w:type="column"/>
      </w:r>
    </w:p>
    <w:p>
      <w:pPr>
        <w:spacing w:before="48" w:line="233" w:lineRule="auto"/>
        <w:ind w:left="19"/>
        <w:rPr>
          <w:rFonts w:ascii="仿宋" w:hAnsi="仿宋" w:eastAsia="仿宋" w:cs="仿宋"/>
          <w:sz w:val="23"/>
          <w:szCs w:val="23"/>
        </w:rPr>
      </w:pPr>
      <w:r>
        <w:rPr>
          <w:rFonts w:ascii="仿宋" w:hAnsi="仿宋" w:eastAsia="仿宋" w:cs="仿宋"/>
          <w:spacing w:val="-5"/>
          <w:sz w:val="23"/>
          <w:szCs w:val="23"/>
        </w:rPr>
        <w:t>乙</w:t>
      </w:r>
      <w:r>
        <w:rPr>
          <w:rFonts w:ascii="仿宋" w:hAnsi="仿宋" w:eastAsia="仿宋" w:cs="仿宋"/>
          <w:spacing w:val="-4"/>
          <w:sz w:val="23"/>
          <w:szCs w:val="23"/>
        </w:rPr>
        <w:t>方：</w:t>
      </w:r>
    </w:p>
    <w:p>
      <w:pPr>
        <w:spacing w:before="185" w:line="233" w:lineRule="auto"/>
        <w:ind w:left="33"/>
        <w:rPr>
          <w:rFonts w:ascii="仿宋" w:hAnsi="仿宋" w:eastAsia="仿宋" w:cs="仿宋"/>
          <w:sz w:val="23"/>
          <w:szCs w:val="23"/>
        </w:rPr>
      </w:pPr>
      <w:r>
        <w:rPr>
          <w:rFonts w:ascii="仿宋" w:hAnsi="仿宋" w:eastAsia="仿宋" w:cs="仿宋"/>
          <w:spacing w:val="11"/>
          <w:sz w:val="23"/>
          <w:szCs w:val="23"/>
        </w:rPr>
        <w:t>统</w:t>
      </w:r>
      <w:r>
        <w:rPr>
          <w:rFonts w:ascii="仿宋" w:hAnsi="仿宋" w:eastAsia="仿宋" w:cs="仿宋"/>
          <w:spacing w:val="8"/>
          <w:sz w:val="23"/>
          <w:szCs w:val="23"/>
        </w:rPr>
        <w:t>一社会信用代码或身份证</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5" w:line="230" w:lineRule="auto"/>
        <w:ind w:left="2"/>
        <w:rPr>
          <w:rFonts w:ascii="仿宋" w:hAnsi="仿宋" w:eastAsia="仿宋" w:cs="仿宋"/>
          <w:sz w:val="23"/>
          <w:szCs w:val="23"/>
        </w:rPr>
      </w:pPr>
      <w:r>
        <w:rPr>
          <w:rFonts w:ascii="仿宋" w:hAnsi="仿宋" w:eastAsia="仿宋" w:cs="仿宋"/>
          <w:spacing w:val="2"/>
          <w:sz w:val="23"/>
          <w:szCs w:val="23"/>
        </w:rPr>
        <w:t>住</w:t>
      </w:r>
      <w:r>
        <w:rPr>
          <w:rFonts w:ascii="仿宋" w:hAnsi="仿宋" w:eastAsia="仿宋" w:cs="仿宋"/>
          <w:spacing w:val="1"/>
          <w:sz w:val="23"/>
          <w:szCs w:val="23"/>
        </w:rPr>
        <w:t>所：</w:t>
      </w:r>
    </w:p>
    <w:p>
      <w:pPr>
        <w:spacing w:before="189" w:line="231" w:lineRule="auto"/>
        <w:ind w:left="10"/>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p>
      <w:pPr>
        <w:spacing w:before="187" w:line="478" w:lineRule="exact"/>
        <w:ind w:left="126"/>
        <w:rPr>
          <w:rFonts w:ascii="仿宋" w:hAnsi="仿宋" w:eastAsia="仿宋" w:cs="仿宋"/>
          <w:sz w:val="23"/>
          <w:szCs w:val="23"/>
        </w:rPr>
      </w:pPr>
      <w:r>
        <w:rPr>
          <w:rFonts w:ascii="仿宋" w:hAnsi="仿宋" w:eastAsia="仿宋" w:cs="仿宋"/>
          <w:spacing w:val="16"/>
          <w:position w:val="18"/>
          <w:sz w:val="23"/>
          <w:szCs w:val="23"/>
        </w:rPr>
        <w:t>或</w:t>
      </w:r>
      <w:r>
        <w:rPr>
          <w:rFonts w:ascii="仿宋" w:hAnsi="仿宋" w:eastAsia="仿宋" w:cs="仿宋"/>
          <w:spacing w:val="8"/>
          <w:position w:val="18"/>
          <w:sz w:val="23"/>
          <w:szCs w:val="23"/>
        </w:rPr>
        <w:t>授权代表 (签字) :</w:t>
      </w:r>
    </w:p>
    <w:p>
      <w:pPr>
        <w:spacing w:line="232" w:lineRule="auto"/>
        <w:rPr>
          <w:rFonts w:ascii="仿宋" w:hAnsi="仿宋" w:eastAsia="仿宋" w:cs="仿宋"/>
          <w:sz w:val="23"/>
          <w:szCs w:val="23"/>
        </w:rPr>
      </w:pPr>
      <w:r>
        <w:rPr>
          <w:rFonts w:ascii="仿宋" w:hAnsi="仿宋" w:eastAsia="仿宋" w:cs="仿宋"/>
          <w:spacing w:val="4"/>
          <w:sz w:val="23"/>
          <w:szCs w:val="23"/>
        </w:rPr>
        <w:t>联系人：</w:t>
      </w:r>
    </w:p>
    <w:p>
      <w:pPr>
        <w:spacing w:before="186" w:line="475" w:lineRule="exact"/>
        <w:ind w:left="4"/>
        <w:rPr>
          <w:rFonts w:ascii="仿宋" w:hAnsi="仿宋" w:eastAsia="仿宋" w:cs="仿宋"/>
          <w:sz w:val="23"/>
          <w:szCs w:val="23"/>
        </w:rPr>
      </w:pPr>
      <w:r>
        <w:rPr>
          <w:rFonts w:ascii="仿宋" w:hAnsi="仿宋" w:eastAsia="仿宋" w:cs="仿宋"/>
          <w:spacing w:val="6"/>
          <w:position w:val="17"/>
          <w:sz w:val="23"/>
          <w:szCs w:val="23"/>
        </w:rPr>
        <w:t>约定送达地址：</w:t>
      </w:r>
    </w:p>
    <w:p>
      <w:pPr>
        <w:spacing w:before="1" w:line="229" w:lineRule="auto"/>
        <w:ind w:left="20"/>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p>
    <w:p>
      <w:pPr>
        <w:spacing w:before="189" w:line="475" w:lineRule="exact"/>
        <w:ind w:left="29"/>
        <w:rPr>
          <w:rFonts w:ascii="仿宋" w:hAnsi="仿宋" w:eastAsia="仿宋" w:cs="仿宋"/>
          <w:sz w:val="23"/>
          <w:szCs w:val="23"/>
        </w:rPr>
      </w:pPr>
      <w:r>
        <w:rPr>
          <w:rFonts w:ascii="仿宋" w:hAnsi="仿宋" w:eastAsia="仿宋" w:cs="仿宋"/>
          <w:spacing w:val="-8"/>
          <w:position w:val="17"/>
          <w:sz w:val="23"/>
          <w:szCs w:val="23"/>
        </w:rPr>
        <w:t>电</w:t>
      </w:r>
      <w:r>
        <w:rPr>
          <w:rFonts w:ascii="仿宋" w:hAnsi="仿宋" w:eastAsia="仿宋" w:cs="仿宋"/>
          <w:spacing w:val="-5"/>
          <w:position w:val="17"/>
          <w:sz w:val="23"/>
          <w:szCs w:val="23"/>
        </w:rPr>
        <w:t>话:</w:t>
      </w:r>
    </w:p>
    <w:p>
      <w:pPr>
        <w:spacing w:line="231" w:lineRule="auto"/>
        <w:ind w:left="5"/>
        <w:rPr>
          <w:rFonts w:ascii="仿宋" w:hAnsi="仿宋" w:eastAsia="仿宋" w:cs="仿宋"/>
          <w:sz w:val="23"/>
          <w:szCs w:val="23"/>
        </w:rPr>
      </w:pPr>
      <w:r>
        <w:rPr>
          <w:rFonts w:ascii="仿宋" w:hAnsi="仿宋" w:eastAsia="仿宋" w:cs="仿宋"/>
          <w:spacing w:val="2"/>
          <w:sz w:val="23"/>
          <w:szCs w:val="23"/>
        </w:rPr>
        <w:t>传真:</w:t>
      </w:r>
    </w:p>
    <w:p>
      <w:pPr>
        <w:spacing w:before="187" w:line="476" w:lineRule="exact"/>
        <w:ind w:left="29"/>
        <w:rPr>
          <w:rFonts w:ascii="仿宋" w:hAnsi="仿宋" w:eastAsia="仿宋" w:cs="仿宋"/>
          <w:sz w:val="23"/>
          <w:szCs w:val="23"/>
        </w:rPr>
      </w:pPr>
      <w:r>
        <w:rPr>
          <w:rFonts w:ascii="仿宋" w:hAnsi="仿宋" w:eastAsia="仿宋" w:cs="仿宋"/>
          <w:spacing w:val="-1"/>
          <w:position w:val="18"/>
          <w:sz w:val="23"/>
          <w:szCs w:val="23"/>
        </w:rPr>
        <w:t>电子邮</w:t>
      </w:r>
      <w:r>
        <w:rPr>
          <w:rFonts w:ascii="仿宋" w:hAnsi="仿宋" w:eastAsia="仿宋" w:cs="仿宋"/>
          <w:position w:val="18"/>
          <w:sz w:val="23"/>
          <w:szCs w:val="23"/>
        </w:rPr>
        <w:t>箱：</w:t>
      </w:r>
    </w:p>
    <w:p>
      <w:pPr>
        <w:spacing w:line="197" w:lineRule="auto"/>
        <w:ind w:left="2"/>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p>
    <w:p>
      <w:pPr>
        <w:sectPr>
          <w:type w:val="continuous"/>
          <w:pgSz w:w="11906" w:h="16839"/>
          <w:pgMar w:top="1431" w:right="1596" w:bottom="1171" w:left="1785" w:header="0" w:footer="994" w:gutter="0"/>
          <w:cols w:equalWidth="0" w:num="2">
            <w:col w:w="5328" w:space="100"/>
            <w:col w:w="3097"/>
          </w:cols>
        </w:sectPr>
      </w:pPr>
    </w:p>
    <w:p>
      <w:pPr>
        <w:spacing w:line="78" w:lineRule="exact"/>
      </w:pPr>
    </w:p>
    <w:p>
      <w:pPr>
        <w:sectPr>
          <w:footerReference r:id="rId44" w:type="default"/>
          <w:pgSz w:w="11906" w:h="16839"/>
          <w:pgMar w:top="1431" w:right="1785" w:bottom="1171" w:left="1785" w:header="0" w:footer="994" w:gutter="0"/>
          <w:cols w:equalWidth="0" w:num="1">
            <w:col w:w="8335"/>
          </w:cols>
        </w:sectPr>
      </w:pPr>
    </w:p>
    <w:p>
      <w:pPr>
        <w:spacing w:before="49" w:line="475" w:lineRule="exact"/>
        <w:ind w:left="509"/>
        <w:rPr>
          <w:rFonts w:ascii="仿宋" w:hAnsi="仿宋" w:eastAsia="仿宋" w:cs="仿宋"/>
          <w:sz w:val="23"/>
          <w:szCs w:val="23"/>
        </w:rPr>
      </w:pPr>
      <w:r>
        <w:rPr>
          <w:rFonts w:ascii="仿宋" w:hAnsi="仿宋" w:eastAsia="仿宋" w:cs="仿宋"/>
          <w:spacing w:val="5"/>
          <w:position w:val="18"/>
          <w:sz w:val="23"/>
          <w:szCs w:val="23"/>
        </w:rPr>
        <w:t>开户名称</w:t>
      </w:r>
      <w:r>
        <w:rPr>
          <w:rFonts w:ascii="仿宋" w:hAnsi="仿宋" w:eastAsia="仿宋" w:cs="仿宋"/>
          <w:spacing w:val="4"/>
          <w:position w:val="18"/>
          <w:sz w:val="23"/>
          <w:szCs w:val="23"/>
        </w:rPr>
        <w:t>：</w:t>
      </w:r>
    </w:p>
    <w:p>
      <w:pPr>
        <w:spacing w:line="197" w:lineRule="auto"/>
        <w:ind w:left="509"/>
        <w:rPr>
          <w:rFonts w:ascii="仿宋" w:hAnsi="仿宋" w:eastAsia="仿宋" w:cs="仿宋"/>
          <w:sz w:val="23"/>
          <w:szCs w:val="23"/>
        </w:rPr>
      </w:pPr>
      <w:r>
        <w:rPr>
          <w:rFonts w:ascii="仿宋" w:hAnsi="仿宋" w:eastAsia="仿宋" w:cs="仿宋"/>
          <w:spacing w:val="5"/>
          <w:sz w:val="23"/>
          <w:szCs w:val="23"/>
        </w:rPr>
        <w:t>开户账号</w:t>
      </w:r>
      <w:r>
        <w:rPr>
          <w:rFonts w:ascii="仿宋" w:hAnsi="仿宋" w:eastAsia="仿宋" w:cs="仿宋"/>
          <w:spacing w:val="4"/>
          <w:sz w:val="23"/>
          <w:szCs w:val="23"/>
        </w:rPr>
        <w:t>：</w:t>
      </w:r>
    </w:p>
    <w:p>
      <w:pPr>
        <w:spacing w:line="14" w:lineRule="auto"/>
        <w:rPr>
          <w:rFonts w:ascii="Arial"/>
          <w:sz w:val="2"/>
        </w:rPr>
      </w:pPr>
      <w:r>
        <w:rPr>
          <w:rFonts w:ascii="Arial" w:hAnsi="Arial" w:eastAsia="Arial" w:cs="Arial"/>
          <w:sz w:val="2"/>
          <w:szCs w:val="2"/>
        </w:rPr>
        <w:br w:type="column"/>
      </w:r>
    </w:p>
    <w:p>
      <w:pPr>
        <w:spacing w:before="47" w:line="475" w:lineRule="exact"/>
        <w:rPr>
          <w:rFonts w:ascii="仿宋" w:hAnsi="仿宋" w:eastAsia="仿宋" w:cs="仿宋"/>
          <w:sz w:val="23"/>
          <w:szCs w:val="23"/>
        </w:rPr>
      </w:pPr>
      <w:r>
        <w:rPr>
          <w:rFonts w:ascii="仿宋" w:hAnsi="仿宋" w:eastAsia="仿宋" w:cs="仿宋"/>
          <w:spacing w:val="5"/>
          <w:position w:val="18"/>
          <w:sz w:val="23"/>
          <w:szCs w:val="23"/>
        </w:rPr>
        <w:t>开户名称</w:t>
      </w:r>
      <w:r>
        <w:rPr>
          <w:rFonts w:ascii="仿宋" w:hAnsi="仿宋" w:eastAsia="仿宋" w:cs="仿宋"/>
          <w:spacing w:val="4"/>
          <w:position w:val="18"/>
          <w:sz w:val="23"/>
          <w:szCs w:val="23"/>
        </w:rPr>
        <w:t>：</w:t>
      </w:r>
    </w:p>
    <w:p>
      <w:pPr>
        <w:spacing w:line="197" w:lineRule="auto"/>
        <w:rPr>
          <w:rFonts w:ascii="仿宋" w:hAnsi="仿宋" w:eastAsia="仿宋" w:cs="仿宋"/>
          <w:sz w:val="23"/>
          <w:szCs w:val="23"/>
        </w:rPr>
      </w:pPr>
      <w:r>
        <w:rPr>
          <w:rFonts w:ascii="仿宋" w:hAnsi="仿宋" w:eastAsia="仿宋" w:cs="仿宋"/>
          <w:spacing w:val="5"/>
          <w:sz w:val="23"/>
          <w:szCs w:val="23"/>
        </w:rPr>
        <w:t>开户账号</w:t>
      </w:r>
      <w:r>
        <w:rPr>
          <w:rFonts w:ascii="仿宋" w:hAnsi="仿宋" w:eastAsia="仿宋" w:cs="仿宋"/>
          <w:spacing w:val="4"/>
          <w:sz w:val="23"/>
          <w:szCs w:val="23"/>
        </w:rPr>
        <w:t>：</w:t>
      </w:r>
    </w:p>
    <w:p>
      <w:pPr>
        <w:sectPr>
          <w:type w:val="continuous"/>
          <w:pgSz w:w="11906" w:h="16839"/>
          <w:pgMar w:top="1431" w:right="1785" w:bottom="1171" w:left="1785" w:header="0" w:footer="994" w:gutter="0"/>
          <w:cols w:equalWidth="0" w:num="2">
            <w:col w:w="5330" w:space="100"/>
            <w:col w:w="2905"/>
          </w:cols>
        </w:sectPr>
      </w:pPr>
    </w:p>
    <w:p>
      <w:pPr>
        <w:spacing w:before="167" w:line="227" w:lineRule="auto"/>
        <w:ind w:left="2738"/>
        <w:outlineLvl w:val="1"/>
        <w:rPr>
          <w:rFonts w:ascii="黑体" w:hAnsi="黑体" w:eastAsia="黑体" w:cs="黑体"/>
          <w:sz w:val="31"/>
          <w:szCs w:val="31"/>
        </w:rPr>
      </w:pPr>
      <w:bookmarkStart w:id="43" w:name="_bookmark45"/>
      <w:bookmarkEnd w:id="43"/>
      <w:r>
        <w:rPr>
          <w:rFonts w:ascii="黑体" w:hAnsi="黑体" w:eastAsia="黑体" w:cs="黑体"/>
          <w:spacing w:val="14"/>
          <w:sz w:val="31"/>
          <w:szCs w:val="31"/>
        </w:rPr>
        <w:t>第</w:t>
      </w:r>
      <w:r>
        <w:rPr>
          <w:rFonts w:ascii="黑体" w:hAnsi="黑体" w:eastAsia="黑体" w:cs="黑体"/>
          <w:spacing w:val="7"/>
          <w:sz w:val="31"/>
          <w:szCs w:val="31"/>
        </w:rPr>
        <w:t>二部分  通用条件</w:t>
      </w:r>
    </w:p>
    <w:p>
      <w:pPr>
        <w:spacing w:line="451" w:lineRule="auto"/>
        <w:rPr>
          <w:rFonts w:ascii="Arial"/>
          <w:sz w:val="21"/>
        </w:rPr>
      </w:pPr>
    </w:p>
    <w:p>
      <w:pPr>
        <w:spacing w:before="75" w:line="234" w:lineRule="auto"/>
        <w:ind w:left="50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4"/>
          <w:sz w:val="23"/>
          <w:szCs w:val="23"/>
        </w:rPr>
        <w:t>.1 定义</w:t>
      </w:r>
    </w:p>
    <w:p>
      <w:pPr>
        <w:spacing w:before="183" w:line="229" w:lineRule="auto"/>
        <w:ind w:left="510"/>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3"/>
          <w:sz w:val="23"/>
          <w:szCs w:val="23"/>
        </w:rPr>
        <w:t>合</w:t>
      </w:r>
      <w:r>
        <w:rPr>
          <w:rFonts w:ascii="仿宋" w:hAnsi="仿宋" w:eastAsia="仿宋" w:cs="仿宋"/>
          <w:spacing w:val="8"/>
          <w:sz w:val="23"/>
          <w:szCs w:val="23"/>
        </w:rPr>
        <w:t>同中的下列词语应按以下内容进行解释：</w:t>
      </w:r>
    </w:p>
    <w:p>
      <w:pPr>
        <w:spacing w:before="189" w:line="231" w:lineRule="auto"/>
        <w:ind w:left="50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1.1 “合同”系指采购人和成交供应商签订的载明双方当事人所达成的协</w:t>
      </w:r>
    </w:p>
    <w:p>
      <w:pPr>
        <w:spacing w:before="187" w:line="233" w:lineRule="auto"/>
        <w:ind w:left="29"/>
        <w:rPr>
          <w:rFonts w:ascii="仿宋" w:hAnsi="仿宋" w:eastAsia="仿宋" w:cs="仿宋"/>
          <w:sz w:val="23"/>
          <w:szCs w:val="23"/>
        </w:rPr>
      </w:pPr>
      <w:r>
        <w:rPr>
          <w:rFonts w:ascii="仿宋" w:hAnsi="仿宋" w:eastAsia="仿宋" w:cs="仿宋"/>
          <w:spacing w:val="9"/>
          <w:sz w:val="23"/>
          <w:szCs w:val="23"/>
        </w:rPr>
        <w:t>议，并包括所有的附件、附录和构成合同的其他文件</w:t>
      </w:r>
      <w:r>
        <w:rPr>
          <w:rFonts w:ascii="仿宋" w:hAnsi="仿宋" w:eastAsia="仿宋" w:cs="仿宋"/>
          <w:spacing w:val="7"/>
          <w:sz w:val="23"/>
          <w:szCs w:val="23"/>
        </w:rPr>
        <w:t>。</w:t>
      </w:r>
    </w:p>
    <w:p>
      <w:pPr>
        <w:spacing w:before="189" w:line="381" w:lineRule="auto"/>
        <w:ind w:left="31" w:right="17" w:firstLine="473"/>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.1.2  “合同价”系指根据合同约定，成交供应商在完全履行合同义务后，</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8"/>
          <w:sz w:val="23"/>
          <w:szCs w:val="23"/>
        </w:rPr>
        <w:t>购人应支付给成交供应商的价格。</w:t>
      </w:r>
    </w:p>
    <w:p>
      <w:pPr>
        <w:spacing w:before="2" w:line="381" w:lineRule="auto"/>
        <w:ind w:left="31" w:right="56"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1.3 “服务”系指成交供应商根据合同约定应向采购人履行的除货物和工</w:t>
      </w:r>
      <w:r>
        <w:rPr>
          <w:rFonts w:ascii="仿宋" w:hAnsi="仿宋" w:eastAsia="仿宋" w:cs="仿宋"/>
          <w:sz w:val="23"/>
          <w:szCs w:val="23"/>
        </w:rPr>
        <w:t xml:space="preserve"> </w:t>
      </w:r>
      <w:r>
        <w:rPr>
          <w:rFonts w:ascii="仿宋" w:hAnsi="仿宋" w:eastAsia="仿宋" w:cs="仿宋"/>
          <w:spacing w:val="7"/>
          <w:sz w:val="23"/>
          <w:szCs w:val="23"/>
        </w:rPr>
        <w:t>程以外的其他政府采购对象，包括采购人自身需要的服务和向社会公众提供的</w:t>
      </w:r>
      <w:r>
        <w:rPr>
          <w:rFonts w:ascii="仿宋" w:hAnsi="仿宋" w:eastAsia="仿宋" w:cs="仿宋"/>
          <w:sz w:val="23"/>
          <w:szCs w:val="23"/>
        </w:rPr>
        <w:t xml:space="preserve">公 </w:t>
      </w:r>
      <w:r>
        <w:rPr>
          <w:rFonts w:ascii="仿宋" w:hAnsi="仿宋" w:eastAsia="仿宋" w:cs="仿宋"/>
          <w:spacing w:val="3"/>
          <w:sz w:val="23"/>
          <w:szCs w:val="23"/>
        </w:rPr>
        <w:t>共服务。</w:t>
      </w:r>
    </w:p>
    <w:p>
      <w:pPr>
        <w:spacing w:before="1" w:line="381" w:lineRule="auto"/>
        <w:ind w:left="29" w:right="56"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1.4 “甲方”系指与成交供应商签署合同的采购人；采购人委托采购代理</w:t>
      </w:r>
      <w:r>
        <w:rPr>
          <w:rFonts w:ascii="仿宋" w:hAnsi="仿宋" w:eastAsia="仿宋" w:cs="仿宋"/>
          <w:sz w:val="23"/>
          <w:szCs w:val="23"/>
        </w:rPr>
        <w:t xml:space="preserve"> </w:t>
      </w:r>
      <w:r>
        <w:rPr>
          <w:rFonts w:ascii="仿宋" w:hAnsi="仿宋" w:eastAsia="仿宋" w:cs="仿宋"/>
          <w:spacing w:val="13"/>
          <w:sz w:val="23"/>
          <w:szCs w:val="23"/>
        </w:rPr>
        <w:t>机</w:t>
      </w:r>
      <w:r>
        <w:rPr>
          <w:rFonts w:ascii="仿宋" w:hAnsi="仿宋" w:eastAsia="仿宋" w:cs="仿宋"/>
          <w:spacing w:val="9"/>
          <w:sz w:val="23"/>
          <w:szCs w:val="23"/>
        </w:rPr>
        <w:t>构代表其与乙方签订合同的，采购人的授权委托书作为合同附件。</w:t>
      </w:r>
    </w:p>
    <w:p>
      <w:pPr>
        <w:spacing w:before="4" w:line="381" w:lineRule="auto"/>
        <w:ind w:left="29" w:right="56"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1.5 “乙方”系指根据合同约定提供服务的成交供应商；两个以上的自然</w:t>
      </w:r>
      <w:r>
        <w:rPr>
          <w:rFonts w:ascii="仿宋" w:hAnsi="仿宋" w:eastAsia="仿宋" w:cs="仿宋"/>
          <w:sz w:val="23"/>
          <w:szCs w:val="23"/>
        </w:rPr>
        <w:t xml:space="preserve"> </w:t>
      </w:r>
      <w:r>
        <w:rPr>
          <w:rFonts w:ascii="仿宋" w:hAnsi="仿宋" w:eastAsia="仿宋" w:cs="仿宋"/>
          <w:spacing w:val="7"/>
          <w:sz w:val="23"/>
          <w:szCs w:val="23"/>
        </w:rPr>
        <w:t>人、法人或者其他组织组成一个联合体，以一个供应商的身份共同参加政府采</w:t>
      </w:r>
      <w:r>
        <w:rPr>
          <w:rFonts w:ascii="仿宋" w:hAnsi="仿宋" w:eastAsia="仿宋" w:cs="仿宋"/>
          <w:spacing w:val="2"/>
          <w:sz w:val="23"/>
          <w:szCs w:val="23"/>
        </w:rPr>
        <w:t>购</w:t>
      </w:r>
      <w:r>
        <w:rPr>
          <w:rFonts w:ascii="仿宋" w:hAnsi="仿宋" w:eastAsia="仿宋" w:cs="仿宋"/>
          <w:sz w:val="23"/>
          <w:szCs w:val="23"/>
        </w:rPr>
        <w:t xml:space="preserve"> </w:t>
      </w:r>
      <w:r>
        <w:rPr>
          <w:rFonts w:ascii="仿宋" w:hAnsi="仿宋" w:eastAsia="仿宋" w:cs="仿宋"/>
          <w:spacing w:val="7"/>
          <w:sz w:val="23"/>
          <w:szCs w:val="23"/>
        </w:rPr>
        <w:t>的，联合体各方均应为乙方或者与乙方相同地位的合同当事人，并就合同约定</w:t>
      </w:r>
      <w:r>
        <w:rPr>
          <w:rFonts w:ascii="仿宋" w:hAnsi="仿宋" w:eastAsia="仿宋" w:cs="仿宋"/>
          <w:spacing w:val="2"/>
          <w:sz w:val="23"/>
          <w:szCs w:val="23"/>
        </w:rPr>
        <w:t>的</w:t>
      </w:r>
      <w:r>
        <w:rPr>
          <w:rFonts w:ascii="仿宋" w:hAnsi="仿宋" w:eastAsia="仿宋" w:cs="仿宋"/>
          <w:sz w:val="23"/>
          <w:szCs w:val="23"/>
        </w:rPr>
        <w:t xml:space="preserve"> </w:t>
      </w:r>
      <w:r>
        <w:rPr>
          <w:rFonts w:ascii="仿宋" w:hAnsi="仿宋" w:eastAsia="仿宋" w:cs="仿宋"/>
          <w:spacing w:val="8"/>
          <w:sz w:val="23"/>
          <w:szCs w:val="23"/>
        </w:rPr>
        <w:t>事项对甲方承担连带责任</w:t>
      </w:r>
      <w:r>
        <w:rPr>
          <w:rFonts w:ascii="仿宋" w:hAnsi="仿宋" w:eastAsia="仿宋" w:cs="仿宋"/>
          <w:spacing w:val="6"/>
          <w:sz w:val="23"/>
          <w:szCs w:val="23"/>
        </w:rPr>
        <w:t>。</w:t>
      </w:r>
    </w:p>
    <w:p>
      <w:pPr>
        <w:spacing w:before="1" w:line="230" w:lineRule="auto"/>
        <w:ind w:left="505"/>
        <w:rPr>
          <w:rFonts w:ascii="仿宋" w:hAnsi="仿宋" w:eastAsia="仿宋" w:cs="仿宋"/>
          <w:sz w:val="23"/>
          <w:szCs w:val="23"/>
        </w:rPr>
      </w:pPr>
      <w:r>
        <w:rPr>
          <w:rFonts w:ascii="仿宋" w:hAnsi="仿宋" w:eastAsia="仿宋" w:cs="仿宋"/>
          <w:spacing w:val="3"/>
          <w:sz w:val="23"/>
          <w:szCs w:val="23"/>
        </w:rPr>
        <w:t>2.1.6  “现场”系指合同约定提供服务的地点</w:t>
      </w:r>
      <w:r>
        <w:rPr>
          <w:rFonts w:ascii="仿宋" w:hAnsi="仿宋" w:eastAsia="仿宋" w:cs="仿宋"/>
          <w:spacing w:val="1"/>
          <w:sz w:val="23"/>
          <w:szCs w:val="23"/>
        </w:rPr>
        <w:t>。</w:t>
      </w:r>
    </w:p>
    <w:p>
      <w:pPr>
        <w:spacing w:before="187" w:line="231" w:lineRule="auto"/>
        <w:ind w:left="505"/>
        <w:rPr>
          <w:rFonts w:ascii="仿宋" w:hAnsi="仿宋" w:eastAsia="仿宋" w:cs="仿宋"/>
          <w:sz w:val="23"/>
          <w:szCs w:val="23"/>
        </w:rPr>
      </w:pPr>
      <w:r>
        <w:rPr>
          <w:rFonts w:ascii="仿宋" w:hAnsi="仿宋" w:eastAsia="仿宋" w:cs="仿宋"/>
          <w:spacing w:val="6"/>
          <w:sz w:val="23"/>
          <w:szCs w:val="23"/>
        </w:rPr>
        <w:t>2.2 技术规范</w:t>
      </w:r>
    </w:p>
    <w:p>
      <w:pPr>
        <w:spacing w:before="188" w:line="382" w:lineRule="auto"/>
        <w:ind w:left="31" w:right="56" w:firstLine="477"/>
        <w:rPr>
          <w:rFonts w:ascii="仿宋" w:hAnsi="仿宋" w:eastAsia="仿宋" w:cs="仿宋"/>
          <w:sz w:val="23"/>
          <w:szCs w:val="23"/>
        </w:rPr>
      </w:pPr>
      <w:r>
        <w:rPr>
          <w:rFonts w:ascii="仿宋" w:hAnsi="仿宋" w:eastAsia="仿宋" w:cs="仿宋"/>
          <w:spacing w:val="16"/>
          <w:sz w:val="23"/>
          <w:szCs w:val="23"/>
        </w:rPr>
        <w:t>服</w:t>
      </w:r>
      <w:r>
        <w:rPr>
          <w:rFonts w:ascii="仿宋" w:hAnsi="仿宋" w:eastAsia="仿宋" w:cs="仿宋"/>
          <w:spacing w:val="10"/>
          <w:sz w:val="23"/>
          <w:szCs w:val="23"/>
        </w:rPr>
        <w:t>务所应遵守的技术规范应与采购文件规定的技术规范和技术规范附件(如</w:t>
      </w:r>
      <w:r>
        <w:rPr>
          <w:rFonts w:ascii="仿宋" w:hAnsi="仿宋" w:eastAsia="仿宋" w:cs="仿宋"/>
          <w:sz w:val="23"/>
          <w:szCs w:val="23"/>
        </w:rPr>
        <w:t xml:space="preserve"> </w:t>
      </w:r>
      <w:r>
        <w:rPr>
          <w:rFonts w:ascii="仿宋" w:hAnsi="仿宋" w:eastAsia="仿宋" w:cs="仿宋"/>
          <w:spacing w:val="18"/>
          <w:sz w:val="23"/>
          <w:szCs w:val="23"/>
        </w:rPr>
        <w:t>果有的</w:t>
      </w:r>
      <w:r>
        <w:rPr>
          <w:rFonts w:ascii="仿宋" w:hAnsi="仿宋" w:eastAsia="仿宋" w:cs="仿宋"/>
          <w:spacing w:val="9"/>
          <w:sz w:val="23"/>
          <w:szCs w:val="23"/>
        </w:rPr>
        <w:t>话)及其技术规范偏差表(如果被甲方接受的话)相一致；如果采购文件中</w:t>
      </w:r>
      <w:r>
        <w:rPr>
          <w:rFonts w:ascii="仿宋" w:hAnsi="仿宋" w:eastAsia="仿宋" w:cs="仿宋"/>
          <w:sz w:val="23"/>
          <w:szCs w:val="23"/>
        </w:rPr>
        <w:t xml:space="preserve"> </w:t>
      </w:r>
      <w:r>
        <w:rPr>
          <w:rFonts w:ascii="仿宋" w:hAnsi="仿宋" w:eastAsia="仿宋" w:cs="仿宋"/>
          <w:spacing w:val="7"/>
          <w:sz w:val="23"/>
          <w:szCs w:val="23"/>
        </w:rPr>
        <w:t>没有技术规范的相应说明，那么应以国家有关部门最新颁布的相应标准和规范</w:t>
      </w:r>
      <w:r>
        <w:rPr>
          <w:rFonts w:ascii="仿宋" w:hAnsi="仿宋" w:eastAsia="仿宋" w:cs="仿宋"/>
          <w:sz w:val="23"/>
          <w:szCs w:val="23"/>
        </w:rPr>
        <w:t xml:space="preserve">为 </w:t>
      </w:r>
      <w:r>
        <w:rPr>
          <w:rFonts w:ascii="仿宋" w:hAnsi="仿宋" w:eastAsia="仿宋" w:cs="仿宋"/>
          <w:spacing w:val="-4"/>
          <w:sz w:val="23"/>
          <w:szCs w:val="23"/>
        </w:rPr>
        <w:t>准。</w:t>
      </w:r>
    </w:p>
    <w:p>
      <w:pPr>
        <w:spacing w:line="230" w:lineRule="auto"/>
        <w:ind w:left="505"/>
        <w:rPr>
          <w:rFonts w:ascii="仿宋" w:hAnsi="仿宋" w:eastAsia="仿宋" w:cs="仿宋"/>
          <w:sz w:val="23"/>
          <w:szCs w:val="23"/>
        </w:rPr>
      </w:pPr>
      <w:r>
        <w:rPr>
          <w:rFonts w:ascii="仿宋" w:hAnsi="仿宋" w:eastAsia="仿宋" w:cs="仿宋"/>
          <w:spacing w:val="6"/>
          <w:sz w:val="23"/>
          <w:szCs w:val="23"/>
        </w:rPr>
        <w:t>2.3 知识产权</w:t>
      </w:r>
    </w:p>
    <w:p>
      <w:pPr>
        <w:spacing w:before="190" w:line="381" w:lineRule="auto"/>
        <w:ind w:left="29" w:right="56" w:firstLine="476"/>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3.1 乙方应保证其提供的服务不受任何第三方提出的侵犯其著作权、商标</w:t>
      </w:r>
      <w:r>
        <w:rPr>
          <w:rFonts w:ascii="仿宋" w:hAnsi="仿宋" w:eastAsia="仿宋" w:cs="仿宋"/>
          <w:sz w:val="23"/>
          <w:szCs w:val="23"/>
        </w:rPr>
        <w:t xml:space="preserve"> </w:t>
      </w:r>
      <w:r>
        <w:rPr>
          <w:rFonts w:ascii="仿宋" w:hAnsi="仿宋" w:eastAsia="仿宋" w:cs="仿宋"/>
          <w:spacing w:val="7"/>
          <w:sz w:val="23"/>
          <w:szCs w:val="23"/>
        </w:rPr>
        <w:t>权、专利权等知识产权方面的起诉；如果任何第三方提出侵权指控，那么乙方</w:t>
      </w:r>
      <w:r>
        <w:rPr>
          <w:rFonts w:ascii="仿宋" w:hAnsi="仿宋" w:eastAsia="仿宋" w:cs="仿宋"/>
          <w:spacing w:val="3"/>
          <w:sz w:val="23"/>
          <w:szCs w:val="23"/>
        </w:rPr>
        <w:t>须</w:t>
      </w:r>
      <w:r>
        <w:rPr>
          <w:rFonts w:ascii="仿宋" w:hAnsi="仿宋" w:eastAsia="仿宋" w:cs="仿宋"/>
          <w:sz w:val="23"/>
          <w:szCs w:val="23"/>
        </w:rPr>
        <w:t xml:space="preserve"> </w:t>
      </w:r>
      <w:r>
        <w:rPr>
          <w:rFonts w:ascii="仿宋" w:hAnsi="仿宋" w:eastAsia="仿宋" w:cs="仿宋"/>
          <w:spacing w:val="9"/>
          <w:sz w:val="23"/>
          <w:szCs w:val="23"/>
        </w:rPr>
        <w:t>与该第三方交涉并承担由此发生的一切责任、费用和赔偿；</w:t>
      </w:r>
    </w:p>
    <w:p>
      <w:pPr>
        <w:spacing w:before="1" w:line="230" w:lineRule="auto"/>
        <w:ind w:left="505"/>
        <w:rPr>
          <w:rFonts w:ascii="仿宋" w:hAnsi="仿宋" w:eastAsia="仿宋" w:cs="仿宋"/>
          <w:sz w:val="23"/>
          <w:szCs w:val="23"/>
        </w:rPr>
      </w:pPr>
      <w:r>
        <w:rPr>
          <w:rFonts w:ascii="仿宋" w:hAnsi="仿宋" w:eastAsia="仿宋" w:cs="仿宋"/>
          <w:spacing w:val="8"/>
          <w:sz w:val="23"/>
          <w:szCs w:val="23"/>
        </w:rPr>
        <w:t>2.3.2 合同涉及技术成果的归属和收益的分成办法的，详见合同专用条款</w:t>
      </w:r>
      <w:r>
        <w:rPr>
          <w:rFonts w:ascii="仿宋" w:hAnsi="仿宋" w:eastAsia="仿宋" w:cs="仿宋"/>
          <w:spacing w:val="1"/>
          <w:sz w:val="23"/>
          <w:szCs w:val="23"/>
        </w:rPr>
        <w:t>。</w:t>
      </w:r>
    </w:p>
    <w:p>
      <w:pPr>
        <w:spacing w:before="188" w:line="228"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.4 履约检查和问题反馈</w:t>
      </w:r>
    </w:p>
    <w:p>
      <w:pPr>
        <w:sectPr>
          <w:footerReference r:id="rId45" w:type="default"/>
          <w:pgSz w:w="11906" w:h="16839"/>
          <w:pgMar w:top="1431" w:right="1742" w:bottom="1171" w:left="1785" w:header="0" w:footer="994" w:gutter="0"/>
          <w:cols w:space="720" w:num="1"/>
        </w:sectPr>
      </w:pPr>
    </w:p>
    <w:p>
      <w:pPr>
        <w:spacing w:before="129" w:line="381" w:lineRule="auto"/>
        <w:ind w:left="31" w:right="65"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4.1 甲方有权在其认为必要时，对乙方是否能够按照合同约定提供服务进</w:t>
      </w:r>
      <w:r>
        <w:rPr>
          <w:rFonts w:ascii="仿宋" w:hAnsi="仿宋" w:eastAsia="仿宋" w:cs="仿宋"/>
          <w:sz w:val="23"/>
          <w:szCs w:val="23"/>
        </w:rPr>
        <w:t xml:space="preserve"> </w:t>
      </w:r>
      <w:r>
        <w:rPr>
          <w:rFonts w:ascii="仿宋" w:hAnsi="仿宋" w:eastAsia="仿宋" w:cs="仿宋"/>
          <w:spacing w:val="7"/>
          <w:sz w:val="23"/>
          <w:szCs w:val="23"/>
        </w:rPr>
        <w:t>行履约检查，以确保乙方所提供的服务能够依约满足甲方之项目需求，但不得</w:t>
      </w:r>
      <w:r>
        <w:rPr>
          <w:rFonts w:ascii="仿宋" w:hAnsi="仿宋" w:eastAsia="仿宋" w:cs="仿宋"/>
          <w:sz w:val="23"/>
          <w:szCs w:val="23"/>
        </w:rPr>
        <w:t xml:space="preserve">因 </w:t>
      </w:r>
      <w:r>
        <w:rPr>
          <w:rFonts w:ascii="仿宋" w:hAnsi="仿宋" w:eastAsia="仿宋" w:cs="仿宋"/>
          <w:spacing w:val="16"/>
          <w:sz w:val="23"/>
          <w:szCs w:val="23"/>
        </w:rPr>
        <w:t>履约</w:t>
      </w:r>
      <w:r>
        <w:rPr>
          <w:rFonts w:ascii="仿宋" w:hAnsi="仿宋" w:eastAsia="仿宋" w:cs="仿宋"/>
          <w:spacing w:val="10"/>
          <w:sz w:val="23"/>
          <w:szCs w:val="23"/>
        </w:rPr>
        <w:t>检</w:t>
      </w:r>
      <w:r>
        <w:rPr>
          <w:rFonts w:ascii="仿宋" w:hAnsi="仿宋" w:eastAsia="仿宋" w:cs="仿宋"/>
          <w:spacing w:val="8"/>
          <w:sz w:val="23"/>
          <w:szCs w:val="23"/>
        </w:rPr>
        <w:t>查妨碍乙方的正常工作，乙方应予积极配合；</w:t>
      </w:r>
    </w:p>
    <w:p>
      <w:pPr>
        <w:spacing w:before="1" w:line="381" w:lineRule="auto"/>
        <w:ind w:left="55" w:right="65" w:firstLine="45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4.2 合同履行期间，甲方有权将履行过程中出现的问题反馈给乙方，双方</w:t>
      </w:r>
      <w:r>
        <w:rPr>
          <w:rFonts w:ascii="仿宋" w:hAnsi="仿宋" w:eastAsia="仿宋" w:cs="仿宋"/>
          <w:sz w:val="23"/>
          <w:szCs w:val="23"/>
        </w:rPr>
        <w:t xml:space="preserve"> </w:t>
      </w:r>
      <w:r>
        <w:rPr>
          <w:rFonts w:ascii="仿宋" w:hAnsi="仿宋" w:eastAsia="仿宋" w:cs="仿宋"/>
          <w:spacing w:val="14"/>
          <w:sz w:val="23"/>
          <w:szCs w:val="23"/>
        </w:rPr>
        <w:t>当事</w:t>
      </w:r>
      <w:r>
        <w:rPr>
          <w:rFonts w:ascii="仿宋" w:hAnsi="仿宋" w:eastAsia="仿宋" w:cs="仿宋"/>
          <w:spacing w:val="7"/>
          <w:sz w:val="23"/>
          <w:szCs w:val="23"/>
        </w:rPr>
        <w:t>人应以书面形式约定需要完善和改进的内容。</w:t>
      </w:r>
    </w:p>
    <w:p>
      <w:pPr>
        <w:spacing w:before="1" w:line="229"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.5 结算方式和付款条件</w:t>
      </w:r>
    </w:p>
    <w:p>
      <w:pPr>
        <w:spacing w:before="191" w:line="229" w:lineRule="auto"/>
        <w:ind w:left="510"/>
        <w:rPr>
          <w:rFonts w:ascii="仿宋" w:hAnsi="仿宋" w:eastAsia="仿宋" w:cs="仿宋"/>
          <w:sz w:val="23"/>
          <w:szCs w:val="23"/>
        </w:rPr>
      </w:pPr>
      <w:r>
        <w:rPr>
          <w:rFonts w:ascii="仿宋" w:hAnsi="仿宋" w:eastAsia="仿宋" w:cs="仿宋"/>
          <w:spacing w:val="7"/>
          <w:sz w:val="23"/>
          <w:szCs w:val="23"/>
        </w:rPr>
        <w:t>详见合同专用条款。</w:t>
      </w:r>
    </w:p>
    <w:p>
      <w:pPr>
        <w:spacing w:before="190" w:line="228"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.6 技术资料和保密义务</w:t>
      </w:r>
    </w:p>
    <w:p>
      <w:pPr>
        <w:spacing w:before="191" w:line="381" w:lineRule="auto"/>
        <w:ind w:left="42" w:right="65" w:firstLine="46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6.1 乙方有权依据合同约定和项目需要，向甲方了解有关情况，调阅有关</w:t>
      </w:r>
      <w:r>
        <w:rPr>
          <w:rFonts w:ascii="仿宋" w:hAnsi="仿宋" w:eastAsia="仿宋" w:cs="仿宋"/>
          <w:sz w:val="23"/>
          <w:szCs w:val="23"/>
        </w:rPr>
        <w:t xml:space="preserve"> </w:t>
      </w:r>
      <w:r>
        <w:rPr>
          <w:rFonts w:ascii="仿宋" w:hAnsi="仿宋" w:eastAsia="仿宋" w:cs="仿宋"/>
          <w:spacing w:val="-2"/>
          <w:sz w:val="23"/>
          <w:szCs w:val="23"/>
        </w:rPr>
        <w:t>资料等， 甲方应予积</w:t>
      </w:r>
      <w:r>
        <w:rPr>
          <w:rFonts w:ascii="仿宋" w:hAnsi="仿宋" w:eastAsia="仿宋" w:cs="仿宋"/>
          <w:spacing w:val="-1"/>
          <w:sz w:val="23"/>
          <w:szCs w:val="23"/>
        </w:rPr>
        <w:t>极配合；</w:t>
      </w:r>
    </w:p>
    <w:p>
      <w:pPr>
        <w:spacing w:line="228" w:lineRule="auto"/>
        <w:ind w:left="505"/>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4"/>
          <w:sz w:val="23"/>
          <w:szCs w:val="23"/>
        </w:rPr>
        <w:t>.</w:t>
      </w:r>
      <w:r>
        <w:rPr>
          <w:rFonts w:ascii="仿宋" w:hAnsi="仿宋" w:eastAsia="仿宋" w:cs="仿宋"/>
          <w:spacing w:val="8"/>
          <w:sz w:val="23"/>
          <w:szCs w:val="23"/>
        </w:rPr>
        <w:t>6.2 乙方有义务妥善保管和保护由甲方提供的前款信息和资料等；</w:t>
      </w:r>
    </w:p>
    <w:p>
      <w:pPr>
        <w:spacing w:before="189" w:line="382" w:lineRule="auto"/>
        <w:ind w:left="29" w:right="65"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6.3 除非依照法律规定或者对方当事人的书面同意，任何一方均应保证不</w:t>
      </w:r>
      <w:r>
        <w:rPr>
          <w:rFonts w:ascii="仿宋" w:hAnsi="仿宋" w:eastAsia="仿宋" w:cs="仿宋"/>
          <w:sz w:val="23"/>
          <w:szCs w:val="23"/>
        </w:rPr>
        <w:t xml:space="preserve"> </w:t>
      </w:r>
      <w:r>
        <w:rPr>
          <w:rFonts w:ascii="仿宋" w:hAnsi="仿宋" w:eastAsia="仿宋" w:cs="仿宋"/>
          <w:spacing w:val="14"/>
          <w:sz w:val="23"/>
          <w:szCs w:val="23"/>
        </w:rPr>
        <w:t>向任何第三方提供或披露有关合同的或者履行合同过程中知悉的对方当事人</w:t>
      </w:r>
      <w:r>
        <w:rPr>
          <w:rFonts w:ascii="仿宋" w:hAnsi="仿宋" w:eastAsia="仿宋" w:cs="仿宋"/>
          <w:spacing w:val="8"/>
          <w:sz w:val="23"/>
          <w:szCs w:val="23"/>
        </w:rPr>
        <w:t>任</w:t>
      </w:r>
      <w:r>
        <w:rPr>
          <w:rFonts w:ascii="仿宋" w:hAnsi="仿宋" w:eastAsia="仿宋" w:cs="仿宋"/>
          <w:sz w:val="23"/>
          <w:szCs w:val="23"/>
        </w:rPr>
        <w:t xml:space="preserve"> </w:t>
      </w:r>
      <w:r>
        <w:rPr>
          <w:rFonts w:ascii="仿宋" w:hAnsi="仿宋" w:eastAsia="仿宋" w:cs="仿宋"/>
          <w:spacing w:val="7"/>
          <w:sz w:val="23"/>
          <w:szCs w:val="23"/>
        </w:rPr>
        <w:t>何未公开的信息和资料，包括但不限于技术情报、技术资料、商业秘密和商业</w:t>
      </w:r>
      <w:r>
        <w:rPr>
          <w:rFonts w:ascii="仿宋" w:hAnsi="仿宋" w:eastAsia="仿宋" w:cs="仿宋"/>
          <w:sz w:val="23"/>
          <w:szCs w:val="23"/>
        </w:rPr>
        <w:t xml:space="preserve">信 </w:t>
      </w:r>
      <w:r>
        <w:rPr>
          <w:rFonts w:ascii="仿宋" w:hAnsi="仿宋" w:eastAsia="仿宋" w:cs="仿宋"/>
          <w:spacing w:val="7"/>
          <w:sz w:val="23"/>
          <w:szCs w:val="23"/>
        </w:rPr>
        <w:t>息等，并采取一切合理和必要措施和方式防止任何第三方接触到对方当事人的</w:t>
      </w:r>
      <w:r>
        <w:rPr>
          <w:rFonts w:ascii="仿宋" w:hAnsi="仿宋" w:eastAsia="仿宋" w:cs="仿宋"/>
          <w:spacing w:val="2"/>
          <w:sz w:val="23"/>
          <w:szCs w:val="23"/>
        </w:rPr>
        <w:t>上</w:t>
      </w:r>
      <w:r>
        <w:rPr>
          <w:rFonts w:ascii="仿宋" w:hAnsi="仿宋" w:eastAsia="仿宋" w:cs="仿宋"/>
          <w:sz w:val="23"/>
          <w:szCs w:val="23"/>
        </w:rPr>
        <w:t xml:space="preserve"> </w:t>
      </w:r>
      <w:r>
        <w:rPr>
          <w:rFonts w:ascii="仿宋" w:hAnsi="仿宋" w:eastAsia="仿宋" w:cs="仿宋"/>
          <w:spacing w:val="8"/>
          <w:sz w:val="23"/>
          <w:szCs w:val="23"/>
        </w:rPr>
        <w:t>述</w:t>
      </w:r>
      <w:r>
        <w:rPr>
          <w:rFonts w:ascii="仿宋" w:hAnsi="仿宋" w:eastAsia="仿宋" w:cs="仿宋"/>
          <w:spacing w:val="7"/>
          <w:sz w:val="23"/>
          <w:szCs w:val="23"/>
        </w:rPr>
        <w:t>保密信息和资料。</w:t>
      </w:r>
    </w:p>
    <w:p>
      <w:pPr>
        <w:spacing w:line="229" w:lineRule="auto"/>
        <w:ind w:left="505"/>
        <w:rPr>
          <w:rFonts w:ascii="仿宋" w:hAnsi="仿宋" w:eastAsia="仿宋" w:cs="仿宋"/>
          <w:sz w:val="23"/>
          <w:szCs w:val="23"/>
        </w:rPr>
      </w:pPr>
      <w:r>
        <w:rPr>
          <w:rFonts w:ascii="仿宋" w:hAnsi="仿宋" w:eastAsia="仿宋" w:cs="仿宋"/>
          <w:spacing w:val="6"/>
          <w:sz w:val="23"/>
          <w:szCs w:val="23"/>
        </w:rPr>
        <w:t>2.7 质量保证</w:t>
      </w:r>
    </w:p>
    <w:p>
      <w:pPr>
        <w:spacing w:before="191" w:line="381" w:lineRule="auto"/>
        <w:ind w:left="31" w:right="65" w:firstLine="473"/>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7.1 乙方应建立和完善履行合同的内部质量保证体系，并提供相关内部规</w:t>
      </w:r>
      <w:r>
        <w:rPr>
          <w:rFonts w:ascii="仿宋" w:hAnsi="仿宋" w:eastAsia="仿宋" w:cs="仿宋"/>
          <w:sz w:val="23"/>
          <w:szCs w:val="23"/>
        </w:rPr>
        <w:t xml:space="preserve"> </w:t>
      </w:r>
      <w:r>
        <w:rPr>
          <w:rFonts w:ascii="仿宋" w:hAnsi="仿宋" w:eastAsia="仿宋" w:cs="仿宋"/>
          <w:spacing w:val="2"/>
          <w:sz w:val="23"/>
          <w:szCs w:val="23"/>
        </w:rPr>
        <w:t>章制度给甲方， 以便甲方进行监督检查</w:t>
      </w:r>
      <w:r>
        <w:rPr>
          <w:rFonts w:ascii="仿宋" w:hAnsi="仿宋" w:eastAsia="仿宋" w:cs="仿宋"/>
          <w:spacing w:val="1"/>
          <w:sz w:val="23"/>
          <w:szCs w:val="23"/>
        </w:rPr>
        <w:t>；</w:t>
      </w:r>
    </w:p>
    <w:p>
      <w:pPr>
        <w:spacing w:before="1" w:line="381" w:lineRule="auto"/>
        <w:ind w:left="30" w:right="65"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7.2 乙方应保证履行合同的人员数量和素质、软件和硬件设备的配置、场</w:t>
      </w:r>
      <w:r>
        <w:rPr>
          <w:rFonts w:ascii="仿宋" w:hAnsi="仿宋" w:eastAsia="仿宋" w:cs="仿宋"/>
          <w:sz w:val="23"/>
          <w:szCs w:val="23"/>
        </w:rPr>
        <w:t xml:space="preserve"> </w:t>
      </w:r>
      <w:r>
        <w:rPr>
          <w:rFonts w:ascii="仿宋" w:hAnsi="仿宋" w:eastAsia="仿宋" w:cs="仿宋"/>
          <w:spacing w:val="14"/>
          <w:sz w:val="23"/>
          <w:szCs w:val="23"/>
        </w:rPr>
        <w:t>地</w:t>
      </w:r>
      <w:r>
        <w:rPr>
          <w:rFonts w:ascii="仿宋" w:hAnsi="仿宋" w:eastAsia="仿宋" w:cs="仿宋"/>
          <w:spacing w:val="9"/>
          <w:sz w:val="23"/>
          <w:szCs w:val="23"/>
        </w:rPr>
        <w:t>、环境和设施等满足全面履行合同的要求，并应接受甲方的监督检查。</w:t>
      </w:r>
    </w:p>
    <w:p>
      <w:pPr>
        <w:spacing w:line="229" w:lineRule="auto"/>
        <w:ind w:left="505"/>
        <w:rPr>
          <w:rFonts w:ascii="仿宋" w:hAnsi="仿宋" w:eastAsia="仿宋" w:cs="仿宋"/>
          <w:sz w:val="23"/>
          <w:szCs w:val="23"/>
        </w:rPr>
      </w:pPr>
      <w:r>
        <w:rPr>
          <w:rFonts w:ascii="仿宋" w:hAnsi="仿宋" w:eastAsia="仿宋" w:cs="仿宋"/>
          <w:spacing w:val="6"/>
          <w:sz w:val="23"/>
          <w:szCs w:val="23"/>
        </w:rPr>
        <w:t>2.8 延迟履行</w:t>
      </w:r>
    </w:p>
    <w:p>
      <w:pPr>
        <w:spacing w:before="194" w:line="381" w:lineRule="auto"/>
        <w:ind w:left="29" w:firstLine="481"/>
        <w:rPr>
          <w:rFonts w:ascii="仿宋" w:hAnsi="仿宋" w:eastAsia="仿宋" w:cs="仿宋"/>
          <w:sz w:val="23"/>
          <w:szCs w:val="23"/>
        </w:rPr>
      </w:pPr>
      <w:r>
        <w:rPr>
          <w:rFonts w:ascii="仿宋" w:hAnsi="仿宋" w:eastAsia="仿宋" w:cs="仿宋"/>
          <w:spacing w:val="12"/>
          <w:sz w:val="23"/>
          <w:szCs w:val="23"/>
        </w:rPr>
        <w:t>在合同</w:t>
      </w:r>
      <w:r>
        <w:rPr>
          <w:rFonts w:ascii="仿宋" w:hAnsi="仿宋" w:eastAsia="仿宋" w:cs="仿宋"/>
          <w:spacing w:val="8"/>
          <w:sz w:val="23"/>
          <w:szCs w:val="23"/>
        </w:rPr>
        <w:t>履</w:t>
      </w:r>
      <w:r>
        <w:rPr>
          <w:rFonts w:ascii="仿宋" w:hAnsi="仿宋" w:eastAsia="仿宋" w:cs="仿宋"/>
          <w:spacing w:val="6"/>
          <w:sz w:val="23"/>
          <w:szCs w:val="23"/>
        </w:rPr>
        <w:t>行过程中，如果乙方遇到不能按时提供服务的情况，应及时以书面</w:t>
      </w:r>
      <w:r>
        <w:rPr>
          <w:rFonts w:ascii="仿宋" w:hAnsi="仿宋" w:eastAsia="仿宋" w:cs="仿宋"/>
          <w:sz w:val="23"/>
          <w:szCs w:val="23"/>
        </w:rPr>
        <w:t xml:space="preserve"> </w:t>
      </w:r>
      <w:r>
        <w:rPr>
          <w:rFonts w:ascii="仿宋" w:hAnsi="仿宋" w:eastAsia="仿宋" w:cs="仿宋"/>
          <w:spacing w:val="4"/>
          <w:sz w:val="23"/>
          <w:szCs w:val="23"/>
        </w:rPr>
        <w:t>形</w:t>
      </w:r>
      <w:r>
        <w:rPr>
          <w:rFonts w:ascii="仿宋" w:hAnsi="仿宋" w:eastAsia="仿宋" w:cs="仿宋"/>
          <w:spacing w:val="3"/>
          <w:sz w:val="23"/>
          <w:szCs w:val="23"/>
        </w:rPr>
        <w:t>式</w:t>
      </w:r>
      <w:r>
        <w:rPr>
          <w:rFonts w:ascii="仿宋" w:hAnsi="仿宋" w:eastAsia="仿宋" w:cs="仿宋"/>
          <w:spacing w:val="2"/>
          <w:sz w:val="23"/>
          <w:szCs w:val="23"/>
        </w:rPr>
        <w:t>将不能按时提供服务的理由、预期延误时间通知甲方；甲方收到乙方通知后，</w:t>
      </w:r>
      <w:r>
        <w:rPr>
          <w:rFonts w:ascii="仿宋" w:hAnsi="仿宋" w:eastAsia="仿宋" w:cs="仿宋"/>
          <w:sz w:val="23"/>
          <w:szCs w:val="23"/>
        </w:rPr>
        <w:t xml:space="preserve"> </w:t>
      </w:r>
      <w:r>
        <w:rPr>
          <w:rFonts w:ascii="仿宋" w:hAnsi="仿宋" w:eastAsia="仿宋" w:cs="仿宋"/>
          <w:spacing w:val="16"/>
          <w:sz w:val="23"/>
          <w:szCs w:val="23"/>
        </w:rPr>
        <w:t>认</w:t>
      </w:r>
      <w:r>
        <w:rPr>
          <w:rFonts w:ascii="仿宋" w:hAnsi="仿宋" w:eastAsia="仿宋" w:cs="仿宋"/>
          <w:spacing w:val="9"/>
          <w:sz w:val="23"/>
          <w:szCs w:val="23"/>
        </w:rPr>
        <w:t>为其理由正当的，可以书面形式酌情同意乙方可以延长履行的具体时间。</w:t>
      </w:r>
    </w:p>
    <w:p>
      <w:pPr>
        <w:spacing w:before="1" w:line="231" w:lineRule="auto"/>
        <w:ind w:left="505"/>
        <w:rPr>
          <w:rFonts w:ascii="仿宋" w:hAnsi="仿宋" w:eastAsia="仿宋" w:cs="仿宋"/>
          <w:sz w:val="23"/>
          <w:szCs w:val="23"/>
        </w:rPr>
      </w:pPr>
      <w:r>
        <w:rPr>
          <w:rFonts w:ascii="仿宋" w:hAnsi="仿宋" w:eastAsia="仿宋" w:cs="仿宋"/>
          <w:spacing w:val="6"/>
          <w:sz w:val="23"/>
          <w:szCs w:val="23"/>
        </w:rPr>
        <w:t>2.9 合同变更</w:t>
      </w:r>
    </w:p>
    <w:p>
      <w:pPr>
        <w:spacing w:before="187" w:line="386" w:lineRule="auto"/>
        <w:ind w:left="30" w:right="65"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9.1 双方当事人协商一致，可以签订书面补充合同的形式变更合同，但不</w:t>
      </w:r>
      <w:r>
        <w:rPr>
          <w:rFonts w:ascii="仿宋" w:hAnsi="仿宋" w:eastAsia="仿宋" w:cs="仿宋"/>
          <w:sz w:val="23"/>
          <w:szCs w:val="23"/>
        </w:rPr>
        <w:t xml:space="preserve"> </w:t>
      </w:r>
      <w:r>
        <w:rPr>
          <w:rFonts w:ascii="仿宋" w:hAnsi="仿宋" w:eastAsia="仿宋" w:cs="仿宋"/>
          <w:spacing w:val="7"/>
          <w:sz w:val="23"/>
          <w:szCs w:val="23"/>
        </w:rPr>
        <w:t>得违背采购文件确定的事项，且如果系追加与合同标的相同的服务的，那么所</w:t>
      </w:r>
      <w:r>
        <w:rPr>
          <w:rFonts w:ascii="仿宋" w:hAnsi="仿宋" w:eastAsia="仿宋" w:cs="仿宋"/>
          <w:spacing w:val="1"/>
          <w:sz w:val="23"/>
          <w:szCs w:val="23"/>
        </w:rPr>
        <w:t>有</w:t>
      </w:r>
      <w:r>
        <w:rPr>
          <w:rFonts w:ascii="仿宋" w:hAnsi="仿宋" w:eastAsia="仿宋" w:cs="仿宋"/>
          <w:sz w:val="23"/>
          <w:szCs w:val="23"/>
        </w:rPr>
        <w:t xml:space="preserve"> </w:t>
      </w:r>
      <w:r>
        <w:rPr>
          <w:rFonts w:ascii="仿宋" w:hAnsi="仿宋" w:eastAsia="仿宋" w:cs="仿宋"/>
          <w:spacing w:val="10"/>
          <w:sz w:val="23"/>
          <w:szCs w:val="23"/>
        </w:rPr>
        <w:t>补</w:t>
      </w:r>
      <w:r>
        <w:rPr>
          <w:rFonts w:ascii="仿宋" w:hAnsi="仿宋" w:eastAsia="仿宋" w:cs="仿宋"/>
          <w:spacing w:val="8"/>
          <w:sz w:val="23"/>
          <w:szCs w:val="23"/>
        </w:rPr>
        <w:t>充</w:t>
      </w:r>
      <w:r>
        <w:rPr>
          <w:rFonts w:ascii="仿宋" w:hAnsi="仿宋" w:eastAsia="仿宋" w:cs="仿宋"/>
          <w:spacing w:val="5"/>
          <w:sz w:val="23"/>
          <w:szCs w:val="23"/>
        </w:rPr>
        <w:t>合同的采购金额不得超过原合同价的 10%；</w:t>
      </w:r>
    </w:p>
    <w:p>
      <w:pPr>
        <w:sectPr>
          <w:footerReference r:id="rId46" w:type="default"/>
          <w:pgSz w:w="11906" w:h="16839"/>
          <w:pgMar w:top="1431" w:right="1734" w:bottom="1171" w:left="1785" w:header="0" w:footer="994" w:gutter="0"/>
          <w:cols w:space="720" w:num="1"/>
        </w:sectPr>
      </w:pPr>
    </w:p>
    <w:p>
      <w:pPr>
        <w:spacing w:before="129" w:line="381" w:lineRule="auto"/>
        <w:ind w:left="30" w:firstLine="474"/>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w:t>
      </w:r>
      <w:r>
        <w:rPr>
          <w:rFonts w:ascii="仿宋" w:hAnsi="仿宋" w:eastAsia="仿宋" w:cs="仿宋"/>
          <w:spacing w:val="6"/>
          <w:sz w:val="23"/>
          <w:szCs w:val="23"/>
        </w:rPr>
        <w:t>9.2 合同继续履行将损害国家利益和社会公共利益的，双方当事人应当以</w:t>
      </w:r>
      <w:r>
        <w:rPr>
          <w:rFonts w:ascii="仿宋" w:hAnsi="仿宋" w:eastAsia="仿宋" w:cs="仿宋"/>
          <w:sz w:val="23"/>
          <w:szCs w:val="23"/>
        </w:rPr>
        <w:t xml:space="preserve"> </w:t>
      </w:r>
      <w:r>
        <w:rPr>
          <w:rFonts w:ascii="仿宋" w:hAnsi="仿宋" w:eastAsia="仿宋" w:cs="仿宋"/>
          <w:spacing w:val="8"/>
          <w:sz w:val="23"/>
          <w:szCs w:val="23"/>
        </w:rPr>
        <w:t>书面形式变更合同。有过错的一方应当承担赔偿责任，双方当事人都有过错的</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0"/>
          <w:sz w:val="23"/>
          <w:szCs w:val="23"/>
        </w:rPr>
        <w:t>各</w:t>
      </w:r>
      <w:r>
        <w:rPr>
          <w:rFonts w:ascii="仿宋" w:hAnsi="仿宋" w:eastAsia="仿宋" w:cs="仿宋"/>
          <w:spacing w:val="7"/>
          <w:sz w:val="23"/>
          <w:szCs w:val="23"/>
        </w:rPr>
        <w:t>自承担相应的责任。</w:t>
      </w:r>
    </w:p>
    <w:p>
      <w:pPr>
        <w:spacing w:before="1" w:line="226" w:lineRule="auto"/>
        <w:ind w:left="505"/>
        <w:rPr>
          <w:rFonts w:ascii="仿宋" w:hAnsi="仿宋" w:eastAsia="仿宋" w:cs="仿宋"/>
          <w:sz w:val="23"/>
          <w:szCs w:val="23"/>
        </w:rPr>
      </w:pPr>
      <w:r>
        <w:rPr>
          <w:rFonts w:ascii="仿宋" w:hAnsi="仿宋" w:eastAsia="仿宋" w:cs="仿宋"/>
          <w:spacing w:val="7"/>
          <w:sz w:val="23"/>
          <w:szCs w:val="23"/>
        </w:rPr>
        <w:t>2.10 合同转让和分</w:t>
      </w:r>
      <w:r>
        <w:rPr>
          <w:rFonts w:ascii="仿宋" w:hAnsi="仿宋" w:eastAsia="仿宋" w:cs="仿宋"/>
          <w:spacing w:val="6"/>
          <w:sz w:val="23"/>
          <w:szCs w:val="23"/>
        </w:rPr>
        <w:t>包</w:t>
      </w:r>
    </w:p>
    <w:p>
      <w:pPr>
        <w:spacing w:before="192" w:line="382" w:lineRule="auto"/>
        <w:ind w:left="30" w:right="38" w:firstLine="485"/>
        <w:rPr>
          <w:rFonts w:ascii="仿宋" w:hAnsi="仿宋" w:eastAsia="仿宋" w:cs="仿宋"/>
          <w:sz w:val="23"/>
          <w:szCs w:val="23"/>
        </w:rPr>
      </w:pPr>
      <w:r>
        <w:rPr>
          <w:rFonts w:ascii="仿宋" w:hAnsi="仿宋" w:eastAsia="仿宋" w:cs="仿宋"/>
          <w:spacing w:val="12"/>
          <w:sz w:val="23"/>
          <w:szCs w:val="23"/>
        </w:rPr>
        <w:t>合同</w:t>
      </w:r>
      <w:r>
        <w:rPr>
          <w:rFonts w:ascii="仿宋" w:hAnsi="仿宋" w:eastAsia="仿宋" w:cs="仿宋"/>
          <w:spacing w:val="9"/>
          <w:sz w:val="23"/>
          <w:szCs w:val="23"/>
        </w:rPr>
        <w:t>的</w:t>
      </w:r>
      <w:r>
        <w:rPr>
          <w:rFonts w:ascii="仿宋" w:hAnsi="仿宋" w:eastAsia="仿宋" w:cs="仿宋"/>
          <w:spacing w:val="6"/>
          <w:sz w:val="23"/>
          <w:szCs w:val="23"/>
        </w:rPr>
        <w:t>权利义务依法不得转让，但经甲方同意，乙方可以依法采取分包方式</w:t>
      </w:r>
      <w:r>
        <w:rPr>
          <w:rFonts w:ascii="仿宋" w:hAnsi="仿宋" w:eastAsia="仿宋" w:cs="仿宋"/>
          <w:sz w:val="23"/>
          <w:szCs w:val="23"/>
        </w:rPr>
        <w:t xml:space="preserve"> </w:t>
      </w:r>
      <w:r>
        <w:rPr>
          <w:rFonts w:ascii="仿宋" w:hAnsi="仿宋" w:eastAsia="仿宋" w:cs="仿宋"/>
          <w:spacing w:val="7"/>
          <w:sz w:val="23"/>
          <w:szCs w:val="23"/>
        </w:rPr>
        <w:t>履行合同，即：依法可以将合同项下的部分非主体、非关键性工作分包给他人</w:t>
      </w:r>
      <w:r>
        <w:rPr>
          <w:rFonts w:ascii="仿宋" w:hAnsi="仿宋" w:eastAsia="仿宋" w:cs="仿宋"/>
          <w:spacing w:val="1"/>
          <w:sz w:val="23"/>
          <w:szCs w:val="23"/>
        </w:rPr>
        <w:t>完</w:t>
      </w:r>
      <w:r>
        <w:rPr>
          <w:rFonts w:ascii="仿宋" w:hAnsi="仿宋" w:eastAsia="仿宋" w:cs="仿宋"/>
          <w:sz w:val="23"/>
          <w:szCs w:val="23"/>
        </w:rPr>
        <w:t xml:space="preserve"> </w:t>
      </w:r>
      <w:r>
        <w:rPr>
          <w:rFonts w:ascii="仿宋" w:hAnsi="仿宋" w:eastAsia="仿宋" w:cs="仿宋"/>
          <w:spacing w:val="7"/>
          <w:sz w:val="23"/>
          <w:szCs w:val="23"/>
        </w:rPr>
        <w:t>成，接受分包的人应当具备相应的资格条件，并不得再次分包，且乙方应就分</w:t>
      </w:r>
      <w:r>
        <w:rPr>
          <w:rFonts w:ascii="仿宋" w:hAnsi="仿宋" w:eastAsia="仿宋" w:cs="仿宋"/>
          <w:spacing w:val="1"/>
          <w:sz w:val="23"/>
          <w:szCs w:val="23"/>
        </w:rPr>
        <w:t>包</w:t>
      </w:r>
      <w:r>
        <w:rPr>
          <w:rFonts w:ascii="仿宋" w:hAnsi="仿宋" w:eastAsia="仿宋" w:cs="仿宋"/>
          <w:sz w:val="23"/>
          <w:szCs w:val="23"/>
        </w:rPr>
        <w:t xml:space="preserve"> </w:t>
      </w:r>
      <w:r>
        <w:rPr>
          <w:rFonts w:ascii="仿宋" w:hAnsi="仿宋" w:eastAsia="仿宋" w:cs="仿宋"/>
          <w:spacing w:val="12"/>
          <w:sz w:val="23"/>
          <w:szCs w:val="23"/>
        </w:rPr>
        <w:t>项</w:t>
      </w:r>
      <w:r>
        <w:rPr>
          <w:rFonts w:ascii="仿宋" w:hAnsi="仿宋" w:eastAsia="仿宋" w:cs="仿宋"/>
          <w:spacing w:val="9"/>
          <w:sz w:val="23"/>
          <w:szCs w:val="23"/>
        </w:rPr>
        <w:t>目向甲方负责，并与分包供应商就分包项目向甲方承担连带责任。</w:t>
      </w:r>
    </w:p>
    <w:p>
      <w:pPr>
        <w:spacing w:line="231" w:lineRule="auto"/>
        <w:ind w:left="505"/>
        <w:rPr>
          <w:rFonts w:ascii="仿宋" w:hAnsi="仿宋" w:eastAsia="仿宋" w:cs="仿宋"/>
          <w:sz w:val="23"/>
          <w:szCs w:val="23"/>
        </w:rPr>
      </w:pPr>
      <w:r>
        <w:rPr>
          <w:rFonts w:ascii="仿宋" w:hAnsi="仿宋" w:eastAsia="仿宋" w:cs="仿宋"/>
          <w:spacing w:val="6"/>
          <w:sz w:val="23"/>
          <w:szCs w:val="23"/>
        </w:rPr>
        <w:t>2.11 不可抗</w:t>
      </w:r>
      <w:r>
        <w:rPr>
          <w:rFonts w:ascii="仿宋" w:hAnsi="仿宋" w:eastAsia="仿宋" w:cs="仿宋"/>
          <w:spacing w:val="5"/>
          <w:sz w:val="23"/>
          <w:szCs w:val="23"/>
        </w:rPr>
        <w:t>力</w:t>
      </w:r>
    </w:p>
    <w:p>
      <w:pPr>
        <w:spacing w:before="188" w:line="381" w:lineRule="auto"/>
        <w:ind w:left="31" w:right="39"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w:t>
      </w:r>
      <w:r>
        <w:rPr>
          <w:rFonts w:ascii="仿宋" w:hAnsi="仿宋" w:eastAsia="仿宋" w:cs="仿宋"/>
          <w:spacing w:val="9"/>
          <w:sz w:val="23"/>
          <w:szCs w:val="23"/>
        </w:rPr>
        <w:t>11.1 如果任何一方遭遇法律规定的不可抗力，致使合同履行受阻时，履</w:t>
      </w:r>
      <w:r>
        <w:rPr>
          <w:rFonts w:ascii="仿宋" w:hAnsi="仿宋" w:eastAsia="仿宋" w:cs="仿宋"/>
          <w:sz w:val="23"/>
          <w:szCs w:val="23"/>
        </w:rPr>
        <w:t xml:space="preserve"> </w:t>
      </w:r>
      <w:r>
        <w:rPr>
          <w:rFonts w:ascii="仿宋" w:hAnsi="仿宋" w:eastAsia="仿宋" w:cs="仿宋"/>
          <w:spacing w:val="12"/>
          <w:sz w:val="23"/>
          <w:szCs w:val="23"/>
        </w:rPr>
        <w:t>行</w:t>
      </w:r>
      <w:r>
        <w:rPr>
          <w:rFonts w:ascii="仿宋" w:hAnsi="仿宋" w:eastAsia="仿宋" w:cs="仿宋"/>
          <w:spacing w:val="9"/>
          <w:sz w:val="23"/>
          <w:szCs w:val="23"/>
        </w:rPr>
        <w:t>合同的期限应予延长，延长的期限应相当于不可抗力所影响的时间；</w:t>
      </w:r>
    </w:p>
    <w:p>
      <w:pPr>
        <w:spacing w:before="1" w:line="229" w:lineRule="auto"/>
        <w:ind w:left="505"/>
        <w:rPr>
          <w:rFonts w:ascii="仿宋" w:hAnsi="仿宋" w:eastAsia="仿宋" w:cs="仿宋"/>
          <w:sz w:val="23"/>
          <w:szCs w:val="23"/>
        </w:rPr>
      </w:pPr>
      <w:r>
        <w:rPr>
          <w:rFonts w:ascii="仿宋" w:hAnsi="仿宋" w:eastAsia="仿宋" w:cs="仿宋"/>
          <w:spacing w:val="5"/>
          <w:sz w:val="23"/>
          <w:szCs w:val="23"/>
        </w:rPr>
        <w:t>2.11.2 因不可抗力致使不能实现合同目的的， 当事人可以解除合</w:t>
      </w:r>
      <w:r>
        <w:rPr>
          <w:rFonts w:ascii="仿宋" w:hAnsi="仿宋" w:eastAsia="仿宋" w:cs="仿宋"/>
          <w:spacing w:val="3"/>
          <w:sz w:val="23"/>
          <w:szCs w:val="23"/>
        </w:rPr>
        <w:t>同</w:t>
      </w:r>
      <w:r>
        <w:rPr>
          <w:rFonts w:ascii="仿宋" w:hAnsi="仿宋" w:eastAsia="仿宋" w:cs="仿宋"/>
          <w:sz w:val="23"/>
          <w:szCs w:val="23"/>
        </w:rPr>
        <w:t>；</w:t>
      </w:r>
    </w:p>
    <w:p>
      <w:pPr>
        <w:spacing w:before="189" w:line="382" w:lineRule="auto"/>
        <w:ind w:left="31" w:right="41"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11.3 因不可抗力致使合同有变更必要的，双方当事人应在合同专用条款</w:t>
      </w:r>
      <w:r>
        <w:rPr>
          <w:rFonts w:ascii="仿宋" w:hAnsi="仿宋" w:eastAsia="仿宋" w:cs="仿宋"/>
          <w:sz w:val="23"/>
          <w:szCs w:val="23"/>
        </w:rPr>
        <w:t xml:space="preserve"> </w:t>
      </w:r>
      <w:r>
        <w:rPr>
          <w:rFonts w:ascii="仿宋" w:hAnsi="仿宋" w:eastAsia="仿宋" w:cs="仿宋"/>
          <w:spacing w:val="10"/>
          <w:sz w:val="23"/>
          <w:szCs w:val="23"/>
        </w:rPr>
        <w:t>约</w:t>
      </w:r>
      <w:r>
        <w:rPr>
          <w:rFonts w:ascii="仿宋" w:hAnsi="仿宋" w:eastAsia="仿宋" w:cs="仿宋"/>
          <w:spacing w:val="8"/>
          <w:sz w:val="23"/>
          <w:szCs w:val="23"/>
        </w:rPr>
        <w:t>定时间内以书面形式变更合同；</w:t>
      </w:r>
    </w:p>
    <w:p>
      <w:pPr>
        <w:spacing w:before="1" w:line="381" w:lineRule="auto"/>
        <w:ind w:left="46" w:right="38" w:firstLine="458"/>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w:t>
      </w:r>
      <w:r>
        <w:rPr>
          <w:rFonts w:ascii="仿宋" w:hAnsi="仿宋" w:eastAsia="仿宋" w:cs="仿宋"/>
          <w:spacing w:val="9"/>
          <w:sz w:val="23"/>
          <w:szCs w:val="23"/>
        </w:rPr>
        <w:t>11.4 受不可抗力影响的一方在不可抗力发生后，应在合同专用条款约定</w:t>
      </w:r>
      <w:r>
        <w:rPr>
          <w:rFonts w:ascii="仿宋" w:hAnsi="仿宋" w:eastAsia="仿宋" w:cs="仿宋"/>
          <w:sz w:val="23"/>
          <w:szCs w:val="23"/>
        </w:rPr>
        <w:t xml:space="preserve"> </w:t>
      </w:r>
      <w:r>
        <w:rPr>
          <w:rFonts w:ascii="仿宋" w:hAnsi="仿宋" w:eastAsia="仿宋" w:cs="仿宋"/>
          <w:spacing w:val="12"/>
          <w:sz w:val="23"/>
          <w:szCs w:val="23"/>
        </w:rPr>
        <w:t>时间</w:t>
      </w:r>
      <w:r>
        <w:rPr>
          <w:rFonts w:ascii="仿宋" w:hAnsi="仿宋" w:eastAsia="仿宋" w:cs="仿宋"/>
          <w:spacing w:val="7"/>
          <w:sz w:val="23"/>
          <w:szCs w:val="23"/>
        </w:rPr>
        <w:t>内</w:t>
      </w:r>
      <w:r>
        <w:rPr>
          <w:rFonts w:ascii="仿宋" w:hAnsi="仿宋" w:eastAsia="仿宋" w:cs="仿宋"/>
          <w:spacing w:val="6"/>
          <w:sz w:val="23"/>
          <w:szCs w:val="23"/>
        </w:rPr>
        <w:t>以书面形式通知对方当事人，并在合同专用条款约定时间内，将有关部门</w:t>
      </w:r>
      <w:r>
        <w:rPr>
          <w:rFonts w:ascii="仿宋" w:hAnsi="仿宋" w:eastAsia="仿宋" w:cs="仿宋"/>
          <w:sz w:val="23"/>
          <w:szCs w:val="23"/>
        </w:rPr>
        <w:t xml:space="preserve"> </w:t>
      </w:r>
      <w:r>
        <w:rPr>
          <w:rFonts w:ascii="仿宋" w:hAnsi="仿宋" w:eastAsia="仿宋" w:cs="仿宋"/>
          <w:spacing w:val="9"/>
          <w:sz w:val="23"/>
          <w:szCs w:val="23"/>
        </w:rPr>
        <w:t>出</w:t>
      </w:r>
      <w:r>
        <w:rPr>
          <w:rFonts w:ascii="仿宋" w:hAnsi="仿宋" w:eastAsia="仿宋" w:cs="仿宋"/>
          <w:spacing w:val="7"/>
          <w:sz w:val="23"/>
          <w:szCs w:val="23"/>
        </w:rPr>
        <w:t>具的证明文件送达对方当事人。</w:t>
      </w:r>
    </w:p>
    <w:p>
      <w:pPr>
        <w:spacing w:before="1" w:line="230" w:lineRule="auto"/>
        <w:ind w:left="505"/>
        <w:rPr>
          <w:rFonts w:ascii="仿宋" w:hAnsi="仿宋" w:eastAsia="仿宋" w:cs="仿宋"/>
          <w:sz w:val="23"/>
          <w:szCs w:val="23"/>
        </w:rPr>
      </w:pPr>
      <w:r>
        <w:rPr>
          <w:rFonts w:ascii="仿宋" w:hAnsi="仿宋" w:eastAsia="仿宋" w:cs="仿宋"/>
          <w:spacing w:val="5"/>
          <w:sz w:val="23"/>
          <w:szCs w:val="23"/>
        </w:rPr>
        <w:t>2.12 税</w:t>
      </w:r>
      <w:r>
        <w:rPr>
          <w:rFonts w:ascii="仿宋" w:hAnsi="仿宋" w:eastAsia="仿宋" w:cs="仿宋"/>
          <w:spacing w:val="3"/>
          <w:sz w:val="23"/>
          <w:szCs w:val="23"/>
        </w:rPr>
        <w:t>费</w:t>
      </w:r>
    </w:p>
    <w:p>
      <w:pPr>
        <w:spacing w:before="187" w:line="231" w:lineRule="auto"/>
        <w:ind w:left="519"/>
        <w:rPr>
          <w:rFonts w:ascii="仿宋" w:hAnsi="仿宋" w:eastAsia="仿宋" w:cs="仿宋"/>
          <w:sz w:val="23"/>
          <w:szCs w:val="23"/>
        </w:rPr>
      </w:pPr>
      <w:r>
        <w:rPr>
          <w:rFonts w:ascii="仿宋" w:hAnsi="仿宋" w:eastAsia="仿宋" w:cs="仿宋"/>
          <w:spacing w:val="9"/>
          <w:sz w:val="23"/>
          <w:szCs w:val="23"/>
        </w:rPr>
        <w:t>与合同有关的一切税费，均按照中华人民共和国法律的相关规定缴纳</w:t>
      </w:r>
      <w:r>
        <w:rPr>
          <w:rFonts w:ascii="仿宋" w:hAnsi="仿宋" w:eastAsia="仿宋" w:cs="仿宋"/>
          <w:spacing w:val="4"/>
          <w:sz w:val="23"/>
          <w:szCs w:val="23"/>
        </w:rPr>
        <w:t>。</w:t>
      </w:r>
    </w:p>
    <w:p>
      <w:pPr>
        <w:spacing w:before="188" w:line="232" w:lineRule="auto"/>
        <w:ind w:left="505"/>
        <w:rPr>
          <w:rFonts w:ascii="仿宋" w:hAnsi="仿宋" w:eastAsia="仿宋" w:cs="仿宋"/>
          <w:sz w:val="23"/>
          <w:szCs w:val="23"/>
        </w:rPr>
      </w:pPr>
      <w:r>
        <w:rPr>
          <w:rFonts w:ascii="仿宋" w:hAnsi="仿宋" w:eastAsia="仿宋" w:cs="仿宋"/>
          <w:spacing w:val="6"/>
          <w:sz w:val="23"/>
          <w:szCs w:val="23"/>
        </w:rPr>
        <w:t>2.13 乙方破</w:t>
      </w:r>
      <w:r>
        <w:rPr>
          <w:rFonts w:ascii="仿宋" w:hAnsi="仿宋" w:eastAsia="仿宋" w:cs="仿宋"/>
          <w:spacing w:val="5"/>
          <w:sz w:val="23"/>
          <w:szCs w:val="23"/>
        </w:rPr>
        <w:t>产</w:t>
      </w:r>
    </w:p>
    <w:p>
      <w:pPr>
        <w:spacing w:before="186" w:line="382" w:lineRule="auto"/>
        <w:ind w:left="31" w:right="38" w:firstLine="480"/>
        <w:rPr>
          <w:rFonts w:ascii="仿宋" w:hAnsi="仿宋" w:eastAsia="仿宋" w:cs="仿宋"/>
          <w:sz w:val="23"/>
          <w:szCs w:val="23"/>
        </w:rPr>
      </w:pPr>
      <w:r>
        <w:rPr>
          <w:rFonts w:ascii="仿宋" w:hAnsi="仿宋" w:eastAsia="仿宋" w:cs="仿宋"/>
          <w:spacing w:val="12"/>
          <w:sz w:val="23"/>
          <w:szCs w:val="23"/>
        </w:rPr>
        <w:t>如果乙</w:t>
      </w:r>
      <w:r>
        <w:rPr>
          <w:rFonts w:ascii="仿宋" w:hAnsi="仿宋" w:eastAsia="仿宋" w:cs="仿宋"/>
          <w:spacing w:val="8"/>
          <w:sz w:val="23"/>
          <w:szCs w:val="23"/>
        </w:rPr>
        <w:t>方</w:t>
      </w:r>
      <w:r>
        <w:rPr>
          <w:rFonts w:ascii="仿宋" w:hAnsi="仿宋" w:eastAsia="仿宋" w:cs="仿宋"/>
          <w:spacing w:val="6"/>
          <w:sz w:val="23"/>
          <w:szCs w:val="23"/>
        </w:rPr>
        <w:t>破产导致合同无法履行时，甲方可以书面形式通知乙方终止合同且</w:t>
      </w:r>
      <w:r>
        <w:rPr>
          <w:rFonts w:ascii="仿宋" w:hAnsi="仿宋" w:eastAsia="仿宋" w:cs="仿宋"/>
          <w:sz w:val="23"/>
          <w:szCs w:val="23"/>
        </w:rPr>
        <w:t xml:space="preserve"> </w:t>
      </w:r>
      <w:r>
        <w:rPr>
          <w:rFonts w:ascii="仿宋" w:hAnsi="仿宋" w:eastAsia="仿宋" w:cs="仿宋"/>
          <w:spacing w:val="7"/>
          <w:sz w:val="23"/>
          <w:szCs w:val="23"/>
        </w:rPr>
        <w:t>不给予乙方任何补偿和赔偿，但合同的终止不损害或不影响甲方已经采取或将</w:t>
      </w:r>
      <w:r>
        <w:rPr>
          <w:rFonts w:ascii="仿宋" w:hAnsi="仿宋" w:eastAsia="仿宋" w:cs="仿宋"/>
          <w:sz w:val="23"/>
          <w:szCs w:val="23"/>
        </w:rPr>
        <w:t xml:space="preserve">要 </w:t>
      </w:r>
      <w:r>
        <w:rPr>
          <w:rFonts w:ascii="仿宋" w:hAnsi="仿宋" w:eastAsia="仿宋" w:cs="仿宋"/>
          <w:spacing w:val="13"/>
          <w:sz w:val="23"/>
          <w:szCs w:val="23"/>
        </w:rPr>
        <w:t>采</w:t>
      </w:r>
      <w:r>
        <w:rPr>
          <w:rFonts w:ascii="仿宋" w:hAnsi="仿宋" w:eastAsia="仿宋" w:cs="仿宋"/>
          <w:spacing w:val="9"/>
          <w:sz w:val="23"/>
          <w:szCs w:val="23"/>
        </w:rPr>
        <w:t>取的任何要求乙方支付违约金、赔偿损失等的行动或补救措施的权利。</w:t>
      </w:r>
    </w:p>
    <w:p>
      <w:pPr>
        <w:spacing w:before="1" w:line="230" w:lineRule="auto"/>
        <w:ind w:left="505"/>
        <w:rPr>
          <w:rFonts w:ascii="仿宋" w:hAnsi="仿宋" w:eastAsia="仿宋" w:cs="仿宋"/>
          <w:sz w:val="23"/>
          <w:szCs w:val="23"/>
        </w:rPr>
      </w:pPr>
      <w:r>
        <w:rPr>
          <w:rFonts w:ascii="仿宋" w:hAnsi="仿宋" w:eastAsia="仿宋" w:cs="仿宋"/>
          <w:spacing w:val="7"/>
          <w:sz w:val="23"/>
          <w:szCs w:val="23"/>
        </w:rPr>
        <w:t>2.14 合同中止、终</w:t>
      </w:r>
      <w:r>
        <w:rPr>
          <w:rFonts w:ascii="仿宋" w:hAnsi="仿宋" w:eastAsia="仿宋" w:cs="仿宋"/>
          <w:spacing w:val="6"/>
          <w:sz w:val="23"/>
          <w:szCs w:val="23"/>
        </w:rPr>
        <w:t>止</w:t>
      </w:r>
    </w:p>
    <w:p>
      <w:pPr>
        <w:spacing w:before="188" w:line="231"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1"/>
          <w:sz w:val="23"/>
          <w:szCs w:val="23"/>
        </w:rPr>
        <w:t>1</w:t>
      </w:r>
      <w:r>
        <w:rPr>
          <w:rFonts w:ascii="仿宋" w:hAnsi="仿宋" w:eastAsia="仿宋" w:cs="仿宋"/>
          <w:spacing w:val="7"/>
          <w:sz w:val="23"/>
          <w:szCs w:val="23"/>
        </w:rPr>
        <w:t>4.1 双方当事人不得擅自中止或者终止合同；</w:t>
      </w:r>
    </w:p>
    <w:p>
      <w:pPr>
        <w:spacing w:before="189" w:line="381" w:lineRule="auto"/>
        <w:ind w:left="30"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5"/>
          <w:sz w:val="23"/>
          <w:szCs w:val="23"/>
        </w:rPr>
        <w:t>.</w:t>
      </w:r>
      <w:r>
        <w:rPr>
          <w:rFonts w:ascii="仿宋" w:hAnsi="仿宋" w:eastAsia="仿宋" w:cs="仿宋"/>
          <w:spacing w:val="9"/>
          <w:sz w:val="23"/>
          <w:szCs w:val="23"/>
        </w:rPr>
        <w:t>14.2 合同继续履行将损害国家利益和社会公共利益的，双方当事人应当</w:t>
      </w:r>
      <w:r>
        <w:rPr>
          <w:rFonts w:ascii="仿宋" w:hAnsi="仿宋" w:eastAsia="仿宋" w:cs="仿宋"/>
          <w:sz w:val="23"/>
          <w:szCs w:val="23"/>
        </w:rPr>
        <w:t xml:space="preserve"> </w:t>
      </w:r>
      <w:r>
        <w:rPr>
          <w:rFonts w:ascii="仿宋" w:hAnsi="仿宋" w:eastAsia="仿宋" w:cs="仿宋"/>
          <w:spacing w:val="8"/>
          <w:sz w:val="23"/>
          <w:szCs w:val="23"/>
        </w:rPr>
        <w:t>中止或者终止合同。有过错的一方应当承担赔偿责任，双方当事人都有过错的</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0"/>
          <w:sz w:val="23"/>
          <w:szCs w:val="23"/>
        </w:rPr>
        <w:t>各</w:t>
      </w:r>
      <w:r>
        <w:rPr>
          <w:rFonts w:ascii="仿宋" w:hAnsi="仿宋" w:eastAsia="仿宋" w:cs="仿宋"/>
          <w:spacing w:val="7"/>
          <w:sz w:val="23"/>
          <w:szCs w:val="23"/>
        </w:rPr>
        <w:t>自承担相应的责任。</w:t>
      </w:r>
    </w:p>
    <w:p>
      <w:pPr>
        <w:spacing w:before="1" w:line="228" w:lineRule="auto"/>
        <w:ind w:left="505"/>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6"/>
          <w:sz w:val="23"/>
          <w:szCs w:val="23"/>
        </w:rPr>
        <w:t>.15 检验和验收</w:t>
      </w:r>
    </w:p>
    <w:p>
      <w:pPr>
        <w:sectPr>
          <w:footerReference r:id="rId47" w:type="default"/>
          <w:pgSz w:w="11906" w:h="16839"/>
          <w:pgMar w:top="1431" w:right="1760" w:bottom="1171" w:left="1785" w:header="0" w:footer="994" w:gutter="0"/>
          <w:cols w:space="720" w:num="1"/>
        </w:sectPr>
      </w:pPr>
    </w:p>
    <w:p>
      <w:pPr>
        <w:spacing w:before="128" w:line="381" w:lineRule="auto"/>
        <w:ind w:left="32" w:right="67" w:firstLine="472"/>
        <w:rPr>
          <w:rFonts w:ascii="仿宋" w:hAnsi="仿宋" w:eastAsia="仿宋" w:cs="仿宋"/>
          <w:sz w:val="23"/>
          <w:szCs w:val="23"/>
        </w:rPr>
      </w:pPr>
      <w:r>
        <w:rPr>
          <w:rFonts w:ascii="仿宋" w:hAnsi="仿宋" w:eastAsia="仿宋" w:cs="仿宋"/>
          <w:spacing w:val="6"/>
          <w:sz w:val="23"/>
          <w:szCs w:val="23"/>
        </w:rPr>
        <w:t>2.15.1 乙方按照合同专用条款的约定，定期提交服务报告， 甲方按照合同</w:t>
      </w:r>
      <w:r>
        <w:rPr>
          <w:rFonts w:ascii="仿宋" w:hAnsi="仿宋" w:eastAsia="仿宋" w:cs="仿宋"/>
          <w:sz w:val="23"/>
          <w:szCs w:val="23"/>
        </w:rPr>
        <w:t xml:space="preserve"> </w:t>
      </w:r>
      <w:r>
        <w:rPr>
          <w:rFonts w:ascii="仿宋" w:hAnsi="仿宋" w:eastAsia="仿宋" w:cs="仿宋"/>
          <w:spacing w:val="8"/>
          <w:sz w:val="23"/>
          <w:szCs w:val="23"/>
        </w:rPr>
        <w:t>专用条款的约定进行定期验收</w:t>
      </w:r>
      <w:r>
        <w:rPr>
          <w:rFonts w:ascii="仿宋" w:hAnsi="仿宋" w:eastAsia="仿宋" w:cs="仿宋"/>
          <w:spacing w:val="7"/>
          <w:sz w:val="23"/>
          <w:szCs w:val="23"/>
        </w:rPr>
        <w:t>；</w:t>
      </w:r>
    </w:p>
    <w:p>
      <w:pPr>
        <w:spacing w:before="4" w:line="381" w:lineRule="auto"/>
        <w:ind w:left="35" w:right="65" w:firstLine="469"/>
        <w:rPr>
          <w:rFonts w:ascii="仿宋" w:hAnsi="仿宋" w:eastAsia="仿宋" w:cs="仿宋"/>
          <w:sz w:val="23"/>
          <w:szCs w:val="23"/>
        </w:rPr>
      </w:pPr>
      <w:r>
        <w:rPr>
          <w:rFonts w:ascii="仿宋" w:hAnsi="仿宋" w:eastAsia="仿宋" w:cs="仿宋"/>
          <w:spacing w:val="6"/>
          <w:sz w:val="23"/>
          <w:szCs w:val="23"/>
        </w:rPr>
        <w:t>2.15.2 合同期满或者履行完毕后， 甲方有权组织 (包括依法邀请国家认</w:t>
      </w:r>
      <w:r>
        <w:rPr>
          <w:rFonts w:ascii="仿宋" w:hAnsi="仿宋" w:eastAsia="仿宋" w:cs="仿宋"/>
          <w:sz w:val="23"/>
          <w:szCs w:val="23"/>
        </w:rPr>
        <w:t xml:space="preserve">可 </w:t>
      </w:r>
      <w:r>
        <w:rPr>
          <w:rFonts w:ascii="仿宋" w:hAnsi="仿宋" w:eastAsia="仿宋" w:cs="仿宋"/>
          <w:spacing w:val="12"/>
          <w:sz w:val="23"/>
          <w:szCs w:val="23"/>
        </w:rPr>
        <w:t>的质量</w:t>
      </w:r>
      <w:r>
        <w:rPr>
          <w:rFonts w:ascii="仿宋" w:hAnsi="仿宋" w:eastAsia="仿宋" w:cs="仿宋"/>
          <w:spacing w:val="6"/>
          <w:sz w:val="23"/>
          <w:szCs w:val="23"/>
        </w:rPr>
        <w:t>检测机构参加) 对乙方履约的验收，即：按照合同约定的标准，组织对乙</w:t>
      </w:r>
      <w:r>
        <w:rPr>
          <w:rFonts w:ascii="仿宋" w:hAnsi="仿宋" w:eastAsia="仿宋" w:cs="仿宋"/>
          <w:sz w:val="23"/>
          <w:szCs w:val="23"/>
        </w:rPr>
        <w:t xml:space="preserve"> </w:t>
      </w:r>
      <w:r>
        <w:rPr>
          <w:rFonts w:ascii="仿宋" w:hAnsi="仿宋" w:eastAsia="仿宋" w:cs="仿宋"/>
          <w:spacing w:val="12"/>
          <w:sz w:val="23"/>
          <w:szCs w:val="23"/>
        </w:rPr>
        <w:t>方履约情</w:t>
      </w:r>
      <w:r>
        <w:rPr>
          <w:rFonts w:ascii="仿宋" w:hAnsi="仿宋" w:eastAsia="仿宋" w:cs="仿宋"/>
          <w:spacing w:val="6"/>
          <w:sz w:val="23"/>
          <w:szCs w:val="23"/>
        </w:rPr>
        <w:t>况的验收，并出具验收书；向社会公众提供的公共服务项目，验收时应</w:t>
      </w:r>
      <w:r>
        <w:rPr>
          <w:rFonts w:ascii="仿宋" w:hAnsi="仿宋" w:eastAsia="仿宋" w:cs="仿宋"/>
          <w:sz w:val="23"/>
          <w:szCs w:val="23"/>
        </w:rPr>
        <w:t xml:space="preserve"> </w:t>
      </w:r>
      <w:r>
        <w:rPr>
          <w:rFonts w:ascii="仿宋" w:hAnsi="仿宋" w:eastAsia="仿宋" w:cs="仿宋"/>
          <w:spacing w:val="9"/>
          <w:sz w:val="23"/>
          <w:szCs w:val="23"/>
        </w:rPr>
        <w:t>当邀请服务对象参与并出具意见，验收结果应当向社会公告</w:t>
      </w:r>
      <w:r>
        <w:rPr>
          <w:rFonts w:ascii="仿宋" w:hAnsi="仿宋" w:eastAsia="仿宋" w:cs="仿宋"/>
          <w:spacing w:val="4"/>
          <w:sz w:val="23"/>
          <w:szCs w:val="23"/>
        </w:rPr>
        <w:t>；</w:t>
      </w:r>
    </w:p>
    <w:p>
      <w:pPr>
        <w:spacing w:before="1" w:line="381" w:lineRule="auto"/>
        <w:ind w:left="32" w:right="67" w:firstLine="472"/>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15.3 检验和验收标准、程序等具体内容以及前述验收书的效力详见合同</w:t>
      </w:r>
      <w:r>
        <w:rPr>
          <w:rFonts w:ascii="仿宋" w:hAnsi="仿宋" w:eastAsia="仿宋" w:cs="仿宋"/>
          <w:sz w:val="23"/>
          <w:szCs w:val="23"/>
        </w:rPr>
        <w:t xml:space="preserve"> </w:t>
      </w:r>
      <w:r>
        <w:rPr>
          <w:rFonts w:ascii="仿宋" w:hAnsi="仿宋" w:eastAsia="仿宋" w:cs="仿宋"/>
          <w:spacing w:val="5"/>
          <w:sz w:val="23"/>
          <w:szCs w:val="23"/>
        </w:rPr>
        <w:t>专</w:t>
      </w:r>
      <w:r>
        <w:rPr>
          <w:rFonts w:ascii="仿宋" w:hAnsi="仿宋" w:eastAsia="仿宋" w:cs="仿宋"/>
          <w:spacing w:val="4"/>
          <w:sz w:val="23"/>
          <w:szCs w:val="23"/>
        </w:rPr>
        <w:t>用条款。</w:t>
      </w:r>
    </w:p>
    <w:p>
      <w:pPr>
        <w:spacing w:line="231" w:lineRule="auto"/>
        <w:ind w:left="505"/>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6"/>
          <w:sz w:val="23"/>
          <w:szCs w:val="23"/>
        </w:rPr>
        <w:t>.16 通知和送达</w:t>
      </w:r>
    </w:p>
    <w:p>
      <w:pPr>
        <w:spacing w:before="187" w:line="231" w:lineRule="auto"/>
        <w:ind w:left="505"/>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4"/>
          <w:sz w:val="23"/>
          <w:szCs w:val="23"/>
        </w:rPr>
        <w:t>1</w:t>
      </w:r>
      <w:r>
        <w:rPr>
          <w:rFonts w:ascii="仿宋" w:hAnsi="仿宋" w:eastAsia="仿宋" w:cs="仿宋"/>
          <w:spacing w:val="8"/>
          <w:sz w:val="23"/>
          <w:szCs w:val="23"/>
        </w:rPr>
        <w:t>6.1 任何一方因履行合同而以合同第一部分尾部所列明的          发</w:t>
      </w:r>
    </w:p>
    <w:p>
      <w:pPr>
        <w:spacing w:before="188" w:line="381" w:lineRule="auto"/>
        <w:ind w:left="32" w:right="65" w:firstLine="21"/>
        <w:rPr>
          <w:rFonts w:ascii="仿宋" w:hAnsi="仿宋" w:eastAsia="仿宋" w:cs="仿宋"/>
          <w:sz w:val="23"/>
          <w:szCs w:val="23"/>
        </w:rPr>
      </w:pPr>
      <w:r>
        <w:rPr>
          <w:rFonts w:ascii="仿宋" w:hAnsi="仿宋" w:eastAsia="仿宋" w:cs="仿宋"/>
          <w:spacing w:val="12"/>
          <w:sz w:val="23"/>
          <w:szCs w:val="23"/>
        </w:rPr>
        <w:t>出</w:t>
      </w:r>
      <w:r>
        <w:rPr>
          <w:rFonts w:ascii="仿宋" w:hAnsi="仿宋" w:eastAsia="仿宋" w:cs="仿宋"/>
          <w:spacing w:val="6"/>
          <w:sz w:val="23"/>
          <w:szCs w:val="23"/>
        </w:rPr>
        <w:t>的所有通知、文件、材料，均视为已向对方当事人送达；任何一方变更上述送</w:t>
      </w:r>
      <w:r>
        <w:rPr>
          <w:rFonts w:ascii="仿宋" w:hAnsi="仿宋" w:eastAsia="仿宋" w:cs="仿宋"/>
          <w:sz w:val="23"/>
          <w:szCs w:val="23"/>
        </w:rPr>
        <w:t xml:space="preserve"> </w:t>
      </w:r>
      <w:r>
        <w:rPr>
          <w:rFonts w:ascii="仿宋" w:hAnsi="仿宋" w:eastAsia="仿宋" w:cs="仿宋"/>
          <w:spacing w:val="18"/>
          <w:sz w:val="23"/>
          <w:szCs w:val="23"/>
        </w:rPr>
        <w:t>达方</w:t>
      </w:r>
      <w:r>
        <w:rPr>
          <w:rFonts w:ascii="仿宋" w:hAnsi="仿宋" w:eastAsia="仿宋" w:cs="仿宋"/>
          <w:spacing w:val="17"/>
          <w:sz w:val="23"/>
          <w:szCs w:val="23"/>
        </w:rPr>
        <w:t>式</w:t>
      </w:r>
      <w:r>
        <w:rPr>
          <w:rFonts w:ascii="仿宋" w:hAnsi="仿宋" w:eastAsia="仿宋" w:cs="仿宋"/>
          <w:spacing w:val="9"/>
          <w:sz w:val="23"/>
          <w:szCs w:val="23"/>
        </w:rPr>
        <w:t>或者地址的，应于   个工作日内书面通知对方当事人，在对方当事人收</w:t>
      </w:r>
      <w:r>
        <w:rPr>
          <w:rFonts w:ascii="仿宋" w:hAnsi="仿宋" w:eastAsia="仿宋" w:cs="仿宋"/>
          <w:sz w:val="23"/>
          <w:szCs w:val="23"/>
        </w:rPr>
        <w:t xml:space="preserve"> </w:t>
      </w:r>
      <w:r>
        <w:rPr>
          <w:rFonts w:ascii="仿宋" w:hAnsi="仿宋" w:eastAsia="仿宋" w:cs="仿宋"/>
          <w:spacing w:val="10"/>
          <w:sz w:val="23"/>
          <w:szCs w:val="23"/>
        </w:rPr>
        <w:t>到</w:t>
      </w:r>
      <w:r>
        <w:rPr>
          <w:rFonts w:ascii="仿宋" w:hAnsi="仿宋" w:eastAsia="仿宋" w:cs="仿宋"/>
          <w:spacing w:val="9"/>
          <w:sz w:val="23"/>
          <w:szCs w:val="23"/>
        </w:rPr>
        <w:t>有关变更通知之前，变更前的约定送达方式或者地址仍视为有效。</w:t>
      </w:r>
    </w:p>
    <w:p>
      <w:pPr>
        <w:spacing w:before="1" w:line="229" w:lineRule="auto"/>
        <w:ind w:left="50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6"/>
          <w:sz w:val="23"/>
          <w:szCs w:val="23"/>
        </w:rPr>
        <w:t>.16.2 以当面交付方式送达的，交付之时视为送达； 以电子邮件方式送达</w:t>
      </w:r>
    </w:p>
    <w:p>
      <w:pPr>
        <w:spacing w:before="193" w:line="381" w:lineRule="auto"/>
        <w:ind w:left="54" w:right="29" w:hanging="10"/>
        <w:rPr>
          <w:rFonts w:ascii="仿宋" w:hAnsi="仿宋" w:eastAsia="仿宋" w:cs="仿宋"/>
          <w:sz w:val="23"/>
          <w:szCs w:val="23"/>
        </w:rPr>
      </w:pPr>
      <w:r>
        <w:rPr>
          <w:rFonts w:ascii="仿宋" w:hAnsi="仿宋" w:eastAsia="仿宋" w:cs="仿宋"/>
          <w:spacing w:val="7"/>
          <w:sz w:val="23"/>
          <w:szCs w:val="23"/>
        </w:rPr>
        <w:t>的</w:t>
      </w:r>
      <w:r>
        <w:rPr>
          <w:rFonts w:ascii="仿宋" w:hAnsi="仿宋" w:eastAsia="仿宋" w:cs="仿宋"/>
          <w:spacing w:val="4"/>
          <w:sz w:val="23"/>
          <w:szCs w:val="23"/>
        </w:rPr>
        <w:t>，发出电子邮件之时视为送达； 以传真方式送达的，发出传真之时视为送达；</w:t>
      </w:r>
      <w:r>
        <w:rPr>
          <w:rFonts w:ascii="仿宋" w:hAnsi="仿宋" w:eastAsia="仿宋" w:cs="仿宋"/>
          <w:sz w:val="23"/>
          <w:szCs w:val="23"/>
        </w:rPr>
        <w:t xml:space="preserve"> </w:t>
      </w:r>
      <w:r>
        <w:rPr>
          <w:rFonts w:ascii="仿宋" w:hAnsi="仿宋" w:eastAsia="仿宋" w:cs="仿宋"/>
          <w:spacing w:val="15"/>
          <w:sz w:val="23"/>
          <w:szCs w:val="23"/>
        </w:rPr>
        <w:t>以</w:t>
      </w:r>
      <w:r>
        <w:rPr>
          <w:rFonts w:ascii="仿宋" w:hAnsi="仿宋" w:eastAsia="仿宋" w:cs="仿宋"/>
          <w:spacing w:val="8"/>
          <w:sz w:val="23"/>
          <w:szCs w:val="23"/>
        </w:rPr>
        <w:t>邮寄方式送达的，邮件挂号寄出或者交邮之日之次日视为送达。</w:t>
      </w:r>
    </w:p>
    <w:p>
      <w:pPr>
        <w:spacing w:line="230" w:lineRule="auto"/>
        <w:ind w:left="505"/>
        <w:rPr>
          <w:rFonts w:ascii="仿宋" w:hAnsi="仿宋" w:eastAsia="仿宋" w:cs="仿宋"/>
          <w:sz w:val="23"/>
          <w:szCs w:val="23"/>
        </w:rPr>
      </w:pPr>
      <w:r>
        <w:rPr>
          <w:rFonts w:ascii="仿宋" w:hAnsi="仿宋" w:eastAsia="仿宋" w:cs="仿宋"/>
          <w:spacing w:val="8"/>
          <w:sz w:val="23"/>
          <w:szCs w:val="23"/>
        </w:rPr>
        <w:t>2.17 合同使用的文字和适用的法</w:t>
      </w:r>
      <w:r>
        <w:rPr>
          <w:rFonts w:ascii="仿宋" w:hAnsi="仿宋" w:eastAsia="仿宋" w:cs="仿宋"/>
          <w:spacing w:val="7"/>
          <w:sz w:val="23"/>
          <w:szCs w:val="23"/>
        </w:rPr>
        <w:t>律</w:t>
      </w:r>
    </w:p>
    <w:p>
      <w:pPr>
        <w:spacing w:before="188" w:line="231" w:lineRule="auto"/>
        <w:ind w:left="505"/>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17.1 合同使用汉语书就、变更和解释；</w:t>
      </w:r>
    </w:p>
    <w:p>
      <w:pPr>
        <w:spacing w:before="187" w:line="230" w:lineRule="auto"/>
        <w:ind w:left="505"/>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7"/>
          <w:sz w:val="23"/>
          <w:szCs w:val="23"/>
        </w:rPr>
        <w:t>.17.2 合同适用中华人民共和国法律。</w:t>
      </w:r>
    </w:p>
    <w:p>
      <w:pPr>
        <w:spacing w:before="189" w:line="229" w:lineRule="auto"/>
        <w:ind w:left="505"/>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6"/>
          <w:sz w:val="23"/>
          <w:szCs w:val="23"/>
        </w:rPr>
        <w:t>.18 履约保证金</w:t>
      </w:r>
    </w:p>
    <w:p>
      <w:pPr>
        <w:spacing w:before="191" w:line="382" w:lineRule="auto"/>
        <w:ind w:left="31"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18.1 采购文件要求乙方提交履约保证金的，乙方应按合同专用条款约定</w:t>
      </w:r>
      <w:r>
        <w:rPr>
          <w:rFonts w:ascii="仿宋" w:hAnsi="仿宋" w:eastAsia="仿宋" w:cs="仿宋"/>
          <w:sz w:val="23"/>
          <w:szCs w:val="23"/>
        </w:rPr>
        <w:t xml:space="preserve"> </w:t>
      </w:r>
      <w:r>
        <w:rPr>
          <w:rFonts w:ascii="仿宋" w:hAnsi="仿宋" w:eastAsia="仿宋" w:cs="仿宋"/>
          <w:spacing w:val="3"/>
          <w:sz w:val="23"/>
          <w:szCs w:val="23"/>
        </w:rPr>
        <w:t>的</w:t>
      </w:r>
      <w:r>
        <w:rPr>
          <w:rFonts w:ascii="仿宋" w:hAnsi="仿宋" w:eastAsia="仿宋" w:cs="仿宋"/>
          <w:spacing w:val="2"/>
          <w:sz w:val="23"/>
          <w:szCs w:val="23"/>
        </w:rPr>
        <w:t>方式，以支票、汇票、本票或者金融机构、担保机构出具的保函等非现金形式，</w:t>
      </w:r>
      <w:r>
        <w:rPr>
          <w:rFonts w:ascii="仿宋" w:hAnsi="仿宋" w:eastAsia="仿宋" w:cs="仿宋"/>
          <w:sz w:val="23"/>
          <w:szCs w:val="23"/>
        </w:rPr>
        <w:t xml:space="preserve"> </w:t>
      </w:r>
      <w:r>
        <w:rPr>
          <w:rFonts w:ascii="仿宋" w:hAnsi="仿宋" w:eastAsia="仿宋" w:cs="仿宋"/>
          <w:spacing w:val="8"/>
          <w:sz w:val="23"/>
          <w:szCs w:val="23"/>
        </w:rPr>
        <w:t>提</w:t>
      </w:r>
      <w:r>
        <w:rPr>
          <w:rFonts w:ascii="仿宋" w:hAnsi="仿宋" w:eastAsia="仿宋" w:cs="仿宋"/>
          <w:spacing w:val="6"/>
          <w:sz w:val="23"/>
          <w:szCs w:val="23"/>
        </w:rPr>
        <w:t>交</w:t>
      </w:r>
      <w:r>
        <w:rPr>
          <w:rFonts w:ascii="仿宋" w:hAnsi="仿宋" w:eastAsia="仿宋" w:cs="仿宋"/>
          <w:spacing w:val="4"/>
          <w:sz w:val="23"/>
          <w:szCs w:val="23"/>
        </w:rPr>
        <w:t>不超过合同价 10%的履约保证金；</w:t>
      </w:r>
    </w:p>
    <w:p>
      <w:pPr>
        <w:spacing w:before="1" w:line="381" w:lineRule="auto"/>
        <w:ind w:left="32" w:right="122" w:firstLine="472"/>
        <w:rPr>
          <w:rFonts w:ascii="仿宋" w:hAnsi="仿宋" w:eastAsia="仿宋" w:cs="仿宋"/>
          <w:sz w:val="23"/>
          <w:szCs w:val="23"/>
        </w:rPr>
      </w:pPr>
      <w:r>
        <w:rPr>
          <w:rFonts w:ascii="仿宋" w:hAnsi="仿宋" w:eastAsia="仿宋" w:cs="仿宋"/>
          <w:spacing w:val="8"/>
          <w:sz w:val="23"/>
          <w:szCs w:val="23"/>
        </w:rPr>
        <w:t>2.18.2 履约保证金在合同专用条款约定期间内不予退还或者应完全有效</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0"/>
          <w:sz w:val="23"/>
          <w:szCs w:val="23"/>
        </w:rPr>
        <w:t>前</w:t>
      </w:r>
      <w:r>
        <w:rPr>
          <w:rFonts w:ascii="仿宋" w:hAnsi="仿宋" w:eastAsia="仿宋" w:cs="仿宋"/>
          <w:spacing w:val="6"/>
          <w:sz w:val="23"/>
          <w:szCs w:val="23"/>
        </w:rPr>
        <w:t>述</w:t>
      </w:r>
      <w:r>
        <w:rPr>
          <w:rFonts w:ascii="仿宋" w:hAnsi="仿宋" w:eastAsia="仿宋" w:cs="仿宋"/>
          <w:spacing w:val="5"/>
          <w:sz w:val="23"/>
          <w:szCs w:val="23"/>
        </w:rPr>
        <w:t>约定期间届满之日起    个工作日内， 甲方应将履约保证金退还乙方；</w:t>
      </w:r>
    </w:p>
    <w:p>
      <w:pPr>
        <w:spacing w:before="1" w:line="381" w:lineRule="auto"/>
        <w:ind w:left="31" w:right="65" w:firstLine="47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3"/>
          <w:sz w:val="23"/>
          <w:szCs w:val="23"/>
        </w:rPr>
        <w:t>.</w:t>
      </w:r>
      <w:r>
        <w:rPr>
          <w:rFonts w:ascii="仿宋" w:hAnsi="仿宋" w:eastAsia="仿宋" w:cs="仿宋"/>
          <w:spacing w:val="9"/>
          <w:sz w:val="23"/>
          <w:szCs w:val="23"/>
        </w:rPr>
        <w:t>18.3 如果乙方不履行合同，履约保证金不予退还；如果乙方未能按合同</w:t>
      </w:r>
      <w:r>
        <w:rPr>
          <w:rFonts w:ascii="仿宋" w:hAnsi="仿宋" w:eastAsia="仿宋" w:cs="仿宋"/>
          <w:sz w:val="23"/>
          <w:szCs w:val="23"/>
        </w:rPr>
        <w:t xml:space="preserve"> </w:t>
      </w:r>
      <w:r>
        <w:rPr>
          <w:rFonts w:ascii="仿宋" w:hAnsi="仿宋" w:eastAsia="仿宋" w:cs="仿宋"/>
          <w:spacing w:val="7"/>
          <w:sz w:val="23"/>
          <w:szCs w:val="23"/>
        </w:rPr>
        <w:t>约定全面履行义务，那么甲方有权从履约保证金中取得补偿或赔偿，同时不影</w:t>
      </w:r>
      <w:r>
        <w:rPr>
          <w:rFonts w:ascii="仿宋" w:hAnsi="仿宋" w:eastAsia="仿宋" w:cs="仿宋"/>
          <w:sz w:val="23"/>
          <w:szCs w:val="23"/>
        </w:rPr>
        <w:t xml:space="preserve">响 </w:t>
      </w:r>
      <w:r>
        <w:rPr>
          <w:rFonts w:ascii="仿宋" w:hAnsi="仿宋" w:eastAsia="仿宋" w:cs="仿宋"/>
          <w:spacing w:val="10"/>
          <w:sz w:val="23"/>
          <w:szCs w:val="23"/>
        </w:rPr>
        <w:t>甲</w:t>
      </w:r>
      <w:r>
        <w:rPr>
          <w:rFonts w:ascii="仿宋" w:hAnsi="仿宋" w:eastAsia="仿宋" w:cs="仿宋"/>
          <w:spacing w:val="9"/>
          <w:sz w:val="23"/>
          <w:szCs w:val="23"/>
        </w:rPr>
        <w:t>方要求乙方承担合同约定的超过履约保证金的违约责任的权利。</w:t>
      </w:r>
    </w:p>
    <w:p>
      <w:pPr>
        <w:spacing w:before="1" w:line="230" w:lineRule="auto"/>
        <w:ind w:left="505"/>
        <w:rPr>
          <w:rFonts w:ascii="仿宋" w:hAnsi="仿宋" w:eastAsia="仿宋" w:cs="仿宋"/>
          <w:sz w:val="23"/>
          <w:szCs w:val="23"/>
        </w:rPr>
      </w:pPr>
      <w:r>
        <w:rPr>
          <w:rFonts w:ascii="仿宋" w:hAnsi="仿宋" w:eastAsia="仿宋" w:cs="仿宋"/>
          <w:spacing w:val="6"/>
          <w:sz w:val="23"/>
          <w:szCs w:val="23"/>
        </w:rPr>
        <w:t>2.19 合同份</w:t>
      </w:r>
      <w:r>
        <w:rPr>
          <w:rFonts w:ascii="仿宋" w:hAnsi="仿宋" w:eastAsia="仿宋" w:cs="仿宋"/>
          <w:spacing w:val="5"/>
          <w:sz w:val="23"/>
          <w:szCs w:val="23"/>
        </w:rPr>
        <w:t>数</w:t>
      </w:r>
    </w:p>
    <w:p>
      <w:pPr>
        <w:sectPr>
          <w:footerReference r:id="rId48" w:type="default"/>
          <w:pgSz w:w="11906" w:h="16839"/>
          <w:pgMar w:top="1431" w:right="1734" w:bottom="1171" w:left="1785" w:header="0" w:footer="994" w:gutter="0"/>
          <w:cols w:space="720" w:num="1"/>
        </w:sectPr>
      </w:pPr>
    </w:p>
    <w:p>
      <w:pPr>
        <w:spacing w:before="127" w:line="231" w:lineRule="auto"/>
        <w:ind w:left="535"/>
        <w:rPr>
          <w:rFonts w:ascii="仿宋" w:hAnsi="仿宋" w:eastAsia="仿宋" w:cs="仿宋"/>
          <w:sz w:val="23"/>
          <w:szCs w:val="23"/>
        </w:rPr>
      </w:pPr>
      <w:r>
        <w:rPr>
          <w:rFonts w:ascii="仿宋" w:hAnsi="仿宋" w:eastAsia="仿宋" w:cs="仿宋"/>
          <w:spacing w:val="16"/>
          <w:sz w:val="23"/>
          <w:szCs w:val="23"/>
        </w:rPr>
        <w:t>合同</w:t>
      </w:r>
      <w:r>
        <w:rPr>
          <w:rFonts w:ascii="仿宋" w:hAnsi="仿宋" w:eastAsia="仿宋" w:cs="仿宋"/>
          <w:spacing w:val="11"/>
          <w:sz w:val="23"/>
          <w:szCs w:val="23"/>
        </w:rPr>
        <w:t>份</w:t>
      </w:r>
      <w:r>
        <w:rPr>
          <w:rFonts w:ascii="仿宋" w:hAnsi="仿宋" w:eastAsia="仿宋" w:cs="仿宋"/>
          <w:spacing w:val="8"/>
          <w:sz w:val="23"/>
          <w:szCs w:val="23"/>
        </w:rPr>
        <w:t>数按合同专用条款规定，每份均具有同等法律效力。</w:t>
      </w:r>
    </w:p>
    <w:p>
      <w:pPr>
        <w:spacing w:line="299" w:lineRule="auto"/>
        <w:rPr>
          <w:rFonts w:ascii="Arial"/>
          <w:sz w:val="21"/>
        </w:rPr>
      </w:pPr>
    </w:p>
    <w:p>
      <w:pPr>
        <w:spacing w:line="299" w:lineRule="auto"/>
        <w:rPr>
          <w:rFonts w:ascii="Arial"/>
          <w:sz w:val="21"/>
        </w:rPr>
      </w:pPr>
    </w:p>
    <w:p>
      <w:pPr>
        <w:spacing w:before="101" w:line="228" w:lineRule="auto"/>
        <w:ind w:left="2306"/>
        <w:rPr>
          <w:rFonts w:ascii="仿宋" w:hAnsi="仿宋" w:eastAsia="仿宋" w:cs="仿宋"/>
          <w:sz w:val="31"/>
          <w:szCs w:val="31"/>
        </w:rPr>
      </w:pPr>
      <w:r>
        <w:rPr>
          <w:rFonts w:ascii="仿宋" w:hAnsi="仿宋" w:eastAsia="仿宋" w:cs="仿宋"/>
          <w:spacing w:val="10"/>
          <w:sz w:val="31"/>
          <w:szCs w:val="31"/>
        </w:rPr>
        <w:t>第</w:t>
      </w:r>
      <w:r>
        <w:rPr>
          <w:rFonts w:ascii="仿宋" w:hAnsi="仿宋" w:eastAsia="仿宋" w:cs="仿宋"/>
          <w:spacing w:val="5"/>
          <w:sz w:val="31"/>
          <w:szCs w:val="31"/>
        </w:rPr>
        <w:t>三部分  专用条件</w:t>
      </w:r>
    </w:p>
    <w:p>
      <w:pPr>
        <w:spacing w:line="295" w:lineRule="auto"/>
        <w:rPr>
          <w:rFonts w:ascii="Arial"/>
          <w:sz w:val="21"/>
        </w:rPr>
      </w:pPr>
    </w:p>
    <w:p>
      <w:pPr>
        <w:spacing w:before="65" w:line="516" w:lineRule="auto"/>
        <w:ind w:left="58" w:right="109" w:firstLine="408"/>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7"/>
          <w:sz w:val="20"/>
          <w:szCs w:val="20"/>
        </w:rPr>
        <w:t>部分是对前两部分的补充和修改，如果前两部分和本部分的约定不一致，应以本部分</w:t>
      </w:r>
      <w:r>
        <w:rPr>
          <w:rFonts w:ascii="仿宋" w:hAnsi="仿宋" w:eastAsia="仿宋" w:cs="仿宋"/>
          <w:sz w:val="20"/>
          <w:szCs w:val="20"/>
        </w:rPr>
        <w:t xml:space="preserve"> </w:t>
      </w:r>
      <w:r>
        <w:rPr>
          <w:rFonts w:ascii="仿宋" w:hAnsi="仿宋" w:eastAsia="仿宋" w:cs="仿宋"/>
          <w:spacing w:val="7"/>
          <w:sz w:val="20"/>
          <w:szCs w:val="20"/>
        </w:rPr>
        <w:t>的约定为准。本部分的条款号应与前两部分的条款号保持对应；与前两部分无对应关系的</w:t>
      </w:r>
      <w:r>
        <w:rPr>
          <w:rFonts w:ascii="仿宋" w:hAnsi="仿宋" w:eastAsia="仿宋" w:cs="仿宋"/>
          <w:spacing w:val="4"/>
          <w:sz w:val="20"/>
          <w:szCs w:val="20"/>
        </w:rPr>
        <w:t>内</w:t>
      </w:r>
    </w:p>
    <w:p>
      <w:pPr>
        <w:spacing w:line="229" w:lineRule="auto"/>
        <w:ind w:left="49"/>
        <w:rPr>
          <w:rFonts w:ascii="仿宋" w:hAnsi="仿宋" w:eastAsia="仿宋" w:cs="仿宋"/>
          <w:sz w:val="20"/>
          <w:szCs w:val="20"/>
        </w:rPr>
      </w:pPr>
      <w:r>
        <w:rPr>
          <w:rFonts w:ascii="仿宋" w:hAnsi="仿宋" w:eastAsia="仿宋" w:cs="仿宋"/>
          <w:spacing w:val="9"/>
          <w:sz w:val="20"/>
          <w:szCs w:val="20"/>
        </w:rPr>
        <w:t>容</w:t>
      </w:r>
      <w:r>
        <w:rPr>
          <w:rFonts w:ascii="仿宋" w:hAnsi="仿宋" w:eastAsia="仿宋" w:cs="仿宋"/>
          <w:spacing w:val="7"/>
          <w:sz w:val="20"/>
          <w:szCs w:val="20"/>
        </w:rPr>
        <w:t>可另行编制条款号。</w:t>
      </w:r>
    </w:p>
    <w:p>
      <w:pPr>
        <w:spacing w:line="43" w:lineRule="exact"/>
      </w:pPr>
    </w:p>
    <w:tbl>
      <w:tblPr>
        <w:tblStyle w:val="6"/>
        <w:tblW w:w="8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7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vAlign w:val="top"/>
          </w:tcPr>
          <w:p>
            <w:pPr>
              <w:spacing w:before="278" w:line="232" w:lineRule="auto"/>
              <w:ind w:left="99"/>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条款号</w:t>
            </w:r>
          </w:p>
        </w:tc>
        <w:tc>
          <w:tcPr>
            <w:tcW w:w="7633" w:type="dxa"/>
            <w:tcBorders>
              <w:left w:val="single" w:color="000000" w:sz="4" w:space="0"/>
              <w:right w:val="single" w:color="000000" w:sz="4" w:space="0"/>
            </w:tcBorders>
            <w:vAlign w:val="top"/>
          </w:tcPr>
          <w:p>
            <w:pPr>
              <w:spacing w:before="278" w:line="231" w:lineRule="auto"/>
              <w:ind w:left="3404"/>
              <w:outlineLvl w:val="0"/>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约</w:t>
            </w:r>
            <w:r>
              <w:rPr>
                <w:rFonts w:ascii="仿宋" w:hAnsi="仿宋" w:eastAsia="仿宋" w:cs="仿宋"/>
                <w:spacing w:val="6"/>
                <w:sz w:val="20"/>
                <w:szCs w:val="20"/>
                <w14:textOutline w14:w="3795" w14:cap="sq" w14:cmpd="sng">
                  <w14:solidFill>
                    <w14:srgbClr w14:val="000000"/>
                  </w14:solidFill>
                  <w14:prstDash w14:val="solid"/>
                  <w14:bevel/>
                </w14:textOutline>
              </w:rPr>
              <w:t>定内容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footerReference r:id="rId49" w:type="default"/>
          <w:pgSz w:w="11906" w:h="16839"/>
          <w:pgMar w:top="1431" w:right="1692" w:bottom="1171" w:left="1767" w:header="0" w:footer="994" w:gutter="0"/>
          <w:cols w:space="720" w:num="1"/>
        </w:sectPr>
      </w:pPr>
    </w:p>
    <w:p>
      <w:pPr>
        <w:spacing w:before="88" w:line="227" w:lineRule="auto"/>
        <w:ind w:left="2580"/>
        <w:rPr>
          <w:rFonts w:ascii="黑体" w:hAnsi="黑体" w:eastAsia="黑体" w:cs="黑体"/>
          <w:sz w:val="31"/>
          <w:szCs w:val="31"/>
        </w:rPr>
      </w:pPr>
      <w:bookmarkStart w:id="44" w:name="_bookmark46"/>
      <w:bookmarkEnd w:id="44"/>
      <w:r>
        <w:rPr>
          <w:rFonts w:ascii="黑体" w:hAnsi="黑体" w:eastAsia="黑体" w:cs="黑体"/>
          <w:spacing w:val="14"/>
          <w:sz w:val="31"/>
          <w:szCs w:val="31"/>
        </w:rPr>
        <w:t>第</w:t>
      </w:r>
      <w:r>
        <w:rPr>
          <w:rFonts w:ascii="黑体" w:hAnsi="黑体" w:eastAsia="黑体" w:cs="黑体"/>
          <w:spacing w:val="7"/>
          <w:sz w:val="31"/>
          <w:szCs w:val="31"/>
        </w:rPr>
        <w:t>六章  响应文件格式</w:t>
      </w:r>
    </w:p>
    <w:p>
      <w:pPr>
        <w:sectPr>
          <w:footerReference r:id="rId50" w:type="default"/>
          <w:pgSz w:w="11906" w:h="16839"/>
          <w:pgMar w:top="1431" w:right="1785" w:bottom="1171" w:left="1785" w:header="0" w:footer="994" w:gutter="0"/>
          <w:cols w:space="720" w:num="1"/>
        </w:sectPr>
      </w:pPr>
    </w:p>
    <w:p>
      <w:pPr>
        <w:spacing w:before="167" w:line="224" w:lineRule="auto"/>
        <w:ind w:left="2586"/>
        <w:rPr>
          <w:rFonts w:ascii="宋体" w:hAnsi="宋体" w:eastAsia="宋体" w:cs="宋体"/>
          <w:sz w:val="31"/>
          <w:szCs w:val="31"/>
        </w:rPr>
      </w:pPr>
      <w:r>
        <w:rPr>
          <w:rFonts w:ascii="宋体" w:hAnsi="宋体" w:eastAsia="宋体" w:cs="宋体"/>
          <w:spacing w:val="23"/>
          <w:sz w:val="31"/>
          <w:szCs w:val="31"/>
          <w14:textOutline w14:w="5793" w14:cap="sq" w14:cmpd="sng">
            <w14:solidFill>
              <w14:srgbClr w14:val="000000"/>
            </w14:solidFill>
            <w14:prstDash w14:val="solid"/>
            <w14:bevel/>
          </w14:textOutline>
        </w:rPr>
        <w:t>(响应文件标书封皮</w:t>
      </w:r>
      <w:r>
        <w:rPr>
          <w:rFonts w:ascii="宋体" w:hAnsi="宋体" w:eastAsia="宋体" w:cs="宋体"/>
          <w:spacing w:val="21"/>
          <w:sz w:val="31"/>
          <w:szCs w:val="31"/>
          <w14:textOutline w14:w="5793" w14:cap="sq" w14:cmpd="sng">
            <w14:solidFill>
              <w14:srgbClr w14:val="000000"/>
            </w14:solidFill>
            <w14:prstDash w14:val="solid"/>
            <w14:bevel/>
          </w14:textOutline>
        </w:rPr>
        <w:t>)</w:t>
      </w:r>
    </w:p>
    <w:p>
      <w:pPr>
        <w:spacing w:before="236" w:line="224" w:lineRule="auto"/>
        <w:ind w:right="10"/>
        <w:jc w:val="right"/>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(副)</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本</w:t>
      </w:r>
    </w:p>
    <w:p>
      <w:pPr>
        <w:spacing w:line="294" w:lineRule="auto"/>
        <w:rPr>
          <w:rFonts w:ascii="Arial"/>
          <w:sz w:val="21"/>
        </w:rPr>
      </w:pPr>
    </w:p>
    <w:p>
      <w:pPr>
        <w:spacing w:line="294" w:lineRule="auto"/>
        <w:rPr>
          <w:rFonts w:ascii="Arial"/>
          <w:sz w:val="21"/>
        </w:rPr>
      </w:pPr>
    </w:p>
    <w:p>
      <w:pPr>
        <w:spacing w:before="169" w:line="220" w:lineRule="auto"/>
        <w:ind w:left="1855"/>
        <w:rPr>
          <w:rFonts w:ascii="宋体" w:hAnsi="宋体" w:eastAsia="宋体" w:cs="宋体"/>
          <w:sz w:val="52"/>
          <w:szCs w:val="52"/>
        </w:rPr>
      </w:pPr>
      <w:r>
        <w:rPr>
          <w:rFonts w:ascii="Times New Roman" w:hAnsi="Times New Roman" w:eastAsia="Times New Roman" w:cs="Times New Roman"/>
          <w:b/>
          <w:bCs/>
          <w:spacing w:val="-2"/>
          <w:sz w:val="52"/>
          <w:szCs w:val="52"/>
          <w:u w:val="single" w:color="auto"/>
        </w:rPr>
        <w:t>*</w:t>
      </w:r>
      <w:r>
        <w:rPr>
          <w:rFonts w:ascii="Times New Roman" w:hAnsi="Times New Roman" w:eastAsia="Times New Roman" w:cs="Times New Roman"/>
          <w:b/>
          <w:bCs/>
          <w:spacing w:val="-1"/>
          <w:sz w:val="52"/>
          <w:szCs w:val="52"/>
          <w:u w:val="single" w:color="auto"/>
        </w:rPr>
        <w:t>***</w:t>
      </w:r>
      <w:r>
        <w:rPr>
          <w:rFonts w:ascii="Times New Roman" w:hAnsi="Times New Roman" w:eastAsia="Times New Roman" w:cs="Times New Roman"/>
          <w:spacing w:val="-1"/>
          <w:sz w:val="52"/>
          <w:szCs w:val="52"/>
          <w:u w:val="single" w:color="auto"/>
        </w:rPr>
        <w:t xml:space="preserve">                   </w:t>
      </w:r>
      <w:r>
        <w:rPr>
          <w:rFonts w:ascii="Times New Roman" w:hAnsi="Times New Roman" w:eastAsia="Times New Roman" w:cs="Times New Roman"/>
          <w:spacing w:val="-1"/>
          <w:sz w:val="52"/>
          <w:szCs w:val="52"/>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项目</w:t>
      </w:r>
    </w:p>
    <w:p>
      <w:pPr>
        <w:spacing w:before="235" w:line="227" w:lineRule="auto"/>
        <w:ind w:left="3579"/>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231" w:line="222" w:lineRule="auto"/>
        <w:ind w:left="2246"/>
        <w:rPr>
          <w:rFonts w:ascii="宋体" w:hAnsi="宋体" w:eastAsia="宋体" w:cs="宋体"/>
          <w:sz w:val="71"/>
          <w:szCs w:val="71"/>
        </w:rPr>
      </w:pPr>
      <w:r>
        <w:rPr>
          <w:rFonts w:ascii="宋体" w:hAnsi="宋体" w:eastAsia="宋体" w:cs="宋体"/>
          <w:spacing w:val="2"/>
          <w:sz w:val="71"/>
          <w:szCs w:val="71"/>
          <w14:textOutline w14:w="13075" w14:cap="sq" w14:cmpd="sng">
            <w14:solidFill>
              <w14:srgbClr w14:val="000000"/>
            </w14:solidFill>
            <w14:prstDash w14:val="solid"/>
            <w14:bevel/>
          </w14:textOutline>
        </w:rPr>
        <w:t>响</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应</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文</w:t>
      </w:r>
      <w:r>
        <w:rPr>
          <w:rFonts w:ascii="宋体" w:hAnsi="宋体" w:eastAsia="宋体" w:cs="宋体"/>
          <w:spacing w:val="2"/>
          <w:sz w:val="71"/>
          <w:szCs w:val="71"/>
        </w:rPr>
        <w:t xml:space="preserve"> </w:t>
      </w:r>
      <w:r>
        <w:rPr>
          <w:rFonts w:ascii="宋体" w:hAnsi="宋体" w:eastAsia="宋体" w:cs="宋体"/>
          <w:sz w:val="71"/>
          <w:szCs w:val="71"/>
          <w14:textOutline w14:w="13075" w14:cap="sq" w14:cmpd="sng">
            <w14:solidFill>
              <w14:srgbClr w14:val="000000"/>
            </w14:solidFill>
            <w14:prstDash w14:val="solid"/>
            <w14:bevel/>
          </w14:textOutline>
        </w:rPr>
        <w:t>件</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19" w:lineRule="auto"/>
        <w:ind w:left="25"/>
        <w:rPr>
          <w:rFonts w:ascii="宋体" w:hAnsi="宋体" w:eastAsia="宋体" w:cs="宋体"/>
          <w:sz w:val="28"/>
          <w:szCs w:val="28"/>
        </w:rPr>
      </w:pPr>
      <w:r>
        <w:rPr>
          <w:rFonts w:ascii="宋体" w:hAnsi="宋体" w:eastAsia="宋体" w:cs="宋体"/>
          <w:spacing w:val="-10"/>
          <w:sz w:val="28"/>
          <w:szCs w:val="28"/>
        </w:rPr>
        <w:t>供应商</w:t>
      </w:r>
      <w:r>
        <w:rPr>
          <w:rFonts w:ascii="宋体" w:hAnsi="宋体" w:eastAsia="宋体" w:cs="宋体"/>
          <w:spacing w:val="-6"/>
          <w:sz w:val="28"/>
          <w:szCs w:val="28"/>
        </w:rPr>
        <w:t>名</w:t>
      </w:r>
      <w:r>
        <w:rPr>
          <w:rFonts w:ascii="宋体" w:hAnsi="宋体" w:eastAsia="宋体" w:cs="宋体"/>
          <w:spacing w:val="-5"/>
          <w:sz w:val="28"/>
          <w:szCs w:val="28"/>
        </w:rPr>
        <w:t>称：</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(盖章)</w:t>
      </w:r>
    </w:p>
    <w:p>
      <w:pPr>
        <w:spacing w:before="301" w:line="419" w:lineRule="auto"/>
        <w:ind w:left="26"/>
        <w:rPr>
          <w:rFonts w:ascii="宋体" w:hAnsi="宋体" w:eastAsia="宋体" w:cs="宋体"/>
          <w:sz w:val="28"/>
          <w:szCs w:val="28"/>
        </w:rPr>
      </w:pPr>
      <w:r>
        <w:rPr>
          <w:rFonts w:ascii="宋体" w:hAnsi="宋体" w:eastAsia="宋体" w:cs="宋体"/>
          <w:spacing w:val="-7"/>
          <w:sz w:val="28"/>
          <w:szCs w:val="28"/>
        </w:rPr>
        <w:t>法</w:t>
      </w:r>
      <w:r>
        <w:rPr>
          <w:rFonts w:ascii="宋体" w:hAnsi="宋体" w:eastAsia="宋体" w:cs="宋体"/>
          <w:spacing w:val="-5"/>
          <w:sz w:val="28"/>
          <w:szCs w:val="28"/>
        </w:rPr>
        <w:t>定代表人：</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(签字或盖章)</w:t>
      </w:r>
    </w:p>
    <w:p>
      <w:pPr>
        <w:spacing w:before="2" w:line="219" w:lineRule="auto"/>
        <w:ind w:left="3618"/>
        <w:rPr>
          <w:rFonts w:ascii="宋体" w:hAnsi="宋体" w:eastAsia="宋体" w:cs="宋体"/>
          <w:sz w:val="28"/>
          <w:szCs w:val="28"/>
        </w:rPr>
      </w:pPr>
      <w:r>
        <w:rPr>
          <w:rFonts w:ascii="宋体" w:hAnsi="宋体" w:eastAsia="宋体" w:cs="宋体"/>
          <w:spacing w:val="6"/>
          <w:sz w:val="28"/>
          <w:szCs w:val="28"/>
        </w:rPr>
        <w:t xml:space="preserve">年  </w:t>
      </w:r>
      <w:r>
        <w:rPr>
          <w:rFonts w:ascii="宋体" w:hAnsi="宋体" w:eastAsia="宋体" w:cs="宋体"/>
          <w:spacing w:val="3"/>
          <w:sz w:val="28"/>
          <w:szCs w:val="28"/>
        </w:rPr>
        <w:t xml:space="preserve">   月     日</w:t>
      </w:r>
    </w:p>
    <w:p>
      <w:pPr>
        <w:sectPr>
          <w:footerReference r:id="rId51" w:type="default"/>
          <w:pgSz w:w="11906" w:h="16839"/>
          <w:pgMar w:top="1431" w:right="1785" w:bottom="1171" w:left="1785" w:header="0" w:footer="994" w:gutter="0"/>
          <w:cols w:space="720" w:num="1"/>
        </w:sectPr>
      </w:pPr>
    </w:p>
    <w:p>
      <w:pPr>
        <w:spacing w:line="339" w:lineRule="auto"/>
        <w:rPr>
          <w:rFonts w:ascii="Arial"/>
          <w:sz w:val="21"/>
        </w:rPr>
      </w:pPr>
    </w:p>
    <w:p>
      <w:pPr>
        <w:spacing w:before="94" w:line="228" w:lineRule="auto"/>
        <w:ind w:left="4103"/>
        <w:rPr>
          <w:rFonts w:ascii="宋体" w:hAnsi="宋体" w:eastAsia="宋体" w:cs="宋体"/>
          <w:sz w:val="29"/>
          <w:szCs w:val="29"/>
        </w:rPr>
      </w:pPr>
      <w:r>
        <w:rPr>
          <w:rFonts w:ascii="宋体" w:hAnsi="宋体" w:eastAsia="宋体" w:cs="宋体"/>
          <w:spacing w:val="-15"/>
          <w:sz w:val="29"/>
          <w:szCs w:val="29"/>
        </w:rPr>
        <w:t>目</w:t>
      </w:r>
      <w:r>
        <w:rPr>
          <w:rFonts w:ascii="宋体" w:hAnsi="宋体" w:eastAsia="宋体" w:cs="宋体"/>
          <w:spacing w:val="-14"/>
          <w:sz w:val="29"/>
          <w:szCs w:val="29"/>
        </w:rPr>
        <w:t xml:space="preserve"> 录</w:t>
      </w:r>
    </w:p>
    <w:p>
      <w:pPr>
        <w:spacing w:line="410" w:lineRule="auto"/>
        <w:rPr>
          <w:rFonts w:ascii="Arial"/>
          <w:sz w:val="21"/>
        </w:rPr>
      </w:pPr>
    </w:p>
    <w:p>
      <w:pPr>
        <w:spacing w:before="75" w:line="391" w:lineRule="exact"/>
        <w:ind w:left="513"/>
        <w:rPr>
          <w:rFonts w:ascii="仿宋" w:hAnsi="仿宋" w:eastAsia="仿宋" w:cs="仿宋"/>
          <w:sz w:val="23"/>
          <w:szCs w:val="23"/>
        </w:rPr>
      </w:pPr>
      <w:r>
        <w:rPr>
          <w:rFonts w:ascii="仿宋" w:hAnsi="仿宋" w:eastAsia="仿宋" w:cs="仿宋"/>
          <w:spacing w:val="5"/>
          <w:position w:val="3"/>
          <w:sz w:val="23"/>
          <w:szCs w:val="23"/>
        </w:rPr>
        <w:t>一、报价函；</w:t>
      </w:r>
    </w:p>
    <w:p>
      <w:pPr>
        <w:spacing w:before="83" w:line="328" w:lineRule="exact"/>
        <w:ind w:left="517"/>
        <w:rPr>
          <w:rFonts w:ascii="仿宋" w:hAnsi="仿宋" w:eastAsia="仿宋" w:cs="仿宋"/>
          <w:sz w:val="23"/>
          <w:szCs w:val="23"/>
        </w:rPr>
      </w:pPr>
      <w:r>
        <w:rPr>
          <w:rFonts w:ascii="仿宋" w:hAnsi="仿宋" w:eastAsia="仿宋" w:cs="仿宋"/>
          <w:spacing w:val="6"/>
          <w:position w:val="2"/>
          <w:sz w:val="23"/>
          <w:szCs w:val="23"/>
        </w:rPr>
        <w:t>二、报价一览表</w:t>
      </w:r>
      <w:r>
        <w:rPr>
          <w:rFonts w:ascii="仿宋" w:hAnsi="仿宋" w:eastAsia="仿宋" w:cs="仿宋"/>
          <w:spacing w:val="4"/>
          <w:position w:val="2"/>
          <w:sz w:val="23"/>
          <w:szCs w:val="23"/>
        </w:rPr>
        <w:t>；</w:t>
      </w:r>
    </w:p>
    <w:p>
      <w:pPr>
        <w:spacing w:before="147" w:line="312" w:lineRule="exact"/>
        <w:ind w:left="516"/>
        <w:rPr>
          <w:rFonts w:ascii="仿宋" w:hAnsi="仿宋" w:eastAsia="仿宋" w:cs="仿宋"/>
          <w:sz w:val="23"/>
          <w:szCs w:val="23"/>
        </w:rPr>
      </w:pPr>
      <w:r>
        <w:rPr>
          <w:rFonts w:ascii="仿宋" w:hAnsi="仿宋" w:eastAsia="仿宋" w:cs="仿宋"/>
          <w:spacing w:val="16"/>
          <w:position w:val="1"/>
          <w:sz w:val="23"/>
          <w:szCs w:val="23"/>
        </w:rPr>
        <w:t>三</w:t>
      </w:r>
      <w:r>
        <w:rPr>
          <w:rFonts w:ascii="仿宋" w:hAnsi="仿宋" w:eastAsia="仿宋" w:cs="仿宋"/>
          <w:spacing w:val="13"/>
          <w:position w:val="1"/>
          <w:sz w:val="23"/>
          <w:szCs w:val="23"/>
        </w:rPr>
        <w:t>、</w:t>
      </w:r>
      <w:r>
        <w:rPr>
          <w:rFonts w:ascii="仿宋" w:hAnsi="仿宋" w:eastAsia="仿宋" w:cs="仿宋"/>
          <w:spacing w:val="8"/>
          <w:position w:val="1"/>
          <w:sz w:val="23"/>
          <w:szCs w:val="23"/>
        </w:rPr>
        <w:t>法定代表人身份证明或法定代表人授权委托书；</w:t>
      </w:r>
    </w:p>
    <w:p>
      <w:pPr>
        <w:spacing w:before="163" w:line="303" w:lineRule="exact"/>
        <w:ind w:left="538"/>
        <w:rPr>
          <w:rFonts w:ascii="仿宋" w:hAnsi="仿宋" w:eastAsia="仿宋" w:cs="仿宋"/>
          <w:sz w:val="23"/>
          <w:szCs w:val="23"/>
        </w:rPr>
      </w:pPr>
      <w:r>
        <w:rPr>
          <w:rFonts w:ascii="仿宋" w:hAnsi="仿宋" w:eastAsia="仿宋" w:cs="仿宋"/>
          <w:spacing w:val="8"/>
          <w:position w:val="1"/>
          <w:sz w:val="23"/>
          <w:szCs w:val="23"/>
        </w:rPr>
        <w:t>四</w:t>
      </w:r>
      <w:r>
        <w:rPr>
          <w:rFonts w:ascii="仿宋" w:hAnsi="仿宋" w:eastAsia="仿宋" w:cs="仿宋"/>
          <w:spacing w:val="5"/>
          <w:position w:val="1"/>
          <w:sz w:val="23"/>
          <w:szCs w:val="23"/>
        </w:rPr>
        <w:t>、</w:t>
      </w:r>
      <w:r>
        <w:rPr>
          <w:rFonts w:ascii="仿宋" w:hAnsi="仿宋" w:eastAsia="仿宋" w:cs="仿宋"/>
          <w:spacing w:val="4"/>
          <w:position w:val="1"/>
          <w:sz w:val="23"/>
          <w:szCs w:val="23"/>
        </w:rPr>
        <w:t>供应商情况介绍；</w:t>
      </w:r>
    </w:p>
    <w:p>
      <w:pPr>
        <w:spacing w:before="172" w:line="231" w:lineRule="auto"/>
        <w:ind w:left="513"/>
        <w:rPr>
          <w:rFonts w:ascii="仿宋" w:hAnsi="仿宋" w:eastAsia="仿宋" w:cs="仿宋"/>
          <w:sz w:val="23"/>
          <w:szCs w:val="23"/>
        </w:rPr>
      </w:pPr>
      <w:r>
        <w:rPr>
          <w:rFonts w:ascii="仿宋" w:hAnsi="仿宋" w:eastAsia="仿宋" w:cs="仿宋"/>
          <w:spacing w:val="4"/>
          <w:sz w:val="23"/>
          <w:szCs w:val="23"/>
        </w:rPr>
        <w:t>五、信</w:t>
      </w:r>
      <w:r>
        <w:rPr>
          <w:rFonts w:ascii="仿宋" w:hAnsi="仿宋" w:eastAsia="仿宋" w:cs="仿宋"/>
          <w:spacing w:val="3"/>
          <w:sz w:val="23"/>
          <w:szCs w:val="23"/>
        </w:rPr>
        <w:t>用</w:t>
      </w:r>
      <w:r>
        <w:rPr>
          <w:rFonts w:ascii="仿宋" w:hAnsi="仿宋" w:eastAsia="仿宋" w:cs="仿宋"/>
          <w:spacing w:val="2"/>
          <w:sz w:val="23"/>
          <w:szCs w:val="23"/>
        </w:rPr>
        <w:t>中国、 中国政府采购网查询截图</w:t>
      </w:r>
    </w:p>
    <w:p>
      <w:pPr>
        <w:spacing w:before="188" w:line="239" w:lineRule="auto"/>
        <w:ind w:left="511"/>
        <w:rPr>
          <w:rFonts w:ascii="仿宋" w:hAnsi="仿宋" w:eastAsia="仿宋" w:cs="仿宋"/>
          <w:sz w:val="23"/>
          <w:szCs w:val="23"/>
        </w:rPr>
      </w:pPr>
      <w:r>
        <w:rPr>
          <w:rFonts w:ascii="仿宋" w:hAnsi="仿宋" w:eastAsia="仿宋" w:cs="仿宋"/>
          <w:spacing w:val="16"/>
          <w:sz w:val="23"/>
          <w:szCs w:val="23"/>
        </w:rPr>
        <w:t>六、</w:t>
      </w:r>
      <w:r>
        <w:rPr>
          <w:rFonts w:ascii="仿宋" w:hAnsi="仿宋" w:eastAsia="仿宋" w:cs="仿宋"/>
          <w:spacing w:val="8"/>
          <w:sz w:val="23"/>
          <w:szCs w:val="23"/>
        </w:rPr>
        <w:t>在经营活动中没有重大违法记录的书面声明；</w:t>
      </w:r>
    </w:p>
    <w:p>
      <w:pPr>
        <w:spacing w:before="180" w:line="242" w:lineRule="auto"/>
        <w:ind w:left="514"/>
        <w:rPr>
          <w:rFonts w:ascii="仿宋" w:hAnsi="仿宋" w:eastAsia="仿宋" w:cs="仿宋"/>
          <w:sz w:val="23"/>
          <w:szCs w:val="23"/>
        </w:rPr>
      </w:pPr>
      <w:r>
        <w:rPr>
          <w:rFonts w:ascii="仿宋" w:hAnsi="仿宋" w:eastAsia="仿宋" w:cs="仿宋"/>
          <w:spacing w:val="12"/>
          <w:sz w:val="23"/>
          <w:szCs w:val="23"/>
        </w:rPr>
        <w:t>七</w:t>
      </w:r>
      <w:r>
        <w:rPr>
          <w:rFonts w:ascii="仿宋" w:hAnsi="仿宋" w:eastAsia="仿宋" w:cs="仿宋"/>
          <w:spacing w:val="7"/>
          <w:sz w:val="23"/>
          <w:szCs w:val="23"/>
        </w:rPr>
        <w:t>、政府采购诚信承诺书；</w:t>
      </w:r>
    </w:p>
    <w:p>
      <w:pPr>
        <w:spacing w:before="172" w:line="241" w:lineRule="auto"/>
        <w:ind w:left="509"/>
        <w:rPr>
          <w:rFonts w:ascii="仿宋" w:hAnsi="仿宋" w:eastAsia="仿宋" w:cs="仿宋"/>
          <w:sz w:val="23"/>
          <w:szCs w:val="23"/>
        </w:rPr>
      </w:pPr>
      <w:r>
        <w:rPr>
          <w:rFonts w:ascii="仿宋" w:hAnsi="仿宋" w:eastAsia="仿宋" w:cs="仿宋"/>
          <w:spacing w:val="9"/>
          <w:sz w:val="23"/>
          <w:szCs w:val="23"/>
        </w:rPr>
        <w:t>八</w:t>
      </w:r>
      <w:r>
        <w:rPr>
          <w:rFonts w:ascii="仿宋" w:hAnsi="仿宋" w:eastAsia="仿宋" w:cs="仿宋"/>
          <w:spacing w:val="7"/>
          <w:sz w:val="23"/>
          <w:szCs w:val="23"/>
        </w:rPr>
        <w:t>、其他资料</w:t>
      </w:r>
    </w:p>
    <w:p>
      <w:pPr>
        <w:spacing w:before="94" w:line="231" w:lineRule="auto"/>
        <w:ind w:left="518"/>
        <w:rPr>
          <w:rFonts w:ascii="仿宋" w:hAnsi="仿宋" w:eastAsia="仿宋" w:cs="仿宋"/>
          <w:sz w:val="23"/>
          <w:szCs w:val="23"/>
        </w:rPr>
      </w:pPr>
      <w:r>
        <w:rPr>
          <w:rFonts w:ascii="仿宋" w:hAnsi="仿宋" w:eastAsia="仿宋" w:cs="仿宋"/>
          <w:spacing w:val="14"/>
          <w:sz w:val="23"/>
          <w:szCs w:val="23"/>
        </w:rPr>
        <w:t>九</w:t>
      </w:r>
      <w:r>
        <w:rPr>
          <w:rFonts w:ascii="仿宋" w:hAnsi="仿宋" w:eastAsia="仿宋" w:cs="仿宋"/>
          <w:spacing w:val="12"/>
          <w:sz w:val="23"/>
          <w:szCs w:val="23"/>
        </w:rPr>
        <w:t>、</w:t>
      </w:r>
      <w:r>
        <w:rPr>
          <w:rFonts w:ascii="仿宋" w:hAnsi="仿宋" w:eastAsia="仿宋" w:cs="仿宋"/>
          <w:spacing w:val="7"/>
          <w:sz w:val="23"/>
          <w:szCs w:val="23"/>
        </w:rPr>
        <w:t>投标人认为的其他资料 (格式自拟)</w:t>
      </w:r>
    </w:p>
    <w:p>
      <w:pPr>
        <w:sectPr>
          <w:footerReference r:id="rId52" w:type="default"/>
          <w:pgSz w:w="11906" w:h="16839"/>
          <w:pgMar w:top="1431" w:right="1785" w:bottom="1169" w:left="1785" w:header="0" w:footer="994" w:gutter="0"/>
          <w:cols w:space="720" w:num="1"/>
        </w:sectPr>
      </w:pPr>
    </w:p>
    <w:p>
      <w:pPr>
        <w:spacing w:before="241" w:line="465" w:lineRule="exact"/>
        <w:ind w:left="3730"/>
        <w:rPr>
          <w:rFonts w:ascii="仿宋" w:hAnsi="仿宋" w:eastAsia="仿宋" w:cs="仿宋"/>
          <w:sz w:val="28"/>
          <w:szCs w:val="28"/>
        </w:rPr>
      </w:pPr>
      <w:r>
        <w:rPr>
          <w:rFonts w:ascii="仿宋" w:hAnsi="仿宋" w:eastAsia="仿宋" w:cs="仿宋"/>
          <w:spacing w:val="-7"/>
          <w:position w:val="3"/>
          <w:sz w:val="28"/>
          <w:szCs w:val="28"/>
        </w:rPr>
        <w:t>一</w:t>
      </w:r>
      <w:r>
        <w:rPr>
          <w:rFonts w:ascii="仿宋" w:hAnsi="仿宋" w:eastAsia="仿宋" w:cs="仿宋"/>
          <w:spacing w:val="-4"/>
          <w:position w:val="3"/>
          <w:sz w:val="28"/>
          <w:szCs w:val="28"/>
        </w:rPr>
        <w:t>、报价函</w:t>
      </w:r>
    </w:p>
    <w:p>
      <w:pPr>
        <w:spacing w:line="245" w:lineRule="auto"/>
        <w:rPr>
          <w:rFonts w:ascii="Arial"/>
          <w:sz w:val="21"/>
        </w:rPr>
      </w:pPr>
    </w:p>
    <w:p>
      <w:pPr>
        <w:spacing w:line="245" w:lineRule="auto"/>
        <w:rPr>
          <w:rFonts w:ascii="Arial"/>
          <w:sz w:val="21"/>
        </w:rPr>
      </w:pPr>
    </w:p>
    <w:p>
      <w:pPr>
        <w:tabs>
          <w:tab w:val="left" w:pos="148"/>
        </w:tabs>
        <w:spacing w:before="74" w:line="231" w:lineRule="auto"/>
        <w:ind w:left="1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u w:val="single" w:color="auto"/>
        </w:rPr>
        <w:t>(</w:t>
      </w:r>
      <w:r>
        <w:rPr>
          <w:rFonts w:ascii="仿宋" w:hAnsi="仿宋" w:eastAsia="仿宋" w:cs="仿宋"/>
          <w:spacing w:val="4"/>
          <w:sz w:val="23"/>
          <w:szCs w:val="23"/>
          <w:u w:val="single" w:color="auto"/>
        </w:rPr>
        <w:t xml:space="preserve">采购人) </w:t>
      </w:r>
      <w:r>
        <w:rPr>
          <w:rFonts w:ascii="仿宋" w:hAnsi="仿宋" w:eastAsia="仿宋" w:cs="仿宋"/>
          <w:spacing w:val="4"/>
          <w:sz w:val="23"/>
          <w:szCs w:val="23"/>
        </w:rPr>
        <w:t>：</w:t>
      </w:r>
    </w:p>
    <w:p>
      <w:pPr>
        <w:spacing w:line="258" w:lineRule="auto"/>
        <w:rPr>
          <w:rFonts w:ascii="Arial"/>
          <w:sz w:val="21"/>
        </w:rPr>
      </w:pPr>
    </w:p>
    <w:p>
      <w:pPr>
        <w:spacing w:line="258" w:lineRule="auto"/>
        <w:rPr>
          <w:rFonts w:ascii="Arial"/>
          <w:sz w:val="21"/>
        </w:rPr>
      </w:pPr>
    </w:p>
    <w:p>
      <w:pPr>
        <w:tabs>
          <w:tab w:val="left" w:pos="629"/>
        </w:tabs>
        <w:spacing w:before="75" w:line="353" w:lineRule="auto"/>
        <w:ind w:left="39" w:firstLine="45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u w:val="single" w:color="auto"/>
        </w:rPr>
        <w:t>(</w:t>
      </w:r>
      <w:r>
        <w:rPr>
          <w:rFonts w:ascii="仿宋" w:hAnsi="仿宋" w:eastAsia="仿宋" w:cs="仿宋"/>
          <w:spacing w:val="3"/>
          <w:sz w:val="23"/>
          <w:szCs w:val="23"/>
          <w:u w:val="single" w:color="auto"/>
        </w:rPr>
        <w:t>供</w:t>
      </w:r>
      <w:r>
        <w:rPr>
          <w:rFonts w:ascii="仿宋" w:hAnsi="仿宋" w:eastAsia="仿宋" w:cs="仿宋"/>
          <w:spacing w:val="2"/>
          <w:sz w:val="23"/>
          <w:szCs w:val="23"/>
          <w:u w:val="single" w:color="auto"/>
        </w:rPr>
        <w:t xml:space="preserve">应商名称) </w:t>
      </w:r>
      <w:r>
        <w:rPr>
          <w:rFonts w:ascii="仿宋" w:hAnsi="仿宋" w:eastAsia="仿宋" w:cs="仿宋"/>
          <w:spacing w:val="2"/>
          <w:sz w:val="23"/>
          <w:szCs w:val="23"/>
        </w:rPr>
        <w:t>系中华人民共和国合法企业，经营地址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(姓名)</w:t>
      </w:r>
      <w:r>
        <w:rPr>
          <w:rFonts w:ascii="仿宋" w:hAnsi="仿宋" w:eastAsia="仿宋" w:cs="仿宋"/>
          <w:sz w:val="23"/>
          <w:szCs w:val="23"/>
        </w:rPr>
        <w:t xml:space="preserve"> </w:t>
      </w:r>
      <w:r>
        <w:rPr>
          <w:rFonts w:ascii="仿宋" w:hAnsi="仿宋" w:eastAsia="仿宋" w:cs="仿宋"/>
          <w:spacing w:val="10"/>
          <w:sz w:val="23"/>
          <w:szCs w:val="23"/>
        </w:rPr>
        <w:t>系</w:t>
      </w:r>
      <w:r>
        <w:rPr>
          <w:rFonts w:ascii="仿宋" w:hAnsi="仿宋" w:eastAsia="仿宋" w:cs="仿宋"/>
          <w:spacing w:val="10"/>
          <w:sz w:val="23"/>
          <w:szCs w:val="23"/>
          <w:u w:val="single" w:color="auto"/>
        </w:rPr>
        <w:t xml:space="preserve"> (供应</w:t>
      </w:r>
      <w:r>
        <w:rPr>
          <w:rFonts w:ascii="仿宋" w:hAnsi="仿宋" w:eastAsia="仿宋" w:cs="仿宋"/>
          <w:spacing w:val="8"/>
          <w:sz w:val="23"/>
          <w:szCs w:val="23"/>
          <w:u w:val="single" w:color="auto"/>
        </w:rPr>
        <w:t>商</w:t>
      </w:r>
      <w:r>
        <w:rPr>
          <w:rFonts w:ascii="仿宋" w:hAnsi="仿宋" w:eastAsia="仿宋" w:cs="仿宋"/>
          <w:spacing w:val="5"/>
          <w:sz w:val="23"/>
          <w:szCs w:val="23"/>
          <w:u w:val="single" w:color="auto"/>
        </w:rPr>
        <w:t xml:space="preserve">名称) </w:t>
      </w:r>
      <w:r>
        <w:rPr>
          <w:rFonts w:ascii="仿宋" w:hAnsi="仿宋" w:eastAsia="仿宋" w:cs="仿宋"/>
          <w:spacing w:val="5"/>
          <w:sz w:val="23"/>
          <w:szCs w:val="23"/>
        </w:rPr>
        <w:t>的法定代表人，我方愿意参加贵方组织的</w:t>
      </w:r>
      <w:r>
        <w:rPr>
          <w:rFonts w:ascii="仿宋" w:hAnsi="仿宋" w:eastAsia="仿宋" w:cs="仿宋"/>
          <w:spacing w:val="5"/>
          <w:sz w:val="23"/>
          <w:szCs w:val="23"/>
          <w:u w:val="single" w:color="auto"/>
        </w:rPr>
        <w:t xml:space="preserve"> (项目名称)  (编号</w:t>
      </w:r>
    </w:p>
    <w:p>
      <w:pPr>
        <w:spacing w:before="5" w:line="352" w:lineRule="auto"/>
        <w:ind w:left="500" w:right="101" w:hanging="462"/>
        <w:rPr>
          <w:rFonts w:ascii="仿宋" w:hAnsi="仿宋" w:eastAsia="仿宋" w:cs="仿宋"/>
          <w:sz w:val="23"/>
          <w:szCs w:val="23"/>
        </w:rPr>
      </w:pPr>
      <w:r>
        <w:rPr>
          <w:rFonts w:ascii="仿宋" w:hAnsi="仿宋" w:eastAsia="仿宋" w:cs="仿宋"/>
          <w:spacing w:val="14"/>
          <w:sz w:val="23"/>
          <w:szCs w:val="23"/>
          <w:u w:val="single" w:color="auto"/>
        </w:rPr>
        <w:t>为</w:t>
      </w:r>
      <w:r>
        <w:rPr>
          <w:rFonts w:ascii="仿宋" w:hAnsi="仿宋" w:eastAsia="仿宋" w:cs="仿宋"/>
          <w:spacing w:val="11"/>
          <w:sz w:val="23"/>
          <w:szCs w:val="23"/>
          <w:u w:val="single" w:color="auto"/>
        </w:rPr>
        <w:t xml:space="preserve"> </w:t>
      </w:r>
      <w:r>
        <w:rPr>
          <w:rFonts w:ascii="仿宋" w:hAnsi="仿宋" w:eastAsia="仿宋" w:cs="仿宋"/>
          <w:spacing w:val="7"/>
          <w:sz w:val="23"/>
          <w:szCs w:val="23"/>
          <w:u w:val="single" w:color="auto"/>
        </w:rPr>
        <w:t xml:space="preserve">             ) </w:t>
      </w:r>
      <w:r>
        <w:rPr>
          <w:rFonts w:ascii="仿宋" w:hAnsi="仿宋" w:eastAsia="仿宋" w:cs="仿宋"/>
          <w:spacing w:val="7"/>
          <w:sz w:val="23"/>
          <w:szCs w:val="23"/>
        </w:rPr>
        <w:t>的投标，为此，我方就本次投标有关事项郑重声明如下：</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6"/>
          <w:sz w:val="23"/>
          <w:szCs w:val="23"/>
        </w:rPr>
        <w:t>、我方已详细审查全部招标文件， 同意招标文件的各项要求。</w:t>
      </w:r>
      <w:r>
        <w:rPr>
          <w:rFonts w:ascii="仿宋" w:hAnsi="仿宋" w:eastAsia="仿宋" w:cs="仿宋"/>
          <w:sz w:val="23"/>
          <w:szCs w:val="23"/>
        </w:rPr>
        <w:t xml:space="preserve">           </w:t>
      </w:r>
      <w:r>
        <w:rPr>
          <w:rFonts w:ascii="仿宋" w:hAnsi="仿宋" w:eastAsia="仿宋" w:cs="仿宋"/>
          <w:spacing w:val="20"/>
          <w:sz w:val="23"/>
          <w:szCs w:val="23"/>
        </w:rPr>
        <w:t>2</w:t>
      </w:r>
      <w:r>
        <w:rPr>
          <w:rFonts w:ascii="仿宋" w:hAnsi="仿宋" w:eastAsia="仿宋" w:cs="仿宋"/>
          <w:spacing w:val="11"/>
          <w:sz w:val="23"/>
          <w:szCs w:val="23"/>
        </w:rPr>
        <w:t>、</w:t>
      </w:r>
      <w:r>
        <w:rPr>
          <w:rFonts w:ascii="仿宋" w:hAnsi="仿宋" w:eastAsia="仿宋" w:cs="仿宋"/>
          <w:spacing w:val="10"/>
          <w:sz w:val="23"/>
          <w:szCs w:val="23"/>
        </w:rPr>
        <w:t>我方向贵方提交的所有响应文件、资料都是准确的和真实的。</w:t>
      </w:r>
      <w:r>
        <w:rPr>
          <w:rFonts w:ascii="仿宋" w:hAnsi="仿宋" w:eastAsia="仿宋" w:cs="仿宋"/>
          <w:sz w:val="23"/>
          <w:szCs w:val="23"/>
        </w:rPr>
        <w:t xml:space="preserve">         </w:t>
      </w:r>
      <w:r>
        <w:rPr>
          <w:rFonts w:ascii="仿宋" w:hAnsi="仿宋" w:eastAsia="仿宋" w:cs="仿宋"/>
          <w:spacing w:val="20"/>
          <w:sz w:val="23"/>
          <w:szCs w:val="23"/>
        </w:rPr>
        <w:t>3</w:t>
      </w:r>
      <w:r>
        <w:rPr>
          <w:rFonts w:ascii="仿宋" w:hAnsi="仿宋" w:eastAsia="仿宋" w:cs="仿宋"/>
          <w:spacing w:val="11"/>
          <w:sz w:val="23"/>
          <w:szCs w:val="23"/>
        </w:rPr>
        <w:t>、</w:t>
      </w:r>
      <w:r>
        <w:rPr>
          <w:rFonts w:ascii="仿宋" w:hAnsi="仿宋" w:eastAsia="仿宋" w:cs="仿宋"/>
          <w:spacing w:val="10"/>
          <w:sz w:val="23"/>
          <w:szCs w:val="23"/>
        </w:rPr>
        <w:t>若中标，我方将按照招标文件规定履行合同责任和义务。</w:t>
      </w:r>
      <w:r>
        <w:rPr>
          <w:rFonts w:ascii="仿宋" w:hAnsi="仿宋" w:eastAsia="仿宋" w:cs="仿宋"/>
          <w:sz w:val="23"/>
          <w:szCs w:val="23"/>
        </w:rPr>
        <w:t xml:space="preserve">             </w:t>
      </w:r>
      <w:r>
        <w:rPr>
          <w:rFonts w:ascii="仿宋" w:hAnsi="仿宋" w:eastAsia="仿宋" w:cs="仿宋"/>
          <w:spacing w:val="20"/>
          <w:sz w:val="23"/>
          <w:szCs w:val="23"/>
        </w:rPr>
        <w:t>4</w:t>
      </w:r>
      <w:r>
        <w:rPr>
          <w:rFonts w:ascii="仿宋" w:hAnsi="仿宋" w:eastAsia="仿宋" w:cs="仿宋"/>
          <w:spacing w:val="11"/>
          <w:sz w:val="23"/>
          <w:szCs w:val="23"/>
        </w:rPr>
        <w:t>、</w:t>
      </w:r>
      <w:r>
        <w:rPr>
          <w:rFonts w:ascii="仿宋" w:hAnsi="仿宋" w:eastAsia="仿宋" w:cs="仿宋"/>
          <w:spacing w:val="10"/>
          <w:sz w:val="23"/>
          <w:szCs w:val="23"/>
        </w:rPr>
        <w:t>我方不是采购人的附属机构；在获知本项目采购信息后，与采购人聘请</w:t>
      </w:r>
    </w:p>
    <w:p>
      <w:pPr>
        <w:spacing w:line="442" w:lineRule="exact"/>
        <w:ind w:left="44"/>
        <w:rPr>
          <w:rFonts w:ascii="仿宋" w:hAnsi="仿宋" w:eastAsia="仿宋" w:cs="仿宋"/>
          <w:sz w:val="23"/>
          <w:szCs w:val="23"/>
        </w:rPr>
      </w:pPr>
      <w:r>
        <w:rPr>
          <w:rFonts w:ascii="仿宋" w:hAnsi="仿宋" w:eastAsia="仿宋" w:cs="仿宋"/>
          <w:spacing w:val="16"/>
          <w:position w:val="15"/>
          <w:sz w:val="23"/>
          <w:szCs w:val="23"/>
        </w:rPr>
        <w:t>的</w:t>
      </w:r>
      <w:r>
        <w:rPr>
          <w:rFonts w:ascii="仿宋" w:hAnsi="仿宋" w:eastAsia="仿宋" w:cs="仿宋"/>
          <w:spacing w:val="15"/>
          <w:position w:val="15"/>
          <w:sz w:val="23"/>
          <w:szCs w:val="23"/>
        </w:rPr>
        <w:t>为</w:t>
      </w:r>
      <w:r>
        <w:rPr>
          <w:rFonts w:ascii="仿宋" w:hAnsi="仿宋" w:eastAsia="仿宋" w:cs="仿宋"/>
          <w:spacing w:val="8"/>
          <w:position w:val="15"/>
          <w:sz w:val="23"/>
          <w:szCs w:val="23"/>
        </w:rPr>
        <w:t>此项目提供咨询服务的公司以及其附属机构没有任何联系。</w:t>
      </w:r>
    </w:p>
    <w:p>
      <w:pPr>
        <w:spacing w:line="233" w:lineRule="auto"/>
        <w:ind w:left="507"/>
        <w:rPr>
          <w:rFonts w:ascii="仿宋" w:hAnsi="仿宋" w:eastAsia="仿宋" w:cs="仿宋"/>
          <w:sz w:val="23"/>
          <w:szCs w:val="23"/>
        </w:rPr>
      </w:pPr>
      <w:r>
        <w:rPr>
          <w:rFonts w:ascii="仿宋" w:hAnsi="仿宋" w:eastAsia="仿宋" w:cs="仿宋"/>
          <w:spacing w:val="8"/>
          <w:sz w:val="23"/>
          <w:szCs w:val="23"/>
        </w:rPr>
        <w:t>5、响应文件自开标日起有效期为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日历日</w:t>
      </w:r>
      <w:r>
        <w:rPr>
          <w:rFonts w:ascii="仿宋" w:hAnsi="仿宋" w:eastAsia="仿宋" w:cs="仿宋"/>
          <w:spacing w:val="5"/>
          <w:sz w:val="23"/>
          <w:szCs w:val="23"/>
        </w:rPr>
        <w:t>。</w:t>
      </w:r>
    </w:p>
    <w:p>
      <w:pPr>
        <w:spacing w:before="149" w:line="310" w:lineRule="exact"/>
        <w:ind w:left="504"/>
        <w:rPr>
          <w:rFonts w:ascii="仿宋" w:hAnsi="仿宋" w:eastAsia="仿宋" w:cs="仿宋"/>
          <w:sz w:val="23"/>
          <w:szCs w:val="23"/>
        </w:rPr>
      </w:pPr>
      <w:r>
        <w:rPr>
          <w:rFonts w:ascii="仿宋" w:hAnsi="仿宋" w:eastAsia="仿宋" w:cs="仿宋"/>
          <w:spacing w:val="9"/>
          <w:position w:val="2"/>
          <w:sz w:val="23"/>
          <w:szCs w:val="23"/>
        </w:rPr>
        <w:t>6.以上事项如有虚假或者隐瞒，我方愿意承担一切后果</w:t>
      </w:r>
      <w:r>
        <w:rPr>
          <w:rFonts w:ascii="仿宋" w:hAnsi="仿宋" w:eastAsia="仿宋" w:cs="仿宋"/>
          <w:spacing w:val="4"/>
          <w:position w:val="2"/>
          <w:sz w:val="23"/>
          <w:szCs w:val="23"/>
        </w:rPr>
        <w:t>。</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5" w:line="229" w:lineRule="auto"/>
        <w:ind w:right="99"/>
        <w:jc w:val="right"/>
        <w:rPr>
          <w:rFonts w:ascii="仿宋" w:hAnsi="仿宋" w:eastAsia="仿宋" w:cs="仿宋"/>
          <w:sz w:val="23"/>
          <w:szCs w:val="23"/>
        </w:rPr>
      </w:pPr>
      <w:r>
        <w:rPr>
          <w:rFonts w:ascii="仿宋" w:hAnsi="仿宋" w:eastAsia="仿宋" w:cs="仿宋"/>
          <w:spacing w:val="-4"/>
          <w:sz w:val="23"/>
          <w:szCs w:val="23"/>
        </w:rPr>
        <w:t xml:space="preserve">供  应  </w:t>
      </w:r>
      <w:r>
        <w:rPr>
          <w:rFonts w:ascii="仿宋" w:hAnsi="仿宋" w:eastAsia="仿宋" w:cs="仿宋"/>
          <w:spacing w:val="-3"/>
          <w:sz w:val="23"/>
          <w:szCs w:val="23"/>
        </w:rPr>
        <w:t>商</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(盖单</w:t>
      </w:r>
    </w:p>
    <w:p>
      <w:pPr>
        <w:spacing w:before="156"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pPr>
        <w:spacing w:before="154" w:line="231" w:lineRule="auto"/>
        <w:ind w:right="99"/>
        <w:jc w:val="right"/>
        <w:rPr>
          <w:rFonts w:ascii="仿宋" w:hAnsi="仿宋" w:eastAsia="仿宋" w:cs="仿宋"/>
          <w:sz w:val="23"/>
          <w:szCs w:val="23"/>
        </w:rPr>
      </w:pPr>
      <w:r>
        <w:rPr>
          <w:rFonts w:ascii="仿宋" w:hAnsi="仿宋" w:eastAsia="仿宋" w:cs="仿宋"/>
          <w:spacing w:val="-4"/>
          <w:sz w:val="23"/>
          <w:szCs w:val="23"/>
        </w:rPr>
        <w:t>法定代表人：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pPr>
        <w:spacing w:before="150"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pPr>
        <w:spacing w:before="154" w:line="231" w:lineRule="auto"/>
        <w:ind w:left="4189"/>
        <w:rPr>
          <w:rFonts w:ascii="仿宋" w:hAnsi="仿宋" w:eastAsia="仿宋" w:cs="仿宋"/>
          <w:sz w:val="23"/>
          <w:szCs w:val="23"/>
        </w:rPr>
      </w:pPr>
      <w:r>
        <w:rPr>
          <w:rFonts w:ascii="仿宋" w:hAnsi="仿宋" w:eastAsia="仿宋" w:cs="仿宋"/>
          <w:spacing w:val="-14"/>
          <w:sz w:val="23"/>
          <w:szCs w:val="23"/>
        </w:rPr>
        <w:t xml:space="preserve">日 </w:t>
      </w:r>
      <w:r>
        <w:rPr>
          <w:rFonts w:ascii="仿宋" w:hAnsi="仿宋" w:eastAsia="仿宋" w:cs="仿宋"/>
          <w:spacing w:val="-10"/>
          <w:sz w:val="23"/>
          <w:szCs w:val="23"/>
        </w:rPr>
        <w:t xml:space="preserve"> </w:t>
      </w:r>
      <w:r>
        <w:rPr>
          <w:rFonts w:ascii="仿宋" w:hAnsi="仿宋" w:eastAsia="仿宋" w:cs="仿宋"/>
          <w:spacing w:val="-7"/>
          <w:sz w:val="23"/>
          <w:szCs w:val="23"/>
        </w:rPr>
        <w:t xml:space="preserve">    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pPr>
        <w:sectPr>
          <w:footerReference r:id="rId53" w:type="default"/>
          <w:pgSz w:w="11906" w:h="16839"/>
          <w:pgMar w:top="1431" w:right="1700" w:bottom="1171" w:left="1785" w:header="0" w:footer="994" w:gutter="0"/>
          <w:cols w:space="720" w:num="1"/>
        </w:sectPr>
      </w:pPr>
    </w:p>
    <w:p>
      <w:pPr>
        <w:spacing w:line="306" w:lineRule="auto"/>
        <w:rPr>
          <w:rFonts w:ascii="Arial"/>
          <w:sz w:val="21"/>
        </w:rPr>
      </w:pPr>
    </w:p>
    <w:p>
      <w:pPr>
        <w:spacing w:before="91" w:line="388" w:lineRule="exact"/>
        <w:ind w:left="3521"/>
        <w:rPr>
          <w:rFonts w:ascii="仿宋" w:hAnsi="仿宋" w:eastAsia="仿宋" w:cs="仿宋"/>
          <w:sz w:val="28"/>
          <w:szCs w:val="28"/>
        </w:rPr>
      </w:pPr>
      <w:r>
        <w:rPr>
          <w:rFonts w:ascii="仿宋" w:hAnsi="仿宋" w:eastAsia="仿宋" w:cs="仿宋"/>
          <w:spacing w:val="-4"/>
          <w:position w:val="2"/>
          <w:sz w:val="28"/>
          <w:szCs w:val="28"/>
        </w:rPr>
        <w:t>二、响</w:t>
      </w:r>
      <w:r>
        <w:rPr>
          <w:rFonts w:ascii="仿宋" w:hAnsi="仿宋" w:eastAsia="仿宋" w:cs="仿宋"/>
          <w:spacing w:val="-3"/>
          <w:position w:val="2"/>
          <w:sz w:val="28"/>
          <w:szCs w:val="28"/>
        </w:rPr>
        <w:t>应</w:t>
      </w:r>
      <w:r>
        <w:rPr>
          <w:rFonts w:ascii="仿宋" w:hAnsi="仿宋" w:eastAsia="仿宋" w:cs="仿宋"/>
          <w:spacing w:val="-2"/>
          <w:position w:val="2"/>
          <w:sz w:val="28"/>
          <w:szCs w:val="28"/>
        </w:rPr>
        <w:t>报价一览表</w:t>
      </w:r>
    </w:p>
    <w:p>
      <w:pPr>
        <w:spacing w:line="221" w:lineRule="exact"/>
      </w:pPr>
    </w:p>
    <w:tbl>
      <w:tblPr>
        <w:tblStyle w:val="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pPr>
              <w:spacing w:line="306" w:lineRule="auto"/>
              <w:rPr>
                <w:rFonts w:ascii="Arial"/>
                <w:sz w:val="21"/>
              </w:rPr>
            </w:pPr>
          </w:p>
          <w:p>
            <w:pPr>
              <w:spacing w:before="75" w:line="229" w:lineRule="auto"/>
              <w:ind w:left="486"/>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7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pPr>
              <w:spacing w:before="308" w:line="232" w:lineRule="auto"/>
              <w:ind w:left="486"/>
              <w:rPr>
                <w:rFonts w:ascii="仿宋" w:hAnsi="仿宋" w:eastAsia="仿宋" w:cs="仿宋"/>
                <w:sz w:val="23"/>
                <w:szCs w:val="23"/>
              </w:rPr>
            </w:pPr>
            <w:r>
              <w:rPr>
                <w:rFonts w:ascii="仿宋" w:hAnsi="仿宋" w:eastAsia="仿宋" w:cs="仿宋"/>
                <w:spacing w:val="6"/>
                <w:sz w:val="23"/>
                <w:szCs w:val="23"/>
              </w:rPr>
              <w:t>项目编</w:t>
            </w:r>
            <w:r>
              <w:rPr>
                <w:rFonts w:ascii="仿宋" w:hAnsi="仿宋" w:eastAsia="仿宋" w:cs="仿宋"/>
                <w:spacing w:val="5"/>
                <w:sz w:val="23"/>
                <w:szCs w:val="23"/>
              </w:rPr>
              <w:t>号</w:t>
            </w:r>
          </w:p>
        </w:tc>
        <w:tc>
          <w:tcPr>
            <w:tcW w:w="7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pPr>
              <w:spacing w:before="309" w:line="231" w:lineRule="auto"/>
              <w:ind w:left="487"/>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购内容</w:t>
            </w:r>
          </w:p>
        </w:tc>
        <w:tc>
          <w:tcPr>
            <w:tcW w:w="7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pPr>
              <w:spacing w:line="338" w:lineRule="auto"/>
              <w:rPr>
                <w:rFonts w:ascii="Arial"/>
                <w:sz w:val="21"/>
              </w:rPr>
            </w:pPr>
          </w:p>
          <w:p>
            <w:pPr>
              <w:spacing w:line="339" w:lineRule="auto"/>
              <w:rPr>
                <w:rFonts w:ascii="Arial"/>
                <w:sz w:val="21"/>
              </w:rPr>
            </w:pPr>
          </w:p>
          <w:p>
            <w:pPr>
              <w:spacing w:before="74" w:line="231" w:lineRule="auto"/>
              <w:ind w:left="604"/>
              <w:rPr>
                <w:rFonts w:ascii="仿宋" w:hAnsi="仿宋" w:eastAsia="仿宋" w:cs="仿宋"/>
                <w:sz w:val="23"/>
                <w:szCs w:val="23"/>
              </w:rPr>
            </w:pPr>
            <w:r>
              <w:rPr>
                <w:rFonts w:ascii="仿宋" w:hAnsi="仿宋" w:eastAsia="仿宋" w:cs="仿宋"/>
                <w:spacing w:val="5"/>
                <w:sz w:val="23"/>
                <w:szCs w:val="23"/>
              </w:rPr>
              <w:t>服务</w:t>
            </w:r>
            <w:r>
              <w:rPr>
                <w:rFonts w:ascii="仿宋" w:hAnsi="仿宋" w:eastAsia="仿宋" w:cs="仿宋"/>
                <w:spacing w:val="4"/>
                <w:sz w:val="23"/>
                <w:szCs w:val="23"/>
              </w:rPr>
              <w:t>期</w:t>
            </w:r>
          </w:p>
        </w:tc>
        <w:tc>
          <w:tcPr>
            <w:tcW w:w="7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0" w:hRule="atLeast"/>
        </w:trPr>
        <w:tc>
          <w:tcPr>
            <w:tcW w:w="1903" w:type="dxa"/>
            <w:vAlign w:val="top"/>
          </w:tcPr>
          <w:p>
            <w:pPr>
              <w:spacing w:line="400" w:lineRule="auto"/>
              <w:rPr>
                <w:rFonts w:ascii="Arial"/>
                <w:sz w:val="21"/>
              </w:rPr>
            </w:pPr>
          </w:p>
          <w:p>
            <w:pPr>
              <w:spacing w:before="74" w:line="231" w:lineRule="auto"/>
              <w:ind w:left="491"/>
              <w:rPr>
                <w:rFonts w:ascii="仿宋" w:hAnsi="仿宋" w:eastAsia="仿宋" w:cs="仿宋"/>
                <w:sz w:val="23"/>
                <w:szCs w:val="23"/>
              </w:rPr>
            </w:pPr>
            <w:r>
              <w:rPr>
                <w:rFonts w:ascii="仿宋" w:hAnsi="仿宋" w:eastAsia="仿宋" w:cs="仿宋"/>
                <w:spacing w:val="6"/>
                <w:sz w:val="23"/>
                <w:szCs w:val="23"/>
              </w:rPr>
              <w:t>质</w:t>
            </w:r>
            <w:r>
              <w:rPr>
                <w:rFonts w:ascii="仿宋" w:hAnsi="仿宋" w:eastAsia="仿宋" w:cs="仿宋"/>
                <w:spacing w:val="4"/>
                <w:sz w:val="23"/>
                <w:szCs w:val="23"/>
              </w:rPr>
              <w:t>量目标</w:t>
            </w:r>
          </w:p>
        </w:tc>
        <w:tc>
          <w:tcPr>
            <w:tcW w:w="7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pPr>
              <w:spacing w:line="401" w:lineRule="auto"/>
              <w:rPr>
                <w:rFonts w:ascii="Arial"/>
                <w:sz w:val="21"/>
              </w:rPr>
            </w:pPr>
          </w:p>
          <w:p>
            <w:pPr>
              <w:spacing w:before="75" w:line="231" w:lineRule="auto"/>
              <w:ind w:left="725"/>
              <w:rPr>
                <w:rFonts w:ascii="仿宋" w:hAnsi="仿宋" w:eastAsia="仿宋" w:cs="仿宋"/>
                <w:sz w:val="23"/>
                <w:szCs w:val="23"/>
              </w:rPr>
            </w:pPr>
            <w:r>
              <w:rPr>
                <w:rFonts w:ascii="仿宋" w:hAnsi="仿宋" w:eastAsia="仿宋" w:cs="仿宋"/>
                <w:spacing w:val="2"/>
                <w:sz w:val="23"/>
                <w:szCs w:val="23"/>
              </w:rPr>
              <w:t>报价</w:t>
            </w:r>
          </w:p>
        </w:tc>
        <w:tc>
          <w:tcPr>
            <w:tcW w:w="7601" w:type="dxa"/>
            <w:vAlign w:val="top"/>
          </w:tcPr>
          <w:p>
            <w:pPr>
              <w:spacing w:before="258" w:line="233" w:lineRule="auto"/>
              <w:ind w:left="120"/>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r>
              <w:rPr>
                <w:rFonts w:ascii="仿宋" w:hAnsi="仿宋" w:eastAsia="仿宋" w:cs="仿宋"/>
                <w:sz w:val="23"/>
                <w:szCs w:val="23"/>
                <w:u w:val="single" w:color="auto"/>
              </w:rPr>
              <w:t xml:space="preserve">                       </w:t>
            </w:r>
          </w:p>
          <w:p>
            <w:pPr>
              <w:spacing w:before="149" w:line="232" w:lineRule="auto"/>
              <w:ind w:left="123"/>
              <w:rPr>
                <w:rFonts w:ascii="仿宋" w:hAnsi="仿宋" w:eastAsia="仿宋" w:cs="仿宋"/>
                <w:sz w:val="23"/>
                <w:szCs w:val="23"/>
              </w:rPr>
            </w:pPr>
            <w:r>
              <w:rPr>
                <w:rFonts w:ascii="仿宋" w:hAnsi="仿宋" w:eastAsia="仿宋" w:cs="仿宋"/>
                <w:spacing w:val="1"/>
                <w:sz w:val="23"/>
                <w:szCs w:val="23"/>
              </w:rPr>
              <w:t>大</w:t>
            </w:r>
            <w:r>
              <w:rPr>
                <w:rFonts w:ascii="仿宋" w:hAnsi="仿宋" w:eastAsia="仿宋" w:cs="仿宋"/>
                <w:sz w:val="23"/>
                <w:szCs w:val="23"/>
              </w:rPr>
              <w:t>写：</w:t>
            </w:r>
            <w:r>
              <w:rPr>
                <w:rFonts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pPr>
              <w:spacing w:line="405" w:lineRule="auto"/>
              <w:rPr>
                <w:rFonts w:ascii="Arial"/>
                <w:sz w:val="21"/>
              </w:rPr>
            </w:pPr>
          </w:p>
          <w:p>
            <w:pPr>
              <w:spacing w:before="75" w:line="233" w:lineRule="auto"/>
              <w:ind w:left="727"/>
              <w:rPr>
                <w:rFonts w:ascii="仿宋" w:hAnsi="仿宋" w:eastAsia="仿宋" w:cs="仿宋"/>
                <w:sz w:val="23"/>
                <w:szCs w:val="23"/>
              </w:rPr>
            </w:pPr>
            <w:r>
              <w:rPr>
                <w:rFonts w:ascii="仿宋" w:hAnsi="仿宋" w:eastAsia="仿宋" w:cs="仿宋"/>
                <w:spacing w:val="1"/>
                <w:sz w:val="23"/>
                <w:szCs w:val="23"/>
              </w:rPr>
              <w:t>备注</w:t>
            </w:r>
          </w:p>
        </w:tc>
        <w:tc>
          <w:tcPr>
            <w:tcW w:w="7601" w:type="dxa"/>
            <w:vAlign w:val="top"/>
          </w:tcPr>
          <w:p>
            <w:pPr>
              <w:rPr>
                <w:rFonts w:ascii="Arial"/>
                <w:sz w:val="21"/>
              </w:rPr>
            </w:pPr>
          </w:p>
        </w:tc>
      </w:tr>
    </w:tbl>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4" w:line="229" w:lineRule="auto"/>
        <w:ind w:left="4727"/>
        <w:rPr>
          <w:rFonts w:ascii="仿宋" w:hAnsi="仿宋" w:eastAsia="仿宋" w:cs="仿宋"/>
          <w:sz w:val="23"/>
          <w:szCs w:val="23"/>
        </w:rPr>
      </w:pPr>
      <w:r>
        <w:rPr>
          <w:rFonts w:ascii="仿宋" w:hAnsi="仿宋" w:eastAsia="仿宋" w:cs="仿宋"/>
          <w:spacing w:val="-4"/>
          <w:sz w:val="23"/>
          <w:szCs w:val="23"/>
        </w:rPr>
        <w:t xml:space="preserve">供  应  </w:t>
      </w:r>
      <w:r>
        <w:rPr>
          <w:rFonts w:ascii="仿宋" w:hAnsi="仿宋" w:eastAsia="仿宋" w:cs="仿宋"/>
          <w:spacing w:val="-3"/>
          <w:sz w:val="23"/>
          <w:szCs w:val="23"/>
        </w:rPr>
        <w:t>商</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(盖单</w:t>
      </w:r>
    </w:p>
    <w:p>
      <w:pPr>
        <w:spacing w:before="153" w:line="230" w:lineRule="auto"/>
        <w:ind w:left="618"/>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pPr>
        <w:spacing w:before="153" w:line="231" w:lineRule="auto"/>
        <w:ind w:left="4734"/>
        <w:rPr>
          <w:rFonts w:ascii="仿宋" w:hAnsi="仿宋" w:eastAsia="仿宋" w:cs="仿宋"/>
          <w:sz w:val="23"/>
          <w:szCs w:val="23"/>
        </w:rPr>
      </w:pPr>
      <w:r>
        <w:rPr>
          <w:rFonts w:ascii="仿宋" w:hAnsi="仿宋" w:eastAsia="仿宋" w:cs="仿宋"/>
          <w:spacing w:val="-4"/>
          <w:sz w:val="23"/>
          <w:szCs w:val="23"/>
        </w:rPr>
        <w:t>法定代表人：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pPr>
        <w:spacing w:before="153" w:line="231" w:lineRule="auto"/>
        <w:ind w:left="621"/>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pPr>
        <w:spacing w:before="151" w:line="231" w:lineRule="auto"/>
        <w:ind w:left="4777"/>
        <w:rPr>
          <w:rFonts w:ascii="仿宋" w:hAnsi="仿宋" w:eastAsia="仿宋" w:cs="仿宋"/>
          <w:sz w:val="23"/>
          <w:szCs w:val="23"/>
        </w:rPr>
      </w:pPr>
      <w:r>
        <w:rPr>
          <w:rFonts w:ascii="仿宋" w:hAnsi="仿宋" w:eastAsia="仿宋" w:cs="仿宋"/>
          <w:spacing w:val="-14"/>
          <w:sz w:val="23"/>
          <w:szCs w:val="23"/>
        </w:rPr>
        <w:t xml:space="preserve">日 </w:t>
      </w:r>
      <w:r>
        <w:rPr>
          <w:rFonts w:ascii="仿宋" w:hAnsi="仿宋" w:eastAsia="仿宋" w:cs="仿宋"/>
          <w:spacing w:val="-10"/>
          <w:sz w:val="23"/>
          <w:szCs w:val="23"/>
        </w:rPr>
        <w:t xml:space="preserve"> </w:t>
      </w:r>
      <w:r>
        <w:rPr>
          <w:rFonts w:ascii="仿宋" w:hAnsi="仿宋" w:eastAsia="仿宋" w:cs="仿宋"/>
          <w:spacing w:val="-7"/>
          <w:sz w:val="23"/>
          <w:szCs w:val="23"/>
        </w:rPr>
        <w:t xml:space="preserve">    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pPr>
        <w:sectPr>
          <w:footerReference r:id="rId54" w:type="default"/>
          <w:pgSz w:w="11906" w:h="16839"/>
          <w:pgMar w:top="1431" w:right="1198" w:bottom="1169" w:left="1198" w:header="0" w:footer="994"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91" w:line="242" w:lineRule="auto"/>
        <w:ind w:left="2654"/>
        <w:rPr>
          <w:rFonts w:ascii="仿宋" w:hAnsi="仿宋" w:eastAsia="仿宋" w:cs="仿宋"/>
          <w:sz w:val="28"/>
          <w:szCs w:val="28"/>
        </w:rPr>
      </w:pPr>
      <w:r>
        <w:rPr>
          <w:rFonts w:ascii="仿宋" w:hAnsi="仿宋" w:eastAsia="仿宋" w:cs="仿宋"/>
          <w:spacing w:val="-4"/>
          <w:sz w:val="28"/>
          <w:szCs w:val="28"/>
        </w:rPr>
        <w:t>三、法</w:t>
      </w:r>
      <w:r>
        <w:rPr>
          <w:rFonts w:ascii="仿宋" w:hAnsi="仿宋" w:eastAsia="仿宋" w:cs="仿宋"/>
          <w:spacing w:val="-2"/>
          <w:sz w:val="28"/>
          <w:szCs w:val="28"/>
        </w:rPr>
        <w:t>定代表人身份证明</w:t>
      </w:r>
    </w:p>
    <w:p>
      <w:pPr>
        <w:spacing w:line="310" w:lineRule="auto"/>
        <w:rPr>
          <w:rFonts w:ascii="Arial"/>
          <w:sz w:val="21"/>
        </w:rPr>
      </w:pPr>
    </w:p>
    <w:p>
      <w:pPr>
        <w:spacing w:before="74" w:line="353" w:lineRule="auto"/>
        <w:ind w:left="30"/>
        <w:rPr>
          <w:rFonts w:ascii="仿宋" w:hAnsi="仿宋" w:eastAsia="仿宋" w:cs="仿宋"/>
          <w:sz w:val="23"/>
          <w:szCs w:val="23"/>
        </w:rPr>
      </w:pPr>
      <w:r>
        <w:rPr>
          <w:rFonts w:ascii="仿宋" w:hAnsi="仿宋" w:eastAsia="仿宋" w:cs="仿宋"/>
          <w:spacing w:val="8"/>
          <w:sz w:val="23"/>
          <w:szCs w:val="23"/>
        </w:rPr>
        <w:t>供</w:t>
      </w:r>
      <w:r>
        <w:rPr>
          <w:rFonts w:ascii="仿宋" w:hAnsi="仿宋" w:eastAsia="仿宋" w:cs="仿宋"/>
          <w:spacing w:val="5"/>
          <w:sz w:val="23"/>
          <w:szCs w:val="23"/>
        </w:rPr>
        <w:t>应商名称：</w:t>
      </w:r>
      <w:r>
        <w:rPr>
          <w:rFonts w:ascii="仿宋" w:hAnsi="仿宋" w:eastAsia="仿宋" w:cs="仿宋"/>
          <w:sz w:val="23"/>
          <w:szCs w:val="23"/>
          <w:u w:val="single" w:color="auto"/>
        </w:rPr>
        <w:t xml:space="preserve">                              </w:t>
      </w:r>
    </w:p>
    <w:p>
      <w:pPr>
        <w:spacing w:line="228" w:lineRule="auto"/>
        <w:ind w:left="34"/>
        <w:rPr>
          <w:rFonts w:ascii="仿宋" w:hAnsi="仿宋" w:eastAsia="仿宋" w:cs="仿宋"/>
          <w:sz w:val="23"/>
          <w:szCs w:val="23"/>
        </w:rPr>
      </w:pPr>
      <w:r>
        <w:rPr>
          <w:rFonts w:ascii="仿宋" w:hAnsi="仿宋" w:eastAsia="仿宋" w:cs="仿宋"/>
          <w:spacing w:val="4"/>
          <w:sz w:val="23"/>
          <w:szCs w:val="23"/>
        </w:rPr>
        <w:t>单位性质</w:t>
      </w:r>
      <w:r>
        <w:rPr>
          <w:rFonts w:ascii="仿宋" w:hAnsi="仿宋" w:eastAsia="仿宋" w:cs="仿宋"/>
          <w:spacing w:val="3"/>
          <w:sz w:val="23"/>
          <w:szCs w:val="23"/>
        </w:rPr>
        <w:t>：</w:t>
      </w:r>
      <w:r>
        <w:rPr>
          <w:rFonts w:ascii="仿宋" w:hAnsi="仿宋" w:eastAsia="仿宋" w:cs="仿宋"/>
          <w:sz w:val="23"/>
          <w:szCs w:val="23"/>
          <w:u w:val="single" w:color="auto"/>
        </w:rPr>
        <w:t xml:space="preserve">                                 </w:t>
      </w:r>
    </w:p>
    <w:p>
      <w:pPr>
        <w:spacing w:before="154"/>
        <w:ind w:left="30"/>
        <w:rPr>
          <w:rFonts w:ascii="仿宋" w:hAnsi="仿宋" w:eastAsia="仿宋" w:cs="仿宋"/>
          <w:sz w:val="23"/>
          <w:szCs w:val="23"/>
        </w:rPr>
      </w:pPr>
      <w:r>
        <w:rPr>
          <w:rFonts w:ascii="仿宋" w:hAnsi="仿宋" w:eastAsia="仿宋" w:cs="仿宋"/>
          <w:spacing w:val="1"/>
          <w:sz w:val="23"/>
          <w:szCs w:val="23"/>
        </w:rPr>
        <w:t>地址：</w:t>
      </w:r>
      <w:r>
        <w:rPr>
          <w:rFonts w:ascii="仿宋" w:hAnsi="仿宋" w:eastAsia="仿宋" w:cs="仿宋"/>
          <w:sz w:val="23"/>
          <w:szCs w:val="23"/>
          <w:u w:val="single" w:color="auto"/>
        </w:rPr>
        <w:t xml:space="preserve">                                      </w:t>
      </w:r>
    </w:p>
    <w:p>
      <w:pPr>
        <w:spacing w:before="142" w:line="231" w:lineRule="auto"/>
        <w:ind w:left="33"/>
        <w:rPr>
          <w:rFonts w:ascii="仿宋" w:hAnsi="仿宋" w:eastAsia="仿宋" w:cs="仿宋"/>
          <w:sz w:val="23"/>
          <w:szCs w:val="23"/>
        </w:rPr>
      </w:pPr>
      <w:r>
        <w:rPr>
          <w:rFonts w:ascii="仿宋" w:hAnsi="仿宋" w:eastAsia="仿宋" w:cs="仿宋"/>
          <w:spacing w:val="1"/>
          <w:sz w:val="23"/>
          <w:szCs w:val="23"/>
        </w:rPr>
        <w:t>成</w:t>
      </w:r>
      <w:r>
        <w:rPr>
          <w:rFonts w:ascii="仿宋" w:hAnsi="仿宋" w:eastAsia="仿宋" w:cs="仿宋"/>
          <w:sz w:val="23"/>
          <w:szCs w:val="23"/>
        </w:rPr>
        <w:t>立时间：</w:t>
      </w:r>
      <w:r>
        <w:rPr>
          <w:rFonts w:ascii="仿宋" w:hAnsi="仿宋" w:eastAsia="仿宋" w:cs="仿宋"/>
          <w:sz w:val="23"/>
          <w:szCs w:val="23"/>
          <w:u w:val="single" w:color="auto"/>
        </w:rPr>
        <w:t xml:space="preserve">           </w:t>
      </w:r>
      <w:r>
        <w:rPr>
          <w:rFonts w:ascii="仿宋" w:hAnsi="仿宋" w:eastAsia="仿宋" w:cs="仿宋"/>
          <w:sz w:val="23"/>
          <w:szCs w:val="23"/>
        </w:rPr>
        <w:t>年</w:t>
      </w:r>
      <w:r>
        <w:rPr>
          <w:rFonts w:ascii="仿宋" w:hAnsi="仿宋" w:eastAsia="仿宋" w:cs="仿宋"/>
          <w:sz w:val="23"/>
          <w:szCs w:val="23"/>
          <w:u w:val="single" w:color="auto"/>
        </w:rPr>
        <w:t xml:space="preserve">       </w:t>
      </w:r>
      <w:r>
        <w:rPr>
          <w:rFonts w:ascii="仿宋" w:hAnsi="仿宋" w:eastAsia="仿宋" w:cs="仿宋"/>
          <w:sz w:val="23"/>
          <w:szCs w:val="23"/>
        </w:rPr>
        <w:t>月</w:t>
      </w:r>
      <w:r>
        <w:rPr>
          <w:rFonts w:ascii="仿宋" w:hAnsi="仿宋" w:eastAsia="仿宋" w:cs="仿宋"/>
          <w:sz w:val="23"/>
          <w:szCs w:val="23"/>
          <w:u w:val="single" w:color="auto"/>
        </w:rPr>
        <w:t xml:space="preserve">       </w:t>
      </w:r>
      <w:r>
        <w:rPr>
          <w:rFonts w:ascii="仿宋" w:hAnsi="仿宋" w:eastAsia="仿宋" w:cs="仿宋"/>
          <w:sz w:val="23"/>
          <w:szCs w:val="23"/>
        </w:rPr>
        <w:t>日</w:t>
      </w:r>
    </w:p>
    <w:p>
      <w:pPr>
        <w:spacing w:before="151" w:line="231" w:lineRule="auto"/>
        <w:ind w:left="29"/>
        <w:rPr>
          <w:rFonts w:ascii="仿宋" w:hAnsi="仿宋" w:eastAsia="仿宋" w:cs="仿宋"/>
          <w:sz w:val="23"/>
          <w:szCs w:val="23"/>
        </w:rPr>
      </w:pPr>
      <w:r>
        <w:rPr>
          <w:rFonts w:ascii="仿宋" w:hAnsi="仿宋" w:eastAsia="仿宋" w:cs="仿宋"/>
          <w:spacing w:val="5"/>
          <w:sz w:val="23"/>
          <w:szCs w:val="23"/>
        </w:rPr>
        <w:t>经营期限</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pPr>
        <w:spacing w:line="258" w:lineRule="auto"/>
        <w:rPr>
          <w:rFonts w:ascii="Arial"/>
          <w:sz w:val="21"/>
        </w:rPr>
      </w:pPr>
    </w:p>
    <w:p>
      <w:pPr>
        <w:spacing w:line="258" w:lineRule="auto"/>
        <w:rPr>
          <w:rFonts w:ascii="Arial"/>
          <w:sz w:val="21"/>
        </w:rPr>
      </w:pPr>
    </w:p>
    <w:p>
      <w:pPr>
        <w:spacing w:before="75" w:line="228" w:lineRule="auto"/>
        <w:ind w:left="29"/>
        <w:rPr>
          <w:rFonts w:ascii="仿宋" w:hAnsi="仿宋" w:eastAsia="仿宋" w:cs="仿宋"/>
          <w:sz w:val="23"/>
          <w:szCs w:val="23"/>
        </w:rPr>
      </w:pPr>
      <w:r>
        <w:rPr>
          <w:rFonts w:ascii="仿宋" w:hAnsi="仿宋" w:eastAsia="仿宋" w:cs="仿宋"/>
          <w:spacing w:val="-8"/>
          <w:sz w:val="23"/>
          <w:szCs w:val="23"/>
        </w:rPr>
        <w:t>姓名：</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性别：</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年龄：</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职务</w:t>
      </w:r>
      <w:r>
        <w:rPr>
          <w:rFonts w:ascii="仿宋" w:hAnsi="仿宋" w:eastAsia="仿宋" w:cs="仿宋"/>
          <w:spacing w:val="-2"/>
          <w:sz w:val="23"/>
          <w:szCs w:val="23"/>
        </w:rPr>
        <w:t>：</w:t>
      </w:r>
      <w:r>
        <w:rPr>
          <w:rFonts w:ascii="仿宋" w:hAnsi="仿宋" w:eastAsia="仿宋" w:cs="仿宋"/>
          <w:sz w:val="23"/>
          <w:szCs w:val="23"/>
          <w:u w:val="single" w:color="auto"/>
        </w:rPr>
        <w:t xml:space="preserve">         </w:t>
      </w:r>
    </w:p>
    <w:p>
      <w:pPr>
        <w:spacing w:before="155" w:line="362" w:lineRule="auto"/>
        <w:ind w:left="508" w:right="1211" w:hanging="469"/>
        <w:rPr>
          <w:rFonts w:ascii="仿宋" w:hAnsi="仿宋" w:eastAsia="仿宋" w:cs="仿宋"/>
          <w:sz w:val="23"/>
          <w:szCs w:val="23"/>
        </w:rPr>
      </w:pPr>
      <w:r>
        <w:rPr>
          <w:rFonts w:ascii="仿宋" w:hAnsi="仿宋" w:eastAsia="仿宋" w:cs="仿宋"/>
          <w:spacing w:val="4"/>
          <w:sz w:val="23"/>
          <w:szCs w:val="23"/>
        </w:rPr>
        <w:t>系</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(供应商名称) 的法定代表人。</w:t>
      </w:r>
      <w:r>
        <w:rPr>
          <w:rFonts w:ascii="仿宋" w:hAnsi="仿宋" w:eastAsia="仿宋" w:cs="仿宋"/>
          <w:sz w:val="23"/>
          <w:szCs w:val="23"/>
        </w:rPr>
        <w:t xml:space="preserve"> </w:t>
      </w:r>
      <w:r>
        <w:rPr>
          <w:rFonts w:ascii="仿宋" w:hAnsi="仿宋" w:eastAsia="仿宋" w:cs="仿宋"/>
          <w:spacing w:val="5"/>
          <w:sz w:val="23"/>
          <w:szCs w:val="23"/>
        </w:rPr>
        <w:t>特此证明</w:t>
      </w:r>
      <w:r>
        <w:rPr>
          <w:rFonts w:ascii="仿宋" w:hAnsi="仿宋" w:eastAsia="仿宋" w:cs="仿宋"/>
          <w:spacing w:val="4"/>
          <w:sz w:val="23"/>
          <w:szCs w:val="23"/>
        </w:rPr>
        <w:t>。</w:t>
      </w:r>
    </w:p>
    <w:p>
      <w:pPr>
        <w:spacing w:line="340" w:lineRule="auto"/>
        <w:rPr>
          <w:rFonts w:ascii="Arial"/>
          <w:sz w:val="21"/>
        </w:rPr>
      </w:pPr>
    </w:p>
    <w:p>
      <w:pPr>
        <w:spacing w:before="76" w:line="232" w:lineRule="auto"/>
        <w:ind w:left="40"/>
        <w:rPr>
          <w:rFonts w:ascii="仿宋" w:hAnsi="仿宋" w:eastAsia="仿宋" w:cs="仿宋"/>
          <w:sz w:val="23"/>
          <w:szCs w:val="23"/>
        </w:rPr>
      </w:pPr>
      <w:r>
        <w:rPr>
          <w:rFonts w:ascii="仿宋" w:hAnsi="仿宋" w:eastAsia="仿宋" w:cs="仿宋"/>
          <w:spacing w:val="12"/>
          <w:sz w:val="23"/>
          <w:szCs w:val="23"/>
        </w:rPr>
        <w:t>附</w:t>
      </w:r>
      <w:r>
        <w:rPr>
          <w:rFonts w:ascii="仿宋" w:hAnsi="仿宋" w:eastAsia="仿宋" w:cs="仿宋"/>
          <w:spacing w:val="7"/>
          <w:sz w:val="23"/>
          <w:szCs w:val="23"/>
        </w:rPr>
        <w:t>：法定代表人身份证复印件。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tabs>
          <w:tab w:val="left" w:pos="4953"/>
        </w:tabs>
        <w:spacing w:before="75" w:line="363" w:lineRule="auto"/>
        <w:ind w:left="3853" w:right="1315" w:hanging="703"/>
        <w:rPr>
          <w:rFonts w:ascii="仿宋" w:hAnsi="仿宋" w:eastAsia="仿宋" w:cs="仿宋"/>
          <w:sz w:val="23"/>
          <w:szCs w:val="23"/>
        </w:rPr>
      </w:pPr>
      <w:r>
        <w:rPr>
          <w:rFonts w:ascii="仿宋" w:hAnsi="仿宋" w:eastAsia="仿宋" w:cs="仿宋"/>
          <w:spacing w:val="-6"/>
          <w:sz w:val="23"/>
          <w:szCs w:val="23"/>
        </w:rPr>
        <w:t>供应商：</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(公章)</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r>
        <w:rPr>
          <w:rFonts w:ascii="仿宋" w:hAnsi="仿宋" w:eastAsia="仿宋" w:cs="仿宋"/>
          <w:spacing w:val="9"/>
          <w:sz w:val="23"/>
          <w:szCs w:val="23"/>
          <w:u w:val="single" w:color="auto"/>
        </w:rPr>
        <w:t xml:space="preserve">    </w:t>
      </w:r>
      <w:r>
        <w:rPr>
          <w:rFonts w:ascii="仿宋" w:hAnsi="仿宋" w:eastAsia="仿宋" w:cs="仿宋"/>
          <w:spacing w:val="8"/>
          <w:sz w:val="23"/>
          <w:szCs w:val="23"/>
        </w:rPr>
        <w:t>日</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6" w:line="230" w:lineRule="auto"/>
        <w:ind w:left="2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注</w:t>
      </w:r>
      <w:r>
        <w:rPr>
          <w:rFonts w:ascii="宋体" w:hAnsi="宋体" w:eastAsia="宋体" w:cs="宋体"/>
          <w:spacing w:val="10"/>
          <w:sz w:val="20"/>
          <w:szCs w:val="20"/>
          <w14:textOutline w14:w="3795" w14:cap="sq" w14:cmpd="sng">
            <w14:solidFill>
              <w14:srgbClr w14:val="000000"/>
            </w14:solidFill>
            <w14:prstDash w14:val="solid"/>
            <w14:bevel/>
          </w14:textOutline>
        </w:rPr>
        <w:t>：1、法定代表人参加本次投标的应签署本文件并附本人身份证复印件；</w:t>
      </w:r>
    </w:p>
    <w:p>
      <w:pPr>
        <w:spacing w:before="226" w:line="270" w:lineRule="exact"/>
        <w:ind w:left="444"/>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spacing w:val="10"/>
          <w:position w:val="1"/>
          <w:sz w:val="20"/>
          <w:szCs w:val="20"/>
          <w14:textOutline w14:w="3795" w14:cap="sq" w14:cmpd="sng">
            <w14:solidFill>
              <w14:srgbClr w14:val="000000"/>
            </w14:solidFill>
            <w14:prstDash w14:val="solid"/>
            <w14:bevel/>
          </w14:textOutline>
        </w:rPr>
        <w:t>、</w:t>
      </w:r>
      <w:r>
        <w:rPr>
          <w:rFonts w:ascii="宋体" w:hAnsi="宋体" w:eastAsia="宋体" w:cs="宋体"/>
          <w:spacing w:val="6"/>
          <w:position w:val="1"/>
          <w:sz w:val="20"/>
          <w:szCs w:val="20"/>
          <w14:textOutline w14:w="3795" w14:cap="sq" w14:cmpd="sng">
            <w14:solidFill>
              <w14:srgbClr w14:val="000000"/>
            </w14:solidFill>
            <w14:prstDash w14:val="solid"/>
            <w14:bevel/>
          </w14:textOutline>
        </w:rPr>
        <w:t>如法定代表人不参加本次投标，应签署《法定代表人授权委托书及法人身份证明》。</w:t>
      </w:r>
    </w:p>
    <w:p>
      <w:pPr>
        <w:sectPr>
          <w:footerReference r:id="rId55" w:type="default"/>
          <w:pgSz w:w="11906" w:h="16839"/>
          <w:pgMar w:top="1431" w:right="1731" w:bottom="1171" w:left="1785" w:header="0" w:footer="994"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1" w:line="223" w:lineRule="auto"/>
        <w:ind w:left="2794"/>
        <w:rPr>
          <w:rFonts w:ascii="仿宋" w:hAnsi="仿宋" w:eastAsia="仿宋" w:cs="仿宋"/>
          <w:sz w:val="28"/>
          <w:szCs w:val="28"/>
        </w:rPr>
      </w:pPr>
      <w:r>
        <w:rPr>
          <w:rFonts w:ascii="仿宋" w:hAnsi="仿宋" w:eastAsia="仿宋" w:cs="仿宋"/>
          <w:spacing w:val="-4"/>
          <w:sz w:val="28"/>
          <w:szCs w:val="28"/>
        </w:rPr>
        <w:t>法定代</w:t>
      </w:r>
      <w:r>
        <w:rPr>
          <w:rFonts w:ascii="仿宋" w:hAnsi="仿宋" w:eastAsia="仿宋" w:cs="仿宋"/>
          <w:spacing w:val="-3"/>
          <w:sz w:val="28"/>
          <w:szCs w:val="28"/>
        </w:rPr>
        <w:t>表</w:t>
      </w:r>
      <w:r>
        <w:rPr>
          <w:rFonts w:ascii="仿宋" w:hAnsi="仿宋" w:eastAsia="仿宋" w:cs="仿宋"/>
          <w:spacing w:val="-2"/>
          <w:sz w:val="28"/>
          <w:szCs w:val="28"/>
        </w:rPr>
        <w:t>人授权委托书</w:t>
      </w:r>
    </w:p>
    <w:p>
      <w:pPr>
        <w:spacing w:line="248" w:lineRule="auto"/>
        <w:rPr>
          <w:rFonts w:ascii="Arial"/>
          <w:sz w:val="21"/>
        </w:rPr>
      </w:pPr>
    </w:p>
    <w:p>
      <w:pPr>
        <w:spacing w:line="248" w:lineRule="auto"/>
        <w:rPr>
          <w:rFonts w:ascii="Arial"/>
          <w:sz w:val="21"/>
        </w:rPr>
      </w:pPr>
    </w:p>
    <w:p>
      <w:pPr>
        <w:tabs>
          <w:tab w:val="left" w:pos="509"/>
        </w:tabs>
        <w:spacing w:before="75" w:line="231" w:lineRule="auto"/>
        <w:ind w:left="1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u w:val="single" w:color="auto"/>
        </w:rPr>
        <w:t>(</w:t>
      </w:r>
      <w:r>
        <w:rPr>
          <w:rFonts w:ascii="仿宋" w:hAnsi="仿宋" w:eastAsia="仿宋" w:cs="仿宋"/>
          <w:spacing w:val="4"/>
          <w:sz w:val="23"/>
          <w:szCs w:val="23"/>
          <w:u w:val="single" w:color="auto"/>
        </w:rPr>
        <w:t xml:space="preserve">采购人)   </w:t>
      </w:r>
      <w:r>
        <w:rPr>
          <w:rFonts w:ascii="仿宋" w:hAnsi="仿宋" w:eastAsia="仿宋" w:cs="仿宋"/>
          <w:spacing w:val="4"/>
          <w:sz w:val="23"/>
          <w:szCs w:val="23"/>
        </w:rPr>
        <w:t>：</w:t>
      </w:r>
    </w:p>
    <w:p>
      <w:pPr>
        <w:spacing w:before="154" w:line="353" w:lineRule="auto"/>
        <w:ind w:left="30" w:right="13" w:firstLine="487"/>
        <w:rPr>
          <w:rFonts w:ascii="仿宋" w:hAnsi="仿宋" w:eastAsia="仿宋" w:cs="仿宋"/>
          <w:sz w:val="23"/>
          <w:szCs w:val="23"/>
        </w:rPr>
      </w:pPr>
      <w:r>
        <w:rPr>
          <w:rFonts w:ascii="仿宋" w:hAnsi="仿宋" w:eastAsia="仿宋" w:cs="仿宋"/>
          <w:spacing w:val="10"/>
          <w:sz w:val="23"/>
          <w:szCs w:val="23"/>
        </w:rPr>
        <w:t>我</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(姓名) </w:t>
      </w:r>
      <w:r>
        <w:rPr>
          <w:rFonts w:ascii="仿宋" w:hAnsi="仿宋" w:eastAsia="仿宋" w:cs="仿宋"/>
          <w:spacing w:val="5"/>
          <w:sz w:val="23"/>
          <w:szCs w:val="23"/>
        </w:rPr>
        <w:t>系</w:t>
      </w:r>
      <w:r>
        <w:rPr>
          <w:rFonts w:ascii="仿宋" w:hAnsi="仿宋" w:eastAsia="仿宋" w:cs="仿宋"/>
          <w:spacing w:val="5"/>
          <w:sz w:val="23"/>
          <w:szCs w:val="23"/>
          <w:u w:val="single" w:color="auto"/>
        </w:rPr>
        <w:t xml:space="preserve">    (供应商名称)</w:t>
      </w:r>
      <w:r>
        <w:rPr>
          <w:rFonts w:ascii="仿宋" w:hAnsi="仿宋" w:eastAsia="仿宋" w:cs="仿宋"/>
          <w:spacing w:val="5"/>
          <w:sz w:val="23"/>
          <w:szCs w:val="23"/>
        </w:rPr>
        <w:t>法定代表人，现授权委托我公司的</w:t>
      </w:r>
      <w:r>
        <w:rPr>
          <w:rFonts w:ascii="仿宋" w:hAnsi="仿宋" w:eastAsia="仿宋" w:cs="仿宋"/>
          <w:spacing w:val="5"/>
          <w:sz w:val="23"/>
          <w:szCs w:val="23"/>
          <w:u w:val="single" w:color="auto"/>
        </w:rPr>
        <w:t xml:space="preserve">  ( 姓</w:t>
      </w:r>
      <w:r>
        <w:rPr>
          <w:rFonts w:ascii="仿宋" w:hAnsi="仿宋" w:eastAsia="仿宋" w:cs="仿宋"/>
          <w:sz w:val="23"/>
          <w:szCs w:val="23"/>
        </w:rPr>
        <w:t xml:space="preserve"> </w:t>
      </w:r>
      <w:r>
        <w:rPr>
          <w:rFonts w:ascii="仿宋" w:hAnsi="仿宋" w:eastAsia="仿宋" w:cs="仿宋"/>
          <w:spacing w:val="16"/>
          <w:sz w:val="23"/>
          <w:szCs w:val="23"/>
          <w:u w:val="single" w:color="auto"/>
        </w:rPr>
        <w:t>名、</w:t>
      </w:r>
      <w:r>
        <w:rPr>
          <w:rFonts w:ascii="仿宋" w:hAnsi="仿宋" w:eastAsia="仿宋" w:cs="仿宋"/>
          <w:spacing w:val="8"/>
          <w:sz w:val="23"/>
          <w:szCs w:val="23"/>
          <w:u w:val="single" w:color="auto"/>
        </w:rPr>
        <w:t xml:space="preserve">职务或者职称) </w:t>
      </w:r>
      <w:r>
        <w:rPr>
          <w:rFonts w:ascii="仿宋" w:hAnsi="仿宋" w:eastAsia="仿宋" w:cs="仿宋"/>
          <w:spacing w:val="8"/>
          <w:sz w:val="23"/>
          <w:szCs w:val="23"/>
        </w:rPr>
        <w:t>为我公司本次</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项目的授权代表，代表我方办</w:t>
      </w:r>
      <w:r>
        <w:rPr>
          <w:rFonts w:ascii="仿宋" w:hAnsi="仿宋" w:eastAsia="仿宋" w:cs="仿宋"/>
          <w:sz w:val="23"/>
          <w:szCs w:val="23"/>
        </w:rPr>
        <w:t xml:space="preserve"> </w:t>
      </w:r>
      <w:r>
        <w:rPr>
          <w:rFonts w:ascii="仿宋" w:hAnsi="仿宋" w:eastAsia="仿宋" w:cs="仿宋"/>
          <w:spacing w:val="7"/>
          <w:sz w:val="23"/>
          <w:szCs w:val="23"/>
        </w:rPr>
        <w:t>理本次投标、签约等相关事宜，签署全部有关的文件、协议、合同并具有法律</w:t>
      </w:r>
      <w:r>
        <w:rPr>
          <w:rFonts w:ascii="仿宋" w:hAnsi="仿宋" w:eastAsia="仿宋" w:cs="仿宋"/>
          <w:spacing w:val="1"/>
          <w:sz w:val="23"/>
          <w:szCs w:val="23"/>
        </w:rPr>
        <w:t>效</w:t>
      </w:r>
      <w:r>
        <w:rPr>
          <w:rFonts w:ascii="仿宋" w:hAnsi="仿宋" w:eastAsia="仿宋" w:cs="仿宋"/>
          <w:sz w:val="23"/>
          <w:szCs w:val="23"/>
        </w:rPr>
        <w:t xml:space="preserve"> </w:t>
      </w:r>
      <w:r>
        <w:rPr>
          <w:rFonts w:ascii="仿宋" w:hAnsi="仿宋" w:eastAsia="仿宋" w:cs="仿宋"/>
          <w:spacing w:val="-4"/>
          <w:sz w:val="23"/>
          <w:szCs w:val="23"/>
        </w:rPr>
        <w:t>力</w:t>
      </w:r>
      <w:r>
        <w:rPr>
          <w:rFonts w:ascii="仿宋" w:hAnsi="仿宋" w:eastAsia="仿宋" w:cs="仿宋"/>
          <w:spacing w:val="-3"/>
          <w:sz w:val="23"/>
          <w:szCs w:val="23"/>
        </w:rPr>
        <w:t>。</w:t>
      </w:r>
    </w:p>
    <w:p>
      <w:pPr>
        <w:spacing w:before="1" w:line="353" w:lineRule="auto"/>
        <w:ind w:left="29" w:right="13" w:firstLine="481"/>
        <w:rPr>
          <w:rFonts w:ascii="仿宋" w:hAnsi="仿宋" w:eastAsia="仿宋" w:cs="仿宋"/>
          <w:sz w:val="23"/>
          <w:szCs w:val="23"/>
        </w:rPr>
      </w:pPr>
      <w:r>
        <w:rPr>
          <w:rFonts w:ascii="仿宋" w:hAnsi="仿宋" w:eastAsia="仿宋" w:cs="仿宋"/>
          <w:spacing w:val="12"/>
          <w:sz w:val="23"/>
          <w:szCs w:val="23"/>
        </w:rPr>
        <w:t>在我方</w:t>
      </w:r>
      <w:r>
        <w:rPr>
          <w:rFonts w:ascii="仿宋" w:hAnsi="仿宋" w:eastAsia="仿宋" w:cs="仿宋"/>
          <w:spacing w:val="8"/>
          <w:sz w:val="23"/>
          <w:szCs w:val="23"/>
        </w:rPr>
        <w:t>未</w:t>
      </w:r>
      <w:r>
        <w:rPr>
          <w:rFonts w:ascii="仿宋" w:hAnsi="仿宋" w:eastAsia="仿宋" w:cs="仿宋"/>
          <w:spacing w:val="6"/>
          <w:sz w:val="23"/>
          <w:szCs w:val="23"/>
        </w:rPr>
        <w:t>发出撤销授权委托书的书面通知以前，本授权委托书一直有效。被</w:t>
      </w:r>
      <w:r>
        <w:rPr>
          <w:rFonts w:ascii="仿宋" w:hAnsi="仿宋" w:eastAsia="仿宋" w:cs="仿宋"/>
          <w:sz w:val="23"/>
          <w:szCs w:val="23"/>
        </w:rPr>
        <w:t xml:space="preserve"> </w:t>
      </w:r>
      <w:r>
        <w:rPr>
          <w:rFonts w:ascii="仿宋" w:hAnsi="仿宋" w:eastAsia="仿宋" w:cs="仿宋"/>
          <w:spacing w:val="16"/>
          <w:sz w:val="23"/>
          <w:szCs w:val="23"/>
        </w:rPr>
        <w:t>授权人</w:t>
      </w:r>
      <w:r>
        <w:rPr>
          <w:rFonts w:ascii="仿宋" w:hAnsi="仿宋" w:eastAsia="仿宋" w:cs="仿宋"/>
          <w:spacing w:val="8"/>
          <w:sz w:val="23"/>
          <w:szCs w:val="23"/>
        </w:rPr>
        <w:t>签署的所有文件 (在授权书有效期内签署的) 不因授权撤销而失效。</w:t>
      </w:r>
    </w:p>
    <w:p>
      <w:pPr>
        <w:spacing w:before="1" w:line="226" w:lineRule="auto"/>
        <w:ind w:left="509"/>
        <w:rPr>
          <w:rFonts w:ascii="仿宋" w:hAnsi="仿宋" w:eastAsia="仿宋" w:cs="仿宋"/>
          <w:sz w:val="23"/>
          <w:szCs w:val="23"/>
        </w:rPr>
      </w:pPr>
      <w:r>
        <w:rPr>
          <w:rFonts w:ascii="仿宋" w:hAnsi="仿宋" w:eastAsia="仿宋" w:cs="仿宋"/>
          <w:spacing w:val="16"/>
          <w:sz w:val="23"/>
          <w:szCs w:val="23"/>
        </w:rPr>
        <w:t>被</w:t>
      </w:r>
      <w:r>
        <w:rPr>
          <w:rFonts w:ascii="仿宋" w:hAnsi="仿宋" w:eastAsia="仿宋" w:cs="仿宋"/>
          <w:spacing w:val="10"/>
          <w:sz w:val="23"/>
          <w:szCs w:val="23"/>
        </w:rPr>
        <w:t>授</w:t>
      </w:r>
      <w:r>
        <w:rPr>
          <w:rFonts w:ascii="仿宋" w:hAnsi="仿宋" w:eastAsia="仿宋" w:cs="仿宋"/>
          <w:spacing w:val="8"/>
          <w:sz w:val="23"/>
          <w:szCs w:val="23"/>
        </w:rPr>
        <w:t>权代表无权转让委托权。特此授权。</w:t>
      </w:r>
    </w:p>
    <w:p>
      <w:pPr>
        <w:spacing w:before="156" w:line="231" w:lineRule="auto"/>
        <w:ind w:left="510"/>
        <w:rPr>
          <w:rFonts w:ascii="仿宋" w:hAnsi="仿宋" w:eastAsia="仿宋" w:cs="仿宋"/>
          <w:sz w:val="23"/>
          <w:szCs w:val="23"/>
        </w:rPr>
      </w:pPr>
      <w:r>
        <w:rPr>
          <w:rFonts w:ascii="仿宋" w:hAnsi="仿宋" w:eastAsia="仿宋" w:cs="仿宋"/>
          <w:spacing w:val="12"/>
          <w:sz w:val="23"/>
          <w:szCs w:val="23"/>
        </w:rPr>
        <w:t>本授权委</w:t>
      </w:r>
      <w:r>
        <w:rPr>
          <w:rFonts w:ascii="仿宋" w:hAnsi="仿宋" w:eastAsia="仿宋" w:cs="仿宋"/>
          <w:spacing w:val="6"/>
          <w:sz w:val="23"/>
          <w:szCs w:val="23"/>
        </w:rPr>
        <w:t>托书于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日签字生效,特此声明。</w:t>
      </w:r>
    </w:p>
    <w:p>
      <w:pPr>
        <w:spacing w:line="257" w:lineRule="auto"/>
        <w:rPr>
          <w:rFonts w:ascii="Arial"/>
          <w:sz w:val="21"/>
        </w:rPr>
      </w:pPr>
    </w:p>
    <w:p>
      <w:pPr>
        <w:spacing w:line="258" w:lineRule="auto"/>
        <w:rPr>
          <w:rFonts w:ascii="Arial"/>
          <w:sz w:val="21"/>
        </w:rPr>
      </w:pPr>
    </w:p>
    <w:p>
      <w:pPr>
        <w:spacing w:before="75" w:line="230" w:lineRule="auto"/>
        <w:ind w:left="1816"/>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8"/>
          <w:sz w:val="23"/>
          <w:szCs w:val="23"/>
        </w:rPr>
        <w:t>附</w:t>
      </w:r>
      <w:r>
        <w:rPr>
          <w:rFonts w:ascii="仿宋" w:hAnsi="仿宋" w:eastAsia="仿宋" w:cs="仿宋"/>
          <w:spacing w:val="7"/>
          <w:sz w:val="23"/>
          <w:szCs w:val="23"/>
        </w:rPr>
        <w:t>法人代表身份证以及被授权代表身份证复印件)</w:t>
      </w:r>
    </w:p>
    <w:p/>
    <w:p/>
    <w:p/>
    <w:p/>
    <w:p>
      <w:pPr>
        <w:spacing w:line="18" w:lineRule="exact"/>
      </w:pPr>
    </w:p>
    <w:p>
      <w:pPr>
        <w:sectPr>
          <w:footerReference r:id="rId56" w:type="default"/>
          <w:pgSz w:w="11906" w:h="16839"/>
          <w:pgMar w:top="1431" w:right="1785" w:bottom="1171" w:left="1785" w:header="0" w:footer="994" w:gutter="0"/>
          <w:cols w:equalWidth="0" w:num="1">
            <w:col w:w="8335"/>
          </w:cols>
        </w:sectPr>
      </w:pPr>
    </w:p>
    <w:p>
      <w:pPr>
        <w:spacing w:before="50" w:line="228" w:lineRule="auto"/>
        <w:ind w:left="29"/>
        <w:rPr>
          <w:rFonts w:ascii="仿宋" w:hAnsi="仿宋" w:eastAsia="仿宋" w:cs="仿宋"/>
          <w:sz w:val="23"/>
          <w:szCs w:val="23"/>
        </w:rPr>
      </w:pPr>
      <w:r>
        <w:rPr>
          <w:rFonts w:ascii="仿宋" w:hAnsi="仿宋" w:eastAsia="仿宋" w:cs="仿宋"/>
          <w:spacing w:val="-3"/>
          <w:sz w:val="23"/>
          <w:szCs w:val="23"/>
        </w:rPr>
        <w:t xml:space="preserve">被授权代表姓名：               性 </w:t>
      </w:r>
      <w:r>
        <w:rPr>
          <w:rFonts w:ascii="仿宋" w:hAnsi="仿宋" w:eastAsia="仿宋" w:cs="仿宋"/>
          <w:spacing w:val="-1"/>
          <w:sz w:val="23"/>
          <w:szCs w:val="23"/>
        </w:rPr>
        <w:t>别</w:t>
      </w:r>
      <w:r>
        <w:rPr>
          <w:rFonts w:ascii="仿宋" w:hAnsi="仿宋" w:eastAsia="仿宋" w:cs="仿宋"/>
          <w:sz w:val="23"/>
          <w:szCs w:val="23"/>
        </w:rPr>
        <w:t>：</w:t>
      </w:r>
    </w:p>
    <w:p>
      <w:pPr>
        <w:spacing w:before="155" w:line="229" w:lineRule="auto"/>
        <w:ind w:left="34"/>
        <w:rPr>
          <w:rFonts w:ascii="仿宋" w:hAnsi="仿宋" w:eastAsia="仿宋" w:cs="仿宋"/>
          <w:sz w:val="23"/>
          <w:szCs w:val="23"/>
        </w:rPr>
      </w:pPr>
      <w:r>
        <w:rPr>
          <w:rFonts w:ascii="仿宋" w:hAnsi="仿宋" w:eastAsia="仿宋" w:cs="仿宋"/>
          <w:spacing w:val="-6"/>
          <w:sz w:val="23"/>
          <w:szCs w:val="23"/>
        </w:rPr>
        <w:t>单  位 ：                       部 门</w:t>
      </w:r>
      <w:r>
        <w:rPr>
          <w:rFonts w:ascii="仿宋" w:hAnsi="仿宋" w:eastAsia="仿宋" w:cs="仿宋"/>
          <w:spacing w:val="-4"/>
          <w:sz w:val="23"/>
          <w:szCs w:val="23"/>
        </w:rPr>
        <w:t>：</w:t>
      </w:r>
    </w:p>
    <w:p>
      <w:pPr>
        <w:spacing w:line="258" w:lineRule="auto"/>
        <w:rPr>
          <w:rFonts w:ascii="Arial"/>
          <w:sz w:val="21"/>
        </w:rPr>
      </w:pPr>
    </w:p>
    <w:p>
      <w:pPr>
        <w:spacing w:line="259" w:lineRule="auto"/>
        <w:rPr>
          <w:rFonts w:ascii="Arial"/>
          <w:sz w:val="21"/>
        </w:rPr>
      </w:pPr>
    </w:p>
    <w:p>
      <w:pPr>
        <w:spacing w:before="75" w:line="362" w:lineRule="auto"/>
        <w:ind w:left="3156" w:hanging="6"/>
        <w:rPr>
          <w:rFonts w:ascii="仿宋" w:hAnsi="仿宋" w:eastAsia="仿宋" w:cs="仿宋"/>
          <w:sz w:val="23"/>
          <w:szCs w:val="23"/>
        </w:rPr>
      </w:pPr>
      <w:r>
        <w:rPr>
          <w:rFonts w:ascii="仿宋" w:hAnsi="仿宋" w:eastAsia="仿宋" w:cs="仿宋"/>
          <w:spacing w:val="-8"/>
          <w:sz w:val="23"/>
          <w:szCs w:val="23"/>
        </w:rPr>
        <w:t>供</w:t>
      </w:r>
      <w:r>
        <w:rPr>
          <w:rFonts w:ascii="仿宋" w:hAnsi="仿宋" w:eastAsia="仿宋" w:cs="仿宋"/>
          <w:spacing w:val="-7"/>
          <w:sz w:val="23"/>
          <w:szCs w:val="23"/>
        </w:rPr>
        <w:t xml:space="preserve">  应  商：</w:t>
      </w:r>
      <w:r>
        <w:rPr>
          <w:rFonts w:ascii="仿宋" w:hAnsi="仿宋" w:eastAsia="仿宋" w:cs="仿宋"/>
          <w:sz w:val="23"/>
          <w:szCs w:val="23"/>
        </w:rPr>
        <w:t xml:space="preserve"> </w:t>
      </w:r>
      <w:r>
        <w:rPr>
          <w:rFonts w:ascii="仿宋" w:hAnsi="仿宋" w:eastAsia="仿宋" w:cs="仿宋"/>
          <w:spacing w:val="-14"/>
          <w:sz w:val="23"/>
          <w:szCs w:val="23"/>
        </w:rPr>
        <w:t>法</w:t>
      </w:r>
      <w:r>
        <w:rPr>
          <w:rFonts w:ascii="仿宋" w:hAnsi="仿宋" w:eastAsia="仿宋" w:cs="仿宋"/>
          <w:spacing w:val="-10"/>
          <w:sz w:val="23"/>
          <w:szCs w:val="23"/>
        </w:rPr>
        <w:t>定代表人：</w:t>
      </w:r>
    </w:p>
    <w:p>
      <w:pPr>
        <w:spacing w:before="257" w:line="197" w:lineRule="auto"/>
        <w:ind w:right="83"/>
        <w:jc w:val="right"/>
        <w:rPr>
          <w:rFonts w:ascii="仿宋" w:hAnsi="仿宋" w:eastAsia="仿宋" w:cs="仿宋"/>
          <w:sz w:val="23"/>
          <w:szCs w:val="23"/>
        </w:rPr>
      </w:pPr>
      <w:r>
        <w:rPr>
          <w:rFonts w:ascii="仿宋" w:hAnsi="仿宋" w:eastAsia="仿宋" w:cs="仿宋"/>
          <w:sz w:val="23"/>
          <w:szCs w:val="23"/>
        </w:rPr>
        <w:t>日</w:t>
      </w:r>
    </w:p>
    <w:p>
      <w:pPr>
        <w:spacing w:line="14" w:lineRule="auto"/>
        <w:rPr>
          <w:rFonts w:ascii="Arial"/>
          <w:sz w:val="2"/>
        </w:rPr>
      </w:pPr>
      <w:r>
        <w:rPr>
          <w:rFonts w:ascii="Arial" w:hAnsi="Arial" w:eastAsia="Arial" w:cs="Arial"/>
          <w:sz w:val="2"/>
          <w:szCs w:val="2"/>
        </w:rPr>
        <w:br w:type="column"/>
      </w:r>
    </w:p>
    <w:p>
      <w:pPr>
        <w:spacing w:before="48" w:line="439" w:lineRule="exact"/>
        <w:ind w:left="1460"/>
        <w:rPr>
          <w:rFonts w:ascii="仿宋" w:hAnsi="仿宋" w:eastAsia="仿宋" w:cs="仿宋"/>
          <w:sz w:val="23"/>
          <w:szCs w:val="23"/>
        </w:rPr>
      </w:pPr>
      <w:r>
        <w:rPr>
          <w:rFonts w:ascii="仿宋" w:hAnsi="仿宋" w:eastAsia="仿宋" w:cs="仿宋"/>
          <w:spacing w:val="1"/>
          <w:position w:val="15"/>
          <w:sz w:val="23"/>
          <w:szCs w:val="23"/>
        </w:rPr>
        <w:t>年 龄：</w:t>
      </w:r>
    </w:p>
    <w:p>
      <w:pPr>
        <w:spacing w:before="1" w:line="231" w:lineRule="auto"/>
        <w:ind w:left="1455"/>
        <w:rPr>
          <w:rFonts w:ascii="仿宋" w:hAnsi="仿宋" w:eastAsia="仿宋" w:cs="仿宋"/>
          <w:sz w:val="23"/>
          <w:szCs w:val="23"/>
        </w:rPr>
      </w:pPr>
      <w:r>
        <w:rPr>
          <w:rFonts w:ascii="仿宋" w:hAnsi="仿宋" w:eastAsia="仿宋" w:cs="仿宋"/>
          <w:spacing w:val="3"/>
          <w:sz w:val="23"/>
          <w:szCs w:val="23"/>
        </w:rPr>
        <w:t>职</w:t>
      </w:r>
      <w:r>
        <w:rPr>
          <w:rFonts w:ascii="仿宋" w:hAnsi="仿宋" w:eastAsia="仿宋" w:cs="仿宋"/>
          <w:spacing w:val="2"/>
          <w:sz w:val="23"/>
          <w:szCs w:val="23"/>
        </w:rPr>
        <w:t xml:space="preserve"> 务：</w:t>
      </w:r>
    </w:p>
    <w:p>
      <w:pPr>
        <w:spacing w:line="257" w:lineRule="auto"/>
        <w:rPr>
          <w:rFonts w:ascii="Arial"/>
          <w:sz w:val="21"/>
        </w:rPr>
      </w:pPr>
    </w:p>
    <w:p>
      <w:pPr>
        <w:spacing w:line="258" w:lineRule="auto"/>
        <w:rPr>
          <w:rFonts w:ascii="Arial"/>
          <w:sz w:val="21"/>
        </w:rPr>
      </w:pPr>
    </w:p>
    <w:p>
      <w:pPr>
        <w:tabs>
          <w:tab w:val="left" w:pos="2055"/>
        </w:tabs>
        <w:spacing w:before="75" w:line="361" w:lineRule="auto"/>
        <w:ind w:right="180"/>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w:t>
      </w:r>
      <w:r>
        <w:rPr>
          <w:rFonts w:ascii="仿宋" w:hAnsi="仿宋" w:eastAsia="仿宋" w:cs="仿宋"/>
          <w:spacing w:val="4"/>
          <w:sz w:val="23"/>
          <w:szCs w:val="23"/>
        </w:rPr>
        <w:t>盖单位公章)</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5"/>
          <w:sz w:val="23"/>
          <w:szCs w:val="23"/>
        </w:rPr>
        <w:t>(</w:t>
      </w:r>
      <w:r>
        <w:rPr>
          <w:rFonts w:ascii="仿宋" w:hAnsi="仿宋" w:eastAsia="仿宋" w:cs="仿宋"/>
          <w:spacing w:val="4"/>
          <w:sz w:val="23"/>
          <w:szCs w:val="23"/>
        </w:rPr>
        <w:t>签字或盖章)</w:t>
      </w:r>
    </w:p>
    <w:p>
      <w:pPr>
        <w:spacing w:before="259" w:line="197" w:lineRule="auto"/>
        <w:ind w:left="495"/>
        <w:rPr>
          <w:rFonts w:ascii="仿宋" w:hAnsi="仿宋" w:eastAsia="仿宋" w:cs="仿宋"/>
          <w:sz w:val="23"/>
          <w:szCs w:val="23"/>
        </w:rPr>
      </w:pPr>
      <w:r>
        <w:rPr>
          <w:rFonts w:ascii="仿宋" w:hAnsi="仿宋" w:eastAsia="仿宋" w:cs="仿宋"/>
          <w:spacing w:val="-8"/>
          <w:sz w:val="23"/>
          <w:szCs w:val="23"/>
        </w:rPr>
        <w:t>期</w:t>
      </w:r>
      <w:r>
        <w:rPr>
          <w:rFonts w:ascii="仿宋" w:hAnsi="仿宋" w:eastAsia="仿宋" w:cs="仿宋"/>
          <w:spacing w:val="-4"/>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日</w:t>
      </w:r>
    </w:p>
    <w:p>
      <w:pPr>
        <w:sectPr>
          <w:type w:val="continuous"/>
          <w:pgSz w:w="11906" w:h="16839"/>
          <w:pgMar w:top="1431" w:right="1785" w:bottom="1171" w:left="1785" w:header="0" w:footer="994" w:gutter="0"/>
          <w:cols w:equalWidth="0" w:num="2">
            <w:col w:w="4475" w:space="100"/>
            <w:col w:w="3761"/>
          </w:cols>
        </w:sectPr>
      </w:pPr>
    </w:p>
    <w:p>
      <w:pPr>
        <w:spacing w:before="186" w:line="224" w:lineRule="auto"/>
        <w:ind w:left="2325"/>
        <w:rPr>
          <w:rFonts w:ascii="仿宋" w:hAnsi="仿宋" w:eastAsia="仿宋" w:cs="仿宋"/>
          <w:sz w:val="28"/>
          <w:szCs w:val="28"/>
        </w:rPr>
      </w:pPr>
      <w:r>
        <w:rPr>
          <w:rFonts w:ascii="仿宋" w:hAnsi="仿宋" w:eastAsia="仿宋" w:cs="仿宋"/>
          <w:spacing w:val="-4"/>
          <w:sz w:val="28"/>
          <w:szCs w:val="28"/>
        </w:rPr>
        <w:t>四、供应商</w:t>
      </w:r>
      <w:r>
        <w:rPr>
          <w:rFonts w:ascii="仿宋" w:hAnsi="仿宋" w:eastAsia="仿宋" w:cs="仿宋"/>
          <w:spacing w:val="-2"/>
          <w:sz w:val="28"/>
          <w:szCs w:val="28"/>
        </w:rPr>
        <w:t>基本情况介绍 (附营业执照等)</w:t>
      </w:r>
    </w:p>
    <w:p>
      <w:pPr>
        <w:spacing w:line="257" w:lineRule="auto"/>
        <w:rPr>
          <w:rFonts w:ascii="Arial"/>
          <w:sz w:val="21"/>
        </w:rPr>
      </w:pPr>
    </w:p>
    <w:p>
      <w:pPr>
        <w:spacing w:line="258" w:lineRule="auto"/>
        <w:rPr>
          <w:rFonts w:ascii="Arial"/>
          <w:sz w:val="21"/>
        </w:rPr>
      </w:pPr>
    </w:p>
    <w:p>
      <w:pPr>
        <w:spacing w:before="91" w:line="223" w:lineRule="auto"/>
        <w:ind w:left="3942"/>
        <w:rPr>
          <w:rFonts w:ascii="仿宋" w:hAnsi="仿宋" w:eastAsia="仿宋" w:cs="仿宋"/>
          <w:sz w:val="28"/>
          <w:szCs w:val="28"/>
        </w:rPr>
      </w:pPr>
      <w:r>
        <w:rPr>
          <w:rFonts w:ascii="仿宋" w:hAnsi="仿宋" w:eastAsia="仿宋" w:cs="仿宋"/>
          <w:spacing w:val="-4"/>
          <w:sz w:val="28"/>
          <w:szCs w:val="28"/>
        </w:rPr>
        <w:t>供</w:t>
      </w:r>
      <w:r>
        <w:rPr>
          <w:rFonts w:ascii="仿宋" w:hAnsi="仿宋" w:eastAsia="仿宋" w:cs="仿宋"/>
          <w:spacing w:val="-2"/>
          <w:sz w:val="28"/>
          <w:szCs w:val="28"/>
        </w:rPr>
        <w:t>应商基本情况表</w:t>
      </w:r>
    </w:p>
    <w:p>
      <w:pPr>
        <w:spacing w:line="159" w:lineRule="exact"/>
      </w:pPr>
    </w:p>
    <w:tbl>
      <w:tblPr>
        <w:tblStyle w:val="6"/>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pPr>
              <w:spacing w:before="219" w:line="229" w:lineRule="auto"/>
              <w:ind w:left="303"/>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应商名称</w:t>
            </w:r>
          </w:p>
        </w:tc>
        <w:tc>
          <w:tcPr>
            <w:tcW w:w="794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3" w:line="232" w:lineRule="auto"/>
              <w:ind w:left="429"/>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册地址</w:t>
            </w:r>
          </w:p>
        </w:tc>
        <w:tc>
          <w:tcPr>
            <w:tcW w:w="3891" w:type="dxa"/>
            <w:gridSpan w:val="3"/>
            <w:vAlign w:val="top"/>
          </w:tcPr>
          <w:p>
            <w:pPr>
              <w:rPr>
                <w:rFonts w:ascii="Arial"/>
                <w:sz w:val="21"/>
              </w:rPr>
            </w:pPr>
          </w:p>
        </w:tc>
        <w:tc>
          <w:tcPr>
            <w:tcW w:w="1425" w:type="dxa"/>
            <w:vAlign w:val="top"/>
          </w:tcPr>
          <w:p>
            <w:pPr>
              <w:spacing w:before="213" w:line="230" w:lineRule="auto"/>
              <w:ind w:left="266"/>
              <w:rPr>
                <w:rFonts w:ascii="仿宋" w:hAnsi="仿宋" w:eastAsia="仿宋" w:cs="仿宋"/>
                <w:sz w:val="23"/>
                <w:szCs w:val="23"/>
              </w:rPr>
            </w:pPr>
            <w:r>
              <w:rPr>
                <w:rFonts w:ascii="仿宋" w:hAnsi="仿宋" w:eastAsia="仿宋" w:cs="仿宋"/>
                <w:spacing w:val="2"/>
                <w:sz w:val="23"/>
                <w:szCs w:val="23"/>
              </w:rPr>
              <w:t>邮政</w:t>
            </w:r>
            <w:r>
              <w:rPr>
                <w:rFonts w:ascii="仿宋" w:hAnsi="仿宋" w:eastAsia="仿宋" w:cs="仿宋"/>
                <w:spacing w:val="1"/>
                <w:sz w:val="23"/>
                <w:szCs w:val="23"/>
              </w:rPr>
              <w:t>编码</w:t>
            </w: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Merge w:val="restart"/>
            <w:tcBorders>
              <w:bottom w:val="nil"/>
            </w:tcBorders>
            <w:vAlign w:val="top"/>
          </w:tcPr>
          <w:p>
            <w:pPr>
              <w:spacing w:line="476" w:lineRule="auto"/>
              <w:rPr>
                <w:rFonts w:ascii="Arial"/>
                <w:sz w:val="21"/>
              </w:rPr>
            </w:pPr>
          </w:p>
          <w:p>
            <w:pPr>
              <w:spacing w:before="75" w:line="231" w:lineRule="auto"/>
              <w:ind w:left="420"/>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1349" w:type="dxa"/>
            <w:vAlign w:val="top"/>
          </w:tcPr>
          <w:p>
            <w:pPr>
              <w:spacing w:before="214" w:line="233" w:lineRule="auto"/>
              <w:ind w:left="322"/>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系人</w:t>
            </w:r>
          </w:p>
        </w:tc>
        <w:tc>
          <w:tcPr>
            <w:tcW w:w="2542" w:type="dxa"/>
            <w:gridSpan w:val="2"/>
            <w:vAlign w:val="top"/>
          </w:tcPr>
          <w:p>
            <w:pPr>
              <w:rPr>
                <w:rFonts w:ascii="Arial"/>
                <w:sz w:val="21"/>
              </w:rPr>
            </w:pPr>
          </w:p>
        </w:tc>
        <w:tc>
          <w:tcPr>
            <w:tcW w:w="1425" w:type="dxa"/>
            <w:vAlign w:val="top"/>
          </w:tcPr>
          <w:p>
            <w:pPr>
              <w:spacing w:before="215" w:line="231" w:lineRule="auto"/>
              <w:ind w:left="394"/>
              <w:rPr>
                <w:rFonts w:ascii="仿宋" w:hAnsi="仿宋" w:eastAsia="仿宋" w:cs="仿宋"/>
                <w:sz w:val="23"/>
                <w:szCs w:val="23"/>
              </w:rPr>
            </w:pPr>
            <w:r>
              <w:rPr>
                <w:rFonts w:ascii="仿宋" w:hAnsi="仿宋" w:eastAsia="仿宋" w:cs="仿宋"/>
                <w:spacing w:val="-2"/>
                <w:sz w:val="23"/>
                <w:szCs w:val="23"/>
              </w:rPr>
              <w:t xml:space="preserve">电  </w:t>
            </w:r>
            <w:r>
              <w:rPr>
                <w:rFonts w:ascii="仿宋" w:hAnsi="仿宋" w:eastAsia="仿宋" w:cs="仿宋"/>
                <w:spacing w:val="-1"/>
                <w:sz w:val="23"/>
                <w:szCs w:val="23"/>
              </w:rPr>
              <w:t>话</w:t>
            </w: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Merge w:val="continue"/>
            <w:tcBorders>
              <w:top w:val="nil"/>
            </w:tcBorders>
            <w:vAlign w:val="top"/>
          </w:tcPr>
          <w:p>
            <w:pPr>
              <w:rPr>
                <w:rFonts w:ascii="Arial"/>
                <w:sz w:val="21"/>
              </w:rPr>
            </w:pPr>
          </w:p>
        </w:tc>
        <w:tc>
          <w:tcPr>
            <w:tcW w:w="1349" w:type="dxa"/>
            <w:vAlign w:val="top"/>
          </w:tcPr>
          <w:p>
            <w:pPr>
              <w:spacing w:before="215" w:line="231" w:lineRule="auto"/>
              <w:ind w:left="328"/>
              <w:rPr>
                <w:rFonts w:ascii="仿宋" w:hAnsi="仿宋" w:eastAsia="仿宋" w:cs="仿宋"/>
                <w:sz w:val="23"/>
                <w:szCs w:val="23"/>
              </w:rPr>
            </w:pPr>
            <w:r>
              <w:rPr>
                <w:rFonts w:ascii="仿宋" w:hAnsi="仿宋" w:eastAsia="仿宋" w:cs="仿宋"/>
                <w:spacing w:val="6"/>
                <w:sz w:val="23"/>
                <w:szCs w:val="23"/>
              </w:rPr>
              <w:t>传  真</w:t>
            </w:r>
          </w:p>
        </w:tc>
        <w:tc>
          <w:tcPr>
            <w:tcW w:w="2542" w:type="dxa"/>
            <w:gridSpan w:val="2"/>
            <w:vAlign w:val="top"/>
          </w:tcPr>
          <w:p>
            <w:pPr>
              <w:rPr>
                <w:rFonts w:ascii="Arial"/>
                <w:sz w:val="21"/>
              </w:rPr>
            </w:pPr>
          </w:p>
        </w:tc>
        <w:tc>
          <w:tcPr>
            <w:tcW w:w="1425" w:type="dxa"/>
            <w:vAlign w:val="top"/>
          </w:tcPr>
          <w:p>
            <w:pPr>
              <w:spacing w:before="214" w:line="232" w:lineRule="auto"/>
              <w:ind w:left="394"/>
              <w:rPr>
                <w:rFonts w:ascii="仿宋" w:hAnsi="仿宋" w:eastAsia="仿宋" w:cs="仿宋"/>
                <w:sz w:val="23"/>
                <w:szCs w:val="23"/>
              </w:rPr>
            </w:pPr>
            <w:r>
              <w:rPr>
                <w:rFonts w:ascii="仿宋" w:hAnsi="仿宋" w:eastAsia="仿宋" w:cs="仿宋"/>
                <w:spacing w:val="-1"/>
                <w:sz w:val="23"/>
                <w:szCs w:val="23"/>
              </w:rPr>
              <w:t xml:space="preserve">网 </w:t>
            </w:r>
            <w:r>
              <w:rPr>
                <w:rFonts w:ascii="仿宋" w:hAnsi="仿宋" w:eastAsia="仿宋" w:cs="仿宋"/>
                <w:sz w:val="23"/>
                <w:szCs w:val="23"/>
              </w:rPr>
              <w:t xml:space="preserve"> 址</w:t>
            </w: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pPr>
              <w:spacing w:before="217" w:line="231" w:lineRule="auto"/>
              <w:ind w:left="310"/>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tc>
        <w:tc>
          <w:tcPr>
            <w:tcW w:w="1349" w:type="dxa"/>
            <w:vAlign w:val="top"/>
          </w:tcPr>
          <w:p>
            <w:pPr>
              <w:spacing w:before="216" w:line="233" w:lineRule="auto"/>
              <w:ind w:left="445"/>
              <w:rPr>
                <w:rFonts w:ascii="仿宋" w:hAnsi="仿宋" w:eastAsia="仿宋" w:cs="仿宋"/>
                <w:sz w:val="23"/>
                <w:szCs w:val="23"/>
              </w:rPr>
            </w:pPr>
            <w:r>
              <w:rPr>
                <w:rFonts w:ascii="仿宋" w:hAnsi="仿宋" w:eastAsia="仿宋" w:cs="仿宋"/>
                <w:spacing w:val="2"/>
                <w:sz w:val="23"/>
                <w:szCs w:val="23"/>
              </w:rPr>
              <w:t>姓名</w:t>
            </w:r>
          </w:p>
        </w:tc>
        <w:tc>
          <w:tcPr>
            <w:tcW w:w="1137" w:type="dxa"/>
            <w:vAlign w:val="top"/>
          </w:tcPr>
          <w:p>
            <w:pPr>
              <w:rPr>
                <w:rFonts w:ascii="Arial"/>
                <w:sz w:val="21"/>
              </w:rPr>
            </w:pPr>
          </w:p>
        </w:tc>
        <w:tc>
          <w:tcPr>
            <w:tcW w:w="1405" w:type="dxa"/>
            <w:vAlign w:val="top"/>
          </w:tcPr>
          <w:p>
            <w:pPr>
              <w:spacing w:before="217" w:line="229" w:lineRule="auto"/>
              <w:ind w:left="238"/>
              <w:rPr>
                <w:rFonts w:ascii="仿宋" w:hAnsi="仿宋" w:eastAsia="仿宋" w:cs="仿宋"/>
                <w:sz w:val="23"/>
                <w:szCs w:val="23"/>
              </w:rPr>
            </w:pPr>
            <w:r>
              <w:rPr>
                <w:rFonts w:ascii="仿宋" w:hAnsi="仿宋" w:eastAsia="仿宋" w:cs="仿宋"/>
                <w:spacing w:val="6"/>
                <w:sz w:val="23"/>
                <w:szCs w:val="23"/>
              </w:rPr>
              <w:t>技术职</w:t>
            </w:r>
            <w:r>
              <w:rPr>
                <w:rFonts w:ascii="仿宋" w:hAnsi="仿宋" w:eastAsia="仿宋" w:cs="仿宋"/>
                <w:spacing w:val="5"/>
                <w:sz w:val="23"/>
                <w:szCs w:val="23"/>
              </w:rPr>
              <w:t>称</w:t>
            </w:r>
          </w:p>
        </w:tc>
        <w:tc>
          <w:tcPr>
            <w:tcW w:w="1425" w:type="dxa"/>
            <w:vAlign w:val="top"/>
          </w:tcPr>
          <w:p>
            <w:pPr>
              <w:rPr>
                <w:rFonts w:ascii="Arial"/>
                <w:sz w:val="21"/>
              </w:rPr>
            </w:pPr>
          </w:p>
        </w:tc>
        <w:tc>
          <w:tcPr>
            <w:tcW w:w="1059" w:type="dxa"/>
            <w:vAlign w:val="top"/>
          </w:tcPr>
          <w:p>
            <w:pPr>
              <w:spacing w:before="217" w:line="231" w:lineRule="auto"/>
              <w:ind w:left="330"/>
              <w:rPr>
                <w:rFonts w:ascii="仿宋" w:hAnsi="仿宋" w:eastAsia="仿宋" w:cs="仿宋"/>
                <w:sz w:val="23"/>
                <w:szCs w:val="23"/>
              </w:rPr>
            </w:pPr>
            <w:r>
              <w:rPr>
                <w:rFonts w:ascii="仿宋" w:hAnsi="仿宋" w:eastAsia="仿宋" w:cs="仿宋"/>
                <w:spacing w:val="-12"/>
                <w:sz w:val="23"/>
                <w:szCs w:val="23"/>
              </w:rPr>
              <w:t>电</w:t>
            </w:r>
            <w:r>
              <w:rPr>
                <w:rFonts w:ascii="仿宋" w:hAnsi="仿宋" w:eastAsia="仿宋" w:cs="仿宋"/>
                <w:spacing w:val="-11"/>
                <w:sz w:val="23"/>
                <w:szCs w:val="23"/>
              </w:rPr>
              <w:t>话</w:t>
            </w:r>
          </w:p>
        </w:tc>
        <w:tc>
          <w:tcPr>
            <w:tcW w:w="15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7" w:line="231" w:lineRule="auto"/>
              <w:ind w:left="426"/>
              <w:rPr>
                <w:rFonts w:ascii="仿宋" w:hAnsi="仿宋" w:eastAsia="仿宋" w:cs="仿宋"/>
                <w:sz w:val="23"/>
                <w:szCs w:val="23"/>
              </w:rPr>
            </w:pPr>
            <w:r>
              <w:rPr>
                <w:rFonts w:ascii="仿宋" w:hAnsi="仿宋" w:eastAsia="仿宋" w:cs="仿宋"/>
                <w:spacing w:val="5"/>
                <w:sz w:val="23"/>
                <w:szCs w:val="23"/>
              </w:rPr>
              <w:t>成立时间</w:t>
            </w:r>
          </w:p>
        </w:tc>
        <w:tc>
          <w:tcPr>
            <w:tcW w:w="794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8" w:line="232" w:lineRule="auto"/>
              <w:ind w:left="309"/>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w:t>
            </w:r>
          </w:p>
        </w:tc>
        <w:tc>
          <w:tcPr>
            <w:tcW w:w="2486" w:type="dxa"/>
            <w:gridSpan w:val="2"/>
            <w:vAlign w:val="top"/>
          </w:tcPr>
          <w:p>
            <w:pPr>
              <w:rPr>
                <w:rFonts w:ascii="Arial"/>
                <w:sz w:val="21"/>
              </w:rPr>
            </w:pPr>
          </w:p>
        </w:tc>
        <w:tc>
          <w:tcPr>
            <w:tcW w:w="1405"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75" w:line="233" w:lineRule="auto"/>
              <w:ind w:left="238"/>
              <w:rPr>
                <w:rFonts w:ascii="仿宋" w:hAnsi="仿宋" w:eastAsia="仿宋" w:cs="仿宋"/>
                <w:sz w:val="23"/>
                <w:szCs w:val="23"/>
              </w:rPr>
            </w:pPr>
            <w:r>
              <w:rPr>
                <w:rFonts w:ascii="仿宋" w:hAnsi="仿宋" w:eastAsia="仿宋" w:cs="仿宋"/>
                <w:spacing w:val="6"/>
                <w:sz w:val="23"/>
                <w:szCs w:val="23"/>
              </w:rPr>
              <w:t>企业人</w:t>
            </w:r>
            <w:r>
              <w:rPr>
                <w:rFonts w:ascii="仿宋" w:hAnsi="仿宋" w:eastAsia="仿宋" w:cs="仿宋"/>
                <w:spacing w:val="5"/>
                <w:sz w:val="23"/>
                <w:szCs w:val="23"/>
              </w:rPr>
              <w:t>员</w:t>
            </w:r>
          </w:p>
        </w:tc>
        <w:tc>
          <w:tcPr>
            <w:tcW w:w="1425" w:type="dxa"/>
            <w:vAlign w:val="top"/>
          </w:tcPr>
          <w:p>
            <w:pPr>
              <w:rPr>
                <w:rFonts w:ascii="Arial"/>
                <w:sz w:val="21"/>
              </w:rPr>
            </w:pP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6" w:line="232" w:lineRule="auto"/>
              <w:ind w:left="429"/>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册资金</w:t>
            </w:r>
          </w:p>
        </w:tc>
        <w:tc>
          <w:tcPr>
            <w:tcW w:w="2486" w:type="dxa"/>
            <w:gridSpan w:val="2"/>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25" w:type="dxa"/>
            <w:vAlign w:val="top"/>
          </w:tcPr>
          <w:p>
            <w:pPr>
              <w:rPr>
                <w:rFonts w:ascii="Arial"/>
                <w:sz w:val="21"/>
              </w:rPr>
            </w:pP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8" w:line="229" w:lineRule="auto"/>
              <w:ind w:left="422"/>
              <w:rPr>
                <w:rFonts w:ascii="仿宋" w:hAnsi="仿宋" w:eastAsia="仿宋" w:cs="仿宋"/>
                <w:sz w:val="23"/>
                <w:szCs w:val="23"/>
              </w:rPr>
            </w:pPr>
            <w:r>
              <w:rPr>
                <w:rFonts w:ascii="仿宋" w:hAnsi="仿宋" w:eastAsia="仿宋" w:cs="仿宋"/>
                <w:spacing w:val="6"/>
                <w:sz w:val="23"/>
                <w:szCs w:val="23"/>
              </w:rPr>
              <w:t>开户银行</w:t>
            </w:r>
          </w:p>
        </w:tc>
        <w:tc>
          <w:tcPr>
            <w:tcW w:w="2486" w:type="dxa"/>
            <w:gridSpan w:val="2"/>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25" w:type="dxa"/>
            <w:vAlign w:val="top"/>
          </w:tcPr>
          <w:p>
            <w:pPr>
              <w:rPr>
                <w:rFonts w:ascii="Arial"/>
                <w:sz w:val="21"/>
              </w:rPr>
            </w:pP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pPr>
              <w:spacing w:before="216" w:line="232" w:lineRule="auto"/>
              <w:ind w:left="480"/>
              <w:rPr>
                <w:rFonts w:ascii="仿宋" w:hAnsi="仿宋" w:eastAsia="仿宋" w:cs="仿宋"/>
                <w:sz w:val="23"/>
                <w:szCs w:val="23"/>
              </w:rPr>
            </w:pPr>
            <w:r>
              <w:rPr>
                <w:rFonts w:ascii="仿宋" w:hAnsi="仿宋" w:eastAsia="仿宋" w:cs="仿宋"/>
                <w:spacing w:val="9"/>
                <w:sz w:val="23"/>
                <w:szCs w:val="23"/>
              </w:rPr>
              <w:t>账</w:t>
            </w:r>
            <w:r>
              <w:rPr>
                <w:rFonts w:ascii="仿宋" w:hAnsi="仿宋" w:eastAsia="仿宋" w:cs="仿宋"/>
                <w:spacing w:val="6"/>
                <w:sz w:val="23"/>
                <w:szCs w:val="23"/>
              </w:rPr>
              <w:t xml:space="preserve">   号</w:t>
            </w:r>
          </w:p>
        </w:tc>
        <w:tc>
          <w:tcPr>
            <w:tcW w:w="2486" w:type="dxa"/>
            <w:gridSpan w:val="2"/>
            <w:vAlign w:val="top"/>
          </w:tcPr>
          <w:p>
            <w:pPr>
              <w:rPr>
                <w:rFonts w:ascii="Arial"/>
                <w:sz w:val="21"/>
              </w:rPr>
            </w:pPr>
          </w:p>
        </w:tc>
        <w:tc>
          <w:tcPr>
            <w:tcW w:w="1405" w:type="dxa"/>
            <w:vMerge w:val="continue"/>
            <w:tcBorders>
              <w:top w:val="nil"/>
            </w:tcBorders>
            <w:vAlign w:val="top"/>
          </w:tcPr>
          <w:p>
            <w:pPr>
              <w:rPr>
                <w:rFonts w:ascii="Arial"/>
                <w:sz w:val="21"/>
              </w:rPr>
            </w:pPr>
          </w:p>
        </w:tc>
        <w:tc>
          <w:tcPr>
            <w:tcW w:w="1425" w:type="dxa"/>
            <w:vAlign w:val="top"/>
          </w:tcPr>
          <w:p>
            <w:pPr>
              <w:rPr>
                <w:rFonts w:ascii="Arial"/>
                <w:sz w:val="21"/>
              </w:rPr>
            </w:pPr>
          </w:p>
        </w:tc>
        <w:tc>
          <w:tcPr>
            <w:tcW w:w="26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77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4" w:line="231" w:lineRule="auto"/>
              <w:ind w:left="422"/>
              <w:rPr>
                <w:rFonts w:ascii="仿宋" w:hAnsi="仿宋" w:eastAsia="仿宋" w:cs="仿宋"/>
                <w:sz w:val="23"/>
                <w:szCs w:val="23"/>
              </w:rPr>
            </w:pPr>
            <w:r>
              <w:rPr>
                <w:rFonts w:ascii="仿宋" w:hAnsi="仿宋" w:eastAsia="仿宋" w:cs="仿宋"/>
                <w:spacing w:val="6"/>
                <w:sz w:val="23"/>
                <w:szCs w:val="23"/>
              </w:rPr>
              <w:t>经营范围</w:t>
            </w:r>
          </w:p>
        </w:tc>
        <w:tc>
          <w:tcPr>
            <w:tcW w:w="794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pPr>
              <w:spacing w:before="247" w:line="233" w:lineRule="auto"/>
              <w:ind w:left="484"/>
              <w:rPr>
                <w:rFonts w:ascii="仿宋" w:hAnsi="仿宋" w:eastAsia="仿宋" w:cs="仿宋"/>
                <w:sz w:val="23"/>
                <w:szCs w:val="23"/>
              </w:rPr>
            </w:pPr>
            <w:r>
              <w:rPr>
                <w:rFonts w:ascii="仿宋" w:hAnsi="仿宋" w:eastAsia="仿宋" w:cs="仿宋"/>
                <w:spacing w:val="6"/>
                <w:sz w:val="23"/>
                <w:szCs w:val="23"/>
              </w:rPr>
              <w:t xml:space="preserve">备   </w:t>
            </w:r>
            <w:r>
              <w:rPr>
                <w:rFonts w:ascii="仿宋" w:hAnsi="仿宋" w:eastAsia="仿宋" w:cs="仿宋"/>
                <w:spacing w:val="5"/>
                <w:sz w:val="23"/>
                <w:szCs w:val="23"/>
              </w:rPr>
              <w:t>注</w:t>
            </w:r>
          </w:p>
        </w:tc>
        <w:tc>
          <w:tcPr>
            <w:tcW w:w="7947" w:type="dxa"/>
            <w:gridSpan w:val="6"/>
            <w:vAlign w:val="top"/>
          </w:tcPr>
          <w:p>
            <w:pPr>
              <w:rPr>
                <w:rFonts w:ascii="Arial"/>
                <w:sz w:val="21"/>
              </w:rPr>
            </w:pPr>
          </w:p>
        </w:tc>
      </w:tr>
    </w:tbl>
    <w:p>
      <w:pPr>
        <w:spacing w:before="200" w:line="289" w:lineRule="auto"/>
        <w:ind w:left="728" w:right="712" w:firstLine="5"/>
        <w:rPr>
          <w:rFonts w:ascii="仿宋" w:hAnsi="仿宋" w:eastAsia="仿宋" w:cs="仿宋"/>
          <w:sz w:val="20"/>
          <w:szCs w:val="20"/>
        </w:rPr>
      </w:pPr>
      <w:r>
        <w:rPr>
          <w:rFonts w:ascii="仿宋" w:hAnsi="仿宋" w:eastAsia="仿宋" w:cs="仿宋"/>
          <w:spacing w:val="11"/>
          <w:sz w:val="23"/>
          <w:szCs w:val="23"/>
          <w14:textOutline w14:w="4358" w14:cap="sq" w14:cmpd="sng">
            <w14:solidFill>
              <w14:srgbClr w14:val="000000"/>
            </w14:solidFill>
            <w14:prstDash w14:val="solid"/>
            <w14:bevel/>
          </w14:textOutline>
        </w:rPr>
        <w:t>注：</w:t>
      </w:r>
      <w:r>
        <w:rPr>
          <w:rFonts w:ascii="仿宋" w:hAnsi="仿宋" w:eastAsia="仿宋" w:cs="仿宋"/>
          <w:spacing w:val="11"/>
          <w:sz w:val="20"/>
          <w:szCs w:val="20"/>
          <w14:textOutline w14:w="3795" w14:cap="sq" w14:cmpd="sng">
            <w14:solidFill>
              <w14:srgbClr w14:val="000000"/>
            </w14:solidFill>
            <w14:prstDash w14:val="solid"/>
            <w14:bevel/>
          </w14:textOutline>
        </w:rPr>
        <w:t>本表后应附企业法人营业执照，项目负责人具有造价工程师注册证书、税务单位出</w:t>
      </w:r>
      <w:r>
        <w:rPr>
          <w:rFonts w:ascii="仿宋" w:hAnsi="仿宋" w:eastAsia="仿宋" w:cs="仿宋"/>
          <w:spacing w:val="3"/>
          <w:sz w:val="20"/>
          <w:szCs w:val="20"/>
          <w14:textOutline w14:w="3795" w14:cap="sq" w14:cmpd="sng">
            <w14:solidFill>
              <w14:srgbClr w14:val="000000"/>
            </w14:solidFill>
            <w14:prstDash w14:val="solid"/>
            <w14:bevel/>
          </w14:textOutline>
        </w:rPr>
        <w:t>具</w:t>
      </w:r>
      <w:r>
        <w:rPr>
          <w:rFonts w:ascii="仿宋" w:hAnsi="仿宋" w:eastAsia="仿宋" w:cs="仿宋"/>
          <w:sz w:val="20"/>
          <w:szCs w:val="20"/>
        </w:rPr>
        <w:t xml:space="preserve"> </w:t>
      </w:r>
      <w:r>
        <w:rPr>
          <w:rFonts w:ascii="仿宋" w:hAnsi="仿宋" w:eastAsia="仿宋" w:cs="仿宋"/>
          <w:spacing w:val="12"/>
          <w:sz w:val="20"/>
          <w:szCs w:val="20"/>
          <w14:textOutline w14:w="3795" w14:cap="sq" w14:cmpd="sng">
            <w14:solidFill>
              <w14:srgbClr w14:val="000000"/>
            </w14:solidFill>
            <w14:prstDash w14:val="solid"/>
            <w14:bevel/>
          </w14:textOutline>
        </w:rPr>
        <w:t>的近</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3</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个月完税证明、社保局出具的近</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3</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个月社保缴纳证明</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(需有相关人员明细)</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、近</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3</w:t>
      </w:r>
      <w:r>
        <w:rPr>
          <w:rFonts w:ascii="仿宋" w:hAnsi="仿宋" w:eastAsia="仿宋" w:cs="仿宋"/>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年财务审计报告或财务报表</w:t>
      </w:r>
      <w:r>
        <w:rPr>
          <w:rFonts w:ascii="仿宋" w:hAnsi="仿宋" w:eastAsia="仿宋" w:cs="仿宋"/>
          <w:spacing w:val="9"/>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(企业成立不足一年提供成立至今的财务报表)</w:t>
      </w:r>
      <w:r>
        <w:rPr>
          <w:rFonts w:ascii="仿宋" w:hAnsi="仿宋" w:eastAsia="仿宋" w:cs="仿宋"/>
          <w:spacing w:val="9"/>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等。</w:t>
      </w:r>
      <w:r>
        <w:rPr>
          <w:rFonts w:ascii="仿宋" w:hAnsi="仿宋" w:eastAsia="仿宋" w:cs="仿宋"/>
          <w:spacing w:val="9"/>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(供应商</w:t>
      </w:r>
      <w:r>
        <w:rPr>
          <w:rFonts w:ascii="仿宋" w:hAnsi="仿宋" w:eastAsia="仿宋" w:cs="仿宋"/>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可根据本表自行编制</w:t>
      </w:r>
      <w:r>
        <w:rPr>
          <w:rFonts w:ascii="仿宋" w:hAnsi="仿宋" w:eastAsia="仿宋" w:cs="仿宋"/>
          <w:spacing w:val="6"/>
          <w:sz w:val="20"/>
          <w:szCs w:val="20"/>
          <w14:textOutline w14:w="3795" w14:cap="sq" w14:cmpd="sng">
            <w14:solidFill>
              <w14:srgbClr w14:val="000000"/>
            </w14:solidFill>
            <w14:prstDash w14:val="solid"/>
            <w14:bevel/>
          </w14:textOutline>
        </w:rPr>
        <w:t>)</w:t>
      </w:r>
    </w:p>
    <w:p>
      <w:pPr>
        <w:sectPr>
          <w:footerReference r:id="rId57" w:type="default"/>
          <w:pgSz w:w="11906" w:h="16839"/>
          <w:pgMar w:top="1431" w:right="1088" w:bottom="1171" w:left="1088" w:header="0" w:footer="994" w:gutter="0"/>
          <w:cols w:space="720" w:num="1"/>
        </w:sectPr>
      </w:pPr>
    </w:p>
    <w:p>
      <w:pPr>
        <w:spacing w:before="121" w:line="375" w:lineRule="exact"/>
        <w:ind w:left="1669"/>
        <w:rPr>
          <w:rFonts w:ascii="仿宋" w:hAnsi="仿宋" w:eastAsia="仿宋" w:cs="仿宋"/>
          <w:sz w:val="28"/>
          <w:szCs w:val="28"/>
        </w:rPr>
      </w:pPr>
      <w:r>
        <w:rPr>
          <w:rFonts w:ascii="仿宋" w:hAnsi="仿宋" w:eastAsia="仿宋" w:cs="仿宋"/>
          <w:spacing w:val="-2"/>
          <w:sz w:val="28"/>
          <w:szCs w:val="28"/>
        </w:rPr>
        <w:t>五、信用</w:t>
      </w:r>
      <w:r>
        <w:rPr>
          <w:rFonts w:ascii="仿宋" w:hAnsi="仿宋" w:eastAsia="仿宋" w:cs="仿宋"/>
          <w:spacing w:val="-1"/>
          <w:sz w:val="28"/>
          <w:szCs w:val="28"/>
        </w:rPr>
        <w:t>中国、中国政府采购网查询截图</w:t>
      </w:r>
    </w:p>
    <w:p>
      <w:pPr>
        <w:sectPr>
          <w:footerReference r:id="rId58" w:type="default"/>
          <w:pgSz w:w="11906" w:h="16839"/>
          <w:pgMar w:top="1431" w:right="1785" w:bottom="1171" w:left="1785" w:header="0" w:footer="994" w:gutter="0"/>
          <w:cols w:space="720" w:num="1"/>
        </w:sectPr>
      </w:pPr>
    </w:p>
    <w:p>
      <w:pPr>
        <w:spacing w:before="120" w:line="232" w:lineRule="auto"/>
        <w:ind w:left="1246"/>
        <w:rPr>
          <w:rFonts w:ascii="仿宋" w:hAnsi="仿宋" w:eastAsia="仿宋" w:cs="仿宋"/>
          <w:sz w:val="28"/>
          <w:szCs w:val="28"/>
        </w:rPr>
      </w:pPr>
      <w:r>
        <w:rPr>
          <w:rFonts w:ascii="仿宋" w:hAnsi="仿宋" w:eastAsia="仿宋" w:cs="仿宋"/>
          <w:spacing w:val="-1"/>
          <w:sz w:val="28"/>
          <w:szCs w:val="28"/>
        </w:rPr>
        <w:t>六、在经营活动中没有重大违法记录的书面</w:t>
      </w:r>
      <w:r>
        <w:rPr>
          <w:rFonts w:ascii="仿宋" w:hAnsi="仿宋" w:eastAsia="仿宋" w:cs="仿宋"/>
          <w:sz w:val="28"/>
          <w:szCs w:val="28"/>
        </w:rPr>
        <w:t>声明</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5" w:line="358" w:lineRule="auto"/>
        <w:ind w:left="29" w:right="13" w:firstLine="488"/>
        <w:rPr>
          <w:rFonts w:ascii="仿宋" w:hAnsi="仿宋" w:eastAsia="仿宋" w:cs="仿宋"/>
          <w:sz w:val="23"/>
          <w:szCs w:val="23"/>
        </w:rPr>
      </w:pPr>
      <w:r>
        <w:rPr>
          <w:rFonts w:ascii="仿宋" w:hAnsi="仿宋" w:eastAsia="仿宋" w:cs="仿宋"/>
          <w:spacing w:val="4"/>
          <w:sz w:val="23"/>
          <w:szCs w:val="23"/>
        </w:rPr>
        <w:t>我方在参</w:t>
      </w:r>
      <w:r>
        <w:rPr>
          <w:rFonts w:ascii="仿宋" w:hAnsi="仿宋" w:eastAsia="仿宋" w:cs="仿宋"/>
          <w:spacing w:val="2"/>
          <w:sz w:val="23"/>
          <w:szCs w:val="23"/>
        </w:rPr>
        <w:t>加</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(项目名称) 政府采购活动前 3 年内，我方被公</w:t>
      </w:r>
      <w:r>
        <w:rPr>
          <w:rFonts w:ascii="仿宋" w:hAnsi="仿宋" w:eastAsia="仿宋" w:cs="仿宋"/>
          <w:sz w:val="23"/>
          <w:szCs w:val="23"/>
        </w:rPr>
        <w:t xml:space="preserve"> </w:t>
      </w:r>
      <w:r>
        <w:rPr>
          <w:rFonts w:ascii="仿宋" w:hAnsi="仿宋" w:eastAsia="仿宋" w:cs="仿宋"/>
          <w:spacing w:val="1"/>
          <w:sz w:val="23"/>
          <w:szCs w:val="23"/>
        </w:rPr>
        <w:t>开披露或查处的违法违</w:t>
      </w:r>
      <w:r>
        <w:rPr>
          <w:rFonts w:ascii="仿宋" w:hAnsi="仿宋" w:eastAsia="仿宋" w:cs="仿宋"/>
          <w:sz w:val="23"/>
          <w:szCs w:val="23"/>
        </w:rPr>
        <w:t>规行为有：</w:t>
      </w:r>
      <w:r>
        <w:rPr>
          <w:rFonts w:ascii="仿宋" w:hAnsi="仿宋" w:eastAsia="仿宋" w:cs="仿宋"/>
          <w:sz w:val="23"/>
          <w:szCs w:val="23"/>
          <w:u w:val="single" w:color="auto"/>
        </w:rPr>
        <w:t xml:space="preserve">                            </w:t>
      </w:r>
      <w:r>
        <w:rPr>
          <w:rFonts w:ascii="仿宋" w:hAnsi="仿宋" w:eastAsia="仿宋" w:cs="仿宋"/>
          <w:sz w:val="23"/>
          <w:szCs w:val="23"/>
        </w:rPr>
        <w:t xml:space="preserve">，但在经营活动 </w:t>
      </w:r>
      <w:r>
        <w:rPr>
          <w:rFonts w:ascii="仿宋" w:hAnsi="仿宋" w:eastAsia="仿宋" w:cs="仿宋"/>
          <w:spacing w:val="15"/>
          <w:sz w:val="23"/>
          <w:szCs w:val="23"/>
        </w:rPr>
        <w:t>中</w:t>
      </w:r>
      <w:r>
        <w:rPr>
          <w:rFonts w:ascii="仿宋" w:hAnsi="仿宋" w:eastAsia="仿宋" w:cs="仿宋"/>
          <w:spacing w:val="10"/>
          <w:sz w:val="23"/>
          <w:szCs w:val="23"/>
        </w:rPr>
        <w:t>没有重大违法记录(重大违法记录指供应商因违法经营受到刑事处罚或者责令</w:t>
      </w:r>
      <w:r>
        <w:rPr>
          <w:rFonts w:ascii="仿宋" w:hAnsi="仿宋" w:eastAsia="仿宋" w:cs="仿宋"/>
          <w:sz w:val="23"/>
          <w:szCs w:val="23"/>
        </w:rPr>
        <w:t xml:space="preserve"> </w:t>
      </w:r>
      <w:r>
        <w:rPr>
          <w:rFonts w:ascii="仿宋" w:hAnsi="仿宋" w:eastAsia="仿宋" w:cs="仿宋"/>
          <w:spacing w:val="8"/>
          <w:sz w:val="23"/>
          <w:szCs w:val="23"/>
        </w:rPr>
        <w:t>停产停业、</w:t>
      </w:r>
      <w:r>
        <w:rPr>
          <w:rFonts w:ascii="仿宋" w:hAnsi="仿宋" w:eastAsia="仿宋" w:cs="仿宋"/>
          <w:spacing w:val="4"/>
          <w:sz w:val="23"/>
          <w:szCs w:val="23"/>
        </w:rPr>
        <w:t xml:space="preserve"> 吊销许可证或者执照、较大数额罚款等行政处罚) 。</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229" w:lineRule="auto"/>
        <w:ind w:right="13"/>
        <w:jc w:val="right"/>
        <w:rPr>
          <w:rFonts w:ascii="仿宋" w:hAnsi="仿宋" w:eastAsia="仿宋" w:cs="仿宋"/>
          <w:sz w:val="23"/>
          <w:szCs w:val="23"/>
        </w:rPr>
      </w:pPr>
      <w:r>
        <w:rPr>
          <w:rFonts w:ascii="仿宋" w:hAnsi="仿宋" w:eastAsia="仿宋" w:cs="仿宋"/>
          <w:spacing w:val="-4"/>
          <w:sz w:val="23"/>
          <w:szCs w:val="23"/>
        </w:rPr>
        <w:t xml:space="preserve">供  应  </w:t>
      </w:r>
      <w:r>
        <w:rPr>
          <w:rFonts w:ascii="仿宋" w:hAnsi="仿宋" w:eastAsia="仿宋" w:cs="仿宋"/>
          <w:spacing w:val="-3"/>
          <w:sz w:val="23"/>
          <w:szCs w:val="23"/>
        </w:rPr>
        <w:t>商</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(盖单</w:t>
      </w:r>
    </w:p>
    <w:p>
      <w:pPr>
        <w:spacing w:before="153"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pPr>
        <w:spacing w:before="155" w:line="231" w:lineRule="auto"/>
        <w:ind w:right="13"/>
        <w:jc w:val="right"/>
        <w:rPr>
          <w:rFonts w:ascii="仿宋" w:hAnsi="仿宋" w:eastAsia="仿宋" w:cs="仿宋"/>
          <w:sz w:val="23"/>
          <w:szCs w:val="23"/>
        </w:rPr>
      </w:pPr>
      <w:r>
        <w:rPr>
          <w:rFonts w:ascii="仿宋" w:hAnsi="仿宋" w:eastAsia="仿宋" w:cs="仿宋"/>
          <w:spacing w:val="-4"/>
          <w:sz w:val="23"/>
          <w:szCs w:val="23"/>
        </w:rPr>
        <w:t>法定代表人：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pPr>
        <w:spacing w:before="151"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pPr>
        <w:spacing w:before="151" w:line="231" w:lineRule="auto"/>
        <w:ind w:left="4189"/>
        <w:rPr>
          <w:rFonts w:ascii="仿宋" w:hAnsi="仿宋" w:eastAsia="仿宋" w:cs="仿宋"/>
          <w:sz w:val="23"/>
          <w:szCs w:val="23"/>
        </w:rPr>
      </w:pPr>
      <w:r>
        <w:rPr>
          <w:rFonts w:ascii="仿宋" w:hAnsi="仿宋" w:eastAsia="仿宋" w:cs="仿宋"/>
          <w:spacing w:val="-14"/>
          <w:sz w:val="23"/>
          <w:szCs w:val="23"/>
        </w:rPr>
        <w:t xml:space="preserve">日 </w:t>
      </w:r>
      <w:r>
        <w:rPr>
          <w:rFonts w:ascii="仿宋" w:hAnsi="仿宋" w:eastAsia="仿宋" w:cs="仿宋"/>
          <w:spacing w:val="-10"/>
          <w:sz w:val="23"/>
          <w:szCs w:val="23"/>
        </w:rPr>
        <w:t xml:space="preserve"> </w:t>
      </w:r>
      <w:r>
        <w:rPr>
          <w:rFonts w:ascii="仿宋" w:hAnsi="仿宋" w:eastAsia="仿宋" w:cs="仿宋"/>
          <w:spacing w:val="-7"/>
          <w:sz w:val="23"/>
          <w:szCs w:val="23"/>
        </w:rPr>
        <w:t xml:space="preserve">    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5" w:line="233" w:lineRule="auto"/>
        <w:ind w:left="511"/>
        <w:rPr>
          <w:rFonts w:ascii="仿宋" w:hAnsi="仿宋" w:eastAsia="仿宋" w:cs="仿宋"/>
          <w:sz w:val="23"/>
          <w:szCs w:val="23"/>
        </w:rPr>
      </w:pPr>
      <w:r>
        <w:rPr>
          <w:rFonts w:ascii="仿宋" w:hAnsi="仿宋" w:eastAsia="仿宋" w:cs="仿宋"/>
          <w:spacing w:val="13"/>
          <w:sz w:val="23"/>
          <w:szCs w:val="23"/>
        </w:rPr>
        <w:t>备</w:t>
      </w:r>
      <w:r>
        <w:rPr>
          <w:rFonts w:ascii="仿宋" w:hAnsi="仿宋" w:eastAsia="仿宋" w:cs="仿宋"/>
          <w:spacing w:val="9"/>
          <w:sz w:val="23"/>
          <w:szCs w:val="23"/>
        </w:rPr>
        <w:t>注：供应商没有被公开披露或查处违法违规行为的，注明“无”即可。</w:t>
      </w:r>
    </w:p>
    <w:p>
      <w:pPr>
        <w:sectPr>
          <w:footerReference r:id="rId59" w:type="default"/>
          <w:pgSz w:w="11906" w:h="16839"/>
          <w:pgMar w:top="1431" w:right="1785" w:bottom="1171" w:left="1785" w:header="0" w:footer="994" w:gutter="0"/>
          <w:cols w:space="720" w:num="1"/>
        </w:sectPr>
      </w:pPr>
    </w:p>
    <w:p>
      <w:pPr>
        <w:spacing w:before="120" w:line="232" w:lineRule="auto"/>
        <w:ind w:left="2667"/>
        <w:rPr>
          <w:rFonts w:ascii="仿宋" w:hAnsi="仿宋" w:eastAsia="仿宋" w:cs="仿宋"/>
          <w:sz w:val="28"/>
          <w:szCs w:val="28"/>
        </w:rPr>
      </w:pPr>
      <w:r>
        <w:rPr>
          <w:rFonts w:ascii="仿宋" w:hAnsi="仿宋" w:eastAsia="仿宋" w:cs="仿宋"/>
          <w:spacing w:val="-1"/>
          <w:sz w:val="23"/>
          <w:szCs w:val="23"/>
        </w:rPr>
        <w:t>七</w:t>
      </w:r>
      <w:r>
        <w:rPr>
          <w:rFonts w:ascii="仿宋" w:hAnsi="仿宋" w:eastAsia="仿宋" w:cs="仿宋"/>
          <w:spacing w:val="-1"/>
          <w:sz w:val="28"/>
          <w:szCs w:val="28"/>
        </w:rPr>
        <w:t>、政府采购诚信承诺</w:t>
      </w:r>
      <w:r>
        <w:rPr>
          <w:rFonts w:ascii="仿宋" w:hAnsi="仿宋" w:eastAsia="仿宋" w:cs="仿宋"/>
          <w:sz w:val="28"/>
          <w:szCs w:val="28"/>
        </w:rPr>
        <w:t>书</w:t>
      </w:r>
    </w:p>
    <w:p>
      <w:pPr>
        <w:spacing w:line="241" w:lineRule="auto"/>
        <w:rPr>
          <w:rFonts w:ascii="Arial"/>
          <w:sz w:val="21"/>
        </w:rPr>
      </w:pPr>
    </w:p>
    <w:p>
      <w:pPr>
        <w:spacing w:line="242" w:lineRule="auto"/>
        <w:rPr>
          <w:rFonts w:ascii="Arial"/>
          <w:sz w:val="21"/>
        </w:rPr>
      </w:pPr>
    </w:p>
    <w:p>
      <w:pPr>
        <w:tabs>
          <w:tab w:val="left" w:pos="268"/>
        </w:tabs>
        <w:spacing w:before="75" w:line="231" w:lineRule="auto"/>
        <w:ind w:left="1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u w:val="single" w:color="auto"/>
        </w:rPr>
        <w:t>(</w:t>
      </w:r>
      <w:r>
        <w:rPr>
          <w:rFonts w:ascii="仿宋" w:hAnsi="仿宋" w:eastAsia="仿宋" w:cs="仿宋"/>
          <w:spacing w:val="4"/>
          <w:sz w:val="23"/>
          <w:szCs w:val="23"/>
          <w:u w:val="single" w:color="auto"/>
        </w:rPr>
        <w:t xml:space="preserve">采购人)  </w:t>
      </w:r>
      <w:r>
        <w:rPr>
          <w:rFonts w:ascii="仿宋" w:hAnsi="仿宋" w:eastAsia="仿宋" w:cs="仿宋"/>
          <w:spacing w:val="4"/>
          <w:sz w:val="23"/>
          <w:szCs w:val="23"/>
        </w:rPr>
        <w:t>：</w:t>
      </w:r>
    </w:p>
    <w:p>
      <w:pPr>
        <w:spacing w:before="155" w:line="353" w:lineRule="auto"/>
        <w:ind w:left="31" w:right="76" w:firstLine="486"/>
        <w:rPr>
          <w:rFonts w:ascii="仿宋" w:hAnsi="仿宋" w:eastAsia="仿宋" w:cs="仿宋"/>
          <w:sz w:val="23"/>
          <w:szCs w:val="23"/>
        </w:rPr>
      </w:pPr>
      <w:r>
        <w:rPr>
          <w:rFonts w:ascii="仿宋" w:hAnsi="仿宋" w:eastAsia="仿宋" w:cs="仿宋"/>
          <w:spacing w:val="8"/>
          <w:sz w:val="23"/>
          <w:szCs w:val="23"/>
        </w:rPr>
        <w:t>我公司</w:t>
      </w:r>
      <w:r>
        <w:rPr>
          <w:rFonts w:ascii="仿宋" w:hAnsi="仿宋" w:eastAsia="仿宋" w:cs="仿宋"/>
          <w:spacing w:val="7"/>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(供应商名称)已详细阅读了</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项目(项</w:t>
      </w:r>
      <w:r>
        <w:rPr>
          <w:rFonts w:ascii="仿宋" w:hAnsi="仿宋" w:eastAsia="仿宋" w:cs="仿宋"/>
          <w:sz w:val="23"/>
          <w:szCs w:val="23"/>
        </w:rPr>
        <w:t xml:space="preserve"> </w:t>
      </w:r>
      <w:r>
        <w:rPr>
          <w:rFonts w:ascii="仿宋" w:hAnsi="仿宋" w:eastAsia="仿宋" w:cs="仿宋"/>
          <w:spacing w:val="1"/>
          <w:sz w:val="23"/>
          <w:szCs w:val="23"/>
        </w:rPr>
        <w:t>目编号：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竞争性磋商文件，自愿参加本次投标，现就有关事项做出 </w:t>
      </w:r>
      <w:r>
        <w:rPr>
          <w:rFonts w:ascii="仿宋" w:hAnsi="仿宋" w:eastAsia="仿宋" w:cs="仿宋"/>
          <w:spacing w:val="6"/>
          <w:sz w:val="23"/>
          <w:szCs w:val="23"/>
        </w:rPr>
        <w:t>郑重承诺如下：</w:t>
      </w:r>
    </w:p>
    <w:p>
      <w:pPr>
        <w:spacing w:line="353" w:lineRule="auto"/>
        <w:ind w:left="31" w:firstLine="481"/>
        <w:rPr>
          <w:rFonts w:ascii="仿宋" w:hAnsi="仿宋" w:eastAsia="仿宋" w:cs="仿宋"/>
          <w:sz w:val="23"/>
          <w:szCs w:val="23"/>
        </w:rPr>
      </w:pPr>
      <w:r>
        <w:rPr>
          <w:rFonts w:ascii="仿宋" w:hAnsi="仿宋" w:eastAsia="仿宋" w:cs="仿宋"/>
          <w:spacing w:val="2"/>
          <w:sz w:val="23"/>
          <w:szCs w:val="23"/>
        </w:rPr>
        <w:t>一、诚信投标，材料真实。我公司保证所提供的全部材料、投标内容均</w:t>
      </w:r>
      <w:r>
        <w:rPr>
          <w:rFonts w:ascii="仿宋" w:hAnsi="仿宋" w:eastAsia="仿宋" w:cs="仿宋"/>
          <w:spacing w:val="1"/>
          <w:sz w:val="23"/>
          <w:szCs w:val="23"/>
        </w:rPr>
        <w:t>真</w:t>
      </w:r>
      <w:r>
        <w:rPr>
          <w:rFonts w:ascii="仿宋" w:hAnsi="仿宋" w:eastAsia="仿宋" w:cs="仿宋"/>
          <w:sz w:val="23"/>
          <w:szCs w:val="23"/>
        </w:rPr>
        <w:t xml:space="preserve">实、 </w:t>
      </w:r>
      <w:r>
        <w:rPr>
          <w:rFonts w:ascii="仿宋" w:hAnsi="仿宋" w:eastAsia="仿宋" w:cs="仿宋"/>
          <w:spacing w:val="7"/>
          <w:sz w:val="23"/>
          <w:szCs w:val="23"/>
        </w:rPr>
        <w:t>合法、有效，保证不出借或者借用其他企业资质，不以他人名义投标，不弄虚</w:t>
      </w:r>
      <w:r>
        <w:rPr>
          <w:rFonts w:ascii="仿宋" w:hAnsi="仿宋" w:eastAsia="仿宋" w:cs="仿宋"/>
          <w:sz w:val="23"/>
          <w:szCs w:val="23"/>
        </w:rPr>
        <w:t xml:space="preserve">作 </w:t>
      </w:r>
      <w:r>
        <w:rPr>
          <w:rFonts w:ascii="仿宋" w:hAnsi="仿宋" w:eastAsia="仿宋" w:cs="仿宋"/>
          <w:spacing w:val="-4"/>
          <w:sz w:val="23"/>
          <w:szCs w:val="23"/>
        </w:rPr>
        <w:t>假；</w:t>
      </w:r>
    </w:p>
    <w:p>
      <w:pPr>
        <w:spacing w:line="353" w:lineRule="auto"/>
        <w:ind w:left="30" w:right="76" w:firstLine="486"/>
        <w:rPr>
          <w:rFonts w:ascii="仿宋" w:hAnsi="仿宋" w:eastAsia="仿宋" w:cs="仿宋"/>
          <w:sz w:val="23"/>
          <w:szCs w:val="23"/>
        </w:rPr>
      </w:pPr>
      <w:r>
        <w:rPr>
          <w:rFonts w:ascii="仿宋" w:hAnsi="仿宋" w:eastAsia="仿宋" w:cs="仿宋"/>
          <w:spacing w:val="12"/>
          <w:sz w:val="23"/>
          <w:szCs w:val="23"/>
        </w:rPr>
        <w:t>二、</w:t>
      </w:r>
      <w:r>
        <w:rPr>
          <w:rFonts w:ascii="仿宋" w:hAnsi="仿宋" w:eastAsia="仿宋" w:cs="仿宋"/>
          <w:spacing w:val="8"/>
          <w:sz w:val="23"/>
          <w:szCs w:val="23"/>
        </w:rPr>
        <w:t>遵</w:t>
      </w:r>
      <w:r>
        <w:rPr>
          <w:rFonts w:ascii="仿宋" w:hAnsi="仿宋" w:eastAsia="仿宋" w:cs="仿宋"/>
          <w:spacing w:val="6"/>
          <w:sz w:val="23"/>
          <w:szCs w:val="23"/>
        </w:rPr>
        <w:t>纪守法，公平竞争。不与其他供应商相互串通、哄抬价格，不排挤其</w:t>
      </w:r>
      <w:r>
        <w:rPr>
          <w:rFonts w:ascii="仿宋" w:hAnsi="仿宋" w:eastAsia="仿宋" w:cs="仿宋"/>
          <w:sz w:val="23"/>
          <w:szCs w:val="23"/>
        </w:rPr>
        <w:t xml:space="preserve"> </w:t>
      </w:r>
      <w:r>
        <w:rPr>
          <w:rFonts w:ascii="仿宋" w:hAnsi="仿宋" w:eastAsia="仿宋" w:cs="仿宋"/>
          <w:spacing w:val="7"/>
          <w:sz w:val="23"/>
          <w:szCs w:val="23"/>
        </w:rPr>
        <w:t>他供应商，不损害采购人的合法权益；不向评标委员会、采购人提供利益以牟</w:t>
      </w:r>
      <w:r>
        <w:rPr>
          <w:rFonts w:ascii="仿宋" w:hAnsi="仿宋" w:eastAsia="仿宋" w:cs="仿宋"/>
          <w:spacing w:val="1"/>
          <w:sz w:val="23"/>
          <w:szCs w:val="23"/>
        </w:rPr>
        <w:t>取</w:t>
      </w:r>
      <w:r>
        <w:rPr>
          <w:rFonts w:ascii="仿宋" w:hAnsi="仿宋" w:eastAsia="仿宋" w:cs="仿宋"/>
          <w:sz w:val="23"/>
          <w:szCs w:val="23"/>
        </w:rPr>
        <w:t xml:space="preserve"> </w:t>
      </w:r>
      <w:r>
        <w:rPr>
          <w:rFonts w:ascii="仿宋" w:hAnsi="仿宋" w:eastAsia="仿宋" w:cs="仿宋"/>
          <w:spacing w:val="1"/>
          <w:sz w:val="23"/>
          <w:szCs w:val="23"/>
        </w:rPr>
        <w:t>中标。</w:t>
      </w:r>
    </w:p>
    <w:p>
      <w:pPr>
        <w:spacing w:before="1" w:line="353" w:lineRule="auto"/>
        <w:ind w:left="35" w:right="76" w:firstLine="480"/>
        <w:rPr>
          <w:rFonts w:ascii="仿宋" w:hAnsi="仿宋" w:eastAsia="仿宋" w:cs="仿宋"/>
          <w:sz w:val="23"/>
          <w:szCs w:val="23"/>
        </w:rPr>
      </w:pPr>
      <w:r>
        <w:rPr>
          <w:rFonts w:ascii="仿宋" w:hAnsi="仿宋" w:eastAsia="仿宋" w:cs="仿宋"/>
          <w:spacing w:val="12"/>
          <w:sz w:val="23"/>
          <w:szCs w:val="23"/>
        </w:rPr>
        <w:t>三、</w:t>
      </w:r>
      <w:r>
        <w:rPr>
          <w:rFonts w:ascii="仿宋" w:hAnsi="仿宋" w:eastAsia="仿宋" w:cs="仿宋"/>
          <w:spacing w:val="9"/>
          <w:sz w:val="23"/>
          <w:szCs w:val="23"/>
        </w:rPr>
        <w:t>若</w:t>
      </w:r>
      <w:r>
        <w:rPr>
          <w:rFonts w:ascii="仿宋" w:hAnsi="仿宋" w:eastAsia="仿宋" w:cs="仿宋"/>
          <w:spacing w:val="6"/>
          <w:sz w:val="23"/>
          <w:szCs w:val="23"/>
        </w:rPr>
        <w:t>中标后，将按照规定及时与采购人签订政府采购合同，不与采购人订</w:t>
      </w:r>
      <w:r>
        <w:rPr>
          <w:rFonts w:ascii="仿宋" w:hAnsi="仿宋" w:eastAsia="仿宋" w:cs="仿宋"/>
          <w:sz w:val="23"/>
          <w:szCs w:val="23"/>
        </w:rPr>
        <w:t xml:space="preserve"> </w:t>
      </w:r>
      <w:r>
        <w:rPr>
          <w:rFonts w:ascii="仿宋" w:hAnsi="仿宋" w:eastAsia="仿宋" w:cs="仿宋"/>
          <w:spacing w:val="12"/>
          <w:sz w:val="23"/>
          <w:szCs w:val="23"/>
        </w:rPr>
        <w:t>立有悖于</w:t>
      </w:r>
      <w:r>
        <w:rPr>
          <w:rFonts w:ascii="仿宋" w:hAnsi="仿宋" w:eastAsia="仿宋" w:cs="仿宋"/>
          <w:spacing w:val="6"/>
          <w:sz w:val="23"/>
          <w:szCs w:val="23"/>
        </w:rPr>
        <w:t>采购结果的合同或协议；严格履行政府采购合同，不降低合同约定的产</w:t>
      </w:r>
      <w:r>
        <w:rPr>
          <w:rFonts w:ascii="仿宋" w:hAnsi="仿宋" w:eastAsia="仿宋" w:cs="仿宋"/>
          <w:sz w:val="23"/>
          <w:szCs w:val="23"/>
        </w:rPr>
        <w:t xml:space="preserve"> </w:t>
      </w:r>
      <w:r>
        <w:rPr>
          <w:rFonts w:ascii="仿宋" w:hAnsi="仿宋" w:eastAsia="仿宋" w:cs="仿宋"/>
          <w:spacing w:val="10"/>
          <w:sz w:val="23"/>
          <w:szCs w:val="23"/>
        </w:rPr>
        <w:t>品</w:t>
      </w:r>
      <w:r>
        <w:rPr>
          <w:rFonts w:ascii="仿宋" w:hAnsi="仿宋" w:eastAsia="仿宋" w:cs="仿宋"/>
          <w:spacing w:val="8"/>
          <w:sz w:val="23"/>
          <w:szCs w:val="23"/>
        </w:rPr>
        <w:t>质</w:t>
      </w:r>
      <w:r>
        <w:rPr>
          <w:rFonts w:ascii="仿宋" w:hAnsi="仿宋" w:eastAsia="仿宋" w:cs="仿宋"/>
          <w:spacing w:val="5"/>
          <w:sz w:val="23"/>
          <w:szCs w:val="23"/>
        </w:rPr>
        <w:t>量和服务，不擅自变更、 中止、终止合同，或者拒绝履行合同义务；</w:t>
      </w:r>
    </w:p>
    <w:p>
      <w:pPr>
        <w:spacing w:before="3" w:line="357" w:lineRule="auto"/>
        <w:ind w:left="30" w:right="76" w:firstLine="479"/>
        <w:rPr>
          <w:rFonts w:ascii="仿宋" w:hAnsi="仿宋" w:eastAsia="仿宋" w:cs="仿宋"/>
          <w:sz w:val="23"/>
          <w:szCs w:val="23"/>
        </w:rPr>
      </w:pPr>
      <w:r>
        <w:rPr>
          <w:rFonts w:ascii="仿宋" w:hAnsi="仿宋" w:eastAsia="仿宋" w:cs="仿宋"/>
          <w:spacing w:val="12"/>
          <w:sz w:val="23"/>
          <w:szCs w:val="23"/>
        </w:rPr>
        <w:t>若有违</w:t>
      </w:r>
      <w:r>
        <w:rPr>
          <w:rFonts w:ascii="仿宋" w:hAnsi="仿宋" w:eastAsia="仿宋" w:cs="仿宋"/>
          <w:spacing w:val="10"/>
          <w:sz w:val="23"/>
          <w:szCs w:val="23"/>
        </w:rPr>
        <w:t>反</w:t>
      </w:r>
      <w:r>
        <w:rPr>
          <w:rFonts w:ascii="仿宋" w:hAnsi="仿宋" w:eastAsia="仿宋" w:cs="仿宋"/>
          <w:spacing w:val="6"/>
          <w:sz w:val="23"/>
          <w:szCs w:val="23"/>
        </w:rPr>
        <w:t>以上承诺内容的行为，我公司自愿接受取消投标资格、记入信用档</w:t>
      </w:r>
      <w:r>
        <w:rPr>
          <w:rFonts w:ascii="仿宋" w:hAnsi="仿宋" w:eastAsia="仿宋" w:cs="仿宋"/>
          <w:sz w:val="23"/>
          <w:szCs w:val="23"/>
        </w:rPr>
        <w:t xml:space="preserve"> </w:t>
      </w:r>
      <w:r>
        <w:rPr>
          <w:rFonts w:ascii="仿宋" w:hAnsi="仿宋" w:eastAsia="仿宋" w:cs="仿宋"/>
          <w:spacing w:val="10"/>
          <w:sz w:val="23"/>
          <w:szCs w:val="23"/>
        </w:rPr>
        <w:t>案、没收投标保证金、媒体通报、1-3年内禁止参与政府采购等处罚；如已中</w:t>
      </w:r>
      <w:r>
        <w:rPr>
          <w:rFonts w:ascii="仿宋" w:hAnsi="仿宋" w:eastAsia="仿宋" w:cs="仿宋"/>
          <w:spacing w:val="4"/>
          <w:sz w:val="23"/>
          <w:szCs w:val="23"/>
        </w:rPr>
        <w:t>标</w:t>
      </w:r>
      <w:r>
        <w:rPr>
          <w:rFonts w:ascii="仿宋" w:hAnsi="仿宋" w:eastAsia="仿宋" w:cs="仿宋"/>
          <w:sz w:val="23"/>
          <w:szCs w:val="23"/>
        </w:rPr>
        <w:t xml:space="preserve"> </w:t>
      </w:r>
      <w:r>
        <w:rPr>
          <w:rFonts w:ascii="仿宋" w:hAnsi="仿宋" w:eastAsia="仿宋" w:cs="仿宋"/>
          <w:spacing w:val="7"/>
          <w:sz w:val="23"/>
          <w:szCs w:val="23"/>
        </w:rPr>
        <w:t>的，自动放弃中标资格，并承担全部法律责任；给采购人造成损失的，依法承</w:t>
      </w:r>
      <w:r>
        <w:rPr>
          <w:rFonts w:ascii="仿宋" w:hAnsi="仿宋" w:eastAsia="仿宋" w:cs="仿宋"/>
          <w:spacing w:val="1"/>
          <w:sz w:val="23"/>
          <w:szCs w:val="23"/>
        </w:rPr>
        <w:t>担</w:t>
      </w:r>
      <w:r>
        <w:rPr>
          <w:rFonts w:ascii="仿宋" w:hAnsi="仿宋" w:eastAsia="仿宋" w:cs="仿宋"/>
          <w:sz w:val="23"/>
          <w:szCs w:val="23"/>
        </w:rPr>
        <w:t xml:space="preserve"> </w:t>
      </w:r>
      <w:r>
        <w:rPr>
          <w:rFonts w:ascii="仿宋" w:hAnsi="仿宋" w:eastAsia="仿宋" w:cs="仿宋"/>
          <w:spacing w:val="7"/>
          <w:sz w:val="23"/>
          <w:szCs w:val="23"/>
        </w:rPr>
        <w:t>赔</w:t>
      </w:r>
      <w:r>
        <w:rPr>
          <w:rFonts w:ascii="仿宋" w:hAnsi="仿宋" w:eastAsia="仿宋" w:cs="仿宋"/>
          <w:spacing w:val="4"/>
          <w:sz w:val="23"/>
          <w:szCs w:val="23"/>
        </w:rPr>
        <w:t>偿责任。</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6" w:line="229" w:lineRule="auto"/>
        <w:ind w:right="76"/>
        <w:jc w:val="right"/>
        <w:rPr>
          <w:rFonts w:ascii="仿宋" w:hAnsi="仿宋" w:eastAsia="仿宋" w:cs="仿宋"/>
          <w:sz w:val="23"/>
          <w:szCs w:val="23"/>
        </w:rPr>
      </w:pPr>
      <w:r>
        <w:rPr>
          <w:rFonts w:ascii="仿宋" w:hAnsi="仿宋" w:eastAsia="仿宋" w:cs="仿宋"/>
          <w:spacing w:val="-4"/>
          <w:sz w:val="23"/>
          <w:szCs w:val="23"/>
        </w:rPr>
        <w:t xml:space="preserve">供  应  </w:t>
      </w:r>
      <w:r>
        <w:rPr>
          <w:rFonts w:ascii="仿宋" w:hAnsi="仿宋" w:eastAsia="仿宋" w:cs="仿宋"/>
          <w:spacing w:val="-3"/>
          <w:sz w:val="23"/>
          <w:szCs w:val="23"/>
        </w:rPr>
        <w:t>商</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(盖单</w:t>
      </w:r>
    </w:p>
    <w:p>
      <w:pPr>
        <w:spacing w:before="153"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pPr>
        <w:spacing w:before="156" w:line="231" w:lineRule="auto"/>
        <w:ind w:right="76"/>
        <w:jc w:val="right"/>
        <w:rPr>
          <w:rFonts w:ascii="仿宋" w:hAnsi="仿宋" w:eastAsia="仿宋" w:cs="仿宋"/>
          <w:sz w:val="23"/>
          <w:szCs w:val="23"/>
        </w:rPr>
      </w:pPr>
      <w:r>
        <w:rPr>
          <w:rFonts w:ascii="仿宋" w:hAnsi="仿宋" w:eastAsia="仿宋" w:cs="仿宋"/>
          <w:spacing w:val="-4"/>
          <w:sz w:val="23"/>
          <w:szCs w:val="23"/>
        </w:rPr>
        <w:t>法定代表人：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pPr>
        <w:spacing w:before="150"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pPr>
        <w:spacing w:before="152" w:line="231" w:lineRule="auto"/>
        <w:ind w:left="4189"/>
        <w:rPr>
          <w:rFonts w:ascii="仿宋" w:hAnsi="仿宋" w:eastAsia="仿宋" w:cs="仿宋"/>
          <w:sz w:val="23"/>
          <w:szCs w:val="23"/>
        </w:rPr>
      </w:pPr>
      <w:r>
        <w:rPr>
          <w:rFonts w:ascii="仿宋" w:hAnsi="仿宋" w:eastAsia="仿宋" w:cs="仿宋"/>
          <w:spacing w:val="-14"/>
          <w:sz w:val="23"/>
          <w:szCs w:val="23"/>
        </w:rPr>
        <w:t xml:space="preserve">日 </w:t>
      </w:r>
      <w:r>
        <w:rPr>
          <w:rFonts w:ascii="仿宋" w:hAnsi="仿宋" w:eastAsia="仿宋" w:cs="仿宋"/>
          <w:spacing w:val="-10"/>
          <w:sz w:val="23"/>
          <w:szCs w:val="23"/>
        </w:rPr>
        <w:t xml:space="preserve"> </w:t>
      </w:r>
      <w:r>
        <w:rPr>
          <w:rFonts w:ascii="仿宋" w:hAnsi="仿宋" w:eastAsia="仿宋" w:cs="仿宋"/>
          <w:spacing w:val="-7"/>
          <w:sz w:val="23"/>
          <w:szCs w:val="23"/>
        </w:rPr>
        <w:t xml:space="preserve">    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pPr>
        <w:sectPr>
          <w:footerReference r:id="rId60" w:type="default"/>
          <w:pgSz w:w="11906" w:h="16839"/>
          <w:pgMar w:top="1431" w:right="1723" w:bottom="1171" w:left="1785" w:header="0" w:footer="994" w:gutter="0"/>
          <w:cols w:space="720" w:num="1"/>
        </w:sectPr>
      </w:pPr>
    </w:p>
    <w:p>
      <w:pPr>
        <w:spacing w:before="120" w:line="234" w:lineRule="auto"/>
        <w:ind w:left="3343"/>
        <w:rPr>
          <w:rFonts w:ascii="仿宋" w:hAnsi="仿宋" w:eastAsia="仿宋" w:cs="仿宋"/>
          <w:sz w:val="28"/>
          <w:szCs w:val="28"/>
        </w:rPr>
      </w:pPr>
      <w:r>
        <w:rPr>
          <w:rFonts w:ascii="仿宋" w:hAnsi="仿宋" w:eastAsia="仿宋" w:cs="仿宋"/>
          <w:spacing w:val="-4"/>
          <w:sz w:val="28"/>
          <w:szCs w:val="28"/>
        </w:rPr>
        <w:t>八、</w:t>
      </w:r>
      <w:r>
        <w:rPr>
          <w:rFonts w:ascii="仿宋" w:hAnsi="仿宋" w:eastAsia="仿宋" w:cs="仿宋"/>
          <w:spacing w:val="-2"/>
          <w:sz w:val="28"/>
          <w:szCs w:val="28"/>
        </w:rPr>
        <w:t>其他资料</w:t>
      </w:r>
    </w:p>
    <w:p>
      <w:pPr>
        <w:spacing w:before="119" w:line="319" w:lineRule="auto"/>
        <w:ind w:left="538" w:right="1662"/>
        <w:jc w:val="right"/>
        <w:rPr>
          <w:rFonts w:ascii="仿宋" w:hAnsi="仿宋" w:eastAsia="仿宋" w:cs="仿宋"/>
          <w:sz w:val="28"/>
          <w:szCs w:val="28"/>
        </w:rPr>
      </w:pPr>
      <w:r>
        <w:rPr>
          <w:rFonts w:ascii="仿宋" w:hAnsi="仿宋" w:eastAsia="仿宋" w:cs="仿宋"/>
          <w:spacing w:val="13"/>
          <w:sz w:val="23"/>
          <w:szCs w:val="23"/>
        </w:rPr>
        <w:t>(中小微企业、节能、环保等其他资料，投标单位可自拟</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6"/>
          <w:sz w:val="28"/>
          <w:szCs w:val="28"/>
        </w:rPr>
        <w:t>中小</w:t>
      </w:r>
      <w:r>
        <w:rPr>
          <w:rFonts w:ascii="仿宋" w:hAnsi="仿宋" w:eastAsia="仿宋" w:cs="仿宋"/>
          <w:spacing w:val="-4"/>
          <w:sz w:val="28"/>
          <w:szCs w:val="28"/>
        </w:rPr>
        <w:t>企</w:t>
      </w:r>
      <w:r>
        <w:rPr>
          <w:rFonts w:ascii="仿宋" w:hAnsi="仿宋" w:eastAsia="仿宋" w:cs="仿宋"/>
          <w:spacing w:val="-3"/>
          <w:sz w:val="28"/>
          <w:szCs w:val="28"/>
        </w:rPr>
        <w:t>业声明函 (工程、服务)</w:t>
      </w:r>
    </w:p>
    <w:p>
      <w:pPr>
        <w:tabs>
          <w:tab w:val="left" w:pos="148"/>
        </w:tabs>
        <w:spacing w:before="5" w:line="352" w:lineRule="auto"/>
        <w:ind w:left="30" w:firstLine="480"/>
        <w:rPr>
          <w:rFonts w:ascii="仿宋" w:hAnsi="仿宋" w:eastAsia="仿宋" w:cs="仿宋"/>
          <w:sz w:val="23"/>
          <w:szCs w:val="23"/>
        </w:rPr>
      </w:pPr>
      <w:r>
        <w:rPr>
          <w:rFonts w:ascii="仿宋" w:hAnsi="仿宋" w:eastAsia="仿宋" w:cs="仿宋"/>
          <w:spacing w:val="16"/>
          <w:sz w:val="23"/>
          <w:szCs w:val="23"/>
        </w:rPr>
        <w:t>本公</w:t>
      </w:r>
      <w:r>
        <w:rPr>
          <w:rFonts w:ascii="仿宋" w:hAnsi="仿宋" w:eastAsia="仿宋" w:cs="仿宋"/>
          <w:spacing w:val="10"/>
          <w:sz w:val="23"/>
          <w:szCs w:val="23"/>
        </w:rPr>
        <w:t>司</w:t>
      </w:r>
      <w:r>
        <w:rPr>
          <w:rFonts w:ascii="仿宋" w:hAnsi="仿宋" w:eastAsia="仿宋" w:cs="仿宋"/>
          <w:spacing w:val="8"/>
          <w:sz w:val="23"/>
          <w:szCs w:val="23"/>
        </w:rPr>
        <w:t xml:space="preserve"> (联合体) 郑重声明，根据《政府采购促进中小企业发展管理办法》</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4"/>
          <w:sz w:val="23"/>
          <w:szCs w:val="23"/>
        </w:rPr>
        <w:t xml:space="preserve">(财库 ﹝ </w:t>
      </w:r>
      <w:r>
        <w:rPr>
          <w:rFonts w:ascii="仿宋" w:hAnsi="仿宋" w:eastAsia="仿宋" w:cs="仿宋"/>
          <w:spacing w:val="-3"/>
          <w:sz w:val="23"/>
          <w:szCs w:val="23"/>
        </w:rPr>
        <w:t>2</w:t>
      </w:r>
      <w:r>
        <w:rPr>
          <w:rFonts w:ascii="仿宋" w:hAnsi="仿宋" w:eastAsia="仿宋" w:cs="仿宋"/>
          <w:spacing w:val="-2"/>
          <w:sz w:val="23"/>
          <w:szCs w:val="23"/>
        </w:rPr>
        <w:t>020 ﹞ 46 号) 的规定，本公司 (联合体) 参加</w:t>
      </w:r>
      <w:r>
        <w:rPr>
          <w:rFonts w:ascii="仿宋" w:hAnsi="仿宋" w:eastAsia="仿宋" w:cs="仿宋"/>
          <w:spacing w:val="-2"/>
          <w:sz w:val="23"/>
          <w:szCs w:val="23"/>
          <w:u w:val="single" w:color="auto"/>
        </w:rPr>
        <w:t xml:space="preserve"> (单位名称) </w:t>
      </w:r>
      <w:r>
        <w:rPr>
          <w:rFonts w:ascii="仿宋" w:hAnsi="仿宋" w:eastAsia="仿宋" w:cs="仿宋"/>
          <w:spacing w:val="-2"/>
          <w:sz w:val="23"/>
          <w:szCs w:val="23"/>
        </w:rPr>
        <w:t>的</w:t>
      </w:r>
      <w:r>
        <w:rPr>
          <w:rFonts w:ascii="仿宋" w:hAnsi="仿宋" w:eastAsia="仿宋" w:cs="仿宋"/>
          <w:spacing w:val="-2"/>
          <w:sz w:val="23"/>
          <w:szCs w:val="23"/>
          <w:u w:val="single" w:color="auto"/>
        </w:rPr>
        <w:t xml:space="preserve"> (项目</w:t>
      </w:r>
      <w:r>
        <w:rPr>
          <w:rFonts w:ascii="仿宋" w:hAnsi="仿宋" w:eastAsia="仿宋" w:cs="仿宋"/>
          <w:sz w:val="23"/>
          <w:szCs w:val="23"/>
        </w:rPr>
        <w:t xml:space="preserve"> </w:t>
      </w:r>
      <w:r>
        <w:rPr>
          <w:rFonts w:ascii="仿宋" w:hAnsi="仿宋" w:eastAsia="仿宋" w:cs="仿宋"/>
          <w:spacing w:val="12"/>
          <w:sz w:val="23"/>
          <w:szCs w:val="23"/>
          <w:u w:val="single" w:color="auto"/>
        </w:rPr>
        <w:t>名称</w:t>
      </w:r>
      <w:r>
        <w:rPr>
          <w:rFonts w:ascii="仿宋" w:hAnsi="仿宋" w:eastAsia="仿宋" w:cs="仿宋"/>
          <w:spacing w:val="11"/>
          <w:sz w:val="23"/>
          <w:szCs w:val="23"/>
          <w:u w:val="single" w:color="auto"/>
        </w:rPr>
        <w:t>)</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采购活动，工程的施工单位全部为符合政策要求的中小企业 (或者：服务</w:t>
      </w:r>
      <w:r>
        <w:rPr>
          <w:rFonts w:ascii="仿宋" w:hAnsi="仿宋" w:eastAsia="仿宋" w:cs="仿宋"/>
          <w:sz w:val="23"/>
          <w:szCs w:val="23"/>
        </w:rPr>
        <w:t xml:space="preserve"> </w:t>
      </w:r>
      <w:r>
        <w:rPr>
          <w:rFonts w:ascii="仿宋" w:hAnsi="仿宋" w:eastAsia="仿宋" w:cs="仿宋"/>
          <w:spacing w:val="12"/>
          <w:sz w:val="23"/>
          <w:szCs w:val="23"/>
        </w:rPr>
        <w:t>全部</w:t>
      </w:r>
      <w:r>
        <w:rPr>
          <w:rFonts w:ascii="仿宋" w:hAnsi="仿宋" w:eastAsia="仿宋" w:cs="仿宋"/>
          <w:spacing w:val="11"/>
          <w:sz w:val="23"/>
          <w:szCs w:val="23"/>
        </w:rPr>
        <w:t>由</w:t>
      </w:r>
      <w:r>
        <w:rPr>
          <w:rFonts w:ascii="仿宋" w:hAnsi="仿宋" w:eastAsia="仿宋" w:cs="仿宋"/>
          <w:spacing w:val="6"/>
          <w:sz w:val="23"/>
          <w:szCs w:val="23"/>
        </w:rPr>
        <w:t>符合政策要求的中小企业承接) 。相关企业 (含联合体中的中小企业、签</w:t>
      </w:r>
      <w:r>
        <w:rPr>
          <w:rFonts w:ascii="仿宋" w:hAnsi="仿宋" w:eastAsia="仿宋" w:cs="仿宋"/>
          <w:sz w:val="23"/>
          <w:szCs w:val="23"/>
        </w:rPr>
        <w:t xml:space="preserve"> </w:t>
      </w:r>
      <w:r>
        <w:rPr>
          <w:rFonts w:ascii="仿宋" w:hAnsi="仿宋" w:eastAsia="仿宋" w:cs="仿宋"/>
          <w:spacing w:val="12"/>
          <w:sz w:val="23"/>
          <w:szCs w:val="23"/>
        </w:rPr>
        <w:t>订</w:t>
      </w:r>
      <w:r>
        <w:rPr>
          <w:rFonts w:ascii="仿宋" w:hAnsi="仿宋" w:eastAsia="仿宋" w:cs="仿宋"/>
          <w:spacing w:val="8"/>
          <w:sz w:val="23"/>
          <w:szCs w:val="23"/>
        </w:rPr>
        <w:t>分包意向协议的中小企业)  的具体情况如下：</w:t>
      </w:r>
    </w:p>
    <w:p>
      <w:pPr>
        <w:spacing w:line="353" w:lineRule="auto"/>
        <w:ind w:left="31" w:right="19" w:firstLine="4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10"/>
          <w:sz w:val="23"/>
          <w:szCs w:val="23"/>
          <w:u w:val="single" w:color="auto"/>
        </w:rPr>
        <w:t xml:space="preserve">  </w:t>
      </w:r>
      <w:r>
        <w:rPr>
          <w:rFonts w:hint="eastAsia" w:ascii="仿宋" w:hAnsi="仿宋" w:eastAsia="仿宋" w:cs="仿宋"/>
          <w:spacing w:val="5"/>
          <w:sz w:val="23"/>
          <w:szCs w:val="23"/>
          <w:u w:val="single" w:color="auto"/>
          <w:lang w:eastAsia="zh-CN"/>
        </w:rPr>
        <w:t>沙雅县2022年循环经济工业园区排水建设项目全过程造价采购</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，属于 ( </w:t>
      </w:r>
      <w:r>
        <w:rPr>
          <w:rFonts w:ascii="仿宋" w:hAnsi="仿宋" w:eastAsia="仿宋" w:cs="仿宋"/>
          <w:spacing w:val="5"/>
          <w:sz w:val="23"/>
          <w:szCs w:val="23"/>
          <w:u w:val="single" w:color="auto"/>
        </w:rPr>
        <w:t>服务</w:t>
      </w:r>
      <w:r>
        <w:rPr>
          <w:rFonts w:ascii="仿宋" w:hAnsi="仿宋" w:eastAsia="仿宋" w:cs="仿宋"/>
          <w:sz w:val="23"/>
          <w:szCs w:val="23"/>
        </w:rPr>
        <w:t xml:space="preserve"> </w:t>
      </w:r>
      <w:r>
        <w:rPr>
          <w:rFonts w:ascii="仿宋" w:hAnsi="仿宋" w:eastAsia="仿宋" w:cs="仿宋"/>
          <w:spacing w:val="10"/>
          <w:sz w:val="23"/>
          <w:szCs w:val="23"/>
          <w:u w:val="single" w:color="auto"/>
        </w:rPr>
        <w:t xml:space="preserve">行业) </w:t>
      </w:r>
      <w:r>
        <w:rPr>
          <w:rFonts w:ascii="仿宋" w:hAnsi="仿宋" w:eastAsia="仿宋" w:cs="仿宋"/>
          <w:spacing w:val="8"/>
          <w:sz w:val="23"/>
          <w:szCs w:val="23"/>
          <w:u w:val="single" w:color="auto"/>
        </w:rPr>
        <w:t xml:space="preserve"> </w:t>
      </w:r>
      <w:r>
        <w:rPr>
          <w:rFonts w:ascii="仿宋" w:hAnsi="仿宋" w:eastAsia="仿宋" w:cs="仿宋"/>
          <w:spacing w:val="5"/>
          <w:sz w:val="23"/>
          <w:szCs w:val="23"/>
        </w:rPr>
        <w:t xml:space="preserve"> 行业；承建 (承接) 企业为</w:t>
      </w:r>
      <w:r>
        <w:rPr>
          <w:rFonts w:ascii="仿宋" w:hAnsi="仿宋" w:eastAsia="仿宋" w:cs="仿宋"/>
          <w:spacing w:val="5"/>
          <w:sz w:val="23"/>
          <w:szCs w:val="23"/>
          <w:u w:val="single" w:color="auto"/>
        </w:rPr>
        <w:t xml:space="preserve"> (企业名称) </w:t>
      </w:r>
      <w:r>
        <w:rPr>
          <w:rFonts w:ascii="仿宋" w:hAnsi="仿宋" w:eastAsia="仿宋" w:cs="仿宋"/>
          <w:spacing w:val="5"/>
          <w:sz w:val="23"/>
          <w:szCs w:val="23"/>
        </w:rPr>
        <w:t>，从业人员</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人，营业收入</w:t>
      </w:r>
      <w:r>
        <w:rPr>
          <w:rFonts w:ascii="仿宋" w:hAnsi="仿宋" w:eastAsia="仿宋" w:cs="仿宋"/>
          <w:sz w:val="23"/>
          <w:szCs w:val="23"/>
        </w:rPr>
        <w:t xml:space="preserve"> </w:t>
      </w:r>
      <w:r>
        <w:rPr>
          <w:rFonts w:ascii="仿宋" w:hAnsi="仿宋" w:eastAsia="仿宋" w:cs="仿宋"/>
          <w:spacing w:val="8"/>
          <w:sz w:val="23"/>
          <w:szCs w:val="23"/>
        </w:rPr>
        <w:t>为</w:t>
      </w:r>
      <w:r>
        <w:rPr>
          <w:rFonts w:ascii="仿宋" w:hAnsi="仿宋" w:eastAsia="仿宋" w:cs="仿宋"/>
          <w:spacing w:val="8"/>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万元，资产总额为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万元，属于</w:t>
      </w:r>
      <w:r>
        <w:rPr>
          <w:rFonts w:ascii="仿宋" w:hAnsi="仿宋" w:eastAsia="仿宋" w:cs="仿宋"/>
          <w:spacing w:val="4"/>
          <w:sz w:val="23"/>
          <w:szCs w:val="23"/>
          <w:u w:val="single" w:color="auto"/>
        </w:rPr>
        <w:t xml:space="preserve">  (中型企业、小型企业、微型企业)</w:t>
      </w:r>
      <w:r>
        <w:rPr>
          <w:rFonts w:ascii="仿宋" w:hAnsi="仿宋" w:eastAsia="仿宋" w:cs="仿宋"/>
          <w:spacing w:val="4"/>
          <w:sz w:val="23"/>
          <w:szCs w:val="23"/>
        </w:rPr>
        <w:t>；</w:t>
      </w:r>
    </w:p>
    <w:p>
      <w:pPr>
        <w:spacing w:line="229" w:lineRule="auto"/>
        <w:ind w:left="505"/>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2"/>
          <w:sz w:val="23"/>
          <w:szCs w:val="23"/>
          <w:u w:val="single" w:color="auto"/>
        </w:rPr>
        <w:t xml:space="preserve"> </w:t>
      </w:r>
      <w:r>
        <w:rPr>
          <w:rFonts w:ascii="仿宋" w:hAnsi="仿宋" w:eastAsia="仿宋" w:cs="仿宋"/>
          <w:spacing w:val="8"/>
          <w:sz w:val="23"/>
          <w:szCs w:val="23"/>
          <w:u w:val="single" w:color="auto"/>
        </w:rPr>
        <w:t xml:space="preserve"> (标的名称)  </w:t>
      </w:r>
      <w:r>
        <w:rPr>
          <w:rFonts w:ascii="仿宋" w:hAnsi="仿宋" w:eastAsia="仿宋" w:cs="仿宋"/>
          <w:spacing w:val="8"/>
          <w:sz w:val="23"/>
          <w:szCs w:val="23"/>
        </w:rPr>
        <w:t>，属于</w:t>
      </w:r>
      <w:r>
        <w:rPr>
          <w:rFonts w:ascii="仿宋" w:hAnsi="仿宋" w:eastAsia="仿宋" w:cs="仿宋"/>
          <w:spacing w:val="8"/>
          <w:sz w:val="23"/>
          <w:szCs w:val="23"/>
          <w:u w:val="single" w:color="auto"/>
        </w:rPr>
        <w:t xml:space="preserve"> (采购文件中明确的所属行业)  行业</w:t>
      </w:r>
      <w:r>
        <w:rPr>
          <w:rFonts w:ascii="仿宋" w:hAnsi="仿宋" w:eastAsia="仿宋" w:cs="仿宋"/>
          <w:spacing w:val="8"/>
          <w:sz w:val="23"/>
          <w:szCs w:val="23"/>
        </w:rPr>
        <w:t>；承建 (承</w:t>
      </w:r>
    </w:p>
    <w:p>
      <w:pPr>
        <w:spacing w:before="155" w:line="353" w:lineRule="auto"/>
        <w:ind w:left="30" w:right="79"/>
        <w:rPr>
          <w:rFonts w:ascii="仿宋" w:hAnsi="仿宋" w:eastAsia="仿宋" w:cs="仿宋"/>
          <w:sz w:val="23"/>
          <w:szCs w:val="23"/>
        </w:rPr>
      </w:pPr>
      <w:r>
        <w:rPr>
          <w:rFonts w:ascii="仿宋" w:hAnsi="仿宋" w:eastAsia="仿宋" w:cs="仿宋"/>
          <w:spacing w:val="1"/>
          <w:sz w:val="23"/>
          <w:szCs w:val="23"/>
        </w:rPr>
        <w:t>接) 企业为</w:t>
      </w:r>
      <w:r>
        <w:rPr>
          <w:rFonts w:ascii="仿宋" w:hAnsi="仿宋" w:eastAsia="仿宋" w:cs="仿宋"/>
          <w:spacing w:val="1"/>
          <w:sz w:val="23"/>
          <w:szCs w:val="23"/>
          <w:u w:val="single" w:color="auto"/>
        </w:rPr>
        <w:t xml:space="preserve"> (企</w:t>
      </w:r>
      <w:r>
        <w:rPr>
          <w:rFonts w:ascii="仿宋" w:hAnsi="仿宋" w:eastAsia="仿宋" w:cs="仿宋"/>
          <w:sz w:val="23"/>
          <w:szCs w:val="23"/>
          <w:u w:val="single" w:color="auto"/>
        </w:rPr>
        <w:t xml:space="preserve">业名称) </w:t>
      </w:r>
      <w:r>
        <w:rPr>
          <w:rFonts w:ascii="仿宋" w:hAnsi="仿宋" w:eastAsia="仿宋" w:cs="仿宋"/>
          <w:sz w:val="23"/>
          <w:szCs w:val="23"/>
        </w:rPr>
        <w:t>，从业人员</w:t>
      </w:r>
      <w:r>
        <w:rPr>
          <w:rFonts w:ascii="仿宋" w:hAnsi="仿宋" w:eastAsia="仿宋" w:cs="仿宋"/>
          <w:sz w:val="23"/>
          <w:szCs w:val="23"/>
          <w:u w:val="single" w:color="auto"/>
        </w:rPr>
        <w:t xml:space="preserve">    </w:t>
      </w:r>
      <w:r>
        <w:rPr>
          <w:rFonts w:ascii="仿宋" w:hAnsi="仿宋" w:eastAsia="仿宋" w:cs="仿宋"/>
          <w:sz w:val="23"/>
          <w:szCs w:val="23"/>
        </w:rPr>
        <w:t xml:space="preserve"> 人，营业收入为</w:t>
      </w:r>
      <w:r>
        <w:rPr>
          <w:rFonts w:ascii="仿宋" w:hAnsi="仿宋" w:eastAsia="仿宋" w:cs="仿宋"/>
          <w:sz w:val="23"/>
          <w:szCs w:val="23"/>
          <w:u w:val="single" w:color="auto"/>
        </w:rPr>
        <w:t xml:space="preserve">    </w:t>
      </w:r>
      <w:r>
        <w:rPr>
          <w:rFonts w:ascii="仿宋" w:hAnsi="仿宋" w:eastAsia="仿宋" w:cs="仿宋"/>
          <w:sz w:val="23"/>
          <w:szCs w:val="23"/>
        </w:rPr>
        <w:t xml:space="preserve"> 万元，资产总额为 </w:t>
      </w:r>
      <w:r>
        <w:rPr>
          <w:rFonts w:ascii="仿宋" w:hAnsi="仿宋" w:eastAsia="仿宋" w:cs="仿宋"/>
          <w:spacing w:val="8"/>
          <w:sz w:val="23"/>
          <w:szCs w:val="23"/>
        </w:rPr>
        <w:t>万元，属于</w:t>
      </w:r>
      <w:r>
        <w:rPr>
          <w:rFonts w:ascii="仿宋" w:hAnsi="仿宋" w:eastAsia="仿宋" w:cs="仿宋"/>
          <w:spacing w:val="8"/>
          <w:sz w:val="23"/>
          <w:szCs w:val="23"/>
          <w:u w:val="single" w:color="auto"/>
        </w:rPr>
        <w:t xml:space="preserve"> (中型企业、小型 企业、微型企业) </w:t>
      </w:r>
      <w:r>
        <w:rPr>
          <w:rFonts w:ascii="仿宋" w:hAnsi="仿宋" w:eastAsia="仿宋" w:cs="仿宋"/>
          <w:spacing w:val="6"/>
          <w:sz w:val="23"/>
          <w:szCs w:val="23"/>
        </w:rPr>
        <w:t>；</w:t>
      </w:r>
    </w:p>
    <w:p>
      <w:pPr>
        <w:spacing w:line="377" w:lineRule="exact"/>
        <w:ind w:left="519"/>
        <w:rPr>
          <w:rFonts w:ascii="仿宋" w:hAnsi="仿宋" w:eastAsia="仿宋" w:cs="仿宋"/>
          <w:sz w:val="23"/>
          <w:szCs w:val="23"/>
        </w:rPr>
      </w:pPr>
      <w:r>
        <w:rPr>
          <w:rFonts w:ascii="仿宋" w:hAnsi="仿宋" w:eastAsia="仿宋" w:cs="仿宋"/>
          <w:spacing w:val="5"/>
          <w:position w:val="3"/>
          <w:sz w:val="23"/>
          <w:szCs w:val="23"/>
        </w:rPr>
        <w:t>……</w:t>
      </w:r>
    </w:p>
    <w:p>
      <w:pPr>
        <w:spacing w:before="64" w:line="353" w:lineRule="auto"/>
        <w:ind w:left="35" w:right="79" w:firstLine="498"/>
        <w:rPr>
          <w:rFonts w:ascii="仿宋" w:hAnsi="仿宋" w:eastAsia="仿宋" w:cs="仿宋"/>
          <w:sz w:val="23"/>
          <w:szCs w:val="23"/>
        </w:rPr>
      </w:pPr>
      <w:r>
        <w:rPr>
          <w:rFonts w:ascii="仿宋" w:hAnsi="仿宋" w:eastAsia="仿宋" w:cs="仿宋"/>
          <w:spacing w:val="6"/>
          <w:sz w:val="23"/>
          <w:szCs w:val="23"/>
        </w:rPr>
        <w:t>以上企业，不属于大企业的分支机构，不存在控股股东为大企业的情形，</w:t>
      </w:r>
      <w:r>
        <w:rPr>
          <w:rFonts w:ascii="仿宋" w:hAnsi="仿宋" w:eastAsia="仿宋" w:cs="仿宋"/>
          <w:spacing w:val="4"/>
          <w:sz w:val="23"/>
          <w:szCs w:val="23"/>
        </w:rPr>
        <w:t>也</w:t>
      </w:r>
      <w:r>
        <w:rPr>
          <w:rFonts w:ascii="仿宋" w:hAnsi="仿宋" w:eastAsia="仿宋" w:cs="仿宋"/>
          <w:sz w:val="23"/>
          <w:szCs w:val="23"/>
        </w:rPr>
        <w:t xml:space="preserve"> </w:t>
      </w:r>
      <w:r>
        <w:rPr>
          <w:rFonts w:ascii="仿宋" w:hAnsi="仿宋" w:eastAsia="仿宋" w:cs="仿宋"/>
          <w:spacing w:val="11"/>
          <w:sz w:val="23"/>
          <w:szCs w:val="23"/>
        </w:rPr>
        <w:t>不</w:t>
      </w:r>
      <w:r>
        <w:rPr>
          <w:rFonts w:ascii="仿宋" w:hAnsi="仿宋" w:eastAsia="仿宋" w:cs="仿宋"/>
          <w:spacing w:val="8"/>
          <w:sz w:val="23"/>
          <w:szCs w:val="23"/>
        </w:rPr>
        <w:t>存在与大企业的负责人为同一人的情 形。</w:t>
      </w:r>
    </w:p>
    <w:p>
      <w:pPr>
        <w:spacing w:line="228" w:lineRule="auto"/>
        <w:ind w:left="510"/>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企业对上述声明内容的真实性负责。如有虚假，将依 法承担相应责任。</w:t>
      </w:r>
    </w:p>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76" w:line="229" w:lineRule="auto"/>
        <w:ind w:left="510"/>
        <w:rPr>
          <w:rFonts w:ascii="仿宋" w:hAnsi="仿宋" w:eastAsia="仿宋" w:cs="仿宋"/>
          <w:sz w:val="23"/>
          <w:szCs w:val="23"/>
        </w:rPr>
      </w:pPr>
      <w:r>
        <w:rPr>
          <w:rFonts w:ascii="仿宋" w:hAnsi="仿宋" w:eastAsia="仿宋" w:cs="仿宋"/>
          <w:spacing w:val="6"/>
          <w:sz w:val="23"/>
          <w:szCs w:val="23"/>
        </w:rPr>
        <w:t xml:space="preserve">企业名称 (盖章) </w:t>
      </w:r>
      <w:r>
        <w:rPr>
          <w:rFonts w:ascii="仿宋" w:hAnsi="仿宋" w:eastAsia="仿宋" w:cs="仿宋"/>
          <w:spacing w:val="4"/>
          <w:sz w:val="23"/>
          <w:szCs w:val="23"/>
        </w:rPr>
        <w:t>：</w:t>
      </w:r>
    </w:p>
    <w:p>
      <w:pPr>
        <w:spacing w:before="156" w:line="231" w:lineRule="auto"/>
        <w:ind w:left="560"/>
        <w:rPr>
          <w:rFonts w:ascii="仿宋" w:hAnsi="仿宋" w:eastAsia="仿宋" w:cs="仿宋"/>
          <w:sz w:val="23"/>
          <w:szCs w:val="23"/>
        </w:rPr>
      </w:pPr>
      <w:r>
        <w:rPr>
          <w:rFonts w:ascii="仿宋" w:hAnsi="仿宋" w:eastAsia="仿宋" w:cs="仿宋"/>
          <w:spacing w:val="-12"/>
          <w:sz w:val="23"/>
          <w:szCs w:val="23"/>
        </w:rPr>
        <w:t>日</w:t>
      </w:r>
      <w:r>
        <w:rPr>
          <w:rFonts w:ascii="仿宋" w:hAnsi="仿宋" w:eastAsia="仿宋" w:cs="仿宋"/>
          <w:spacing w:val="-10"/>
          <w:sz w:val="23"/>
          <w:szCs w:val="23"/>
        </w:rPr>
        <w:t xml:space="preserve"> 期：</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6" w:line="238" w:lineRule="auto"/>
        <w:ind w:left="36"/>
        <w:rPr>
          <w:rFonts w:ascii="仿宋" w:hAnsi="仿宋" w:eastAsia="仿宋" w:cs="仿宋"/>
          <w:sz w:val="23"/>
          <w:szCs w:val="23"/>
        </w:rPr>
      </w:pPr>
      <w:r>
        <w:rPr>
          <w:rFonts w:ascii="仿宋" w:hAnsi="仿宋" w:eastAsia="仿宋" w:cs="仿宋"/>
          <w:spacing w:val="9"/>
          <w:sz w:val="23"/>
          <w:szCs w:val="23"/>
        </w:rPr>
        <w:t>注：符合中小企业划型标准的企业请提供本函，不符合的不提供本函</w:t>
      </w:r>
      <w:r>
        <w:rPr>
          <w:rFonts w:ascii="仿宋" w:hAnsi="仿宋" w:eastAsia="仿宋" w:cs="仿宋"/>
          <w:spacing w:val="7"/>
          <w:sz w:val="23"/>
          <w:szCs w:val="23"/>
        </w:rPr>
        <w:t>。</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2" w:line="279" w:lineRule="auto"/>
        <w:ind w:left="32" w:right="79" w:firstLine="2"/>
        <w:rPr>
          <w:rFonts w:ascii="仿宋" w:hAnsi="仿宋" w:eastAsia="仿宋" w:cs="仿宋"/>
          <w:sz w:val="22"/>
          <w:szCs w:val="22"/>
        </w:rPr>
      </w:pPr>
      <w:r>
        <w:rPr>
          <w:rFonts w:ascii="仿宋" w:hAnsi="仿宋" w:eastAsia="仿宋" w:cs="仿宋"/>
          <w:spacing w:val="-2"/>
          <w:sz w:val="22"/>
          <w:szCs w:val="22"/>
        </w:rPr>
        <w:t>注：从业人员、营业收入、资产总额填报上一年度数据，无上一年度数据的新成立企</w:t>
      </w:r>
      <w:r>
        <w:rPr>
          <w:rFonts w:ascii="仿宋" w:hAnsi="仿宋" w:eastAsia="仿宋" w:cs="仿宋"/>
          <w:spacing w:val="-1"/>
          <w:sz w:val="22"/>
          <w:szCs w:val="22"/>
        </w:rPr>
        <w:t>业</w:t>
      </w:r>
      <w:r>
        <w:rPr>
          <w:rFonts w:ascii="仿宋" w:hAnsi="仿宋" w:eastAsia="仿宋" w:cs="仿宋"/>
          <w:sz w:val="22"/>
          <w:szCs w:val="22"/>
        </w:rPr>
        <w:t xml:space="preserve"> </w:t>
      </w:r>
      <w:r>
        <w:rPr>
          <w:rFonts w:ascii="仿宋" w:hAnsi="仿宋" w:eastAsia="仿宋" w:cs="仿宋"/>
          <w:spacing w:val="-6"/>
          <w:sz w:val="22"/>
          <w:szCs w:val="22"/>
        </w:rPr>
        <w:t>可</w:t>
      </w:r>
      <w:r>
        <w:rPr>
          <w:rFonts w:ascii="仿宋" w:hAnsi="仿宋" w:eastAsia="仿宋" w:cs="仿宋"/>
          <w:spacing w:val="-3"/>
          <w:sz w:val="22"/>
          <w:szCs w:val="22"/>
        </w:rPr>
        <w:t>不填报。</w:t>
      </w:r>
    </w:p>
    <w:p>
      <w:pPr>
        <w:sectPr>
          <w:footerReference r:id="rId61" w:type="default"/>
          <w:pgSz w:w="11906" w:h="16839"/>
          <w:pgMar w:top="1431" w:right="1720" w:bottom="1171" w:left="1785" w:header="0" w:footer="994" w:gutter="0"/>
          <w:cols w:space="720" w:num="1"/>
        </w:sectPr>
      </w:pPr>
    </w:p>
    <w:p>
      <w:pPr>
        <w:spacing w:before="120" w:line="225" w:lineRule="auto"/>
        <w:ind w:left="1996"/>
        <w:rPr>
          <w:rFonts w:ascii="仿宋" w:hAnsi="仿宋" w:eastAsia="仿宋" w:cs="仿宋"/>
          <w:sz w:val="23"/>
          <w:szCs w:val="23"/>
        </w:rPr>
      </w:pPr>
      <w:r>
        <w:rPr>
          <w:rFonts w:ascii="仿宋" w:hAnsi="仿宋" w:eastAsia="仿宋" w:cs="仿宋"/>
          <w:spacing w:val="12"/>
          <w:sz w:val="28"/>
          <w:szCs w:val="28"/>
        </w:rPr>
        <w:t>九</w:t>
      </w:r>
      <w:r>
        <w:rPr>
          <w:rFonts w:ascii="仿宋" w:hAnsi="仿宋" w:eastAsia="仿宋" w:cs="仿宋"/>
          <w:spacing w:val="6"/>
          <w:sz w:val="28"/>
          <w:szCs w:val="28"/>
        </w:rPr>
        <w:t>、</w:t>
      </w:r>
      <w:r>
        <w:rPr>
          <w:rFonts w:ascii="仿宋" w:hAnsi="仿宋" w:eastAsia="仿宋" w:cs="仿宋"/>
          <w:spacing w:val="6"/>
          <w:sz w:val="23"/>
          <w:szCs w:val="23"/>
        </w:rPr>
        <w:t>投标人认为的其他资料 (格式自拟)</w:t>
      </w:r>
    </w:p>
    <w:sectPr>
      <w:footerReference r:id="rId62" w:type="default"/>
      <w:pgSz w:w="11906" w:h="16839"/>
      <w:pgMar w:top="1431" w:right="1785" w:bottom="1171"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2"/>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3"/>
      <w:rPr>
        <w:rFonts w:ascii="宋体" w:hAnsi="宋体" w:eastAsia="宋体" w:cs="宋体"/>
        <w:sz w:val="17"/>
        <w:szCs w:val="17"/>
      </w:rPr>
    </w:pPr>
    <w:r>
      <w:rPr>
        <w:rFonts w:ascii="宋体" w:hAnsi="宋体" w:eastAsia="宋体" w:cs="宋体"/>
        <w:spacing w:val="2"/>
        <w:sz w:val="17"/>
        <w:szCs w:val="17"/>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0"/>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6"/>
      <w:rPr>
        <w:rFonts w:ascii="宋体" w:hAnsi="宋体" w:eastAsia="宋体" w:cs="宋体"/>
        <w:sz w:val="17"/>
        <w:szCs w:val="17"/>
      </w:rPr>
    </w:pPr>
    <w:r>
      <w:rPr>
        <w:rFonts w:ascii="宋体" w:hAnsi="宋体" w:eastAsia="宋体" w:cs="宋体"/>
        <w:sz w:val="17"/>
        <w:szCs w:val="17"/>
      </w:rPr>
      <w:t>52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087"/>
      <w:rPr>
        <w:rFonts w:ascii="宋体" w:hAnsi="宋体" w:eastAsia="宋体" w:cs="宋体"/>
        <w:sz w:val="17"/>
        <w:szCs w:val="17"/>
      </w:rPr>
    </w:pPr>
    <w:r>
      <w:rPr>
        <w:rFonts w:ascii="宋体" w:hAnsi="宋体" w:eastAsia="宋体" w:cs="宋体"/>
        <w:sz w:val="17"/>
        <w:szCs w:val="17"/>
      </w:rPr>
      <w:t>55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3"/>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675"/>
      <w:rPr>
        <w:rFonts w:ascii="宋体" w:hAnsi="宋体" w:eastAsia="宋体" w:cs="宋体"/>
        <w:sz w:val="17"/>
        <w:szCs w:val="17"/>
      </w:rPr>
    </w:pPr>
    <w:r>
      <w:rPr>
        <w:rFonts w:ascii="宋体" w:hAnsi="宋体" w:eastAsia="宋体" w:cs="宋体"/>
        <w:sz w:val="17"/>
        <w:szCs w:val="17"/>
      </w:rPr>
      <w:t>57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83"/>
      <w:rPr>
        <w:rFonts w:ascii="宋体" w:hAnsi="宋体" w:eastAsia="宋体" w:cs="宋体"/>
        <w:sz w:val="17"/>
        <w:szCs w:val="17"/>
      </w:rPr>
    </w:pPr>
    <w:r>
      <w:rPr>
        <w:rFonts w:ascii="宋体" w:hAnsi="宋体" w:eastAsia="宋体" w:cs="宋体"/>
        <w:spacing w:val="1"/>
        <w:sz w:val="17"/>
        <w:szCs w:val="17"/>
      </w:rPr>
      <w:t>60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rFonts w:ascii="宋体" w:hAnsi="宋体" w:eastAsia="宋体" w:cs="宋体"/>
        <w:spacing w:val="1"/>
        <w:sz w:val="17"/>
        <w:szCs w:val="17"/>
      </w:rPr>
      <w:t>61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rFonts w:ascii="宋体" w:hAnsi="宋体" w:eastAsia="宋体" w:cs="宋体"/>
        <w:spacing w:val="1"/>
        <w:sz w:val="17"/>
        <w:szCs w:val="17"/>
      </w:rPr>
      <w:t>62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rFonts w:ascii="宋体" w:hAnsi="宋体" w:eastAsia="宋体" w:cs="宋体"/>
        <w:spacing w:val="1"/>
        <w:sz w:val="17"/>
        <w:szCs w:val="17"/>
      </w:rPr>
      <w:t>63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rFonts w:ascii="宋体" w:hAnsi="宋体" w:eastAsia="宋体" w:cs="宋体"/>
        <w:spacing w:val="1"/>
        <w:sz w:val="17"/>
        <w:szCs w:val="17"/>
      </w:rPr>
      <w:t>64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rFonts w:ascii="宋体" w:hAnsi="宋体" w:eastAsia="宋体" w:cs="宋体"/>
        <w:spacing w:val="1"/>
        <w:sz w:val="17"/>
        <w:szCs w:val="17"/>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0"/>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1"/>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E5NTkwMjQwYTFmNmM2ODM4ZmJlNTkwNjJmN2U2NGMifQ=="/>
  </w:docVars>
  <w:rsids>
    <w:rsidRoot w:val="00000000"/>
    <w:rsid w:val="0155753B"/>
    <w:rsid w:val="042959E8"/>
    <w:rsid w:val="11BC0733"/>
    <w:rsid w:val="1A8240BE"/>
    <w:rsid w:val="33F52B31"/>
    <w:rsid w:val="36A9526D"/>
    <w:rsid w:val="44686568"/>
    <w:rsid w:val="4E7464DE"/>
    <w:rsid w:val="62825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30367</Words>
  <Characters>33082</Characters>
  <TotalTime>9</TotalTime>
  <ScaleCrop>false</ScaleCrop>
  <LinksUpToDate>false</LinksUpToDate>
  <CharactersWithSpaces>36803</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2022-07-29T20:55:00Z</dcterms:created>
  <dc:creator>市政务服务办</dc:creator>
  <cp:lastModifiedBy>爱自己</cp:lastModifiedBy>
  <dcterms:modified xsi:type="dcterms:W3CDTF">2022-08-29T05:44:04Z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2022-08-23T16:48:57Z</vt:filetime>
  </property>
  <property fmtid="{D5CDD505-2E9C-101B-9397-08002B2CF9AE}" pid="4" name="KSOProductBuildVer">
    <vt:lpwstr>2052-11.1.0.12302</vt:lpwstr>
  </property>
  <property fmtid="{D5CDD505-2E9C-101B-9397-08002B2CF9AE}" pid="5" name="ICV">
    <vt:lpwstr>231B5F48CF574055AEC398613614D19E</vt:lpwstr>
  </property>
</Properties>
</file>