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47D38">
      <w:pPr>
        <w:tabs>
          <w:tab w:val="left" w:pos="0"/>
          <w:tab w:val="left" w:pos="3165"/>
          <w:tab w:val="center" w:pos="4153"/>
        </w:tabs>
        <w:spacing w:before="0" w:after="0" w:line="480" w:lineRule="exact"/>
        <w:jc w:val="center"/>
        <w:outlineLvl w:val="9"/>
        <w:rPr>
          <w:rFonts w:hint="eastAsia" w:ascii="宋体" w:hAnsi="宋体" w:cs="宋体"/>
          <w:b/>
          <w:bCs/>
          <w:color w:val="auto"/>
          <w:kern w:val="2"/>
          <w:sz w:val="28"/>
          <w:szCs w:val="28"/>
          <w:highlight w:val="none"/>
          <w:lang w:val="en-US" w:eastAsia="zh-CN" w:bidi="ar-SA"/>
        </w:rPr>
      </w:pPr>
      <w:bookmarkStart w:id="0" w:name="_Hlk139720656"/>
      <w:r>
        <w:rPr>
          <w:rFonts w:hint="eastAsia" w:ascii="宋体" w:hAnsi="宋体" w:cs="宋体"/>
          <w:b/>
          <w:bCs/>
          <w:color w:val="auto"/>
          <w:kern w:val="2"/>
          <w:sz w:val="28"/>
          <w:szCs w:val="28"/>
          <w:highlight w:val="none"/>
          <w:lang w:val="en-US" w:eastAsia="zh-CN" w:bidi="ar-SA"/>
        </w:rPr>
        <w:t>2025年大宗物资采购项目-1号食堂副食品类</w:t>
      </w:r>
    </w:p>
    <w:p w14:paraId="1EB022F1">
      <w:pPr>
        <w:tabs>
          <w:tab w:val="left" w:pos="0"/>
          <w:tab w:val="left" w:pos="3165"/>
          <w:tab w:val="center" w:pos="4153"/>
        </w:tabs>
        <w:spacing w:before="0" w:after="0" w:line="480" w:lineRule="exact"/>
        <w:jc w:val="center"/>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公开招标公告</w:t>
      </w:r>
    </w:p>
    <w:p w14:paraId="740DC85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1F858A0E">
      <w:pPr>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u w:val="single"/>
          <w:lang w:eastAsia="zh-CN"/>
        </w:rPr>
        <w:t>2025年大宗物资采购项目-1号食堂副食品类</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 xml:space="preserve">政采云平台（https://login.zcygov.cn/user-login/#/login） </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lang w:eastAsia="zh-CN"/>
        </w:rPr>
        <w:t>2025年7月17日16点00分</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前上传投标文件</w:t>
      </w:r>
      <w:r>
        <w:rPr>
          <w:rFonts w:hint="eastAsia" w:ascii="宋体" w:hAnsi="宋体" w:eastAsia="宋体" w:cs="宋体"/>
          <w:color w:val="auto"/>
          <w:sz w:val="24"/>
          <w:szCs w:val="24"/>
          <w:highlight w:val="none"/>
        </w:rPr>
        <w:t>。</w:t>
      </w:r>
    </w:p>
    <w:p w14:paraId="4CABBE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622742F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XJBC2025(GK)05</w:t>
      </w:r>
      <w:r>
        <w:rPr>
          <w:rFonts w:hint="eastAsia" w:ascii="宋体" w:hAnsi="宋体" w:eastAsia="宋体" w:cs="宋体"/>
          <w:color w:val="auto"/>
          <w:sz w:val="24"/>
          <w:szCs w:val="24"/>
          <w:highlight w:val="none"/>
          <w:lang w:eastAsia="zh-CN"/>
        </w:rPr>
        <w:t>  </w:t>
      </w:r>
    </w:p>
    <w:p w14:paraId="2FCC28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en-US" w:eastAsia="zh-CN"/>
        </w:rPr>
        <w:t>2025年大宗物资采购项目-1号食堂副食品类</w:t>
      </w:r>
    </w:p>
    <w:p w14:paraId="7118A5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采购方式：公开招标</w:t>
      </w:r>
    </w:p>
    <w:p w14:paraId="7CCFAB6C">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lang w:val="en-US" w:eastAsia="zh-CN"/>
        </w:rPr>
        <w:t>7400.50</w:t>
      </w:r>
      <w:r>
        <w:rPr>
          <w:rFonts w:hint="eastAsia" w:ascii="宋体" w:hAnsi="宋体" w:eastAsia="宋体" w:cs="宋体"/>
          <w:color w:val="auto"/>
          <w:sz w:val="24"/>
          <w:szCs w:val="24"/>
          <w:highlight w:val="none"/>
          <w:lang w:val="en-US" w:eastAsia="zh-CN"/>
        </w:rPr>
        <w:t xml:space="preserve"> </w:t>
      </w:r>
    </w:p>
    <w:p w14:paraId="298E495E">
      <w:pPr>
        <w:pageBreakBefore w:val="0"/>
        <w:widowControl w:val="0"/>
        <w:kinsoku/>
        <w:wordWrap/>
        <w:overflowPunct/>
        <w:topLinePunct w:val="0"/>
        <w:bidi w:val="0"/>
        <w:snapToGrid/>
        <w:spacing w:beforeAutospacing="0" w:afterAutospacing="0" w:line="360" w:lineRule="exact"/>
        <w:ind w:left="0" w:leftChars="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7400.50</w:t>
      </w:r>
    </w:p>
    <w:p w14:paraId="0C701E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627EC8C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标项名称：2025年大宗物资采购项目-1号食堂副食品类</w:t>
      </w:r>
    </w:p>
    <w:p w14:paraId="6A6F96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数量：</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批</w:t>
      </w:r>
    </w:p>
    <w:p w14:paraId="615328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预算金额(元)：</w:t>
      </w:r>
      <w:r>
        <w:rPr>
          <w:rFonts w:hint="eastAsia" w:ascii="宋体" w:hAnsi="宋体" w:eastAsia="宋体" w:cs="宋体"/>
          <w:color w:val="auto"/>
          <w:sz w:val="24"/>
          <w:szCs w:val="24"/>
          <w:highlight w:val="none"/>
          <w:lang w:val="en-US" w:eastAsia="zh-CN"/>
        </w:rPr>
        <w:t>7400.50</w:t>
      </w:r>
    </w:p>
    <w:p w14:paraId="6FD199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简要规格描述或项目基本概况介绍、用途：</w:t>
      </w:r>
      <w:r>
        <w:rPr>
          <w:rFonts w:hint="eastAsia" w:ascii="宋体" w:hAnsi="宋体" w:cs="宋体"/>
          <w:b w:val="0"/>
          <w:bCs w:val="0"/>
          <w:color w:val="auto"/>
          <w:sz w:val="24"/>
          <w:szCs w:val="24"/>
          <w:highlight w:val="none"/>
          <w:lang w:val="en-US" w:eastAsia="zh-CN"/>
        </w:rPr>
        <w:t>1号食堂副食品类</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采购需求详见招标文件</w:t>
      </w:r>
      <w:r>
        <w:rPr>
          <w:rFonts w:hint="eastAsia" w:ascii="宋体" w:hAnsi="宋体" w:eastAsia="宋体" w:cs="宋体"/>
          <w:b w:val="0"/>
          <w:bCs w:val="0"/>
          <w:color w:val="auto"/>
          <w:sz w:val="24"/>
          <w:szCs w:val="24"/>
          <w:highlight w:val="none"/>
          <w:lang w:val="en-US" w:eastAsia="zh-CN"/>
        </w:rPr>
        <w:t>）</w:t>
      </w:r>
    </w:p>
    <w:p w14:paraId="20FB734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备注：本项目（1号食堂副食品类）按下浮率招标，预算金额不作为结算依据，最终以实际发生量据实结算。</w:t>
      </w:r>
    </w:p>
    <w:p w14:paraId="632EE5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本项目不接受联合体投标。</w:t>
      </w:r>
    </w:p>
    <w:p w14:paraId="26980A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二、投标供应商资格要求：</w:t>
      </w:r>
    </w:p>
    <w:p w14:paraId="77896C6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val="en-US" w:eastAsia="zh-CN"/>
        </w:rPr>
        <w:t>:</w:t>
      </w:r>
    </w:p>
    <w:p w14:paraId="3286F6D5">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具有有效的营业执照；</w:t>
      </w:r>
    </w:p>
    <w:p w14:paraId="57D752B3">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法定代表人资格证明</w:t>
      </w:r>
      <w:r>
        <w:rPr>
          <w:rFonts w:hint="eastAsia" w:ascii="宋体" w:hAnsi="宋体" w:eastAsia="宋体" w:cs="宋体"/>
          <w:color w:val="auto"/>
          <w:sz w:val="24"/>
          <w:szCs w:val="24"/>
          <w:highlight w:val="none"/>
        </w:rPr>
        <w:t>；</w:t>
      </w:r>
    </w:p>
    <w:p w14:paraId="141C48FA">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提供近两年内任意一年的财务审计报告（成立未满十二个月的新公司可提供近三个月内任意一个月的银行资信证明）</w:t>
      </w:r>
      <w:r>
        <w:rPr>
          <w:rFonts w:hint="eastAsia" w:ascii="宋体" w:hAnsi="宋体" w:eastAsia="宋体" w:cs="宋体"/>
          <w:color w:val="auto"/>
          <w:sz w:val="24"/>
          <w:szCs w:val="24"/>
          <w:highlight w:val="none"/>
        </w:rPr>
        <w:t>；</w:t>
      </w:r>
    </w:p>
    <w:p w14:paraId="5963E38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依法缴纳近六个月内任意一个月的社会保险证明</w:t>
      </w:r>
      <w:r>
        <w:rPr>
          <w:rFonts w:hint="eastAsia" w:ascii="宋体" w:hAnsi="宋体" w:eastAsia="宋体" w:cs="宋体"/>
          <w:color w:val="auto"/>
          <w:sz w:val="24"/>
          <w:szCs w:val="24"/>
          <w:highlight w:val="none"/>
          <w:lang w:eastAsia="zh-CN"/>
        </w:rPr>
        <w:t>；</w:t>
      </w:r>
    </w:p>
    <w:p w14:paraId="5FCEB93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依法缴纳近六个月内任意一个月的税收证明</w:t>
      </w:r>
      <w:r>
        <w:rPr>
          <w:rFonts w:hint="eastAsia" w:ascii="宋体" w:hAnsi="宋体" w:eastAsia="宋体" w:cs="宋体"/>
          <w:color w:val="auto"/>
          <w:sz w:val="24"/>
          <w:szCs w:val="24"/>
          <w:highlight w:val="none"/>
          <w:lang w:eastAsia="zh-CN"/>
        </w:rPr>
        <w:t>；</w:t>
      </w:r>
    </w:p>
    <w:p w14:paraId="1E4CC7F2">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根据《财政部关于在政府采购活动中查询及使用信用记录有关问题的通知》（财库﹝2016﹞125号）的要求，凡拟参加本次招标项目的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代理机构或采购人查询为准）；</w:t>
      </w:r>
    </w:p>
    <w:p w14:paraId="0F05A6B3">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参加政府采购活动前三年内在经营活动中没有重大违法记录的书面声明。</w:t>
      </w:r>
    </w:p>
    <w:p w14:paraId="5DBE5536">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val="en-US" w:eastAsia="zh-CN"/>
        </w:rPr>
        <w:t>本项目不专门面向中小企业。（根据《财政部关于进一步加大政府采购支持中小企业力度的通知》财库〔2022〕19号、《政府采购促进中小企业发展管理办法》（财库[2020]46号）、《财政部司法部关于政府采购支持监狱企业发展有关问题的通知》（财库〔2014〕68号）、《三部门联合发布关于促进残疾人就业政府采购政策的通知》（财库〔2017〕141号）的规定，对于小型、微型及小微企业在投标文件中提交了《中小企业声明函》、《残疾人福利性单位声明函》或省级以上监狱管理局、戒毒管理局（含新疆生产建设兵团）出具的属于监狱企业的证明文件的供应商，其报价扣除10%后参与评审。对于同时属于小型、微型及小微企业、监狱企业或残疾人福利性单位的，不重复进行报价扣除。）</w:t>
      </w:r>
    </w:p>
    <w:p w14:paraId="2E99F7A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投标供应商须具备有效的《食品经营许可证》或《食品生产许可证》。</w:t>
      </w:r>
    </w:p>
    <w:p w14:paraId="122285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p>
    <w:p w14:paraId="52FF0BD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日每天上午10:00至14:00，下午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w:t>
      </w:r>
    </w:p>
    <w:p w14:paraId="6C82F7A5">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地点：政采云平台（https://login.zcygov.cn/user-login/#/login）</w:t>
      </w:r>
    </w:p>
    <w:p w14:paraId="1C6F1873">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9866DAE">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售价（元）：0元</w:t>
      </w:r>
    </w:p>
    <w:p w14:paraId="3D0C4C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282490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cs="宋体"/>
          <w:color w:val="auto"/>
          <w:sz w:val="24"/>
          <w:szCs w:val="24"/>
          <w:highlight w:val="none"/>
          <w:lang w:eastAsia="zh-CN"/>
        </w:rPr>
        <w:t>2025年7月17日16点00分</w:t>
      </w:r>
      <w:r>
        <w:rPr>
          <w:rFonts w:hint="eastAsia" w:ascii="宋体" w:hAnsi="宋体" w:eastAsia="宋体" w:cs="宋体"/>
          <w:bCs/>
          <w:color w:val="auto"/>
          <w:sz w:val="24"/>
          <w:szCs w:val="24"/>
          <w:highlight w:val="none"/>
        </w:rPr>
        <w:t>（北京时间）</w:t>
      </w:r>
    </w:p>
    <w:p w14:paraId="0C0B42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投标地点：请登录政采云投标客户端投标</w:t>
      </w:r>
    </w:p>
    <w:p w14:paraId="709EB0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2025年7月17日16点00分</w:t>
      </w:r>
      <w:r>
        <w:rPr>
          <w:rFonts w:hint="eastAsia" w:ascii="宋体" w:hAnsi="宋体" w:eastAsia="宋体" w:cs="宋体"/>
          <w:color w:val="auto"/>
          <w:sz w:val="24"/>
          <w:szCs w:val="24"/>
          <w:highlight w:val="none"/>
        </w:rPr>
        <w:t>（北京时间）</w:t>
      </w:r>
    </w:p>
    <w:p w14:paraId="2D4A95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登录政采云平台https://www.zcygov.cn/，进入“项目采购-开标评标-右边选择对应项目点击“进入项目”进入开标大厅。</w:t>
      </w:r>
    </w:p>
    <w:p w14:paraId="75D0EB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441BF5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06A78B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六、其它补充事宜</w:t>
      </w:r>
    </w:p>
    <w:p w14:paraId="737C46CD">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w:t>
      </w:r>
    </w:p>
    <w:p w14:paraId="6E0FA99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2EE0856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669187C8">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67752D1B">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5.供应商在开标时须使用制作加密电子投标文件所使用的CA锁及电脑，电脑须提前配置好浏览器（建议使用谷歌浏览器），以便开标时解锁。</w:t>
      </w:r>
    </w:p>
    <w:p w14:paraId="31EA9247">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2B33685F">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4143F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39AA964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1.采购人信息</w:t>
      </w:r>
    </w:p>
    <w:p w14:paraId="5248B7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称：新疆维吾尔自治区库尔勒开发区某单位</w:t>
      </w:r>
    </w:p>
    <w:p w14:paraId="530B8A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址：库尔勒市经济技术开发区</w:t>
      </w:r>
    </w:p>
    <w:p w14:paraId="5A1D23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eastAsia="zh-CN"/>
        </w:rPr>
        <w:t>魏文龙</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18742879577</w:t>
      </w:r>
    </w:p>
    <w:p w14:paraId="503A6B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2.采购代理机构信息</w:t>
      </w:r>
    </w:p>
    <w:p w14:paraId="0BB9F5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 称：新疆博创工程管理有限公司</w:t>
      </w:r>
    </w:p>
    <w:p w14:paraId="5E2AA3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 址：新疆巴州库尔勒市石化大道邮政大厦8楼805室 </w:t>
      </w:r>
    </w:p>
    <w:p w14:paraId="371C71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r>
        <w:rPr>
          <w:rFonts w:hint="eastAsia" w:ascii="宋体" w:hAnsi="宋体" w:cs="宋体"/>
          <w:color w:val="auto"/>
          <w:kern w:val="0"/>
          <w:sz w:val="24"/>
          <w:szCs w:val="24"/>
          <w:highlight w:val="none"/>
          <w:lang w:eastAsia="zh-CN"/>
        </w:rPr>
        <w:t>刘女士</w:t>
      </w:r>
      <w:r>
        <w:rPr>
          <w:rFonts w:hint="eastAsia" w:ascii="宋体" w:hAnsi="宋体" w:eastAsia="宋体" w:cs="宋体"/>
          <w:color w:val="auto"/>
          <w:kern w:val="0"/>
          <w:sz w:val="24"/>
          <w:szCs w:val="24"/>
          <w:highlight w:val="none"/>
        </w:rPr>
        <w:t xml:space="preserve"> 13651240563 </w:t>
      </w:r>
    </w:p>
    <w:p w14:paraId="26C6E0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3.项目联系方式</w:t>
      </w:r>
    </w:p>
    <w:p w14:paraId="31C604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项目联系人：</w:t>
      </w:r>
      <w:r>
        <w:rPr>
          <w:rFonts w:hint="eastAsia" w:ascii="宋体" w:hAnsi="宋体" w:cs="宋体"/>
          <w:color w:val="auto"/>
          <w:kern w:val="0"/>
          <w:sz w:val="24"/>
          <w:szCs w:val="24"/>
          <w:highlight w:val="none"/>
          <w:lang w:eastAsia="zh-CN"/>
        </w:rPr>
        <w:t>刘女士</w:t>
      </w:r>
    </w:p>
    <w:p w14:paraId="5F072F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电 话：13651240563</w:t>
      </w:r>
    </w:p>
    <w:p w14:paraId="1FDB2B46">
      <w:pPr>
        <w:spacing w:line="440" w:lineRule="exact"/>
        <w:ind w:firstLine="480" w:firstLineChars="200"/>
        <w:jc w:val="right"/>
        <w:rPr>
          <w:rFonts w:hint="eastAsia" w:ascii="宋体" w:hAnsi="宋体" w:eastAsia="宋体" w:cs="宋体"/>
          <w:color w:val="auto"/>
          <w:kern w:val="0"/>
          <w:sz w:val="24"/>
          <w:szCs w:val="24"/>
          <w:highlight w:val="none"/>
        </w:rPr>
      </w:pPr>
    </w:p>
    <w:p w14:paraId="57DC84CC">
      <w:pPr>
        <w:spacing w:line="440" w:lineRule="exact"/>
        <w:ind w:firstLine="480" w:firstLineChars="200"/>
        <w:jc w:val="right"/>
        <w:rPr>
          <w:rFonts w:hint="eastAsia" w:ascii="宋体" w:hAnsi="宋体" w:eastAsia="宋体" w:cs="宋体"/>
          <w:color w:val="auto"/>
          <w:kern w:val="0"/>
          <w:sz w:val="24"/>
          <w:szCs w:val="24"/>
          <w:highlight w:val="none"/>
        </w:rPr>
      </w:pPr>
    </w:p>
    <w:p w14:paraId="40ED71A4">
      <w:pPr>
        <w:spacing w:line="440" w:lineRule="exact"/>
        <w:ind w:firstLine="480" w:firstLineChars="200"/>
        <w:jc w:val="righ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新疆博创工程管理有限公司</w:t>
      </w:r>
    </w:p>
    <w:p w14:paraId="78709CD7">
      <w:pPr>
        <w:spacing w:line="440" w:lineRule="exact"/>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06</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日</w:t>
      </w:r>
    </w:p>
    <w:p w14:paraId="49E88C5C">
      <w:pPr>
        <w:rPr>
          <w:rFonts w:hint="eastAsia" w:ascii="宋体" w:hAnsi="宋体" w:eastAsia="宋体" w:cs="宋体"/>
          <w:color w:val="auto"/>
          <w:highlight w:val="none"/>
          <w:lang w:val="en-US"/>
        </w:rPr>
      </w:pPr>
    </w:p>
    <w:p w14:paraId="03D6C99F">
      <w:pPr>
        <w:spacing w:line="440" w:lineRule="exact"/>
        <w:ind w:firstLine="480" w:firstLineChars="200"/>
        <w:jc w:val="right"/>
        <w:rPr>
          <w:rFonts w:hint="eastAsia" w:ascii="宋体" w:hAnsi="宋体" w:eastAsia="宋体" w:cs="宋体"/>
          <w:color w:val="auto"/>
          <w:kern w:val="0"/>
          <w:sz w:val="24"/>
          <w:szCs w:val="24"/>
          <w:highlight w:val="none"/>
        </w:rPr>
      </w:pPr>
    </w:p>
    <w:bookmarkEnd w:id="0"/>
    <w:p w14:paraId="452AF0E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4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hAnsi="Times New Roman"/>
      <w:kern w:val="0"/>
      <w:sz w:val="24"/>
      <w:szCs w:val="20"/>
    </w:rPr>
  </w:style>
  <w:style w:type="paragraph" w:styleId="3">
    <w:name w:val="toa heading"/>
    <w:basedOn w:val="1"/>
    <w:next w:val="1"/>
    <w:qFormat/>
    <w:uiPriority w:val="0"/>
    <w:pPr>
      <w:widowControl/>
      <w:spacing w:before="120"/>
      <w:ind w:firstLine="3584"/>
    </w:pPr>
  </w:style>
  <w:style w:type="paragraph" w:styleId="4">
    <w:name w:val="Body Text Indent"/>
    <w:basedOn w:val="1"/>
    <w:next w:val="5"/>
    <w:qFormat/>
    <w:uiPriority w:val="0"/>
    <w:pPr>
      <w:spacing w:line="360" w:lineRule="auto"/>
      <w:ind w:firstLine="570"/>
    </w:pPr>
    <w:rPr>
      <w:rFonts w:ascii="Times New Roman" w:hAnsi="Times New Roman"/>
      <w:sz w:val="24"/>
    </w:rPr>
  </w:style>
  <w:style w:type="paragraph" w:styleId="5">
    <w:name w:val="Body Text First Indent 2"/>
    <w:basedOn w:val="4"/>
    <w:next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2025-06-26T10:30:34Z</dcterms:created>
  <dc:creator>华为</dc:creator>
  <cp:lastModifiedBy>小甜瓜买买提</cp:lastModifiedBy>
  <dcterms:modified xsi:type="dcterms:W3CDTF">2025-06-26T10:30:48Z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eyJoZGlkIjoiMGJmMjk4ZWM3OTJiYTJhMTUxNTg0Zjk5MTQ1ZjEwMjkiLCJ1c2VySWQiOiIzMTI0NDA0MzYifQ==</vt:lpwstr>
  </property>
  <property fmtid="{D5CDD505-2E9C-101B-9397-08002B2CF9AE}" pid="4" name="ICV">
    <vt:lpwstr>45E16DA462DC454C986E49E3146C5AA9_12</vt:lpwstr>
  </property>
</Properties>
</file>