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ascii="仿宋_GB2312" w:hAnsi="宋体" w:eastAsia="仿宋_GB2312"/>
          <w:b/>
          <w:bCs/>
          <w:color w:val="auto"/>
          <w:sz w:val="52"/>
        </w:rPr>
      </w:pPr>
      <w:bookmarkStart w:id="5" w:name="_GoBack"/>
      <w:bookmarkEnd w:id="5"/>
    </w:p>
    <w:p>
      <w:pPr>
        <w:spacing w:line="560" w:lineRule="exact"/>
        <w:ind w:firstLine="883" w:firstLineChars="200"/>
        <w:rPr>
          <w:rFonts w:ascii="仿宋" w:hAnsi="仿宋" w:eastAsia="仿宋"/>
          <w:b/>
          <w:bCs/>
          <w:color w:val="auto"/>
          <w:sz w:val="44"/>
          <w:szCs w:val="44"/>
        </w:rPr>
      </w:pPr>
      <w:r>
        <w:rPr>
          <w:rFonts w:hint="eastAsia" w:ascii="仿宋" w:hAnsi="仿宋" w:eastAsia="仿宋"/>
          <w:b/>
          <w:bCs/>
          <w:color w:val="auto"/>
          <w:sz w:val="44"/>
          <w:szCs w:val="44"/>
        </w:rPr>
        <w:t xml:space="preserve"> </w:t>
      </w:r>
    </w:p>
    <w:p>
      <w:pPr>
        <w:spacing w:line="560" w:lineRule="exact"/>
        <w:ind w:left="86" w:leftChars="41"/>
        <w:jc w:val="center"/>
        <w:rPr>
          <w:rFonts w:ascii="黑体" w:hAnsi="黑体" w:eastAsia="黑体"/>
          <w:b/>
          <w:color w:val="auto"/>
          <w:sz w:val="44"/>
          <w:szCs w:val="44"/>
        </w:rPr>
      </w:pPr>
      <w:r>
        <w:rPr>
          <w:rFonts w:hint="eastAsia" w:ascii="黑体" w:hAnsi="黑体" w:eastAsia="黑体"/>
          <w:b/>
          <w:color w:val="auto"/>
          <w:sz w:val="44"/>
          <w:szCs w:val="44"/>
        </w:rPr>
        <w:t>昌 吉 市 政 府 采 购 中 心</w:t>
      </w: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jc w:val="center"/>
        <w:rPr>
          <w:rFonts w:ascii="仿宋" w:hAnsi="仿宋" w:eastAsia="仿宋"/>
          <w:b/>
          <w:bCs/>
          <w:color w:val="auto"/>
          <w:sz w:val="52"/>
          <w:szCs w:val="52"/>
        </w:rPr>
      </w:pPr>
      <w:r>
        <w:rPr>
          <w:rFonts w:hint="eastAsia" w:ascii="仿宋" w:hAnsi="仿宋" w:eastAsia="仿宋"/>
          <w:b/>
          <w:bCs/>
          <w:color w:val="auto"/>
          <w:sz w:val="52"/>
          <w:szCs w:val="52"/>
        </w:rPr>
        <w:t>公  开  招  标  文  件</w:t>
      </w:r>
    </w:p>
    <w:p>
      <w:pPr>
        <w:spacing w:line="560" w:lineRule="exact"/>
        <w:rPr>
          <w:rFonts w:ascii="仿宋_GB2312" w:hAnsi="宋体" w:eastAsia="仿宋_GB2312"/>
          <w:color w:val="auto"/>
          <w:sz w:val="52"/>
        </w:rPr>
      </w:pPr>
    </w:p>
    <w:p>
      <w:pPr>
        <w:spacing w:line="560" w:lineRule="exact"/>
        <w:rPr>
          <w:rFonts w:ascii="仿宋_GB2312" w:hAnsi="宋体" w:eastAsia="仿宋_GB2312"/>
          <w:color w:val="auto"/>
          <w:sz w:val="36"/>
        </w:rPr>
      </w:pPr>
    </w:p>
    <w:p>
      <w:pPr>
        <w:pStyle w:val="8"/>
        <w:spacing w:line="560" w:lineRule="exact"/>
        <w:rPr>
          <w:rFonts w:ascii="仿宋_GB2312"/>
          <w:b/>
          <w:color w:val="auto"/>
        </w:rPr>
      </w:pPr>
    </w:p>
    <w:p>
      <w:pPr>
        <w:pStyle w:val="8"/>
        <w:spacing w:line="560" w:lineRule="exact"/>
        <w:ind w:firstLine="480" w:firstLineChars="200"/>
        <w:rPr>
          <w:rFonts w:ascii="仿宋_GB2312"/>
          <w:b/>
          <w:color w:val="auto"/>
        </w:rPr>
      </w:pPr>
    </w:p>
    <w:p>
      <w:pPr>
        <w:pStyle w:val="8"/>
        <w:spacing w:line="560" w:lineRule="exact"/>
        <w:ind w:firstLine="480" w:firstLineChars="200"/>
        <w:rPr>
          <w:rFonts w:ascii="仿宋_GB2312"/>
          <w:b/>
          <w:color w:val="auto"/>
        </w:rPr>
      </w:pPr>
    </w:p>
    <w:p>
      <w:pPr>
        <w:pStyle w:val="8"/>
        <w:spacing w:line="560" w:lineRule="exact"/>
        <w:rPr>
          <w:rFonts w:ascii="仿宋_GB2312"/>
          <w:b/>
          <w:color w:val="auto"/>
        </w:rPr>
      </w:pPr>
    </w:p>
    <w:p>
      <w:pPr>
        <w:pStyle w:val="8"/>
        <w:spacing w:line="560" w:lineRule="exact"/>
        <w:rPr>
          <w:rFonts w:ascii="仿宋_GB2312"/>
          <w:b/>
          <w:color w:val="auto"/>
        </w:rPr>
      </w:pPr>
    </w:p>
    <w:p>
      <w:pPr>
        <w:spacing w:line="560" w:lineRule="exact"/>
        <w:rPr>
          <w:rFonts w:ascii="仿宋_GB2312" w:hAnsi="宋体" w:eastAsia="仿宋_GB2312"/>
          <w:b/>
          <w:color w:val="auto"/>
          <w:sz w:val="24"/>
        </w:rPr>
      </w:pPr>
    </w:p>
    <w:p>
      <w:pPr>
        <w:spacing w:line="380" w:lineRule="exact"/>
        <w:ind w:left="2564" w:leftChars="456" w:hanging="1606" w:hangingChars="500"/>
        <w:rPr>
          <w:rFonts w:hint="eastAsia" w:ascii="华文仿宋" w:hAnsi="华文仿宋" w:eastAsia="华文仿宋" w:cs="华文仿宋"/>
          <w:b/>
          <w:color w:val="auto"/>
          <w:sz w:val="32"/>
          <w:szCs w:val="32"/>
          <w:lang w:val="en-US" w:eastAsia="zh-CN"/>
        </w:rPr>
      </w:pPr>
      <w:r>
        <w:rPr>
          <w:rFonts w:hint="eastAsia" w:ascii="仿宋" w:hAnsi="仿宋" w:eastAsia="仿宋"/>
          <w:b/>
          <w:color w:val="auto"/>
          <w:sz w:val="32"/>
          <w:szCs w:val="32"/>
        </w:rPr>
        <w:t>项目名称：</w:t>
      </w:r>
      <w:r>
        <w:rPr>
          <w:rFonts w:hint="eastAsia" w:ascii="华文仿宋" w:hAnsi="华文仿宋" w:eastAsia="华文仿宋" w:cs="华文仿宋"/>
          <w:b/>
          <w:sz w:val="32"/>
          <w:szCs w:val="32"/>
          <w:lang w:val="en-US" w:eastAsia="zh-CN"/>
        </w:rPr>
        <w:t>昌吉市垃圾分类处理建设项目-垃圾分类设施购置</w:t>
      </w:r>
    </w:p>
    <w:p>
      <w:pPr>
        <w:tabs>
          <w:tab w:val="center" w:pos="4535"/>
        </w:tabs>
        <w:spacing w:line="560" w:lineRule="exact"/>
        <w:ind w:firstLine="964" w:firstLineChars="300"/>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w:t>
      </w:r>
      <w:r>
        <w:rPr>
          <w:rFonts w:hint="eastAsia" w:ascii="仿宋" w:hAnsi="仿宋" w:eastAsia="仿宋"/>
          <w:b/>
          <w:color w:val="FF0000"/>
          <w:sz w:val="32"/>
          <w:szCs w:val="32"/>
        </w:rPr>
        <w:t>CJSCG-</w:t>
      </w:r>
      <w:r>
        <w:rPr>
          <w:rFonts w:hint="eastAsia" w:ascii="仿宋" w:hAnsi="仿宋" w:eastAsia="仿宋"/>
          <w:b/>
          <w:color w:val="FF0000"/>
          <w:sz w:val="32"/>
          <w:szCs w:val="32"/>
          <w:lang w:val="en-US" w:eastAsia="zh-CN"/>
        </w:rPr>
        <w:t>HW</w:t>
      </w:r>
      <w:r>
        <w:rPr>
          <w:rFonts w:hint="eastAsia" w:ascii="仿宋" w:hAnsi="仿宋" w:eastAsia="仿宋"/>
          <w:b/>
          <w:color w:val="FF0000"/>
          <w:sz w:val="32"/>
          <w:szCs w:val="32"/>
        </w:rPr>
        <w:t>202</w:t>
      </w:r>
      <w:r>
        <w:rPr>
          <w:rFonts w:hint="eastAsia" w:ascii="仿宋" w:hAnsi="仿宋" w:eastAsia="仿宋"/>
          <w:b/>
          <w:color w:val="FF0000"/>
          <w:sz w:val="32"/>
          <w:szCs w:val="32"/>
          <w:lang w:val="en-US" w:eastAsia="zh-CN"/>
        </w:rPr>
        <w:t>2</w:t>
      </w:r>
      <w:r>
        <w:rPr>
          <w:rFonts w:hint="eastAsia" w:ascii="仿宋" w:hAnsi="仿宋" w:eastAsia="仿宋"/>
          <w:b/>
          <w:color w:val="FF0000"/>
          <w:sz w:val="32"/>
          <w:szCs w:val="32"/>
        </w:rPr>
        <w:t>-</w:t>
      </w:r>
      <w:r>
        <w:rPr>
          <w:rFonts w:hint="eastAsia" w:ascii="仿宋" w:hAnsi="仿宋" w:eastAsia="仿宋"/>
          <w:b/>
          <w:color w:val="FF0000"/>
          <w:sz w:val="32"/>
          <w:szCs w:val="32"/>
          <w:lang w:val="en-US" w:eastAsia="zh-CN"/>
        </w:rPr>
        <w:t xml:space="preserve">012 </w:t>
      </w:r>
    </w:p>
    <w:p>
      <w:pPr>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采购机构：昌吉市政府采购中心</w:t>
      </w:r>
    </w:p>
    <w:p>
      <w:pPr>
        <w:spacing w:line="560" w:lineRule="exact"/>
        <w:ind w:firstLine="964" w:firstLineChars="300"/>
        <w:rPr>
          <w:rFonts w:hint="eastAsia" w:ascii="仿宋" w:hAnsi="仿宋" w:eastAsia="仿宋"/>
          <w:b/>
          <w:color w:val="auto"/>
          <w:sz w:val="32"/>
          <w:szCs w:val="32"/>
          <w:lang w:eastAsia="zh-CN"/>
        </w:rPr>
      </w:pPr>
      <w:r>
        <w:rPr>
          <w:rFonts w:hint="eastAsia" w:ascii="仿宋" w:hAnsi="仿宋" w:eastAsia="仿宋"/>
          <w:b/>
          <w:color w:val="auto"/>
          <w:sz w:val="32"/>
          <w:szCs w:val="32"/>
        </w:rPr>
        <w:t xml:space="preserve">联 系 人： 胡察    </w:t>
      </w:r>
      <w:r>
        <w:rPr>
          <w:rFonts w:hint="eastAsia" w:ascii="仿宋" w:hAnsi="仿宋" w:eastAsia="仿宋"/>
          <w:b/>
          <w:color w:val="auto"/>
          <w:sz w:val="32"/>
          <w:szCs w:val="32"/>
          <w:lang w:eastAsia="zh-CN"/>
        </w:rPr>
        <w:t>陈宁</w:t>
      </w:r>
    </w:p>
    <w:p>
      <w:pPr>
        <w:pStyle w:val="8"/>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电话：0994-2528512</w:t>
      </w:r>
    </w:p>
    <w:p>
      <w:pPr>
        <w:pStyle w:val="8"/>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电话：0994-2528713</w:t>
      </w:r>
    </w:p>
    <w:p>
      <w:pPr>
        <w:spacing w:line="560" w:lineRule="exact"/>
        <w:rPr>
          <w:rFonts w:ascii="仿宋" w:hAnsi="仿宋" w:eastAsia="仿宋"/>
          <w:b/>
          <w:color w:val="auto"/>
          <w:sz w:val="44"/>
          <w:szCs w:val="44"/>
        </w:rPr>
      </w:pPr>
    </w:p>
    <w:p>
      <w:pPr>
        <w:spacing w:line="560" w:lineRule="exact"/>
        <w:jc w:val="center"/>
        <w:rPr>
          <w:rFonts w:ascii="黑体" w:hAnsi="黑体" w:eastAsia="黑体"/>
          <w:b/>
          <w:color w:val="auto"/>
          <w:sz w:val="44"/>
          <w:szCs w:val="44"/>
        </w:rPr>
      </w:pPr>
    </w:p>
    <w:p>
      <w:pPr>
        <w:spacing w:line="560" w:lineRule="exact"/>
        <w:jc w:val="center"/>
        <w:rPr>
          <w:rFonts w:ascii="黑体" w:hAnsi="黑体" w:eastAsia="黑体"/>
          <w:b/>
          <w:color w:val="auto"/>
          <w:sz w:val="44"/>
          <w:szCs w:val="44"/>
        </w:rPr>
      </w:pPr>
      <w:r>
        <w:rPr>
          <w:rFonts w:hint="eastAsia" w:ascii="黑体" w:hAnsi="黑体" w:eastAsia="黑体"/>
          <w:b/>
          <w:color w:val="auto"/>
          <w:sz w:val="44"/>
          <w:szCs w:val="44"/>
        </w:rPr>
        <w:t>温馨提示</w:t>
      </w:r>
    </w:p>
    <w:p>
      <w:pPr>
        <w:spacing w:line="560" w:lineRule="exact"/>
        <w:jc w:val="center"/>
        <w:rPr>
          <w:rFonts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尊敬的投标人：</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一：请您务必仔细阅读、认真理解公开招标采购文件，尤其要对实质性条款及否决投标的条件引起高度重视。</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二：请您务必在公开招标文件递交前检查贵单位投标文件的密封及签章情况，若投标文件未按照公开招标采购文件要求密封签章的，我们将予以拒收。</w:t>
      </w:r>
    </w:p>
    <w:p>
      <w:pPr>
        <w:spacing w:line="560" w:lineRule="exact"/>
        <w:rPr>
          <w:rFonts w:hint="eastAsia" w:ascii="仿宋" w:hAnsi="仿宋" w:eastAsia="仿宋"/>
          <w:b/>
          <w:color w:val="auto"/>
          <w:sz w:val="32"/>
          <w:szCs w:val="32"/>
        </w:rPr>
      </w:pPr>
      <w:r>
        <w:rPr>
          <w:rFonts w:hint="eastAsia" w:ascii="仿宋" w:hAnsi="仿宋" w:eastAsia="仿宋"/>
          <w:b/>
          <w:color w:val="auto"/>
          <w:sz w:val="32"/>
          <w:szCs w:val="32"/>
        </w:rPr>
        <w:t xml:space="preserve">   三：评定内容均在公开招标采购文件中体现，请务必认真阅读，充分响应公开招标文件。</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四：文中“公开招标文件”为我中心印发的采购文件，“公开招标投标文件”为投标人针对此项目印制的响应文件。</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以上仅是友情提示，不作为公开招标文件的一部分，请您严格按照公开招标文件的要求做好投标文件的编制及相关招投标工作。</w:t>
      </w:r>
    </w:p>
    <w:p>
      <w:pPr>
        <w:spacing w:line="560" w:lineRule="exact"/>
        <w:jc w:val="center"/>
        <w:rPr>
          <w:rFonts w:ascii="仿宋_GB2312"/>
          <w:b/>
          <w:color w:val="auto"/>
          <w:sz w:val="36"/>
          <w:szCs w:val="36"/>
        </w:rPr>
      </w:pPr>
    </w:p>
    <w:p>
      <w:pPr>
        <w:spacing w:line="560" w:lineRule="exact"/>
        <w:jc w:val="center"/>
        <w:rPr>
          <w:rFonts w:ascii="仿宋_GB2312"/>
          <w:b/>
          <w:color w:val="auto"/>
          <w:sz w:val="36"/>
          <w:szCs w:val="36"/>
        </w:rPr>
      </w:pPr>
    </w:p>
    <w:p>
      <w:pPr>
        <w:pStyle w:val="8"/>
        <w:rPr>
          <w:rFonts w:ascii="仿宋_GB2312"/>
          <w:b/>
          <w:color w:val="auto"/>
          <w:sz w:val="36"/>
          <w:szCs w:val="36"/>
        </w:rPr>
      </w:pPr>
    </w:p>
    <w:p>
      <w:pPr>
        <w:pStyle w:val="8"/>
        <w:rPr>
          <w:rFonts w:ascii="仿宋_GB2312"/>
          <w:b/>
          <w:color w:val="auto"/>
          <w:sz w:val="36"/>
          <w:szCs w:val="36"/>
        </w:rPr>
      </w:pPr>
    </w:p>
    <w:p>
      <w:pPr>
        <w:spacing w:line="560" w:lineRule="exact"/>
        <w:jc w:val="center"/>
        <w:rPr>
          <w:rFonts w:ascii="仿宋" w:hAnsi="仿宋" w:eastAsia="仿宋"/>
          <w:b/>
          <w:color w:val="auto"/>
          <w:sz w:val="44"/>
          <w:szCs w:val="44"/>
        </w:rPr>
      </w:pPr>
      <w:r>
        <w:rPr>
          <w:rFonts w:hint="eastAsia" w:ascii="仿宋" w:hAnsi="仿宋" w:eastAsia="仿宋"/>
          <w:b/>
          <w:color w:val="auto"/>
          <w:sz w:val="44"/>
          <w:szCs w:val="44"/>
        </w:rPr>
        <w:t>招标文件目录</w:t>
      </w:r>
    </w:p>
    <w:p>
      <w:pPr>
        <w:spacing w:line="560" w:lineRule="exact"/>
        <w:rPr>
          <w:rFonts w:ascii="仿宋_GB2312"/>
          <w:b/>
          <w:color w:val="auto"/>
          <w:sz w:val="36"/>
          <w:szCs w:val="36"/>
        </w:rPr>
      </w:pPr>
    </w:p>
    <w:p>
      <w:pPr>
        <w:spacing w:line="560" w:lineRule="exact"/>
        <w:rPr>
          <w:rFonts w:ascii="仿宋_GB2312"/>
          <w:b/>
          <w:color w:val="auto"/>
          <w:sz w:val="36"/>
          <w:szCs w:val="36"/>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第一部分  招标公告（略）或项目概要    </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第二部分  投标须知</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第三部分  项目要求</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第四部分  合同主要条款(样本)</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第五部分  投标文件格式</w:t>
      </w:r>
    </w:p>
    <w:p>
      <w:pPr>
        <w:spacing w:line="560" w:lineRule="exact"/>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pStyle w:val="8"/>
        <w:rPr>
          <w:rFonts w:ascii="仿宋" w:hAnsi="仿宋" w:eastAsia="仿宋"/>
          <w:b/>
          <w:color w:val="auto"/>
          <w:sz w:val="32"/>
          <w:szCs w:val="32"/>
        </w:rPr>
      </w:pPr>
    </w:p>
    <w:p>
      <w:pPr>
        <w:spacing w:line="560" w:lineRule="exact"/>
        <w:jc w:val="center"/>
        <w:rPr>
          <w:rFonts w:ascii="仿宋_GB2312" w:eastAsia="仿宋_GB2312"/>
          <w:b/>
          <w:color w:val="auto"/>
          <w:sz w:val="36"/>
          <w:szCs w:val="36"/>
        </w:rPr>
      </w:pPr>
    </w:p>
    <w:p>
      <w:pPr>
        <w:spacing w:line="560" w:lineRule="exact"/>
        <w:jc w:val="center"/>
        <w:rPr>
          <w:rFonts w:ascii="仿宋_GB2312" w:eastAsia="仿宋_GB2312"/>
          <w:b/>
          <w:color w:val="auto"/>
          <w:sz w:val="36"/>
          <w:szCs w:val="36"/>
        </w:rPr>
      </w:pPr>
    </w:p>
    <w:p>
      <w:pPr>
        <w:spacing w:line="560" w:lineRule="exact"/>
        <w:jc w:val="center"/>
        <w:rPr>
          <w:rFonts w:ascii="仿宋_GB2312" w:eastAsia="仿宋_GB2312"/>
          <w:b/>
          <w:color w:val="auto"/>
          <w:sz w:val="36"/>
          <w:szCs w:val="36"/>
        </w:rPr>
      </w:pPr>
    </w:p>
    <w:p>
      <w:pPr>
        <w:pStyle w:val="7"/>
      </w:pPr>
    </w:p>
    <w:p>
      <w:pPr>
        <w:pStyle w:val="8"/>
        <w:rPr>
          <w:rFonts w:hint="eastAsia" w:eastAsia="仿宋_GB2312"/>
          <w:color w:val="auto"/>
        </w:rPr>
      </w:pPr>
    </w:p>
    <w:p>
      <w:pPr>
        <w:numPr>
          <w:ilvl w:val="0"/>
          <w:numId w:val="1"/>
        </w:numPr>
        <w:spacing w:line="560" w:lineRule="exact"/>
        <w:jc w:val="center"/>
        <w:rPr>
          <w:rFonts w:ascii="仿宋" w:hAnsi="仿宋" w:eastAsia="仿宋"/>
          <w:b/>
          <w:color w:val="auto"/>
          <w:sz w:val="44"/>
          <w:szCs w:val="44"/>
        </w:rPr>
      </w:pPr>
      <w:r>
        <w:rPr>
          <w:rFonts w:hint="eastAsia" w:ascii="仿宋" w:hAnsi="仿宋" w:eastAsia="仿宋"/>
          <w:b/>
          <w:color w:val="auto"/>
          <w:sz w:val="44"/>
          <w:szCs w:val="44"/>
        </w:rPr>
        <w:t>项目概要</w:t>
      </w:r>
    </w:p>
    <w:p>
      <w:pPr>
        <w:pStyle w:val="8"/>
        <w:rPr>
          <w:color w:val="auto"/>
        </w:rPr>
      </w:pPr>
    </w:p>
    <w:tbl>
      <w:tblPr>
        <w:tblStyle w:val="42"/>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编  列  内  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华文仿宋" w:hAnsi="华文仿宋" w:eastAsia="华文仿宋" w:cs="华文仿宋"/>
                <w:b/>
                <w:sz w:val="32"/>
                <w:szCs w:val="32"/>
                <w:lang w:val="en-US" w:eastAsia="zh-CN"/>
              </w:rPr>
            </w:pPr>
            <w:r>
              <w:rPr>
                <w:rFonts w:hint="eastAsia" w:ascii="仿宋" w:hAnsi="仿宋" w:eastAsia="仿宋" w:cs="仿宋"/>
                <w:bCs/>
                <w:color w:val="auto"/>
                <w:sz w:val="28"/>
                <w:szCs w:val="28"/>
              </w:rPr>
              <w:t>名  称：</w:t>
            </w:r>
            <w:r>
              <w:rPr>
                <w:rFonts w:hint="eastAsia" w:ascii="仿宋" w:hAnsi="仿宋" w:eastAsia="仿宋" w:cs="仿宋"/>
                <w:bCs/>
                <w:color w:val="auto"/>
                <w:sz w:val="28"/>
                <w:szCs w:val="28"/>
                <w:lang w:val="en-US" w:eastAsia="zh-CN"/>
              </w:rPr>
              <w:t>昌吉市城市管理局</w:t>
            </w:r>
          </w:p>
          <w:p>
            <w:pPr>
              <w:rPr>
                <w:rFonts w:hint="eastAsia" w:ascii="华文仿宋" w:hAnsi="华文仿宋" w:eastAsia="华文仿宋" w:cs="华文仿宋"/>
                <w:b/>
                <w:color w:val="auto"/>
                <w:sz w:val="32"/>
                <w:szCs w:val="32"/>
                <w:lang w:val="en-US" w:eastAsia="zh-CN"/>
              </w:rPr>
            </w:pPr>
            <w:r>
              <w:rPr>
                <w:rFonts w:hint="eastAsia" w:ascii="仿宋" w:hAnsi="仿宋" w:eastAsia="仿宋" w:cs="仿宋"/>
                <w:bCs/>
                <w:color w:val="auto"/>
                <w:sz w:val="28"/>
                <w:szCs w:val="28"/>
              </w:rPr>
              <w:t>地  址：</w:t>
            </w:r>
            <w:r>
              <w:rPr>
                <w:rFonts w:hint="eastAsia" w:ascii="仿宋" w:hAnsi="仿宋" w:eastAsia="仿宋" w:cs="仿宋"/>
                <w:bCs/>
                <w:color w:val="auto"/>
                <w:sz w:val="28"/>
                <w:szCs w:val="28"/>
                <w:lang w:val="en-US" w:eastAsia="zh-CN"/>
              </w:rPr>
              <w:t>昌吉市绿洲南路142号</w:t>
            </w:r>
          </w:p>
          <w:p>
            <w:pP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en-US" w:eastAsia="zh-CN"/>
              </w:rPr>
              <w:t>王冠霖</w:t>
            </w:r>
          </w:p>
          <w:p>
            <w:pP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电  话：0994-</w:t>
            </w:r>
            <w:r>
              <w:rPr>
                <w:rFonts w:hint="eastAsia" w:ascii="仿宋" w:hAnsi="仿宋" w:eastAsia="仿宋" w:cs="仿宋"/>
                <w:bCs/>
                <w:color w:val="auto"/>
                <w:sz w:val="28"/>
                <w:szCs w:val="28"/>
                <w:lang w:val="en-US" w:eastAsia="zh-CN"/>
              </w:rPr>
              <w:t>6528118</w:t>
            </w:r>
          </w:p>
        </w:tc>
      </w:tr>
      <w:tr>
        <w:tblPrEx>
          <w:tblLayout w:type="fixed"/>
          <w:tblCellMar>
            <w:top w:w="0" w:type="dxa"/>
            <w:left w:w="108" w:type="dxa"/>
            <w:bottom w:w="0" w:type="dxa"/>
            <w:right w:w="108" w:type="dxa"/>
          </w:tblCellMar>
        </w:tblPrEx>
        <w:trPr>
          <w:trHeight w:val="181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81"/>
              <w:jc w:val="both"/>
              <w:rPr>
                <w:rFonts w:ascii="仿宋" w:hAnsi="仿宋" w:eastAsia="仿宋" w:cs="仿宋"/>
                <w:color w:val="auto"/>
                <w:sz w:val="28"/>
                <w:szCs w:val="28"/>
              </w:rPr>
            </w:pPr>
            <w:r>
              <w:rPr>
                <w:rFonts w:hint="eastAsia" w:ascii="仿宋" w:hAnsi="仿宋" w:eastAsia="仿宋" w:cs="仿宋"/>
                <w:bCs/>
                <w:color w:val="auto"/>
                <w:sz w:val="28"/>
                <w:szCs w:val="28"/>
              </w:rPr>
              <w:t>名  称：</w:t>
            </w:r>
            <w:r>
              <w:rPr>
                <w:rFonts w:hint="eastAsia" w:ascii="仿宋" w:hAnsi="仿宋" w:eastAsia="仿宋" w:cs="仿宋"/>
                <w:color w:val="auto"/>
                <w:sz w:val="28"/>
                <w:szCs w:val="28"/>
              </w:rPr>
              <w:t xml:space="preserve"> 昌吉市政府采购中心</w:t>
            </w:r>
          </w:p>
          <w:p>
            <w:pPr>
              <w:snapToGrid w:val="0"/>
              <w:ind w:left="1120" w:hanging="1120" w:hangingChars="400"/>
              <w:rPr>
                <w:rFonts w:ascii="仿宋" w:hAnsi="仿宋" w:eastAsia="仿宋" w:cs="仿宋"/>
                <w:bCs/>
                <w:color w:val="auto"/>
                <w:sz w:val="28"/>
                <w:szCs w:val="28"/>
              </w:rPr>
            </w:pPr>
            <w:r>
              <w:rPr>
                <w:rFonts w:hint="eastAsia" w:ascii="仿宋" w:hAnsi="仿宋" w:eastAsia="仿宋" w:cs="仿宋"/>
                <w:bCs/>
                <w:color w:val="auto"/>
                <w:sz w:val="28"/>
                <w:szCs w:val="28"/>
              </w:rPr>
              <w:t>地  址：昌吉市财政局一楼102室。</w:t>
            </w:r>
          </w:p>
          <w:p>
            <w:pPr>
              <w:snapToGrid w:val="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 xml:space="preserve">联系人：胡察 </w:t>
            </w:r>
            <w:r>
              <w:rPr>
                <w:rFonts w:ascii="仿宋" w:hAnsi="仿宋" w:eastAsia="仿宋" w:cs="仿宋"/>
                <w:bCs/>
                <w:color w:val="auto"/>
                <w:sz w:val="28"/>
                <w:szCs w:val="28"/>
              </w:rPr>
              <w:t xml:space="preserve"> </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eastAsia="zh-CN"/>
              </w:rPr>
              <w:t>陈宁</w:t>
            </w:r>
          </w:p>
          <w:p>
            <w:pPr>
              <w:snapToGrid w:val="0"/>
              <w:rPr>
                <w:rFonts w:ascii="仿宋" w:hAnsi="仿宋" w:eastAsia="仿宋" w:cs="仿宋"/>
                <w:bCs/>
                <w:color w:val="auto"/>
                <w:sz w:val="28"/>
                <w:szCs w:val="28"/>
              </w:rPr>
            </w:pPr>
            <w:r>
              <w:rPr>
                <w:rFonts w:hint="eastAsia" w:ascii="仿宋" w:hAnsi="仿宋" w:eastAsia="仿宋" w:cs="仿宋"/>
                <w:bCs/>
                <w:color w:val="auto"/>
                <w:sz w:val="28"/>
                <w:szCs w:val="28"/>
              </w:rPr>
              <w:t xml:space="preserve">电  话：0994-2528512   </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昌吉市垃圾分类处理建设项目-垃圾分类设施购置</w:t>
            </w:r>
          </w:p>
        </w:tc>
      </w:tr>
      <w:tr>
        <w:tblPrEx>
          <w:tblLayout w:type="fixed"/>
          <w:tblCellMar>
            <w:top w:w="0" w:type="dxa"/>
            <w:left w:w="108" w:type="dxa"/>
            <w:bottom w:w="0" w:type="dxa"/>
            <w:right w:w="108" w:type="dxa"/>
          </w:tblCellMar>
        </w:tblPrEx>
        <w:trPr>
          <w:trHeight w:val="57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lang w:val="en-US" w:eastAsia="zh-CN"/>
              </w:rPr>
              <w:t>昌吉市城市管理局</w:t>
            </w:r>
            <w:r>
              <w:rPr>
                <w:rFonts w:hint="eastAsia" w:ascii="仿宋" w:hAnsi="仿宋" w:eastAsia="仿宋" w:cs="仿宋"/>
                <w:bCs/>
                <w:color w:val="auto"/>
                <w:sz w:val="28"/>
                <w:szCs w:val="28"/>
                <w:highlight w:val="none"/>
              </w:rPr>
              <w:t>指定地点</w:t>
            </w:r>
          </w:p>
        </w:tc>
      </w:tr>
      <w:tr>
        <w:tblPrEx>
          <w:tblLayout w:type="fixed"/>
          <w:tblCellMar>
            <w:top w:w="0" w:type="dxa"/>
            <w:left w:w="108" w:type="dxa"/>
            <w:bottom w:w="0" w:type="dxa"/>
            <w:right w:w="108" w:type="dxa"/>
          </w:tblCellMar>
        </w:tblPrEx>
        <w:trPr>
          <w:trHeight w:val="49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专项债卷</w:t>
            </w:r>
            <w:r>
              <w:rPr>
                <w:rFonts w:ascii="仿宋" w:hAnsi="仿宋" w:eastAsia="仿宋" w:cs="仿宋"/>
                <w:bCs/>
                <w:color w:val="auto"/>
                <w:sz w:val="28"/>
                <w:szCs w:val="28"/>
                <w:highlight w:val="none"/>
              </w:rPr>
              <w:t>资金</w:t>
            </w:r>
          </w:p>
        </w:tc>
      </w:tr>
      <w:tr>
        <w:tblPrEx>
          <w:tblLayout w:type="fixed"/>
          <w:tblCellMar>
            <w:top w:w="0" w:type="dxa"/>
            <w:left w:w="108" w:type="dxa"/>
            <w:bottom w:w="0" w:type="dxa"/>
            <w:right w:w="108" w:type="dxa"/>
          </w:tblCellMar>
        </w:tblPrEx>
        <w:trPr>
          <w:trHeight w:val="47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100</w:t>
            </w:r>
            <w:r>
              <w:rPr>
                <w:rFonts w:hint="eastAsia" w:ascii="仿宋" w:hAnsi="仿宋" w:eastAsia="仿宋" w:cs="仿宋"/>
                <w:bCs/>
                <w:color w:val="auto"/>
                <w:sz w:val="28"/>
                <w:szCs w:val="28"/>
                <w:highlight w:val="none"/>
              </w:rPr>
              <w:t>%</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5"/>
              <w:snapToGrid w:val="0"/>
              <w:rPr>
                <w:rFonts w:ascii="仿宋" w:hAnsi="仿宋" w:eastAsia="仿宋" w:cs="仿宋"/>
                <w:bCs/>
                <w:color w:val="auto"/>
                <w:sz w:val="28"/>
                <w:szCs w:val="28"/>
                <w:highlight w:val="none"/>
              </w:rPr>
            </w:pPr>
            <w:r>
              <w:rPr>
                <w:rFonts w:hint="eastAsia" w:ascii="仿宋" w:hAnsi="仿宋" w:eastAsia="仿宋" w:cs="仿宋"/>
                <w:bCs/>
                <w:color w:val="auto"/>
                <w:kern w:val="2"/>
                <w:sz w:val="28"/>
                <w:szCs w:val="28"/>
                <w:highlight w:val="none"/>
                <w:lang w:val="en-US" w:eastAsia="zh-CN" w:bidi="ar-SA"/>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供货时间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自合同签订之日起，20个日历日内供货完毕。</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达到甲方单位验收质量标准。</w:t>
            </w:r>
          </w:p>
        </w:tc>
      </w:tr>
      <w:tr>
        <w:tblPrEx>
          <w:tblLayout w:type="fixed"/>
          <w:tblCellMar>
            <w:top w:w="0" w:type="dxa"/>
            <w:left w:w="108" w:type="dxa"/>
            <w:bottom w:w="0" w:type="dxa"/>
            <w:right w:w="108" w:type="dxa"/>
          </w:tblCellMar>
        </w:tblPrEx>
        <w:trPr>
          <w:trHeight w:val="6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合同签订后待供货完成验收合格后，根据资金拨付情况进行支付。</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质保</w:t>
            </w:r>
            <w:r>
              <w:rPr>
                <w:rFonts w:hint="eastAsia" w:ascii="仿宋" w:hAnsi="仿宋" w:eastAsia="仿宋" w:cs="仿宋"/>
                <w:bCs/>
                <w:color w:val="auto"/>
                <w:sz w:val="28"/>
                <w:szCs w:val="28"/>
                <w:highlight w:val="none"/>
              </w:rPr>
              <w:t>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质保期2年。</w:t>
            </w:r>
          </w:p>
        </w:tc>
      </w:tr>
      <w:tr>
        <w:tblPrEx>
          <w:tblLayout w:type="fixed"/>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ascii="仿宋" w:hAnsi="仿宋" w:eastAsia="仿宋" w:cs="仿宋"/>
                <w:bCs/>
                <w:color w:val="auto"/>
                <w:sz w:val="28"/>
                <w:szCs w:val="28"/>
                <w:highlight w:val="none"/>
              </w:rPr>
            </w:pPr>
            <w:r>
              <w:rPr>
                <w:rFonts w:ascii="仿宋" w:hAnsi="仿宋" w:eastAsia="仿宋" w:cs="仿宋"/>
                <w:bCs/>
                <w:color w:val="auto"/>
                <w:sz w:val="28"/>
                <w:szCs w:val="28"/>
                <w:highlight w:val="none"/>
              </w:rPr>
              <w:t>投标有效期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auto"/>
                <w:sz w:val="28"/>
                <w:szCs w:val="28"/>
                <w:highlight w:val="none"/>
              </w:rPr>
            </w:pP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u w:val="single"/>
              </w:rPr>
              <w:t>天</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递交截止时间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bCs/>
                <w:color w:val="auto"/>
                <w:sz w:val="28"/>
                <w:szCs w:val="28"/>
                <w:highlight w:val="none"/>
              </w:rPr>
            </w:pPr>
            <w:r>
              <w:rPr>
                <w:rFonts w:hint="eastAsia" w:ascii="仿宋" w:hAnsi="仿宋" w:eastAsia="仿宋" w:cs="仿宋"/>
                <w:b/>
                <w:color w:val="FF0000"/>
                <w:sz w:val="28"/>
                <w:szCs w:val="28"/>
                <w:highlight w:val="none"/>
                <w:lang w:eastAsia="zh-CN"/>
              </w:rPr>
              <w:t>202</w:t>
            </w:r>
            <w:r>
              <w:rPr>
                <w:rFonts w:hint="eastAsia" w:ascii="仿宋" w:hAnsi="仿宋" w:eastAsia="仿宋" w:cs="仿宋"/>
                <w:b/>
                <w:color w:val="FF0000"/>
                <w:sz w:val="28"/>
                <w:szCs w:val="28"/>
                <w:highlight w:val="none"/>
                <w:lang w:val="en-US" w:eastAsia="zh-CN"/>
              </w:rPr>
              <w:t>2</w:t>
            </w:r>
            <w:r>
              <w:rPr>
                <w:rFonts w:hint="eastAsia" w:ascii="仿宋" w:hAnsi="仿宋" w:eastAsia="仿宋" w:cs="仿宋"/>
                <w:b/>
                <w:color w:val="FF0000"/>
                <w:sz w:val="28"/>
                <w:szCs w:val="28"/>
                <w:highlight w:val="none"/>
                <w:lang w:eastAsia="zh-CN"/>
              </w:rPr>
              <w:t xml:space="preserve"> 年</w:t>
            </w:r>
            <w:r>
              <w:rPr>
                <w:rFonts w:hint="eastAsia" w:ascii="仿宋" w:hAnsi="仿宋" w:eastAsia="仿宋" w:cs="仿宋"/>
                <w:b/>
                <w:color w:val="FF0000"/>
                <w:sz w:val="28"/>
                <w:szCs w:val="28"/>
                <w:highlight w:val="none"/>
                <w:lang w:val="en-US" w:eastAsia="zh-CN"/>
              </w:rPr>
              <w:t>7</w:t>
            </w:r>
            <w:r>
              <w:rPr>
                <w:rFonts w:hint="eastAsia" w:ascii="仿宋" w:hAnsi="仿宋" w:eastAsia="仿宋" w:cs="仿宋"/>
                <w:b/>
                <w:color w:val="FF0000"/>
                <w:sz w:val="28"/>
                <w:szCs w:val="28"/>
                <w:highlight w:val="none"/>
                <w:lang w:eastAsia="zh-CN"/>
              </w:rPr>
              <w:t>月</w:t>
            </w:r>
            <w:r>
              <w:rPr>
                <w:rFonts w:hint="eastAsia" w:ascii="仿宋" w:hAnsi="仿宋" w:eastAsia="仿宋" w:cs="仿宋"/>
                <w:b/>
                <w:color w:val="FF0000"/>
                <w:sz w:val="28"/>
                <w:szCs w:val="28"/>
                <w:highlight w:val="none"/>
                <w:lang w:val="en-US" w:eastAsia="zh-CN"/>
              </w:rPr>
              <w:t>7</w:t>
            </w:r>
            <w:r>
              <w:rPr>
                <w:rFonts w:hint="eastAsia" w:ascii="仿宋" w:hAnsi="仿宋" w:eastAsia="仿宋" w:cs="仿宋"/>
                <w:b/>
                <w:color w:val="FF0000"/>
                <w:sz w:val="28"/>
                <w:szCs w:val="28"/>
                <w:highlight w:val="none"/>
                <w:lang w:eastAsia="zh-CN"/>
              </w:rPr>
              <w:t>日上午1</w:t>
            </w:r>
            <w:r>
              <w:rPr>
                <w:rFonts w:hint="eastAsia" w:ascii="仿宋" w:hAnsi="仿宋" w:eastAsia="仿宋" w:cs="仿宋"/>
                <w:b/>
                <w:color w:val="FF0000"/>
                <w:sz w:val="28"/>
                <w:szCs w:val="28"/>
                <w:highlight w:val="none"/>
                <w:lang w:val="en-US" w:eastAsia="zh-CN"/>
              </w:rPr>
              <w:t>0</w:t>
            </w:r>
            <w:r>
              <w:rPr>
                <w:rFonts w:hint="eastAsia" w:ascii="仿宋" w:hAnsi="仿宋" w:eastAsia="仿宋" w:cs="仿宋"/>
                <w:b/>
                <w:color w:val="FF0000"/>
                <w:sz w:val="28"/>
                <w:szCs w:val="28"/>
                <w:highlight w:val="none"/>
                <w:lang w:eastAsia="zh-CN"/>
              </w:rPr>
              <w:t>:30:00（北京时间）</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
                <w:color w:val="0000FF"/>
                <w:sz w:val="28"/>
                <w:szCs w:val="28"/>
              </w:rPr>
            </w:pPr>
            <w:r>
              <w:rPr>
                <w:rFonts w:hint="eastAsia" w:ascii="仿宋" w:hAnsi="仿宋" w:eastAsia="仿宋" w:cs="仿宋"/>
                <w:b/>
                <w:color w:val="0000FF"/>
                <w:sz w:val="28"/>
                <w:szCs w:val="28"/>
              </w:rPr>
              <w:t>投标保证金金额：</w:t>
            </w:r>
            <w:r>
              <w:rPr>
                <w:rFonts w:hint="eastAsia" w:ascii="仿宋" w:hAnsi="仿宋" w:eastAsia="仿宋" w:cs="仿宋"/>
                <w:b/>
                <w:color w:val="0000FF"/>
                <w:sz w:val="28"/>
                <w:szCs w:val="28"/>
                <w:lang w:val="en-US" w:eastAsia="zh-CN"/>
              </w:rPr>
              <w:t>一标段60000.00元（壹拾叁万元整）二标段160000.00元（拾陆万元整）；三标段110000元( 拾壹万元整)；四标段 120000元(拾贰万元整)；五标段 170000元(拾柒万元整)。</w:t>
            </w:r>
          </w:p>
          <w:p>
            <w:pPr>
              <w:snapToGrid w:val="0"/>
              <w:rPr>
                <w:rFonts w:hint="eastAsia" w:ascii="仿宋" w:hAnsi="仿宋" w:eastAsia="仿宋" w:cs="仿宋"/>
                <w:b/>
                <w:color w:val="auto"/>
                <w:sz w:val="28"/>
                <w:szCs w:val="28"/>
              </w:rPr>
            </w:pPr>
            <w:r>
              <w:rPr>
                <w:rFonts w:hint="eastAsia" w:ascii="仿宋" w:hAnsi="仿宋" w:eastAsia="仿宋" w:cs="仿宋"/>
                <w:b/>
                <w:color w:val="auto"/>
                <w:sz w:val="28"/>
                <w:szCs w:val="28"/>
              </w:rPr>
              <w:t>投标保证金的形式：由投标企业基本账户转账或电汇方式一次性汇入指定账户。</w:t>
            </w:r>
          </w:p>
          <w:p>
            <w:pPr>
              <w:snapToGrid w:val="0"/>
              <w:rPr>
                <w:rFonts w:hint="eastAsia" w:ascii="仿宋" w:hAnsi="仿宋" w:eastAsia="仿宋" w:cs="仿宋"/>
                <w:b/>
                <w:color w:val="auto"/>
                <w:sz w:val="28"/>
                <w:szCs w:val="28"/>
              </w:rPr>
            </w:pPr>
            <w:r>
              <w:rPr>
                <w:rFonts w:hint="eastAsia" w:ascii="仿宋" w:hAnsi="仿宋" w:eastAsia="仿宋" w:cs="仿宋"/>
                <w:b/>
                <w:color w:val="auto"/>
                <w:sz w:val="28"/>
                <w:szCs w:val="28"/>
              </w:rPr>
              <w:t>采购机构的开户银行及账号如下：</w:t>
            </w:r>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账户名称：昌吉市政府采购中心</w:t>
            </w:r>
            <w:r>
              <w:rPr>
                <w:rFonts w:hint="eastAsia" w:ascii="仿宋" w:hAnsi="仿宋" w:eastAsia="仿宋" w:cs="仿宋"/>
                <w:b/>
                <w:color w:val="auto"/>
                <w:sz w:val="28"/>
                <w:szCs w:val="28"/>
              </w:rPr>
              <w:t xml:space="preserve"> </w:t>
            </w:r>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账    号：107006933941</w:t>
            </w:r>
            <w:r>
              <w:rPr>
                <w:rFonts w:hint="eastAsia" w:ascii="仿宋" w:hAnsi="仿宋" w:eastAsia="仿宋" w:cs="仿宋"/>
                <w:b/>
                <w:color w:val="auto"/>
                <w:sz w:val="28"/>
                <w:szCs w:val="28"/>
                <w:lang w:val="zh-CN"/>
              </w:rPr>
              <w:tab/>
            </w:r>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开户行号：104885001050</w:t>
            </w:r>
          </w:p>
          <w:p>
            <w:pPr>
              <w:pStyle w:val="30"/>
              <w:ind w:left="1405" w:hanging="1405" w:hangingChars="5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开 户 行：中国银行昌吉市开发区支行（公对公转账）</w:t>
            </w:r>
          </w:p>
          <w:p>
            <w:pPr>
              <w:adjustRightInd w:val="0"/>
              <w:snapToGrid w:val="0"/>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投标保证金的递交截止时间为</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u w:val="single"/>
              </w:rPr>
              <w:t>202</w:t>
            </w:r>
            <w:r>
              <w:rPr>
                <w:rFonts w:hint="eastAsia" w:ascii="仿宋" w:hAnsi="仿宋" w:eastAsia="仿宋" w:cs="仿宋"/>
                <w:b/>
                <w:color w:val="auto"/>
                <w:sz w:val="28"/>
                <w:szCs w:val="28"/>
                <w:highlight w:val="none"/>
                <w:u w:val="single"/>
                <w:lang w:val="en-US" w:eastAsia="zh-CN"/>
              </w:rPr>
              <w:t>2</w:t>
            </w:r>
            <w:r>
              <w:rPr>
                <w:rFonts w:hint="eastAsia" w:ascii="仿宋" w:hAnsi="仿宋" w:eastAsia="仿宋" w:cs="仿宋"/>
                <w:b/>
                <w:color w:val="auto"/>
                <w:sz w:val="28"/>
                <w:szCs w:val="28"/>
                <w:highlight w:val="none"/>
                <w:u w:val="single"/>
              </w:rPr>
              <w:t xml:space="preserve"> 年</w:t>
            </w:r>
            <w:r>
              <w:rPr>
                <w:rFonts w:hint="eastAsia" w:ascii="仿宋" w:hAnsi="仿宋" w:eastAsia="仿宋" w:cs="仿宋"/>
                <w:b/>
                <w:color w:val="auto"/>
                <w:sz w:val="28"/>
                <w:szCs w:val="28"/>
                <w:highlight w:val="none"/>
                <w:u w:val="single"/>
                <w:lang w:val="en-US" w:eastAsia="zh-CN"/>
              </w:rPr>
              <w:t>7</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7</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0</w:t>
            </w:r>
            <w:r>
              <w:rPr>
                <w:rFonts w:hint="eastAsia" w:ascii="仿宋" w:hAnsi="仿宋" w:eastAsia="仿宋" w:cs="仿宋"/>
                <w:b/>
                <w:color w:val="auto"/>
                <w:sz w:val="28"/>
                <w:szCs w:val="28"/>
                <w:highlight w:val="none"/>
              </w:rPr>
              <w:t xml:space="preserve"> 时 30 分之前（以银行记录确认到账为准）</w:t>
            </w:r>
            <w:r>
              <w:rPr>
                <w:rFonts w:hint="eastAsia" w:ascii="仿宋" w:hAnsi="仿宋" w:eastAsia="仿宋" w:cs="仿宋"/>
                <w:b/>
                <w:color w:val="auto"/>
                <w:sz w:val="28"/>
                <w:szCs w:val="28"/>
                <w:highlight w:val="none"/>
                <w:lang w:val="en-US" w:eastAsia="zh-CN"/>
              </w:rPr>
              <w:t>在提交保证金时必须标注明项目名称（昌吉市垃圾分类处理建设项目-垃圾分类设施购置项目投标保证金）。未按</w:t>
            </w:r>
            <w:r>
              <w:rPr>
                <w:rFonts w:hint="eastAsia" w:ascii="仿宋" w:hAnsi="仿宋" w:eastAsia="仿宋" w:cs="仿宋"/>
                <w:b/>
                <w:color w:val="auto"/>
                <w:sz w:val="28"/>
                <w:szCs w:val="28"/>
                <w:highlight w:val="none"/>
              </w:rPr>
              <w:t>以上要求递交投标保证金及</w:t>
            </w:r>
            <w:r>
              <w:rPr>
                <w:rFonts w:hint="eastAsia" w:ascii="仿宋" w:hAnsi="仿宋" w:eastAsia="仿宋" w:cs="仿宋"/>
                <w:b/>
                <w:color w:val="auto"/>
                <w:sz w:val="28"/>
                <w:szCs w:val="28"/>
              </w:rPr>
              <w:t>保证金回执单，其投标保证金视为无效，采购人将拒绝其投标。</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ascii="仿宋" w:hAnsi="仿宋" w:eastAsia="仿宋" w:cs="仿宋"/>
                <w:bCs/>
                <w:color w:val="auto"/>
                <w:sz w:val="28"/>
                <w:szCs w:val="28"/>
              </w:rPr>
              <w:t>1</w:t>
            </w:r>
            <w:r>
              <w:rPr>
                <w:rFonts w:hint="eastAsia" w:ascii="仿宋" w:hAnsi="仿宋" w:eastAsia="仿宋" w:cs="仿宋"/>
                <w:bCs/>
                <w:color w:val="auto"/>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本招标文件技术指标是作为功能性说明，不论任何情况，投标人在投标时必须达到或优于招标文件要求。</w:t>
            </w:r>
          </w:p>
        </w:tc>
      </w:tr>
      <w:tr>
        <w:tblPrEx>
          <w:tblLayout w:type="fixed"/>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5"/>
              <w:spacing w:before="75" w:after="75" w:line="36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获取方式：线上免费获取（登录政府采购云平台 → 项目采购 → 获取采购文件 → 申请，审核通过后可下载招标文件）。本次招标不提供纸质版招标文件。</w:t>
            </w:r>
          </w:p>
          <w:p>
            <w:pPr>
              <w:pStyle w:val="35"/>
              <w:spacing w:before="75" w:after="75"/>
              <w:rPr>
                <w:rFonts w:ascii="仿宋" w:hAnsi="仿宋" w:eastAsia="仿宋" w:cs="仿宋"/>
                <w:b/>
                <w:color w:val="auto"/>
                <w:sz w:val="28"/>
                <w:szCs w:val="28"/>
                <w:highlight w:val="none"/>
              </w:rPr>
            </w:pPr>
            <w:r>
              <w:rPr>
                <w:rFonts w:hint="eastAsia" w:eastAsia="仿宋" w:cs="Calibri"/>
                <w:b/>
                <w:color w:val="auto"/>
                <w:sz w:val="28"/>
                <w:szCs w:val="28"/>
              </w:rPr>
              <w:t>投标单位登陆政采云平台http://www.zcygov.cn/，在线申请获取采购文件（登录政府采购云平台 → 项目采购 → 获取采购文件 → 申请，审核通过后可下载招标文件，如有操作性问题，可与政采云在线客服进行咨询，咨询电话：400-881-7190</w:t>
            </w:r>
            <w:r>
              <w:rPr>
                <w:rFonts w:hint="eastAsia" w:eastAsia="仿宋" w:cs="Calibri"/>
                <w:b/>
                <w:color w:val="auto"/>
                <w:sz w:val="28"/>
                <w:szCs w:val="28"/>
                <w:lang w:eastAsia="zh-CN"/>
              </w:rPr>
              <w:t>或加入“政采云新疆网超供应商服务群”钉钉号：32569183</w:t>
            </w:r>
            <w:r>
              <w:rPr>
                <w:rFonts w:hint="eastAsia" w:eastAsia="仿宋" w:cs="Calibri"/>
                <w:b/>
                <w:color w:val="auto"/>
                <w:sz w:val="28"/>
                <w:szCs w:val="28"/>
              </w:rPr>
              <w:t>）。 </w:t>
            </w:r>
            <w:r>
              <w:rPr>
                <w:rFonts w:eastAsia="仿宋" w:cs="Calibri"/>
                <w:b/>
                <w:color w:val="auto"/>
                <w:sz w:val="28"/>
                <w:szCs w:val="28"/>
              </w:rPr>
              <w:t> </w:t>
            </w:r>
          </w:p>
        </w:tc>
      </w:tr>
      <w:tr>
        <w:tblPrEx>
          <w:tblLayout w:type="fixed"/>
          <w:tblCellMar>
            <w:top w:w="0" w:type="dxa"/>
            <w:left w:w="108" w:type="dxa"/>
            <w:bottom w:w="0" w:type="dxa"/>
            <w:right w:w="108" w:type="dxa"/>
          </w:tblCellMar>
        </w:tblPrEx>
        <w:trPr>
          <w:trHeight w:val="7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20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仿宋"/>
                <w:b/>
                <w:bCs/>
                <w:color w:val="auto"/>
                <w:sz w:val="28"/>
                <w:szCs w:val="28"/>
                <w:highlight w:val="none"/>
              </w:rPr>
            </w:pPr>
            <w:r>
              <w:rPr>
                <w:rFonts w:hint="eastAsia" w:ascii="黑体" w:hAnsi="黑体" w:eastAsia="黑体" w:cs="仿宋"/>
                <w:b/>
                <w:bCs/>
                <w:color w:val="auto"/>
                <w:sz w:val="28"/>
                <w:szCs w:val="28"/>
                <w:highlight w:val="none"/>
              </w:rPr>
              <w:t>递交纸质投标</w:t>
            </w:r>
          </w:p>
          <w:p>
            <w:pPr>
              <w:adjustRightInd w:val="0"/>
              <w:snapToGrid w:val="0"/>
              <w:jc w:val="center"/>
              <w:rPr>
                <w:rFonts w:ascii="黑体" w:hAnsi="黑体" w:eastAsia="黑体" w:cs="仿宋"/>
                <w:b/>
                <w:bCs/>
                <w:color w:val="auto"/>
                <w:sz w:val="28"/>
                <w:szCs w:val="28"/>
                <w:highlight w:val="none"/>
              </w:rPr>
            </w:pPr>
            <w:r>
              <w:rPr>
                <w:rFonts w:hint="eastAsia" w:ascii="黑体" w:hAnsi="黑体" w:eastAsia="黑体" w:cs="仿宋"/>
                <w:b/>
                <w:bCs/>
                <w:color w:val="auto"/>
                <w:sz w:val="28"/>
                <w:szCs w:val="28"/>
                <w:highlight w:val="none"/>
              </w:rPr>
              <w:t>文件的份数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pPr>
            <w:r>
              <w:rPr>
                <w:rFonts w:hint="eastAsia" w:ascii="Calibri" w:hAnsi="Calibri" w:eastAsia="仿宋" w:cs="Calibri"/>
                <w:b/>
                <w:color w:val="auto"/>
                <w:kern w:val="2"/>
                <w:sz w:val="28"/>
                <w:szCs w:val="28"/>
                <w:lang w:val="en-US" w:eastAsia="zh-CN" w:bidi="ar-SA"/>
              </w:rPr>
              <w:t>投标单位提供纸质版文件一式二份、正本一份副本一份（邮寄或送至昌吉市长宁路17号市财政局一楼102室昌吉市政府采购中心办公室）</w:t>
            </w:r>
          </w:p>
        </w:tc>
      </w:tr>
      <w:tr>
        <w:tblPrEx>
          <w:tblLayout w:type="fixed"/>
          <w:tblCellMar>
            <w:top w:w="0" w:type="dxa"/>
            <w:left w:w="108" w:type="dxa"/>
            <w:bottom w:w="0" w:type="dxa"/>
            <w:right w:w="108" w:type="dxa"/>
          </w:tblCellMar>
        </w:tblPrEx>
        <w:trPr>
          <w:trHeight w:val="108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电子加密文件递交时间及地点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5"/>
              <w:widowControl/>
              <w:rPr>
                <w:rFonts w:hint="eastAsia" w:ascii="仿宋" w:hAnsi="仿宋" w:eastAsia="仿宋" w:cs="仿宋"/>
                <w:b/>
                <w:color w:val="FF0000"/>
                <w:sz w:val="28"/>
                <w:szCs w:val="28"/>
                <w:highlight w:val="none"/>
              </w:rPr>
            </w:pPr>
            <w:r>
              <w:rPr>
                <w:rFonts w:hint="eastAsia" w:ascii="仿宋" w:hAnsi="仿宋" w:eastAsia="仿宋" w:cs="仿宋"/>
                <w:b/>
                <w:color w:val="auto"/>
                <w:sz w:val="28"/>
                <w:szCs w:val="28"/>
                <w:highlight w:val="none"/>
              </w:rPr>
              <w:t>提交截止时间：</w:t>
            </w:r>
            <w:r>
              <w:rPr>
                <w:rFonts w:hint="eastAsia" w:ascii="仿宋" w:hAnsi="仿宋" w:eastAsia="仿宋" w:cs="仿宋"/>
                <w:b/>
                <w:color w:val="FF0000"/>
                <w:sz w:val="28"/>
                <w:szCs w:val="28"/>
                <w:highlight w:val="none"/>
              </w:rPr>
              <w:t xml:space="preserve"> 202</w:t>
            </w:r>
            <w:r>
              <w:rPr>
                <w:rFonts w:hint="eastAsia" w:ascii="仿宋" w:hAnsi="仿宋" w:eastAsia="仿宋" w:cs="仿宋"/>
                <w:b/>
                <w:color w:val="FF0000"/>
                <w:sz w:val="28"/>
                <w:szCs w:val="28"/>
                <w:highlight w:val="none"/>
                <w:lang w:val="en-US" w:eastAsia="zh-CN"/>
              </w:rPr>
              <w:t>2</w:t>
            </w:r>
            <w:r>
              <w:rPr>
                <w:rFonts w:hint="eastAsia" w:ascii="仿宋" w:hAnsi="仿宋" w:eastAsia="仿宋" w:cs="仿宋"/>
                <w:b/>
                <w:color w:val="FF0000"/>
                <w:sz w:val="28"/>
                <w:szCs w:val="28"/>
                <w:highlight w:val="none"/>
              </w:rPr>
              <w:t xml:space="preserve"> 年</w:t>
            </w:r>
            <w:r>
              <w:rPr>
                <w:rFonts w:hint="eastAsia" w:ascii="仿宋" w:hAnsi="仿宋" w:eastAsia="仿宋" w:cs="仿宋"/>
                <w:b/>
                <w:color w:val="FF0000"/>
                <w:sz w:val="28"/>
                <w:szCs w:val="28"/>
                <w:highlight w:val="none"/>
                <w:lang w:val="en-US" w:eastAsia="zh-CN"/>
              </w:rPr>
              <w:t>7</w:t>
            </w:r>
            <w:r>
              <w:rPr>
                <w:rFonts w:hint="eastAsia" w:ascii="仿宋" w:hAnsi="仿宋" w:eastAsia="仿宋" w:cs="仿宋"/>
                <w:b/>
                <w:color w:val="FF0000"/>
                <w:sz w:val="28"/>
                <w:szCs w:val="28"/>
                <w:highlight w:val="none"/>
              </w:rPr>
              <w:t>月</w:t>
            </w:r>
            <w:r>
              <w:rPr>
                <w:rFonts w:hint="eastAsia" w:ascii="仿宋" w:hAnsi="仿宋" w:eastAsia="仿宋" w:cs="仿宋"/>
                <w:b/>
                <w:color w:val="FF0000"/>
                <w:sz w:val="28"/>
                <w:szCs w:val="28"/>
                <w:highlight w:val="none"/>
                <w:lang w:val="en-US" w:eastAsia="zh-CN"/>
              </w:rPr>
              <w:t>7</w:t>
            </w:r>
            <w:r>
              <w:rPr>
                <w:rFonts w:hint="eastAsia" w:ascii="仿宋" w:hAnsi="仿宋" w:eastAsia="仿宋" w:cs="仿宋"/>
                <w:b/>
                <w:color w:val="FF0000"/>
                <w:sz w:val="28"/>
                <w:szCs w:val="28"/>
                <w:highlight w:val="none"/>
              </w:rPr>
              <w:t>日</w:t>
            </w:r>
            <w:r>
              <w:rPr>
                <w:rFonts w:hint="eastAsia" w:ascii="仿宋" w:hAnsi="仿宋" w:eastAsia="仿宋" w:cs="仿宋"/>
                <w:b/>
                <w:color w:val="FF0000"/>
                <w:sz w:val="28"/>
                <w:szCs w:val="28"/>
                <w:highlight w:val="none"/>
                <w:lang w:eastAsia="zh-CN"/>
              </w:rPr>
              <w:t>上</w:t>
            </w:r>
            <w:r>
              <w:rPr>
                <w:rFonts w:hint="eastAsia" w:ascii="仿宋" w:hAnsi="仿宋" w:eastAsia="仿宋" w:cs="仿宋"/>
                <w:b/>
                <w:color w:val="FF0000"/>
                <w:sz w:val="28"/>
                <w:szCs w:val="28"/>
                <w:highlight w:val="none"/>
              </w:rPr>
              <w:t>午1</w:t>
            </w:r>
            <w:r>
              <w:rPr>
                <w:rFonts w:hint="eastAsia" w:ascii="仿宋" w:hAnsi="仿宋" w:eastAsia="仿宋" w:cs="仿宋"/>
                <w:b/>
                <w:color w:val="FF0000"/>
                <w:sz w:val="28"/>
                <w:szCs w:val="28"/>
                <w:highlight w:val="none"/>
                <w:lang w:val="en-US" w:eastAsia="zh-CN"/>
              </w:rPr>
              <w:t>0</w:t>
            </w:r>
            <w:r>
              <w:rPr>
                <w:rFonts w:hint="eastAsia" w:ascii="仿宋" w:hAnsi="仿宋" w:eastAsia="仿宋" w:cs="仿宋"/>
                <w:b/>
                <w:color w:val="FF0000"/>
                <w:sz w:val="28"/>
                <w:szCs w:val="28"/>
                <w:highlight w:val="none"/>
              </w:rPr>
              <w:t>:30:00（北京时间）</w:t>
            </w:r>
          </w:p>
          <w:p>
            <w:pPr>
              <w:pStyle w:val="35"/>
              <w:widowControl/>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投标文件递交地点：</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仿宋"/>
                <w:b/>
                <w:color w:val="auto"/>
                <w:sz w:val="28"/>
                <w:szCs w:val="28"/>
                <w:highlight w:val="none"/>
              </w:rPr>
              <w:t>https://www.zcygov.cn</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在线上传</w:t>
            </w:r>
            <w:r>
              <w:rPr>
                <w:rFonts w:eastAsia="仿宋" w:cs="Calibri"/>
                <w:b/>
                <w:color w:val="auto"/>
                <w:sz w:val="28"/>
                <w:szCs w:val="28"/>
                <w:highlight w:val="none"/>
              </w:rPr>
              <w:t> </w:t>
            </w:r>
          </w:p>
          <w:p>
            <w:pPr>
              <w:pStyle w:val="35"/>
              <w:widowControl/>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招标时间： </w:t>
            </w:r>
            <w:r>
              <w:rPr>
                <w:rFonts w:hint="eastAsia" w:ascii="仿宋" w:hAnsi="仿宋" w:eastAsia="仿宋" w:cs="仿宋"/>
                <w:b/>
                <w:color w:val="FF0000"/>
                <w:sz w:val="28"/>
                <w:szCs w:val="28"/>
                <w:highlight w:val="none"/>
              </w:rPr>
              <w:t>202</w:t>
            </w:r>
            <w:r>
              <w:rPr>
                <w:rFonts w:hint="eastAsia" w:ascii="仿宋" w:hAnsi="仿宋" w:eastAsia="仿宋" w:cs="仿宋"/>
                <w:b/>
                <w:color w:val="FF0000"/>
                <w:sz w:val="28"/>
                <w:szCs w:val="28"/>
                <w:highlight w:val="none"/>
                <w:lang w:val="en-US" w:eastAsia="zh-CN"/>
              </w:rPr>
              <w:t>2</w:t>
            </w:r>
            <w:r>
              <w:rPr>
                <w:rFonts w:hint="eastAsia" w:ascii="仿宋" w:hAnsi="仿宋" w:eastAsia="仿宋" w:cs="仿宋"/>
                <w:b/>
                <w:color w:val="FF0000"/>
                <w:sz w:val="28"/>
                <w:szCs w:val="28"/>
                <w:highlight w:val="none"/>
              </w:rPr>
              <w:t xml:space="preserve"> 年</w:t>
            </w:r>
            <w:r>
              <w:rPr>
                <w:rFonts w:hint="eastAsia" w:ascii="仿宋" w:hAnsi="仿宋" w:eastAsia="仿宋" w:cs="仿宋"/>
                <w:b/>
                <w:color w:val="FF0000"/>
                <w:sz w:val="28"/>
                <w:szCs w:val="28"/>
                <w:highlight w:val="none"/>
                <w:lang w:val="en-US" w:eastAsia="zh-CN"/>
              </w:rPr>
              <w:t>7</w:t>
            </w:r>
            <w:r>
              <w:rPr>
                <w:rFonts w:hint="eastAsia" w:ascii="仿宋" w:hAnsi="仿宋" w:eastAsia="仿宋" w:cs="仿宋"/>
                <w:b/>
                <w:color w:val="FF0000"/>
                <w:sz w:val="28"/>
                <w:szCs w:val="28"/>
                <w:highlight w:val="none"/>
              </w:rPr>
              <w:t>月</w:t>
            </w:r>
            <w:r>
              <w:rPr>
                <w:rFonts w:hint="eastAsia" w:ascii="仿宋" w:hAnsi="仿宋" w:eastAsia="仿宋" w:cs="仿宋"/>
                <w:b/>
                <w:color w:val="FF0000"/>
                <w:sz w:val="28"/>
                <w:szCs w:val="28"/>
                <w:highlight w:val="none"/>
                <w:lang w:val="en-US" w:eastAsia="zh-CN"/>
              </w:rPr>
              <w:t>7</w:t>
            </w:r>
            <w:r>
              <w:rPr>
                <w:rFonts w:hint="eastAsia" w:ascii="仿宋" w:hAnsi="仿宋" w:eastAsia="仿宋" w:cs="仿宋"/>
                <w:b/>
                <w:color w:val="FF0000"/>
                <w:sz w:val="28"/>
                <w:szCs w:val="28"/>
                <w:highlight w:val="none"/>
              </w:rPr>
              <w:t>日</w:t>
            </w:r>
            <w:r>
              <w:rPr>
                <w:rFonts w:hint="eastAsia" w:ascii="仿宋" w:hAnsi="仿宋" w:eastAsia="仿宋" w:cs="仿宋"/>
                <w:b/>
                <w:color w:val="FF0000"/>
                <w:sz w:val="28"/>
                <w:szCs w:val="28"/>
                <w:highlight w:val="none"/>
                <w:lang w:eastAsia="zh-CN"/>
              </w:rPr>
              <w:t>上</w:t>
            </w:r>
            <w:r>
              <w:rPr>
                <w:rFonts w:hint="eastAsia" w:ascii="仿宋" w:hAnsi="仿宋" w:eastAsia="仿宋" w:cs="仿宋"/>
                <w:b/>
                <w:color w:val="FF0000"/>
                <w:sz w:val="28"/>
                <w:szCs w:val="28"/>
                <w:highlight w:val="none"/>
              </w:rPr>
              <w:t>午1</w:t>
            </w:r>
            <w:r>
              <w:rPr>
                <w:rFonts w:hint="eastAsia" w:ascii="仿宋" w:hAnsi="仿宋" w:eastAsia="仿宋" w:cs="仿宋"/>
                <w:b/>
                <w:color w:val="FF0000"/>
                <w:sz w:val="28"/>
                <w:szCs w:val="28"/>
                <w:highlight w:val="none"/>
                <w:lang w:val="en-US" w:eastAsia="zh-CN"/>
              </w:rPr>
              <w:t>0</w:t>
            </w:r>
            <w:r>
              <w:rPr>
                <w:rFonts w:hint="eastAsia" w:ascii="仿宋" w:hAnsi="仿宋" w:eastAsia="仿宋" w:cs="仿宋"/>
                <w:b/>
                <w:color w:val="FF0000"/>
                <w:sz w:val="28"/>
                <w:szCs w:val="28"/>
                <w:highlight w:val="none"/>
              </w:rPr>
              <w:t>:30</w:t>
            </w:r>
            <w:r>
              <w:rPr>
                <w:rFonts w:hint="eastAsia" w:ascii="仿宋" w:hAnsi="仿宋" w:eastAsia="仿宋" w:cs="仿宋"/>
                <w:b/>
                <w:color w:val="FF0000"/>
                <w:sz w:val="28"/>
                <w:szCs w:val="28"/>
                <w:highlight w:val="none"/>
                <w:lang w:eastAsia="zh-CN"/>
              </w:rPr>
              <w:t>：</w:t>
            </w:r>
            <w:r>
              <w:rPr>
                <w:rFonts w:hint="eastAsia" w:ascii="仿宋" w:hAnsi="仿宋" w:eastAsia="仿宋" w:cs="仿宋"/>
                <w:b/>
                <w:color w:val="FF0000"/>
                <w:sz w:val="28"/>
                <w:szCs w:val="28"/>
                <w:highlight w:val="none"/>
                <w:lang w:val="en-US" w:eastAsia="zh-CN"/>
              </w:rPr>
              <w:t>00</w:t>
            </w:r>
            <w:r>
              <w:rPr>
                <w:rFonts w:hint="eastAsia" w:ascii="仿宋" w:hAnsi="仿宋" w:eastAsia="仿宋" w:cs="仿宋"/>
                <w:b/>
                <w:color w:val="auto"/>
                <w:sz w:val="28"/>
                <w:szCs w:val="28"/>
                <w:highlight w:val="none"/>
              </w:rPr>
              <w:t>（北京时间）</w:t>
            </w:r>
          </w:p>
          <w:p>
            <w:pPr>
              <w:pStyle w:val="35"/>
              <w:widowControl/>
              <w:rPr>
                <w:rFonts w:ascii="仿宋" w:hAnsi="仿宋" w:eastAsia="仿宋"/>
                <w:b/>
                <w:color w:val="auto"/>
                <w:sz w:val="28"/>
                <w:szCs w:val="28"/>
                <w:highlight w:val="none"/>
              </w:rPr>
            </w:pPr>
            <w:r>
              <w:rPr>
                <w:rFonts w:hint="eastAsia" w:ascii="仿宋" w:hAnsi="仿宋" w:eastAsia="仿宋" w:cs="仿宋"/>
                <w:b/>
                <w:color w:val="auto"/>
                <w:sz w:val="28"/>
                <w:szCs w:val="28"/>
                <w:highlight w:val="none"/>
              </w:rPr>
              <w:t>招标地点：https://www.zcygov.cn</w:t>
            </w:r>
            <w:r>
              <w:rPr>
                <w:rFonts w:eastAsia="仿宋" w:cs="Calibri"/>
                <w:b/>
                <w:color w:val="auto"/>
                <w:sz w:val="28"/>
                <w:szCs w:val="28"/>
                <w:highlight w:val="none"/>
              </w:rPr>
              <w:t>  </w:t>
            </w:r>
          </w:p>
        </w:tc>
      </w:tr>
      <w:tr>
        <w:tblPrEx>
          <w:tblLayout w:type="fixed"/>
          <w:tblCellMar>
            <w:top w:w="0" w:type="dxa"/>
            <w:left w:w="108" w:type="dxa"/>
            <w:bottom w:w="0" w:type="dxa"/>
            <w:right w:w="108" w:type="dxa"/>
          </w:tblCellMar>
        </w:tblPrEx>
        <w:trPr>
          <w:trHeight w:val="63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22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是否退还</w:t>
            </w:r>
          </w:p>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响应文件</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highlight w:val="none"/>
              </w:rPr>
            </w:pPr>
            <w:r>
              <w:rPr>
                <w:rFonts w:hint="eastAsia" w:ascii="仿宋" w:hAnsi="仿宋" w:eastAsia="仿宋" w:cs="仿宋"/>
                <w:bCs/>
                <w:color w:val="auto"/>
                <w:sz w:val="28"/>
                <w:szCs w:val="28"/>
                <w:highlight w:val="none"/>
              </w:rPr>
              <w:t>不退还</w:t>
            </w:r>
          </w:p>
        </w:tc>
      </w:tr>
      <w:tr>
        <w:tblPrEx>
          <w:tblLayout w:type="fixed"/>
          <w:tblCellMar>
            <w:top w:w="0" w:type="dxa"/>
            <w:left w:w="108" w:type="dxa"/>
            <w:bottom w:w="0" w:type="dxa"/>
            <w:right w:w="108" w:type="dxa"/>
          </w:tblCellMar>
        </w:tblPrEx>
        <w:trPr>
          <w:trHeight w:val="45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华文仿宋" w:hAnsi="华文仿宋" w:eastAsia="华文仿宋" w:cs="华文仿宋"/>
                <w:b/>
                <w:color w:val="auto"/>
                <w:sz w:val="32"/>
                <w:szCs w:val="32"/>
                <w:lang w:val="en-US" w:eastAsia="zh-CN"/>
              </w:rPr>
            </w:pPr>
            <w:r>
              <w:rPr>
                <w:rFonts w:hint="eastAsia" w:ascii="仿宋" w:hAnsi="仿宋" w:eastAsia="仿宋"/>
                <w:b/>
                <w:color w:val="auto"/>
                <w:sz w:val="28"/>
                <w:highlight w:val="none"/>
              </w:rPr>
              <w:t>本次预算控制</w:t>
            </w:r>
            <w:r>
              <w:rPr>
                <w:rFonts w:hint="eastAsia" w:ascii="仿宋" w:hAnsi="仿宋" w:eastAsia="仿宋"/>
                <w:b/>
                <w:color w:val="auto"/>
                <w:sz w:val="28"/>
                <w:highlight w:val="none"/>
                <w:lang w:eastAsia="zh-CN"/>
              </w:rPr>
              <w:t>总</w:t>
            </w:r>
            <w:r>
              <w:rPr>
                <w:rFonts w:hint="eastAsia" w:ascii="仿宋" w:hAnsi="仿宋" w:eastAsia="仿宋"/>
                <w:b/>
                <w:color w:val="auto"/>
                <w:sz w:val="28"/>
                <w:highlight w:val="none"/>
              </w:rPr>
              <w:t>价：</w:t>
            </w:r>
            <w:r>
              <w:rPr>
                <w:rFonts w:hint="eastAsia" w:ascii="仿宋" w:hAnsi="仿宋" w:eastAsia="仿宋" w:cs="Times New Roman"/>
                <w:b/>
                <w:color w:val="auto"/>
                <w:sz w:val="28"/>
                <w:highlight w:val="none"/>
                <w:lang w:val="en-US" w:eastAsia="zh-CN"/>
              </w:rPr>
              <w:t>32050000.00元（一标段：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3124000.00元；二标段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8095000.00元；三标段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5931000.00元；四标段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6400000.00元；五标段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8500000.00元）</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仿宋"/>
                <w:color w:val="auto"/>
              </w:rPr>
            </w:pPr>
            <w:r>
              <w:rPr>
                <w:rFonts w:ascii="仿宋" w:hAnsi="仿宋" w:eastAsia="仿宋" w:cs="仿宋"/>
                <w:bCs/>
                <w:color w:val="auto"/>
                <w:sz w:val="28"/>
                <w:szCs w:val="28"/>
              </w:rPr>
              <w:t>2</w:t>
            </w:r>
            <w:r>
              <w:rPr>
                <w:rFonts w:hint="eastAsia" w:ascii="仿宋" w:hAnsi="仿宋" w:eastAsia="仿宋" w:cs="仿宋"/>
                <w:bCs/>
                <w:color w:val="auto"/>
                <w:sz w:val="28"/>
                <w:szCs w:val="28"/>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2、本次招标项目，请各投标单位以人民币报价;</w:t>
            </w:r>
          </w:p>
          <w:p>
            <w:pPr>
              <w:adjustRightInd w:val="0"/>
              <w:snapToGrid w:val="0"/>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1.请投标单位提前自学线上开标流程；投标截止时间当天，线上开标环节，投标文件解密时长60分钟，各投标单位务必提前调试好在线参标电脑的各项配置及CA锁网上进行签到、文件解密以及操作投标。</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（如投标单位对电子投标不清楚，感觉单位无法完成可到招标现场，请自带笔记本电脑及CA锁网上进行签到、文件解密以及操作投标。）</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2.招标文件中采购清单、技术需求等如有偏差，如有疑义请澄清中及时提出；否则视为充分理解招标文件各项要求。</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招标文件中的内容如有不一致，以“项目概要”为准。</w:t>
            </w:r>
          </w:p>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rPr>
              <w:t>投标单位应在公开招标文件规定的时间将纸质版和电子版响应文件递交或送达，如二者内容不一致，则以电子版响应文件为准。</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FF"/>
                <w:sz w:val="24"/>
                <w:lang w:eastAsia="zh-CN"/>
              </w:rPr>
            </w:pPr>
            <w:r>
              <w:rPr>
                <w:rFonts w:hint="eastAsia" w:ascii="仿宋" w:hAnsi="仿宋" w:eastAsia="仿宋" w:cs="仿宋"/>
                <w:bCs/>
                <w:color w:val="0000FF"/>
                <w:sz w:val="28"/>
                <w:szCs w:val="28"/>
                <w:highlight w:val="none"/>
                <w:lang w:eastAsia="zh-CN"/>
              </w:rPr>
              <w:t>履约保证金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bCs/>
                <w:color w:val="0000FF"/>
                <w:sz w:val="24"/>
                <w:lang w:val="en-US" w:eastAsia="zh-CN"/>
              </w:rPr>
            </w:pPr>
            <w:r>
              <w:rPr>
                <w:rFonts w:hint="eastAsia" w:ascii="仿宋" w:hAnsi="仿宋" w:eastAsia="仿宋" w:cs="仿宋"/>
                <w:bCs/>
                <w:color w:val="0000FF"/>
                <w:sz w:val="28"/>
                <w:szCs w:val="28"/>
                <w:highlight w:val="none"/>
                <w:lang w:eastAsia="zh-CN"/>
              </w:rPr>
              <w:t>中标价款的</w:t>
            </w:r>
            <w:r>
              <w:rPr>
                <w:rFonts w:hint="eastAsia" w:ascii="仿宋" w:hAnsi="仿宋" w:eastAsia="仿宋" w:cs="仿宋"/>
                <w:bCs/>
                <w:color w:val="0000FF"/>
                <w:sz w:val="28"/>
                <w:szCs w:val="28"/>
                <w:highlight w:val="none"/>
                <w:lang w:val="en-US" w:eastAsia="zh-CN"/>
              </w:rPr>
              <w:t>5%，合同签订前将相关款项交到</w:t>
            </w:r>
            <w:r>
              <w:rPr>
                <w:rFonts w:hint="eastAsia" w:ascii="仿宋" w:hAnsi="仿宋" w:eastAsia="仿宋" w:cs="仿宋"/>
                <w:bCs/>
                <w:color w:val="0000FF"/>
                <w:sz w:val="28"/>
                <w:szCs w:val="28"/>
                <w:lang w:val="en-US" w:eastAsia="zh-CN"/>
              </w:rPr>
              <w:t>昌吉市城市管理局</w:t>
            </w:r>
            <w:r>
              <w:rPr>
                <w:rFonts w:hint="eastAsia" w:ascii="仿宋" w:hAnsi="仿宋" w:eastAsia="仿宋" w:cs="仿宋"/>
                <w:bCs/>
                <w:color w:val="0000FF"/>
                <w:sz w:val="28"/>
                <w:szCs w:val="28"/>
                <w:highlight w:val="none"/>
              </w:rPr>
              <w:t>指定</w:t>
            </w:r>
            <w:r>
              <w:rPr>
                <w:rFonts w:hint="eastAsia" w:ascii="仿宋" w:hAnsi="仿宋" w:eastAsia="仿宋" w:cs="仿宋"/>
                <w:bCs/>
                <w:color w:val="0000FF"/>
                <w:sz w:val="28"/>
                <w:szCs w:val="28"/>
                <w:highlight w:val="none"/>
                <w:lang w:eastAsia="zh-CN"/>
              </w:rPr>
              <w:t>账户，</w:t>
            </w:r>
            <w:r>
              <w:rPr>
                <w:rFonts w:hint="eastAsia" w:ascii="仿宋" w:hAnsi="仿宋" w:eastAsia="仿宋" w:cs="仿宋"/>
                <w:bCs/>
                <w:color w:val="0000FF"/>
                <w:sz w:val="28"/>
                <w:szCs w:val="28"/>
                <w:highlight w:val="none"/>
                <w:lang w:val="en-US" w:eastAsia="zh-CN"/>
              </w:rPr>
              <w:t>合同签订后直接转为质量保证金，待质保期满后全额返还。</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
                <w:bCs/>
                <w:color w:val="auto"/>
                <w:sz w:val="24"/>
              </w:rPr>
              <w:t>需要补充的其它内容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类似项目</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right="105" w:rightChars="50"/>
              <w:rPr>
                <w:rFonts w:hint="eastAsia" w:ascii="仿宋" w:hAnsi="仿宋" w:eastAsia="仿宋" w:cs="仿宋"/>
                <w:color w:val="auto"/>
                <w:sz w:val="24"/>
              </w:rPr>
            </w:pPr>
            <w:r>
              <w:rPr>
                <w:rFonts w:hint="eastAsia" w:ascii="仿宋" w:hAnsi="仿宋" w:eastAsia="仿宋" w:cs="仿宋"/>
                <w:bCs/>
                <w:color w:val="auto"/>
                <w:sz w:val="28"/>
                <w:szCs w:val="28"/>
                <w:highlight w:val="none"/>
                <w:lang w:eastAsia="zh-CN"/>
              </w:rPr>
              <w:t>提供近</w:t>
            </w:r>
            <w:r>
              <w:rPr>
                <w:rFonts w:hint="eastAsia" w:ascii="仿宋" w:hAnsi="仿宋" w:eastAsia="仿宋" w:cs="仿宋"/>
                <w:bCs/>
                <w:color w:val="auto"/>
                <w:sz w:val="28"/>
                <w:szCs w:val="28"/>
                <w:highlight w:val="none"/>
                <w:lang w:val="en-US" w:eastAsia="zh-CN"/>
              </w:rPr>
              <w:t>3年（2019年1月1日起至今），</w:t>
            </w:r>
            <w:r>
              <w:rPr>
                <w:rFonts w:hint="eastAsia" w:ascii="仿宋" w:hAnsi="仿宋" w:eastAsia="仿宋" w:cs="仿宋"/>
                <w:bCs/>
                <w:color w:val="auto"/>
                <w:sz w:val="28"/>
                <w:szCs w:val="28"/>
                <w:highlight w:val="none"/>
              </w:rPr>
              <w:t>与本</w:t>
            </w:r>
            <w:r>
              <w:rPr>
                <w:rFonts w:hint="eastAsia" w:ascii="仿宋" w:hAnsi="仿宋" w:eastAsia="仿宋" w:cs="仿宋"/>
                <w:bCs/>
                <w:color w:val="auto"/>
                <w:sz w:val="28"/>
                <w:szCs w:val="28"/>
                <w:highlight w:val="none"/>
                <w:lang w:val="en-US" w:eastAsia="zh-CN"/>
              </w:rPr>
              <w:t>项目</w:t>
            </w:r>
            <w:r>
              <w:rPr>
                <w:rFonts w:hint="eastAsia" w:ascii="仿宋" w:hAnsi="仿宋" w:eastAsia="仿宋" w:cs="仿宋"/>
                <w:bCs/>
                <w:color w:val="auto"/>
                <w:sz w:val="28"/>
                <w:szCs w:val="28"/>
                <w:highlight w:val="none"/>
              </w:rPr>
              <w:t>同类或类似业绩，须同时提供类似</w:t>
            </w:r>
            <w:r>
              <w:rPr>
                <w:rFonts w:hint="eastAsia" w:ascii="仿宋" w:hAnsi="仿宋" w:eastAsia="仿宋" w:cs="仿宋"/>
                <w:bCs/>
                <w:color w:val="auto"/>
                <w:sz w:val="28"/>
                <w:szCs w:val="28"/>
                <w:highlight w:val="none"/>
                <w:lang w:val="en-US" w:eastAsia="zh-CN"/>
              </w:rPr>
              <w:t>项目</w:t>
            </w:r>
            <w:r>
              <w:rPr>
                <w:rFonts w:hint="eastAsia" w:ascii="仿宋" w:hAnsi="仿宋" w:eastAsia="仿宋" w:cs="仿宋"/>
                <w:bCs/>
                <w:color w:val="auto"/>
                <w:sz w:val="28"/>
                <w:szCs w:val="28"/>
                <w:highlight w:val="none"/>
              </w:rPr>
              <w:t>的成交（中标）通知书或</w:t>
            </w:r>
            <w:r>
              <w:rPr>
                <w:rFonts w:hint="eastAsia" w:ascii="仿宋" w:hAnsi="仿宋" w:eastAsia="仿宋" w:cs="仿宋"/>
                <w:bCs/>
                <w:color w:val="auto"/>
                <w:sz w:val="28"/>
                <w:szCs w:val="28"/>
                <w:highlight w:val="none"/>
                <w:lang w:val="en-US" w:eastAsia="zh-CN"/>
              </w:rPr>
              <w:t>服务合同</w:t>
            </w:r>
            <w:r>
              <w:rPr>
                <w:rFonts w:hint="eastAsia" w:ascii="仿宋" w:hAnsi="仿宋" w:eastAsia="仿宋" w:cs="仿宋"/>
                <w:bCs/>
                <w:color w:val="auto"/>
                <w:sz w:val="28"/>
                <w:szCs w:val="28"/>
                <w:highlight w:val="none"/>
              </w:rPr>
              <w:t>。</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评标委员会的组建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color w:val="auto"/>
                <w:sz w:val="24"/>
              </w:rPr>
            </w:pPr>
            <w:r>
              <w:rPr>
                <w:rFonts w:hint="eastAsia" w:ascii="仿宋" w:hAnsi="仿宋" w:eastAsia="仿宋" w:cs="仿宋"/>
                <w:bCs/>
                <w:color w:val="auto"/>
                <w:sz w:val="28"/>
                <w:szCs w:val="28"/>
                <w:highlight w:val="none"/>
                <w:lang w:eastAsia="zh-CN"/>
              </w:rPr>
              <w:t>评标委员会构成：共</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lang w:eastAsia="zh-CN"/>
              </w:rPr>
              <w:t>人，其中招标人代表</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lang w:eastAsia="zh-CN"/>
              </w:rPr>
              <w:t>名，经济、技术专家</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lang w:eastAsia="zh-CN"/>
              </w:rPr>
              <w:t>人。</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color w:val="auto"/>
                <w:sz w:val="24"/>
              </w:rPr>
            </w:pPr>
            <w:r>
              <w:rPr>
                <w:rFonts w:hint="eastAsia" w:ascii="仿宋" w:hAnsi="仿宋" w:eastAsia="仿宋" w:cs="仿宋"/>
                <w:bCs/>
                <w:color w:val="auto"/>
                <w:sz w:val="28"/>
                <w:szCs w:val="28"/>
                <w:highlight w:val="none"/>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1"/>
              <w:spacing w:line="0" w:lineRule="atLeas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71"/>
              <w:spacing w:line="0" w:lineRule="atLeast"/>
              <w:ind w:left="105" w:leftChars="50" w:right="105" w:rightChars="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71"/>
              <w:spacing w:line="0" w:lineRule="atLeast"/>
              <w:ind w:left="105" w:leftChars="50" w:right="105" w:rightChars="50"/>
              <w:jc w:val="left"/>
              <w:rPr>
                <w:rFonts w:hint="eastAsia" w:ascii="仿宋" w:hAnsi="仿宋" w:eastAsia="仿宋" w:cs="仿宋"/>
                <w:color w:val="auto"/>
                <w:sz w:val="24"/>
                <w:szCs w:val="24"/>
              </w:rPr>
            </w:pPr>
            <w:r>
              <w:rPr>
                <w:rFonts w:hint="eastAsia" w:ascii="仿宋" w:hAnsi="仿宋" w:eastAsia="仿宋" w:cs="仿宋"/>
                <w:bCs/>
                <w:color w:val="auto"/>
                <w:kern w:val="2"/>
                <w:sz w:val="28"/>
                <w:szCs w:val="28"/>
                <w:highlight w:val="none"/>
                <w:lang w:val="en-US" w:eastAsia="zh-CN" w:bidi="ar-SA"/>
              </w:rPr>
              <w:t>综合得分最高者中标</w:t>
            </w:r>
          </w:p>
        </w:tc>
      </w:tr>
    </w:tbl>
    <w:p>
      <w:pPr>
        <w:pStyle w:val="3"/>
        <w:spacing w:line="560" w:lineRule="exact"/>
        <w:rPr>
          <w:rFonts w:ascii="仿宋" w:hAnsi="仿宋" w:eastAsia="仿宋"/>
          <w:color w:val="auto"/>
        </w:rPr>
      </w:pPr>
      <w:r>
        <w:rPr>
          <w:rFonts w:hint="eastAsia" w:ascii="仿宋" w:hAnsi="仿宋" w:eastAsia="仿宋"/>
          <w:color w:val="auto"/>
        </w:rPr>
        <w:t>第二部分  投标须知</w:t>
      </w:r>
    </w:p>
    <w:p>
      <w:pPr>
        <w:spacing w:line="360" w:lineRule="auto"/>
        <w:ind w:firstLine="643" w:firstLineChars="200"/>
        <w:rPr>
          <w:rFonts w:hint="eastAsia" w:ascii="宋体" w:hAnsi="宋体" w:eastAsia="宋体" w:cs="Times New Roman"/>
          <w:b/>
          <w:color w:val="auto"/>
          <w:sz w:val="32"/>
          <w:szCs w:val="32"/>
        </w:rPr>
      </w:pPr>
      <w:bookmarkStart w:id="0" w:name="_Toc125317337"/>
      <w:bookmarkStart w:id="1" w:name="_Toc125283517"/>
      <w:r>
        <w:rPr>
          <w:rFonts w:hint="eastAsia" w:ascii="宋体" w:hAnsi="宋体" w:eastAsia="宋体" w:cs="Times New Roman"/>
          <w:b/>
          <w:color w:val="auto"/>
          <w:sz w:val="32"/>
          <w:szCs w:val="32"/>
        </w:rPr>
        <w:t>本招标文件仅适用于本次招标中所叙述的</w:t>
      </w:r>
      <w:r>
        <w:rPr>
          <w:rFonts w:hint="eastAsia" w:ascii="宋体" w:hAnsi="宋体" w:eastAsia="宋体" w:cs="Times New Roman"/>
          <w:b/>
          <w:color w:val="auto"/>
          <w:sz w:val="32"/>
          <w:szCs w:val="32"/>
          <w:lang w:val="en-US" w:eastAsia="zh-CN"/>
        </w:rPr>
        <w:t>昌吉市城区中水回用建设项目-特种车购置</w:t>
      </w:r>
      <w:r>
        <w:rPr>
          <w:rFonts w:hint="eastAsia" w:ascii="宋体" w:hAnsi="宋体" w:eastAsia="宋体" w:cs="Times New Roman"/>
          <w:b/>
          <w:color w:val="auto"/>
          <w:sz w:val="32"/>
          <w:szCs w:val="32"/>
        </w:rPr>
        <w:t>。</w:t>
      </w:r>
    </w:p>
    <w:p>
      <w:pPr>
        <w:spacing w:line="560" w:lineRule="exact"/>
        <w:jc w:val="left"/>
        <w:rPr>
          <w:rFonts w:ascii="黑体" w:hAnsi="黑体" w:eastAsia="黑体"/>
          <w:b/>
          <w:bCs/>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一、</w:t>
      </w:r>
      <w:r>
        <w:rPr>
          <w:rFonts w:hint="eastAsia" w:ascii="宋体" w:hAnsi="宋体" w:eastAsia="宋体" w:cs="宋体"/>
          <w:b/>
          <w:bCs/>
          <w:color w:val="auto"/>
          <w:sz w:val="32"/>
          <w:szCs w:val="32"/>
        </w:rPr>
        <w:t>报名及领取招标文件截止时间</w:t>
      </w:r>
    </w:p>
    <w:p>
      <w:pPr>
        <w:spacing w:line="360" w:lineRule="auto"/>
        <w:rPr>
          <w:rFonts w:hint="eastAsia" w:ascii="宋体" w:hAnsi="宋体" w:eastAsia="宋体"/>
          <w:b/>
          <w:color w:val="auto"/>
          <w:sz w:val="32"/>
          <w:szCs w:val="32"/>
        </w:rPr>
      </w:pPr>
      <w:r>
        <w:rPr>
          <w:rFonts w:hint="eastAsia" w:ascii="宋体" w:hAnsi="宋体" w:eastAsia="宋体"/>
          <w:b/>
          <w:color w:val="auto"/>
          <w:sz w:val="32"/>
          <w:szCs w:val="32"/>
        </w:rPr>
        <w:t>时间：202</w:t>
      </w:r>
      <w:r>
        <w:rPr>
          <w:rFonts w:hint="eastAsia" w:ascii="宋体" w:hAnsi="宋体" w:eastAsia="宋体"/>
          <w:b/>
          <w:color w:val="auto"/>
          <w:sz w:val="32"/>
          <w:szCs w:val="32"/>
          <w:lang w:val="en-US" w:eastAsia="zh-CN"/>
        </w:rPr>
        <w:t>2</w:t>
      </w:r>
      <w:r>
        <w:rPr>
          <w:rFonts w:hint="eastAsia" w:ascii="宋体" w:hAnsi="宋体" w:eastAsia="宋体"/>
          <w:b/>
          <w:color w:val="auto"/>
          <w:sz w:val="32"/>
          <w:szCs w:val="32"/>
        </w:rPr>
        <w:t>年</w:t>
      </w:r>
      <w:r>
        <w:rPr>
          <w:rFonts w:hint="eastAsia" w:ascii="宋体" w:hAnsi="宋体" w:eastAsia="宋体"/>
          <w:b/>
          <w:color w:val="auto"/>
          <w:sz w:val="32"/>
          <w:szCs w:val="32"/>
          <w:lang w:val="en-US" w:eastAsia="zh-CN"/>
        </w:rPr>
        <w:t>6</w:t>
      </w:r>
      <w:r>
        <w:rPr>
          <w:rFonts w:hint="eastAsia" w:ascii="宋体" w:hAnsi="宋体" w:eastAsia="宋体"/>
          <w:b/>
          <w:color w:val="auto"/>
          <w:sz w:val="32"/>
          <w:szCs w:val="32"/>
        </w:rPr>
        <w:t>月</w:t>
      </w:r>
      <w:r>
        <w:rPr>
          <w:rFonts w:hint="eastAsia" w:ascii="宋体" w:hAnsi="宋体" w:eastAsia="宋体"/>
          <w:b/>
          <w:color w:val="auto"/>
          <w:sz w:val="32"/>
          <w:szCs w:val="32"/>
          <w:lang w:val="en-US" w:eastAsia="zh-CN"/>
        </w:rPr>
        <w:t>16</w:t>
      </w:r>
      <w:r>
        <w:rPr>
          <w:rFonts w:hint="eastAsia" w:ascii="宋体" w:hAnsi="宋体" w:eastAsia="宋体"/>
          <w:b/>
          <w:color w:val="auto"/>
          <w:sz w:val="32"/>
          <w:szCs w:val="32"/>
        </w:rPr>
        <w:t>日至202</w:t>
      </w:r>
      <w:r>
        <w:rPr>
          <w:rFonts w:hint="eastAsia" w:ascii="宋体" w:hAnsi="宋体" w:eastAsia="宋体"/>
          <w:b/>
          <w:color w:val="auto"/>
          <w:sz w:val="32"/>
          <w:szCs w:val="32"/>
          <w:lang w:val="en-US" w:eastAsia="zh-CN"/>
        </w:rPr>
        <w:t>2</w:t>
      </w:r>
      <w:r>
        <w:rPr>
          <w:rFonts w:hint="eastAsia" w:ascii="宋体" w:hAnsi="宋体" w:eastAsia="宋体"/>
          <w:b/>
          <w:color w:val="auto"/>
          <w:sz w:val="32"/>
          <w:szCs w:val="32"/>
        </w:rPr>
        <w:t>年</w:t>
      </w:r>
      <w:r>
        <w:rPr>
          <w:rFonts w:hint="eastAsia" w:ascii="宋体" w:hAnsi="宋体" w:eastAsia="宋体"/>
          <w:b/>
          <w:color w:val="auto"/>
          <w:sz w:val="32"/>
          <w:szCs w:val="32"/>
          <w:lang w:val="en-US" w:eastAsia="zh-CN"/>
        </w:rPr>
        <w:t>6</w:t>
      </w:r>
      <w:r>
        <w:rPr>
          <w:rFonts w:hint="eastAsia" w:ascii="宋体" w:hAnsi="宋体" w:eastAsia="宋体"/>
          <w:b/>
          <w:color w:val="auto"/>
          <w:sz w:val="32"/>
          <w:szCs w:val="32"/>
        </w:rPr>
        <w:t>月</w:t>
      </w:r>
      <w:r>
        <w:rPr>
          <w:rFonts w:hint="eastAsia" w:ascii="宋体" w:hAnsi="宋体" w:eastAsia="宋体"/>
          <w:b/>
          <w:color w:val="auto"/>
          <w:sz w:val="32"/>
          <w:szCs w:val="32"/>
          <w:lang w:val="en-US" w:eastAsia="zh-CN"/>
        </w:rPr>
        <w:t>24</w:t>
      </w:r>
      <w:r>
        <w:rPr>
          <w:rFonts w:hint="eastAsia" w:ascii="宋体" w:hAnsi="宋体" w:eastAsia="宋体"/>
          <w:b/>
          <w:color w:val="auto"/>
          <w:sz w:val="32"/>
          <w:szCs w:val="32"/>
        </w:rPr>
        <w:t>日下午</w:t>
      </w:r>
      <w:r>
        <w:rPr>
          <w:rFonts w:hint="eastAsia" w:ascii="宋体" w:hAnsi="宋体" w:eastAsia="宋体"/>
          <w:b/>
          <w:color w:val="auto"/>
          <w:sz w:val="32"/>
          <w:szCs w:val="32"/>
          <w:lang w:val="en-US" w:eastAsia="zh-CN"/>
        </w:rPr>
        <w:t>20</w:t>
      </w:r>
      <w:r>
        <w:rPr>
          <w:rFonts w:hint="eastAsia" w:ascii="宋体" w:hAnsi="宋体" w:eastAsia="宋体"/>
          <w:b/>
          <w:color w:val="auto"/>
          <w:sz w:val="32"/>
          <w:szCs w:val="32"/>
        </w:rPr>
        <w:t>:</w:t>
      </w:r>
      <w:r>
        <w:rPr>
          <w:rFonts w:hint="eastAsia" w:ascii="宋体" w:hAnsi="宋体" w:eastAsia="宋体"/>
          <w:b/>
          <w:color w:val="auto"/>
          <w:sz w:val="32"/>
          <w:szCs w:val="32"/>
          <w:lang w:val="en-US" w:eastAsia="zh-CN"/>
        </w:rPr>
        <w:t>00</w:t>
      </w:r>
      <w:r>
        <w:rPr>
          <w:rFonts w:hint="eastAsia" w:ascii="宋体" w:hAnsi="宋体" w:eastAsia="宋体"/>
          <w:b/>
          <w:color w:val="auto"/>
          <w:sz w:val="32"/>
          <w:szCs w:val="32"/>
        </w:rPr>
        <w:t>分</w:t>
      </w:r>
    </w:p>
    <w:p>
      <w:pPr>
        <w:spacing w:line="560" w:lineRule="exact"/>
        <w:ind w:firstLine="640"/>
        <w:jc w:val="left"/>
        <w:rPr>
          <w:rFonts w:ascii="黑体" w:hAnsi="黑体" w:eastAsia="黑体"/>
          <w:b/>
          <w:bCs/>
          <w:color w:val="auto"/>
          <w:sz w:val="32"/>
          <w:szCs w:val="32"/>
        </w:rPr>
      </w:pPr>
      <w:r>
        <w:rPr>
          <w:rFonts w:hint="eastAsia" w:ascii="黑体" w:hAnsi="黑体" w:eastAsia="黑体"/>
          <w:b/>
          <w:bCs/>
          <w:color w:val="auto"/>
          <w:sz w:val="32"/>
          <w:szCs w:val="32"/>
        </w:rPr>
        <w:t xml:space="preserve"> 二、投标文件递交截止时间和地点</w:t>
      </w:r>
    </w:p>
    <w:p>
      <w:pPr>
        <w:spacing w:line="560" w:lineRule="exact"/>
        <w:ind w:firstLine="640"/>
        <w:jc w:val="left"/>
        <w:rPr>
          <w:rFonts w:hint="eastAsia"/>
          <w:color w:val="auto"/>
          <w:lang w:eastAsia="zh-CN"/>
        </w:rPr>
      </w:pPr>
      <w:r>
        <w:rPr>
          <w:rFonts w:hint="eastAsia" w:ascii="仿宋" w:hAnsi="仿宋" w:eastAsia="仿宋"/>
          <w:color w:val="auto"/>
          <w:sz w:val="32"/>
          <w:szCs w:val="32"/>
        </w:rPr>
        <w:t>纸质版文件递交截止时间：</w:t>
      </w:r>
      <w:r>
        <w:rPr>
          <w:rFonts w:hint="eastAsia" w:ascii="仿宋" w:hAnsi="仿宋" w:eastAsia="仿宋"/>
          <w:color w:val="FF0000"/>
          <w:sz w:val="32"/>
          <w:szCs w:val="32"/>
        </w:rPr>
        <w:t>202</w:t>
      </w:r>
      <w:r>
        <w:rPr>
          <w:rFonts w:hint="eastAsia" w:ascii="仿宋" w:hAnsi="仿宋" w:eastAsia="仿宋"/>
          <w:color w:val="FF0000"/>
          <w:sz w:val="32"/>
          <w:szCs w:val="32"/>
          <w:lang w:val="en-US" w:eastAsia="zh-CN"/>
        </w:rPr>
        <w:t>2</w:t>
      </w:r>
      <w:r>
        <w:rPr>
          <w:rFonts w:hint="eastAsia" w:ascii="仿宋" w:hAnsi="仿宋" w:eastAsia="仿宋"/>
          <w:color w:val="FF0000"/>
          <w:sz w:val="32"/>
          <w:szCs w:val="32"/>
        </w:rPr>
        <w:t>年</w:t>
      </w:r>
      <w:r>
        <w:rPr>
          <w:rFonts w:hint="eastAsia" w:ascii="仿宋" w:hAnsi="仿宋" w:eastAsia="仿宋"/>
          <w:color w:val="FF0000"/>
          <w:sz w:val="32"/>
          <w:szCs w:val="32"/>
          <w:lang w:val="en-US" w:eastAsia="zh-CN"/>
        </w:rPr>
        <w:t>7</w:t>
      </w:r>
      <w:r>
        <w:rPr>
          <w:rFonts w:hint="eastAsia" w:ascii="仿宋" w:hAnsi="仿宋" w:eastAsia="仿宋"/>
          <w:color w:val="FF0000"/>
          <w:sz w:val="32"/>
          <w:szCs w:val="32"/>
        </w:rPr>
        <w:t>月</w:t>
      </w:r>
      <w:r>
        <w:rPr>
          <w:rFonts w:hint="eastAsia" w:ascii="仿宋" w:hAnsi="仿宋" w:eastAsia="仿宋"/>
          <w:color w:val="FF0000"/>
          <w:sz w:val="32"/>
          <w:szCs w:val="32"/>
          <w:lang w:val="en-US" w:eastAsia="zh-CN"/>
        </w:rPr>
        <w:t>7</w:t>
      </w:r>
      <w:r>
        <w:rPr>
          <w:rFonts w:hint="eastAsia" w:ascii="仿宋" w:hAnsi="仿宋" w:eastAsia="仿宋"/>
          <w:color w:val="FF0000"/>
          <w:sz w:val="32"/>
          <w:szCs w:val="32"/>
        </w:rPr>
        <w:t>日</w:t>
      </w:r>
      <w:r>
        <w:rPr>
          <w:rFonts w:hint="eastAsia" w:ascii="仿宋" w:hAnsi="仿宋" w:eastAsia="仿宋"/>
          <w:color w:val="FF0000"/>
          <w:sz w:val="32"/>
          <w:szCs w:val="32"/>
          <w:lang w:eastAsia="zh-CN"/>
        </w:rPr>
        <w:t>上</w:t>
      </w:r>
      <w:r>
        <w:rPr>
          <w:rFonts w:hint="eastAsia" w:ascii="仿宋" w:hAnsi="仿宋" w:eastAsia="仿宋"/>
          <w:color w:val="FF0000"/>
          <w:sz w:val="32"/>
          <w:szCs w:val="32"/>
        </w:rPr>
        <w:t>午1</w:t>
      </w:r>
      <w:r>
        <w:rPr>
          <w:rFonts w:hint="eastAsia" w:ascii="仿宋" w:hAnsi="仿宋" w:eastAsia="仿宋"/>
          <w:color w:val="FF0000"/>
          <w:sz w:val="32"/>
          <w:szCs w:val="32"/>
          <w:lang w:val="en-US" w:eastAsia="zh-CN"/>
        </w:rPr>
        <w:t>0</w:t>
      </w:r>
      <w:r>
        <w:rPr>
          <w:rFonts w:hint="eastAsia" w:ascii="仿宋" w:hAnsi="仿宋" w:eastAsia="仿宋"/>
          <w:color w:val="FF0000"/>
          <w:sz w:val="32"/>
          <w:szCs w:val="32"/>
        </w:rPr>
        <w:t>:30:00</w:t>
      </w:r>
      <w:r>
        <w:rPr>
          <w:rFonts w:hint="eastAsia" w:ascii="仿宋" w:hAnsi="仿宋" w:eastAsia="仿宋"/>
          <w:color w:val="auto"/>
          <w:sz w:val="32"/>
          <w:szCs w:val="32"/>
        </w:rPr>
        <w:t>（北京时间）（潜在</w:t>
      </w:r>
      <w:r>
        <w:rPr>
          <w:rFonts w:hint="eastAsia" w:ascii="仿宋" w:hAnsi="仿宋" w:eastAsia="仿宋"/>
          <w:color w:val="auto"/>
          <w:sz w:val="32"/>
          <w:szCs w:val="32"/>
          <w:lang w:val="en-US" w:eastAsia="zh-CN"/>
        </w:rPr>
        <w:t>投标单位</w:t>
      </w:r>
      <w:r>
        <w:rPr>
          <w:rFonts w:hint="eastAsia" w:ascii="仿宋" w:hAnsi="仿宋" w:eastAsia="仿宋"/>
          <w:color w:val="auto"/>
          <w:sz w:val="32"/>
          <w:szCs w:val="32"/>
        </w:rPr>
        <w:t>也可在本时间前邮寄或送至）</w:t>
      </w:r>
    </w:p>
    <w:p>
      <w:pPr>
        <w:spacing w:line="560" w:lineRule="exact"/>
        <w:ind w:firstLine="640"/>
        <w:jc w:val="left"/>
        <w:rPr>
          <w:rFonts w:hint="eastAsia" w:ascii="黑体" w:hAnsi="黑体" w:eastAsia="黑体"/>
          <w:b/>
          <w:bCs/>
          <w:color w:val="auto"/>
          <w:sz w:val="32"/>
          <w:szCs w:val="32"/>
        </w:rPr>
      </w:pPr>
      <w:r>
        <w:rPr>
          <w:rFonts w:hint="eastAsia" w:ascii="黑体" w:hAnsi="黑体" w:eastAsia="黑体"/>
          <w:b/>
          <w:bCs/>
          <w:color w:val="auto"/>
          <w:sz w:val="32"/>
          <w:szCs w:val="32"/>
        </w:rPr>
        <w:t>递交地点：昌吉市财政局一楼招投标室（长宁路17号）</w:t>
      </w:r>
    </w:p>
    <w:p>
      <w:pPr>
        <w:spacing w:line="56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rPr>
        <w:t>电子版文件递交截止时间：</w:t>
      </w:r>
      <w:r>
        <w:rPr>
          <w:rFonts w:hint="eastAsia" w:ascii="仿宋" w:hAnsi="仿宋" w:eastAsia="仿宋"/>
          <w:color w:val="FF0000"/>
          <w:sz w:val="32"/>
          <w:szCs w:val="32"/>
        </w:rPr>
        <w:t>202</w:t>
      </w:r>
      <w:r>
        <w:rPr>
          <w:rFonts w:hint="eastAsia" w:ascii="仿宋" w:hAnsi="仿宋" w:eastAsia="仿宋"/>
          <w:color w:val="FF0000"/>
          <w:sz w:val="32"/>
          <w:szCs w:val="32"/>
          <w:lang w:val="en-US" w:eastAsia="zh-CN"/>
        </w:rPr>
        <w:t>2</w:t>
      </w:r>
      <w:r>
        <w:rPr>
          <w:rFonts w:hint="eastAsia" w:ascii="仿宋" w:hAnsi="仿宋" w:eastAsia="仿宋"/>
          <w:color w:val="FF0000"/>
          <w:sz w:val="32"/>
          <w:szCs w:val="32"/>
        </w:rPr>
        <w:t>年</w:t>
      </w:r>
      <w:r>
        <w:rPr>
          <w:rFonts w:hint="eastAsia" w:ascii="仿宋" w:hAnsi="仿宋" w:eastAsia="仿宋"/>
          <w:color w:val="FF0000"/>
          <w:sz w:val="32"/>
          <w:szCs w:val="32"/>
          <w:lang w:val="en-US" w:eastAsia="zh-CN"/>
        </w:rPr>
        <w:t>7</w:t>
      </w:r>
      <w:r>
        <w:rPr>
          <w:rFonts w:hint="eastAsia" w:ascii="仿宋" w:hAnsi="仿宋" w:eastAsia="仿宋"/>
          <w:color w:val="FF0000"/>
          <w:sz w:val="32"/>
          <w:szCs w:val="32"/>
        </w:rPr>
        <w:t>月</w:t>
      </w:r>
      <w:r>
        <w:rPr>
          <w:rFonts w:hint="eastAsia" w:ascii="仿宋" w:hAnsi="仿宋" w:eastAsia="仿宋"/>
          <w:color w:val="FF0000"/>
          <w:sz w:val="32"/>
          <w:szCs w:val="32"/>
          <w:lang w:val="en-US" w:eastAsia="zh-CN"/>
        </w:rPr>
        <w:t>7</w:t>
      </w:r>
      <w:r>
        <w:rPr>
          <w:rFonts w:hint="eastAsia" w:ascii="仿宋" w:hAnsi="仿宋" w:eastAsia="仿宋"/>
          <w:color w:val="FF0000"/>
          <w:sz w:val="32"/>
          <w:szCs w:val="32"/>
        </w:rPr>
        <w:t>日</w:t>
      </w:r>
      <w:r>
        <w:rPr>
          <w:rFonts w:hint="eastAsia" w:ascii="仿宋" w:hAnsi="仿宋" w:eastAsia="仿宋"/>
          <w:color w:val="FF0000"/>
          <w:sz w:val="32"/>
          <w:szCs w:val="32"/>
          <w:lang w:eastAsia="zh-CN"/>
        </w:rPr>
        <w:t>上</w:t>
      </w:r>
      <w:r>
        <w:rPr>
          <w:rFonts w:hint="eastAsia" w:ascii="仿宋" w:hAnsi="仿宋" w:eastAsia="仿宋"/>
          <w:color w:val="FF0000"/>
          <w:sz w:val="32"/>
          <w:szCs w:val="32"/>
        </w:rPr>
        <w:t>午1</w:t>
      </w:r>
      <w:r>
        <w:rPr>
          <w:rFonts w:hint="eastAsia" w:ascii="仿宋" w:hAnsi="仿宋" w:eastAsia="仿宋"/>
          <w:color w:val="FF0000"/>
          <w:sz w:val="32"/>
          <w:szCs w:val="32"/>
          <w:lang w:val="en-US" w:eastAsia="zh-CN"/>
        </w:rPr>
        <w:t>0</w:t>
      </w:r>
      <w:r>
        <w:rPr>
          <w:rFonts w:hint="eastAsia" w:ascii="仿宋" w:hAnsi="仿宋" w:eastAsia="仿宋"/>
          <w:color w:val="FF0000"/>
          <w:sz w:val="32"/>
          <w:szCs w:val="32"/>
        </w:rPr>
        <w:t>:30:00</w:t>
      </w:r>
      <w:r>
        <w:rPr>
          <w:rFonts w:hint="eastAsia" w:ascii="仿宋" w:hAnsi="仿宋" w:eastAsia="仿宋"/>
          <w:color w:val="auto"/>
          <w:sz w:val="32"/>
          <w:szCs w:val="32"/>
        </w:rPr>
        <w:t>（北京时间）（潜在</w:t>
      </w:r>
      <w:r>
        <w:rPr>
          <w:rFonts w:hint="eastAsia" w:ascii="仿宋" w:hAnsi="仿宋" w:eastAsia="仿宋"/>
          <w:color w:val="auto"/>
          <w:sz w:val="32"/>
          <w:szCs w:val="32"/>
          <w:lang w:val="en-US" w:eastAsia="zh-CN"/>
        </w:rPr>
        <w:t>投标单位</w:t>
      </w:r>
      <w:r>
        <w:rPr>
          <w:rFonts w:hint="eastAsia" w:ascii="仿宋" w:hAnsi="仿宋" w:eastAsia="仿宋"/>
          <w:color w:val="auto"/>
          <w:sz w:val="32"/>
          <w:szCs w:val="32"/>
        </w:rPr>
        <w:t>也可在本时间前上传）</w:t>
      </w:r>
    </w:p>
    <w:p>
      <w:pPr>
        <w:spacing w:line="56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rPr>
        <w:t>递交地点：https://www.zcygov.cn在线上传</w:t>
      </w:r>
    </w:p>
    <w:p>
      <w:pPr>
        <w:ind w:firstLine="643" w:firstLineChars="200"/>
        <w:rPr>
          <w:rFonts w:ascii="宋体" w:hAnsi="宋体" w:eastAsia="宋体"/>
          <w:b/>
          <w:bCs/>
          <w:color w:val="auto"/>
          <w:sz w:val="32"/>
          <w:szCs w:val="32"/>
        </w:rPr>
      </w:pPr>
      <w:r>
        <w:rPr>
          <w:rFonts w:hint="eastAsia" w:ascii="宋体" w:hAnsi="宋体" w:eastAsia="宋体"/>
          <w:b/>
          <w:bCs/>
          <w:color w:val="auto"/>
          <w:sz w:val="32"/>
          <w:szCs w:val="32"/>
        </w:rPr>
        <w:t>三、投</w:t>
      </w:r>
      <w:r>
        <w:rPr>
          <w:rFonts w:hint="eastAsia" w:ascii="宋体" w:hAnsi="宋体" w:eastAsia="宋体" w:cs="宋体"/>
          <w:b/>
          <w:bCs/>
          <w:color w:val="auto"/>
          <w:sz w:val="32"/>
          <w:szCs w:val="32"/>
        </w:rPr>
        <w:t>标人资</w:t>
      </w:r>
      <w:r>
        <w:rPr>
          <w:rFonts w:hint="eastAsia" w:ascii="宋体" w:hAnsi="宋体" w:eastAsia="宋体" w:cs="Dotum"/>
          <w:b/>
          <w:bCs/>
          <w:color w:val="auto"/>
          <w:sz w:val="32"/>
          <w:szCs w:val="32"/>
        </w:rPr>
        <w:t>格要求</w:t>
      </w:r>
    </w:p>
    <w:p>
      <w:pPr>
        <w:ind w:firstLine="320" w:firstLineChars="100"/>
        <w:rPr>
          <w:rFonts w:hint="eastAsia" w:ascii="仿宋_GB2312" w:hAnsi="宋体" w:eastAsia="仿宋_GB2312"/>
          <w:b/>
          <w:color w:val="auto"/>
          <w:sz w:val="32"/>
          <w:szCs w:val="32"/>
        </w:rPr>
      </w:pPr>
      <w:r>
        <w:rPr>
          <w:rFonts w:hint="eastAsia" w:ascii="宋体" w:hAnsi="宋体" w:eastAsia="宋体"/>
          <w:color w:val="auto"/>
          <w:sz w:val="32"/>
          <w:szCs w:val="32"/>
        </w:rPr>
        <w:t>（一）符合《中华人民共和国政府采购法》第二十二条的规定。</w:t>
      </w:r>
    </w:p>
    <w:p>
      <w:pPr>
        <w:ind w:firstLine="320" w:firstLineChars="100"/>
        <w:rPr>
          <w:rFonts w:ascii="宋体" w:hAnsi="宋体" w:eastAsia="宋体"/>
          <w:bCs/>
          <w:color w:val="auto"/>
          <w:sz w:val="32"/>
          <w:szCs w:val="32"/>
        </w:rPr>
      </w:pPr>
      <w:r>
        <w:rPr>
          <w:rFonts w:hint="eastAsia" w:ascii="宋体" w:hAnsi="宋体" w:eastAsia="宋体"/>
          <w:color w:val="auto"/>
          <w:sz w:val="32"/>
          <w:szCs w:val="32"/>
        </w:rPr>
        <w:t>（二）本项目不接受联合体投标。</w:t>
      </w:r>
    </w:p>
    <w:p>
      <w:pPr>
        <w:ind w:firstLine="320" w:firstLineChars="100"/>
        <w:rPr>
          <w:rFonts w:ascii="宋体" w:hAnsi="宋体" w:eastAsia="宋体"/>
          <w:b/>
          <w:bCs/>
          <w:color w:val="auto"/>
          <w:sz w:val="32"/>
          <w:szCs w:val="32"/>
        </w:rPr>
      </w:pPr>
      <w:r>
        <w:rPr>
          <w:rFonts w:hint="eastAsia" w:ascii="宋体" w:hAnsi="宋体" w:eastAsia="宋体"/>
          <w:color w:val="auto"/>
          <w:sz w:val="32"/>
          <w:szCs w:val="32"/>
        </w:rPr>
        <w:t>（三）根据财</w:t>
      </w:r>
      <w:r>
        <w:rPr>
          <w:rFonts w:ascii="宋体" w:hAnsi="宋体" w:eastAsia="宋体"/>
          <w:color w:val="auto"/>
          <w:sz w:val="32"/>
          <w:szCs w:val="32"/>
        </w:rPr>
        <w:t>库（2016）125号</w:t>
      </w:r>
      <w:r>
        <w:rPr>
          <w:rFonts w:hint="eastAsia" w:ascii="宋体" w:hAnsi="宋体" w:eastAsia="宋体"/>
          <w:color w:val="auto"/>
          <w:sz w:val="32"/>
          <w:szCs w:val="32"/>
        </w:rPr>
        <w:t>《财政部关于在政府采购活动中查询及使用信用记录有关问题的通知》的规定，对列入失信被执行人、重大税收违法案件当事人名单、政府采购严重违法失信行为记录名单的投标单位，拒绝参与本项目政府采购活动。</w:t>
      </w:r>
      <w:r>
        <w:rPr>
          <w:rFonts w:hint="eastAsia" w:ascii="宋体" w:hAnsi="宋体" w:eastAsia="宋体"/>
          <w:b/>
          <w:bCs/>
          <w:color w:val="auto"/>
          <w:sz w:val="32"/>
          <w:szCs w:val="32"/>
        </w:rPr>
        <w:t>查询渠道：“信用中国”网址（www.creditchina.gov.cn）、“中国政府采购网”网址（www.ccgp.gov.cn），查询打印时间自开评标前20日内。</w:t>
      </w:r>
    </w:p>
    <w:p>
      <w:pPr>
        <w:spacing w:line="560" w:lineRule="exact"/>
        <w:ind w:firstLine="640" w:firstLineChars="200"/>
        <w:jc w:val="left"/>
        <w:rPr>
          <w:rFonts w:hint="eastAsia" w:ascii="黑体" w:hAnsi="黑体" w:eastAsia="黑体"/>
          <w:b/>
          <w:bCs/>
          <w:color w:val="auto"/>
          <w:sz w:val="32"/>
          <w:szCs w:val="32"/>
        </w:rPr>
      </w:pPr>
      <w:r>
        <w:rPr>
          <w:rFonts w:hint="eastAsia" w:ascii="黑体" w:hAnsi="黑体" w:eastAsia="黑体"/>
          <w:color w:val="auto"/>
          <w:sz w:val="32"/>
          <w:szCs w:val="32"/>
        </w:rPr>
        <w:t>四、</w:t>
      </w:r>
      <w:r>
        <w:rPr>
          <w:rFonts w:hint="eastAsia" w:ascii="黑体" w:hAnsi="黑体" w:eastAsia="黑体"/>
          <w:b/>
          <w:bCs/>
          <w:color w:val="auto"/>
          <w:sz w:val="32"/>
          <w:szCs w:val="32"/>
        </w:rPr>
        <w:t>投标文件的编制要求</w:t>
      </w:r>
    </w:p>
    <w:p>
      <w:pPr>
        <w:pStyle w:val="13"/>
        <w:ind w:firstLine="640"/>
        <w:rPr>
          <w:color w:val="auto"/>
        </w:rPr>
      </w:pPr>
      <w:r>
        <w:rPr>
          <w:rFonts w:hint="eastAsia" w:ascii="仿宋" w:hAnsi="仿宋" w:eastAsia="仿宋" w:cs="仿宋_GB2312"/>
          <w:color w:val="auto"/>
          <w:sz w:val="32"/>
          <w:szCs w:val="32"/>
        </w:rPr>
        <w:t>1、纸质版投标文件和电子版投标文件的所有内容应当完全一致，如内容不一致，则以电子版投标文件为准。</w:t>
      </w:r>
    </w:p>
    <w:p>
      <w:pPr>
        <w:spacing w:line="560" w:lineRule="exact"/>
        <w:jc w:val="left"/>
        <w:rPr>
          <w:rFonts w:ascii="仿宋" w:hAnsi="仿宋" w:eastAsia="仿宋" w:cs="仿宋_GB2312"/>
          <w:color w:val="auto"/>
          <w:sz w:val="32"/>
          <w:szCs w:val="32"/>
        </w:rPr>
      </w:pPr>
      <w:r>
        <w:rPr>
          <w:rFonts w:hint="eastAsia" w:ascii="黑体" w:hAnsi="黑体" w:eastAsia="黑体"/>
          <w:b/>
          <w:bCs/>
          <w:color w:val="auto"/>
          <w:sz w:val="32"/>
          <w:szCs w:val="32"/>
        </w:rPr>
        <w:t xml:space="preserve">   </w:t>
      </w:r>
      <w:r>
        <w:rPr>
          <w:rFonts w:hint="eastAsia" w:ascii="仿宋" w:hAnsi="仿宋" w:eastAsia="仿宋" w:cs="仿宋_GB2312"/>
          <w:color w:val="auto"/>
          <w:sz w:val="32"/>
          <w:szCs w:val="32"/>
        </w:rPr>
        <w:t xml:space="preserve"> 2、投标文件须以中文书写，除在技术规格中另有规定外，计量单位应使用中华人民共和国法定计量单位。</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投标文件应统一使用A4规格纸打印，编写目录页码，文字、图片等材料要清晰，并牢固装订成册。牢固装订成册是指用适当的办法，牢固紧密扎紧，以保证投标文件在翻阅过程中不至于散开，也不能用简单办法将任何一页在没有任何损坏的情况下取出或插入，各种用活页夹、文件夹、塑料方便式书脊（插入式或穿孔式）装订均不认为是牢固装订。</w:t>
      </w:r>
    </w:p>
    <w:p>
      <w:p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4、投标文件应装入封装袋密封，密封袋上注明项目名称、投标人单位名称及“不准提前启封”字样，并加盖投标人公章。正、副本投标文件（封面及规定签章处）应由投标人单位法定代表人亲自签署或签章并加盖投标人公章。</w:t>
      </w:r>
    </w:p>
    <w:p>
      <w:pPr>
        <w:pStyle w:val="13"/>
        <w:ind w:firstLine="640"/>
        <w:rPr>
          <w:rFonts w:hint="eastAsia" w:ascii="仿宋" w:hAnsi="仿宋" w:eastAsia="仿宋"/>
          <w:color w:val="auto"/>
          <w:sz w:val="32"/>
          <w:szCs w:val="32"/>
        </w:rPr>
      </w:pPr>
      <w:r>
        <w:rPr>
          <w:rFonts w:hint="eastAsia" w:ascii="仿宋" w:hAnsi="仿宋" w:eastAsia="仿宋"/>
          <w:color w:val="auto"/>
          <w:sz w:val="32"/>
          <w:szCs w:val="32"/>
        </w:rPr>
        <w:t>5、招标文件附件及招标文件各章节提供了一部分用于编制投标文件时必要的格式，投标人应按此格式的要求和内容编制投标文件，招标文件中未提供格式的部分可由投标人自行编制。</w:t>
      </w:r>
    </w:p>
    <w:p>
      <w:pPr>
        <w:spacing w:line="560" w:lineRule="exact"/>
        <w:jc w:val="left"/>
        <w:rPr>
          <w:rFonts w:ascii="仿宋" w:hAnsi="仿宋" w:eastAsia="仿宋"/>
          <w:b/>
          <w:color w:val="auto"/>
          <w:sz w:val="32"/>
          <w:szCs w:val="32"/>
        </w:rPr>
      </w:pPr>
      <w:r>
        <w:rPr>
          <w:rFonts w:hint="eastAsia" w:ascii="仿宋" w:hAnsi="仿宋" w:eastAsia="仿宋"/>
          <w:color w:val="auto"/>
          <w:sz w:val="32"/>
          <w:szCs w:val="32"/>
        </w:rPr>
        <w:t xml:space="preserve">    投标人应按以上公开招标文件的要求编制投标文件，并保证所提供全部材料的真实性，</w:t>
      </w:r>
      <w:r>
        <w:rPr>
          <w:rFonts w:hint="eastAsia" w:ascii="仿宋" w:hAnsi="仿宋" w:eastAsia="仿宋" w:cs="仿宋_GB2312"/>
          <w:color w:val="auto"/>
          <w:sz w:val="32"/>
          <w:szCs w:val="32"/>
        </w:rPr>
        <w:t>对招标文件提出的要求和条件作出实质性响应，</w:t>
      </w:r>
      <w:r>
        <w:rPr>
          <w:rFonts w:hint="eastAsia" w:ascii="仿宋" w:hAnsi="仿宋" w:eastAsia="仿宋"/>
          <w:color w:val="auto"/>
          <w:sz w:val="32"/>
          <w:szCs w:val="32"/>
        </w:rPr>
        <w:t>否则将认定为无效投标文件</w:t>
      </w:r>
      <w:r>
        <w:rPr>
          <w:rFonts w:hint="eastAsia" w:ascii="仿宋" w:hAnsi="仿宋" w:eastAsia="仿宋"/>
          <w:b/>
          <w:color w:val="auto"/>
          <w:sz w:val="32"/>
          <w:szCs w:val="32"/>
        </w:rPr>
        <w:t>。</w:t>
      </w:r>
    </w:p>
    <w:p>
      <w:pPr>
        <w:spacing w:line="560" w:lineRule="exact"/>
        <w:ind w:firstLine="640"/>
        <w:jc w:val="left"/>
        <w:rPr>
          <w:rFonts w:ascii="黑体" w:hAnsi="黑体" w:eastAsia="黑体"/>
          <w:b/>
          <w:bCs/>
          <w:color w:val="auto"/>
          <w:sz w:val="32"/>
          <w:szCs w:val="32"/>
        </w:rPr>
      </w:pPr>
      <w:r>
        <w:rPr>
          <w:rFonts w:hint="eastAsia" w:ascii="黑体" w:hAnsi="黑体" w:eastAsia="黑体"/>
          <w:b/>
          <w:bCs/>
          <w:color w:val="auto"/>
          <w:sz w:val="32"/>
          <w:szCs w:val="32"/>
        </w:rPr>
        <w:t>五、投标文件的组成（按顺序排列）</w:t>
      </w:r>
    </w:p>
    <w:p>
      <w:pPr>
        <w:pStyle w:val="81"/>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（一）、资格证明文件(以下文件必须在有效期内)</w:t>
      </w:r>
    </w:p>
    <w:p>
      <w:pPr>
        <w:pStyle w:val="81"/>
        <w:spacing w:line="360" w:lineRule="auto"/>
        <w:ind w:firstLine="640" w:firstLineChars="200"/>
        <w:jc w:val="both"/>
        <w:rPr>
          <w:rFonts w:hint="eastAsia" w:ascii="仿宋" w:hAnsi="仿宋" w:eastAsia="仿宋"/>
          <w:color w:val="auto"/>
          <w:kern w:val="2"/>
          <w:sz w:val="32"/>
          <w:szCs w:val="32"/>
        </w:rPr>
      </w:pPr>
      <w:r>
        <w:rPr>
          <w:rFonts w:hint="eastAsia" w:ascii="仿宋" w:hAnsi="仿宋" w:eastAsia="仿宋"/>
          <w:color w:val="auto"/>
          <w:kern w:val="2"/>
          <w:sz w:val="32"/>
          <w:szCs w:val="32"/>
        </w:rPr>
        <w:t>1.营业执照、开户行许可证</w:t>
      </w:r>
      <w:r>
        <w:rPr>
          <w:rFonts w:hint="eastAsia" w:ascii="仿宋" w:hAnsi="仿宋" w:eastAsia="仿宋"/>
          <w:color w:val="auto"/>
          <w:kern w:val="2"/>
          <w:sz w:val="32"/>
          <w:szCs w:val="32"/>
          <w:lang w:val="en-US" w:eastAsia="zh-CN"/>
        </w:rPr>
        <w:t>或基本存款账户信息（包含账户名称、账户号码、开户银行、法定代表人和基本存款账户编号）</w:t>
      </w:r>
      <w:r>
        <w:rPr>
          <w:rFonts w:hint="eastAsia" w:ascii="仿宋" w:hAnsi="仿宋" w:eastAsia="仿宋"/>
          <w:color w:val="auto"/>
          <w:kern w:val="2"/>
          <w:sz w:val="32"/>
          <w:szCs w:val="32"/>
        </w:rPr>
        <w:t>。</w:t>
      </w:r>
    </w:p>
    <w:p>
      <w:pPr>
        <w:pStyle w:val="81"/>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lang w:val="en-US" w:eastAsia="zh-CN"/>
        </w:rPr>
        <w:t>2</w:t>
      </w:r>
      <w:r>
        <w:rPr>
          <w:rFonts w:hint="eastAsia" w:ascii="仿宋" w:hAnsi="仿宋" w:eastAsia="仿宋"/>
          <w:color w:val="auto"/>
          <w:kern w:val="2"/>
          <w:sz w:val="32"/>
          <w:szCs w:val="32"/>
        </w:rPr>
        <w:t>.投标保证金汇款回执截图。</w:t>
      </w:r>
    </w:p>
    <w:p>
      <w:pPr>
        <w:pStyle w:val="81"/>
        <w:spacing w:line="360" w:lineRule="auto"/>
        <w:ind w:firstLine="640" w:firstLineChars="200"/>
        <w:jc w:val="both"/>
        <w:rPr>
          <w:rFonts w:hint="eastAsia" w:ascii="仿宋" w:hAnsi="仿宋" w:eastAsia="仿宋"/>
          <w:color w:val="auto"/>
          <w:kern w:val="2"/>
          <w:sz w:val="32"/>
          <w:szCs w:val="32"/>
          <w:lang w:eastAsia="zh-CN"/>
        </w:rPr>
      </w:pPr>
      <w:r>
        <w:rPr>
          <w:rFonts w:hint="eastAsia" w:ascii="仿宋" w:hAnsi="仿宋" w:eastAsia="仿宋"/>
          <w:color w:val="auto"/>
          <w:kern w:val="2"/>
          <w:sz w:val="32"/>
          <w:szCs w:val="32"/>
          <w:lang w:val="en-US" w:eastAsia="zh-CN"/>
        </w:rPr>
        <w:t>3</w:t>
      </w:r>
      <w:r>
        <w:rPr>
          <w:rFonts w:hint="eastAsia" w:ascii="仿宋" w:hAnsi="仿宋" w:eastAsia="仿宋"/>
          <w:color w:val="auto"/>
          <w:kern w:val="2"/>
          <w:sz w:val="32"/>
          <w:szCs w:val="32"/>
        </w:rPr>
        <w:t>.“信用中国”和“中国政府采购网”查询投标人无违法违规行为的截图</w:t>
      </w:r>
      <w:r>
        <w:rPr>
          <w:rFonts w:hint="eastAsia" w:ascii="仿宋" w:hAnsi="仿宋" w:eastAsia="仿宋"/>
          <w:color w:val="auto"/>
          <w:kern w:val="2"/>
          <w:sz w:val="32"/>
          <w:szCs w:val="32"/>
          <w:lang w:eastAsia="zh-CN"/>
        </w:rPr>
        <w:t>。</w:t>
      </w:r>
    </w:p>
    <w:p>
      <w:pPr>
        <w:pStyle w:val="81"/>
        <w:spacing w:line="360" w:lineRule="auto"/>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二</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、响应文件的报价要求：</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1.开标一览表（见表一）</w:t>
      </w:r>
    </w:p>
    <w:p>
      <w:pPr>
        <w:pStyle w:val="17"/>
        <w:ind w:left="0" w:leftChars="0" w:firstLine="640" w:firstLineChars="200"/>
        <w:rPr>
          <w:rFonts w:hint="eastAsia" w:ascii="仿宋" w:hAnsi="仿宋" w:eastAsia="仿宋"/>
          <w:color w:val="auto"/>
          <w:kern w:val="2"/>
          <w:sz w:val="32"/>
          <w:szCs w:val="32"/>
          <w:lang w:val="en-US" w:eastAsia="zh-CN" w:bidi="ar-SA"/>
        </w:rPr>
      </w:pPr>
      <w:r>
        <w:rPr>
          <w:rFonts w:hint="eastAsia" w:ascii="仿宋" w:hAnsi="仿宋" w:eastAsia="仿宋"/>
          <w:color w:val="auto"/>
          <w:kern w:val="2"/>
          <w:sz w:val="32"/>
          <w:szCs w:val="32"/>
          <w:lang w:val="en-US" w:eastAsia="zh-CN" w:bidi="ar-SA"/>
        </w:rPr>
        <w:t>2.报价明细表（见表二）</w:t>
      </w:r>
    </w:p>
    <w:p>
      <w:pPr>
        <w:pStyle w:val="17"/>
        <w:ind w:left="0" w:leftChars="0"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（三）、响应文件的商务部分：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.法定代表人资格证明及授权委托书（见表</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.反商业贿赂承诺书（见表</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.商务规格偏离表（见表</w:t>
      </w:r>
      <w:r>
        <w:rPr>
          <w:rFonts w:hint="eastAsia" w:ascii="仿宋" w:hAnsi="仿宋" w:eastAsia="仿宋"/>
          <w:color w:val="auto"/>
          <w:sz w:val="32"/>
          <w:szCs w:val="32"/>
          <w:lang w:eastAsia="zh-CN"/>
        </w:rPr>
        <w:t>五</w:t>
      </w:r>
      <w:r>
        <w:rPr>
          <w:rFonts w:hint="eastAsia" w:ascii="仿宋" w:hAnsi="仿宋" w:eastAsia="仿宋"/>
          <w:color w:val="auto"/>
          <w:sz w:val="32"/>
          <w:szCs w:val="32"/>
        </w:rPr>
        <w:t>）</w:t>
      </w:r>
    </w:p>
    <w:p>
      <w:pPr>
        <w:pStyle w:val="13"/>
        <w:rPr>
          <w:rFonts w:hint="eastAsia" w:ascii="仿宋" w:hAnsi="仿宋" w:eastAsia="仿宋"/>
          <w:color w:val="auto"/>
          <w:sz w:val="32"/>
          <w:szCs w:val="32"/>
        </w:rPr>
      </w:pPr>
      <w:r>
        <w:rPr>
          <w:rFonts w:hint="eastAsia"/>
          <w:color w:val="auto"/>
        </w:rPr>
        <w:t xml:space="preserve">  </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.无重大违法记录、书面声明（见附件一、二）</w:t>
      </w:r>
    </w:p>
    <w:p>
      <w:pPr>
        <w:pStyle w:val="13"/>
        <w:ind w:firstLine="640"/>
        <w:rPr>
          <w:rFonts w:hint="eastAsia"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.完成类似项目业绩证明材料（附中标通知书</w:t>
      </w:r>
      <w:r>
        <w:rPr>
          <w:rFonts w:hint="eastAsia" w:ascii="仿宋" w:hAnsi="仿宋" w:eastAsia="仿宋"/>
          <w:color w:val="auto"/>
          <w:sz w:val="32"/>
          <w:szCs w:val="32"/>
          <w:lang w:val="en-US" w:eastAsia="zh-CN"/>
        </w:rPr>
        <w:t>或</w:t>
      </w:r>
      <w:r>
        <w:rPr>
          <w:rFonts w:hint="eastAsia" w:ascii="仿宋" w:hAnsi="仿宋" w:eastAsia="仿宋"/>
          <w:color w:val="auto"/>
          <w:sz w:val="32"/>
          <w:szCs w:val="32"/>
        </w:rPr>
        <w:t>服务合同）（见表</w:t>
      </w:r>
      <w:r>
        <w:rPr>
          <w:rFonts w:hint="eastAsia" w:ascii="仿宋" w:hAnsi="仿宋" w:eastAsia="仿宋"/>
          <w:color w:val="auto"/>
          <w:sz w:val="32"/>
          <w:szCs w:val="32"/>
          <w:lang w:val="en-US" w:eastAsia="zh-CN"/>
        </w:rPr>
        <w:t>六</w:t>
      </w:r>
      <w:r>
        <w:rPr>
          <w:rFonts w:hint="eastAsia" w:ascii="仿宋" w:hAnsi="仿宋" w:eastAsia="仿宋"/>
          <w:color w:val="auto"/>
          <w:sz w:val="32"/>
          <w:szCs w:val="32"/>
        </w:rPr>
        <w:t>）</w:t>
      </w:r>
    </w:p>
    <w:p>
      <w:pPr>
        <w:pStyle w:val="13"/>
        <w:ind w:firstLine="640"/>
        <w:rPr>
          <w:color w:val="auto"/>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.投标人认为需要提供的其他商务材料（相关证明文件）</w:t>
      </w:r>
      <w:r>
        <w:rPr>
          <w:rFonts w:hint="eastAsia"/>
          <w:color w:val="auto"/>
        </w:rPr>
        <w:t xml:space="preserve"> </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（四）、响应文件的技术部分：</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1.技术规格偏离表(见表</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2.产品性能指标、故障率、质量保证体系及安装、调试方案</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3.所投产品资料及彩印图片</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4.售后服务承诺函</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s="仿宋"/>
          <w:color w:val="auto"/>
          <w:sz w:val="32"/>
          <w:szCs w:val="32"/>
          <w:lang w:val="en-US" w:eastAsia="zh-CN"/>
        </w:rPr>
        <w:t>5.投标</w:t>
      </w:r>
      <w:r>
        <w:rPr>
          <w:rFonts w:hint="eastAsia" w:ascii="仿宋" w:hAnsi="仿宋" w:eastAsia="仿宋"/>
          <w:color w:val="auto"/>
          <w:sz w:val="32"/>
          <w:szCs w:val="32"/>
        </w:rPr>
        <w:t xml:space="preserve">单位认为需要提供的其他技术材料（相关证明文件） </w:t>
      </w:r>
    </w:p>
    <w:p>
      <w:pPr>
        <w:pStyle w:val="8"/>
        <w:ind w:firstLine="640"/>
        <w:rPr>
          <w:rFonts w:ascii="仿宋" w:hAnsi="仿宋" w:eastAsia="仿宋"/>
          <w:color w:val="auto"/>
          <w:sz w:val="32"/>
          <w:szCs w:val="32"/>
          <w:highlight w:val="none"/>
        </w:rPr>
      </w:pPr>
      <w:r>
        <w:rPr>
          <w:rFonts w:hint="eastAsia" w:ascii="仿宋" w:hAnsi="仿宋" w:eastAsia="仿宋"/>
          <w:color w:val="auto"/>
          <w:sz w:val="32"/>
          <w:szCs w:val="32"/>
        </w:rPr>
        <w:t>另，</w:t>
      </w:r>
      <w:r>
        <w:rPr>
          <w:rFonts w:hint="eastAsia" w:ascii="仿宋" w:hAnsi="仿宋" w:eastAsia="仿宋"/>
          <w:color w:val="auto"/>
          <w:sz w:val="32"/>
          <w:szCs w:val="32"/>
          <w:highlight w:val="none"/>
        </w:rPr>
        <w:t>电子版投标文件应按照“政府采购云平台”的规定和要求上传相关资料，如果漏传或错传，则按无效文件处理，由供应商自行承担相应的责任。</w:t>
      </w:r>
    </w:p>
    <w:p>
      <w:pPr>
        <w:spacing w:line="560" w:lineRule="exact"/>
        <w:ind w:firstLine="643" w:firstLineChars="200"/>
        <w:rPr>
          <w:rFonts w:hint="eastAsia" w:ascii="黑体" w:hAnsi="黑体" w:eastAsia="黑体" w:cs="仿宋_GB2312"/>
          <w:b/>
          <w:bCs/>
          <w:color w:val="auto"/>
          <w:sz w:val="32"/>
          <w:szCs w:val="32"/>
        </w:rPr>
      </w:pPr>
      <w:r>
        <w:rPr>
          <w:rFonts w:hint="eastAsia" w:ascii="黑体" w:hAnsi="黑体" w:eastAsia="黑体" w:cs="仿宋_GB2312"/>
          <w:b/>
          <w:bCs/>
          <w:color w:val="auto"/>
          <w:sz w:val="32"/>
          <w:szCs w:val="32"/>
          <w:lang w:eastAsia="zh-CN"/>
        </w:rPr>
        <w:t>六</w:t>
      </w:r>
      <w:r>
        <w:rPr>
          <w:rFonts w:hint="eastAsia" w:ascii="黑体" w:hAnsi="黑体" w:eastAsia="黑体" w:cs="仿宋_GB2312"/>
          <w:b/>
          <w:bCs/>
          <w:color w:val="auto"/>
          <w:sz w:val="32"/>
          <w:szCs w:val="32"/>
        </w:rPr>
        <w:t>、</w:t>
      </w:r>
      <w:r>
        <w:rPr>
          <w:rFonts w:hint="eastAsia" w:ascii="黑体" w:hAnsi="黑体" w:eastAsia="黑体" w:cs="仿宋_GB2312"/>
          <w:b/>
          <w:bCs/>
          <w:color w:val="auto"/>
          <w:sz w:val="32"/>
          <w:szCs w:val="32"/>
          <w:lang w:eastAsia="zh-CN"/>
        </w:rPr>
        <w:t>投</w:t>
      </w:r>
      <w:r>
        <w:rPr>
          <w:rFonts w:hint="eastAsia" w:ascii="黑体" w:hAnsi="黑体" w:eastAsia="黑体" w:cs="仿宋_GB2312"/>
          <w:b/>
          <w:bCs/>
          <w:color w:val="auto"/>
          <w:sz w:val="32"/>
          <w:szCs w:val="32"/>
        </w:rPr>
        <w:t>标文件的修改和撤回</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投标人递交投标文件后，不得有涂改、增删之处，但如有错误必须修改时，必须在规定的投标截止时间之前，可以书面形式向招标机构提出补充修改或撤回其已递交的投标文件，投标截止日期之后不允许修改投标文件，</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投标人对投标文件补充修改的书面材料或撤销通知按招标文件要求进行密封、标注和递交，并在包封上注明“修改投标文件”或“撤销投标”字样，投标文件封页由投标人法定代表人签字并加盖公章和印鉴。不接受电报、电话、电传、E-MAIL形式的投标文件。</w:t>
      </w:r>
    </w:p>
    <w:p>
      <w:pPr>
        <w:spacing w:line="560" w:lineRule="exact"/>
        <w:ind w:firstLine="643" w:firstLineChars="200"/>
        <w:rPr>
          <w:rFonts w:hint="eastAsia" w:ascii="黑体" w:hAnsi="黑体" w:eastAsia="黑体"/>
          <w:b/>
          <w:bCs/>
          <w:color w:val="auto"/>
          <w:sz w:val="32"/>
          <w:szCs w:val="32"/>
        </w:rPr>
      </w:pPr>
      <w:r>
        <w:rPr>
          <w:rFonts w:hint="eastAsia" w:ascii="黑体" w:hAnsi="黑体" w:eastAsia="黑体"/>
          <w:b/>
          <w:bCs/>
          <w:color w:val="auto"/>
          <w:sz w:val="32"/>
          <w:szCs w:val="32"/>
          <w:lang w:eastAsia="zh-CN"/>
        </w:rPr>
        <w:t>七</w:t>
      </w:r>
      <w:r>
        <w:rPr>
          <w:rFonts w:hint="eastAsia" w:ascii="黑体" w:hAnsi="黑体" w:eastAsia="黑体"/>
          <w:b/>
          <w:bCs/>
          <w:color w:val="auto"/>
          <w:sz w:val="32"/>
          <w:szCs w:val="32"/>
        </w:rPr>
        <w:t>、评标办法及评定标准</w:t>
      </w:r>
    </w:p>
    <w:p>
      <w:pPr>
        <w:tabs>
          <w:tab w:val="left" w:pos="6300"/>
        </w:tabs>
        <w:snapToGrid w:val="0"/>
        <w:spacing w:line="560" w:lineRule="exact"/>
        <w:ind w:firstLine="600"/>
        <w:jc w:val="left"/>
        <w:outlineLvl w:val="0"/>
        <w:rPr>
          <w:rFonts w:hint="eastAsia" w:ascii="仿宋" w:hAnsi="仿宋" w:eastAsia="仿宋"/>
          <w:color w:val="auto"/>
          <w:sz w:val="32"/>
          <w:szCs w:val="32"/>
        </w:rPr>
      </w:pPr>
      <w:r>
        <w:rPr>
          <w:rFonts w:hint="eastAsia" w:ascii="仿宋" w:hAnsi="仿宋" w:eastAsia="仿宋"/>
          <w:color w:val="auto"/>
          <w:sz w:val="32"/>
          <w:szCs w:val="32"/>
          <w:lang w:eastAsia="zh-CN"/>
        </w:rPr>
        <w:t>（一）</w:t>
      </w:r>
      <w:r>
        <w:rPr>
          <w:rFonts w:hint="eastAsia" w:ascii="仿宋" w:hAnsi="仿宋" w:eastAsia="仿宋"/>
          <w:color w:val="auto"/>
          <w:sz w:val="32"/>
          <w:szCs w:val="32"/>
        </w:rPr>
        <w:t>、采取综合评分法。由依法组建的熟悉相关业务的代表及有关技术、经济等方面的专家组成评标委员会进行评标，并依据《中华人民共和国政府采购法》《政府采购采购</w:t>
      </w:r>
      <w:r>
        <w:rPr>
          <w:rFonts w:hint="eastAsia" w:ascii="仿宋" w:hAnsi="仿宋" w:eastAsia="仿宋"/>
          <w:color w:val="auto"/>
          <w:sz w:val="32"/>
          <w:szCs w:val="32"/>
          <w:lang w:eastAsia="zh-CN"/>
        </w:rPr>
        <w:t>货物和服务招标投标</w:t>
      </w:r>
      <w:r>
        <w:rPr>
          <w:rFonts w:hint="eastAsia" w:ascii="仿宋" w:hAnsi="仿宋" w:eastAsia="仿宋"/>
          <w:color w:val="auto"/>
          <w:sz w:val="32"/>
          <w:szCs w:val="32"/>
        </w:rPr>
        <w:t>管理办法》等相关法律法规及本招标文件进行评审，有关监督部门现场监督。</w:t>
      </w:r>
    </w:p>
    <w:p>
      <w:pPr>
        <w:tabs>
          <w:tab w:val="left" w:pos="6300"/>
        </w:tabs>
        <w:snapToGrid w:val="0"/>
        <w:spacing w:line="560" w:lineRule="exact"/>
        <w:ind w:firstLine="600"/>
        <w:jc w:val="left"/>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（二）招标文件</w:t>
      </w:r>
      <w:r>
        <w:rPr>
          <w:rFonts w:hint="eastAsia" w:ascii="仿宋" w:hAnsi="仿宋" w:eastAsia="仿宋"/>
          <w:color w:val="auto"/>
          <w:sz w:val="32"/>
          <w:szCs w:val="32"/>
          <w:highlight w:val="none"/>
        </w:rPr>
        <w:t>评分分值由商务</w:t>
      </w:r>
      <w:r>
        <w:rPr>
          <w:rFonts w:hint="eastAsia" w:ascii="仿宋" w:hAnsi="仿宋" w:eastAsia="仿宋"/>
          <w:color w:val="auto"/>
          <w:sz w:val="32"/>
          <w:szCs w:val="32"/>
          <w:highlight w:val="none"/>
          <w:lang w:eastAsia="zh-CN"/>
        </w:rPr>
        <w:t>、技术、价格和服务及其他</w:t>
      </w:r>
      <w:r>
        <w:rPr>
          <w:rFonts w:hint="eastAsia" w:ascii="仿宋" w:hAnsi="仿宋" w:eastAsia="仿宋"/>
          <w:color w:val="auto"/>
          <w:sz w:val="32"/>
          <w:szCs w:val="32"/>
          <w:highlight w:val="none"/>
        </w:rPr>
        <w:t>部分组成，</w:t>
      </w:r>
      <w:r>
        <w:rPr>
          <w:rFonts w:hint="eastAsia" w:ascii="仿宋" w:hAnsi="仿宋" w:eastAsia="仿宋"/>
          <w:color w:val="auto"/>
          <w:sz w:val="32"/>
          <w:szCs w:val="32"/>
          <w:highlight w:val="none"/>
          <w:lang w:eastAsia="zh-CN"/>
        </w:rPr>
        <w:t>综合评分法中的价格分统一采用低价优先法计算，满足招标文件要求且报价最低的投标人的价格为评标基准价，</w:t>
      </w:r>
      <w:r>
        <w:rPr>
          <w:rFonts w:hint="eastAsia" w:ascii="仿宋" w:hAnsi="仿宋" w:eastAsia="仿宋"/>
          <w:color w:val="auto"/>
          <w:sz w:val="32"/>
          <w:szCs w:val="32"/>
          <w:highlight w:val="none"/>
        </w:rPr>
        <w:t xml:space="preserve">凡以价格、百分比计算的均保留两位小数。  </w:t>
      </w:r>
    </w:p>
    <w:p>
      <w:pPr>
        <w:pStyle w:val="11"/>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11"/>
        <w:rPr>
          <w:rFonts w:hint="eastAsia"/>
        </w:rPr>
      </w:pPr>
    </w:p>
    <w:tbl>
      <w:tblPr>
        <w:tblStyle w:val="4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0"/>
        <w:gridCol w:w="636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8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内容</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报价部分</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供应商有效最低报价为评标基准价。投标报价得分=(评标基准价／投标报价)×35%×100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商务部分</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eastAsia="宋体"/>
                <w:lang w:val="en-US" w:eastAsia="zh-CN"/>
              </w:rPr>
            </w:pPr>
            <w:r>
              <w:rPr>
                <w:rFonts w:hint="eastAsia" w:ascii="仿宋" w:hAnsi="仿宋" w:eastAsia="仿宋" w:cs="仿宋"/>
                <w:b/>
                <w:bCs/>
                <w:i w:val="0"/>
                <w:iCs w:val="0"/>
                <w:color w:val="000000"/>
                <w:kern w:val="0"/>
                <w:sz w:val="24"/>
                <w:szCs w:val="24"/>
                <w:u w:val="none"/>
                <w:lang w:val="en-US" w:eastAsia="zh-CN" w:bidi="ar"/>
              </w:rPr>
              <w:t xml:space="preserve">企业综合实力1.生产厂家通过ISO9001质量管理体系认证的，得1分；                                                                                                                                                               2.生产厂家通过IS014001通过环境管理体系认证的，得1分；                                                                                                                                       3.生产厂家通过职业健康安全管理体系认证的，得1分；                                                                                                                                     （需提供清晰可辨有效期内加盖公章的证明材料的复印件）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业绩：提供近三年(2019年1月1日起至今）所投产品的销售业绩，以相关证明有效日期为准，每提供一个合同或中标通知书等证明材料复印件得1分。不重复计分，满分7分。</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技术部分</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产品符合性：所有投标人初始分值都为25分；投标人须根据招标文件中的技术参数要求逐项如实填写所投产品的技术参数，否则视为非实质性响应。 </w:t>
            </w:r>
          </w:p>
          <w:p>
            <w:pPr>
              <w:keepNext w:val="0"/>
              <w:keepLines w:val="0"/>
              <w:pageBreakBefore w:val="0"/>
              <w:numPr>
                <w:ilvl w:val="0"/>
                <w:numId w:val="0"/>
              </w:numPr>
              <w:kinsoku/>
              <w:wordWrap/>
              <w:overflowPunct/>
              <w:topLinePunct w:val="0"/>
              <w:autoSpaceDE/>
              <w:autoSpaceDN/>
              <w:bidi w:val="0"/>
              <w:adjustRightInd/>
              <w:snapToGrid/>
              <w:spacing w:line="340" w:lineRule="exac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1.参数中带★号部分不允许出现负偏离，否则作废标处理。                 </w:t>
            </w:r>
          </w:p>
          <w:p>
            <w:pPr>
              <w:keepNext w:val="0"/>
              <w:keepLines w:val="0"/>
              <w:pageBreakBefore w:val="0"/>
              <w:kinsoku/>
              <w:wordWrap/>
              <w:overflowPunct/>
              <w:topLinePunct w:val="0"/>
              <w:autoSpaceDE/>
              <w:autoSpaceDN/>
              <w:bidi w:val="0"/>
              <w:adjustRightInd/>
              <w:snapToGrid/>
              <w:spacing w:line="340" w:lineRule="exact"/>
              <w:jc w:val="lef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2.未带★号参数有一项不满足招标文件要求扣2分，扣完25分为止。 </w:t>
            </w:r>
          </w:p>
          <w:p>
            <w:pPr>
              <w:keepNext w:val="0"/>
              <w:keepLines w:val="0"/>
              <w:pageBreakBefore w:val="0"/>
              <w:kinsoku/>
              <w:wordWrap/>
              <w:overflowPunct/>
              <w:topLinePunct w:val="0"/>
              <w:autoSpaceDE/>
              <w:autoSpaceDN/>
              <w:bidi w:val="0"/>
              <w:adjustRightInd/>
              <w:snapToGrid/>
              <w:spacing w:line="340" w:lineRule="exact"/>
              <w:jc w:val="lef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3.带★号参数有一项正偏离加1分，未带★号参数有一项正偏离加0.5分，满分10分。有正偏离项的须附质检部门的检验报告，否则不予确认。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5" w:hRule="atLeast"/>
        </w:trPr>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项目整体方案：</w:t>
            </w:r>
          </w:p>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1.方案完整、详细,体现对需求的深入理解，具有成熟性，具有较强的可操作性合理，人员配备安排合理、 进度计划及质量保证措施合理的得 7-10分；</w:t>
            </w:r>
          </w:p>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2.方案基本完整，对需求把握基本到位，基本可操作，人员配备及安排较合理、 进度计划及质量保证措施较合理的得 4-6分；</w:t>
            </w:r>
          </w:p>
          <w:p>
            <w:pPr>
              <w:keepNext w:val="0"/>
              <w:keepLines w:val="0"/>
              <w:widowControl/>
              <w:suppressLineNumbers w:val="0"/>
              <w:jc w:val="left"/>
              <w:textAlignment w:val="center"/>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 xml:space="preserve">3.方案不完整，没有很好的细化，可操作性较差，人员配备及安排欠合理、 进度计划及质量保证措施欠合理的得1-3分。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lang w:val="en-US" w:eastAsia="zh-CN"/>
              </w:rPr>
              <w:t xml:space="preserve"> </w:t>
            </w:r>
            <w:r>
              <w:rPr>
                <w:rFonts w:hint="eastAsia" w:ascii="仿宋" w:hAnsi="仿宋" w:eastAsia="仿宋" w:cs="仿宋"/>
                <w:b/>
                <w:bCs/>
                <w:i w:val="0"/>
                <w:iCs w:val="0"/>
                <w:color w:val="000000"/>
                <w:kern w:val="0"/>
                <w:sz w:val="24"/>
                <w:szCs w:val="24"/>
                <w:u w:val="none"/>
                <w:lang w:val="en-US" w:eastAsia="zh-CN" w:bidi="ar"/>
              </w:rPr>
              <w:t xml:space="preserve">服务承诺： </w:t>
            </w:r>
            <w:r>
              <w:rPr>
                <w:rFonts w:hint="eastAsia" w:ascii="仿宋" w:hAnsi="仿宋" w:eastAsia="仿宋" w:cs="仿宋"/>
                <w:b/>
                <w:bCs/>
                <w:i w:val="0"/>
                <w:iCs w:val="0"/>
                <w:color w:val="0000FF"/>
                <w:kern w:val="0"/>
                <w:sz w:val="24"/>
                <w:szCs w:val="24"/>
                <w:u w:val="non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 xml:space="preserve">                                                                                                                                1.供应商提供完备的售后服务方案且提供售后承诺函，售后服务方案及承诺等优于其他投标方得4分，否则酌情扣分；                                                                                                                            2.满足招标文件质保要求的基础上，投标人所承诺的质保期超出招标文件要求且质保内容全面得3分，否则酌情扣分</w:t>
            </w:r>
            <w:r>
              <w:rPr>
                <w:rFonts w:hint="eastAsia" w:ascii="仿宋" w:hAnsi="仿宋" w:eastAsia="仿宋" w:cs="仿宋"/>
                <w:b/>
                <w:bCs/>
                <w:i w:val="0"/>
                <w:iCs w:val="0"/>
                <w:color w:val="auto"/>
                <w:kern w:val="0"/>
                <w:sz w:val="24"/>
                <w:szCs w:val="24"/>
                <w:u w:val="none"/>
                <w:lang w:val="en-US" w:eastAsia="zh-CN" w:bidi="ar"/>
              </w:rPr>
              <w:t>（以提供的售后服务函为准）；</w:t>
            </w:r>
            <w:r>
              <w:rPr>
                <w:rFonts w:hint="eastAsia" w:ascii="仿宋" w:hAnsi="仿宋" w:eastAsia="仿宋" w:cs="仿宋"/>
                <w:b/>
                <w:bCs/>
                <w:i w:val="0"/>
                <w:iCs w:val="0"/>
                <w:color w:val="0000FF"/>
                <w:kern w:val="0"/>
                <w:sz w:val="24"/>
                <w:szCs w:val="24"/>
                <w:u w:val="non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rPr>
            </w:pPr>
            <w:r>
              <w:rPr>
                <w:rFonts w:hint="eastAsia" w:ascii="仿宋" w:hAnsi="仿宋" w:eastAsia="仿宋" w:cs="仿宋"/>
                <w:b/>
                <w:bCs/>
                <w:i w:val="0"/>
                <w:iCs w:val="0"/>
                <w:color w:val="000000"/>
                <w:kern w:val="0"/>
                <w:sz w:val="24"/>
                <w:szCs w:val="24"/>
                <w:u w:val="none"/>
                <w:lang w:val="en-US" w:eastAsia="zh-CN" w:bidi="ar"/>
              </w:rPr>
              <w:t xml:space="preserve">3.必须免费提供备品备件（附产品质检报告），备品备件与专用设备配置合理、齐全，优得3分；良得1分；一般不得分。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10</w:t>
            </w:r>
          </w:p>
        </w:tc>
      </w:tr>
    </w:tbl>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highlight w:val="none"/>
        </w:rPr>
        <w:t>（四）、</w:t>
      </w:r>
      <w:r>
        <w:rPr>
          <w:rFonts w:hint="eastAsia" w:ascii="仿宋" w:hAnsi="仿宋" w:eastAsia="仿宋"/>
          <w:color w:val="auto"/>
          <w:sz w:val="32"/>
          <w:szCs w:val="32"/>
        </w:rPr>
        <w:t>开标时，投标文件中开标一览表内容与投标文件中的明细表内容不一致，则以开标一览表为准。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电子版投标文件和纸质版投标文件不一致的</w:t>
      </w:r>
      <w:r>
        <w:rPr>
          <w:rFonts w:hint="eastAsia" w:ascii="仿宋" w:hAnsi="仿宋" w:eastAsia="仿宋"/>
          <w:color w:val="auto"/>
          <w:sz w:val="32"/>
          <w:szCs w:val="32"/>
          <w:lang w:eastAsia="zh-CN"/>
        </w:rPr>
        <w:t>，以电子版投标文件为准；</w:t>
      </w:r>
      <w:r>
        <w:rPr>
          <w:rFonts w:hint="eastAsia" w:ascii="仿宋" w:hAnsi="仿宋" w:eastAsia="仿宋"/>
          <w:color w:val="auto"/>
          <w:sz w:val="32"/>
          <w:szCs w:val="32"/>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s="仿宋_GB2312"/>
          <w:color w:val="auto"/>
          <w:sz w:val="32"/>
          <w:szCs w:val="32"/>
        </w:rPr>
        <w:t>（五）、</w:t>
      </w:r>
      <w:r>
        <w:rPr>
          <w:rFonts w:hint="eastAsia" w:ascii="仿宋" w:hAnsi="仿宋" w:eastAsia="仿宋"/>
          <w:color w:val="auto"/>
          <w:sz w:val="32"/>
          <w:szCs w:val="32"/>
        </w:rPr>
        <w:t>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下列情况属于重大偏离：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（1）投标文件载明的招标项目完成期限超过招标文件规定的期限；</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（2）明显不符合技术规格、技术标准的要求；</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（3）投标文件附有招标人不能接受的条件；</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（4）不符合招标文件中规定的其他实质性要求。</w:t>
      </w:r>
    </w:p>
    <w:p>
      <w:pPr>
        <w:spacing w:line="560" w:lineRule="exact"/>
        <w:ind w:firstLine="320" w:firstLineChars="100"/>
        <w:rPr>
          <w:rFonts w:ascii="仿宋" w:hAnsi="仿宋" w:eastAsia="仿宋"/>
          <w:color w:val="auto"/>
          <w:sz w:val="32"/>
          <w:szCs w:val="32"/>
        </w:rPr>
      </w:pPr>
      <w:r>
        <w:rPr>
          <w:rFonts w:hint="eastAsia" w:ascii="仿宋" w:hAnsi="仿宋" w:eastAsia="仿宋" w:cs="仿宋_GB2312"/>
          <w:color w:val="auto"/>
          <w:sz w:val="32"/>
          <w:szCs w:val="32"/>
        </w:rPr>
        <w:t>（六）</w:t>
      </w:r>
      <w:r>
        <w:rPr>
          <w:rFonts w:hint="eastAsia" w:ascii="仿宋" w:hAnsi="仿宋" w:eastAsia="仿宋"/>
          <w:color w:val="auto"/>
          <w:sz w:val="32"/>
          <w:szCs w:val="32"/>
        </w:rPr>
        <w:t>评标委员会成员有下列情形之一的，应当回避：</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（1）招标人或投标人的主要</w:t>
      </w:r>
      <w:r>
        <w:rPr>
          <w:rFonts w:hint="eastAsia" w:ascii="仿宋" w:hAnsi="仿宋" w:eastAsia="仿宋"/>
          <w:color w:val="auto"/>
          <w:sz w:val="32"/>
          <w:szCs w:val="32"/>
          <w:lang w:val="en-US" w:eastAsia="zh-CN"/>
        </w:rPr>
        <w:t>法定代表人</w:t>
      </w:r>
      <w:r>
        <w:rPr>
          <w:rFonts w:hint="eastAsia" w:ascii="仿宋" w:hAnsi="仿宋" w:eastAsia="仿宋"/>
          <w:color w:val="auto"/>
          <w:sz w:val="32"/>
          <w:szCs w:val="32"/>
        </w:rPr>
        <w:t>的近亲属；</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（2）与投标人有经济利益关系，可能影响对投标公正评审的；</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（3）曾因在招标、评标以及其他招标投标有关活动中从事违法行为而受过行政处罚或刑事处罚的。</w:t>
      </w:r>
    </w:p>
    <w:p>
      <w:pPr>
        <w:pStyle w:val="9"/>
        <w:ind w:firstLine="321" w:firstLineChars="100"/>
        <w:rPr>
          <w:rFonts w:ascii="仿宋" w:hAnsi="仿宋" w:eastAsia="仿宋" w:cs="Times New Roman"/>
          <w:color w:val="auto"/>
          <w:kern w:val="2"/>
          <w:sz w:val="32"/>
          <w:szCs w:val="32"/>
          <w:highlight w:val="none"/>
        </w:rPr>
      </w:pPr>
      <w:r>
        <w:rPr>
          <w:rFonts w:hint="eastAsia" w:ascii="黑体" w:hAnsi="黑体" w:eastAsia="黑体" w:cs="Times New Roman"/>
          <w:b/>
          <w:bCs/>
          <w:color w:val="auto"/>
          <w:kern w:val="2"/>
          <w:sz w:val="32"/>
          <w:szCs w:val="32"/>
          <w:highlight w:val="none"/>
          <w:lang w:val="en-US" w:eastAsia="zh-CN" w:bidi="ar-SA"/>
        </w:rPr>
        <w:t>八、政府采购政策功能落实</w:t>
      </w:r>
      <w:r>
        <w:rPr>
          <w:rFonts w:hint="eastAsia" w:ascii="仿宋" w:hAnsi="仿宋" w:eastAsia="仿宋" w:cs="Times New Roman"/>
          <w:color w:val="auto"/>
          <w:kern w:val="2"/>
          <w:sz w:val="32"/>
          <w:szCs w:val="32"/>
          <w:highlight w:val="none"/>
        </w:rPr>
        <w:t xml:space="preserve"> </w:t>
      </w:r>
    </w:p>
    <w:p>
      <w:pPr>
        <w:pStyle w:val="9"/>
        <w:ind w:firstLine="320" w:firstLineChars="100"/>
        <w:rPr>
          <w:rFonts w:hint="eastAsia"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1、小微型企业价格扣除</w:t>
      </w:r>
    </w:p>
    <w:p>
      <w:pPr>
        <w:pStyle w:val="10"/>
        <w:jc w:val="both"/>
        <w:rPr>
          <w:rFonts w:hint="default" w:ascii="仿宋" w:hAnsi="仿宋" w:eastAsia="仿宋" w:cs="Times New Roman"/>
          <w:b w:val="0"/>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rPr>
        <w:t xml:space="preserve">  </w:t>
      </w:r>
      <w:r>
        <w:rPr>
          <w:rFonts w:hint="eastAsia" w:ascii="仿宋" w:hAnsi="仿宋" w:eastAsia="仿宋" w:cs="Times New Roman"/>
          <w:b w:val="0"/>
          <w:color w:val="auto"/>
          <w:kern w:val="2"/>
          <w:sz w:val="32"/>
          <w:szCs w:val="32"/>
          <w:highlight w:val="none"/>
          <w:lang w:val="en-US" w:eastAsia="zh-CN" w:bidi="ar-SA"/>
        </w:rPr>
        <w:t>（1）《政府采购促进中小企业发展暂行办法》（财库[2020]46 号）。</w:t>
      </w:r>
    </w:p>
    <w:p>
      <w:pPr>
        <w:pStyle w:val="9"/>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val="en-US" w:eastAsia="zh-CN"/>
        </w:rPr>
        <w:t>2</w:t>
      </w:r>
      <w:r>
        <w:rPr>
          <w:rFonts w:hint="eastAsia" w:ascii="仿宋" w:hAnsi="仿宋" w:eastAsia="仿宋" w:cs="Times New Roman"/>
          <w:color w:val="auto"/>
          <w:kern w:val="2"/>
          <w:sz w:val="32"/>
          <w:szCs w:val="32"/>
          <w:highlight w:val="none"/>
        </w:rPr>
        <w:t xml:space="preserve">）本项目对小型和微型企业产品给予 </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%的扣除价格，用扣除后的价格参与评审。</w:t>
      </w:r>
    </w:p>
    <w:p>
      <w:pPr>
        <w:pStyle w:val="9"/>
        <w:ind w:firstLine="320" w:firstLineChars="100"/>
        <w:rPr>
          <w:rFonts w:hint="eastAsia" w:ascii="仿宋" w:hAnsi="仿宋" w:eastAsia="仿宋" w:cs="Times New Roman"/>
          <w:color w:val="FF0000"/>
          <w:kern w:val="2"/>
          <w:sz w:val="32"/>
          <w:szCs w:val="32"/>
          <w:highlight w:val="none"/>
          <w:lang w:eastAsia="zh-CN"/>
        </w:rPr>
      </w:pPr>
      <w:r>
        <w:rPr>
          <w:rFonts w:hint="eastAsia" w:ascii="仿宋" w:hAnsi="仿宋" w:eastAsia="仿宋" w:cs="Times New Roman"/>
          <w:color w:val="FF0000"/>
          <w:kern w:val="2"/>
          <w:sz w:val="32"/>
          <w:szCs w:val="32"/>
          <w:highlight w:val="none"/>
        </w:rPr>
        <w:t>（</w:t>
      </w:r>
      <w:r>
        <w:rPr>
          <w:rFonts w:hint="eastAsia" w:ascii="仿宋" w:hAnsi="仿宋" w:eastAsia="仿宋" w:cs="Times New Roman"/>
          <w:color w:val="FF0000"/>
          <w:kern w:val="2"/>
          <w:sz w:val="32"/>
          <w:szCs w:val="32"/>
          <w:highlight w:val="none"/>
          <w:lang w:val="en-US" w:eastAsia="zh-CN"/>
        </w:rPr>
        <w:t>3</w:t>
      </w:r>
      <w:r>
        <w:rPr>
          <w:rFonts w:hint="eastAsia" w:ascii="仿宋" w:hAnsi="仿宋" w:eastAsia="仿宋" w:cs="Times New Roman"/>
          <w:color w:val="FF0000"/>
          <w:kern w:val="2"/>
          <w:sz w:val="32"/>
          <w:szCs w:val="32"/>
          <w:highlight w:val="none"/>
        </w:rPr>
        <w:t>）</w:t>
      </w:r>
      <w:r>
        <w:rPr>
          <w:rFonts w:hint="eastAsia" w:ascii="仿宋" w:hAnsi="仿宋" w:eastAsia="仿宋" w:cs="Times New Roman"/>
          <w:color w:val="FF0000"/>
          <w:kern w:val="2"/>
          <w:sz w:val="32"/>
          <w:szCs w:val="32"/>
          <w:highlight w:val="none"/>
          <w:lang w:eastAsia="zh-CN"/>
        </w:rPr>
        <w:t>投标单位</w:t>
      </w:r>
      <w:r>
        <w:rPr>
          <w:rFonts w:hint="eastAsia" w:ascii="仿宋" w:hAnsi="仿宋" w:eastAsia="仿宋" w:cs="Times New Roman"/>
          <w:color w:val="FF0000"/>
          <w:kern w:val="2"/>
          <w:sz w:val="32"/>
          <w:szCs w:val="32"/>
          <w:highlight w:val="none"/>
        </w:rPr>
        <w:t>需按照采购文件的要求提供相应的《</w:t>
      </w:r>
      <w:r>
        <w:rPr>
          <w:rFonts w:hint="eastAsia" w:ascii="仿宋" w:hAnsi="仿宋" w:eastAsia="仿宋" w:cs="Times New Roman"/>
          <w:color w:val="FF0000"/>
          <w:kern w:val="2"/>
          <w:sz w:val="32"/>
          <w:szCs w:val="32"/>
          <w:highlight w:val="none"/>
          <w:lang w:val="en-US" w:eastAsia="zh-CN"/>
        </w:rPr>
        <w:t>中小</w:t>
      </w:r>
      <w:r>
        <w:rPr>
          <w:rFonts w:hint="eastAsia" w:ascii="仿宋" w:hAnsi="仿宋" w:eastAsia="仿宋" w:cs="Times New Roman"/>
          <w:color w:val="FF0000"/>
          <w:kern w:val="2"/>
          <w:sz w:val="32"/>
          <w:szCs w:val="32"/>
          <w:highlight w:val="none"/>
        </w:rPr>
        <w:t>企业声明函》</w:t>
      </w:r>
      <w:r>
        <w:rPr>
          <w:rFonts w:hint="eastAsia" w:ascii="仿宋" w:hAnsi="仿宋" w:eastAsia="仿宋" w:cs="Times New Roman"/>
          <w:color w:val="FF0000"/>
          <w:kern w:val="2"/>
          <w:sz w:val="32"/>
          <w:szCs w:val="32"/>
          <w:highlight w:val="none"/>
          <w:lang w:eastAsia="zh-CN"/>
        </w:rPr>
        <w:t>，</w:t>
      </w:r>
      <w:r>
        <w:rPr>
          <w:rFonts w:hint="eastAsia" w:ascii="仿宋" w:hAnsi="仿宋" w:eastAsia="仿宋" w:cs="Times New Roman"/>
          <w:color w:val="FF0000"/>
          <w:kern w:val="2"/>
          <w:sz w:val="32"/>
          <w:szCs w:val="32"/>
          <w:highlight w:val="none"/>
        </w:rPr>
        <w:t>《</w:t>
      </w:r>
      <w:r>
        <w:rPr>
          <w:rFonts w:hint="eastAsia" w:ascii="仿宋" w:hAnsi="仿宋" w:eastAsia="仿宋" w:cs="Times New Roman"/>
          <w:color w:val="FF0000"/>
          <w:kern w:val="2"/>
          <w:sz w:val="32"/>
          <w:szCs w:val="32"/>
          <w:highlight w:val="none"/>
          <w:lang w:val="en-US" w:eastAsia="zh-CN"/>
        </w:rPr>
        <w:t>中小</w:t>
      </w:r>
      <w:r>
        <w:rPr>
          <w:rFonts w:hint="eastAsia" w:ascii="仿宋" w:hAnsi="仿宋" w:eastAsia="仿宋" w:cs="Times New Roman"/>
          <w:color w:val="FF0000"/>
          <w:kern w:val="2"/>
          <w:sz w:val="32"/>
          <w:szCs w:val="32"/>
          <w:highlight w:val="none"/>
        </w:rPr>
        <w:t>企业声明函》</w:t>
      </w:r>
      <w:r>
        <w:rPr>
          <w:rFonts w:hint="eastAsia" w:ascii="仿宋" w:hAnsi="仿宋" w:eastAsia="仿宋" w:cs="Times New Roman"/>
          <w:color w:val="FF0000"/>
          <w:kern w:val="2"/>
          <w:sz w:val="32"/>
          <w:szCs w:val="32"/>
          <w:highlight w:val="none"/>
          <w:lang w:val="en-US" w:eastAsia="zh-CN"/>
        </w:rPr>
        <w:t>格式及内容以（财库[2020]46 号）为准，如未按文件要求填写则不参与价格优惠</w:t>
      </w:r>
      <w:r>
        <w:rPr>
          <w:rFonts w:hint="eastAsia" w:ascii="仿宋" w:hAnsi="仿宋" w:eastAsia="仿宋" w:cs="Times New Roman"/>
          <w:color w:val="FF0000"/>
          <w:kern w:val="2"/>
          <w:sz w:val="32"/>
          <w:szCs w:val="32"/>
          <w:highlight w:val="none"/>
          <w:lang w:eastAsia="zh-CN"/>
        </w:rPr>
        <w:t>。</w:t>
      </w:r>
    </w:p>
    <w:p>
      <w:pPr>
        <w:pStyle w:val="9"/>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）企业标准请参照《关于印发中小企业划型标准规定的通知（工信部联企业[2011]300 号）文件规定自行填写。</w:t>
      </w:r>
    </w:p>
    <w:p>
      <w:pPr>
        <w:pStyle w:val="9"/>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2、残疾人福利单位价格扣除</w:t>
      </w:r>
    </w:p>
    <w:p>
      <w:pPr>
        <w:pStyle w:val="9"/>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 xml:space="preserve">（1）本项目对残疾人福利性单位视同小型、微型企业，给予 </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%的价格扣除，用扣除后的价格参与评审。</w:t>
      </w:r>
    </w:p>
    <w:p>
      <w:pPr>
        <w:pStyle w:val="9"/>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（2）残疾人福利单位需按照采购文件的要求提供《残疾人福利性单位声明函》。</w:t>
      </w:r>
    </w:p>
    <w:p>
      <w:pPr>
        <w:pStyle w:val="9"/>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（3）残疾人福利单位标准请参照《关于促进残疾人就业政府采购政策的通知》（财库〔2017〕141 号）。</w:t>
      </w:r>
    </w:p>
    <w:p>
      <w:pPr>
        <w:pStyle w:val="9"/>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3、监狱和戒毒企业价格扣除</w:t>
      </w:r>
    </w:p>
    <w:p>
      <w:pPr>
        <w:pStyle w:val="9"/>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（1）本项目对监狱和戒毒企业（简称监狱企业）视同小型、微型企业，给予</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%的价格扣除，用扣除后的价格参与评审。</w:t>
      </w:r>
    </w:p>
    <w:p>
      <w:pPr>
        <w:pStyle w:val="9"/>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（2）监狱企业参加政府采购活动时，需提供由省级以上监狱管理局、戒毒管理局(含新疆生产建设兵团)出具的属于监狱企业的证明文件。如</w:t>
      </w:r>
      <w:r>
        <w:rPr>
          <w:rFonts w:hint="eastAsia" w:ascii="仿宋" w:hAnsi="仿宋" w:eastAsia="仿宋" w:cs="Times New Roman"/>
          <w:color w:val="auto"/>
          <w:kern w:val="2"/>
          <w:sz w:val="32"/>
          <w:szCs w:val="32"/>
          <w:highlight w:val="none"/>
          <w:lang w:eastAsia="zh-CN"/>
        </w:rPr>
        <w:t>投标单位</w:t>
      </w:r>
      <w:r>
        <w:rPr>
          <w:rFonts w:hint="eastAsia" w:ascii="仿宋" w:hAnsi="仿宋" w:eastAsia="仿宋" w:cs="Times New Roman"/>
          <w:color w:val="auto"/>
          <w:kern w:val="2"/>
          <w:sz w:val="32"/>
          <w:szCs w:val="32"/>
          <w:highlight w:val="none"/>
        </w:rPr>
        <w:t>未能提供上述证明文件，价格将不做相应扣除。</w:t>
      </w:r>
    </w:p>
    <w:p>
      <w:pPr>
        <w:pStyle w:val="9"/>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（3）监狱企业标准请参照《关于政府采购支持监狱企业发展有关问题的通知》（财库[2014]68 号）。</w:t>
      </w:r>
    </w:p>
    <w:p>
      <w:pPr>
        <w:pStyle w:val="9"/>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4、残疾人福利单位、监狱企业属于小型、微型企业的，不重复享受政策。</w:t>
      </w:r>
    </w:p>
    <w:p>
      <w:pPr>
        <w:pStyle w:val="9"/>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0%以上的，给予联合体</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%的价格扣除，用扣除后的价格参与评审。</w:t>
      </w:r>
    </w:p>
    <w:p>
      <w:pPr>
        <w:pStyle w:val="9"/>
        <w:rPr>
          <w:rFonts w:hint="eastAsia"/>
        </w:rPr>
      </w:pPr>
      <w:r>
        <w:rPr>
          <w:rFonts w:hint="eastAsia" w:ascii="仿宋" w:hAnsi="仿宋" w:eastAsia="仿宋" w:cs="Times New Roman"/>
          <w:color w:val="auto"/>
          <w:kern w:val="2"/>
          <w:sz w:val="32"/>
          <w:szCs w:val="32"/>
          <w:highlight w:val="none"/>
        </w:rPr>
        <w:t>6、联合体各方均为小型、微型企业（残疾人福利单位、监狱企业）的，联合体享受</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%价格扣除，用扣除后的价格参与评审。</w:t>
      </w:r>
    </w:p>
    <w:p>
      <w:pPr>
        <w:tabs>
          <w:tab w:val="left" w:pos="6300"/>
        </w:tabs>
        <w:snapToGrid w:val="0"/>
        <w:spacing w:line="560" w:lineRule="exact"/>
        <w:ind w:firstLine="643" w:firstLineChars="200"/>
        <w:outlineLvl w:val="0"/>
        <w:rPr>
          <w:rFonts w:ascii="黑体" w:hAnsi="宋体" w:eastAsia="黑体"/>
          <w:b/>
          <w:color w:val="auto"/>
          <w:sz w:val="32"/>
          <w:szCs w:val="32"/>
        </w:rPr>
      </w:pPr>
      <w:r>
        <w:rPr>
          <w:rFonts w:hint="eastAsia" w:ascii="黑体" w:hAnsi="宋体" w:eastAsia="黑体"/>
          <w:b/>
          <w:color w:val="auto"/>
          <w:sz w:val="32"/>
          <w:szCs w:val="32"/>
          <w:lang w:val="en-US" w:eastAsia="zh-CN"/>
        </w:rPr>
        <w:t>九</w:t>
      </w:r>
      <w:r>
        <w:rPr>
          <w:rFonts w:hint="eastAsia" w:ascii="黑体" w:hAnsi="宋体" w:eastAsia="黑体"/>
          <w:b/>
          <w:color w:val="auto"/>
          <w:sz w:val="32"/>
          <w:szCs w:val="32"/>
        </w:rPr>
        <w:t>、无效投标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评标小组评审时，投标人或其投标文件出现下列情况之一者，应为无效投标：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（1）逾期递交纸质版和电子版投标文件或未将纸质版和电子版投标文件送达或上传至指定地点；</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（2）投标文件未按要求密封、未签署、加盖单位公章；</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（3）联合体投标未附联合体各方共同投标协议的（不接受联合体投标的除外）；</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（4）投标人未按招标文件要求提交投标文件，投标文件中的内容未按中文书写；</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（5）资格证明文件不全或不符合招标文件标明的资格要求；</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（6）投标文件出现多个投标方案或投标报价、超过最高限价竞标的；</w:t>
      </w:r>
    </w:p>
    <w:p>
      <w:pPr>
        <w:pStyle w:val="8"/>
        <w:rPr>
          <w:rFonts w:hint="default" w:eastAsia="仿宋"/>
          <w:lang w:val="en-US" w:eastAsia="zh-CN"/>
        </w:rPr>
      </w:pPr>
      <w:r>
        <w:rPr>
          <w:rFonts w:hint="eastAsia" w:ascii="仿宋" w:hAnsi="仿宋" w:eastAsia="仿宋"/>
          <w:color w:val="auto"/>
          <w:sz w:val="32"/>
          <w:szCs w:val="32"/>
          <w:lang w:val="en-US" w:eastAsia="zh-CN"/>
        </w:rPr>
        <w:t xml:space="preserve">    （7）投标文件中《开标一览表》和《开标记录表》中的最终报价不相符的</w:t>
      </w:r>
      <w:r>
        <w:rPr>
          <w:rFonts w:hint="eastAsia" w:ascii="仿宋" w:hAnsi="仿宋" w:eastAsia="仿宋"/>
          <w:color w:val="auto"/>
          <w:sz w:val="32"/>
          <w:szCs w:val="32"/>
        </w:rPr>
        <w:t>；</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）投标文件未按规定的格式、内容和要求填写制作的；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）投标产品不符合必须强制执行的国家标准，含有违反国家法律、法规的内容，或附有招标人不能接受的条件的；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）投标人未按招标文件规定提交足额投标保证金的；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（12）投标人所递交的投标文件雷同，或存在其他情形导致评标委员会认为投标人之间存在串标、围标嫌疑的；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（13）法律、法规规定的其他情况。</w:t>
      </w:r>
    </w:p>
    <w:p>
      <w:pPr>
        <w:spacing w:line="560" w:lineRule="exact"/>
        <w:rPr>
          <w:rFonts w:ascii="黑体" w:hAnsi="黑体" w:eastAsia="黑体"/>
          <w:b/>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十</w:t>
      </w:r>
      <w:r>
        <w:rPr>
          <w:rFonts w:hint="eastAsia" w:ascii="黑体" w:hAnsi="黑体" w:eastAsia="黑体"/>
          <w:b/>
          <w:color w:val="auto"/>
          <w:sz w:val="32"/>
          <w:szCs w:val="32"/>
        </w:rPr>
        <w:t>、关于投标保证金</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若发生下列情形之一，投标保证金将不予退还并取消投标资格。情节严重的，将列入不良记录名单，在三年内禁止参加任何政府采购活动。</w:t>
      </w: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1、评标开始后，未经同意中途离场、无故撤回报价的；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2、交纳保证金后无故不参加投标的；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3、投标人在被通知成交后未按规定时间与采购单位签订合同或拒绝按成交状态签订合同的；</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4、签约后无法按时间、质量要求完成合同内容，履行合同义务的；</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5、投标人在投标文件中提供虚假材料谋取中标的；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6、评标过程中，发现有意扰乱采购活动或围标、串标等情形的；</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7、违反招标采购文件有关规定的其他情形的；</w:t>
      </w:r>
    </w:p>
    <w:p>
      <w:pPr>
        <w:tabs>
          <w:tab w:val="left" w:pos="6300"/>
        </w:tabs>
        <w:snapToGrid w:val="0"/>
        <w:spacing w:line="560" w:lineRule="exact"/>
        <w:ind w:firstLine="643" w:firstLineChars="200"/>
        <w:outlineLvl w:val="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一</w:t>
      </w:r>
      <w:r>
        <w:rPr>
          <w:rFonts w:hint="eastAsia" w:ascii="黑体" w:hAnsi="黑体" w:eastAsia="黑体"/>
          <w:b/>
          <w:color w:val="auto"/>
          <w:sz w:val="32"/>
          <w:szCs w:val="32"/>
        </w:rPr>
        <w:t>、废标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2、出现影响采购公正的违法、违规行为的；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3、因重大变故，采购任务取消的。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废标后可按照相关法律要求重新招标</w:t>
      </w:r>
    </w:p>
    <w:p>
      <w:pPr>
        <w:tabs>
          <w:tab w:val="left" w:pos="6300"/>
        </w:tabs>
        <w:snapToGrid w:val="0"/>
        <w:spacing w:line="560" w:lineRule="exact"/>
        <w:ind w:firstLine="643" w:firstLineChars="200"/>
        <w:outlineLvl w:val="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二</w:t>
      </w:r>
      <w:r>
        <w:rPr>
          <w:rFonts w:hint="eastAsia" w:ascii="黑体" w:hAnsi="黑体" w:eastAsia="黑体"/>
          <w:b/>
          <w:color w:val="auto"/>
          <w:sz w:val="32"/>
          <w:szCs w:val="32"/>
        </w:rPr>
        <w:t>、定标</w:t>
      </w:r>
      <w:r>
        <w:rPr>
          <w:rFonts w:hint="eastAsia" w:ascii="黑体" w:hAnsi="仿宋" w:eastAsia="黑体"/>
          <w:b/>
          <w:color w:val="auto"/>
          <w:sz w:val="32"/>
          <w:szCs w:val="32"/>
        </w:rPr>
        <w:t>原则</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zh-CN"/>
        </w:rPr>
        <w:t>评标委员会成员以打分的方法</w:t>
      </w:r>
      <w:r>
        <w:rPr>
          <w:rFonts w:hint="eastAsia" w:ascii="仿宋" w:hAnsi="仿宋" w:eastAsia="仿宋"/>
          <w:color w:val="auto"/>
          <w:sz w:val="32"/>
          <w:szCs w:val="32"/>
        </w:rPr>
        <w:t>，以得分高低顺序排列</w:t>
      </w:r>
      <w:r>
        <w:rPr>
          <w:rFonts w:hint="eastAsia" w:ascii="仿宋" w:hAnsi="仿宋" w:eastAsia="仿宋"/>
          <w:color w:val="auto"/>
          <w:sz w:val="32"/>
          <w:szCs w:val="32"/>
          <w:lang w:val="zh-CN"/>
        </w:rPr>
        <w:t>，</w:t>
      </w:r>
      <w:r>
        <w:rPr>
          <w:rFonts w:hint="eastAsia" w:ascii="仿宋" w:hAnsi="仿宋" w:eastAsia="仿宋"/>
          <w:color w:val="auto"/>
          <w:sz w:val="32"/>
          <w:szCs w:val="32"/>
        </w:rPr>
        <w:t>原则上选定评审得分最高的投标人为排名第一的中标候选人，得分相同的，则由招标人决定最终的中标方式，即直接确定中标单位或由评标委员会成员现场商议做出决策。</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rPr>
        <w:t>3、中标结果将在新疆政府采购网（</w:t>
      </w:r>
      <w:r>
        <w:rPr>
          <w:rFonts w:hint="eastAsia" w:ascii="仿宋" w:hAnsi="仿宋" w:eastAsia="仿宋" w:cs="Times New Roman"/>
          <w:color w:val="auto"/>
          <w:sz w:val="22"/>
          <w:szCs w:val="22"/>
        </w:rPr>
        <w:t>http://www.ccgp-xinjiang.gov.cn/</w:t>
      </w:r>
      <w:r>
        <w:rPr>
          <w:rFonts w:hint="eastAsia" w:ascii="仿宋" w:hAnsi="仿宋" w:eastAsia="仿宋" w:cs="Times New Roman"/>
          <w:color w:val="auto"/>
          <w:sz w:val="32"/>
          <w:szCs w:val="32"/>
        </w:rPr>
        <w:t>）公示。</w:t>
      </w:r>
    </w:p>
    <w:p>
      <w:pPr>
        <w:tabs>
          <w:tab w:val="left" w:pos="6300"/>
        </w:tabs>
        <w:snapToGrid w:val="0"/>
        <w:spacing w:line="560" w:lineRule="exact"/>
        <w:ind w:firstLine="321" w:firstLineChars="100"/>
        <w:outlineLvl w:val="0"/>
        <w:rPr>
          <w:rFonts w:hint="eastAsia" w:ascii="黑体" w:hAnsi="黑体" w:eastAsia="黑体"/>
          <w:b/>
          <w:color w:val="auto"/>
          <w:sz w:val="32"/>
          <w:szCs w:val="32"/>
        </w:rPr>
      </w:pPr>
      <w:r>
        <w:rPr>
          <w:rFonts w:hint="eastAsia" w:ascii="黑体" w:hAnsi="仿宋" w:eastAsia="黑体"/>
          <w:b/>
          <w:color w:val="auto"/>
          <w:sz w:val="32"/>
          <w:szCs w:val="32"/>
        </w:rPr>
        <w:t xml:space="preserve"> </w:t>
      </w: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三</w:t>
      </w:r>
      <w:r>
        <w:rPr>
          <w:rFonts w:hint="eastAsia" w:ascii="黑体" w:hAnsi="黑体" w:eastAsia="黑体"/>
          <w:b/>
          <w:color w:val="auto"/>
          <w:sz w:val="32"/>
          <w:szCs w:val="32"/>
        </w:rPr>
        <w:t>、履约条款</w:t>
      </w:r>
    </w:p>
    <w:p>
      <w:pPr>
        <w:tabs>
          <w:tab w:val="left" w:pos="6300"/>
        </w:tabs>
        <w:snapToGrid w:val="0"/>
        <w:spacing w:line="560" w:lineRule="exact"/>
        <w:ind w:firstLine="320" w:firstLineChars="100"/>
        <w:outlineLvl w:val="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b/>
          <w:color w:val="auto"/>
          <w:sz w:val="32"/>
          <w:szCs w:val="32"/>
          <w:u w:val="single"/>
        </w:rPr>
        <w:t>中标单位需在中标公告结束后五个工作日内将与采购单位签订的合同交至昌吉市政府采购中心</w:t>
      </w:r>
      <w:r>
        <w:rPr>
          <w:rFonts w:hint="eastAsia" w:ascii="仿宋" w:hAnsi="仿宋" w:eastAsia="仿宋"/>
          <w:color w:val="auto"/>
          <w:sz w:val="32"/>
          <w:szCs w:val="32"/>
        </w:rPr>
        <w:t>。《成交（中标）通知书》是合同的组成部分，是签订合同的依据。</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2、履约保证金由采购单位收取，收取比例不得高于国家标准。</w:t>
      </w:r>
    </w:p>
    <w:p>
      <w:pPr>
        <w:tabs>
          <w:tab w:val="left" w:pos="6300"/>
        </w:tabs>
        <w:snapToGrid w:val="0"/>
        <w:spacing w:line="560" w:lineRule="exact"/>
        <w:outlineLvl w:val="0"/>
        <w:rPr>
          <w:rFonts w:ascii="黑体" w:hAnsi="黑体" w:eastAsia="黑体"/>
          <w:b/>
          <w:color w:val="auto"/>
          <w:sz w:val="32"/>
          <w:szCs w:val="32"/>
        </w:rPr>
      </w:pPr>
      <w:r>
        <w:rPr>
          <w:rFonts w:hint="eastAsia" w:ascii="仿宋" w:hAnsi="仿宋" w:eastAsia="仿宋" w:cs="Times New Roman"/>
          <w:color w:val="auto"/>
          <w:kern w:val="2"/>
          <w:sz w:val="32"/>
          <w:szCs w:val="32"/>
          <w:lang w:val="en-US" w:eastAsia="zh-CN" w:bidi="ar-SA"/>
        </w:rPr>
        <w:t xml:space="preserve">   </w:t>
      </w: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四</w:t>
      </w:r>
      <w:r>
        <w:rPr>
          <w:rFonts w:hint="eastAsia" w:ascii="黑体" w:hAnsi="黑体" w:eastAsia="黑体"/>
          <w:b/>
          <w:color w:val="auto"/>
          <w:sz w:val="32"/>
          <w:szCs w:val="32"/>
        </w:rPr>
        <w:t>、其他事项</w:t>
      </w:r>
    </w:p>
    <w:p>
      <w:pPr>
        <w:pStyle w:val="8"/>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未中标供应商在中标通知书发出之日起就可到政府采购中心办理退付投标保证金手续；中标供应商自政府采购合同签订后即可到政府采购中心办理退付投标保证金手续。如一个月内仍未办理，则政府采购中心将该款项上缴国库。</w:t>
      </w:r>
    </w:p>
    <w:p>
      <w:pPr>
        <w:spacing w:line="560" w:lineRule="exact"/>
        <w:ind w:firstLine="643" w:firstLineChars="20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五</w:t>
      </w:r>
      <w:r>
        <w:rPr>
          <w:rFonts w:hint="eastAsia" w:ascii="黑体" w:hAnsi="黑体" w:eastAsia="黑体"/>
          <w:b/>
          <w:color w:val="auto"/>
          <w:sz w:val="32"/>
          <w:szCs w:val="32"/>
        </w:rPr>
        <w:t>、其他事项</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ascii="仿宋" w:hAnsi="仿宋" w:eastAsia="仿宋"/>
          <w:color w:val="auto"/>
          <w:sz w:val="32"/>
          <w:szCs w:val="32"/>
        </w:rPr>
      </w:pPr>
      <w:r>
        <w:rPr>
          <w:rFonts w:hint="eastAsia" w:ascii="仿宋" w:hAnsi="仿宋" w:eastAsia="仿宋"/>
          <w:color w:val="auto"/>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 xml:space="preserve">3、在开标前，投标人若对招标文件中规格及要求有异议或对要求有不合理之处，可及时提出相关意见，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4、在招标活动全程中，如发生对招标文件理解不一致或出现任何其他争议事项，均可提交评标委员会并按少数服从多数的原则进行表决，该表决在作出时直接发生效力。</w:t>
      </w:r>
    </w:p>
    <w:p>
      <w:pPr>
        <w:spacing w:line="560" w:lineRule="exact"/>
        <w:rPr>
          <w:rFonts w:ascii="仿宋" w:hAnsi="仿宋" w:eastAsia="仿宋"/>
          <w:b/>
          <w:color w:val="auto"/>
          <w:sz w:val="44"/>
          <w:szCs w:val="44"/>
        </w:rPr>
      </w:pPr>
      <w:r>
        <w:rPr>
          <w:rFonts w:hint="eastAsia" w:ascii="仿宋" w:hAnsi="仿宋" w:eastAsia="仿宋"/>
          <w:color w:val="auto"/>
          <w:sz w:val="32"/>
          <w:szCs w:val="32"/>
        </w:rPr>
        <w:t xml:space="preserve">    5、本文件由昌吉市政府采购中心负责解释。</w:t>
      </w:r>
    </w:p>
    <w:p>
      <w:pPr>
        <w:pStyle w:val="13"/>
        <w:ind w:left="0" w:leftChars="0" w:firstLine="0" w:firstLineChars="0"/>
        <w:rPr>
          <w:rFonts w:hint="eastAsia"/>
        </w:rPr>
      </w:pPr>
    </w:p>
    <w:p>
      <w:pPr>
        <w:tabs>
          <w:tab w:val="left" w:pos="6300"/>
        </w:tabs>
        <w:snapToGrid w:val="0"/>
        <w:spacing w:line="560" w:lineRule="exact"/>
        <w:jc w:val="both"/>
        <w:outlineLvl w:val="0"/>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pStyle w:val="29"/>
        <w:rPr>
          <w:rFonts w:hint="eastAsia" w:ascii="仿宋" w:hAnsi="仿宋" w:eastAsia="仿宋"/>
          <w:b/>
          <w:color w:val="auto"/>
          <w:sz w:val="44"/>
          <w:szCs w:val="44"/>
        </w:rPr>
      </w:pPr>
    </w:p>
    <w:p>
      <w:pPr>
        <w:tabs>
          <w:tab w:val="left" w:pos="6300"/>
        </w:tabs>
        <w:snapToGrid w:val="0"/>
        <w:spacing w:line="560" w:lineRule="exact"/>
        <w:jc w:val="center"/>
        <w:outlineLvl w:val="0"/>
        <w:rPr>
          <w:rFonts w:hint="eastAsia" w:ascii="仿宋" w:hAnsi="仿宋" w:eastAsia="仿宋"/>
          <w:b/>
          <w:color w:val="auto"/>
          <w:sz w:val="44"/>
          <w:szCs w:val="44"/>
        </w:rPr>
      </w:pPr>
      <w:r>
        <w:rPr>
          <w:rFonts w:hint="eastAsia" w:ascii="仿宋" w:hAnsi="仿宋" w:eastAsia="仿宋"/>
          <w:b/>
          <w:color w:val="auto"/>
          <w:sz w:val="44"/>
          <w:szCs w:val="44"/>
        </w:rPr>
        <w:t>第三部分  项目要求</w:t>
      </w:r>
    </w:p>
    <w:p>
      <w:pPr>
        <w:numPr>
          <w:ilvl w:val="0"/>
          <w:numId w:val="0"/>
        </w:numPr>
        <w:tabs>
          <w:tab w:val="left" w:pos="6300"/>
        </w:tabs>
        <w:snapToGrid w:val="0"/>
        <w:spacing w:line="560" w:lineRule="exact"/>
        <w:outlineLvl w:val="0"/>
        <w:rPr>
          <w:rFonts w:hint="eastAsia" w:ascii="黑体" w:hAnsi="黑体" w:eastAsia="黑体"/>
          <w:color w:val="auto"/>
          <w:sz w:val="32"/>
          <w:szCs w:val="32"/>
        </w:rPr>
      </w:pPr>
      <w:r>
        <w:rPr>
          <w:rFonts w:hint="eastAsia" w:ascii="黑体" w:hAnsi="黑体" w:eastAsia="黑体"/>
          <w:color w:val="auto"/>
          <w:sz w:val="32"/>
          <w:szCs w:val="32"/>
          <w:lang w:eastAsia="zh-CN"/>
        </w:rPr>
        <w:t>一、</w:t>
      </w:r>
      <w:r>
        <w:rPr>
          <w:rFonts w:hint="eastAsia" w:ascii="黑体" w:hAnsi="黑体" w:eastAsia="黑体"/>
          <w:color w:val="auto"/>
          <w:sz w:val="32"/>
          <w:szCs w:val="32"/>
        </w:rPr>
        <w:t>项目技术参数及要求</w:t>
      </w:r>
    </w:p>
    <w:p>
      <w:pPr>
        <w:pStyle w:val="7"/>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eastAsia="zh-CN"/>
        </w:rPr>
        <w:t>一标段</w:t>
      </w:r>
      <w:r>
        <w:rPr>
          <w:rFonts w:hint="eastAsia" w:ascii="宋体" w:hAnsi="宋体" w:cs="宋体"/>
          <w:i w:val="0"/>
          <w:iCs w:val="0"/>
          <w:color w:val="000000"/>
          <w:sz w:val="28"/>
          <w:szCs w:val="28"/>
          <w:u w:val="none"/>
          <w:lang w:eastAsia="zh-CN"/>
        </w:rPr>
        <w:t>：</w:t>
      </w:r>
      <w:r>
        <w:rPr>
          <w:rFonts w:hint="eastAsia" w:cs="宋体"/>
          <w:i w:val="0"/>
          <w:iCs w:val="0"/>
          <w:color w:val="000000"/>
          <w:sz w:val="28"/>
          <w:szCs w:val="28"/>
          <w:u w:val="none"/>
          <w:lang w:eastAsia="zh-CN"/>
        </w:rPr>
        <w:t>（</w:t>
      </w:r>
      <w:r>
        <w:rPr>
          <w:rFonts w:hint="eastAsia" w:cs="宋体"/>
          <w:i w:val="0"/>
          <w:iCs w:val="0"/>
          <w:color w:val="000000"/>
          <w:sz w:val="28"/>
          <w:szCs w:val="28"/>
          <w:u w:val="none"/>
          <w:lang w:val="en-US" w:eastAsia="zh-CN"/>
        </w:rPr>
        <w:t>1</w:t>
      </w:r>
      <w:r>
        <w:rPr>
          <w:rFonts w:hint="eastAsia" w:cs="宋体"/>
          <w:i w:val="0"/>
          <w:iCs w:val="0"/>
          <w:color w:val="000000"/>
          <w:sz w:val="28"/>
          <w:szCs w:val="28"/>
          <w:u w:val="none"/>
          <w:lang w:eastAsia="zh-CN"/>
        </w:rPr>
        <w:t>）</w:t>
      </w:r>
      <w:r>
        <w:rPr>
          <w:rFonts w:hint="eastAsia" w:ascii="宋体" w:hAnsi="宋体" w:eastAsia="宋体" w:cs="宋体"/>
          <w:i w:val="0"/>
          <w:iCs w:val="0"/>
          <w:color w:val="000000"/>
          <w:sz w:val="28"/>
          <w:szCs w:val="28"/>
          <w:u w:val="none"/>
        </w:rPr>
        <w:t>地埋式垃圾箱（5m³)</w:t>
      </w:r>
      <w:r>
        <w:rPr>
          <w:rFonts w:hint="eastAsia" w:ascii="宋体" w:hAnsi="宋体" w:eastAsia="宋体" w:cs="宋体"/>
          <w:i w:val="0"/>
          <w:iCs w:val="0"/>
          <w:color w:val="000000"/>
          <w:sz w:val="28"/>
          <w:szCs w:val="28"/>
          <w:u w:val="none"/>
          <w:lang w:val="en-US" w:eastAsia="zh-CN"/>
        </w:rPr>
        <w:t>2</w:t>
      </w:r>
      <w:r>
        <w:rPr>
          <w:rFonts w:hint="eastAsia" w:eastAsia="宋体" w:cs="宋体"/>
          <w:i w:val="0"/>
          <w:iCs w:val="0"/>
          <w:color w:val="000000"/>
          <w:sz w:val="28"/>
          <w:szCs w:val="28"/>
          <w:u w:val="none"/>
          <w:lang w:val="en-US" w:eastAsia="zh-CN"/>
        </w:rPr>
        <w:t>6</w:t>
      </w:r>
      <w:r>
        <w:rPr>
          <w:rFonts w:hint="eastAsia" w:ascii="宋体" w:hAnsi="宋体" w:eastAsia="宋体" w:cs="宋体"/>
          <w:i w:val="0"/>
          <w:iCs w:val="0"/>
          <w:color w:val="000000"/>
          <w:sz w:val="28"/>
          <w:szCs w:val="28"/>
          <w:u w:val="none"/>
          <w:lang w:val="en-US" w:eastAsia="zh-CN"/>
        </w:rPr>
        <w:t>个</w:t>
      </w:r>
      <w:r>
        <w:rPr>
          <w:rFonts w:hint="eastAsia" w:ascii="宋体" w:hAnsi="宋体" w:cs="宋体"/>
          <w:i w:val="0"/>
          <w:iCs w:val="0"/>
          <w:color w:val="000000"/>
          <w:sz w:val="28"/>
          <w:szCs w:val="28"/>
          <w:u w:val="none"/>
          <w:lang w:val="en-US" w:eastAsia="zh-CN"/>
        </w:rPr>
        <w:t>；</w:t>
      </w:r>
      <w:r>
        <w:rPr>
          <w:rFonts w:hint="eastAsia" w:cs="宋体"/>
          <w:i w:val="0"/>
          <w:iCs w:val="0"/>
          <w:color w:val="000000"/>
          <w:sz w:val="28"/>
          <w:szCs w:val="28"/>
          <w:u w:val="none"/>
          <w:lang w:val="en-US" w:eastAsia="zh-CN"/>
        </w:rPr>
        <w:t>（2）地埋式垃圾箱（1100L*4，带雨棚）</w:t>
      </w:r>
      <w:r>
        <w:rPr>
          <w:rFonts w:hint="eastAsia" w:eastAsia="宋体" w:cs="宋体"/>
          <w:i w:val="0"/>
          <w:iCs w:val="0"/>
          <w:color w:val="000000"/>
          <w:sz w:val="28"/>
          <w:szCs w:val="28"/>
          <w:u w:val="none"/>
          <w:lang w:val="en-US" w:eastAsia="zh-CN"/>
        </w:rPr>
        <w:t>6</w:t>
      </w:r>
      <w:r>
        <w:rPr>
          <w:rFonts w:hint="eastAsia" w:ascii="宋体" w:hAnsi="宋体" w:eastAsia="宋体" w:cs="宋体"/>
          <w:i w:val="0"/>
          <w:iCs w:val="0"/>
          <w:color w:val="000000"/>
          <w:sz w:val="28"/>
          <w:szCs w:val="28"/>
          <w:u w:val="none"/>
          <w:lang w:val="en-US" w:eastAsia="zh-CN"/>
        </w:rPr>
        <w:t>个</w:t>
      </w:r>
      <w:r>
        <w:rPr>
          <w:rFonts w:hint="eastAsia" w:cs="宋体"/>
          <w:i w:val="0"/>
          <w:iCs w:val="0"/>
          <w:color w:val="000000"/>
          <w:sz w:val="28"/>
          <w:szCs w:val="28"/>
          <w:u w:val="none"/>
          <w:lang w:val="en-US" w:eastAsia="zh-CN"/>
        </w:rPr>
        <w:t>；（3）</w:t>
      </w:r>
      <w:r>
        <w:rPr>
          <w:rFonts w:hint="eastAsia" w:ascii="宋体" w:hAnsi="宋体" w:eastAsia="宋体" w:cs="宋体"/>
          <w:i w:val="0"/>
          <w:iCs w:val="0"/>
          <w:color w:val="000000"/>
          <w:sz w:val="28"/>
          <w:szCs w:val="28"/>
          <w:u w:val="none"/>
          <w:lang w:val="en-US" w:eastAsia="zh-CN"/>
        </w:rPr>
        <w:t>备品备件。</w:t>
      </w:r>
    </w:p>
    <w:p>
      <w:pPr>
        <w:ind w:firstLine="2240" w:firstLineChars="800"/>
        <w:rPr>
          <w:rFonts w:hint="eastAsia" w:ascii="宋体" w:hAnsi="宋体" w:cs="宋体"/>
          <w:b/>
          <w:bCs/>
          <w:color w:val="000000"/>
          <w:sz w:val="24"/>
        </w:rPr>
      </w:pPr>
      <w:r>
        <w:rPr>
          <w:rFonts w:hint="eastAsia" w:cs="宋体"/>
          <w:i w:val="0"/>
          <w:iCs w:val="0"/>
          <w:color w:val="000000"/>
          <w:sz w:val="28"/>
          <w:szCs w:val="28"/>
          <w:u w:val="none"/>
          <w:lang w:eastAsia="zh-CN"/>
        </w:rPr>
        <w:t>（</w:t>
      </w:r>
      <w:r>
        <w:rPr>
          <w:rFonts w:hint="eastAsia" w:cs="宋体"/>
          <w:i w:val="0"/>
          <w:iCs w:val="0"/>
          <w:color w:val="000000"/>
          <w:sz w:val="28"/>
          <w:szCs w:val="28"/>
          <w:u w:val="none"/>
          <w:lang w:val="en-US" w:eastAsia="zh-CN"/>
        </w:rPr>
        <w:t>1</w:t>
      </w:r>
      <w:r>
        <w:rPr>
          <w:rFonts w:hint="eastAsia" w:cs="宋体"/>
          <w:i w:val="0"/>
          <w:iCs w:val="0"/>
          <w:color w:val="000000"/>
          <w:sz w:val="28"/>
          <w:szCs w:val="28"/>
          <w:u w:val="none"/>
          <w:lang w:eastAsia="zh-CN"/>
        </w:rPr>
        <w:t>）</w:t>
      </w:r>
      <w:r>
        <w:rPr>
          <w:rFonts w:hint="eastAsia" w:ascii="宋体" w:hAnsi="宋体" w:eastAsia="宋体" w:cs="宋体"/>
          <w:i w:val="0"/>
          <w:iCs w:val="0"/>
          <w:color w:val="000000"/>
          <w:sz w:val="28"/>
          <w:szCs w:val="28"/>
          <w:u w:val="none"/>
        </w:rPr>
        <w:t>地埋式垃圾箱（5m³)</w:t>
      </w:r>
    </w:p>
    <w:tbl>
      <w:tblPr>
        <w:tblStyle w:val="42"/>
        <w:tblW w:w="91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293" w:hRule="atLeast"/>
          <w:jc w:val="center"/>
        </w:trPr>
        <w:tc>
          <w:tcPr>
            <w:tcW w:w="9183" w:type="dxa"/>
            <w:tcBorders>
              <w:left w:val="single" w:color="auto" w:sz="4" w:space="0"/>
            </w:tcBorders>
            <w:noWrap w:val="0"/>
            <w:vAlign w:val="top"/>
          </w:tcPr>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微软雅黑" w:cs="仿宋"/>
                <w:color w:val="000000"/>
                <w:sz w:val="24"/>
                <w:lang w:eastAsia="zh-CN"/>
              </w:rPr>
            </w:pPr>
            <w:r>
              <w:rPr>
                <w:rFonts w:hint="eastAsia" w:ascii="宋体" w:hAnsi="宋体" w:cs="仿宋"/>
                <w:color w:val="000000"/>
                <w:sz w:val="24"/>
                <w:lang w:eastAsia="zh-CN"/>
              </w:rPr>
              <w:t>一、基本参数</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宋体" w:hAnsi="宋体" w:cs="仿宋"/>
                <w:color w:val="000000"/>
                <w:sz w:val="24"/>
              </w:rPr>
              <w:t>★</w:t>
            </w:r>
            <w:r>
              <w:rPr>
                <w:rFonts w:hint="eastAsia" w:ascii="宋体" w:hAnsi="宋体" w:cs="仿宋"/>
                <w:color w:val="000000"/>
                <w:sz w:val="24"/>
                <w:lang w:val="en-US" w:eastAsia="zh-CN"/>
              </w:rPr>
              <w:t>1、</w:t>
            </w:r>
            <w:r>
              <w:rPr>
                <w:rFonts w:hint="default" w:ascii="Times New Roman" w:hAnsi="Times New Roman" w:cs="Times New Roman"/>
                <w:b w:val="0"/>
                <w:bCs w:val="0"/>
                <w:color w:val="auto"/>
                <w:sz w:val="28"/>
                <w:szCs w:val="28"/>
                <w:highlight w:val="none"/>
                <w:lang w:val="en-US" w:eastAsia="zh-CN"/>
              </w:rPr>
              <w:t>可适配：5m³垃圾船</w:t>
            </w:r>
            <w:r>
              <w:rPr>
                <w:rFonts w:hint="eastAsia" w:ascii="Times New Roman" w:hAnsi="Times New Roman" w:cs="Times New Roman"/>
                <w:b w:val="0"/>
                <w:bCs w:val="0"/>
                <w:color w:val="auto"/>
                <w:sz w:val="28"/>
                <w:szCs w:val="28"/>
                <w:highlight w:val="none"/>
                <w:lang w:val="en-US" w:eastAsia="zh-CN"/>
              </w:rPr>
              <w:t>。</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w:t>
            </w:r>
            <w:r>
              <w:rPr>
                <w:rFonts w:hint="default" w:ascii="Times New Roman" w:hAnsi="Times New Roman" w:cs="Times New Roman"/>
                <w:b w:val="0"/>
                <w:bCs w:val="0"/>
                <w:color w:val="auto"/>
                <w:sz w:val="28"/>
                <w:szCs w:val="28"/>
                <w:highlight w:val="none"/>
                <w:lang w:val="en-US" w:eastAsia="zh-CN"/>
              </w:rPr>
              <w:t>地下部分（长×宽×高）：</w:t>
            </w:r>
            <w:r>
              <w:rPr>
                <w:rFonts w:hint="eastAsia" w:ascii="Times New Roman" w:hAnsi="Times New Roman" w:cs="Times New Roman"/>
                <w:b w:val="0"/>
                <w:bCs w:val="0"/>
                <w:color w:val="auto"/>
                <w:sz w:val="28"/>
                <w:szCs w:val="28"/>
                <w:highlight w:val="none"/>
                <w:lang w:val="en-US" w:eastAsia="zh-CN"/>
              </w:rPr>
              <w:t>按</w:t>
            </w:r>
            <w:r>
              <w:rPr>
                <w:rFonts w:hint="default" w:ascii="Times New Roman" w:hAnsi="Times New Roman" w:cs="Times New Roman"/>
                <w:b w:val="0"/>
                <w:bCs w:val="0"/>
                <w:color w:val="auto"/>
                <w:sz w:val="28"/>
                <w:szCs w:val="28"/>
                <w:highlight w:val="none"/>
                <w:lang w:val="en-US" w:eastAsia="zh-CN"/>
              </w:rPr>
              <w:t>5m³</w:t>
            </w:r>
            <w:r>
              <w:rPr>
                <w:rFonts w:hint="eastAsia" w:ascii="Times New Roman" w:hAnsi="Times New Roman" w:cs="Times New Roman"/>
                <w:b w:val="0"/>
                <w:bCs w:val="0"/>
                <w:color w:val="auto"/>
                <w:sz w:val="28"/>
                <w:szCs w:val="28"/>
                <w:highlight w:val="none"/>
                <w:lang w:val="en-US" w:eastAsia="zh-CN"/>
              </w:rPr>
              <w:t>垃圾船设备厂家提供的基础尺寸制作。</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3、</w:t>
            </w:r>
            <w:r>
              <w:rPr>
                <w:rFonts w:hint="default" w:ascii="Times New Roman" w:hAnsi="Times New Roman" w:cs="Times New Roman"/>
                <w:b w:val="0"/>
                <w:bCs w:val="0"/>
                <w:color w:val="auto"/>
                <w:sz w:val="28"/>
                <w:szCs w:val="28"/>
                <w:highlight w:val="none"/>
                <w:lang w:val="en-US" w:eastAsia="zh-CN"/>
              </w:rPr>
              <w:t>投料口2+1</w:t>
            </w:r>
            <w:r>
              <w:rPr>
                <w:rFonts w:hint="eastAsia" w:ascii="Times New Roman" w:hAnsi="Times New Roman" w:cs="Times New Roman"/>
                <w:b w:val="0"/>
                <w:bCs w:val="0"/>
                <w:color w:val="auto"/>
                <w:sz w:val="28"/>
                <w:szCs w:val="28"/>
                <w:highlight w:val="none"/>
                <w:lang w:val="en-US" w:eastAsia="zh-CN"/>
              </w:rPr>
              <w:t>（三分类投放口）</w:t>
            </w:r>
            <w:r>
              <w:rPr>
                <w:rFonts w:hint="default" w:ascii="Times New Roman" w:hAnsi="Times New Roman" w:cs="Times New Roman"/>
                <w:b w:val="0"/>
                <w:bCs w:val="0"/>
                <w:color w:val="auto"/>
                <w:sz w:val="28"/>
                <w:szCs w:val="28"/>
                <w:highlight w:val="none"/>
                <w:lang w:val="en-US" w:eastAsia="zh-CN"/>
              </w:rPr>
              <w:t>：</w:t>
            </w:r>
            <w:r>
              <w:rPr>
                <w:rFonts w:hint="eastAsia" w:asciiTheme="minorEastAsia" w:hAnsiTheme="minorEastAsia" w:eastAsiaTheme="minorEastAsia" w:cstheme="minorEastAsia"/>
                <w:b w:val="0"/>
                <w:bCs w:val="0"/>
                <w:color w:val="auto"/>
                <w:sz w:val="28"/>
                <w:szCs w:val="28"/>
              </w:rPr>
              <w:t>长度≥</w:t>
            </w:r>
            <w:r>
              <w:rPr>
                <w:rFonts w:hint="eastAsia" w:asciiTheme="minorEastAsia" w:hAnsiTheme="minorEastAsia" w:eastAsiaTheme="minorEastAsia" w:cstheme="minorEastAsia"/>
                <w:b w:val="0"/>
                <w:bCs w:val="0"/>
                <w:color w:val="auto"/>
                <w:sz w:val="28"/>
                <w:szCs w:val="28"/>
                <w:lang w:val="en-US" w:eastAsia="zh-CN"/>
              </w:rPr>
              <w:t>1190</w:t>
            </w:r>
            <w:r>
              <w:rPr>
                <w:rFonts w:hint="eastAsia" w:asciiTheme="minorEastAsia" w:hAnsiTheme="minorEastAsia" w:eastAsiaTheme="minorEastAsia" w:cstheme="minorEastAsia"/>
                <w:b w:val="0"/>
                <w:bCs w:val="0"/>
                <w:color w:val="auto"/>
                <w:sz w:val="28"/>
                <w:szCs w:val="28"/>
              </w:rPr>
              <w:t>mm，宽度≥600mm，高度≥1000mm</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投料箱由厚≥</w:t>
            </w:r>
            <w:r>
              <w:rPr>
                <w:rFonts w:hint="default" w:ascii="Times New Roman" w:hAnsi="Times New Roman" w:cs="Times New Roman"/>
                <w:b w:val="0"/>
                <w:bCs w:val="0"/>
                <w:color w:val="auto"/>
                <w:sz w:val="28"/>
                <w:szCs w:val="28"/>
                <w:highlight w:val="none"/>
                <w:lang w:val="en-US" w:eastAsia="zh-CN"/>
              </w:rPr>
              <w:t>1.5mm的304不锈钢成型制作而成</w:t>
            </w:r>
            <w:r>
              <w:rPr>
                <w:rFonts w:hint="eastAsia"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color w:val="auto"/>
                <w:sz w:val="28"/>
                <w:szCs w:val="28"/>
                <w:highlight w:val="none"/>
                <w:lang w:val="en-US" w:eastAsia="zh-CN"/>
              </w:rPr>
              <w:t>投放箱与地埋垃圾箱密封严密可靠。</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3、</w:t>
            </w:r>
            <w:r>
              <w:rPr>
                <w:rFonts w:hint="default" w:ascii="Times New Roman" w:hAnsi="Times New Roman" w:cs="Times New Roman"/>
                <w:b w:val="0"/>
                <w:bCs w:val="0"/>
                <w:color w:val="auto"/>
                <w:sz w:val="28"/>
                <w:szCs w:val="28"/>
                <w:highlight w:val="none"/>
                <w:lang w:val="en-US" w:eastAsia="zh-CN"/>
              </w:rPr>
              <w:t>最大举升力：</w:t>
            </w:r>
            <w:r>
              <w:rPr>
                <w:rFonts w:hint="eastAsia" w:ascii="Times New Roman" w:hAnsi="Times New Roman" w:cs="Times New Roman"/>
                <w:b w:val="0"/>
                <w:bCs w:val="0"/>
                <w:color w:val="auto"/>
                <w:sz w:val="28"/>
                <w:szCs w:val="28"/>
                <w:highlight w:val="none"/>
                <w:lang w:val="en-US" w:eastAsia="zh-CN"/>
              </w:rPr>
              <w:t>液压举升系统满足工作举升载荷。</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4、</w:t>
            </w:r>
            <w:r>
              <w:rPr>
                <w:rFonts w:hint="default" w:ascii="Times New Roman" w:hAnsi="Times New Roman" w:cs="Times New Roman"/>
                <w:b w:val="0"/>
                <w:bCs w:val="0"/>
                <w:color w:val="auto"/>
                <w:sz w:val="28"/>
                <w:szCs w:val="28"/>
                <w:highlight w:val="none"/>
                <w:lang w:val="en-US" w:eastAsia="zh-CN"/>
              </w:rPr>
              <w:t>电源形式：220V</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5、</w:t>
            </w:r>
            <w:r>
              <w:rPr>
                <w:rFonts w:hint="default" w:ascii="Times New Roman" w:hAnsi="Times New Roman" w:cs="Times New Roman"/>
                <w:b w:val="0"/>
                <w:bCs w:val="0"/>
                <w:color w:val="auto"/>
                <w:sz w:val="28"/>
                <w:szCs w:val="28"/>
                <w:highlight w:val="none"/>
                <w:lang w:val="en-US" w:eastAsia="zh-CN"/>
              </w:rPr>
              <w:t>举升</w:t>
            </w:r>
            <w:r>
              <w:rPr>
                <w:rFonts w:hint="eastAsia" w:ascii="Times New Roman" w:hAnsi="Times New Roman" w:cs="Times New Roman"/>
                <w:b w:val="0"/>
                <w:bCs w:val="0"/>
                <w:color w:val="auto"/>
                <w:sz w:val="28"/>
                <w:szCs w:val="28"/>
                <w:highlight w:val="none"/>
                <w:lang w:val="en-US" w:eastAsia="zh-CN"/>
              </w:rPr>
              <w:t>机构</w:t>
            </w:r>
            <w:r>
              <w:rPr>
                <w:rFonts w:hint="default" w:ascii="Times New Roman" w:hAnsi="Times New Roman" w:cs="Times New Roman"/>
                <w:b w:val="0"/>
                <w:bCs w:val="0"/>
                <w:color w:val="auto"/>
                <w:sz w:val="28"/>
                <w:szCs w:val="28"/>
                <w:highlight w:val="none"/>
                <w:lang w:val="en-US" w:eastAsia="zh-CN"/>
              </w:rPr>
              <w:t>：摆臂举升机构，设计合理，运行平稳</w:t>
            </w:r>
            <w:r>
              <w:rPr>
                <w:rFonts w:hint="eastAsia" w:ascii="Times New Roman" w:hAnsi="Times New Roman" w:cs="Times New Roman"/>
                <w:b w:val="0"/>
                <w:bCs w:val="0"/>
                <w:color w:val="auto"/>
                <w:sz w:val="28"/>
                <w:szCs w:val="28"/>
                <w:highlight w:val="none"/>
                <w:lang w:val="en-US" w:eastAsia="zh-CN"/>
              </w:rPr>
              <w:t>可靠。</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6、平台</w:t>
            </w:r>
            <w:r>
              <w:rPr>
                <w:rFonts w:hint="default" w:ascii="Times New Roman" w:hAnsi="Times New Roman" w:cs="Times New Roman"/>
                <w:b w:val="0"/>
                <w:bCs w:val="0"/>
                <w:color w:val="auto"/>
                <w:sz w:val="28"/>
                <w:szCs w:val="28"/>
                <w:highlight w:val="none"/>
                <w:lang w:val="en-US" w:eastAsia="zh-CN"/>
              </w:rPr>
              <w:t>盖板：</w:t>
            </w:r>
            <w:r>
              <w:rPr>
                <w:rFonts w:hint="eastAsia" w:asciiTheme="minorEastAsia" w:hAnsiTheme="minorEastAsia" w:eastAsiaTheme="minorEastAsia" w:cstheme="minorEastAsia"/>
                <w:b w:val="0"/>
                <w:bCs w:val="0"/>
                <w:color w:val="auto"/>
                <w:sz w:val="28"/>
                <w:szCs w:val="28"/>
              </w:rPr>
              <w:t>采用≥</w:t>
            </w:r>
            <w:r>
              <w:rPr>
                <w:rFonts w:hint="eastAsia" w:asciiTheme="minorEastAsia" w:hAnsiTheme="minorEastAsia" w:eastAsiaTheme="minorEastAsia" w:cstheme="minorEastAsia"/>
                <w:b w:val="0"/>
                <w:bCs w:val="0"/>
                <w:color w:val="auto"/>
                <w:sz w:val="28"/>
                <w:szCs w:val="28"/>
                <w:lang w:val="en-US" w:eastAsia="zh-CN"/>
              </w:rPr>
              <w:t>4</w:t>
            </w:r>
            <w:r>
              <w:rPr>
                <w:rFonts w:hint="eastAsia" w:asciiTheme="minorEastAsia" w:hAnsiTheme="minorEastAsia" w:eastAsiaTheme="minorEastAsia" w:cstheme="minorEastAsia"/>
                <w:b w:val="0"/>
                <w:bCs w:val="0"/>
                <w:color w:val="auto"/>
                <w:sz w:val="28"/>
                <w:szCs w:val="28"/>
              </w:rPr>
              <w:t>mm防滑花纹钢板</w:t>
            </w:r>
            <w:r>
              <w:rPr>
                <w:rFonts w:hint="eastAsia" w:asciiTheme="minorEastAsia" w:hAnsiTheme="minorEastAsia" w:cstheme="minorEastAsia"/>
                <w:b w:val="0"/>
                <w:bCs w:val="0"/>
                <w:color w:val="auto"/>
                <w:sz w:val="28"/>
                <w:szCs w:val="28"/>
                <w:lang w:eastAsia="zh-CN"/>
              </w:rPr>
              <w:t>，其骨架须保证载荷重量</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sz w:val="28"/>
                <w:szCs w:val="28"/>
                <w:highlight w:val="none"/>
                <w:lang w:val="en-US" w:eastAsia="zh-CN"/>
              </w:rPr>
              <w:t>下面安装3kg自动感应灭火器。</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7、</w:t>
            </w:r>
            <w:r>
              <w:rPr>
                <w:rFonts w:hint="default" w:ascii="Times New Roman" w:hAnsi="Times New Roman" w:cs="Times New Roman"/>
                <w:b w:val="0"/>
                <w:bCs w:val="0"/>
                <w:color w:val="auto"/>
                <w:sz w:val="28"/>
                <w:szCs w:val="28"/>
                <w:highlight w:val="none"/>
                <w:lang w:val="en-US" w:eastAsia="zh-CN"/>
              </w:rPr>
              <w:t>地下部分采用一体化设计，箱体骨架160×80×</w:t>
            </w:r>
            <w:r>
              <w:rPr>
                <w:rFonts w:hint="eastAsia" w:ascii="Times New Roman" w:hAnsi="Times New Roman" w:cs="Times New Roman"/>
                <w:b w:val="0"/>
                <w:bCs w:val="0"/>
                <w:color w:val="auto"/>
                <w:sz w:val="28"/>
                <w:szCs w:val="28"/>
                <w:highlight w:val="none"/>
                <w:lang w:val="en-US" w:eastAsia="zh-CN"/>
              </w:rPr>
              <w:t>壁厚</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sz w:val="28"/>
                <w:szCs w:val="28"/>
                <w:highlight w:val="none"/>
                <w:lang w:val="en-US" w:eastAsia="zh-CN"/>
              </w:rPr>
              <w:t>8mm、100×50×</w:t>
            </w:r>
            <w:r>
              <w:rPr>
                <w:rFonts w:hint="eastAsia" w:ascii="Times New Roman" w:hAnsi="Times New Roman" w:cs="Times New Roman"/>
                <w:b w:val="0"/>
                <w:bCs w:val="0"/>
                <w:color w:val="auto"/>
                <w:sz w:val="28"/>
                <w:szCs w:val="28"/>
                <w:highlight w:val="none"/>
                <w:lang w:val="en-US" w:eastAsia="zh-CN"/>
              </w:rPr>
              <w:t>壁厚</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sz w:val="28"/>
                <w:szCs w:val="28"/>
                <w:highlight w:val="none"/>
                <w:lang w:val="en-US" w:eastAsia="zh-CN"/>
              </w:rPr>
              <w:t>5mm、80×80×</w:t>
            </w:r>
            <w:r>
              <w:rPr>
                <w:rFonts w:hint="eastAsia" w:ascii="Times New Roman" w:hAnsi="Times New Roman" w:cs="Times New Roman"/>
                <w:b w:val="0"/>
                <w:bCs w:val="0"/>
                <w:color w:val="auto"/>
                <w:sz w:val="28"/>
                <w:szCs w:val="28"/>
                <w:highlight w:val="none"/>
                <w:lang w:val="en-US" w:eastAsia="zh-CN"/>
              </w:rPr>
              <w:t>壁厚</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sz w:val="28"/>
                <w:szCs w:val="28"/>
                <w:highlight w:val="none"/>
                <w:lang w:val="en-US" w:eastAsia="zh-CN"/>
              </w:rPr>
              <w:t>6mm的矩管，箱体密封板</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sz w:val="28"/>
                <w:szCs w:val="28"/>
                <w:highlight w:val="none"/>
                <w:lang w:val="en-US" w:eastAsia="zh-CN"/>
              </w:rPr>
              <w:t>4mm钢板。举升机构安装在箱内，安装位置合理，便于维护操作。</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b w:val="0"/>
                <w:bCs w:val="0"/>
                <w:color w:val="auto"/>
                <w:lang w:val="en-US" w:eastAsia="zh-CN"/>
              </w:rPr>
            </w:pPr>
            <w:r>
              <w:rPr>
                <w:rFonts w:hint="eastAsia" w:ascii="Times New Roman" w:hAnsi="Times New Roman" w:cs="Times New Roman"/>
                <w:b w:val="0"/>
                <w:bCs w:val="0"/>
                <w:color w:val="auto"/>
                <w:sz w:val="28"/>
                <w:szCs w:val="28"/>
                <w:highlight w:val="none"/>
                <w:lang w:val="en-US" w:eastAsia="zh-CN"/>
              </w:rPr>
              <w:t>8、</w:t>
            </w:r>
            <w:r>
              <w:rPr>
                <w:rFonts w:hint="default" w:ascii="Times New Roman" w:hAnsi="Times New Roman" w:cs="Times New Roman"/>
                <w:b w:val="0"/>
                <w:bCs w:val="0"/>
                <w:color w:val="auto"/>
                <w:sz w:val="28"/>
                <w:szCs w:val="28"/>
                <w:highlight w:val="none"/>
                <w:lang w:val="en-US" w:eastAsia="zh-CN"/>
              </w:rPr>
              <w:t>设计寿命：设计使用寿命15年（5年内每年例行维护不得小于2次）投口</w:t>
            </w:r>
            <w:r>
              <w:rPr>
                <w:rFonts w:hint="eastAsia" w:ascii="Times New Roman" w:hAnsi="Times New Roman" w:cs="Times New Roman"/>
                <w:b w:val="0"/>
                <w:bCs w:val="0"/>
                <w:color w:val="auto"/>
                <w:sz w:val="28"/>
                <w:szCs w:val="28"/>
                <w:highlight w:val="none"/>
                <w:lang w:val="en-US" w:eastAsia="zh-CN"/>
              </w:rPr>
              <w:t>功能：满足人工投放和保洁车的倾倒。</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9、</w:t>
            </w:r>
            <w:r>
              <w:rPr>
                <w:rFonts w:hint="default" w:ascii="Times New Roman" w:hAnsi="Times New Roman" w:cs="Times New Roman"/>
                <w:b w:val="0"/>
                <w:bCs w:val="0"/>
                <w:color w:val="auto"/>
                <w:sz w:val="28"/>
                <w:szCs w:val="28"/>
                <w:highlight w:val="none"/>
                <w:lang w:val="en-US" w:eastAsia="zh-CN"/>
              </w:rPr>
              <w:t>投口开启形式：自动感应开启</w:t>
            </w:r>
            <w:r>
              <w:rPr>
                <w:rFonts w:hint="eastAsia" w:ascii="Times New Roman" w:hAnsi="Times New Roman" w:cs="Times New Roman"/>
                <w:b w:val="0"/>
                <w:bCs w:val="0"/>
                <w:color w:val="auto"/>
                <w:sz w:val="28"/>
                <w:szCs w:val="28"/>
                <w:highlight w:val="none"/>
                <w:lang w:val="en-US" w:eastAsia="zh-CN"/>
              </w:rPr>
              <w:t>或手动开启。</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10、</w:t>
            </w:r>
            <w:r>
              <w:rPr>
                <w:rFonts w:hint="default" w:ascii="Times New Roman" w:hAnsi="Times New Roman" w:cs="Times New Roman"/>
                <w:b w:val="0"/>
                <w:bCs w:val="0"/>
                <w:color w:val="auto"/>
                <w:sz w:val="28"/>
                <w:szCs w:val="28"/>
                <w:highlight w:val="none"/>
                <w:lang w:val="en-US" w:eastAsia="zh-CN"/>
              </w:rPr>
              <w:t>投口结构形式：合理的密封方式，防雨水、臭味</w:t>
            </w:r>
            <w:r>
              <w:rPr>
                <w:rFonts w:hint="eastAsia" w:ascii="Times New Roman" w:hAnsi="Times New Roman" w:cs="Times New Roman"/>
                <w:b w:val="0"/>
                <w:bCs w:val="0"/>
                <w:color w:val="auto"/>
                <w:sz w:val="28"/>
                <w:szCs w:val="28"/>
                <w:highlight w:val="none"/>
                <w:lang w:val="en-US" w:eastAsia="zh-CN"/>
              </w:rPr>
              <w:t>。</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ascii="宋体" w:hAnsi="宋体" w:cs="宋体"/>
                <w:color w:val="000000"/>
                <w:sz w:val="24"/>
              </w:rPr>
            </w:pPr>
            <w:r>
              <w:rPr>
                <w:rFonts w:hint="eastAsia" w:ascii="Times New Roman" w:hAnsi="Times New Roman" w:cs="Times New Roman"/>
                <w:b w:val="0"/>
                <w:bCs w:val="0"/>
                <w:color w:val="auto"/>
                <w:sz w:val="28"/>
                <w:szCs w:val="28"/>
                <w:highlight w:val="none"/>
                <w:lang w:val="en-US" w:eastAsia="zh-CN"/>
              </w:rPr>
              <w:t>11、</w:t>
            </w:r>
            <w:r>
              <w:rPr>
                <w:rFonts w:hint="default" w:ascii="Times New Roman" w:hAnsi="Times New Roman" w:cs="Times New Roman"/>
                <w:b w:val="0"/>
                <w:bCs w:val="0"/>
                <w:color w:val="auto"/>
                <w:sz w:val="28"/>
                <w:szCs w:val="28"/>
                <w:highlight w:val="none"/>
                <w:lang w:val="en-US" w:eastAsia="zh-CN"/>
              </w:rPr>
              <w:t>投放口：需有分类标识，采用喷绘。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9183" w:type="dxa"/>
            <w:tcBorders>
              <w:left w:val="single" w:color="auto" w:sz="4" w:space="0"/>
            </w:tcBorders>
            <w:noWrap w:val="0"/>
            <w:vAlign w:val="top"/>
          </w:tcPr>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二、</w:t>
            </w:r>
            <w:r>
              <w:rPr>
                <w:rFonts w:hint="default" w:ascii="Times New Roman" w:hAnsi="Times New Roman" w:cs="Times New Roman"/>
                <w:b w:val="0"/>
                <w:bCs w:val="0"/>
                <w:color w:val="auto"/>
                <w:sz w:val="28"/>
                <w:szCs w:val="28"/>
                <w:highlight w:val="none"/>
                <w:lang w:val="en-US" w:eastAsia="zh-CN"/>
              </w:rPr>
              <w:t>地埋垃圾箱地下部分：</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cs="Times New Roman"/>
                <w:b w:val="0"/>
                <w:bCs w:val="0"/>
                <w:color w:val="auto"/>
                <w:sz w:val="28"/>
                <w:szCs w:val="28"/>
                <w:highlight w:val="none"/>
                <w:lang w:val="en-US" w:eastAsia="zh-CN"/>
              </w:rPr>
              <w:t>采用钢结构整体设计，整体防腐处理，设有污水蓄水池及污水处理装置;</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w:t>
            </w:r>
            <w:r>
              <w:rPr>
                <w:rFonts w:hint="default" w:ascii="Times New Roman" w:hAnsi="Times New Roman" w:cs="Times New Roman"/>
                <w:b w:val="0"/>
                <w:bCs w:val="0"/>
                <w:color w:val="auto"/>
                <w:sz w:val="28"/>
                <w:szCs w:val="28"/>
                <w:highlight w:val="none"/>
                <w:lang w:val="en-US" w:eastAsia="zh-CN"/>
              </w:rPr>
              <w:t>、箱体密封无渗漏。</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eastAsia" w:ascii="Times New Roman" w:hAnsi="Times New Roman" w:cs="Times New Roman"/>
                <w:b w:val="0"/>
                <w:bCs w:val="0"/>
                <w:color w:val="auto"/>
                <w:kern w:val="2"/>
                <w:sz w:val="28"/>
                <w:szCs w:val="28"/>
                <w:highlight w:val="none"/>
                <w:lang w:val="en-US" w:eastAsia="zh-CN" w:bidi="ar-SA"/>
              </w:rPr>
              <w:t>3、</w:t>
            </w:r>
            <w:r>
              <w:rPr>
                <w:rFonts w:hint="default" w:ascii="Times New Roman" w:hAnsi="Times New Roman" w:cs="Times New Roman" w:eastAsiaTheme="minorEastAsia"/>
                <w:b w:val="0"/>
                <w:bCs w:val="0"/>
                <w:color w:val="auto"/>
                <w:kern w:val="2"/>
                <w:sz w:val="28"/>
                <w:szCs w:val="28"/>
                <w:highlight w:val="none"/>
                <w:lang w:val="en-US" w:eastAsia="zh-CN" w:bidi="ar-SA"/>
              </w:rPr>
              <w:t>坑基开挖后应进行夯实，整平后采用高于C25（含C25）商砼垫层150mm</w:t>
            </w:r>
            <w:r>
              <w:rPr>
                <w:rFonts w:hint="default" w:ascii="Times New Roman" w:hAnsi="Times New Roman" w:cs="Times New Roman"/>
                <w:b w:val="0"/>
                <w:bCs w:val="0"/>
                <w:color w:val="auto"/>
                <w:sz w:val="28"/>
                <w:szCs w:val="28"/>
                <w:highlight w:val="none"/>
                <w:lang w:val="en-US" w:eastAsia="zh-CN"/>
              </w:rPr>
              <w:t>。</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4、</w:t>
            </w:r>
            <w:r>
              <w:rPr>
                <w:rFonts w:hint="default" w:ascii="Times New Roman" w:hAnsi="Times New Roman" w:cs="Times New Roman"/>
                <w:b w:val="0"/>
                <w:bCs w:val="0"/>
                <w:color w:val="auto"/>
                <w:sz w:val="28"/>
                <w:szCs w:val="28"/>
                <w:highlight w:val="none"/>
                <w:lang w:val="en-US" w:eastAsia="zh-CN"/>
              </w:rPr>
              <w:t>配套车辆：5-8吨垃圾箱的后装压缩车，或相应的搬运车辆</w:t>
            </w:r>
          </w:p>
          <w:p>
            <w:pPr>
              <w:spacing w:line="360" w:lineRule="auto"/>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1" w:hRule="atLeast"/>
          <w:jc w:val="center"/>
        </w:trPr>
        <w:tc>
          <w:tcPr>
            <w:tcW w:w="9183" w:type="dxa"/>
            <w:tcBorders>
              <w:left w:val="single" w:color="auto" w:sz="4" w:space="0"/>
            </w:tcBorders>
            <w:noWrap w:val="0"/>
            <w:vAlign w:val="top"/>
          </w:tcPr>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三、</w:t>
            </w:r>
            <w:r>
              <w:rPr>
                <w:rFonts w:hint="default" w:ascii="Times New Roman" w:hAnsi="Times New Roman" w:cs="Times New Roman"/>
                <w:b w:val="0"/>
                <w:bCs w:val="0"/>
                <w:color w:val="auto"/>
                <w:sz w:val="28"/>
                <w:szCs w:val="28"/>
                <w:highlight w:val="none"/>
                <w:lang w:val="en-US" w:eastAsia="zh-CN"/>
              </w:rPr>
              <w:t>系统功能：</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1、垃圾满溢报警、实时监控及存储</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2、垃圾浸水报警</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宋体" w:hAnsi="宋体" w:cs="仿宋"/>
                <w:color w:val="000000"/>
                <w:sz w:val="24"/>
              </w:rPr>
              <w:t>★</w:t>
            </w:r>
            <w:r>
              <w:rPr>
                <w:rFonts w:hint="default" w:ascii="Times New Roman" w:hAnsi="Times New Roman" w:cs="Times New Roman"/>
                <w:b w:val="0"/>
                <w:bCs w:val="0"/>
                <w:color w:val="auto"/>
                <w:sz w:val="28"/>
                <w:szCs w:val="28"/>
                <w:highlight w:val="none"/>
                <w:lang w:val="en-US" w:eastAsia="zh-CN"/>
              </w:rPr>
              <w:t>3、烟雾及温度异常告警</w:t>
            </w:r>
            <w:r>
              <w:rPr>
                <w:rFonts w:hint="eastAsia" w:ascii="Times New Roman" w:hAnsi="Times New Roman" w:cs="Times New Roman"/>
                <w:b w:val="0"/>
                <w:bCs w:val="0"/>
                <w:color w:val="auto"/>
                <w:sz w:val="28"/>
                <w:szCs w:val="28"/>
                <w:highlight w:val="none"/>
                <w:lang w:val="en-US" w:eastAsia="zh-CN"/>
              </w:rPr>
              <w:t>（须提供产品功能说明截图）</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宋体" w:hAnsi="宋体" w:cs="仿宋"/>
                <w:color w:val="000000"/>
                <w:sz w:val="24"/>
              </w:rPr>
              <w:t>★</w:t>
            </w:r>
            <w:r>
              <w:rPr>
                <w:rFonts w:hint="default" w:ascii="Times New Roman" w:hAnsi="Times New Roman" w:cs="Times New Roman"/>
                <w:b w:val="0"/>
                <w:bCs w:val="0"/>
                <w:color w:val="auto"/>
                <w:sz w:val="28"/>
                <w:szCs w:val="28"/>
                <w:highlight w:val="none"/>
                <w:lang w:val="en-US" w:eastAsia="zh-CN"/>
              </w:rPr>
              <w:t>4、垃圾箱远程控制</w:t>
            </w:r>
            <w:r>
              <w:rPr>
                <w:rFonts w:hint="eastAsia" w:ascii="Times New Roman" w:hAnsi="Times New Roman" w:cs="Times New Roman"/>
                <w:b w:val="0"/>
                <w:bCs w:val="0"/>
                <w:color w:val="auto"/>
                <w:sz w:val="28"/>
                <w:szCs w:val="28"/>
                <w:highlight w:val="none"/>
                <w:lang w:val="en-US" w:eastAsia="zh-CN"/>
              </w:rPr>
              <w:t>（须提供产品功能说明截图）</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5、自动升温降温控制</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宋体" w:hAnsi="宋体" w:cs="仿宋"/>
                <w:color w:val="000000"/>
                <w:sz w:val="24"/>
              </w:rPr>
              <w:t>★</w:t>
            </w:r>
            <w:r>
              <w:rPr>
                <w:rFonts w:hint="default" w:ascii="Times New Roman" w:hAnsi="Times New Roman" w:cs="Times New Roman"/>
                <w:b w:val="0"/>
                <w:bCs w:val="0"/>
                <w:color w:val="auto"/>
                <w:sz w:val="28"/>
                <w:szCs w:val="28"/>
                <w:highlight w:val="none"/>
                <w:lang w:val="en-US" w:eastAsia="zh-CN"/>
              </w:rPr>
              <w:t>6、地下部分配置紫外线定时杀菌消毒，自动灭蝇装置</w:t>
            </w:r>
            <w:r>
              <w:rPr>
                <w:rFonts w:hint="eastAsia" w:ascii="Times New Roman" w:hAnsi="Times New Roman" w:cs="Times New Roman"/>
                <w:b w:val="0"/>
                <w:bCs w:val="0"/>
                <w:color w:val="auto"/>
                <w:sz w:val="28"/>
                <w:szCs w:val="28"/>
                <w:highlight w:val="none"/>
                <w:lang w:val="en-US" w:eastAsia="zh-CN"/>
              </w:rPr>
              <w:t>（须提供产品功能说明截图）</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ascii="宋体" w:hAnsi="宋体" w:cs="宋体"/>
                <w:color w:val="000000"/>
                <w:sz w:val="24"/>
              </w:rPr>
            </w:pPr>
            <w:r>
              <w:rPr>
                <w:rFonts w:hint="default" w:ascii="Times New Roman" w:hAnsi="Times New Roman" w:cs="Times New Roman"/>
                <w:b w:val="0"/>
                <w:bCs w:val="0"/>
                <w:color w:val="auto"/>
                <w:sz w:val="28"/>
                <w:szCs w:val="28"/>
                <w:highlight w:val="none"/>
                <w:lang w:val="en-US" w:eastAsia="zh-CN"/>
              </w:rPr>
              <w:t>7、可根据用户需求定时喷洒消毒药物</w:t>
            </w:r>
            <w:r>
              <w:rPr>
                <w:rFonts w:hint="eastAsia" w:ascii="Times New Roman" w:hAnsi="Times New Roman" w:cs="Times New Roman"/>
                <w:b w:val="0"/>
                <w:bCs w:val="0"/>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9183" w:type="dxa"/>
            <w:tcBorders>
              <w:left w:val="single" w:color="auto" w:sz="4" w:space="0"/>
              <w:bottom w:val="single" w:color="auto" w:sz="4" w:space="0"/>
            </w:tcBorders>
            <w:noWrap w:val="0"/>
            <w:vAlign w:val="top"/>
          </w:tcPr>
          <w:p>
            <w:pPr>
              <w:pStyle w:val="2"/>
              <w:keepNext/>
              <w:keepLines/>
              <w:pageBreakBefore w:val="0"/>
              <w:widowControl/>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eastAsia" w:ascii="Times New Roman" w:hAnsi="Times New Roman" w:cs="Times New Roman" w:eastAsiaTheme="minorEastAsia"/>
                <w:b w:val="0"/>
                <w:bCs w:val="0"/>
                <w:color w:val="auto"/>
                <w:kern w:val="2"/>
                <w:sz w:val="28"/>
                <w:szCs w:val="28"/>
                <w:highlight w:val="none"/>
                <w:lang w:val="en-US" w:eastAsia="zh-CN" w:bidi="ar-SA"/>
              </w:rPr>
              <w:t>四、质保期5年。</w:t>
            </w:r>
            <w:r>
              <w:rPr>
                <w:rFonts w:hint="default" w:ascii="Times New Roman" w:hAnsi="Times New Roman" w:cs="Times New Roman" w:eastAsiaTheme="minorEastAsia"/>
                <w:b w:val="0"/>
                <w:bCs w:val="0"/>
                <w:color w:val="auto"/>
                <w:kern w:val="2"/>
                <w:sz w:val="28"/>
                <w:szCs w:val="28"/>
                <w:highlight w:val="none"/>
                <w:lang w:val="en-US" w:eastAsia="zh-CN" w:bidi="ar-SA"/>
              </w:rPr>
              <w:t>五年以内所有的网络费用和售后均为免费，终身维护。</w:t>
            </w:r>
            <w:r>
              <w:rPr>
                <w:rFonts w:hint="eastAsia" w:ascii="Times New Roman" w:hAnsi="Times New Roman" w:eastAsia="微软雅黑" w:cs="Times New Roman"/>
                <w:b w:val="0"/>
                <w:bCs w:val="0"/>
                <w:color w:val="FF0000"/>
                <w:kern w:val="2"/>
                <w:sz w:val="28"/>
                <w:szCs w:val="28"/>
                <w:highlight w:val="none"/>
                <w:lang w:val="en-US" w:eastAsia="zh-CN" w:bidi="ar-SA"/>
              </w:rPr>
              <w:t>承诺接到设备故障通知后4小时内响应，在保修期内24小时内给予免费维修的</w:t>
            </w:r>
            <w:r>
              <w:rPr>
                <w:rFonts w:hint="eastAsia" w:ascii="Times New Roman" w:hAnsi="Times New Roman" w:cs="Times New Roman"/>
                <w:b w:val="0"/>
                <w:bCs w:val="0"/>
                <w:color w:val="FF0000"/>
                <w:kern w:val="2"/>
                <w:sz w:val="28"/>
                <w:szCs w:val="28"/>
                <w:highlight w:val="none"/>
                <w:lang w:val="en-US" w:eastAsia="zh-CN" w:bidi="ar-SA"/>
              </w:rPr>
              <w:t>。</w:t>
            </w:r>
          </w:p>
        </w:tc>
      </w:tr>
    </w:tbl>
    <w:p>
      <w:pPr>
        <w:pStyle w:val="15"/>
        <w:ind w:firstLine="2161" w:firstLineChars="900"/>
        <w:rPr>
          <w:rFonts w:hint="eastAsia" w:ascii="宋体" w:hAnsi="宋体" w:cs="宋体"/>
          <w:b/>
          <w:color w:val="000000"/>
          <w:lang w:eastAsia="zh-CN"/>
        </w:rPr>
      </w:pPr>
    </w:p>
    <w:p>
      <w:pPr>
        <w:pStyle w:val="15"/>
        <w:ind w:firstLine="2520" w:firstLineChars="900"/>
        <w:rPr>
          <w:rFonts w:ascii="宋体" w:hAnsi="宋体" w:cs="宋体"/>
          <w:b/>
          <w:color w:val="000000"/>
        </w:rPr>
      </w:pPr>
      <w:r>
        <w:rPr>
          <w:rFonts w:hint="eastAsia" w:cs="宋体"/>
          <w:i w:val="0"/>
          <w:iCs w:val="0"/>
          <w:color w:val="000000"/>
          <w:sz w:val="28"/>
          <w:szCs w:val="28"/>
          <w:u w:val="none"/>
          <w:lang w:val="en-US" w:eastAsia="zh-CN"/>
        </w:rPr>
        <w:t>（2）地埋式垃圾箱（1100L*4，带雨棚）</w:t>
      </w:r>
    </w:p>
    <w:tbl>
      <w:tblPr>
        <w:tblStyle w:val="42"/>
        <w:tblpPr w:leftFromText="180" w:rightFromText="180" w:vertAnchor="text" w:tblpXSpec="center" w:tblpY="1"/>
        <w:tblOverlap w:val="never"/>
        <w:tblW w:w="936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3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490" w:hRule="atLeast"/>
        </w:trPr>
        <w:tc>
          <w:tcPr>
            <w:tcW w:w="936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eastAsia" w:ascii="宋体" w:hAnsi="宋体" w:eastAsia="微软雅黑" w:cs="仿宋"/>
                <w:color w:val="000000"/>
                <w:sz w:val="24"/>
                <w:lang w:eastAsia="zh-CN"/>
              </w:rPr>
            </w:pPr>
            <w:r>
              <w:rPr>
                <w:rFonts w:hint="eastAsia" w:ascii="宋体" w:hAnsi="宋体" w:cs="仿宋"/>
                <w:color w:val="000000"/>
                <w:sz w:val="24"/>
                <w:lang w:eastAsia="zh-CN"/>
              </w:rPr>
              <w:t>一、基本参数</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宋体" w:hAnsi="宋体" w:cs="仿宋"/>
                <w:color w:val="000000"/>
                <w:sz w:val="24"/>
              </w:rPr>
              <w:t>★</w:t>
            </w:r>
            <w:r>
              <w:rPr>
                <w:rFonts w:hint="eastAsia" w:ascii="宋体" w:hAnsi="宋体" w:cs="仿宋"/>
                <w:color w:val="000000"/>
                <w:sz w:val="24"/>
                <w:lang w:val="en-US" w:eastAsia="zh-CN"/>
              </w:rPr>
              <w:t>1、</w:t>
            </w:r>
            <w:r>
              <w:rPr>
                <w:rFonts w:hint="default" w:ascii="Times New Roman" w:hAnsi="Times New Roman" w:cs="Times New Roman"/>
                <w:b w:val="0"/>
                <w:bCs w:val="0"/>
                <w:color w:val="auto"/>
                <w:kern w:val="0"/>
                <w:sz w:val="28"/>
                <w:szCs w:val="28"/>
                <w:highlight w:val="none"/>
                <w:lang w:val="en-US" w:eastAsia="zh-CN"/>
              </w:rPr>
              <w:t>可适配：1100L垃圾桶4个</w:t>
            </w:r>
            <w:r>
              <w:rPr>
                <w:rFonts w:hint="eastAsia" w:ascii="Times New Roman" w:hAnsi="Times New Roman" w:cs="Times New Roman"/>
                <w:b w:val="0"/>
                <w:bCs w:val="0"/>
                <w:color w:val="auto"/>
                <w:kern w:val="0"/>
                <w:sz w:val="28"/>
                <w:szCs w:val="28"/>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eastAsia"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2、</w:t>
            </w:r>
            <w:r>
              <w:rPr>
                <w:rFonts w:hint="default" w:ascii="Times New Roman" w:hAnsi="Times New Roman" w:cs="Times New Roman"/>
                <w:b w:val="0"/>
                <w:bCs w:val="0"/>
                <w:color w:val="auto"/>
                <w:kern w:val="0"/>
                <w:sz w:val="28"/>
                <w:szCs w:val="28"/>
                <w:highlight w:val="none"/>
                <w:lang w:val="en-US" w:eastAsia="zh-CN"/>
              </w:rPr>
              <w:t>地下部分（长*宽*高）：</w:t>
            </w:r>
            <w:r>
              <w:rPr>
                <w:rFonts w:hint="eastAsia" w:ascii="Times New Roman" w:hAnsi="Times New Roman" w:cs="Times New Roman"/>
                <w:b w:val="0"/>
                <w:bCs w:val="0"/>
                <w:color w:val="auto"/>
                <w:sz w:val="28"/>
                <w:szCs w:val="28"/>
                <w:highlight w:val="none"/>
                <w:lang w:val="en-US" w:eastAsia="zh-CN"/>
              </w:rPr>
              <w:t>按1100L*4垃圾箱设备厂家提供的基础尺寸制作</w:t>
            </w:r>
          </w:p>
          <w:p>
            <w:pPr>
              <w:keepNext w:val="0"/>
              <w:keepLines w:val="0"/>
              <w:pageBreakBefore w:val="0"/>
              <w:widowControl/>
              <w:numPr>
                <w:ilvl w:val="0"/>
                <w:numId w:val="0"/>
              </w:numPr>
              <w:tabs>
                <w:tab w:val="left" w:pos="6223"/>
              </w:tabs>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3、</w:t>
            </w:r>
            <w:r>
              <w:rPr>
                <w:rFonts w:hint="default" w:ascii="Times New Roman" w:hAnsi="Times New Roman" w:cs="Times New Roman"/>
                <w:b w:val="0"/>
                <w:bCs w:val="0"/>
                <w:color w:val="auto"/>
                <w:kern w:val="0"/>
                <w:sz w:val="28"/>
                <w:szCs w:val="28"/>
                <w:highlight w:val="none"/>
                <w:lang w:val="en-US" w:eastAsia="zh-CN"/>
              </w:rPr>
              <w:t>圆形投料口外形尺寸：</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650×480×820mm</w:t>
            </w:r>
            <w:r>
              <w:rPr>
                <w:rFonts w:hint="eastAsia" w:ascii="Times New Roman" w:hAnsi="Times New Roman" w:cs="Times New Roman"/>
                <w:b w:val="0"/>
                <w:bCs w:val="0"/>
                <w:color w:val="auto"/>
                <w:kern w:val="0"/>
                <w:sz w:val="28"/>
                <w:szCs w:val="28"/>
                <w:highlight w:val="none"/>
                <w:lang w:val="en-US" w:eastAsia="zh-CN"/>
              </w:rPr>
              <w:tab/>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4、</w:t>
            </w:r>
            <w:r>
              <w:rPr>
                <w:rFonts w:hint="default" w:ascii="Times New Roman" w:hAnsi="Times New Roman" w:cs="Times New Roman"/>
                <w:b w:val="0"/>
                <w:bCs w:val="0"/>
                <w:color w:val="auto"/>
                <w:kern w:val="0"/>
                <w:sz w:val="28"/>
                <w:szCs w:val="28"/>
                <w:highlight w:val="none"/>
                <w:lang w:val="en-US" w:eastAsia="zh-CN"/>
              </w:rPr>
              <w:t>举升速度：1.5至1.7(m/min)</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5、</w:t>
            </w:r>
            <w:r>
              <w:rPr>
                <w:rFonts w:hint="default" w:ascii="Times New Roman" w:hAnsi="Times New Roman" w:cs="Times New Roman"/>
                <w:b w:val="0"/>
                <w:bCs w:val="0"/>
                <w:color w:val="auto"/>
                <w:kern w:val="0"/>
                <w:sz w:val="28"/>
                <w:szCs w:val="28"/>
                <w:highlight w:val="none"/>
                <w:lang w:val="en-US" w:eastAsia="zh-CN"/>
              </w:rPr>
              <w:t>下降速度：2至3(m/min)</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6、</w:t>
            </w:r>
            <w:r>
              <w:rPr>
                <w:rFonts w:hint="default" w:ascii="Times New Roman" w:hAnsi="Times New Roman" w:cs="Times New Roman"/>
                <w:b w:val="0"/>
                <w:bCs w:val="0"/>
                <w:color w:val="auto"/>
                <w:kern w:val="0"/>
                <w:sz w:val="28"/>
                <w:szCs w:val="28"/>
                <w:highlight w:val="none"/>
                <w:lang w:val="en-US" w:eastAsia="zh-CN"/>
              </w:rPr>
              <w:t>电源形式：220V</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7、</w:t>
            </w:r>
            <w:r>
              <w:rPr>
                <w:rFonts w:hint="default" w:ascii="Times New Roman" w:hAnsi="Times New Roman" w:cs="Times New Roman"/>
                <w:b w:val="0"/>
                <w:bCs w:val="0"/>
                <w:color w:val="auto"/>
                <w:kern w:val="0"/>
                <w:sz w:val="28"/>
                <w:szCs w:val="28"/>
                <w:highlight w:val="none"/>
                <w:lang w:val="en-US" w:eastAsia="zh-CN"/>
              </w:rPr>
              <w:t>举升</w:t>
            </w:r>
            <w:r>
              <w:rPr>
                <w:rFonts w:hint="eastAsia" w:ascii="Times New Roman" w:hAnsi="Times New Roman" w:cs="Times New Roman"/>
                <w:b w:val="0"/>
                <w:bCs w:val="0"/>
                <w:color w:val="auto"/>
                <w:kern w:val="0"/>
                <w:sz w:val="28"/>
                <w:szCs w:val="28"/>
                <w:highlight w:val="none"/>
                <w:lang w:val="en-US" w:eastAsia="zh-CN"/>
              </w:rPr>
              <w:t>机构</w:t>
            </w:r>
            <w:r>
              <w:rPr>
                <w:rFonts w:hint="default" w:ascii="Times New Roman" w:hAnsi="Times New Roman" w:cs="Times New Roman"/>
                <w:b w:val="0"/>
                <w:bCs w:val="0"/>
                <w:color w:val="auto"/>
                <w:kern w:val="0"/>
                <w:sz w:val="28"/>
                <w:szCs w:val="28"/>
                <w:highlight w:val="none"/>
                <w:lang w:val="en-US" w:eastAsia="zh-CN"/>
              </w:rPr>
              <w:t>：</w:t>
            </w:r>
            <w:r>
              <w:rPr>
                <w:rFonts w:hint="eastAsia" w:ascii="Times New Roman" w:hAnsi="Times New Roman" w:cs="Times New Roman"/>
                <w:b w:val="0"/>
                <w:bCs w:val="0"/>
                <w:color w:val="auto"/>
                <w:kern w:val="0"/>
                <w:sz w:val="28"/>
                <w:szCs w:val="28"/>
                <w:highlight w:val="none"/>
                <w:lang w:val="en-US" w:eastAsia="zh-CN"/>
              </w:rPr>
              <w:t>采用碳钢板</w:t>
            </w:r>
            <w:r>
              <w:rPr>
                <w:rFonts w:hint="default" w:ascii="Times New Roman" w:hAnsi="Times New Roman" w:cs="Times New Roman"/>
                <w:b w:val="0"/>
                <w:bCs w:val="0"/>
                <w:color w:val="auto"/>
                <w:kern w:val="0"/>
                <w:sz w:val="28"/>
                <w:szCs w:val="28"/>
                <w:highlight w:val="none"/>
                <w:lang w:val="en-US" w:eastAsia="zh-CN"/>
              </w:rPr>
              <w:t>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4mm。</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8、平台</w:t>
            </w:r>
            <w:r>
              <w:rPr>
                <w:rFonts w:hint="default" w:ascii="Times New Roman" w:hAnsi="Times New Roman" w:cs="Times New Roman"/>
                <w:b w:val="0"/>
                <w:bCs w:val="0"/>
                <w:color w:val="auto"/>
                <w:kern w:val="0"/>
                <w:sz w:val="28"/>
                <w:szCs w:val="28"/>
                <w:highlight w:val="none"/>
                <w:lang w:val="en-US" w:eastAsia="zh-CN"/>
              </w:rPr>
              <w:t>盖板：采用厚度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5.0mm的花纹钢板制作而成，可开启60°且密封可靠，</w:t>
            </w:r>
            <w:r>
              <w:rPr>
                <w:rFonts w:hint="eastAsia" w:ascii="Times New Roman" w:hAnsi="Times New Roman" w:cs="Times New Roman"/>
                <w:b w:val="0"/>
                <w:bCs w:val="0"/>
                <w:color w:val="auto"/>
                <w:kern w:val="0"/>
                <w:sz w:val="28"/>
                <w:szCs w:val="28"/>
                <w:highlight w:val="none"/>
                <w:lang w:val="en-US" w:eastAsia="zh-CN"/>
              </w:rPr>
              <w:t>9、</w:t>
            </w:r>
            <w:r>
              <w:rPr>
                <w:rFonts w:hint="default" w:ascii="Times New Roman" w:hAnsi="Times New Roman" w:cs="Times New Roman"/>
                <w:b w:val="0"/>
                <w:bCs w:val="0"/>
                <w:color w:val="auto"/>
                <w:kern w:val="0"/>
                <w:sz w:val="28"/>
                <w:szCs w:val="28"/>
                <w:highlight w:val="none"/>
                <w:lang w:val="en-US" w:eastAsia="zh-CN"/>
              </w:rPr>
              <w:t>下面安装3kg自动感应灭火器×</w:t>
            </w:r>
            <w:r>
              <w:rPr>
                <w:rFonts w:hint="eastAsia" w:ascii="Times New Roman" w:hAnsi="Times New Roman" w:cs="Times New Roman"/>
                <w:b w:val="0"/>
                <w:bCs w:val="0"/>
                <w:color w:val="auto"/>
                <w:kern w:val="0"/>
                <w:sz w:val="28"/>
                <w:szCs w:val="28"/>
                <w:highlight w:val="none"/>
                <w:lang w:val="en-US" w:eastAsia="zh-CN"/>
              </w:rPr>
              <w:t>2</w:t>
            </w:r>
            <w:r>
              <w:rPr>
                <w:rFonts w:hint="default" w:ascii="Times New Roman" w:hAnsi="Times New Roman" w:cs="Times New Roman"/>
                <w:b w:val="0"/>
                <w:bCs w:val="0"/>
                <w:color w:val="auto"/>
                <w:kern w:val="0"/>
                <w:sz w:val="28"/>
                <w:szCs w:val="28"/>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10、</w:t>
            </w:r>
            <w:r>
              <w:rPr>
                <w:rFonts w:hint="default" w:ascii="Times New Roman" w:hAnsi="Times New Roman" w:cs="Times New Roman"/>
                <w:b w:val="0"/>
                <w:bCs w:val="0"/>
                <w:color w:val="auto"/>
                <w:kern w:val="0"/>
                <w:sz w:val="28"/>
                <w:szCs w:val="28"/>
                <w:highlight w:val="none"/>
                <w:lang w:val="en-US" w:eastAsia="zh-CN"/>
              </w:rPr>
              <w:t>举升机构：摆臂举升机构，设计合理，运行平稳</w:t>
            </w:r>
            <w:r>
              <w:rPr>
                <w:rFonts w:hint="eastAsia" w:ascii="Times New Roman" w:hAnsi="Times New Roman" w:cs="Times New Roman"/>
                <w:b w:val="0"/>
                <w:bCs w:val="0"/>
                <w:color w:val="auto"/>
                <w:kern w:val="0"/>
                <w:sz w:val="28"/>
                <w:szCs w:val="28"/>
                <w:highlight w:val="none"/>
                <w:lang w:val="en-US" w:eastAsia="zh-CN"/>
              </w:rPr>
              <w:t>可靠</w:t>
            </w:r>
            <w:r>
              <w:rPr>
                <w:rFonts w:hint="default" w:ascii="Times New Roman" w:hAnsi="Times New Roman" w:cs="Times New Roman"/>
                <w:b w:val="0"/>
                <w:bCs w:val="0"/>
                <w:color w:val="auto"/>
                <w:kern w:val="0"/>
                <w:sz w:val="28"/>
                <w:szCs w:val="28"/>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11、</w:t>
            </w:r>
            <w:r>
              <w:rPr>
                <w:rFonts w:hint="default" w:ascii="Times New Roman" w:hAnsi="Times New Roman" w:cs="Times New Roman"/>
                <w:b w:val="0"/>
                <w:bCs w:val="0"/>
                <w:color w:val="auto"/>
                <w:kern w:val="0"/>
                <w:sz w:val="28"/>
                <w:szCs w:val="28"/>
                <w:highlight w:val="none"/>
                <w:lang w:val="en-US" w:eastAsia="zh-CN"/>
              </w:rPr>
              <w:t>控制方式：手动控制、遥控控制。</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12、垃圾箱体</w:t>
            </w:r>
            <w:r>
              <w:rPr>
                <w:rFonts w:hint="default" w:ascii="Times New Roman" w:hAnsi="Times New Roman" w:cs="Times New Roman"/>
                <w:b w:val="0"/>
                <w:bCs w:val="0"/>
                <w:color w:val="auto"/>
                <w:kern w:val="0"/>
                <w:sz w:val="28"/>
                <w:szCs w:val="28"/>
                <w:highlight w:val="none"/>
                <w:lang w:val="en-US" w:eastAsia="zh-CN"/>
              </w:rPr>
              <w:t>：采用一体化设计，箱体骨架100×50×</w:t>
            </w:r>
            <w:r>
              <w:rPr>
                <w:rFonts w:hint="eastAsia" w:ascii="Times New Roman" w:hAnsi="Times New Roman" w:cs="Times New Roman"/>
                <w:b w:val="0"/>
                <w:bCs w:val="0"/>
                <w:color w:val="auto"/>
                <w:sz w:val="28"/>
                <w:szCs w:val="28"/>
                <w:highlight w:val="none"/>
                <w:lang w:val="en-US" w:eastAsia="zh-CN"/>
              </w:rPr>
              <w:t>壁厚</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kern w:val="0"/>
                <w:sz w:val="28"/>
                <w:szCs w:val="28"/>
                <w:highlight w:val="none"/>
                <w:lang w:val="en-US" w:eastAsia="zh-CN"/>
              </w:rPr>
              <w:t>5mm、60×40×</w:t>
            </w:r>
            <w:r>
              <w:rPr>
                <w:rFonts w:hint="eastAsia" w:ascii="Times New Roman" w:hAnsi="Times New Roman" w:cs="Times New Roman"/>
                <w:b w:val="0"/>
                <w:bCs w:val="0"/>
                <w:color w:val="auto"/>
                <w:sz w:val="28"/>
                <w:szCs w:val="28"/>
                <w:highlight w:val="none"/>
                <w:lang w:val="en-US" w:eastAsia="zh-CN"/>
              </w:rPr>
              <w:t>壁厚</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kern w:val="0"/>
                <w:sz w:val="28"/>
                <w:szCs w:val="28"/>
                <w:highlight w:val="none"/>
                <w:lang w:val="en-US" w:eastAsia="zh-CN"/>
              </w:rPr>
              <w:t>4mm的矩管，箱体密封板</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kern w:val="0"/>
                <w:sz w:val="28"/>
                <w:szCs w:val="28"/>
                <w:highlight w:val="none"/>
                <w:lang w:val="en-US" w:eastAsia="zh-CN"/>
              </w:rPr>
              <w:t>4mm钢板。举升机构安装在箱体内，安装位置合理</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便于维护操作。</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b w:val="0"/>
                <w:bCs w:val="0"/>
                <w:color w:val="auto"/>
                <w:lang w:val="en-US" w:eastAsia="zh-CN"/>
              </w:rPr>
            </w:pPr>
            <w:r>
              <w:rPr>
                <w:rFonts w:hint="eastAsia" w:ascii="Times New Roman" w:hAnsi="Times New Roman" w:cs="Times New Roman" w:eastAsiaTheme="minorEastAsia"/>
                <w:b w:val="0"/>
                <w:bCs w:val="0"/>
                <w:color w:val="auto"/>
                <w:kern w:val="2"/>
                <w:sz w:val="28"/>
                <w:szCs w:val="28"/>
                <w:highlight w:val="none"/>
                <w:lang w:val="en-US" w:eastAsia="zh-CN" w:bidi="ar-SA"/>
              </w:rPr>
              <w:t>13、</w:t>
            </w:r>
            <w:r>
              <w:rPr>
                <w:rFonts w:hint="default" w:ascii="Times New Roman" w:hAnsi="Times New Roman" w:cs="Times New Roman" w:eastAsiaTheme="minorEastAsia"/>
                <w:b w:val="0"/>
                <w:bCs w:val="0"/>
                <w:color w:val="auto"/>
                <w:kern w:val="2"/>
                <w:sz w:val="28"/>
                <w:szCs w:val="28"/>
                <w:highlight w:val="none"/>
                <w:lang w:val="en-US" w:eastAsia="zh-CN" w:bidi="ar-SA"/>
              </w:rPr>
              <w:t>坑基开挖后应进行夯实，整平后采用高于C25（含C25）商砼垫层150mm</w:t>
            </w:r>
            <w:r>
              <w:rPr>
                <w:rFonts w:hint="default" w:ascii="Times New Roman" w:hAnsi="Times New Roman" w:cs="Times New Roman"/>
                <w:b w:val="0"/>
                <w:bCs w:val="0"/>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14、</w:t>
            </w:r>
            <w:r>
              <w:rPr>
                <w:rFonts w:hint="default" w:ascii="Times New Roman" w:hAnsi="Times New Roman" w:cs="Times New Roman"/>
                <w:b w:val="0"/>
                <w:bCs w:val="0"/>
                <w:color w:val="auto"/>
                <w:kern w:val="0"/>
                <w:sz w:val="28"/>
                <w:szCs w:val="28"/>
                <w:highlight w:val="none"/>
                <w:lang w:val="en-US" w:eastAsia="zh-CN"/>
              </w:rPr>
              <w:t>设计寿命：设计使用寿命15年（5年内每年例行维护不得小于2次）</w:t>
            </w:r>
            <w:r>
              <w:rPr>
                <w:rFonts w:hint="eastAsia" w:ascii="Times New Roman" w:hAnsi="Times New Roman" w:cs="Times New Roman"/>
                <w:b w:val="0"/>
                <w:bCs w:val="0"/>
                <w:color w:val="auto"/>
                <w:kern w:val="0"/>
                <w:sz w:val="28"/>
                <w:szCs w:val="28"/>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default" w:ascii="Times New Roman" w:hAnsi="Times New Roman" w:cs="Times New Roman"/>
                <w:b w:val="0"/>
                <w:bCs w:val="0"/>
                <w:color w:val="auto"/>
                <w:kern w:val="0"/>
                <w:sz w:val="28"/>
                <w:szCs w:val="28"/>
                <w:highlight w:val="none"/>
                <w:lang w:val="en-US" w:eastAsia="zh-CN"/>
              </w:rPr>
              <w:t>投料箱材料：采用厚度</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kern w:val="0"/>
                <w:sz w:val="28"/>
                <w:szCs w:val="28"/>
                <w:highlight w:val="none"/>
                <w:lang w:val="en-US" w:eastAsia="zh-CN"/>
              </w:rPr>
              <w:t>1.5mm的304不锈钢成型制作而成，设计合理,无对老人、小孩造成伤害的棱角，投放箱与地埋垃圾箱密封严密。</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15、</w:t>
            </w:r>
            <w:r>
              <w:rPr>
                <w:rFonts w:hint="default" w:ascii="Times New Roman" w:hAnsi="Times New Roman" w:cs="Times New Roman"/>
                <w:b w:val="0"/>
                <w:bCs w:val="0"/>
                <w:color w:val="auto"/>
                <w:kern w:val="0"/>
                <w:sz w:val="28"/>
                <w:szCs w:val="28"/>
                <w:highlight w:val="none"/>
                <w:lang w:val="en-US" w:eastAsia="zh-CN"/>
              </w:rPr>
              <w:t>圆形投料口开合角度：</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kern w:val="0"/>
                <w:sz w:val="28"/>
                <w:szCs w:val="28"/>
                <w:highlight w:val="none"/>
                <w:lang w:val="en-US" w:eastAsia="zh-CN"/>
              </w:rPr>
              <w:t>45度</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16、</w:t>
            </w:r>
            <w:r>
              <w:rPr>
                <w:rFonts w:hint="default" w:ascii="Times New Roman" w:hAnsi="Times New Roman" w:cs="Times New Roman"/>
                <w:b w:val="0"/>
                <w:bCs w:val="0"/>
                <w:color w:val="auto"/>
                <w:kern w:val="0"/>
                <w:sz w:val="28"/>
                <w:szCs w:val="28"/>
                <w:highlight w:val="none"/>
                <w:lang w:val="en-US" w:eastAsia="zh-CN"/>
              </w:rPr>
              <w:t>圆形投料口结构形式：底座密封</w:t>
            </w:r>
            <w:r>
              <w:rPr>
                <w:rFonts w:hint="eastAsia" w:ascii="Times New Roman" w:hAnsi="Times New Roman" w:cs="Times New Roman"/>
                <w:b w:val="0"/>
                <w:bCs w:val="0"/>
                <w:color w:val="auto"/>
                <w:kern w:val="0"/>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防雨水、臭味</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ascii="宋体" w:hAnsi="宋体"/>
                <w:color w:val="000000"/>
                <w:sz w:val="24"/>
              </w:rPr>
            </w:pPr>
            <w:r>
              <w:rPr>
                <w:rFonts w:hint="eastAsia" w:ascii="Times New Roman" w:hAnsi="Times New Roman" w:cs="Times New Roman"/>
                <w:b w:val="0"/>
                <w:bCs w:val="0"/>
                <w:color w:val="auto"/>
                <w:sz w:val="28"/>
                <w:szCs w:val="28"/>
                <w:highlight w:val="none"/>
                <w:lang w:val="en-US" w:eastAsia="zh-CN"/>
              </w:rPr>
              <w:t>17、</w:t>
            </w:r>
            <w:r>
              <w:rPr>
                <w:rFonts w:hint="default" w:ascii="Times New Roman" w:hAnsi="Times New Roman" w:cs="Times New Roman"/>
                <w:b w:val="0"/>
                <w:bCs w:val="0"/>
                <w:color w:val="auto"/>
                <w:sz w:val="28"/>
                <w:szCs w:val="28"/>
                <w:highlight w:val="none"/>
                <w:lang w:val="en-US" w:eastAsia="zh-CN"/>
              </w:rPr>
              <w:t>投放口：需有分类标识，采用喷绘。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trPr>
        <w:tc>
          <w:tcPr>
            <w:tcW w:w="936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二、</w:t>
            </w:r>
            <w:r>
              <w:rPr>
                <w:rFonts w:hint="default" w:ascii="Times New Roman" w:hAnsi="Times New Roman" w:cs="Times New Roman"/>
                <w:b w:val="0"/>
                <w:bCs w:val="0"/>
                <w:color w:val="auto"/>
                <w:kern w:val="0"/>
                <w:sz w:val="28"/>
                <w:szCs w:val="28"/>
                <w:highlight w:val="none"/>
                <w:lang w:val="en-US" w:eastAsia="zh-CN"/>
              </w:rPr>
              <w:t>雨棚基础参数：</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w:t>
            </w:r>
            <w:r>
              <w:rPr>
                <w:rFonts w:hint="default" w:ascii="Times New Roman" w:hAnsi="Times New Roman" w:cs="Times New Roman"/>
                <w:b w:val="0"/>
                <w:bCs w:val="0"/>
                <w:color w:val="auto"/>
                <w:kern w:val="0"/>
                <w:sz w:val="28"/>
                <w:szCs w:val="28"/>
                <w:highlight w:val="none"/>
                <w:lang w:val="en-US" w:eastAsia="zh-CN"/>
              </w:rPr>
              <w:t>外廓尺寸（含管理间）：</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7090×3000×3100mm</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2、</w:t>
            </w:r>
            <w:r>
              <w:rPr>
                <w:rFonts w:hint="default" w:ascii="Times New Roman" w:hAnsi="Times New Roman" w:cs="Times New Roman"/>
                <w:b w:val="0"/>
                <w:bCs w:val="0"/>
                <w:color w:val="auto"/>
                <w:kern w:val="0"/>
                <w:sz w:val="28"/>
                <w:szCs w:val="28"/>
                <w:highlight w:val="none"/>
                <w:lang w:val="en-US" w:eastAsia="zh-CN"/>
              </w:rPr>
              <w:t>雨棚帽檐尺寸：</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7715×3400mm</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3、</w:t>
            </w:r>
            <w:r>
              <w:rPr>
                <w:rFonts w:hint="default" w:ascii="Times New Roman" w:hAnsi="Times New Roman" w:cs="Times New Roman"/>
                <w:b w:val="0"/>
                <w:bCs w:val="0"/>
                <w:color w:val="auto"/>
                <w:kern w:val="0"/>
                <w:sz w:val="28"/>
                <w:szCs w:val="28"/>
                <w:highlight w:val="none"/>
                <w:lang w:val="en-US" w:eastAsia="zh-CN"/>
              </w:rPr>
              <w:t>管理间尺寸：</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1500×3400×2500mm</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宋体" w:hAnsi="宋体" w:cs="仿宋"/>
                <w:color w:val="000000"/>
                <w:sz w:val="24"/>
              </w:rPr>
              <w:t>★</w:t>
            </w:r>
            <w:r>
              <w:rPr>
                <w:rFonts w:hint="eastAsia" w:ascii="宋体" w:hAnsi="宋体" w:cs="仿宋"/>
                <w:color w:val="000000"/>
                <w:sz w:val="24"/>
                <w:lang w:val="en-US" w:eastAsia="zh-CN"/>
              </w:rPr>
              <w:t>4、</w:t>
            </w:r>
            <w:r>
              <w:rPr>
                <w:rFonts w:hint="default" w:ascii="Times New Roman" w:hAnsi="Times New Roman" w:cs="Times New Roman"/>
                <w:b w:val="0"/>
                <w:bCs w:val="0"/>
                <w:color w:val="auto"/>
                <w:kern w:val="0"/>
                <w:sz w:val="28"/>
                <w:szCs w:val="28"/>
                <w:highlight w:val="none"/>
                <w:lang w:val="en-US" w:eastAsia="zh-CN"/>
              </w:rPr>
              <w:t>LED屏幕：</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7450×</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410mm</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eastAsia" w:ascii="Times New Roman" w:hAnsi="Times New Roman" w:cs="Times New Roman"/>
                <w:b w:val="0"/>
                <w:bCs w:val="0"/>
                <w:color w:val="auto"/>
                <w:kern w:val="0"/>
                <w:sz w:val="28"/>
                <w:szCs w:val="28"/>
                <w:highlight w:val="none"/>
                <w:lang w:val="en-US" w:eastAsia="zh-CN"/>
              </w:rPr>
              <w:t>5、</w:t>
            </w:r>
            <w:r>
              <w:rPr>
                <w:rFonts w:hint="default" w:ascii="Times New Roman" w:hAnsi="Times New Roman" w:cs="Times New Roman"/>
                <w:b w:val="0"/>
                <w:bCs w:val="0"/>
                <w:color w:val="auto"/>
                <w:kern w:val="0"/>
                <w:sz w:val="28"/>
                <w:szCs w:val="28"/>
                <w:highlight w:val="none"/>
                <w:lang w:val="en-US" w:eastAsia="zh-CN"/>
              </w:rPr>
              <w:t>设备外骨架采用150×150×</w:t>
            </w:r>
            <w:r>
              <w:rPr>
                <w:rFonts w:hint="eastAsia" w:ascii="Times New Roman" w:hAnsi="Times New Roman" w:cs="Times New Roman"/>
                <w:b w:val="0"/>
                <w:bCs w:val="0"/>
                <w:color w:val="auto"/>
                <w:sz w:val="28"/>
                <w:szCs w:val="28"/>
                <w:highlight w:val="none"/>
                <w:lang w:val="en-US" w:eastAsia="zh-CN"/>
              </w:rPr>
              <w:t>壁厚</w:t>
            </w:r>
            <w:r>
              <w:rPr>
                <w:rFonts w:hint="eastAsia" w:asciiTheme="minorEastAsia" w:hAnsiTheme="minorEastAsia" w:eastAsiaTheme="minorEastAsia" w:cstheme="minorEastAsia"/>
                <w:b w:val="0"/>
                <w:bCs w:val="0"/>
                <w:color w:val="auto"/>
                <w:sz w:val="28"/>
                <w:szCs w:val="28"/>
              </w:rPr>
              <w:t>≥</w:t>
            </w:r>
            <w:r>
              <w:rPr>
                <w:rFonts w:hint="default" w:ascii="Times New Roman" w:hAnsi="Times New Roman" w:cs="Times New Roman"/>
                <w:b w:val="0"/>
                <w:bCs w:val="0"/>
                <w:color w:val="auto"/>
                <w:kern w:val="0"/>
                <w:sz w:val="28"/>
                <w:szCs w:val="28"/>
                <w:highlight w:val="none"/>
                <w:lang w:val="en-US" w:eastAsia="zh-CN"/>
              </w:rPr>
              <w:t>3mm钢管，结实耐用，其余部分分别采用3mm厚的方管构筑，确保了雨棚整体的抗风性和稳定性。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912" w:hRule="atLeast"/>
        </w:trPr>
        <w:tc>
          <w:tcPr>
            <w:tcW w:w="936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三、</w:t>
            </w:r>
            <w:r>
              <w:rPr>
                <w:rFonts w:hint="default" w:ascii="Times New Roman" w:hAnsi="Times New Roman" w:cs="Times New Roman"/>
                <w:b w:val="0"/>
                <w:bCs w:val="0"/>
                <w:color w:val="auto"/>
                <w:kern w:val="0"/>
                <w:sz w:val="28"/>
                <w:szCs w:val="28"/>
                <w:highlight w:val="none"/>
                <w:lang w:val="en-US" w:eastAsia="zh-CN"/>
              </w:rPr>
              <w:t>智能系统搭配：</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w:t>
            </w:r>
            <w:r>
              <w:rPr>
                <w:rFonts w:hint="default" w:ascii="Times New Roman" w:hAnsi="Times New Roman" w:cs="Times New Roman"/>
                <w:b w:val="0"/>
                <w:bCs w:val="0"/>
                <w:color w:val="auto"/>
                <w:kern w:val="0"/>
                <w:sz w:val="28"/>
                <w:szCs w:val="28"/>
                <w:highlight w:val="none"/>
                <w:lang w:val="en-US" w:eastAsia="zh-CN"/>
              </w:rPr>
              <w:t>设备定位：可以在平台地图上查看设备位置；</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2、</w:t>
            </w:r>
            <w:r>
              <w:rPr>
                <w:rFonts w:hint="default" w:ascii="Times New Roman" w:hAnsi="Times New Roman" w:cs="Times New Roman"/>
                <w:b w:val="0"/>
                <w:bCs w:val="0"/>
                <w:color w:val="auto"/>
                <w:kern w:val="0"/>
                <w:sz w:val="28"/>
                <w:szCs w:val="28"/>
                <w:highlight w:val="none"/>
                <w:lang w:val="en-US" w:eastAsia="zh-CN"/>
              </w:rPr>
              <w:t>溢满告警：箱体内垃圾装满至一定程度，发出溢满告警至平台，增加垃圾清运效率；</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3、</w:t>
            </w:r>
            <w:r>
              <w:rPr>
                <w:rFonts w:hint="default" w:ascii="Times New Roman" w:hAnsi="Times New Roman" w:cs="Times New Roman"/>
                <w:b w:val="0"/>
                <w:bCs w:val="0"/>
                <w:color w:val="auto"/>
                <w:kern w:val="0"/>
                <w:sz w:val="28"/>
                <w:szCs w:val="28"/>
                <w:highlight w:val="none"/>
                <w:lang w:val="en-US" w:eastAsia="zh-CN"/>
              </w:rPr>
              <w:t>水浸感应：箱内配备水浸感应，污水储存到达一定程度时向平台发送告警信息；</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宋体" w:hAnsi="宋体" w:cs="仿宋"/>
                <w:color w:val="000000"/>
                <w:sz w:val="24"/>
              </w:rPr>
              <w:t>★</w:t>
            </w:r>
            <w:r>
              <w:rPr>
                <w:rFonts w:hint="eastAsia" w:ascii="宋体" w:hAnsi="宋体" w:cs="仿宋"/>
                <w:color w:val="000000"/>
                <w:sz w:val="24"/>
                <w:lang w:val="en-US" w:eastAsia="zh-CN"/>
              </w:rPr>
              <w:t>4、</w:t>
            </w:r>
            <w:r>
              <w:rPr>
                <w:rFonts w:hint="default" w:ascii="Times New Roman" w:hAnsi="Times New Roman" w:cs="Times New Roman"/>
                <w:b w:val="0"/>
                <w:bCs w:val="0"/>
                <w:color w:val="auto"/>
                <w:kern w:val="0"/>
                <w:sz w:val="28"/>
                <w:szCs w:val="28"/>
                <w:highlight w:val="none"/>
                <w:lang w:val="en-US" w:eastAsia="zh-CN"/>
              </w:rPr>
              <w:t>烟雾感应：箱体内产生烟雾后烟雾感应器箱平台告警，箱体内自带的灭火器自动灭火</w:t>
            </w:r>
            <w:r>
              <w:rPr>
                <w:rFonts w:hint="eastAsia" w:ascii="Times New Roman" w:hAnsi="Times New Roman" w:cs="Times New Roman"/>
                <w:b w:val="0"/>
                <w:bCs w:val="0"/>
                <w:color w:val="auto"/>
                <w:sz w:val="28"/>
                <w:szCs w:val="28"/>
                <w:highlight w:val="none"/>
                <w:lang w:val="en-US" w:eastAsia="zh-CN"/>
              </w:rPr>
              <w:t>（须提供产品功能说明截图）</w:t>
            </w:r>
            <w:r>
              <w:rPr>
                <w:rFonts w:hint="default" w:ascii="Times New Roman" w:hAnsi="Times New Roman" w:cs="Times New Roman"/>
                <w:b w:val="0"/>
                <w:bCs w:val="0"/>
                <w:color w:val="auto"/>
                <w:kern w:val="0"/>
                <w:sz w:val="28"/>
                <w:szCs w:val="28"/>
                <w:highlight w:val="none"/>
                <w:lang w:val="en-US" w:eastAsia="zh-CN"/>
              </w:rPr>
              <w:t>；</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宋体" w:hAnsi="宋体" w:cs="仿宋"/>
                <w:color w:val="000000"/>
                <w:sz w:val="24"/>
              </w:rPr>
              <w:t>★</w:t>
            </w:r>
            <w:r>
              <w:rPr>
                <w:rFonts w:hint="eastAsia" w:ascii="宋体" w:hAnsi="宋体" w:cs="仿宋"/>
                <w:color w:val="000000"/>
                <w:sz w:val="24"/>
                <w:lang w:val="en-US" w:eastAsia="zh-CN"/>
              </w:rPr>
              <w:t>5、</w:t>
            </w:r>
            <w:r>
              <w:rPr>
                <w:rFonts w:hint="default" w:ascii="Times New Roman" w:hAnsi="Times New Roman" w:cs="Times New Roman"/>
                <w:b w:val="0"/>
                <w:bCs w:val="0"/>
                <w:color w:val="auto"/>
                <w:kern w:val="0"/>
                <w:sz w:val="28"/>
                <w:szCs w:val="28"/>
                <w:highlight w:val="none"/>
                <w:lang w:val="en-US" w:eastAsia="zh-CN"/>
              </w:rPr>
              <w:t>视频探头：在室外雨棚上安装监控探头，数据实时传送到平台，可以在平台电脑端实时查看监控信息</w:t>
            </w:r>
            <w:r>
              <w:rPr>
                <w:rFonts w:hint="eastAsia" w:ascii="Times New Roman" w:hAnsi="Times New Roman" w:cs="Times New Roman"/>
                <w:b w:val="0"/>
                <w:bCs w:val="0"/>
                <w:color w:val="auto"/>
                <w:sz w:val="28"/>
                <w:szCs w:val="28"/>
                <w:highlight w:val="none"/>
                <w:lang w:val="en-US" w:eastAsia="zh-CN"/>
              </w:rPr>
              <w:t>（须提供产品功能说明截图）</w:t>
            </w:r>
            <w:r>
              <w:rPr>
                <w:rFonts w:hint="default" w:ascii="Times New Roman" w:hAnsi="Times New Roman" w:cs="Times New Roman"/>
                <w:b w:val="0"/>
                <w:bCs w:val="0"/>
                <w:color w:val="auto"/>
                <w:kern w:val="0"/>
                <w:sz w:val="28"/>
                <w:szCs w:val="28"/>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6、</w:t>
            </w:r>
            <w:r>
              <w:rPr>
                <w:rFonts w:hint="default" w:ascii="Times New Roman" w:hAnsi="Times New Roman" w:cs="Times New Roman"/>
                <w:b w:val="0"/>
                <w:bCs w:val="0"/>
                <w:color w:val="auto"/>
                <w:kern w:val="0"/>
                <w:sz w:val="28"/>
                <w:szCs w:val="28"/>
                <w:highlight w:val="none"/>
                <w:lang w:val="en-US" w:eastAsia="zh-CN"/>
              </w:rPr>
              <w:t>投口开启：投口采用感应开启模式和手动提起模式两种，分别对应通电和断电两种状态，方便投放；</w:t>
            </w:r>
          </w:p>
          <w:p>
            <w:pPr>
              <w:keepLines w:val="0"/>
              <w:pageBreakBefore w:val="0"/>
              <w:widowControl/>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宋体" w:hAnsi="宋体" w:cs="仿宋"/>
                <w:color w:val="000000"/>
                <w:sz w:val="24"/>
              </w:rPr>
              <w:t>★</w:t>
            </w:r>
            <w:r>
              <w:rPr>
                <w:rFonts w:hint="eastAsia" w:ascii="宋体" w:hAnsi="宋体" w:cs="仿宋"/>
                <w:color w:val="000000"/>
                <w:sz w:val="24"/>
                <w:lang w:val="en-US" w:eastAsia="zh-CN"/>
              </w:rPr>
              <w:t>7、</w:t>
            </w:r>
            <w:r>
              <w:rPr>
                <w:rFonts w:hint="default" w:ascii="Times New Roman" w:hAnsi="Times New Roman" w:cs="Times New Roman"/>
                <w:b w:val="0"/>
                <w:bCs w:val="0"/>
                <w:color w:val="auto"/>
                <w:kern w:val="0"/>
                <w:sz w:val="28"/>
                <w:szCs w:val="28"/>
                <w:highlight w:val="none"/>
                <w:lang w:val="en-US" w:eastAsia="zh-CN"/>
              </w:rPr>
              <w:t>自动升温：箱体内温度下降至冰点后，自动升温开启，每天定时升温，保证箱体内温度在零度以上，确保垃圾清运顺畅</w:t>
            </w:r>
            <w:r>
              <w:rPr>
                <w:rFonts w:hint="eastAsia" w:ascii="Times New Roman" w:hAnsi="Times New Roman" w:cs="Times New Roman"/>
                <w:b w:val="0"/>
                <w:bCs w:val="0"/>
                <w:color w:val="auto"/>
                <w:sz w:val="28"/>
                <w:szCs w:val="28"/>
                <w:highlight w:val="none"/>
                <w:lang w:val="en-US" w:eastAsia="zh-CN"/>
              </w:rPr>
              <w:t>（须提供产品功能说明截图）</w:t>
            </w:r>
            <w:r>
              <w:rPr>
                <w:rFonts w:hint="default" w:ascii="Times New Roman" w:hAnsi="Times New Roman" w:cs="Times New Roman"/>
                <w:b w:val="0"/>
                <w:bCs w:val="0"/>
                <w:color w:val="auto"/>
                <w:kern w:val="0"/>
                <w:sz w:val="28"/>
                <w:szCs w:val="28"/>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9、</w:t>
            </w:r>
            <w:r>
              <w:rPr>
                <w:rFonts w:hint="default" w:ascii="Times New Roman" w:hAnsi="Times New Roman" w:cs="Times New Roman"/>
                <w:b w:val="0"/>
                <w:bCs w:val="0"/>
                <w:color w:val="auto"/>
                <w:kern w:val="0"/>
                <w:sz w:val="28"/>
                <w:szCs w:val="28"/>
                <w:highlight w:val="none"/>
                <w:lang w:val="en-US" w:eastAsia="zh-CN"/>
              </w:rPr>
              <w:t>温度显示：带有温度感应模块，实时显示当前气温于LED屏幕上。</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eastAsiaTheme="minorEastAsia"/>
                <w:b w:val="0"/>
                <w:bCs w:val="0"/>
                <w:color w:val="auto"/>
                <w:kern w:val="2"/>
                <w:sz w:val="28"/>
                <w:szCs w:val="28"/>
                <w:highlight w:val="none"/>
                <w:lang w:val="en-US" w:eastAsia="zh-CN" w:bidi="ar-SA"/>
              </w:rPr>
            </w:pPr>
            <w:r>
              <w:rPr>
                <w:rFonts w:hint="eastAsia" w:ascii="Times New Roman" w:hAnsi="Times New Roman" w:cs="Times New Roman"/>
                <w:b w:val="0"/>
                <w:bCs w:val="0"/>
                <w:color w:val="auto"/>
                <w:kern w:val="0"/>
                <w:sz w:val="28"/>
                <w:szCs w:val="28"/>
                <w:highlight w:val="none"/>
                <w:lang w:val="en-US" w:eastAsia="zh-CN"/>
              </w:rPr>
              <w:t>10、</w:t>
            </w:r>
            <w:r>
              <w:rPr>
                <w:rFonts w:hint="default" w:ascii="Times New Roman" w:hAnsi="Times New Roman" w:cs="Times New Roman"/>
                <w:b w:val="0"/>
                <w:bCs w:val="0"/>
                <w:color w:val="auto"/>
                <w:kern w:val="0"/>
                <w:sz w:val="28"/>
                <w:szCs w:val="28"/>
                <w:highlight w:val="none"/>
                <w:lang w:val="en-US" w:eastAsia="zh-CN"/>
              </w:rPr>
              <w:t>对外展示：配置一块LED屏幕上设置垃圾分类相关滚动字幕。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3" w:hRule="atLeast"/>
        </w:trPr>
        <w:tc>
          <w:tcPr>
            <w:tcW w:w="9368" w:type="dxa"/>
            <w:tcBorders>
              <w:top w:val="single" w:color="auto" w:sz="8" w:space="0"/>
              <w:left w:val="single" w:color="auto" w:sz="8" w:space="0"/>
              <w:bottom w:val="single" w:color="auto" w:sz="8" w:space="0"/>
              <w:right w:val="single" w:color="auto" w:sz="8" w:space="0"/>
            </w:tcBorders>
            <w:noWrap w:val="0"/>
            <w:vAlign w:val="center"/>
          </w:tcPr>
          <w:p>
            <w:pPr>
              <w:pStyle w:val="2"/>
              <w:keepNext/>
              <w:keepLines/>
              <w:pageBreakBefore w:val="0"/>
              <w:widowControl/>
              <w:kinsoku/>
              <w:wordWrap/>
              <w:overflowPunct/>
              <w:topLinePunct w:val="0"/>
              <w:autoSpaceDE/>
              <w:autoSpaceDN/>
              <w:bidi w:val="0"/>
              <w:adjustRightInd/>
              <w:snapToGrid/>
              <w:spacing w:before="0" w:after="0" w:line="400" w:lineRule="exact"/>
              <w:textAlignment w:val="auto"/>
              <w:rPr>
                <w:rFonts w:hint="eastAsia" w:ascii="Times New Roman" w:hAnsi="Times New Roman" w:cs="Times New Roman" w:eastAsiaTheme="minorEastAsia"/>
                <w:b w:val="0"/>
                <w:bCs w:val="0"/>
                <w:color w:val="auto"/>
                <w:kern w:val="2"/>
                <w:sz w:val="28"/>
                <w:szCs w:val="28"/>
                <w:highlight w:val="none"/>
                <w:lang w:val="en-US" w:eastAsia="zh-CN" w:bidi="ar-SA"/>
              </w:rPr>
            </w:pPr>
            <w:r>
              <w:rPr>
                <w:rFonts w:hint="eastAsia" w:ascii="Times New Roman" w:hAnsi="Times New Roman" w:cs="Times New Roman" w:eastAsiaTheme="minorEastAsia"/>
                <w:b w:val="0"/>
                <w:bCs w:val="0"/>
                <w:color w:val="auto"/>
                <w:kern w:val="2"/>
                <w:sz w:val="28"/>
                <w:szCs w:val="28"/>
                <w:highlight w:val="none"/>
                <w:lang w:val="en-US" w:eastAsia="zh-CN" w:bidi="ar-SA"/>
              </w:rPr>
              <w:t>四、质保期5年</w:t>
            </w:r>
            <w:r>
              <w:rPr>
                <w:rFonts w:hint="default" w:ascii="Times New Roman" w:hAnsi="Times New Roman" w:cs="Times New Roman" w:eastAsiaTheme="minorEastAsia"/>
                <w:b w:val="0"/>
                <w:bCs w:val="0"/>
                <w:color w:val="auto"/>
                <w:kern w:val="2"/>
                <w:sz w:val="28"/>
                <w:szCs w:val="28"/>
                <w:highlight w:val="none"/>
                <w:lang w:val="en-US" w:eastAsia="zh-CN" w:bidi="ar-SA"/>
              </w:rPr>
              <w:t>，五年以内所有的网络费用和售后均为免费，终身维护</w:t>
            </w:r>
            <w:r>
              <w:rPr>
                <w:rFonts w:hint="eastAsia" w:ascii="Times New Roman" w:hAnsi="Times New Roman" w:cs="Times New Roman" w:eastAsiaTheme="minorEastAsia"/>
                <w:b w:val="0"/>
                <w:bCs w:val="0"/>
                <w:color w:val="auto"/>
                <w:kern w:val="2"/>
                <w:sz w:val="28"/>
                <w:szCs w:val="28"/>
                <w:highlight w:val="none"/>
                <w:lang w:val="en-US" w:eastAsia="zh-CN" w:bidi="ar-SA"/>
              </w:rPr>
              <w:t>。</w:t>
            </w:r>
            <w:r>
              <w:rPr>
                <w:rFonts w:hint="eastAsia" w:ascii="Times New Roman" w:hAnsi="Times New Roman" w:eastAsia="微软雅黑" w:cs="Times New Roman"/>
                <w:b w:val="0"/>
                <w:bCs w:val="0"/>
                <w:color w:val="FF0000"/>
                <w:kern w:val="2"/>
                <w:sz w:val="28"/>
                <w:szCs w:val="28"/>
                <w:highlight w:val="none"/>
                <w:lang w:val="en-US" w:eastAsia="zh-CN" w:bidi="ar-SA"/>
              </w:rPr>
              <w:t>承诺接到设备故障通知后4小时内响应，在保修期内24小时内给予免费维修的</w:t>
            </w:r>
            <w:r>
              <w:rPr>
                <w:rFonts w:hint="eastAsia" w:ascii="Times New Roman" w:hAnsi="Times New Roman" w:cs="Times New Roman"/>
                <w:b w:val="0"/>
                <w:bCs w:val="0"/>
                <w:color w:val="FF0000"/>
                <w:kern w:val="2"/>
                <w:sz w:val="28"/>
                <w:szCs w:val="28"/>
                <w:highlight w:val="none"/>
                <w:lang w:val="en-US" w:eastAsia="zh-CN" w:bidi="ar-SA"/>
              </w:rPr>
              <w:t>。</w:t>
            </w:r>
          </w:p>
        </w:tc>
      </w:tr>
    </w:tbl>
    <w:p>
      <w:pPr>
        <w:pStyle w:val="36"/>
        <w:spacing w:line="360" w:lineRule="auto"/>
        <w:jc w:val="left"/>
        <w:rPr>
          <w:rFonts w:hint="default" w:ascii="宋体" w:hAnsi="宋体" w:eastAsia="宋体"/>
          <w:b/>
          <w:bCs w:val="0"/>
          <w:sz w:val="24"/>
          <w:lang w:val="en-US" w:eastAsia="zh-CN"/>
        </w:rPr>
      </w:pPr>
      <w:r>
        <w:rPr>
          <w:rFonts w:hint="eastAsia" w:ascii="宋体" w:hAnsi="宋体"/>
          <w:b w:val="0"/>
          <w:sz w:val="24"/>
        </w:rPr>
        <w:t xml:space="preserve"> </w:t>
      </w:r>
      <w:r>
        <w:rPr>
          <w:rFonts w:hint="eastAsia" w:ascii="宋体" w:hAnsi="宋体"/>
          <w:b w:val="0"/>
          <w:sz w:val="24"/>
          <w:lang w:val="en-US" w:eastAsia="zh-CN"/>
        </w:rPr>
        <w:t xml:space="preserve">                       </w:t>
      </w:r>
      <w:r>
        <w:rPr>
          <w:rFonts w:hint="eastAsia" w:ascii="宋体" w:hAnsi="宋体"/>
          <w:b/>
          <w:bCs w:val="0"/>
          <w:sz w:val="24"/>
          <w:lang w:val="en-US" w:eastAsia="zh-CN"/>
        </w:rPr>
        <w:t xml:space="preserve"> （3）备品备件</w:t>
      </w:r>
    </w:p>
    <w:tbl>
      <w:tblPr>
        <w:tblStyle w:val="42"/>
        <w:tblW w:w="9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jc w:val="center"/>
        </w:trPr>
        <w:tc>
          <w:tcPr>
            <w:tcW w:w="9631" w:type="dxa"/>
            <w:tcBorders>
              <w:top w:val="single" w:color="auto" w:sz="4" w:space="0"/>
              <w:left w:val="single" w:color="auto" w:sz="4" w:space="0"/>
              <w:bottom w:val="single" w:color="auto" w:sz="4" w:space="0"/>
            </w:tcBorders>
            <w:noWrap w:val="0"/>
            <w:vAlign w:val="top"/>
          </w:tcPr>
          <w:p>
            <w:pPr>
              <w:spacing w:line="360" w:lineRule="auto"/>
              <w:rPr>
                <w:rFonts w:hint="default" w:ascii="宋体" w:hAnsi="宋体"/>
                <w:color w:val="000000"/>
                <w:sz w:val="24"/>
                <w:lang w:val="en-US"/>
              </w:rPr>
            </w:pPr>
            <w:r>
              <w:rPr>
                <w:rFonts w:hint="eastAsia" w:ascii="宋体" w:hAnsi="宋体" w:eastAsia="微软雅黑" w:cs="Times New Roman"/>
                <w:color w:val="000000"/>
                <w:kern w:val="2"/>
                <w:sz w:val="24"/>
                <w:szCs w:val="24"/>
                <w:lang w:val="en-US" w:eastAsia="zh-CN" w:bidi="ar-SA"/>
              </w:rPr>
              <w:t>配备二保电焊机3台、普通电焊机2台</w:t>
            </w:r>
            <w:r>
              <w:rPr>
                <w:rFonts w:hint="eastAsia" w:ascii="宋体" w:hAnsi="宋体" w:cs="Times New Roman"/>
                <w:color w:val="000000"/>
                <w:kern w:val="2"/>
                <w:sz w:val="24"/>
                <w:szCs w:val="24"/>
                <w:lang w:val="en-US" w:eastAsia="zh-CN" w:bidi="ar-SA"/>
              </w:rPr>
              <w:t>。</w:t>
            </w:r>
          </w:p>
        </w:tc>
      </w:tr>
    </w:tbl>
    <w:p>
      <w:pPr>
        <w:pStyle w:val="78"/>
        <w:widowControl/>
        <w:numPr>
          <w:ilvl w:val="0"/>
          <w:numId w:val="0"/>
        </w:numPr>
        <w:spacing w:line="360" w:lineRule="auto"/>
        <w:ind w:leftChars="0"/>
        <w:jc w:val="left"/>
        <w:rPr>
          <w:rFonts w:hint="eastAsia" w:ascii="宋体" w:hAnsi="宋体" w:cs="宋体"/>
          <w:i w:val="0"/>
          <w:iCs w:val="0"/>
          <w:color w:val="000000"/>
          <w:sz w:val="28"/>
          <w:szCs w:val="28"/>
          <w:u w:val="none"/>
          <w:lang w:eastAsia="zh-CN"/>
        </w:rPr>
      </w:pPr>
    </w:p>
    <w:p>
      <w:pPr>
        <w:pStyle w:val="78"/>
        <w:widowControl/>
        <w:numPr>
          <w:ilvl w:val="0"/>
          <w:numId w:val="0"/>
        </w:numPr>
        <w:spacing w:line="360" w:lineRule="auto"/>
        <w:ind w:leftChars="0"/>
        <w:jc w:val="left"/>
        <w:rPr>
          <w:rFonts w:hint="eastAsia" w:ascii="宋体" w:hAnsi="宋体" w:cs="宋体"/>
          <w:i w:val="0"/>
          <w:iCs w:val="0"/>
          <w:color w:val="000000"/>
          <w:sz w:val="28"/>
          <w:szCs w:val="28"/>
          <w:u w:val="none"/>
          <w:lang w:eastAsia="zh-CN"/>
        </w:rPr>
      </w:pPr>
    </w:p>
    <w:p>
      <w:pPr>
        <w:pStyle w:val="78"/>
        <w:widowControl/>
        <w:numPr>
          <w:ilvl w:val="0"/>
          <w:numId w:val="0"/>
        </w:numPr>
        <w:spacing w:line="360" w:lineRule="auto"/>
        <w:ind w:leftChars="0"/>
        <w:jc w:val="left"/>
        <w:rPr>
          <w:rFonts w:hint="eastAsia" w:ascii="宋体" w:hAnsi="宋体" w:cs="宋体"/>
          <w:i w:val="0"/>
          <w:iCs w:val="0"/>
          <w:color w:val="000000"/>
          <w:sz w:val="28"/>
          <w:szCs w:val="28"/>
          <w:u w:val="none"/>
          <w:lang w:eastAsia="zh-CN"/>
        </w:rPr>
      </w:pPr>
    </w:p>
    <w:p>
      <w:pPr>
        <w:pStyle w:val="78"/>
        <w:widowControl/>
        <w:numPr>
          <w:ilvl w:val="0"/>
          <w:numId w:val="0"/>
        </w:numPr>
        <w:spacing w:line="360" w:lineRule="auto"/>
        <w:ind w:leftChars="0"/>
        <w:jc w:val="left"/>
        <w:rPr>
          <w:rFonts w:hint="eastAsia" w:ascii="宋体" w:hAnsi="宋体" w:cs="宋体"/>
          <w:i w:val="0"/>
          <w:iCs w:val="0"/>
          <w:color w:val="000000"/>
          <w:sz w:val="28"/>
          <w:szCs w:val="28"/>
          <w:u w:val="none"/>
          <w:lang w:eastAsia="zh-CN"/>
        </w:rPr>
      </w:pPr>
    </w:p>
    <w:p>
      <w:pPr>
        <w:pStyle w:val="78"/>
        <w:widowControl/>
        <w:numPr>
          <w:ilvl w:val="0"/>
          <w:numId w:val="0"/>
        </w:numPr>
        <w:spacing w:line="360" w:lineRule="auto"/>
        <w:ind w:leftChars="0" w:firstLine="562" w:firstLineChars="200"/>
        <w:jc w:val="left"/>
        <w:rPr>
          <w:rFonts w:hint="eastAsia" w:ascii="宋体" w:hAnsi="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eastAsia="zh-CN"/>
        </w:rPr>
        <w:t>二</w:t>
      </w:r>
      <w:r>
        <w:rPr>
          <w:rFonts w:hint="eastAsia" w:ascii="宋体" w:hAnsi="宋体" w:eastAsia="宋体" w:cs="宋体"/>
          <w:b/>
          <w:bCs/>
          <w:i w:val="0"/>
          <w:iCs w:val="0"/>
          <w:color w:val="000000"/>
          <w:sz w:val="28"/>
          <w:szCs w:val="28"/>
          <w:u w:val="none"/>
          <w:lang w:eastAsia="zh-CN"/>
        </w:rPr>
        <w:t>标段</w:t>
      </w:r>
      <w:r>
        <w:rPr>
          <w:rFonts w:hint="eastAsia" w:ascii="宋体" w:hAnsi="宋体" w:cs="宋体"/>
          <w:b/>
          <w:bCs/>
          <w:i w:val="0"/>
          <w:iCs w:val="0"/>
          <w:color w:val="000000"/>
          <w:sz w:val="28"/>
          <w:szCs w:val="28"/>
          <w:u w:val="none"/>
          <w:lang w:eastAsia="zh-CN"/>
        </w:rPr>
        <w:t>：（</w:t>
      </w:r>
      <w:r>
        <w:rPr>
          <w:rFonts w:hint="eastAsia" w:ascii="宋体" w:hAnsi="宋体" w:cs="宋体"/>
          <w:b/>
          <w:bCs/>
          <w:i w:val="0"/>
          <w:iCs w:val="0"/>
          <w:color w:val="000000"/>
          <w:sz w:val="28"/>
          <w:szCs w:val="28"/>
          <w:u w:val="none"/>
          <w:lang w:val="en-US" w:eastAsia="zh-CN"/>
        </w:rPr>
        <w:t>1</w:t>
      </w:r>
      <w:r>
        <w:rPr>
          <w:rFonts w:hint="eastAsia" w:ascii="宋体" w:hAnsi="宋体" w:cs="宋体"/>
          <w:b/>
          <w:bCs/>
          <w:i w:val="0"/>
          <w:iCs w:val="0"/>
          <w:color w:val="000000"/>
          <w:sz w:val="28"/>
          <w:szCs w:val="28"/>
          <w:u w:val="none"/>
          <w:lang w:eastAsia="zh-CN"/>
        </w:rPr>
        <w:t>）垃圾分类收集房(15个660L吊装桶)，</w:t>
      </w:r>
      <w:r>
        <w:rPr>
          <w:rFonts w:hint="eastAsia" w:ascii="宋体" w:hAnsi="宋体" w:cs="宋体"/>
          <w:b/>
          <w:bCs/>
          <w:i w:val="0"/>
          <w:iCs w:val="0"/>
          <w:color w:val="000000"/>
          <w:sz w:val="28"/>
          <w:szCs w:val="28"/>
          <w:u w:val="none"/>
          <w:lang w:val="en-US" w:eastAsia="zh-CN"/>
        </w:rPr>
        <w:t>55个；（2）垃圾分类收集房(10个660L吊装桶)，15个；（3）可回收物暂存间，63个</w:t>
      </w:r>
      <w:r>
        <w:rPr>
          <w:rFonts w:hint="eastAsia" w:cs="宋体"/>
          <w:i w:val="0"/>
          <w:iCs w:val="0"/>
          <w:color w:val="000000"/>
          <w:sz w:val="28"/>
          <w:szCs w:val="28"/>
          <w:u w:val="none"/>
          <w:lang w:val="en-US" w:eastAsia="zh-CN"/>
        </w:rPr>
        <w:t>；</w:t>
      </w:r>
      <w:r>
        <w:rPr>
          <w:rFonts w:hint="eastAsia" w:ascii="宋体" w:hAnsi="宋体" w:cs="宋体"/>
          <w:b/>
          <w:bCs/>
          <w:i w:val="0"/>
          <w:iCs w:val="0"/>
          <w:color w:val="000000"/>
          <w:sz w:val="28"/>
          <w:szCs w:val="28"/>
          <w:u w:val="none"/>
          <w:lang w:val="en-US" w:eastAsia="zh-CN"/>
        </w:rPr>
        <w:t>（4）</w:t>
      </w:r>
      <w:r>
        <w:rPr>
          <w:rFonts w:hint="eastAsia" w:cs="宋体"/>
          <w:b/>
          <w:bCs/>
          <w:i w:val="0"/>
          <w:iCs w:val="0"/>
          <w:color w:val="000000"/>
          <w:sz w:val="28"/>
          <w:szCs w:val="28"/>
          <w:u w:val="none"/>
          <w:lang w:val="en-US" w:eastAsia="zh-CN"/>
        </w:rPr>
        <w:t>备品备件</w:t>
      </w:r>
      <w:r>
        <w:rPr>
          <w:rFonts w:hint="eastAsia" w:ascii="宋体" w:hAnsi="宋体" w:cs="宋体"/>
          <w:b/>
          <w:bCs/>
          <w:i w:val="0"/>
          <w:iCs w:val="0"/>
          <w:color w:val="000000"/>
          <w:sz w:val="28"/>
          <w:szCs w:val="28"/>
          <w:u w:val="none"/>
          <w:lang w:val="en-US" w:eastAsia="zh-CN"/>
        </w:rPr>
        <w:t>。</w:t>
      </w:r>
    </w:p>
    <w:p>
      <w:pPr>
        <w:jc w:val="center"/>
        <w:rPr>
          <w:rFonts w:ascii="宋体" w:hAnsi="宋体"/>
          <w:b/>
          <w:sz w:val="24"/>
        </w:rPr>
      </w:pPr>
      <w:r>
        <w:rPr>
          <w:rFonts w:hint="eastAsia" w:ascii="宋体" w:hAnsi="宋体" w:cs="宋体"/>
          <w:b/>
          <w:bCs/>
          <w:i w:val="0"/>
          <w:iCs w:val="0"/>
          <w:color w:val="000000"/>
          <w:sz w:val="28"/>
          <w:szCs w:val="28"/>
          <w:u w:val="none"/>
          <w:lang w:eastAsia="zh-CN"/>
        </w:rPr>
        <w:t>（</w:t>
      </w:r>
      <w:r>
        <w:rPr>
          <w:rFonts w:hint="eastAsia" w:ascii="宋体" w:hAnsi="宋体" w:cs="宋体"/>
          <w:b/>
          <w:bCs/>
          <w:i w:val="0"/>
          <w:iCs w:val="0"/>
          <w:color w:val="000000"/>
          <w:sz w:val="28"/>
          <w:szCs w:val="28"/>
          <w:u w:val="none"/>
          <w:lang w:val="en-US" w:eastAsia="zh-CN"/>
        </w:rPr>
        <w:t>1</w:t>
      </w:r>
      <w:r>
        <w:rPr>
          <w:rFonts w:hint="eastAsia" w:ascii="宋体" w:hAnsi="宋体" w:cs="宋体"/>
          <w:b/>
          <w:bCs/>
          <w:i w:val="0"/>
          <w:iCs w:val="0"/>
          <w:color w:val="000000"/>
          <w:sz w:val="28"/>
          <w:szCs w:val="28"/>
          <w:u w:val="none"/>
          <w:lang w:eastAsia="zh-CN"/>
        </w:rPr>
        <w:t>）垃圾分类收集房(15个660L吊装桶)</w:t>
      </w:r>
    </w:p>
    <w:tbl>
      <w:tblPr>
        <w:tblStyle w:val="42"/>
        <w:tblW w:w="963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530" w:hRule="atLeast"/>
          <w:jc w:val="center"/>
        </w:trPr>
        <w:tc>
          <w:tcPr>
            <w:tcW w:w="9639" w:type="dxa"/>
            <w:tcBorders>
              <w:top w:val="single" w:color="auto" w:sz="8" w:space="0"/>
              <w:left w:val="single" w:color="auto" w:sz="8" w:space="0"/>
              <w:bottom w:val="single" w:color="auto" w:sz="8" w:space="0"/>
              <w:right w:val="single" w:color="auto" w:sz="8" w:space="0"/>
            </w:tcBorders>
            <w:noWrap w:val="0"/>
            <w:vAlign w:val="center"/>
          </w:tcPr>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一、基本参数</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cs="Times New Roman"/>
                <w:b w:val="0"/>
                <w:bCs w:val="0"/>
                <w:color w:val="auto"/>
                <w:sz w:val="28"/>
                <w:szCs w:val="28"/>
                <w:highlight w:val="none"/>
                <w:lang w:val="en-US" w:eastAsia="zh-CN"/>
              </w:rPr>
              <w:t>供电</w:t>
            </w:r>
            <w:r>
              <w:rPr>
                <w:rFonts w:hint="eastAsia" w:ascii="Times New Roman" w:hAnsi="Times New Roman" w:cs="Times New Roman"/>
                <w:b w:val="0"/>
                <w:bCs w:val="0"/>
                <w:color w:val="auto"/>
                <w:sz w:val="28"/>
                <w:szCs w:val="28"/>
                <w:highlight w:val="none"/>
                <w:lang w:val="en-US" w:eastAsia="zh-CN"/>
              </w:rPr>
              <w:t>电源</w:t>
            </w:r>
            <w:r>
              <w:rPr>
                <w:rFonts w:hint="default" w:ascii="Times New Roman" w:hAnsi="Times New Roman" w:cs="Times New Roman"/>
                <w:b w:val="0"/>
                <w:bCs w:val="0"/>
                <w:color w:val="auto"/>
                <w:sz w:val="28"/>
                <w:szCs w:val="28"/>
                <w:highlight w:val="none"/>
                <w:lang w:val="en-US" w:eastAsia="zh-CN"/>
              </w:rPr>
              <w:t>：220V ，漏电保护：≥二级保护。</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w:t>
            </w:r>
            <w:r>
              <w:rPr>
                <w:rFonts w:hint="default" w:ascii="Times New Roman" w:hAnsi="Times New Roman" w:cs="Times New Roman"/>
                <w:b w:val="0"/>
                <w:bCs w:val="0"/>
                <w:color w:val="auto"/>
                <w:sz w:val="28"/>
                <w:szCs w:val="28"/>
                <w:highlight w:val="none"/>
                <w:lang w:val="en-US" w:eastAsia="zh-CN"/>
              </w:rPr>
              <w:t>运行时间：设备运行稳定，可24小时连续循环使用。</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3、</w:t>
            </w:r>
            <w:r>
              <w:rPr>
                <w:rFonts w:hint="default" w:ascii="Times New Roman" w:hAnsi="Times New Roman" w:cs="Times New Roman"/>
                <w:b w:val="0"/>
                <w:bCs w:val="0"/>
                <w:color w:val="auto"/>
                <w:sz w:val="28"/>
                <w:szCs w:val="28"/>
                <w:highlight w:val="none"/>
                <w:lang w:val="en-US" w:eastAsia="zh-CN"/>
              </w:rPr>
              <w:t>工作环境：-40℃～50℃。</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4、</w:t>
            </w:r>
            <w:r>
              <w:rPr>
                <w:rFonts w:hint="default" w:ascii="Times New Roman" w:hAnsi="Times New Roman" w:cs="Times New Roman"/>
                <w:b w:val="0"/>
                <w:bCs w:val="0"/>
                <w:color w:val="auto"/>
                <w:sz w:val="28"/>
                <w:szCs w:val="28"/>
                <w:highlight w:val="none"/>
                <w:lang w:val="en-US" w:eastAsia="zh-CN"/>
              </w:rPr>
              <w:t>抗风等级：≥12级。抗震等级：≥8级。</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5、</w:t>
            </w:r>
            <w:r>
              <w:rPr>
                <w:rFonts w:hint="default" w:ascii="Times New Roman" w:hAnsi="Times New Roman" w:cs="Times New Roman"/>
                <w:b w:val="0"/>
                <w:bCs w:val="0"/>
                <w:color w:val="auto"/>
                <w:sz w:val="28"/>
                <w:szCs w:val="28"/>
                <w:highlight w:val="none"/>
                <w:lang w:val="en-US" w:eastAsia="zh-CN"/>
              </w:rPr>
              <w:t>外形尺寸（长×宽×高）：≥8000×3000×2650mm （斜面顶，与可回收物暂存间造型统一，可组合装配）</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宋体" w:hAnsi="宋体" w:cs="仿宋"/>
                <w:color w:val="000000"/>
                <w:sz w:val="24"/>
              </w:rPr>
              <w:t>★</w:t>
            </w:r>
            <w:r>
              <w:rPr>
                <w:rFonts w:hint="eastAsia" w:ascii="宋体" w:hAnsi="宋体" w:cs="仿宋"/>
                <w:color w:val="000000"/>
                <w:sz w:val="24"/>
                <w:lang w:val="en-US" w:eastAsia="zh-CN"/>
              </w:rPr>
              <w:t>6、</w:t>
            </w:r>
            <w:r>
              <w:rPr>
                <w:rFonts w:hint="default" w:ascii="Times New Roman" w:hAnsi="Times New Roman" w:cs="Times New Roman"/>
                <w:b w:val="0"/>
                <w:bCs w:val="0"/>
                <w:color w:val="auto"/>
                <w:sz w:val="28"/>
                <w:szCs w:val="28"/>
                <w:highlight w:val="none"/>
                <w:lang w:val="en-US" w:eastAsia="zh-CN"/>
              </w:rPr>
              <w:t>垃圾收集容器：15个660L垃圾桶</w:t>
            </w:r>
            <w:r>
              <w:rPr>
                <w:rFonts w:hint="eastAsia" w:ascii="Times New Roman" w:hAnsi="Times New Roman" w:cs="Times New Roman"/>
                <w:b w:val="0"/>
                <w:bCs w:val="0"/>
                <w:color w:val="auto"/>
                <w:sz w:val="28"/>
                <w:szCs w:val="28"/>
                <w:highlight w:val="none"/>
                <w:lang w:val="en-US" w:eastAsia="zh-CN"/>
              </w:rPr>
              <w:t>。</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7、</w:t>
            </w:r>
            <w:r>
              <w:rPr>
                <w:rFonts w:hint="default" w:ascii="Times New Roman" w:hAnsi="Times New Roman" w:cs="Times New Roman"/>
                <w:b w:val="0"/>
                <w:bCs w:val="0"/>
                <w:color w:val="auto"/>
                <w:sz w:val="28"/>
                <w:szCs w:val="28"/>
                <w:highlight w:val="none"/>
                <w:lang w:val="en-US" w:eastAsia="zh-CN"/>
              </w:rPr>
              <w:t>垃圾收集间内设置三个以上多孔插座。</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strike w:val="0"/>
                <w:dstrike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8、</w:t>
            </w:r>
            <w:r>
              <w:rPr>
                <w:rFonts w:hint="default" w:ascii="Times New Roman" w:hAnsi="Times New Roman" w:cs="Times New Roman"/>
                <w:b w:val="0"/>
                <w:bCs w:val="0"/>
                <w:color w:val="auto"/>
                <w:sz w:val="28"/>
                <w:szCs w:val="28"/>
                <w:highlight w:val="none"/>
                <w:lang w:val="en-US" w:eastAsia="zh-CN"/>
              </w:rPr>
              <w:t>手动、电动遥控卷帘门：卷帘门尺寸为高1900mm，宽1800mm。</w:t>
            </w:r>
            <w:r>
              <w:rPr>
                <w:rFonts w:hint="eastAsia" w:ascii="Times New Roman" w:hAnsi="Times New Roman" w:cs="Times New Roman"/>
                <w:b w:val="0"/>
                <w:bCs w:val="0"/>
                <w:color w:val="auto"/>
                <w:sz w:val="28"/>
                <w:szCs w:val="28"/>
                <w:highlight w:val="none"/>
                <w:lang w:val="en-US" w:eastAsia="zh-CN"/>
              </w:rPr>
              <w:t>电源</w:t>
            </w:r>
            <w:r>
              <w:rPr>
                <w:rFonts w:hint="default" w:ascii="Times New Roman" w:hAnsi="Times New Roman" w:cs="Times New Roman"/>
                <w:b w:val="0"/>
                <w:bCs w:val="0"/>
                <w:color w:val="auto"/>
                <w:sz w:val="28"/>
                <w:szCs w:val="28"/>
                <w:highlight w:val="none"/>
                <w:lang w:val="en-US" w:eastAsia="zh-CN"/>
              </w:rPr>
              <w:t>：220V，手动、遥控控制起闭；铝合金材质。</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strike w:val="0"/>
                <w:dstrike w:val="0"/>
                <w:color w:val="auto"/>
                <w:sz w:val="28"/>
                <w:szCs w:val="28"/>
                <w:highlight w:val="none"/>
                <w:lang w:val="en-US" w:eastAsia="zh-CN"/>
              </w:rPr>
            </w:pPr>
            <w:r>
              <w:rPr>
                <w:rFonts w:hint="eastAsia" w:ascii="Times New Roman" w:hAnsi="Times New Roman" w:cs="Times New Roman"/>
                <w:b w:val="0"/>
                <w:bCs w:val="0"/>
                <w:strike w:val="0"/>
                <w:dstrike w:val="0"/>
                <w:color w:val="auto"/>
                <w:sz w:val="28"/>
                <w:szCs w:val="28"/>
                <w:highlight w:val="none"/>
                <w:lang w:val="en-US" w:eastAsia="zh-CN"/>
              </w:rPr>
              <w:t>9、</w:t>
            </w:r>
            <w:r>
              <w:rPr>
                <w:rFonts w:hint="default" w:ascii="Times New Roman" w:hAnsi="Times New Roman" w:cs="Times New Roman"/>
                <w:b w:val="0"/>
                <w:bCs w:val="0"/>
                <w:strike w:val="0"/>
                <w:dstrike w:val="0"/>
                <w:color w:val="auto"/>
                <w:sz w:val="28"/>
                <w:szCs w:val="28"/>
                <w:highlight w:val="none"/>
                <w:lang w:val="en-US" w:eastAsia="zh-CN"/>
              </w:rPr>
              <w:t>LED显示屏1套：长</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2100mm、宽</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400mm，</w:t>
            </w:r>
            <w:r>
              <w:rPr>
                <w:rFonts w:hint="eastAsia" w:ascii="Times New Roman" w:hAnsi="Times New Roman" w:cs="Times New Roman"/>
                <w:b w:val="0"/>
                <w:bCs w:val="0"/>
                <w:strike w:val="0"/>
                <w:dstrike w:val="0"/>
                <w:color w:val="auto"/>
                <w:sz w:val="28"/>
                <w:szCs w:val="28"/>
                <w:highlight w:val="none"/>
                <w:lang w:val="en-US" w:eastAsia="zh-CN"/>
              </w:rPr>
              <w:t>电源</w:t>
            </w:r>
            <w:r>
              <w:rPr>
                <w:rFonts w:hint="default" w:ascii="Times New Roman" w:hAnsi="Times New Roman" w:cs="Times New Roman"/>
                <w:b w:val="0"/>
                <w:bCs w:val="0"/>
                <w:strike w:val="0"/>
                <w:dstrike w:val="0"/>
                <w:color w:val="auto"/>
                <w:sz w:val="28"/>
                <w:szCs w:val="28"/>
                <w:highlight w:val="none"/>
                <w:lang w:val="en-US" w:eastAsia="zh-CN"/>
              </w:rPr>
              <w:t>：220V</w:t>
            </w:r>
            <w:r>
              <w:rPr>
                <w:rFonts w:hint="eastAsia" w:ascii="Times New Roman" w:hAnsi="Times New Roman" w:cs="Times New Roman"/>
                <w:b w:val="0"/>
                <w:bCs w:val="0"/>
                <w:strike w:val="0"/>
                <w:dstrike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像素：</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10MM，</w:t>
            </w:r>
            <w:r>
              <w:rPr>
                <w:rFonts w:hint="eastAsia" w:ascii="Times New Roman" w:hAnsi="Times New Roman" w:cs="Times New Roman"/>
                <w:b w:val="0"/>
                <w:bCs w:val="0"/>
                <w:strike w:val="0"/>
                <w:dstrike w:val="0"/>
                <w:color w:val="auto"/>
                <w:sz w:val="28"/>
                <w:szCs w:val="28"/>
                <w:highlight w:val="none"/>
                <w:lang w:val="en-US" w:eastAsia="zh-CN"/>
              </w:rPr>
              <w:t>10、</w:t>
            </w:r>
            <w:r>
              <w:rPr>
                <w:rFonts w:hint="default" w:ascii="Times New Roman" w:hAnsi="Times New Roman" w:cs="Times New Roman"/>
                <w:b w:val="0"/>
                <w:bCs w:val="0"/>
                <w:strike w:val="0"/>
                <w:dstrike w:val="0"/>
                <w:color w:val="auto"/>
                <w:sz w:val="28"/>
                <w:szCs w:val="28"/>
                <w:highlight w:val="none"/>
                <w:lang w:val="en-US" w:eastAsia="zh-CN"/>
              </w:rPr>
              <w:t>像素分辨率：</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10000点/m</w:t>
            </w:r>
            <w:r>
              <w:rPr>
                <w:rFonts w:hint="default" w:ascii="Times New Roman" w:hAnsi="Times New Roman" w:cs="Times New Roman"/>
                <w:b w:val="0"/>
                <w:bCs w:val="0"/>
                <w:strike w:val="0"/>
                <w:dstrike w:val="0"/>
                <w:color w:val="auto"/>
                <w:sz w:val="28"/>
                <w:szCs w:val="28"/>
                <w:highlight w:val="none"/>
                <w:vertAlign w:val="superscript"/>
                <w:lang w:val="en-US" w:eastAsia="zh-CN"/>
              </w:rPr>
              <w:t>2</w:t>
            </w:r>
            <w:r>
              <w:rPr>
                <w:rFonts w:hint="default" w:ascii="Times New Roman" w:hAnsi="Times New Roman" w:cs="Times New Roman"/>
                <w:b w:val="0"/>
                <w:bCs w:val="0"/>
                <w:strike w:val="0"/>
                <w:dstrike w:val="0"/>
                <w:color w:val="auto"/>
                <w:sz w:val="28"/>
                <w:szCs w:val="28"/>
                <w:highlight w:val="none"/>
                <w:lang w:val="en-US" w:eastAsia="zh-CN"/>
              </w:rPr>
              <w:t>，可任意编辑内容。</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strike w:val="0"/>
                <w:dstrike w:val="0"/>
                <w:color w:val="auto"/>
                <w:sz w:val="28"/>
                <w:szCs w:val="28"/>
                <w:highlight w:val="none"/>
                <w:lang w:val="en-US" w:eastAsia="zh-CN"/>
              </w:rPr>
            </w:pPr>
            <w:r>
              <w:rPr>
                <w:rFonts w:hint="eastAsia" w:ascii="Times New Roman" w:hAnsi="Times New Roman" w:cs="Times New Roman"/>
                <w:b w:val="0"/>
                <w:bCs w:val="0"/>
                <w:strike w:val="0"/>
                <w:dstrike w:val="0"/>
                <w:color w:val="auto"/>
                <w:sz w:val="28"/>
                <w:szCs w:val="28"/>
                <w:highlight w:val="none"/>
                <w:lang w:val="en-US" w:eastAsia="zh-CN"/>
              </w:rPr>
              <w:t>11、</w:t>
            </w:r>
            <w:r>
              <w:rPr>
                <w:rFonts w:hint="default" w:ascii="Times New Roman" w:hAnsi="Times New Roman" w:cs="Times New Roman"/>
                <w:b w:val="0"/>
                <w:bCs w:val="0"/>
                <w:strike w:val="0"/>
                <w:dstrike w:val="0"/>
                <w:color w:val="auto"/>
                <w:sz w:val="28"/>
                <w:szCs w:val="28"/>
                <w:highlight w:val="none"/>
                <w:lang w:val="en-US" w:eastAsia="zh-CN"/>
              </w:rPr>
              <w:t>恒温采暖设备2台：</w:t>
            </w:r>
            <w:r>
              <w:rPr>
                <w:rFonts w:hint="eastAsia" w:ascii="Times New Roman" w:hAnsi="Times New Roman" w:cs="Times New Roman"/>
                <w:b w:val="0"/>
                <w:bCs w:val="0"/>
                <w:strike w:val="0"/>
                <w:dstrike w:val="0"/>
                <w:color w:val="auto"/>
                <w:sz w:val="28"/>
                <w:szCs w:val="28"/>
                <w:highlight w:val="none"/>
                <w:lang w:val="en-US" w:eastAsia="zh-CN"/>
              </w:rPr>
              <w:t>电源</w:t>
            </w:r>
            <w:r>
              <w:rPr>
                <w:rFonts w:hint="default" w:ascii="Times New Roman" w:hAnsi="Times New Roman" w:cs="Times New Roman"/>
                <w:b w:val="0"/>
                <w:bCs w:val="0"/>
                <w:strike w:val="0"/>
                <w:dstrike w:val="0"/>
                <w:color w:val="auto"/>
                <w:sz w:val="28"/>
                <w:szCs w:val="28"/>
                <w:highlight w:val="none"/>
                <w:lang w:val="en-US" w:eastAsia="zh-CN"/>
              </w:rPr>
              <w:t>：220V，保证垃圾收集间温度</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5℃。</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strike w:val="0"/>
                <w:dstrike w:val="0"/>
                <w:color w:val="auto"/>
                <w:sz w:val="28"/>
                <w:szCs w:val="28"/>
                <w:highlight w:val="none"/>
                <w:lang w:val="en-US" w:eastAsia="zh-CN"/>
              </w:rPr>
            </w:pPr>
            <w:r>
              <w:rPr>
                <w:rFonts w:hint="eastAsia" w:ascii="Times New Roman" w:hAnsi="Times New Roman" w:cs="Times New Roman"/>
                <w:b w:val="0"/>
                <w:bCs w:val="0"/>
                <w:strike w:val="0"/>
                <w:dstrike w:val="0"/>
                <w:color w:val="auto"/>
                <w:sz w:val="28"/>
                <w:szCs w:val="28"/>
                <w:highlight w:val="none"/>
                <w:lang w:val="en-US" w:eastAsia="zh-CN"/>
              </w:rPr>
              <w:t>12、</w:t>
            </w:r>
            <w:r>
              <w:rPr>
                <w:rFonts w:hint="default" w:ascii="Times New Roman" w:hAnsi="Times New Roman" w:cs="Times New Roman"/>
                <w:b w:val="0"/>
                <w:bCs w:val="0"/>
                <w:strike w:val="0"/>
                <w:dstrike w:val="0"/>
                <w:color w:val="auto"/>
                <w:sz w:val="28"/>
                <w:szCs w:val="28"/>
                <w:highlight w:val="none"/>
                <w:lang w:val="en-US" w:eastAsia="zh-CN"/>
              </w:rPr>
              <w:t>光声控夜行灯1个，输入电压12V，智能感应距离：3-8m。</w:t>
            </w:r>
            <w:r>
              <w:rPr>
                <w:rFonts w:hint="default" w:ascii="Times New Roman" w:hAnsi="Times New Roman" w:cs="Times New Roman"/>
                <w:b w:val="0"/>
                <w:bCs w:val="0"/>
                <w:color w:val="auto"/>
                <w:sz w:val="28"/>
                <w:szCs w:val="28"/>
                <w:highlight w:val="none"/>
                <w:lang w:val="en-US" w:eastAsia="zh-CN"/>
              </w:rPr>
              <w:t>设置有同步启动的照明灯，方便居民投放垃圾。</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strike w:val="0"/>
                <w:dstrike w:val="0"/>
                <w:color w:val="auto"/>
                <w:sz w:val="28"/>
                <w:szCs w:val="28"/>
                <w:highlight w:val="none"/>
                <w:lang w:val="en-US" w:eastAsia="zh-CN"/>
              </w:rPr>
            </w:pPr>
            <w:r>
              <w:rPr>
                <w:rFonts w:hint="eastAsia" w:ascii="Times New Roman" w:hAnsi="Times New Roman" w:cs="Times New Roman"/>
                <w:b w:val="0"/>
                <w:bCs w:val="0"/>
                <w:strike w:val="0"/>
                <w:dstrike w:val="0"/>
                <w:color w:val="auto"/>
                <w:sz w:val="28"/>
                <w:szCs w:val="28"/>
                <w:highlight w:val="none"/>
                <w:lang w:val="en-US" w:eastAsia="zh-CN"/>
              </w:rPr>
              <w:t>13、</w:t>
            </w:r>
            <w:r>
              <w:rPr>
                <w:rFonts w:hint="default" w:ascii="Times New Roman" w:hAnsi="Times New Roman" w:cs="Times New Roman"/>
                <w:b w:val="0"/>
                <w:bCs w:val="0"/>
                <w:strike w:val="0"/>
                <w:dstrike w:val="0"/>
                <w:color w:val="auto"/>
                <w:sz w:val="28"/>
                <w:szCs w:val="28"/>
                <w:highlight w:val="none"/>
                <w:lang w:val="en-US" w:eastAsia="zh-CN"/>
              </w:rPr>
              <w:t>温感干粉灭火器1个：温感自动喷粉，爆喷粉量</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6kg。灭火范围：保护半径＞2m。</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strike w:val="0"/>
                <w:dstrike w:val="0"/>
                <w:color w:val="auto"/>
                <w:sz w:val="28"/>
                <w:szCs w:val="28"/>
                <w:highlight w:val="none"/>
                <w:lang w:val="en-US" w:eastAsia="zh-CN"/>
              </w:rPr>
            </w:pPr>
            <w:r>
              <w:rPr>
                <w:rFonts w:hint="eastAsia" w:ascii="宋体" w:hAnsi="宋体" w:cs="仿宋"/>
                <w:color w:val="000000"/>
                <w:sz w:val="24"/>
              </w:rPr>
              <w:t>★</w:t>
            </w:r>
            <w:r>
              <w:rPr>
                <w:rFonts w:hint="eastAsia" w:ascii="宋体" w:hAnsi="宋体" w:cs="仿宋"/>
                <w:color w:val="000000"/>
                <w:sz w:val="24"/>
                <w:lang w:val="en-US" w:eastAsia="zh-CN"/>
              </w:rPr>
              <w:t>14、</w:t>
            </w:r>
            <w:r>
              <w:rPr>
                <w:rFonts w:hint="default" w:ascii="Times New Roman" w:hAnsi="Times New Roman" w:cs="Times New Roman"/>
                <w:b w:val="0"/>
                <w:bCs w:val="0"/>
                <w:strike w:val="0"/>
                <w:dstrike w:val="0"/>
                <w:color w:val="auto"/>
                <w:sz w:val="28"/>
                <w:szCs w:val="28"/>
                <w:highlight w:val="none"/>
                <w:lang w:val="en-US" w:eastAsia="zh-CN"/>
              </w:rPr>
              <w:t>臭氧杀菌除臭设备1台，</w:t>
            </w:r>
            <w:r>
              <w:rPr>
                <w:rFonts w:hint="eastAsia" w:ascii="Times New Roman" w:hAnsi="Times New Roman" w:cs="Times New Roman"/>
                <w:b w:val="0"/>
                <w:bCs w:val="0"/>
                <w:strike w:val="0"/>
                <w:dstrike w:val="0"/>
                <w:color w:val="auto"/>
                <w:sz w:val="28"/>
                <w:szCs w:val="28"/>
                <w:highlight w:val="none"/>
                <w:lang w:val="en-US" w:eastAsia="zh-CN"/>
              </w:rPr>
              <w:t>电源</w:t>
            </w:r>
            <w:r>
              <w:rPr>
                <w:rFonts w:hint="default" w:ascii="Times New Roman" w:hAnsi="Times New Roman" w:cs="Times New Roman"/>
                <w:b w:val="0"/>
                <w:bCs w:val="0"/>
                <w:strike w:val="0"/>
                <w:dstrike w:val="0"/>
                <w:color w:val="auto"/>
                <w:sz w:val="28"/>
                <w:szCs w:val="28"/>
                <w:highlight w:val="none"/>
                <w:lang w:val="en-US" w:eastAsia="zh-CN"/>
              </w:rPr>
              <w:t>：220V，臭氧发生量3.5G/h，设备可以编辑定时工作。</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strike w:val="0"/>
                <w:dstrike w:val="0"/>
                <w:color w:val="auto"/>
                <w:sz w:val="28"/>
                <w:szCs w:val="28"/>
                <w:highlight w:val="none"/>
                <w:lang w:val="en-US" w:eastAsia="zh-CN"/>
              </w:rPr>
            </w:pPr>
            <w:r>
              <w:rPr>
                <w:rFonts w:hint="eastAsia" w:ascii="Times New Roman" w:hAnsi="Times New Roman" w:cs="Times New Roman"/>
                <w:b w:val="0"/>
                <w:bCs w:val="0"/>
                <w:strike w:val="0"/>
                <w:dstrike w:val="0"/>
                <w:color w:val="auto"/>
                <w:sz w:val="28"/>
                <w:szCs w:val="28"/>
                <w:highlight w:val="none"/>
                <w:lang w:val="en-US" w:eastAsia="zh-CN"/>
              </w:rPr>
              <w:t>15、</w:t>
            </w:r>
            <w:r>
              <w:rPr>
                <w:rFonts w:hint="default" w:ascii="Times New Roman" w:hAnsi="Times New Roman" w:cs="Times New Roman"/>
                <w:b w:val="0"/>
                <w:bCs w:val="0"/>
                <w:strike w:val="0"/>
                <w:dstrike w:val="0"/>
                <w:color w:val="auto"/>
                <w:sz w:val="28"/>
                <w:szCs w:val="28"/>
                <w:highlight w:val="none"/>
                <w:lang w:val="en-US" w:eastAsia="zh-CN"/>
              </w:rPr>
              <w:t>超声波驱鼠设备1台：有效驱鼠距离35-55m</w:t>
            </w:r>
            <w:r>
              <w:rPr>
                <w:rFonts w:hint="default" w:ascii="Times New Roman" w:hAnsi="Times New Roman" w:cs="Times New Roman"/>
                <w:b w:val="0"/>
                <w:bCs w:val="0"/>
                <w:strike w:val="0"/>
                <w:dstrike w:val="0"/>
                <w:color w:val="auto"/>
                <w:sz w:val="28"/>
                <w:szCs w:val="28"/>
                <w:highlight w:val="none"/>
                <w:vertAlign w:val="superscript"/>
                <w:lang w:val="en-US" w:eastAsia="zh-CN"/>
              </w:rPr>
              <w:t>2</w:t>
            </w:r>
            <w:r>
              <w:rPr>
                <w:rFonts w:hint="default" w:ascii="Times New Roman" w:hAnsi="Times New Roman" w:cs="Times New Roman"/>
                <w:b w:val="0"/>
                <w:bCs w:val="0"/>
                <w:strike w:val="0"/>
                <w:dstrike w:val="0"/>
                <w:color w:val="auto"/>
                <w:sz w:val="28"/>
                <w:szCs w:val="28"/>
                <w:highlight w:val="none"/>
                <w:lang w:val="en-US" w:eastAsia="zh-CN"/>
              </w:rPr>
              <w:t>。</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strike w:val="0"/>
                <w:dstrike w:val="0"/>
                <w:color w:val="auto"/>
                <w:sz w:val="28"/>
                <w:szCs w:val="28"/>
                <w:highlight w:val="none"/>
                <w:lang w:val="en-US" w:eastAsia="zh-CN"/>
              </w:rPr>
              <w:t>16、</w:t>
            </w:r>
            <w:r>
              <w:rPr>
                <w:rFonts w:hint="default" w:ascii="Times New Roman" w:hAnsi="Times New Roman" w:cs="Times New Roman"/>
                <w:b w:val="0"/>
                <w:bCs w:val="0"/>
                <w:strike w:val="0"/>
                <w:dstrike w:val="0"/>
                <w:color w:val="auto"/>
                <w:sz w:val="28"/>
                <w:szCs w:val="28"/>
                <w:highlight w:val="none"/>
                <w:lang w:val="en-US" w:eastAsia="zh-CN"/>
              </w:rPr>
              <w:t>蚊蝇诱捕设备1台：</w:t>
            </w:r>
            <w:r>
              <w:rPr>
                <w:rFonts w:hint="eastAsia" w:ascii="Times New Roman" w:hAnsi="Times New Roman" w:cs="Times New Roman"/>
                <w:b w:val="0"/>
                <w:bCs w:val="0"/>
                <w:strike w:val="0"/>
                <w:dstrike w:val="0"/>
                <w:color w:val="auto"/>
                <w:sz w:val="28"/>
                <w:szCs w:val="28"/>
                <w:highlight w:val="none"/>
                <w:lang w:val="en-US" w:eastAsia="zh-CN"/>
              </w:rPr>
              <w:t>电源</w:t>
            </w:r>
            <w:r>
              <w:rPr>
                <w:rFonts w:hint="default" w:ascii="Times New Roman" w:hAnsi="Times New Roman" w:cs="Times New Roman"/>
                <w:b w:val="0"/>
                <w:bCs w:val="0"/>
                <w:strike w:val="0"/>
                <w:dstrike w:val="0"/>
                <w:color w:val="auto"/>
                <w:sz w:val="28"/>
                <w:szCs w:val="28"/>
                <w:highlight w:val="none"/>
                <w:lang w:val="en-US" w:eastAsia="zh-CN"/>
              </w:rPr>
              <w:t>：220V，引诱方式：紫外线灯</w:t>
            </w:r>
            <w:r>
              <w:rPr>
                <w:rFonts w:hint="default" w:ascii="Times New Roman" w:hAnsi="Times New Roman" w:cs="Times New Roman"/>
                <w:b w:val="0"/>
                <w:bCs w:val="0"/>
                <w:color w:val="auto"/>
                <w:sz w:val="28"/>
                <w:szCs w:val="28"/>
                <w:highlight w:val="none"/>
                <w:lang w:val="en-US" w:eastAsia="zh-CN"/>
              </w:rPr>
              <w:t>管。</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17、</w:t>
            </w:r>
            <w:r>
              <w:rPr>
                <w:rFonts w:hint="default" w:ascii="Times New Roman" w:hAnsi="Times New Roman" w:cs="Times New Roman"/>
                <w:b w:val="0"/>
                <w:bCs w:val="0"/>
                <w:color w:val="auto"/>
                <w:sz w:val="28"/>
                <w:szCs w:val="28"/>
                <w:highlight w:val="none"/>
                <w:lang w:val="en-US" w:eastAsia="zh-CN"/>
              </w:rPr>
              <w:t>垃圾房顶部设置4个吊环，可以重复吊装搬运至其他摆放地点，以适应摆放地点的调整。</w:t>
            </w:r>
          </w:p>
          <w:p>
            <w:pPr>
              <w:keepLines w:val="0"/>
              <w:pageBreakBefore w:val="0"/>
              <w:widowControl/>
              <w:kinsoku/>
              <w:wordWrap/>
              <w:overflowPunct/>
              <w:topLinePunct w:val="0"/>
              <w:bidi w:val="0"/>
              <w:snapToGrid/>
              <w:spacing w:line="400" w:lineRule="exact"/>
              <w:textAlignment w:val="auto"/>
              <w:rPr>
                <w:rFonts w:hint="default" w:ascii="Times New Roman" w:hAnsi="Times New Roman" w:cs="Times New Roman"/>
                <w:b w:val="0"/>
                <w:bCs w:val="0"/>
                <w:color w:val="auto"/>
                <w:sz w:val="28"/>
                <w:szCs w:val="28"/>
              </w:rPr>
            </w:pPr>
            <w:r>
              <w:rPr>
                <w:rFonts w:hint="eastAsia" w:ascii="Times New Roman" w:hAnsi="Times New Roman" w:cs="Times New Roman"/>
                <w:b w:val="0"/>
                <w:bCs w:val="0"/>
                <w:color w:val="auto"/>
                <w:sz w:val="28"/>
                <w:szCs w:val="28"/>
                <w:lang w:val="en-US" w:eastAsia="zh-CN"/>
              </w:rPr>
              <w:t>18、</w:t>
            </w:r>
            <w:r>
              <w:rPr>
                <w:rFonts w:hint="default" w:ascii="Times New Roman" w:hAnsi="Times New Roman" w:cs="Times New Roman"/>
                <w:b w:val="0"/>
                <w:bCs w:val="0"/>
                <w:color w:val="auto"/>
                <w:sz w:val="28"/>
                <w:szCs w:val="28"/>
              </w:rPr>
              <w:t>通道进出门处设置斜坡，方便垃圾桶顺利进出无障碍。</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19、</w:t>
            </w:r>
            <w:r>
              <w:rPr>
                <w:rFonts w:hint="default" w:ascii="Times New Roman" w:hAnsi="Times New Roman" w:cs="Times New Roman"/>
                <w:b w:val="0"/>
                <w:bCs w:val="0"/>
                <w:color w:val="auto"/>
                <w:sz w:val="28"/>
                <w:szCs w:val="28"/>
                <w:highlight w:val="none"/>
                <w:lang w:val="en-US" w:eastAsia="zh-CN"/>
              </w:rPr>
              <w:t>房体主架为整体焊接钢结构，房体主架承重梁、承重柱为80×80厚度≥5mm的镀锌</w:t>
            </w:r>
            <w:r>
              <w:rPr>
                <w:rFonts w:hint="eastAsia" w:ascii="Times New Roman" w:hAnsi="Times New Roman" w:cs="Times New Roman"/>
                <w:b w:val="0"/>
                <w:bCs w:val="0"/>
                <w:color w:val="auto"/>
                <w:sz w:val="28"/>
                <w:szCs w:val="28"/>
                <w:highlight w:val="none"/>
                <w:lang w:val="en-US" w:eastAsia="zh-CN"/>
              </w:rPr>
              <w:t>方</w:t>
            </w:r>
            <w:r>
              <w:rPr>
                <w:rFonts w:hint="default" w:ascii="Times New Roman" w:hAnsi="Times New Roman" w:cs="Times New Roman"/>
                <w:b w:val="0"/>
                <w:bCs w:val="0"/>
                <w:color w:val="auto"/>
                <w:sz w:val="28"/>
                <w:szCs w:val="28"/>
                <w:highlight w:val="none"/>
                <w:lang w:val="en-US" w:eastAsia="zh-CN"/>
              </w:rPr>
              <w:t>管，确保房体重复吊运不变形，所有焊接点耐腐蚀防锈处理。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20、</w:t>
            </w:r>
            <w:r>
              <w:rPr>
                <w:rFonts w:hint="default" w:ascii="Times New Roman" w:hAnsi="Times New Roman" w:cs="Times New Roman"/>
                <w:b w:val="0"/>
                <w:bCs w:val="0"/>
                <w:color w:val="auto"/>
                <w:sz w:val="28"/>
                <w:szCs w:val="28"/>
                <w:highlight w:val="none"/>
                <w:lang w:val="en-US" w:eastAsia="zh-CN"/>
              </w:rPr>
              <w:t>墙体填充保温材料为岩棉，填充保温材料厚度≥80mm；墙体外立面采用优质金属保温板材料，金属保温板厚度≥15mm，墙体内立面采用防火夹芯</w:t>
            </w:r>
            <w:r>
              <w:rPr>
                <w:rFonts w:hint="default" w:ascii="Times New Roman" w:hAnsi="Times New Roman" w:cs="Times New Roman"/>
                <w:b w:val="0"/>
                <w:bCs w:val="0"/>
                <w:strike w:val="0"/>
                <w:dstrike w:val="0"/>
                <w:color w:val="auto"/>
                <w:sz w:val="28"/>
                <w:szCs w:val="28"/>
                <w:highlight w:val="none"/>
                <w:lang w:val="en-US" w:eastAsia="zh-CN"/>
              </w:rPr>
              <w:t>彩钢板</w:t>
            </w:r>
            <w:r>
              <w:rPr>
                <w:rFonts w:hint="default" w:ascii="Times New Roman" w:hAnsi="Times New Roman" w:cs="Times New Roman"/>
                <w:b w:val="0"/>
                <w:bCs w:val="0"/>
                <w:color w:val="auto"/>
                <w:sz w:val="28"/>
                <w:szCs w:val="28"/>
                <w:highlight w:val="none"/>
                <w:lang w:val="en-US" w:eastAsia="zh-CN"/>
              </w:rPr>
              <w:t>厚度≥50mm，墙体内</w:t>
            </w:r>
            <w:r>
              <w:rPr>
                <w:rFonts w:hint="eastAsia" w:ascii="Times New Roman" w:hAnsi="Times New Roman" w:cs="Times New Roman"/>
                <w:b w:val="0"/>
                <w:bCs w:val="0"/>
                <w:color w:val="auto"/>
                <w:sz w:val="28"/>
                <w:szCs w:val="28"/>
                <w:highlight w:val="none"/>
                <w:lang w:val="en-US" w:eastAsia="zh-CN"/>
              </w:rPr>
              <w:t>加装</w:t>
            </w:r>
            <w:r>
              <w:rPr>
                <w:rFonts w:hint="default" w:ascii="Times New Roman" w:hAnsi="Times New Roman" w:cs="Times New Roman"/>
                <w:b w:val="0"/>
                <w:bCs w:val="0"/>
                <w:color w:val="auto"/>
                <w:sz w:val="28"/>
                <w:szCs w:val="28"/>
                <w:highlight w:val="none"/>
                <w:lang w:val="en-US" w:eastAsia="zh-CN"/>
              </w:rPr>
              <w:t>20cm不锈钢</w:t>
            </w:r>
            <w:r>
              <w:rPr>
                <w:rFonts w:hint="eastAsia" w:ascii="Times New Roman" w:hAnsi="Times New Roman" w:cs="Times New Roman"/>
                <w:b w:val="0"/>
                <w:bCs w:val="0"/>
                <w:color w:val="auto"/>
                <w:sz w:val="28"/>
                <w:szCs w:val="28"/>
                <w:highlight w:val="none"/>
                <w:lang w:val="en-US" w:eastAsia="zh-CN"/>
              </w:rPr>
              <w:t>地脚线，</w:t>
            </w:r>
            <w:r>
              <w:rPr>
                <w:rFonts w:hint="default" w:ascii="Times New Roman" w:hAnsi="Times New Roman" w:cs="Times New Roman"/>
                <w:b w:val="0"/>
                <w:bCs w:val="0"/>
                <w:color w:val="auto"/>
                <w:sz w:val="28"/>
                <w:szCs w:val="28"/>
                <w:highlight w:val="none"/>
                <w:lang w:val="en-US" w:eastAsia="zh-CN"/>
              </w:rPr>
              <w:t>包边包角，防水、防腐，内外墙材料及保温材料具有防潮、防腐、阻燃、抗冲击等性能。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21、</w:t>
            </w:r>
            <w:r>
              <w:rPr>
                <w:rFonts w:hint="default" w:ascii="Times New Roman" w:hAnsi="Times New Roman" w:cs="Times New Roman"/>
                <w:b w:val="0"/>
                <w:bCs w:val="0"/>
                <w:color w:val="auto"/>
                <w:sz w:val="28"/>
                <w:szCs w:val="28"/>
                <w:highlight w:val="none"/>
                <w:lang w:val="en-US" w:eastAsia="zh-CN"/>
              </w:rPr>
              <w:t>屋顶铺设保温层：厚度≥90mm，进行防水处理</w:t>
            </w:r>
            <w:r>
              <w:rPr>
                <w:rFonts w:hint="default" w:ascii="Times New Roman" w:hAnsi="Times New Roman" w:cs="Times New Roman"/>
                <w:b w:val="0"/>
                <w:bCs w:val="0"/>
                <w:strike w:val="0"/>
                <w:dstrike w:val="0"/>
                <w:color w:val="auto"/>
                <w:sz w:val="28"/>
                <w:szCs w:val="28"/>
                <w:highlight w:val="none"/>
                <w:lang w:val="en-US" w:eastAsia="zh-CN"/>
              </w:rPr>
              <w:t>。房顶内部采用</w:t>
            </w:r>
            <w:r>
              <w:rPr>
                <w:rFonts w:hint="default" w:ascii="Times New Roman" w:hAnsi="Times New Roman" w:cs="Times New Roman"/>
                <w:b w:val="0"/>
                <w:bCs w:val="0"/>
                <w:color w:val="auto"/>
                <w:sz w:val="28"/>
                <w:szCs w:val="28"/>
                <w:highlight w:val="none"/>
                <w:lang w:val="en-US" w:eastAsia="zh-CN"/>
              </w:rPr>
              <w:t>防火彩钢板</w:t>
            </w:r>
            <w:r>
              <w:rPr>
                <w:rFonts w:hint="default" w:ascii="Times New Roman" w:hAnsi="Times New Roman" w:cs="Times New Roman"/>
                <w:b w:val="0"/>
                <w:bCs w:val="0"/>
                <w:strike w:val="0"/>
                <w:dstrike w:val="0"/>
                <w:color w:val="auto"/>
                <w:sz w:val="28"/>
                <w:szCs w:val="28"/>
                <w:highlight w:val="none"/>
                <w:lang w:val="en-US" w:eastAsia="zh-CN"/>
              </w:rPr>
              <w:t>吊顶装饰，厚度</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6mm，</w:t>
            </w:r>
            <w:r>
              <w:rPr>
                <w:rFonts w:hint="default" w:ascii="Times New Roman" w:hAnsi="Times New Roman" w:cs="Times New Roman"/>
                <w:b w:val="0"/>
                <w:bCs w:val="0"/>
                <w:color w:val="auto"/>
                <w:sz w:val="28"/>
                <w:szCs w:val="28"/>
                <w:highlight w:val="none"/>
                <w:lang w:val="en-US" w:eastAsia="zh-CN"/>
              </w:rPr>
              <w:t>房顶钢结构为整体焊接，确保吊装不变形。</w:t>
            </w:r>
          </w:p>
          <w:p>
            <w:pPr>
              <w:pStyle w:val="71"/>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color w:val="auto"/>
                <w:lang w:val="en-US" w:eastAsia="zh-CN"/>
              </w:rPr>
            </w:pPr>
            <w:r>
              <w:rPr>
                <w:rFonts w:hint="eastAsia" w:ascii="Times New Roman" w:hAnsi="Times New Roman" w:cs="Times New Roman" w:eastAsiaTheme="minorEastAsia"/>
                <w:b w:val="0"/>
                <w:bCs w:val="0"/>
                <w:color w:val="auto"/>
                <w:kern w:val="2"/>
                <w:sz w:val="28"/>
                <w:szCs w:val="28"/>
                <w:highlight w:val="none"/>
                <w:lang w:val="en-US" w:eastAsia="zh-CN" w:bidi="ar-SA"/>
              </w:rPr>
              <w:t>22、</w:t>
            </w:r>
            <w:r>
              <w:rPr>
                <w:rFonts w:hint="default" w:ascii="Times New Roman" w:hAnsi="Times New Roman" w:cs="Times New Roman" w:eastAsiaTheme="minorEastAsia"/>
                <w:b w:val="0"/>
                <w:bCs w:val="0"/>
                <w:color w:val="auto"/>
                <w:kern w:val="2"/>
                <w:sz w:val="28"/>
                <w:szCs w:val="28"/>
                <w:highlight w:val="none"/>
                <w:lang w:val="en-US" w:eastAsia="zh-CN" w:bidi="ar-SA"/>
              </w:rPr>
              <w:t>地面填充保温材料为岩棉，填充保温材料厚度</w:t>
            </w:r>
            <w:r>
              <w:rPr>
                <w:rFonts w:hint="default" w:ascii="Times New Roman" w:hAnsi="Times New Roman" w:cs="Times New Roman"/>
                <w:b w:val="0"/>
                <w:bCs w:val="0"/>
                <w:color w:val="auto"/>
                <w:sz w:val="28"/>
                <w:szCs w:val="28"/>
                <w:highlight w:val="none"/>
                <w:lang w:val="en-US" w:eastAsia="zh-CN"/>
              </w:rPr>
              <w:t>≥120mm</w:t>
            </w:r>
            <w:r>
              <w:rPr>
                <w:rFonts w:hint="default" w:ascii="Times New Roman" w:hAnsi="Times New Roman" w:cs="Times New Roman" w:eastAsiaTheme="minorEastAsia"/>
                <w:b w:val="0"/>
                <w:bCs w:val="0"/>
                <w:color w:val="auto"/>
                <w:kern w:val="2"/>
                <w:sz w:val="28"/>
                <w:szCs w:val="28"/>
                <w:highlight w:val="none"/>
                <w:lang w:val="en-US" w:eastAsia="zh-CN" w:bidi="ar-SA"/>
              </w:rPr>
              <w:t>，外地面底部为钢板，钢板厚度</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eastAsiaTheme="minorEastAsia"/>
                <w:b w:val="0"/>
                <w:bCs w:val="0"/>
                <w:color w:val="auto"/>
                <w:kern w:val="2"/>
                <w:sz w:val="28"/>
                <w:szCs w:val="28"/>
                <w:highlight w:val="none"/>
                <w:lang w:val="en-US" w:eastAsia="zh-CN" w:bidi="ar-SA"/>
              </w:rPr>
              <w:t xml:space="preserve">1.5mm，双层龙骨，内地面铺设优质花纹钢板 </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eastAsiaTheme="minorEastAsia"/>
                <w:b w:val="0"/>
                <w:bCs w:val="0"/>
                <w:color w:val="auto"/>
                <w:kern w:val="2"/>
                <w:sz w:val="28"/>
                <w:szCs w:val="28"/>
                <w:highlight w:val="none"/>
                <w:lang w:val="en-US" w:eastAsia="zh-CN" w:bidi="ar-SA"/>
              </w:rPr>
              <w:t>2.2mm，花纹钢板下铺设保温材料，地面具有易清理、防水、防滑、防腐、阻燃、抗冲击等性能；设置排水槽和排水口。</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23、</w:t>
            </w:r>
            <w:r>
              <w:rPr>
                <w:rFonts w:hint="default" w:ascii="Times New Roman" w:hAnsi="Times New Roman" w:cs="Times New Roman"/>
                <w:b w:val="0"/>
                <w:bCs w:val="0"/>
                <w:color w:val="auto"/>
                <w:sz w:val="28"/>
                <w:szCs w:val="28"/>
                <w:highlight w:val="none"/>
                <w:lang w:val="en-US" w:eastAsia="zh-CN"/>
              </w:rPr>
              <w:t>外墙各墙角屋檐进行包边装饰，房内阴角加装角线装饰。</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24、</w:t>
            </w:r>
            <w:r>
              <w:rPr>
                <w:rFonts w:hint="default" w:ascii="Times New Roman" w:hAnsi="Times New Roman" w:cs="Times New Roman"/>
                <w:b w:val="0"/>
                <w:bCs w:val="0"/>
                <w:color w:val="auto"/>
                <w:sz w:val="28"/>
                <w:szCs w:val="28"/>
                <w:highlight w:val="none"/>
                <w:lang w:val="en-US" w:eastAsia="zh-CN"/>
              </w:rPr>
              <w:t>其他设备：电源控制柜、电线、控制开关、电源插座等。</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25、</w:t>
            </w:r>
            <w:r>
              <w:rPr>
                <w:rFonts w:hint="default" w:ascii="Times New Roman" w:hAnsi="Times New Roman" w:cs="Times New Roman"/>
                <w:b w:val="0"/>
                <w:bCs w:val="0"/>
                <w:color w:val="auto"/>
                <w:sz w:val="28"/>
                <w:szCs w:val="28"/>
                <w:highlight w:val="none"/>
                <w:lang w:val="en-US" w:eastAsia="zh-CN"/>
              </w:rPr>
              <w:t>配外接电源线50m以内。</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26、</w:t>
            </w:r>
            <w:r>
              <w:rPr>
                <w:rFonts w:hint="default" w:ascii="Times New Roman" w:hAnsi="Times New Roman" w:cs="Times New Roman"/>
                <w:b w:val="0"/>
                <w:bCs w:val="0"/>
                <w:color w:val="auto"/>
                <w:sz w:val="28"/>
                <w:szCs w:val="28"/>
                <w:highlight w:val="none"/>
                <w:lang w:val="en-US" w:eastAsia="zh-CN"/>
              </w:rPr>
              <w:t>标志牌：按照国家规定标志标识。（</w:t>
            </w:r>
            <w:r>
              <w:rPr>
                <w:rFonts w:hint="default" w:ascii="Times New Roman" w:hAnsi="Times New Roman" w:cs="Times New Roman"/>
                <w:b w:val="0"/>
                <w:bCs w:val="0"/>
                <w:color w:val="auto"/>
                <w:kern w:val="0"/>
                <w:position w:val="-1"/>
                <w:sz w:val="28"/>
                <w:szCs w:val="28"/>
                <w:highlight w:val="none"/>
              </w:rPr>
              <w:t>GB/T19</w:t>
            </w:r>
            <w:r>
              <w:rPr>
                <w:rFonts w:hint="default" w:ascii="Times New Roman" w:hAnsi="Times New Roman" w:eastAsia="Microsoft Sans Serif" w:cs="Times New Roman"/>
                <w:b w:val="0"/>
                <w:bCs w:val="0"/>
                <w:color w:val="auto"/>
                <w:spacing w:val="-5"/>
                <w:kern w:val="0"/>
                <w:position w:val="-1"/>
                <w:sz w:val="28"/>
                <w:szCs w:val="28"/>
                <w:highlight w:val="none"/>
              </w:rPr>
              <w:t>0</w:t>
            </w:r>
            <w:r>
              <w:rPr>
                <w:rFonts w:hint="default" w:ascii="Times New Roman" w:hAnsi="Times New Roman" w:cs="Times New Roman"/>
                <w:b w:val="0"/>
                <w:bCs w:val="0"/>
                <w:color w:val="auto"/>
                <w:kern w:val="0"/>
                <w:position w:val="-1"/>
                <w:sz w:val="28"/>
                <w:szCs w:val="28"/>
                <w:highlight w:val="none"/>
              </w:rPr>
              <w:t>95-2019</w:t>
            </w:r>
            <w:r>
              <w:rPr>
                <w:rFonts w:hint="default" w:ascii="Times New Roman" w:hAnsi="Times New Roman" w:cs="Times New Roman"/>
                <w:b w:val="0"/>
                <w:bCs w:val="0"/>
                <w:color w:val="auto"/>
                <w:sz w:val="28"/>
                <w:szCs w:val="28"/>
                <w:highlight w:val="none"/>
                <w:lang w:val="en-US" w:eastAsia="zh-CN"/>
              </w:rPr>
              <w:t>)</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27、</w:t>
            </w:r>
            <w:r>
              <w:rPr>
                <w:rFonts w:hint="default" w:ascii="Times New Roman" w:hAnsi="Times New Roman" w:cs="Times New Roman"/>
                <w:b w:val="0"/>
                <w:bCs w:val="0"/>
                <w:color w:val="auto"/>
                <w:sz w:val="28"/>
                <w:szCs w:val="28"/>
                <w:highlight w:val="none"/>
                <w:lang w:val="en-US" w:eastAsia="zh-CN"/>
              </w:rPr>
              <w:t>投放口：需有分类标识，采用喷绘。</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28、</w:t>
            </w:r>
            <w:r>
              <w:rPr>
                <w:rFonts w:hint="default" w:ascii="Times New Roman" w:hAnsi="Times New Roman" w:cs="Times New Roman"/>
                <w:b w:val="0"/>
                <w:bCs w:val="0"/>
                <w:color w:val="auto"/>
                <w:sz w:val="28"/>
                <w:szCs w:val="28"/>
                <w:highlight w:val="none"/>
                <w:lang w:val="en-US" w:eastAsia="zh-CN"/>
              </w:rPr>
              <w:t>地坪：根据现场情况浇筑混凝土地坪，地坪大小满足分类垃圾房摆放、固定、投放垃圾及清运作业需求，混凝土型号级别高于C25（含C25），混凝土厚度150mm。</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宋体" w:hAnsi="宋体" w:eastAsia="微软雅黑"/>
                <w:color w:val="000000"/>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11" w:hRule="atLeast"/>
          <w:jc w:val="center"/>
        </w:trPr>
        <w:tc>
          <w:tcPr>
            <w:tcW w:w="96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二、</w:t>
            </w:r>
            <w:r>
              <w:rPr>
                <w:rFonts w:hint="default" w:ascii="Times New Roman" w:hAnsi="Times New Roman" w:cs="Times New Roman"/>
                <w:b w:val="0"/>
                <w:bCs w:val="0"/>
                <w:color w:val="auto"/>
                <w:sz w:val="28"/>
                <w:szCs w:val="28"/>
                <w:highlight w:val="none"/>
                <w:lang w:val="en-US" w:eastAsia="zh-CN"/>
              </w:rPr>
              <w:t>垃圾分类投放口数量、尺寸</w:t>
            </w:r>
            <w:r>
              <w:rPr>
                <w:rFonts w:hint="eastAsia" w:ascii="Times New Roman" w:hAnsi="Times New Roman" w:cs="Times New Roman"/>
                <w:b w:val="0"/>
                <w:bCs w:val="0"/>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1、同一侧面设置4个自动感应垃圾分类投放口(厨余垃圾、可回收物、其他垃圾、有害垃圾投放口)。</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2、投放口尺寸（长×高）：≥500×500mm。</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3、投放口感应门尺寸（长×高）：≥600×600mm，厚度≥3mm。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微软雅黑"/>
                <w:color w:val="000000"/>
                <w:sz w:val="24"/>
                <w:lang w:val="en-US" w:eastAsia="zh-CN"/>
              </w:rPr>
            </w:pPr>
            <w:r>
              <w:rPr>
                <w:rFonts w:hint="eastAsia" w:ascii="宋体" w:hAnsi="宋体" w:cs="仿宋"/>
                <w:color w:val="000000"/>
                <w:sz w:val="24"/>
              </w:rPr>
              <w:t>★</w:t>
            </w:r>
            <w:r>
              <w:rPr>
                <w:rFonts w:hint="default" w:ascii="Times New Roman" w:hAnsi="Times New Roman" w:cs="Times New Roman"/>
                <w:b w:val="0"/>
                <w:bCs w:val="0"/>
                <w:color w:val="auto"/>
                <w:sz w:val="28"/>
                <w:szCs w:val="28"/>
                <w:highlight w:val="none"/>
                <w:lang w:val="en-US" w:eastAsia="zh-CN"/>
              </w:rPr>
              <w:t>4、投放口工作模式：采用智能红外线感应式自动启闭，</w:t>
            </w:r>
            <w:r>
              <w:rPr>
                <w:rFonts w:hint="eastAsia" w:ascii="Times New Roman" w:hAnsi="Times New Roman" w:cs="Times New Roman"/>
                <w:b w:val="0"/>
                <w:bCs w:val="0"/>
                <w:strike w:val="0"/>
                <w:dstrike w:val="0"/>
                <w:color w:val="auto"/>
                <w:sz w:val="28"/>
                <w:szCs w:val="28"/>
                <w:highlight w:val="none"/>
                <w:lang w:val="en-US" w:eastAsia="zh-CN"/>
              </w:rPr>
              <w:t>电源</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b w:val="0"/>
                <w:bCs w:val="0"/>
                <w:strike w:val="0"/>
                <w:dstrike w:val="0"/>
                <w:color w:val="auto"/>
                <w:sz w:val="28"/>
                <w:szCs w:val="28"/>
                <w:highlight w:val="none"/>
                <w:lang w:val="en-US" w:eastAsia="zh-CN"/>
              </w:rPr>
              <w:t>220V，感应距离为0.5--4.5m可调</w:t>
            </w:r>
            <w:r>
              <w:rPr>
                <w:rFonts w:hint="default" w:ascii="Times New Roman" w:hAnsi="Times New Roman" w:cs="Times New Roman"/>
                <w:b w:val="0"/>
                <w:bCs w:val="0"/>
                <w:color w:val="auto"/>
                <w:sz w:val="28"/>
                <w:szCs w:val="28"/>
                <w:highlight w:val="none"/>
                <w:lang w:val="en-US" w:eastAsia="zh-CN"/>
              </w:rPr>
              <w:t>（质保期五年及以上）。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67" w:hRule="atLeast"/>
          <w:jc w:val="center"/>
        </w:trPr>
        <w:tc>
          <w:tcPr>
            <w:tcW w:w="9639" w:type="dxa"/>
            <w:tcBorders>
              <w:top w:val="single" w:color="auto" w:sz="8" w:space="0"/>
              <w:left w:val="single" w:color="auto" w:sz="8" w:space="0"/>
              <w:bottom w:val="single" w:color="auto" w:sz="8" w:space="0"/>
              <w:right w:val="single" w:color="auto" w:sz="8" w:space="0"/>
            </w:tcBorders>
            <w:noWrap w:val="0"/>
            <w:vAlign w:val="center"/>
          </w:tcPr>
          <w:p>
            <w:pPr>
              <w:ind w:left="90" w:leftChars="43" w:right="53" w:rightChars="25"/>
              <w:jc w:val="left"/>
              <w:rPr>
                <w:rFonts w:hint="default" w:ascii="宋体" w:hAnsi="宋体" w:eastAsia="微软雅黑"/>
                <w:color w:val="000000"/>
                <w:sz w:val="24"/>
                <w:lang w:val="en-US" w:eastAsia="zh-CN"/>
              </w:rPr>
            </w:pPr>
            <w:r>
              <w:rPr>
                <w:rFonts w:hint="eastAsia" w:ascii="Times New Roman" w:hAnsi="Times New Roman" w:cs="Times New Roman"/>
                <w:b w:val="0"/>
                <w:bCs w:val="0"/>
                <w:color w:val="auto"/>
                <w:sz w:val="28"/>
                <w:szCs w:val="28"/>
                <w:highlight w:val="none"/>
                <w:lang w:val="en-US" w:eastAsia="zh-CN"/>
              </w:rPr>
              <w:t>三、质保期5年。承诺接到设备故障通知后4小时内响应，在保修期内24小时内给予免费维修的。</w:t>
            </w:r>
          </w:p>
        </w:tc>
      </w:tr>
    </w:tbl>
    <w:p>
      <w:pPr>
        <w:pStyle w:val="8"/>
        <w:ind w:firstLine="2161" w:firstLineChars="900"/>
        <w:jc w:val="both"/>
        <w:rPr>
          <w:rFonts w:hint="eastAsia" w:ascii="宋体" w:hAnsi="宋体" w:cs="宋体"/>
          <w:b/>
          <w:bCs/>
          <w:sz w:val="24"/>
        </w:rPr>
      </w:pPr>
    </w:p>
    <w:p>
      <w:pPr>
        <w:pStyle w:val="9"/>
        <w:rPr>
          <w:rFonts w:hint="eastAsia" w:ascii="宋体" w:hAnsi="宋体" w:cs="宋体"/>
          <w:b/>
          <w:bCs/>
          <w:sz w:val="24"/>
        </w:rPr>
      </w:pPr>
    </w:p>
    <w:p>
      <w:pPr>
        <w:pStyle w:val="10"/>
        <w:rPr>
          <w:rFonts w:hint="eastAsia" w:ascii="宋体" w:hAnsi="宋体" w:cs="宋体"/>
          <w:b/>
          <w:bCs/>
          <w:sz w:val="24"/>
        </w:rPr>
      </w:pPr>
    </w:p>
    <w:p>
      <w:pPr>
        <w:pStyle w:val="11"/>
        <w:rPr>
          <w:rFonts w:hint="eastAsia"/>
        </w:rPr>
      </w:pPr>
    </w:p>
    <w:p>
      <w:pPr>
        <w:pStyle w:val="8"/>
        <w:ind w:firstLine="2161" w:firstLineChars="900"/>
        <w:jc w:val="both"/>
        <w:rPr>
          <w:rFonts w:hint="eastAsia" w:ascii="宋体" w:hAnsi="宋体" w:cs="宋体"/>
          <w:b/>
          <w:bCs/>
          <w:color w:val="auto"/>
          <w:sz w:val="24"/>
        </w:rPr>
      </w:pPr>
      <w:r>
        <w:rPr>
          <w:rFonts w:hint="eastAsia" w:cs="宋体"/>
          <w:b/>
          <w:bCs/>
          <w:color w:val="auto"/>
          <w:sz w:val="24"/>
          <w:lang w:eastAsia="zh-CN"/>
        </w:rPr>
        <w:t>（</w:t>
      </w:r>
      <w:r>
        <w:rPr>
          <w:rFonts w:hint="eastAsia" w:cs="宋体"/>
          <w:b/>
          <w:bCs/>
          <w:color w:val="auto"/>
          <w:sz w:val="24"/>
          <w:lang w:val="en-US" w:eastAsia="zh-CN"/>
        </w:rPr>
        <w:t>2</w:t>
      </w:r>
      <w:r>
        <w:rPr>
          <w:rFonts w:hint="eastAsia" w:cs="宋体"/>
          <w:b/>
          <w:bCs/>
          <w:color w:val="auto"/>
          <w:sz w:val="24"/>
          <w:lang w:eastAsia="zh-CN"/>
        </w:rPr>
        <w:t>）</w:t>
      </w:r>
      <w:r>
        <w:rPr>
          <w:rFonts w:hint="eastAsia" w:ascii="宋体" w:hAnsi="宋体" w:cs="宋体"/>
          <w:b/>
          <w:bCs/>
          <w:color w:val="auto"/>
          <w:sz w:val="24"/>
        </w:rPr>
        <w:t>垃圾分类收集房(10个660L吊装桶)</w:t>
      </w:r>
    </w:p>
    <w:p>
      <w:pPr>
        <w:widowControl/>
        <w:spacing w:line="276" w:lineRule="auto"/>
        <w:ind w:firstLine="1681" w:firstLineChars="700"/>
        <w:rPr>
          <w:rFonts w:ascii="宋体" w:hAnsi="宋体" w:cs="宋体"/>
          <w:b/>
          <w:color w:val="000000"/>
          <w:kern w:val="0"/>
          <w:sz w:val="24"/>
        </w:rPr>
      </w:pPr>
    </w:p>
    <w:tbl>
      <w:tblPr>
        <w:tblStyle w:val="42"/>
        <w:tblW w:w="90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0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8" w:hRule="atLeast"/>
          <w:jc w:val="center"/>
        </w:trPr>
        <w:tc>
          <w:tcPr>
            <w:tcW w:w="901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（一）基本参数</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1.供电电</w:t>
            </w:r>
            <w:r>
              <w:rPr>
                <w:rFonts w:hint="eastAsia" w:ascii="Times New Roman" w:hAnsi="Times New Roman" w:cs="Times New Roman"/>
                <w:b w:val="0"/>
                <w:bCs w:val="0"/>
                <w:color w:val="auto"/>
                <w:sz w:val="28"/>
                <w:szCs w:val="28"/>
                <w:highlight w:val="none"/>
                <w:lang w:val="en-US" w:eastAsia="zh-CN"/>
              </w:rPr>
              <w:t>源</w:t>
            </w:r>
            <w:r>
              <w:rPr>
                <w:rFonts w:hint="default" w:ascii="Times New Roman" w:hAnsi="Times New Roman" w:cs="Times New Roman"/>
                <w:b w:val="0"/>
                <w:bCs w:val="0"/>
                <w:color w:val="auto"/>
                <w:sz w:val="28"/>
                <w:szCs w:val="28"/>
                <w:highlight w:val="none"/>
                <w:lang w:val="en-US" w:eastAsia="zh-CN"/>
              </w:rPr>
              <w:t>：220V，漏电保护：≥二级保护。</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2</w:t>
            </w:r>
            <w:r>
              <w:rPr>
                <w:rFonts w:hint="default" w:ascii="Times New Roman" w:hAnsi="Times New Roman" w:cs="Times New Roman"/>
                <w:b w:val="0"/>
                <w:bCs w:val="0"/>
                <w:color w:val="auto"/>
                <w:sz w:val="28"/>
                <w:szCs w:val="28"/>
                <w:highlight w:val="none"/>
                <w:lang w:val="en-US" w:eastAsia="zh-CN"/>
              </w:rPr>
              <w:t>.运行时间：设备运行稳定，可24小时连续循环使用。</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3</w:t>
            </w:r>
            <w:r>
              <w:rPr>
                <w:rFonts w:hint="default" w:ascii="Times New Roman" w:hAnsi="Times New Roman" w:cs="Times New Roman"/>
                <w:b w:val="0"/>
                <w:bCs w:val="0"/>
                <w:color w:val="auto"/>
                <w:sz w:val="28"/>
                <w:szCs w:val="28"/>
                <w:highlight w:val="none"/>
                <w:lang w:val="en-US" w:eastAsia="zh-CN"/>
              </w:rPr>
              <w:t>.工作环境：-40℃～50℃。</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4</w:t>
            </w:r>
            <w:r>
              <w:rPr>
                <w:rFonts w:hint="default" w:ascii="Times New Roman" w:hAnsi="Times New Roman" w:cs="Times New Roman"/>
                <w:b w:val="0"/>
                <w:bCs w:val="0"/>
                <w:color w:val="auto"/>
                <w:sz w:val="28"/>
                <w:szCs w:val="28"/>
                <w:highlight w:val="none"/>
                <w:lang w:val="en-US" w:eastAsia="zh-CN"/>
              </w:rPr>
              <w:t>.安全性能</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（1）抗风等级：≥12级。（2）抗震等级：≥8级。</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5</w:t>
            </w:r>
            <w:r>
              <w:rPr>
                <w:rFonts w:hint="default" w:ascii="Times New Roman" w:hAnsi="Times New Roman" w:cs="Times New Roman"/>
                <w:b w:val="0"/>
                <w:bCs w:val="0"/>
                <w:color w:val="auto"/>
                <w:sz w:val="28"/>
                <w:szCs w:val="28"/>
                <w:highlight w:val="none"/>
                <w:lang w:val="en-US" w:eastAsia="zh-CN"/>
              </w:rPr>
              <w:t>.外形尺寸（长×宽×高）：≥6450×3000×2650mm （斜面顶，与可回收物暂存间造型统一，可组合装配）</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宋体" w:hAnsi="宋体" w:cs="仿宋"/>
                <w:color w:val="000000"/>
                <w:sz w:val="24"/>
              </w:rPr>
              <w:t>★</w:t>
            </w:r>
            <w:r>
              <w:rPr>
                <w:rFonts w:hint="eastAsia" w:ascii="Times New Roman" w:hAnsi="Times New Roman" w:cs="Times New Roman"/>
                <w:b w:val="0"/>
                <w:bCs w:val="0"/>
                <w:color w:val="auto"/>
                <w:sz w:val="28"/>
                <w:szCs w:val="28"/>
                <w:highlight w:val="none"/>
                <w:lang w:val="en-US" w:eastAsia="zh-CN"/>
              </w:rPr>
              <w:t>6</w:t>
            </w:r>
            <w:r>
              <w:rPr>
                <w:rFonts w:hint="default" w:ascii="Times New Roman" w:hAnsi="Times New Roman" w:cs="Times New Roman"/>
                <w:b w:val="0"/>
                <w:bCs w:val="0"/>
                <w:color w:val="auto"/>
                <w:sz w:val="28"/>
                <w:szCs w:val="28"/>
                <w:highlight w:val="none"/>
                <w:lang w:val="en-US" w:eastAsia="zh-CN"/>
              </w:rPr>
              <w:t>.垃圾收集容器：10个660L垃圾桶。</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7</w:t>
            </w:r>
            <w:r>
              <w:rPr>
                <w:rFonts w:hint="default" w:ascii="Times New Roman" w:hAnsi="Times New Roman" w:cs="Times New Roman"/>
                <w:b w:val="0"/>
                <w:bCs w:val="0"/>
                <w:color w:val="auto"/>
                <w:sz w:val="28"/>
                <w:szCs w:val="28"/>
                <w:highlight w:val="none"/>
                <w:lang w:val="en-US" w:eastAsia="zh-CN"/>
              </w:rPr>
              <w:t>.垃圾分类投放口数量、尺寸：</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（1）同一侧面设置4个自动感应垃圾分类投放口(厨余垃圾、可回收物、其他垃圾、有害垃圾投放口)。</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（2）投放口尺寸（长×高）：≥500×500mm。</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（3）投放口感应门尺寸（长×高）：≥600×600mm，厚度≥3mm。</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宋体" w:hAnsi="宋体" w:cs="仿宋"/>
                <w:color w:val="000000"/>
                <w:sz w:val="24"/>
              </w:rPr>
              <w:t>★</w:t>
            </w:r>
            <w:r>
              <w:rPr>
                <w:rFonts w:hint="default" w:ascii="Times New Roman" w:hAnsi="Times New Roman" w:cs="Times New Roman"/>
                <w:b w:val="0"/>
                <w:bCs w:val="0"/>
                <w:color w:val="auto"/>
                <w:sz w:val="28"/>
                <w:szCs w:val="28"/>
                <w:highlight w:val="none"/>
                <w:lang w:val="en-US" w:eastAsia="zh-CN"/>
              </w:rPr>
              <w:t>（4）投放口工作模式：采用智能红外线感应式自动启闭，</w:t>
            </w:r>
            <w:r>
              <w:rPr>
                <w:rFonts w:hint="eastAsia" w:ascii="Times New Roman" w:hAnsi="Times New Roman" w:cs="Times New Roman"/>
                <w:b w:val="0"/>
                <w:bCs w:val="0"/>
                <w:color w:val="auto"/>
                <w:sz w:val="28"/>
                <w:szCs w:val="28"/>
                <w:highlight w:val="none"/>
                <w:lang w:val="en-US" w:eastAsia="zh-CN"/>
              </w:rPr>
              <w:t>电源</w:t>
            </w:r>
            <w:r>
              <w:rPr>
                <w:rFonts w:hint="default" w:ascii="Times New Roman" w:hAnsi="Times New Roman" w:cs="Times New Roman"/>
                <w:b w:val="0"/>
                <w:bCs w:val="0"/>
                <w:color w:val="auto"/>
                <w:sz w:val="28"/>
                <w:szCs w:val="28"/>
                <w:highlight w:val="none"/>
                <w:lang w:val="en-US" w:eastAsia="zh-CN"/>
              </w:rPr>
              <w:t>：220V，感应距离为0.5-4.5m可调（质保期五年及以上）。</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8</w:t>
            </w:r>
            <w:r>
              <w:rPr>
                <w:rFonts w:hint="default" w:ascii="Times New Roman" w:hAnsi="Times New Roman" w:cs="Times New Roman"/>
                <w:b w:val="0"/>
                <w:bCs w:val="0"/>
                <w:color w:val="auto"/>
                <w:sz w:val="28"/>
                <w:szCs w:val="28"/>
                <w:highlight w:val="none"/>
                <w:lang w:val="en-US" w:eastAsia="zh-CN"/>
              </w:rPr>
              <w:t>.垃圾收集间内设置三个以上多孔插座。</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9</w:t>
            </w:r>
            <w:r>
              <w:rPr>
                <w:rFonts w:hint="default" w:ascii="Times New Roman" w:hAnsi="Times New Roman" w:cs="Times New Roman"/>
                <w:b w:val="0"/>
                <w:bCs w:val="0"/>
                <w:color w:val="auto"/>
                <w:sz w:val="28"/>
                <w:szCs w:val="28"/>
                <w:highlight w:val="none"/>
                <w:lang w:val="en-US" w:eastAsia="zh-CN"/>
              </w:rPr>
              <w:t>.手动、电动遥控卷帘门：卷帘门尺寸为高1900mm，宽1800mm。</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10.电源</w:t>
            </w:r>
            <w:r>
              <w:rPr>
                <w:rFonts w:hint="default" w:ascii="Times New Roman" w:hAnsi="Times New Roman" w:cs="Times New Roman"/>
                <w:b w:val="0"/>
                <w:bCs w:val="0"/>
                <w:color w:val="auto"/>
                <w:sz w:val="28"/>
                <w:szCs w:val="28"/>
                <w:highlight w:val="none"/>
                <w:lang w:val="en-US" w:eastAsia="zh-CN"/>
              </w:rPr>
              <w:t>：220V ，手动、遥控控制起闭；铝合金材质。</w:t>
            </w:r>
          </w:p>
          <w:p>
            <w:pPr>
              <w:ind w:left="101" w:leftChars="48"/>
              <w:jc w:val="left"/>
              <w:rPr>
                <w:rFonts w:ascii="宋体" w:hAnsi="宋体" w:cs="楷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8" w:hRule="atLeast"/>
          <w:jc w:val="center"/>
        </w:trPr>
        <w:tc>
          <w:tcPr>
            <w:tcW w:w="901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（二）主要电气设备参数</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1.LED显示屏1套：长≥6400mm、宽≥400mm，</w:t>
            </w:r>
            <w:r>
              <w:rPr>
                <w:rFonts w:hint="eastAsia" w:ascii="Times New Roman" w:hAnsi="Times New Roman" w:cs="Times New Roman"/>
                <w:b w:val="0"/>
                <w:bCs w:val="0"/>
                <w:color w:val="auto"/>
                <w:sz w:val="28"/>
                <w:szCs w:val="28"/>
                <w:highlight w:val="none"/>
                <w:lang w:val="en-US" w:eastAsia="zh-CN"/>
              </w:rPr>
              <w:t>电源</w:t>
            </w:r>
            <w:r>
              <w:rPr>
                <w:rFonts w:hint="default" w:ascii="Times New Roman" w:hAnsi="Times New Roman" w:cs="Times New Roman"/>
                <w:b w:val="0"/>
                <w:bCs w:val="0"/>
                <w:color w:val="auto"/>
                <w:sz w:val="28"/>
                <w:szCs w:val="28"/>
                <w:highlight w:val="none"/>
                <w:lang w:val="en-US" w:eastAsia="zh-CN"/>
              </w:rPr>
              <w:t>：220V ，像素：10MM，像素分辨率：≥10000点/m</w:t>
            </w:r>
            <w:r>
              <w:rPr>
                <w:rFonts w:hint="default" w:ascii="Times New Roman" w:hAnsi="Times New Roman" w:cs="Times New Roman"/>
                <w:b w:val="0"/>
                <w:bCs w:val="0"/>
                <w:color w:val="auto"/>
                <w:sz w:val="28"/>
                <w:szCs w:val="28"/>
                <w:highlight w:val="none"/>
                <w:vertAlign w:val="superscript"/>
                <w:lang w:val="en-US" w:eastAsia="zh-CN"/>
              </w:rPr>
              <w:t>2</w:t>
            </w:r>
            <w:r>
              <w:rPr>
                <w:rFonts w:hint="default" w:ascii="Times New Roman" w:hAnsi="Times New Roman" w:cs="Times New Roman"/>
                <w:b w:val="0"/>
                <w:bCs w:val="0"/>
                <w:color w:val="auto"/>
                <w:sz w:val="28"/>
                <w:szCs w:val="28"/>
                <w:highlight w:val="none"/>
                <w:lang w:val="en-US" w:eastAsia="zh-CN"/>
              </w:rPr>
              <w:t>，可任意编辑内容。</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2.恒温采暖设备2台：电</w:t>
            </w:r>
            <w:r>
              <w:rPr>
                <w:rFonts w:hint="eastAsia" w:ascii="Times New Roman" w:hAnsi="Times New Roman" w:cs="Times New Roman"/>
                <w:b w:val="0"/>
                <w:bCs w:val="0"/>
                <w:color w:val="auto"/>
                <w:sz w:val="28"/>
                <w:szCs w:val="28"/>
                <w:highlight w:val="none"/>
                <w:lang w:val="en-US" w:eastAsia="zh-CN"/>
              </w:rPr>
              <w:t>源</w:t>
            </w:r>
            <w:r>
              <w:rPr>
                <w:rFonts w:hint="default" w:ascii="Times New Roman" w:hAnsi="Times New Roman" w:cs="Times New Roman"/>
                <w:b w:val="0"/>
                <w:bCs w:val="0"/>
                <w:color w:val="auto"/>
                <w:sz w:val="28"/>
                <w:szCs w:val="28"/>
                <w:highlight w:val="none"/>
                <w:lang w:val="en-US" w:eastAsia="zh-CN"/>
              </w:rPr>
              <w:t>：220V，保证垃圾收集间温度≥5℃。</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3.光声控夜行灯1个，输入电压12V，智能感应距离：3-8m。设置有同步启动的照明灯，方便居民投放垃圾。</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4.温感干粉灭火器1个：温感自动喷粉，爆喷粉量≥6kg。灭火范围：保护半径＞2m。</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宋体" w:hAnsi="宋体" w:cs="仿宋"/>
                <w:color w:val="000000"/>
                <w:sz w:val="24"/>
              </w:rPr>
              <w:t>★</w:t>
            </w:r>
            <w:r>
              <w:rPr>
                <w:rFonts w:hint="default" w:ascii="Times New Roman" w:hAnsi="Times New Roman" w:cs="Times New Roman"/>
                <w:b w:val="0"/>
                <w:bCs w:val="0"/>
                <w:color w:val="auto"/>
                <w:sz w:val="28"/>
                <w:szCs w:val="28"/>
                <w:highlight w:val="none"/>
                <w:lang w:val="en-US" w:eastAsia="zh-CN"/>
              </w:rPr>
              <w:t>5.臭氧杀菌除臭设备1台，</w:t>
            </w:r>
            <w:r>
              <w:rPr>
                <w:rFonts w:hint="eastAsia" w:ascii="Times New Roman" w:hAnsi="Times New Roman" w:cs="Times New Roman"/>
                <w:b w:val="0"/>
                <w:bCs w:val="0"/>
                <w:color w:val="auto"/>
                <w:sz w:val="28"/>
                <w:szCs w:val="28"/>
                <w:highlight w:val="none"/>
                <w:lang w:val="en-US" w:eastAsia="zh-CN"/>
              </w:rPr>
              <w:t>电源</w:t>
            </w:r>
            <w:r>
              <w:rPr>
                <w:rFonts w:hint="default" w:ascii="Times New Roman" w:hAnsi="Times New Roman" w:cs="Times New Roman"/>
                <w:b w:val="0"/>
                <w:bCs w:val="0"/>
                <w:color w:val="auto"/>
                <w:sz w:val="28"/>
                <w:szCs w:val="28"/>
                <w:highlight w:val="none"/>
                <w:lang w:val="en-US" w:eastAsia="zh-CN"/>
              </w:rPr>
              <w:t>：220V，臭氧发生量3.5G/h，设备可以编辑定时工作。</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6.超声波驱鼠设备1台：有效驱鼠距离35-55m</w:t>
            </w:r>
            <w:r>
              <w:rPr>
                <w:rFonts w:hint="default" w:ascii="Times New Roman" w:hAnsi="Times New Roman" w:cs="Times New Roman"/>
                <w:b w:val="0"/>
                <w:bCs w:val="0"/>
                <w:color w:val="auto"/>
                <w:sz w:val="28"/>
                <w:szCs w:val="28"/>
                <w:highlight w:val="none"/>
                <w:vertAlign w:val="superscript"/>
                <w:lang w:val="en-US" w:eastAsia="zh-CN"/>
              </w:rPr>
              <w:t>2</w:t>
            </w:r>
            <w:r>
              <w:rPr>
                <w:rFonts w:hint="default" w:ascii="Times New Roman" w:hAnsi="Times New Roman" w:cs="Times New Roman"/>
                <w:b w:val="0"/>
                <w:bCs w:val="0"/>
                <w:color w:val="auto"/>
                <w:sz w:val="28"/>
                <w:szCs w:val="28"/>
                <w:highlight w:val="none"/>
                <w:lang w:val="en-US" w:eastAsia="zh-CN"/>
              </w:rPr>
              <w:t>（开阔地）。</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7.蚊蝇诱捕设备1台：</w:t>
            </w:r>
            <w:r>
              <w:rPr>
                <w:rFonts w:hint="eastAsia" w:ascii="Times New Roman" w:hAnsi="Times New Roman" w:cs="Times New Roman"/>
                <w:b w:val="0"/>
                <w:bCs w:val="0"/>
                <w:color w:val="auto"/>
                <w:sz w:val="28"/>
                <w:szCs w:val="28"/>
                <w:highlight w:val="none"/>
                <w:lang w:val="en-US" w:eastAsia="zh-CN"/>
              </w:rPr>
              <w:t>电源</w:t>
            </w:r>
            <w:r>
              <w:rPr>
                <w:rFonts w:hint="default" w:ascii="Times New Roman" w:hAnsi="Times New Roman" w:cs="Times New Roman"/>
                <w:b w:val="0"/>
                <w:bCs w:val="0"/>
                <w:color w:val="auto"/>
                <w:sz w:val="28"/>
                <w:szCs w:val="28"/>
                <w:highlight w:val="none"/>
                <w:lang w:val="en-US" w:eastAsia="zh-CN"/>
              </w:rPr>
              <w:t>：220V ，引诱方式：紫外线灯管。</w:t>
            </w:r>
          </w:p>
          <w:p>
            <w:pPr>
              <w:ind w:left="101" w:leftChars="48"/>
              <w:jc w:val="left"/>
              <w:rPr>
                <w:rFonts w:ascii="宋体" w:hAnsi="宋体" w:cs="楷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8" w:hRule="atLeast"/>
          <w:jc w:val="center"/>
        </w:trPr>
        <w:tc>
          <w:tcPr>
            <w:tcW w:w="901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（三）功能要求</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1.垃圾房顶部设置4个吊环，可以重复吊装搬运至其他摆放地点，以适应摆放地点的调整。</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2.通道进出门处设置斜坡，方便垃圾桶顺利进出无障碍。</w:t>
            </w:r>
          </w:p>
          <w:p>
            <w:pPr>
              <w:ind w:left="101" w:leftChars="48"/>
              <w:jc w:val="left"/>
              <w:rPr>
                <w:rFonts w:ascii="宋体" w:hAnsi="宋体" w:cs="楷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8" w:hRule="atLeast"/>
          <w:jc w:val="center"/>
        </w:trPr>
        <w:tc>
          <w:tcPr>
            <w:tcW w:w="901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（四）主体结构、材料要求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1.房体主架为整体焊接钢结构，房体主架承重梁、承重柱为80×80mm 厚度≥5mm的镀锌方管，确保房体重复吊运不变形，所有焊接点耐腐蚀防锈处理。</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2.墙体填充保温材料为岩棉，填充保温材料厚度≥80mm；墙体外立面采用优质金属保温板材料，金属保温板厚度≥15mm，墙体内立面采用防火夹芯彩钢板厚度≥50mm，墙体内</w:t>
            </w:r>
            <w:r>
              <w:rPr>
                <w:rFonts w:hint="eastAsia" w:ascii="Times New Roman" w:hAnsi="Times New Roman" w:cs="Times New Roman"/>
                <w:b w:val="0"/>
                <w:bCs w:val="0"/>
                <w:color w:val="auto"/>
                <w:sz w:val="28"/>
                <w:szCs w:val="28"/>
                <w:highlight w:val="none"/>
                <w:lang w:val="en-US" w:eastAsia="zh-CN"/>
              </w:rPr>
              <w:t>加装</w:t>
            </w:r>
            <w:r>
              <w:rPr>
                <w:rFonts w:hint="default" w:ascii="Times New Roman" w:hAnsi="Times New Roman" w:cs="Times New Roman"/>
                <w:b w:val="0"/>
                <w:bCs w:val="0"/>
                <w:color w:val="auto"/>
                <w:sz w:val="28"/>
                <w:szCs w:val="28"/>
                <w:highlight w:val="none"/>
                <w:lang w:val="en-US" w:eastAsia="zh-CN"/>
              </w:rPr>
              <w:t>20cm不锈钢</w:t>
            </w:r>
            <w:r>
              <w:rPr>
                <w:rFonts w:hint="eastAsia" w:ascii="Times New Roman" w:hAnsi="Times New Roman" w:cs="Times New Roman"/>
                <w:b w:val="0"/>
                <w:bCs w:val="0"/>
                <w:color w:val="auto"/>
                <w:sz w:val="28"/>
                <w:szCs w:val="28"/>
                <w:highlight w:val="none"/>
                <w:lang w:val="en-US" w:eastAsia="zh-CN"/>
              </w:rPr>
              <w:t>地脚线，</w:t>
            </w:r>
            <w:r>
              <w:rPr>
                <w:rFonts w:hint="default" w:ascii="Times New Roman" w:hAnsi="Times New Roman" w:cs="Times New Roman"/>
                <w:b w:val="0"/>
                <w:bCs w:val="0"/>
                <w:color w:val="auto"/>
                <w:sz w:val="28"/>
                <w:szCs w:val="28"/>
                <w:highlight w:val="none"/>
                <w:lang w:val="en-US" w:eastAsia="zh-CN"/>
              </w:rPr>
              <w:t>包边包角，防水、防腐，内外墙材料及保温材料具有防潮、防腐、阻燃、抗冲击等性能。</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3.屋顶铺设保温层：厚度≥90mm，进行防水处理。房顶内部采用防火彩钢板吊顶装饰，厚度≥6mm，房顶钢结构为整体焊接，确保吊装不变形。</w:t>
            </w:r>
          </w:p>
          <w:p>
            <w:pPr>
              <w:pStyle w:val="71"/>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sz w:val="28"/>
                <w:szCs w:val="28"/>
                <w:highlight w:val="none"/>
                <w:lang w:val="en-US" w:eastAsia="zh-CN"/>
              </w:rPr>
              <w:t>4.</w:t>
            </w:r>
            <w:r>
              <w:rPr>
                <w:rFonts w:hint="default" w:ascii="Times New Roman" w:hAnsi="Times New Roman" w:cs="Times New Roman" w:eastAsiaTheme="minorEastAsia"/>
                <w:b w:val="0"/>
                <w:bCs w:val="0"/>
                <w:color w:val="auto"/>
                <w:kern w:val="2"/>
                <w:sz w:val="28"/>
                <w:szCs w:val="28"/>
                <w:highlight w:val="none"/>
                <w:lang w:val="en-US" w:eastAsia="zh-CN" w:bidi="ar-SA"/>
              </w:rPr>
              <w:t>地面填充保温材料为岩棉，填充保温材料厚度</w:t>
            </w:r>
            <w:r>
              <w:rPr>
                <w:rFonts w:hint="default" w:ascii="Times New Roman" w:hAnsi="Times New Roman" w:cs="Times New Roman"/>
                <w:b w:val="0"/>
                <w:bCs w:val="0"/>
                <w:color w:val="auto"/>
                <w:sz w:val="28"/>
                <w:szCs w:val="28"/>
                <w:highlight w:val="none"/>
                <w:lang w:val="en-US" w:eastAsia="zh-CN"/>
              </w:rPr>
              <w:t>≥120mm</w:t>
            </w:r>
            <w:r>
              <w:rPr>
                <w:rFonts w:hint="default" w:ascii="Times New Roman" w:hAnsi="Times New Roman" w:cs="Times New Roman" w:eastAsiaTheme="minorEastAsia"/>
                <w:b w:val="0"/>
                <w:bCs w:val="0"/>
                <w:color w:val="auto"/>
                <w:kern w:val="2"/>
                <w:sz w:val="28"/>
                <w:szCs w:val="28"/>
                <w:highlight w:val="none"/>
                <w:lang w:val="en-US" w:eastAsia="zh-CN" w:bidi="ar-SA"/>
              </w:rPr>
              <w:t>，外地面底部为钢板，钢板厚度</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eastAsiaTheme="minorEastAsia"/>
                <w:b w:val="0"/>
                <w:bCs w:val="0"/>
                <w:color w:val="auto"/>
                <w:kern w:val="2"/>
                <w:sz w:val="28"/>
                <w:szCs w:val="28"/>
                <w:highlight w:val="none"/>
                <w:lang w:val="en-US" w:eastAsia="zh-CN" w:bidi="ar-SA"/>
              </w:rPr>
              <w:t xml:space="preserve">1.5mm，双层龙骨，内地面铺设优质花纹钢板 </w:t>
            </w:r>
            <w:r>
              <w:rPr>
                <w:rFonts w:hint="default" w:ascii="Times New Roman" w:hAnsi="Times New Roman" w:cs="Times New Roman"/>
                <w:b w:val="0"/>
                <w:bCs w:val="0"/>
                <w:color w:val="auto"/>
                <w:sz w:val="28"/>
                <w:szCs w:val="28"/>
                <w:highlight w:val="none"/>
                <w:lang w:val="en-US" w:eastAsia="zh-CN"/>
              </w:rPr>
              <w:t>≥</w:t>
            </w:r>
            <w:r>
              <w:rPr>
                <w:rFonts w:hint="default" w:ascii="Times New Roman" w:hAnsi="Times New Roman" w:cs="Times New Roman" w:eastAsiaTheme="minorEastAsia"/>
                <w:b w:val="0"/>
                <w:bCs w:val="0"/>
                <w:color w:val="auto"/>
                <w:kern w:val="2"/>
                <w:sz w:val="28"/>
                <w:szCs w:val="28"/>
                <w:highlight w:val="none"/>
                <w:lang w:val="en-US" w:eastAsia="zh-CN" w:bidi="ar-SA"/>
              </w:rPr>
              <w:t>2.2mm，花纹钢板下铺设保温材料，地面具有易清理、防水、防滑、防腐、阻燃、抗冲击等性能；设置排水槽和排水口。</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5.外墙各墙角屋檐进行包边装饰，房内阴角加装角线装饰。</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6.</w:t>
            </w:r>
            <w:r>
              <w:rPr>
                <w:rFonts w:hint="default" w:ascii="Times New Roman" w:hAnsi="Times New Roman" w:cs="Times New Roman"/>
                <w:b w:val="0"/>
                <w:bCs w:val="0"/>
                <w:color w:val="auto"/>
                <w:sz w:val="28"/>
                <w:szCs w:val="28"/>
                <w:highlight w:val="none"/>
                <w:lang w:val="en-US" w:eastAsia="zh-CN"/>
              </w:rPr>
              <w:t>其他设备：电源控制柜、电线、控制开关、电源插座等。</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7.</w:t>
            </w:r>
            <w:r>
              <w:rPr>
                <w:rFonts w:hint="default" w:ascii="Times New Roman" w:hAnsi="Times New Roman" w:cs="Times New Roman"/>
                <w:b w:val="0"/>
                <w:bCs w:val="0"/>
                <w:color w:val="auto"/>
                <w:sz w:val="28"/>
                <w:szCs w:val="28"/>
                <w:highlight w:val="none"/>
                <w:lang w:val="en-US" w:eastAsia="zh-CN"/>
              </w:rPr>
              <w:t>配外接电源线50m以内。</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8.</w:t>
            </w:r>
            <w:r>
              <w:rPr>
                <w:rFonts w:hint="default" w:ascii="Times New Roman" w:hAnsi="Times New Roman" w:cs="Times New Roman"/>
                <w:b w:val="0"/>
                <w:bCs w:val="0"/>
                <w:color w:val="auto"/>
                <w:sz w:val="28"/>
                <w:szCs w:val="28"/>
                <w:highlight w:val="none"/>
                <w:lang w:val="en-US" w:eastAsia="zh-CN"/>
              </w:rPr>
              <w:t>标志牌：按照国家规定标志标识。（</w:t>
            </w:r>
            <w:r>
              <w:rPr>
                <w:rFonts w:hint="default" w:ascii="Times New Roman" w:hAnsi="Times New Roman" w:cs="Times New Roman"/>
                <w:b w:val="0"/>
                <w:bCs w:val="0"/>
                <w:color w:val="auto"/>
                <w:kern w:val="0"/>
                <w:position w:val="-1"/>
                <w:sz w:val="28"/>
                <w:szCs w:val="28"/>
                <w:highlight w:val="none"/>
              </w:rPr>
              <w:t>GB/T19</w:t>
            </w:r>
            <w:r>
              <w:rPr>
                <w:rFonts w:hint="default" w:ascii="Times New Roman" w:hAnsi="Times New Roman" w:eastAsia="Microsoft Sans Serif" w:cs="Times New Roman"/>
                <w:b w:val="0"/>
                <w:bCs w:val="0"/>
                <w:color w:val="auto"/>
                <w:spacing w:val="-5"/>
                <w:kern w:val="0"/>
                <w:position w:val="-1"/>
                <w:sz w:val="28"/>
                <w:szCs w:val="28"/>
                <w:highlight w:val="none"/>
              </w:rPr>
              <w:t>0</w:t>
            </w:r>
            <w:r>
              <w:rPr>
                <w:rFonts w:hint="default" w:ascii="Times New Roman" w:hAnsi="Times New Roman" w:cs="Times New Roman"/>
                <w:b w:val="0"/>
                <w:bCs w:val="0"/>
                <w:color w:val="auto"/>
                <w:kern w:val="0"/>
                <w:position w:val="-1"/>
                <w:sz w:val="28"/>
                <w:szCs w:val="28"/>
                <w:highlight w:val="none"/>
              </w:rPr>
              <w:t>95-2019</w:t>
            </w:r>
            <w:r>
              <w:rPr>
                <w:rFonts w:hint="default" w:ascii="Times New Roman" w:hAnsi="Times New Roman" w:cs="Times New Roman"/>
                <w:b w:val="0"/>
                <w:bCs w:val="0"/>
                <w:color w:val="auto"/>
                <w:sz w:val="28"/>
                <w:szCs w:val="28"/>
                <w:highlight w:val="none"/>
                <w:lang w:val="en-US" w:eastAsia="zh-CN"/>
              </w:rPr>
              <w:t>)</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9.</w:t>
            </w:r>
            <w:r>
              <w:rPr>
                <w:rFonts w:hint="default" w:ascii="Times New Roman" w:hAnsi="Times New Roman" w:cs="Times New Roman"/>
                <w:b w:val="0"/>
                <w:bCs w:val="0"/>
                <w:color w:val="auto"/>
                <w:sz w:val="28"/>
                <w:szCs w:val="28"/>
                <w:highlight w:val="none"/>
                <w:lang w:val="en-US" w:eastAsia="zh-CN"/>
              </w:rPr>
              <w:t>投放口：需有分类标识，采用喷绘。</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10</w:t>
            </w:r>
            <w:r>
              <w:rPr>
                <w:rFonts w:hint="default" w:ascii="Times New Roman" w:hAnsi="Times New Roman" w:cs="Times New Roman"/>
                <w:b w:val="0"/>
                <w:bCs w:val="0"/>
                <w:color w:val="auto"/>
                <w:sz w:val="28"/>
                <w:szCs w:val="28"/>
                <w:highlight w:val="none"/>
                <w:lang w:val="en-US" w:eastAsia="zh-CN"/>
              </w:rPr>
              <w:t>地坪：根据现场情况浇筑混凝土地坪，地坪大小满足分类垃圾房摆放、固定、投放垃圾及清运作业需求，混凝土型号级别高于C25（含C25），混凝土厚度150mm。</w:t>
            </w:r>
          </w:p>
          <w:p>
            <w:pPr>
              <w:ind w:left="101" w:leftChars="48"/>
              <w:jc w:val="left"/>
              <w:rPr>
                <w:rFonts w:ascii="宋体" w:hAnsi="宋体" w:cs="楷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8" w:hRule="atLeast"/>
          <w:jc w:val="center"/>
        </w:trPr>
        <w:tc>
          <w:tcPr>
            <w:tcW w:w="901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ind w:left="101" w:leftChars="48"/>
              <w:jc w:val="left"/>
              <w:rPr>
                <w:rFonts w:hint="default" w:ascii="宋体" w:hAnsi="宋体" w:eastAsia="微软雅黑" w:cs="楷体"/>
                <w:sz w:val="24"/>
                <w:lang w:val="en-US" w:eastAsia="zh-CN"/>
              </w:rPr>
            </w:pPr>
            <w:r>
              <w:rPr>
                <w:rFonts w:hint="eastAsia" w:ascii="Times New Roman" w:hAnsi="Times New Roman" w:cs="Times New Roman"/>
                <w:b w:val="0"/>
                <w:bCs w:val="0"/>
                <w:color w:val="auto"/>
                <w:sz w:val="28"/>
                <w:szCs w:val="28"/>
                <w:highlight w:val="none"/>
                <w:lang w:val="en-US" w:eastAsia="zh-CN"/>
              </w:rPr>
              <w:t>（三）质保期5年。承诺接到设备故障通知后4小时内响应，在保修期内24小时内给予免费维修的。</w:t>
            </w:r>
          </w:p>
        </w:tc>
      </w:tr>
    </w:tbl>
    <w:p>
      <w:pPr>
        <w:pStyle w:val="8"/>
        <w:ind w:firstLine="2161" w:firstLineChars="900"/>
        <w:jc w:val="both"/>
        <w:rPr>
          <w:rFonts w:hint="eastAsia" w:cs="宋体"/>
          <w:b/>
          <w:bCs/>
          <w:color w:val="auto"/>
          <w:sz w:val="24"/>
          <w:lang w:eastAsia="zh-CN"/>
        </w:rPr>
      </w:pPr>
    </w:p>
    <w:p>
      <w:pPr>
        <w:pStyle w:val="8"/>
        <w:ind w:firstLine="2161" w:firstLineChars="900"/>
        <w:jc w:val="both"/>
        <w:rPr>
          <w:rFonts w:ascii="宋体" w:hAnsi="宋体"/>
        </w:rPr>
      </w:pPr>
      <w:r>
        <w:rPr>
          <w:rFonts w:hint="eastAsia" w:cs="宋体"/>
          <w:b/>
          <w:bCs/>
          <w:color w:val="auto"/>
          <w:sz w:val="24"/>
          <w:lang w:eastAsia="zh-CN"/>
        </w:rPr>
        <w:t>（</w:t>
      </w:r>
      <w:r>
        <w:rPr>
          <w:rFonts w:hint="eastAsia" w:cs="宋体"/>
          <w:b/>
          <w:bCs/>
          <w:color w:val="auto"/>
          <w:sz w:val="24"/>
          <w:lang w:val="en-US" w:eastAsia="zh-CN"/>
        </w:rPr>
        <w:t>3</w:t>
      </w:r>
      <w:r>
        <w:rPr>
          <w:rFonts w:hint="eastAsia" w:cs="宋体"/>
          <w:b/>
          <w:bCs/>
          <w:color w:val="auto"/>
          <w:sz w:val="24"/>
          <w:lang w:eastAsia="zh-CN"/>
        </w:rPr>
        <w:t>）</w:t>
      </w:r>
      <w:r>
        <w:rPr>
          <w:rFonts w:hint="eastAsia" w:ascii="宋体" w:hAnsi="宋体" w:cs="宋体"/>
          <w:b/>
          <w:bCs/>
          <w:i w:val="0"/>
          <w:iCs w:val="0"/>
          <w:color w:val="000000"/>
          <w:sz w:val="28"/>
          <w:szCs w:val="28"/>
          <w:u w:val="none"/>
          <w:lang w:val="en-US" w:eastAsia="zh-CN"/>
        </w:rPr>
        <w:t>可回收物暂存间</w:t>
      </w:r>
    </w:p>
    <w:p>
      <w:pPr>
        <w:pStyle w:val="17"/>
        <w:ind w:left="900" w:hanging="480"/>
        <w:rPr>
          <w:rFonts w:ascii="宋体" w:hAnsi="宋体"/>
          <w:sz w:val="24"/>
        </w:rPr>
      </w:pPr>
    </w:p>
    <w:tbl>
      <w:tblPr>
        <w:tblStyle w:val="42"/>
        <w:tblW w:w="90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0" w:hRule="atLeast"/>
          <w:jc w:val="center"/>
        </w:trPr>
        <w:tc>
          <w:tcPr>
            <w:tcW w:w="9039" w:type="dxa"/>
            <w:tcBorders>
              <w:left w:val="single" w:color="auto" w:sz="4" w:space="0"/>
              <w:bottom w:val="single" w:color="auto" w:sz="4" w:space="0"/>
            </w:tcBorders>
            <w:noWrap w:val="0"/>
            <w:vAlign w:val="top"/>
          </w:tcPr>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基本参数：</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外形尺寸（长×宽×高）：≥4000×2800×2650mm（斜面顶，与垃圾分类收集房造型统一，可组合装配）</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8"/>
                <w:szCs w:val="28"/>
                <w:highlight w:val="none"/>
                <w:lang w:val="en-US" w:eastAsia="zh-CN"/>
              </w:rPr>
              <w:t>（一）主体结构：主体可吊装移动，Q235国标60×60×</w:t>
            </w:r>
            <w:r>
              <w:rPr>
                <w:rFonts w:hint="eastAsia" w:ascii="Times New Roman" w:hAnsi="Times New Roman" w:cs="Times New Roman"/>
                <w:b w:val="0"/>
                <w:bCs w:val="0"/>
                <w:color w:val="auto"/>
                <w:sz w:val="28"/>
                <w:szCs w:val="28"/>
                <w:highlight w:val="none"/>
                <w:lang w:val="en-US" w:eastAsia="zh-CN"/>
              </w:rPr>
              <w:t>壁厚</w:t>
            </w:r>
            <w:r>
              <w:rPr>
                <w:rFonts w:hint="default" w:ascii="Times New Roman" w:hAnsi="Times New Roman" w:cs="Times New Roman"/>
                <w:b w:val="0"/>
                <w:bCs w:val="0"/>
                <w:color w:val="auto"/>
                <w:sz w:val="28"/>
                <w:szCs w:val="28"/>
                <w:highlight w:val="none"/>
                <w:lang w:val="en-US" w:eastAsia="zh-CN"/>
              </w:rPr>
              <w:t>≥4mm和60×40×</w:t>
            </w:r>
            <w:r>
              <w:rPr>
                <w:rFonts w:hint="eastAsia" w:ascii="Times New Roman" w:hAnsi="Times New Roman" w:cs="Times New Roman"/>
                <w:b w:val="0"/>
                <w:bCs w:val="0"/>
                <w:color w:val="auto"/>
                <w:sz w:val="28"/>
                <w:szCs w:val="28"/>
                <w:highlight w:val="none"/>
                <w:lang w:val="en-US" w:eastAsia="zh-CN"/>
              </w:rPr>
              <w:t>壁厚</w:t>
            </w:r>
            <w:r>
              <w:rPr>
                <w:rFonts w:hint="default" w:ascii="Times New Roman" w:hAnsi="Times New Roman" w:cs="Times New Roman"/>
                <w:b w:val="0"/>
                <w:bCs w:val="0"/>
                <w:color w:val="auto"/>
                <w:sz w:val="28"/>
                <w:szCs w:val="28"/>
                <w:highlight w:val="none"/>
                <w:lang w:val="en-US" w:eastAsia="zh-CN"/>
              </w:rPr>
              <w:t>≥4mm矩形镀锌管焊接形成钢结构（质保期五年及以上）。</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8"/>
                <w:szCs w:val="28"/>
                <w:highlight w:val="none"/>
                <w:lang w:val="en-US" w:eastAsia="zh-CN"/>
              </w:rPr>
              <w:t xml:space="preserve">（二）底架钢结构及材质：底架采用主管为Q235国标120×60× </w:t>
            </w:r>
            <w:r>
              <w:rPr>
                <w:rFonts w:hint="eastAsia" w:ascii="Times New Roman" w:hAnsi="Times New Roman" w:cs="Times New Roman"/>
                <w:b w:val="0"/>
                <w:bCs w:val="0"/>
                <w:color w:val="auto"/>
                <w:sz w:val="28"/>
                <w:szCs w:val="28"/>
                <w:highlight w:val="none"/>
                <w:lang w:val="en-US" w:eastAsia="zh-CN"/>
              </w:rPr>
              <w:t>壁厚</w:t>
            </w:r>
            <w:r>
              <w:rPr>
                <w:rFonts w:hint="default" w:ascii="Times New Roman" w:hAnsi="Times New Roman" w:cs="Times New Roman"/>
                <w:b w:val="0"/>
                <w:bCs w:val="0"/>
                <w:color w:val="auto"/>
                <w:sz w:val="28"/>
                <w:szCs w:val="28"/>
                <w:highlight w:val="none"/>
                <w:lang w:val="en-US" w:eastAsia="zh-CN"/>
              </w:rPr>
              <w:t>≥4mm的矩形钢管和40×60×</w:t>
            </w:r>
            <w:r>
              <w:rPr>
                <w:rFonts w:hint="eastAsia" w:ascii="Times New Roman" w:hAnsi="Times New Roman" w:cs="Times New Roman"/>
                <w:b w:val="0"/>
                <w:bCs w:val="0"/>
                <w:color w:val="auto"/>
                <w:sz w:val="28"/>
                <w:szCs w:val="28"/>
                <w:highlight w:val="none"/>
                <w:lang w:val="en-US" w:eastAsia="zh-CN"/>
              </w:rPr>
              <w:t>壁厚</w:t>
            </w:r>
            <w:r>
              <w:rPr>
                <w:rFonts w:hint="default" w:ascii="Times New Roman" w:hAnsi="Times New Roman" w:cs="Times New Roman"/>
                <w:b w:val="0"/>
                <w:bCs w:val="0"/>
                <w:color w:val="auto"/>
                <w:sz w:val="28"/>
                <w:szCs w:val="28"/>
                <w:highlight w:val="none"/>
                <w:lang w:val="en-US" w:eastAsia="zh-CN"/>
              </w:rPr>
              <w:t>≥4mm的矩形钢管等材料纵横加固焊接结构，地面填充保温材料为岩棉，厚度≥120mm，房内地面底部为钢板，双层龙骨，地面铺设美观优质的防滑塑木地板（或更优材质装饰材料）装饰材料，防滑塑木地板厚度≥15mm，保温层和地面装饰材料具有防水、防滑、防腐、阻燃、抗冲击等性能。</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 xml:space="preserve">（三）顶架钢结构材料及材质：骨架采用Q235国标60×60× </w:t>
            </w:r>
            <w:r>
              <w:rPr>
                <w:rFonts w:hint="eastAsia" w:ascii="Times New Roman" w:hAnsi="Times New Roman" w:cs="Times New Roman"/>
                <w:b w:val="0"/>
                <w:bCs w:val="0"/>
                <w:color w:val="auto"/>
                <w:sz w:val="28"/>
                <w:szCs w:val="28"/>
                <w:highlight w:val="none"/>
                <w:lang w:val="en-US" w:eastAsia="zh-CN"/>
              </w:rPr>
              <w:t>壁厚</w:t>
            </w:r>
            <w:r>
              <w:rPr>
                <w:rFonts w:hint="default" w:ascii="Times New Roman" w:hAnsi="Times New Roman" w:cs="Times New Roman"/>
                <w:b w:val="0"/>
                <w:bCs w:val="0"/>
                <w:color w:val="auto"/>
                <w:sz w:val="28"/>
                <w:szCs w:val="28"/>
                <w:highlight w:val="none"/>
                <w:lang w:val="en-US" w:eastAsia="zh-CN"/>
              </w:rPr>
              <w:t>≥4mm和60×40×</w:t>
            </w:r>
            <w:r>
              <w:rPr>
                <w:rFonts w:hint="eastAsia" w:ascii="Times New Roman" w:hAnsi="Times New Roman" w:cs="Times New Roman"/>
                <w:b w:val="0"/>
                <w:bCs w:val="0"/>
                <w:color w:val="auto"/>
                <w:sz w:val="28"/>
                <w:szCs w:val="28"/>
                <w:highlight w:val="none"/>
                <w:lang w:val="en-US" w:eastAsia="zh-CN"/>
              </w:rPr>
              <w:t>壁厚</w:t>
            </w:r>
            <w:r>
              <w:rPr>
                <w:rFonts w:hint="default" w:ascii="Times New Roman" w:hAnsi="Times New Roman" w:cs="Times New Roman"/>
                <w:b w:val="0"/>
                <w:bCs w:val="0"/>
                <w:color w:val="auto"/>
                <w:sz w:val="28"/>
                <w:szCs w:val="28"/>
                <w:highlight w:val="none"/>
                <w:lang w:val="en-US" w:eastAsia="zh-CN"/>
              </w:rPr>
              <w:t>≥4mm矩形管焊接而成，其顶部材料由外而内分别为彩钢板、阻燃苯板保温，接缝处用密封胶密封，起到保温、防水、防火的作用。</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（四）墙板结构及材质：墙板多层材料叠加而成，厚度≥100mm，墙体骨架采用Q235国标60×60×</w:t>
            </w:r>
            <w:r>
              <w:rPr>
                <w:rFonts w:hint="eastAsia" w:ascii="Times New Roman" w:hAnsi="Times New Roman" w:cs="Times New Roman"/>
                <w:b w:val="0"/>
                <w:bCs w:val="0"/>
                <w:color w:val="auto"/>
                <w:sz w:val="28"/>
                <w:szCs w:val="28"/>
                <w:highlight w:val="none"/>
                <w:lang w:val="en-US" w:eastAsia="zh-CN"/>
              </w:rPr>
              <w:t>壁厚</w:t>
            </w:r>
            <w:r>
              <w:rPr>
                <w:rFonts w:hint="default" w:ascii="Times New Roman" w:hAnsi="Times New Roman" w:cs="Times New Roman"/>
                <w:b w:val="0"/>
                <w:bCs w:val="0"/>
                <w:color w:val="auto"/>
                <w:sz w:val="28"/>
                <w:szCs w:val="28"/>
                <w:highlight w:val="none"/>
                <w:lang w:val="en-US" w:eastAsia="zh-CN"/>
              </w:rPr>
              <w:t>≥4mm和60×40×</w:t>
            </w:r>
            <w:r>
              <w:rPr>
                <w:rFonts w:hint="eastAsia" w:ascii="Times New Roman" w:hAnsi="Times New Roman" w:cs="Times New Roman"/>
                <w:b w:val="0"/>
                <w:bCs w:val="0"/>
                <w:color w:val="auto"/>
                <w:sz w:val="28"/>
                <w:szCs w:val="28"/>
                <w:highlight w:val="none"/>
                <w:lang w:val="en-US" w:eastAsia="zh-CN"/>
              </w:rPr>
              <w:t>壁厚</w:t>
            </w:r>
            <w:r>
              <w:rPr>
                <w:rFonts w:hint="default" w:ascii="Times New Roman" w:hAnsi="Times New Roman" w:cs="Times New Roman"/>
                <w:b w:val="0"/>
                <w:bCs w:val="0"/>
                <w:color w:val="auto"/>
                <w:sz w:val="28"/>
                <w:szCs w:val="28"/>
                <w:highlight w:val="none"/>
                <w:lang w:val="en-US" w:eastAsia="zh-CN"/>
              </w:rPr>
              <w:t>≥3mm矩形管焊接而成，材料由外而内分别为金属雕花板或铝塑板（可选颜色）、阻燃苯板、彩钢板，接缝处用密封胶密封，起到保温、防火的作用。</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（五）可回收物暂存间用双扇钢制防盗门，内径尺1300mm，门框料厚度2.5mm，门板料厚度≥1.5mm，门扇厚度≥70mm，上部带亮窗，塑钢窗户。</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36"/>
                <w:highlight w:val="none"/>
                <w:lang w:val="en-US" w:eastAsia="zh-CN"/>
              </w:rPr>
            </w:pPr>
            <w:r>
              <w:rPr>
                <w:rFonts w:hint="default" w:ascii="Times New Roman" w:hAnsi="Times New Roman" w:cs="Times New Roman"/>
                <w:b w:val="0"/>
                <w:bCs w:val="0"/>
                <w:color w:val="auto"/>
                <w:sz w:val="28"/>
                <w:szCs w:val="28"/>
                <w:highlight w:val="none"/>
                <w:lang w:val="en-US" w:eastAsia="zh-CN"/>
              </w:rPr>
              <w:t>（六）温感干粉灭火器2个：温感自动喷粉，爆喷粉量≥6kg。灭火范围：保护半径＞2m。</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垃圾分类宣传标语可自选。</w:t>
            </w:r>
          </w:p>
          <w:p>
            <w:pPr>
              <w:keepLines w:val="0"/>
              <w:pageBreakBefore w:val="0"/>
              <w:widowControl/>
              <w:numPr>
                <w:ilvl w:val="0"/>
                <w:numId w:val="0"/>
              </w:numPr>
              <w:kinsoku/>
              <w:wordWrap/>
              <w:overflowPunct/>
              <w:topLinePunct w:val="0"/>
              <w:bidi w:val="0"/>
              <w:snapToGrid/>
              <w:spacing w:line="400" w:lineRule="exact"/>
              <w:ind w:leftChars="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（七）</w:t>
            </w:r>
            <w:r>
              <w:rPr>
                <w:rFonts w:hint="default" w:ascii="Times New Roman" w:hAnsi="Times New Roman" w:cs="Times New Roman"/>
                <w:b w:val="0"/>
                <w:bCs w:val="0"/>
                <w:color w:val="auto"/>
                <w:sz w:val="28"/>
                <w:szCs w:val="28"/>
                <w:highlight w:val="none"/>
                <w:lang w:val="en-US" w:eastAsia="zh-CN"/>
              </w:rPr>
              <w:t>地坪：根据现场情况浇筑混凝土地坪，地坪大小满足分类垃圾房摆放、固定、投放垃圾及清运作业需求，混凝土型号级别高于C25（含C25），混凝土厚度150mm。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微软雅黑"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（八）质保期5年。</w:t>
            </w:r>
          </w:p>
        </w:tc>
      </w:tr>
    </w:tbl>
    <w:p>
      <w:pPr>
        <w:tabs>
          <w:tab w:val="left" w:pos="0"/>
        </w:tabs>
        <w:rPr>
          <w:rFonts w:hint="eastAsia" w:ascii="宋体" w:hAnsi="宋体"/>
          <w:sz w:val="24"/>
        </w:rPr>
      </w:pPr>
    </w:p>
    <w:p>
      <w:pPr>
        <w:pStyle w:val="36"/>
        <w:spacing w:line="360" w:lineRule="auto"/>
        <w:jc w:val="left"/>
        <w:rPr>
          <w:rFonts w:hint="default" w:ascii="宋体" w:hAnsi="宋体" w:eastAsia="宋体"/>
          <w:b/>
          <w:bCs w:val="0"/>
          <w:sz w:val="24"/>
          <w:lang w:val="en-US" w:eastAsia="zh-CN"/>
        </w:rPr>
      </w:pPr>
      <w:r>
        <w:rPr>
          <w:rFonts w:hint="eastAsia" w:ascii="宋体" w:hAnsi="宋体"/>
          <w:b w:val="0"/>
          <w:sz w:val="24"/>
          <w:lang w:val="en-US" w:eastAsia="zh-CN"/>
        </w:rPr>
        <w:t xml:space="preserve">                   </w:t>
      </w:r>
      <w:r>
        <w:rPr>
          <w:rFonts w:hint="eastAsia" w:ascii="宋体" w:hAnsi="宋体"/>
          <w:b/>
          <w:bCs w:val="0"/>
          <w:sz w:val="24"/>
          <w:lang w:val="en-US" w:eastAsia="zh-CN"/>
        </w:rPr>
        <w:t xml:space="preserve"> （4）备品备件</w:t>
      </w:r>
    </w:p>
    <w:tbl>
      <w:tblPr>
        <w:tblStyle w:val="42"/>
        <w:tblW w:w="90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jc w:val="center"/>
        </w:trPr>
        <w:tc>
          <w:tcPr>
            <w:tcW w:w="9058" w:type="dxa"/>
            <w:tcBorders>
              <w:top w:val="single" w:color="auto" w:sz="4" w:space="0"/>
              <w:left w:val="single" w:color="auto" w:sz="4" w:space="0"/>
              <w:bottom w:val="single" w:color="auto" w:sz="4" w:space="0"/>
            </w:tcBorders>
            <w:noWrap w:val="0"/>
            <w:vAlign w:val="top"/>
          </w:tcPr>
          <w:p>
            <w:pPr>
              <w:pStyle w:val="78"/>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color w:val="000000"/>
                <w:sz w:val="24"/>
              </w:rPr>
            </w:pPr>
            <w:r>
              <w:rPr>
                <w:rFonts w:hint="eastAsia" w:ascii="宋体" w:hAnsi="宋体" w:eastAsia="微软雅黑" w:cs="Times New Roman"/>
                <w:color w:val="000000"/>
                <w:kern w:val="2"/>
                <w:sz w:val="24"/>
                <w:szCs w:val="24"/>
                <w:lang w:val="en-US" w:eastAsia="zh-CN" w:bidi="ar-SA"/>
              </w:rPr>
              <w:t>配钢材30吨(16mm螺纹钢8吨和12mm螺纹钢12吨、8mm圆钢10吨)；导气石笼网500m；花管3000米：直径180毫米，管壁10毫米，长度3米，管身10厘米间距打孔（孔洞不小于1cm)。管箍:直径200毫米，管壁10毫米，长30厘米，两头各磨10厘米深度。</w:t>
            </w:r>
          </w:p>
        </w:tc>
      </w:tr>
    </w:tbl>
    <w:p>
      <w:pPr>
        <w:rPr>
          <w:rFonts w:hint="eastAsia"/>
        </w:rPr>
      </w:pPr>
    </w:p>
    <w:p>
      <w:pPr>
        <w:pStyle w:val="8"/>
        <w:ind w:firstLine="560" w:firstLineChars="200"/>
        <w:jc w:val="both"/>
        <w:rPr>
          <w:rFonts w:hint="eastAsia" w:ascii="宋体" w:hAnsi="宋体" w:cs="宋体"/>
          <w:b/>
          <w:bCs/>
          <w:i w:val="0"/>
          <w:iCs w:val="0"/>
          <w:color w:val="000000"/>
          <w:sz w:val="28"/>
          <w:szCs w:val="28"/>
          <w:u w:val="none"/>
          <w:lang w:val="en-US" w:eastAsia="zh-CN"/>
        </w:rPr>
      </w:pPr>
      <w:r>
        <w:rPr>
          <w:rFonts w:hint="eastAsia" w:cs="宋体"/>
          <w:b/>
          <w:bCs/>
          <w:i w:val="0"/>
          <w:iCs w:val="0"/>
          <w:color w:val="000000"/>
          <w:sz w:val="28"/>
          <w:szCs w:val="28"/>
          <w:u w:val="none"/>
          <w:lang w:eastAsia="zh-CN"/>
        </w:rPr>
        <w:t>三</w:t>
      </w:r>
      <w:r>
        <w:rPr>
          <w:rFonts w:hint="eastAsia" w:ascii="宋体" w:hAnsi="宋体" w:eastAsia="宋体" w:cs="宋体"/>
          <w:b/>
          <w:bCs/>
          <w:i w:val="0"/>
          <w:iCs w:val="0"/>
          <w:color w:val="000000"/>
          <w:sz w:val="28"/>
          <w:szCs w:val="28"/>
          <w:u w:val="none"/>
          <w:lang w:eastAsia="zh-CN"/>
        </w:rPr>
        <w:t>标段</w:t>
      </w:r>
      <w:r>
        <w:rPr>
          <w:rFonts w:hint="eastAsia" w:ascii="宋体" w:hAnsi="宋体" w:cs="宋体"/>
          <w:b/>
          <w:bCs/>
          <w:i w:val="0"/>
          <w:iCs w:val="0"/>
          <w:color w:val="000000"/>
          <w:sz w:val="28"/>
          <w:szCs w:val="28"/>
          <w:u w:val="none"/>
          <w:lang w:eastAsia="zh-CN"/>
        </w:rPr>
        <w:t>：</w:t>
      </w:r>
      <w:r>
        <w:rPr>
          <w:rFonts w:hint="eastAsia" w:cs="宋体"/>
          <w:b/>
          <w:bCs/>
          <w:i w:val="0"/>
          <w:iCs w:val="0"/>
          <w:color w:val="000000"/>
          <w:sz w:val="28"/>
          <w:szCs w:val="28"/>
          <w:u w:val="none"/>
          <w:lang w:eastAsia="zh-CN"/>
        </w:rPr>
        <w:t>（</w:t>
      </w:r>
      <w:r>
        <w:rPr>
          <w:rFonts w:hint="eastAsia" w:cs="宋体"/>
          <w:b/>
          <w:bCs/>
          <w:i w:val="0"/>
          <w:iCs w:val="0"/>
          <w:color w:val="000000"/>
          <w:sz w:val="28"/>
          <w:szCs w:val="28"/>
          <w:u w:val="none"/>
          <w:lang w:val="en-US" w:eastAsia="zh-CN"/>
        </w:rPr>
        <w:t>1</w:t>
      </w:r>
      <w:r>
        <w:rPr>
          <w:rFonts w:hint="eastAsia" w:cs="宋体"/>
          <w:b/>
          <w:bCs/>
          <w:i w:val="0"/>
          <w:iCs w:val="0"/>
          <w:color w:val="000000"/>
          <w:sz w:val="28"/>
          <w:szCs w:val="28"/>
          <w:u w:val="none"/>
          <w:lang w:eastAsia="zh-CN"/>
        </w:rPr>
        <w:t>）</w:t>
      </w:r>
      <w:r>
        <w:rPr>
          <w:rFonts w:hint="eastAsia" w:ascii="宋体" w:hAnsi="宋体" w:cs="宋体"/>
          <w:b/>
          <w:bCs/>
          <w:i w:val="0"/>
          <w:iCs w:val="0"/>
          <w:color w:val="000000"/>
          <w:sz w:val="28"/>
          <w:szCs w:val="28"/>
          <w:u w:val="none"/>
          <w:lang w:eastAsia="zh-CN"/>
        </w:rPr>
        <w:t>分类智能垃圾箱（柜式）</w:t>
      </w:r>
      <w:r>
        <w:rPr>
          <w:rFonts w:hint="eastAsia" w:cs="宋体"/>
          <w:b/>
          <w:bCs/>
          <w:i w:val="0"/>
          <w:iCs w:val="0"/>
          <w:color w:val="000000"/>
          <w:sz w:val="28"/>
          <w:szCs w:val="28"/>
          <w:u w:val="none"/>
          <w:lang w:eastAsia="zh-CN"/>
        </w:rPr>
        <w:t>，</w:t>
      </w:r>
      <w:r>
        <w:rPr>
          <w:rFonts w:hint="eastAsia" w:cs="宋体"/>
          <w:b/>
          <w:bCs/>
          <w:i w:val="0"/>
          <w:iCs w:val="0"/>
          <w:color w:val="000000"/>
          <w:sz w:val="28"/>
          <w:szCs w:val="28"/>
          <w:u w:val="none"/>
          <w:lang w:val="en-US" w:eastAsia="zh-CN"/>
        </w:rPr>
        <w:t>99个；（2）垃圾分类投放亭，423个；（3）备品备件</w:t>
      </w:r>
      <w:r>
        <w:rPr>
          <w:rFonts w:hint="eastAsia" w:ascii="宋体" w:hAnsi="宋体" w:cs="宋体"/>
          <w:b/>
          <w:bCs/>
          <w:i w:val="0"/>
          <w:iCs w:val="0"/>
          <w:color w:val="000000"/>
          <w:sz w:val="28"/>
          <w:szCs w:val="28"/>
          <w:u w:val="none"/>
          <w:lang w:val="en-US" w:eastAsia="zh-CN"/>
        </w:rPr>
        <w:t>。</w:t>
      </w:r>
    </w:p>
    <w:p>
      <w:pPr>
        <w:rPr>
          <w:rFonts w:hint="eastAsia"/>
          <w:lang w:val="en-US" w:eastAsia="zh-CN"/>
        </w:rPr>
      </w:pPr>
    </w:p>
    <w:p>
      <w:pPr>
        <w:pStyle w:val="8"/>
        <w:ind w:firstLine="2161" w:firstLineChars="900"/>
        <w:jc w:val="both"/>
        <w:rPr>
          <w:rFonts w:ascii="宋体" w:hAnsi="宋体"/>
        </w:rPr>
      </w:pPr>
      <w:r>
        <w:rPr>
          <w:rFonts w:hint="eastAsia" w:ascii="宋体" w:hAnsi="宋体" w:cs="宋体"/>
          <w:b/>
          <w:bCs/>
          <w:color w:val="auto"/>
        </w:rPr>
        <w:t>（</w:t>
      </w:r>
      <w:r>
        <w:rPr>
          <w:rFonts w:hint="eastAsia" w:cs="宋体"/>
          <w:b/>
          <w:bCs/>
          <w:color w:val="auto"/>
          <w:lang w:val="en-US" w:eastAsia="zh-CN"/>
        </w:rPr>
        <w:t>1</w:t>
      </w:r>
      <w:r>
        <w:rPr>
          <w:rFonts w:hint="eastAsia" w:ascii="宋体" w:hAnsi="宋体" w:cs="宋体"/>
          <w:b/>
          <w:bCs/>
          <w:color w:val="auto"/>
        </w:rPr>
        <w:t>）</w:t>
      </w:r>
      <w:r>
        <w:rPr>
          <w:rFonts w:hint="eastAsia" w:ascii="宋体" w:hAnsi="宋体" w:cs="宋体"/>
          <w:b/>
          <w:bCs/>
          <w:i w:val="0"/>
          <w:iCs w:val="0"/>
          <w:color w:val="000000"/>
          <w:sz w:val="28"/>
          <w:szCs w:val="28"/>
          <w:u w:val="none"/>
          <w:lang w:eastAsia="zh-CN"/>
        </w:rPr>
        <w:t>分类智能垃圾箱（柜式）</w:t>
      </w:r>
    </w:p>
    <w:tbl>
      <w:tblPr>
        <w:tblStyle w:val="42"/>
        <w:tblW w:w="974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7" w:hRule="atLeast"/>
          <w:jc w:val="center"/>
        </w:trPr>
        <w:tc>
          <w:tcPr>
            <w:tcW w:w="9742" w:type="dxa"/>
            <w:noWrap w:val="0"/>
            <w:tcMar>
              <w:top w:w="0" w:type="dxa"/>
              <w:left w:w="28" w:type="dxa"/>
              <w:bottom w:w="28" w:type="dxa"/>
              <w:right w:w="28" w:type="dxa"/>
            </w:tcMar>
            <w:vAlign w:val="center"/>
          </w:tcPr>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eastAsia="zh-CN"/>
              </w:rPr>
            </w:pPr>
            <w:r>
              <w:rPr>
                <w:rFonts w:hint="eastAsia" w:ascii="Times New Roman" w:hAnsi="Times New Roman" w:eastAsia="宋体" w:cs="Times New Roman"/>
                <w:b w:val="0"/>
                <w:bCs w:val="0"/>
                <w:color w:val="auto"/>
                <w:sz w:val="28"/>
                <w:szCs w:val="28"/>
                <w:highlight w:val="none"/>
                <w:lang w:eastAsia="zh-CN"/>
              </w:rPr>
              <w:t>一、基本参数：</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lang w:eastAsia="zh-CN"/>
              </w:rPr>
              <w:t>（</w:t>
            </w:r>
            <w:r>
              <w:rPr>
                <w:rFonts w:hint="default" w:ascii="Times New Roman" w:hAnsi="Times New Roman" w:eastAsia="宋体" w:cs="Times New Roman"/>
                <w:b w:val="0"/>
                <w:bCs w:val="0"/>
                <w:color w:val="auto"/>
                <w:sz w:val="28"/>
                <w:szCs w:val="28"/>
                <w:highlight w:val="none"/>
                <w:lang w:val="en-US" w:eastAsia="zh-CN"/>
              </w:rPr>
              <w:t>一</w:t>
            </w:r>
            <w:r>
              <w:rPr>
                <w:rFonts w:hint="default" w:ascii="Times New Roman" w:hAnsi="Times New Roman" w:eastAsia="宋体" w:cs="Times New Roman"/>
                <w:b w:val="0"/>
                <w:bCs w:val="0"/>
                <w:color w:val="auto"/>
                <w:sz w:val="28"/>
                <w:szCs w:val="28"/>
                <w:highlight w:val="none"/>
                <w:lang w:eastAsia="zh-CN"/>
              </w:rPr>
              <w:t>）</w:t>
            </w:r>
            <w:r>
              <w:rPr>
                <w:rFonts w:hint="default" w:ascii="Times New Roman" w:hAnsi="Times New Roman" w:eastAsia="宋体" w:cs="Times New Roman"/>
                <w:b w:val="0"/>
                <w:bCs w:val="0"/>
                <w:color w:val="auto"/>
                <w:sz w:val="28"/>
                <w:szCs w:val="28"/>
                <w:highlight w:val="none"/>
              </w:rPr>
              <w:t>户外雨棚：</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外形尺寸</w:t>
            </w:r>
            <w:r>
              <w:rPr>
                <w:rFonts w:hint="default" w:ascii="Times New Roman" w:hAnsi="Times New Roman" w:eastAsia="宋体" w:cs="Times New Roman"/>
                <w:b w:val="0"/>
                <w:bCs w:val="0"/>
                <w:color w:val="auto"/>
                <w:sz w:val="28"/>
                <w:szCs w:val="28"/>
                <w:highlight w:val="none"/>
              </w:rPr>
              <w:t>（长×宽×高）</w:t>
            </w:r>
            <w:r>
              <w:rPr>
                <w:rFonts w:hint="default" w:ascii="Times New Roman" w:hAnsi="Times New Roman" w:eastAsia="宋体" w:cs="Times New Roman"/>
                <w:b w:val="0"/>
                <w:bCs w:val="0"/>
                <w:color w:val="auto"/>
                <w:sz w:val="28"/>
                <w:szCs w:val="28"/>
                <w:highlight w:val="none"/>
                <w:lang w:val="en-US" w:eastAsia="zh-CN"/>
              </w:rPr>
              <w:t>：≥4200×≥1200mm×≥2240mm</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（二）普通尺寸：</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外形尺寸（长×宽×高）：≥2800mm×≥800mm×≥1700mm</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投口尺寸（长×宽）：≥400×≥400mm</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材质：镀锌材质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val="0"/>
                <w:bCs w:val="0"/>
                <w:color w:val="auto"/>
                <w:kern w:val="2"/>
                <w:sz w:val="28"/>
                <w:szCs w:val="28"/>
                <w:highlight w:val="none"/>
                <w:lang w:val="en-US" w:eastAsia="zh-CN" w:bidi="ar-SA"/>
              </w:rPr>
            </w:pPr>
            <w:r>
              <w:rPr>
                <w:rFonts w:hint="default" w:ascii="Times New Roman" w:hAnsi="Times New Roman" w:eastAsia="宋体" w:cs="Times New Roman"/>
                <w:b w:val="0"/>
                <w:bCs w:val="0"/>
                <w:color w:val="auto"/>
                <w:kern w:val="2"/>
                <w:sz w:val="28"/>
                <w:szCs w:val="28"/>
                <w:highlight w:val="none"/>
                <w:lang w:val="en-US" w:eastAsia="zh-CN" w:bidi="ar-SA"/>
              </w:rPr>
              <w:t>（三）电源形式：太阳能（备用220V电源接口）</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kern w:val="2"/>
                <w:sz w:val="28"/>
                <w:szCs w:val="28"/>
                <w:highlight w:val="none"/>
                <w:lang w:val="en-US" w:eastAsia="zh-CN" w:bidi="ar-SA"/>
              </w:rPr>
            </w:pPr>
            <w:r>
              <w:rPr>
                <w:rFonts w:hint="eastAsia" w:ascii="宋体" w:hAnsi="宋体" w:cs="仿宋"/>
                <w:color w:val="000000"/>
                <w:sz w:val="24"/>
              </w:rPr>
              <w:t>★</w:t>
            </w:r>
            <w:r>
              <w:rPr>
                <w:rFonts w:hint="default" w:ascii="Times New Roman" w:hAnsi="Times New Roman" w:eastAsia="宋体" w:cs="Times New Roman"/>
                <w:b w:val="0"/>
                <w:bCs w:val="0"/>
                <w:color w:val="auto"/>
                <w:kern w:val="2"/>
                <w:sz w:val="28"/>
                <w:szCs w:val="28"/>
                <w:highlight w:val="none"/>
                <w:lang w:val="en-US" w:eastAsia="zh-CN" w:bidi="ar-SA"/>
              </w:rPr>
              <w:t>（四）投口开启方式：自动感应和扫码开启；感应距离：0.5m-1.5m（可调）。</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t>分类投料口：四分类，子类目自选，采用喷绘。</w:t>
            </w:r>
          </w:p>
          <w:p>
            <w:pPr>
              <w:pStyle w:val="78"/>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lang w:eastAsia="zh-CN"/>
              </w:rPr>
              <w:t>（</w:t>
            </w:r>
            <w:r>
              <w:rPr>
                <w:rFonts w:hint="default" w:ascii="Times New Roman" w:hAnsi="Times New Roman" w:eastAsia="宋体" w:cs="Times New Roman"/>
                <w:b w:val="0"/>
                <w:bCs w:val="0"/>
                <w:color w:val="auto"/>
                <w:sz w:val="28"/>
                <w:szCs w:val="28"/>
                <w:highlight w:val="none"/>
                <w:lang w:val="en-US" w:eastAsia="zh-CN"/>
              </w:rPr>
              <w:t>五</w:t>
            </w:r>
            <w:r>
              <w:rPr>
                <w:rFonts w:hint="default" w:ascii="Times New Roman" w:hAnsi="Times New Roman" w:eastAsia="宋体" w:cs="Times New Roman"/>
                <w:b w:val="0"/>
                <w:bCs w:val="0"/>
                <w:color w:val="auto"/>
                <w:sz w:val="28"/>
                <w:szCs w:val="28"/>
                <w:highlight w:val="none"/>
                <w:lang w:eastAsia="zh-CN"/>
              </w:rPr>
              <w:t>）</w:t>
            </w:r>
            <w:r>
              <w:rPr>
                <w:rFonts w:hint="default" w:ascii="Times New Roman" w:hAnsi="Times New Roman" w:eastAsia="宋体" w:cs="Times New Roman"/>
                <w:b w:val="0"/>
                <w:bCs w:val="0"/>
                <w:color w:val="auto"/>
                <w:sz w:val="28"/>
                <w:szCs w:val="28"/>
                <w:highlight w:val="none"/>
              </w:rPr>
              <w:t>箱体内垃圾箱容积：240L*4=960L</w:t>
            </w:r>
          </w:p>
          <w:p>
            <w:pPr>
              <w:pStyle w:val="78"/>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kern w:val="2"/>
                <w:sz w:val="28"/>
                <w:szCs w:val="28"/>
                <w:highlight w:val="none"/>
                <w:lang w:val="en-US" w:eastAsia="zh-CN" w:bidi="ar-SA"/>
              </w:rPr>
            </w:pPr>
            <w:r>
              <w:rPr>
                <w:rFonts w:hint="default" w:ascii="Times New Roman" w:hAnsi="Times New Roman" w:eastAsia="宋体" w:cs="Times New Roman"/>
                <w:b w:val="0"/>
                <w:bCs w:val="0"/>
                <w:color w:val="auto"/>
                <w:kern w:val="2"/>
                <w:sz w:val="28"/>
                <w:szCs w:val="28"/>
                <w:highlight w:val="none"/>
                <w:lang w:val="en-US" w:eastAsia="zh-CN" w:bidi="ar-SA"/>
              </w:rPr>
              <w:t>表面处理：整体采用户外塑粉静电喷涂，美观耐用。</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eastAsia="zh-CN"/>
              </w:rPr>
            </w:pPr>
            <w:r>
              <w:rPr>
                <w:rFonts w:hint="default" w:ascii="Times New Roman" w:hAnsi="Times New Roman" w:eastAsia="宋体" w:cs="Times New Roman"/>
                <w:b w:val="0"/>
                <w:bCs w:val="0"/>
                <w:color w:val="auto"/>
                <w:sz w:val="28"/>
                <w:szCs w:val="28"/>
                <w:highlight w:val="none"/>
              </w:rPr>
              <w:t>颜色：厨余垃圾绿色，可回收物蓝色，其他垃圾灰色，有害垃圾红色</w:t>
            </w:r>
            <w:r>
              <w:rPr>
                <w:rFonts w:hint="default" w:ascii="Times New Roman" w:hAnsi="Times New Roman" w:eastAsia="宋体" w:cs="Times New Roman"/>
                <w:b w:val="0"/>
                <w:bCs w:val="0"/>
                <w:color w:val="auto"/>
                <w:sz w:val="28"/>
                <w:szCs w:val="28"/>
                <w:highlight w:val="none"/>
                <w:lang w:eastAsia="zh-CN"/>
              </w:rPr>
              <w:t>。</w:t>
            </w:r>
          </w:p>
          <w:p>
            <w:pPr>
              <w:pStyle w:val="78"/>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kern w:val="2"/>
                <w:sz w:val="28"/>
                <w:szCs w:val="28"/>
                <w:highlight w:val="none"/>
                <w:lang w:val="en-US" w:eastAsia="zh-CN" w:bidi="ar-SA"/>
              </w:rPr>
              <w:t>箱体标识：采用抗紫外线、耐磨，色彩鲜艳度能保持3年以上。</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lang w:eastAsia="zh-CN"/>
              </w:rPr>
              <w:t>（</w:t>
            </w:r>
            <w:r>
              <w:rPr>
                <w:rFonts w:hint="default" w:ascii="Times New Roman" w:hAnsi="Times New Roman" w:eastAsia="宋体" w:cs="Times New Roman"/>
                <w:b w:val="0"/>
                <w:bCs w:val="0"/>
                <w:color w:val="auto"/>
                <w:sz w:val="28"/>
                <w:szCs w:val="28"/>
                <w:highlight w:val="none"/>
                <w:lang w:val="en-US" w:eastAsia="zh-CN"/>
              </w:rPr>
              <w:t>六</w:t>
            </w:r>
            <w:r>
              <w:rPr>
                <w:rFonts w:hint="default" w:ascii="Times New Roman" w:hAnsi="Times New Roman" w:eastAsia="宋体" w:cs="Times New Roman"/>
                <w:b w:val="0"/>
                <w:bCs w:val="0"/>
                <w:color w:val="auto"/>
                <w:sz w:val="28"/>
                <w:szCs w:val="28"/>
                <w:highlight w:val="none"/>
                <w:lang w:eastAsia="zh-CN"/>
              </w:rPr>
              <w:t>）</w:t>
            </w:r>
            <w:r>
              <w:rPr>
                <w:rFonts w:hint="default" w:ascii="Times New Roman" w:hAnsi="Times New Roman" w:eastAsia="宋体" w:cs="Times New Roman"/>
                <w:b w:val="0"/>
                <w:bCs w:val="0"/>
                <w:color w:val="auto"/>
                <w:sz w:val="28"/>
                <w:szCs w:val="28"/>
                <w:highlight w:val="none"/>
              </w:rPr>
              <w:t>智能功能表：</w:t>
            </w:r>
          </w:p>
          <w:p>
            <w:pPr>
              <w:pStyle w:val="78"/>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eastAsia="宋体" w:cs="Times New Roman"/>
                <w:b w:val="0"/>
                <w:bCs w:val="0"/>
                <w:strike w:val="0"/>
                <w:dstrike w:val="0"/>
                <w:color w:val="auto"/>
                <w:kern w:val="2"/>
                <w:sz w:val="28"/>
                <w:szCs w:val="28"/>
                <w:highlight w:val="none"/>
                <w:lang w:val="en-US" w:eastAsia="zh-CN" w:bidi="ar-SA"/>
              </w:rPr>
            </w:pPr>
            <w:r>
              <w:rPr>
                <w:rFonts w:hint="default" w:ascii="Times New Roman" w:hAnsi="Times New Roman" w:eastAsia="仿宋" w:cs="Times New Roman"/>
                <w:b w:val="0"/>
                <w:bCs w:val="0"/>
                <w:strike w:val="0"/>
                <w:dstrike w:val="0"/>
                <w:color w:val="auto"/>
                <w:sz w:val="28"/>
                <w:szCs w:val="28"/>
                <w:highlight w:val="none"/>
                <w:lang w:val="en-US" w:eastAsia="zh-CN"/>
              </w:rPr>
              <w:t>1.</w:t>
            </w:r>
            <w:r>
              <w:rPr>
                <w:rFonts w:hint="default" w:ascii="Times New Roman" w:hAnsi="Times New Roman" w:eastAsia="仿宋" w:cs="Times New Roman"/>
                <w:b w:val="0"/>
                <w:bCs w:val="0"/>
                <w:strike w:val="0"/>
                <w:dstrike w:val="0"/>
                <w:color w:val="auto"/>
                <w:sz w:val="28"/>
                <w:szCs w:val="28"/>
                <w:highlight w:val="none"/>
              </w:rPr>
              <w:t>满箱警示预警：</w:t>
            </w:r>
            <w:r>
              <w:rPr>
                <w:rFonts w:hint="default" w:ascii="Times New Roman" w:hAnsi="Times New Roman" w:eastAsia="宋体" w:cs="Times New Roman"/>
                <w:b w:val="0"/>
                <w:bCs w:val="0"/>
                <w:strike w:val="0"/>
                <w:dstrike w:val="0"/>
                <w:color w:val="auto"/>
                <w:kern w:val="2"/>
                <w:sz w:val="28"/>
                <w:szCs w:val="28"/>
                <w:highlight w:val="none"/>
                <w:lang w:val="en-US" w:eastAsia="zh-CN" w:bidi="ar-SA"/>
              </w:rPr>
              <w:t>设有满箱预警，当箱体内部满箱时，投口电机终止工作，投口不可打开，液晶屏可显示警示信息；产品本身智能系统可通过手机APP推送或短信发送预警信息。</w:t>
            </w:r>
          </w:p>
          <w:p>
            <w:pPr>
              <w:pStyle w:val="78"/>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eastAsia="宋体" w:cs="Times New Roman"/>
                <w:b w:val="0"/>
                <w:bCs w:val="0"/>
                <w:strike w:val="0"/>
                <w:dstrike w:val="0"/>
                <w:color w:val="auto"/>
                <w:kern w:val="2"/>
                <w:sz w:val="28"/>
                <w:szCs w:val="28"/>
                <w:highlight w:val="none"/>
                <w:lang w:val="en-US" w:eastAsia="zh-CN" w:bidi="ar-SA"/>
              </w:rPr>
            </w:pPr>
            <w:r>
              <w:rPr>
                <w:rFonts w:hint="eastAsia" w:ascii="宋体" w:hAnsi="宋体" w:cs="仿宋"/>
                <w:color w:val="000000"/>
                <w:sz w:val="24"/>
              </w:rPr>
              <w:t>★</w:t>
            </w:r>
            <w:r>
              <w:rPr>
                <w:rFonts w:hint="default" w:ascii="Times New Roman" w:hAnsi="Times New Roman" w:eastAsia="仿宋" w:cs="Times New Roman"/>
                <w:b w:val="0"/>
                <w:bCs w:val="0"/>
                <w:strike w:val="0"/>
                <w:dstrike w:val="0"/>
                <w:color w:val="auto"/>
                <w:sz w:val="28"/>
                <w:szCs w:val="28"/>
                <w:highlight w:val="none"/>
                <w:lang w:val="en-US" w:eastAsia="zh-CN"/>
              </w:rPr>
              <w:t>2.</w:t>
            </w:r>
            <w:r>
              <w:rPr>
                <w:rFonts w:hint="default" w:ascii="Times New Roman" w:hAnsi="Times New Roman" w:eastAsia="仿宋" w:cs="Times New Roman"/>
                <w:b w:val="0"/>
                <w:bCs w:val="0"/>
                <w:strike w:val="0"/>
                <w:dstrike w:val="0"/>
                <w:color w:val="auto"/>
                <w:sz w:val="28"/>
                <w:szCs w:val="28"/>
                <w:highlight w:val="none"/>
              </w:rPr>
              <w:t>温度检测功能：</w:t>
            </w:r>
            <w:r>
              <w:rPr>
                <w:rFonts w:hint="default" w:ascii="Times New Roman" w:hAnsi="Times New Roman" w:eastAsia="宋体" w:cs="Times New Roman"/>
                <w:b w:val="0"/>
                <w:bCs w:val="0"/>
                <w:strike w:val="0"/>
                <w:dstrike w:val="0"/>
                <w:color w:val="auto"/>
                <w:kern w:val="2"/>
                <w:sz w:val="28"/>
                <w:szCs w:val="28"/>
                <w:highlight w:val="none"/>
                <w:lang w:val="en-US" w:eastAsia="zh-CN" w:bidi="ar-SA"/>
              </w:rPr>
              <w:t>箱体内设有温度感应探头，温度即时通讯检测，并当温度＞70°时通过手机APP推送或打开短信自动发送功能，可提前预知箱体内是否存在火源。</w:t>
            </w:r>
          </w:p>
          <w:p>
            <w:pPr>
              <w:pStyle w:val="78"/>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eastAsia="宋体" w:cs="Times New Roman"/>
                <w:b w:val="0"/>
                <w:bCs w:val="0"/>
                <w:strike w:val="0"/>
                <w:dstrike w:val="0"/>
                <w:color w:val="auto"/>
                <w:kern w:val="2"/>
                <w:sz w:val="28"/>
                <w:szCs w:val="28"/>
                <w:highlight w:val="none"/>
                <w:lang w:val="en-US" w:eastAsia="zh-CN" w:bidi="ar-SA"/>
              </w:rPr>
            </w:pPr>
            <w:r>
              <w:rPr>
                <w:rFonts w:hint="default" w:ascii="Times New Roman" w:hAnsi="Times New Roman" w:eastAsia="仿宋" w:cs="Times New Roman"/>
                <w:b w:val="0"/>
                <w:bCs w:val="0"/>
                <w:strike w:val="0"/>
                <w:dstrike w:val="0"/>
                <w:color w:val="auto"/>
                <w:sz w:val="28"/>
                <w:szCs w:val="28"/>
                <w:highlight w:val="none"/>
                <w:lang w:val="en-US" w:eastAsia="zh-CN"/>
              </w:rPr>
              <w:t>3.</w:t>
            </w:r>
            <w:r>
              <w:rPr>
                <w:rFonts w:hint="default" w:ascii="Times New Roman" w:hAnsi="Times New Roman" w:eastAsia="仿宋" w:cs="Times New Roman"/>
                <w:b w:val="0"/>
                <w:bCs w:val="0"/>
                <w:strike w:val="0"/>
                <w:dstrike w:val="0"/>
                <w:color w:val="auto"/>
                <w:sz w:val="28"/>
                <w:szCs w:val="28"/>
                <w:highlight w:val="none"/>
              </w:rPr>
              <w:t>便捷投递灯：</w:t>
            </w:r>
            <w:r>
              <w:rPr>
                <w:rFonts w:hint="default" w:ascii="Times New Roman" w:hAnsi="Times New Roman" w:eastAsia="宋体" w:cs="Times New Roman"/>
                <w:b w:val="0"/>
                <w:bCs w:val="0"/>
                <w:strike w:val="0"/>
                <w:dstrike w:val="0"/>
                <w:color w:val="auto"/>
                <w:kern w:val="2"/>
                <w:sz w:val="28"/>
                <w:szCs w:val="28"/>
                <w:highlight w:val="none"/>
                <w:lang w:val="en-US" w:eastAsia="zh-CN" w:bidi="ar-SA"/>
              </w:rPr>
              <w:t>产品投口上部设有照明灯，照明灯可设置成投递时亮起便于用户夜间使用。</w:t>
            </w:r>
          </w:p>
          <w:p>
            <w:pPr>
              <w:pStyle w:val="78"/>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eastAsia="宋体" w:cs="Times New Roman"/>
                <w:b w:val="0"/>
                <w:bCs w:val="0"/>
                <w:strike w:val="0"/>
                <w:dstrike w:val="0"/>
                <w:color w:val="auto"/>
                <w:kern w:val="2"/>
                <w:sz w:val="28"/>
                <w:szCs w:val="28"/>
                <w:highlight w:val="none"/>
                <w:lang w:val="en-US" w:eastAsia="zh-CN" w:bidi="ar-SA"/>
              </w:rPr>
            </w:pPr>
            <w:r>
              <w:rPr>
                <w:rFonts w:hint="default" w:ascii="Times New Roman" w:hAnsi="Times New Roman" w:eastAsia="仿宋" w:cs="Times New Roman"/>
                <w:b w:val="0"/>
                <w:bCs w:val="0"/>
                <w:strike w:val="0"/>
                <w:dstrike w:val="0"/>
                <w:color w:val="auto"/>
                <w:sz w:val="28"/>
                <w:szCs w:val="28"/>
                <w:highlight w:val="none"/>
                <w:lang w:val="en-US" w:eastAsia="zh-CN"/>
              </w:rPr>
              <w:t>4.</w:t>
            </w:r>
            <w:r>
              <w:rPr>
                <w:rFonts w:hint="default" w:ascii="Times New Roman" w:hAnsi="Times New Roman" w:eastAsia="仿宋" w:cs="Times New Roman"/>
                <w:b w:val="0"/>
                <w:bCs w:val="0"/>
                <w:strike w:val="0"/>
                <w:dstrike w:val="0"/>
                <w:color w:val="auto"/>
                <w:sz w:val="28"/>
                <w:szCs w:val="28"/>
                <w:highlight w:val="none"/>
              </w:rPr>
              <w:t>定位：</w:t>
            </w:r>
            <w:r>
              <w:rPr>
                <w:rFonts w:hint="default" w:ascii="Times New Roman" w:hAnsi="Times New Roman" w:eastAsia="宋体" w:cs="Times New Roman"/>
                <w:b w:val="0"/>
                <w:bCs w:val="0"/>
                <w:strike w:val="0"/>
                <w:dstrike w:val="0"/>
                <w:color w:val="auto"/>
                <w:kern w:val="2"/>
                <w:sz w:val="28"/>
                <w:szCs w:val="28"/>
                <w:highlight w:val="none"/>
                <w:lang w:val="en-US" w:eastAsia="zh-CN" w:bidi="ar-SA"/>
              </w:rPr>
              <w:t>产品安装后，服务器获取到箱体的具体位置信息，用户可通过手机APP查找附近垃圾箱。</w:t>
            </w:r>
          </w:p>
          <w:p>
            <w:pPr>
              <w:keepLines w:val="0"/>
              <w:pageBreakBefore w:val="0"/>
              <w:widowControl/>
              <w:kinsoku/>
              <w:wordWrap/>
              <w:overflowPunct/>
              <w:topLinePunct w:val="0"/>
              <w:bidi w:val="0"/>
              <w:snapToGrid/>
              <w:spacing w:line="400" w:lineRule="exact"/>
              <w:textAlignment w:val="auto"/>
              <w:rPr>
                <w:rFonts w:hint="default" w:ascii="Times New Roman" w:hAnsi="Times New Roman" w:eastAsia="宋体" w:cs="Times New Roman"/>
                <w:b w:val="0"/>
                <w:bCs w:val="0"/>
                <w:strike w:val="0"/>
                <w:dstrike w:val="0"/>
                <w:color w:val="auto"/>
                <w:kern w:val="2"/>
                <w:sz w:val="28"/>
                <w:szCs w:val="28"/>
                <w:highlight w:val="none"/>
                <w:lang w:val="en-US" w:eastAsia="zh-CN" w:bidi="ar-SA"/>
              </w:rPr>
            </w:pPr>
            <w:r>
              <w:rPr>
                <w:rFonts w:hint="default" w:ascii="Times New Roman" w:hAnsi="Times New Roman" w:eastAsia="仿宋" w:cs="Times New Roman"/>
                <w:b w:val="0"/>
                <w:bCs w:val="0"/>
                <w:strike w:val="0"/>
                <w:dstrike w:val="0"/>
                <w:color w:val="auto"/>
                <w:sz w:val="28"/>
                <w:szCs w:val="28"/>
                <w:highlight w:val="none"/>
                <w:lang w:val="en-US" w:eastAsia="zh-CN"/>
              </w:rPr>
              <w:t>5.</w:t>
            </w:r>
            <w:r>
              <w:rPr>
                <w:rFonts w:hint="default" w:ascii="Times New Roman" w:hAnsi="Times New Roman" w:eastAsia="仿宋" w:cs="Times New Roman"/>
                <w:b w:val="0"/>
                <w:bCs w:val="0"/>
                <w:strike w:val="0"/>
                <w:dstrike w:val="0"/>
                <w:color w:val="auto"/>
                <w:sz w:val="28"/>
                <w:szCs w:val="28"/>
                <w:highlight w:val="none"/>
              </w:rPr>
              <w:t>扫码投递装置：</w:t>
            </w:r>
            <w:r>
              <w:rPr>
                <w:rFonts w:hint="default" w:ascii="Times New Roman" w:hAnsi="Times New Roman" w:eastAsia="宋体" w:cs="Times New Roman"/>
                <w:b w:val="0"/>
                <w:bCs w:val="0"/>
                <w:strike w:val="0"/>
                <w:dstrike w:val="0"/>
                <w:color w:val="auto"/>
                <w:kern w:val="2"/>
                <w:sz w:val="28"/>
                <w:szCs w:val="28"/>
                <w:highlight w:val="none"/>
                <w:lang w:val="en-US" w:eastAsia="zh-CN" w:bidi="ar-SA"/>
              </w:rPr>
              <w:t>用户对垃圾自行分类后，扫描垃圾袋上的二维码，并选择需要投放的垃圾种类按键，投口自动打开，投递完毕后投口自动关闭。</w:t>
            </w:r>
          </w:p>
          <w:p>
            <w:pPr>
              <w:keepLines w:val="0"/>
              <w:pageBreakBefore w:val="0"/>
              <w:widowControl/>
              <w:kinsoku/>
              <w:wordWrap/>
              <w:overflowPunct/>
              <w:topLinePunct w:val="0"/>
              <w:bidi w:val="0"/>
              <w:snapToGrid/>
              <w:spacing w:line="400" w:lineRule="exact"/>
              <w:textAlignment w:val="auto"/>
              <w:rPr>
                <w:rFonts w:hint="default" w:ascii="Times New Roman" w:hAnsi="Times New Roman" w:eastAsia="宋体" w:cs="Times New Roman"/>
                <w:b w:val="0"/>
                <w:bCs w:val="0"/>
                <w:strike w:val="0"/>
                <w:dstrike w:val="0"/>
                <w:color w:val="auto"/>
                <w:sz w:val="28"/>
                <w:szCs w:val="28"/>
                <w:highlight w:val="none"/>
                <w:lang w:eastAsia="zh-CN"/>
              </w:rPr>
            </w:pPr>
            <w:r>
              <w:rPr>
                <w:rFonts w:hint="default" w:ascii="Times New Roman" w:hAnsi="Times New Roman" w:eastAsia="宋体" w:cs="Times New Roman"/>
                <w:b w:val="0"/>
                <w:bCs w:val="0"/>
                <w:strike w:val="0"/>
                <w:dstrike w:val="0"/>
                <w:color w:val="auto"/>
                <w:sz w:val="28"/>
                <w:szCs w:val="28"/>
                <w:highlight w:val="none"/>
                <w:lang w:val="en-US" w:eastAsia="zh-CN"/>
              </w:rPr>
              <w:t>6</w:t>
            </w:r>
            <w:r>
              <w:rPr>
                <w:rFonts w:hint="default" w:ascii="Times New Roman" w:hAnsi="Times New Roman" w:eastAsia="仿宋" w:cs="Times New Roman"/>
                <w:b w:val="0"/>
                <w:bCs w:val="0"/>
                <w:strike w:val="0"/>
                <w:dstrike w:val="0"/>
                <w:color w:val="auto"/>
                <w:sz w:val="28"/>
                <w:szCs w:val="28"/>
                <w:highlight w:val="none"/>
                <w:lang w:val="en-US" w:eastAsia="zh-CN"/>
              </w:rPr>
              <w:t>.</w:t>
            </w:r>
            <w:r>
              <w:rPr>
                <w:rFonts w:hint="default" w:ascii="Times New Roman" w:hAnsi="Times New Roman" w:eastAsia="仿宋" w:cs="Times New Roman"/>
                <w:b w:val="0"/>
                <w:bCs w:val="0"/>
                <w:strike w:val="0"/>
                <w:dstrike w:val="0"/>
                <w:color w:val="auto"/>
                <w:sz w:val="28"/>
                <w:szCs w:val="28"/>
                <w:highlight w:val="none"/>
              </w:rPr>
              <w:t>绑定手机</w:t>
            </w:r>
            <w:r>
              <w:rPr>
                <w:rFonts w:hint="default" w:ascii="Times New Roman" w:hAnsi="Times New Roman" w:eastAsia="仿宋" w:cs="Times New Roman"/>
                <w:b w:val="0"/>
                <w:bCs w:val="0"/>
                <w:strike w:val="0"/>
                <w:dstrike w:val="0"/>
                <w:color w:val="auto"/>
                <w:sz w:val="28"/>
                <w:szCs w:val="28"/>
                <w:highlight w:val="none"/>
                <w:lang w:eastAsia="zh-CN"/>
              </w:rPr>
              <w:t>：</w:t>
            </w:r>
            <w:r>
              <w:rPr>
                <w:rFonts w:hint="default" w:ascii="Times New Roman" w:hAnsi="Times New Roman" w:eastAsia="宋体" w:cs="Times New Roman"/>
                <w:b w:val="0"/>
                <w:bCs w:val="0"/>
                <w:strike w:val="0"/>
                <w:dstrike w:val="0"/>
                <w:color w:val="auto"/>
                <w:sz w:val="28"/>
                <w:szCs w:val="28"/>
                <w:highlight w:val="none"/>
              </w:rPr>
              <w:t>垃圾分类实名制，追踪到人</w:t>
            </w:r>
            <w:r>
              <w:rPr>
                <w:rFonts w:hint="default" w:ascii="Times New Roman" w:hAnsi="Times New Roman" w:eastAsia="宋体" w:cs="Times New Roman"/>
                <w:b w:val="0"/>
                <w:bCs w:val="0"/>
                <w:strike w:val="0"/>
                <w:dstrike w:val="0"/>
                <w:color w:val="auto"/>
                <w:sz w:val="28"/>
                <w:szCs w:val="28"/>
                <w:highlight w:val="none"/>
                <w:lang w:eastAsia="zh-CN"/>
              </w:rPr>
              <w:t>。</w:t>
            </w:r>
          </w:p>
          <w:p>
            <w:pPr>
              <w:keepLines w:val="0"/>
              <w:pageBreakBefore w:val="0"/>
              <w:widowControl/>
              <w:kinsoku/>
              <w:wordWrap/>
              <w:overflowPunct/>
              <w:topLinePunct w:val="0"/>
              <w:bidi w:val="0"/>
              <w:snapToGrid/>
              <w:spacing w:line="400" w:lineRule="exact"/>
              <w:textAlignment w:val="auto"/>
              <w:rPr>
                <w:rFonts w:hint="default" w:ascii="Times New Roman" w:hAnsi="Times New Roman" w:eastAsia="宋体" w:cs="Times New Roman"/>
                <w:b w:val="0"/>
                <w:bCs w:val="0"/>
                <w:strike w:val="0"/>
                <w:dstrike w:val="0"/>
                <w:color w:val="auto"/>
                <w:sz w:val="28"/>
                <w:szCs w:val="28"/>
                <w:highlight w:val="none"/>
                <w:lang w:eastAsia="zh-CN"/>
              </w:rPr>
            </w:pPr>
            <w:r>
              <w:rPr>
                <w:rFonts w:hint="default" w:ascii="Times New Roman" w:hAnsi="Times New Roman" w:eastAsia="仿宋" w:cs="Times New Roman"/>
                <w:b w:val="0"/>
                <w:bCs w:val="0"/>
                <w:strike w:val="0"/>
                <w:dstrike w:val="0"/>
                <w:color w:val="auto"/>
                <w:sz w:val="28"/>
                <w:szCs w:val="28"/>
                <w:highlight w:val="none"/>
                <w:lang w:val="en-US" w:eastAsia="zh-CN"/>
              </w:rPr>
              <w:t>7.累计积分</w:t>
            </w:r>
            <w:r>
              <w:rPr>
                <w:rFonts w:hint="default" w:ascii="Times New Roman" w:hAnsi="Times New Roman" w:eastAsia="宋体" w:cs="Times New Roman"/>
                <w:b w:val="0"/>
                <w:bCs w:val="0"/>
                <w:strike w:val="0"/>
                <w:dstrike w:val="0"/>
                <w:color w:val="auto"/>
                <w:sz w:val="28"/>
                <w:szCs w:val="28"/>
                <w:highlight w:val="none"/>
                <w:lang w:eastAsia="zh-CN"/>
              </w:rPr>
              <w:t>：</w:t>
            </w:r>
            <w:r>
              <w:rPr>
                <w:rFonts w:hint="default" w:ascii="Times New Roman" w:hAnsi="Times New Roman" w:eastAsia="宋体" w:cs="Times New Roman"/>
                <w:b w:val="0"/>
                <w:bCs w:val="0"/>
                <w:strike w:val="0"/>
                <w:dstrike w:val="0"/>
                <w:color w:val="auto"/>
                <w:sz w:val="28"/>
                <w:szCs w:val="28"/>
                <w:highlight w:val="none"/>
              </w:rPr>
              <w:t>可回收物正确投放后每类箱体自动称重，</w:t>
            </w:r>
            <w:r>
              <w:rPr>
                <w:rFonts w:hint="eastAsia" w:ascii="Times New Roman" w:hAnsi="Times New Roman" w:eastAsia="宋体" w:cs="Times New Roman"/>
                <w:b w:val="0"/>
                <w:bCs w:val="0"/>
                <w:strike w:val="0"/>
                <w:dstrike w:val="0"/>
                <w:color w:val="auto"/>
                <w:sz w:val="28"/>
                <w:szCs w:val="28"/>
                <w:highlight w:val="none"/>
                <w:lang w:val="en-US" w:eastAsia="zh-CN"/>
              </w:rPr>
              <w:t>可</w:t>
            </w:r>
            <w:r>
              <w:rPr>
                <w:rFonts w:hint="default" w:ascii="Times New Roman" w:hAnsi="Times New Roman" w:eastAsia="宋体" w:cs="Times New Roman"/>
                <w:b w:val="0"/>
                <w:bCs w:val="0"/>
                <w:strike w:val="0"/>
                <w:dstrike w:val="0"/>
                <w:color w:val="auto"/>
                <w:sz w:val="28"/>
                <w:szCs w:val="28"/>
                <w:highlight w:val="none"/>
              </w:rPr>
              <w:t>根据重量累积积分</w:t>
            </w:r>
            <w:r>
              <w:rPr>
                <w:rFonts w:hint="default" w:ascii="Times New Roman" w:hAnsi="Times New Roman" w:eastAsia="宋体" w:cs="Times New Roman"/>
                <w:b w:val="0"/>
                <w:bCs w:val="0"/>
                <w:strike w:val="0"/>
                <w:dstrike w:val="0"/>
                <w:color w:val="auto"/>
                <w:sz w:val="28"/>
                <w:szCs w:val="28"/>
                <w:highlight w:val="none"/>
                <w:lang w:eastAsia="zh-CN"/>
              </w:rPr>
              <w:t>。</w:t>
            </w:r>
          </w:p>
          <w:p>
            <w:pPr>
              <w:keepLines w:val="0"/>
              <w:pageBreakBefore w:val="0"/>
              <w:widowControl/>
              <w:kinsoku/>
              <w:wordWrap/>
              <w:overflowPunct/>
              <w:topLinePunct w:val="0"/>
              <w:bidi w:val="0"/>
              <w:snapToGrid/>
              <w:spacing w:line="400" w:lineRule="exact"/>
              <w:textAlignment w:val="auto"/>
              <w:rPr>
                <w:rFonts w:hint="default" w:ascii="Times New Roman" w:hAnsi="Times New Roman" w:eastAsia="宋体" w:cs="Times New Roman"/>
                <w:b w:val="0"/>
                <w:bCs w:val="0"/>
                <w:strike w:val="0"/>
                <w:dstrike w:val="0"/>
                <w:color w:val="auto"/>
                <w:sz w:val="28"/>
                <w:szCs w:val="28"/>
                <w:highlight w:val="none"/>
                <w:lang w:eastAsia="zh-CN"/>
              </w:rPr>
            </w:pPr>
            <w:r>
              <w:rPr>
                <w:rFonts w:hint="default" w:ascii="Times New Roman" w:hAnsi="Times New Roman" w:eastAsia="仿宋" w:cs="Times New Roman"/>
                <w:b w:val="0"/>
                <w:bCs w:val="0"/>
                <w:strike w:val="0"/>
                <w:dstrike w:val="0"/>
                <w:color w:val="auto"/>
                <w:sz w:val="28"/>
                <w:szCs w:val="28"/>
                <w:highlight w:val="none"/>
                <w:lang w:val="en-US" w:eastAsia="zh-CN"/>
              </w:rPr>
              <w:t>8.信用等级：</w:t>
            </w:r>
            <w:r>
              <w:rPr>
                <w:rFonts w:hint="default" w:ascii="Times New Roman" w:hAnsi="Times New Roman" w:eastAsia="宋体" w:cs="Times New Roman"/>
                <w:b w:val="0"/>
                <w:bCs w:val="0"/>
                <w:strike w:val="0"/>
                <w:dstrike w:val="0"/>
                <w:color w:val="auto"/>
                <w:sz w:val="28"/>
                <w:szCs w:val="28"/>
                <w:highlight w:val="none"/>
              </w:rPr>
              <w:t>正确投放多次增加信用，</w:t>
            </w:r>
            <w:r>
              <w:rPr>
                <w:rFonts w:hint="default" w:ascii="Times New Roman" w:hAnsi="Times New Roman" w:eastAsia="宋体" w:cs="Times New Roman"/>
                <w:b w:val="0"/>
                <w:bCs w:val="0"/>
                <w:strike w:val="0"/>
                <w:dstrike w:val="0"/>
                <w:color w:val="auto"/>
                <w:sz w:val="28"/>
                <w:szCs w:val="28"/>
                <w:highlight w:val="none"/>
                <w:lang w:val="en-US" w:eastAsia="zh-CN"/>
              </w:rPr>
              <w:t>奖励</w:t>
            </w:r>
            <w:r>
              <w:rPr>
                <w:rFonts w:hint="default" w:ascii="Times New Roman" w:hAnsi="Times New Roman" w:eastAsia="宋体" w:cs="Times New Roman"/>
                <w:b w:val="0"/>
                <w:bCs w:val="0"/>
                <w:strike w:val="0"/>
                <w:dstrike w:val="0"/>
                <w:color w:val="auto"/>
                <w:sz w:val="28"/>
                <w:szCs w:val="28"/>
                <w:highlight w:val="none"/>
              </w:rPr>
              <w:t>比例增高</w:t>
            </w:r>
            <w:r>
              <w:rPr>
                <w:rFonts w:hint="default" w:ascii="Times New Roman" w:hAnsi="Times New Roman" w:eastAsia="宋体" w:cs="Times New Roman"/>
                <w:b w:val="0"/>
                <w:bCs w:val="0"/>
                <w:strike w:val="0"/>
                <w:dstrike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strike w:val="0"/>
                <w:dstrike w:val="0"/>
                <w:color w:val="auto"/>
                <w:sz w:val="28"/>
                <w:szCs w:val="28"/>
                <w:highlight w:val="none"/>
                <w:lang w:eastAsia="zh-CN"/>
              </w:rPr>
            </w:pPr>
            <w:r>
              <w:rPr>
                <w:rFonts w:hint="default" w:ascii="Times New Roman" w:hAnsi="Times New Roman" w:eastAsia="仿宋" w:cs="Times New Roman"/>
                <w:b w:val="0"/>
                <w:bCs w:val="0"/>
                <w:strike w:val="0"/>
                <w:dstrike w:val="0"/>
                <w:color w:val="auto"/>
                <w:sz w:val="28"/>
                <w:szCs w:val="28"/>
                <w:highlight w:val="none"/>
                <w:lang w:val="en-US" w:eastAsia="zh-CN"/>
              </w:rPr>
              <w:t>9.设备定位：</w:t>
            </w:r>
            <w:r>
              <w:rPr>
                <w:rFonts w:hint="default" w:ascii="Times New Roman" w:hAnsi="Times New Roman" w:eastAsia="宋体" w:cs="Times New Roman"/>
                <w:b w:val="0"/>
                <w:bCs w:val="0"/>
                <w:strike w:val="0"/>
                <w:dstrike w:val="0"/>
                <w:color w:val="auto"/>
                <w:sz w:val="28"/>
                <w:szCs w:val="28"/>
                <w:highlight w:val="none"/>
              </w:rPr>
              <w:t>查看离自己最近的设备，方便投放</w:t>
            </w:r>
            <w:r>
              <w:rPr>
                <w:rFonts w:hint="default" w:ascii="Times New Roman" w:hAnsi="Times New Roman" w:eastAsia="宋体" w:cs="Times New Roman"/>
                <w:b w:val="0"/>
                <w:bCs w:val="0"/>
                <w:strike w:val="0"/>
                <w:dstrike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b w:val="0"/>
                <w:bCs w:val="0"/>
                <w:strike w:val="0"/>
                <w:dstrike w:val="0"/>
                <w:color w:val="auto"/>
                <w:sz w:val="28"/>
                <w:szCs w:val="28"/>
                <w:highlight w:val="none"/>
                <w:lang w:eastAsia="zh-CN"/>
              </w:rPr>
            </w:pPr>
            <w:r>
              <w:rPr>
                <w:rFonts w:hint="default" w:ascii="Times New Roman" w:hAnsi="Times New Roman" w:eastAsia="仿宋" w:cs="Times New Roman"/>
                <w:b w:val="0"/>
                <w:bCs w:val="0"/>
                <w:strike w:val="0"/>
                <w:dstrike w:val="0"/>
                <w:color w:val="auto"/>
                <w:sz w:val="28"/>
                <w:szCs w:val="28"/>
                <w:highlight w:val="none"/>
                <w:lang w:val="en-US" w:eastAsia="zh-CN"/>
              </w:rPr>
              <w:t>10.数据整合：</w:t>
            </w:r>
            <w:r>
              <w:rPr>
                <w:rFonts w:hint="default" w:ascii="Times New Roman" w:hAnsi="Times New Roman" w:eastAsia="宋体" w:cs="Times New Roman"/>
                <w:b w:val="0"/>
                <w:bCs w:val="0"/>
                <w:strike w:val="0"/>
                <w:dstrike w:val="0"/>
                <w:color w:val="auto"/>
                <w:sz w:val="28"/>
                <w:szCs w:val="28"/>
                <w:highlight w:val="none"/>
              </w:rPr>
              <w:t>查看近一段时间垃圾分类投放量，便于统计数据</w:t>
            </w:r>
            <w:r>
              <w:rPr>
                <w:rFonts w:hint="eastAsia" w:ascii="Times New Roman" w:hAnsi="Times New Roman" w:eastAsia="宋体" w:cs="Times New Roman"/>
                <w:b w:val="0"/>
                <w:bCs w:val="0"/>
                <w:strike w:val="0"/>
                <w:dstrike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TC-5b8b*+times"/>
                <w:color w:val="000000"/>
                <w:kern w:val="0"/>
                <w:sz w:val="24"/>
                <w:lang w:val="zh-CN"/>
              </w:rPr>
            </w:pPr>
            <w:r>
              <w:rPr>
                <w:rFonts w:hint="eastAsia" w:ascii="Times New Roman" w:hAnsi="Times New Roman" w:eastAsia="宋体" w:cs="Times New Roman"/>
                <w:b w:val="0"/>
                <w:bCs w:val="0"/>
                <w:strike w:val="0"/>
                <w:dstrike w:val="0"/>
                <w:color w:val="auto"/>
                <w:sz w:val="28"/>
                <w:szCs w:val="28"/>
                <w:highlight w:val="none"/>
                <w:lang w:val="en-US" w:eastAsia="zh-CN"/>
              </w:rPr>
              <w:t>二、质保期：5年</w:t>
            </w:r>
            <w:r>
              <w:rPr>
                <w:rFonts w:hint="default" w:ascii="Times New Roman" w:hAnsi="Times New Roman" w:eastAsia="宋体" w:cs="Times New Roman"/>
                <w:b w:val="0"/>
                <w:bCs w:val="0"/>
                <w:strike w:val="0"/>
                <w:dstrike w:val="0"/>
                <w:color w:val="auto"/>
                <w:sz w:val="28"/>
                <w:szCs w:val="28"/>
                <w:highlight w:val="none"/>
                <w:lang w:eastAsia="zh-CN"/>
              </w:rPr>
              <w:t>。</w:t>
            </w:r>
            <w:r>
              <w:rPr>
                <w:rFonts w:hint="eastAsia" w:ascii="Times New Roman" w:hAnsi="Times New Roman" w:cs="Times New Roman"/>
                <w:b w:val="0"/>
                <w:bCs w:val="0"/>
                <w:color w:val="FF0000"/>
                <w:sz w:val="28"/>
                <w:szCs w:val="28"/>
                <w:highlight w:val="none"/>
                <w:lang w:val="en-US" w:eastAsia="zh-CN"/>
              </w:rPr>
              <w:t>承诺接到设备故障通知后4小时内响应，在保修期内24小时内给予免费维修的。</w:t>
            </w:r>
          </w:p>
        </w:tc>
      </w:tr>
    </w:tbl>
    <w:p>
      <w:pPr>
        <w:pStyle w:val="8"/>
        <w:jc w:val="center"/>
        <w:rPr>
          <w:rFonts w:hint="eastAsia" w:ascii="宋体" w:hAnsi="宋体" w:cs="宋体"/>
          <w:b/>
          <w:bCs/>
          <w:lang w:val="en-US" w:eastAsia="zh-CN"/>
        </w:rPr>
      </w:pPr>
      <w:r>
        <w:rPr>
          <w:rFonts w:hint="eastAsia" w:ascii="宋体" w:hAnsi="宋体" w:cs="宋体"/>
          <w:b/>
          <w:bCs/>
          <w:lang w:val="en-US" w:eastAsia="zh-CN"/>
        </w:rPr>
        <w:t xml:space="preserve"> </w:t>
      </w:r>
    </w:p>
    <w:p>
      <w:pPr>
        <w:pStyle w:val="8"/>
        <w:jc w:val="center"/>
        <w:rPr>
          <w:rFonts w:hint="eastAsia" w:ascii="宋体" w:hAnsi="宋体" w:cs="宋体"/>
          <w:b/>
          <w:bCs/>
          <w:color w:val="auto"/>
        </w:rPr>
      </w:pPr>
    </w:p>
    <w:p>
      <w:pPr>
        <w:pStyle w:val="8"/>
        <w:jc w:val="center"/>
        <w:rPr>
          <w:rFonts w:ascii="宋体" w:hAnsi="宋体"/>
        </w:rPr>
      </w:pPr>
      <w:r>
        <w:rPr>
          <w:rFonts w:hint="eastAsia" w:ascii="宋体" w:hAnsi="宋体" w:cs="宋体"/>
          <w:b/>
          <w:bCs/>
          <w:color w:val="auto"/>
        </w:rPr>
        <w:t>（</w:t>
      </w:r>
      <w:r>
        <w:rPr>
          <w:rFonts w:hint="eastAsia" w:cs="宋体"/>
          <w:b/>
          <w:bCs/>
          <w:color w:val="auto"/>
          <w:lang w:val="en-US" w:eastAsia="zh-CN"/>
        </w:rPr>
        <w:t>2</w:t>
      </w:r>
      <w:r>
        <w:rPr>
          <w:rFonts w:hint="eastAsia" w:ascii="宋体" w:hAnsi="宋体" w:cs="宋体"/>
          <w:b/>
          <w:bCs/>
          <w:color w:val="auto"/>
        </w:rPr>
        <w:t>）</w:t>
      </w:r>
      <w:r>
        <w:rPr>
          <w:rFonts w:hint="eastAsia" w:cs="宋体"/>
          <w:b/>
          <w:bCs/>
          <w:i w:val="0"/>
          <w:iCs w:val="0"/>
          <w:color w:val="000000"/>
          <w:sz w:val="28"/>
          <w:szCs w:val="28"/>
          <w:u w:val="none"/>
          <w:lang w:val="en-US" w:eastAsia="zh-CN"/>
        </w:rPr>
        <w:t>垃圾分类投放亭</w:t>
      </w:r>
    </w:p>
    <w:tbl>
      <w:tblPr>
        <w:tblStyle w:val="42"/>
        <w:tblW w:w="964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4" w:hRule="atLeast"/>
          <w:jc w:val="center"/>
        </w:trPr>
        <w:tc>
          <w:tcPr>
            <w:tcW w:w="9647" w:type="dxa"/>
            <w:tcBorders>
              <w:top w:val="single" w:color="000000" w:sz="6" w:space="0"/>
              <w:left w:val="single" w:color="000000" w:sz="6" w:space="0"/>
              <w:right w:val="single" w:color="000000" w:sz="6" w:space="0"/>
            </w:tcBorders>
            <w:noWrap/>
            <w:tcMar>
              <w:top w:w="0" w:type="dxa"/>
              <w:left w:w="28" w:type="dxa"/>
              <w:bottom w:w="28" w:type="dxa"/>
              <w:right w:w="28" w:type="dxa"/>
            </w:tcMar>
            <w:vAlign w:val="top"/>
          </w:tcPr>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基本参数：</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w:t>
            </w:r>
            <w:r>
              <w:rPr>
                <w:rFonts w:hint="default" w:ascii="Times New Roman" w:hAnsi="Times New Roman" w:eastAsia="宋体" w:cs="Times New Roman"/>
                <w:b w:val="0"/>
                <w:bCs w:val="0"/>
                <w:color w:val="auto"/>
                <w:sz w:val="28"/>
                <w:szCs w:val="28"/>
              </w:rPr>
              <w:t>规格尺寸（长×宽×高）：</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lang w:val="en-US" w:eastAsia="zh-CN"/>
              </w:rPr>
              <w:t>3000</w:t>
            </w:r>
            <w:r>
              <w:rPr>
                <w:rFonts w:hint="default" w:ascii="Times New Roman" w:hAnsi="Times New Roman" w:eastAsia="宋体" w:cs="Times New Roman"/>
                <w:b w:val="0"/>
                <w:bCs w:val="0"/>
                <w:color w:val="auto"/>
                <w:sz w:val="28"/>
                <w:szCs w:val="28"/>
              </w:rPr>
              <w:t>×10</w:t>
            </w:r>
            <w:r>
              <w:rPr>
                <w:rFonts w:hint="default" w:ascii="Times New Roman" w:hAnsi="Times New Roman" w:eastAsia="宋体" w:cs="Times New Roman"/>
                <w:b w:val="0"/>
                <w:bCs w:val="0"/>
                <w:color w:val="auto"/>
                <w:sz w:val="28"/>
                <w:szCs w:val="28"/>
                <w:lang w:val="en-US" w:eastAsia="zh-CN"/>
              </w:rPr>
              <w:t>00</w:t>
            </w:r>
            <w:r>
              <w:rPr>
                <w:rFonts w:hint="default" w:ascii="Times New Roman" w:hAnsi="Times New Roman" w:eastAsia="宋体" w:cs="Times New Roman"/>
                <w:b w:val="0"/>
                <w:bCs w:val="0"/>
                <w:color w:val="auto"/>
                <w:sz w:val="28"/>
                <w:szCs w:val="28"/>
              </w:rPr>
              <w:t>×250</w:t>
            </w:r>
            <w:r>
              <w:rPr>
                <w:rFonts w:hint="default" w:ascii="Times New Roman" w:hAnsi="Times New Roman" w:eastAsia="宋体" w:cs="Times New Roman"/>
                <w:b w:val="0"/>
                <w:bCs w:val="0"/>
                <w:color w:val="auto"/>
                <w:sz w:val="28"/>
                <w:szCs w:val="28"/>
                <w:lang w:val="en-US" w:eastAsia="zh-CN"/>
              </w:rPr>
              <w:t>0</w:t>
            </w:r>
            <w:r>
              <w:rPr>
                <w:rFonts w:hint="default" w:ascii="Times New Roman" w:hAnsi="Times New Roman" w:eastAsia="宋体" w:cs="Times New Roman"/>
                <w:b w:val="0"/>
                <w:bCs w:val="0"/>
                <w:color w:val="auto"/>
                <w:sz w:val="28"/>
                <w:szCs w:val="28"/>
              </w:rPr>
              <w:t>mm。配置垃圾桶容积：</w:t>
            </w:r>
            <w:r>
              <w:rPr>
                <w:rFonts w:hint="default" w:ascii="Times New Roman" w:hAnsi="Times New Roman" w:eastAsia="宋体" w:cs="Times New Roman"/>
                <w:b w:val="0"/>
                <w:bCs w:val="0"/>
                <w:color w:val="auto"/>
                <w:sz w:val="28"/>
                <w:szCs w:val="28"/>
                <w:lang w:val="en-US" w:eastAsia="zh-CN"/>
              </w:rPr>
              <w:t>两个660L*2=1320L，</w:t>
            </w:r>
            <w:r>
              <w:rPr>
                <w:rFonts w:hint="default" w:ascii="Times New Roman" w:hAnsi="Times New Roman" w:eastAsia="宋体" w:cs="Times New Roman"/>
                <w:b w:val="0"/>
                <w:bCs w:val="0"/>
                <w:color w:val="auto"/>
                <w:sz w:val="28"/>
                <w:szCs w:val="28"/>
              </w:rPr>
              <w:t>能与收集车配套使用。</w:t>
            </w:r>
            <w:r>
              <w:rPr>
                <w:rFonts w:hint="default" w:ascii="Times New Roman" w:hAnsi="Times New Roman" w:eastAsia="宋体" w:cs="Times New Roman"/>
                <w:b w:val="0"/>
                <w:bCs w:val="0"/>
                <w:color w:val="auto"/>
                <w:sz w:val="28"/>
                <w:szCs w:val="28"/>
                <w:highlight w:val="none"/>
                <w:lang w:val="en-US" w:eastAsia="zh-CN"/>
              </w:rPr>
              <w:t xml:space="preserve">                                </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（二）产品技术要求（1）采用钢结构制作而成，表面进行防潮防腐处理。（2）公益宣传橱窗；（3）需有分类标识，采用喷绘。</w:t>
            </w:r>
          </w:p>
          <w:p>
            <w:pPr>
              <w:keepLines w:val="0"/>
              <w:pageBreakBefore w:val="0"/>
              <w:widowControl/>
              <w:numPr>
                <w:ilvl w:val="0"/>
                <w:numId w:val="0"/>
              </w:numPr>
              <w:kinsoku/>
              <w:wordWrap/>
              <w:overflowPunct/>
              <w:topLinePunct w:val="0"/>
              <w:bidi w:val="0"/>
              <w:snapToGrid/>
              <w:spacing w:line="400" w:lineRule="exact"/>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（三）分类标识标志内容符合最新国家GB/T19095-2019标准要求。</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（四）内置2个660L铁质吊装筒。</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微软雅黑" w:cs="ATC-5b8b*+times"/>
                <w:color w:val="000000"/>
                <w:kern w:val="0"/>
                <w:sz w:val="24"/>
                <w:szCs w:val="24"/>
                <w:lang w:val="en-US" w:eastAsia="zh-CN" w:bidi="ar-SA"/>
              </w:rPr>
            </w:pPr>
            <w:r>
              <w:rPr>
                <w:rFonts w:hint="eastAsia" w:ascii="宋体" w:hAnsi="宋体" w:cs="ATC-5b8b*+times"/>
                <w:color w:val="000000"/>
                <w:kern w:val="0"/>
                <w:sz w:val="24"/>
                <w:szCs w:val="24"/>
                <w:lang w:val="zh-CN" w:eastAsia="zh-TW" w:bidi="ar-SA"/>
              </w:rPr>
              <w:t>（五）</w:t>
            </w:r>
            <w:r>
              <w:rPr>
                <w:rFonts w:hint="eastAsia" w:ascii="Times New Roman" w:hAnsi="Times New Roman" w:eastAsia="宋体" w:cs="Times New Roman"/>
                <w:b w:val="0"/>
                <w:bCs w:val="0"/>
                <w:color w:val="auto"/>
                <w:sz w:val="28"/>
                <w:szCs w:val="28"/>
                <w:highlight w:val="none"/>
                <w:lang w:val="zh-CN" w:eastAsia="zh-TW"/>
              </w:rPr>
              <w:t>质保期</w:t>
            </w:r>
            <w:r>
              <w:rPr>
                <w:rFonts w:hint="eastAsia" w:ascii="Times New Roman" w:hAnsi="Times New Roman" w:eastAsia="宋体" w:cs="Times New Roman"/>
                <w:b w:val="0"/>
                <w:bCs w:val="0"/>
                <w:color w:val="auto"/>
                <w:sz w:val="28"/>
                <w:szCs w:val="28"/>
                <w:highlight w:val="none"/>
                <w:lang w:val="en-US" w:eastAsia="zh-CN"/>
              </w:rPr>
              <w:t>5年。</w:t>
            </w:r>
          </w:p>
        </w:tc>
      </w:tr>
    </w:tbl>
    <w:p>
      <w:pPr>
        <w:pStyle w:val="36"/>
        <w:spacing w:line="360" w:lineRule="auto"/>
        <w:ind w:firstLine="2891" w:firstLineChars="1200"/>
        <w:jc w:val="left"/>
        <w:rPr>
          <w:rFonts w:hint="default" w:ascii="宋体" w:hAnsi="宋体" w:eastAsia="宋体"/>
          <w:b/>
          <w:bCs w:val="0"/>
          <w:sz w:val="24"/>
          <w:lang w:val="en-US" w:eastAsia="zh-CN"/>
        </w:rPr>
      </w:pPr>
      <w:r>
        <w:rPr>
          <w:rFonts w:hint="eastAsia" w:ascii="宋体" w:hAnsi="宋体"/>
          <w:b/>
          <w:bCs w:val="0"/>
          <w:sz w:val="24"/>
          <w:lang w:val="en-US" w:eastAsia="zh-CN"/>
        </w:rPr>
        <w:t>（3）备品备件</w:t>
      </w:r>
    </w:p>
    <w:tbl>
      <w:tblPr>
        <w:tblStyle w:val="42"/>
        <w:tblW w:w="9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jc w:val="center"/>
        </w:trPr>
        <w:tc>
          <w:tcPr>
            <w:tcW w:w="9631"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default" w:ascii="宋体" w:hAnsi="宋体"/>
                <w:color w:val="000000"/>
                <w:sz w:val="24"/>
                <w:lang w:val="en-US"/>
              </w:rPr>
            </w:pPr>
            <w:r>
              <w:rPr>
                <w:rFonts w:hint="eastAsia" w:ascii="Times New Roman" w:hAnsi="Times New Roman" w:eastAsia="宋体" w:cs="Times New Roman"/>
                <w:b w:val="0"/>
                <w:bCs w:val="0"/>
                <w:color w:val="auto"/>
                <w:sz w:val="28"/>
                <w:szCs w:val="28"/>
                <w:highlight w:val="none"/>
                <w:lang w:val="en-US" w:eastAsia="zh-CN"/>
              </w:rPr>
              <w:t>配备大扫把头20000个、小扫把1000个。</w:t>
            </w:r>
          </w:p>
        </w:tc>
      </w:tr>
    </w:tbl>
    <w:p>
      <w:pPr>
        <w:ind w:firstLine="840" w:firstLineChars="300"/>
        <w:rPr>
          <w:rFonts w:hint="eastAsia" w:cs="宋体"/>
          <w:b/>
          <w:bCs/>
          <w:i w:val="0"/>
          <w:iCs w:val="0"/>
          <w:color w:val="000000"/>
          <w:sz w:val="28"/>
          <w:szCs w:val="28"/>
          <w:u w:val="none"/>
          <w:lang w:eastAsia="zh-CN"/>
        </w:rPr>
      </w:pPr>
    </w:p>
    <w:p>
      <w:pPr>
        <w:pStyle w:val="2"/>
        <w:rPr>
          <w:rFonts w:hint="eastAsia" w:cs="宋体"/>
          <w:b/>
          <w:bCs/>
          <w:i w:val="0"/>
          <w:iCs w:val="0"/>
          <w:color w:val="000000"/>
          <w:sz w:val="28"/>
          <w:szCs w:val="28"/>
          <w:u w:val="none"/>
          <w:lang w:eastAsia="zh-CN"/>
        </w:rPr>
      </w:pPr>
    </w:p>
    <w:p>
      <w:pPr>
        <w:rPr>
          <w:rFonts w:hint="eastAsia" w:cs="宋体"/>
          <w:b/>
          <w:bCs/>
          <w:i w:val="0"/>
          <w:iCs w:val="0"/>
          <w:color w:val="000000"/>
          <w:sz w:val="28"/>
          <w:szCs w:val="28"/>
          <w:u w:val="none"/>
          <w:lang w:eastAsia="zh-CN"/>
        </w:rPr>
      </w:pPr>
    </w:p>
    <w:p>
      <w:pPr>
        <w:pStyle w:val="2"/>
        <w:rPr>
          <w:rFonts w:hint="eastAsia" w:cs="宋体"/>
          <w:b/>
          <w:bCs/>
          <w:i w:val="0"/>
          <w:iCs w:val="0"/>
          <w:color w:val="000000"/>
          <w:sz w:val="28"/>
          <w:szCs w:val="28"/>
          <w:u w:val="none"/>
          <w:lang w:eastAsia="zh-CN"/>
        </w:rPr>
      </w:pPr>
    </w:p>
    <w:p>
      <w:pPr>
        <w:rPr>
          <w:rFonts w:hint="eastAsia" w:cs="宋体"/>
          <w:b/>
          <w:bCs/>
          <w:i w:val="0"/>
          <w:iCs w:val="0"/>
          <w:color w:val="000000"/>
          <w:sz w:val="28"/>
          <w:szCs w:val="28"/>
          <w:u w:val="none"/>
          <w:lang w:eastAsia="zh-CN"/>
        </w:rPr>
      </w:pPr>
    </w:p>
    <w:p>
      <w:pPr>
        <w:ind w:firstLine="840" w:firstLineChars="300"/>
        <w:rPr>
          <w:rFonts w:hint="eastAsia" w:cs="宋体"/>
          <w:b/>
          <w:bCs/>
          <w:i w:val="0"/>
          <w:iCs w:val="0"/>
          <w:color w:val="000000"/>
          <w:sz w:val="28"/>
          <w:szCs w:val="28"/>
          <w:u w:val="none"/>
          <w:lang w:eastAsia="zh-CN"/>
        </w:rPr>
      </w:pPr>
    </w:p>
    <w:p>
      <w:pPr>
        <w:ind w:firstLine="840" w:firstLineChars="300"/>
        <w:rPr>
          <w:rFonts w:hint="eastAsia" w:ascii="宋体" w:hAnsi="宋体" w:cs="宋体"/>
          <w:b/>
          <w:bCs/>
          <w:i w:val="0"/>
          <w:iCs w:val="0"/>
          <w:color w:val="000000"/>
          <w:sz w:val="28"/>
          <w:szCs w:val="28"/>
          <w:u w:val="none"/>
          <w:lang w:val="en-US" w:eastAsia="zh-CN"/>
        </w:rPr>
      </w:pPr>
      <w:r>
        <w:rPr>
          <w:rFonts w:hint="eastAsia" w:cs="宋体"/>
          <w:b/>
          <w:bCs/>
          <w:i w:val="0"/>
          <w:iCs w:val="0"/>
          <w:color w:val="000000"/>
          <w:sz w:val="28"/>
          <w:szCs w:val="28"/>
          <w:u w:val="none"/>
          <w:lang w:eastAsia="zh-CN"/>
        </w:rPr>
        <w:t>四</w:t>
      </w:r>
      <w:r>
        <w:rPr>
          <w:rFonts w:hint="eastAsia" w:ascii="宋体" w:hAnsi="宋体" w:eastAsia="宋体" w:cs="宋体"/>
          <w:b/>
          <w:bCs/>
          <w:i w:val="0"/>
          <w:iCs w:val="0"/>
          <w:color w:val="000000"/>
          <w:sz w:val="28"/>
          <w:szCs w:val="28"/>
          <w:u w:val="none"/>
          <w:lang w:eastAsia="zh-CN"/>
        </w:rPr>
        <w:t>标段</w:t>
      </w:r>
      <w:r>
        <w:rPr>
          <w:rFonts w:hint="eastAsia" w:ascii="宋体" w:hAnsi="宋体" w:cs="宋体"/>
          <w:b/>
          <w:bCs/>
          <w:i w:val="0"/>
          <w:iCs w:val="0"/>
          <w:color w:val="000000"/>
          <w:sz w:val="28"/>
          <w:szCs w:val="28"/>
          <w:u w:val="none"/>
          <w:lang w:eastAsia="zh-CN"/>
        </w:rPr>
        <w:t>：（</w:t>
      </w:r>
      <w:r>
        <w:rPr>
          <w:rFonts w:hint="eastAsia" w:ascii="宋体" w:hAnsi="宋体" w:cs="宋体"/>
          <w:b/>
          <w:bCs/>
          <w:i w:val="0"/>
          <w:iCs w:val="0"/>
          <w:color w:val="000000"/>
          <w:sz w:val="28"/>
          <w:szCs w:val="28"/>
          <w:u w:val="none"/>
          <w:lang w:val="en-US" w:eastAsia="zh-CN"/>
        </w:rPr>
        <w:t>1</w:t>
      </w:r>
      <w:r>
        <w:rPr>
          <w:rFonts w:hint="eastAsia" w:ascii="宋体" w:hAnsi="宋体" w:cs="宋体"/>
          <w:b/>
          <w:bCs/>
          <w:i w:val="0"/>
          <w:iCs w:val="0"/>
          <w:color w:val="000000"/>
          <w:sz w:val="28"/>
          <w:szCs w:val="28"/>
          <w:u w:val="none"/>
          <w:lang w:eastAsia="zh-CN"/>
        </w:rPr>
        <w:t>）660L吊装桶（铁制），</w:t>
      </w:r>
      <w:r>
        <w:rPr>
          <w:rFonts w:hint="eastAsia" w:ascii="宋体" w:hAnsi="宋体" w:cs="宋体"/>
          <w:b/>
          <w:bCs/>
          <w:i w:val="0"/>
          <w:iCs w:val="0"/>
          <w:color w:val="000000"/>
          <w:sz w:val="28"/>
          <w:szCs w:val="28"/>
          <w:u w:val="none"/>
          <w:lang w:val="en-US" w:eastAsia="zh-CN"/>
        </w:rPr>
        <w:t>4000个；（2）240L吊装桶（黄色医疗专用），2000个；（3）</w:t>
      </w:r>
      <w:r>
        <w:rPr>
          <w:rFonts w:hint="eastAsia" w:ascii="宋体" w:hAnsi="宋体" w:cs="宋体"/>
          <w:b/>
          <w:bCs/>
          <w:i w:val="0"/>
          <w:iCs w:val="0"/>
          <w:color w:val="000000"/>
          <w:sz w:val="28"/>
          <w:szCs w:val="28"/>
          <w:u w:val="none"/>
          <w:lang w:eastAsia="zh-CN"/>
        </w:rPr>
        <w:t>240L吊装桶（四分类，塑料）</w:t>
      </w:r>
      <w:r>
        <w:rPr>
          <w:rFonts w:hint="eastAsia" w:ascii="宋体" w:hAnsi="宋体" w:cs="宋体"/>
          <w:b/>
          <w:bCs/>
          <w:i w:val="0"/>
          <w:iCs w:val="0"/>
          <w:color w:val="000000"/>
          <w:sz w:val="28"/>
          <w:szCs w:val="28"/>
          <w:u w:val="none"/>
          <w:lang w:val="en-US" w:eastAsia="zh-CN"/>
        </w:rPr>
        <w:t>，2000个；（4）</w:t>
      </w:r>
      <w:r>
        <w:rPr>
          <w:rFonts w:hint="eastAsia" w:cs="宋体"/>
          <w:b/>
          <w:bCs/>
          <w:i w:val="0"/>
          <w:iCs w:val="0"/>
          <w:color w:val="000000"/>
          <w:sz w:val="28"/>
          <w:szCs w:val="28"/>
          <w:u w:val="none"/>
          <w:lang w:val="en-US" w:eastAsia="zh-CN"/>
        </w:rPr>
        <w:t>备品备件</w:t>
      </w:r>
      <w:r>
        <w:rPr>
          <w:rFonts w:hint="eastAsia" w:ascii="宋体" w:hAnsi="宋体" w:cs="宋体"/>
          <w:b/>
          <w:bCs/>
          <w:i w:val="0"/>
          <w:iCs w:val="0"/>
          <w:color w:val="000000"/>
          <w:sz w:val="28"/>
          <w:szCs w:val="28"/>
          <w:u w:val="none"/>
          <w:lang w:val="en-US" w:eastAsia="zh-CN"/>
        </w:rPr>
        <w:t>。</w:t>
      </w:r>
    </w:p>
    <w:p>
      <w:pPr>
        <w:pStyle w:val="29"/>
        <w:ind w:left="-2" w:leftChars="0" w:firstLine="0" w:firstLineChars="0"/>
        <w:rPr>
          <w:rFonts w:ascii="宋体" w:hAnsi="宋体"/>
          <w:b/>
          <w:bCs/>
          <w:sz w:val="24"/>
        </w:rPr>
      </w:pPr>
      <w:r>
        <w:rPr>
          <w:rFonts w:hint="eastAsia" w:ascii="宋体" w:hAnsi="宋体" w:cs="宋体"/>
          <w:b/>
          <w:bCs/>
          <w:i w:val="0"/>
          <w:iCs w:val="0"/>
          <w:color w:val="000000"/>
          <w:sz w:val="28"/>
          <w:szCs w:val="28"/>
          <w:u w:val="none"/>
          <w:lang w:val="en-US" w:eastAsia="zh-CN"/>
        </w:rPr>
        <w:t xml:space="preserve">                 </w:t>
      </w:r>
      <w:r>
        <w:rPr>
          <w:rFonts w:hint="eastAsia" w:ascii="宋体" w:hAnsi="宋体" w:cs="宋体"/>
          <w:b/>
          <w:bCs/>
          <w:sz w:val="24"/>
        </w:rPr>
        <w:t>（</w:t>
      </w:r>
      <w:r>
        <w:rPr>
          <w:rFonts w:hint="eastAsia" w:ascii="宋体" w:hAnsi="宋体" w:cs="宋体"/>
          <w:b/>
          <w:bCs/>
          <w:sz w:val="24"/>
          <w:lang w:val="en-US" w:eastAsia="zh-CN"/>
        </w:rPr>
        <w:t>1</w:t>
      </w:r>
      <w:r>
        <w:rPr>
          <w:rFonts w:hint="eastAsia" w:ascii="宋体" w:hAnsi="宋体" w:cs="宋体"/>
          <w:b/>
          <w:bCs/>
          <w:sz w:val="24"/>
        </w:rPr>
        <w:t>）</w:t>
      </w:r>
      <w:r>
        <w:rPr>
          <w:rFonts w:hint="eastAsia" w:ascii="宋体" w:hAnsi="宋体" w:cs="宋体"/>
          <w:b/>
          <w:bCs/>
          <w:i w:val="0"/>
          <w:iCs w:val="0"/>
          <w:color w:val="000000"/>
          <w:sz w:val="28"/>
          <w:szCs w:val="28"/>
          <w:u w:val="none"/>
          <w:lang w:eastAsia="zh-CN"/>
        </w:rPr>
        <w:t>660L吊装桶（铁制）</w:t>
      </w:r>
    </w:p>
    <w:tbl>
      <w:tblPr>
        <w:tblStyle w:val="42"/>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4" w:hRule="atLeast"/>
          <w:jc w:val="center"/>
        </w:trPr>
        <w:tc>
          <w:tcPr>
            <w:tcW w:w="9306" w:type="dxa"/>
            <w:noWrap w:val="0"/>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eastAsia"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基本参数：</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1、</w:t>
            </w:r>
            <w:r>
              <w:rPr>
                <w:rFonts w:hint="default" w:ascii="Times New Roman" w:hAnsi="Times New Roman" w:cs="Times New Roman"/>
                <w:b w:val="0"/>
                <w:bCs w:val="0"/>
                <w:color w:val="auto"/>
                <w:kern w:val="0"/>
                <w:sz w:val="28"/>
                <w:szCs w:val="28"/>
                <w:highlight w:val="none"/>
                <w:lang w:val="en-US" w:eastAsia="zh-CN"/>
              </w:rPr>
              <w:t>规格（</w:t>
            </w:r>
            <w:r>
              <w:rPr>
                <w:rFonts w:hint="default" w:ascii="Times New Roman" w:hAnsi="Times New Roman" w:eastAsia="宋体" w:cs="Times New Roman"/>
                <w:b w:val="0"/>
                <w:bCs w:val="0"/>
                <w:color w:val="auto"/>
                <w:sz w:val="28"/>
                <w:szCs w:val="28"/>
                <w:highlight w:val="none"/>
                <w:lang w:val="en-US" w:eastAsia="zh-CN"/>
              </w:rPr>
              <w:t>长×宽×高</w:t>
            </w:r>
            <w:r>
              <w:rPr>
                <w:rFonts w:hint="default" w:ascii="Times New Roman" w:hAnsi="Times New Roman" w:cs="Times New Roman"/>
                <w:b w:val="0"/>
                <w:bCs w:val="0"/>
                <w:color w:val="auto"/>
                <w:kern w:val="0"/>
                <w:sz w:val="28"/>
                <w:szCs w:val="28"/>
                <w:highlight w:val="none"/>
                <w:lang w:val="en-US" w:eastAsia="zh-CN"/>
              </w:rPr>
              <w:t>）：1200×740×1200±20mm</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2、</w:t>
            </w:r>
            <w:r>
              <w:rPr>
                <w:rFonts w:hint="default" w:ascii="Times New Roman" w:hAnsi="Times New Roman" w:cs="Times New Roman"/>
                <w:b w:val="0"/>
                <w:bCs w:val="0"/>
                <w:color w:val="auto"/>
                <w:kern w:val="0"/>
                <w:sz w:val="28"/>
                <w:szCs w:val="28"/>
                <w:highlight w:val="none"/>
                <w:lang w:val="en-US" w:eastAsia="zh-CN"/>
              </w:rPr>
              <w:t>容量：660L±2%，桶体重量：</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86kg。</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3、</w:t>
            </w:r>
            <w:r>
              <w:rPr>
                <w:rFonts w:hint="default" w:ascii="Times New Roman" w:hAnsi="Times New Roman" w:cs="Times New Roman"/>
                <w:b w:val="0"/>
                <w:bCs w:val="0"/>
                <w:color w:val="auto"/>
                <w:kern w:val="0"/>
                <w:sz w:val="28"/>
                <w:szCs w:val="28"/>
                <w:highlight w:val="none"/>
                <w:lang w:val="en-US" w:eastAsia="zh-CN"/>
              </w:rPr>
              <w:t>桶身：优镀锌板，厚度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2mm，拐弯处采用圆弧过渡，桶身厚度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2mm。桶底厚度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2.5mm，垃圾桶加强筋厚度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3mm。所有焊接处均采用满焊，无漏水现象。</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4、</w:t>
            </w:r>
            <w:r>
              <w:rPr>
                <w:rFonts w:hint="default" w:ascii="Times New Roman" w:hAnsi="Times New Roman" w:cs="Times New Roman"/>
                <w:b w:val="0"/>
                <w:bCs w:val="0"/>
                <w:color w:val="auto"/>
                <w:kern w:val="0"/>
                <w:sz w:val="28"/>
                <w:szCs w:val="28"/>
                <w:highlight w:val="none"/>
                <w:lang w:val="en-US" w:eastAsia="zh-CN"/>
              </w:rPr>
              <w:t>脚轮：铁芯聚氨酯弧形轮，支架3mm镀锌板一次冲压成型，每个桶需配备2个带有刹车的脚轮，4只脚轮均为万向轮。要求每只脚轮可承受</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500kg压力。</w:t>
            </w:r>
            <w:r>
              <w:rPr>
                <w:rFonts w:hint="eastAsia" w:ascii="Times New Roman" w:hAnsi="Times New Roman" w:cs="Times New Roman"/>
                <w:b w:val="0"/>
                <w:bCs w:val="0"/>
                <w:color w:val="auto"/>
                <w:kern w:val="0"/>
                <w:sz w:val="28"/>
                <w:szCs w:val="28"/>
                <w:highlight w:val="none"/>
                <w:lang w:val="en-US" w:eastAsia="zh-CN"/>
              </w:rPr>
              <w:t>（须提供检测报告）</w:t>
            </w:r>
            <w:r>
              <w:rPr>
                <w:rFonts w:hint="default" w:ascii="Times New Roman" w:hAnsi="Times New Roman" w:cs="Times New Roman"/>
                <w:b w:val="0"/>
                <w:bCs w:val="0"/>
                <w:color w:val="auto"/>
                <w:kern w:val="0"/>
                <w:sz w:val="28"/>
                <w:szCs w:val="28"/>
                <w:highlight w:val="none"/>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5、</w:t>
            </w:r>
            <w:r>
              <w:rPr>
                <w:rFonts w:hint="default" w:ascii="Times New Roman" w:hAnsi="Times New Roman" w:cs="Times New Roman"/>
                <w:b w:val="0"/>
                <w:bCs w:val="0"/>
                <w:color w:val="auto"/>
                <w:kern w:val="0"/>
                <w:sz w:val="28"/>
                <w:szCs w:val="28"/>
                <w:highlight w:val="none"/>
                <w:lang w:val="en-US" w:eastAsia="zh-CN"/>
              </w:rPr>
              <w:t>外观性能：焊接无渗漏，外表光滑，容易清洗；抗热、冷及腐蚀化学品，耐冲击，抗老化，坚固耐用。</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6、</w:t>
            </w:r>
            <w:r>
              <w:rPr>
                <w:rFonts w:hint="default" w:ascii="Times New Roman" w:hAnsi="Times New Roman" w:cs="Times New Roman"/>
                <w:b w:val="0"/>
                <w:bCs w:val="0"/>
                <w:color w:val="auto"/>
                <w:kern w:val="0"/>
                <w:sz w:val="28"/>
                <w:szCs w:val="28"/>
                <w:highlight w:val="none"/>
                <w:lang w:val="en-US" w:eastAsia="zh-CN"/>
              </w:rPr>
              <w:t>箱体挂轴为</w:t>
            </w:r>
            <w:r>
              <w:rPr>
                <w:rFonts w:ascii="Segoe UI" w:hAnsi="Segoe UI" w:eastAsia="Segoe UI" w:cs="Segoe UI"/>
                <w:i w:val="0"/>
                <w:iCs w:val="0"/>
                <w:caps w:val="0"/>
                <w:color w:val="333333"/>
                <w:spacing w:val="0"/>
                <w:sz w:val="24"/>
                <w:szCs w:val="24"/>
                <w:shd w:val="clear" w:fill="FFFFFF"/>
              </w:rPr>
              <w:t>Φ</w:t>
            </w:r>
            <w:r>
              <w:rPr>
                <w:rFonts w:hint="default" w:ascii="Times New Roman" w:hAnsi="Times New Roman" w:cs="Times New Roman"/>
                <w:b w:val="0"/>
                <w:bCs w:val="0"/>
                <w:color w:val="auto"/>
                <w:kern w:val="0"/>
                <w:sz w:val="28"/>
                <w:szCs w:val="28"/>
                <w:highlight w:val="none"/>
                <w:lang w:val="en-US" w:eastAsia="zh-CN"/>
              </w:rPr>
              <w:t>35mm*2.5钢管，单侧长度为150mm，垃圾桶表面、桶内必须防腐处理，喷涂沥青漆，外部喷涂防锈漆和面漆。</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7、</w:t>
            </w:r>
            <w:r>
              <w:rPr>
                <w:rFonts w:hint="default" w:ascii="Times New Roman" w:hAnsi="Times New Roman" w:cs="Times New Roman"/>
                <w:b w:val="0"/>
                <w:bCs w:val="0"/>
                <w:color w:val="auto"/>
                <w:kern w:val="0"/>
                <w:sz w:val="28"/>
                <w:szCs w:val="28"/>
                <w:highlight w:val="none"/>
                <w:lang w:val="en-US" w:eastAsia="zh-CN"/>
              </w:rPr>
              <w:t>桶口：桶口悬挂采用国标Q235钢板，宽度50mm，厚度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3mm，采用液压折弯成型，与桶体连接处用暗径加强，全封闭焊接，桶口和桶身要求为一体成型，不容许分离。</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8、</w:t>
            </w:r>
            <w:r>
              <w:rPr>
                <w:rFonts w:hint="default" w:ascii="Times New Roman" w:hAnsi="Times New Roman" w:cs="Times New Roman"/>
                <w:b w:val="0"/>
                <w:bCs w:val="0"/>
                <w:color w:val="auto"/>
                <w:kern w:val="0"/>
                <w:sz w:val="28"/>
                <w:szCs w:val="28"/>
                <w:highlight w:val="none"/>
                <w:lang w:val="en-US" w:eastAsia="zh-CN"/>
              </w:rPr>
              <w:t>形位要求：相邻面垂直度偏差为±1°。向对面平行度偏差±1°，桶体表面采用静电喷涂防腐，颜色纯正，色泽一致，无漏底或流挂现象，敲击无脱落。</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sz w:val="44"/>
                <w:szCs w:val="44"/>
                <w:highlight w:val="none"/>
                <w:lang w:val="en-US" w:eastAsia="zh-CN"/>
              </w:rPr>
            </w:pPr>
            <w:r>
              <w:rPr>
                <w:rFonts w:hint="eastAsia" w:ascii="Times New Roman" w:hAnsi="Times New Roman" w:cs="Times New Roman"/>
                <w:b w:val="0"/>
                <w:bCs w:val="0"/>
                <w:color w:val="auto"/>
                <w:kern w:val="0"/>
                <w:sz w:val="28"/>
                <w:szCs w:val="28"/>
                <w:highlight w:val="none"/>
                <w:lang w:val="en-US" w:eastAsia="zh-CN"/>
              </w:rPr>
              <w:t>9、</w:t>
            </w:r>
            <w:r>
              <w:rPr>
                <w:rFonts w:hint="default" w:ascii="Times New Roman" w:hAnsi="Times New Roman" w:cs="Times New Roman"/>
                <w:b w:val="0"/>
                <w:bCs w:val="0"/>
                <w:color w:val="auto"/>
                <w:kern w:val="0"/>
                <w:sz w:val="28"/>
                <w:szCs w:val="28"/>
                <w:highlight w:val="none"/>
                <w:lang w:val="en-US" w:eastAsia="zh-CN"/>
              </w:rPr>
              <w:t>与各垃圾压缩车都有高度的适配性。</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b w:val="0"/>
                <w:bCs w:val="0"/>
                <w:color w:val="auto"/>
                <w:lang w:val="en-US" w:eastAsia="zh-CN"/>
              </w:rPr>
            </w:pPr>
            <w:r>
              <w:rPr>
                <w:rFonts w:hint="eastAsia" w:ascii="Times New Roman" w:hAnsi="Times New Roman" w:cs="Times New Roman"/>
                <w:b w:val="0"/>
                <w:bCs w:val="0"/>
                <w:color w:val="auto"/>
                <w:kern w:val="0"/>
                <w:sz w:val="28"/>
                <w:szCs w:val="28"/>
                <w:highlight w:val="none"/>
                <w:lang w:val="en-US" w:eastAsia="zh-CN"/>
              </w:rPr>
              <w:t>10、</w:t>
            </w:r>
            <w:r>
              <w:rPr>
                <w:rFonts w:hint="eastAsia" w:ascii="Times New Roman" w:hAnsi="Times New Roman" w:cs="Times New Roman"/>
                <w:b w:val="0"/>
                <w:bCs w:val="0"/>
                <w:color w:val="auto"/>
                <w:kern w:val="0"/>
                <w:sz w:val="28"/>
                <w:szCs w:val="28"/>
                <w:highlight w:val="none"/>
                <w:lang w:eastAsia="zh-CN"/>
              </w:rPr>
              <w:t>质保期：</w:t>
            </w:r>
            <w:r>
              <w:rPr>
                <w:rFonts w:hint="eastAsia" w:ascii="Times New Roman" w:hAnsi="Times New Roman" w:cs="Times New Roman"/>
                <w:b w:val="0"/>
                <w:bCs w:val="0"/>
                <w:color w:val="auto"/>
                <w:kern w:val="0"/>
                <w:sz w:val="28"/>
                <w:szCs w:val="28"/>
                <w:highlight w:val="none"/>
                <w:lang w:val="en-US" w:eastAsia="zh-CN"/>
              </w:rPr>
              <w:t>3年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rPr>
            </w:pPr>
          </w:p>
        </w:tc>
      </w:tr>
    </w:tbl>
    <w:p>
      <w:pPr>
        <w:spacing w:line="360" w:lineRule="auto"/>
        <w:jc w:val="center"/>
        <w:rPr>
          <w:rFonts w:hint="eastAsia" w:ascii="宋体" w:hAnsi="宋体" w:eastAsia="宋体" w:cs="黑体"/>
          <w:b/>
          <w:bCs/>
          <w:sz w:val="24"/>
          <w:lang w:eastAsia="zh-CN"/>
        </w:rPr>
      </w:pPr>
      <w:r>
        <w:rPr>
          <w:rFonts w:hint="eastAsia" w:ascii="宋体" w:hAnsi="宋体"/>
          <w:b/>
          <w:sz w:val="24"/>
        </w:rPr>
        <w:t>（</w:t>
      </w:r>
      <w:r>
        <w:rPr>
          <w:rFonts w:hint="eastAsia" w:ascii="宋体" w:hAnsi="宋体"/>
          <w:b/>
          <w:sz w:val="24"/>
          <w:lang w:val="en-US" w:eastAsia="zh-CN"/>
        </w:rPr>
        <w:t>2</w:t>
      </w:r>
      <w:r>
        <w:rPr>
          <w:rFonts w:hint="eastAsia" w:ascii="宋体" w:hAnsi="宋体"/>
          <w:b/>
          <w:sz w:val="24"/>
        </w:rPr>
        <w:t>）</w:t>
      </w:r>
      <w:r>
        <w:rPr>
          <w:rFonts w:hint="eastAsia" w:ascii="宋体" w:hAnsi="宋体" w:cs="宋体"/>
          <w:b/>
          <w:bCs/>
          <w:i w:val="0"/>
          <w:iCs w:val="0"/>
          <w:color w:val="000000"/>
          <w:sz w:val="28"/>
          <w:szCs w:val="28"/>
          <w:u w:val="none"/>
          <w:lang w:val="en-US" w:eastAsia="zh-CN"/>
        </w:rPr>
        <w:t>240L吊装桶（黄色医疗专用）</w:t>
      </w:r>
    </w:p>
    <w:tbl>
      <w:tblPr>
        <w:tblStyle w:val="42"/>
        <w:tblpPr w:leftFromText="180" w:rightFromText="180" w:vertAnchor="text" w:horzAnchor="margin" w:tblpXSpec="center" w:tblpY="261"/>
        <w:tblW w:w="8976"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46" w:hRule="atLeast"/>
        </w:trPr>
        <w:tc>
          <w:tcPr>
            <w:tcW w:w="897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eastAsia"/>
                <w:lang w:eastAsia="zh-CN"/>
              </w:rPr>
            </w:pPr>
            <w:r>
              <w:rPr>
                <w:rFonts w:hint="eastAsia" w:ascii="Times New Roman" w:hAnsi="Times New Roman" w:cs="Times New Roman"/>
                <w:b w:val="0"/>
                <w:bCs w:val="0"/>
                <w:color w:val="auto"/>
                <w:kern w:val="0"/>
                <w:sz w:val="28"/>
                <w:szCs w:val="28"/>
                <w:highlight w:val="none"/>
                <w:lang w:eastAsia="zh-CN"/>
              </w:rPr>
              <w:t>基本参数：</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rPr>
            </w:pPr>
            <w:r>
              <w:rPr>
                <w:rFonts w:hint="eastAsia" w:ascii="Times New Roman" w:hAnsi="Times New Roman" w:cs="Times New Roman"/>
                <w:b w:val="0"/>
                <w:bCs w:val="0"/>
                <w:color w:val="auto"/>
                <w:kern w:val="0"/>
                <w:sz w:val="28"/>
                <w:szCs w:val="28"/>
                <w:highlight w:val="none"/>
                <w:lang w:eastAsia="zh-CN"/>
              </w:rPr>
              <w:t>（一）</w:t>
            </w:r>
            <w:r>
              <w:rPr>
                <w:rFonts w:hint="default" w:ascii="Times New Roman" w:hAnsi="Times New Roman" w:cs="Times New Roman"/>
                <w:b w:val="0"/>
                <w:bCs w:val="0"/>
                <w:color w:val="auto"/>
                <w:kern w:val="0"/>
                <w:sz w:val="28"/>
                <w:szCs w:val="28"/>
                <w:highlight w:val="none"/>
              </w:rPr>
              <w:t>产品执行标准</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cs="Times New Roman"/>
                <w:b w:val="0"/>
                <w:bCs w:val="0"/>
                <w:color w:val="auto"/>
                <w:kern w:val="0"/>
                <w:sz w:val="28"/>
                <w:szCs w:val="28"/>
                <w:highlight w:val="none"/>
              </w:rPr>
              <w:t>《中华人民共和国城镇建设行业标准</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cs="Times New Roman"/>
                <w:b w:val="0"/>
                <w:bCs w:val="0"/>
                <w:color w:val="auto"/>
                <w:kern w:val="0"/>
                <w:sz w:val="28"/>
                <w:szCs w:val="28"/>
                <w:highlight w:val="none"/>
              </w:rPr>
              <w:t>塑料垃圾桶通用技术条件》，标准号：CJ/T280-2008。</w:t>
            </w:r>
            <w:r>
              <w:rPr>
                <w:rFonts w:hint="default" w:ascii="Times New Roman" w:hAnsi="Times New Roman" w:cs="Times New Roman"/>
                <w:b w:val="0"/>
                <w:bCs w:val="0"/>
                <w:color w:val="auto"/>
                <w:kern w:val="0"/>
                <w:sz w:val="28"/>
                <w:szCs w:val="28"/>
                <w:highlight w:val="none"/>
                <w:lang w:val="en-US" w:eastAsia="zh-CN"/>
              </w:rPr>
              <w:t>此项须有权威机构出具的</w:t>
            </w:r>
            <w:r>
              <w:rPr>
                <w:rFonts w:hint="eastAsia" w:ascii="Times New Roman" w:hAnsi="Times New Roman" w:cs="Times New Roman"/>
                <w:b w:val="0"/>
                <w:bCs w:val="0"/>
                <w:color w:val="auto"/>
                <w:kern w:val="0"/>
                <w:sz w:val="28"/>
                <w:szCs w:val="28"/>
                <w:highlight w:val="none"/>
                <w:lang w:val="en-US" w:eastAsia="zh-CN"/>
              </w:rPr>
              <w:t>有效期内</w:t>
            </w:r>
            <w:r>
              <w:rPr>
                <w:rFonts w:hint="default" w:ascii="Times New Roman" w:hAnsi="Times New Roman" w:cs="Times New Roman"/>
                <w:b w:val="0"/>
                <w:bCs w:val="0"/>
                <w:color w:val="auto"/>
                <w:kern w:val="0"/>
                <w:sz w:val="28"/>
                <w:szCs w:val="28"/>
              </w:rPr>
              <w:t>合格</w:t>
            </w:r>
            <w:r>
              <w:rPr>
                <w:rFonts w:hint="eastAsia" w:ascii="Times New Roman" w:hAnsi="Times New Roman" w:cs="Times New Roman"/>
                <w:b w:val="0"/>
                <w:bCs w:val="0"/>
                <w:color w:val="auto"/>
                <w:kern w:val="0"/>
                <w:sz w:val="28"/>
                <w:szCs w:val="28"/>
                <w:lang w:eastAsia="zh-CN"/>
              </w:rPr>
              <w:t>的</w:t>
            </w:r>
            <w:r>
              <w:rPr>
                <w:rFonts w:hint="default" w:ascii="Times New Roman" w:hAnsi="Times New Roman" w:cs="Times New Roman"/>
                <w:b w:val="0"/>
                <w:bCs w:val="0"/>
                <w:color w:val="auto"/>
                <w:kern w:val="0"/>
                <w:sz w:val="28"/>
                <w:szCs w:val="28"/>
              </w:rPr>
              <w:t>检测报告。</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（二）</w:t>
            </w:r>
            <w:r>
              <w:rPr>
                <w:rFonts w:hint="default" w:ascii="Times New Roman" w:hAnsi="Times New Roman" w:cs="Times New Roman"/>
                <w:b w:val="0"/>
                <w:bCs w:val="0"/>
                <w:color w:val="auto"/>
                <w:kern w:val="0"/>
                <w:sz w:val="28"/>
                <w:szCs w:val="28"/>
                <w:highlight w:val="none"/>
              </w:rPr>
              <w:t>产品要求说明：</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1、</w:t>
            </w:r>
            <w:r>
              <w:rPr>
                <w:rFonts w:hint="default" w:ascii="Times New Roman" w:hAnsi="Times New Roman" w:cs="Times New Roman"/>
                <w:b w:val="0"/>
                <w:bCs w:val="0"/>
                <w:color w:val="auto"/>
                <w:kern w:val="0"/>
                <w:sz w:val="28"/>
                <w:szCs w:val="28"/>
                <w:highlight w:val="none"/>
              </w:rPr>
              <w:t>尺寸（</w:t>
            </w:r>
            <w:r>
              <w:rPr>
                <w:rFonts w:hint="default" w:ascii="Times New Roman" w:hAnsi="Times New Roman" w:eastAsia="宋体" w:cs="Times New Roman"/>
                <w:b w:val="0"/>
                <w:bCs w:val="0"/>
                <w:color w:val="auto"/>
                <w:sz w:val="28"/>
                <w:szCs w:val="28"/>
                <w:highlight w:val="none"/>
                <w:lang w:val="en-US" w:eastAsia="zh-CN"/>
              </w:rPr>
              <w:t>长×宽×高</w:t>
            </w:r>
            <w:r>
              <w:rPr>
                <w:rFonts w:hint="default" w:ascii="Times New Roman" w:hAnsi="Times New Roman" w:cs="Times New Roman"/>
                <w:b w:val="0"/>
                <w:bCs w:val="0"/>
                <w:color w:val="auto"/>
                <w:spacing w:val="7"/>
                <w:kern w:val="0"/>
                <w:sz w:val="28"/>
                <w:szCs w:val="28"/>
                <w:highlight w:val="none"/>
              </w:rPr>
              <w:t>）</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cs="Times New Roman"/>
                <w:b w:val="0"/>
                <w:bCs w:val="0"/>
                <w:color w:val="auto"/>
                <w:kern w:val="0"/>
                <w:sz w:val="28"/>
                <w:szCs w:val="28"/>
                <w:highlight w:val="none"/>
              </w:rPr>
              <w:t>730</w:t>
            </w:r>
            <w:r>
              <w:rPr>
                <w:rFonts w:hint="default" w:ascii="Times New Roman" w:hAnsi="Times New Roman" w:cs="Times New Roman"/>
                <w:b w:val="0"/>
                <w:bCs w:val="0"/>
                <w:color w:val="auto"/>
                <w:kern w:val="0"/>
                <w:sz w:val="28"/>
                <w:szCs w:val="28"/>
                <w:highlight w:val="none"/>
                <w:lang w:val="en-US" w:eastAsia="zh-CN"/>
              </w:rPr>
              <w:t>mm</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58</w:t>
            </w:r>
            <w:r>
              <w:rPr>
                <w:rFonts w:hint="default" w:ascii="Times New Roman" w:hAnsi="Times New Roman" w:cs="Times New Roman"/>
                <w:b w:val="0"/>
                <w:bCs w:val="0"/>
                <w:color w:val="auto"/>
                <w:kern w:val="0"/>
                <w:sz w:val="28"/>
                <w:szCs w:val="28"/>
                <w:highlight w:val="none"/>
                <w:lang w:val="en-US" w:eastAsia="zh-CN"/>
              </w:rPr>
              <w:t>0mm</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1</w:t>
            </w:r>
            <w:r>
              <w:rPr>
                <w:rFonts w:hint="default" w:ascii="Times New Roman" w:hAnsi="Times New Roman" w:cs="Times New Roman"/>
                <w:b w:val="0"/>
                <w:bCs w:val="0"/>
                <w:color w:val="auto"/>
                <w:kern w:val="0"/>
                <w:sz w:val="28"/>
                <w:szCs w:val="28"/>
                <w:highlight w:val="none"/>
                <w:lang w:val="en-US" w:eastAsia="zh-CN"/>
              </w:rPr>
              <w:t>03</w:t>
            </w:r>
            <w:r>
              <w:rPr>
                <w:rFonts w:hint="default" w:ascii="Times New Roman" w:hAnsi="Times New Roman" w:cs="Times New Roman"/>
                <w:b w:val="0"/>
                <w:bCs w:val="0"/>
                <w:color w:val="auto"/>
                <w:kern w:val="0"/>
                <w:sz w:val="28"/>
                <w:szCs w:val="28"/>
                <w:highlight w:val="none"/>
              </w:rPr>
              <w:t>0</w:t>
            </w:r>
            <w:r>
              <w:rPr>
                <w:rFonts w:hint="default" w:ascii="Times New Roman" w:hAnsi="Times New Roman" w:cs="Times New Roman"/>
                <w:b w:val="0"/>
                <w:bCs w:val="0"/>
                <w:color w:val="auto"/>
                <w:kern w:val="0"/>
                <w:sz w:val="28"/>
                <w:szCs w:val="28"/>
                <w:highlight w:val="none"/>
                <w:lang w:val="en-US" w:eastAsia="zh-CN"/>
              </w:rPr>
              <w:t>mm</w:t>
            </w:r>
            <w:r>
              <w:rPr>
                <w:rFonts w:hint="default" w:ascii="Times New Roman" w:hAnsi="Times New Roman" w:cs="Times New Roman"/>
                <w:b w:val="0"/>
                <w:bCs w:val="0"/>
                <w:color w:val="auto"/>
                <w:kern w:val="0"/>
                <w:sz w:val="28"/>
                <w:szCs w:val="28"/>
                <w:highlight w:val="none"/>
              </w:rPr>
              <w:t>(±3%)，产品使用高密度聚乙烯全新料（HDPE）一次性注模成型。单盖体重量</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1</w:t>
            </w:r>
            <w:r>
              <w:rPr>
                <w:rFonts w:hint="default" w:ascii="Times New Roman" w:hAnsi="Times New Roman" w:cs="Times New Roman"/>
                <w:b w:val="0"/>
                <w:bCs w:val="0"/>
                <w:color w:val="auto"/>
                <w:kern w:val="0"/>
                <w:sz w:val="28"/>
                <w:szCs w:val="28"/>
                <w:highlight w:val="none"/>
                <w:lang w:val="en-US" w:eastAsia="zh-CN"/>
              </w:rPr>
              <w:t>.5kg</w:t>
            </w:r>
            <w:r>
              <w:rPr>
                <w:rFonts w:hint="default" w:ascii="Times New Roman" w:hAnsi="Times New Roman" w:cs="Times New Roman"/>
                <w:b w:val="0"/>
                <w:bCs w:val="0"/>
                <w:color w:val="auto"/>
                <w:kern w:val="0"/>
                <w:sz w:val="28"/>
                <w:szCs w:val="28"/>
                <w:highlight w:val="none"/>
              </w:rPr>
              <w:t>，</w:t>
            </w:r>
            <w:r>
              <w:rPr>
                <w:rFonts w:hint="default" w:ascii="Times New Roman" w:hAnsi="Times New Roman" w:cs="Times New Roman"/>
                <w:b w:val="0"/>
                <w:bCs w:val="0"/>
                <w:color w:val="auto"/>
                <w:kern w:val="0"/>
                <w:sz w:val="28"/>
                <w:szCs w:val="28"/>
                <w:highlight w:val="none"/>
                <w:lang w:val="zh-CN"/>
              </w:rPr>
              <w:t>单桶身</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10.2kg</w:t>
            </w:r>
            <w:r>
              <w:rPr>
                <w:rFonts w:hint="default" w:ascii="Times New Roman" w:hAnsi="Times New Roman" w:cs="Times New Roman"/>
                <w:b w:val="0"/>
                <w:bCs w:val="0"/>
                <w:color w:val="auto"/>
                <w:kern w:val="0"/>
                <w:sz w:val="28"/>
                <w:szCs w:val="28"/>
                <w:highlight w:val="none"/>
                <w:lang w:val="zh-CN"/>
              </w:rPr>
              <w:t>，产品整体重量</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14.5kg</w:t>
            </w:r>
            <w:r>
              <w:rPr>
                <w:rFonts w:hint="default" w:ascii="Times New Roman" w:hAnsi="Times New Roman" w:cs="Times New Roman"/>
                <w:b w:val="0"/>
                <w:bCs w:val="0"/>
                <w:color w:val="auto"/>
                <w:kern w:val="0"/>
                <w:sz w:val="28"/>
                <w:szCs w:val="28"/>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2、</w:t>
            </w:r>
            <w:r>
              <w:rPr>
                <w:rFonts w:hint="default" w:ascii="Times New Roman" w:hAnsi="Times New Roman" w:cs="Times New Roman"/>
                <w:b w:val="0"/>
                <w:bCs w:val="0"/>
                <w:color w:val="auto"/>
                <w:kern w:val="0"/>
                <w:sz w:val="28"/>
                <w:szCs w:val="28"/>
                <w:highlight w:val="none"/>
              </w:rPr>
              <w:t>桶体及桶盖要求采用100％高密度聚乙烯</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cs="Times New Roman"/>
                <w:b w:val="0"/>
                <w:bCs w:val="0"/>
                <w:color w:val="auto"/>
                <w:kern w:val="0"/>
                <w:sz w:val="28"/>
                <w:szCs w:val="28"/>
                <w:highlight w:val="none"/>
              </w:rPr>
              <w:t>桶身与桶盖密闭性强，不变形。</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3、</w:t>
            </w:r>
            <w:r>
              <w:rPr>
                <w:rFonts w:hint="default" w:ascii="Times New Roman" w:hAnsi="Times New Roman" w:cs="Times New Roman"/>
                <w:b w:val="0"/>
                <w:bCs w:val="0"/>
                <w:color w:val="auto"/>
                <w:kern w:val="0"/>
                <w:sz w:val="28"/>
                <w:szCs w:val="28"/>
                <w:highlight w:val="none"/>
              </w:rPr>
              <w:t>轮轴为插入防盗式结构，轮胎采用优质的天然橡胶材质做外轮，优良塑料材料做内轮框，每轮承载力达</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120kg。</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4、</w:t>
            </w:r>
            <w:r>
              <w:rPr>
                <w:rFonts w:hint="default" w:ascii="Times New Roman" w:hAnsi="Times New Roman" w:cs="Times New Roman"/>
                <w:b w:val="0"/>
                <w:bCs w:val="0"/>
                <w:color w:val="auto"/>
                <w:kern w:val="0"/>
                <w:sz w:val="28"/>
                <w:szCs w:val="28"/>
                <w:highlight w:val="none"/>
              </w:rPr>
              <w:t>垃圾桶壁厚</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5mm，桶顶部外沿和两侧加强筋厚度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10mm，顶部外沿每边设纵向加强筋</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3条，桶身与把手连接设纵向加强筋</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8条，把手位置具有防滑设计。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400" w:lineRule="exact"/>
              <w:ind w:leftChars="0" w:right="91"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5、</w:t>
            </w:r>
            <w:r>
              <w:rPr>
                <w:rFonts w:hint="default" w:ascii="Times New Roman" w:hAnsi="Times New Roman" w:cs="Times New Roman"/>
                <w:b w:val="0"/>
                <w:bCs w:val="0"/>
                <w:color w:val="auto"/>
                <w:kern w:val="0"/>
                <w:sz w:val="28"/>
                <w:szCs w:val="28"/>
                <w:highlight w:val="none"/>
              </w:rPr>
              <w:t>桶盖提手位置，应设</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3条加强筋加固，有效防止提手位置变形或损坏。</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zh-CN"/>
              </w:rPr>
            </w:pPr>
            <w:r>
              <w:rPr>
                <w:rFonts w:hint="default" w:ascii="Times New Roman" w:hAnsi="Times New Roman" w:cs="Times New Roman"/>
                <w:b w:val="0"/>
                <w:bCs w:val="0"/>
                <w:color w:val="auto"/>
                <w:kern w:val="0"/>
                <w:sz w:val="28"/>
                <w:szCs w:val="28"/>
                <w:highlight w:val="none"/>
                <w:lang w:val="zh-CN"/>
              </w:rPr>
              <w:t>在桶身背面下方设计注塑一体成型提手装置，使工作人员在垃圾桶负荷工作</w:t>
            </w:r>
            <w:r>
              <w:rPr>
                <w:rFonts w:hint="default" w:ascii="Times New Roman" w:hAnsi="Times New Roman" w:cs="Times New Roman"/>
                <w:b w:val="0"/>
                <w:bCs w:val="0"/>
                <w:color w:val="auto"/>
                <w:kern w:val="0"/>
                <w:sz w:val="28"/>
                <w:szCs w:val="28"/>
                <w:highlight w:val="none"/>
                <w:lang w:val="en-US" w:eastAsia="zh-CN"/>
              </w:rPr>
              <w:t>时</w:t>
            </w:r>
            <w:r>
              <w:rPr>
                <w:rFonts w:hint="default" w:ascii="Times New Roman" w:hAnsi="Times New Roman" w:cs="Times New Roman"/>
                <w:b w:val="0"/>
                <w:bCs w:val="0"/>
                <w:color w:val="auto"/>
                <w:kern w:val="0"/>
                <w:sz w:val="28"/>
                <w:szCs w:val="28"/>
                <w:highlight w:val="none"/>
                <w:lang w:val="zh-CN"/>
              </w:rPr>
              <w:t>仍能翻倒垃圾桶。</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sz w:val="22"/>
                <w:szCs w:val="22"/>
              </w:rPr>
            </w:pPr>
            <w:r>
              <w:rPr>
                <w:rFonts w:hint="eastAsia" w:ascii="Times New Roman" w:hAnsi="Times New Roman" w:cs="Times New Roman"/>
                <w:b w:val="0"/>
                <w:bCs w:val="0"/>
                <w:color w:val="auto"/>
                <w:kern w:val="0"/>
                <w:sz w:val="28"/>
                <w:szCs w:val="28"/>
                <w:highlight w:val="none"/>
                <w:lang w:val="en-US" w:eastAsia="zh-CN"/>
              </w:rPr>
              <w:t>6、</w:t>
            </w:r>
            <w:r>
              <w:rPr>
                <w:rFonts w:hint="default" w:ascii="Times New Roman" w:hAnsi="Times New Roman" w:cs="Times New Roman"/>
                <w:b w:val="0"/>
                <w:bCs w:val="0"/>
                <w:color w:val="auto"/>
                <w:kern w:val="0"/>
                <w:sz w:val="28"/>
                <w:szCs w:val="28"/>
                <w:highlight w:val="none"/>
              </w:rPr>
              <w:t>产品具有耐酸、耐碱、耐腐蚀的性能，工作温度：-</w:t>
            </w:r>
            <w:r>
              <w:rPr>
                <w:rFonts w:hint="default" w:ascii="Times New Roman" w:hAnsi="Times New Roman" w:cs="Times New Roman"/>
                <w:b w:val="0"/>
                <w:bCs w:val="0"/>
                <w:color w:val="auto"/>
                <w:kern w:val="0"/>
                <w:sz w:val="28"/>
                <w:szCs w:val="28"/>
                <w:highlight w:val="none"/>
                <w:lang w:val="en-US" w:eastAsia="zh-CN"/>
              </w:rPr>
              <w:t>4</w:t>
            </w:r>
            <w:r>
              <w:rPr>
                <w:rFonts w:hint="default" w:ascii="Times New Roman" w:hAnsi="Times New Roman" w:cs="Times New Roman"/>
                <w:b w:val="0"/>
                <w:bCs w:val="0"/>
                <w:color w:val="auto"/>
                <w:kern w:val="0"/>
                <w:sz w:val="28"/>
                <w:szCs w:val="28"/>
                <w:highlight w:val="none"/>
              </w:rPr>
              <w:t>0℃～</w:t>
            </w:r>
            <w:r>
              <w:rPr>
                <w:rFonts w:hint="default" w:ascii="Times New Roman" w:hAnsi="Times New Roman" w:cs="Times New Roman"/>
                <w:b w:val="0"/>
                <w:bCs w:val="0"/>
                <w:color w:val="auto"/>
                <w:kern w:val="0"/>
                <w:sz w:val="28"/>
                <w:szCs w:val="28"/>
                <w:highlight w:val="none"/>
                <w:lang w:val="en-US" w:eastAsia="zh-CN"/>
              </w:rPr>
              <w:t>50</w:t>
            </w:r>
            <w:r>
              <w:rPr>
                <w:rFonts w:hint="default" w:ascii="Times New Roman" w:hAnsi="Times New Roman" w:cs="Times New Roman"/>
                <w:b w:val="0"/>
                <w:bCs w:val="0"/>
                <w:color w:val="auto"/>
                <w:kern w:val="0"/>
                <w:sz w:val="28"/>
                <w:szCs w:val="28"/>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7、</w:t>
            </w:r>
            <w:r>
              <w:rPr>
                <w:rFonts w:hint="default" w:ascii="Times New Roman" w:hAnsi="Times New Roman" w:cs="Times New Roman"/>
                <w:b w:val="0"/>
                <w:bCs w:val="0"/>
                <w:color w:val="auto"/>
                <w:kern w:val="0"/>
                <w:sz w:val="28"/>
                <w:szCs w:val="28"/>
                <w:highlight w:val="none"/>
              </w:rPr>
              <w:t>垃圾桶颜色：</w:t>
            </w:r>
            <w:r>
              <w:rPr>
                <w:rFonts w:hint="eastAsia" w:ascii="Times New Roman" w:hAnsi="Times New Roman" w:cs="Times New Roman"/>
                <w:b w:val="0"/>
                <w:bCs w:val="0"/>
                <w:color w:val="auto"/>
                <w:kern w:val="0"/>
                <w:sz w:val="28"/>
                <w:szCs w:val="28"/>
                <w:highlight w:val="none"/>
                <w:lang w:val="en-US" w:eastAsia="zh-CN"/>
              </w:rPr>
              <w:t>医废专用桶黄色</w:t>
            </w:r>
            <w:r>
              <w:rPr>
                <w:rFonts w:hint="eastAsia" w:ascii="Times New Roman" w:hAnsi="Times New Roman" w:cs="Times New Roman"/>
                <w:b w:val="0"/>
                <w:bCs w:val="0"/>
                <w:color w:val="auto"/>
                <w:kern w:val="0"/>
                <w:sz w:val="28"/>
                <w:szCs w:val="28"/>
                <w:highlight w:val="none"/>
                <w:lang w:eastAsia="zh-CN"/>
              </w:rPr>
              <w:t>；有</w:t>
            </w:r>
            <w:r>
              <w:rPr>
                <w:rFonts w:hint="default" w:ascii="Times New Roman" w:hAnsi="Times New Roman" w:cs="Times New Roman"/>
                <w:b w:val="0"/>
                <w:bCs w:val="0"/>
                <w:color w:val="auto"/>
                <w:kern w:val="0"/>
                <w:sz w:val="28"/>
                <w:szCs w:val="28"/>
                <w:highlight w:val="none"/>
              </w:rPr>
              <w:t>害垃圾红色；厨余垃圾绿色；可回收</w:t>
            </w:r>
            <w:r>
              <w:rPr>
                <w:rFonts w:hint="default" w:ascii="Times New Roman" w:hAnsi="Times New Roman" w:cs="Times New Roman"/>
                <w:b w:val="0"/>
                <w:bCs w:val="0"/>
                <w:color w:val="auto"/>
                <w:kern w:val="0"/>
                <w:sz w:val="28"/>
                <w:szCs w:val="28"/>
                <w:highlight w:val="none"/>
                <w:lang w:val="en-US" w:eastAsia="zh-CN"/>
              </w:rPr>
              <w:t>物</w:t>
            </w:r>
            <w:r>
              <w:rPr>
                <w:rFonts w:hint="default" w:ascii="Times New Roman" w:hAnsi="Times New Roman" w:cs="Times New Roman"/>
                <w:b w:val="0"/>
                <w:bCs w:val="0"/>
                <w:color w:val="auto"/>
                <w:kern w:val="0"/>
                <w:sz w:val="28"/>
                <w:szCs w:val="28"/>
                <w:highlight w:val="none"/>
              </w:rPr>
              <w:t>蓝色；其他垃圾灰色</w:t>
            </w:r>
            <w:r>
              <w:rPr>
                <w:rFonts w:hint="default" w:ascii="Times New Roman" w:hAnsi="Times New Roman" w:cs="Times New Roman"/>
                <w:b w:val="0"/>
                <w:bCs w:val="0"/>
                <w:color w:val="auto"/>
                <w:kern w:val="0"/>
                <w:sz w:val="28"/>
                <w:szCs w:val="28"/>
                <w:highlight w:val="none"/>
                <w:lang w:eastAsia="zh-CN"/>
              </w:rPr>
              <w:t>；颜色至少</w:t>
            </w:r>
            <w:r>
              <w:rPr>
                <w:rFonts w:hint="default" w:ascii="Times New Roman" w:hAnsi="Times New Roman" w:cs="Times New Roman"/>
                <w:b w:val="0"/>
                <w:bCs w:val="0"/>
                <w:color w:val="auto"/>
                <w:kern w:val="0"/>
                <w:sz w:val="28"/>
                <w:szCs w:val="28"/>
                <w:highlight w:val="none"/>
                <w:lang w:val="en-US" w:eastAsia="zh-CN"/>
              </w:rPr>
              <w:t>3</w:t>
            </w:r>
            <w:r>
              <w:rPr>
                <w:rFonts w:hint="default" w:ascii="Times New Roman" w:hAnsi="Times New Roman" w:cs="Times New Roman"/>
                <w:b w:val="0"/>
                <w:bCs w:val="0"/>
                <w:color w:val="auto"/>
                <w:kern w:val="0"/>
                <w:sz w:val="28"/>
                <w:szCs w:val="28"/>
                <w:highlight w:val="none"/>
                <w:lang w:eastAsia="zh-CN"/>
              </w:rPr>
              <w:t>年不褪色</w:t>
            </w:r>
            <w:r>
              <w:rPr>
                <w:rFonts w:hint="default" w:ascii="Times New Roman" w:hAnsi="Times New Roman" w:cs="Times New Roman"/>
                <w:b w:val="0"/>
                <w:bCs w:val="0"/>
                <w:color w:val="auto"/>
                <w:kern w:val="0"/>
                <w:sz w:val="28"/>
                <w:szCs w:val="28"/>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b w:val="0"/>
                <w:bCs w:val="0"/>
                <w:color w:val="auto"/>
                <w:lang w:val="en-US" w:eastAsia="zh-CN"/>
              </w:rPr>
            </w:pPr>
            <w:r>
              <w:rPr>
                <w:rFonts w:hint="eastAsia" w:ascii="Times New Roman" w:hAnsi="Times New Roman" w:cs="Times New Roman"/>
                <w:b w:val="0"/>
                <w:bCs w:val="0"/>
                <w:color w:val="auto"/>
                <w:kern w:val="0"/>
                <w:sz w:val="28"/>
                <w:szCs w:val="28"/>
                <w:highlight w:val="none"/>
                <w:lang w:val="en-US" w:eastAsia="zh-CN"/>
              </w:rPr>
              <w:t>8、</w:t>
            </w:r>
            <w:r>
              <w:rPr>
                <w:rFonts w:hint="eastAsia" w:ascii="Times New Roman" w:hAnsi="Times New Roman" w:cs="Times New Roman"/>
                <w:b w:val="0"/>
                <w:bCs w:val="0"/>
                <w:color w:val="auto"/>
                <w:kern w:val="0"/>
                <w:sz w:val="28"/>
                <w:szCs w:val="28"/>
                <w:highlight w:val="none"/>
                <w:lang w:eastAsia="zh-CN"/>
              </w:rPr>
              <w:t>质保期：</w:t>
            </w:r>
            <w:r>
              <w:rPr>
                <w:rFonts w:hint="eastAsia" w:ascii="Times New Roman" w:hAnsi="Times New Roman" w:cs="Times New Roman"/>
                <w:b w:val="0"/>
                <w:bCs w:val="0"/>
                <w:color w:val="auto"/>
                <w:kern w:val="0"/>
                <w:sz w:val="28"/>
                <w:szCs w:val="28"/>
                <w:highlight w:val="none"/>
                <w:lang w:val="en-US" w:eastAsia="zh-CN"/>
              </w:rPr>
              <w:t>2年</w:t>
            </w:r>
          </w:p>
          <w:p>
            <w:pPr>
              <w:jc w:val="both"/>
              <w:rPr>
                <w:rFonts w:ascii="宋体" w:hAnsi="宋体"/>
                <w:b/>
                <w:bCs/>
                <w:color w:val="000000"/>
                <w:sz w:val="24"/>
                <w:lang w:val="zh-CN"/>
              </w:rPr>
            </w:pPr>
          </w:p>
        </w:tc>
      </w:tr>
    </w:tbl>
    <w:p>
      <w:pPr>
        <w:spacing w:line="360" w:lineRule="auto"/>
        <w:jc w:val="center"/>
        <w:rPr>
          <w:rFonts w:hint="eastAsia" w:ascii="宋体" w:hAnsi="宋体" w:eastAsia="宋体"/>
          <w:b/>
          <w:sz w:val="24"/>
          <w:highlight w:val="lightGray"/>
          <w:lang w:eastAsia="zh-CN"/>
        </w:rPr>
      </w:pPr>
      <w:r>
        <w:rPr>
          <w:rFonts w:hint="eastAsia" w:ascii="宋体" w:hAnsi="宋体"/>
          <w:b/>
          <w:sz w:val="24"/>
        </w:rPr>
        <w:t>（</w:t>
      </w:r>
      <w:r>
        <w:rPr>
          <w:rFonts w:hint="eastAsia" w:ascii="宋体" w:hAnsi="宋体"/>
          <w:b/>
          <w:sz w:val="24"/>
          <w:lang w:val="en-US" w:eastAsia="zh-CN"/>
        </w:rPr>
        <w:t>3</w:t>
      </w:r>
      <w:r>
        <w:rPr>
          <w:rFonts w:hint="eastAsia" w:ascii="宋体" w:hAnsi="宋体"/>
          <w:b/>
          <w:sz w:val="24"/>
        </w:rPr>
        <w:t>）</w:t>
      </w:r>
      <w:r>
        <w:rPr>
          <w:rFonts w:hint="eastAsia" w:ascii="宋体" w:hAnsi="宋体" w:cs="宋体"/>
          <w:b/>
          <w:bCs/>
          <w:i w:val="0"/>
          <w:iCs w:val="0"/>
          <w:color w:val="000000"/>
          <w:sz w:val="28"/>
          <w:szCs w:val="28"/>
          <w:u w:val="none"/>
          <w:lang w:eastAsia="zh-CN"/>
        </w:rPr>
        <w:t>240L吊装桶（四分类，塑料）</w:t>
      </w:r>
    </w:p>
    <w:tbl>
      <w:tblPr>
        <w:tblStyle w:val="42"/>
        <w:tblW w:w="8798" w:type="dxa"/>
        <w:tblInd w:w="0" w:type="dxa"/>
        <w:tblLayout w:type="fixed"/>
        <w:tblCellMar>
          <w:top w:w="0" w:type="dxa"/>
          <w:left w:w="0" w:type="dxa"/>
          <w:bottom w:w="0" w:type="dxa"/>
          <w:right w:w="0" w:type="dxa"/>
        </w:tblCellMar>
      </w:tblPr>
      <w:tblGrid>
        <w:gridCol w:w="8798"/>
      </w:tblGrid>
      <w:tr>
        <w:tblPrEx>
          <w:tblLayout w:type="fixed"/>
          <w:tblCellMar>
            <w:top w:w="0" w:type="dxa"/>
            <w:left w:w="0" w:type="dxa"/>
            <w:bottom w:w="0" w:type="dxa"/>
            <w:right w:w="0" w:type="dxa"/>
          </w:tblCellMar>
        </w:tblPrEx>
        <w:trPr>
          <w:trHeight w:val="820" w:hRule="atLeast"/>
        </w:trPr>
        <w:tc>
          <w:tcPr>
            <w:tcW w:w="8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eastAsia" w:ascii="Times New Roman" w:hAnsi="Times New Roman" w:cs="Times New Roman"/>
                <w:b w:val="0"/>
                <w:bCs w:val="0"/>
                <w:color w:val="auto"/>
                <w:kern w:val="0"/>
                <w:sz w:val="28"/>
                <w:szCs w:val="28"/>
                <w:highlight w:val="none"/>
                <w:lang w:eastAsia="zh-CN"/>
              </w:rPr>
            </w:pPr>
            <w:r>
              <w:rPr>
                <w:rFonts w:hint="eastAsia" w:ascii="Times New Roman" w:hAnsi="Times New Roman" w:cs="Times New Roman"/>
                <w:b w:val="0"/>
                <w:bCs w:val="0"/>
                <w:color w:val="auto"/>
                <w:kern w:val="0"/>
                <w:sz w:val="28"/>
                <w:szCs w:val="28"/>
                <w:highlight w:val="none"/>
                <w:lang w:eastAsia="zh-CN"/>
              </w:rPr>
              <w:t>基本参数：</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rPr>
            </w:pPr>
            <w:r>
              <w:rPr>
                <w:rFonts w:hint="eastAsia" w:ascii="Times New Roman" w:hAnsi="Times New Roman" w:cs="Times New Roman"/>
                <w:b w:val="0"/>
                <w:bCs w:val="0"/>
                <w:color w:val="auto"/>
                <w:kern w:val="0"/>
                <w:sz w:val="28"/>
                <w:szCs w:val="28"/>
                <w:highlight w:val="none"/>
                <w:lang w:eastAsia="zh-CN"/>
              </w:rPr>
              <w:t>（一）</w:t>
            </w:r>
            <w:r>
              <w:rPr>
                <w:rFonts w:hint="default" w:ascii="Times New Roman" w:hAnsi="Times New Roman" w:cs="Times New Roman"/>
                <w:b w:val="0"/>
                <w:bCs w:val="0"/>
                <w:color w:val="auto"/>
                <w:kern w:val="0"/>
                <w:sz w:val="28"/>
                <w:szCs w:val="28"/>
                <w:highlight w:val="none"/>
              </w:rPr>
              <w:t>产品执行标准</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cs="Times New Roman"/>
                <w:b w:val="0"/>
                <w:bCs w:val="0"/>
                <w:color w:val="auto"/>
                <w:kern w:val="0"/>
                <w:sz w:val="28"/>
                <w:szCs w:val="28"/>
                <w:highlight w:val="none"/>
              </w:rPr>
              <w:t>《中华人民共和国城镇建设行业标准</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cs="Times New Roman"/>
                <w:b w:val="0"/>
                <w:bCs w:val="0"/>
                <w:color w:val="auto"/>
                <w:kern w:val="0"/>
                <w:sz w:val="28"/>
                <w:szCs w:val="28"/>
                <w:highlight w:val="none"/>
              </w:rPr>
              <w:t>塑料垃圾桶通用技术条件》，标准号：CJ/T280-2008。</w:t>
            </w:r>
            <w:r>
              <w:rPr>
                <w:rFonts w:hint="default" w:ascii="Times New Roman" w:hAnsi="Times New Roman" w:cs="Times New Roman"/>
                <w:b w:val="0"/>
                <w:bCs w:val="0"/>
                <w:color w:val="auto"/>
                <w:kern w:val="0"/>
                <w:sz w:val="28"/>
                <w:szCs w:val="28"/>
                <w:highlight w:val="none"/>
                <w:lang w:val="en-US" w:eastAsia="zh-CN"/>
              </w:rPr>
              <w:t>此项须有权威机构出具的</w:t>
            </w:r>
            <w:r>
              <w:rPr>
                <w:rFonts w:hint="eastAsia" w:ascii="Times New Roman" w:hAnsi="Times New Roman" w:cs="Times New Roman"/>
                <w:b w:val="0"/>
                <w:bCs w:val="0"/>
                <w:color w:val="auto"/>
                <w:kern w:val="0"/>
                <w:sz w:val="28"/>
                <w:szCs w:val="28"/>
                <w:highlight w:val="none"/>
                <w:lang w:val="en-US" w:eastAsia="zh-CN"/>
              </w:rPr>
              <w:t>有效期内</w:t>
            </w:r>
            <w:r>
              <w:rPr>
                <w:rFonts w:hint="default" w:ascii="Times New Roman" w:hAnsi="Times New Roman" w:cs="Times New Roman"/>
                <w:b w:val="0"/>
                <w:bCs w:val="0"/>
                <w:color w:val="auto"/>
                <w:kern w:val="0"/>
                <w:sz w:val="28"/>
                <w:szCs w:val="28"/>
              </w:rPr>
              <w:t>合格</w:t>
            </w:r>
            <w:r>
              <w:rPr>
                <w:rFonts w:hint="eastAsia" w:ascii="Times New Roman" w:hAnsi="Times New Roman" w:cs="Times New Roman"/>
                <w:b w:val="0"/>
                <w:bCs w:val="0"/>
                <w:color w:val="auto"/>
                <w:kern w:val="0"/>
                <w:sz w:val="28"/>
                <w:szCs w:val="28"/>
                <w:lang w:eastAsia="zh-CN"/>
              </w:rPr>
              <w:t>的</w:t>
            </w:r>
            <w:r>
              <w:rPr>
                <w:rFonts w:hint="default" w:ascii="Times New Roman" w:hAnsi="Times New Roman" w:cs="Times New Roman"/>
                <w:b w:val="0"/>
                <w:bCs w:val="0"/>
                <w:color w:val="auto"/>
                <w:kern w:val="0"/>
                <w:sz w:val="28"/>
                <w:szCs w:val="28"/>
              </w:rPr>
              <w:t>检测报告。</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（二）</w:t>
            </w:r>
            <w:r>
              <w:rPr>
                <w:rFonts w:hint="default" w:ascii="Times New Roman" w:hAnsi="Times New Roman" w:cs="Times New Roman"/>
                <w:b w:val="0"/>
                <w:bCs w:val="0"/>
                <w:color w:val="auto"/>
                <w:kern w:val="0"/>
                <w:sz w:val="28"/>
                <w:szCs w:val="28"/>
                <w:highlight w:val="none"/>
              </w:rPr>
              <w:t>产品要求说明：</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1、</w:t>
            </w:r>
            <w:r>
              <w:rPr>
                <w:rFonts w:hint="default" w:ascii="Times New Roman" w:hAnsi="Times New Roman" w:cs="Times New Roman"/>
                <w:b w:val="0"/>
                <w:bCs w:val="0"/>
                <w:color w:val="auto"/>
                <w:kern w:val="0"/>
                <w:sz w:val="28"/>
                <w:szCs w:val="28"/>
                <w:highlight w:val="none"/>
              </w:rPr>
              <w:t>尺寸（</w:t>
            </w:r>
            <w:r>
              <w:rPr>
                <w:rFonts w:hint="default" w:ascii="Times New Roman" w:hAnsi="Times New Roman" w:eastAsia="宋体" w:cs="Times New Roman"/>
                <w:b w:val="0"/>
                <w:bCs w:val="0"/>
                <w:color w:val="auto"/>
                <w:sz w:val="28"/>
                <w:szCs w:val="28"/>
                <w:highlight w:val="none"/>
                <w:lang w:val="en-US" w:eastAsia="zh-CN"/>
              </w:rPr>
              <w:t>长×宽×高</w:t>
            </w:r>
            <w:r>
              <w:rPr>
                <w:rFonts w:hint="default" w:ascii="Times New Roman" w:hAnsi="Times New Roman" w:cs="Times New Roman"/>
                <w:b w:val="0"/>
                <w:bCs w:val="0"/>
                <w:color w:val="auto"/>
                <w:spacing w:val="7"/>
                <w:kern w:val="0"/>
                <w:sz w:val="28"/>
                <w:szCs w:val="28"/>
                <w:highlight w:val="none"/>
              </w:rPr>
              <w:t>）</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cs="Times New Roman"/>
                <w:b w:val="0"/>
                <w:bCs w:val="0"/>
                <w:color w:val="auto"/>
                <w:kern w:val="0"/>
                <w:sz w:val="28"/>
                <w:szCs w:val="28"/>
                <w:highlight w:val="none"/>
              </w:rPr>
              <w:t>730</w:t>
            </w:r>
            <w:r>
              <w:rPr>
                <w:rFonts w:hint="default" w:ascii="Times New Roman" w:hAnsi="Times New Roman" w:cs="Times New Roman"/>
                <w:b w:val="0"/>
                <w:bCs w:val="0"/>
                <w:color w:val="auto"/>
                <w:kern w:val="0"/>
                <w:sz w:val="28"/>
                <w:szCs w:val="28"/>
                <w:highlight w:val="none"/>
                <w:lang w:val="en-US" w:eastAsia="zh-CN"/>
              </w:rPr>
              <w:t>mm</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58</w:t>
            </w:r>
            <w:r>
              <w:rPr>
                <w:rFonts w:hint="default" w:ascii="Times New Roman" w:hAnsi="Times New Roman" w:cs="Times New Roman"/>
                <w:b w:val="0"/>
                <w:bCs w:val="0"/>
                <w:color w:val="auto"/>
                <w:kern w:val="0"/>
                <w:sz w:val="28"/>
                <w:szCs w:val="28"/>
                <w:highlight w:val="none"/>
                <w:lang w:val="en-US" w:eastAsia="zh-CN"/>
              </w:rPr>
              <w:t>0mm</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1</w:t>
            </w:r>
            <w:r>
              <w:rPr>
                <w:rFonts w:hint="default" w:ascii="Times New Roman" w:hAnsi="Times New Roman" w:cs="Times New Roman"/>
                <w:b w:val="0"/>
                <w:bCs w:val="0"/>
                <w:color w:val="auto"/>
                <w:kern w:val="0"/>
                <w:sz w:val="28"/>
                <w:szCs w:val="28"/>
                <w:highlight w:val="none"/>
                <w:lang w:val="en-US" w:eastAsia="zh-CN"/>
              </w:rPr>
              <w:t>03</w:t>
            </w:r>
            <w:r>
              <w:rPr>
                <w:rFonts w:hint="default" w:ascii="Times New Roman" w:hAnsi="Times New Roman" w:cs="Times New Roman"/>
                <w:b w:val="0"/>
                <w:bCs w:val="0"/>
                <w:color w:val="auto"/>
                <w:kern w:val="0"/>
                <w:sz w:val="28"/>
                <w:szCs w:val="28"/>
                <w:highlight w:val="none"/>
              </w:rPr>
              <w:t>0</w:t>
            </w:r>
            <w:r>
              <w:rPr>
                <w:rFonts w:hint="default" w:ascii="Times New Roman" w:hAnsi="Times New Roman" w:cs="Times New Roman"/>
                <w:b w:val="0"/>
                <w:bCs w:val="0"/>
                <w:color w:val="auto"/>
                <w:kern w:val="0"/>
                <w:sz w:val="28"/>
                <w:szCs w:val="28"/>
                <w:highlight w:val="none"/>
                <w:lang w:val="en-US" w:eastAsia="zh-CN"/>
              </w:rPr>
              <w:t>mm</w:t>
            </w:r>
            <w:r>
              <w:rPr>
                <w:rFonts w:hint="default" w:ascii="Times New Roman" w:hAnsi="Times New Roman" w:cs="Times New Roman"/>
                <w:b w:val="0"/>
                <w:bCs w:val="0"/>
                <w:color w:val="auto"/>
                <w:kern w:val="0"/>
                <w:sz w:val="28"/>
                <w:szCs w:val="28"/>
                <w:highlight w:val="none"/>
              </w:rPr>
              <w:t>(±3%)，产品使用高密度聚乙烯全新料（HDPE）一次性注模成型。单盖体重量</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1</w:t>
            </w:r>
            <w:r>
              <w:rPr>
                <w:rFonts w:hint="default" w:ascii="Times New Roman" w:hAnsi="Times New Roman" w:cs="Times New Roman"/>
                <w:b w:val="0"/>
                <w:bCs w:val="0"/>
                <w:color w:val="auto"/>
                <w:kern w:val="0"/>
                <w:sz w:val="28"/>
                <w:szCs w:val="28"/>
                <w:highlight w:val="none"/>
                <w:lang w:val="en-US" w:eastAsia="zh-CN"/>
              </w:rPr>
              <w:t>.5kg</w:t>
            </w:r>
            <w:r>
              <w:rPr>
                <w:rFonts w:hint="default" w:ascii="Times New Roman" w:hAnsi="Times New Roman" w:cs="Times New Roman"/>
                <w:b w:val="0"/>
                <w:bCs w:val="0"/>
                <w:color w:val="auto"/>
                <w:kern w:val="0"/>
                <w:sz w:val="28"/>
                <w:szCs w:val="28"/>
                <w:highlight w:val="none"/>
              </w:rPr>
              <w:t>，</w:t>
            </w:r>
            <w:r>
              <w:rPr>
                <w:rFonts w:hint="default" w:ascii="Times New Roman" w:hAnsi="Times New Roman" w:cs="Times New Roman"/>
                <w:b w:val="0"/>
                <w:bCs w:val="0"/>
                <w:color w:val="auto"/>
                <w:kern w:val="0"/>
                <w:sz w:val="28"/>
                <w:szCs w:val="28"/>
                <w:highlight w:val="none"/>
                <w:lang w:val="zh-CN"/>
              </w:rPr>
              <w:t>单桶身</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10.2kg</w:t>
            </w:r>
            <w:r>
              <w:rPr>
                <w:rFonts w:hint="default" w:ascii="Times New Roman" w:hAnsi="Times New Roman" w:cs="Times New Roman"/>
                <w:b w:val="0"/>
                <w:bCs w:val="0"/>
                <w:color w:val="auto"/>
                <w:kern w:val="0"/>
                <w:sz w:val="28"/>
                <w:szCs w:val="28"/>
                <w:highlight w:val="none"/>
                <w:lang w:val="zh-CN"/>
              </w:rPr>
              <w:t>，产品整体重量</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lang w:val="en-US" w:eastAsia="zh-CN"/>
              </w:rPr>
              <w:t>14.5kg</w:t>
            </w:r>
            <w:r>
              <w:rPr>
                <w:rFonts w:hint="default" w:ascii="Times New Roman" w:hAnsi="Times New Roman" w:cs="Times New Roman"/>
                <w:b w:val="0"/>
                <w:bCs w:val="0"/>
                <w:color w:val="auto"/>
                <w:kern w:val="0"/>
                <w:sz w:val="28"/>
                <w:szCs w:val="28"/>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2、</w:t>
            </w:r>
            <w:r>
              <w:rPr>
                <w:rFonts w:hint="default" w:ascii="Times New Roman" w:hAnsi="Times New Roman" w:cs="Times New Roman"/>
                <w:b w:val="0"/>
                <w:bCs w:val="0"/>
                <w:color w:val="auto"/>
                <w:kern w:val="0"/>
                <w:sz w:val="28"/>
                <w:szCs w:val="28"/>
                <w:highlight w:val="none"/>
              </w:rPr>
              <w:t>桶体及桶盖要求采用100％高密度聚乙烯</w:t>
            </w:r>
            <w:r>
              <w:rPr>
                <w:rFonts w:hint="default" w:ascii="Times New Roman" w:hAnsi="Times New Roman" w:cs="Times New Roman"/>
                <w:b w:val="0"/>
                <w:bCs w:val="0"/>
                <w:color w:val="auto"/>
                <w:kern w:val="0"/>
                <w:sz w:val="28"/>
                <w:szCs w:val="28"/>
                <w:highlight w:val="none"/>
                <w:lang w:eastAsia="zh-CN"/>
              </w:rPr>
              <w:t>；</w:t>
            </w:r>
            <w:r>
              <w:rPr>
                <w:rFonts w:hint="default" w:ascii="Times New Roman" w:hAnsi="Times New Roman" w:cs="Times New Roman"/>
                <w:b w:val="0"/>
                <w:bCs w:val="0"/>
                <w:color w:val="auto"/>
                <w:kern w:val="0"/>
                <w:sz w:val="28"/>
                <w:szCs w:val="28"/>
                <w:highlight w:val="none"/>
              </w:rPr>
              <w:t>桶身与桶盖密闭性强，不变形。</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3、</w:t>
            </w:r>
            <w:r>
              <w:rPr>
                <w:rFonts w:hint="default" w:ascii="Times New Roman" w:hAnsi="Times New Roman" w:cs="Times New Roman"/>
                <w:b w:val="0"/>
                <w:bCs w:val="0"/>
                <w:color w:val="auto"/>
                <w:kern w:val="0"/>
                <w:sz w:val="28"/>
                <w:szCs w:val="28"/>
                <w:highlight w:val="none"/>
              </w:rPr>
              <w:t>轮轴为插入防盗式结构，轮胎采用优质的天然橡胶材质做外轮，优良塑料材料做内轮框，每轮承载力达</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120kg。</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4、</w:t>
            </w:r>
            <w:r>
              <w:rPr>
                <w:rFonts w:hint="default" w:ascii="Times New Roman" w:hAnsi="Times New Roman" w:cs="Times New Roman"/>
                <w:b w:val="0"/>
                <w:bCs w:val="0"/>
                <w:color w:val="auto"/>
                <w:kern w:val="0"/>
                <w:sz w:val="28"/>
                <w:szCs w:val="28"/>
                <w:highlight w:val="none"/>
              </w:rPr>
              <w:t>垃圾桶壁厚</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5mm，桶顶部外沿和两侧加强筋厚度</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10mm，顶部外沿每边设纵向加强筋</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3条，桶身与把手连接设纵向加强筋</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8条，把手位置具有防滑设计。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400" w:lineRule="exact"/>
              <w:ind w:leftChars="0" w:right="91"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5、</w:t>
            </w:r>
            <w:r>
              <w:rPr>
                <w:rFonts w:hint="default" w:ascii="Times New Roman" w:hAnsi="Times New Roman" w:cs="Times New Roman"/>
                <w:b w:val="0"/>
                <w:bCs w:val="0"/>
                <w:color w:val="auto"/>
                <w:kern w:val="0"/>
                <w:sz w:val="28"/>
                <w:szCs w:val="28"/>
                <w:highlight w:val="none"/>
              </w:rPr>
              <w:t>桶盖提手位置，应设</w:t>
            </w:r>
            <w:r>
              <w:rPr>
                <w:rFonts w:hint="default" w:ascii="Times New Roman" w:hAnsi="Times New Roman" w:eastAsia="宋体" w:cs="Times New Roman"/>
                <w:b w:val="0"/>
                <w:bCs w:val="0"/>
                <w:color w:val="auto"/>
                <w:sz w:val="28"/>
                <w:szCs w:val="28"/>
                <w:highlight w:val="none"/>
                <w:lang w:val="en-US" w:eastAsia="zh-CN"/>
              </w:rPr>
              <w:t>≥</w:t>
            </w:r>
            <w:r>
              <w:rPr>
                <w:rFonts w:hint="default" w:ascii="Times New Roman" w:hAnsi="Times New Roman" w:cs="Times New Roman"/>
                <w:b w:val="0"/>
                <w:bCs w:val="0"/>
                <w:color w:val="auto"/>
                <w:kern w:val="0"/>
                <w:sz w:val="28"/>
                <w:szCs w:val="28"/>
                <w:highlight w:val="none"/>
              </w:rPr>
              <w:t>3条加强筋加固，有效防止提手位置变形或损坏。</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lang w:val="zh-CN"/>
              </w:rPr>
            </w:pPr>
            <w:r>
              <w:rPr>
                <w:rFonts w:hint="default" w:ascii="Times New Roman" w:hAnsi="Times New Roman" w:cs="Times New Roman"/>
                <w:b w:val="0"/>
                <w:bCs w:val="0"/>
                <w:color w:val="auto"/>
                <w:kern w:val="0"/>
                <w:sz w:val="28"/>
                <w:szCs w:val="28"/>
                <w:highlight w:val="none"/>
                <w:lang w:val="zh-CN"/>
              </w:rPr>
              <w:t>在桶身背面下方设计注塑一体成型提手装置，使工作人员在垃圾桶负荷工作</w:t>
            </w:r>
            <w:r>
              <w:rPr>
                <w:rFonts w:hint="default" w:ascii="Times New Roman" w:hAnsi="Times New Roman" w:cs="Times New Roman"/>
                <w:b w:val="0"/>
                <w:bCs w:val="0"/>
                <w:color w:val="auto"/>
                <w:kern w:val="0"/>
                <w:sz w:val="28"/>
                <w:szCs w:val="28"/>
                <w:highlight w:val="none"/>
                <w:lang w:val="en-US" w:eastAsia="zh-CN"/>
              </w:rPr>
              <w:t>时</w:t>
            </w:r>
            <w:r>
              <w:rPr>
                <w:rFonts w:hint="default" w:ascii="Times New Roman" w:hAnsi="Times New Roman" w:cs="Times New Roman"/>
                <w:b w:val="0"/>
                <w:bCs w:val="0"/>
                <w:color w:val="auto"/>
                <w:kern w:val="0"/>
                <w:sz w:val="28"/>
                <w:szCs w:val="28"/>
                <w:highlight w:val="none"/>
                <w:lang w:val="zh-CN"/>
              </w:rPr>
              <w:t>仍能翻倒垃圾桶。</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sz w:val="22"/>
                <w:szCs w:val="22"/>
              </w:rPr>
            </w:pPr>
            <w:r>
              <w:rPr>
                <w:rFonts w:hint="eastAsia" w:ascii="Times New Roman" w:hAnsi="Times New Roman" w:cs="Times New Roman"/>
                <w:b w:val="0"/>
                <w:bCs w:val="0"/>
                <w:color w:val="auto"/>
                <w:kern w:val="0"/>
                <w:sz w:val="28"/>
                <w:szCs w:val="28"/>
                <w:highlight w:val="none"/>
                <w:lang w:val="en-US" w:eastAsia="zh-CN"/>
              </w:rPr>
              <w:t>6、</w:t>
            </w:r>
            <w:r>
              <w:rPr>
                <w:rFonts w:hint="default" w:ascii="Times New Roman" w:hAnsi="Times New Roman" w:cs="Times New Roman"/>
                <w:b w:val="0"/>
                <w:bCs w:val="0"/>
                <w:color w:val="auto"/>
                <w:kern w:val="0"/>
                <w:sz w:val="28"/>
                <w:szCs w:val="28"/>
                <w:highlight w:val="none"/>
              </w:rPr>
              <w:t>产品具有耐酸、耐碱、耐腐蚀的性能，工作温度：-</w:t>
            </w:r>
            <w:r>
              <w:rPr>
                <w:rFonts w:hint="default" w:ascii="Times New Roman" w:hAnsi="Times New Roman" w:cs="Times New Roman"/>
                <w:b w:val="0"/>
                <w:bCs w:val="0"/>
                <w:color w:val="auto"/>
                <w:kern w:val="0"/>
                <w:sz w:val="28"/>
                <w:szCs w:val="28"/>
                <w:highlight w:val="none"/>
                <w:lang w:val="en-US" w:eastAsia="zh-CN"/>
              </w:rPr>
              <w:t>4</w:t>
            </w:r>
            <w:r>
              <w:rPr>
                <w:rFonts w:hint="default" w:ascii="Times New Roman" w:hAnsi="Times New Roman" w:cs="Times New Roman"/>
                <w:b w:val="0"/>
                <w:bCs w:val="0"/>
                <w:color w:val="auto"/>
                <w:kern w:val="0"/>
                <w:sz w:val="28"/>
                <w:szCs w:val="28"/>
                <w:highlight w:val="none"/>
              </w:rPr>
              <w:t>0℃～</w:t>
            </w:r>
            <w:r>
              <w:rPr>
                <w:rFonts w:hint="default" w:ascii="Times New Roman" w:hAnsi="Times New Roman" w:cs="Times New Roman"/>
                <w:b w:val="0"/>
                <w:bCs w:val="0"/>
                <w:color w:val="auto"/>
                <w:kern w:val="0"/>
                <w:sz w:val="28"/>
                <w:szCs w:val="28"/>
                <w:highlight w:val="none"/>
                <w:lang w:val="en-US" w:eastAsia="zh-CN"/>
              </w:rPr>
              <w:t>50</w:t>
            </w:r>
            <w:r>
              <w:rPr>
                <w:rFonts w:hint="default" w:ascii="Times New Roman" w:hAnsi="Times New Roman" w:cs="Times New Roman"/>
                <w:b w:val="0"/>
                <w:bCs w:val="0"/>
                <w:color w:val="auto"/>
                <w:kern w:val="0"/>
                <w:sz w:val="28"/>
                <w:szCs w:val="28"/>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cs="Times New Roman"/>
                <w:b w:val="0"/>
                <w:bCs w:val="0"/>
                <w:color w:val="auto"/>
                <w:kern w:val="0"/>
                <w:sz w:val="28"/>
                <w:szCs w:val="28"/>
                <w:highlight w:val="none"/>
              </w:rPr>
            </w:pPr>
            <w:r>
              <w:rPr>
                <w:rFonts w:hint="eastAsia" w:ascii="Times New Roman" w:hAnsi="Times New Roman" w:cs="Times New Roman"/>
                <w:b w:val="0"/>
                <w:bCs w:val="0"/>
                <w:color w:val="auto"/>
                <w:kern w:val="0"/>
                <w:sz w:val="28"/>
                <w:szCs w:val="28"/>
                <w:highlight w:val="none"/>
                <w:lang w:val="en-US" w:eastAsia="zh-CN"/>
              </w:rPr>
              <w:t>7、</w:t>
            </w:r>
            <w:r>
              <w:rPr>
                <w:rFonts w:hint="default" w:ascii="Times New Roman" w:hAnsi="Times New Roman" w:cs="Times New Roman"/>
                <w:b w:val="0"/>
                <w:bCs w:val="0"/>
                <w:color w:val="auto"/>
                <w:kern w:val="0"/>
                <w:sz w:val="28"/>
                <w:szCs w:val="28"/>
                <w:highlight w:val="none"/>
              </w:rPr>
              <w:t>垃圾桶颜色：</w:t>
            </w:r>
            <w:r>
              <w:rPr>
                <w:rFonts w:hint="eastAsia" w:ascii="Times New Roman" w:hAnsi="Times New Roman" w:cs="Times New Roman"/>
                <w:b w:val="0"/>
                <w:bCs w:val="0"/>
                <w:color w:val="auto"/>
                <w:kern w:val="0"/>
                <w:sz w:val="28"/>
                <w:szCs w:val="28"/>
                <w:highlight w:val="none"/>
                <w:lang w:val="en-US" w:eastAsia="zh-CN"/>
              </w:rPr>
              <w:t>医废专用桶黄色</w:t>
            </w:r>
            <w:r>
              <w:rPr>
                <w:rFonts w:hint="eastAsia" w:ascii="Times New Roman" w:hAnsi="Times New Roman" w:cs="Times New Roman"/>
                <w:b w:val="0"/>
                <w:bCs w:val="0"/>
                <w:color w:val="auto"/>
                <w:kern w:val="0"/>
                <w:sz w:val="28"/>
                <w:szCs w:val="28"/>
                <w:highlight w:val="none"/>
                <w:lang w:eastAsia="zh-CN"/>
              </w:rPr>
              <w:t>；有</w:t>
            </w:r>
            <w:r>
              <w:rPr>
                <w:rFonts w:hint="default" w:ascii="Times New Roman" w:hAnsi="Times New Roman" w:cs="Times New Roman"/>
                <w:b w:val="0"/>
                <w:bCs w:val="0"/>
                <w:color w:val="auto"/>
                <w:kern w:val="0"/>
                <w:sz w:val="28"/>
                <w:szCs w:val="28"/>
                <w:highlight w:val="none"/>
              </w:rPr>
              <w:t>害垃圾红色；厨余垃圾绿色；可回收</w:t>
            </w:r>
            <w:r>
              <w:rPr>
                <w:rFonts w:hint="default" w:ascii="Times New Roman" w:hAnsi="Times New Roman" w:cs="Times New Roman"/>
                <w:b w:val="0"/>
                <w:bCs w:val="0"/>
                <w:color w:val="auto"/>
                <w:kern w:val="0"/>
                <w:sz w:val="28"/>
                <w:szCs w:val="28"/>
                <w:highlight w:val="none"/>
                <w:lang w:val="en-US" w:eastAsia="zh-CN"/>
              </w:rPr>
              <w:t>物</w:t>
            </w:r>
            <w:r>
              <w:rPr>
                <w:rFonts w:hint="default" w:ascii="Times New Roman" w:hAnsi="Times New Roman" w:cs="Times New Roman"/>
                <w:b w:val="0"/>
                <w:bCs w:val="0"/>
                <w:color w:val="auto"/>
                <w:kern w:val="0"/>
                <w:sz w:val="28"/>
                <w:szCs w:val="28"/>
                <w:highlight w:val="none"/>
              </w:rPr>
              <w:t>蓝色；其他垃圾灰色</w:t>
            </w:r>
            <w:r>
              <w:rPr>
                <w:rFonts w:hint="default" w:ascii="Times New Roman" w:hAnsi="Times New Roman" w:cs="Times New Roman"/>
                <w:b w:val="0"/>
                <w:bCs w:val="0"/>
                <w:color w:val="auto"/>
                <w:kern w:val="0"/>
                <w:sz w:val="28"/>
                <w:szCs w:val="28"/>
                <w:highlight w:val="none"/>
                <w:lang w:eastAsia="zh-CN"/>
              </w:rPr>
              <w:t>；颜色至少</w:t>
            </w:r>
            <w:r>
              <w:rPr>
                <w:rFonts w:hint="default" w:ascii="Times New Roman" w:hAnsi="Times New Roman" w:cs="Times New Roman"/>
                <w:b w:val="0"/>
                <w:bCs w:val="0"/>
                <w:color w:val="auto"/>
                <w:kern w:val="0"/>
                <w:sz w:val="28"/>
                <w:szCs w:val="28"/>
                <w:highlight w:val="none"/>
                <w:lang w:val="en-US" w:eastAsia="zh-CN"/>
              </w:rPr>
              <w:t>3</w:t>
            </w:r>
            <w:r>
              <w:rPr>
                <w:rFonts w:hint="default" w:ascii="Times New Roman" w:hAnsi="Times New Roman" w:cs="Times New Roman"/>
                <w:b w:val="0"/>
                <w:bCs w:val="0"/>
                <w:color w:val="auto"/>
                <w:kern w:val="0"/>
                <w:sz w:val="28"/>
                <w:szCs w:val="28"/>
                <w:highlight w:val="none"/>
                <w:lang w:eastAsia="zh-CN"/>
              </w:rPr>
              <w:t>年不褪色</w:t>
            </w:r>
            <w:r>
              <w:rPr>
                <w:rFonts w:hint="default" w:ascii="Times New Roman" w:hAnsi="Times New Roman" w:cs="Times New Roman"/>
                <w:b w:val="0"/>
                <w:bCs w:val="0"/>
                <w:color w:val="auto"/>
                <w:kern w:val="0"/>
                <w:sz w:val="28"/>
                <w:szCs w:val="28"/>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b w:val="0"/>
                <w:bCs w:val="0"/>
                <w:color w:val="auto"/>
                <w:lang w:val="en-US" w:eastAsia="zh-CN"/>
              </w:rPr>
            </w:pPr>
            <w:r>
              <w:rPr>
                <w:rFonts w:hint="eastAsia" w:ascii="Times New Roman" w:hAnsi="Times New Roman" w:cs="Times New Roman"/>
                <w:b w:val="0"/>
                <w:bCs w:val="0"/>
                <w:color w:val="auto"/>
                <w:kern w:val="0"/>
                <w:sz w:val="28"/>
                <w:szCs w:val="28"/>
                <w:highlight w:val="none"/>
                <w:lang w:val="en-US" w:eastAsia="zh-CN"/>
              </w:rPr>
              <w:t>8、</w:t>
            </w:r>
            <w:r>
              <w:rPr>
                <w:rFonts w:hint="eastAsia" w:ascii="Times New Roman" w:hAnsi="Times New Roman" w:cs="Times New Roman"/>
                <w:b w:val="0"/>
                <w:bCs w:val="0"/>
                <w:color w:val="auto"/>
                <w:kern w:val="0"/>
                <w:sz w:val="28"/>
                <w:szCs w:val="28"/>
                <w:highlight w:val="none"/>
                <w:lang w:eastAsia="zh-CN"/>
              </w:rPr>
              <w:t>质保期：</w:t>
            </w:r>
            <w:r>
              <w:rPr>
                <w:rFonts w:hint="eastAsia" w:ascii="Times New Roman" w:hAnsi="Times New Roman" w:cs="Times New Roman"/>
                <w:b w:val="0"/>
                <w:bCs w:val="0"/>
                <w:color w:val="auto"/>
                <w:kern w:val="0"/>
                <w:sz w:val="28"/>
                <w:szCs w:val="28"/>
                <w:highlight w:val="none"/>
                <w:lang w:val="en-US" w:eastAsia="zh-CN"/>
              </w:rPr>
              <w:t>2年</w:t>
            </w:r>
          </w:p>
          <w:p>
            <w:pPr>
              <w:widowControl/>
              <w:jc w:val="left"/>
              <w:textAlignment w:val="center"/>
              <w:rPr>
                <w:rFonts w:hint="eastAsia" w:ascii="宋体" w:hAnsi="宋体" w:cs="宋体"/>
                <w:b/>
                <w:color w:val="000000"/>
                <w:sz w:val="24"/>
              </w:rPr>
            </w:pPr>
          </w:p>
        </w:tc>
      </w:tr>
    </w:tbl>
    <w:p>
      <w:pPr>
        <w:tabs>
          <w:tab w:val="left" w:pos="642"/>
        </w:tabs>
        <w:jc w:val="left"/>
        <w:rPr>
          <w:rFonts w:hint="eastAsia" w:ascii="宋体" w:hAnsi="宋体"/>
          <w:sz w:val="24"/>
        </w:rPr>
      </w:pPr>
    </w:p>
    <w:p>
      <w:pPr>
        <w:tabs>
          <w:tab w:val="left" w:pos="1048"/>
        </w:tabs>
        <w:ind w:firstLine="1440" w:firstLineChars="600"/>
        <w:jc w:val="left"/>
        <w:rPr>
          <w:rFonts w:hint="eastAsia" w:ascii="宋体" w:hAnsi="宋体" w:cs="宋体"/>
          <w:sz w:val="24"/>
        </w:rPr>
      </w:pPr>
    </w:p>
    <w:p>
      <w:pPr>
        <w:pStyle w:val="36"/>
        <w:spacing w:line="360" w:lineRule="auto"/>
        <w:ind w:firstLine="2891" w:firstLineChars="1200"/>
        <w:jc w:val="left"/>
        <w:rPr>
          <w:rFonts w:hint="default" w:ascii="宋体" w:hAnsi="宋体" w:eastAsia="宋体"/>
          <w:b/>
          <w:bCs w:val="0"/>
          <w:sz w:val="24"/>
          <w:lang w:val="en-US" w:eastAsia="zh-CN"/>
        </w:rPr>
      </w:pPr>
      <w:r>
        <w:rPr>
          <w:rFonts w:hint="eastAsia" w:ascii="宋体" w:hAnsi="宋体"/>
          <w:b/>
          <w:bCs w:val="0"/>
          <w:sz w:val="24"/>
          <w:lang w:val="en-US" w:eastAsia="zh-CN"/>
        </w:rPr>
        <w:t>（4）备品备件</w:t>
      </w:r>
    </w:p>
    <w:tbl>
      <w:tblPr>
        <w:tblStyle w:val="42"/>
        <w:tblW w:w="9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jc w:val="center"/>
        </w:trPr>
        <w:tc>
          <w:tcPr>
            <w:tcW w:w="9631" w:type="dxa"/>
            <w:tcBorders>
              <w:top w:val="single" w:color="auto" w:sz="4" w:space="0"/>
              <w:left w:val="single" w:color="auto" w:sz="4" w:space="0"/>
              <w:bottom w:val="single" w:color="auto" w:sz="4" w:space="0"/>
            </w:tcBorders>
            <w:noWrap w:val="0"/>
            <w:vAlign w:val="top"/>
          </w:tcPr>
          <w:p>
            <w:pPr>
              <w:ind w:firstLine="560"/>
              <w:jc w:val="left"/>
              <w:rPr>
                <w:rFonts w:hint="eastAsia" w:ascii="宋体" w:hAnsi="宋体"/>
                <w:color w:val="000000"/>
                <w:sz w:val="24"/>
              </w:rPr>
            </w:pPr>
            <w:r>
              <w:rPr>
                <w:rFonts w:hint="eastAsia" w:ascii="宋体" w:hAnsi="宋体" w:cs="宋体"/>
                <w:b/>
                <w:bCs/>
                <w:i w:val="0"/>
                <w:iCs w:val="0"/>
                <w:color w:val="000000"/>
                <w:sz w:val="28"/>
                <w:szCs w:val="28"/>
                <w:u w:val="none"/>
                <w:lang w:val="en-US" w:eastAsia="zh-CN"/>
              </w:rPr>
              <w:t>每个吊装筒额外配备一套备用转轮；灭蝇药500公斤</w:t>
            </w:r>
          </w:p>
        </w:tc>
      </w:tr>
    </w:tbl>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ind w:firstLine="560" w:firstLineChars="200"/>
        <w:rPr>
          <w:rFonts w:hint="default" w:ascii="宋体" w:hAnsi="宋体" w:cs="宋体"/>
          <w:sz w:val="24"/>
          <w:lang w:val="en-US"/>
        </w:rPr>
      </w:pPr>
      <w:r>
        <w:rPr>
          <w:rFonts w:hint="eastAsia" w:cs="宋体"/>
          <w:b/>
          <w:bCs/>
          <w:i w:val="0"/>
          <w:iCs w:val="0"/>
          <w:color w:val="000000"/>
          <w:sz w:val="28"/>
          <w:szCs w:val="28"/>
          <w:u w:val="none"/>
          <w:lang w:eastAsia="zh-CN"/>
        </w:rPr>
        <w:t>五</w:t>
      </w:r>
      <w:r>
        <w:rPr>
          <w:rFonts w:hint="eastAsia" w:ascii="宋体" w:hAnsi="宋体" w:eastAsia="宋体" w:cs="宋体"/>
          <w:b/>
          <w:bCs/>
          <w:i w:val="0"/>
          <w:iCs w:val="0"/>
          <w:color w:val="000000"/>
          <w:sz w:val="28"/>
          <w:szCs w:val="28"/>
          <w:u w:val="none"/>
          <w:lang w:eastAsia="zh-CN"/>
        </w:rPr>
        <w:t>标段</w:t>
      </w:r>
      <w:r>
        <w:rPr>
          <w:rFonts w:hint="eastAsia" w:ascii="宋体" w:hAnsi="宋体" w:cs="宋体"/>
          <w:b/>
          <w:bCs/>
          <w:i w:val="0"/>
          <w:iCs w:val="0"/>
          <w:color w:val="000000"/>
          <w:sz w:val="28"/>
          <w:szCs w:val="28"/>
          <w:u w:val="none"/>
          <w:lang w:eastAsia="zh-CN"/>
        </w:rPr>
        <w:t>：（</w:t>
      </w:r>
      <w:r>
        <w:rPr>
          <w:rFonts w:hint="eastAsia" w:ascii="宋体" w:hAnsi="宋体" w:cs="宋体"/>
          <w:b/>
          <w:bCs/>
          <w:i w:val="0"/>
          <w:iCs w:val="0"/>
          <w:color w:val="000000"/>
          <w:sz w:val="28"/>
          <w:szCs w:val="28"/>
          <w:u w:val="none"/>
          <w:lang w:val="en-US" w:eastAsia="zh-CN"/>
        </w:rPr>
        <w:t>1</w:t>
      </w:r>
      <w:r>
        <w:rPr>
          <w:rFonts w:hint="eastAsia" w:ascii="宋体" w:hAnsi="宋体" w:cs="宋体"/>
          <w:b/>
          <w:bCs/>
          <w:i w:val="0"/>
          <w:iCs w:val="0"/>
          <w:color w:val="000000"/>
          <w:sz w:val="28"/>
          <w:szCs w:val="28"/>
          <w:u w:val="none"/>
          <w:lang w:eastAsia="zh-CN"/>
        </w:rPr>
        <w:t>）三分类果皮箱，</w:t>
      </w:r>
      <w:r>
        <w:rPr>
          <w:rFonts w:hint="eastAsia" w:ascii="宋体" w:hAnsi="宋体" w:cs="宋体"/>
          <w:b/>
          <w:bCs/>
          <w:i w:val="0"/>
          <w:iCs w:val="0"/>
          <w:color w:val="000000"/>
          <w:sz w:val="28"/>
          <w:szCs w:val="28"/>
          <w:u w:val="none"/>
          <w:lang w:val="en-US" w:eastAsia="zh-CN"/>
        </w:rPr>
        <w:t>10000个；（2）</w:t>
      </w:r>
      <w:r>
        <w:rPr>
          <w:rFonts w:hint="eastAsia" w:cs="宋体"/>
          <w:b/>
          <w:bCs/>
          <w:i w:val="0"/>
          <w:iCs w:val="0"/>
          <w:color w:val="000000"/>
          <w:sz w:val="28"/>
          <w:szCs w:val="28"/>
          <w:u w:val="none"/>
          <w:lang w:val="en-US" w:eastAsia="zh-CN"/>
        </w:rPr>
        <w:t>备品备件</w:t>
      </w:r>
      <w:r>
        <w:rPr>
          <w:rFonts w:hint="eastAsia" w:ascii="宋体" w:hAnsi="宋体" w:cs="宋体"/>
          <w:b/>
          <w:bCs/>
          <w:i w:val="0"/>
          <w:iCs w:val="0"/>
          <w:color w:val="000000"/>
          <w:sz w:val="28"/>
          <w:szCs w:val="28"/>
          <w:u w:val="none"/>
          <w:lang w:val="en-US" w:eastAsia="zh-CN"/>
        </w:rPr>
        <w:t>。</w:t>
      </w:r>
    </w:p>
    <w:p>
      <w:pPr>
        <w:pStyle w:val="17"/>
        <w:tabs>
          <w:tab w:val="left" w:pos="0"/>
        </w:tabs>
        <w:ind w:left="0" w:leftChars="0" w:firstLine="0" w:firstLineChars="0"/>
        <w:rPr>
          <w:rFonts w:hint="eastAsia" w:ascii="宋体" w:hAnsi="宋体"/>
          <w:sz w:val="24"/>
          <w:lang w:val="en-US" w:eastAsia="zh-CN"/>
        </w:rPr>
      </w:pPr>
      <w:r>
        <w:rPr>
          <w:rFonts w:hint="eastAsia" w:ascii="宋体" w:hAnsi="宋体"/>
          <w:sz w:val="24"/>
          <w:lang w:val="en-US" w:eastAsia="zh-CN"/>
        </w:rPr>
        <w:t xml:space="preserve">                   </w:t>
      </w:r>
    </w:p>
    <w:p>
      <w:pPr>
        <w:pStyle w:val="17"/>
        <w:tabs>
          <w:tab w:val="left" w:pos="0"/>
        </w:tabs>
        <w:ind w:left="0" w:leftChars="0" w:firstLine="2161" w:firstLineChars="9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1</w:t>
      </w:r>
      <w:r>
        <w:rPr>
          <w:rFonts w:hint="eastAsia" w:ascii="宋体" w:hAnsi="宋体" w:cs="宋体"/>
          <w:b/>
          <w:bCs/>
          <w:sz w:val="24"/>
        </w:rPr>
        <w:t>）</w:t>
      </w:r>
      <w:r>
        <w:rPr>
          <w:rFonts w:hint="eastAsia" w:ascii="宋体" w:hAnsi="宋体" w:cs="宋体"/>
          <w:b/>
          <w:bCs/>
          <w:i w:val="0"/>
          <w:iCs w:val="0"/>
          <w:color w:val="000000"/>
          <w:sz w:val="28"/>
          <w:szCs w:val="28"/>
          <w:u w:val="none"/>
          <w:lang w:eastAsia="zh-CN"/>
        </w:rPr>
        <w:t>三分类果皮箱</w:t>
      </w:r>
    </w:p>
    <w:tbl>
      <w:tblPr>
        <w:tblStyle w:val="42"/>
        <w:tblpPr w:leftFromText="180" w:rightFromText="180" w:vertAnchor="text" w:horzAnchor="page" w:tblpXSpec="center" w:tblpY="619"/>
        <w:tblOverlap w:val="never"/>
        <w:tblW w:w="9293" w:type="dxa"/>
        <w:jc w:val="center"/>
        <w:tblInd w:w="0" w:type="dxa"/>
        <w:tblLayout w:type="fixed"/>
        <w:tblCellMar>
          <w:top w:w="15" w:type="dxa"/>
          <w:left w:w="15" w:type="dxa"/>
          <w:bottom w:w="15" w:type="dxa"/>
          <w:right w:w="15" w:type="dxa"/>
        </w:tblCellMar>
      </w:tblPr>
      <w:tblGrid>
        <w:gridCol w:w="9293"/>
      </w:tblGrid>
      <w:tr>
        <w:tblPrEx>
          <w:tblLayout w:type="fixed"/>
          <w:tblCellMar>
            <w:top w:w="15" w:type="dxa"/>
            <w:left w:w="15" w:type="dxa"/>
            <w:bottom w:w="15" w:type="dxa"/>
            <w:right w:w="15" w:type="dxa"/>
          </w:tblCellMar>
        </w:tblPrEx>
        <w:trPr>
          <w:trHeight w:val="3216" w:hRule="atLeast"/>
          <w:jc w:val="center"/>
        </w:trPr>
        <w:tc>
          <w:tcPr>
            <w:tcW w:w="9293" w:type="dxa"/>
            <w:tcBorders>
              <w:top w:val="single" w:color="000000" w:sz="6" w:space="0"/>
              <w:left w:val="single" w:color="000000" w:sz="6" w:space="0"/>
              <w:bottom w:val="single" w:color="000000" w:sz="6" w:space="0"/>
              <w:right w:val="single" w:color="000000" w:sz="6" w:space="0"/>
            </w:tcBorders>
            <w:noWrap w:val="0"/>
            <w:vAlign w:val="top"/>
          </w:tcPr>
          <w:p>
            <w:pPr>
              <w:keepLines w:val="0"/>
              <w:pageBreakBefore w:val="0"/>
              <w:widowControl/>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基本参数：</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1、品名：不锈钢分类果皮箱</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2、外形尺寸：100</w:t>
            </w:r>
            <w:r>
              <w:rPr>
                <w:rFonts w:hint="eastAsia" w:ascii="Times New Roman" w:hAnsi="Times New Roman" w:eastAsia="宋体" w:cs="Times New Roman"/>
                <w:b w:val="0"/>
                <w:bCs w:val="0"/>
                <w:color w:val="auto"/>
                <w:sz w:val="28"/>
                <w:szCs w:val="28"/>
                <w:highlight w:val="none"/>
                <w:lang w:val="en-US" w:eastAsia="zh-CN"/>
              </w:rPr>
              <w:t>0</w:t>
            </w:r>
            <w:r>
              <w:rPr>
                <w:rFonts w:hint="default" w:ascii="Times New Roman" w:hAnsi="Times New Roman" w:eastAsia="宋体" w:cs="Times New Roman"/>
                <w:b w:val="0"/>
                <w:bCs w:val="0"/>
                <w:color w:val="auto"/>
                <w:sz w:val="28"/>
                <w:szCs w:val="28"/>
                <w:highlight w:val="none"/>
                <w:lang w:val="en-US" w:eastAsia="zh-CN"/>
              </w:rPr>
              <w:t>*38</w:t>
            </w:r>
            <w:r>
              <w:rPr>
                <w:rFonts w:hint="eastAsia" w:ascii="Times New Roman" w:hAnsi="Times New Roman" w:eastAsia="宋体" w:cs="Times New Roman"/>
                <w:b w:val="0"/>
                <w:bCs w:val="0"/>
                <w:color w:val="auto"/>
                <w:sz w:val="28"/>
                <w:szCs w:val="28"/>
                <w:highlight w:val="none"/>
                <w:lang w:val="en-US" w:eastAsia="zh-CN"/>
              </w:rPr>
              <w:t>0</w:t>
            </w:r>
            <w:r>
              <w:rPr>
                <w:rFonts w:hint="default" w:ascii="Times New Roman" w:hAnsi="Times New Roman" w:eastAsia="宋体" w:cs="Times New Roman"/>
                <w:b w:val="0"/>
                <w:bCs w:val="0"/>
                <w:color w:val="auto"/>
                <w:sz w:val="28"/>
                <w:szCs w:val="28"/>
                <w:highlight w:val="none"/>
                <w:lang w:val="en-US" w:eastAsia="zh-CN"/>
              </w:rPr>
              <w:t>*100</w:t>
            </w:r>
            <w:r>
              <w:rPr>
                <w:rFonts w:hint="eastAsia" w:ascii="Times New Roman" w:hAnsi="Times New Roman" w:eastAsia="宋体" w:cs="Times New Roman"/>
                <w:b w:val="0"/>
                <w:bCs w:val="0"/>
                <w:color w:val="auto"/>
                <w:sz w:val="28"/>
                <w:szCs w:val="28"/>
                <w:highlight w:val="none"/>
                <w:lang w:val="en-US" w:eastAsia="zh-CN"/>
              </w:rPr>
              <w:t>0</w:t>
            </w:r>
            <w:r>
              <w:rPr>
                <w:rFonts w:hint="default" w:ascii="Times New Roman" w:hAnsi="Times New Roman" w:eastAsia="宋体" w:cs="Times New Roman"/>
                <w:b w:val="0"/>
                <w:bCs w:val="0"/>
                <w:color w:val="auto"/>
                <w:sz w:val="28"/>
                <w:szCs w:val="28"/>
                <w:highlight w:val="none"/>
                <w:lang w:val="en-US" w:eastAsia="zh-CN"/>
              </w:rPr>
              <w:t>（正负偏离5mm）</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3、材料：整体选用201不锈钢板制作，要求必须具有较好的防腐、防锈、阻燃、耐磨、耐酸碱、质硬等性能；</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4、顶盖采用厚度为≥1.0mm的不锈钢板压制，折弯焊接成型；无焊接、无毛边；弧形设计：方便雨水滑落，避免雨水残留腐蚀顶盖；</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 xml:space="preserve">5、箱体采用厚度为≥0.8mm的不锈钢板压制，折弯焊接成型；          </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6</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底座采用厚度为≥1.0mm的优质镀锌板压制，折弯焊接成型，能有效保证果皮箱的底部不锈蚀，保证果皮箱的底部强度；</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7、果皮箱底部设底座固定梁2条，每条梁预留螺栓孔2个；内置固定螺栓4只，螺栓规格为Φ10*80mm（入地深度为100mm）（正负偏离5mm），具有防盗功能；</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8、门：</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（1）门扇锁具为</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三角锁</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锁上带拉手</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外加强增强门扇关闭后的密闭性。</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（2）门扇铰链为圆钢铰链装置，具有自动关门的功能。</w:t>
            </w:r>
          </w:p>
          <w:p>
            <w:pPr>
              <w:keepLines w:val="0"/>
              <w:pageBreakBefore w:val="0"/>
              <w:widowControl/>
              <w:numPr>
                <w:ilvl w:val="0"/>
                <w:numId w:val="0"/>
              </w:numPr>
              <w:kinsoku/>
              <w:wordWrap/>
              <w:overflowPunct/>
              <w:topLinePunct w:val="0"/>
              <w:bidi w:val="0"/>
              <w:snapToGrid/>
              <w:spacing w:line="400" w:lineRule="exact"/>
              <w:ind w:leftChars="0"/>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9、果壳箱烟缸投放口采用不锈钢板材料，经模具冲压成型；</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10、内胆：垃圾投放内胆采用压机模具一次性成型，方便工人垃圾分类；双面光滑，材质为≥0.4厚的不锈钢板材料制作，防腐、阻燃、可对垃圾进行分类回收、一次性倾到垃圾方便等性能；内胆尺寸：</w:t>
            </w:r>
            <w:r>
              <w:rPr>
                <w:rFonts w:hint="eastAsia" w:ascii="Times New Roman" w:hAnsi="Times New Roman" w:cs="Times New Roman"/>
                <w:b w:val="0"/>
                <w:bCs w:val="0"/>
                <w:color w:val="auto"/>
                <w:sz w:val="28"/>
                <w:szCs w:val="28"/>
                <w:highlight w:val="none"/>
                <w:lang w:val="en-US" w:eastAsia="zh-CN"/>
              </w:rPr>
              <w:t>按可适配果皮箱外形尺寸制作</w:t>
            </w:r>
            <w:r>
              <w:rPr>
                <w:rFonts w:hint="default" w:ascii="Times New Roman" w:hAnsi="Times New Roman" w:eastAsia="宋体" w:cs="Times New Roman"/>
                <w:b w:val="0"/>
                <w:bCs w:val="0"/>
                <w:color w:val="auto"/>
                <w:sz w:val="28"/>
                <w:szCs w:val="28"/>
                <w:highlight w:val="none"/>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spacing w:beforeAutospacing="0" w:afterAutospacing="0" w:line="400" w:lineRule="exact"/>
              <w:ind w:leftChars="0" w:right="88" w:rightChars="0"/>
              <w:jc w:val="left"/>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11、标识要求：箱体一侧设置</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可回收物</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其他垃圾</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字样标识及对应的物品示意图，</w:t>
            </w:r>
          </w:p>
          <w:p>
            <w:pPr>
              <w:keepLines w:val="0"/>
              <w:pageBreakBefore w:val="0"/>
              <w:widowControl/>
              <w:numPr>
                <w:ilvl w:val="0"/>
                <w:numId w:val="0"/>
              </w:numPr>
              <w:kinsoku/>
              <w:wordWrap/>
              <w:overflowPunct/>
              <w:topLinePunct w:val="0"/>
              <w:bidi w:val="0"/>
              <w:snapToGrid/>
              <w:spacing w:line="400" w:lineRule="exact"/>
              <w:ind w:leftChars="0"/>
              <w:jc w:val="left"/>
              <w:textAlignment w:val="auto"/>
              <w:rPr>
                <w:rFonts w:hint="eastAsia"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12、外观造型：无焊点链接技术，美观大方，实用、防盗型、符合现代城市设施要求</w:t>
            </w:r>
            <w:r>
              <w:rPr>
                <w:rFonts w:hint="eastAsia" w:ascii="Times New Roman" w:hAnsi="Times New Roman" w:eastAsia="宋体" w:cs="Times New Roman"/>
                <w:b w:val="0"/>
                <w:bCs w:val="0"/>
                <w:color w:val="auto"/>
                <w:sz w:val="28"/>
                <w:szCs w:val="28"/>
                <w:highlight w:val="none"/>
                <w:lang w:val="en-US" w:eastAsia="zh-CN"/>
              </w:rPr>
              <w:t>。</w:t>
            </w:r>
          </w:p>
          <w:p>
            <w:pPr>
              <w:keepLines w:val="0"/>
              <w:pageBreakBefore w:val="0"/>
              <w:widowControl/>
              <w:numPr>
                <w:ilvl w:val="0"/>
                <w:numId w:val="0"/>
              </w:numPr>
              <w:kinsoku/>
              <w:wordWrap/>
              <w:overflowPunct/>
              <w:topLinePunct w:val="0"/>
              <w:bidi w:val="0"/>
              <w:snapToGrid/>
              <w:spacing w:line="400" w:lineRule="exact"/>
              <w:ind w:leftChars="0"/>
              <w:jc w:val="left"/>
              <w:textAlignment w:val="auto"/>
            </w:pPr>
            <w:r>
              <w:rPr>
                <w:rFonts w:hint="eastAsia" w:ascii="Times New Roman" w:hAnsi="Times New Roman" w:cs="Times New Roman"/>
                <w:b w:val="0"/>
                <w:bCs w:val="0"/>
                <w:color w:val="auto"/>
                <w:kern w:val="0"/>
                <w:sz w:val="28"/>
                <w:szCs w:val="28"/>
                <w:highlight w:val="none"/>
                <w:lang w:val="en-US" w:eastAsia="zh-CN"/>
              </w:rPr>
              <w:t>13、</w:t>
            </w:r>
            <w:r>
              <w:rPr>
                <w:rFonts w:hint="eastAsia" w:ascii="Times New Roman" w:hAnsi="Times New Roman" w:cs="Times New Roman"/>
                <w:b w:val="0"/>
                <w:bCs w:val="0"/>
                <w:color w:val="auto"/>
                <w:kern w:val="0"/>
                <w:sz w:val="28"/>
                <w:szCs w:val="28"/>
                <w:highlight w:val="none"/>
                <w:lang w:eastAsia="zh-CN"/>
              </w:rPr>
              <w:t>质保期：</w:t>
            </w:r>
            <w:r>
              <w:rPr>
                <w:rFonts w:hint="eastAsia" w:ascii="Times New Roman" w:hAnsi="Times New Roman" w:cs="Times New Roman"/>
                <w:b w:val="0"/>
                <w:bCs w:val="0"/>
                <w:color w:val="auto"/>
                <w:kern w:val="0"/>
                <w:sz w:val="28"/>
                <w:szCs w:val="28"/>
                <w:highlight w:val="none"/>
                <w:lang w:val="en-US" w:eastAsia="zh-CN"/>
              </w:rPr>
              <w:t>3年。</w:t>
            </w:r>
          </w:p>
        </w:tc>
      </w:tr>
    </w:tbl>
    <w:p>
      <w:pPr>
        <w:jc w:val="left"/>
        <w:rPr>
          <w:rFonts w:ascii="仿宋" w:hAnsi="仿宋" w:eastAsia="仿宋" w:cs="仿宋"/>
        </w:rPr>
      </w:pPr>
    </w:p>
    <w:p>
      <w:pPr>
        <w:pStyle w:val="36"/>
        <w:spacing w:line="360" w:lineRule="auto"/>
        <w:ind w:firstLine="2891" w:firstLineChars="1200"/>
        <w:jc w:val="left"/>
        <w:rPr>
          <w:rFonts w:hint="eastAsia" w:ascii="宋体" w:hAnsi="宋体"/>
          <w:b/>
          <w:bCs w:val="0"/>
          <w:sz w:val="24"/>
          <w:lang w:val="en-US" w:eastAsia="zh-CN"/>
        </w:rPr>
      </w:pPr>
    </w:p>
    <w:p>
      <w:pPr>
        <w:pStyle w:val="36"/>
        <w:spacing w:line="360" w:lineRule="auto"/>
        <w:ind w:firstLine="2891" w:firstLineChars="1200"/>
        <w:jc w:val="left"/>
        <w:rPr>
          <w:rFonts w:hint="default" w:ascii="宋体" w:hAnsi="宋体" w:eastAsia="宋体"/>
          <w:b/>
          <w:bCs w:val="0"/>
          <w:sz w:val="24"/>
          <w:lang w:val="en-US" w:eastAsia="zh-CN"/>
        </w:rPr>
      </w:pPr>
      <w:r>
        <w:rPr>
          <w:rFonts w:hint="eastAsia" w:ascii="宋体" w:hAnsi="宋体"/>
          <w:b/>
          <w:bCs w:val="0"/>
          <w:sz w:val="24"/>
          <w:lang w:val="en-US" w:eastAsia="zh-CN"/>
        </w:rPr>
        <w:t>（2）备品备件</w:t>
      </w:r>
    </w:p>
    <w:tbl>
      <w:tblPr>
        <w:tblStyle w:val="42"/>
        <w:tblW w:w="9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jc w:val="center"/>
        </w:trPr>
        <w:tc>
          <w:tcPr>
            <w:tcW w:w="9631" w:type="dxa"/>
            <w:tcBorders>
              <w:top w:val="single" w:color="auto" w:sz="4" w:space="0"/>
              <w:left w:val="single" w:color="auto" w:sz="4" w:space="0"/>
              <w:bottom w:val="single" w:color="auto" w:sz="4" w:space="0"/>
            </w:tcBorders>
            <w:noWrap w:val="0"/>
            <w:vAlign w:val="top"/>
          </w:tcPr>
          <w:p>
            <w:pPr>
              <w:pStyle w:val="17"/>
              <w:tabs>
                <w:tab w:val="left" w:pos="0"/>
              </w:tabs>
              <w:ind w:left="0" w:leftChars="0" w:firstLine="0" w:firstLineChars="0"/>
              <w:rPr>
                <w:rFonts w:hint="default" w:ascii="宋体" w:hAnsi="宋体"/>
                <w:color w:val="000000"/>
                <w:sz w:val="24"/>
                <w:lang w:val="en-US"/>
              </w:rPr>
            </w:pPr>
            <w:r>
              <w:rPr>
                <w:rFonts w:hint="eastAsia" w:ascii="宋体" w:hAnsi="宋体" w:cs="宋体"/>
                <w:b/>
                <w:bCs/>
                <w:i w:val="0"/>
                <w:iCs w:val="0"/>
                <w:color w:val="000000"/>
                <w:sz w:val="28"/>
                <w:szCs w:val="28"/>
                <w:u w:val="none"/>
                <w:lang w:val="en-US" w:eastAsia="zh-CN"/>
              </w:rPr>
              <w:t xml:space="preserve">  </w:t>
            </w:r>
            <w:r>
              <w:rPr>
                <w:rFonts w:hint="eastAsia" w:ascii="宋体" w:hAnsi="宋体"/>
                <w:b w:val="0"/>
                <w:bCs w:val="0"/>
                <w:sz w:val="24"/>
                <w:lang w:val="en-US" w:eastAsia="zh-CN"/>
              </w:rPr>
              <w:t xml:space="preserve"> </w:t>
            </w:r>
            <w:r>
              <w:rPr>
                <w:rFonts w:hint="eastAsia" w:ascii="宋体" w:hAnsi="宋体" w:eastAsia="微软雅黑" w:cs="宋体"/>
                <w:b w:val="0"/>
                <w:bCs w:val="0"/>
                <w:i w:val="0"/>
                <w:iCs w:val="0"/>
                <w:color w:val="000000"/>
                <w:kern w:val="2"/>
                <w:sz w:val="28"/>
                <w:szCs w:val="28"/>
                <w:u w:val="none"/>
                <w:lang w:val="en-US" w:eastAsia="zh-CN" w:bidi="ar-SA"/>
              </w:rPr>
              <w:t>配备同规格果皮箱内胆2000个，除臭剂5吨</w:t>
            </w:r>
            <w:r>
              <w:rPr>
                <w:rFonts w:hint="eastAsia" w:ascii="宋体" w:hAnsi="宋体" w:cs="宋体"/>
                <w:b w:val="0"/>
                <w:bCs w:val="0"/>
                <w:i w:val="0"/>
                <w:iCs w:val="0"/>
                <w:color w:val="000000"/>
                <w:kern w:val="2"/>
                <w:sz w:val="28"/>
                <w:szCs w:val="28"/>
                <w:u w:val="none"/>
                <w:lang w:val="en-US" w:eastAsia="zh-CN" w:bidi="ar-SA"/>
              </w:rPr>
              <w:t>。</w:t>
            </w:r>
          </w:p>
        </w:tc>
      </w:tr>
    </w:tbl>
    <w:p>
      <w:pPr>
        <w:pStyle w:val="18"/>
        <w:rPr>
          <w:rFonts w:hint="eastAsia" w:ascii="宋体" w:hAnsi="宋体"/>
          <w:b w:val="0"/>
          <w:sz w:val="24"/>
        </w:rPr>
      </w:pPr>
      <w:r>
        <w:rPr>
          <w:rFonts w:hint="eastAsia" w:ascii="宋体" w:hAnsi="宋体"/>
          <w:b w:val="0"/>
          <w:sz w:val="24"/>
        </w:rPr>
        <w:t xml:space="preserve"> </w:t>
      </w:r>
    </w:p>
    <w:p>
      <w:pPr>
        <w:pStyle w:val="8"/>
        <w:jc w:val="center"/>
        <w:rPr>
          <w:rFonts w:hint="eastAsia" w:ascii="宋体" w:hAnsi="宋体"/>
        </w:rPr>
      </w:pPr>
      <w:r>
        <w:rPr>
          <w:rFonts w:hint="eastAsia" w:ascii="宋体" w:hAnsi="宋体"/>
          <w:b w:val="0"/>
          <w:color w:val="auto"/>
          <w:sz w:val="24"/>
        </w:rPr>
        <w:t xml:space="preserve">  </w:t>
      </w:r>
    </w:p>
    <w:p>
      <w:pPr>
        <w:tabs>
          <w:tab w:val="left" w:pos="6300"/>
        </w:tabs>
        <w:snapToGrid w:val="0"/>
        <w:spacing w:line="560" w:lineRule="exact"/>
        <w:ind w:firstLine="643" w:firstLineChars="200"/>
        <w:outlineLvl w:val="0"/>
        <w:rPr>
          <w:rFonts w:hint="eastAsia" w:ascii="仿宋_GB2312" w:eastAsia="仿宋_GB2312"/>
          <w:b/>
          <w:color w:val="auto"/>
          <w:sz w:val="32"/>
          <w:szCs w:val="32"/>
        </w:rPr>
      </w:pPr>
      <w:r>
        <w:rPr>
          <w:rFonts w:hint="eastAsia" w:ascii="仿宋_GB2312" w:eastAsia="仿宋_GB2312"/>
          <w:b/>
          <w:color w:val="auto"/>
          <w:sz w:val="32"/>
          <w:szCs w:val="32"/>
        </w:rPr>
        <w:t>二、供货时间、地点及验收方式</w:t>
      </w:r>
    </w:p>
    <w:p>
      <w:pPr>
        <w:keepNext w:val="0"/>
        <w:keepLines w:val="0"/>
        <w:pageBreakBefore w:val="0"/>
        <w:widowControl w:val="0"/>
        <w:tabs>
          <w:tab w:val="left" w:pos="6300"/>
        </w:tabs>
        <w:kinsoku/>
        <w:wordWrap/>
        <w:overflowPunct/>
        <w:topLinePunct w:val="0"/>
        <w:autoSpaceDE/>
        <w:autoSpaceDN/>
        <w:bidi w:val="0"/>
        <w:adjustRightInd/>
        <w:snapToGrid w:val="0"/>
        <w:spacing w:line="540" w:lineRule="exact"/>
        <w:ind w:firstLine="640" w:firstLineChars="20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rPr>
        <w:t>（一）供货时间：</w:t>
      </w:r>
      <w:r>
        <w:rPr>
          <w:rFonts w:hint="eastAsia" w:ascii="仿宋" w:hAnsi="仿宋" w:eastAsia="仿宋" w:cs="Times New Roman"/>
          <w:color w:val="auto"/>
          <w:sz w:val="32"/>
          <w:szCs w:val="32"/>
          <w:lang w:val="en-US" w:eastAsia="zh-CN"/>
        </w:rPr>
        <w:t>自合同签订之日起，20个日历日内供货完毕，</w:t>
      </w:r>
      <w:r>
        <w:rPr>
          <w:rFonts w:hint="eastAsia" w:ascii="仿宋" w:hAnsi="仿宋" w:eastAsia="仿宋"/>
          <w:color w:val="auto"/>
          <w:sz w:val="32"/>
          <w:szCs w:val="32"/>
        </w:rPr>
        <w:t>并完成安装调试。</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（二）交货地点：</w:t>
      </w:r>
      <w:r>
        <w:rPr>
          <w:rFonts w:hint="eastAsia" w:ascii="仿宋" w:hAnsi="仿宋" w:eastAsia="仿宋" w:cs="Times New Roman"/>
          <w:color w:val="auto"/>
          <w:sz w:val="32"/>
          <w:szCs w:val="32"/>
          <w:lang w:val="en-US" w:eastAsia="zh-CN"/>
        </w:rPr>
        <w:t>昌吉市城市管理局</w:t>
      </w:r>
      <w:r>
        <w:rPr>
          <w:rFonts w:hint="eastAsia" w:ascii="仿宋" w:hAnsi="仿宋" w:eastAsia="仿宋"/>
          <w:color w:val="auto"/>
          <w:sz w:val="32"/>
          <w:szCs w:val="32"/>
        </w:rPr>
        <w:t>指定的地点。</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（三）验收方式：</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_GB2312"/>
          <w:b w:val="0"/>
          <w:bCs/>
          <w:color w:val="auto"/>
          <w:sz w:val="32"/>
          <w:szCs w:val="32"/>
          <w:highlight w:val="none"/>
          <w:lang w:eastAsia="zh-CN"/>
        </w:rPr>
      </w:pPr>
      <w:r>
        <w:rPr>
          <w:rFonts w:hint="eastAsia" w:ascii="仿宋" w:hAnsi="仿宋" w:eastAsia="仿宋"/>
          <w:color w:val="auto"/>
          <w:sz w:val="32"/>
          <w:szCs w:val="32"/>
          <w:lang w:val="en-US" w:eastAsia="zh-CN"/>
        </w:rPr>
        <w:t>1、</w:t>
      </w:r>
      <w:r>
        <w:rPr>
          <w:rFonts w:hint="eastAsia" w:ascii="仿宋" w:hAnsi="仿宋" w:eastAsia="仿宋" w:cs="仿宋_GB2312"/>
          <w:b w:val="0"/>
          <w:bCs/>
          <w:color w:val="auto"/>
          <w:sz w:val="32"/>
          <w:szCs w:val="32"/>
          <w:highlight w:val="none"/>
          <w:lang w:val="en-US" w:eastAsia="zh-CN"/>
        </w:rPr>
        <w:t>按照国家规范及清单内容进行</w:t>
      </w:r>
      <w:r>
        <w:rPr>
          <w:rFonts w:hint="eastAsia" w:ascii="仿宋" w:hAnsi="仿宋" w:eastAsia="仿宋" w:cs="仿宋_GB2312"/>
          <w:b w:val="0"/>
          <w:bCs/>
          <w:color w:val="auto"/>
          <w:sz w:val="32"/>
          <w:szCs w:val="32"/>
          <w:highlight w:val="none"/>
          <w:lang w:eastAsia="zh-CN"/>
        </w:rPr>
        <w:t>验收。</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2、项目验收时需提供完整的产品《检验报告》及产品合格证。</w:t>
      </w:r>
    </w:p>
    <w:p>
      <w:pPr>
        <w:tabs>
          <w:tab w:val="left" w:pos="6300"/>
        </w:tabs>
        <w:snapToGrid w:val="0"/>
        <w:spacing w:line="560" w:lineRule="exact"/>
        <w:ind w:firstLine="643" w:firstLineChars="200"/>
        <w:outlineLvl w:val="0"/>
        <w:rPr>
          <w:rFonts w:hint="eastAsia" w:ascii="仿宋" w:hAnsi="仿宋" w:eastAsia="仿宋" w:cs="仿宋"/>
          <w:b w:val="0"/>
          <w:bCs w:val="0"/>
          <w:color w:val="auto"/>
          <w:kern w:val="2"/>
          <w:sz w:val="32"/>
          <w:szCs w:val="32"/>
          <w:lang w:val="en-US" w:eastAsia="zh-CN" w:bidi="ar-SA"/>
        </w:rPr>
      </w:pPr>
      <w:r>
        <w:rPr>
          <w:rFonts w:hint="eastAsia" w:ascii="仿宋_GB2312" w:eastAsia="仿宋_GB2312" w:cs="Times New Roman"/>
          <w:b/>
          <w:color w:val="auto"/>
          <w:sz w:val="32"/>
          <w:szCs w:val="32"/>
        </w:rPr>
        <w:t>三、付款方式：</w:t>
      </w:r>
      <w:r>
        <w:rPr>
          <w:rFonts w:hint="eastAsia" w:ascii="仿宋" w:hAnsi="仿宋" w:eastAsia="仿宋" w:cs="仿宋"/>
          <w:b w:val="0"/>
          <w:bCs w:val="0"/>
          <w:color w:val="auto"/>
          <w:kern w:val="2"/>
          <w:sz w:val="32"/>
          <w:szCs w:val="32"/>
          <w:lang w:val="en-US" w:eastAsia="zh-CN" w:bidi="ar-SA"/>
        </w:rPr>
        <w:t>合同签订后待供货完成验收合格后，根据资金拨付情况进行支付。</w:t>
      </w:r>
    </w:p>
    <w:p>
      <w:pPr>
        <w:pStyle w:val="11"/>
        <w:ind w:left="0" w:leftChars="0" w:firstLine="643" w:firstLineChars="200"/>
        <w:rPr>
          <w:rFonts w:hint="eastAsia" w:ascii="仿宋" w:hAnsi="仿宋" w:eastAsia="仿宋" w:cs="仿宋"/>
          <w:b w:val="0"/>
          <w:bCs w:val="0"/>
          <w:color w:val="auto"/>
          <w:kern w:val="2"/>
          <w:sz w:val="32"/>
          <w:szCs w:val="32"/>
          <w:lang w:val="en-US" w:eastAsia="zh-CN" w:bidi="ar-SA"/>
        </w:rPr>
      </w:pPr>
      <w:r>
        <w:rPr>
          <w:rFonts w:hint="eastAsia" w:ascii="仿宋_GB2312" w:hAnsi="Calibri" w:eastAsia="仿宋_GB2312" w:cs="Times New Roman"/>
          <w:b/>
          <w:color w:val="auto"/>
          <w:kern w:val="2"/>
          <w:sz w:val="32"/>
          <w:szCs w:val="32"/>
          <w:lang w:val="en-US" w:eastAsia="zh-CN" w:bidi="ar-SA"/>
        </w:rPr>
        <w:t>四、履约保证金：</w:t>
      </w:r>
      <w:r>
        <w:rPr>
          <w:rFonts w:hint="eastAsia" w:ascii="仿宋" w:hAnsi="仿宋" w:eastAsia="仿宋" w:cs="仿宋"/>
          <w:b w:val="0"/>
          <w:bCs w:val="0"/>
          <w:color w:val="auto"/>
          <w:kern w:val="2"/>
          <w:sz w:val="32"/>
          <w:szCs w:val="32"/>
          <w:lang w:val="en-US" w:eastAsia="zh-CN" w:bidi="ar-SA"/>
        </w:rPr>
        <w:t>中标价款的5%，合同签订前将相关款项交到昌吉市城市管理局指定账户，合同签订后直接转为质量保证金，待质保期满后全额返还。</w:t>
      </w:r>
    </w:p>
    <w:p>
      <w:pPr>
        <w:tabs>
          <w:tab w:val="left" w:pos="6300"/>
        </w:tabs>
        <w:snapToGrid w:val="0"/>
        <w:spacing w:line="560" w:lineRule="exact"/>
        <w:ind w:firstLine="643" w:firstLineChars="200"/>
        <w:outlineLvl w:val="0"/>
        <w:rPr>
          <w:rFonts w:hint="eastAsia" w:ascii="仿宋_GB2312" w:hAnsi="Calibri" w:eastAsia="仿宋_GB2312" w:cs="Times New Roman"/>
          <w:b/>
          <w:color w:val="auto"/>
          <w:kern w:val="2"/>
          <w:sz w:val="32"/>
          <w:szCs w:val="32"/>
          <w:lang w:val="en-US" w:eastAsia="zh-CN" w:bidi="ar-SA"/>
        </w:rPr>
      </w:pPr>
      <w:r>
        <w:rPr>
          <w:rFonts w:hint="eastAsia" w:ascii="仿宋_GB2312" w:hAnsi="Calibri" w:eastAsia="仿宋_GB2312" w:cs="Times New Roman"/>
          <w:b/>
          <w:color w:val="auto"/>
          <w:kern w:val="2"/>
          <w:sz w:val="32"/>
          <w:szCs w:val="32"/>
          <w:lang w:val="en-US" w:eastAsia="zh-CN" w:bidi="ar-SA"/>
        </w:rPr>
        <w:t>五、质量保证及售后服务</w:t>
      </w:r>
    </w:p>
    <w:p>
      <w:pPr>
        <w:tabs>
          <w:tab w:val="left" w:pos="6300"/>
        </w:tabs>
        <w:snapToGrid w:val="0"/>
        <w:spacing w:line="56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1.在质保期内保养服务全部由中标单位提供（包含人工，材料等一切费用），</w:t>
      </w:r>
      <w:r>
        <w:rPr>
          <w:rFonts w:hint="eastAsia" w:ascii="仿宋_GB2312" w:hAnsi="仿宋_GB2312" w:eastAsia="仿宋_GB2312" w:cs="仿宋_GB2312"/>
          <w:color w:val="auto"/>
          <w:sz w:val="32"/>
          <w:szCs w:val="32"/>
          <w:lang w:val="en-US" w:eastAsia="zh-CN"/>
        </w:rPr>
        <w:t>保养服务具体事项由甲乙双方单位共同协商决定。</w:t>
      </w:r>
    </w:p>
    <w:p>
      <w:pPr>
        <w:tabs>
          <w:tab w:val="left" w:pos="6300"/>
        </w:tabs>
        <w:snapToGrid w:val="0"/>
        <w:spacing w:line="560" w:lineRule="exact"/>
        <w:ind w:firstLine="640" w:firstLineChars="200"/>
        <w:outlineLvl w:val="0"/>
        <w:rPr>
          <w:rFonts w:hint="eastAsia" w:ascii="仿宋_GB2312"/>
          <w:b/>
          <w:color w:val="auto"/>
          <w:sz w:val="32"/>
          <w:szCs w:val="32"/>
        </w:rPr>
      </w:pPr>
      <w:r>
        <w:rPr>
          <w:rFonts w:hint="eastAsia" w:ascii="仿宋_GB2312" w:hAnsi="仿宋_GB2312" w:eastAsia="仿宋_GB2312" w:cs="仿宋_GB2312"/>
          <w:color w:val="auto"/>
          <w:sz w:val="32"/>
          <w:szCs w:val="32"/>
          <w:lang w:val="en-US" w:eastAsia="zh-CN"/>
        </w:rPr>
        <w:t>2售后服务事项要求：一标段、二标段、三标段产品在质保期如果所供货物</w:t>
      </w:r>
      <w:r>
        <w:rPr>
          <w:rFonts w:hint="eastAsia" w:ascii="仿宋" w:hAnsi="仿宋" w:eastAsia="仿宋" w:cs="仿宋"/>
          <w:b w:val="0"/>
          <w:bCs w:val="0"/>
          <w:color w:val="auto"/>
          <w:kern w:val="2"/>
          <w:sz w:val="32"/>
          <w:szCs w:val="32"/>
          <w:lang w:val="en-US" w:eastAsia="zh-CN" w:bidi="ar-SA"/>
        </w:rPr>
        <w:t>发生质量问题，中标单位在4个小时内到达现场，</w:t>
      </w:r>
      <w:r>
        <w:rPr>
          <w:rFonts w:hint="eastAsia" w:ascii="仿宋" w:hAnsi="仿宋" w:eastAsia="仿宋"/>
          <w:color w:val="auto"/>
          <w:sz w:val="32"/>
          <w:szCs w:val="32"/>
          <w:lang w:val="en-US" w:eastAsia="zh-CN"/>
        </w:rPr>
        <w:t>24</w:t>
      </w:r>
      <w:r>
        <w:rPr>
          <w:rFonts w:hint="eastAsia" w:ascii="仿宋" w:hAnsi="仿宋" w:eastAsia="仿宋" w:cs="仿宋"/>
          <w:b w:val="0"/>
          <w:bCs w:val="0"/>
          <w:color w:val="auto"/>
          <w:kern w:val="2"/>
          <w:sz w:val="32"/>
          <w:szCs w:val="32"/>
          <w:lang w:val="en-US" w:eastAsia="zh-CN" w:bidi="ar-SA"/>
        </w:rPr>
        <w:t>小时内提供免费维修；四标段、五标段产品</w:t>
      </w:r>
      <w:r>
        <w:rPr>
          <w:rFonts w:hint="eastAsia" w:ascii="仿宋_GB2312" w:hAnsi="仿宋_GB2312" w:eastAsia="仿宋_GB2312" w:cs="仿宋_GB2312"/>
          <w:color w:val="auto"/>
          <w:sz w:val="32"/>
          <w:szCs w:val="32"/>
          <w:lang w:val="en-US" w:eastAsia="zh-CN"/>
        </w:rPr>
        <w:t>在质保期内确实因自身</w:t>
      </w:r>
      <w:r>
        <w:rPr>
          <w:rFonts w:hint="eastAsia" w:ascii="仿宋" w:hAnsi="仿宋" w:eastAsia="仿宋" w:cs="仿宋"/>
          <w:b w:val="0"/>
          <w:bCs w:val="0"/>
          <w:color w:val="auto"/>
          <w:kern w:val="2"/>
          <w:sz w:val="32"/>
          <w:szCs w:val="32"/>
          <w:lang w:val="en-US" w:eastAsia="zh-CN" w:bidi="ar-SA"/>
        </w:rPr>
        <w:t>质量问题导致无法使用且无法修复，中标方进行免费更换。</w:t>
      </w:r>
    </w:p>
    <w:p>
      <w:pPr>
        <w:tabs>
          <w:tab w:val="left" w:pos="6300"/>
        </w:tabs>
        <w:snapToGrid w:val="0"/>
        <w:spacing w:line="560" w:lineRule="exact"/>
        <w:ind w:firstLine="643" w:firstLineChars="200"/>
        <w:outlineLvl w:val="0"/>
        <w:rPr>
          <w:rFonts w:hint="eastAsia" w:ascii="仿宋_GB2312" w:hAnsi="Calibri" w:eastAsia="仿宋_GB2312" w:cs="Times New Roman"/>
          <w:b/>
          <w:color w:val="auto"/>
          <w:kern w:val="2"/>
          <w:sz w:val="32"/>
          <w:szCs w:val="32"/>
          <w:lang w:val="en-US" w:eastAsia="zh-CN" w:bidi="ar-SA"/>
        </w:rPr>
      </w:pPr>
      <w:r>
        <w:rPr>
          <w:rFonts w:hint="eastAsia" w:ascii="仿宋_GB2312" w:hAnsi="Calibri" w:eastAsia="仿宋_GB2312" w:cs="Times New Roman"/>
          <w:b/>
          <w:color w:val="auto"/>
          <w:kern w:val="2"/>
          <w:sz w:val="32"/>
          <w:szCs w:val="32"/>
          <w:lang w:val="en-US" w:eastAsia="zh-CN" w:bidi="ar-SA"/>
        </w:rPr>
        <w:t xml:space="preserve"> </w:t>
      </w:r>
    </w:p>
    <w:p>
      <w:pPr>
        <w:tabs>
          <w:tab w:val="left" w:pos="6300"/>
        </w:tabs>
        <w:snapToGrid w:val="0"/>
        <w:spacing w:line="560" w:lineRule="exact"/>
        <w:ind w:firstLine="643" w:firstLineChars="200"/>
        <w:outlineLvl w:val="0"/>
        <w:rPr>
          <w:rFonts w:hint="eastAsia" w:ascii="仿宋_GB2312" w:hAnsi="Calibri" w:eastAsia="仿宋_GB2312" w:cs="Times New Roman"/>
          <w:b/>
          <w:color w:val="auto"/>
          <w:kern w:val="2"/>
          <w:sz w:val="32"/>
          <w:szCs w:val="32"/>
          <w:lang w:val="en-US" w:eastAsia="zh-CN" w:bidi="ar-SA"/>
        </w:rPr>
      </w:pPr>
      <w:r>
        <w:rPr>
          <w:rFonts w:hint="eastAsia" w:ascii="仿宋_GB2312" w:hAnsi="Calibri" w:eastAsia="仿宋_GB2312" w:cs="Times New Roman"/>
          <w:b/>
          <w:color w:val="auto"/>
          <w:kern w:val="2"/>
          <w:sz w:val="32"/>
          <w:szCs w:val="32"/>
          <w:lang w:val="en-US" w:eastAsia="zh-CN" w:bidi="ar-SA"/>
        </w:rPr>
        <w:t>六、其他要求：</w:t>
      </w:r>
    </w:p>
    <w:p>
      <w:pPr>
        <w:adjustRightInd w:val="0"/>
        <w:spacing w:line="480" w:lineRule="exact"/>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1、安装调试及培训中应包含软件及硬件的安装调试及培训。</w:t>
      </w:r>
    </w:p>
    <w:p>
      <w:pPr>
        <w:pStyle w:val="11"/>
        <w:rPr>
          <w:rFonts w:hint="eastAsia" w:ascii="仿宋" w:hAnsi="仿宋" w:eastAsia="仿宋" w:cs="仿宋"/>
          <w:b w:val="0"/>
          <w:bCs w:val="0"/>
          <w:color w:val="auto"/>
          <w:kern w:val="2"/>
          <w:sz w:val="32"/>
          <w:szCs w:val="32"/>
          <w:lang w:val="en-US" w:eastAsia="zh-CN" w:bidi="ar-SA"/>
        </w:rPr>
      </w:pPr>
    </w:p>
    <w:p>
      <w:pPr>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29"/>
        <w:rPr>
          <w:rFonts w:hint="eastAsia" w:ascii="仿宋" w:hAnsi="仿宋" w:eastAsia="仿宋" w:cs="仿宋"/>
          <w:b w:val="0"/>
          <w:bCs w:val="0"/>
          <w:color w:val="auto"/>
          <w:kern w:val="2"/>
          <w:sz w:val="32"/>
          <w:szCs w:val="32"/>
          <w:lang w:val="en-US" w:eastAsia="zh-CN" w:bidi="ar-SA"/>
        </w:rPr>
      </w:pPr>
    </w:p>
    <w:p>
      <w:pPr>
        <w:pStyle w:val="3"/>
        <w:tabs>
          <w:tab w:val="left" w:pos="3360"/>
        </w:tabs>
        <w:spacing w:before="0" w:after="0" w:line="360" w:lineRule="auto"/>
        <w:jc w:val="both"/>
        <w:rPr>
          <w:rFonts w:hint="eastAsia" w:eastAsia="黑体"/>
          <w:color w:val="auto"/>
          <w:sz w:val="30"/>
          <w:szCs w:val="30"/>
        </w:rPr>
      </w:pPr>
      <w:r>
        <w:rPr>
          <w:rFonts w:hint="eastAsia" w:ascii="仿宋" w:hAnsi="仿宋" w:eastAsia="仿宋"/>
          <w:bCs w:val="0"/>
          <w:color w:val="auto"/>
          <w:kern w:val="2"/>
        </w:rPr>
        <w:t>第四部分</w:t>
      </w:r>
      <w:r>
        <w:rPr>
          <w:rFonts w:hint="eastAsia" w:ascii="仿宋" w:hAnsi="仿宋" w:eastAsia="仿宋"/>
          <w:b w:val="0"/>
          <w:color w:val="auto"/>
        </w:rPr>
        <w:t xml:space="preserve">  </w:t>
      </w:r>
      <w:r>
        <w:rPr>
          <w:rFonts w:hint="eastAsia" w:ascii="仿宋" w:hAnsi="仿宋" w:eastAsia="仿宋"/>
          <w:bCs w:val="0"/>
          <w:color w:val="auto"/>
          <w:kern w:val="2"/>
        </w:rPr>
        <w:t>合同主要条款和格式合同（样板）</w:t>
      </w:r>
      <w:r>
        <w:rPr>
          <w:rFonts w:hint="eastAsia" w:eastAsia="黑体"/>
          <w:color w:val="auto"/>
          <w:sz w:val="30"/>
          <w:szCs w:val="30"/>
        </w:rPr>
        <w:tab/>
      </w:r>
    </w:p>
    <w:p>
      <w:pPr>
        <w:widowControl/>
        <w:adjustRightInd w:val="0"/>
        <w:snapToGrid w:val="0"/>
        <w:spacing w:line="600" w:lineRule="exact"/>
        <w:rPr>
          <w:rFonts w:hint="eastAsia" w:ascii="仿宋" w:hAnsi="仿宋" w:eastAsia="仿宋"/>
          <w:color w:val="auto"/>
          <w:sz w:val="32"/>
          <w:szCs w:val="32"/>
        </w:rPr>
      </w:pPr>
      <w:r>
        <w:rPr>
          <w:rFonts w:hint="eastAsia" w:ascii="黑体" w:hAnsi="黑体" w:eastAsia="黑体" w:cs="黑体"/>
          <w:b/>
          <w:bCs/>
          <w:color w:val="auto"/>
          <w:sz w:val="72"/>
          <w:szCs w:val="72"/>
        </w:rPr>
        <w:t xml:space="preserve"> </w:t>
      </w:r>
      <w:bookmarkStart w:id="2" w:name="_Toc277084870"/>
      <w:bookmarkStart w:id="3" w:name="_Toc285722712"/>
      <w:bookmarkStart w:id="4" w:name="_Toc340223167"/>
      <w:r>
        <w:rPr>
          <w:rFonts w:hint="eastAsia" w:ascii="仿宋" w:hAnsi="仿宋" w:eastAsia="仿宋"/>
          <w:color w:val="auto"/>
          <w:sz w:val="32"/>
          <w:szCs w:val="32"/>
        </w:rPr>
        <w:t>一、合同主要条款</w:t>
      </w:r>
      <w:bookmarkEnd w:id="2"/>
      <w:bookmarkEnd w:id="3"/>
      <w:bookmarkEnd w:id="4"/>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1、定义</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（1）甲方（需方）即采购人，是指通过招标采购，接受合同货物及服务的各级国家机关、事业单位和团体组织。</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（2）乙方（供方）即中标人，是指中标后提供合同货物和服务的自然人、法人及其他组织。</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（3）合同是指由甲乙双方按照招标文件和投标文件的实质性内容，通过协商一致达成的书面协议。</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（4）合同价格指以中标价格为依据，在供方全面履行合同义务后，需方（或财政部门）应支付给供方的金额。</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（5）技术资料是指合同货物及其相关的设计、制造、监造、检验、验收等文件（包括图纸、各种文字说明、标准）。</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2、货物内容</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合同包括以下内容：货物名称、型号规格、技术参数、数量（单位）等内容。</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3、合同价格</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（1）合同价格即合同总价。</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（2）合同价格包括合同货物、技术资料、合同货物的税费、运杂费、保险费、包装费、装卸费及与货物有关的供方应纳的税费，所有税费由乙方负担。</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（3）合同货物单价为不变价。</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4、转包或分包</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（1）本合同范围的货物，应由乙方直接供应，不得转让他人供应；</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（2）非经甲方书面同意，乙方不得将本合同范围的货物全部或部分分包给他人供应；</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（3）如有转让和未经甲方同意的分包行为，甲方有权解除合同，没收履约保证金并追究乙方的违约责任。</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5、质量保证及售后服务</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5.1乙方应按招标文件规定的货物性能、技术要求、质量标准向甲方提供未经使用的全新产品。</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5.2乙方提供的货物在质保期内因货物本身的质量问题发生故障，乙方应负责免费更换。对达不到技术要求者，根据实际情况，经双方协商，可按以下办法处理：</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5.2.1更换：由乙方承担所发生的全部费用。</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5.2.2贬值处理：由甲乙双方合议定价。</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5.2.3退货处理：乙方应退还甲方支付的合同款，同时应承担该货物的直接费用（运输、保险、检验、货款利息及银行手续费等）。</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5.3如在使用过程中发生质量问题，乙方在接到甲方通知后在12小时内到达甲方现场。</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5.4在质保期内，乙方应对货物出现的质量及安全问题负责处理解决并承担一切费用。</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6、付款</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（1）本合同使用货币币制如未作特别说明均为人民币。</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（2）付款方式：银行转账、现金支票。</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（3）付款方法：财政直接支付或需方自行支付。</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7、检查验收</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（1）供方应随货物提供合格证和质量证明文件，如是国外进口的货物还须提供入关证明。</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（2）货物验收</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（3）货物验收报告应由需方、供方经办人签字，并加盖双方公章，以此作为支付凭据。</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8、索赔</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供方对货物与合同要求不符负有责任，并且需方已于规定交货内和质量保证期内提出索赔，供方应按需方同意的下述一种或多种方法解决索赔事宜。</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（2）根据货物的疵劣和受损程度以及需方遭受损失的金额，经双方同意降低货物价格。</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9、知识产权</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乙方应保证所提供的货物或其任何一部分均不会侵犯任何第三方的知识产权，如若出现侵权行为，由乙方付全部责任。</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10、合同争议的解决</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（1）当事人友好协商达成一致</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（2）在60天内当事人协商不能达成协议的，可提请采购人当地仲裁机构仲裁。</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11、违约责任</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按《中华人民共和国合同法》、《中华人民共和国政府采购法》有关条款，或由供需双方约定。</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12、合同生效及其它</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（1）合同生效及其效力应符合《中华人民共和国合同法》有关规定。</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（2）合同应经当事人法定代表人或委托代理人签字，加盖双方合同专用章或公章。</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（3）合同所包括附件，是合同不可分割的一部分，具有同等法律效力。</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（4）合同需提供担保的，按《中华人民共和国担保法》规定执行。</w:t>
      </w:r>
    </w:p>
    <w:p>
      <w:pPr>
        <w:tabs>
          <w:tab w:val="left" w:pos="6300"/>
        </w:tabs>
        <w:snapToGrid w:val="0"/>
        <w:spacing w:line="560" w:lineRule="exact"/>
        <w:ind w:firstLine="480" w:firstLineChars="150"/>
        <w:outlineLvl w:val="0"/>
        <w:rPr>
          <w:rFonts w:hint="eastAsia" w:ascii="仿宋" w:hAnsi="仿宋" w:eastAsia="仿宋"/>
          <w:b/>
          <w:color w:val="auto"/>
          <w:sz w:val="44"/>
          <w:szCs w:val="44"/>
          <w:lang w:val="en-US" w:eastAsia="zh-CN"/>
        </w:rPr>
      </w:pPr>
      <w:r>
        <w:rPr>
          <w:rFonts w:hint="eastAsia" w:ascii="仿宋" w:hAnsi="仿宋" w:eastAsia="仿宋"/>
          <w:color w:val="auto"/>
          <w:sz w:val="32"/>
          <w:szCs w:val="32"/>
        </w:rPr>
        <w:t>（5）本合同条件未尽事宜依照《中华人民共和国合同法》，由供需双方共同协商确定。</w:t>
      </w:r>
    </w:p>
    <w:p>
      <w:pPr>
        <w:numPr>
          <w:ilvl w:val="0"/>
          <w:numId w:val="0"/>
        </w:numPr>
        <w:tabs>
          <w:tab w:val="left" w:pos="6300"/>
        </w:tabs>
        <w:snapToGrid w:val="0"/>
        <w:spacing w:line="560" w:lineRule="exact"/>
        <w:jc w:val="center"/>
        <w:outlineLvl w:val="0"/>
        <w:rPr>
          <w:rFonts w:hint="eastAsia" w:ascii="仿宋" w:hAnsi="仿宋" w:eastAsia="仿宋"/>
          <w:b/>
          <w:color w:val="auto"/>
          <w:sz w:val="44"/>
          <w:szCs w:val="44"/>
          <w:lang w:val="en-US" w:eastAsia="zh-CN"/>
        </w:rPr>
      </w:pPr>
    </w:p>
    <w:p>
      <w:pPr>
        <w:spacing w:line="360" w:lineRule="auto"/>
        <w:rPr>
          <w:rFonts w:hint="eastAsia" w:ascii="新宋体" w:hAnsi="新宋体" w:eastAsia="新宋体"/>
          <w:b/>
          <w:bCs/>
          <w:caps/>
          <w:color w:val="auto"/>
          <w:kern w:val="10"/>
          <w:sz w:val="28"/>
          <w:szCs w:val="28"/>
        </w:rPr>
      </w:pPr>
      <w:r>
        <w:rPr>
          <w:rFonts w:hint="eastAsia" w:ascii="新宋体" w:hAnsi="新宋体" w:eastAsia="新宋体"/>
          <w:b/>
          <w:bCs/>
          <w:caps/>
          <w:color w:val="auto"/>
          <w:kern w:val="10"/>
          <w:sz w:val="28"/>
          <w:szCs w:val="28"/>
        </w:rPr>
        <w:t>（注：以上为合同范本式样，具体合同由采购人和中标人依据实际需要、</w:t>
      </w:r>
      <w:r>
        <w:rPr>
          <w:rFonts w:hint="eastAsia" w:ascii="新宋体" w:hAnsi="新宋体" w:eastAsia="新宋体"/>
          <w:b/>
          <w:bCs/>
          <w:caps/>
          <w:color w:val="auto"/>
          <w:kern w:val="10"/>
          <w:sz w:val="28"/>
          <w:szCs w:val="28"/>
          <w:lang w:eastAsia="zh-CN"/>
        </w:rPr>
        <w:t>招标</w:t>
      </w:r>
      <w:r>
        <w:rPr>
          <w:rFonts w:hint="eastAsia" w:ascii="新宋体" w:hAnsi="新宋体" w:eastAsia="新宋体"/>
          <w:b/>
          <w:bCs/>
          <w:caps/>
          <w:color w:val="auto"/>
          <w:kern w:val="10"/>
          <w:sz w:val="28"/>
          <w:szCs w:val="28"/>
        </w:rPr>
        <w:t>文件和其他相关文件具体制定）</w:t>
      </w:r>
    </w:p>
    <w:p>
      <w:pPr>
        <w:pStyle w:val="11"/>
      </w:pPr>
    </w:p>
    <w:p>
      <w:pPr>
        <w:pStyle w:val="9"/>
        <w:rPr>
          <w:rFonts w:hint="eastAsia"/>
        </w:rPr>
      </w:pPr>
    </w:p>
    <w:p>
      <w:pPr>
        <w:tabs>
          <w:tab w:val="left" w:pos="6300"/>
        </w:tabs>
        <w:snapToGrid w:val="0"/>
        <w:spacing w:line="560" w:lineRule="exact"/>
        <w:ind w:firstLine="2209" w:firstLineChars="500"/>
        <w:outlineLvl w:val="0"/>
        <w:rPr>
          <w:rFonts w:ascii="仿宋" w:hAnsi="仿宋" w:eastAsia="仿宋"/>
          <w:b/>
          <w:color w:val="auto"/>
          <w:sz w:val="44"/>
          <w:szCs w:val="44"/>
        </w:rPr>
      </w:pPr>
      <w:r>
        <w:rPr>
          <w:rFonts w:hint="eastAsia" w:ascii="仿宋" w:hAnsi="仿宋" w:eastAsia="仿宋"/>
          <w:b/>
          <w:color w:val="auto"/>
          <w:sz w:val="44"/>
          <w:szCs w:val="44"/>
        </w:rPr>
        <w:t>第五部分  投标文件格式</w:t>
      </w:r>
    </w:p>
    <w:p>
      <w:pPr>
        <w:tabs>
          <w:tab w:val="left" w:pos="6300"/>
        </w:tabs>
        <w:snapToGrid w:val="0"/>
        <w:spacing w:line="560" w:lineRule="exact"/>
        <w:outlineLvl w:val="0"/>
        <w:rPr>
          <w:rFonts w:ascii="仿宋" w:hAnsi="仿宋" w:eastAsia="仿宋"/>
          <w:b/>
          <w:color w:val="auto"/>
          <w:sz w:val="32"/>
          <w:szCs w:val="32"/>
        </w:rPr>
      </w:pPr>
      <w:r>
        <w:rPr>
          <w:rFonts w:hint="eastAsia" w:ascii="仿宋" w:hAnsi="仿宋" w:eastAsia="仿宋"/>
          <w:b/>
          <w:color w:val="auto"/>
          <w:sz w:val="32"/>
          <w:szCs w:val="32"/>
        </w:rPr>
        <w:t>表一</w:t>
      </w:r>
    </w:p>
    <w:p>
      <w:pPr>
        <w:pStyle w:val="84"/>
        <w:snapToGrid w:val="0"/>
        <w:spacing w:line="560" w:lineRule="exact"/>
        <w:jc w:val="center"/>
        <w:rPr>
          <w:rFonts w:ascii="仿宋" w:hAnsi="仿宋" w:eastAsia="仿宋"/>
          <w:color w:val="auto"/>
          <w:sz w:val="32"/>
          <w:szCs w:val="32"/>
        </w:rPr>
      </w:pPr>
      <w:r>
        <w:rPr>
          <w:rFonts w:hint="eastAsia" w:ascii="仿宋" w:hAnsi="仿宋" w:eastAsia="仿宋"/>
          <w:b/>
          <w:bCs/>
          <w:color w:val="auto"/>
          <w:sz w:val="32"/>
          <w:szCs w:val="32"/>
        </w:rPr>
        <w:t>开标一览表</w:t>
      </w:r>
    </w:p>
    <w:tbl>
      <w:tblPr>
        <w:tblStyle w:val="42"/>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4"/>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投标人</w:t>
            </w:r>
          </w:p>
        </w:tc>
        <w:tc>
          <w:tcPr>
            <w:tcW w:w="4247" w:type="dxa"/>
            <w:noWrap w:val="0"/>
            <w:vAlign w:val="top"/>
          </w:tcPr>
          <w:p>
            <w:pPr>
              <w:pStyle w:val="84"/>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4"/>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总报价（大写 ）</w:t>
            </w:r>
          </w:p>
        </w:tc>
        <w:tc>
          <w:tcPr>
            <w:tcW w:w="4247" w:type="dxa"/>
            <w:noWrap w:val="0"/>
            <w:vAlign w:val="top"/>
          </w:tcPr>
          <w:p>
            <w:pPr>
              <w:pStyle w:val="84"/>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4"/>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总报价（小写 ）</w:t>
            </w:r>
          </w:p>
        </w:tc>
        <w:tc>
          <w:tcPr>
            <w:tcW w:w="4247" w:type="dxa"/>
            <w:noWrap w:val="0"/>
            <w:vAlign w:val="top"/>
          </w:tcPr>
          <w:p>
            <w:pPr>
              <w:pStyle w:val="84"/>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84"/>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备注</w:t>
            </w:r>
          </w:p>
        </w:tc>
        <w:tc>
          <w:tcPr>
            <w:tcW w:w="4247" w:type="dxa"/>
            <w:noWrap w:val="0"/>
            <w:vAlign w:val="top"/>
          </w:tcPr>
          <w:p>
            <w:pPr>
              <w:pStyle w:val="84"/>
              <w:snapToGrid w:val="0"/>
              <w:spacing w:line="560" w:lineRule="exact"/>
              <w:jc w:val="center"/>
              <w:rPr>
                <w:rFonts w:ascii="仿宋" w:hAnsi="仿宋" w:eastAsia="仿宋"/>
                <w:color w:val="auto"/>
                <w:sz w:val="32"/>
                <w:szCs w:val="32"/>
              </w:rPr>
            </w:pPr>
          </w:p>
        </w:tc>
      </w:tr>
    </w:tbl>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ascii="仿宋" w:hAnsi="仿宋" w:eastAsia="仿宋" w:cs="仿宋_GB2312"/>
          <w:color w:val="auto"/>
          <w:sz w:val="32"/>
          <w:szCs w:val="32"/>
        </w:rPr>
      </w:pPr>
      <w:r>
        <w:rPr>
          <w:rFonts w:hint="eastAsia" w:ascii="仿宋" w:hAnsi="仿宋" w:eastAsia="仿宋"/>
          <w:color w:val="auto"/>
          <w:sz w:val="32"/>
          <w:szCs w:val="32"/>
        </w:rPr>
        <w:t xml:space="preserve">    </w:t>
      </w:r>
      <w:r>
        <w:rPr>
          <w:rFonts w:hint="eastAsia" w:ascii="仿宋" w:hAnsi="仿宋" w:eastAsia="仿宋" w:cs="仿宋_GB2312"/>
          <w:color w:val="auto"/>
          <w:sz w:val="32"/>
          <w:szCs w:val="32"/>
        </w:rPr>
        <w:t>1、交纳保证金后无故不参加投标。</w:t>
      </w:r>
    </w:p>
    <w:p>
      <w:pPr>
        <w:tabs>
          <w:tab w:val="left" w:pos="6300"/>
        </w:tabs>
        <w:snapToGrid w:val="0"/>
        <w:spacing w:line="400" w:lineRule="exact"/>
        <w:outlineLvl w:val="0"/>
        <w:rPr>
          <w:rFonts w:ascii="仿宋" w:hAnsi="仿宋" w:eastAsia="仿宋" w:cs="仿宋_GB2312"/>
          <w:color w:val="auto"/>
          <w:sz w:val="32"/>
          <w:szCs w:val="32"/>
        </w:rPr>
      </w:pPr>
      <w:r>
        <w:rPr>
          <w:rFonts w:hint="eastAsia" w:ascii="仿宋" w:hAnsi="仿宋" w:eastAsia="仿宋" w:cs="仿宋_GB2312"/>
          <w:color w:val="auto"/>
          <w:sz w:val="32"/>
          <w:szCs w:val="32"/>
        </w:rPr>
        <w:t xml:space="preserve">    2、在招标过程中，未经招标人同意的情况下，我方代表人中途离场。</w:t>
      </w:r>
    </w:p>
    <w:p>
      <w:pPr>
        <w:tabs>
          <w:tab w:val="left" w:pos="6300"/>
        </w:tabs>
        <w:snapToGrid w:val="0"/>
        <w:spacing w:line="400" w:lineRule="exact"/>
        <w:jc w:val="left"/>
        <w:outlineLvl w:val="0"/>
        <w:rPr>
          <w:rFonts w:ascii="仿宋" w:hAnsi="仿宋" w:eastAsia="仿宋" w:cs="仿宋_GB2312"/>
          <w:color w:val="auto"/>
          <w:sz w:val="32"/>
          <w:szCs w:val="32"/>
        </w:rPr>
      </w:pPr>
      <w:r>
        <w:rPr>
          <w:rFonts w:hint="eastAsia" w:ascii="仿宋" w:hAnsi="仿宋" w:eastAsia="仿宋" w:cs="仿宋_GB2312"/>
          <w:color w:val="auto"/>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rPr>
          <w:rFonts w:hint="eastAsia" w:ascii="仿宋" w:hAnsi="仿宋" w:eastAsia="仿宋" w:cs="仿宋_GB2312"/>
          <w:color w:val="auto"/>
          <w:sz w:val="32"/>
          <w:szCs w:val="32"/>
        </w:rPr>
      </w:pPr>
      <w:r>
        <w:rPr>
          <w:rFonts w:hint="eastAsia" w:ascii="仿宋" w:hAnsi="仿宋" w:eastAsia="仿宋" w:cs="仿宋_GB2312"/>
          <w:color w:val="auto"/>
          <w:sz w:val="32"/>
          <w:szCs w:val="32"/>
        </w:rPr>
        <w:t>4、与其他投标人串通或发生其他影响招标公平竞争的行为。</w:t>
      </w:r>
    </w:p>
    <w:p>
      <w:pPr>
        <w:pStyle w:val="11"/>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投标人（盖公章）：             法定代表人（签字或加盖印鉴）：</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联系人：                      联系地址：     </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电话：                        邮编：</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hint="eastAsia" w:ascii="仿宋" w:hAnsi="仿宋" w:eastAsia="仿宋"/>
          <w:color w:val="auto"/>
          <w:sz w:val="32"/>
          <w:szCs w:val="32"/>
        </w:rPr>
      </w:pPr>
      <w:r>
        <w:rPr>
          <w:rFonts w:hint="eastAsia" w:ascii="仿宋" w:hAnsi="仿宋" w:eastAsia="仿宋"/>
          <w:color w:val="auto"/>
          <w:sz w:val="32"/>
          <w:szCs w:val="32"/>
        </w:rPr>
        <w:t xml:space="preserve">      </w:t>
      </w:r>
    </w:p>
    <w:p>
      <w:pPr>
        <w:tabs>
          <w:tab w:val="left" w:pos="6300"/>
        </w:tabs>
        <w:snapToGrid w:val="0"/>
        <w:spacing w:line="400" w:lineRule="exact"/>
        <w:outlineLvl w:val="0"/>
        <w:rPr>
          <w:rFonts w:hint="eastAsia" w:ascii="仿宋" w:hAnsi="仿宋" w:eastAsia="仿宋"/>
          <w:color w:val="auto"/>
          <w:sz w:val="32"/>
          <w:szCs w:val="32"/>
        </w:rPr>
      </w:pPr>
    </w:p>
    <w:p>
      <w:pPr>
        <w:tabs>
          <w:tab w:val="left" w:pos="6300"/>
        </w:tabs>
        <w:snapToGrid w:val="0"/>
        <w:spacing w:line="400" w:lineRule="exact"/>
        <w:jc w:val="right"/>
        <w:outlineLvl w:val="0"/>
        <w:rPr>
          <w:rFonts w:hint="eastAsia" w:ascii="仿宋" w:hAnsi="仿宋" w:eastAsia="仿宋"/>
          <w:b/>
          <w:color w:val="auto"/>
          <w:sz w:val="32"/>
          <w:szCs w:val="32"/>
        </w:rPr>
      </w:pPr>
      <w:r>
        <w:rPr>
          <w:rFonts w:hint="eastAsia" w:ascii="仿宋" w:hAnsi="仿宋" w:eastAsia="仿宋"/>
          <w:color w:val="auto"/>
          <w:sz w:val="32"/>
          <w:szCs w:val="32"/>
        </w:rPr>
        <w:t xml:space="preserve"> 年     月     日</w:t>
      </w:r>
    </w:p>
    <w:p>
      <w:pPr>
        <w:tabs>
          <w:tab w:val="left" w:pos="6300"/>
        </w:tabs>
        <w:snapToGrid w:val="0"/>
        <w:spacing w:line="560" w:lineRule="exact"/>
        <w:jc w:val="left"/>
        <w:outlineLvl w:val="0"/>
        <w:rPr>
          <w:rFonts w:hint="eastAsia" w:ascii="仿宋" w:hAnsi="仿宋" w:eastAsia="仿宋"/>
          <w:b/>
          <w:color w:val="auto"/>
          <w:sz w:val="32"/>
          <w:szCs w:val="32"/>
          <w:lang w:val="en-US" w:eastAsia="zh-CN"/>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二</w:t>
      </w:r>
    </w:p>
    <w:p>
      <w:pPr>
        <w:spacing w:line="560" w:lineRule="exact"/>
        <w:ind w:firstLine="2891" w:firstLineChars="900"/>
        <w:jc w:val="both"/>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报价单（按标段填写）</w:t>
      </w:r>
    </w:p>
    <w:p>
      <w:pPr>
        <w:pStyle w:val="11"/>
        <w:ind w:firstLine="2891" w:firstLineChars="900"/>
        <w:rPr>
          <w:rFonts w:hint="eastAsia"/>
          <w:lang w:eastAsia="zh-CN"/>
        </w:rPr>
      </w:pPr>
      <w:r>
        <w:rPr>
          <w:rFonts w:hint="eastAsia" w:ascii="仿宋" w:hAnsi="仿宋" w:eastAsia="仿宋"/>
          <w:b/>
          <w:bCs/>
          <w:color w:val="000000"/>
          <w:sz w:val="32"/>
          <w:szCs w:val="32"/>
          <w:lang w:eastAsia="zh-CN"/>
        </w:rPr>
        <w:t>一标段报价单</w:t>
      </w:r>
    </w:p>
    <w:tbl>
      <w:tblPr>
        <w:tblStyle w:val="42"/>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675"/>
        <w:gridCol w:w="1500"/>
        <w:gridCol w:w="1294"/>
        <w:gridCol w:w="843"/>
        <w:gridCol w:w="1275"/>
        <w:gridCol w:w="112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品牌及型号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 标 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00" w:firstLineChars="500"/>
              <w:jc w:val="both"/>
              <w:rPr>
                <w:rFonts w:hint="eastAsia" w:ascii="Arial" w:hAnsi="Arial" w:eastAsia="微软雅黑" w:cs="Arial"/>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品牌型号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微软雅黑" w:cs="Arial"/>
                <w:i w:val="0"/>
                <w:iCs w:val="0"/>
                <w:color w:val="000000"/>
                <w:sz w:val="20"/>
                <w:szCs w:val="20"/>
                <w:u w:val="none"/>
                <w:lang w:eastAsia="zh-CN"/>
              </w:rPr>
            </w:pPr>
            <w:r>
              <w:rPr>
                <w:rFonts w:hint="eastAsia" w:ascii="Arial" w:hAnsi="Arial" w:cs="Arial"/>
                <w:i w:val="0"/>
                <w:iCs w:val="0"/>
                <w:color w:val="000000"/>
                <w:sz w:val="20"/>
                <w:szCs w:val="20"/>
                <w:u w:val="none"/>
                <w:lang w:eastAsia="zh-CN"/>
              </w:rPr>
              <w:t>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bl>
    <w:p>
      <w:pPr>
        <w:tabs>
          <w:tab w:val="left" w:pos="6300"/>
        </w:tabs>
        <w:snapToGrid w:val="0"/>
        <w:spacing w:line="560" w:lineRule="exact"/>
        <w:outlineLvl w:val="0"/>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（内容如不涉及填写“</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lang w:eastAsia="zh-CN"/>
        </w:rPr>
        <w:t>”）</w:t>
      </w:r>
    </w:p>
    <w:p>
      <w:pPr>
        <w:pStyle w:val="11"/>
        <w:ind w:firstLine="2891" w:firstLineChars="900"/>
        <w:rPr>
          <w:rFonts w:hint="eastAsia"/>
          <w:lang w:eastAsia="zh-CN"/>
        </w:rPr>
      </w:pPr>
      <w:r>
        <w:rPr>
          <w:rFonts w:hint="eastAsia" w:ascii="仿宋" w:hAnsi="仿宋" w:eastAsia="仿宋"/>
          <w:b/>
          <w:bCs/>
          <w:color w:val="000000"/>
          <w:sz w:val="32"/>
          <w:szCs w:val="32"/>
          <w:lang w:eastAsia="zh-CN"/>
        </w:rPr>
        <w:t>二标段报价单</w:t>
      </w:r>
    </w:p>
    <w:tbl>
      <w:tblPr>
        <w:tblStyle w:val="42"/>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675"/>
        <w:gridCol w:w="1500"/>
        <w:gridCol w:w="1294"/>
        <w:gridCol w:w="843"/>
        <w:gridCol w:w="1275"/>
        <w:gridCol w:w="112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品牌及型号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 标 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7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w:t>
            </w:r>
          </w:p>
        </w:tc>
        <w:tc>
          <w:tcPr>
            <w:tcW w:w="6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00" w:firstLineChars="500"/>
              <w:jc w:val="both"/>
              <w:rPr>
                <w:rFonts w:hint="eastAsia" w:ascii="Arial" w:hAnsi="Arial" w:eastAsia="微软雅黑" w:cs="Arial"/>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品牌型号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微软雅黑" w:cs="Arial"/>
                <w:i w:val="0"/>
                <w:iCs w:val="0"/>
                <w:color w:val="000000"/>
                <w:sz w:val="20"/>
                <w:szCs w:val="20"/>
                <w:u w:val="none"/>
                <w:lang w:eastAsia="zh-CN"/>
              </w:rPr>
            </w:pPr>
            <w:r>
              <w:rPr>
                <w:rFonts w:hint="eastAsia" w:ascii="Arial" w:hAnsi="Arial" w:cs="Arial"/>
                <w:i w:val="0"/>
                <w:iCs w:val="0"/>
                <w:color w:val="000000"/>
                <w:sz w:val="20"/>
                <w:szCs w:val="20"/>
                <w:u w:val="none"/>
                <w:lang w:eastAsia="zh-CN"/>
              </w:rPr>
              <w:t>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bl>
    <w:p>
      <w:pPr>
        <w:tabs>
          <w:tab w:val="left" w:pos="6300"/>
        </w:tabs>
        <w:snapToGrid w:val="0"/>
        <w:spacing w:line="560" w:lineRule="exact"/>
        <w:outlineLvl w:val="0"/>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（内容如不涉及填写“</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lang w:eastAsia="zh-CN"/>
        </w:rPr>
        <w:t>”）</w:t>
      </w:r>
    </w:p>
    <w:p>
      <w:pPr>
        <w:pStyle w:val="11"/>
        <w:ind w:firstLine="2891" w:firstLineChars="900"/>
        <w:rPr>
          <w:rFonts w:hint="eastAsia"/>
          <w:lang w:eastAsia="zh-CN"/>
        </w:rPr>
      </w:pPr>
      <w:r>
        <w:rPr>
          <w:rFonts w:hint="eastAsia" w:ascii="仿宋" w:hAnsi="仿宋" w:eastAsia="仿宋"/>
          <w:b/>
          <w:bCs/>
          <w:color w:val="000000"/>
          <w:sz w:val="32"/>
          <w:szCs w:val="32"/>
          <w:lang w:eastAsia="zh-CN"/>
        </w:rPr>
        <w:t>三标段报价单</w:t>
      </w:r>
    </w:p>
    <w:tbl>
      <w:tblPr>
        <w:tblStyle w:val="42"/>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675"/>
        <w:gridCol w:w="1500"/>
        <w:gridCol w:w="1294"/>
        <w:gridCol w:w="843"/>
        <w:gridCol w:w="1275"/>
        <w:gridCol w:w="112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品牌及型号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 标 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00" w:firstLineChars="500"/>
              <w:jc w:val="both"/>
              <w:rPr>
                <w:rFonts w:hint="eastAsia" w:ascii="Arial" w:hAnsi="Arial" w:eastAsia="微软雅黑" w:cs="Arial"/>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品牌型号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微软雅黑" w:cs="Arial"/>
                <w:i w:val="0"/>
                <w:iCs w:val="0"/>
                <w:color w:val="000000"/>
                <w:sz w:val="20"/>
                <w:szCs w:val="20"/>
                <w:u w:val="none"/>
                <w:lang w:eastAsia="zh-CN"/>
              </w:rPr>
            </w:pPr>
            <w:r>
              <w:rPr>
                <w:rFonts w:hint="eastAsia" w:ascii="Arial" w:hAnsi="Arial" w:cs="Arial"/>
                <w:i w:val="0"/>
                <w:iCs w:val="0"/>
                <w:color w:val="000000"/>
                <w:sz w:val="20"/>
                <w:szCs w:val="20"/>
                <w:u w:val="none"/>
                <w:lang w:eastAsia="zh-CN"/>
              </w:rPr>
              <w:t>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bl>
    <w:p>
      <w:pPr>
        <w:tabs>
          <w:tab w:val="left" w:pos="6300"/>
        </w:tabs>
        <w:snapToGrid w:val="0"/>
        <w:spacing w:line="560" w:lineRule="exact"/>
        <w:outlineLvl w:val="0"/>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（内容如不涉及填写“</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lang w:eastAsia="zh-CN"/>
        </w:rPr>
        <w:t>”）</w:t>
      </w:r>
    </w:p>
    <w:p>
      <w:pPr>
        <w:pStyle w:val="11"/>
        <w:ind w:firstLine="2891" w:firstLineChars="900"/>
        <w:rPr>
          <w:rFonts w:hint="eastAsia"/>
          <w:lang w:eastAsia="zh-CN"/>
        </w:rPr>
      </w:pPr>
      <w:r>
        <w:rPr>
          <w:rFonts w:hint="eastAsia" w:ascii="仿宋" w:hAnsi="仿宋" w:eastAsia="仿宋"/>
          <w:b/>
          <w:bCs/>
          <w:color w:val="000000"/>
          <w:sz w:val="32"/>
          <w:szCs w:val="32"/>
          <w:lang w:eastAsia="zh-CN"/>
        </w:rPr>
        <w:t>四标段报价单</w:t>
      </w:r>
    </w:p>
    <w:tbl>
      <w:tblPr>
        <w:tblStyle w:val="42"/>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675"/>
        <w:gridCol w:w="1500"/>
        <w:gridCol w:w="1294"/>
        <w:gridCol w:w="843"/>
        <w:gridCol w:w="1275"/>
        <w:gridCol w:w="112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品牌及型号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 标 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7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w:t>
            </w:r>
          </w:p>
        </w:tc>
        <w:tc>
          <w:tcPr>
            <w:tcW w:w="6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00" w:firstLineChars="500"/>
              <w:jc w:val="both"/>
              <w:rPr>
                <w:rFonts w:hint="eastAsia" w:ascii="Arial" w:hAnsi="Arial" w:eastAsia="微软雅黑" w:cs="Arial"/>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品牌型号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微软雅黑" w:cs="Arial"/>
                <w:i w:val="0"/>
                <w:iCs w:val="0"/>
                <w:color w:val="000000"/>
                <w:sz w:val="20"/>
                <w:szCs w:val="20"/>
                <w:u w:val="none"/>
                <w:lang w:eastAsia="zh-CN"/>
              </w:rPr>
            </w:pPr>
            <w:r>
              <w:rPr>
                <w:rFonts w:hint="eastAsia" w:ascii="Arial" w:hAnsi="Arial" w:cs="Arial"/>
                <w:i w:val="0"/>
                <w:iCs w:val="0"/>
                <w:color w:val="000000"/>
                <w:sz w:val="20"/>
                <w:szCs w:val="20"/>
                <w:u w:val="none"/>
                <w:lang w:eastAsia="zh-CN"/>
              </w:rPr>
              <w:t>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bl>
    <w:p>
      <w:pPr>
        <w:tabs>
          <w:tab w:val="left" w:pos="6300"/>
        </w:tabs>
        <w:snapToGrid w:val="0"/>
        <w:spacing w:line="560" w:lineRule="exact"/>
        <w:outlineLvl w:val="0"/>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（内容如不涉及填写“</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lang w:eastAsia="zh-CN"/>
        </w:rPr>
        <w:t>”）</w:t>
      </w:r>
    </w:p>
    <w:p>
      <w:pPr>
        <w:pStyle w:val="11"/>
        <w:ind w:firstLine="2891" w:firstLineChars="900"/>
        <w:rPr>
          <w:rFonts w:hint="eastAsia"/>
          <w:lang w:eastAsia="zh-CN"/>
        </w:rPr>
      </w:pPr>
      <w:r>
        <w:rPr>
          <w:rFonts w:hint="eastAsia" w:ascii="仿宋" w:hAnsi="仿宋" w:eastAsia="仿宋"/>
          <w:b/>
          <w:bCs/>
          <w:color w:val="000000"/>
          <w:sz w:val="32"/>
          <w:szCs w:val="32"/>
          <w:lang w:eastAsia="zh-CN"/>
        </w:rPr>
        <w:t>五标段报价单</w:t>
      </w:r>
    </w:p>
    <w:tbl>
      <w:tblPr>
        <w:tblStyle w:val="42"/>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675"/>
        <w:gridCol w:w="1500"/>
        <w:gridCol w:w="1294"/>
        <w:gridCol w:w="843"/>
        <w:gridCol w:w="1275"/>
        <w:gridCol w:w="112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品牌及型号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7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 标 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00" w:firstLineChars="500"/>
              <w:jc w:val="both"/>
              <w:rPr>
                <w:rFonts w:hint="eastAsia" w:ascii="Arial" w:hAnsi="Arial" w:eastAsia="微软雅黑" w:cs="Arial"/>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品牌型号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微软雅黑" w:cs="Arial"/>
                <w:i w:val="0"/>
                <w:iCs w:val="0"/>
                <w:color w:val="000000"/>
                <w:sz w:val="20"/>
                <w:szCs w:val="20"/>
                <w:u w:val="none"/>
                <w:lang w:eastAsia="zh-CN"/>
              </w:rPr>
            </w:pPr>
            <w:r>
              <w:rPr>
                <w:rFonts w:hint="eastAsia" w:ascii="Arial" w:hAnsi="Arial" w:cs="Arial"/>
                <w:i w:val="0"/>
                <w:iCs w:val="0"/>
                <w:color w:val="000000"/>
                <w:sz w:val="20"/>
                <w:szCs w:val="20"/>
                <w:u w:val="none"/>
                <w:lang w:eastAsia="zh-CN"/>
              </w:rPr>
              <w:t>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eastAsia="宋体" w:cs="宋体"/>
                <w:i w:val="0"/>
                <w:iCs w:val="0"/>
                <w:color w:val="000000"/>
                <w:sz w:val="20"/>
                <w:szCs w:val="20"/>
                <w:u w:val="none"/>
                <w:lang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sz w:val="20"/>
                <w:szCs w:val="20"/>
                <w:u w:val="none"/>
                <w:lang w:eastAsia="zh-CN"/>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400" w:firstLineChars="200"/>
              <w:jc w:val="both"/>
              <w:rPr>
                <w:rFonts w:hint="eastAsia" w:ascii="Arial" w:hAnsi="Arial" w:cs="Arial"/>
                <w:i w:val="0"/>
                <w:iCs w:val="0"/>
                <w:color w:val="000000"/>
                <w:sz w:val="20"/>
                <w:szCs w:val="20"/>
                <w:u w:val="none"/>
                <w:lang w:eastAsia="zh-CN"/>
              </w:rPr>
            </w:pPr>
          </w:p>
        </w:tc>
      </w:tr>
    </w:tbl>
    <w:p>
      <w:pPr>
        <w:tabs>
          <w:tab w:val="left" w:pos="6300"/>
        </w:tabs>
        <w:snapToGrid w:val="0"/>
        <w:spacing w:line="560" w:lineRule="exact"/>
        <w:outlineLvl w:val="0"/>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（内容如不涉及填写“</w:t>
      </w:r>
      <w:r>
        <w:rPr>
          <w:rFonts w:hint="eastAsia" w:ascii="仿宋" w:hAnsi="仿宋" w:eastAsia="仿宋"/>
          <w:bCs/>
          <w:color w:val="auto"/>
          <w:sz w:val="32"/>
          <w:szCs w:val="32"/>
          <w:lang w:val="en-US" w:eastAsia="zh-CN"/>
        </w:rPr>
        <w:t>/</w:t>
      </w:r>
      <w:r>
        <w:rPr>
          <w:rFonts w:hint="eastAsia" w:ascii="仿宋" w:hAnsi="仿宋" w:eastAsia="仿宋"/>
          <w:bCs/>
          <w:color w:val="auto"/>
          <w:sz w:val="32"/>
          <w:szCs w:val="32"/>
          <w:lang w:eastAsia="zh-CN"/>
        </w:rPr>
        <w:t>”）</w:t>
      </w:r>
    </w:p>
    <w:p>
      <w:pPr>
        <w:tabs>
          <w:tab w:val="left" w:pos="6300"/>
        </w:tabs>
        <w:snapToGrid w:val="0"/>
        <w:spacing w:line="560" w:lineRule="exact"/>
        <w:outlineLvl w:val="0"/>
        <w:rPr>
          <w:rFonts w:hint="eastAsia" w:ascii="仿宋" w:hAnsi="仿宋" w:eastAsia="仿宋"/>
          <w:bCs/>
          <w:color w:val="auto"/>
          <w:sz w:val="32"/>
          <w:szCs w:val="32"/>
        </w:rPr>
      </w:pP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w:t>
      </w:r>
    </w:p>
    <w:p>
      <w:pPr>
        <w:tabs>
          <w:tab w:val="left" w:pos="6300"/>
        </w:tabs>
        <w:snapToGrid w:val="0"/>
        <w:spacing w:line="560" w:lineRule="exact"/>
        <w:jc w:val="righ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年    月    日</w:t>
      </w:r>
    </w:p>
    <w:p>
      <w:pPr>
        <w:pStyle w:val="11"/>
        <w:rPr>
          <w:rFonts w:hint="eastAsia" w:ascii="仿宋" w:hAnsi="仿宋" w:eastAsia="仿宋"/>
          <w:bCs/>
          <w:color w:val="auto"/>
          <w:sz w:val="32"/>
          <w:szCs w:val="32"/>
        </w:rPr>
      </w:pPr>
    </w:p>
    <w:p>
      <w:pPr>
        <w:rPr>
          <w:rFonts w:hint="eastAsia" w:ascii="仿宋" w:hAnsi="仿宋" w:eastAsia="仿宋"/>
          <w:bCs/>
          <w:color w:val="auto"/>
          <w:sz w:val="32"/>
          <w:szCs w:val="32"/>
        </w:rPr>
      </w:pPr>
    </w:p>
    <w:p>
      <w:pPr>
        <w:pStyle w:val="11"/>
        <w:rPr>
          <w:rFonts w:hint="eastAsia" w:ascii="仿宋" w:hAnsi="仿宋" w:eastAsia="仿宋"/>
          <w:bCs/>
          <w:color w:val="auto"/>
          <w:sz w:val="32"/>
          <w:szCs w:val="32"/>
        </w:rPr>
      </w:pPr>
    </w:p>
    <w:p>
      <w:pPr>
        <w:rPr>
          <w:rFonts w:hint="eastAsia" w:ascii="仿宋" w:hAnsi="仿宋" w:eastAsia="仿宋"/>
          <w:bCs/>
          <w:color w:val="auto"/>
          <w:sz w:val="32"/>
          <w:szCs w:val="32"/>
        </w:rPr>
      </w:pPr>
    </w:p>
    <w:p>
      <w:pPr>
        <w:pStyle w:val="11"/>
        <w:rPr>
          <w:rFonts w:hint="eastAsia" w:ascii="仿宋" w:hAnsi="仿宋" w:eastAsia="仿宋"/>
          <w:bCs/>
          <w:color w:val="auto"/>
          <w:sz w:val="32"/>
          <w:szCs w:val="32"/>
        </w:rPr>
      </w:pPr>
    </w:p>
    <w:p>
      <w:pPr>
        <w:rPr>
          <w:rFonts w:hint="eastAsia"/>
        </w:rPr>
      </w:pPr>
    </w:p>
    <w:p>
      <w:pPr>
        <w:tabs>
          <w:tab w:val="left" w:pos="6300"/>
        </w:tabs>
        <w:snapToGrid w:val="0"/>
        <w:spacing w:line="520" w:lineRule="exact"/>
        <w:outlineLvl w:val="0"/>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三</w:t>
      </w:r>
      <w:r>
        <w:rPr>
          <w:rFonts w:ascii="仿宋" w:hAnsi="仿宋" w:eastAsia="仿宋"/>
          <w:b/>
          <w:color w:val="auto"/>
          <w:sz w:val="32"/>
          <w:szCs w:val="32"/>
        </w:rPr>
        <w:t>:</w:t>
      </w:r>
    </w:p>
    <w:p>
      <w:pPr>
        <w:tabs>
          <w:tab w:val="left" w:pos="6300"/>
        </w:tabs>
        <w:snapToGrid w:val="0"/>
        <w:spacing w:line="520" w:lineRule="exact"/>
        <w:jc w:val="center"/>
        <w:outlineLvl w:val="0"/>
        <w:rPr>
          <w:rFonts w:hint="eastAsia" w:ascii="仿宋" w:hAnsi="仿宋" w:eastAsia="仿宋"/>
          <w:color w:val="auto"/>
          <w:sz w:val="44"/>
          <w:szCs w:val="44"/>
          <w:lang w:eastAsia="zh-CN"/>
        </w:rPr>
      </w:pPr>
      <w:r>
        <w:rPr>
          <w:rFonts w:hint="eastAsia" w:ascii="仿宋" w:hAnsi="仿宋" w:eastAsia="仿宋"/>
          <w:b/>
          <w:bCs/>
          <w:color w:val="auto"/>
          <w:sz w:val="44"/>
          <w:szCs w:val="44"/>
        </w:rPr>
        <w:t>授权委托书</w:t>
      </w:r>
    </w:p>
    <w:p>
      <w:pPr>
        <w:tabs>
          <w:tab w:val="left" w:pos="6300"/>
        </w:tabs>
        <w:snapToGrid w:val="0"/>
        <w:spacing w:line="520" w:lineRule="exact"/>
        <w:jc w:val="left"/>
        <w:outlineLvl w:val="0"/>
        <w:rPr>
          <w:rFonts w:ascii="仿宋" w:hAnsi="仿宋" w:eastAsia="仿宋"/>
          <w:color w:val="auto"/>
          <w:sz w:val="32"/>
          <w:szCs w:val="32"/>
        </w:rPr>
      </w:pPr>
    </w:p>
    <w:p>
      <w:pPr>
        <w:tabs>
          <w:tab w:val="left" w:pos="6300"/>
        </w:tabs>
        <w:snapToGrid w:val="0"/>
        <w:spacing w:line="520" w:lineRule="exact"/>
        <w:jc w:val="left"/>
        <w:outlineLvl w:val="0"/>
        <w:rPr>
          <w:rFonts w:ascii="仿宋" w:hAnsi="仿宋" w:eastAsia="仿宋"/>
          <w:color w:val="auto"/>
          <w:sz w:val="32"/>
          <w:szCs w:val="32"/>
        </w:rPr>
      </w:pPr>
      <w:r>
        <w:rPr>
          <w:rFonts w:hint="eastAsia" w:ascii="仿宋" w:hAnsi="仿宋" w:eastAsia="仿宋"/>
          <w:color w:val="auto"/>
          <w:sz w:val="32"/>
          <w:szCs w:val="32"/>
        </w:rPr>
        <w:t>授权单位：</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（投标人全称）</w:t>
      </w:r>
    </w:p>
    <w:p>
      <w:pPr>
        <w:tabs>
          <w:tab w:val="left" w:pos="6300"/>
        </w:tabs>
        <w:snapToGrid w:val="0"/>
        <w:spacing w:line="520" w:lineRule="exact"/>
        <w:rPr>
          <w:rFonts w:ascii="仿宋" w:hAnsi="仿宋" w:eastAsia="仿宋"/>
          <w:color w:val="auto"/>
          <w:sz w:val="32"/>
          <w:szCs w:val="32"/>
        </w:rPr>
      </w:pPr>
      <w:r>
        <w:rPr>
          <w:rFonts w:hint="eastAsia" w:ascii="仿宋" w:hAnsi="仿宋" w:eastAsia="仿宋"/>
          <w:color w:val="auto"/>
          <w:sz w:val="32"/>
          <w:szCs w:val="32"/>
        </w:rPr>
        <w:t>公司地址：</w:t>
      </w:r>
      <w:r>
        <w:rPr>
          <w:rFonts w:hint="eastAsia" w:ascii="仿宋" w:hAnsi="仿宋" w:eastAsia="仿宋"/>
          <w:color w:val="auto"/>
          <w:sz w:val="32"/>
          <w:szCs w:val="32"/>
          <w:u w:val="single"/>
        </w:rPr>
        <w:t xml:space="preserve">                           </w:t>
      </w:r>
    </w:p>
    <w:p>
      <w:pPr>
        <w:tabs>
          <w:tab w:val="left" w:pos="6300"/>
        </w:tabs>
        <w:snapToGrid w:val="0"/>
        <w:spacing w:line="520" w:lineRule="exact"/>
        <w:rPr>
          <w:rFonts w:ascii="仿宋" w:hAnsi="仿宋" w:eastAsia="仿宋"/>
          <w:color w:val="auto"/>
          <w:sz w:val="32"/>
          <w:szCs w:val="32"/>
        </w:rPr>
      </w:pPr>
      <w:r>
        <w:rPr>
          <w:rFonts w:hint="eastAsia" w:ascii="仿宋" w:hAnsi="仿宋" w:eastAsia="仿宋"/>
          <w:color w:val="auto"/>
          <w:sz w:val="32"/>
          <w:szCs w:val="32"/>
        </w:rPr>
        <w:t>法定代表人：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手机号码：</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tabs>
          <w:tab w:val="left" w:pos="6300"/>
        </w:tabs>
        <w:snapToGrid w:val="0"/>
        <w:spacing w:line="520" w:lineRule="exact"/>
        <w:rPr>
          <w:rFonts w:ascii="仿宋" w:hAnsi="仿宋" w:eastAsia="仿宋"/>
          <w:color w:val="auto"/>
          <w:sz w:val="32"/>
          <w:szCs w:val="32"/>
          <w:u w:val="single"/>
        </w:rPr>
      </w:pPr>
      <w:r>
        <w:rPr>
          <w:rFonts w:hint="eastAsia" w:ascii="仿宋" w:hAnsi="仿宋" w:eastAsia="仿宋"/>
          <w:color w:val="auto"/>
          <w:sz w:val="32"/>
          <w:szCs w:val="32"/>
        </w:rPr>
        <w:t>被授权人：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手机号码：</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tabs>
          <w:tab w:val="left" w:pos="6300"/>
        </w:tabs>
        <w:snapToGrid w:val="0"/>
        <w:spacing w:line="520" w:lineRule="exact"/>
        <w:rPr>
          <w:rFonts w:ascii="仿宋" w:hAnsi="仿宋" w:eastAsia="仿宋"/>
          <w:color w:val="auto"/>
          <w:sz w:val="32"/>
          <w:szCs w:val="32"/>
          <w:u w:val="single"/>
        </w:rPr>
      </w:pPr>
      <w:r>
        <w:rPr>
          <w:rFonts w:hint="eastAsia" w:ascii="仿宋" w:hAnsi="仿宋" w:eastAsia="仿宋"/>
          <w:color w:val="auto"/>
          <w:sz w:val="32"/>
          <w:szCs w:val="32"/>
        </w:rPr>
        <w:t>项目名称：</w:t>
      </w:r>
      <w:r>
        <w:rPr>
          <w:rFonts w:hint="eastAsia" w:ascii="仿宋" w:hAnsi="仿宋" w:eastAsia="仿宋"/>
          <w:color w:val="auto"/>
          <w:sz w:val="32"/>
          <w:szCs w:val="32"/>
          <w:u w:val="single"/>
        </w:rPr>
        <w:t xml:space="preserve">                             </w:t>
      </w:r>
    </w:p>
    <w:p>
      <w:pPr>
        <w:tabs>
          <w:tab w:val="left" w:pos="6300"/>
        </w:tabs>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授权单位现授权被授权人为本公司合法代理人，以本公司的名义全权参与本次政府采购活动，签署相关合同及其他相关法律文书，并有权办理与该项目相关</w:t>
      </w:r>
      <w:r>
        <w:rPr>
          <w:rFonts w:hint="eastAsia" w:ascii="仿宋" w:hAnsi="仿宋" w:eastAsia="仿宋" w:cs="宋体"/>
          <w:color w:val="auto"/>
          <w:sz w:val="32"/>
          <w:szCs w:val="32"/>
        </w:rPr>
        <w:t>的其他所有事宜</w:t>
      </w:r>
      <w:r>
        <w:rPr>
          <w:rFonts w:hint="eastAsia" w:ascii="仿宋" w:hAnsi="仿宋" w:eastAsia="仿宋"/>
          <w:color w:val="auto"/>
          <w:sz w:val="32"/>
          <w:szCs w:val="32"/>
        </w:rPr>
        <w:t xml:space="preserve">。 </w:t>
      </w:r>
    </w:p>
    <w:p>
      <w:pPr>
        <w:tabs>
          <w:tab w:val="left" w:pos="6300"/>
        </w:tabs>
        <w:snapToGrid w:val="0"/>
        <w:spacing w:line="520" w:lineRule="exact"/>
        <w:ind w:firstLine="555"/>
        <w:rPr>
          <w:rFonts w:ascii="仿宋" w:hAnsi="仿宋" w:eastAsia="仿宋"/>
          <w:color w:val="auto"/>
          <w:sz w:val="32"/>
          <w:szCs w:val="32"/>
        </w:rPr>
      </w:pPr>
      <w:r>
        <w:rPr>
          <w:rFonts w:hint="eastAsia" w:ascii="仿宋" w:hAnsi="仿宋" w:eastAsia="仿宋"/>
          <w:color w:val="auto"/>
          <w:sz w:val="32"/>
          <w:szCs w:val="32"/>
        </w:rPr>
        <w:t>委托期限至上述事项全部办理完毕为止，受托人无转委托权。</w:t>
      </w:r>
    </w:p>
    <w:p>
      <w:pPr>
        <w:tabs>
          <w:tab w:val="left" w:pos="6300"/>
        </w:tabs>
        <w:snapToGrid w:val="0"/>
        <w:spacing w:line="520" w:lineRule="exact"/>
        <w:ind w:firstLine="555"/>
        <w:rPr>
          <w:rFonts w:ascii="仿宋" w:hAnsi="仿宋" w:eastAsia="仿宋"/>
          <w:color w:val="auto"/>
          <w:sz w:val="32"/>
          <w:szCs w:val="32"/>
        </w:rPr>
      </w:pPr>
      <w:r>
        <w:rPr>
          <w:rFonts w:hint="eastAsia" w:ascii="仿宋" w:hAnsi="仿宋" w:eastAsia="仿宋"/>
          <w:color w:val="auto"/>
          <w:sz w:val="32"/>
          <w:szCs w:val="32"/>
        </w:rPr>
        <w:t>受托人在办理上述事项过程中所实施的民事法律行为及签署的法律文书，授权单位均予以认可。</w:t>
      </w:r>
    </w:p>
    <w:p>
      <w:pPr>
        <w:tabs>
          <w:tab w:val="left" w:pos="6300"/>
        </w:tabs>
        <w:snapToGrid w:val="0"/>
        <w:spacing w:line="560" w:lineRule="exact"/>
        <w:jc w:val="left"/>
        <w:outlineLvl w:val="0"/>
        <w:rPr>
          <w:rFonts w:ascii="仿宋" w:hAnsi="仿宋" w:eastAsia="仿宋"/>
          <w:b/>
          <w:color w:val="auto"/>
          <w:sz w:val="32"/>
          <w:szCs w:val="32"/>
        </w:rPr>
      </w:pPr>
    </w:p>
    <w:p>
      <w:p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投标人：           法定代表人：</w:t>
      </w:r>
      <w:r>
        <w:rPr>
          <w:rFonts w:ascii="仿宋" w:hAnsi="仿宋" w:eastAsia="仿宋"/>
          <w:color w:val="auto"/>
          <w:sz w:val="32"/>
          <w:szCs w:val="32"/>
        </w:rPr>
        <w:t xml:space="preserve"> </w:t>
      </w:r>
    </w:p>
    <w:p>
      <w:pPr>
        <w:spacing w:line="560" w:lineRule="exact"/>
        <w:ind w:firstLine="160" w:firstLineChars="50"/>
        <w:rPr>
          <w:rFonts w:hint="eastAsia" w:ascii="仿宋" w:hAnsi="仿宋" w:eastAsia="仿宋"/>
          <w:color w:val="auto"/>
          <w:sz w:val="32"/>
          <w:szCs w:val="32"/>
        </w:rPr>
      </w:pPr>
      <w:r>
        <w:rPr>
          <w:rFonts w:hint="eastAsia" w:ascii="仿宋" w:hAnsi="仿宋" w:eastAsia="仿宋"/>
          <w:color w:val="auto"/>
          <w:sz w:val="32"/>
          <w:szCs w:val="32"/>
        </w:rPr>
        <w:t xml:space="preserve">（盖公章）          （签字或加盖印鉴）  </w:t>
      </w:r>
    </w:p>
    <w:p>
      <w:pPr>
        <w:pStyle w:val="13"/>
        <w:rPr>
          <w:color w:val="auto"/>
        </w:rPr>
      </w:pPr>
    </w:p>
    <w:tbl>
      <w:tblPr>
        <w:tblStyle w:val="42"/>
        <w:tblpPr w:leftFromText="180" w:rightFromText="180" w:vertAnchor="text" w:horzAnchor="page" w:tblpX="1467" w:tblpY="263"/>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570" w:type="dxa"/>
            <w:noWrap w:val="0"/>
            <w:vAlign w:val="top"/>
          </w:tcPr>
          <w:p>
            <w:pPr>
              <w:tabs>
                <w:tab w:val="left" w:pos="6300"/>
              </w:tabs>
              <w:snapToGrid w:val="0"/>
              <w:spacing w:line="560" w:lineRule="exact"/>
              <w:jc w:val="left"/>
              <w:outlineLvl w:val="0"/>
              <w:rPr>
                <w:rFonts w:ascii="仿宋" w:hAnsi="仿宋" w:eastAsia="仿宋" w:cs="仿宋_GB2312"/>
                <w:bCs/>
                <w:color w:val="auto"/>
                <w:sz w:val="32"/>
                <w:szCs w:val="32"/>
              </w:rPr>
            </w:pPr>
            <w:r>
              <w:rPr>
                <w:rFonts w:hint="eastAsia" w:ascii="仿宋" w:hAnsi="仿宋" w:eastAsia="仿宋" w:cs="仿宋_GB2312"/>
                <w:bCs/>
                <w:color w:val="auto"/>
                <w:sz w:val="32"/>
                <w:szCs w:val="32"/>
              </w:rPr>
              <w:t>授权人（</w:t>
            </w:r>
            <w:r>
              <w:rPr>
                <w:rFonts w:hint="eastAsia" w:ascii="仿宋" w:hAnsi="仿宋" w:eastAsia="仿宋"/>
                <w:color w:val="auto"/>
                <w:sz w:val="32"/>
                <w:szCs w:val="32"/>
              </w:rPr>
              <w:t>法定代表人</w:t>
            </w:r>
            <w:r>
              <w:rPr>
                <w:rFonts w:hint="eastAsia" w:ascii="仿宋" w:hAnsi="仿宋" w:eastAsia="仿宋" w:cs="仿宋_GB2312"/>
                <w:bCs/>
                <w:color w:val="auto"/>
                <w:sz w:val="32"/>
                <w:szCs w:val="32"/>
              </w:rPr>
              <w:t>）身份证复印件</w:t>
            </w:r>
          </w:p>
        </w:tc>
        <w:tc>
          <w:tcPr>
            <w:tcW w:w="4570" w:type="dxa"/>
            <w:noWrap w:val="0"/>
            <w:vAlign w:val="top"/>
          </w:tcPr>
          <w:p>
            <w:pPr>
              <w:tabs>
                <w:tab w:val="left" w:pos="6300"/>
              </w:tabs>
              <w:snapToGrid w:val="0"/>
              <w:spacing w:line="560" w:lineRule="exact"/>
              <w:jc w:val="left"/>
              <w:outlineLvl w:val="0"/>
              <w:rPr>
                <w:rFonts w:ascii="仿宋" w:hAnsi="仿宋" w:eastAsia="仿宋" w:cs="仿宋_GB2312"/>
                <w:bCs/>
                <w:color w:val="auto"/>
                <w:sz w:val="32"/>
                <w:szCs w:val="32"/>
              </w:rPr>
            </w:pPr>
            <w:r>
              <w:rPr>
                <w:rFonts w:hint="eastAsia" w:ascii="仿宋" w:hAnsi="仿宋" w:eastAsia="仿宋" w:cs="仿宋_GB2312"/>
                <w:bCs/>
                <w:color w:val="auto"/>
                <w:sz w:val="32"/>
                <w:szCs w:val="32"/>
              </w:rPr>
              <w:t>被授权人身份证复印件</w:t>
            </w:r>
          </w:p>
        </w:tc>
      </w:tr>
    </w:tbl>
    <w:p>
      <w:pPr>
        <w:tabs>
          <w:tab w:val="left" w:pos="6300"/>
        </w:tabs>
        <w:snapToGrid w:val="0"/>
        <w:spacing w:line="520" w:lineRule="exact"/>
        <w:jc w:val="left"/>
        <w:outlineLvl w:val="0"/>
        <w:rPr>
          <w:rFonts w:hint="eastAsia" w:ascii="仿宋" w:hAnsi="仿宋" w:eastAsia="仿宋"/>
          <w:b/>
          <w:color w:val="auto"/>
          <w:sz w:val="32"/>
          <w:szCs w:val="32"/>
        </w:rPr>
      </w:pPr>
      <w:r>
        <w:rPr>
          <w:rFonts w:hint="eastAsia" w:ascii="仿宋" w:hAnsi="仿宋" w:eastAsia="仿宋"/>
          <w:b/>
          <w:bCs/>
          <w:color w:val="auto"/>
          <w:kern w:val="44"/>
          <w:sz w:val="32"/>
          <w:szCs w:val="32"/>
        </w:rPr>
        <w:t xml:space="preserve">   </w:t>
      </w:r>
      <w:r>
        <w:rPr>
          <w:rFonts w:eastAsia="仿宋"/>
          <w:bCs/>
          <w:color w:val="auto"/>
          <w:kern w:val="44"/>
          <w:sz w:val="32"/>
          <w:szCs w:val="32"/>
        </w:rPr>
        <w:t xml:space="preserve"> </w:t>
      </w:r>
    </w:p>
    <w:p>
      <w:pPr>
        <w:pStyle w:val="11"/>
        <w:rPr>
          <w:rFonts w:hint="eastAsia"/>
        </w:rPr>
      </w:pPr>
    </w:p>
    <w:p>
      <w:pPr>
        <w:tabs>
          <w:tab w:val="left" w:pos="6300"/>
        </w:tabs>
        <w:snapToGrid w:val="0"/>
        <w:spacing w:line="560" w:lineRule="exact"/>
        <w:outlineLvl w:val="0"/>
        <w:rPr>
          <w:rFonts w:ascii="仿宋" w:hAnsi="仿宋" w:eastAsia="仿宋"/>
          <w:b/>
          <w:color w:val="auto"/>
          <w:sz w:val="32"/>
          <w:szCs w:val="32"/>
        </w:rPr>
      </w:pPr>
      <w:r>
        <w:rPr>
          <w:rFonts w:ascii="仿宋" w:hAnsi="仿宋" w:eastAsia="仿宋"/>
          <w:b/>
          <w:color w:val="auto"/>
          <w:sz w:val="32"/>
          <w:szCs w:val="32"/>
        </w:rPr>
        <w:t xml:space="preserve">                                             年 </w:t>
      </w:r>
      <w:r>
        <w:rPr>
          <w:rFonts w:hint="eastAsia" w:ascii="仿宋" w:hAnsi="仿宋" w:eastAsia="仿宋"/>
          <w:b/>
          <w:color w:val="auto"/>
          <w:sz w:val="32"/>
          <w:szCs w:val="32"/>
          <w:lang w:val="en-US" w:eastAsia="zh-CN"/>
        </w:rPr>
        <w:t xml:space="preserve"> </w:t>
      </w:r>
      <w:r>
        <w:rPr>
          <w:rFonts w:ascii="仿宋" w:hAnsi="仿宋" w:eastAsia="仿宋"/>
          <w:b/>
          <w:color w:val="auto"/>
          <w:sz w:val="32"/>
          <w:szCs w:val="32"/>
        </w:rPr>
        <w:t>月 日</w:t>
      </w:r>
    </w:p>
    <w:p>
      <w:pPr>
        <w:tabs>
          <w:tab w:val="left" w:pos="6300"/>
        </w:tabs>
        <w:snapToGrid w:val="0"/>
        <w:spacing w:line="560" w:lineRule="exact"/>
        <w:outlineLvl w:val="0"/>
        <w:rPr>
          <w:rFonts w:hint="eastAsia" w:ascii="仿宋_GB2312" w:hAnsi="仿宋_GB2312" w:eastAsia="仿宋_GB2312" w:cs="仿宋_GB2312"/>
          <w:b/>
          <w:color w:val="auto"/>
          <w:sz w:val="32"/>
          <w:szCs w:val="32"/>
        </w:rPr>
      </w:pPr>
    </w:p>
    <w:p>
      <w:pPr>
        <w:pStyle w:val="11"/>
        <w:rPr>
          <w:rFonts w:hint="eastAsia"/>
        </w:rPr>
      </w:pPr>
    </w:p>
    <w:p>
      <w:pPr>
        <w:tabs>
          <w:tab w:val="left" w:pos="6300"/>
        </w:tabs>
        <w:snapToGrid w:val="0"/>
        <w:spacing w:line="560" w:lineRule="exact"/>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表</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（2）:</w:t>
      </w:r>
    </w:p>
    <w:p>
      <w:pPr>
        <w:tabs>
          <w:tab w:val="left" w:pos="6300"/>
        </w:tabs>
        <w:snapToGrid w:val="0"/>
        <w:spacing w:line="560" w:lineRule="exact"/>
        <w:jc w:val="left"/>
        <w:outlineLvl w:val="0"/>
        <w:rPr>
          <w:rFonts w:hint="eastAsia" w:ascii="仿宋" w:hAnsi="仿宋" w:eastAsia="仿宋"/>
          <w:b/>
          <w:color w:val="auto"/>
          <w:sz w:val="32"/>
          <w:szCs w:val="32"/>
        </w:rPr>
      </w:pPr>
    </w:p>
    <w:p>
      <w:pPr>
        <w:jc w:val="center"/>
        <w:rPr>
          <w:rFonts w:hint="eastAsia" w:ascii="宋体" w:hAnsi="宋体"/>
          <w:color w:val="auto"/>
          <w:sz w:val="44"/>
          <w:szCs w:val="44"/>
        </w:rPr>
      </w:pPr>
    </w:p>
    <w:p>
      <w:pPr>
        <w:jc w:val="center"/>
        <w:rPr>
          <w:rFonts w:ascii="宋体" w:hAnsi="宋体"/>
          <w:color w:val="auto"/>
          <w:sz w:val="44"/>
          <w:szCs w:val="44"/>
        </w:rPr>
      </w:pPr>
      <w:r>
        <w:rPr>
          <w:rFonts w:hint="eastAsia" w:ascii="宋体" w:hAnsi="宋体"/>
          <w:color w:val="auto"/>
          <w:sz w:val="44"/>
          <w:szCs w:val="44"/>
        </w:rPr>
        <w:t>法定代表人身份证明书</w:t>
      </w: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640" w:firstLineChars="200"/>
        <w:rPr>
          <w:rFonts w:ascii="宋体" w:hAnsi="宋体"/>
          <w:color w:val="auto"/>
          <w:sz w:val="32"/>
          <w:szCs w:val="32"/>
        </w:rPr>
      </w:pPr>
      <w:r>
        <w:rPr>
          <w:rFonts w:hint="eastAsia" w:ascii="宋体" w:hAnsi="宋体"/>
          <w:color w:val="auto"/>
          <w:sz w:val="32"/>
          <w:szCs w:val="32"/>
        </w:rPr>
        <w:t>兹证明XXX（性别 ，公民身份号码为：XXXXXXXXXXXXXXXXXXXXX）系我公司法定代表人。</w:t>
      </w: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1280" w:firstLineChars="400"/>
        <w:jc w:val="center"/>
        <w:rPr>
          <w:rFonts w:ascii="宋体" w:hAnsi="宋体"/>
          <w:color w:val="auto"/>
          <w:sz w:val="32"/>
          <w:szCs w:val="32"/>
        </w:rPr>
      </w:pPr>
      <w:r>
        <w:rPr>
          <w:rFonts w:hint="eastAsia" w:ascii="宋体" w:hAnsi="宋体"/>
          <w:color w:val="auto"/>
          <w:sz w:val="32"/>
          <w:szCs w:val="32"/>
        </w:rPr>
        <w:t xml:space="preserve">                             XXXXXXXXXXX公司</w:t>
      </w:r>
    </w:p>
    <w:p>
      <w:pPr>
        <w:ind w:right="640"/>
        <w:jc w:val="right"/>
        <w:rPr>
          <w:rFonts w:ascii="宋体" w:hAnsi="宋体"/>
          <w:color w:val="auto"/>
          <w:sz w:val="32"/>
          <w:szCs w:val="32"/>
        </w:rPr>
      </w:pPr>
      <w:r>
        <w:rPr>
          <w:rFonts w:hint="eastAsia" w:ascii="宋体" w:hAnsi="宋体"/>
          <w:color w:val="auto"/>
          <w:sz w:val="32"/>
          <w:szCs w:val="32"/>
        </w:rPr>
        <w:t>年    月    日</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outlineLvl w:val="0"/>
        <w:rPr>
          <w:rFonts w:hint="eastAsia" w:ascii="仿宋" w:hAnsi="仿宋" w:eastAsia="仿宋"/>
          <w:b/>
          <w:color w:val="auto"/>
          <w:sz w:val="32"/>
          <w:szCs w:val="32"/>
        </w:rPr>
      </w:pPr>
      <w:r>
        <w:rPr>
          <w:rFonts w:hint="eastAsia" w:ascii="仿宋" w:hAnsi="仿宋" w:eastAsia="仿宋"/>
          <w:b/>
          <w:color w:val="auto"/>
          <w:sz w:val="32"/>
          <w:szCs w:val="32"/>
        </w:rPr>
        <w:t>备注：若法人参与本项目，则填写本表，不填写</w:t>
      </w:r>
      <w:r>
        <w:rPr>
          <w:rFonts w:hint="eastAsia" w:ascii="仿宋_GB2312" w:hAnsi="仿宋_GB2312" w:eastAsia="仿宋_GB2312" w:cs="仿宋_GB2312"/>
          <w:b/>
          <w:color w:val="auto"/>
          <w:sz w:val="32"/>
          <w:szCs w:val="32"/>
        </w:rPr>
        <w:t>表</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（1）</w:t>
      </w:r>
      <w:r>
        <w:rPr>
          <w:rFonts w:hint="eastAsia" w:ascii="仿宋" w:hAnsi="仿宋" w:eastAsia="仿宋"/>
          <w:b/>
          <w:color w:val="auto"/>
          <w:sz w:val="32"/>
          <w:szCs w:val="32"/>
        </w:rPr>
        <w:t>。</w:t>
      </w:r>
    </w:p>
    <w:p>
      <w:pPr>
        <w:tabs>
          <w:tab w:val="left" w:pos="6300"/>
        </w:tabs>
        <w:snapToGrid w:val="0"/>
        <w:spacing w:line="560" w:lineRule="exact"/>
        <w:jc w:val="left"/>
        <w:outlineLvl w:val="0"/>
        <w:rPr>
          <w:rFonts w:hint="eastAsia" w:ascii="仿宋" w:hAnsi="仿宋" w:eastAsia="仿宋"/>
          <w:b/>
          <w:color w:val="auto"/>
          <w:sz w:val="32"/>
          <w:szCs w:val="32"/>
        </w:rPr>
      </w:pPr>
    </w:p>
    <w:p>
      <w:pPr>
        <w:spacing w:line="560" w:lineRule="exact"/>
        <w:rPr>
          <w:rFonts w:hint="eastAsia"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w:t>
      </w:r>
    </w:p>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b/>
          <w:bCs/>
          <w:color w:val="auto"/>
          <w:sz w:val="44"/>
          <w:szCs w:val="44"/>
        </w:rPr>
        <w:t>反商业贿赂承诺书</w:t>
      </w:r>
    </w:p>
    <w:p>
      <w:pPr>
        <w:tabs>
          <w:tab w:val="left" w:pos="6300"/>
        </w:tabs>
        <w:snapToGrid w:val="0"/>
        <w:spacing w:line="560" w:lineRule="exact"/>
        <w:jc w:val="left"/>
        <w:outlineLvl w:val="0"/>
        <w:rPr>
          <w:rFonts w:ascii="仿宋" w:hAnsi="仿宋" w:eastAsia="仿宋"/>
          <w:color w:val="auto"/>
          <w:sz w:val="32"/>
          <w:szCs w:val="32"/>
        </w:rPr>
      </w:pP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昌吉市政府采购中心：</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投标单位（投标人）：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法定代表人：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年     月     日</w:t>
      </w:r>
    </w:p>
    <w:p>
      <w:pPr>
        <w:tabs>
          <w:tab w:val="left" w:pos="6300"/>
        </w:tabs>
        <w:snapToGrid w:val="0"/>
        <w:spacing w:line="560" w:lineRule="exact"/>
        <w:outlineLvl w:val="0"/>
        <w:rPr>
          <w:rFonts w:ascii="仿宋" w:hAnsi="仿宋" w:eastAsia="仿宋"/>
          <w:b/>
          <w:color w:val="auto"/>
          <w:sz w:val="32"/>
          <w:szCs w:val="32"/>
        </w:rPr>
      </w:pPr>
    </w:p>
    <w:p>
      <w:pPr>
        <w:tabs>
          <w:tab w:val="left" w:pos="6300"/>
        </w:tabs>
        <w:snapToGrid w:val="0"/>
        <w:spacing w:line="560" w:lineRule="exact"/>
        <w:outlineLvl w:val="0"/>
        <w:rPr>
          <w:rFonts w:ascii="仿宋" w:hAnsi="仿宋" w:eastAsia="仿宋"/>
          <w:b/>
          <w:color w:val="auto"/>
          <w:sz w:val="32"/>
          <w:szCs w:val="32"/>
        </w:rPr>
      </w:pPr>
    </w:p>
    <w:p>
      <w:pPr>
        <w:pStyle w:val="13"/>
        <w:rPr>
          <w:rFonts w:ascii="仿宋" w:hAnsi="仿宋" w:eastAsia="仿宋"/>
          <w:b/>
          <w:color w:val="auto"/>
          <w:sz w:val="32"/>
          <w:szCs w:val="32"/>
        </w:rPr>
      </w:pPr>
    </w:p>
    <w:p>
      <w:pPr>
        <w:pStyle w:val="13"/>
        <w:rPr>
          <w:rFonts w:ascii="仿宋" w:hAnsi="仿宋" w:eastAsia="仿宋"/>
          <w:b/>
          <w:color w:val="auto"/>
          <w:sz w:val="32"/>
          <w:szCs w:val="32"/>
        </w:rPr>
      </w:pPr>
    </w:p>
    <w:p>
      <w:pPr>
        <w:tabs>
          <w:tab w:val="left" w:pos="6300"/>
        </w:tabs>
        <w:snapToGrid w:val="0"/>
        <w:spacing w:line="560" w:lineRule="exact"/>
        <w:outlineLvl w:val="0"/>
        <w:rPr>
          <w:rFonts w:ascii="仿宋" w:hAnsi="仿宋" w:eastAsia="仿宋"/>
          <w:b/>
          <w:color w:val="auto"/>
          <w:sz w:val="32"/>
          <w:szCs w:val="32"/>
        </w:rPr>
      </w:pPr>
    </w:p>
    <w:p>
      <w:pPr>
        <w:tabs>
          <w:tab w:val="left" w:pos="6300"/>
        </w:tabs>
        <w:snapToGrid w:val="0"/>
        <w:spacing w:line="560" w:lineRule="exact"/>
        <w:outlineLvl w:val="0"/>
        <w:rPr>
          <w:rFonts w:hint="eastAsia" w:ascii="仿宋_GB2312" w:hAnsi="仿宋" w:eastAsia="仿宋_GB2312"/>
          <w:b/>
          <w:color w:val="auto"/>
          <w:sz w:val="32"/>
          <w:szCs w:val="32"/>
          <w:highlight w:val="none"/>
          <w:lang w:eastAsia="zh-CN"/>
        </w:rPr>
      </w:pPr>
      <w:r>
        <w:rPr>
          <w:rFonts w:hint="eastAsia" w:ascii="仿宋_GB2312" w:hAnsi="仿宋" w:eastAsia="仿宋_GB2312"/>
          <w:b/>
          <w:color w:val="auto"/>
          <w:sz w:val="32"/>
          <w:szCs w:val="32"/>
          <w:highlight w:val="none"/>
        </w:rPr>
        <w:t>表</w:t>
      </w:r>
      <w:r>
        <w:rPr>
          <w:rFonts w:hint="eastAsia" w:ascii="仿宋_GB2312" w:hAnsi="仿宋" w:eastAsia="仿宋_GB2312"/>
          <w:b/>
          <w:color w:val="auto"/>
          <w:sz w:val="32"/>
          <w:szCs w:val="32"/>
          <w:highlight w:val="none"/>
          <w:lang w:val="en-US" w:eastAsia="zh-CN"/>
        </w:rPr>
        <w:t>五</w:t>
      </w:r>
      <w:r>
        <w:rPr>
          <w:rFonts w:hint="eastAsia" w:ascii="仿宋_GB2312" w:hAnsi="仿宋" w:eastAsia="仿宋_GB2312"/>
          <w:b/>
          <w:color w:val="auto"/>
          <w:sz w:val="32"/>
          <w:szCs w:val="32"/>
          <w:highlight w:val="none"/>
          <w:lang w:eastAsia="zh-CN"/>
        </w:rPr>
        <w:t>：</w:t>
      </w:r>
    </w:p>
    <w:p>
      <w:pPr>
        <w:tabs>
          <w:tab w:val="left" w:pos="6300"/>
        </w:tabs>
        <w:snapToGrid w:val="0"/>
        <w:spacing w:line="560" w:lineRule="exact"/>
        <w:jc w:val="center"/>
        <w:outlineLvl w:val="0"/>
        <w:rPr>
          <w:rFonts w:hint="eastAsia"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投标人业绩情况表</w:t>
      </w:r>
    </w:p>
    <w:p>
      <w:pPr>
        <w:tabs>
          <w:tab w:val="left" w:pos="6300"/>
        </w:tabs>
        <w:snapToGrid w:val="0"/>
        <w:spacing w:line="560" w:lineRule="exact"/>
        <w:jc w:val="center"/>
        <w:outlineLvl w:val="0"/>
        <w:rPr>
          <w:rFonts w:hint="eastAsia" w:ascii="仿宋_GB2312" w:hAnsi="仿宋" w:eastAsia="仿宋_GB2312"/>
          <w:color w:val="auto"/>
          <w:sz w:val="32"/>
          <w:szCs w:val="32"/>
          <w:highlight w:val="none"/>
        </w:rPr>
      </w:pPr>
    </w:p>
    <w:tbl>
      <w:tblPr>
        <w:tblStyle w:val="4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440"/>
        <w:gridCol w:w="956"/>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序号</w:t>
            </w: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服务单位</w:t>
            </w: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设备或项目名称</w:t>
            </w: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合同金额</w:t>
            </w: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数量</w:t>
            </w: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单位联系人</w:t>
            </w: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bl>
    <w:p>
      <w:pPr>
        <w:tabs>
          <w:tab w:val="left" w:pos="6300"/>
        </w:tabs>
        <w:snapToGrid w:val="0"/>
        <w:spacing w:line="560" w:lineRule="exact"/>
        <w:outlineLvl w:val="0"/>
        <w:rPr>
          <w:rFonts w:hint="eastAsia" w:ascii="仿宋_GB2312" w:hAnsi="仿宋" w:eastAsia="仿宋_GB2312"/>
          <w:bCs/>
          <w:color w:val="auto"/>
          <w:sz w:val="32"/>
          <w:szCs w:val="32"/>
          <w:highlight w:val="none"/>
        </w:rPr>
      </w:pPr>
    </w:p>
    <w:p>
      <w:pPr>
        <w:tabs>
          <w:tab w:val="left" w:pos="6300"/>
        </w:tabs>
        <w:snapToGrid w:val="0"/>
        <w:spacing w:line="560" w:lineRule="exact"/>
        <w:outlineLvl w:val="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投标人（盖章）：               法定代表人（签字或加盖印鉴）：</w:t>
      </w:r>
    </w:p>
    <w:p>
      <w:pPr>
        <w:tabs>
          <w:tab w:val="left" w:pos="6300"/>
        </w:tabs>
        <w:snapToGrid w:val="0"/>
        <w:spacing w:line="560" w:lineRule="exact"/>
        <w:outlineLvl w:val="0"/>
        <w:rPr>
          <w:rFonts w:hint="eastAsia" w:ascii="仿宋_GB2312" w:hAnsi="仿宋" w:eastAsia="仿宋_GB2312"/>
          <w:bCs/>
          <w:color w:val="auto"/>
          <w:sz w:val="32"/>
          <w:szCs w:val="32"/>
          <w:highlight w:val="none"/>
        </w:rPr>
      </w:pPr>
    </w:p>
    <w:p>
      <w:pPr>
        <w:tabs>
          <w:tab w:val="left" w:pos="6300"/>
        </w:tabs>
        <w:snapToGrid w:val="0"/>
        <w:spacing w:line="560" w:lineRule="exact"/>
        <w:outlineLvl w:val="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highlight w:val="none"/>
          <w:lang w:eastAsia="zh-CN"/>
        </w:rPr>
      </w:pPr>
      <w:r>
        <w:rPr>
          <w:rFonts w:hint="eastAsia" w:ascii="仿宋_GB2312" w:hAnsi="仿宋" w:eastAsia="仿宋_GB2312"/>
          <w:color w:val="auto"/>
          <w:sz w:val="32"/>
          <w:szCs w:val="32"/>
          <w:highlight w:val="none"/>
        </w:rPr>
        <w:t>备注：按照业绩情况表提供相对应的成交通知书或</w:t>
      </w:r>
      <w:r>
        <w:rPr>
          <w:rFonts w:hint="eastAsia" w:ascii="仿宋_GB2312" w:hAnsi="仿宋" w:eastAsia="仿宋_GB2312"/>
          <w:color w:val="auto"/>
          <w:sz w:val="32"/>
          <w:szCs w:val="32"/>
          <w:highlight w:val="none"/>
          <w:lang w:val="en-US" w:eastAsia="zh-CN"/>
        </w:rPr>
        <w:t>服务</w:t>
      </w:r>
      <w:r>
        <w:rPr>
          <w:rFonts w:hint="eastAsia" w:ascii="仿宋_GB2312" w:hAnsi="仿宋" w:eastAsia="仿宋_GB2312"/>
          <w:color w:val="auto"/>
          <w:sz w:val="32"/>
          <w:szCs w:val="32"/>
          <w:highlight w:val="none"/>
        </w:rPr>
        <w:t>合同，作为业绩类评分依据</w:t>
      </w:r>
      <w:r>
        <w:rPr>
          <w:rFonts w:hint="eastAsia" w:ascii="仿宋_GB2312" w:hAnsi="仿宋" w:eastAsia="仿宋_GB2312"/>
          <w:color w:val="auto"/>
          <w:sz w:val="32"/>
          <w:szCs w:val="32"/>
          <w:highlight w:val="none"/>
          <w:lang w:eastAsia="zh-CN"/>
        </w:rPr>
        <w:t>。</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w:t>
      </w:r>
    </w:p>
    <w:p>
      <w:pPr>
        <w:tabs>
          <w:tab w:val="left" w:pos="6300"/>
        </w:tabs>
        <w:snapToGrid w:val="0"/>
        <w:spacing w:line="560" w:lineRule="exact"/>
        <w:jc w:val="center"/>
        <w:outlineLvl w:val="0"/>
        <w:rPr>
          <w:rFonts w:ascii="仿宋" w:hAnsi="仿宋" w:eastAsia="仿宋"/>
          <w:b/>
          <w:color w:val="auto"/>
          <w:sz w:val="44"/>
          <w:szCs w:val="44"/>
        </w:rPr>
      </w:pPr>
      <w:r>
        <w:rPr>
          <w:rFonts w:hint="eastAsia" w:ascii="仿宋" w:hAnsi="仿宋" w:eastAsia="仿宋"/>
          <w:b/>
          <w:color w:val="auto"/>
          <w:sz w:val="44"/>
          <w:szCs w:val="44"/>
        </w:rPr>
        <w:t>商务规格偏离表</w:t>
      </w:r>
    </w:p>
    <w:tbl>
      <w:tblPr>
        <w:tblStyle w:val="4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项目</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技术要求</w:t>
            </w:r>
          </w:p>
        </w:tc>
        <w:tc>
          <w:tcPr>
            <w:tcW w:w="1860" w:type="dxa"/>
            <w:noWrap w:val="0"/>
            <w:vAlign w:val="top"/>
          </w:tcPr>
          <w:p>
            <w:pPr>
              <w:tabs>
                <w:tab w:val="left" w:pos="6300"/>
              </w:tabs>
              <w:snapToGrid w:val="0"/>
              <w:spacing w:line="560" w:lineRule="exact"/>
              <w:jc w:val="center"/>
              <w:outlineLvl w:val="0"/>
              <w:rPr>
                <w:rFonts w:ascii="仿宋" w:hAnsi="仿宋" w:eastAsia="仿宋"/>
                <w:b/>
                <w:color w:val="auto"/>
                <w:sz w:val="32"/>
                <w:szCs w:val="32"/>
              </w:rPr>
            </w:pPr>
            <w:r>
              <w:rPr>
                <w:rFonts w:hint="eastAsia" w:ascii="仿宋" w:hAnsi="仿宋" w:eastAsia="仿宋"/>
                <w:color w:val="auto"/>
                <w:sz w:val="32"/>
                <w:szCs w:val="32"/>
              </w:rPr>
              <w:t>应标参数</w:t>
            </w:r>
          </w:p>
        </w:tc>
        <w:tc>
          <w:tcPr>
            <w:tcW w:w="1861" w:type="dxa"/>
            <w:noWrap w:val="0"/>
            <w:vAlign w:val="top"/>
          </w:tcPr>
          <w:p>
            <w:pPr>
              <w:tabs>
                <w:tab w:val="left" w:pos="6300"/>
              </w:tabs>
              <w:snapToGrid w:val="0"/>
              <w:spacing w:line="560" w:lineRule="exact"/>
              <w:jc w:val="center"/>
              <w:outlineLvl w:val="0"/>
              <w:rPr>
                <w:rFonts w:ascii="仿宋" w:hAnsi="仿宋" w:eastAsia="仿宋"/>
                <w:b/>
                <w:color w:val="auto"/>
                <w:sz w:val="32"/>
                <w:szCs w:val="32"/>
              </w:rPr>
            </w:pPr>
            <w:r>
              <w:rPr>
                <w:rFonts w:hint="eastAsia" w:ascii="仿宋" w:hAnsi="仿宋" w:eastAsia="仿宋"/>
                <w:color w:val="auto"/>
                <w:sz w:val="32"/>
                <w:szCs w:val="32"/>
              </w:rPr>
              <w:t>正/负偏离/响应</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供货</w:t>
            </w:r>
            <w:r>
              <w:rPr>
                <w:rFonts w:hint="eastAsia" w:ascii="仿宋" w:hAnsi="仿宋" w:eastAsia="仿宋"/>
                <w:color w:val="auto"/>
                <w:sz w:val="32"/>
                <w:szCs w:val="32"/>
                <w:lang w:val="en-US" w:eastAsia="zh-CN"/>
              </w:rPr>
              <w:t>时间</w:t>
            </w: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lang w:eastAsia="zh-CN"/>
              </w:rPr>
              <w:t>供货</w:t>
            </w:r>
            <w:r>
              <w:rPr>
                <w:rFonts w:hint="eastAsia" w:ascii="仿宋" w:hAnsi="仿宋" w:eastAsia="仿宋"/>
                <w:color w:val="auto"/>
                <w:sz w:val="32"/>
                <w:szCs w:val="32"/>
              </w:rPr>
              <w:t>地点</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验收方式</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付款方式</w:t>
            </w:r>
          </w:p>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s="仿宋"/>
                <w:color w:val="auto"/>
                <w:sz w:val="32"/>
                <w:szCs w:val="32"/>
              </w:rPr>
              <w:t>质保期</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s="仿宋"/>
                <w:b w:val="0"/>
                <w:bCs w:val="0"/>
                <w:color w:val="auto"/>
                <w:kern w:val="2"/>
                <w:sz w:val="32"/>
                <w:szCs w:val="32"/>
                <w:lang w:val="en-US" w:eastAsia="zh-CN" w:bidi="ar-SA"/>
              </w:rPr>
              <w:t>售后服务事项要求</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bl>
    <w:p>
      <w:pPr>
        <w:tabs>
          <w:tab w:val="left" w:pos="6300"/>
        </w:tabs>
        <w:snapToGrid w:val="0"/>
        <w:spacing w:line="560" w:lineRule="exact"/>
        <w:outlineLvl w:val="0"/>
        <w:rPr>
          <w:rFonts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w:t>
      </w:r>
    </w:p>
    <w:p>
      <w:pPr>
        <w:tabs>
          <w:tab w:val="left" w:pos="6300"/>
        </w:tabs>
        <w:snapToGrid w:val="0"/>
        <w:spacing w:line="560" w:lineRule="exact"/>
        <w:jc w:val="right"/>
        <w:outlineLvl w:val="0"/>
        <w:rPr>
          <w:rFonts w:ascii="仿宋" w:hAnsi="仿宋" w:eastAsia="仿宋"/>
          <w:b/>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七</w:t>
      </w:r>
      <w:r>
        <w:rPr>
          <w:rFonts w:hint="eastAsia" w:ascii="仿宋" w:hAnsi="仿宋" w:eastAsia="仿宋"/>
          <w:b/>
          <w:color w:val="auto"/>
          <w:sz w:val="32"/>
          <w:szCs w:val="32"/>
        </w:rPr>
        <w:t>：</w:t>
      </w:r>
    </w:p>
    <w:p>
      <w:pPr>
        <w:tabs>
          <w:tab w:val="left" w:pos="6300"/>
        </w:tabs>
        <w:snapToGrid w:val="0"/>
        <w:spacing w:line="560" w:lineRule="exact"/>
        <w:jc w:val="center"/>
        <w:outlineLvl w:val="0"/>
        <w:rPr>
          <w:rFonts w:hint="eastAsia" w:ascii="仿宋" w:hAnsi="仿宋" w:eastAsia="仿宋"/>
          <w:b/>
          <w:color w:val="auto"/>
          <w:sz w:val="44"/>
          <w:szCs w:val="44"/>
          <w:lang w:eastAsia="zh-CN"/>
        </w:rPr>
      </w:pPr>
      <w:r>
        <w:rPr>
          <w:rFonts w:hint="eastAsia" w:ascii="仿宋" w:hAnsi="仿宋" w:eastAsia="仿宋"/>
          <w:b/>
          <w:color w:val="auto"/>
          <w:sz w:val="44"/>
          <w:szCs w:val="44"/>
        </w:rPr>
        <w:t>技术规格偏离表</w:t>
      </w:r>
    </w:p>
    <w:p>
      <w:pPr>
        <w:tabs>
          <w:tab w:val="left" w:pos="6300"/>
        </w:tabs>
        <w:snapToGrid w:val="0"/>
        <w:spacing w:line="560" w:lineRule="exact"/>
        <w:jc w:val="center"/>
        <w:outlineLvl w:val="0"/>
        <w:rPr>
          <w:rFonts w:hint="eastAsia" w:ascii="仿宋" w:hAnsi="仿宋" w:eastAsia="仿宋"/>
          <w:b/>
          <w:color w:val="auto"/>
          <w:sz w:val="32"/>
          <w:szCs w:val="32"/>
        </w:rPr>
      </w:pPr>
    </w:p>
    <w:tbl>
      <w:tblPr>
        <w:tblStyle w:val="4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招标参数</w:t>
            </w:r>
          </w:p>
        </w:tc>
        <w:tc>
          <w:tcPr>
            <w:tcW w:w="1860" w:type="dxa"/>
            <w:noWrap w:val="0"/>
            <w:vAlign w:val="top"/>
          </w:tcPr>
          <w:p>
            <w:pPr>
              <w:tabs>
                <w:tab w:val="left" w:pos="6300"/>
              </w:tabs>
              <w:snapToGrid w:val="0"/>
              <w:spacing w:line="560" w:lineRule="exact"/>
              <w:jc w:val="center"/>
              <w:outlineLvl w:val="0"/>
              <w:rPr>
                <w:rFonts w:hint="eastAsia" w:ascii="仿宋" w:hAnsi="仿宋" w:eastAsia="仿宋"/>
                <w:b/>
                <w:color w:val="auto"/>
                <w:sz w:val="32"/>
                <w:szCs w:val="32"/>
              </w:rPr>
            </w:pPr>
            <w:r>
              <w:rPr>
                <w:rFonts w:hint="eastAsia" w:ascii="仿宋" w:hAnsi="仿宋" w:eastAsia="仿宋"/>
                <w:color w:val="auto"/>
                <w:sz w:val="32"/>
                <w:szCs w:val="32"/>
              </w:rPr>
              <w:t>应标参数</w:t>
            </w:r>
          </w:p>
        </w:tc>
        <w:tc>
          <w:tcPr>
            <w:tcW w:w="1861" w:type="dxa"/>
            <w:noWrap w:val="0"/>
            <w:vAlign w:val="top"/>
          </w:tcPr>
          <w:p>
            <w:pPr>
              <w:tabs>
                <w:tab w:val="left" w:pos="6300"/>
              </w:tabs>
              <w:snapToGrid w:val="0"/>
              <w:spacing w:line="560" w:lineRule="exact"/>
              <w:jc w:val="center"/>
              <w:outlineLvl w:val="0"/>
              <w:rPr>
                <w:rFonts w:hint="default" w:ascii="仿宋" w:hAnsi="仿宋" w:eastAsia="仿宋"/>
                <w:b/>
                <w:color w:val="auto"/>
                <w:sz w:val="32"/>
                <w:szCs w:val="32"/>
                <w:lang w:val="en-US" w:eastAsia="zh-CN"/>
              </w:rPr>
            </w:pPr>
            <w:r>
              <w:rPr>
                <w:rFonts w:hint="eastAsia" w:ascii="仿宋" w:hAnsi="仿宋" w:eastAsia="仿宋"/>
                <w:color w:val="auto"/>
                <w:sz w:val="32"/>
                <w:szCs w:val="32"/>
              </w:rPr>
              <w:t>正/负偏离</w:t>
            </w:r>
            <w:r>
              <w:rPr>
                <w:rFonts w:hint="eastAsia" w:ascii="仿宋" w:hAnsi="仿宋" w:eastAsia="仿宋"/>
                <w:color w:val="auto"/>
                <w:sz w:val="32"/>
                <w:szCs w:val="32"/>
                <w:lang w:val="en-US" w:eastAsia="zh-CN"/>
              </w:rPr>
              <w:t>/响应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产品名称</w:t>
            </w:r>
          </w:p>
        </w:tc>
        <w:tc>
          <w:tcPr>
            <w:tcW w:w="1860" w:type="dxa"/>
            <w:noWrap w:val="0"/>
            <w:vAlign w:val="top"/>
          </w:tcPr>
          <w:p>
            <w:pPr>
              <w:numPr>
                <w:ilvl w:val="0"/>
                <w:numId w:val="2"/>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2"/>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2"/>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tc>
        <w:tc>
          <w:tcPr>
            <w:tcW w:w="1860" w:type="dxa"/>
            <w:noWrap w:val="0"/>
            <w:vAlign w:val="top"/>
          </w:tcPr>
          <w:p>
            <w:pPr>
              <w:numPr>
                <w:ilvl w:val="0"/>
                <w:numId w:val="3"/>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3"/>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3"/>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tc>
        <w:tc>
          <w:tcPr>
            <w:tcW w:w="1861" w:type="dxa"/>
            <w:noWrap w:val="0"/>
            <w:vAlign w:val="top"/>
          </w:tcPr>
          <w:p>
            <w:pPr>
              <w:tabs>
                <w:tab w:val="left" w:pos="6300"/>
              </w:tabs>
              <w:snapToGrid w:val="0"/>
              <w:spacing w:line="560" w:lineRule="exact"/>
              <w:jc w:val="left"/>
              <w:outlineLvl w:val="0"/>
              <w:rPr>
                <w:rFonts w:hint="eastAsia" w:ascii="仿宋" w:hAnsi="仿宋" w:eastAsia="仿宋"/>
                <w:b/>
                <w:color w:val="auto"/>
                <w:sz w:val="32"/>
                <w:szCs w:val="32"/>
              </w:rPr>
            </w:pPr>
            <w:r>
              <w:rPr>
                <w:rFonts w:hint="eastAsia" w:ascii="仿宋" w:hAnsi="仿宋" w:eastAsia="仿宋"/>
                <w:color w:val="auto"/>
                <w:sz w:val="32"/>
                <w:szCs w:val="32"/>
              </w:rPr>
              <w:t>正/负</w:t>
            </w:r>
            <w:r>
              <w:rPr>
                <w:rFonts w:hint="eastAsia" w:ascii="仿宋" w:hAnsi="仿宋" w:eastAsia="仿宋"/>
                <w:color w:val="auto"/>
                <w:sz w:val="32"/>
                <w:szCs w:val="32"/>
                <w:lang w:val="en-US" w:eastAsia="zh-CN"/>
              </w:rPr>
              <w:t>/响应</w:t>
            </w:r>
          </w:p>
        </w:tc>
        <w:tc>
          <w:tcPr>
            <w:tcW w:w="1860" w:type="dxa"/>
            <w:noWrap w:val="0"/>
            <w:vAlign w:val="top"/>
          </w:tcPr>
          <w:p>
            <w:pPr>
              <w:tabs>
                <w:tab w:val="left" w:pos="6300"/>
              </w:tabs>
              <w:snapToGrid w:val="0"/>
              <w:spacing w:line="560" w:lineRule="exact"/>
              <w:jc w:val="left"/>
              <w:outlineLvl w:val="0"/>
              <w:rPr>
                <w:rFonts w:hint="eastAsia" w:ascii="仿宋" w:hAnsi="仿宋" w:eastAsia="仿宋"/>
                <w:b/>
                <w:color w:val="auto"/>
                <w:sz w:val="22"/>
                <w:szCs w:val="22"/>
              </w:rPr>
            </w:pPr>
            <w:r>
              <w:rPr>
                <w:rFonts w:hint="eastAsia" w:ascii="仿宋" w:hAnsi="仿宋" w:eastAsia="仿宋"/>
                <w:b/>
                <w:color w:val="auto"/>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bl>
    <w:p>
      <w:pPr>
        <w:tabs>
          <w:tab w:val="left" w:pos="6300"/>
        </w:tabs>
        <w:snapToGrid w:val="0"/>
        <w:spacing w:line="560" w:lineRule="exact"/>
        <w:outlineLvl w:val="0"/>
        <w:rPr>
          <w:rFonts w:hint="eastAsia" w:ascii="仿宋" w:hAnsi="仿宋" w:eastAsia="仿宋"/>
          <w:b/>
          <w:color w:val="auto"/>
          <w:sz w:val="32"/>
          <w:szCs w:val="32"/>
        </w:rPr>
      </w:pPr>
    </w:p>
    <w:p>
      <w:pPr>
        <w:tabs>
          <w:tab w:val="left" w:pos="6300"/>
        </w:tabs>
        <w:snapToGrid w:val="0"/>
        <w:spacing w:line="560" w:lineRule="exact"/>
        <w:jc w:val="center"/>
        <w:outlineLvl w:val="0"/>
        <w:rPr>
          <w:rFonts w:hint="eastAsia" w:ascii="仿宋" w:hAnsi="仿宋" w:eastAsia="仿宋"/>
          <w:b/>
          <w:color w:val="auto"/>
          <w:sz w:val="32"/>
          <w:szCs w:val="32"/>
        </w:rPr>
      </w:pP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bCs/>
          <w:color w:val="auto"/>
          <w:sz w:val="32"/>
          <w:szCs w:val="32"/>
        </w:rPr>
      </w:pPr>
    </w:p>
    <w:p>
      <w:pPr>
        <w:tabs>
          <w:tab w:val="left" w:pos="6300"/>
        </w:tabs>
        <w:snapToGrid w:val="0"/>
        <w:spacing w:line="560" w:lineRule="exact"/>
        <w:jc w:val="righ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(附件1)</w:t>
      </w:r>
    </w:p>
    <w:p>
      <w:pPr>
        <w:tabs>
          <w:tab w:val="left" w:pos="6300"/>
        </w:tabs>
        <w:snapToGrid w:val="0"/>
        <w:spacing w:line="560" w:lineRule="exact"/>
        <w:jc w:val="center"/>
        <w:outlineLvl w:val="0"/>
        <w:rPr>
          <w:rFonts w:hint="eastAsia" w:ascii="仿宋_GB2312" w:hAnsi="仿宋" w:eastAsia="仿宋_GB2312"/>
          <w:bCs/>
          <w:color w:val="auto"/>
          <w:sz w:val="32"/>
          <w:szCs w:val="32"/>
        </w:rPr>
      </w:pPr>
      <w:r>
        <w:rPr>
          <w:rFonts w:hint="eastAsia" w:ascii="仿宋_GB2312" w:hAnsi="仿宋" w:eastAsia="仿宋_GB2312"/>
          <w:b/>
          <w:color w:val="auto"/>
          <w:sz w:val="44"/>
          <w:szCs w:val="44"/>
        </w:rPr>
        <w:t>无违法记录证明</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昌吉市政府采购中心：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投标单位（投标人）：</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法定代表人：</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rPr>
          <w:rFonts w:hint="eastAsia" w:ascii="仿宋" w:hAnsi="仿宋" w:eastAsia="仿宋"/>
          <w:b/>
          <w:color w:val="auto"/>
          <w:sz w:val="32"/>
          <w:szCs w:val="32"/>
        </w:rPr>
      </w:pPr>
      <w:r>
        <w:rPr>
          <w:rFonts w:hint="eastAsia" w:ascii="仿宋" w:hAnsi="仿宋" w:eastAsia="仿宋"/>
          <w:b/>
          <w:color w:val="auto"/>
          <w:sz w:val="32"/>
          <w:szCs w:val="32"/>
        </w:rPr>
        <w:t>(附件2)</w:t>
      </w:r>
    </w:p>
    <w:p>
      <w:pPr>
        <w:tabs>
          <w:tab w:val="left" w:pos="6300"/>
        </w:tabs>
        <w:snapToGrid w:val="0"/>
        <w:spacing w:line="560" w:lineRule="exact"/>
        <w:jc w:val="center"/>
        <w:outlineLvl w:val="0"/>
        <w:rPr>
          <w:rFonts w:hint="eastAsia" w:ascii="仿宋" w:hAnsi="仿宋" w:eastAsia="仿宋"/>
          <w:b/>
          <w:color w:val="auto"/>
          <w:sz w:val="44"/>
          <w:szCs w:val="44"/>
        </w:rPr>
      </w:pPr>
      <w:r>
        <w:rPr>
          <w:rFonts w:hint="eastAsia" w:ascii="仿宋" w:hAnsi="仿宋" w:eastAsia="仿宋"/>
          <w:b/>
          <w:color w:val="auto"/>
          <w:sz w:val="44"/>
          <w:szCs w:val="44"/>
        </w:rPr>
        <w:t>声   明  书</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昌吉市政府采购中心：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我公司已收到并阅读采购文件，在完全理解该项目的采购质量技术要求、商务条件以及其他内容后，决定参与此次采购活动，并作出如下声明：</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1、我公司具有独立承担民事责任的能力；</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2、我公司具有良好的商业信誉和健全的财务会计制度；</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3、我公司具有履行采购项目所必需的设备和专业技术能力；</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4、我公司严格按照法律规定缴纳税金和社会保障资金；</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5、我公司保证提供的所有资料及相关证明文件均真实、准确；</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7、我公司保证使用了他人的专利、专有技术、涉及的费用由其自行承担。</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上述声明内容全部属实，如有不实，我公司自愿承担由此而引起的所有法律责任。</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投标单位（供应商）：</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法定</w:t>
      </w:r>
      <w:r>
        <w:rPr>
          <w:rFonts w:hint="eastAsia" w:ascii="仿宋_GB2312" w:hAnsi="仿宋" w:eastAsia="仿宋_GB2312"/>
          <w:bCs/>
          <w:color w:val="auto"/>
          <w:sz w:val="32"/>
          <w:szCs w:val="32"/>
          <w:lang w:val="en-US" w:eastAsia="zh-CN"/>
        </w:rPr>
        <w:t>代表人</w:t>
      </w:r>
      <w:r>
        <w:rPr>
          <w:rFonts w:hint="eastAsia" w:ascii="仿宋_GB2312" w:hAnsi="仿宋" w:eastAsia="仿宋_GB2312"/>
          <w:bCs/>
          <w:color w:val="auto"/>
          <w:sz w:val="32"/>
          <w:szCs w:val="32"/>
        </w:rPr>
        <w:t>：</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年     月     日</w:t>
      </w:r>
    </w:p>
    <w:p>
      <w:pPr>
        <w:tabs>
          <w:tab w:val="left" w:pos="6300"/>
        </w:tabs>
        <w:snapToGrid w:val="0"/>
        <w:spacing w:line="560" w:lineRule="exact"/>
        <w:jc w:val="left"/>
        <w:outlineLvl w:val="0"/>
        <w:rPr>
          <w:rFonts w:hint="eastAsia" w:ascii="仿宋" w:hAnsi="仿宋" w:eastAsia="仿宋"/>
          <w:b/>
          <w:bCs/>
          <w:color w:val="auto"/>
          <w:sz w:val="32"/>
          <w:szCs w:val="32"/>
          <w:lang w:val="en-US" w:eastAsia="zh-CN"/>
        </w:rPr>
      </w:pPr>
    </w:p>
    <w:bookmarkEnd w:id="0"/>
    <w:bookmarkEnd w:id="1"/>
    <w:p>
      <w:pPr>
        <w:rPr>
          <w:rFonts w:hint="eastAsia" w:eastAsia="微软雅黑"/>
          <w:color w:val="auto"/>
          <w:lang w:val="en-US" w:eastAsia="zh-CN"/>
        </w:rPr>
      </w:pPr>
    </w:p>
    <w:sectPr>
      <w:headerReference r:id="rId3" w:type="default"/>
      <w:footerReference r:id="rId4" w:type="default"/>
      <w:footerReference r:id="rId5" w:type="even"/>
      <w:pgSz w:w="11906" w:h="16838"/>
      <w:pgMar w:top="1440" w:right="1418" w:bottom="1440"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Microsoft Sans Serif">
    <w:panose1 w:val="020B0604020202020204"/>
    <w:charset w:val="00"/>
    <w:family w:val="swiss"/>
    <w:pitch w:val="default"/>
    <w:sig w:usb0="E5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TC-5b8b*+times">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separate"/>
    </w:r>
    <w:r>
      <w:rPr>
        <w:rStyle w:val="38"/>
      </w:rPr>
      <w:t>41</w:t>
    </w:r>
    <w: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59528241"/>
    <w:multiLevelType w:val="singleLevel"/>
    <w:tmpl w:val="59528241"/>
    <w:lvl w:ilvl="0" w:tentative="0">
      <w:start w:val="1"/>
      <w:numFmt w:val="decimal"/>
      <w:suff w:val="nothing"/>
      <w:lvlText w:val="%1."/>
      <w:lvlJc w:val="left"/>
    </w:lvl>
  </w:abstractNum>
  <w:abstractNum w:abstractNumId="2">
    <w:nsid w:val="5952826A"/>
    <w:multiLevelType w:val="singleLevel"/>
    <w:tmpl w:val="5952826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zRhZGIxMWQ0MmQwMTdlYjc5NGY3NWZjMWJkMGQifQ=="/>
  </w:docVars>
  <w:rsids>
    <w:rsidRoot w:val="00592C84"/>
    <w:rsid w:val="0007572E"/>
    <w:rsid w:val="00082E7F"/>
    <w:rsid w:val="000A3342"/>
    <w:rsid w:val="000F2F47"/>
    <w:rsid w:val="001B1A60"/>
    <w:rsid w:val="001B7964"/>
    <w:rsid w:val="002015B3"/>
    <w:rsid w:val="00202BD6"/>
    <w:rsid w:val="00204374"/>
    <w:rsid w:val="00221D97"/>
    <w:rsid w:val="00261E66"/>
    <w:rsid w:val="00304D37"/>
    <w:rsid w:val="00342EB3"/>
    <w:rsid w:val="003746EB"/>
    <w:rsid w:val="003A5BDB"/>
    <w:rsid w:val="003F39AF"/>
    <w:rsid w:val="004931E9"/>
    <w:rsid w:val="00534994"/>
    <w:rsid w:val="00592C84"/>
    <w:rsid w:val="00596AA9"/>
    <w:rsid w:val="005A1AF7"/>
    <w:rsid w:val="00605F4D"/>
    <w:rsid w:val="006147D6"/>
    <w:rsid w:val="00636B49"/>
    <w:rsid w:val="00637505"/>
    <w:rsid w:val="00656159"/>
    <w:rsid w:val="00667503"/>
    <w:rsid w:val="007C7B46"/>
    <w:rsid w:val="007D3424"/>
    <w:rsid w:val="008521D6"/>
    <w:rsid w:val="00897ABF"/>
    <w:rsid w:val="00907010"/>
    <w:rsid w:val="009926DD"/>
    <w:rsid w:val="00A93B2B"/>
    <w:rsid w:val="00AF2FAB"/>
    <w:rsid w:val="00B90042"/>
    <w:rsid w:val="00C7429E"/>
    <w:rsid w:val="00C83369"/>
    <w:rsid w:val="00CF3783"/>
    <w:rsid w:val="00D62EB6"/>
    <w:rsid w:val="00DB5014"/>
    <w:rsid w:val="00DD3B3F"/>
    <w:rsid w:val="00E645F8"/>
    <w:rsid w:val="00E70AA4"/>
    <w:rsid w:val="00E81591"/>
    <w:rsid w:val="00F3272E"/>
    <w:rsid w:val="00F63DFD"/>
    <w:rsid w:val="011254E3"/>
    <w:rsid w:val="012B0304"/>
    <w:rsid w:val="01475D04"/>
    <w:rsid w:val="015F5221"/>
    <w:rsid w:val="016E2F6B"/>
    <w:rsid w:val="018D4A90"/>
    <w:rsid w:val="01B746F2"/>
    <w:rsid w:val="01C7592D"/>
    <w:rsid w:val="01F021FD"/>
    <w:rsid w:val="021A5AF2"/>
    <w:rsid w:val="02346C2B"/>
    <w:rsid w:val="02712D1B"/>
    <w:rsid w:val="02796C38"/>
    <w:rsid w:val="02D1265A"/>
    <w:rsid w:val="02EA7AB7"/>
    <w:rsid w:val="02ED4765"/>
    <w:rsid w:val="030E0896"/>
    <w:rsid w:val="030F09A7"/>
    <w:rsid w:val="035E423D"/>
    <w:rsid w:val="0414681C"/>
    <w:rsid w:val="045D05CD"/>
    <w:rsid w:val="048955FB"/>
    <w:rsid w:val="048C421C"/>
    <w:rsid w:val="04BC0615"/>
    <w:rsid w:val="04FA0A71"/>
    <w:rsid w:val="0503743F"/>
    <w:rsid w:val="05146AB7"/>
    <w:rsid w:val="05323656"/>
    <w:rsid w:val="05940E2A"/>
    <w:rsid w:val="05C0366A"/>
    <w:rsid w:val="05C54482"/>
    <w:rsid w:val="05D1478E"/>
    <w:rsid w:val="0607025A"/>
    <w:rsid w:val="0688039E"/>
    <w:rsid w:val="06947B87"/>
    <w:rsid w:val="069B0E77"/>
    <w:rsid w:val="06D976A1"/>
    <w:rsid w:val="06F16DB8"/>
    <w:rsid w:val="07055291"/>
    <w:rsid w:val="071D038A"/>
    <w:rsid w:val="07465DF0"/>
    <w:rsid w:val="076E09F5"/>
    <w:rsid w:val="07727CB0"/>
    <w:rsid w:val="077F1302"/>
    <w:rsid w:val="07A52AEA"/>
    <w:rsid w:val="07B303F3"/>
    <w:rsid w:val="08033CE1"/>
    <w:rsid w:val="081D1C14"/>
    <w:rsid w:val="08420D5A"/>
    <w:rsid w:val="08517EF0"/>
    <w:rsid w:val="086E731E"/>
    <w:rsid w:val="08710708"/>
    <w:rsid w:val="087867EC"/>
    <w:rsid w:val="087A4E0A"/>
    <w:rsid w:val="08CC04B1"/>
    <w:rsid w:val="091E76CC"/>
    <w:rsid w:val="0949270A"/>
    <w:rsid w:val="098B3228"/>
    <w:rsid w:val="09E709AE"/>
    <w:rsid w:val="0B6672A0"/>
    <w:rsid w:val="0B860EB1"/>
    <w:rsid w:val="0BDA4E5F"/>
    <w:rsid w:val="0BF63509"/>
    <w:rsid w:val="0C03622F"/>
    <w:rsid w:val="0C656D19"/>
    <w:rsid w:val="0CE65F4A"/>
    <w:rsid w:val="0D0E73B0"/>
    <w:rsid w:val="0D1C22AE"/>
    <w:rsid w:val="0D40311C"/>
    <w:rsid w:val="0D444995"/>
    <w:rsid w:val="0D58687D"/>
    <w:rsid w:val="0D5E4685"/>
    <w:rsid w:val="0D721547"/>
    <w:rsid w:val="0D7F0F36"/>
    <w:rsid w:val="0DBD4F34"/>
    <w:rsid w:val="0DC83A03"/>
    <w:rsid w:val="0DD011AD"/>
    <w:rsid w:val="0DD802DE"/>
    <w:rsid w:val="0E185AE0"/>
    <w:rsid w:val="0E1A5AD0"/>
    <w:rsid w:val="0E306796"/>
    <w:rsid w:val="0E751BD4"/>
    <w:rsid w:val="0E875E54"/>
    <w:rsid w:val="0E9824E1"/>
    <w:rsid w:val="0EA10800"/>
    <w:rsid w:val="0EF74712"/>
    <w:rsid w:val="0F2904D1"/>
    <w:rsid w:val="0F2B4D85"/>
    <w:rsid w:val="0F5C41FD"/>
    <w:rsid w:val="0F8B118C"/>
    <w:rsid w:val="104276BE"/>
    <w:rsid w:val="10521335"/>
    <w:rsid w:val="10C5247C"/>
    <w:rsid w:val="10E81EF1"/>
    <w:rsid w:val="113D5B4E"/>
    <w:rsid w:val="114B56D0"/>
    <w:rsid w:val="11585C54"/>
    <w:rsid w:val="116D7F23"/>
    <w:rsid w:val="11812FF9"/>
    <w:rsid w:val="11A3739F"/>
    <w:rsid w:val="11A633CC"/>
    <w:rsid w:val="1282120A"/>
    <w:rsid w:val="12A026D2"/>
    <w:rsid w:val="12D152D7"/>
    <w:rsid w:val="12D26A15"/>
    <w:rsid w:val="12DD1C1A"/>
    <w:rsid w:val="12F5043A"/>
    <w:rsid w:val="13013CCB"/>
    <w:rsid w:val="135E44C2"/>
    <w:rsid w:val="137003EC"/>
    <w:rsid w:val="13A608FC"/>
    <w:rsid w:val="13B50586"/>
    <w:rsid w:val="13E9022F"/>
    <w:rsid w:val="13FC4407"/>
    <w:rsid w:val="142F6570"/>
    <w:rsid w:val="1445625A"/>
    <w:rsid w:val="14566C6B"/>
    <w:rsid w:val="147E4E1C"/>
    <w:rsid w:val="14CB1858"/>
    <w:rsid w:val="14F10ADE"/>
    <w:rsid w:val="151C6B16"/>
    <w:rsid w:val="152D4BD3"/>
    <w:rsid w:val="1561540E"/>
    <w:rsid w:val="157C743A"/>
    <w:rsid w:val="15AB6F48"/>
    <w:rsid w:val="15AE1224"/>
    <w:rsid w:val="15B14D7D"/>
    <w:rsid w:val="15BA606B"/>
    <w:rsid w:val="162429C5"/>
    <w:rsid w:val="162D2E39"/>
    <w:rsid w:val="163A0B3D"/>
    <w:rsid w:val="16444AF2"/>
    <w:rsid w:val="16534086"/>
    <w:rsid w:val="16605366"/>
    <w:rsid w:val="168F11FA"/>
    <w:rsid w:val="16930525"/>
    <w:rsid w:val="16EF0253"/>
    <w:rsid w:val="17317F91"/>
    <w:rsid w:val="1777518D"/>
    <w:rsid w:val="178454C0"/>
    <w:rsid w:val="17AC6144"/>
    <w:rsid w:val="17C0520E"/>
    <w:rsid w:val="17D17958"/>
    <w:rsid w:val="18133A66"/>
    <w:rsid w:val="18381785"/>
    <w:rsid w:val="18390964"/>
    <w:rsid w:val="185B5474"/>
    <w:rsid w:val="185D11EC"/>
    <w:rsid w:val="18826038"/>
    <w:rsid w:val="18A83637"/>
    <w:rsid w:val="18A90779"/>
    <w:rsid w:val="18B943A3"/>
    <w:rsid w:val="18EC06F0"/>
    <w:rsid w:val="190E59BC"/>
    <w:rsid w:val="193C2EAF"/>
    <w:rsid w:val="19476C77"/>
    <w:rsid w:val="19960E59"/>
    <w:rsid w:val="19A97A7B"/>
    <w:rsid w:val="19C755A3"/>
    <w:rsid w:val="19F210D5"/>
    <w:rsid w:val="1A186B12"/>
    <w:rsid w:val="1A212FFA"/>
    <w:rsid w:val="1A2A49F1"/>
    <w:rsid w:val="1A4A1BD2"/>
    <w:rsid w:val="1A54702B"/>
    <w:rsid w:val="1A5A0437"/>
    <w:rsid w:val="1A5A23D8"/>
    <w:rsid w:val="1AF241FB"/>
    <w:rsid w:val="1B9373D0"/>
    <w:rsid w:val="1BE37C5A"/>
    <w:rsid w:val="1C082950"/>
    <w:rsid w:val="1C247063"/>
    <w:rsid w:val="1C370D97"/>
    <w:rsid w:val="1C9A344E"/>
    <w:rsid w:val="1D325659"/>
    <w:rsid w:val="1D57445C"/>
    <w:rsid w:val="1D9F274A"/>
    <w:rsid w:val="1DA67191"/>
    <w:rsid w:val="1DEC251A"/>
    <w:rsid w:val="1EAE645B"/>
    <w:rsid w:val="1EAF2469"/>
    <w:rsid w:val="1EEA0491"/>
    <w:rsid w:val="1F2B2442"/>
    <w:rsid w:val="1F446BAE"/>
    <w:rsid w:val="1F517752"/>
    <w:rsid w:val="1FCF327C"/>
    <w:rsid w:val="20066E8A"/>
    <w:rsid w:val="204A64FA"/>
    <w:rsid w:val="20897EE2"/>
    <w:rsid w:val="20D40F43"/>
    <w:rsid w:val="20FF7254"/>
    <w:rsid w:val="210E39CB"/>
    <w:rsid w:val="21661C41"/>
    <w:rsid w:val="2178031E"/>
    <w:rsid w:val="2190618E"/>
    <w:rsid w:val="21964DC9"/>
    <w:rsid w:val="21971E68"/>
    <w:rsid w:val="21E776F4"/>
    <w:rsid w:val="223C1E72"/>
    <w:rsid w:val="224D26CF"/>
    <w:rsid w:val="22516A6A"/>
    <w:rsid w:val="22CF4659"/>
    <w:rsid w:val="23201E3D"/>
    <w:rsid w:val="23552EEB"/>
    <w:rsid w:val="240D73C9"/>
    <w:rsid w:val="24194B61"/>
    <w:rsid w:val="242A65BC"/>
    <w:rsid w:val="245707FE"/>
    <w:rsid w:val="247268A5"/>
    <w:rsid w:val="24961512"/>
    <w:rsid w:val="24B84B6F"/>
    <w:rsid w:val="25110EEA"/>
    <w:rsid w:val="25333A00"/>
    <w:rsid w:val="25476CD1"/>
    <w:rsid w:val="25675458"/>
    <w:rsid w:val="2577478E"/>
    <w:rsid w:val="259166BB"/>
    <w:rsid w:val="259B79C4"/>
    <w:rsid w:val="25A62ECE"/>
    <w:rsid w:val="26224FD2"/>
    <w:rsid w:val="26996DA8"/>
    <w:rsid w:val="26B07220"/>
    <w:rsid w:val="26BE144C"/>
    <w:rsid w:val="26C56308"/>
    <w:rsid w:val="26D57B6E"/>
    <w:rsid w:val="26E50F3A"/>
    <w:rsid w:val="26E92D02"/>
    <w:rsid w:val="26F52198"/>
    <w:rsid w:val="27002B06"/>
    <w:rsid w:val="27223669"/>
    <w:rsid w:val="27277595"/>
    <w:rsid w:val="273121C1"/>
    <w:rsid w:val="276F765D"/>
    <w:rsid w:val="27AF1C66"/>
    <w:rsid w:val="27BF6156"/>
    <w:rsid w:val="27C14002"/>
    <w:rsid w:val="27D22BD6"/>
    <w:rsid w:val="27E95A66"/>
    <w:rsid w:val="27F537BC"/>
    <w:rsid w:val="294F4598"/>
    <w:rsid w:val="2950386E"/>
    <w:rsid w:val="29A22F8B"/>
    <w:rsid w:val="29ED6093"/>
    <w:rsid w:val="2A037993"/>
    <w:rsid w:val="2A3D281F"/>
    <w:rsid w:val="2AD7143D"/>
    <w:rsid w:val="2AD80FA4"/>
    <w:rsid w:val="2B515D6A"/>
    <w:rsid w:val="2BAA0794"/>
    <w:rsid w:val="2BAB4349"/>
    <w:rsid w:val="2BB300A0"/>
    <w:rsid w:val="2BD83317"/>
    <w:rsid w:val="2BFC163E"/>
    <w:rsid w:val="2C7C088B"/>
    <w:rsid w:val="2D716360"/>
    <w:rsid w:val="2D79041E"/>
    <w:rsid w:val="2D8E400F"/>
    <w:rsid w:val="2DCC618C"/>
    <w:rsid w:val="2E06026B"/>
    <w:rsid w:val="2E1943AF"/>
    <w:rsid w:val="2E554CE2"/>
    <w:rsid w:val="2E59753B"/>
    <w:rsid w:val="2E7E20B9"/>
    <w:rsid w:val="2ECD627A"/>
    <w:rsid w:val="2ED0562D"/>
    <w:rsid w:val="2F034443"/>
    <w:rsid w:val="2F3E2713"/>
    <w:rsid w:val="2F5D15C5"/>
    <w:rsid w:val="2F6775D5"/>
    <w:rsid w:val="2F71025E"/>
    <w:rsid w:val="2F972DDE"/>
    <w:rsid w:val="2FA821C0"/>
    <w:rsid w:val="2FEF47E2"/>
    <w:rsid w:val="2FF84B3E"/>
    <w:rsid w:val="309B764B"/>
    <w:rsid w:val="30A21241"/>
    <w:rsid w:val="30CE282F"/>
    <w:rsid w:val="30F57DBC"/>
    <w:rsid w:val="30FC55EE"/>
    <w:rsid w:val="31284C20"/>
    <w:rsid w:val="31496CF2"/>
    <w:rsid w:val="31500FA0"/>
    <w:rsid w:val="316B1CB8"/>
    <w:rsid w:val="316F2E56"/>
    <w:rsid w:val="31744D8E"/>
    <w:rsid w:val="3179018C"/>
    <w:rsid w:val="31994BEB"/>
    <w:rsid w:val="31B02547"/>
    <w:rsid w:val="321A024E"/>
    <w:rsid w:val="32271AED"/>
    <w:rsid w:val="3258190B"/>
    <w:rsid w:val="32607DE3"/>
    <w:rsid w:val="32636037"/>
    <w:rsid w:val="328A2D55"/>
    <w:rsid w:val="32A71933"/>
    <w:rsid w:val="32D926FA"/>
    <w:rsid w:val="33000B89"/>
    <w:rsid w:val="332C5DD1"/>
    <w:rsid w:val="333746BC"/>
    <w:rsid w:val="33854F9C"/>
    <w:rsid w:val="338611ED"/>
    <w:rsid w:val="33A91C24"/>
    <w:rsid w:val="33B26438"/>
    <w:rsid w:val="33E12879"/>
    <w:rsid w:val="3444542D"/>
    <w:rsid w:val="34B40A0E"/>
    <w:rsid w:val="34D01304"/>
    <w:rsid w:val="34D925B0"/>
    <w:rsid w:val="34ED1146"/>
    <w:rsid w:val="34EE16F2"/>
    <w:rsid w:val="35033413"/>
    <w:rsid w:val="354D25A2"/>
    <w:rsid w:val="357843C8"/>
    <w:rsid w:val="35863D17"/>
    <w:rsid w:val="35E61110"/>
    <w:rsid w:val="35E749BB"/>
    <w:rsid w:val="36376DE1"/>
    <w:rsid w:val="363A04F6"/>
    <w:rsid w:val="365633C3"/>
    <w:rsid w:val="36751A41"/>
    <w:rsid w:val="36CA0982"/>
    <w:rsid w:val="36F04FE9"/>
    <w:rsid w:val="373C2C24"/>
    <w:rsid w:val="376E7134"/>
    <w:rsid w:val="37A84F8B"/>
    <w:rsid w:val="37E1553E"/>
    <w:rsid w:val="382A73FB"/>
    <w:rsid w:val="385C6972"/>
    <w:rsid w:val="38683569"/>
    <w:rsid w:val="386D6DA9"/>
    <w:rsid w:val="388512B2"/>
    <w:rsid w:val="38855EC9"/>
    <w:rsid w:val="38BD7916"/>
    <w:rsid w:val="38C91A83"/>
    <w:rsid w:val="39031C39"/>
    <w:rsid w:val="392F7C58"/>
    <w:rsid w:val="393E0680"/>
    <w:rsid w:val="39426F4B"/>
    <w:rsid w:val="3957318A"/>
    <w:rsid w:val="398A02E0"/>
    <w:rsid w:val="39FC665F"/>
    <w:rsid w:val="3A10210A"/>
    <w:rsid w:val="3A1D1EB3"/>
    <w:rsid w:val="3A1D456E"/>
    <w:rsid w:val="3A1E255A"/>
    <w:rsid w:val="3A397547"/>
    <w:rsid w:val="3A57597F"/>
    <w:rsid w:val="3A87429F"/>
    <w:rsid w:val="3AB721C5"/>
    <w:rsid w:val="3B7C3A89"/>
    <w:rsid w:val="3BA5545C"/>
    <w:rsid w:val="3BF50714"/>
    <w:rsid w:val="3C177780"/>
    <w:rsid w:val="3C326368"/>
    <w:rsid w:val="3C4944FC"/>
    <w:rsid w:val="3CB740D3"/>
    <w:rsid w:val="3CBF47AD"/>
    <w:rsid w:val="3CF409E4"/>
    <w:rsid w:val="3D332538"/>
    <w:rsid w:val="3D374C5D"/>
    <w:rsid w:val="3D39478A"/>
    <w:rsid w:val="3D404AB5"/>
    <w:rsid w:val="3D5D2AD8"/>
    <w:rsid w:val="3D633ECA"/>
    <w:rsid w:val="3D9A375D"/>
    <w:rsid w:val="3DBE6FB6"/>
    <w:rsid w:val="3E1D11C6"/>
    <w:rsid w:val="3E3A131E"/>
    <w:rsid w:val="3E405ADF"/>
    <w:rsid w:val="3E477642"/>
    <w:rsid w:val="3E700CC3"/>
    <w:rsid w:val="3E81153C"/>
    <w:rsid w:val="3E8649F0"/>
    <w:rsid w:val="3EAA7550"/>
    <w:rsid w:val="3EDA1212"/>
    <w:rsid w:val="3EE02D87"/>
    <w:rsid w:val="3F246155"/>
    <w:rsid w:val="3F283A52"/>
    <w:rsid w:val="3F4B5A59"/>
    <w:rsid w:val="3F852C53"/>
    <w:rsid w:val="3F92193A"/>
    <w:rsid w:val="3F997582"/>
    <w:rsid w:val="3FAC745B"/>
    <w:rsid w:val="3FB41860"/>
    <w:rsid w:val="3FD80DCC"/>
    <w:rsid w:val="40365CBF"/>
    <w:rsid w:val="40515CCA"/>
    <w:rsid w:val="406E309D"/>
    <w:rsid w:val="40755D60"/>
    <w:rsid w:val="40C70800"/>
    <w:rsid w:val="40D9514A"/>
    <w:rsid w:val="40E81ACC"/>
    <w:rsid w:val="41082708"/>
    <w:rsid w:val="410F49D4"/>
    <w:rsid w:val="41440580"/>
    <w:rsid w:val="414F0464"/>
    <w:rsid w:val="4172520A"/>
    <w:rsid w:val="419670B7"/>
    <w:rsid w:val="419A4616"/>
    <w:rsid w:val="41AC3068"/>
    <w:rsid w:val="41B368C1"/>
    <w:rsid w:val="41BB32CC"/>
    <w:rsid w:val="41DA2F2B"/>
    <w:rsid w:val="41E756CC"/>
    <w:rsid w:val="42001E7E"/>
    <w:rsid w:val="426258BF"/>
    <w:rsid w:val="427632C5"/>
    <w:rsid w:val="43432069"/>
    <w:rsid w:val="43585C80"/>
    <w:rsid w:val="437F4C56"/>
    <w:rsid w:val="43B81849"/>
    <w:rsid w:val="43EA21E4"/>
    <w:rsid w:val="43F85077"/>
    <w:rsid w:val="44147DF7"/>
    <w:rsid w:val="441A2F9B"/>
    <w:rsid w:val="445509EC"/>
    <w:rsid w:val="44892266"/>
    <w:rsid w:val="448A3011"/>
    <w:rsid w:val="44965CC7"/>
    <w:rsid w:val="44C1472D"/>
    <w:rsid w:val="452770F8"/>
    <w:rsid w:val="4595243C"/>
    <w:rsid w:val="45A57BAB"/>
    <w:rsid w:val="45D40490"/>
    <w:rsid w:val="45DB537A"/>
    <w:rsid w:val="45EC03C2"/>
    <w:rsid w:val="462E1484"/>
    <w:rsid w:val="463F5273"/>
    <w:rsid w:val="464C0026"/>
    <w:rsid w:val="465F1BC2"/>
    <w:rsid w:val="465F5EE5"/>
    <w:rsid w:val="467E402D"/>
    <w:rsid w:val="46A06AC0"/>
    <w:rsid w:val="46AC718A"/>
    <w:rsid w:val="46B972B8"/>
    <w:rsid w:val="46C04884"/>
    <w:rsid w:val="46CD43CA"/>
    <w:rsid w:val="46D210ED"/>
    <w:rsid w:val="46FE5A55"/>
    <w:rsid w:val="470031D9"/>
    <w:rsid w:val="47213689"/>
    <w:rsid w:val="477535AD"/>
    <w:rsid w:val="47A05FA5"/>
    <w:rsid w:val="47C120B3"/>
    <w:rsid w:val="47C9747B"/>
    <w:rsid w:val="482C7217"/>
    <w:rsid w:val="48D34A2F"/>
    <w:rsid w:val="48DE1404"/>
    <w:rsid w:val="49602142"/>
    <w:rsid w:val="49700B66"/>
    <w:rsid w:val="499A72FA"/>
    <w:rsid w:val="49C92104"/>
    <w:rsid w:val="4A10131B"/>
    <w:rsid w:val="4A143D71"/>
    <w:rsid w:val="4A392FB7"/>
    <w:rsid w:val="4A3F26F8"/>
    <w:rsid w:val="4A890D0D"/>
    <w:rsid w:val="4A9212FE"/>
    <w:rsid w:val="4AA15B5C"/>
    <w:rsid w:val="4ACB3565"/>
    <w:rsid w:val="4ADC6A49"/>
    <w:rsid w:val="4AF55130"/>
    <w:rsid w:val="4B47345D"/>
    <w:rsid w:val="4B672744"/>
    <w:rsid w:val="4B8509FE"/>
    <w:rsid w:val="4B9B725E"/>
    <w:rsid w:val="4C2D3168"/>
    <w:rsid w:val="4C7D10B2"/>
    <w:rsid w:val="4C983FC5"/>
    <w:rsid w:val="4C9F3ED4"/>
    <w:rsid w:val="4D210C67"/>
    <w:rsid w:val="4D305D47"/>
    <w:rsid w:val="4D5F5A17"/>
    <w:rsid w:val="4DA712BB"/>
    <w:rsid w:val="4DDB5705"/>
    <w:rsid w:val="4DDE3178"/>
    <w:rsid w:val="4E105D47"/>
    <w:rsid w:val="4E586A66"/>
    <w:rsid w:val="4E593C28"/>
    <w:rsid w:val="4E7647B1"/>
    <w:rsid w:val="4E872543"/>
    <w:rsid w:val="4EA34A03"/>
    <w:rsid w:val="4F0C0375"/>
    <w:rsid w:val="4F995701"/>
    <w:rsid w:val="4FCD231D"/>
    <w:rsid w:val="4FF31631"/>
    <w:rsid w:val="4FF421D0"/>
    <w:rsid w:val="50095894"/>
    <w:rsid w:val="50730C7A"/>
    <w:rsid w:val="50B15DEB"/>
    <w:rsid w:val="510C2FBB"/>
    <w:rsid w:val="516D66B5"/>
    <w:rsid w:val="51876820"/>
    <w:rsid w:val="518A5EA7"/>
    <w:rsid w:val="51A84BC3"/>
    <w:rsid w:val="51D81308"/>
    <w:rsid w:val="521D0120"/>
    <w:rsid w:val="52D000AD"/>
    <w:rsid w:val="52D835C0"/>
    <w:rsid w:val="533E6A39"/>
    <w:rsid w:val="53623959"/>
    <w:rsid w:val="536B13F7"/>
    <w:rsid w:val="53AD3159"/>
    <w:rsid w:val="54022C96"/>
    <w:rsid w:val="540373D2"/>
    <w:rsid w:val="54095AD7"/>
    <w:rsid w:val="542444AC"/>
    <w:rsid w:val="54DD4300"/>
    <w:rsid w:val="5505104F"/>
    <w:rsid w:val="55317ADA"/>
    <w:rsid w:val="555D2250"/>
    <w:rsid w:val="55901B77"/>
    <w:rsid w:val="55A76223"/>
    <w:rsid w:val="55CE4F9C"/>
    <w:rsid w:val="55CE5488"/>
    <w:rsid w:val="561D3F2D"/>
    <w:rsid w:val="56521829"/>
    <w:rsid w:val="56C80405"/>
    <w:rsid w:val="56EB7AE6"/>
    <w:rsid w:val="56F97F3B"/>
    <w:rsid w:val="570D5BA7"/>
    <w:rsid w:val="575A7BF5"/>
    <w:rsid w:val="576A7927"/>
    <w:rsid w:val="5780594A"/>
    <w:rsid w:val="57DF06F6"/>
    <w:rsid w:val="58437060"/>
    <w:rsid w:val="584C171B"/>
    <w:rsid w:val="58693F8A"/>
    <w:rsid w:val="587E0093"/>
    <w:rsid w:val="58CF791F"/>
    <w:rsid w:val="58D971B2"/>
    <w:rsid w:val="59396930"/>
    <w:rsid w:val="594869A2"/>
    <w:rsid w:val="59750523"/>
    <w:rsid w:val="59B62CC0"/>
    <w:rsid w:val="59C3464B"/>
    <w:rsid w:val="59CD0C56"/>
    <w:rsid w:val="59D86349"/>
    <w:rsid w:val="59DA30FF"/>
    <w:rsid w:val="59E665BC"/>
    <w:rsid w:val="59EE6613"/>
    <w:rsid w:val="59F6564C"/>
    <w:rsid w:val="5A1D59C4"/>
    <w:rsid w:val="5A6903F1"/>
    <w:rsid w:val="5A7C171B"/>
    <w:rsid w:val="5A8D2322"/>
    <w:rsid w:val="5AD10BA7"/>
    <w:rsid w:val="5AFE224E"/>
    <w:rsid w:val="5B11409B"/>
    <w:rsid w:val="5B192B10"/>
    <w:rsid w:val="5B2078A7"/>
    <w:rsid w:val="5B7505E4"/>
    <w:rsid w:val="5B9B20F3"/>
    <w:rsid w:val="5BB47EB0"/>
    <w:rsid w:val="5BDF7D85"/>
    <w:rsid w:val="5C205CD8"/>
    <w:rsid w:val="5C237CAA"/>
    <w:rsid w:val="5C6E1BFE"/>
    <w:rsid w:val="5CD02720"/>
    <w:rsid w:val="5CDB328D"/>
    <w:rsid w:val="5CE77282"/>
    <w:rsid w:val="5D063EB3"/>
    <w:rsid w:val="5D3830A0"/>
    <w:rsid w:val="5D616655"/>
    <w:rsid w:val="5D65119B"/>
    <w:rsid w:val="5D733AEC"/>
    <w:rsid w:val="5DC42740"/>
    <w:rsid w:val="5E045467"/>
    <w:rsid w:val="5E122E90"/>
    <w:rsid w:val="5EC954E4"/>
    <w:rsid w:val="5EDD61AF"/>
    <w:rsid w:val="5EDF1F25"/>
    <w:rsid w:val="5EF13186"/>
    <w:rsid w:val="5F1151D6"/>
    <w:rsid w:val="5F7930F7"/>
    <w:rsid w:val="5F8B5F7F"/>
    <w:rsid w:val="5FA439BE"/>
    <w:rsid w:val="602D5B14"/>
    <w:rsid w:val="608A2716"/>
    <w:rsid w:val="60AE02CA"/>
    <w:rsid w:val="614442C4"/>
    <w:rsid w:val="61513EEA"/>
    <w:rsid w:val="61532759"/>
    <w:rsid w:val="61FE0076"/>
    <w:rsid w:val="6290018A"/>
    <w:rsid w:val="629704A7"/>
    <w:rsid w:val="62C162CE"/>
    <w:rsid w:val="62D17BEE"/>
    <w:rsid w:val="62F20A23"/>
    <w:rsid w:val="6346370D"/>
    <w:rsid w:val="635A7DCF"/>
    <w:rsid w:val="637D6971"/>
    <w:rsid w:val="63B31E42"/>
    <w:rsid w:val="63BB318D"/>
    <w:rsid w:val="63CA08B3"/>
    <w:rsid w:val="641E65EC"/>
    <w:rsid w:val="64415958"/>
    <w:rsid w:val="64A3650B"/>
    <w:rsid w:val="64A93F91"/>
    <w:rsid w:val="64C50A2C"/>
    <w:rsid w:val="64CC1DB0"/>
    <w:rsid w:val="65350611"/>
    <w:rsid w:val="65602CCA"/>
    <w:rsid w:val="656F15F8"/>
    <w:rsid w:val="658F41B8"/>
    <w:rsid w:val="65A80D98"/>
    <w:rsid w:val="65C324D5"/>
    <w:rsid w:val="65DE3E62"/>
    <w:rsid w:val="65E55BA4"/>
    <w:rsid w:val="66154481"/>
    <w:rsid w:val="664A615D"/>
    <w:rsid w:val="66514E7F"/>
    <w:rsid w:val="666F4644"/>
    <w:rsid w:val="667F10D2"/>
    <w:rsid w:val="66BA71D2"/>
    <w:rsid w:val="66EC3434"/>
    <w:rsid w:val="66EF6999"/>
    <w:rsid w:val="66FE76FC"/>
    <w:rsid w:val="670E5489"/>
    <w:rsid w:val="670F7969"/>
    <w:rsid w:val="67177D85"/>
    <w:rsid w:val="67967B44"/>
    <w:rsid w:val="67A930D3"/>
    <w:rsid w:val="67AD185C"/>
    <w:rsid w:val="67AD2BFD"/>
    <w:rsid w:val="680F2729"/>
    <w:rsid w:val="682629D3"/>
    <w:rsid w:val="687D64DA"/>
    <w:rsid w:val="688731D2"/>
    <w:rsid w:val="688D02FE"/>
    <w:rsid w:val="689738A9"/>
    <w:rsid w:val="68A13DAA"/>
    <w:rsid w:val="68C730EF"/>
    <w:rsid w:val="68CE3A10"/>
    <w:rsid w:val="68DA3FA0"/>
    <w:rsid w:val="690B6868"/>
    <w:rsid w:val="690F401E"/>
    <w:rsid w:val="693F5D45"/>
    <w:rsid w:val="69563312"/>
    <w:rsid w:val="6A306263"/>
    <w:rsid w:val="6A4B3EF1"/>
    <w:rsid w:val="6A6B0B13"/>
    <w:rsid w:val="6A8E0AB1"/>
    <w:rsid w:val="6AA34460"/>
    <w:rsid w:val="6AE62CB7"/>
    <w:rsid w:val="6AE843DE"/>
    <w:rsid w:val="6AF34E69"/>
    <w:rsid w:val="6AF758FD"/>
    <w:rsid w:val="6B1F42DB"/>
    <w:rsid w:val="6B4052E1"/>
    <w:rsid w:val="6B4379BD"/>
    <w:rsid w:val="6B7E4B14"/>
    <w:rsid w:val="6B8071BE"/>
    <w:rsid w:val="6BAC5CEA"/>
    <w:rsid w:val="6BC55102"/>
    <w:rsid w:val="6C51185B"/>
    <w:rsid w:val="6C8D3602"/>
    <w:rsid w:val="6C99615A"/>
    <w:rsid w:val="6CF0219A"/>
    <w:rsid w:val="6CF836B9"/>
    <w:rsid w:val="6D110476"/>
    <w:rsid w:val="6D184372"/>
    <w:rsid w:val="6D605FE2"/>
    <w:rsid w:val="6D6F59BD"/>
    <w:rsid w:val="6DA92D39"/>
    <w:rsid w:val="6DC73A5A"/>
    <w:rsid w:val="6DC82FB6"/>
    <w:rsid w:val="6DED4EBC"/>
    <w:rsid w:val="6DF40E20"/>
    <w:rsid w:val="6E3031C1"/>
    <w:rsid w:val="6E3B3B2D"/>
    <w:rsid w:val="6E875E14"/>
    <w:rsid w:val="6F173F93"/>
    <w:rsid w:val="6F407AB6"/>
    <w:rsid w:val="6F4C17AD"/>
    <w:rsid w:val="6F8B4D26"/>
    <w:rsid w:val="6FAB1E5A"/>
    <w:rsid w:val="6FB048AE"/>
    <w:rsid w:val="708A3035"/>
    <w:rsid w:val="709D0698"/>
    <w:rsid w:val="709E24E3"/>
    <w:rsid w:val="70C10963"/>
    <w:rsid w:val="717B7C74"/>
    <w:rsid w:val="7183505E"/>
    <w:rsid w:val="71D630F2"/>
    <w:rsid w:val="72061225"/>
    <w:rsid w:val="72975FE7"/>
    <w:rsid w:val="73367393"/>
    <w:rsid w:val="7388317E"/>
    <w:rsid w:val="73A155A6"/>
    <w:rsid w:val="73A26DCF"/>
    <w:rsid w:val="73FE0302"/>
    <w:rsid w:val="7400610E"/>
    <w:rsid w:val="741A63D5"/>
    <w:rsid w:val="74384C7B"/>
    <w:rsid w:val="747A628C"/>
    <w:rsid w:val="749463A1"/>
    <w:rsid w:val="74A92964"/>
    <w:rsid w:val="750C68A7"/>
    <w:rsid w:val="751D3D59"/>
    <w:rsid w:val="75307CBA"/>
    <w:rsid w:val="75350C5E"/>
    <w:rsid w:val="756A35E2"/>
    <w:rsid w:val="756E5C8B"/>
    <w:rsid w:val="75720FA8"/>
    <w:rsid w:val="75D26CFE"/>
    <w:rsid w:val="7650428B"/>
    <w:rsid w:val="76684494"/>
    <w:rsid w:val="766F571F"/>
    <w:rsid w:val="76775501"/>
    <w:rsid w:val="76A354B2"/>
    <w:rsid w:val="76C30EEA"/>
    <w:rsid w:val="77B4200E"/>
    <w:rsid w:val="77E85551"/>
    <w:rsid w:val="784633CE"/>
    <w:rsid w:val="78483B6C"/>
    <w:rsid w:val="7867482F"/>
    <w:rsid w:val="78872FBC"/>
    <w:rsid w:val="78A15A46"/>
    <w:rsid w:val="78D83818"/>
    <w:rsid w:val="79087323"/>
    <w:rsid w:val="79090A44"/>
    <w:rsid w:val="7910772D"/>
    <w:rsid w:val="791850AA"/>
    <w:rsid w:val="7934585D"/>
    <w:rsid w:val="79393B8B"/>
    <w:rsid w:val="795D1F6F"/>
    <w:rsid w:val="79D136E0"/>
    <w:rsid w:val="79F726FB"/>
    <w:rsid w:val="7A1940E8"/>
    <w:rsid w:val="7A2377CE"/>
    <w:rsid w:val="7A2860D9"/>
    <w:rsid w:val="7A531573"/>
    <w:rsid w:val="7A785CDE"/>
    <w:rsid w:val="7AAE4849"/>
    <w:rsid w:val="7AF10556"/>
    <w:rsid w:val="7B386A15"/>
    <w:rsid w:val="7B412374"/>
    <w:rsid w:val="7B9E6C31"/>
    <w:rsid w:val="7BA76A17"/>
    <w:rsid w:val="7C235C41"/>
    <w:rsid w:val="7C5C3399"/>
    <w:rsid w:val="7C5C7BBB"/>
    <w:rsid w:val="7C62778E"/>
    <w:rsid w:val="7C6C2B17"/>
    <w:rsid w:val="7C8A780D"/>
    <w:rsid w:val="7CC973C1"/>
    <w:rsid w:val="7CCA0702"/>
    <w:rsid w:val="7CE633A8"/>
    <w:rsid w:val="7CED0BFF"/>
    <w:rsid w:val="7CEF7382"/>
    <w:rsid w:val="7D67009E"/>
    <w:rsid w:val="7D772C8F"/>
    <w:rsid w:val="7D82324C"/>
    <w:rsid w:val="7D930433"/>
    <w:rsid w:val="7DFD787D"/>
    <w:rsid w:val="7E6F5FE6"/>
    <w:rsid w:val="7E85418A"/>
    <w:rsid w:val="7EFA1011"/>
    <w:rsid w:val="7F211349"/>
    <w:rsid w:val="7F5217F6"/>
    <w:rsid w:val="7F9E4F0B"/>
    <w:rsid w:val="7FBE26C1"/>
    <w:rsid w:val="7FDA67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iPriority="99"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45"/>
    <w:qFormat/>
    <w:uiPriority w:val="0"/>
    <w:pPr>
      <w:keepNext/>
      <w:outlineLvl w:val="1"/>
    </w:pPr>
    <w:rPr>
      <w:sz w:val="28"/>
      <w:szCs w:val="28"/>
    </w:rPr>
  </w:style>
  <w:style w:type="paragraph" w:styleId="2">
    <w:name w:val="heading 3"/>
    <w:basedOn w:val="1"/>
    <w:next w:val="1"/>
    <w:link w:val="46"/>
    <w:qFormat/>
    <w:uiPriority w:val="0"/>
    <w:pPr>
      <w:keepNext/>
      <w:keepLines/>
      <w:spacing w:before="260" w:after="260" w:line="415"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Body Text First Indent"/>
    <w:basedOn w:val="8"/>
    <w:qFormat/>
    <w:uiPriority w:val="0"/>
    <w:pPr>
      <w:ind w:firstLine="420" w:firstLineChars="100"/>
    </w:pPr>
    <w:rPr>
      <w:szCs w:val="20"/>
    </w:rPr>
  </w:style>
  <w:style w:type="paragraph" w:styleId="8">
    <w:name w:val="Body Text"/>
    <w:basedOn w:val="1"/>
    <w:next w:val="9"/>
    <w:link w:val="50"/>
    <w:qFormat/>
    <w:uiPriority w:val="0"/>
    <w:rPr>
      <w:rFonts w:ascii="宋体" w:hAnsi="宋体"/>
      <w:color w:val="0000FF"/>
      <w:sz w:val="24"/>
    </w:rPr>
  </w:style>
  <w:style w:type="paragraph" w:customStyle="1" w:styleId="9">
    <w:name w:val="Default"/>
    <w:next w:val="10"/>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大标题"/>
    <w:basedOn w:val="1"/>
    <w:next w:val="11"/>
    <w:qFormat/>
    <w:uiPriority w:val="0"/>
    <w:pPr>
      <w:jc w:val="center"/>
    </w:pPr>
    <w:rPr>
      <w:rFonts w:ascii="Arial" w:hAnsi="Arial" w:eastAsia="宋体" w:cs="Times New Roman"/>
      <w:b/>
      <w:sz w:val="28"/>
      <w:szCs w:val="24"/>
    </w:rPr>
  </w:style>
  <w:style w:type="paragraph" w:styleId="11">
    <w:name w:val="Body Text First Indent 2"/>
    <w:basedOn w:val="12"/>
    <w:next w:val="1"/>
    <w:link w:val="60"/>
    <w:qFormat/>
    <w:uiPriority w:val="0"/>
    <w:pPr>
      <w:ind w:firstLine="420" w:firstLineChars="200"/>
    </w:pPr>
    <w:rPr>
      <w:rFonts w:ascii="宋体" w:hAnsi="宋体" w:eastAsia="宋体" w:cs="Times New Roman"/>
      <w:sz w:val="28"/>
      <w:szCs w:val="28"/>
    </w:rPr>
  </w:style>
  <w:style w:type="paragraph" w:styleId="12">
    <w:name w:val="Body Text Indent"/>
    <w:basedOn w:val="1"/>
    <w:next w:val="9"/>
    <w:link w:val="51"/>
    <w:unhideWhenUsed/>
    <w:qFormat/>
    <w:uiPriority w:val="0"/>
    <w:pPr>
      <w:spacing w:after="120"/>
      <w:ind w:left="420" w:leftChars="200"/>
    </w:pPr>
  </w:style>
  <w:style w:type="paragraph" w:styleId="13">
    <w:name w:val="Normal Indent"/>
    <w:basedOn w:val="1"/>
    <w:qFormat/>
    <w:uiPriority w:val="0"/>
    <w:pPr>
      <w:ind w:firstLine="420" w:firstLineChars="200"/>
    </w:pPr>
  </w:style>
  <w:style w:type="paragraph" w:styleId="14">
    <w:name w:val="Document Map"/>
    <w:basedOn w:val="1"/>
    <w:link w:val="48"/>
    <w:qFormat/>
    <w:uiPriority w:val="0"/>
    <w:pPr>
      <w:shd w:val="clear" w:color="auto" w:fill="000080"/>
    </w:pPr>
  </w:style>
  <w:style w:type="paragraph" w:styleId="15">
    <w:name w:val="toa heading"/>
    <w:basedOn w:val="1"/>
    <w:next w:val="1"/>
    <w:qFormat/>
    <w:uiPriority w:val="99"/>
    <w:pPr>
      <w:spacing w:before="120"/>
    </w:pPr>
    <w:rPr>
      <w:rFonts w:ascii="Cambria" w:hAnsi="Cambria"/>
      <w:sz w:val="24"/>
    </w:rPr>
  </w:style>
  <w:style w:type="paragraph" w:styleId="16">
    <w:name w:val="annotation text"/>
    <w:basedOn w:val="1"/>
    <w:link w:val="49"/>
    <w:qFormat/>
    <w:uiPriority w:val="0"/>
    <w:pPr>
      <w:jc w:val="left"/>
    </w:pPr>
    <w:rPr>
      <w:rFonts w:ascii="Calibri" w:hAnsi="Calibri" w:eastAsia="宋体" w:cs="Times New Roman"/>
    </w:rPr>
  </w:style>
  <w:style w:type="paragraph" w:styleId="17">
    <w:name w:val="List 2"/>
    <w:basedOn w:val="1"/>
    <w:next w:val="18"/>
    <w:qFormat/>
    <w:uiPriority w:val="0"/>
    <w:pPr>
      <w:ind w:left="100" w:leftChars="200" w:hanging="200" w:hangingChars="200"/>
    </w:pPr>
  </w:style>
  <w:style w:type="paragraph" w:styleId="18">
    <w:name w:val="Plain Text"/>
    <w:basedOn w:val="1"/>
    <w:link w:val="52"/>
    <w:qFormat/>
    <w:uiPriority w:val="0"/>
    <w:rPr>
      <w:rFonts w:ascii="宋体" w:hAnsi="Courier New" w:cs="Courier New"/>
      <w:szCs w:val="21"/>
    </w:r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toc 8"/>
    <w:basedOn w:val="1"/>
    <w:next w:val="1"/>
    <w:qFormat/>
    <w:uiPriority w:val="0"/>
    <w:pPr>
      <w:ind w:left="2940" w:leftChars="1400"/>
    </w:pPr>
  </w:style>
  <w:style w:type="paragraph" w:styleId="22">
    <w:name w:val="Date"/>
    <w:basedOn w:val="1"/>
    <w:next w:val="1"/>
    <w:link w:val="53"/>
    <w:qFormat/>
    <w:uiPriority w:val="0"/>
    <w:pPr>
      <w:ind w:left="100" w:leftChars="2500"/>
    </w:pPr>
    <w:rPr>
      <w:rFonts w:ascii="幼圆" w:eastAsia="幼圆"/>
      <w:sz w:val="30"/>
    </w:rPr>
  </w:style>
  <w:style w:type="paragraph" w:styleId="23">
    <w:name w:val="Body Text Indent 2"/>
    <w:basedOn w:val="1"/>
    <w:link w:val="54"/>
    <w:qFormat/>
    <w:uiPriority w:val="0"/>
    <w:pPr>
      <w:ind w:left="-69" w:leftChars="-33" w:firstLine="608" w:firstLineChars="217"/>
    </w:pPr>
    <w:rPr>
      <w:color w:val="33CCCC"/>
      <w:sz w:val="28"/>
    </w:rPr>
  </w:style>
  <w:style w:type="paragraph" w:styleId="24">
    <w:name w:val="Balloon Text"/>
    <w:basedOn w:val="1"/>
    <w:link w:val="55"/>
    <w:qFormat/>
    <w:uiPriority w:val="0"/>
    <w:rPr>
      <w:sz w:val="18"/>
      <w:szCs w:val="18"/>
    </w:rPr>
  </w:style>
  <w:style w:type="paragraph" w:styleId="25">
    <w:name w:val="footer"/>
    <w:basedOn w:val="1"/>
    <w:link w:val="56"/>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000"/>
      </w:tabs>
      <w:spacing w:line="540" w:lineRule="exact"/>
      <w:ind w:right="-153" w:rightChars="-73"/>
    </w:pPr>
    <w:rPr>
      <w:rFonts w:ascii="宋体" w:hAnsi="宋体"/>
      <w:b/>
      <w:sz w:val="28"/>
      <w:szCs w:val="32"/>
    </w:rPr>
  </w:style>
  <w:style w:type="paragraph" w:styleId="28">
    <w:name w:val="toc 4"/>
    <w:basedOn w:val="1"/>
    <w:next w:val="1"/>
    <w:qFormat/>
    <w:uiPriority w:val="0"/>
    <w:pPr>
      <w:ind w:left="1260" w:leftChars="600"/>
    </w:pPr>
  </w:style>
  <w:style w:type="paragraph" w:styleId="29">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30">
    <w:name w:val="footnote text"/>
    <w:basedOn w:val="1"/>
    <w:link w:val="58"/>
    <w:qFormat/>
    <w:uiPriority w:val="0"/>
    <w:pPr>
      <w:snapToGrid w:val="0"/>
      <w:jc w:val="left"/>
    </w:pPr>
    <w:rPr>
      <w:sz w:val="18"/>
      <w:szCs w:val="18"/>
    </w:rPr>
  </w:style>
  <w:style w:type="paragraph" w:styleId="31">
    <w:name w:val="toc 6"/>
    <w:basedOn w:val="1"/>
    <w:next w:val="1"/>
    <w:qFormat/>
    <w:uiPriority w:val="0"/>
    <w:pPr>
      <w:ind w:left="2100" w:leftChars="1000"/>
    </w:pPr>
  </w:style>
  <w:style w:type="paragraph" w:styleId="32">
    <w:name w:val="Body Text Indent 3"/>
    <w:basedOn w:val="1"/>
    <w:link w:val="59"/>
    <w:qFormat/>
    <w:uiPriority w:val="0"/>
    <w:pPr>
      <w:spacing w:line="360" w:lineRule="auto"/>
      <w:ind w:firstLine="549" w:firstLineChars="200"/>
    </w:pPr>
    <w:rPr>
      <w:sz w:val="28"/>
    </w:rPr>
  </w:style>
  <w:style w:type="paragraph" w:styleId="33">
    <w:name w:val="toc 2"/>
    <w:basedOn w:val="1"/>
    <w:next w:val="1"/>
    <w:qFormat/>
    <w:uiPriority w:val="0"/>
    <w:pPr>
      <w:tabs>
        <w:tab w:val="right" w:leader="dot" w:pos="9000"/>
      </w:tabs>
      <w:spacing w:line="540" w:lineRule="exact"/>
    </w:pPr>
    <w:rPr>
      <w:rFonts w:ascii="宋体" w:hAnsi="宋体"/>
      <w:sz w:val="28"/>
    </w:rPr>
  </w:style>
  <w:style w:type="paragraph" w:styleId="34">
    <w:name w:val="toc 9"/>
    <w:basedOn w:val="1"/>
    <w:next w:val="1"/>
    <w:qFormat/>
    <w:uiPriority w:val="0"/>
    <w:pPr>
      <w:ind w:left="3360" w:leftChars="1600"/>
    </w:pPr>
  </w:style>
  <w:style w:type="paragraph" w:styleId="35">
    <w:name w:val="Normal (Web)"/>
    <w:basedOn w:val="1"/>
    <w:qFormat/>
    <w:uiPriority w:val="0"/>
    <w:rPr>
      <w:sz w:val="24"/>
    </w:rPr>
  </w:style>
  <w:style w:type="paragraph" w:styleId="36">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38">
    <w:name w:val="page number"/>
    <w:basedOn w:val="37"/>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footnote reference"/>
    <w:qFormat/>
    <w:uiPriority w:val="0"/>
    <w:rPr>
      <w:vertAlign w:val="superscript"/>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标题 1 Char"/>
    <w:basedOn w:val="37"/>
    <w:link w:val="3"/>
    <w:qFormat/>
    <w:uiPriority w:val="0"/>
    <w:rPr>
      <w:rFonts w:ascii="Calibri" w:hAnsi="Calibri" w:eastAsia="微软雅黑" w:cs="Times New Roman"/>
      <w:b/>
      <w:bCs/>
      <w:kern w:val="44"/>
      <w:sz w:val="44"/>
      <w:szCs w:val="44"/>
    </w:rPr>
  </w:style>
  <w:style w:type="character" w:customStyle="1" w:styleId="45">
    <w:name w:val="标题 2 Char"/>
    <w:basedOn w:val="37"/>
    <w:link w:val="4"/>
    <w:qFormat/>
    <w:uiPriority w:val="0"/>
    <w:rPr>
      <w:rFonts w:ascii="Calibri" w:hAnsi="Calibri" w:eastAsia="微软雅黑" w:cs="Times New Roman"/>
      <w:sz w:val="28"/>
      <w:szCs w:val="28"/>
    </w:rPr>
  </w:style>
  <w:style w:type="character" w:customStyle="1" w:styleId="46">
    <w:name w:val="标题 3 Char"/>
    <w:basedOn w:val="37"/>
    <w:link w:val="2"/>
    <w:qFormat/>
    <w:uiPriority w:val="0"/>
    <w:rPr>
      <w:rFonts w:ascii="Calibri" w:hAnsi="Calibri" w:eastAsia="微软雅黑" w:cs="Times New Roman"/>
      <w:b/>
      <w:bCs/>
      <w:sz w:val="32"/>
      <w:szCs w:val="32"/>
    </w:rPr>
  </w:style>
  <w:style w:type="character" w:customStyle="1" w:styleId="47">
    <w:name w:val="标题 4 Char"/>
    <w:basedOn w:val="37"/>
    <w:link w:val="5"/>
    <w:qFormat/>
    <w:uiPriority w:val="0"/>
    <w:rPr>
      <w:rFonts w:ascii="Arial" w:hAnsi="Arial" w:eastAsia="黑体" w:cs="Times New Roman"/>
      <w:b/>
      <w:bCs/>
      <w:sz w:val="28"/>
      <w:szCs w:val="28"/>
    </w:rPr>
  </w:style>
  <w:style w:type="character" w:customStyle="1" w:styleId="48">
    <w:name w:val="文档结构图 Char"/>
    <w:basedOn w:val="37"/>
    <w:link w:val="14"/>
    <w:qFormat/>
    <w:uiPriority w:val="0"/>
    <w:rPr>
      <w:rFonts w:ascii="Calibri" w:hAnsi="Calibri" w:eastAsia="微软雅黑" w:cs="Times New Roman"/>
      <w:szCs w:val="24"/>
      <w:shd w:val="clear" w:color="auto" w:fill="000080"/>
    </w:rPr>
  </w:style>
  <w:style w:type="character" w:customStyle="1" w:styleId="49">
    <w:name w:val="批注文字 Char2"/>
    <w:basedOn w:val="37"/>
    <w:link w:val="16"/>
    <w:semiHidden/>
    <w:qFormat/>
    <w:uiPriority w:val="99"/>
    <w:rPr>
      <w:rFonts w:ascii="Calibri" w:hAnsi="Calibri" w:eastAsia="微软雅黑" w:cs="Times New Roman"/>
      <w:szCs w:val="24"/>
    </w:rPr>
  </w:style>
  <w:style w:type="character" w:customStyle="1" w:styleId="50">
    <w:name w:val="正文文本 Char"/>
    <w:basedOn w:val="37"/>
    <w:link w:val="8"/>
    <w:qFormat/>
    <w:uiPriority w:val="0"/>
    <w:rPr>
      <w:rFonts w:ascii="宋体" w:hAnsi="宋体" w:eastAsia="微软雅黑" w:cs="Times New Roman"/>
      <w:color w:val="0000FF"/>
      <w:sz w:val="24"/>
      <w:szCs w:val="24"/>
    </w:rPr>
  </w:style>
  <w:style w:type="character" w:customStyle="1" w:styleId="51">
    <w:name w:val="正文文本缩进 Char1"/>
    <w:basedOn w:val="37"/>
    <w:link w:val="12"/>
    <w:semiHidden/>
    <w:qFormat/>
    <w:uiPriority w:val="99"/>
    <w:rPr>
      <w:rFonts w:ascii="Calibri" w:hAnsi="Calibri" w:eastAsia="微软雅黑" w:cs="Times New Roman"/>
      <w:szCs w:val="24"/>
    </w:rPr>
  </w:style>
  <w:style w:type="character" w:customStyle="1" w:styleId="52">
    <w:name w:val="纯文本 Char"/>
    <w:basedOn w:val="37"/>
    <w:link w:val="18"/>
    <w:qFormat/>
    <w:uiPriority w:val="0"/>
    <w:rPr>
      <w:rFonts w:ascii="宋体" w:hAnsi="Courier New" w:eastAsia="微软雅黑" w:cs="Courier New"/>
      <w:szCs w:val="21"/>
    </w:rPr>
  </w:style>
  <w:style w:type="character" w:customStyle="1" w:styleId="53">
    <w:name w:val="日期 Char"/>
    <w:basedOn w:val="37"/>
    <w:link w:val="22"/>
    <w:qFormat/>
    <w:uiPriority w:val="0"/>
    <w:rPr>
      <w:rFonts w:ascii="幼圆" w:hAnsi="Calibri" w:eastAsia="幼圆" w:cs="Times New Roman"/>
      <w:sz w:val="30"/>
      <w:szCs w:val="24"/>
    </w:rPr>
  </w:style>
  <w:style w:type="character" w:customStyle="1" w:styleId="54">
    <w:name w:val="正文文本缩进 2 Char"/>
    <w:basedOn w:val="37"/>
    <w:link w:val="23"/>
    <w:qFormat/>
    <w:uiPriority w:val="0"/>
    <w:rPr>
      <w:rFonts w:ascii="Calibri" w:hAnsi="Calibri" w:eastAsia="微软雅黑" w:cs="Times New Roman"/>
      <w:color w:val="33CCCC"/>
      <w:sz w:val="28"/>
      <w:szCs w:val="24"/>
    </w:rPr>
  </w:style>
  <w:style w:type="character" w:customStyle="1" w:styleId="55">
    <w:name w:val="批注框文本 Char"/>
    <w:basedOn w:val="37"/>
    <w:link w:val="24"/>
    <w:qFormat/>
    <w:uiPriority w:val="0"/>
    <w:rPr>
      <w:rFonts w:ascii="Calibri" w:hAnsi="Calibri" w:eastAsia="微软雅黑" w:cs="Times New Roman"/>
      <w:sz w:val="18"/>
      <w:szCs w:val="18"/>
    </w:rPr>
  </w:style>
  <w:style w:type="character" w:customStyle="1" w:styleId="56">
    <w:name w:val="页脚 Char"/>
    <w:basedOn w:val="37"/>
    <w:link w:val="25"/>
    <w:qFormat/>
    <w:uiPriority w:val="0"/>
    <w:rPr>
      <w:sz w:val="18"/>
      <w:szCs w:val="18"/>
    </w:rPr>
  </w:style>
  <w:style w:type="character" w:customStyle="1" w:styleId="57">
    <w:name w:val="页眉 Char"/>
    <w:basedOn w:val="37"/>
    <w:link w:val="26"/>
    <w:qFormat/>
    <w:uiPriority w:val="0"/>
    <w:rPr>
      <w:sz w:val="18"/>
      <w:szCs w:val="18"/>
    </w:rPr>
  </w:style>
  <w:style w:type="character" w:customStyle="1" w:styleId="58">
    <w:name w:val="脚注文本 Char"/>
    <w:basedOn w:val="37"/>
    <w:link w:val="30"/>
    <w:qFormat/>
    <w:uiPriority w:val="0"/>
    <w:rPr>
      <w:rFonts w:ascii="Calibri" w:hAnsi="Calibri" w:eastAsia="微软雅黑" w:cs="Times New Roman"/>
      <w:sz w:val="18"/>
      <w:szCs w:val="18"/>
    </w:rPr>
  </w:style>
  <w:style w:type="character" w:customStyle="1" w:styleId="59">
    <w:name w:val="正文文本缩进 3 Char"/>
    <w:basedOn w:val="37"/>
    <w:link w:val="32"/>
    <w:qFormat/>
    <w:uiPriority w:val="0"/>
    <w:rPr>
      <w:rFonts w:ascii="Calibri" w:hAnsi="Calibri" w:eastAsia="微软雅黑" w:cs="Times New Roman"/>
      <w:sz w:val="28"/>
      <w:szCs w:val="24"/>
    </w:rPr>
  </w:style>
  <w:style w:type="character" w:customStyle="1" w:styleId="60">
    <w:name w:val="正文首行缩进 2 Char1"/>
    <w:basedOn w:val="51"/>
    <w:link w:val="11"/>
    <w:semiHidden/>
    <w:qFormat/>
    <w:uiPriority w:val="99"/>
  </w:style>
  <w:style w:type="character" w:customStyle="1" w:styleId="61">
    <w:name w:val="正文文本缩进 Char"/>
    <w:basedOn w:val="37"/>
    <w:qFormat/>
    <w:uiPriority w:val="0"/>
    <w:rPr>
      <w:rFonts w:ascii="宋体" w:hAnsi="宋体"/>
      <w:kern w:val="2"/>
      <w:sz w:val="28"/>
      <w:szCs w:val="28"/>
    </w:rPr>
  </w:style>
  <w:style w:type="character" w:customStyle="1" w:styleId="62">
    <w:name w:val="样式 Char Char"/>
    <w:basedOn w:val="37"/>
    <w:link w:val="63"/>
    <w:qFormat/>
    <w:uiPriority w:val="0"/>
    <w:rPr>
      <w:rFonts w:ascii="宋体" w:hAnsi="宋体" w:cs="宋体"/>
      <w:kern w:val="2"/>
      <w:sz w:val="24"/>
      <w:szCs w:val="24"/>
      <w:lang w:val="en-US" w:eastAsia="zh-CN" w:bidi="ar-SA"/>
    </w:rPr>
  </w:style>
  <w:style w:type="paragraph" w:customStyle="1" w:styleId="63">
    <w:name w:val="样式"/>
    <w:link w:val="62"/>
    <w:qFormat/>
    <w:uiPriority w:val="0"/>
    <w:pPr>
      <w:widowControl w:val="0"/>
      <w:autoSpaceDE w:val="0"/>
      <w:autoSpaceDN w:val="0"/>
      <w:adjustRightInd w:val="0"/>
    </w:pPr>
    <w:rPr>
      <w:rFonts w:ascii="宋体" w:hAnsi="宋体" w:eastAsia="宋体" w:cs="宋体"/>
      <w:kern w:val="2"/>
      <w:sz w:val="24"/>
      <w:szCs w:val="24"/>
      <w:lang w:val="en-US" w:eastAsia="zh-CN" w:bidi="ar-SA"/>
    </w:rPr>
  </w:style>
  <w:style w:type="character" w:customStyle="1" w:styleId="64">
    <w:name w:val="正文首行缩进 2 Char"/>
    <w:basedOn w:val="61"/>
    <w:qFormat/>
    <w:uiPriority w:val="0"/>
  </w:style>
  <w:style w:type="character" w:customStyle="1" w:styleId="65">
    <w:name w:val="正文2 Char Char"/>
    <w:link w:val="66"/>
    <w:qFormat/>
    <w:uiPriority w:val="0"/>
    <w:rPr>
      <w:rFonts w:eastAsia="宋体"/>
      <w:sz w:val="24"/>
    </w:rPr>
  </w:style>
  <w:style w:type="paragraph" w:customStyle="1" w:styleId="66">
    <w:name w:val="正文2"/>
    <w:basedOn w:val="1"/>
    <w:link w:val="65"/>
    <w:qFormat/>
    <w:uiPriority w:val="0"/>
    <w:pPr>
      <w:adjustRightInd w:val="0"/>
      <w:spacing w:before="156" w:line="360" w:lineRule="auto"/>
      <w:ind w:firstLine="510" w:firstLineChars="200"/>
    </w:pPr>
    <w:rPr>
      <w:rFonts w:ascii="Times New Roman" w:hAnsi="Times New Roman" w:eastAsia="宋体"/>
      <w:kern w:val="0"/>
      <w:sz w:val="24"/>
      <w:szCs w:val="20"/>
    </w:rPr>
  </w:style>
  <w:style w:type="character" w:customStyle="1" w:styleId="67">
    <w:name w:val="fontstyle01"/>
    <w:basedOn w:val="37"/>
    <w:qFormat/>
    <w:uiPriority w:val="0"/>
    <w:rPr>
      <w:rFonts w:hint="eastAsia" w:ascii="宋体" w:hAnsi="宋体" w:eastAsia="宋体" w:cs="宋体"/>
      <w:color w:val="000000"/>
      <w:sz w:val="22"/>
      <w:szCs w:val="22"/>
    </w:rPr>
  </w:style>
  <w:style w:type="character" w:customStyle="1" w:styleId="68">
    <w:name w:val="批注文字 Char1"/>
    <w:basedOn w:val="37"/>
    <w:qFormat/>
    <w:uiPriority w:val="0"/>
    <w:rPr>
      <w:kern w:val="2"/>
      <w:sz w:val="21"/>
      <w:szCs w:val="24"/>
    </w:rPr>
  </w:style>
  <w:style w:type="character" w:customStyle="1" w:styleId="69">
    <w:name w:val="批注文字 Char"/>
    <w:basedOn w:val="37"/>
    <w:qFormat/>
    <w:uiPriority w:val="0"/>
    <w:rPr>
      <w:szCs w:val="24"/>
    </w:rPr>
  </w:style>
  <w:style w:type="character" w:customStyle="1" w:styleId="70">
    <w:name w:val="fontstyle21"/>
    <w:basedOn w:val="37"/>
    <w:qFormat/>
    <w:uiPriority w:val="0"/>
    <w:rPr>
      <w:rFonts w:ascii="Calibri" w:hAnsi="Calibri" w:cs="Calibri"/>
      <w:color w:val="000000"/>
      <w:sz w:val="22"/>
      <w:szCs w:val="22"/>
    </w:rPr>
  </w:style>
  <w:style w:type="paragraph" w:customStyle="1" w:styleId="71">
    <w:name w:val="表格"/>
    <w:basedOn w:val="1"/>
    <w:next w:val="1"/>
    <w:qFormat/>
    <w:uiPriority w:val="0"/>
    <w:pPr>
      <w:jc w:val="center"/>
      <w:textAlignment w:val="center"/>
    </w:pPr>
    <w:rPr>
      <w:rFonts w:ascii="华文细黑" w:hAnsi="华文细黑"/>
      <w:kern w:val="0"/>
      <w:szCs w:val="20"/>
    </w:rPr>
  </w:style>
  <w:style w:type="paragraph" w:customStyle="1" w:styleId="72">
    <w:name w:val="正文首行缩进 21"/>
    <w:basedOn w:val="73"/>
    <w:qFormat/>
    <w:uiPriority w:val="0"/>
    <w:pPr>
      <w:ind w:firstLine="420"/>
    </w:pPr>
  </w:style>
  <w:style w:type="paragraph" w:customStyle="1" w:styleId="73">
    <w:name w:val="正文文本缩进1"/>
    <w:basedOn w:val="1"/>
    <w:qFormat/>
    <w:uiPriority w:val="0"/>
    <w:pPr>
      <w:autoSpaceDE w:val="0"/>
      <w:autoSpaceDN w:val="0"/>
      <w:adjustRightInd w:val="0"/>
      <w:ind w:firstLine="560" w:firstLineChars="200"/>
      <w:jc w:val="left"/>
    </w:pPr>
    <w:rPr>
      <w:rFonts w:ascii="仿宋_GB2312" w:eastAsia="仿宋_GB2312"/>
    </w:rPr>
  </w:style>
  <w:style w:type="paragraph" w:customStyle="1" w:styleId="74">
    <w:name w:val="[基本段落]"/>
    <w:basedOn w:val="1"/>
    <w:qFormat/>
    <w:uiPriority w:val="99"/>
    <w:pPr>
      <w:autoSpaceDE w:val="0"/>
      <w:autoSpaceDN w:val="0"/>
      <w:adjustRightInd w:val="0"/>
      <w:spacing w:line="288" w:lineRule="auto"/>
    </w:pPr>
    <w:rPr>
      <w:rFonts w:ascii="宋体" w:cs="宋体"/>
      <w:color w:val="000000"/>
      <w:kern w:val="0"/>
      <w:sz w:val="24"/>
      <w:szCs w:val="24"/>
      <w:lang w:val="zh-CN"/>
    </w:rPr>
  </w:style>
  <w:style w:type="paragraph" w:customStyle="1" w:styleId="75">
    <w:name w:val="TOC Heading"/>
    <w:basedOn w:val="3"/>
    <w:next w:val="1"/>
    <w:qFormat/>
    <w:uiPriority w:val="0"/>
    <w:pPr>
      <w:jc w:val="both"/>
      <w:outlineLvl w:val="9"/>
    </w:pPr>
  </w:style>
  <w:style w:type="paragraph" w:customStyle="1" w:styleId="76">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customStyle="1" w:styleId="77">
    <w:name w:val="WPS Plain"/>
    <w:basedOn w:val="1"/>
    <w:qFormat/>
    <w:uiPriority w:val="0"/>
    <w:pPr>
      <w:widowControl/>
      <w:adjustRightInd/>
      <w:spacing w:line="240" w:lineRule="auto"/>
      <w:jc w:val="left"/>
      <w:textAlignment w:val="auto"/>
    </w:pPr>
    <w:rPr>
      <w:rFonts w:ascii="Times New Roman"/>
      <w:sz w:val="24"/>
      <w:szCs w:val="24"/>
    </w:rPr>
  </w:style>
  <w:style w:type="paragraph" w:styleId="78">
    <w:name w:val="List Paragraph"/>
    <w:basedOn w:val="1"/>
    <w:qFormat/>
    <w:uiPriority w:val="0"/>
    <w:pPr>
      <w:ind w:firstLine="420" w:firstLineChars="200"/>
    </w:pPr>
    <w:rPr>
      <w:rFonts w:eastAsia="宋体"/>
      <w:szCs w:val="22"/>
    </w:rPr>
  </w:style>
  <w:style w:type="paragraph" w:customStyle="1" w:styleId="79">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0">
    <w:name w:val="列出段落1"/>
    <w:basedOn w:val="1"/>
    <w:qFormat/>
    <w:uiPriority w:val="0"/>
    <w:pPr>
      <w:ind w:firstLine="420" w:firstLineChars="200"/>
    </w:pPr>
    <w:rPr>
      <w:rFonts w:eastAsia="宋体"/>
      <w:szCs w:val="22"/>
    </w:rPr>
  </w:style>
  <w:style w:type="paragraph" w:customStyle="1" w:styleId="81">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82">
    <w:name w:val="Char"/>
    <w:basedOn w:val="1"/>
    <w:qFormat/>
    <w:uiPriority w:val="0"/>
  </w:style>
  <w:style w:type="paragraph" w:customStyle="1" w:styleId="8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paragraph" w:customStyle="1" w:styleId="85">
    <w:name w:val="首行缩进:  0.85 厘米"/>
    <w:basedOn w:val="1"/>
    <w:qFormat/>
    <w:uiPriority w:val="99"/>
    <w:pPr>
      <w:widowControl/>
      <w:spacing w:after="100" w:line="360" w:lineRule="auto"/>
      <w:ind w:firstLine="482"/>
      <w:jc w:val="left"/>
    </w:pPr>
    <w:rPr>
      <w:kern w:val="0"/>
      <w:sz w:val="24"/>
      <w:lang w:eastAsia="en-US"/>
    </w:rPr>
  </w:style>
  <w:style w:type="paragraph" w:customStyle="1" w:styleId="86">
    <w:name w:val="1"/>
    <w:basedOn w:val="1"/>
    <w:next w:val="18"/>
    <w:qFormat/>
    <w:uiPriority w:val="0"/>
    <w:rPr>
      <w:rFonts w:ascii="宋体" w:hAnsi="Courier New"/>
      <w:szCs w:val="20"/>
    </w:rPr>
  </w:style>
  <w:style w:type="character" w:customStyle="1" w:styleId="87">
    <w:name w:val="font21"/>
    <w:basedOn w:val="37"/>
    <w:qFormat/>
    <w:uiPriority w:val="0"/>
    <w:rPr>
      <w:rFonts w:hint="eastAsia" w:ascii="宋体" w:hAnsi="宋体" w:eastAsia="宋体" w:cs="宋体"/>
      <w:color w:val="000000"/>
      <w:sz w:val="20"/>
      <w:szCs w:val="20"/>
      <w:u w:val="none"/>
    </w:rPr>
  </w:style>
  <w:style w:type="character" w:customStyle="1" w:styleId="88">
    <w:name w:val="font41"/>
    <w:basedOn w:val="37"/>
    <w:qFormat/>
    <w:uiPriority w:val="0"/>
    <w:rPr>
      <w:rFonts w:hint="eastAsia" w:ascii="宋体" w:hAnsi="宋体" w:eastAsia="宋体" w:cs="宋体"/>
      <w:color w:val="000000"/>
      <w:sz w:val="20"/>
      <w:szCs w:val="20"/>
      <w:u w:val="none"/>
    </w:rPr>
  </w:style>
  <w:style w:type="character" w:customStyle="1" w:styleId="89">
    <w:name w:val="font11"/>
    <w:basedOn w:val="37"/>
    <w:qFormat/>
    <w:uiPriority w:val="0"/>
    <w:rPr>
      <w:rFonts w:hint="eastAsia" w:ascii="宋体" w:hAnsi="宋体" w:eastAsia="宋体" w:cs="宋体"/>
      <w:color w:val="262626"/>
      <w:sz w:val="20"/>
      <w:szCs w:val="20"/>
      <w:u w:val="none"/>
    </w:rPr>
  </w:style>
  <w:style w:type="character" w:customStyle="1" w:styleId="90">
    <w:name w:val="font31"/>
    <w:basedOn w:val="37"/>
    <w:qFormat/>
    <w:uiPriority w:val="0"/>
    <w:rPr>
      <w:rFonts w:hint="eastAsia" w:ascii="宋体" w:hAnsi="宋体" w:eastAsia="宋体" w:cs="宋体"/>
      <w:color w:val="000000"/>
      <w:sz w:val="20"/>
      <w:szCs w:val="20"/>
      <w:u w:val="none"/>
    </w:rPr>
  </w:style>
  <w:style w:type="character" w:customStyle="1" w:styleId="91">
    <w:name w:val="font51"/>
    <w:basedOn w:val="37"/>
    <w:qFormat/>
    <w:uiPriority w:val="0"/>
    <w:rPr>
      <w:rFonts w:hint="eastAsia" w:ascii="宋体" w:hAnsi="宋体" w:eastAsia="宋体" w:cs="宋体"/>
      <w:color w:val="262626"/>
      <w:sz w:val="20"/>
      <w:szCs w:val="20"/>
      <w:u w:val="none"/>
    </w:rPr>
  </w:style>
  <w:style w:type="character" w:customStyle="1" w:styleId="92">
    <w:name w:val="font61"/>
    <w:basedOn w:val="37"/>
    <w:qFormat/>
    <w:uiPriority w:val="0"/>
    <w:rPr>
      <w:rFonts w:hint="eastAsia" w:ascii="宋体" w:hAnsi="宋体" w:eastAsia="宋体" w:cs="宋体"/>
      <w:color w:val="000000"/>
      <w:sz w:val="20"/>
      <w:szCs w:val="20"/>
      <w:u w:val="none"/>
    </w:rPr>
  </w:style>
  <w:style w:type="character" w:customStyle="1" w:styleId="93">
    <w:name w:val="font101"/>
    <w:basedOn w:val="37"/>
    <w:qFormat/>
    <w:uiPriority w:val="0"/>
    <w:rPr>
      <w:rFonts w:hint="eastAsia" w:ascii="宋体" w:hAnsi="宋体" w:eastAsia="宋体" w:cs="宋体"/>
      <w:color w:val="262626"/>
      <w:sz w:val="22"/>
      <w:szCs w:val="22"/>
      <w:u w:val="none"/>
    </w:rPr>
  </w:style>
  <w:style w:type="character" w:customStyle="1" w:styleId="94">
    <w:name w:val="font81"/>
    <w:basedOn w:val="37"/>
    <w:qFormat/>
    <w:uiPriority w:val="0"/>
    <w:rPr>
      <w:rFonts w:hint="default" w:ascii="仿宋_GB2312" w:eastAsia="仿宋_GB2312" w:cs="仿宋_GB2312"/>
      <w:color w:val="000000"/>
      <w:sz w:val="22"/>
      <w:szCs w:val="22"/>
      <w:u w:val="none"/>
    </w:rPr>
  </w:style>
  <w:style w:type="character" w:customStyle="1" w:styleId="95">
    <w:name w:val="font112"/>
    <w:basedOn w:val="37"/>
    <w:qFormat/>
    <w:uiPriority w:val="0"/>
    <w:rPr>
      <w:rFonts w:hint="default" w:ascii="仿宋_GB2312" w:eastAsia="仿宋_GB2312" w:cs="仿宋_GB2312"/>
      <w:color w:val="262626"/>
      <w:sz w:val="22"/>
      <w:szCs w:val="22"/>
      <w:u w:val="none"/>
    </w:rPr>
  </w:style>
  <w:style w:type="character" w:customStyle="1" w:styleId="96">
    <w:name w:val="font121"/>
    <w:basedOn w:val="37"/>
    <w:qFormat/>
    <w:uiPriority w:val="0"/>
    <w:rPr>
      <w:rFonts w:hint="eastAsia" w:ascii="宋体" w:hAnsi="宋体" w:eastAsia="宋体" w:cs="宋体"/>
      <w:color w:val="000000"/>
      <w:sz w:val="22"/>
      <w:szCs w:val="22"/>
      <w:u w:val="none"/>
    </w:rPr>
  </w:style>
  <w:style w:type="paragraph" w:customStyle="1" w:styleId="97">
    <w:name w:val="列出段落2"/>
    <w:basedOn w:val="1"/>
    <w:unhideWhenUsed/>
    <w:qFormat/>
    <w:uiPriority w:val="0"/>
    <w:pPr>
      <w:autoSpaceDE w:val="0"/>
      <w:autoSpaceDN w:val="0"/>
      <w:ind w:firstLine="420" w:firstLineChars="200"/>
      <w:jc w:val="left"/>
    </w:pPr>
    <w:rPr>
      <w:rFonts w:ascii="宋体" w:hAnsi="宋体" w:cs="宋体"/>
      <w:kern w:val="0"/>
      <w:szCs w:val="22"/>
      <w:lang w:val="zh-CN" w:bidi="zh-CN"/>
    </w:rPr>
  </w:style>
  <w:style w:type="paragraph" w:customStyle="1" w:styleId="98">
    <w:name w:val="正文1"/>
    <w:basedOn w:val="1"/>
    <w:qFormat/>
    <w:uiPriority w:val="0"/>
    <w:pPr>
      <w:tabs>
        <w:tab w:val="left" w:pos="420"/>
      </w:tabs>
      <w:spacing w:line="360" w:lineRule="auto"/>
      <w:ind w:firstLine="432"/>
      <w:jc w:val="left"/>
    </w:pPr>
    <w:rPr>
      <w:rFonts w:ascii="宋体" w:hAnsi="宋体"/>
      <w:b/>
      <w:sz w:val="24"/>
      <w:szCs w:val="24"/>
    </w:rPr>
  </w:style>
  <w:style w:type="table" w:customStyle="1" w:styleId="99">
    <w:name w:val="Table Normal"/>
    <w:unhideWhenUsed/>
    <w:qFormat/>
    <w:uiPriority w:val="0"/>
    <w:rPr>
      <w:lang w:val="en-US" w:eastAsia="zh-CN"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29711</Words>
  <Characters>33026</Characters>
  <Lines>94</Lines>
  <Paragraphs>26</Paragraphs>
  <TotalTime>35</TotalTime>
  <ScaleCrop>false</ScaleCrop>
  <LinksUpToDate>false</LinksUpToDate>
  <CharactersWithSpaces>36176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Windows 用户</dc:creator>
  <cp:lastModifiedBy>Administrator</cp:lastModifiedBy>
  <cp:lastPrinted>2022-05-16T04:24:00Z</cp:lastPrinted>
  <dcterms:modified xsi:type="dcterms:W3CDTF">2022-06-16T09:25:21Z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7E09327BB60B420AA32FA1A54C31FB40</vt:lpwstr>
  </property>
</Properties>
</file>