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5B4F48">
      <w:pPr>
        <w:pageBreakBefore w:val="0"/>
        <w:shd w:val="clear"/>
        <w:kinsoku/>
        <w:wordWrap w:val="0"/>
        <w:topLinePunct w:val="0"/>
        <w:bidi w:val="0"/>
        <w:spacing w:line="440" w:lineRule="atLeast"/>
        <w:ind w:right="39" w:firstLine="640" w:firstLineChars="200"/>
        <w:jc w:val="right"/>
        <w:rPr>
          <w:rFonts w:hint="default" w:ascii="仿宋" w:hAnsi="仿宋" w:eastAsia="仿宋" w:cs="仿宋"/>
          <w:color w:val="auto"/>
          <w:sz w:val="32"/>
          <w:szCs w:val="21"/>
          <w:highlight w:val="none"/>
          <w:lang w:val="en-US" w:eastAsia="zh-CN"/>
        </w:rPr>
      </w:pPr>
      <w:r>
        <w:rPr>
          <w:rFonts w:hint="eastAsia" w:ascii="仿宋" w:hAnsi="仿宋" w:eastAsia="仿宋" w:cs="仿宋"/>
          <w:color w:val="auto"/>
          <w:sz w:val="32"/>
          <w:szCs w:val="21"/>
          <w:highlight w:val="none"/>
          <w:lang w:val="en-US" w:eastAsia="zh-CN"/>
        </w:rPr>
        <w:t xml:space="preserve">              </w:t>
      </w:r>
      <w:r>
        <w:rPr>
          <w:rFonts w:hint="eastAsia" w:ascii="仿宋" w:hAnsi="仿宋" w:eastAsia="仿宋" w:cs="仿宋"/>
          <w:color w:val="auto"/>
          <w:sz w:val="32"/>
          <w:szCs w:val="21"/>
          <w:highlight w:val="none"/>
          <w:lang w:eastAsia="zh-CN"/>
        </w:rPr>
        <w:t>项目编号:</w:t>
      </w:r>
      <w:r>
        <w:rPr>
          <w:rFonts w:hint="eastAsia" w:ascii="仿宋" w:hAnsi="仿宋" w:eastAsia="仿宋" w:cs="仿宋"/>
          <w:color w:val="auto"/>
          <w:sz w:val="32"/>
          <w:szCs w:val="21"/>
          <w:highlight w:val="none"/>
          <w:lang w:val="en-US" w:eastAsia="zh-CN"/>
        </w:rPr>
        <w:t xml:space="preserve"> 2025(JKJ)228 </w:t>
      </w:r>
    </w:p>
    <w:p w14:paraId="4BA4DF0B">
      <w:pPr>
        <w:pageBreakBefore w:val="0"/>
        <w:shd w:val="clear"/>
        <w:kinsoku/>
        <w:topLinePunct w:val="0"/>
        <w:bidi w:val="0"/>
        <w:spacing w:line="440" w:lineRule="atLeast"/>
        <w:jc w:val="center"/>
        <w:rPr>
          <w:rFonts w:hint="default" w:ascii="仿宋" w:hAnsi="仿宋" w:eastAsia="仿宋" w:cs="仿宋"/>
          <w:color w:val="auto"/>
          <w:sz w:val="44"/>
          <w:highlight w:val="none"/>
          <w:lang w:val="en-US" w:eastAsia="zh-CN"/>
        </w:rPr>
      </w:pPr>
      <w:r>
        <w:rPr>
          <w:rFonts w:hint="eastAsia" w:ascii="仿宋" w:hAnsi="仿宋" w:eastAsia="仿宋" w:cs="仿宋"/>
          <w:color w:val="auto"/>
          <w:sz w:val="44"/>
          <w:highlight w:val="none"/>
          <w:lang w:val="en-US" w:eastAsia="zh-CN"/>
        </w:rPr>
        <w:t>2025年自然资源调查监测评价及监管执法综合技术体系研究维修维护项目</w:t>
      </w:r>
    </w:p>
    <w:p w14:paraId="4764FB4C">
      <w:pPr>
        <w:pageBreakBefore w:val="0"/>
        <w:shd w:val="clear"/>
        <w:kinsoku/>
        <w:topLinePunct w:val="0"/>
        <w:bidi w:val="0"/>
        <w:spacing w:line="440" w:lineRule="atLeast"/>
        <w:jc w:val="center"/>
        <w:rPr>
          <w:rFonts w:ascii="仿宋" w:hAnsi="仿宋" w:eastAsia="仿宋" w:cs="仿宋"/>
          <w:color w:val="auto"/>
          <w:sz w:val="44"/>
          <w:szCs w:val="36"/>
          <w:highlight w:val="none"/>
          <w:lang w:eastAsia="zh-CN"/>
        </w:rPr>
      </w:pPr>
    </w:p>
    <w:p w14:paraId="2B30099A">
      <w:pPr>
        <w:pageBreakBefore w:val="0"/>
        <w:shd w:val="clear"/>
        <w:kinsoku/>
        <w:topLinePunct w:val="0"/>
        <w:bidi w:val="0"/>
        <w:spacing w:line="440" w:lineRule="atLeast"/>
        <w:jc w:val="center"/>
        <w:rPr>
          <w:rFonts w:hint="eastAsia" w:ascii="仿宋" w:hAnsi="仿宋" w:eastAsia="仿宋" w:cs="仿宋"/>
          <w:color w:val="auto"/>
          <w:sz w:val="44"/>
          <w:szCs w:val="36"/>
          <w:highlight w:val="none"/>
          <w:lang w:eastAsia="zh-CN"/>
        </w:rPr>
      </w:pPr>
    </w:p>
    <w:p w14:paraId="3075CF0E">
      <w:pPr>
        <w:pageBreakBefore w:val="0"/>
        <w:shd w:val="clear"/>
        <w:kinsoku/>
        <w:topLinePunct w:val="0"/>
        <w:bidi w:val="0"/>
        <w:spacing w:line="440" w:lineRule="atLeast"/>
        <w:jc w:val="center"/>
        <w:rPr>
          <w:rFonts w:hint="eastAsia" w:ascii="仿宋" w:hAnsi="仿宋" w:eastAsia="仿宋" w:cs="仿宋"/>
          <w:color w:val="auto"/>
          <w:sz w:val="44"/>
          <w:szCs w:val="36"/>
          <w:highlight w:val="none"/>
          <w:lang w:eastAsia="zh-CN"/>
        </w:rPr>
      </w:pPr>
    </w:p>
    <w:p w14:paraId="158CA62A">
      <w:pPr>
        <w:pageBreakBefore w:val="0"/>
        <w:shd w:val="clear"/>
        <w:kinsoku/>
        <w:topLinePunct w:val="0"/>
        <w:bidi w:val="0"/>
        <w:spacing w:line="440" w:lineRule="atLeast"/>
        <w:jc w:val="center"/>
        <w:rPr>
          <w:rFonts w:ascii="仿宋" w:hAnsi="仿宋" w:eastAsia="仿宋" w:cs="仿宋"/>
          <w:color w:val="auto"/>
          <w:sz w:val="44"/>
          <w:szCs w:val="36"/>
          <w:highlight w:val="none"/>
          <w:lang w:eastAsia="zh-CN"/>
        </w:rPr>
      </w:pPr>
      <w:r>
        <w:rPr>
          <w:rFonts w:hint="eastAsia" w:ascii="仿宋" w:hAnsi="仿宋" w:eastAsia="仿宋" w:cs="仿宋"/>
          <w:color w:val="auto"/>
          <w:sz w:val="44"/>
          <w:szCs w:val="36"/>
          <w:highlight w:val="none"/>
          <w:lang w:eastAsia="zh-CN"/>
        </w:rPr>
        <w:t>竞争性磋商文件</w:t>
      </w:r>
    </w:p>
    <w:p w14:paraId="053CD56E">
      <w:pPr>
        <w:pageBreakBefore w:val="0"/>
        <w:shd w:val="clear"/>
        <w:kinsoku/>
        <w:topLinePunct w:val="0"/>
        <w:bidi w:val="0"/>
        <w:spacing w:line="440" w:lineRule="atLeast"/>
        <w:ind w:firstLine="480" w:firstLineChars="200"/>
        <w:rPr>
          <w:rFonts w:ascii="仿宋" w:hAnsi="仿宋" w:eastAsia="仿宋" w:cs="仿宋"/>
          <w:color w:val="auto"/>
          <w:highlight w:val="none"/>
          <w:lang w:eastAsia="zh-CN"/>
        </w:rPr>
      </w:pPr>
      <w:r>
        <w:rPr>
          <w:rFonts w:hint="eastAsia" w:ascii="仿宋" w:hAnsi="仿宋" w:eastAsia="仿宋" w:cs="仿宋"/>
          <w:color w:val="auto"/>
          <w:sz w:val="24"/>
          <w:szCs w:val="20"/>
          <w:highlight w:val="none"/>
          <w:lang w:eastAsia="zh-CN"/>
        </w:rPr>
        <w:t xml:space="preserve"> </w:t>
      </w:r>
    </w:p>
    <w:p w14:paraId="10235CF4">
      <w:pPr>
        <w:pageBreakBefore w:val="0"/>
        <w:shd w:val="clear"/>
        <w:kinsoku/>
        <w:topLinePunct w:val="0"/>
        <w:bidi w:val="0"/>
        <w:spacing w:line="440" w:lineRule="atLeast"/>
        <w:ind w:firstLine="440" w:firstLineChars="200"/>
        <w:rPr>
          <w:rFonts w:ascii="仿宋" w:hAnsi="仿宋" w:eastAsia="仿宋" w:cs="仿宋"/>
          <w:color w:val="auto"/>
          <w:highlight w:val="none"/>
          <w:lang w:eastAsia="zh-CN"/>
        </w:rPr>
      </w:pPr>
    </w:p>
    <w:p w14:paraId="36725AF9">
      <w:pPr>
        <w:pageBreakBefore w:val="0"/>
        <w:shd w:val="clear"/>
        <w:kinsoku/>
        <w:topLinePunct w:val="0"/>
        <w:bidi w:val="0"/>
        <w:spacing w:line="440" w:lineRule="atLeast"/>
        <w:ind w:firstLine="440" w:firstLineChars="200"/>
        <w:rPr>
          <w:rFonts w:ascii="仿宋" w:hAnsi="仿宋" w:eastAsia="仿宋" w:cs="仿宋"/>
          <w:color w:val="auto"/>
          <w:highlight w:val="none"/>
          <w:lang w:eastAsia="zh-CN"/>
        </w:rPr>
      </w:pPr>
    </w:p>
    <w:p w14:paraId="624A838E">
      <w:pPr>
        <w:pageBreakBefore w:val="0"/>
        <w:shd w:val="clear"/>
        <w:kinsoku/>
        <w:topLinePunct w:val="0"/>
        <w:bidi w:val="0"/>
        <w:spacing w:line="440" w:lineRule="atLeast"/>
        <w:ind w:firstLine="440" w:firstLineChars="200"/>
        <w:rPr>
          <w:rFonts w:ascii="仿宋" w:hAnsi="仿宋" w:eastAsia="仿宋" w:cs="仿宋"/>
          <w:color w:val="auto"/>
          <w:highlight w:val="none"/>
          <w:lang w:eastAsia="zh-CN"/>
        </w:rPr>
      </w:pPr>
    </w:p>
    <w:p w14:paraId="33B492C4">
      <w:pPr>
        <w:pageBreakBefore w:val="0"/>
        <w:shd w:val="clear"/>
        <w:kinsoku/>
        <w:topLinePunct w:val="0"/>
        <w:bidi w:val="0"/>
        <w:spacing w:line="440" w:lineRule="atLeast"/>
        <w:ind w:firstLine="440" w:firstLineChars="200"/>
        <w:rPr>
          <w:rFonts w:ascii="仿宋" w:hAnsi="仿宋" w:eastAsia="仿宋" w:cs="仿宋"/>
          <w:color w:val="auto"/>
          <w:highlight w:val="none"/>
          <w:lang w:eastAsia="zh-CN"/>
        </w:rPr>
      </w:pPr>
    </w:p>
    <w:p w14:paraId="724CA817">
      <w:pPr>
        <w:pageBreakBefore w:val="0"/>
        <w:shd w:val="clear"/>
        <w:kinsoku/>
        <w:topLinePunct w:val="0"/>
        <w:bidi w:val="0"/>
        <w:spacing w:line="440" w:lineRule="atLeast"/>
        <w:ind w:left="1200" w:hanging="1200" w:hangingChars="5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项目名称：2025年自然资源调查监测评价及监管执法综合技术体系研究维修维护项目</w:t>
      </w:r>
    </w:p>
    <w:p w14:paraId="2A3552FA">
      <w:pPr>
        <w:pageBreakBefore w:val="0"/>
        <w:shd w:val="clear"/>
        <w:kinsoku/>
        <w:topLinePunct w:val="0"/>
        <w:bidi w:val="0"/>
        <w:spacing w:line="440" w:lineRule="atLeast"/>
        <w:ind w:left="1200" w:hanging="1200" w:hangingChars="5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采 购 人：新疆维吾尔自治区自然资源规划研究院（公章）</w:t>
      </w:r>
    </w:p>
    <w:p w14:paraId="29DE5CD4">
      <w:pPr>
        <w:pageBreakBefore w:val="0"/>
        <w:shd w:val="clear"/>
        <w:kinsoku/>
        <w:topLinePunct w:val="0"/>
        <w:bidi w:val="0"/>
        <w:spacing w:line="440" w:lineRule="atLeas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联 系 人： 崔思怡</w:t>
      </w:r>
    </w:p>
    <w:p w14:paraId="336C91E1">
      <w:pPr>
        <w:pageBreakBefore w:val="0"/>
        <w:shd w:val="clear"/>
        <w:kinsoku/>
        <w:topLinePunct w:val="0"/>
        <w:bidi w:val="0"/>
        <w:spacing w:line="440" w:lineRule="atLeas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联系电话： 19999125379</w:t>
      </w:r>
    </w:p>
    <w:p w14:paraId="2F1809A1">
      <w:pPr>
        <w:pageBreakBefore w:val="0"/>
        <w:shd w:val="clear"/>
        <w:kinsoku/>
        <w:topLinePunct w:val="0"/>
        <w:bidi w:val="0"/>
        <w:spacing w:line="440" w:lineRule="atLeast"/>
        <w:rPr>
          <w:rFonts w:ascii="仿宋" w:hAnsi="仿宋" w:eastAsia="仿宋" w:cs="仿宋"/>
          <w:color w:val="auto"/>
          <w:sz w:val="24"/>
          <w:highlight w:val="none"/>
          <w:lang w:eastAsia="zh-CN"/>
        </w:rPr>
      </w:pPr>
      <w:r>
        <w:rPr>
          <w:rFonts w:ascii="仿宋" w:hAnsi="仿宋" w:eastAsia="仿宋" w:cs="仿宋"/>
          <w:color w:val="auto"/>
          <w:sz w:val="24"/>
          <w:szCs w:val="24"/>
          <w:highlight w:val="none"/>
          <w:lang w:eastAsia="zh-CN"/>
        </w:rPr>
        <mc:AlternateContent>
          <mc:Choice Requires="wps">
            <w:drawing>
              <wp:anchor distT="0" distB="0" distL="114300" distR="114300" simplePos="0" relativeHeight="251661312" behindDoc="0" locked="0" layoutInCell="1" allowOverlap="1">
                <wp:simplePos x="0" y="0"/>
                <wp:positionH relativeFrom="column">
                  <wp:posOffset>6985</wp:posOffset>
                </wp:positionH>
                <wp:positionV relativeFrom="paragraph">
                  <wp:posOffset>101600</wp:posOffset>
                </wp:positionV>
                <wp:extent cx="592645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926455" cy="635"/>
                        </a:xfrm>
                        <a:prstGeom prst="line">
                          <a:avLst/>
                        </a:prstGeom>
                        <a:ln w="12700" cap="flat" cmpd="sng">
                          <a:solidFill>
                            <a:srgbClr val="000000"/>
                          </a:solidFill>
                          <a:prstDash val="sysDot"/>
                          <a:headEnd type="none" w="med" len="med"/>
                          <a:tailEnd type="none" w="med" len="med"/>
                        </a:ln>
                        <a:effectLst/>
                      </wps:spPr>
                      <wps:bodyPr/>
                    </wps:wsp>
                  </a:graphicData>
                </a:graphic>
              </wp:anchor>
            </w:drawing>
          </mc:Choice>
          <mc:Fallback>
            <w:pict>
              <v:line id="_x0000_s1026" o:spid="_x0000_s1026" o:spt="20" style="position:absolute;left:0pt;margin-left:0.55pt;margin-top:8pt;height:0.05pt;width:466.65pt;z-index:251661312;mso-width-relative:page;mso-height-relative:page;" filled="f" stroked="t" coordsize="21600,21600" o:gfxdata="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cIzQ71AAAAAcBAAAPAAAAAAAAAAEAIAAAACIAAABkcnMvZG93bnJldi54bWxQSwECFAAU&#10;AAAACACHTuJA3lrq/fUBAADqAwAADgAAAAAAAAABACAAAAAjAQAAZHJzL2Uyb0RvYy54bWxQSwUG&#10;AAAAAAYABgBZAQAAigUAAAAA&#10;">
                <v:fill on="f" focussize="0,0"/>
                <v:stroke weight="1pt" color="#000000" joinstyle="round" dashstyle="1 1"/>
                <v:imagedata o:title=""/>
                <o:lock v:ext="edit" aspectratio="f"/>
              </v:line>
            </w:pict>
          </mc:Fallback>
        </mc:AlternateContent>
      </w:r>
    </w:p>
    <w:p w14:paraId="336CD6AD">
      <w:pPr>
        <w:pageBreakBefore w:val="0"/>
        <w:shd w:val="clear"/>
        <w:kinsoku/>
        <w:topLinePunct w:val="0"/>
        <w:bidi w:val="0"/>
        <w:spacing w:line="440" w:lineRule="atLeast"/>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采购代理机构：新疆君凯杰工程项目管理有限公司（公章）</w:t>
      </w:r>
    </w:p>
    <w:p w14:paraId="676B2921">
      <w:pPr>
        <w:pageBreakBefore w:val="0"/>
        <w:shd w:val="clear"/>
        <w:kinsoku/>
        <w:topLinePunct w:val="0"/>
        <w:bidi w:val="0"/>
        <w:spacing w:line="440" w:lineRule="atLeast"/>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联  系  人：崔海燕、海宏</w:t>
      </w:r>
    </w:p>
    <w:p w14:paraId="5D01F001">
      <w:pPr>
        <w:pageBreakBefore w:val="0"/>
        <w:shd w:val="clear"/>
        <w:kinsoku/>
        <w:topLinePunct w:val="0"/>
        <w:bidi w:val="0"/>
        <w:spacing w:line="440" w:lineRule="atLeast"/>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电      话：18199305292</w:t>
      </w:r>
    </w:p>
    <w:p w14:paraId="1529F638">
      <w:pPr>
        <w:pageBreakBefore w:val="0"/>
        <w:shd w:val="clear"/>
        <w:kinsoku/>
        <w:topLinePunct w:val="0"/>
        <w:bidi w:val="0"/>
        <w:spacing w:line="440" w:lineRule="atLeast"/>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邮      箱：894066282@qq.com</w:t>
      </w:r>
    </w:p>
    <w:p w14:paraId="33BD3DBB">
      <w:pPr>
        <w:pageBreakBefore w:val="0"/>
        <w:shd w:val="clear"/>
        <w:kinsoku/>
        <w:topLinePunct w:val="0"/>
        <w:bidi w:val="0"/>
        <w:spacing w:line="440" w:lineRule="atLeast"/>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地      址：乌鲁木齐市水磨沟区会展大道1119号大成尔雅A座80</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lang w:eastAsia="zh-CN"/>
        </w:rPr>
        <w:t>室</w:t>
      </w:r>
    </w:p>
    <w:p w14:paraId="4C7A6731">
      <w:pPr>
        <w:pageBreakBefore w:val="0"/>
        <w:shd w:val="clear"/>
        <w:kinsoku/>
        <w:topLinePunct w:val="0"/>
        <w:bidi w:val="0"/>
        <w:spacing w:line="440" w:lineRule="atLeast"/>
        <w:jc w:val="center"/>
        <w:rPr>
          <w:rFonts w:ascii="仿宋" w:hAnsi="仿宋" w:eastAsia="仿宋" w:cs="仿宋"/>
          <w:color w:val="auto"/>
          <w:sz w:val="24"/>
          <w:highlight w:val="none"/>
        </w:rPr>
      </w:pPr>
      <w:r>
        <w:rPr>
          <w:rFonts w:hint="eastAsia" w:ascii="仿宋" w:hAnsi="仿宋" w:eastAsia="仿宋" w:cs="仿宋"/>
          <w:color w:val="auto"/>
          <w:sz w:val="24"/>
          <w:highlight w:val="none"/>
        </w:rPr>
        <w:t>二〇二</w:t>
      </w:r>
      <w:r>
        <w:rPr>
          <w:rFonts w:hint="eastAsia" w:ascii="仿宋" w:hAnsi="仿宋" w:eastAsia="仿宋" w:cs="仿宋"/>
          <w:color w:val="auto"/>
          <w:sz w:val="24"/>
          <w:highlight w:val="none"/>
          <w:lang w:val="en-US" w:eastAsia="zh-CN"/>
        </w:rPr>
        <w:t>五</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eastAsia="zh-CN"/>
        </w:rPr>
        <w:t>七</w:t>
      </w:r>
      <w:r>
        <w:rPr>
          <w:rFonts w:hint="eastAsia" w:ascii="仿宋" w:hAnsi="仿宋" w:eastAsia="仿宋" w:cs="仿宋"/>
          <w:color w:val="auto"/>
          <w:sz w:val="24"/>
          <w:highlight w:val="none"/>
        </w:rPr>
        <w:t>月</w:t>
      </w:r>
    </w:p>
    <w:p w14:paraId="1F545CC6">
      <w:pPr>
        <w:pageBreakBefore w:val="0"/>
        <w:shd w:val="clear"/>
        <w:kinsoku/>
        <w:topLinePunct w:val="0"/>
        <w:bidi w:val="0"/>
        <w:spacing w:line="440" w:lineRule="atLeast"/>
        <w:rPr>
          <w:rFonts w:ascii="仿宋" w:hAnsi="仿宋" w:eastAsia="仿宋" w:cs="仿宋"/>
          <w:color w:val="auto"/>
          <w:sz w:val="24"/>
          <w:szCs w:val="20"/>
          <w:highlight w:val="none"/>
        </w:rPr>
        <w:sectPr>
          <w:pgSz w:w="11906" w:h="16838"/>
          <w:pgMar w:top="1418" w:right="1826" w:bottom="1418" w:left="1361" w:header="851" w:footer="992" w:gutter="0"/>
          <w:pgBorders>
            <w:top w:val="none" w:sz="0" w:space="0"/>
            <w:left w:val="none" w:sz="0" w:space="0"/>
            <w:bottom w:val="none" w:sz="0" w:space="0"/>
            <w:right w:val="none" w:sz="0" w:space="0"/>
          </w:pgBorders>
          <w:cols w:space="720" w:num="1"/>
          <w:docGrid w:type="linesAndChars" w:linePitch="332" w:charSpace="0"/>
        </w:sectPr>
      </w:pPr>
    </w:p>
    <w:p w14:paraId="7279E5EE">
      <w:pPr>
        <w:pStyle w:val="20"/>
        <w:pageBreakBefore w:val="0"/>
        <w:shd w:val="clear"/>
        <w:tabs>
          <w:tab w:val="right" w:leader="dot" w:pos="9050"/>
        </w:tabs>
        <w:kinsoku/>
        <w:topLinePunct w:val="0"/>
        <w:bidi w:val="0"/>
        <w:spacing w:line="440" w:lineRule="atLeast"/>
        <w:jc w:val="center"/>
        <w:rPr>
          <w:rStyle w:val="35"/>
          <w:rFonts w:ascii="仿宋" w:hAnsi="仿宋" w:eastAsia="仿宋" w:cs="仿宋"/>
          <w:color w:val="auto"/>
          <w:sz w:val="36"/>
          <w:szCs w:val="36"/>
          <w:highlight w:val="none"/>
          <w:lang w:eastAsia="zh-CN"/>
        </w:rPr>
      </w:pPr>
      <w:r>
        <w:rPr>
          <w:rStyle w:val="35"/>
          <w:rFonts w:hint="eastAsia" w:ascii="仿宋" w:hAnsi="仿宋" w:eastAsia="仿宋" w:cs="仿宋"/>
          <w:color w:val="auto"/>
          <w:sz w:val="36"/>
          <w:szCs w:val="36"/>
          <w:highlight w:val="none"/>
          <w:lang w:eastAsia="zh-CN"/>
        </w:rPr>
        <w:t>目录</w:t>
      </w:r>
    </w:p>
    <w:p w14:paraId="2BE6911C">
      <w:pPr>
        <w:pStyle w:val="20"/>
        <w:keepNext w:val="0"/>
        <w:keepLines w:val="0"/>
        <w:pageBreakBefore w:val="0"/>
        <w:widowControl/>
        <w:tabs>
          <w:tab w:val="right" w:leader="dot" w:pos="9050"/>
        </w:tabs>
        <w:kinsoku/>
        <w:wordWrap/>
        <w:overflowPunct/>
        <w:topLinePunct w:val="0"/>
        <w:autoSpaceDE/>
        <w:autoSpaceDN/>
        <w:bidi w:val="0"/>
        <w:adjustRightInd/>
        <w:snapToGrid/>
        <w:spacing w:line="440" w:lineRule="atLeast"/>
        <w:textAlignment w:val="baseline"/>
        <w:rPr>
          <w:rFonts w:hint="eastAsia"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fldChar w:fldCharType="begin"/>
      </w:r>
      <w:r>
        <w:rPr>
          <w:rStyle w:val="35"/>
          <w:rFonts w:hint="eastAsia" w:ascii="仿宋" w:hAnsi="仿宋" w:eastAsia="仿宋" w:cs="仿宋"/>
          <w:color w:val="auto"/>
          <w:sz w:val="24"/>
          <w:szCs w:val="24"/>
          <w:highlight w:val="none"/>
          <w:lang w:eastAsia="zh-CN"/>
        </w:rPr>
        <w:instrText xml:space="preserve">TOC \o "1-3" \h \u </w:instrText>
      </w:r>
      <w:r>
        <w:rPr>
          <w:rStyle w:val="35"/>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_Toc31640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lang w:eastAsia="zh-CN"/>
        </w:rPr>
        <w:t>第一部分</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竞争性磋商公告</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_Toc31640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3F95D8F5">
      <w:pPr>
        <w:pStyle w:val="20"/>
        <w:keepNext w:val="0"/>
        <w:keepLines w:val="0"/>
        <w:pageBreakBefore w:val="0"/>
        <w:widowControl/>
        <w:tabs>
          <w:tab w:val="right" w:leader="dot" w:pos="9050"/>
        </w:tabs>
        <w:kinsoku/>
        <w:wordWrap/>
        <w:overflowPunct/>
        <w:topLinePunct w:val="0"/>
        <w:autoSpaceDE/>
        <w:autoSpaceDN/>
        <w:bidi w:val="0"/>
        <w:adjustRightInd/>
        <w:snapToGrid/>
        <w:spacing w:line="440" w:lineRule="atLeas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fldChar w:fldCharType="begin"/>
      </w:r>
      <w:r>
        <w:rPr>
          <w:rFonts w:hint="eastAsia" w:ascii="仿宋" w:hAnsi="仿宋" w:eastAsia="仿宋" w:cs="仿宋"/>
          <w:color w:val="auto"/>
          <w:sz w:val="24"/>
          <w:szCs w:val="24"/>
          <w:highlight w:val="none"/>
          <w:lang w:eastAsia="zh-CN"/>
        </w:rPr>
        <w:instrText xml:space="preserve"> HYPERLINK \l _Toc22387 </w:instrText>
      </w:r>
      <w:r>
        <w:rPr>
          <w:rFonts w:hint="eastAsia" w:ascii="仿宋" w:hAnsi="仿宋" w:eastAsia="仿宋" w:cs="仿宋"/>
          <w:color w:val="auto"/>
          <w:sz w:val="24"/>
          <w:szCs w:val="24"/>
          <w:highlight w:val="none"/>
          <w:lang w:eastAsia="zh-CN"/>
        </w:rPr>
        <w:fldChar w:fldCharType="separate"/>
      </w:r>
      <w:r>
        <w:rPr>
          <w:rFonts w:hint="eastAsia" w:ascii="仿宋" w:hAnsi="仿宋" w:eastAsia="仿宋" w:cs="仿宋"/>
          <w:bCs/>
          <w:color w:val="auto"/>
          <w:w w:val="95"/>
          <w:sz w:val="24"/>
          <w:szCs w:val="24"/>
          <w:highlight w:val="none"/>
          <w:lang w:eastAsia="zh-CN"/>
        </w:rPr>
        <w:t>第二部分</w:t>
      </w:r>
      <w:r>
        <w:rPr>
          <w:rFonts w:hint="eastAsia" w:ascii="仿宋" w:hAnsi="仿宋" w:eastAsia="仿宋" w:cs="仿宋"/>
          <w:bCs/>
          <w:color w:val="auto"/>
          <w:w w:val="95"/>
          <w:sz w:val="24"/>
          <w:szCs w:val="24"/>
          <w:highlight w:val="none"/>
          <w:lang w:val="en-US" w:eastAsia="zh-CN"/>
        </w:rPr>
        <w:t xml:space="preserve"> </w:t>
      </w:r>
      <w:r>
        <w:rPr>
          <w:rFonts w:hint="eastAsia" w:ascii="仿宋" w:hAnsi="仿宋" w:eastAsia="仿宋" w:cs="仿宋"/>
          <w:bCs/>
          <w:color w:val="auto"/>
          <w:w w:val="95"/>
          <w:sz w:val="24"/>
          <w:szCs w:val="24"/>
          <w:highlight w:val="none"/>
          <w:lang w:eastAsia="zh-CN"/>
        </w:rPr>
        <w:t>供应商须知</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_Toc22387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eastAsia="zh-CN"/>
        </w:rPr>
        <w:fldChar w:fldCharType="end"/>
      </w:r>
    </w:p>
    <w:p w14:paraId="520DD9EF">
      <w:pPr>
        <w:pStyle w:val="22"/>
        <w:keepNext w:val="0"/>
        <w:keepLines w:val="0"/>
        <w:pageBreakBefore w:val="0"/>
        <w:widowControl/>
        <w:tabs>
          <w:tab w:val="right" w:leader="dot" w:pos="9050"/>
        </w:tabs>
        <w:kinsoku/>
        <w:wordWrap/>
        <w:overflowPunct/>
        <w:topLinePunct w:val="0"/>
        <w:autoSpaceDE/>
        <w:autoSpaceDN/>
        <w:bidi w:val="0"/>
        <w:adjustRightInd/>
        <w:snapToGrid/>
        <w:spacing w:line="440" w:lineRule="atLeas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fldChar w:fldCharType="begin"/>
      </w:r>
      <w:r>
        <w:rPr>
          <w:rFonts w:hint="eastAsia" w:ascii="仿宋" w:hAnsi="仿宋" w:eastAsia="仿宋" w:cs="仿宋"/>
          <w:color w:val="auto"/>
          <w:sz w:val="24"/>
          <w:szCs w:val="24"/>
          <w:highlight w:val="none"/>
          <w:lang w:eastAsia="zh-CN"/>
        </w:rPr>
        <w:instrText xml:space="preserve"> HYPERLINK \l _Toc12664 </w:instrText>
      </w:r>
      <w:r>
        <w:rPr>
          <w:rFonts w:hint="eastAsia" w:ascii="仿宋" w:hAnsi="仿宋" w:eastAsia="仿宋" w:cs="仿宋"/>
          <w:color w:val="auto"/>
          <w:sz w:val="24"/>
          <w:szCs w:val="24"/>
          <w:highlight w:val="none"/>
          <w:lang w:eastAsia="zh-CN"/>
        </w:rPr>
        <w:fldChar w:fldCharType="separate"/>
      </w:r>
      <w:r>
        <w:rPr>
          <w:rFonts w:hint="eastAsia" w:ascii="仿宋" w:hAnsi="仿宋" w:eastAsia="仿宋" w:cs="仿宋"/>
          <w:color w:val="auto"/>
          <w:sz w:val="24"/>
          <w:szCs w:val="24"/>
          <w:highlight w:val="none"/>
          <w:lang w:eastAsia="zh-CN"/>
        </w:rPr>
        <w:t>第一章供应商须知</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_Toc12664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9</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eastAsia="zh-CN"/>
        </w:rPr>
        <w:fldChar w:fldCharType="end"/>
      </w:r>
    </w:p>
    <w:p w14:paraId="0AAD7AFE">
      <w:pPr>
        <w:pStyle w:val="22"/>
        <w:keepNext w:val="0"/>
        <w:keepLines w:val="0"/>
        <w:pageBreakBefore w:val="0"/>
        <w:widowControl/>
        <w:tabs>
          <w:tab w:val="right" w:leader="dot" w:pos="9050"/>
        </w:tabs>
        <w:kinsoku/>
        <w:wordWrap/>
        <w:overflowPunct/>
        <w:topLinePunct w:val="0"/>
        <w:autoSpaceDE/>
        <w:autoSpaceDN/>
        <w:bidi w:val="0"/>
        <w:adjustRightInd/>
        <w:snapToGrid/>
        <w:spacing w:line="440" w:lineRule="atLeas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fldChar w:fldCharType="begin"/>
      </w:r>
      <w:r>
        <w:rPr>
          <w:rFonts w:hint="eastAsia" w:ascii="仿宋" w:hAnsi="仿宋" w:eastAsia="仿宋" w:cs="仿宋"/>
          <w:color w:val="auto"/>
          <w:sz w:val="24"/>
          <w:szCs w:val="24"/>
          <w:highlight w:val="none"/>
          <w:lang w:eastAsia="zh-CN"/>
        </w:rPr>
        <w:instrText xml:space="preserve"> HYPERLINK \l _Toc26330 </w:instrText>
      </w:r>
      <w:r>
        <w:rPr>
          <w:rFonts w:hint="eastAsia" w:ascii="仿宋" w:hAnsi="仿宋" w:eastAsia="仿宋" w:cs="仿宋"/>
          <w:color w:val="auto"/>
          <w:sz w:val="24"/>
          <w:szCs w:val="24"/>
          <w:highlight w:val="none"/>
          <w:lang w:eastAsia="zh-CN"/>
        </w:rPr>
        <w:fldChar w:fldCharType="separate"/>
      </w:r>
      <w:r>
        <w:rPr>
          <w:rFonts w:hint="eastAsia" w:ascii="仿宋" w:hAnsi="仿宋" w:eastAsia="仿宋" w:cs="仿宋"/>
          <w:color w:val="auto"/>
          <w:sz w:val="24"/>
          <w:szCs w:val="24"/>
          <w:highlight w:val="none"/>
          <w:lang w:eastAsia="zh-CN"/>
        </w:rPr>
        <w:t>第二章 竞争性磋商文件的编写</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_Toc26330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11</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eastAsia="zh-CN"/>
        </w:rPr>
        <w:fldChar w:fldCharType="end"/>
      </w:r>
    </w:p>
    <w:p w14:paraId="55A210FD">
      <w:pPr>
        <w:pStyle w:val="22"/>
        <w:keepNext w:val="0"/>
        <w:keepLines w:val="0"/>
        <w:pageBreakBefore w:val="0"/>
        <w:widowControl/>
        <w:tabs>
          <w:tab w:val="right" w:leader="dot" w:pos="9050"/>
        </w:tabs>
        <w:kinsoku/>
        <w:wordWrap/>
        <w:overflowPunct/>
        <w:topLinePunct w:val="0"/>
        <w:autoSpaceDE/>
        <w:autoSpaceDN/>
        <w:bidi w:val="0"/>
        <w:adjustRightInd/>
        <w:snapToGrid/>
        <w:spacing w:line="440" w:lineRule="atLeas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fldChar w:fldCharType="begin"/>
      </w:r>
      <w:r>
        <w:rPr>
          <w:rFonts w:hint="eastAsia" w:ascii="仿宋" w:hAnsi="仿宋" w:eastAsia="仿宋" w:cs="仿宋"/>
          <w:color w:val="auto"/>
          <w:sz w:val="24"/>
          <w:szCs w:val="24"/>
          <w:highlight w:val="none"/>
          <w:lang w:eastAsia="zh-CN"/>
        </w:rPr>
        <w:instrText xml:space="preserve"> HYPERLINK \l _Toc6098 </w:instrText>
      </w:r>
      <w:r>
        <w:rPr>
          <w:rFonts w:hint="eastAsia" w:ascii="仿宋" w:hAnsi="仿宋" w:eastAsia="仿宋" w:cs="仿宋"/>
          <w:color w:val="auto"/>
          <w:sz w:val="24"/>
          <w:szCs w:val="24"/>
          <w:highlight w:val="none"/>
          <w:lang w:eastAsia="zh-CN"/>
        </w:rPr>
        <w:fldChar w:fldCharType="separate"/>
      </w:r>
      <w:r>
        <w:rPr>
          <w:rFonts w:hint="eastAsia" w:ascii="仿宋" w:hAnsi="仿宋" w:eastAsia="仿宋" w:cs="仿宋"/>
          <w:color w:val="auto"/>
          <w:sz w:val="24"/>
          <w:szCs w:val="24"/>
          <w:highlight w:val="none"/>
          <w:lang w:eastAsia="zh-CN"/>
        </w:rPr>
        <w:t>第三章 响应文件的编写</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_Toc6098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12</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eastAsia="zh-CN"/>
        </w:rPr>
        <w:fldChar w:fldCharType="end"/>
      </w:r>
    </w:p>
    <w:p w14:paraId="746C25F4">
      <w:pPr>
        <w:pStyle w:val="22"/>
        <w:keepNext w:val="0"/>
        <w:keepLines w:val="0"/>
        <w:pageBreakBefore w:val="0"/>
        <w:widowControl/>
        <w:tabs>
          <w:tab w:val="right" w:leader="dot" w:pos="9050"/>
        </w:tabs>
        <w:kinsoku/>
        <w:wordWrap/>
        <w:overflowPunct/>
        <w:topLinePunct w:val="0"/>
        <w:autoSpaceDE/>
        <w:autoSpaceDN/>
        <w:bidi w:val="0"/>
        <w:adjustRightInd/>
        <w:snapToGrid/>
        <w:spacing w:line="440" w:lineRule="atLeas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fldChar w:fldCharType="begin"/>
      </w:r>
      <w:r>
        <w:rPr>
          <w:rFonts w:hint="eastAsia" w:ascii="仿宋" w:hAnsi="仿宋" w:eastAsia="仿宋" w:cs="仿宋"/>
          <w:color w:val="auto"/>
          <w:sz w:val="24"/>
          <w:szCs w:val="24"/>
          <w:highlight w:val="none"/>
          <w:lang w:eastAsia="zh-CN"/>
        </w:rPr>
        <w:instrText xml:space="preserve"> HYPERLINK \l _Toc32571 </w:instrText>
      </w:r>
      <w:r>
        <w:rPr>
          <w:rFonts w:hint="eastAsia" w:ascii="仿宋" w:hAnsi="仿宋" w:eastAsia="仿宋" w:cs="仿宋"/>
          <w:color w:val="auto"/>
          <w:sz w:val="24"/>
          <w:szCs w:val="24"/>
          <w:highlight w:val="none"/>
          <w:lang w:eastAsia="zh-CN"/>
        </w:rPr>
        <w:fldChar w:fldCharType="separate"/>
      </w:r>
      <w:r>
        <w:rPr>
          <w:rFonts w:hint="eastAsia" w:ascii="仿宋" w:hAnsi="仿宋" w:eastAsia="仿宋" w:cs="仿宋"/>
          <w:color w:val="auto"/>
          <w:sz w:val="24"/>
          <w:szCs w:val="24"/>
          <w:highlight w:val="none"/>
          <w:lang w:eastAsia="zh-CN"/>
        </w:rPr>
        <w:t>第四章 响应文件的递交</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_Toc32571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14</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eastAsia="zh-CN"/>
        </w:rPr>
        <w:fldChar w:fldCharType="end"/>
      </w:r>
    </w:p>
    <w:p w14:paraId="2403CE90">
      <w:pPr>
        <w:pStyle w:val="22"/>
        <w:keepNext w:val="0"/>
        <w:keepLines w:val="0"/>
        <w:pageBreakBefore w:val="0"/>
        <w:widowControl/>
        <w:tabs>
          <w:tab w:val="right" w:leader="dot" w:pos="9050"/>
        </w:tabs>
        <w:kinsoku/>
        <w:wordWrap/>
        <w:overflowPunct/>
        <w:topLinePunct w:val="0"/>
        <w:autoSpaceDE/>
        <w:autoSpaceDN/>
        <w:bidi w:val="0"/>
        <w:adjustRightInd/>
        <w:snapToGrid/>
        <w:spacing w:line="440" w:lineRule="atLeas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fldChar w:fldCharType="begin"/>
      </w:r>
      <w:r>
        <w:rPr>
          <w:rFonts w:hint="eastAsia" w:ascii="仿宋" w:hAnsi="仿宋" w:eastAsia="仿宋" w:cs="仿宋"/>
          <w:color w:val="auto"/>
          <w:sz w:val="24"/>
          <w:szCs w:val="24"/>
          <w:highlight w:val="none"/>
          <w:lang w:eastAsia="zh-CN"/>
        </w:rPr>
        <w:instrText xml:space="preserve"> HYPERLINK \l _Toc20734 </w:instrText>
      </w:r>
      <w:r>
        <w:rPr>
          <w:rFonts w:hint="eastAsia" w:ascii="仿宋" w:hAnsi="仿宋" w:eastAsia="仿宋" w:cs="仿宋"/>
          <w:color w:val="auto"/>
          <w:sz w:val="24"/>
          <w:szCs w:val="24"/>
          <w:highlight w:val="none"/>
          <w:lang w:eastAsia="zh-CN"/>
        </w:rPr>
        <w:fldChar w:fldCharType="separate"/>
      </w:r>
      <w:r>
        <w:rPr>
          <w:rFonts w:hint="eastAsia" w:ascii="仿宋" w:hAnsi="仿宋" w:eastAsia="仿宋" w:cs="仿宋"/>
          <w:color w:val="auto"/>
          <w:sz w:val="24"/>
          <w:szCs w:val="24"/>
          <w:highlight w:val="none"/>
          <w:lang w:eastAsia="zh-CN"/>
        </w:rPr>
        <w:t>第五章 开标</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_Toc20734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15</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eastAsia="zh-CN"/>
        </w:rPr>
        <w:fldChar w:fldCharType="end"/>
      </w:r>
    </w:p>
    <w:p w14:paraId="1C04B4DF">
      <w:pPr>
        <w:pStyle w:val="22"/>
        <w:keepNext w:val="0"/>
        <w:keepLines w:val="0"/>
        <w:pageBreakBefore w:val="0"/>
        <w:widowControl/>
        <w:tabs>
          <w:tab w:val="right" w:leader="dot" w:pos="9050"/>
        </w:tabs>
        <w:kinsoku/>
        <w:wordWrap/>
        <w:overflowPunct/>
        <w:topLinePunct w:val="0"/>
        <w:autoSpaceDE/>
        <w:autoSpaceDN/>
        <w:bidi w:val="0"/>
        <w:adjustRightInd/>
        <w:snapToGrid/>
        <w:spacing w:line="440" w:lineRule="atLeas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fldChar w:fldCharType="begin"/>
      </w:r>
      <w:r>
        <w:rPr>
          <w:rFonts w:hint="eastAsia" w:ascii="仿宋" w:hAnsi="仿宋" w:eastAsia="仿宋" w:cs="仿宋"/>
          <w:color w:val="auto"/>
          <w:sz w:val="24"/>
          <w:szCs w:val="24"/>
          <w:highlight w:val="none"/>
          <w:lang w:eastAsia="zh-CN"/>
        </w:rPr>
        <w:instrText xml:space="preserve"> HYPERLINK \l _Toc7919 </w:instrText>
      </w:r>
      <w:r>
        <w:rPr>
          <w:rFonts w:hint="eastAsia" w:ascii="仿宋" w:hAnsi="仿宋" w:eastAsia="仿宋" w:cs="仿宋"/>
          <w:color w:val="auto"/>
          <w:sz w:val="24"/>
          <w:szCs w:val="24"/>
          <w:highlight w:val="none"/>
          <w:lang w:eastAsia="zh-CN"/>
        </w:rPr>
        <w:fldChar w:fldCharType="separate"/>
      </w:r>
      <w:r>
        <w:rPr>
          <w:rFonts w:hint="eastAsia" w:ascii="仿宋" w:hAnsi="仿宋" w:eastAsia="仿宋" w:cs="仿宋"/>
          <w:color w:val="auto"/>
          <w:sz w:val="24"/>
          <w:szCs w:val="24"/>
          <w:highlight w:val="none"/>
          <w:lang w:eastAsia="zh-CN"/>
        </w:rPr>
        <w:t>第六章 评标</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_Toc7919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15</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eastAsia="zh-CN"/>
        </w:rPr>
        <w:fldChar w:fldCharType="end"/>
      </w:r>
    </w:p>
    <w:p w14:paraId="0649BDA7">
      <w:pPr>
        <w:pStyle w:val="22"/>
        <w:keepNext w:val="0"/>
        <w:keepLines w:val="0"/>
        <w:pageBreakBefore w:val="0"/>
        <w:widowControl/>
        <w:tabs>
          <w:tab w:val="right" w:leader="dot" w:pos="9050"/>
        </w:tabs>
        <w:kinsoku/>
        <w:wordWrap/>
        <w:overflowPunct/>
        <w:topLinePunct w:val="0"/>
        <w:autoSpaceDE/>
        <w:autoSpaceDN/>
        <w:bidi w:val="0"/>
        <w:adjustRightInd/>
        <w:snapToGrid/>
        <w:spacing w:line="440" w:lineRule="atLeas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fldChar w:fldCharType="begin"/>
      </w:r>
      <w:r>
        <w:rPr>
          <w:rFonts w:hint="eastAsia" w:ascii="仿宋" w:hAnsi="仿宋" w:eastAsia="仿宋" w:cs="仿宋"/>
          <w:color w:val="auto"/>
          <w:sz w:val="24"/>
          <w:szCs w:val="24"/>
          <w:highlight w:val="none"/>
          <w:lang w:eastAsia="zh-CN"/>
        </w:rPr>
        <w:instrText xml:space="preserve"> HYPERLINK \l _Toc6624 </w:instrText>
      </w:r>
      <w:r>
        <w:rPr>
          <w:rFonts w:hint="eastAsia" w:ascii="仿宋" w:hAnsi="仿宋" w:eastAsia="仿宋" w:cs="仿宋"/>
          <w:color w:val="auto"/>
          <w:sz w:val="24"/>
          <w:szCs w:val="24"/>
          <w:highlight w:val="none"/>
          <w:lang w:eastAsia="zh-CN"/>
        </w:rPr>
        <w:fldChar w:fldCharType="separate"/>
      </w:r>
      <w:r>
        <w:rPr>
          <w:rFonts w:hint="eastAsia" w:ascii="仿宋" w:hAnsi="仿宋" w:eastAsia="仿宋" w:cs="仿宋"/>
          <w:color w:val="auto"/>
          <w:sz w:val="24"/>
          <w:szCs w:val="24"/>
          <w:highlight w:val="none"/>
          <w:lang w:eastAsia="zh-CN"/>
        </w:rPr>
        <w:t>第七章 授予合同</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_Toc6624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25</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eastAsia="zh-CN"/>
        </w:rPr>
        <w:fldChar w:fldCharType="end"/>
      </w:r>
    </w:p>
    <w:p w14:paraId="36922EC8">
      <w:pPr>
        <w:pStyle w:val="22"/>
        <w:keepNext w:val="0"/>
        <w:keepLines w:val="0"/>
        <w:pageBreakBefore w:val="0"/>
        <w:widowControl/>
        <w:tabs>
          <w:tab w:val="right" w:leader="dot" w:pos="9050"/>
        </w:tabs>
        <w:kinsoku/>
        <w:wordWrap/>
        <w:overflowPunct/>
        <w:topLinePunct w:val="0"/>
        <w:autoSpaceDE/>
        <w:autoSpaceDN/>
        <w:bidi w:val="0"/>
        <w:adjustRightInd/>
        <w:snapToGrid/>
        <w:spacing w:line="440" w:lineRule="atLeas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fldChar w:fldCharType="begin"/>
      </w:r>
      <w:r>
        <w:rPr>
          <w:rFonts w:hint="eastAsia" w:ascii="仿宋" w:hAnsi="仿宋" w:eastAsia="仿宋" w:cs="仿宋"/>
          <w:color w:val="auto"/>
          <w:sz w:val="24"/>
          <w:szCs w:val="24"/>
          <w:highlight w:val="none"/>
          <w:lang w:eastAsia="zh-CN"/>
        </w:rPr>
        <w:instrText xml:space="preserve"> HYPERLINK \l _Toc12143 </w:instrText>
      </w:r>
      <w:r>
        <w:rPr>
          <w:rFonts w:hint="eastAsia" w:ascii="仿宋" w:hAnsi="仿宋" w:eastAsia="仿宋" w:cs="仿宋"/>
          <w:color w:val="auto"/>
          <w:sz w:val="24"/>
          <w:szCs w:val="24"/>
          <w:highlight w:val="none"/>
          <w:lang w:eastAsia="zh-CN"/>
        </w:rPr>
        <w:fldChar w:fldCharType="separate"/>
      </w:r>
      <w:r>
        <w:rPr>
          <w:rFonts w:hint="eastAsia" w:ascii="仿宋" w:hAnsi="仿宋" w:eastAsia="仿宋" w:cs="仿宋"/>
          <w:color w:val="auto"/>
          <w:sz w:val="24"/>
          <w:szCs w:val="24"/>
          <w:highlight w:val="none"/>
          <w:lang w:eastAsia="zh-CN"/>
        </w:rPr>
        <w:t>第八章 其他</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_Toc12143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26</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eastAsia="zh-CN"/>
        </w:rPr>
        <w:fldChar w:fldCharType="end"/>
      </w:r>
    </w:p>
    <w:p w14:paraId="74AE0382">
      <w:pPr>
        <w:pStyle w:val="22"/>
        <w:keepNext w:val="0"/>
        <w:keepLines w:val="0"/>
        <w:pageBreakBefore w:val="0"/>
        <w:widowControl/>
        <w:tabs>
          <w:tab w:val="right" w:leader="dot" w:pos="9050"/>
        </w:tabs>
        <w:kinsoku/>
        <w:wordWrap/>
        <w:overflowPunct/>
        <w:topLinePunct w:val="0"/>
        <w:autoSpaceDE/>
        <w:autoSpaceDN/>
        <w:bidi w:val="0"/>
        <w:adjustRightInd/>
        <w:snapToGrid/>
        <w:spacing w:line="440" w:lineRule="atLeas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fldChar w:fldCharType="begin"/>
      </w:r>
      <w:r>
        <w:rPr>
          <w:rFonts w:hint="eastAsia" w:ascii="仿宋" w:hAnsi="仿宋" w:eastAsia="仿宋" w:cs="仿宋"/>
          <w:color w:val="auto"/>
          <w:sz w:val="24"/>
          <w:szCs w:val="24"/>
          <w:highlight w:val="none"/>
          <w:lang w:eastAsia="zh-CN"/>
        </w:rPr>
        <w:instrText xml:space="preserve"> HYPERLINK \l _Toc32146 </w:instrText>
      </w:r>
      <w:r>
        <w:rPr>
          <w:rFonts w:hint="eastAsia" w:ascii="仿宋" w:hAnsi="仿宋" w:eastAsia="仿宋" w:cs="仿宋"/>
          <w:color w:val="auto"/>
          <w:sz w:val="24"/>
          <w:szCs w:val="24"/>
          <w:highlight w:val="none"/>
          <w:lang w:eastAsia="zh-CN"/>
        </w:rPr>
        <w:fldChar w:fldCharType="separate"/>
      </w:r>
      <w:r>
        <w:rPr>
          <w:rFonts w:hint="eastAsia" w:ascii="仿宋" w:hAnsi="仿宋" w:eastAsia="仿宋" w:cs="仿宋"/>
          <w:bCs/>
          <w:color w:val="auto"/>
          <w:sz w:val="24"/>
          <w:szCs w:val="24"/>
          <w:highlight w:val="none"/>
          <w:lang w:eastAsia="zh-CN"/>
        </w:rPr>
        <w:t>第九章 质疑的提出及处理</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_Toc32146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26</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eastAsia="zh-CN"/>
        </w:rPr>
        <w:fldChar w:fldCharType="end"/>
      </w:r>
    </w:p>
    <w:p w14:paraId="3A22A41E">
      <w:pPr>
        <w:pStyle w:val="20"/>
        <w:keepNext w:val="0"/>
        <w:keepLines w:val="0"/>
        <w:pageBreakBefore w:val="0"/>
        <w:widowControl/>
        <w:tabs>
          <w:tab w:val="right" w:leader="dot" w:pos="9050"/>
        </w:tabs>
        <w:kinsoku/>
        <w:wordWrap/>
        <w:overflowPunct/>
        <w:topLinePunct w:val="0"/>
        <w:autoSpaceDE/>
        <w:autoSpaceDN/>
        <w:bidi w:val="0"/>
        <w:adjustRightInd/>
        <w:snapToGrid/>
        <w:spacing w:line="440" w:lineRule="atLeas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fldChar w:fldCharType="begin"/>
      </w:r>
      <w:r>
        <w:rPr>
          <w:rFonts w:hint="eastAsia" w:ascii="仿宋" w:hAnsi="仿宋" w:eastAsia="仿宋" w:cs="仿宋"/>
          <w:color w:val="auto"/>
          <w:sz w:val="24"/>
          <w:szCs w:val="24"/>
          <w:highlight w:val="none"/>
          <w:lang w:eastAsia="zh-CN"/>
        </w:rPr>
        <w:instrText xml:space="preserve"> HYPERLINK \l _Toc16613 </w:instrText>
      </w:r>
      <w:r>
        <w:rPr>
          <w:rFonts w:hint="eastAsia" w:ascii="仿宋" w:hAnsi="仿宋" w:eastAsia="仿宋" w:cs="仿宋"/>
          <w:color w:val="auto"/>
          <w:sz w:val="24"/>
          <w:szCs w:val="24"/>
          <w:highlight w:val="none"/>
          <w:lang w:eastAsia="zh-CN"/>
        </w:rPr>
        <w:fldChar w:fldCharType="separate"/>
      </w:r>
      <w:r>
        <w:rPr>
          <w:rFonts w:hint="eastAsia" w:ascii="仿宋" w:hAnsi="仿宋" w:eastAsia="仿宋" w:cs="仿宋"/>
          <w:bCs/>
          <w:color w:val="auto"/>
          <w:sz w:val="24"/>
          <w:szCs w:val="24"/>
          <w:highlight w:val="none"/>
          <w:lang w:eastAsia="zh-CN"/>
        </w:rPr>
        <w:t>第三部分采购</w:t>
      </w:r>
      <w:r>
        <w:rPr>
          <w:rFonts w:hint="eastAsia" w:ascii="仿宋" w:hAnsi="仿宋" w:eastAsia="仿宋" w:cs="仿宋"/>
          <w:bCs/>
          <w:color w:val="auto"/>
          <w:sz w:val="24"/>
          <w:szCs w:val="24"/>
          <w:highlight w:val="none"/>
          <w:lang w:val="en-US" w:eastAsia="zh-CN"/>
        </w:rPr>
        <w:t>需求</w:t>
      </w:r>
      <w:r>
        <w:rPr>
          <w:rFonts w:hint="eastAsia" w:ascii="仿宋" w:hAnsi="仿宋" w:eastAsia="仿宋" w:cs="仿宋"/>
          <w:bCs/>
          <w:color w:val="auto"/>
          <w:sz w:val="24"/>
          <w:szCs w:val="24"/>
          <w:highlight w:val="none"/>
          <w:lang w:eastAsia="zh-CN"/>
        </w:rPr>
        <w:t>及要求</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_Toc16613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31</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eastAsia="zh-CN"/>
        </w:rPr>
        <w:fldChar w:fldCharType="end"/>
      </w:r>
    </w:p>
    <w:p w14:paraId="45DAEFCF">
      <w:pPr>
        <w:pStyle w:val="20"/>
        <w:keepNext w:val="0"/>
        <w:keepLines w:val="0"/>
        <w:pageBreakBefore w:val="0"/>
        <w:widowControl/>
        <w:tabs>
          <w:tab w:val="right" w:leader="dot" w:pos="9050"/>
        </w:tabs>
        <w:kinsoku/>
        <w:wordWrap/>
        <w:overflowPunct/>
        <w:topLinePunct w:val="0"/>
        <w:autoSpaceDE/>
        <w:autoSpaceDN/>
        <w:bidi w:val="0"/>
        <w:adjustRightInd/>
        <w:snapToGrid/>
        <w:spacing w:line="440" w:lineRule="atLeas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fldChar w:fldCharType="begin"/>
      </w:r>
      <w:r>
        <w:rPr>
          <w:rFonts w:hint="eastAsia" w:ascii="仿宋" w:hAnsi="仿宋" w:eastAsia="仿宋" w:cs="仿宋"/>
          <w:color w:val="auto"/>
          <w:sz w:val="24"/>
          <w:szCs w:val="24"/>
          <w:highlight w:val="none"/>
          <w:lang w:eastAsia="zh-CN"/>
        </w:rPr>
        <w:instrText xml:space="preserve"> HYPERLINK \l _Toc7973 </w:instrText>
      </w:r>
      <w:r>
        <w:rPr>
          <w:rFonts w:hint="eastAsia" w:ascii="仿宋" w:hAnsi="仿宋" w:eastAsia="仿宋" w:cs="仿宋"/>
          <w:color w:val="auto"/>
          <w:sz w:val="24"/>
          <w:szCs w:val="24"/>
          <w:highlight w:val="none"/>
          <w:lang w:eastAsia="zh-CN"/>
        </w:rPr>
        <w:fldChar w:fldCharType="separate"/>
      </w:r>
      <w:r>
        <w:rPr>
          <w:rFonts w:hint="eastAsia" w:ascii="仿宋" w:hAnsi="仿宋" w:eastAsia="仿宋" w:cs="仿宋"/>
          <w:bCs/>
          <w:color w:val="auto"/>
          <w:sz w:val="24"/>
          <w:szCs w:val="24"/>
          <w:highlight w:val="none"/>
          <w:lang w:eastAsia="zh-CN"/>
        </w:rPr>
        <w:t>第四部分  合同条款</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_Toc7973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37</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eastAsia="zh-CN"/>
        </w:rPr>
        <w:fldChar w:fldCharType="end"/>
      </w:r>
    </w:p>
    <w:p w14:paraId="6EF76C67">
      <w:pPr>
        <w:pStyle w:val="20"/>
        <w:keepNext w:val="0"/>
        <w:keepLines w:val="0"/>
        <w:pageBreakBefore w:val="0"/>
        <w:widowControl/>
        <w:tabs>
          <w:tab w:val="right" w:leader="dot" w:pos="9050"/>
        </w:tabs>
        <w:kinsoku/>
        <w:wordWrap/>
        <w:overflowPunct/>
        <w:topLinePunct w:val="0"/>
        <w:autoSpaceDE/>
        <w:autoSpaceDN/>
        <w:bidi w:val="0"/>
        <w:adjustRightInd/>
        <w:snapToGrid/>
        <w:spacing w:line="440" w:lineRule="atLeas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fldChar w:fldCharType="begin"/>
      </w:r>
      <w:r>
        <w:rPr>
          <w:rFonts w:hint="eastAsia" w:ascii="仿宋" w:hAnsi="仿宋" w:eastAsia="仿宋" w:cs="仿宋"/>
          <w:color w:val="auto"/>
          <w:sz w:val="24"/>
          <w:szCs w:val="24"/>
          <w:highlight w:val="none"/>
          <w:lang w:eastAsia="zh-CN"/>
        </w:rPr>
        <w:instrText xml:space="preserve"> HYPERLINK \l _Toc14191 </w:instrText>
      </w:r>
      <w:r>
        <w:rPr>
          <w:rFonts w:hint="eastAsia" w:ascii="仿宋" w:hAnsi="仿宋" w:eastAsia="仿宋" w:cs="仿宋"/>
          <w:color w:val="auto"/>
          <w:sz w:val="24"/>
          <w:szCs w:val="24"/>
          <w:highlight w:val="none"/>
          <w:lang w:eastAsia="zh-CN"/>
        </w:rPr>
        <w:fldChar w:fldCharType="separate"/>
      </w:r>
      <w:r>
        <w:rPr>
          <w:rFonts w:hint="eastAsia" w:ascii="仿宋" w:hAnsi="仿宋" w:eastAsia="仿宋" w:cs="仿宋"/>
          <w:color w:val="auto"/>
          <w:sz w:val="24"/>
          <w:szCs w:val="24"/>
          <w:highlight w:val="none"/>
          <w:lang w:eastAsia="zh-CN"/>
        </w:rPr>
        <w:t>第五部分附件</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_Toc14191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38</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eastAsia="zh-CN"/>
        </w:rPr>
        <w:fldChar w:fldCharType="end"/>
      </w:r>
    </w:p>
    <w:p w14:paraId="5ED7F2B0">
      <w:pPr>
        <w:pStyle w:val="22"/>
        <w:keepNext w:val="0"/>
        <w:keepLines w:val="0"/>
        <w:pageBreakBefore w:val="0"/>
        <w:widowControl/>
        <w:tabs>
          <w:tab w:val="right" w:leader="dot" w:pos="9050"/>
        </w:tabs>
        <w:kinsoku/>
        <w:wordWrap/>
        <w:overflowPunct/>
        <w:topLinePunct w:val="0"/>
        <w:autoSpaceDE/>
        <w:autoSpaceDN/>
        <w:bidi w:val="0"/>
        <w:adjustRightInd/>
        <w:snapToGrid/>
        <w:spacing w:line="440" w:lineRule="atLeas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fldChar w:fldCharType="begin"/>
      </w:r>
      <w:r>
        <w:rPr>
          <w:rFonts w:hint="eastAsia" w:ascii="仿宋" w:hAnsi="仿宋" w:eastAsia="仿宋" w:cs="仿宋"/>
          <w:color w:val="auto"/>
          <w:sz w:val="24"/>
          <w:szCs w:val="24"/>
          <w:highlight w:val="none"/>
          <w:lang w:eastAsia="zh-CN"/>
        </w:rPr>
        <w:instrText xml:space="preserve"> HYPERLINK \l _Toc4704 </w:instrText>
      </w:r>
      <w:r>
        <w:rPr>
          <w:rFonts w:hint="eastAsia" w:ascii="仿宋" w:hAnsi="仿宋" w:eastAsia="仿宋" w:cs="仿宋"/>
          <w:color w:val="auto"/>
          <w:sz w:val="24"/>
          <w:szCs w:val="24"/>
          <w:highlight w:val="none"/>
          <w:lang w:eastAsia="zh-CN"/>
        </w:rPr>
        <w:fldChar w:fldCharType="separate"/>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第一部分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资格证明文件</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_Toc4704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60</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eastAsia="zh-CN"/>
        </w:rPr>
        <w:fldChar w:fldCharType="end"/>
      </w:r>
    </w:p>
    <w:p w14:paraId="508F067E">
      <w:pPr>
        <w:pStyle w:val="22"/>
        <w:keepNext w:val="0"/>
        <w:keepLines w:val="0"/>
        <w:pageBreakBefore w:val="0"/>
        <w:widowControl/>
        <w:tabs>
          <w:tab w:val="right" w:leader="dot" w:pos="9050"/>
        </w:tabs>
        <w:kinsoku/>
        <w:wordWrap/>
        <w:overflowPunct/>
        <w:topLinePunct w:val="0"/>
        <w:autoSpaceDE/>
        <w:autoSpaceDN/>
        <w:bidi w:val="0"/>
        <w:adjustRightInd/>
        <w:snapToGrid/>
        <w:spacing w:line="440" w:lineRule="atLeas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fldChar w:fldCharType="begin"/>
      </w:r>
      <w:r>
        <w:rPr>
          <w:rFonts w:hint="eastAsia" w:ascii="仿宋" w:hAnsi="仿宋" w:eastAsia="仿宋" w:cs="仿宋"/>
          <w:color w:val="auto"/>
          <w:sz w:val="24"/>
          <w:szCs w:val="24"/>
          <w:highlight w:val="none"/>
          <w:lang w:eastAsia="zh-CN"/>
        </w:rPr>
        <w:instrText xml:space="preserve"> HYPERLINK \l _Toc8013 </w:instrText>
      </w:r>
      <w:r>
        <w:rPr>
          <w:rFonts w:hint="eastAsia" w:ascii="仿宋" w:hAnsi="仿宋" w:eastAsia="仿宋" w:cs="仿宋"/>
          <w:color w:val="auto"/>
          <w:sz w:val="24"/>
          <w:szCs w:val="24"/>
          <w:highlight w:val="none"/>
          <w:lang w:eastAsia="zh-CN"/>
        </w:rPr>
        <w:fldChar w:fldCharType="separate"/>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第二部分</w:t>
      </w:r>
      <w:r>
        <w:rPr>
          <w:rFonts w:hint="eastAsia" w:ascii="仿宋" w:hAnsi="仿宋" w:eastAsia="仿宋" w:cs="仿宋"/>
          <w:color w:val="auto"/>
          <w:sz w:val="24"/>
          <w:szCs w:val="24"/>
          <w:highlight w:val="none"/>
          <w:lang w:eastAsia="zh-CN"/>
        </w:rPr>
        <w:t>）报价文件</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_Toc8013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67</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eastAsia="zh-CN"/>
        </w:rPr>
        <w:fldChar w:fldCharType="end"/>
      </w:r>
    </w:p>
    <w:p w14:paraId="1DAB98BD">
      <w:pPr>
        <w:pStyle w:val="22"/>
        <w:keepNext w:val="0"/>
        <w:keepLines w:val="0"/>
        <w:pageBreakBefore w:val="0"/>
        <w:widowControl/>
        <w:tabs>
          <w:tab w:val="right" w:leader="dot" w:pos="9050"/>
        </w:tabs>
        <w:kinsoku/>
        <w:wordWrap/>
        <w:overflowPunct/>
        <w:topLinePunct w:val="0"/>
        <w:autoSpaceDE/>
        <w:autoSpaceDN/>
        <w:bidi w:val="0"/>
        <w:adjustRightInd/>
        <w:snapToGrid/>
        <w:spacing w:line="440" w:lineRule="atLeas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fldChar w:fldCharType="begin"/>
      </w:r>
      <w:r>
        <w:rPr>
          <w:rFonts w:hint="eastAsia" w:ascii="仿宋" w:hAnsi="仿宋" w:eastAsia="仿宋" w:cs="仿宋"/>
          <w:color w:val="auto"/>
          <w:sz w:val="24"/>
          <w:szCs w:val="24"/>
          <w:highlight w:val="none"/>
          <w:lang w:eastAsia="zh-CN"/>
        </w:rPr>
        <w:instrText xml:space="preserve"> HYPERLINK \l _Toc17338 </w:instrText>
      </w:r>
      <w:r>
        <w:rPr>
          <w:rFonts w:hint="eastAsia" w:ascii="仿宋" w:hAnsi="仿宋" w:eastAsia="仿宋" w:cs="仿宋"/>
          <w:color w:val="auto"/>
          <w:sz w:val="24"/>
          <w:szCs w:val="24"/>
          <w:highlight w:val="none"/>
          <w:lang w:eastAsia="zh-CN"/>
        </w:rPr>
        <w:fldChar w:fldCharType="separate"/>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第三部分</w:t>
      </w:r>
      <w:r>
        <w:rPr>
          <w:rFonts w:hint="eastAsia" w:ascii="仿宋" w:hAnsi="仿宋" w:eastAsia="仿宋" w:cs="仿宋"/>
          <w:color w:val="auto"/>
          <w:sz w:val="24"/>
          <w:szCs w:val="24"/>
          <w:highlight w:val="none"/>
          <w:lang w:eastAsia="zh-CN"/>
        </w:rPr>
        <w:t>）商务及技术部分</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_Toc17338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69</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eastAsia="zh-CN"/>
        </w:rPr>
        <w:fldChar w:fldCharType="end"/>
      </w:r>
    </w:p>
    <w:p w14:paraId="3B651C74">
      <w:pPr>
        <w:pStyle w:val="13"/>
        <w:keepNext w:val="0"/>
        <w:keepLines w:val="0"/>
        <w:pageBreakBefore w:val="0"/>
        <w:widowControl/>
        <w:tabs>
          <w:tab w:val="right" w:leader="dot" w:pos="9050"/>
        </w:tabs>
        <w:kinsoku/>
        <w:wordWrap/>
        <w:overflowPunct/>
        <w:topLinePunct w:val="0"/>
        <w:autoSpaceDE/>
        <w:autoSpaceDN/>
        <w:bidi w:val="0"/>
        <w:adjustRightInd/>
        <w:snapToGrid/>
        <w:spacing w:line="440" w:lineRule="atLeas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fldChar w:fldCharType="begin"/>
      </w:r>
      <w:r>
        <w:rPr>
          <w:rFonts w:hint="eastAsia" w:ascii="仿宋" w:hAnsi="仿宋" w:eastAsia="仿宋" w:cs="仿宋"/>
          <w:color w:val="auto"/>
          <w:sz w:val="24"/>
          <w:szCs w:val="24"/>
          <w:highlight w:val="none"/>
          <w:lang w:eastAsia="zh-CN"/>
        </w:rPr>
        <w:instrText xml:space="preserve"> HYPERLINK \l _Toc18310 </w:instrText>
      </w:r>
      <w:r>
        <w:rPr>
          <w:rFonts w:hint="eastAsia" w:ascii="仿宋" w:hAnsi="仿宋" w:eastAsia="仿宋" w:cs="仿宋"/>
          <w:color w:val="auto"/>
          <w:sz w:val="24"/>
          <w:szCs w:val="24"/>
          <w:highlight w:val="none"/>
          <w:lang w:eastAsia="zh-CN"/>
        </w:rPr>
        <w:fldChar w:fldCharType="separate"/>
      </w:r>
      <w:r>
        <w:rPr>
          <w:rFonts w:hint="eastAsia" w:ascii="仿宋" w:hAnsi="仿宋" w:eastAsia="仿宋" w:cs="仿宋"/>
          <w:color w:val="auto"/>
          <w:sz w:val="24"/>
          <w:szCs w:val="24"/>
          <w:highlight w:val="none"/>
          <w:lang w:eastAsia="zh-CN" w:bidi="ar"/>
        </w:rPr>
        <w:t>（一）投标函</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_Toc18310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70</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eastAsia="zh-CN"/>
        </w:rPr>
        <w:fldChar w:fldCharType="end"/>
      </w:r>
    </w:p>
    <w:p w14:paraId="39BF5CD5">
      <w:pPr>
        <w:pStyle w:val="13"/>
        <w:keepNext w:val="0"/>
        <w:keepLines w:val="0"/>
        <w:pageBreakBefore w:val="0"/>
        <w:widowControl/>
        <w:tabs>
          <w:tab w:val="right" w:leader="dot" w:pos="9050"/>
        </w:tabs>
        <w:kinsoku/>
        <w:wordWrap/>
        <w:overflowPunct/>
        <w:topLinePunct w:val="0"/>
        <w:autoSpaceDE/>
        <w:autoSpaceDN/>
        <w:bidi w:val="0"/>
        <w:adjustRightInd/>
        <w:snapToGrid/>
        <w:spacing w:line="440" w:lineRule="atLeas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fldChar w:fldCharType="begin"/>
      </w:r>
      <w:r>
        <w:rPr>
          <w:rFonts w:hint="eastAsia" w:ascii="仿宋" w:hAnsi="仿宋" w:eastAsia="仿宋" w:cs="仿宋"/>
          <w:color w:val="auto"/>
          <w:sz w:val="24"/>
          <w:szCs w:val="24"/>
          <w:highlight w:val="none"/>
          <w:lang w:eastAsia="zh-CN"/>
        </w:rPr>
        <w:instrText xml:space="preserve"> HYPERLINK \l _Toc12509 </w:instrText>
      </w:r>
      <w:r>
        <w:rPr>
          <w:rFonts w:hint="eastAsia" w:ascii="仿宋" w:hAnsi="仿宋" w:eastAsia="仿宋" w:cs="仿宋"/>
          <w:color w:val="auto"/>
          <w:sz w:val="24"/>
          <w:szCs w:val="24"/>
          <w:highlight w:val="none"/>
          <w:lang w:eastAsia="zh-CN"/>
        </w:rPr>
        <w:fldChar w:fldCharType="separate"/>
      </w:r>
      <w:r>
        <w:rPr>
          <w:rFonts w:hint="eastAsia" w:ascii="仿宋" w:hAnsi="仿宋" w:eastAsia="仿宋" w:cs="仿宋"/>
          <w:color w:val="auto"/>
          <w:sz w:val="24"/>
          <w:szCs w:val="24"/>
          <w:highlight w:val="none"/>
          <w:lang w:eastAsia="zh-CN" w:bidi="ar"/>
        </w:rPr>
        <w:t>（二）法定代表人诚信投标承诺书</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_Toc12509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71</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eastAsia="zh-CN"/>
        </w:rPr>
        <w:fldChar w:fldCharType="end"/>
      </w:r>
    </w:p>
    <w:p w14:paraId="29EFDB88">
      <w:pPr>
        <w:pStyle w:val="13"/>
        <w:keepNext w:val="0"/>
        <w:keepLines w:val="0"/>
        <w:pageBreakBefore w:val="0"/>
        <w:widowControl/>
        <w:tabs>
          <w:tab w:val="right" w:leader="dot" w:pos="9050"/>
        </w:tabs>
        <w:kinsoku/>
        <w:wordWrap/>
        <w:overflowPunct/>
        <w:topLinePunct w:val="0"/>
        <w:autoSpaceDE/>
        <w:autoSpaceDN/>
        <w:bidi w:val="0"/>
        <w:adjustRightInd/>
        <w:snapToGrid/>
        <w:spacing w:line="440" w:lineRule="atLeas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fldChar w:fldCharType="begin"/>
      </w:r>
      <w:r>
        <w:rPr>
          <w:rFonts w:hint="eastAsia" w:ascii="仿宋" w:hAnsi="仿宋" w:eastAsia="仿宋" w:cs="仿宋"/>
          <w:color w:val="auto"/>
          <w:sz w:val="24"/>
          <w:szCs w:val="24"/>
          <w:highlight w:val="none"/>
          <w:lang w:eastAsia="zh-CN"/>
        </w:rPr>
        <w:instrText xml:space="preserve"> HYPERLINK \l _Toc32468 </w:instrText>
      </w:r>
      <w:r>
        <w:rPr>
          <w:rFonts w:hint="eastAsia" w:ascii="仿宋" w:hAnsi="仿宋" w:eastAsia="仿宋" w:cs="仿宋"/>
          <w:color w:val="auto"/>
          <w:sz w:val="24"/>
          <w:szCs w:val="24"/>
          <w:highlight w:val="none"/>
          <w:lang w:eastAsia="zh-CN"/>
        </w:rPr>
        <w:fldChar w:fldCharType="separate"/>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val="en-US" w:eastAsia="zh-CN" w:bidi="ar"/>
        </w:rPr>
        <w:t>三</w:t>
      </w:r>
      <w:r>
        <w:rPr>
          <w:rFonts w:hint="eastAsia" w:ascii="仿宋" w:hAnsi="仿宋" w:eastAsia="仿宋" w:cs="仿宋"/>
          <w:color w:val="auto"/>
          <w:sz w:val="24"/>
          <w:szCs w:val="24"/>
          <w:highlight w:val="none"/>
          <w:lang w:eastAsia="zh-CN" w:bidi="ar"/>
        </w:rPr>
        <w:t>）磋商保证金</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_Toc32468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72</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eastAsia="zh-CN"/>
        </w:rPr>
        <w:fldChar w:fldCharType="end"/>
      </w:r>
    </w:p>
    <w:p w14:paraId="04F86F97">
      <w:pPr>
        <w:pStyle w:val="13"/>
        <w:keepNext w:val="0"/>
        <w:keepLines w:val="0"/>
        <w:pageBreakBefore w:val="0"/>
        <w:widowControl/>
        <w:tabs>
          <w:tab w:val="right" w:leader="dot" w:pos="9050"/>
        </w:tabs>
        <w:kinsoku/>
        <w:wordWrap/>
        <w:overflowPunct/>
        <w:topLinePunct w:val="0"/>
        <w:autoSpaceDE/>
        <w:autoSpaceDN/>
        <w:bidi w:val="0"/>
        <w:adjustRightInd/>
        <w:snapToGrid/>
        <w:spacing w:line="440" w:lineRule="atLeas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fldChar w:fldCharType="begin"/>
      </w:r>
      <w:r>
        <w:rPr>
          <w:rFonts w:hint="eastAsia" w:ascii="仿宋" w:hAnsi="仿宋" w:eastAsia="仿宋" w:cs="仿宋"/>
          <w:color w:val="auto"/>
          <w:sz w:val="24"/>
          <w:szCs w:val="24"/>
          <w:highlight w:val="none"/>
          <w:lang w:eastAsia="zh-CN"/>
        </w:rPr>
        <w:instrText xml:space="preserve"> HYPERLINK \l _Toc32365 </w:instrText>
      </w:r>
      <w:r>
        <w:rPr>
          <w:rFonts w:hint="eastAsia" w:ascii="仿宋" w:hAnsi="仿宋" w:eastAsia="仿宋" w:cs="仿宋"/>
          <w:color w:val="auto"/>
          <w:sz w:val="24"/>
          <w:szCs w:val="24"/>
          <w:highlight w:val="none"/>
          <w:lang w:eastAsia="zh-CN"/>
        </w:rPr>
        <w:fldChar w:fldCharType="separate"/>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val="en-US" w:eastAsia="zh-CN" w:bidi="ar"/>
        </w:rPr>
        <w:t>四</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val="en-US" w:eastAsia="zh-CN" w:bidi="ar"/>
        </w:rPr>
        <w:t>企业</w:t>
      </w:r>
      <w:r>
        <w:rPr>
          <w:rFonts w:hint="eastAsia" w:ascii="仿宋" w:hAnsi="仿宋" w:eastAsia="仿宋" w:cs="仿宋"/>
          <w:color w:val="auto"/>
          <w:sz w:val="24"/>
          <w:szCs w:val="24"/>
          <w:highlight w:val="none"/>
          <w:lang w:eastAsia="zh-CN" w:bidi="ar"/>
        </w:rPr>
        <w:t>业绩一览表</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_Toc32365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73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eastAsia="zh-CN"/>
        </w:rPr>
        <w:fldChar w:fldCharType="end"/>
      </w:r>
    </w:p>
    <w:p w14:paraId="3DDDFE85">
      <w:pPr>
        <w:pStyle w:val="13"/>
        <w:keepNext w:val="0"/>
        <w:keepLines w:val="0"/>
        <w:pageBreakBefore w:val="0"/>
        <w:widowControl/>
        <w:tabs>
          <w:tab w:val="right" w:leader="dot" w:pos="9050"/>
        </w:tabs>
        <w:kinsoku/>
        <w:wordWrap/>
        <w:overflowPunct/>
        <w:topLinePunct w:val="0"/>
        <w:autoSpaceDE/>
        <w:autoSpaceDN/>
        <w:bidi w:val="0"/>
        <w:adjustRightInd/>
        <w:snapToGrid/>
        <w:spacing w:line="440" w:lineRule="atLeas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fldChar w:fldCharType="begin"/>
      </w:r>
      <w:r>
        <w:rPr>
          <w:rFonts w:hint="eastAsia" w:ascii="仿宋" w:hAnsi="仿宋" w:eastAsia="仿宋" w:cs="仿宋"/>
          <w:color w:val="auto"/>
          <w:sz w:val="24"/>
          <w:szCs w:val="24"/>
          <w:highlight w:val="none"/>
          <w:lang w:eastAsia="zh-CN"/>
        </w:rPr>
        <w:instrText xml:space="preserve"> HYPERLINK \l _Toc27861 </w:instrText>
      </w:r>
      <w:r>
        <w:rPr>
          <w:rFonts w:hint="eastAsia" w:ascii="仿宋" w:hAnsi="仿宋" w:eastAsia="仿宋" w:cs="仿宋"/>
          <w:color w:val="auto"/>
          <w:sz w:val="24"/>
          <w:szCs w:val="24"/>
          <w:highlight w:val="none"/>
          <w:lang w:eastAsia="zh-CN"/>
        </w:rPr>
        <w:fldChar w:fldCharType="separate"/>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val="en-US" w:eastAsia="zh-CN" w:bidi="ar"/>
        </w:rPr>
        <w:t>五</w:t>
      </w:r>
      <w:r>
        <w:rPr>
          <w:rFonts w:hint="eastAsia" w:ascii="仿宋" w:hAnsi="仿宋" w:eastAsia="仿宋" w:cs="仿宋"/>
          <w:color w:val="auto"/>
          <w:sz w:val="24"/>
          <w:szCs w:val="24"/>
          <w:highlight w:val="none"/>
          <w:lang w:eastAsia="zh-CN" w:bidi="ar"/>
        </w:rPr>
        <w:t>）项目团队成员一览表</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_Toc27861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75</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eastAsia="zh-CN"/>
        </w:rPr>
        <w:fldChar w:fldCharType="end"/>
      </w:r>
    </w:p>
    <w:p w14:paraId="26AD9EE7">
      <w:pPr>
        <w:pStyle w:val="13"/>
        <w:keepNext w:val="0"/>
        <w:keepLines w:val="0"/>
        <w:pageBreakBefore w:val="0"/>
        <w:widowControl/>
        <w:tabs>
          <w:tab w:val="right" w:leader="dot" w:pos="9050"/>
        </w:tabs>
        <w:kinsoku/>
        <w:wordWrap/>
        <w:overflowPunct/>
        <w:topLinePunct w:val="0"/>
        <w:autoSpaceDE/>
        <w:autoSpaceDN/>
        <w:bidi w:val="0"/>
        <w:adjustRightInd/>
        <w:snapToGrid/>
        <w:spacing w:line="440" w:lineRule="atLeas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fldChar w:fldCharType="begin"/>
      </w:r>
      <w:r>
        <w:rPr>
          <w:rFonts w:hint="eastAsia" w:ascii="仿宋" w:hAnsi="仿宋" w:eastAsia="仿宋" w:cs="仿宋"/>
          <w:color w:val="auto"/>
          <w:sz w:val="24"/>
          <w:szCs w:val="24"/>
          <w:highlight w:val="none"/>
          <w:lang w:eastAsia="zh-CN"/>
        </w:rPr>
        <w:instrText xml:space="preserve"> HYPERLINK \l _Toc7410 </w:instrText>
      </w:r>
      <w:r>
        <w:rPr>
          <w:rFonts w:hint="eastAsia" w:ascii="仿宋" w:hAnsi="仿宋" w:eastAsia="仿宋" w:cs="仿宋"/>
          <w:color w:val="auto"/>
          <w:sz w:val="24"/>
          <w:szCs w:val="24"/>
          <w:highlight w:val="none"/>
          <w:lang w:eastAsia="zh-CN"/>
        </w:rPr>
        <w:fldChar w:fldCharType="separate"/>
      </w:r>
      <w:r>
        <w:rPr>
          <w:rFonts w:hint="eastAsia" w:ascii="仿宋" w:hAnsi="仿宋" w:eastAsia="仿宋" w:cs="仿宋"/>
          <w:color w:val="auto"/>
          <w:sz w:val="24"/>
          <w:szCs w:val="24"/>
          <w:highlight w:val="none"/>
          <w:lang w:val="en-US" w:eastAsia="zh-CN"/>
        </w:rPr>
        <w:t>（六）技术部分</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_Toc7410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79</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eastAsia="zh-CN"/>
        </w:rPr>
        <w:fldChar w:fldCharType="end"/>
      </w:r>
    </w:p>
    <w:p w14:paraId="5A897B2A">
      <w:pPr>
        <w:pStyle w:val="13"/>
        <w:keepNext w:val="0"/>
        <w:keepLines w:val="0"/>
        <w:pageBreakBefore w:val="0"/>
        <w:widowControl/>
        <w:tabs>
          <w:tab w:val="right" w:leader="dot" w:pos="9050"/>
        </w:tabs>
        <w:kinsoku/>
        <w:wordWrap/>
        <w:overflowPunct/>
        <w:topLinePunct w:val="0"/>
        <w:autoSpaceDE/>
        <w:autoSpaceDN/>
        <w:bidi w:val="0"/>
        <w:adjustRightInd/>
        <w:snapToGrid/>
        <w:spacing w:line="440" w:lineRule="atLeas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fldChar w:fldCharType="begin"/>
      </w:r>
      <w:r>
        <w:rPr>
          <w:rFonts w:hint="eastAsia" w:ascii="仿宋" w:hAnsi="仿宋" w:eastAsia="仿宋" w:cs="仿宋"/>
          <w:color w:val="auto"/>
          <w:sz w:val="24"/>
          <w:szCs w:val="24"/>
          <w:highlight w:val="none"/>
          <w:lang w:eastAsia="zh-CN"/>
        </w:rPr>
        <w:instrText xml:space="preserve"> HYPERLINK \l _Toc4560 </w:instrText>
      </w:r>
      <w:r>
        <w:rPr>
          <w:rFonts w:hint="eastAsia" w:ascii="仿宋" w:hAnsi="仿宋" w:eastAsia="仿宋" w:cs="仿宋"/>
          <w:color w:val="auto"/>
          <w:sz w:val="24"/>
          <w:szCs w:val="24"/>
          <w:highlight w:val="none"/>
          <w:lang w:eastAsia="zh-CN"/>
        </w:rPr>
        <w:fldChar w:fldCharType="separate"/>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商务</w:t>
      </w:r>
      <w:r>
        <w:rPr>
          <w:rFonts w:hint="eastAsia" w:ascii="仿宋" w:hAnsi="仿宋" w:eastAsia="仿宋" w:cs="仿宋"/>
          <w:color w:val="auto"/>
          <w:sz w:val="24"/>
          <w:szCs w:val="24"/>
          <w:highlight w:val="none"/>
          <w:lang w:eastAsia="zh-CN"/>
        </w:rPr>
        <w:t>条款偏离表</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_Toc4560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80</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eastAsia="zh-CN"/>
        </w:rPr>
        <w:fldChar w:fldCharType="end"/>
      </w:r>
    </w:p>
    <w:p w14:paraId="1EFF6C78">
      <w:pPr>
        <w:pStyle w:val="13"/>
        <w:keepNext w:val="0"/>
        <w:keepLines w:val="0"/>
        <w:pageBreakBefore w:val="0"/>
        <w:widowControl/>
        <w:tabs>
          <w:tab w:val="right" w:leader="dot" w:pos="9050"/>
        </w:tabs>
        <w:kinsoku/>
        <w:wordWrap/>
        <w:overflowPunct/>
        <w:topLinePunct w:val="0"/>
        <w:autoSpaceDE/>
        <w:autoSpaceDN/>
        <w:bidi w:val="0"/>
        <w:adjustRightInd/>
        <w:snapToGrid/>
        <w:spacing w:line="440" w:lineRule="atLeas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fldChar w:fldCharType="begin"/>
      </w:r>
      <w:r>
        <w:rPr>
          <w:rFonts w:hint="eastAsia" w:ascii="仿宋" w:hAnsi="仿宋" w:eastAsia="仿宋" w:cs="仿宋"/>
          <w:color w:val="auto"/>
          <w:sz w:val="24"/>
          <w:szCs w:val="24"/>
          <w:highlight w:val="none"/>
          <w:lang w:eastAsia="zh-CN"/>
        </w:rPr>
        <w:instrText xml:space="preserve"> HYPERLINK \l _Toc32266 </w:instrText>
      </w:r>
      <w:r>
        <w:rPr>
          <w:rFonts w:hint="eastAsia" w:ascii="仿宋" w:hAnsi="仿宋" w:eastAsia="仿宋" w:cs="仿宋"/>
          <w:color w:val="auto"/>
          <w:sz w:val="24"/>
          <w:szCs w:val="24"/>
          <w:highlight w:val="none"/>
          <w:lang w:eastAsia="zh-CN"/>
        </w:rPr>
        <w:fldChar w:fldCharType="separate"/>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八</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技术（服务）</w:t>
      </w:r>
      <w:r>
        <w:rPr>
          <w:rFonts w:hint="eastAsia" w:ascii="仿宋" w:hAnsi="仿宋" w:eastAsia="仿宋" w:cs="仿宋"/>
          <w:color w:val="auto"/>
          <w:sz w:val="24"/>
          <w:szCs w:val="24"/>
          <w:highlight w:val="none"/>
          <w:lang w:eastAsia="zh-CN"/>
        </w:rPr>
        <w:t>条款偏离表</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_Toc32266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81</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eastAsia="zh-CN"/>
        </w:rPr>
        <w:fldChar w:fldCharType="end"/>
      </w:r>
    </w:p>
    <w:p w14:paraId="22D9A2DD">
      <w:pPr>
        <w:pStyle w:val="13"/>
        <w:keepNext w:val="0"/>
        <w:keepLines w:val="0"/>
        <w:pageBreakBefore w:val="0"/>
        <w:widowControl/>
        <w:tabs>
          <w:tab w:val="right" w:leader="dot" w:pos="9050"/>
        </w:tabs>
        <w:kinsoku/>
        <w:wordWrap/>
        <w:overflowPunct/>
        <w:topLinePunct w:val="0"/>
        <w:autoSpaceDE/>
        <w:autoSpaceDN/>
        <w:bidi w:val="0"/>
        <w:adjustRightInd/>
        <w:snapToGrid/>
        <w:spacing w:line="440" w:lineRule="atLeas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fldChar w:fldCharType="begin"/>
      </w:r>
      <w:r>
        <w:rPr>
          <w:rFonts w:hint="eastAsia" w:ascii="仿宋" w:hAnsi="仿宋" w:eastAsia="仿宋" w:cs="仿宋"/>
          <w:color w:val="auto"/>
          <w:sz w:val="24"/>
          <w:szCs w:val="24"/>
          <w:highlight w:val="none"/>
          <w:lang w:eastAsia="zh-CN"/>
        </w:rPr>
        <w:instrText xml:space="preserve"> HYPERLINK \l _Toc2445 </w:instrText>
      </w:r>
      <w:r>
        <w:rPr>
          <w:rFonts w:hint="eastAsia" w:ascii="仿宋" w:hAnsi="仿宋" w:eastAsia="仿宋" w:cs="仿宋"/>
          <w:color w:val="auto"/>
          <w:sz w:val="24"/>
          <w:szCs w:val="24"/>
          <w:highlight w:val="none"/>
          <w:lang w:eastAsia="zh-CN"/>
        </w:rPr>
        <w:fldChar w:fldCharType="separate"/>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九</w:t>
      </w:r>
      <w:r>
        <w:rPr>
          <w:rFonts w:hint="eastAsia" w:ascii="仿宋" w:hAnsi="仿宋" w:eastAsia="仿宋" w:cs="仿宋"/>
          <w:color w:val="auto"/>
          <w:sz w:val="24"/>
          <w:szCs w:val="24"/>
          <w:highlight w:val="none"/>
          <w:lang w:eastAsia="zh-CN"/>
        </w:rPr>
        <w:t>）供应商企业类型声明函</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_Toc2445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82</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eastAsia="zh-CN"/>
        </w:rPr>
        <w:fldChar w:fldCharType="end"/>
      </w:r>
    </w:p>
    <w:p w14:paraId="692977EC">
      <w:pPr>
        <w:pStyle w:val="13"/>
        <w:keepNext w:val="0"/>
        <w:keepLines w:val="0"/>
        <w:pageBreakBefore w:val="0"/>
        <w:widowControl/>
        <w:tabs>
          <w:tab w:val="right" w:leader="dot" w:pos="9050"/>
        </w:tabs>
        <w:kinsoku/>
        <w:wordWrap/>
        <w:overflowPunct/>
        <w:topLinePunct w:val="0"/>
        <w:autoSpaceDE/>
        <w:autoSpaceDN/>
        <w:bidi w:val="0"/>
        <w:adjustRightInd/>
        <w:snapToGrid/>
        <w:spacing w:line="440" w:lineRule="atLeas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fldChar w:fldCharType="begin"/>
      </w:r>
      <w:r>
        <w:rPr>
          <w:rFonts w:hint="eastAsia" w:ascii="仿宋" w:hAnsi="仿宋" w:eastAsia="仿宋" w:cs="仿宋"/>
          <w:color w:val="auto"/>
          <w:sz w:val="24"/>
          <w:szCs w:val="24"/>
          <w:highlight w:val="none"/>
          <w:lang w:eastAsia="zh-CN"/>
        </w:rPr>
        <w:instrText xml:space="preserve"> HYPERLINK \l _Toc9308 </w:instrText>
      </w:r>
      <w:r>
        <w:rPr>
          <w:rFonts w:hint="eastAsia" w:ascii="仿宋" w:hAnsi="仿宋" w:eastAsia="仿宋" w:cs="仿宋"/>
          <w:color w:val="auto"/>
          <w:sz w:val="24"/>
          <w:szCs w:val="24"/>
          <w:highlight w:val="none"/>
          <w:lang w:eastAsia="zh-CN"/>
        </w:rPr>
        <w:fldChar w:fldCharType="separate"/>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十</w:t>
      </w:r>
      <w:r>
        <w:rPr>
          <w:rFonts w:hint="eastAsia" w:ascii="仿宋" w:hAnsi="仿宋" w:eastAsia="仿宋" w:cs="仿宋"/>
          <w:color w:val="auto"/>
          <w:sz w:val="24"/>
          <w:szCs w:val="24"/>
          <w:highlight w:val="none"/>
          <w:lang w:eastAsia="zh-CN"/>
        </w:rPr>
        <w:t>）供应商认为有必要提交的其他资料</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_Toc9308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84</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eastAsia="zh-CN"/>
        </w:rPr>
        <w:fldChar w:fldCharType="end"/>
      </w:r>
    </w:p>
    <w:p w14:paraId="51B14AEA">
      <w:pPr>
        <w:keepNext w:val="0"/>
        <w:keepLines w:val="0"/>
        <w:pageBreakBefore w:val="0"/>
        <w:widowControl/>
        <w:shd w:val="clear"/>
        <w:kinsoku/>
        <w:wordWrap/>
        <w:overflowPunct/>
        <w:topLinePunct w:val="0"/>
        <w:autoSpaceDE/>
        <w:autoSpaceDN/>
        <w:bidi w:val="0"/>
        <w:adjustRightInd/>
        <w:snapToGrid/>
        <w:spacing w:line="440" w:lineRule="atLeast"/>
        <w:ind w:left="0" w:leftChars="0"/>
        <w:jc w:val="center"/>
        <w:textAlignment w:val="baseline"/>
        <w:rPr>
          <w:rStyle w:val="35"/>
          <w:rFonts w:ascii="仿宋" w:hAnsi="仿宋" w:eastAsia="仿宋" w:cs="仿宋"/>
          <w:color w:val="auto"/>
          <w:sz w:val="44"/>
          <w:highlight w:val="none"/>
          <w:lang w:eastAsia="zh-CN"/>
        </w:rPr>
        <w:sectPr>
          <w:footerReference r:id="rId3" w:type="default"/>
          <w:pgSz w:w="11910" w:h="16840"/>
          <w:pgMar w:top="1400" w:right="1220" w:bottom="980" w:left="1640" w:header="720" w:footer="796" w:gutter="0"/>
          <w:pgBorders>
            <w:top w:val="none" w:sz="0" w:space="0"/>
            <w:left w:val="none" w:sz="0" w:space="0"/>
            <w:bottom w:val="none" w:sz="0" w:space="0"/>
            <w:right w:val="none" w:sz="0" w:space="0"/>
          </w:pgBorders>
          <w:pgNumType w:start="1"/>
          <w:cols w:space="720" w:num="1"/>
        </w:sectPr>
      </w:pPr>
      <w:r>
        <w:rPr>
          <w:rFonts w:hint="eastAsia" w:ascii="仿宋" w:hAnsi="仿宋" w:eastAsia="仿宋" w:cs="仿宋"/>
          <w:color w:val="auto"/>
          <w:sz w:val="24"/>
          <w:szCs w:val="24"/>
          <w:highlight w:val="none"/>
          <w:lang w:eastAsia="zh-CN"/>
        </w:rPr>
        <w:fldChar w:fldCharType="end"/>
      </w:r>
    </w:p>
    <w:p w14:paraId="1F482279">
      <w:pPr>
        <w:pageBreakBefore w:val="0"/>
        <w:shd w:val="clear"/>
        <w:kinsoku/>
        <w:topLinePunct w:val="0"/>
        <w:bidi w:val="0"/>
        <w:spacing w:before="108" w:line="440" w:lineRule="atLeast"/>
        <w:ind w:right="-29" w:rightChars="-13"/>
        <w:jc w:val="center"/>
        <w:outlineLvl w:val="0"/>
        <w:rPr>
          <w:rFonts w:ascii="仿宋" w:hAnsi="仿宋" w:eastAsia="仿宋" w:cs="仿宋"/>
          <w:color w:val="auto"/>
          <w:sz w:val="36"/>
          <w:szCs w:val="36"/>
          <w:highlight w:val="none"/>
          <w:lang w:eastAsia="zh-CN"/>
        </w:rPr>
      </w:pPr>
      <w:bookmarkStart w:id="0" w:name="_Toc4733"/>
      <w:bookmarkStart w:id="1" w:name="_Toc31640"/>
      <w:bookmarkStart w:id="2" w:name="_Toc20541"/>
      <w:bookmarkStart w:id="3" w:name="_Toc25337"/>
      <w:bookmarkStart w:id="4" w:name="_Toc326"/>
      <w:bookmarkStart w:id="5" w:name="_Toc20343"/>
      <w:bookmarkStart w:id="6" w:name="_Toc29792"/>
      <w:r>
        <w:rPr>
          <w:rStyle w:val="35"/>
          <w:rFonts w:hint="eastAsia" w:ascii="仿宋" w:hAnsi="仿宋" w:eastAsia="仿宋" w:cs="仿宋"/>
          <w:b/>
          <w:color w:val="auto"/>
          <w:sz w:val="30"/>
          <w:szCs w:val="30"/>
          <w:highlight w:val="none"/>
          <w:lang w:eastAsia="zh-CN"/>
        </w:rPr>
        <w:t>第一部分</w:t>
      </w:r>
      <w:r>
        <w:rPr>
          <w:rStyle w:val="35"/>
          <w:rFonts w:hint="eastAsia" w:ascii="仿宋" w:hAnsi="仿宋" w:eastAsia="仿宋" w:cs="仿宋"/>
          <w:b/>
          <w:color w:val="auto"/>
          <w:sz w:val="30"/>
          <w:szCs w:val="30"/>
          <w:highlight w:val="none"/>
          <w:lang w:val="en-US" w:eastAsia="zh-CN"/>
        </w:rPr>
        <w:t xml:space="preserve"> </w:t>
      </w:r>
      <w:r>
        <w:rPr>
          <w:rStyle w:val="35"/>
          <w:rFonts w:hint="eastAsia" w:ascii="仿宋" w:hAnsi="仿宋" w:eastAsia="仿宋" w:cs="仿宋"/>
          <w:b/>
          <w:color w:val="auto"/>
          <w:sz w:val="30"/>
          <w:szCs w:val="30"/>
          <w:highlight w:val="none"/>
          <w:lang w:eastAsia="zh-CN"/>
        </w:rPr>
        <w:t>竞争性磋商公告</w:t>
      </w:r>
      <w:bookmarkEnd w:id="0"/>
      <w:bookmarkEnd w:id="1"/>
      <w:bookmarkEnd w:id="2"/>
      <w:bookmarkEnd w:id="3"/>
      <w:bookmarkEnd w:id="4"/>
      <w:bookmarkEnd w:id="5"/>
    </w:p>
    <w:bookmarkEnd w:id="6"/>
    <w:p w14:paraId="6EDF4D7D">
      <w:pPr>
        <w:pageBreakBefore w:val="0"/>
        <w:shd w:val="clear"/>
        <w:kinsoku/>
        <w:overflowPunct w:val="0"/>
        <w:topLinePunct w:val="0"/>
        <w:bidi w:val="0"/>
        <w:spacing w:line="440" w:lineRule="atLeast"/>
        <w:textAlignment w:val="auto"/>
        <w:rPr>
          <w:rFonts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项目概况:</w:t>
      </w:r>
    </w:p>
    <w:p w14:paraId="0078D5CE">
      <w:pPr>
        <w:pStyle w:val="23"/>
        <w:keepNext w:val="0"/>
        <w:keepLines w:val="0"/>
        <w:pageBreakBefore w:val="0"/>
        <w:widowControl/>
        <w:shd w:val="clear"/>
        <w:kinsoku/>
        <w:wordWrap/>
        <w:overflowPunct/>
        <w:topLinePunct w:val="0"/>
        <w:autoSpaceDE/>
        <w:autoSpaceDN/>
        <w:bidi w:val="0"/>
        <w:adjustRightInd/>
        <w:snapToGrid/>
        <w:spacing w:before="20" w:beforeAutospacing="0" w:after="20" w:afterAutospacing="0" w:line="440" w:lineRule="atLeast"/>
        <w:ind w:firstLine="480" w:firstLineChars="200"/>
        <w:jc w:val="both"/>
        <w:textAlignment w:val="auto"/>
        <w:rPr>
          <w:rFonts w:ascii="仿宋" w:hAnsi="仿宋" w:eastAsia="仿宋" w:cs="仿宋"/>
          <w:color w:val="auto"/>
          <w:highlight w:val="none"/>
        </w:rPr>
      </w:pPr>
      <w:r>
        <w:rPr>
          <w:rFonts w:hint="eastAsia" w:ascii="仿宋" w:hAnsi="仿宋" w:eastAsia="仿宋" w:cs="仿宋"/>
          <w:color w:val="auto"/>
          <w:highlight w:val="none"/>
          <w:lang w:eastAsia="zh-CN"/>
        </w:rPr>
        <w:t>2025年自然资源调查监测评价及监管执法综合技术体系研究维修维护项目</w:t>
      </w:r>
      <w:r>
        <w:rPr>
          <w:rFonts w:hint="eastAsia" w:ascii="仿宋" w:hAnsi="仿宋" w:eastAsia="仿宋" w:cs="仿宋"/>
          <w:color w:val="auto"/>
          <w:highlight w:val="none"/>
        </w:rPr>
        <w:t>的潜在供应商应在中国政府采购网新疆分网（政府采购云平台）获取</w:t>
      </w:r>
      <w:r>
        <w:rPr>
          <w:rFonts w:hint="eastAsia" w:ascii="仿宋" w:hAnsi="仿宋" w:eastAsia="仿宋" w:cs="仿宋"/>
          <w:color w:val="auto"/>
          <w:highlight w:val="none"/>
          <w:lang w:val="en-US" w:eastAsia="zh-CN"/>
        </w:rPr>
        <w:t>采购</w:t>
      </w:r>
      <w:r>
        <w:rPr>
          <w:rFonts w:hint="eastAsia" w:ascii="仿宋" w:hAnsi="仿宋" w:eastAsia="仿宋" w:cs="仿宋"/>
          <w:color w:val="auto"/>
          <w:highlight w:val="none"/>
        </w:rPr>
        <w:t>文件，并于202</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07</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23</w:t>
      </w:r>
      <w:r>
        <w:rPr>
          <w:rFonts w:hint="eastAsia" w:ascii="仿宋" w:hAnsi="仿宋" w:eastAsia="仿宋" w:cs="仿宋"/>
          <w:color w:val="auto"/>
          <w:highlight w:val="none"/>
        </w:rPr>
        <w:t>日</w:t>
      </w:r>
      <w:r>
        <w:rPr>
          <w:rFonts w:hint="eastAsia" w:ascii="仿宋" w:hAnsi="仿宋" w:eastAsia="仿宋" w:cs="仿宋"/>
          <w:color w:val="auto"/>
          <w:highlight w:val="none"/>
          <w:lang w:val="en-US" w:eastAsia="zh-CN"/>
        </w:rPr>
        <w:t>16</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00</w:t>
      </w:r>
      <w:r>
        <w:rPr>
          <w:rFonts w:hint="eastAsia" w:ascii="仿宋" w:hAnsi="仿宋" w:eastAsia="仿宋" w:cs="仿宋"/>
          <w:color w:val="auto"/>
          <w:highlight w:val="none"/>
        </w:rPr>
        <w:t>（北京时间）前递交投标文件。</w:t>
      </w:r>
    </w:p>
    <w:p w14:paraId="2DA6B3DA">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440" w:lineRule="atLeast"/>
        <w:ind w:left="0" w:right="0" w:firstLine="0"/>
        <w:jc w:val="both"/>
        <w:textAlignment w:val="auto"/>
        <w:rPr>
          <w:rFonts w:hint="eastAsia" w:ascii="仿宋" w:hAnsi="仿宋" w:eastAsia="仿宋" w:cs="仿宋"/>
          <w:i w:val="0"/>
          <w:iCs w:val="0"/>
          <w:caps w:val="0"/>
          <w:color w:val="auto"/>
          <w:spacing w:val="0"/>
          <w:sz w:val="24"/>
          <w:szCs w:val="24"/>
          <w:highlight w:val="none"/>
        </w:rPr>
      </w:pPr>
      <w:r>
        <w:rPr>
          <w:rStyle w:val="30"/>
          <w:rFonts w:hint="eastAsia" w:ascii="仿宋" w:hAnsi="仿宋" w:eastAsia="仿宋" w:cs="仿宋"/>
          <w:i w:val="0"/>
          <w:iCs w:val="0"/>
          <w:caps w:val="0"/>
          <w:color w:val="auto"/>
          <w:spacing w:val="0"/>
          <w:sz w:val="24"/>
          <w:szCs w:val="24"/>
          <w:highlight w:val="none"/>
        </w:rPr>
        <w:t>一、项目基本情况</w:t>
      </w:r>
    </w:p>
    <w:p w14:paraId="231C95CA">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440" w:lineRule="atLeast"/>
        <w:ind w:left="0" w:right="0"/>
        <w:rPr>
          <w:rFonts w:hint="default" w:ascii="仿宋" w:hAnsi="仿宋" w:eastAsia="仿宋" w:cs="仿宋"/>
          <w:color w:val="auto"/>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 xml:space="preserve">    </w:t>
      </w:r>
      <w:r>
        <w:rPr>
          <w:rFonts w:hint="eastAsia" w:ascii="仿宋" w:hAnsi="仿宋" w:eastAsia="仿宋" w:cs="仿宋"/>
          <w:i w:val="0"/>
          <w:iCs w:val="0"/>
          <w:caps w:val="0"/>
          <w:color w:val="auto"/>
          <w:spacing w:val="0"/>
          <w:sz w:val="24"/>
          <w:szCs w:val="24"/>
          <w:highlight w:val="none"/>
          <w:lang w:eastAsia="zh-CN"/>
        </w:rPr>
        <w:t>项目编号:</w:t>
      </w:r>
      <w:r>
        <w:rPr>
          <w:rFonts w:hint="eastAsia" w:ascii="仿宋" w:hAnsi="仿宋" w:eastAsia="仿宋" w:cs="仿宋"/>
          <w:i w:val="0"/>
          <w:iCs w:val="0"/>
          <w:caps w:val="0"/>
          <w:color w:val="auto"/>
          <w:spacing w:val="0"/>
          <w:sz w:val="24"/>
          <w:szCs w:val="24"/>
          <w:highlight w:val="none"/>
          <w:lang w:val="en-US" w:eastAsia="zh-CN"/>
        </w:rPr>
        <w:t>2025(JKJ)228</w:t>
      </w:r>
    </w:p>
    <w:p w14:paraId="791567A5">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440" w:lineRule="atLeast"/>
        <w:ind w:left="0" w:right="0"/>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rPr>
        <w:t>    项目名称：</w:t>
      </w:r>
      <w:r>
        <w:rPr>
          <w:rFonts w:hint="eastAsia" w:ascii="仿宋" w:hAnsi="仿宋" w:eastAsia="仿宋" w:cs="仿宋"/>
          <w:i w:val="0"/>
          <w:iCs w:val="0"/>
          <w:caps w:val="0"/>
          <w:color w:val="auto"/>
          <w:spacing w:val="0"/>
          <w:sz w:val="24"/>
          <w:szCs w:val="24"/>
          <w:highlight w:val="none"/>
          <w:lang w:eastAsia="zh-CN"/>
        </w:rPr>
        <w:t>2025年自然资源调查监测评价及监管执法综合技术体系研究维修维护项目</w:t>
      </w:r>
    </w:p>
    <w:p w14:paraId="5A5FD2DD">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440" w:lineRule="atLeast"/>
        <w:ind w:left="0" w:right="0"/>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rPr>
        <w:t>    采购方式：竞争性磋商</w:t>
      </w:r>
    </w:p>
    <w:p w14:paraId="14CE1877">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440" w:lineRule="atLeast"/>
        <w:ind w:left="0" w:right="0"/>
        <w:rPr>
          <w:rFonts w:hint="default" w:ascii="仿宋" w:hAnsi="仿宋" w:eastAsia="仿宋" w:cs="仿宋"/>
          <w:color w:val="auto"/>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    预算金额（元）：</w:t>
      </w:r>
      <w:r>
        <w:rPr>
          <w:rFonts w:hint="eastAsia" w:ascii="仿宋" w:hAnsi="仿宋" w:eastAsia="仿宋" w:cs="仿宋"/>
          <w:i w:val="0"/>
          <w:iCs w:val="0"/>
          <w:caps w:val="0"/>
          <w:color w:val="auto"/>
          <w:spacing w:val="0"/>
          <w:sz w:val="24"/>
          <w:szCs w:val="24"/>
          <w:highlight w:val="none"/>
          <w:lang w:val="en-US" w:eastAsia="zh-CN"/>
        </w:rPr>
        <w:t>1095100.00</w:t>
      </w:r>
    </w:p>
    <w:p w14:paraId="554A9C6F">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440" w:lineRule="atLeast"/>
        <w:ind w:left="0" w:right="0"/>
        <w:rPr>
          <w:rFonts w:hint="default" w:ascii="仿宋" w:hAnsi="仿宋" w:eastAsia="仿宋" w:cs="仿宋"/>
          <w:color w:val="auto"/>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    最高限价（元）：</w:t>
      </w:r>
      <w:r>
        <w:rPr>
          <w:rFonts w:hint="eastAsia" w:ascii="仿宋" w:hAnsi="仿宋" w:eastAsia="仿宋" w:cs="仿宋"/>
          <w:i w:val="0"/>
          <w:iCs w:val="0"/>
          <w:caps w:val="0"/>
          <w:color w:val="auto"/>
          <w:spacing w:val="0"/>
          <w:sz w:val="24"/>
          <w:szCs w:val="24"/>
          <w:highlight w:val="none"/>
          <w:lang w:val="en-US" w:eastAsia="zh-CN"/>
        </w:rPr>
        <w:t>1095100.00</w:t>
      </w:r>
    </w:p>
    <w:p w14:paraId="1DA9033D">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440" w:lineRule="atLeast"/>
        <w:ind w:left="0" w:right="0"/>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rPr>
        <w:t>    采购需求：</w:t>
      </w:r>
    </w:p>
    <w:p w14:paraId="30DC901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20" w:after="20" w:line="440" w:lineRule="atLeast"/>
        <w:ind w:left="0" w:firstLine="0"/>
        <w:jc w:val="left"/>
        <w:rPr>
          <w:rFonts w:hint="eastAsia" w:ascii="仿宋" w:hAnsi="仿宋" w:eastAsia="仿宋" w:cs="仿宋"/>
          <w:i w:val="0"/>
          <w:iCs w:val="0"/>
          <w:caps w:val="0"/>
          <w:color w:val="auto"/>
          <w:spacing w:val="0"/>
          <w:kern w:val="0"/>
          <w:sz w:val="24"/>
          <w:szCs w:val="24"/>
          <w:highlight w:val="none"/>
          <w:lang w:val="en-US" w:eastAsia="zh-CN" w:bidi="ar"/>
        </w:rPr>
      </w:pPr>
      <w:r>
        <w:rPr>
          <w:rFonts w:hint="eastAsia" w:ascii="仿宋" w:hAnsi="仿宋" w:eastAsia="仿宋" w:cs="仿宋"/>
          <w:i w:val="0"/>
          <w:iCs w:val="0"/>
          <w:caps w:val="0"/>
          <w:color w:val="auto"/>
          <w:spacing w:val="0"/>
          <w:kern w:val="0"/>
          <w:sz w:val="24"/>
          <w:szCs w:val="24"/>
          <w:highlight w:val="none"/>
          <w:lang w:val="en-US" w:eastAsia="zh-CN" w:bidi="ar"/>
        </w:rPr>
        <w:t>      标项一 </w:t>
      </w:r>
    </w:p>
    <w:p w14:paraId="2DCF1BA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20" w:after="20" w:line="440" w:lineRule="atLeast"/>
        <w:ind w:left="0" w:firstLine="0"/>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lang w:val="en-US" w:eastAsia="zh-CN" w:bidi="ar"/>
        </w:rPr>
        <w:t>   数量：不限     </w:t>
      </w:r>
    </w:p>
    <w:p w14:paraId="5A79888F">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440" w:lineRule="atLeast"/>
        <w:ind w:left="0" w:right="0"/>
        <w:rPr>
          <w:rFonts w:hint="default" w:ascii="仿宋" w:hAnsi="仿宋" w:eastAsia="仿宋" w:cs="仿宋"/>
          <w:color w:val="auto"/>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   预算金额（元）：</w:t>
      </w:r>
      <w:r>
        <w:rPr>
          <w:rFonts w:hint="eastAsia" w:ascii="仿宋" w:hAnsi="仿宋" w:eastAsia="仿宋" w:cs="仿宋"/>
          <w:i w:val="0"/>
          <w:iCs w:val="0"/>
          <w:caps w:val="0"/>
          <w:color w:val="auto"/>
          <w:spacing w:val="0"/>
          <w:sz w:val="24"/>
          <w:szCs w:val="24"/>
          <w:highlight w:val="none"/>
          <w:lang w:val="en-US" w:eastAsia="zh-CN"/>
        </w:rPr>
        <w:t>1095100.00</w:t>
      </w:r>
    </w:p>
    <w:p w14:paraId="4B401B85">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440" w:lineRule="atLeast"/>
        <w:ind w:left="0" w:right="0"/>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rPr>
        <w:t>   单位：批 </w:t>
      </w:r>
    </w:p>
    <w:p w14:paraId="0951C83E">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440" w:lineRule="atLeast"/>
        <w:ind w:left="0" w:right="0"/>
        <w:textAlignment w:val="auto"/>
        <w:rPr>
          <w:rFonts w:hint="default" w:ascii="仿宋" w:hAnsi="仿宋" w:eastAsia="仿宋" w:cs="仿宋"/>
          <w:i w:val="0"/>
          <w:iCs w:val="0"/>
          <w:caps w:val="0"/>
          <w:color w:val="auto"/>
          <w:spacing w:val="0"/>
          <w:sz w:val="24"/>
          <w:szCs w:val="24"/>
          <w:highlight w:val="none"/>
          <w:lang w:val="en-US"/>
        </w:rPr>
      </w:pPr>
      <w:r>
        <w:rPr>
          <w:rFonts w:hint="eastAsia" w:ascii="仿宋" w:hAnsi="仿宋" w:eastAsia="仿宋" w:cs="仿宋"/>
          <w:i w:val="0"/>
          <w:iCs w:val="0"/>
          <w:caps w:val="0"/>
          <w:color w:val="auto"/>
          <w:spacing w:val="0"/>
          <w:sz w:val="24"/>
          <w:szCs w:val="24"/>
          <w:highlight w:val="none"/>
        </w:rPr>
        <w:t>   简要规格描述：提供对硬件设备、安全管理软件及基础环境的例行检查及状态监控、响应支持、性能优化等相关技术服务。（详细要求见</w:t>
      </w:r>
      <w:r>
        <w:rPr>
          <w:rFonts w:hint="eastAsia" w:ascii="仿宋" w:hAnsi="仿宋" w:eastAsia="仿宋" w:cs="仿宋"/>
          <w:i w:val="0"/>
          <w:iCs w:val="0"/>
          <w:caps w:val="0"/>
          <w:color w:val="auto"/>
          <w:spacing w:val="0"/>
          <w:sz w:val="24"/>
          <w:szCs w:val="24"/>
          <w:highlight w:val="none"/>
          <w:lang w:val="en-US" w:eastAsia="zh-CN"/>
        </w:rPr>
        <w:t>竞争性磋商</w:t>
      </w:r>
      <w:r>
        <w:rPr>
          <w:rFonts w:hint="eastAsia" w:ascii="仿宋" w:hAnsi="仿宋" w:eastAsia="仿宋" w:cs="仿宋"/>
          <w:i w:val="0"/>
          <w:iCs w:val="0"/>
          <w:caps w:val="0"/>
          <w:color w:val="auto"/>
          <w:spacing w:val="0"/>
          <w:sz w:val="24"/>
          <w:szCs w:val="24"/>
          <w:highlight w:val="none"/>
        </w:rPr>
        <w:t>文件）</w:t>
      </w:r>
      <w:r>
        <w:rPr>
          <w:rFonts w:hint="eastAsia" w:ascii="仿宋" w:hAnsi="仿宋" w:eastAsia="仿宋" w:cs="仿宋"/>
          <w:i w:val="0"/>
          <w:iCs w:val="0"/>
          <w:caps w:val="0"/>
          <w:color w:val="auto"/>
          <w:spacing w:val="0"/>
          <w:sz w:val="24"/>
          <w:szCs w:val="24"/>
          <w:highlight w:val="none"/>
          <w:lang w:val="en-US" w:eastAsia="zh-CN"/>
        </w:rPr>
        <w:t>。</w:t>
      </w:r>
    </w:p>
    <w:p w14:paraId="151A537F">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440" w:lineRule="atLeast"/>
        <w:ind w:left="0" w:right="0"/>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rPr>
        <w:t>备注：</w:t>
      </w:r>
    </w:p>
    <w:p w14:paraId="2CF1F36B">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440" w:lineRule="atLeast"/>
        <w:ind w:left="0" w:right="0"/>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rPr>
        <w:t>合同履约期限：标项1，2025年11月30日前完成全部工作（由于国家政策所带来的不可控因素导致项目实施周期延长，双方另行协商）。</w:t>
      </w:r>
    </w:p>
    <w:p w14:paraId="75AE1464">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440" w:lineRule="atLeast"/>
        <w:ind w:left="0" w:right="0"/>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lang w:val="en-US" w:eastAsia="zh-CN"/>
        </w:rPr>
        <w:t xml:space="preserve">   </w:t>
      </w:r>
      <w:r>
        <w:rPr>
          <w:rFonts w:hint="eastAsia" w:ascii="仿宋" w:hAnsi="仿宋" w:eastAsia="仿宋" w:cs="仿宋"/>
          <w:i w:val="0"/>
          <w:iCs w:val="0"/>
          <w:caps w:val="0"/>
          <w:color w:val="auto"/>
          <w:spacing w:val="0"/>
          <w:sz w:val="24"/>
          <w:szCs w:val="24"/>
          <w:highlight w:val="none"/>
        </w:rPr>
        <w:t>标项1，本标项（</w:t>
      </w:r>
      <w:r>
        <w:rPr>
          <w:rFonts w:hint="eastAsia" w:ascii="仿宋" w:hAnsi="仿宋" w:eastAsia="仿宋" w:cs="仿宋"/>
          <w:i w:val="0"/>
          <w:iCs w:val="0"/>
          <w:caps w:val="0"/>
          <w:color w:val="auto"/>
          <w:spacing w:val="0"/>
          <w:sz w:val="24"/>
          <w:szCs w:val="24"/>
          <w:highlight w:val="none"/>
          <w:lang w:val="en-US" w:eastAsia="zh-CN"/>
        </w:rPr>
        <w:t>否</w:t>
      </w:r>
      <w:r>
        <w:rPr>
          <w:rFonts w:hint="eastAsia" w:ascii="仿宋" w:hAnsi="仿宋" w:eastAsia="仿宋" w:cs="仿宋"/>
          <w:i w:val="0"/>
          <w:iCs w:val="0"/>
          <w:caps w:val="0"/>
          <w:color w:val="auto"/>
          <w:spacing w:val="0"/>
          <w:sz w:val="24"/>
          <w:szCs w:val="24"/>
          <w:highlight w:val="none"/>
        </w:rPr>
        <w:t>）接受联合体投标。</w:t>
      </w:r>
    </w:p>
    <w:p w14:paraId="0DCF27EA">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440" w:lineRule="atLeast"/>
        <w:ind w:left="0" w:right="0" w:firstLine="0"/>
        <w:jc w:val="both"/>
        <w:textAlignment w:val="auto"/>
        <w:rPr>
          <w:rFonts w:hint="eastAsia" w:ascii="仿宋" w:hAnsi="仿宋" w:eastAsia="仿宋" w:cs="仿宋"/>
          <w:i w:val="0"/>
          <w:iCs w:val="0"/>
          <w:caps w:val="0"/>
          <w:color w:val="auto"/>
          <w:spacing w:val="0"/>
          <w:sz w:val="24"/>
          <w:szCs w:val="24"/>
          <w:highlight w:val="none"/>
        </w:rPr>
      </w:pPr>
      <w:r>
        <w:rPr>
          <w:rStyle w:val="30"/>
          <w:rFonts w:hint="eastAsia" w:ascii="仿宋" w:hAnsi="仿宋" w:eastAsia="仿宋" w:cs="仿宋"/>
          <w:i w:val="0"/>
          <w:iCs w:val="0"/>
          <w:caps w:val="0"/>
          <w:color w:val="auto"/>
          <w:spacing w:val="0"/>
          <w:sz w:val="24"/>
          <w:szCs w:val="24"/>
          <w:highlight w:val="none"/>
        </w:rPr>
        <w:t>二、申请人的资格要求：</w:t>
      </w:r>
    </w:p>
    <w:p w14:paraId="74DE1FCB">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440" w:lineRule="atLeast"/>
        <w:ind w:left="0" w:right="0" w:firstLine="480" w:firstLineChars="200"/>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1.满足《中华人民共和国政府采购法》第二十二条规定；</w:t>
      </w:r>
    </w:p>
    <w:p w14:paraId="26F9B301">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440" w:lineRule="atLeast"/>
        <w:ind w:right="0" w:firstLine="480" w:firstLineChars="200"/>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2.落实政府采购政策需满足的资格要求：</w:t>
      </w:r>
      <w:r>
        <w:rPr>
          <w:rFonts w:hint="eastAsia" w:ascii="仿宋" w:hAnsi="仿宋" w:eastAsia="仿宋" w:cs="仿宋"/>
          <w:i w:val="0"/>
          <w:iCs w:val="0"/>
          <w:caps w:val="0"/>
          <w:color w:val="auto"/>
          <w:spacing w:val="0"/>
          <w:sz w:val="24"/>
          <w:szCs w:val="24"/>
          <w:highlight w:val="none"/>
        </w:rPr>
        <w:t>本项目为专门面向</w:t>
      </w:r>
      <w:r>
        <w:rPr>
          <w:rFonts w:hint="eastAsia" w:ascii="仿宋" w:hAnsi="仿宋" w:eastAsia="仿宋" w:cs="仿宋"/>
          <w:i w:val="0"/>
          <w:iCs w:val="0"/>
          <w:caps w:val="0"/>
          <w:color w:val="auto"/>
          <w:spacing w:val="0"/>
          <w:sz w:val="24"/>
          <w:szCs w:val="24"/>
          <w:highlight w:val="none"/>
          <w:lang w:val="en-US" w:eastAsia="zh-CN"/>
        </w:rPr>
        <w:t>中小</w:t>
      </w:r>
      <w:r>
        <w:rPr>
          <w:rFonts w:hint="eastAsia" w:ascii="仿宋" w:hAnsi="仿宋" w:eastAsia="仿宋" w:cs="仿宋"/>
          <w:i w:val="0"/>
          <w:iCs w:val="0"/>
          <w:caps w:val="0"/>
          <w:color w:val="auto"/>
          <w:spacing w:val="0"/>
          <w:sz w:val="24"/>
          <w:szCs w:val="24"/>
          <w:highlight w:val="none"/>
        </w:rPr>
        <w:t>企业</w:t>
      </w:r>
      <w:r>
        <w:rPr>
          <w:rFonts w:hint="eastAsia" w:ascii="仿宋" w:hAnsi="仿宋" w:eastAsia="仿宋" w:cs="仿宋"/>
          <w:i w:val="0"/>
          <w:iCs w:val="0"/>
          <w:caps w:val="0"/>
          <w:color w:val="auto"/>
          <w:spacing w:val="0"/>
          <w:sz w:val="24"/>
          <w:szCs w:val="24"/>
          <w:highlight w:val="none"/>
          <w:lang w:val="en-US" w:eastAsia="zh-CN"/>
        </w:rPr>
        <w:t>采购项目。</w:t>
      </w:r>
    </w:p>
    <w:p w14:paraId="1A89928F">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440" w:lineRule="atLeast"/>
        <w:ind w:left="0" w:right="0" w:firstLine="0"/>
        <w:jc w:val="both"/>
        <w:textAlignment w:val="auto"/>
        <w:rPr>
          <w:rFonts w:hint="eastAsia" w:ascii="仿宋" w:hAnsi="仿宋" w:eastAsia="仿宋" w:cs="仿宋"/>
          <w:i w:val="0"/>
          <w:iCs w:val="0"/>
          <w:caps w:val="0"/>
          <w:color w:val="auto"/>
          <w:spacing w:val="0"/>
          <w:sz w:val="24"/>
          <w:szCs w:val="24"/>
          <w:highlight w:val="none"/>
        </w:rPr>
      </w:pPr>
      <w:r>
        <w:rPr>
          <w:rStyle w:val="30"/>
          <w:rFonts w:hint="eastAsia" w:ascii="仿宋" w:hAnsi="仿宋" w:eastAsia="仿宋" w:cs="仿宋"/>
          <w:i w:val="0"/>
          <w:iCs w:val="0"/>
          <w:caps w:val="0"/>
          <w:color w:val="auto"/>
          <w:spacing w:val="0"/>
          <w:sz w:val="24"/>
          <w:szCs w:val="24"/>
          <w:highlight w:val="none"/>
        </w:rPr>
        <w:t>三、获取采购文件</w:t>
      </w:r>
    </w:p>
    <w:p w14:paraId="2D63CBCC">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440" w:lineRule="atLeas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u w:val="none"/>
        </w:rPr>
        <w:t>时间：202</w:t>
      </w:r>
      <w:r>
        <w:rPr>
          <w:rFonts w:hint="eastAsia" w:ascii="仿宋" w:hAnsi="仿宋" w:eastAsia="仿宋" w:cs="仿宋"/>
          <w:i w:val="0"/>
          <w:iCs w:val="0"/>
          <w:caps w:val="0"/>
          <w:color w:val="auto"/>
          <w:spacing w:val="0"/>
          <w:sz w:val="24"/>
          <w:szCs w:val="24"/>
          <w:highlight w:val="none"/>
          <w:u w:val="none"/>
          <w:lang w:val="en-US" w:eastAsia="zh-CN"/>
        </w:rPr>
        <w:t>5</w:t>
      </w:r>
      <w:r>
        <w:rPr>
          <w:rFonts w:hint="eastAsia" w:ascii="仿宋" w:hAnsi="仿宋" w:eastAsia="仿宋" w:cs="仿宋"/>
          <w:i w:val="0"/>
          <w:iCs w:val="0"/>
          <w:caps w:val="0"/>
          <w:color w:val="auto"/>
          <w:spacing w:val="0"/>
          <w:sz w:val="24"/>
          <w:szCs w:val="24"/>
          <w:highlight w:val="none"/>
          <w:u w:val="none"/>
        </w:rPr>
        <w:t>年</w:t>
      </w:r>
      <w:r>
        <w:rPr>
          <w:rFonts w:hint="eastAsia" w:ascii="仿宋" w:hAnsi="仿宋" w:eastAsia="仿宋" w:cs="仿宋"/>
          <w:i w:val="0"/>
          <w:iCs w:val="0"/>
          <w:caps w:val="0"/>
          <w:color w:val="auto"/>
          <w:spacing w:val="0"/>
          <w:sz w:val="24"/>
          <w:szCs w:val="24"/>
          <w:highlight w:val="none"/>
          <w:u w:val="none"/>
          <w:lang w:val="en-US" w:eastAsia="zh-CN"/>
        </w:rPr>
        <w:t>07</w:t>
      </w:r>
      <w:r>
        <w:rPr>
          <w:rFonts w:hint="eastAsia" w:ascii="仿宋" w:hAnsi="仿宋" w:eastAsia="仿宋" w:cs="仿宋"/>
          <w:i w:val="0"/>
          <w:iCs w:val="0"/>
          <w:caps w:val="0"/>
          <w:color w:val="auto"/>
          <w:spacing w:val="0"/>
          <w:sz w:val="24"/>
          <w:szCs w:val="24"/>
          <w:highlight w:val="none"/>
          <w:u w:val="none"/>
        </w:rPr>
        <w:t>月</w:t>
      </w:r>
      <w:r>
        <w:rPr>
          <w:rFonts w:hint="eastAsia" w:ascii="仿宋" w:hAnsi="仿宋" w:eastAsia="仿宋" w:cs="仿宋"/>
          <w:i w:val="0"/>
          <w:iCs w:val="0"/>
          <w:caps w:val="0"/>
          <w:color w:val="auto"/>
          <w:spacing w:val="0"/>
          <w:sz w:val="24"/>
          <w:szCs w:val="24"/>
          <w:highlight w:val="none"/>
          <w:u w:val="none"/>
          <w:lang w:val="en-US" w:eastAsia="zh-CN"/>
        </w:rPr>
        <w:t>11</w:t>
      </w:r>
      <w:r>
        <w:rPr>
          <w:rFonts w:hint="eastAsia" w:ascii="仿宋" w:hAnsi="仿宋" w:eastAsia="仿宋" w:cs="仿宋"/>
          <w:i w:val="0"/>
          <w:iCs w:val="0"/>
          <w:caps w:val="0"/>
          <w:color w:val="auto"/>
          <w:spacing w:val="0"/>
          <w:sz w:val="24"/>
          <w:szCs w:val="24"/>
          <w:highlight w:val="none"/>
          <w:u w:val="none"/>
        </w:rPr>
        <w:t>日至202</w:t>
      </w:r>
      <w:r>
        <w:rPr>
          <w:rFonts w:hint="eastAsia" w:ascii="仿宋" w:hAnsi="仿宋" w:eastAsia="仿宋" w:cs="仿宋"/>
          <w:i w:val="0"/>
          <w:iCs w:val="0"/>
          <w:caps w:val="0"/>
          <w:color w:val="auto"/>
          <w:spacing w:val="0"/>
          <w:sz w:val="24"/>
          <w:szCs w:val="24"/>
          <w:highlight w:val="none"/>
          <w:u w:val="none"/>
          <w:lang w:val="en-US" w:eastAsia="zh-CN"/>
        </w:rPr>
        <w:t>5</w:t>
      </w:r>
      <w:r>
        <w:rPr>
          <w:rFonts w:hint="eastAsia" w:ascii="仿宋" w:hAnsi="仿宋" w:eastAsia="仿宋" w:cs="仿宋"/>
          <w:i w:val="0"/>
          <w:iCs w:val="0"/>
          <w:caps w:val="0"/>
          <w:color w:val="auto"/>
          <w:spacing w:val="0"/>
          <w:sz w:val="24"/>
          <w:szCs w:val="24"/>
          <w:highlight w:val="none"/>
          <w:u w:val="none"/>
        </w:rPr>
        <w:t>年</w:t>
      </w:r>
      <w:r>
        <w:rPr>
          <w:rFonts w:hint="eastAsia" w:ascii="仿宋" w:hAnsi="仿宋" w:eastAsia="仿宋" w:cs="仿宋"/>
          <w:i w:val="0"/>
          <w:iCs w:val="0"/>
          <w:caps w:val="0"/>
          <w:color w:val="auto"/>
          <w:spacing w:val="0"/>
          <w:sz w:val="24"/>
          <w:szCs w:val="24"/>
          <w:highlight w:val="none"/>
          <w:u w:val="none"/>
          <w:lang w:val="en-US" w:eastAsia="zh-CN"/>
        </w:rPr>
        <w:t>07</w:t>
      </w:r>
      <w:r>
        <w:rPr>
          <w:rFonts w:hint="eastAsia" w:ascii="仿宋" w:hAnsi="仿宋" w:eastAsia="仿宋" w:cs="仿宋"/>
          <w:i w:val="0"/>
          <w:iCs w:val="0"/>
          <w:caps w:val="0"/>
          <w:color w:val="auto"/>
          <w:spacing w:val="0"/>
          <w:sz w:val="24"/>
          <w:szCs w:val="24"/>
          <w:highlight w:val="none"/>
          <w:u w:val="none"/>
        </w:rPr>
        <w:t>月</w:t>
      </w:r>
      <w:r>
        <w:rPr>
          <w:rFonts w:hint="eastAsia" w:ascii="仿宋" w:hAnsi="仿宋" w:eastAsia="仿宋" w:cs="仿宋"/>
          <w:i w:val="0"/>
          <w:iCs w:val="0"/>
          <w:caps w:val="0"/>
          <w:color w:val="auto"/>
          <w:spacing w:val="0"/>
          <w:sz w:val="24"/>
          <w:szCs w:val="24"/>
          <w:highlight w:val="none"/>
          <w:u w:val="none"/>
          <w:lang w:val="en-US" w:eastAsia="zh-CN"/>
        </w:rPr>
        <w:t>18</w:t>
      </w:r>
      <w:r>
        <w:rPr>
          <w:rFonts w:hint="eastAsia" w:ascii="仿宋" w:hAnsi="仿宋" w:eastAsia="仿宋" w:cs="仿宋"/>
          <w:i w:val="0"/>
          <w:iCs w:val="0"/>
          <w:caps w:val="0"/>
          <w:color w:val="auto"/>
          <w:spacing w:val="0"/>
          <w:sz w:val="24"/>
          <w:szCs w:val="24"/>
          <w:highlight w:val="none"/>
          <w:u w:val="none"/>
        </w:rPr>
        <w:t>日，每天上午</w:t>
      </w:r>
      <w:r>
        <w:rPr>
          <w:rFonts w:hint="eastAsia" w:ascii="仿宋" w:hAnsi="仿宋" w:eastAsia="仿宋" w:cs="仿宋"/>
          <w:i w:val="0"/>
          <w:iCs w:val="0"/>
          <w:caps w:val="0"/>
          <w:color w:val="auto"/>
          <w:spacing w:val="0"/>
          <w:sz w:val="24"/>
          <w:szCs w:val="24"/>
          <w:highlight w:val="none"/>
          <w:u w:val="none"/>
          <w:lang w:val="en-US" w:eastAsia="zh-CN"/>
        </w:rPr>
        <w:t>0</w:t>
      </w:r>
      <w:r>
        <w:rPr>
          <w:rFonts w:hint="eastAsia" w:ascii="仿宋" w:hAnsi="仿宋" w:eastAsia="仿宋" w:cs="仿宋"/>
          <w:i w:val="0"/>
          <w:iCs w:val="0"/>
          <w:caps w:val="0"/>
          <w:color w:val="auto"/>
          <w:spacing w:val="0"/>
          <w:sz w:val="24"/>
          <w:szCs w:val="24"/>
          <w:highlight w:val="none"/>
          <w:u w:val="none"/>
        </w:rPr>
        <w:t>0:00至1</w:t>
      </w:r>
      <w:r>
        <w:rPr>
          <w:rFonts w:hint="eastAsia" w:ascii="仿宋" w:hAnsi="仿宋" w:eastAsia="仿宋" w:cs="仿宋"/>
          <w:i w:val="0"/>
          <w:iCs w:val="0"/>
          <w:caps w:val="0"/>
          <w:color w:val="auto"/>
          <w:spacing w:val="0"/>
          <w:sz w:val="24"/>
          <w:szCs w:val="24"/>
          <w:highlight w:val="none"/>
          <w:u w:val="none"/>
          <w:lang w:val="en-US" w:eastAsia="zh-CN"/>
        </w:rPr>
        <w:t>4</w:t>
      </w:r>
      <w:r>
        <w:rPr>
          <w:rFonts w:hint="eastAsia" w:ascii="仿宋" w:hAnsi="仿宋" w:eastAsia="仿宋" w:cs="仿宋"/>
          <w:i w:val="0"/>
          <w:iCs w:val="0"/>
          <w:caps w:val="0"/>
          <w:color w:val="auto"/>
          <w:spacing w:val="0"/>
          <w:sz w:val="24"/>
          <w:szCs w:val="24"/>
          <w:highlight w:val="none"/>
          <w:u w:val="none"/>
        </w:rPr>
        <w:t>:</w:t>
      </w:r>
      <w:r>
        <w:rPr>
          <w:rFonts w:hint="eastAsia" w:ascii="仿宋" w:hAnsi="仿宋" w:eastAsia="仿宋" w:cs="仿宋"/>
          <w:i w:val="0"/>
          <w:iCs w:val="0"/>
          <w:caps w:val="0"/>
          <w:color w:val="auto"/>
          <w:spacing w:val="0"/>
          <w:sz w:val="24"/>
          <w:szCs w:val="24"/>
          <w:highlight w:val="none"/>
          <w:u w:val="none"/>
          <w:lang w:val="en-US" w:eastAsia="zh-CN"/>
        </w:rPr>
        <w:t>0</w:t>
      </w:r>
      <w:r>
        <w:rPr>
          <w:rFonts w:hint="eastAsia" w:ascii="仿宋" w:hAnsi="仿宋" w:eastAsia="仿宋" w:cs="仿宋"/>
          <w:i w:val="0"/>
          <w:iCs w:val="0"/>
          <w:caps w:val="0"/>
          <w:color w:val="auto"/>
          <w:spacing w:val="0"/>
          <w:sz w:val="24"/>
          <w:szCs w:val="24"/>
          <w:highlight w:val="none"/>
          <w:u w:val="none"/>
        </w:rPr>
        <w:t>0，下午1</w:t>
      </w:r>
      <w:r>
        <w:rPr>
          <w:rFonts w:hint="eastAsia" w:ascii="仿宋" w:hAnsi="仿宋" w:eastAsia="仿宋" w:cs="仿宋"/>
          <w:i w:val="0"/>
          <w:iCs w:val="0"/>
          <w:caps w:val="0"/>
          <w:color w:val="auto"/>
          <w:spacing w:val="0"/>
          <w:sz w:val="24"/>
          <w:szCs w:val="24"/>
          <w:highlight w:val="none"/>
          <w:u w:val="none"/>
          <w:lang w:val="en-US" w:eastAsia="zh-CN"/>
        </w:rPr>
        <w:t>4</w:t>
      </w:r>
      <w:r>
        <w:rPr>
          <w:rFonts w:hint="eastAsia" w:ascii="仿宋" w:hAnsi="仿宋" w:eastAsia="仿宋" w:cs="仿宋"/>
          <w:i w:val="0"/>
          <w:iCs w:val="0"/>
          <w:caps w:val="0"/>
          <w:color w:val="auto"/>
          <w:spacing w:val="0"/>
          <w:sz w:val="24"/>
          <w:szCs w:val="24"/>
          <w:highlight w:val="none"/>
          <w:u w:val="none"/>
        </w:rPr>
        <w:t>:</w:t>
      </w:r>
      <w:r>
        <w:rPr>
          <w:rFonts w:hint="eastAsia" w:ascii="仿宋" w:hAnsi="仿宋" w:eastAsia="仿宋" w:cs="仿宋"/>
          <w:i w:val="0"/>
          <w:iCs w:val="0"/>
          <w:caps w:val="0"/>
          <w:color w:val="auto"/>
          <w:spacing w:val="0"/>
          <w:sz w:val="24"/>
          <w:szCs w:val="24"/>
          <w:highlight w:val="none"/>
          <w:u w:val="none"/>
          <w:lang w:val="en-US" w:eastAsia="zh-CN"/>
        </w:rPr>
        <w:t>00</w:t>
      </w:r>
      <w:r>
        <w:rPr>
          <w:rFonts w:hint="eastAsia" w:ascii="仿宋" w:hAnsi="仿宋" w:eastAsia="仿宋" w:cs="仿宋"/>
          <w:i w:val="0"/>
          <w:iCs w:val="0"/>
          <w:caps w:val="0"/>
          <w:color w:val="auto"/>
          <w:spacing w:val="0"/>
          <w:sz w:val="24"/>
          <w:szCs w:val="24"/>
          <w:highlight w:val="none"/>
          <w:u w:val="none"/>
        </w:rPr>
        <w:t>至</w:t>
      </w:r>
      <w:r>
        <w:rPr>
          <w:rFonts w:hint="eastAsia" w:ascii="仿宋" w:hAnsi="仿宋" w:eastAsia="仿宋" w:cs="仿宋"/>
          <w:i w:val="0"/>
          <w:iCs w:val="0"/>
          <w:caps w:val="0"/>
          <w:color w:val="auto"/>
          <w:spacing w:val="0"/>
          <w:sz w:val="24"/>
          <w:szCs w:val="24"/>
          <w:highlight w:val="none"/>
          <w:u w:val="none"/>
          <w:lang w:val="en-US" w:eastAsia="zh-CN"/>
        </w:rPr>
        <w:t>23</w:t>
      </w:r>
      <w:r>
        <w:rPr>
          <w:rFonts w:hint="eastAsia" w:ascii="仿宋" w:hAnsi="仿宋" w:eastAsia="仿宋" w:cs="仿宋"/>
          <w:i w:val="0"/>
          <w:iCs w:val="0"/>
          <w:caps w:val="0"/>
          <w:color w:val="auto"/>
          <w:spacing w:val="0"/>
          <w:sz w:val="24"/>
          <w:szCs w:val="24"/>
          <w:highlight w:val="none"/>
          <w:u w:val="none"/>
        </w:rPr>
        <w:t>:</w:t>
      </w:r>
      <w:r>
        <w:rPr>
          <w:rFonts w:hint="eastAsia" w:ascii="仿宋" w:hAnsi="仿宋" w:eastAsia="仿宋" w:cs="仿宋"/>
          <w:i w:val="0"/>
          <w:iCs w:val="0"/>
          <w:caps w:val="0"/>
          <w:color w:val="auto"/>
          <w:spacing w:val="0"/>
          <w:sz w:val="24"/>
          <w:szCs w:val="24"/>
          <w:highlight w:val="none"/>
          <w:u w:val="none"/>
          <w:lang w:val="en-US" w:eastAsia="zh-CN"/>
        </w:rPr>
        <w:t>59</w:t>
      </w:r>
      <w:r>
        <w:rPr>
          <w:rFonts w:hint="eastAsia" w:ascii="仿宋" w:hAnsi="仿宋" w:eastAsia="仿宋" w:cs="仿宋"/>
          <w:i w:val="0"/>
          <w:iCs w:val="0"/>
          <w:caps w:val="0"/>
          <w:color w:val="auto"/>
          <w:spacing w:val="0"/>
          <w:sz w:val="24"/>
          <w:szCs w:val="24"/>
          <w:highlight w:val="none"/>
          <w:u w:val="none"/>
        </w:rPr>
        <w:t>（北京时间，法定节假日除外）</w:t>
      </w:r>
    </w:p>
    <w:p w14:paraId="4A7D9D8C">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440" w:lineRule="atLeas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rPr>
        <w:t>地点：</w:t>
      </w:r>
      <w:r>
        <w:rPr>
          <w:rFonts w:hint="eastAsia" w:ascii="仿宋" w:hAnsi="仿宋" w:eastAsia="仿宋" w:cs="仿宋"/>
          <w:color w:val="auto"/>
          <w:highlight w:val="none"/>
        </w:rPr>
        <w:t>中国政府采购网新疆分网（政府采购云平台）</w:t>
      </w:r>
    </w:p>
    <w:p w14:paraId="5657EB6C">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440" w:lineRule="atLeas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rPr>
        <w:t>方式：供应商登录政采云平台https://www.zcygov.cn/在线申请获取磋商文件（进入“项目采购”应用，在获取采购文件菜单中选择项目，申请获取采购文件）</w:t>
      </w:r>
    </w:p>
    <w:p w14:paraId="2CD9576E">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440" w:lineRule="atLeast"/>
        <w:ind w:left="0" w:right="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i w:val="0"/>
          <w:iCs w:val="0"/>
          <w:caps w:val="0"/>
          <w:color w:val="auto"/>
          <w:spacing w:val="0"/>
          <w:sz w:val="24"/>
          <w:szCs w:val="24"/>
          <w:highlight w:val="none"/>
        </w:rPr>
        <w:t>售价（元）：</w:t>
      </w:r>
      <w:r>
        <w:rPr>
          <w:rFonts w:hint="eastAsia" w:ascii="仿宋" w:hAnsi="仿宋" w:eastAsia="仿宋" w:cs="仿宋"/>
          <w:i w:val="0"/>
          <w:iCs w:val="0"/>
          <w:caps w:val="0"/>
          <w:color w:val="auto"/>
          <w:spacing w:val="0"/>
          <w:sz w:val="24"/>
          <w:szCs w:val="24"/>
          <w:highlight w:val="none"/>
          <w:lang w:val="en-US" w:eastAsia="zh-CN"/>
        </w:rPr>
        <w:t>0</w:t>
      </w:r>
    </w:p>
    <w:p w14:paraId="54A4C6A9">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440" w:lineRule="atLeast"/>
        <w:ind w:left="0" w:right="0" w:firstLine="0"/>
        <w:jc w:val="both"/>
        <w:textAlignment w:val="auto"/>
        <w:rPr>
          <w:rFonts w:hint="eastAsia" w:ascii="仿宋" w:hAnsi="仿宋" w:eastAsia="仿宋" w:cs="仿宋"/>
          <w:i w:val="0"/>
          <w:iCs w:val="0"/>
          <w:caps w:val="0"/>
          <w:color w:val="auto"/>
          <w:spacing w:val="0"/>
          <w:sz w:val="24"/>
          <w:szCs w:val="24"/>
          <w:highlight w:val="none"/>
        </w:rPr>
      </w:pPr>
      <w:r>
        <w:rPr>
          <w:rStyle w:val="30"/>
          <w:rFonts w:hint="eastAsia" w:ascii="仿宋" w:hAnsi="仿宋" w:eastAsia="仿宋" w:cs="仿宋"/>
          <w:i w:val="0"/>
          <w:iCs w:val="0"/>
          <w:caps w:val="0"/>
          <w:color w:val="auto"/>
          <w:spacing w:val="0"/>
          <w:sz w:val="24"/>
          <w:szCs w:val="24"/>
          <w:highlight w:val="none"/>
        </w:rPr>
        <w:t>四、响应文件提交</w:t>
      </w:r>
      <w:r>
        <w:rPr>
          <w:rFonts w:hint="eastAsia" w:ascii="仿宋" w:hAnsi="仿宋" w:eastAsia="仿宋" w:cs="仿宋"/>
          <w:i w:val="0"/>
          <w:iCs w:val="0"/>
          <w:caps w:val="0"/>
          <w:color w:val="auto"/>
          <w:spacing w:val="0"/>
          <w:sz w:val="24"/>
          <w:szCs w:val="24"/>
          <w:highlight w:val="none"/>
        </w:rPr>
        <w:t> </w:t>
      </w:r>
    </w:p>
    <w:p w14:paraId="4BBB2AF2">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440" w:lineRule="atLeas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rPr>
        <w:t>截止时间：</w:t>
      </w:r>
      <w:r>
        <w:rPr>
          <w:rFonts w:hint="eastAsia" w:ascii="仿宋" w:hAnsi="仿宋" w:eastAsia="仿宋" w:cs="仿宋"/>
          <w:color w:val="auto"/>
          <w:highlight w:val="none"/>
          <w:lang w:eastAsia="zh-CN"/>
        </w:rPr>
        <w:t>2025年</w:t>
      </w:r>
      <w:r>
        <w:rPr>
          <w:rFonts w:hint="eastAsia" w:ascii="仿宋" w:hAnsi="仿宋" w:eastAsia="仿宋" w:cs="仿宋"/>
          <w:color w:val="auto"/>
          <w:highlight w:val="none"/>
          <w:lang w:val="en-US" w:eastAsia="zh-CN"/>
        </w:rPr>
        <w:t>07</w:t>
      </w:r>
      <w:r>
        <w:rPr>
          <w:rFonts w:hint="eastAsia" w:ascii="仿宋" w:hAnsi="仿宋" w:eastAsia="仿宋" w:cs="仿宋"/>
          <w:color w:val="auto"/>
          <w:highlight w:val="none"/>
          <w:lang w:eastAsia="zh-CN"/>
        </w:rPr>
        <w:t>月</w:t>
      </w:r>
      <w:r>
        <w:rPr>
          <w:rFonts w:hint="eastAsia" w:ascii="仿宋" w:hAnsi="仿宋" w:eastAsia="仿宋" w:cs="仿宋"/>
          <w:color w:val="auto"/>
          <w:highlight w:val="none"/>
          <w:lang w:val="en-US" w:eastAsia="zh-CN"/>
        </w:rPr>
        <w:t>23</w:t>
      </w:r>
      <w:r>
        <w:rPr>
          <w:rFonts w:hint="eastAsia" w:ascii="仿宋" w:hAnsi="仿宋" w:eastAsia="仿宋" w:cs="仿宋"/>
          <w:color w:val="auto"/>
          <w:highlight w:val="none"/>
          <w:lang w:eastAsia="zh-CN"/>
        </w:rPr>
        <w:t>日1</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lang w:eastAsia="zh-CN"/>
        </w:rPr>
        <w:t>:00</w:t>
      </w:r>
      <w:r>
        <w:rPr>
          <w:rFonts w:hint="eastAsia" w:ascii="仿宋" w:hAnsi="仿宋" w:eastAsia="仿宋" w:cs="仿宋"/>
          <w:i w:val="0"/>
          <w:iCs w:val="0"/>
          <w:caps w:val="0"/>
          <w:color w:val="auto"/>
          <w:spacing w:val="0"/>
          <w:sz w:val="24"/>
          <w:szCs w:val="24"/>
          <w:highlight w:val="none"/>
          <w:lang w:val="en-US" w:eastAsia="zh-CN"/>
        </w:rPr>
        <w:t>（</w:t>
      </w:r>
      <w:r>
        <w:rPr>
          <w:rFonts w:hint="eastAsia" w:ascii="仿宋" w:hAnsi="仿宋" w:eastAsia="仿宋" w:cs="仿宋"/>
          <w:i w:val="0"/>
          <w:iCs w:val="0"/>
          <w:caps w:val="0"/>
          <w:color w:val="auto"/>
          <w:spacing w:val="0"/>
          <w:sz w:val="24"/>
          <w:szCs w:val="24"/>
          <w:highlight w:val="none"/>
        </w:rPr>
        <w:t>北京时间）</w:t>
      </w:r>
    </w:p>
    <w:p w14:paraId="5CBCD3D0">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440" w:lineRule="atLeas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rPr>
        <w:t>地点：政采云平台http://www.zcygov.cn </w:t>
      </w:r>
    </w:p>
    <w:p w14:paraId="0DA44941">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440" w:lineRule="atLeast"/>
        <w:ind w:left="0" w:right="0" w:firstLine="0"/>
        <w:jc w:val="both"/>
        <w:textAlignment w:val="auto"/>
        <w:rPr>
          <w:rFonts w:hint="eastAsia" w:ascii="仿宋" w:hAnsi="仿宋" w:eastAsia="仿宋" w:cs="仿宋"/>
          <w:i w:val="0"/>
          <w:iCs w:val="0"/>
          <w:caps w:val="0"/>
          <w:color w:val="auto"/>
          <w:spacing w:val="0"/>
          <w:sz w:val="24"/>
          <w:szCs w:val="24"/>
          <w:highlight w:val="none"/>
        </w:rPr>
      </w:pPr>
      <w:r>
        <w:rPr>
          <w:rStyle w:val="30"/>
          <w:rFonts w:hint="eastAsia" w:ascii="仿宋" w:hAnsi="仿宋" w:eastAsia="仿宋" w:cs="仿宋"/>
          <w:i w:val="0"/>
          <w:iCs w:val="0"/>
          <w:caps w:val="0"/>
          <w:color w:val="auto"/>
          <w:spacing w:val="0"/>
          <w:sz w:val="24"/>
          <w:szCs w:val="24"/>
          <w:highlight w:val="none"/>
        </w:rPr>
        <w:t>五、响应文件开启</w:t>
      </w:r>
      <w:r>
        <w:rPr>
          <w:rFonts w:hint="eastAsia" w:ascii="仿宋" w:hAnsi="仿宋" w:eastAsia="仿宋" w:cs="仿宋"/>
          <w:i w:val="0"/>
          <w:iCs w:val="0"/>
          <w:caps w:val="0"/>
          <w:color w:val="auto"/>
          <w:spacing w:val="0"/>
          <w:sz w:val="24"/>
          <w:szCs w:val="24"/>
          <w:highlight w:val="none"/>
        </w:rPr>
        <w:t> </w:t>
      </w:r>
    </w:p>
    <w:p w14:paraId="2BA4D8F5">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440" w:lineRule="atLeast"/>
        <w:ind w:left="0" w:right="0"/>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lang w:val="en-US" w:eastAsia="zh-CN"/>
        </w:rPr>
        <w:t xml:space="preserve">  </w:t>
      </w:r>
      <w:r>
        <w:rPr>
          <w:rFonts w:hint="eastAsia" w:ascii="仿宋" w:hAnsi="仿宋" w:eastAsia="仿宋" w:cs="仿宋"/>
          <w:i w:val="0"/>
          <w:iCs w:val="0"/>
          <w:caps w:val="0"/>
          <w:color w:val="auto"/>
          <w:spacing w:val="0"/>
          <w:sz w:val="24"/>
          <w:szCs w:val="24"/>
          <w:highlight w:val="none"/>
        </w:rPr>
        <w:t>开启时间：</w:t>
      </w:r>
      <w:r>
        <w:rPr>
          <w:rFonts w:hint="eastAsia" w:ascii="仿宋" w:hAnsi="仿宋" w:eastAsia="仿宋" w:cs="仿宋"/>
          <w:color w:val="auto"/>
          <w:highlight w:val="none"/>
        </w:rPr>
        <w:t>202</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07</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23</w:t>
      </w:r>
      <w:r>
        <w:rPr>
          <w:rFonts w:hint="eastAsia" w:ascii="仿宋" w:hAnsi="仿宋" w:eastAsia="仿宋" w:cs="仿宋"/>
          <w:color w:val="auto"/>
          <w:highlight w:val="none"/>
        </w:rPr>
        <w:t>日</w:t>
      </w:r>
      <w:r>
        <w:rPr>
          <w:rFonts w:hint="eastAsia" w:ascii="仿宋" w:hAnsi="仿宋" w:eastAsia="仿宋" w:cs="仿宋"/>
          <w:color w:val="auto"/>
          <w:highlight w:val="none"/>
          <w:lang w:val="en-US" w:eastAsia="zh-CN"/>
        </w:rPr>
        <w:t>16</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00</w:t>
      </w:r>
      <w:r>
        <w:rPr>
          <w:rFonts w:hint="eastAsia" w:ascii="仿宋" w:hAnsi="仿宋" w:eastAsia="仿宋" w:cs="仿宋"/>
          <w:i w:val="0"/>
          <w:iCs w:val="0"/>
          <w:caps w:val="0"/>
          <w:color w:val="auto"/>
          <w:spacing w:val="0"/>
          <w:sz w:val="24"/>
          <w:szCs w:val="24"/>
          <w:highlight w:val="none"/>
        </w:rPr>
        <w:t>（北京时间）</w:t>
      </w:r>
    </w:p>
    <w:p w14:paraId="18A1DB69">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440" w:lineRule="atLeast"/>
        <w:ind w:left="0" w:right="0"/>
        <w:textAlignment w:val="auto"/>
        <w:rPr>
          <w:rFonts w:hint="eastAsia" w:ascii="仿宋" w:hAnsi="仿宋" w:eastAsia="仿宋" w:cs="仿宋"/>
          <w:color w:val="auto"/>
          <w:sz w:val="24"/>
          <w:szCs w:val="24"/>
          <w:highlight w:val="none"/>
          <w:lang w:eastAsia="zh-CN"/>
        </w:rPr>
      </w:pPr>
      <w:r>
        <w:rPr>
          <w:rFonts w:hint="eastAsia" w:ascii="仿宋" w:hAnsi="仿宋" w:eastAsia="仿宋" w:cs="仿宋"/>
          <w:i w:val="0"/>
          <w:iCs w:val="0"/>
          <w:caps w:val="0"/>
          <w:color w:val="auto"/>
          <w:spacing w:val="0"/>
          <w:sz w:val="24"/>
          <w:szCs w:val="24"/>
          <w:highlight w:val="none"/>
          <w:lang w:val="en-US" w:eastAsia="zh-CN"/>
        </w:rPr>
        <w:t xml:space="preserve">  </w:t>
      </w:r>
      <w:r>
        <w:rPr>
          <w:rFonts w:hint="eastAsia" w:ascii="仿宋" w:hAnsi="仿宋" w:eastAsia="仿宋" w:cs="仿宋"/>
          <w:i w:val="0"/>
          <w:iCs w:val="0"/>
          <w:caps w:val="0"/>
          <w:color w:val="auto"/>
          <w:spacing w:val="0"/>
          <w:sz w:val="24"/>
          <w:szCs w:val="24"/>
          <w:highlight w:val="none"/>
        </w:rPr>
        <w:t>地点：政采云网上不见面开标系统</w:t>
      </w:r>
    </w:p>
    <w:p w14:paraId="5B565072">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440" w:lineRule="atLeast"/>
        <w:ind w:left="0" w:right="0" w:firstLine="0"/>
        <w:jc w:val="both"/>
        <w:textAlignment w:val="auto"/>
        <w:rPr>
          <w:rFonts w:hint="eastAsia" w:ascii="仿宋" w:hAnsi="仿宋" w:eastAsia="仿宋" w:cs="仿宋"/>
          <w:i w:val="0"/>
          <w:iCs w:val="0"/>
          <w:caps w:val="0"/>
          <w:color w:val="auto"/>
          <w:spacing w:val="0"/>
          <w:sz w:val="24"/>
          <w:szCs w:val="24"/>
          <w:highlight w:val="none"/>
        </w:rPr>
      </w:pPr>
      <w:r>
        <w:rPr>
          <w:rStyle w:val="30"/>
          <w:rFonts w:hint="eastAsia" w:ascii="仿宋" w:hAnsi="仿宋" w:eastAsia="仿宋" w:cs="仿宋"/>
          <w:i w:val="0"/>
          <w:iCs w:val="0"/>
          <w:caps w:val="0"/>
          <w:color w:val="auto"/>
          <w:spacing w:val="0"/>
          <w:sz w:val="24"/>
          <w:szCs w:val="24"/>
          <w:highlight w:val="none"/>
        </w:rPr>
        <w:t>六、公告期限</w:t>
      </w:r>
    </w:p>
    <w:p w14:paraId="7BF8B2A9">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440" w:lineRule="atLeast"/>
        <w:ind w:left="0" w:right="0" w:firstLine="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lang w:val="en-US" w:eastAsia="zh-CN"/>
        </w:rPr>
        <w:t xml:space="preserve">  </w:t>
      </w:r>
      <w:r>
        <w:rPr>
          <w:rFonts w:hint="eastAsia" w:ascii="仿宋" w:hAnsi="仿宋" w:eastAsia="仿宋" w:cs="仿宋"/>
          <w:i w:val="0"/>
          <w:iCs w:val="0"/>
          <w:caps w:val="0"/>
          <w:color w:val="auto"/>
          <w:spacing w:val="0"/>
          <w:sz w:val="24"/>
          <w:szCs w:val="24"/>
          <w:highlight w:val="none"/>
        </w:rPr>
        <w:t>自本公告发布之日起3个工作日。</w:t>
      </w:r>
    </w:p>
    <w:p w14:paraId="7FF0DBD4">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440" w:lineRule="atLeast"/>
        <w:ind w:left="0" w:right="0" w:firstLine="0"/>
        <w:jc w:val="both"/>
        <w:textAlignment w:val="auto"/>
        <w:rPr>
          <w:rFonts w:hint="eastAsia" w:ascii="仿宋" w:hAnsi="仿宋" w:eastAsia="仿宋" w:cs="仿宋"/>
          <w:i w:val="0"/>
          <w:iCs w:val="0"/>
          <w:caps w:val="0"/>
          <w:color w:val="auto"/>
          <w:spacing w:val="0"/>
          <w:sz w:val="24"/>
          <w:szCs w:val="24"/>
          <w:highlight w:val="none"/>
        </w:rPr>
      </w:pPr>
      <w:r>
        <w:rPr>
          <w:rStyle w:val="30"/>
          <w:rFonts w:hint="eastAsia" w:ascii="仿宋" w:hAnsi="仿宋" w:eastAsia="仿宋" w:cs="仿宋"/>
          <w:i w:val="0"/>
          <w:iCs w:val="0"/>
          <w:caps w:val="0"/>
          <w:color w:val="auto"/>
          <w:spacing w:val="0"/>
          <w:sz w:val="24"/>
          <w:szCs w:val="24"/>
          <w:highlight w:val="none"/>
        </w:rPr>
        <w:t>七、其他补充事宜</w:t>
      </w:r>
      <w:r>
        <w:rPr>
          <w:rFonts w:hint="eastAsia" w:ascii="仿宋" w:hAnsi="仿宋" w:eastAsia="仿宋" w:cs="仿宋"/>
          <w:i w:val="0"/>
          <w:iCs w:val="0"/>
          <w:caps w:val="0"/>
          <w:color w:val="auto"/>
          <w:spacing w:val="0"/>
          <w:sz w:val="24"/>
          <w:szCs w:val="24"/>
          <w:highlight w:val="none"/>
        </w:rPr>
        <w:t> </w:t>
      </w:r>
    </w:p>
    <w:p w14:paraId="1F4E2226">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440" w:lineRule="atLeast"/>
        <w:ind w:left="0" w:right="0" w:firstLine="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lang w:val="en-US" w:eastAsia="zh-CN"/>
        </w:rPr>
        <w:t xml:space="preserve">  </w:t>
      </w:r>
      <w:r>
        <w:rPr>
          <w:rFonts w:hint="eastAsia" w:ascii="仿宋" w:hAnsi="仿宋" w:eastAsia="仿宋" w:cs="仿宋"/>
          <w:i w:val="0"/>
          <w:iCs w:val="0"/>
          <w:caps w:val="0"/>
          <w:color w:val="auto"/>
          <w:spacing w:val="0"/>
          <w:sz w:val="24"/>
          <w:szCs w:val="24"/>
          <w:highlight w:val="none"/>
        </w:rPr>
        <w:t>（1）本项目采用全流程不见面电子开评标，供应商需要使用CA加密设备，供应商可通过新疆数字证书认证中心官网（https://www.xjca.com.cn/）或下载“新疆政务通”APP自行进行申领。</w:t>
      </w:r>
    </w:p>
    <w:p w14:paraId="58AE813F">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440" w:lineRule="atLeast"/>
        <w:ind w:left="0" w:right="0" w:firstLine="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lang w:val="en-US" w:eastAsia="zh-CN"/>
        </w:rPr>
        <w:t xml:space="preserve">  </w:t>
      </w:r>
      <w:r>
        <w:rPr>
          <w:rFonts w:hint="eastAsia" w:ascii="仿宋" w:hAnsi="仿宋" w:eastAsia="仿宋" w:cs="仿宋"/>
          <w:i w:val="0"/>
          <w:iCs w:val="0"/>
          <w:caps w:val="0"/>
          <w:color w:val="auto"/>
          <w:spacing w:val="0"/>
          <w:sz w:val="24"/>
          <w:szCs w:val="24"/>
          <w:highlight w:val="none"/>
        </w:rPr>
        <w:t>（2）本项目实行网上投标，采用加密电子投标响应文件(供应商须使用CA加密设备通过政采云电子投标客户端制作投标响应文件)。若供应商参与投标，自行承担投标一切费用。</w:t>
      </w:r>
    </w:p>
    <w:p w14:paraId="5C2BF7C0">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440" w:lineRule="atLeast"/>
        <w:ind w:left="0" w:right="0" w:firstLine="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lang w:val="en-US" w:eastAsia="zh-CN"/>
        </w:rPr>
        <w:t xml:space="preserve">  </w:t>
      </w:r>
      <w:r>
        <w:rPr>
          <w:rFonts w:hint="eastAsia" w:ascii="仿宋" w:hAnsi="仿宋" w:eastAsia="仿宋" w:cs="仿宋"/>
          <w:i w:val="0"/>
          <w:iCs w:val="0"/>
          <w:caps w:val="0"/>
          <w:color w:val="auto"/>
          <w:spacing w:val="0"/>
          <w:sz w:val="24"/>
          <w:szCs w:val="24"/>
          <w:highlight w:val="none"/>
        </w:rPr>
        <w:t>（3）各投标人在开标前应确保成为新疆政府采购网正式注册入库供应商，并完成CA数字证书申领。因未注册入库、未办理CA数字证书等原因造成无法投标或投标失败等后果由供应商自行承担。</w:t>
      </w:r>
    </w:p>
    <w:p w14:paraId="57919DDC">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440" w:lineRule="atLeast"/>
        <w:ind w:left="0" w:right="0" w:firstLine="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lang w:val="en-US" w:eastAsia="zh-CN"/>
        </w:rPr>
        <w:t xml:space="preserve">  </w:t>
      </w:r>
      <w:r>
        <w:rPr>
          <w:rFonts w:hint="eastAsia" w:ascii="仿宋" w:hAnsi="仿宋" w:eastAsia="仿宋" w:cs="仿宋"/>
          <w:i w:val="0"/>
          <w:iCs w:val="0"/>
          <w:caps w:val="0"/>
          <w:color w:val="auto"/>
          <w:spacing w:val="0"/>
          <w:sz w:val="24"/>
          <w:szCs w:val="24"/>
          <w:highlight w:val="none"/>
        </w:rPr>
        <w:t>（4）投标人将政采云电子交易客户端下载、安装完成后，可通过账号密码或CA登录客户端进行投标响应文件制作。在使用政采云投标客户端时，建议使用WIN7及以上操作系统。客户端请至政采云平台（https://login.zcygov.cn/user-login/#/login）下载专区查看，如有问题可拨打政采云客户服务热线400-881-7190进行咨询。</w:t>
      </w:r>
    </w:p>
    <w:p w14:paraId="7EE80D17">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440" w:lineRule="atLeast"/>
        <w:ind w:left="0" w:right="0" w:firstLine="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lang w:val="en-US" w:eastAsia="zh-CN"/>
        </w:rPr>
        <w:t xml:space="preserve">  </w:t>
      </w:r>
      <w:r>
        <w:rPr>
          <w:rFonts w:hint="eastAsia" w:ascii="仿宋" w:hAnsi="仿宋" w:eastAsia="仿宋" w:cs="仿宋"/>
          <w:i w:val="0"/>
          <w:iCs w:val="0"/>
          <w:caps w:val="0"/>
          <w:color w:val="auto"/>
          <w:spacing w:val="0"/>
          <w:sz w:val="24"/>
          <w:szCs w:val="24"/>
          <w:highlight w:val="none"/>
        </w:rPr>
        <w:t>（5）投标人在开标时须使用制作加密电子投标响应文件所使用的CA锁及电脑，电脑须提前配置好浏览器，以便开标时解锁。如因供应商自身原因导致在规定时间内无法正常解密的（如：浏览器故障、未安装相关驱动、网络故障、加密CA与解密CA不一致等），采购代理机构不予异常处理，视为供应商自动弃标。</w:t>
      </w:r>
    </w:p>
    <w:p w14:paraId="2D6F5264">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440" w:lineRule="atLeast"/>
        <w:ind w:left="0" w:right="0" w:firstLine="0"/>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 xml:space="preserve">  </w:t>
      </w:r>
      <w:r>
        <w:rPr>
          <w:rFonts w:hint="eastAsia" w:ascii="仿宋" w:hAnsi="仿宋" w:eastAsia="仿宋" w:cs="仿宋"/>
          <w:i w:val="0"/>
          <w:iCs w:val="0"/>
          <w:caps w:val="0"/>
          <w:color w:val="auto"/>
          <w:spacing w:val="0"/>
          <w:sz w:val="24"/>
          <w:szCs w:val="24"/>
          <w:highlight w:val="none"/>
        </w:rPr>
        <w:t>（6）投标人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政采云在线客服获取服务支持。</w:t>
      </w:r>
    </w:p>
    <w:p w14:paraId="0CE39321">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440" w:lineRule="atLeast"/>
        <w:ind w:left="0" w:right="0" w:firstLine="0"/>
        <w:textAlignment w:val="auto"/>
        <w:rPr>
          <w:rFonts w:hint="eastAsia" w:ascii="仿宋" w:hAnsi="仿宋" w:eastAsia="仿宋" w:cs="仿宋"/>
          <w:i w:val="0"/>
          <w:iCs w:val="0"/>
          <w:caps w:val="0"/>
          <w:color w:val="auto"/>
          <w:spacing w:val="0"/>
          <w:sz w:val="24"/>
          <w:szCs w:val="24"/>
          <w:highlight w:val="none"/>
        </w:rPr>
      </w:pPr>
      <w:r>
        <w:rPr>
          <w:rStyle w:val="30"/>
          <w:rFonts w:hint="eastAsia" w:ascii="仿宋" w:hAnsi="仿宋" w:eastAsia="仿宋" w:cs="仿宋"/>
          <w:i w:val="0"/>
          <w:iCs w:val="0"/>
          <w:caps w:val="0"/>
          <w:color w:val="auto"/>
          <w:spacing w:val="0"/>
          <w:sz w:val="24"/>
          <w:szCs w:val="24"/>
          <w:highlight w:val="none"/>
        </w:rPr>
        <w:t>八、凡对本次招标提出询问，请按以下方式联系</w:t>
      </w:r>
    </w:p>
    <w:p w14:paraId="4ECA00A3">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440" w:lineRule="atLeast"/>
        <w:ind w:left="0" w:righ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1.采购人信息</w:t>
      </w:r>
    </w:p>
    <w:p w14:paraId="52023746">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440" w:lineRule="atLeast"/>
        <w:ind w:left="0" w:right="0" w:firstLine="42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名 称：</w:t>
      </w:r>
      <w:r>
        <w:rPr>
          <w:rStyle w:val="32"/>
          <w:rFonts w:hint="eastAsia" w:ascii="仿宋" w:hAnsi="仿宋" w:eastAsia="仿宋" w:cs="仿宋"/>
          <w:i w:val="0"/>
          <w:iCs w:val="0"/>
          <w:caps w:val="0"/>
          <w:color w:val="auto"/>
          <w:spacing w:val="0"/>
          <w:sz w:val="24"/>
          <w:szCs w:val="24"/>
          <w:highlight w:val="none"/>
          <w:lang w:eastAsia="zh-CN"/>
        </w:rPr>
        <w:t>新疆维吾尔自治区自然资源规划研究院</w:t>
      </w:r>
    </w:p>
    <w:p w14:paraId="23DB3349">
      <w:pPr>
        <w:pageBreakBefore w:val="0"/>
        <w:shd w:val="clear"/>
        <w:kinsoku/>
        <w:topLinePunct w:val="0"/>
        <w:bidi w:val="0"/>
        <w:spacing w:line="440" w:lineRule="atLeast"/>
        <w:ind w:firstLine="480" w:firstLineChars="200"/>
        <w:rPr>
          <w:rStyle w:val="32"/>
          <w:rFonts w:hint="default" w:ascii="仿宋" w:hAnsi="仿宋" w:eastAsia="仿宋" w:cs="仿宋"/>
          <w:i w:val="0"/>
          <w:iCs w:val="0"/>
          <w:caps w:val="0"/>
          <w:color w:val="auto"/>
          <w:spacing w:val="0"/>
          <w:sz w:val="24"/>
          <w:szCs w:val="24"/>
          <w:highlight w:val="none"/>
          <w:lang w:val="en-US" w:eastAsia="zh-CN" w:bidi="ar-SA"/>
        </w:rPr>
      </w:pPr>
      <w:r>
        <w:rPr>
          <w:rStyle w:val="32"/>
          <w:rFonts w:hint="eastAsia" w:ascii="仿宋" w:hAnsi="仿宋" w:eastAsia="仿宋" w:cs="仿宋"/>
          <w:i w:val="0"/>
          <w:iCs w:val="0"/>
          <w:caps w:val="0"/>
          <w:color w:val="auto"/>
          <w:spacing w:val="0"/>
          <w:sz w:val="24"/>
          <w:szCs w:val="24"/>
          <w:highlight w:val="none"/>
          <w:lang w:val="en-US" w:eastAsia="zh-CN" w:bidi="ar-SA"/>
        </w:rPr>
        <w:t>联 系 人： 崔思怡</w:t>
      </w:r>
    </w:p>
    <w:p w14:paraId="7E8D4536">
      <w:pPr>
        <w:pageBreakBefore w:val="0"/>
        <w:shd w:val="clear"/>
        <w:kinsoku/>
        <w:topLinePunct w:val="0"/>
        <w:bidi w:val="0"/>
        <w:spacing w:line="440" w:lineRule="atLeast"/>
        <w:ind w:firstLine="480" w:firstLineChars="200"/>
        <w:rPr>
          <w:rStyle w:val="32"/>
          <w:rFonts w:hint="default" w:ascii="仿宋" w:hAnsi="仿宋" w:eastAsia="仿宋" w:cs="仿宋"/>
          <w:i w:val="0"/>
          <w:iCs w:val="0"/>
          <w:caps w:val="0"/>
          <w:color w:val="auto"/>
          <w:spacing w:val="0"/>
          <w:sz w:val="24"/>
          <w:szCs w:val="24"/>
          <w:highlight w:val="none"/>
          <w:lang w:val="en-US" w:eastAsia="zh-CN" w:bidi="ar-SA"/>
        </w:rPr>
      </w:pPr>
      <w:r>
        <w:rPr>
          <w:rStyle w:val="32"/>
          <w:rFonts w:hint="eastAsia" w:ascii="仿宋" w:hAnsi="仿宋" w:eastAsia="仿宋" w:cs="仿宋"/>
          <w:i w:val="0"/>
          <w:iCs w:val="0"/>
          <w:caps w:val="0"/>
          <w:color w:val="auto"/>
          <w:spacing w:val="0"/>
          <w:sz w:val="24"/>
          <w:szCs w:val="24"/>
          <w:highlight w:val="none"/>
          <w:lang w:val="en-US" w:eastAsia="zh-CN" w:bidi="ar-SA"/>
        </w:rPr>
        <w:t>联系电话： 19999125379</w:t>
      </w:r>
    </w:p>
    <w:p w14:paraId="350388CA">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440" w:lineRule="atLeast"/>
        <w:ind w:left="0" w:righ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2.采购代理机构信息</w:t>
      </w:r>
    </w:p>
    <w:p w14:paraId="7D863D19">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440" w:lineRule="atLeast"/>
        <w:ind w:left="0" w:right="0" w:firstLine="42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名 称：</w:t>
      </w:r>
      <w:r>
        <w:rPr>
          <w:rFonts w:hint="eastAsia" w:ascii="仿宋" w:hAnsi="仿宋" w:eastAsia="仿宋" w:cs="仿宋"/>
          <w:i w:val="0"/>
          <w:iCs w:val="0"/>
          <w:caps w:val="0"/>
          <w:color w:val="auto"/>
          <w:spacing w:val="0"/>
          <w:sz w:val="24"/>
          <w:szCs w:val="24"/>
          <w:highlight w:val="none"/>
          <w:lang w:eastAsia="zh-CN"/>
        </w:rPr>
        <w:t>新疆君凯杰工程项目管理有限公司</w:t>
      </w:r>
    </w:p>
    <w:p w14:paraId="004CF85D">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440" w:lineRule="atLeast"/>
        <w:ind w:left="0" w:righ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地 址：</w:t>
      </w:r>
      <w:r>
        <w:rPr>
          <w:rFonts w:hint="eastAsia" w:ascii="仿宋" w:hAnsi="仿宋" w:eastAsia="仿宋" w:cs="仿宋"/>
          <w:i w:val="0"/>
          <w:iCs w:val="0"/>
          <w:caps w:val="0"/>
          <w:color w:val="auto"/>
          <w:spacing w:val="0"/>
          <w:sz w:val="24"/>
          <w:szCs w:val="24"/>
          <w:highlight w:val="none"/>
          <w:lang w:eastAsia="zh-CN"/>
        </w:rPr>
        <w:t>乌鲁木齐市水磨沟区会展大道1119号大成尔雅A座80</w:t>
      </w:r>
      <w:r>
        <w:rPr>
          <w:rFonts w:hint="eastAsia" w:ascii="仿宋" w:hAnsi="仿宋" w:eastAsia="仿宋" w:cs="仿宋"/>
          <w:i w:val="0"/>
          <w:iCs w:val="0"/>
          <w:caps w:val="0"/>
          <w:color w:val="auto"/>
          <w:spacing w:val="0"/>
          <w:sz w:val="24"/>
          <w:szCs w:val="24"/>
          <w:highlight w:val="none"/>
          <w:lang w:val="en-US" w:eastAsia="zh-CN"/>
        </w:rPr>
        <w:t>7</w:t>
      </w:r>
      <w:r>
        <w:rPr>
          <w:rFonts w:hint="eastAsia" w:ascii="仿宋" w:hAnsi="仿宋" w:eastAsia="仿宋" w:cs="仿宋"/>
          <w:i w:val="0"/>
          <w:iCs w:val="0"/>
          <w:caps w:val="0"/>
          <w:color w:val="auto"/>
          <w:spacing w:val="0"/>
          <w:sz w:val="24"/>
          <w:szCs w:val="24"/>
          <w:highlight w:val="none"/>
          <w:lang w:eastAsia="zh-CN"/>
        </w:rPr>
        <w:t>室</w:t>
      </w:r>
    </w:p>
    <w:p w14:paraId="5355EA4B">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440" w:lineRule="atLeast"/>
        <w:ind w:left="0" w:right="0" w:firstLine="42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联系方式：</w:t>
      </w:r>
      <w:r>
        <w:rPr>
          <w:rFonts w:hint="eastAsia" w:ascii="仿宋" w:hAnsi="仿宋" w:eastAsia="仿宋" w:cs="仿宋"/>
          <w:i w:val="0"/>
          <w:iCs w:val="0"/>
          <w:caps w:val="0"/>
          <w:color w:val="auto"/>
          <w:spacing w:val="0"/>
          <w:sz w:val="24"/>
          <w:szCs w:val="24"/>
          <w:highlight w:val="none"/>
          <w:lang w:eastAsia="zh-CN"/>
        </w:rPr>
        <w:t>18199305292</w:t>
      </w:r>
    </w:p>
    <w:p w14:paraId="737CCC1D">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440" w:lineRule="atLeast"/>
        <w:ind w:left="0" w:righ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3.项目联系方式</w:t>
      </w:r>
    </w:p>
    <w:p w14:paraId="00CF71EB">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440" w:lineRule="atLeast"/>
        <w:ind w:left="0" w:right="0" w:firstLine="420"/>
        <w:textAlignment w:val="auto"/>
        <w:rPr>
          <w:rStyle w:val="32"/>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项目联系人：</w:t>
      </w:r>
      <w:r>
        <w:rPr>
          <w:rStyle w:val="32"/>
          <w:rFonts w:hint="eastAsia" w:ascii="仿宋" w:hAnsi="仿宋" w:eastAsia="仿宋" w:cs="仿宋"/>
          <w:i w:val="0"/>
          <w:iCs w:val="0"/>
          <w:caps w:val="0"/>
          <w:color w:val="auto"/>
          <w:spacing w:val="0"/>
          <w:sz w:val="24"/>
          <w:szCs w:val="24"/>
          <w:highlight w:val="none"/>
          <w:lang w:eastAsia="zh-CN"/>
        </w:rPr>
        <w:t>崔海燕、海宏</w:t>
      </w:r>
    </w:p>
    <w:p w14:paraId="5D04D5A5">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440" w:lineRule="atLeast"/>
        <w:ind w:left="0" w:right="0" w:firstLine="420"/>
        <w:textAlignment w:val="auto"/>
        <w:rPr>
          <w:rStyle w:val="32"/>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电 话：</w:t>
      </w:r>
      <w:r>
        <w:rPr>
          <w:rStyle w:val="32"/>
          <w:rFonts w:hint="eastAsia" w:ascii="仿宋" w:hAnsi="仿宋" w:eastAsia="仿宋" w:cs="仿宋"/>
          <w:i w:val="0"/>
          <w:iCs w:val="0"/>
          <w:caps w:val="0"/>
          <w:color w:val="auto"/>
          <w:spacing w:val="0"/>
          <w:sz w:val="24"/>
          <w:szCs w:val="24"/>
          <w:highlight w:val="none"/>
          <w:lang w:eastAsia="zh-CN"/>
        </w:rPr>
        <w:t>18199305292</w:t>
      </w:r>
    </w:p>
    <w:p w14:paraId="66336AA2">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440" w:lineRule="atLeast"/>
        <w:ind w:left="0" w:right="0" w:firstLine="420"/>
        <w:textAlignment w:val="auto"/>
        <w:rPr>
          <w:rStyle w:val="32"/>
          <w:rFonts w:hint="eastAsia" w:ascii="仿宋" w:hAnsi="仿宋" w:eastAsia="仿宋" w:cs="仿宋"/>
          <w:i w:val="0"/>
          <w:iCs w:val="0"/>
          <w:caps w:val="0"/>
          <w:color w:val="auto"/>
          <w:spacing w:val="0"/>
          <w:sz w:val="24"/>
          <w:szCs w:val="24"/>
          <w:highlight w:val="none"/>
        </w:rPr>
      </w:pPr>
    </w:p>
    <w:p w14:paraId="27B26450">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440" w:lineRule="atLeast"/>
        <w:ind w:left="0" w:right="0" w:firstLine="420"/>
        <w:textAlignment w:val="auto"/>
        <w:rPr>
          <w:rStyle w:val="32"/>
          <w:rFonts w:hint="eastAsia" w:ascii="仿宋" w:hAnsi="仿宋" w:eastAsia="仿宋" w:cs="仿宋"/>
          <w:i w:val="0"/>
          <w:iCs w:val="0"/>
          <w:caps w:val="0"/>
          <w:color w:val="auto"/>
          <w:spacing w:val="0"/>
          <w:sz w:val="24"/>
          <w:szCs w:val="24"/>
          <w:highlight w:val="none"/>
        </w:rPr>
      </w:pPr>
    </w:p>
    <w:p w14:paraId="2A2C976A">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440" w:lineRule="atLeast"/>
        <w:ind w:left="0" w:right="0" w:firstLine="420"/>
        <w:textAlignment w:val="auto"/>
        <w:rPr>
          <w:rStyle w:val="32"/>
          <w:rFonts w:hint="eastAsia" w:ascii="仿宋" w:hAnsi="仿宋" w:eastAsia="仿宋" w:cs="仿宋"/>
          <w:i w:val="0"/>
          <w:iCs w:val="0"/>
          <w:caps w:val="0"/>
          <w:color w:val="auto"/>
          <w:spacing w:val="0"/>
          <w:sz w:val="24"/>
          <w:szCs w:val="24"/>
          <w:highlight w:val="none"/>
        </w:rPr>
      </w:pPr>
    </w:p>
    <w:p w14:paraId="3378445A">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440" w:lineRule="atLeast"/>
        <w:ind w:left="0" w:right="0" w:firstLine="420"/>
        <w:textAlignment w:val="auto"/>
        <w:rPr>
          <w:rStyle w:val="32"/>
          <w:rFonts w:hint="eastAsia" w:ascii="仿宋" w:hAnsi="仿宋" w:eastAsia="仿宋" w:cs="仿宋"/>
          <w:i w:val="0"/>
          <w:iCs w:val="0"/>
          <w:caps w:val="0"/>
          <w:color w:val="auto"/>
          <w:spacing w:val="0"/>
          <w:sz w:val="24"/>
          <w:szCs w:val="24"/>
          <w:highlight w:val="none"/>
        </w:rPr>
      </w:pPr>
    </w:p>
    <w:p w14:paraId="0A5DA42B">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440" w:lineRule="atLeast"/>
        <w:ind w:left="0" w:right="0" w:firstLine="420"/>
        <w:textAlignment w:val="auto"/>
        <w:rPr>
          <w:rStyle w:val="32"/>
          <w:rFonts w:hint="eastAsia" w:ascii="仿宋" w:hAnsi="仿宋" w:eastAsia="仿宋" w:cs="仿宋"/>
          <w:i w:val="0"/>
          <w:iCs w:val="0"/>
          <w:caps w:val="0"/>
          <w:color w:val="auto"/>
          <w:spacing w:val="0"/>
          <w:sz w:val="24"/>
          <w:szCs w:val="24"/>
          <w:highlight w:val="none"/>
        </w:rPr>
      </w:pPr>
    </w:p>
    <w:p w14:paraId="0EA204EF">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440" w:lineRule="atLeast"/>
        <w:ind w:left="0" w:right="0" w:firstLine="420"/>
        <w:textAlignment w:val="auto"/>
        <w:rPr>
          <w:rStyle w:val="32"/>
          <w:rFonts w:hint="eastAsia" w:ascii="仿宋" w:hAnsi="仿宋" w:eastAsia="仿宋" w:cs="仿宋"/>
          <w:i w:val="0"/>
          <w:iCs w:val="0"/>
          <w:caps w:val="0"/>
          <w:color w:val="auto"/>
          <w:spacing w:val="0"/>
          <w:sz w:val="24"/>
          <w:szCs w:val="24"/>
          <w:highlight w:val="none"/>
        </w:rPr>
      </w:pPr>
    </w:p>
    <w:p w14:paraId="3CA5B524">
      <w:pPr>
        <w:pageBreakBefore w:val="0"/>
        <w:kinsoku/>
        <w:topLinePunct w:val="0"/>
        <w:bidi w:val="0"/>
        <w:spacing w:line="440" w:lineRule="atLeast"/>
        <w:rPr>
          <w:rStyle w:val="35"/>
          <w:rFonts w:hint="eastAsia" w:ascii="仿宋" w:hAnsi="仿宋" w:eastAsia="仿宋" w:cs="仿宋"/>
          <w:b/>
          <w:bCs/>
          <w:color w:val="auto"/>
          <w:w w:val="95"/>
          <w:sz w:val="30"/>
          <w:szCs w:val="30"/>
          <w:highlight w:val="none"/>
          <w:lang w:eastAsia="zh-CN"/>
        </w:rPr>
      </w:pPr>
      <w:r>
        <w:rPr>
          <w:rStyle w:val="32"/>
          <w:rFonts w:hint="eastAsia" w:ascii="仿宋" w:hAnsi="仿宋" w:eastAsia="仿宋" w:cs="仿宋"/>
          <w:i w:val="0"/>
          <w:iCs w:val="0"/>
          <w:caps w:val="0"/>
          <w:color w:val="auto"/>
          <w:spacing w:val="0"/>
          <w:sz w:val="24"/>
          <w:szCs w:val="24"/>
          <w:highlight w:val="none"/>
        </w:rPr>
        <w:br w:type="page"/>
      </w:r>
      <w:bookmarkStart w:id="7" w:name="_Toc9771"/>
      <w:bookmarkStart w:id="8" w:name="_Toc22440"/>
      <w:bookmarkStart w:id="9" w:name="_Toc22387"/>
      <w:bookmarkStart w:id="10" w:name="_Toc19379"/>
      <w:bookmarkStart w:id="11" w:name="_Toc29809"/>
      <w:bookmarkStart w:id="12" w:name="_Toc22514"/>
    </w:p>
    <w:p w14:paraId="2F62995E">
      <w:pPr>
        <w:pageBreakBefore w:val="0"/>
        <w:shd w:val="clear"/>
        <w:tabs>
          <w:tab w:val="left" w:pos="1809"/>
        </w:tabs>
        <w:kinsoku/>
        <w:topLinePunct w:val="0"/>
        <w:bidi w:val="0"/>
        <w:spacing w:line="440" w:lineRule="atLeast"/>
        <w:ind w:right="187"/>
        <w:jc w:val="center"/>
        <w:outlineLvl w:val="0"/>
        <w:rPr>
          <w:rStyle w:val="35"/>
          <w:rFonts w:ascii="仿宋" w:hAnsi="仿宋" w:eastAsia="仿宋" w:cs="仿宋"/>
          <w:b/>
          <w:bCs/>
          <w:color w:val="auto"/>
          <w:w w:val="95"/>
          <w:sz w:val="30"/>
          <w:szCs w:val="30"/>
          <w:highlight w:val="none"/>
          <w:lang w:eastAsia="zh-CN"/>
        </w:rPr>
      </w:pPr>
      <w:r>
        <w:rPr>
          <w:rStyle w:val="35"/>
          <w:rFonts w:hint="eastAsia" w:ascii="仿宋" w:hAnsi="仿宋" w:eastAsia="仿宋" w:cs="仿宋"/>
          <w:b/>
          <w:bCs/>
          <w:color w:val="auto"/>
          <w:w w:val="95"/>
          <w:sz w:val="30"/>
          <w:szCs w:val="30"/>
          <w:highlight w:val="none"/>
          <w:lang w:eastAsia="zh-CN"/>
        </w:rPr>
        <w:t>第二部分</w:t>
      </w:r>
      <w:r>
        <w:rPr>
          <w:rStyle w:val="35"/>
          <w:rFonts w:hint="eastAsia" w:ascii="仿宋" w:hAnsi="仿宋" w:eastAsia="仿宋" w:cs="仿宋"/>
          <w:b/>
          <w:bCs/>
          <w:color w:val="auto"/>
          <w:w w:val="95"/>
          <w:sz w:val="30"/>
          <w:szCs w:val="30"/>
          <w:highlight w:val="none"/>
          <w:lang w:val="en-US" w:eastAsia="zh-CN"/>
        </w:rPr>
        <w:t xml:space="preserve"> </w:t>
      </w:r>
      <w:r>
        <w:rPr>
          <w:rStyle w:val="35"/>
          <w:rFonts w:hint="eastAsia" w:ascii="仿宋" w:hAnsi="仿宋" w:eastAsia="仿宋" w:cs="仿宋"/>
          <w:b/>
          <w:bCs/>
          <w:color w:val="auto"/>
          <w:w w:val="95"/>
          <w:sz w:val="30"/>
          <w:szCs w:val="30"/>
          <w:highlight w:val="none"/>
          <w:lang w:eastAsia="zh-CN"/>
        </w:rPr>
        <w:t>供应商须知</w:t>
      </w:r>
      <w:bookmarkEnd w:id="7"/>
      <w:bookmarkEnd w:id="8"/>
      <w:bookmarkEnd w:id="9"/>
      <w:bookmarkEnd w:id="10"/>
      <w:bookmarkEnd w:id="11"/>
      <w:bookmarkEnd w:id="12"/>
    </w:p>
    <w:p w14:paraId="3229E2CC">
      <w:pPr>
        <w:pStyle w:val="42"/>
        <w:pageBreakBefore w:val="0"/>
        <w:shd w:val="clear"/>
        <w:kinsoku/>
        <w:topLinePunct w:val="0"/>
        <w:bidi w:val="0"/>
        <w:spacing w:before="98" w:after="58" w:line="440" w:lineRule="atLeast"/>
        <w:ind w:left="0" w:right="186"/>
        <w:rPr>
          <w:rStyle w:val="35"/>
          <w:rFonts w:ascii="仿宋" w:hAnsi="仿宋" w:eastAsia="仿宋" w:cs="仿宋"/>
          <w:color w:val="auto"/>
          <w:w w:val="95"/>
          <w:highlight w:val="none"/>
          <w:lang w:eastAsia="zh-CN"/>
        </w:rPr>
      </w:pPr>
      <w:r>
        <w:rPr>
          <w:rStyle w:val="35"/>
          <w:rFonts w:hint="eastAsia" w:ascii="仿宋" w:hAnsi="仿宋" w:eastAsia="仿宋" w:cs="仿宋"/>
          <w:color w:val="auto"/>
          <w:w w:val="95"/>
          <w:highlight w:val="none"/>
          <w:lang w:eastAsia="zh-CN"/>
        </w:rPr>
        <w:t>供应商须知前附表</w:t>
      </w:r>
    </w:p>
    <w:tbl>
      <w:tblPr>
        <w:tblStyle w:val="27"/>
        <w:tblW w:w="9738"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824"/>
        <w:gridCol w:w="1323"/>
        <w:gridCol w:w="6591"/>
      </w:tblGrid>
      <w:tr w14:paraId="43530D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1" w:hRule="atLeast"/>
        </w:trPr>
        <w:tc>
          <w:tcPr>
            <w:tcW w:w="1824" w:type="dxa"/>
            <w:tcBorders>
              <w:tl2br w:val="nil"/>
              <w:tr2bl w:val="nil"/>
            </w:tcBorders>
            <w:vAlign w:val="center"/>
          </w:tcPr>
          <w:p w14:paraId="42563D4F">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jc w:val="center"/>
              <w:textAlignment w:val="baseline"/>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条款号</w:t>
            </w:r>
          </w:p>
        </w:tc>
        <w:tc>
          <w:tcPr>
            <w:tcW w:w="1323" w:type="dxa"/>
            <w:tcBorders>
              <w:tl2br w:val="nil"/>
              <w:tr2bl w:val="nil"/>
            </w:tcBorders>
            <w:vAlign w:val="center"/>
          </w:tcPr>
          <w:p w14:paraId="4D82511E">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jc w:val="center"/>
              <w:textAlignment w:val="baseline"/>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条款名称</w:t>
            </w:r>
          </w:p>
        </w:tc>
        <w:tc>
          <w:tcPr>
            <w:tcW w:w="6591" w:type="dxa"/>
            <w:tcBorders>
              <w:tl2br w:val="nil"/>
              <w:tr2bl w:val="nil"/>
            </w:tcBorders>
            <w:vAlign w:val="center"/>
          </w:tcPr>
          <w:p w14:paraId="1CF8C3D8">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jc w:val="both"/>
              <w:textAlignment w:val="baseline"/>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编列内容</w:t>
            </w:r>
          </w:p>
        </w:tc>
      </w:tr>
      <w:tr w14:paraId="084010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32" w:hRule="atLeast"/>
        </w:trPr>
        <w:tc>
          <w:tcPr>
            <w:tcW w:w="1824" w:type="dxa"/>
            <w:tcBorders>
              <w:tl2br w:val="nil"/>
              <w:tr2bl w:val="nil"/>
            </w:tcBorders>
            <w:vAlign w:val="center"/>
          </w:tcPr>
          <w:p w14:paraId="7406C4C4">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jc w:val="center"/>
              <w:textAlignment w:val="baseline"/>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第一章1.1款</w:t>
            </w:r>
          </w:p>
        </w:tc>
        <w:tc>
          <w:tcPr>
            <w:tcW w:w="1323" w:type="dxa"/>
            <w:tcBorders>
              <w:tl2br w:val="nil"/>
              <w:tr2bl w:val="nil"/>
            </w:tcBorders>
            <w:vAlign w:val="center"/>
          </w:tcPr>
          <w:p w14:paraId="1A7341C3">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jc w:val="center"/>
              <w:textAlignment w:val="baseline"/>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项目名称</w:t>
            </w:r>
          </w:p>
        </w:tc>
        <w:tc>
          <w:tcPr>
            <w:tcW w:w="6591" w:type="dxa"/>
            <w:tcBorders>
              <w:tl2br w:val="nil"/>
              <w:tr2bl w:val="nil"/>
            </w:tcBorders>
          </w:tcPr>
          <w:p w14:paraId="6C3F176A">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textAlignment w:val="baseline"/>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项目名称：</w:t>
            </w:r>
            <w:r>
              <w:rPr>
                <w:rFonts w:hint="eastAsia" w:ascii="仿宋" w:hAnsi="仿宋" w:eastAsia="仿宋" w:cs="仿宋"/>
                <w:bCs/>
                <w:color w:val="auto"/>
                <w:sz w:val="24"/>
                <w:szCs w:val="24"/>
                <w:highlight w:val="none"/>
                <w:lang w:eastAsia="zh-CN"/>
              </w:rPr>
              <w:t>2025年自然资源调查监测评价及监管执法综合技术体系研究维修维护项目</w:t>
            </w:r>
          </w:p>
          <w:p w14:paraId="5986EC7A">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textAlignment w:val="baseline"/>
              <w:rPr>
                <w:rStyle w:val="35"/>
                <w:rFonts w:hint="default"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lang w:eastAsia="zh-CN"/>
              </w:rPr>
              <w:t>项目编号:</w:t>
            </w:r>
            <w:r>
              <w:rPr>
                <w:rFonts w:hint="eastAsia" w:ascii="仿宋" w:hAnsi="仿宋" w:eastAsia="仿宋" w:cs="仿宋"/>
                <w:color w:val="auto"/>
                <w:sz w:val="24"/>
                <w:szCs w:val="24"/>
                <w:highlight w:val="none"/>
                <w:lang w:val="en-US" w:eastAsia="zh-CN"/>
              </w:rPr>
              <w:t>2025(JKJ)228</w:t>
            </w:r>
          </w:p>
        </w:tc>
      </w:tr>
      <w:tr w14:paraId="579EF8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57" w:hRule="atLeast"/>
        </w:trPr>
        <w:tc>
          <w:tcPr>
            <w:tcW w:w="1824" w:type="dxa"/>
            <w:tcBorders>
              <w:tl2br w:val="nil"/>
              <w:tr2bl w:val="nil"/>
            </w:tcBorders>
            <w:vAlign w:val="center"/>
          </w:tcPr>
          <w:p w14:paraId="3164CD97">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jc w:val="center"/>
              <w:textAlignment w:val="baseline"/>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第一章1.2款</w:t>
            </w:r>
          </w:p>
        </w:tc>
        <w:tc>
          <w:tcPr>
            <w:tcW w:w="1323" w:type="dxa"/>
            <w:tcBorders>
              <w:tl2br w:val="nil"/>
              <w:tr2bl w:val="nil"/>
            </w:tcBorders>
            <w:vAlign w:val="center"/>
          </w:tcPr>
          <w:p w14:paraId="3ABA875C">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jc w:val="center"/>
              <w:textAlignment w:val="baseline"/>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采购方式</w:t>
            </w:r>
          </w:p>
        </w:tc>
        <w:tc>
          <w:tcPr>
            <w:tcW w:w="6591" w:type="dxa"/>
            <w:tcBorders>
              <w:tl2br w:val="nil"/>
              <w:tr2bl w:val="nil"/>
            </w:tcBorders>
            <w:vAlign w:val="center"/>
          </w:tcPr>
          <w:p w14:paraId="4B883022">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jc w:val="both"/>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竞争性磋商；</w:t>
            </w:r>
          </w:p>
          <w:p w14:paraId="6DC8B722">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jc w:val="both"/>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pacing w:val="-5"/>
                <w:sz w:val="24"/>
                <w:szCs w:val="24"/>
                <w:highlight w:val="none"/>
                <w:lang w:eastAsia="zh-CN"/>
              </w:rPr>
              <w:t>待评审小组与供应商对采购标的的技术、服务等磋商结束后，评审小</w:t>
            </w:r>
            <w:r>
              <w:rPr>
                <w:rStyle w:val="35"/>
                <w:rFonts w:hint="eastAsia" w:ascii="仿宋" w:hAnsi="仿宋" w:eastAsia="仿宋" w:cs="仿宋"/>
                <w:color w:val="auto"/>
                <w:spacing w:val="-6"/>
                <w:sz w:val="24"/>
                <w:szCs w:val="24"/>
                <w:highlight w:val="none"/>
                <w:lang w:eastAsia="zh-CN"/>
              </w:rPr>
              <w:t>组要求所有实质性响应的供应商，在规定的时间内提交最后报价</w:t>
            </w:r>
            <w:r>
              <w:rPr>
                <w:rStyle w:val="35"/>
                <w:rFonts w:hint="eastAsia" w:ascii="仿宋" w:hAnsi="仿宋" w:eastAsia="仿宋" w:cs="仿宋"/>
                <w:color w:val="auto"/>
                <w:spacing w:val="-4"/>
                <w:sz w:val="24"/>
                <w:szCs w:val="24"/>
                <w:highlight w:val="none"/>
                <w:lang w:eastAsia="zh-CN"/>
              </w:rPr>
              <w:t>。</w:t>
            </w:r>
          </w:p>
        </w:tc>
      </w:tr>
      <w:tr w14:paraId="2DF6F4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343" w:hRule="atLeast"/>
        </w:trPr>
        <w:tc>
          <w:tcPr>
            <w:tcW w:w="1824" w:type="dxa"/>
            <w:tcBorders>
              <w:tl2br w:val="nil"/>
              <w:tr2bl w:val="nil"/>
            </w:tcBorders>
            <w:vAlign w:val="center"/>
          </w:tcPr>
          <w:p w14:paraId="7B1779BB">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jc w:val="center"/>
              <w:textAlignment w:val="baseline"/>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第一章1.3款</w:t>
            </w:r>
          </w:p>
        </w:tc>
        <w:tc>
          <w:tcPr>
            <w:tcW w:w="1323" w:type="dxa"/>
            <w:tcBorders>
              <w:tl2br w:val="nil"/>
              <w:tr2bl w:val="nil"/>
            </w:tcBorders>
            <w:vAlign w:val="center"/>
          </w:tcPr>
          <w:p w14:paraId="1F3BAAEB">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jc w:val="center"/>
              <w:textAlignment w:val="baseline"/>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采购内容</w:t>
            </w:r>
          </w:p>
        </w:tc>
        <w:tc>
          <w:tcPr>
            <w:tcW w:w="6591" w:type="dxa"/>
            <w:tcBorders>
              <w:tl2br w:val="nil"/>
              <w:tr2bl w:val="nil"/>
            </w:tcBorders>
            <w:vAlign w:val="center"/>
          </w:tcPr>
          <w:p w14:paraId="1038BE83">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440" w:lineRule="atLeast"/>
              <w:ind w:left="0" w:right="0"/>
              <w:textAlignment w:val="auto"/>
              <w:rPr>
                <w:rStyle w:val="35"/>
                <w:rFonts w:ascii="仿宋" w:hAnsi="仿宋" w:eastAsia="仿宋" w:cs="仿宋"/>
                <w:bCs/>
                <w:color w:val="auto"/>
                <w:sz w:val="24"/>
                <w:szCs w:val="24"/>
                <w:highlight w:val="none"/>
                <w:lang w:eastAsia="zh-CN"/>
              </w:rPr>
            </w:pPr>
            <w:r>
              <w:rPr>
                <w:rFonts w:hint="eastAsia" w:ascii="仿宋" w:hAnsi="仿宋" w:eastAsia="仿宋" w:cs="仿宋"/>
                <w:i w:val="0"/>
                <w:iCs w:val="0"/>
                <w:caps w:val="0"/>
                <w:color w:val="auto"/>
                <w:spacing w:val="0"/>
                <w:sz w:val="24"/>
                <w:szCs w:val="24"/>
                <w:highlight w:val="none"/>
              </w:rPr>
              <w:t>提供对硬件设备、安全管理软件及基础环境的例行检查及状态监控、响应支持、性能优化等相关技术服务。（详细要求见</w:t>
            </w:r>
            <w:r>
              <w:rPr>
                <w:rFonts w:hint="eastAsia" w:ascii="仿宋" w:hAnsi="仿宋" w:eastAsia="仿宋" w:cs="仿宋"/>
                <w:i w:val="0"/>
                <w:iCs w:val="0"/>
                <w:caps w:val="0"/>
                <w:color w:val="auto"/>
                <w:spacing w:val="0"/>
                <w:sz w:val="24"/>
                <w:szCs w:val="24"/>
                <w:highlight w:val="none"/>
                <w:lang w:val="en-US" w:eastAsia="zh-CN"/>
              </w:rPr>
              <w:t>第三部分采购需求</w:t>
            </w:r>
            <w:r>
              <w:rPr>
                <w:rFonts w:hint="eastAsia" w:ascii="仿宋" w:hAnsi="仿宋" w:eastAsia="仿宋" w:cs="仿宋"/>
                <w:i w:val="0"/>
                <w:iCs w:val="0"/>
                <w:caps w:val="0"/>
                <w:color w:val="auto"/>
                <w:spacing w:val="0"/>
                <w:sz w:val="24"/>
                <w:szCs w:val="24"/>
                <w:highlight w:val="none"/>
              </w:rPr>
              <w:t>）</w:t>
            </w:r>
            <w:r>
              <w:rPr>
                <w:rFonts w:hint="eastAsia" w:ascii="仿宋" w:hAnsi="仿宋" w:eastAsia="仿宋" w:cs="仿宋"/>
                <w:i w:val="0"/>
                <w:iCs w:val="0"/>
                <w:caps w:val="0"/>
                <w:color w:val="auto"/>
                <w:spacing w:val="0"/>
                <w:sz w:val="24"/>
                <w:szCs w:val="24"/>
                <w:highlight w:val="none"/>
                <w:lang w:val="en-US" w:eastAsia="zh-CN"/>
              </w:rPr>
              <w:t>。</w:t>
            </w:r>
          </w:p>
        </w:tc>
      </w:tr>
      <w:tr w14:paraId="75B9CC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69" w:hRule="atLeast"/>
        </w:trPr>
        <w:tc>
          <w:tcPr>
            <w:tcW w:w="1824" w:type="dxa"/>
            <w:tcBorders>
              <w:tl2br w:val="nil"/>
              <w:tr2bl w:val="nil"/>
            </w:tcBorders>
            <w:vAlign w:val="center"/>
          </w:tcPr>
          <w:p w14:paraId="166EB53A">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jc w:val="center"/>
              <w:textAlignment w:val="baseline"/>
              <w:rPr>
                <w:rStyle w:val="35"/>
                <w:rFonts w:hint="eastAsia"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第一章1.4款</w:t>
            </w:r>
          </w:p>
        </w:tc>
        <w:tc>
          <w:tcPr>
            <w:tcW w:w="1323" w:type="dxa"/>
            <w:tcBorders>
              <w:tl2br w:val="nil"/>
              <w:tr2bl w:val="nil"/>
            </w:tcBorders>
            <w:vAlign w:val="center"/>
          </w:tcPr>
          <w:p w14:paraId="3F1AD62B">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jc w:val="center"/>
              <w:textAlignment w:val="baseline"/>
              <w:rPr>
                <w:rStyle w:val="35"/>
                <w:rFonts w:hint="eastAsia"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资金来源</w:t>
            </w:r>
          </w:p>
        </w:tc>
        <w:tc>
          <w:tcPr>
            <w:tcW w:w="6591" w:type="dxa"/>
            <w:tcBorders>
              <w:tl2br w:val="nil"/>
              <w:tr2bl w:val="nil"/>
            </w:tcBorders>
            <w:vAlign w:val="center"/>
          </w:tcPr>
          <w:p w14:paraId="43C39748">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jc w:val="left"/>
              <w:textAlignment w:val="baseline"/>
              <w:rPr>
                <w:rStyle w:val="35"/>
                <w:rFonts w:hint="eastAsia"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财政资金</w:t>
            </w:r>
          </w:p>
        </w:tc>
      </w:tr>
      <w:tr w14:paraId="3555F2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69" w:hRule="atLeast"/>
        </w:trPr>
        <w:tc>
          <w:tcPr>
            <w:tcW w:w="1824" w:type="dxa"/>
            <w:tcBorders>
              <w:tl2br w:val="nil"/>
              <w:tr2bl w:val="nil"/>
            </w:tcBorders>
            <w:vAlign w:val="center"/>
          </w:tcPr>
          <w:p w14:paraId="2BC4A06C">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jc w:val="center"/>
              <w:textAlignment w:val="baseline"/>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第一章1.5款</w:t>
            </w:r>
          </w:p>
        </w:tc>
        <w:tc>
          <w:tcPr>
            <w:tcW w:w="1323" w:type="dxa"/>
            <w:tcBorders>
              <w:tl2br w:val="nil"/>
              <w:tr2bl w:val="nil"/>
            </w:tcBorders>
            <w:vAlign w:val="center"/>
          </w:tcPr>
          <w:p w14:paraId="39D5C432">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jc w:val="center"/>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val="en-US" w:eastAsia="zh-CN"/>
              </w:rPr>
              <w:t>服务</w:t>
            </w:r>
            <w:r>
              <w:rPr>
                <w:rStyle w:val="35"/>
                <w:rFonts w:hint="eastAsia" w:ascii="仿宋" w:hAnsi="仿宋" w:eastAsia="仿宋" w:cs="仿宋"/>
                <w:color w:val="auto"/>
                <w:sz w:val="24"/>
                <w:szCs w:val="24"/>
                <w:highlight w:val="none"/>
                <w:lang w:eastAsia="zh-CN"/>
              </w:rPr>
              <w:t>地点</w:t>
            </w:r>
          </w:p>
        </w:tc>
        <w:tc>
          <w:tcPr>
            <w:tcW w:w="6591" w:type="dxa"/>
            <w:tcBorders>
              <w:tl2br w:val="nil"/>
              <w:tr2bl w:val="nil"/>
            </w:tcBorders>
            <w:vAlign w:val="center"/>
          </w:tcPr>
          <w:p w14:paraId="4283E3DB">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jc w:val="both"/>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采购人指定地点</w:t>
            </w:r>
          </w:p>
        </w:tc>
      </w:tr>
      <w:tr w14:paraId="0AB4CF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18" w:hRule="atLeast"/>
        </w:trPr>
        <w:tc>
          <w:tcPr>
            <w:tcW w:w="1824" w:type="dxa"/>
            <w:tcBorders>
              <w:tl2br w:val="nil"/>
              <w:tr2bl w:val="nil"/>
            </w:tcBorders>
            <w:vAlign w:val="center"/>
          </w:tcPr>
          <w:p w14:paraId="458CE022">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jc w:val="center"/>
              <w:textAlignment w:val="baseline"/>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第一章1.6款</w:t>
            </w:r>
          </w:p>
        </w:tc>
        <w:tc>
          <w:tcPr>
            <w:tcW w:w="1323" w:type="dxa"/>
            <w:tcBorders>
              <w:tl2br w:val="nil"/>
              <w:tr2bl w:val="nil"/>
            </w:tcBorders>
            <w:vAlign w:val="center"/>
          </w:tcPr>
          <w:p w14:paraId="39700C0D">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jc w:val="center"/>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合同履行期限</w:t>
            </w:r>
          </w:p>
        </w:tc>
        <w:tc>
          <w:tcPr>
            <w:tcW w:w="6591" w:type="dxa"/>
            <w:tcBorders>
              <w:tl2br w:val="nil"/>
              <w:tr2bl w:val="nil"/>
            </w:tcBorders>
            <w:vAlign w:val="center"/>
          </w:tcPr>
          <w:p w14:paraId="161DAEB1">
            <w:pPr>
              <w:pStyle w:val="2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440" w:lineRule="atLeast"/>
              <w:ind w:left="0" w:right="0"/>
              <w:textAlignment w:val="auto"/>
              <w:rPr>
                <w:rStyle w:val="35"/>
                <w:rFonts w:hint="default" w:ascii="仿宋" w:hAnsi="仿宋" w:eastAsia="仿宋" w:cs="仿宋"/>
                <w:color w:val="auto"/>
                <w:sz w:val="24"/>
                <w:szCs w:val="24"/>
                <w:highlight w:val="none"/>
                <w:lang w:val="en-US" w:eastAsia="zh-CN"/>
              </w:rPr>
            </w:pPr>
            <w:r>
              <w:rPr>
                <w:rStyle w:val="35"/>
                <w:rFonts w:hint="default" w:ascii="仿宋" w:hAnsi="仿宋" w:eastAsia="仿宋" w:cs="仿宋"/>
                <w:color w:val="auto"/>
                <w:sz w:val="24"/>
                <w:szCs w:val="24"/>
                <w:highlight w:val="none"/>
                <w:lang w:val="en-US" w:eastAsia="zh-CN"/>
              </w:rPr>
              <w:t>2025年11月30日前完成全部工作（由于国家政策所带来的不可控因素导致项目实施周期延长，双方另行协商）。</w:t>
            </w:r>
          </w:p>
        </w:tc>
      </w:tr>
      <w:tr w14:paraId="1758CB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57" w:hRule="atLeast"/>
        </w:trPr>
        <w:tc>
          <w:tcPr>
            <w:tcW w:w="1824" w:type="dxa"/>
            <w:tcBorders>
              <w:tl2br w:val="nil"/>
              <w:tr2bl w:val="nil"/>
            </w:tcBorders>
            <w:vAlign w:val="center"/>
          </w:tcPr>
          <w:p w14:paraId="43EC75D2">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jc w:val="center"/>
              <w:textAlignment w:val="baseline"/>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第一章2.1款</w:t>
            </w:r>
          </w:p>
        </w:tc>
        <w:tc>
          <w:tcPr>
            <w:tcW w:w="1323" w:type="dxa"/>
            <w:tcBorders>
              <w:tl2br w:val="nil"/>
              <w:tr2bl w:val="nil"/>
            </w:tcBorders>
            <w:vAlign w:val="center"/>
          </w:tcPr>
          <w:p w14:paraId="6C23F6E2">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jc w:val="center"/>
              <w:textAlignment w:val="baseline"/>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采购人</w:t>
            </w:r>
          </w:p>
        </w:tc>
        <w:tc>
          <w:tcPr>
            <w:tcW w:w="6591" w:type="dxa"/>
            <w:tcBorders>
              <w:tl2br w:val="nil"/>
              <w:tr2bl w:val="nil"/>
            </w:tcBorders>
            <w:vAlign w:val="center"/>
          </w:tcPr>
          <w:p w14:paraId="70482F9C">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jc w:val="both"/>
              <w:textAlignment w:val="baseline"/>
              <w:rPr>
                <w:rStyle w:val="35"/>
                <w:rFonts w:hint="eastAsia" w:ascii="仿宋" w:hAnsi="仿宋" w:eastAsia="仿宋" w:cs="仿宋"/>
                <w:color w:val="auto"/>
                <w:spacing w:val="-7"/>
                <w:sz w:val="24"/>
                <w:szCs w:val="24"/>
                <w:highlight w:val="none"/>
                <w:lang w:eastAsia="zh-CN"/>
              </w:rPr>
            </w:pPr>
            <w:r>
              <w:rPr>
                <w:rStyle w:val="35"/>
                <w:rFonts w:hint="eastAsia" w:ascii="仿宋" w:hAnsi="仿宋" w:eastAsia="仿宋" w:cs="仿宋"/>
                <w:color w:val="auto"/>
                <w:spacing w:val="-7"/>
                <w:sz w:val="24"/>
                <w:szCs w:val="24"/>
                <w:highlight w:val="none"/>
                <w:lang w:eastAsia="zh-CN"/>
              </w:rPr>
              <w:t>采购人：</w:t>
            </w:r>
            <w:r>
              <w:rPr>
                <w:rStyle w:val="32"/>
                <w:rFonts w:hint="eastAsia" w:ascii="仿宋" w:hAnsi="仿宋" w:eastAsia="仿宋" w:cs="仿宋"/>
                <w:i w:val="0"/>
                <w:iCs w:val="0"/>
                <w:caps w:val="0"/>
                <w:color w:val="auto"/>
                <w:spacing w:val="0"/>
                <w:sz w:val="24"/>
                <w:szCs w:val="24"/>
                <w:highlight w:val="none"/>
                <w:lang w:eastAsia="zh-CN"/>
              </w:rPr>
              <w:t>新疆维吾尔自治区自然资源规划研究院</w:t>
            </w:r>
          </w:p>
          <w:p w14:paraId="6F31D7DD">
            <w:pPr>
              <w:pageBreakBefore w:val="0"/>
              <w:shd w:val="clear"/>
              <w:kinsoku/>
              <w:topLinePunct w:val="0"/>
              <w:bidi w:val="0"/>
              <w:spacing w:line="440" w:lineRule="atLeast"/>
              <w:rPr>
                <w:rStyle w:val="35"/>
                <w:rFonts w:hint="default" w:ascii="仿宋" w:hAnsi="仿宋" w:eastAsia="仿宋" w:cs="仿宋"/>
                <w:color w:val="auto"/>
                <w:sz w:val="24"/>
                <w:szCs w:val="24"/>
                <w:highlight w:val="none"/>
                <w:lang w:val="en-US" w:eastAsia="zh-CN"/>
              </w:rPr>
            </w:pPr>
            <w:r>
              <w:rPr>
                <w:rStyle w:val="35"/>
                <w:rFonts w:hint="eastAsia" w:ascii="仿宋" w:hAnsi="仿宋" w:eastAsia="仿宋" w:cs="仿宋"/>
                <w:color w:val="auto"/>
                <w:sz w:val="24"/>
                <w:szCs w:val="24"/>
                <w:highlight w:val="none"/>
                <w:lang w:val="en-US" w:eastAsia="zh-CN"/>
              </w:rPr>
              <w:t>联 系 人： 崔思怡</w:t>
            </w:r>
          </w:p>
          <w:p w14:paraId="2C69FF72">
            <w:pPr>
              <w:pageBreakBefore w:val="0"/>
              <w:shd w:val="clear"/>
              <w:kinsoku/>
              <w:topLinePunct w:val="0"/>
              <w:bidi w:val="0"/>
              <w:spacing w:line="440" w:lineRule="atLeast"/>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val="en-US" w:eastAsia="zh-CN"/>
              </w:rPr>
              <w:t>联系电话： 19999125379</w:t>
            </w:r>
          </w:p>
        </w:tc>
      </w:tr>
      <w:tr w14:paraId="7BF22D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57" w:hRule="atLeast"/>
        </w:trPr>
        <w:tc>
          <w:tcPr>
            <w:tcW w:w="1824" w:type="dxa"/>
            <w:tcBorders>
              <w:tl2br w:val="nil"/>
              <w:tr2bl w:val="nil"/>
            </w:tcBorders>
            <w:vAlign w:val="center"/>
          </w:tcPr>
          <w:p w14:paraId="35ABE762">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jc w:val="center"/>
              <w:textAlignment w:val="baseline"/>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第一章2.2款</w:t>
            </w:r>
          </w:p>
        </w:tc>
        <w:tc>
          <w:tcPr>
            <w:tcW w:w="1323" w:type="dxa"/>
            <w:tcBorders>
              <w:tl2br w:val="nil"/>
              <w:tr2bl w:val="nil"/>
            </w:tcBorders>
            <w:vAlign w:val="center"/>
          </w:tcPr>
          <w:p w14:paraId="0A6318AD">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jc w:val="center"/>
              <w:textAlignment w:val="baseline"/>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代理机构</w:t>
            </w:r>
          </w:p>
        </w:tc>
        <w:tc>
          <w:tcPr>
            <w:tcW w:w="6591" w:type="dxa"/>
            <w:tcBorders>
              <w:tl2br w:val="nil"/>
              <w:tr2bl w:val="nil"/>
            </w:tcBorders>
          </w:tcPr>
          <w:p w14:paraId="4300B611">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textAlignment w:val="baseline"/>
              <w:rPr>
                <w:rStyle w:val="35"/>
                <w:rFonts w:ascii="仿宋" w:hAnsi="仿宋" w:eastAsia="仿宋" w:cs="仿宋"/>
                <w:color w:val="auto"/>
                <w:spacing w:val="-7"/>
                <w:sz w:val="24"/>
                <w:szCs w:val="24"/>
                <w:highlight w:val="none"/>
                <w:lang w:eastAsia="zh-CN"/>
              </w:rPr>
            </w:pPr>
            <w:r>
              <w:rPr>
                <w:rStyle w:val="35"/>
                <w:rFonts w:hint="eastAsia" w:ascii="仿宋" w:hAnsi="仿宋" w:eastAsia="仿宋" w:cs="仿宋"/>
                <w:color w:val="auto"/>
                <w:spacing w:val="-7"/>
                <w:sz w:val="24"/>
                <w:szCs w:val="24"/>
                <w:highlight w:val="none"/>
                <w:lang w:eastAsia="zh-CN"/>
              </w:rPr>
              <w:t>名称：新疆君凯杰工程项目管理有限公司</w:t>
            </w:r>
          </w:p>
          <w:p w14:paraId="0F28F213">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textAlignment w:val="baseline"/>
              <w:rPr>
                <w:rStyle w:val="35"/>
                <w:rFonts w:ascii="仿宋" w:hAnsi="仿宋" w:eastAsia="仿宋" w:cs="仿宋"/>
                <w:color w:val="auto"/>
                <w:spacing w:val="-7"/>
                <w:sz w:val="24"/>
                <w:szCs w:val="24"/>
                <w:highlight w:val="none"/>
                <w:lang w:eastAsia="zh-CN"/>
              </w:rPr>
            </w:pPr>
            <w:r>
              <w:rPr>
                <w:rStyle w:val="35"/>
                <w:rFonts w:hint="eastAsia" w:ascii="仿宋" w:hAnsi="仿宋" w:eastAsia="仿宋" w:cs="仿宋"/>
                <w:color w:val="auto"/>
                <w:spacing w:val="-7"/>
                <w:sz w:val="24"/>
                <w:szCs w:val="24"/>
                <w:highlight w:val="none"/>
                <w:lang w:eastAsia="zh-CN"/>
              </w:rPr>
              <w:t>地址：乌鲁木齐市水磨沟区会展大道1119号大成尔雅A座80</w:t>
            </w:r>
            <w:r>
              <w:rPr>
                <w:rStyle w:val="35"/>
                <w:rFonts w:hint="eastAsia" w:ascii="仿宋" w:hAnsi="仿宋" w:eastAsia="仿宋" w:cs="仿宋"/>
                <w:color w:val="auto"/>
                <w:spacing w:val="-7"/>
                <w:sz w:val="24"/>
                <w:szCs w:val="24"/>
                <w:highlight w:val="none"/>
                <w:lang w:val="en-US" w:eastAsia="zh-CN"/>
              </w:rPr>
              <w:t>7</w:t>
            </w:r>
            <w:r>
              <w:rPr>
                <w:rStyle w:val="35"/>
                <w:rFonts w:hint="eastAsia" w:ascii="仿宋" w:hAnsi="仿宋" w:eastAsia="仿宋" w:cs="仿宋"/>
                <w:color w:val="auto"/>
                <w:spacing w:val="-7"/>
                <w:sz w:val="24"/>
                <w:szCs w:val="24"/>
                <w:highlight w:val="none"/>
                <w:lang w:eastAsia="zh-CN"/>
              </w:rPr>
              <w:t>室</w:t>
            </w:r>
          </w:p>
          <w:p w14:paraId="2ED3E84C">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textAlignment w:val="baseline"/>
              <w:rPr>
                <w:rStyle w:val="35"/>
                <w:rFonts w:ascii="仿宋" w:hAnsi="仿宋" w:eastAsia="仿宋" w:cs="仿宋"/>
                <w:color w:val="auto"/>
                <w:spacing w:val="-7"/>
                <w:sz w:val="24"/>
                <w:szCs w:val="24"/>
                <w:highlight w:val="none"/>
                <w:lang w:eastAsia="zh-CN"/>
              </w:rPr>
            </w:pPr>
            <w:r>
              <w:rPr>
                <w:rStyle w:val="35"/>
                <w:rFonts w:hint="eastAsia" w:ascii="仿宋" w:hAnsi="仿宋" w:eastAsia="仿宋" w:cs="仿宋"/>
                <w:color w:val="auto"/>
                <w:spacing w:val="-7"/>
                <w:sz w:val="24"/>
                <w:szCs w:val="24"/>
                <w:highlight w:val="none"/>
                <w:lang w:eastAsia="zh-CN"/>
              </w:rPr>
              <w:t>联系人：崔海燕、海宏</w:t>
            </w:r>
          </w:p>
          <w:p w14:paraId="0BA24C13">
            <w:pPr>
              <w:pStyle w:val="43"/>
              <w:keepNext w:val="0"/>
              <w:keepLines w:val="0"/>
              <w:pageBreakBefore w:val="0"/>
              <w:widowControl/>
              <w:shd w:val="clear"/>
              <w:tabs>
                <w:tab w:val="left" w:pos="3706"/>
              </w:tabs>
              <w:kinsoku/>
              <w:wordWrap/>
              <w:overflowPunct/>
              <w:topLinePunct w:val="0"/>
              <w:autoSpaceDE/>
              <w:autoSpaceDN/>
              <w:bidi w:val="0"/>
              <w:adjustRightInd/>
              <w:snapToGrid/>
              <w:spacing w:line="440" w:lineRule="atLeast"/>
              <w:ind w:left="0" w:leftChars="0" w:right="0" w:rightChars="0"/>
              <w:textAlignment w:val="baseline"/>
              <w:rPr>
                <w:rStyle w:val="35"/>
                <w:rFonts w:ascii="仿宋" w:hAnsi="仿宋" w:eastAsia="仿宋" w:cs="仿宋"/>
                <w:color w:val="auto"/>
                <w:spacing w:val="-7"/>
                <w:sz w:val="24"/>
                <w:szCs w:val="24"/>
                <w:highlight w:val="none"/>
                <w:lang w:eastAsia="zh-CN"/>
              </w:rPr>
            </w:pPr>
            <w:r>
              <w:rPr>
                <w:rStyle w:val="35"/>
                <w:rFonts w:hint="eastAsia" w:ascii="仿宋" w:hAnsi="仿宋" w:eastAsia="仿宋" w:cs="仿宋"/>
                <w:color w:val="auto"/>
                <w:spacing w:val="-7"/>
                <w:sz w:val="24"/>
                <w:szCs w:val="24"/>
                <w:highlight w:val="none"/>
                <w:lang w:eastAsia="zh-CN"/>
              </w:rPr>
              <w:t>电话：18199305292</w:t>
            </w:r>
          </w:p>
        </w:tc>
      </w:tr>
      <w:tr w14:paraId="27B702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69" w:hRule="atLeast"/>
        </w:trPr>
        <w:tc>
          <w:tcPr>
            <w:tcW w:w="1824" w:type="dxa"/>
            <w:tcBorders>
              <w:tl2br w:val="nil"/>
              <w:tr2bl w:val="nil"/>
            </w:tcBorders>
            <w:vAlign w:val="center"/>
          </w:tcPr>
          <w:p w14:paraId="0FFA2E07">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jc w:val="center"/>
              <w:textAlignment w:val="baseline"/>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第一章2.8款</w:t>
            </w:r>
          </w:p>
        </w:tc>
        <w:tc>
          <w:tcPr>
            <w:tcW w:w="1323" w:type="dxa"/>
            <w:tcBorders>
              <w:tl2br w:val="nil"/>
              <w:tr2bl w:val="nil"/>
            </w:tcBorders>
            <w:vAlign w:val="center"/>
          </w:tcPr>
          <w:p w14:paraId="3AE06F78">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jc w:val="center"/>
              <w:textAlignment w:val="baseline"/>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偏离</w:t>
            </w:r>
          </w:p>
        </w:tc>
        <w:tc>
          <w:tcPr>
            <w:tcW w:w="6591" w:type="dxa"/>
            <w:tcBorders>
              <w:tl2br w:val="nil"/>
              <w:tr2bl w:val="nil"/>
            </w:tcBorders>
            <w:vAlign w:val="center"/>
          </w:tcPr>
          <w:p w14:paraId="31421D25">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jc w:val="both"/>
              <w:textAlignment w:val="baseline"/>
              <w:rPr>
                <w:rStyle w:val="35"/>
                <w:rFonts w:ascii="仿宋" w:hAnsi="仿宋" w:eastAsia="仿宋" w:cs="仿宋"/>
                <w:color w:val="auto"/>
                <w:spacing w:val="-7"/>
                <w:sz w:val="24"/>
                <w:szCs w:val="24"/>
                <w:highlight w:val="none"/>
                <w:lang w:eastAsia="zh-CN"/>
              </w:rPr>
            </w:pPr>
            <w:r>
              <w:rPr>
                <w:rStyle w:val="35"/>
                <w:rFonts w:hint="eastAsia" w:ascii="仿宋" w:hAnsi="仿宋" w:eastAsia="仿宋" w:cs="仿宋"/>
                <w:color w:val="auto"/>
                <w:spacing w:val="-7"/>
                <w:sz w:val="24"/>
                <w:szCs w:val="24"/>
                <w:highlight w:val="none"/>
                <w:lang w:eastAsia="zh-CN"/>
              </w:rPr>
              <w:t>不接受实质性负偏离</w:t>
            </w:r>
          </w:p>
        </w:tc>
      </w:tr>
      <w:tr w14:paraId="5FE107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69" w:hRule="atLeast"/>
        </w:trPr>
        <w:tc>
          <w:tcPr>
            <w:tcW w:w="1824" w:type="dxa"/>
            <w:tcBorders>
              <w:tl2br w:val="nil"/>
              <w:tr2bl w:val="nil"/>
            </w:tcBorders>
            <w:vAlign w:val="center"/>
          </w:tcPr>
          <w:p w14:paraId="115C036A">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jc w:val="center"/>
              <w:textAlignment w:val="baseline"/>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第一章3.1款</w:t>
            </w:r>
          </w:p>
        </w:tc>
        <w:tc>
          <w:tcPr>
            <w:tcW w:w="1323" w:type="dxa"/>
            <w:tcBorders>
              <w:tl2br w:val="nil"/>
              <w:tr2bl w:val="nil"/>
            </w:tcBorders>
            <w:vAlign w:val="center"/>
          </w:tcPr>
          <w:p w14:paraId="6881ED6F">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jc w:val="center"/>
              <w:textAlignment w:val="baseline"/>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供应商资格</w:t>
            </w:r>
          </w:p>
        </w:tc>
        <w:tc>
          <w:tcPr>
            <w:tcW w:w="6591" w:type="dxa"/>
            <w:tcBorders>
              <w:tl2br w:val="nil"/>
              <w:tr2bl w:val="nil"/>
            </w:tcBorders>
            <w:vAlign w:val="center"/>
          </w:tcPr>
          <w:p w14:paraId="6761ED07">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jc w:val="both"/>
              <w:textAlignment w:val="baseline"/>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详见竞争性磋商公告</w:t>
            </w:r>
          </w:p>
        </w:tc>
      </w:tr>
      <w:tr w14:paraId="682715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824" w:type="dxa"/>
            <w:tcBorders>
              <w:tl2br w:val="nil"/>
              <w:tr2bl w:val="nil"/>
            </w:tcBorders>
            <w:vAlign w:val="center"/>
          </w:tcPr>
          <w:p w14:paraId="12026FCE">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jc w:val="center"/>
              <w:textAlignment w:val="baseline"/>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第一章5.1款</w:t>
            </w:r>
          </w:p>
        </w:tc>
        <w:tc>
          <w:tcPr>
            <w:tcW w:w="1323" w:type="dxa"/>
            <w:tcBorders>
              <w:tl2br w:val="nil"/>
              <w:tr2bl w:val="nil"/>
            </w:tcBorders>
            <w:vAlign w:val="center"/>
          </w:tcPr>
          <w:p w14:paraId="44BC7D52">
            <w:pPr>
              <w:pStyle w:val="43"/>
              <w:keepNext w:val="0"/>
              <w:keepLines w:val="0"/>
              <w:pageBreakBefore w:val="0"/>
              <w:widowControl/>
              <w:shd w:val="clear"/>
              <w:kinsoku/>
              <w:wordWrap/>
              <w:overflowPunct/>
              <w:topLinePunct w:val="0"/>
              <w:autoSpaceDE/>
              <w:autoSpaceDN/>
              <w:bidi w:val="0"/>
              <w:adjustRightInd/>
              <w:snapToGrid/>
              <w:spacing w:line="440" w:lineRule="atLeast"/>
              <w:ind w:left="108" w:leftChars="0" w:right="0" w:rightChars="0" w:hanging="108"/>
              <w:jc w:val="center"/>
              <w:textAlignment w:val="baseline"/>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是否接受联合体投标</w:t>
            </w:r>
          </w:p>
        </w:tc>
        <w:tc>
          <w:tcPr>
            <w:tcW w:w="6591" w:type="dxa"/>
            <w:tcBorders>
              <w:tl2br w:val="nil"/>
              <w:tr2bl w:val="nil"/>
            </w:tcBorders>
            <w:vAlign w:val="center"/>
          </w:tcPr>
          <w:p w14:paraId="7408E34C">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jc w:val="both"/>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val="en-US" w:eastAsia="zh-CN"/>
              </w:rPr>
              <w:t>不</w:t>
            </w:r>
            <w:r>
              <w:rPr>
                <w:rStyle w:val="35"/>
                <w:rFonts w:hint="eastAsia" w:ascii="仿宋" w:hAnsi="仿宋" w:eastAsia="仿宋" w:cs="仿宋"/>
                <w:color w:val="auto"/>
                <w:sz w:val="24"/>
                <w:szCs w:val="24"/>
                <w:highlight w:val="none"/>
                <w:lang w:eastAsia="zh-CN"/>
              </w:rPr>
              <w:t>接受。</w:t>
            </w:r>
          </w:p>
        </w:tc>
      </w:tr>
      <w:tr w14:paraId="5D3232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69" w:hRule="atLeast"/>
        </w:trPr>
        <w:tc>
          <w:tcPr>
            <w:tcW w:w="1824" w:type="dxa"/>
            <w:tcBorders>
              <w:tl2br w:val="nil"/>
              <w:tr2bl w:val="nil"/>
            </w:tcBorders>
            <w:vAlign w:val="center"/>
          </w:tcPr>
          <w:p w14:paraId="46FA79AE">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jc w:val="center"/>
              <w:textAlignment w:val="baseline"/>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第一章6.1款</w:t>
            </w:r>
          </w:p>
        </w:tc>
        <w:tc>
          <w:tcPr>
            <w:tcW w:w="1323" w:type="dxa"/>
            <w:tcBorders>
              <w:tl2br w:val="nil"/>
              <w:tr2bl w:val="nil"/>
            </w:tcBorders>
            <w:vAlign w:val="center"/>
          </w:tcPr>
          <w:p w14:paraId="25BA0C70">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jc w:val="center"/>
              <w:textAlignment w:val="baseline"/>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踏勘现场</w:t>
            </w:r>
          </w:p>
        </w:tc>
        <w:tc>
          <w:tcPr>
            <w:tcW w:w="6591" w:type="dxa"/>
            <w:tcBorders>
              <w:tl2br w:val="nil"/>
              <w:tr2bl w:val="nil"/>
            </w:tcBorders>
            <w:vAlign w:val="center"/>
          </w:tcPr>
          <w:p w14:paraId="21B7F17F">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jc w:val="both"/>
              <w:textAlignment w:val="baseline"/>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lang w:eastAsia="zh-CN"/>
              </w:rPr>
              <w:t>不组织</w:t>
            </w:r>
          </w:p>
        </w:tc>
      </w:tr>
      <w:tr w14:paraId="4A65BE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107" w:hRule="atLeast"/>
        </w:trPr>
        <w:tc>
          <w:tcPr>
            <w:tcW w:w="1824" w:type="dxa"/>
            <w:tcBorders>
              <w:tl2br w:val="nil"/>
              <w:tr2bl w:val="nil"/>
            </w:tcBorders>
            <w:vAlign w:val="center"/>
          </w:tcPr>
          <w:p w14:paraId="34F8D8FD">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jc w:val="center"/>
              <w:textAlignment w:val="baseline"/>
              <w:rPr>
                <w:rStyle w:val="35"/>
                <w:rFonts w:hint="eastAsia"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第二章</w:t>
            </w:r>
            <w:r>
              <w:rPr>
                <w:rStyle w:val="35"/>
                <w:rFonts w:hint="eastAsia" w:ascii="仿宋" w:hAnsi="仿宋" w:eastAsia="仿宋" w:cs="仿宋"/>
                <w:color w:val="auto"/>
                <w:sz w:val="24"/>
                <w:szCs w:val="24"/>
                <w:highlight w:val="none"/>
                <w:lang w:val="en-US" w:eastAsia="zh-CN"/>
              </w:rPr>
              <w:t>8.3</w:t>
            </w:r>
            <w:r>
              <w:rPr>
                <w:rStyle w:val="35"/>
                <w:rFonts w:hint="eastAsia" w:ascii="仿宋" w:hAnsi="仿宋" w:eastAsia="仿宋" w:cs="仿宋"/>
                <w:color w:val="auto"/>
                <w:sz w:val="24"/>
                <w:szCs w:val="24"/>
                <w:highlight w:val="none"/>
              </w:rPr>
              <w:t>款</w:t>
            </w:r>
          </w:p>
        </w:tc>
        <w:tc>
          <w:tcPr>
            <w:tcW w:w="1323" w:type="dxa"/>
            <w:tcBorders>
              <w:tl2br w:val="nil"/>
              <w:tr2bl w:val="nil"/>
            </w:tcBorders>
            <w:vAlign w:val="center"/>
          </w:tcPr>
          <w:p w14:paraId="23FCF834">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jc w:val="center"/>
              <w:textAlignment w:val="baseline"/>
              <w:rPr>
                <w:rStyle w:val="35"/>
                <w:rFonts w:hint="eastAsia"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政府采购支持中小企业发展</w:t>
            </w:r>
          </w:p>
        </w:tc>
        <w:tc>
          <w:tcPr>
            <w:tcW w:w="6591" w:type="dxa"/>
            <w:tcBorders>
              <w:tl2br w:val="nil"/>
              <w:tr2bl w:val="nil"/>
            </w:tcBorders>
            <w:vAlign w:val="center"/>
          </w:tcPr>
          <w:p w14:paraId="296E9356">
            <w:pPr>
              <w:pageBreakBefore w:val="0"/>
              <w:shd w:val="clear"/>
              <w:tabs>
                <w:tab w:val="center" w:pos="4153"/>
                <w:tab w:val="right" w:pos="8306"/>
              </w:tabs>
              <w:kinsoku/>
              <w:topLinePunct w:val="0"/>
              <w:bidi w:val="0"/>
              <w:snapToGrid w:val="0"/>
              <w:spacing w:line="440" w:lineRule="atLeast"/>
              <w:rPr>
                <w:rStyle w:val="35"/>
                <w:rFonts w:hint="eastAsia"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专门面向中小企业采购的项目或者采购包，不再执行价格评审优惠的扶持政策。</w:t>
            </w:r>
          </w:p>
          <w:p w14:paraId="40528130">
            <w:pPr>
              <w:pageBreakBefore w:val="0"/>
              <w:shd w:val="clear"/>
              <w:tabs>
                <w:tab w:val="center" w:pos="4153"/>
                <w:tab w:val="right" w:pos="8306"/>
              </w:tabs>
              <w:kinsoku/>
              <w:topLinePunct w:val="0"/>
              <w:bidi w:val="0"/>
              <w:snapToGrid w:val="0"/>
              <w:spacing w:line="440" w:lineRule="atLeast"/>
              <w:rPr>
                <w:rStyle w:val="35"/>
                <w:rFonts w:hint="default" w:ascii="仿宋" w:hAnsi="仿宋" w:eastAsia="仿宋" w:cs="仿宋"/>
                <w:color w:val="auto"/>
                <w:sz w:val="24"/>
                <w:szCs w:val="24"/>
                <w:highlight w:val="none"/>
                <w:lang w:val="en-US" w:eastAsia="zh-CN"/>
              </w:rPr>
            </w:pPr>
            <w:r>
              <w:rPr>
                <w:rStyle w:val="35"/>
                <w:rFonts w:hint="eastAsia" w:ascii="仿宋" w:hAnsi="仿宋" w:eastAsia="仿宋" w:cs="仿宋"/>
                <w:b/>
                <w:bCs/>
                <w:color w:val="auto"/>
                <w:sz w:val="24"/>
                <w:szCs w:val="24"/>
                <w:highlight w:val="none"/>
              </w:rPr>
              <w:t>本项目所属行业：</w:t>
            </w:r>
            <w:r>
              <w:rPr>
                <w:rStyle w:val="35"/>
                <w:rFonts w:hint="eastAsia" w:ascii="仿宋" w:hAnsi="仿宋" w:eastAsia="仿宋" w:cs="仿宋"/>
                <w:b/>
                <w:bCs/>
                <w:color w:val="auto"/>
                <w:sz w:val="24"/>
                <w:szCs w:val="24"/>
                <w:highlight w:val="none"/>
                <w:lang w:val="en-US" w:eastAsia="zh-CN"/>
              </w:rPr>
              <w:t>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3081AB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57" w:hRule="atLeast"/>
        </w:trPr>
        <w:tc>
          <w:tcPr>
            <w:tcW w:w="1824" w:type="dxa"/>
            <w:tcBorders>
              <w:tl2br w:val="nil"/>
              <w:tr2bl w:val="nil"/>
            </w:tcBorders>
            <w:vAlign w:val="center"/>
          </w:tcPr>
          <w:p w14:paraId="6F6AF1E8">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jc w:val="center"/>
              <w:textAlignment w:val="baseline"/>
              <w:rPr>
                <w:rStyle w:val="35"/>
                <w:rFonts w:hint="eastAsia"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第二章</w:t>
            </w:r>
            <w:r>
              <w:rPr>
                <w:rStyle w:val="35"/>
                <w:rFonts w:hint="eastAsia" w:ascii="仿宋" w:hAnsi="仿宋" w:eastAsia="仿宋" w:cs="仿宋"/>
                <w:color w:val="auto"/>
                <w:sz w:val="24"/>
                <w:szCs w:val="24"/>
                <w:highlight w:val="none"/>
                <w:lang w:val="en-US" w:eastAsia="zh-CN"/>
              </w:rPr>
              <w:t>8.5</w:t>
            </w:r>
            <w:r>
              <w:rPr>
                <w:rStyle w:val="35"/>
                <w:rFonts w:hint="eastAsia" w:ascii="仿宋" w:hAnsi="仿宋" w:eastAsia="仿宋" w:cs="仿宋"/>
                <w:color w:val="auto"/>
                <w:sz w:val="24"/>
                <w:szCs w:val="24"/>
                <w:highlight w:val="none"/>
              </w:rPr>
              <w:t>款</w:t>
            </w:r>
          </w:p>
        </w:tc>
        <w:tc>
          <w:tcPr>
            <w:tcW w:w="1323" w:type="dxa"/>
            <w:tcBorders>
              <w:tl2br w:val="nil"/>
              <w:tr2bl w:val="nil"/>
            </w:tcBorders>
            <w:vAlign w:val="center"/>
          </w:tcPr>
          <w:p w14:paraId="78F1023E">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jc w:val="center"/>
              <w:textAlignment w:val="baseline"/>
              <w:rPr>
                <w:rStyle w:val="35"/>
                <w:rFonts w:hint="eastAsia"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政府采购支持中小企业融资</w:t>
            </w:r>
            <w:r>
              <w:rPr>
                <w:rStyle w:val="35"/>
                <w:rFonts w:hint="eastAsia" w:ascii="仿宋" w:hAnsi="仿宋" w:eastAsia="仿宋" w:cs="仿宋"/>
                <w:color w:val="auto"/>
                <w:sz w:val="24"/>
                <w:szCs w:val="24"/>
                <w:highlight w:val="none"/>
                <w:lang w:eastAsia="zh-CN"/>
              </w:rPr>
              <w:t>、</w:t>
            </w:r>
            <w:r>
              <w:rPr>
                <w:rStyle w:val="35"/>
                <w:rFonts w:hint="eastAsia" w:ascii="仿宋" w:hAnsi="仿宋" w:eastAsia="仿宋" w:cs="仿宋"/>
                <w:color w:val="auto"/>
                <w:sz w:val="24"/>
                <w:szCs w:val="24"/>
                <w:highlight w:val="none"/>
              </w:rPr>
              <w:t>信用担保</w:t>
            </w:r>
          </w:p>
        </w:tc>
        <w:tc>
          <w:tcPr>
            <w:tcW w:w="6591" w:type="dxa"/>
            <w:tcBorders>
              <w:tl2br w:val="nil"/>
              <w:tr2bl w:val="nil"/>
            </w:tcBorders>
            <w:vAlign w:val="center"/>
          </w:tcPr>
          <w:p w14:paraId="47E1903C">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jc w:val="both"/>
              <w:textAlignment w:val="baseline"/>
              <w:rPr>
                <w:rStyle w:val="35"/>
                <w:rFonts w:hint="eastAsia"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rPr>
              <w:t>中小企业在融资、保证金、履约保证等方面有需求的，可查询当地政府采购管理部门相关政策，通过专业化的担保途径解决。</w:t>
            </w:r>
          </w:p>
        </w:tc>
      </w:tr>
      <w:tr w14:paraId="69BB28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844" w:hRule="atLeast"/>
        </w:trPr>
        <w:tc>
          <w:tcPr>
            <w:tcW w:w="1824" w:type="dxa"/>
            <w:tcBorders>
              <w:tl2br w:val="nil"/>
              <w:tr2bl w:val="nil"/>
            </w:tcBorders>
            <w:vAlign w:val="center"/>
          </w:tcPr>
          <w:p w14:paraId="45C4E7A6">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jc w:val="center"/>
              <w:textAlignment w:val="baseline"/>
              <w:rPr>
                <w:rStyle w:val="35"/>
                <w:rFonts w:ascii="仿宋" w:hAnsi="仿宋" w:eastAsia="仿宋" w:cs="仿宋"/>
                <w:color w:val="auto"/>
                <w:sz w:val="24"/>
                <w:szCs w:val="24"/>
                <w:highlight w:val="none"/>
              </w:rPr>
            </w:pPr>
            <w:r>
              <w:rPr>
                <w:rStyle w:val="35"/>
                <w:rFonts w:hint="eastAsia" w:ascii="仿宋" w:hAnsi="仿宋" w:eastAsia="仿宋" w:cs="仿宋"/>
                <w:color w:val="auto"/>
                <w:spacing w:val="10"/>
                <w:sz w:val="24"/>
                <w:szCs w:val="24"/>
                <w:highlight w:val="none"/>
              </w:rPr>
              <w:t>第三章</w:t>
            </w:r>
            <w:r>
              <w:rPr>
                <w:rStyle w:val="35"/>
                <w:rFonts w:hint="eastAsia" w:ascii="仿宋" w:hAnsi="仿宋" w:eastAsia="仿宋" w:cs="仿宋"/>
                <w:color w:val="auto"/>
                <w:sz w:val="24"/>
                <w:szCs w:val="24"/>
                <w:highlight w:val="none"/>
              </w:rPr>
              <w:t>15.7</w:t>
            </w:r>
            <w:r>
              <w:rPr>
                <w:rStyle w:val="35"/>
                <w:rFonts w:hint="eastAsia" w:ascii="仿宋" w:hAnsi="仿宋" w:eastAsia="仿宋" w:cs="仿宋"/>
                <w:color w:val="auto"/>
                <w:spacing w:val="-35"/>
                <w:sz w:val="24"/>
                <w:szCs w:val="24"/>
                <w:highlight w:val="none"/>
              </w:rPr>
              <w:t>款</w:t>
            </w:r>
          </w:p>
        </w:tc>
        <w:tc>
          <w:tcPr>
            <w:tcW w:w="1323" w:type="dxa"/>
            <w:tcBorders>
              <w:tl2br w:val="nil"/>
              <w:tr2bl w:val="nil"/>
            </w:tcBorders>
            <w:vAlign w:val="center"/>
          </w:tcPr>
          <w:p w14:paraId="4865BF35">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jc w:val="center"/>
              <w:textAlignment w:val="baseline"/>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业绩</w:t>
            </w:r>
          </w:p>
        </w:tc>
        <w:tc>
          <w:tcPr>
            <w:tcW w:w="6591" w:type="dxa"/>
            <w:tcBorders>
              <w:tl2br w:val="nil"/>
              <w:tr2bl w:val="nil"/>
            </w:tcBorders>
            <w:vAlign w:val="center"/>
          </w:tcPr>
          <w:p w14:paraId="3B9FBFE0">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jc w:val="both"/>
              <w:textAlignment w:val="baseline"/>
              <w:rPr>
                <w:rStyle w:val="35"/>
                <w:rFonts w:hint="eastAsia" w:ascii="仿宋" w:hAnsi="仿宋" w:eastAsia="仿宋" w:cs="仿宋"/>
                <w:color w:val="auto"/>
                <w:sz w:val="24"/>
                <w:szCs w:val="24"/>
                <w:highlight w:val="none"/>
                <w:lang w:eastAsia="zh-CN"/>
              </w:rPr>
            </w:pPr>
            <w:r>
              <w:rPr>
                <w:rStyle w:val="35"/>
                <w:rFonts w:hint="eastAsia" w:ascii="仿宋" w:hAnsi="仿宋" w:eastAsia="仿宋" w:cs="仿宋"/>
                <w:color w:val="auto"/>
                <w:spacing w:val="-3"/>
                <w:sz w:val="24"/>
                <w:szCs w:val="24"/>
                <w:highlight w:val="none"/>
                <w:lang w:val="en-US" w:eastAsia="zh-CN"/>
              </w:rPr>
              <w:t>业绩合同签订时间要求为2022年1月1日至投标文件递交截止日期</w:t>
            </w:r>
            <w:r>
              <w:rPr>
                <w:rStyle w:val="35"/>
                <w:rFonts w:hint="eastAsia" w:ascii="仿宋" w:hAnsi="仿宋" w:eastAsia="仿宋" w:cs="仿宋"/>
                <w:color w:val="auto"/>
                <w:sz w:val="24"/>
                <w:szCs w:val="24"/>
                <w:highlight w:val="none"/>
                <w:lang w:eastAsia="zh-CN"/>
              </w:rPr>
              <w:t>；</w:t>
            </w:r>
          </w:p>
          <w:p w14:paraId="27BF93AC">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jc w:val="both"/>
              <w:textAlignment w:val="baseline"/>
              <w:rPr>
                <w:rStyle w:val="35"/>
                <w:rFonts w:ascii="仿宋" w:hAnsi="仿宋" w:eastAsia="仿宋" w:cs="仿宋"/>
                <w:color w:val="auto"/>
                <w:spacing w:val="-10"/>
                <w:sz w:val="24"/>
                <w:szCs w:val="24"/>
                <w:highlight w:val="none"/>
                <w:lang w:eastAsia="zh-CN"/>
              </w:rPr>
            </w:pPr>
            <w:r>
              <w:rPr>
                <w:rStyle w:val="35"/>
                <w:rFonts w:hint="eastAsia" w:ascii="仿宋" w:hAnsi="仿宋" w:eastAsia="仿宋" w:cs="仿宋"/>
                <w:color w:val="auto"/>
                <w:spacing w:val="-10"/>
                <w:sz w:val="24"/>
                <w:szCs w:val="24"/>
                <w:highlight w:val="none"/>
                <w:lang w:eastAsia="zh-CN"/>
              </w:rPr>
              <w:t>业绩证明材料为：</w:t>
            </w:r>
            <w:r>
              <w:rPr>
                <w:rStyle w:val="35"/>
                <w:rFonts w:hint="eastAsia" w:ascii="仿宋" w:hAnsi="仿宋" w:eastAsia="仿宋" w:cs="仿宋"/>
                <w:color w:val="auto"/>
                <w:spacing w:val="-10"/>
                <w:sz w:val="24"/>
                <w:szCs w:val="24"/>
                <w:highlight w:val="none"/>
                <w:lang w:val="en-US" w:eastAsia="zh-CN"/>
              </w:rPr>
              <w:t>中标通知书或</w:t>
            </w:r>
            <w:r>
              <w:rPr>
                <w:rStyle w:val="35"/>
                <w:rFonts w:hint="eastAsia" w:ascii="仿宋" w:hAnsi="仿宋" w:eastAsia="仿宋" w:cs="仿宋"/>
                <w:color w:val="auto"/>
                <w:spacing w:val="-10"/>
                <w:sz w:val="24"/>
                <w:szCs w:val="24"/>
                <w:highlight w:val="none"/>
                <w:lang w:eastAsia="zh-CN"/>
              </w:rPr>
              <w:t>合同（</w:t>
            </w:r>
            <w:r>
              <w:rPr>
                <w:rStyle w:val="35"/>
                <w:rFonts w:hint="eastAsia" w:ascii="仿宋" w:hAnsi="仿宋" w:eastAsia="仿宋" w:cs="仿宋"/>
                <w:color w:val="auto"/>
                <w:spacing w:val="-10"/>
                <w:sz w:val="24"/>
                <w:szCs w:val="24"/>
                <w:highlight w:val="none"/>
                <w:lang w:val="en-US" w:eastAsia="zh-CN"/>
              </w:rPr>
              <w:t>加盖公章的复印件</w:t>
            </w:r>
            <w:r>
              <w:rPr>
                <w:rStyle w:val="35"/>
                <w:rFonts w:hint="eastAsia" w:ascii="仿宋" w:hAnsi="仿宋" w:eastAsia="仿宋" w:cs="仿宋"/>
                <w:color w:val="auto"/>
                <w:spacing w:val="-10"/>
                <w:sz w:val="24"/>
                <w:szCs w:val="24"/>
                <w:highlight w:val="none"/>
                <w:lang w:eastAsia="zh-CN"/>
              </w:rPr>
              <w:t>）；</w:t>
            </w:r>
          </w:p>
          <w:p w14:paraId="6773A91B">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jc w:val="both"/>
              <w:textAlignment w:val="baseline"/>
              <w:rPr>
                <w:rStyle w:val="35"/>
                <w:rFonts w:ascii="仿宋" w:hAnsi="仿宋" w:eastAsia="仿宋" w:cs="仿宋"/>
                <w:color w:val="auto"/>
                <w:spacing w:val="-10"/>
                <w:sz w:val="24"/>
                <w:szCs w:val="24"/>
                <w:highlight w:val="none"/>
                <w:lang w:eastAsia="zh-CN"/>
              </w:rPr>
            </w:pPr>
            <w:r>
              <w:rPr>
                <w:rStyle w:val="35"/>
                <w:rFonts w:hint="eastAsia" w:ascii="仿宋" w:hAnsi="仿宋" w:eastAsia="仿宋" w:cs="仿宋"/>
                <w:color w:val="auto"/>
                <w:spacing w:val="-10"/>
                <w:sz w:val="24"/>
                <w:szCs w:val="24"/>
                <w:highlight w:val="none"/>
                <w:lang w:eastAsia="zh-CN"/>
              </w:rPr>
              <w:t>合</w:t>
            </w:r>
            <w:r>
              <w:rPr>
                <w:rStyle w:val="35"/>
                <w:rFonts w:hint="eastAsia" w:ascii="仿宋" w:hAnsi="仿宋" w:eastAsia="仿宋" w:cs="仿宋"/>
                <w:color w:val="auto"/>
                <w:spacing w:val="-13"/>
                <w:sz w:val="24"/>
                <w:szCs w:val="24"/>
                <w:highlight w:val="none"/>
                <w:lang w:eastAsia="zh-CN"/>
              </w:rPr>
              <w:t>同仅需提供包含合同首页、标的内容及金额所在页、合同签字盖章页即可，需加盖公章</w:t>
            </w:r>
            <w:r>
              <w:rPr>
                <w:rStyle w:val="35"/>
                <w:rFonts w:hint="eastAsia" w:ascii="仿宋" w:hAnsi="仿宋" w:eastAsia="仿宋" w:cs="仿宋"/>
                <w:color w:val="auto"/>
                <w:spacing w:val="-70"/>
                <w:sz w:val="24"/>
                <w:szCs w:val="24"/>
                <w:highlight w:val="none"/>
                <w:lang w:eastAsia="zh-CN"/>
              </w:rPr>
              <w:t>）</w:t>
            </w:r>
            <w:r>
              <w:rPr>
                <w:rStyle w:val="35"/>
                <w:rFonts w:hint="eastAsia" w:ascii="仿宋" w:hAnsi="仿宋" w:eastAsia="仿宋" w:cs="仿宋"/>
                <w:color w:val="auto"/>
                <w:spacing w:val="-10"/>
                <w:sz w:val="24"/>
                <w:szCs w:val="24"/>
                <w:highlight w:val="none"/>
                <w:lang w:eastAsia="zh-CN"/>
              </w:rPr>
              <w:t>。</w:t>
            </w:r>
          </w:p>
          <w:p w14:paraId="06753449">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jc w:val="both"/>
              <w:textAlignment w:val="baseline"/>
              <w:rPr>
                <w:rStyle w:val="35"/>
                <w:rFonts w:hint="eastAsia" w:ascii="仿宋" w:hAnsi="仿宋" w:eastAsia="仿宋" w:cs="仿宋"/>
                <w:color w:val="auto"/>
                <w:sz w:val="24"/>
                <w:szCs w:val="24"/>
                <w:highlight w:val="none"/>
                <w:lang w:eastAsia="zh-CN"/>
              </w:rPr>
            </w:pPr>
            <w:r>
              <w:rPr>
                <w:rStyle w:val="35"/>
                <w:rFonts w:hint="eastAsia" w:ascii="仿宋" w:hAnsi="仿宋" w:eastAsia="仿宋" w:cs="仿宋"/>
                <w:color w:val="auto"/>
                <w:spacing w:val="-10"/>
                <w:sz w:val="24"/>
                <w:szCs w:val="24"/>
                <w:highlight w:val="none"/>
                <w:lang w:eastAsia="zh-CN"/>
              </w:rPr>
              <w:t>未提供业绩证明</w:t>
            </w:r>
            <w:r>
              <w:rPr>
                <w:rStyle w:val="35"/>
                <w:rFonts w:hint="eastAsia" w:ascii="仿宋" w:hAnsi="仿宋" w:eastAsia="仿宋" w:cs="仿宋"/>
                <w:color w:val="auto"/>
                <w:spacing w:val="-10"/>
                <w:sz w:val="24"/>
                <w:szCs w:val="24"/>
                <w:highlight w:val="none"/>
                <w:lang w:val="en-US" w:eastAsia="zh-CN"/>
              </w:rPr>
              <w:t>材料</w:t>
            </w:r>
            <w:r>
              <w:rPr>
                <w:rStyle w:val="35"/>
                <w:rFonts w:hint="eastAsia" w:ascii="仿宋" w:hAnsi="仿宋" w:eastAsia="仿宋" w:cs="仿宋"/>
                <w:color w:val="auto"/>
                <w:spacing w:val="-10"/>
                <w:sz w:val="24"/>
                <w:szCs w:val="24"/>
                <w:highlight w:val="none"/>
                <w:lang w:eastAsia="zh-CN"/>
              </w:rPr>
              <w:t>或内容模糊不清的，</w:t>
            </w:r>
            <w:r>
              <w:rPr>
                <w:rStyle w:val="35"/>
                <w:rFonts w:hint="eastAsia" w:ascii="仿宋" w:hAnsi="仿宋" w:eastAsia="仿宋" w:cs="仿宋"/>
                <w:color w:val="auto"/>
                <w:sz w:val="24"/>
                <w:szCs w:val="24"/>
                <w:highlight w:val="none"/>
                <w:lang w:eastAsia="zh-CN"/>
              </w:rPr>
              <w:t>其业绩不予认定。</w:t>
            </w:r>
          </w:p>
          <w:p w14:paraId="17E9C78A">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jc w:val="both"/>
              <w:textAlignment w:val="baseline"/>
              <w:rPr>
                <w:rStyle w:val="35"/>
                <w:rFonts w:ascii="仿宋" w:hAnsi="仿宋" w:eastAsia="仿宋" w:cs="仿宋"/>
                <w:color w:val="auto"/>
                <w:spacing w:val="-13"/>
                <w:sz w:val="24"/>
                <w:szCs w:val="24"/>
                <w:highlight w:val="none"/>
                <w:lang w:eastAsia="zh-CN"/>
              </w:rPr>
            </w:pPr>
            <w:r>
              <w:rPr>
                <w:rStyle w:val="35"/>
                <w:rFonts w:hint="eastAsia" w:ascii="仿宋" w:hAnsi="仿宋" w:eastAsia="仿宋" w:cs="仿宋"/>
                <w:color w:val="auto"/>
                <w:sz w:val="24"/>
                <w:szCs w:val="24"/>
                <w:highlight w:val="none"/>
                <w:lang w:eastAsia="zh-CN"/>
              </w:rPr>
              <w:t>同一业绩不重复计算得分。</w:t>
            </w:r>
          </w:p>
        </w:tc>
      </w:tr>
      <w:tr w14:paraId="35D842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57" w:hRule="atLeast"/>
        </w:trPr>
        <w:tc>
          <w:tcPr>
            <w:tcW w:w="1824" w:type="dxa"/>
            <w:tcBorders>
              <w:tl2br w:val="nil"/>
              <w:tr2bl w:val="nil"/>
            </w:tcBorders>
            <w:vAlign w:val="center"/>
          </w:tcPr>
          <w:p w14:paraId="1E89E850">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jc w:val="center"/>
              <w:textAlignment w:val="baseline"/>
              <w:rPr>
                <w:rStyle w:val="35"/>
                <w:rFonts w:ascii="仿宋" w:hAnsi="仿宋" w:eastAsia="仿宋" w:cs="仿宋"/>
                <w:color w:val="auto"/>
                <w:spacing w:val="10"/>
                <w:sz w:val="24"/>
                <w:szCs w:val="24"/>
                <w:highlight w:val="none"/>
              </w:rPr>
            </w:pPr>
            <w:r>
              <w:rPr>
                <w:rStyle w:val="35"/>
                <w:rFonts w:hint="eastAsia" w:ascii="仿宋" w:hAnsi="仿宋" w:eastAsia="仿宋" w:cs="仿宋"/>
                <w:color w:val="auto"/>
                <w:spacing w:val="10"/>
                <w:sz w:val="24"/>
                <w:szCs w:val="24"/>
                <w:highlight w:val="none"/>
              </w:rPr>
              <w:t>第三章</w:t>
            </w:r>
            <w:r>
              <w:rPr>
                <w:rStyle w:val="35"/>
                <w:rFonts w:hint="eastAsia" w:ascii="仿宋" w:hAnsi="仿宋" w:eastAsia="仿宋" w:cs="仿宋"/>
                <w:color w:val="auto"/>
                <w:sz w:val="24"/>
                <w:szCs w:val="24"/>
                <w:highlight w:val="none"/>
              </w:rPr>
              <w:t>16.3</w:t>
            </w:r>
            <w:r>
              <w:rPr>
                <w:rStyle w:val="35"/>
                <w:rFonts w:hint="eastAsia" w:ascii="仿宋" w:hAnsi="仿宋" w:eastAsia="仿宋" w:cs="仿宋"/>
                <w:color w:val="auto"/>
                <w:spacing w:val="-35"/>
                <w:sz w:val="24"/>
                <w:szCs w:val="24"/>
                <w:highlight w:val="none"/>
              </w:rPr>
              <w:t>款</w:t>
            </w:r>
          </w:p>
        </w:tc>
        <w:tc>
          <w:tcPr>
            <w:tcW w:w="1323" w:type="dxa"/>
            <w:tcBorders>
              <w:tl2br w:val="nil"/>
              <w:tr2bl w:val="nil"/>
            </w:tcBorders>
            <w:vAlign w:val="center"/>
          </w:tcPr>
          <w:p w14:paraId="00B24BEF">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firstLine="31"/>
              <w:jc w:val="center"/>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最高投标限价（采</w:t>
            </w:r>
          </w:p>
          <w:p w14:paraId="63E0994E">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firstLine="31"/>
              <w:jc w:val="center"/>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购预算）</w:t>
            </w:r>
          </w:p>
        </w:tc>
        <w:tc>
          <w:tcPr>
            <w:tcW w:w="6591" w:type="dxa"/>
            <w:tcBorders>
              <w:tl2br w:val="nil"/>
              <w:tr2bl w:val="nil"/>
            </w:tcBorders>
          </w:tcPr>
          <w:p w14:paraId="7D5F3DB1">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最高投标限价(即采购预算)为</w:t>
            </w:r>
            <w:r>
              <w:rPr>
                <w:rStyle w:val="35"/>
                <w:rFonts w:hint="eastAsia" w:ascii="仿宋" w:hAnsi="仿宋" w:eastAsia="仿宋" w:cs="仿宋"/>
                <w:color w:val="auto"/>
                <w:sz w:val="24"/>
                <w:szCs w:val="24"/>
                <w:highlight w:val="none"/>
                <w:lang w:val="en-US" w:eastAsia="zh-CN"/>
              </w:rPr>
              <w:t>1095100.00</w:t>
            </w:r>
            <w:r>
              <w:rPr>
                <w:rStyle w:val="35"/>
                <w:rFonts w:hint="eastAsia" w:ascii="仿宋" w:hAnsi="仿宋" w:eastAsia="仿宋" w:cs="仿宋"/>
                <w:color w:val="auto"/>
                <w:sz w:val="24"/>
                <w:szCs w:val="24"/>
                <w:highlight w:val="none"/>
                <w:lang w:eastAsia="zh-CN"/>
              </w:rPr>
              <w:t>元（</w:t>
            </w:r>
            <w:r>
              <w:rPr>
                <w:rStyle w:val="35"/>
                <w:rFonts w:hint="eastAsia" w:ascii="仿宋" w:hAnsi="仿宋" w:eastAsia="仿宋" w:cs="仿宋"/>
                <w:color w:val="auto"/>
                <w:sz w:val="24"/>
                <w:szCs w:val="24"/>
                <w:highlight w:val="none"/>
                <w:lang w:val="en-US" w:eastAsia="zh-CN"/>
              </w:rPr>
              <w:t>壹佰零玖万伍仟壹佰元整</w:t>
            </w:r>
            <w:r>
              <w:rPr>
                <w:rStyle w:val="35"/>
                <w:rFonts w:hint="eastAsia" w:ascii="仿宋" w:hAnsi="仿宋" w:eastAsia="仿宋" w:cs="仿宋"/>
                <w:color w:val="auto"/>
                <w:sz w:val="24"/>
                <w:szCs w:val="24"/>
                <w:highlight w:val="none"/>
                <w:lang w:eastAsia="zh-CN"/>
              </w:rPr>
              <w:t>）</w:t>
            </w:r>
          </w:p>
          <w:p w14:paraId="525A07C7">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textAlignment w:val="baseline"/>
              <w:rPr>
                <w:rStyle w:val="35"/>
                <w:rFonts w:ascii="仿宋" w:hAnsi="仿宋" w:eastAsia="仿宋" w:cs="仿宋"/>
                <w:color w:val="auto"/>
                <w:spacing w:val="-10"/>
                <w:sz w:val="24"/>
                <w:szCs w:val="24"/>
                <w:highlight w:val="none"/>
                <w:lang w:eastAsia="zh-CN"/>
              </w:rPr>
            </w:pPr>
            <w:r>
              <w:rPr>
                <w:rStyle w:val="35"/>
                <w:rFonts w:hint="eastAsia" w:ascii="仿宋" w:hAnsi="仿宋" w:eastAsia="仿宋" w:cs="仿宋"/>
                <w:b/>
                <w:color w:val="auto"/>
                <w:sz w:val="24"/>
                <w:szCs w:val="24"/>
                <w:highlight w:val="none"/>
                <w:lang w:eastAsia="zh-CN"/>
              </w:rPr>
              <w:t>供应商的投标报价不得超过最高投标限价，否则其响应文件按否决投标处理。</w:t>
            </w:r>
          </w:p>
        </w:tc>
      </w:tr>
      <w:tr w14:paraId="02BC64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69" w:hRule="atLeast"/>
        </w:trPr>
        <w:tc>
          <w:tcPr>
            <w:tcW w:w="1824" w:type="dxa"/>
            <w:tcBorders>
              <w:tl2br w:val="nil"/>
              <w:tr2bl w:val="nil"/>
            </w:tcBorders>
            <w:vAlign w:val="center"/>
          </w:tcPr>
          <w:p w14:paraId="5A5E9C40">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jc w:val="center"/>
              <w:textAlignment w:val="baseline"/>
              <w:rPr>
                <w:rStyle w:val="35"/>
                <w:rFonts w:ascii="仿宋" w:hAnsi="仿宋" w:eastAsia="仿宋" w:cs="仿宋"/>
                <w:color w:val="auto"/>
                <w:spacing w:val="10"/>
                <w:sz w:val="24"/>
                <w:szCs w:val="24"/>
                <w:highlight w:val="none"/>
              </w:rPr>
            </w:pPr>
            <w:r>
              <w:rPr>
                <w:rStyle w:val="35"/>
                <w:rFonts w:hint="eastAsia" w:ascii="仿宋" w:hAnsi="仿宋" w:eastAsia="仿宋" w:cs="仿宋"/>
                <w:color w:val="auto"/>
                <w:spacing w:val="10"/>
                <w:sz w:val="24"/>
                <w:szCs w:val="24"/>
                <w:highlight w:val="none"/>
              </w:rPr>
              <w:t>第三章</w:t>
            </w:r>
            <w:r>
              <w:rPr>
                <w:rStyle w:val="35"/>
                <w:rFonts w:hint="eastAsia" w:ascii="仿宋" w:hAnsi="仿宋" w:eastAsia="仿宋" w:cs="仿宋"/>
                <w:color w:val="auto"/>
                <w:sz w:val="24"/>
                <w:szCs w:val="24"/>
                <w:highlight w:val="none"/>
              </w:rPr>
              <w:t>17.1</w:t>
            </w:r>
            <w:r>
              <w:rPr>
                <w:rStyle w:val="35"/>
                <w:rFonts w:hint="eastAsia" w:ascii="仿宋" w:hAnsi="仿宋" w:eastAsia="仿宋" w:cs="仿宋"/>
                <w:color w:val="auto"/>
                <w:spacing w:val="-35"/>
                <w:sz w:val="24"/>
                <w:szCs w:val="24"/>
                <w:highlight w:val="none"/>
              </w:rPr>
              <w:t>款</w:t>
            </w:r>
          </w:p>
        </w:tc>
        <w:tc>
          <w:tcPr>
            <w:tcW w:w="1323" w:type="dxa"/>
            <w:tcBorders>
              <w:tl2br w:val="nil"/>
              <w:tr2bl w:val="nil"/>
            </w:tcBorders>
            <w:vAlign w:val="center"/>
          </w:tcPr>
          <w:p w14:paraId="758A56F0">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jc w:val="center"/>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rPr>
              <w:t>投标有效期</w:t>
            </w:r>
          </w:p>
        </w:tc>
        <w:tc>
          <w:tcPr>
            <w:tcW w:w="6591" w:type="dxa"/>
            <w:tcBorders>
              <w:tl2br w:val="nil"/>
              <w:tr2bl w:val="nil"/>
            </w:tcBorders>
            <w:vAlign w:val="center"/>
          </w:tcPr>
          <w:p w14:paraId="44DD33FF">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jc w:val="both"/>
              <w:textAlignment w:val="baseline"/>
              <w:rPr>
                <w:rStyle w:val="35"/>
                <w:rFonts w:ascii="仿宋" w:hAnsi="仿宋" w:eastAsia="仿宋" w:cs="仿宋"/>
                <w:b/>
                <w:color w:val="auto"/>
                <w:sz w:val="24"/>
                <w:szCs w:val="24"/>
                <w:highlight w:val="none"/>
                <w:lang w:eastAsia="zh-CN"/>
              </w:rPr>
            </w:pPr>
            <w:r>
              <w:rPr>
                <w:rStyle w:val="35"/>
                <w:rFonts w:hint="eastAsia" w:ascii="仿宋" w:hAnsi="仿宋" w:eastAsia="仿宋" w:cs="仿宋"/>
                <w:color w:val="auto"/>
                <w:sz w:val="24"/>
                <w:szCs w:val="24"/>
                <w:highlight w:val="none"/>
                <w:lang w:eastAsia="zh-CN"/>
              </w:rPr>
              <w:t>90日历天（从投标截止之日算起）。</w:t>
            </w:r>
          </w:p>
        </w:tc>
      </w:tr>
      <w:tr w14:paraId="11D308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57" w:hRule="atLeast"/>
        </w:trPr>
        <w:tc>
          <w:tcPr>
            <w:tcW w:w="1824" w:type="dxa"/>
            <w:tcBorders>
              <w:tl2br w:val="nil"/>
              <w:tr2bl w:val="nil"/>
            </w:tcBorders>
            <w:vAlign w:val="center"/>
          </w:tcPr>
          <w:p w14:paraId="50BC535E">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jc w:val="center"/>
              <w:textAlignment w:val="baseline"/>
              <w:rPr>
                <w:rStyle w:val="35"/>
                <w:rFonts w:ascii="仿宋" w:hAnsi="仿宋" w:eastAsia="仿宋" w:cs="仿宋"/>
                <w:color w:val="auto"/>
                <w:spacing w:val="10"/>
                <w:sz w:val="24"/>
                <w:szCs w:val="24"/>
                <w:highlight w:val="none"/>
              </w:rPr>
            </w:pPr>
            <w:r>
              <w:rPr>
                <w:rStyle w:val="35"/>
                <w:rFonts w:hint="eastAsia" w:ascii="仿宋" w:hAnsi="仿宋" w:eastAsia="仿宋" w:cs="仿宋"/>
                <w:color w:val="auto"/>
                <w:spacing w:val="10"/>
                <w:sz w:val="24"/>
                <w:szCs w:val="24"/>
                <w:highlight w:val="none"/>
              </w:rPr>
              <w:t>第三章</w:t>
            </w:r>
            <w:r>
              <w:rPr>
                <w:rStyle w:val="35"/>
                <w:rFonts w:hint="eastAsia" w:ascii="仿宋" w:hAnsi="仿宋" w:eastAsia="仿宋" w:cs="仿宋"/>
                <w:color w:val="auto"/>
                <w:sz w:val="24"/>
                <w:szCs w:val="24"/>
                <w:highlight w:val="none"/>
              </w:rPr>
              <w:t>18.1</w:t>
            </w:r>
            <w:r>
              <w:rPr>
                <w:rStyle w:val="35"/>
                <w:rFonts w:hint="eastAsia" w:ascii="仿宋" w:hAnsi="仿宋" w:eastAsia="仿宋" w:cs="仿宋"/>
                <w:color w:val="auto"/>
                <w:spacing w:val="-35"/>
                <w:sz w:val="24"/>
                <w:szCs w:val="24"/>
                <w:highlight w:val="none"/>
              </w:rPr>
              <w:t>款</w:t>
            </w:r>
          </w:p>
        </w:tc>
        <w:tc>
          <w:tcPr>
            <w:tcW w:w="1323" w:type="dxa"/>
            <w:tcBorders>
              <w:tl2br w:val="nil"/>
              <w:tr2bl w:val="nil"/>
            </w:tcBorders>
            <w:vAlign w:val="center"/>
          </w:tcPr>
          <w:p w14:paraId="76D7F532">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jc w:val="center"/>
              <w:textAlignment w:val="baseline"/>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磋商保证金</w:t>
            </w:r>
          </w:p>
        </w:tc>
        <w:tc>
          <w:tcPr>
            <w:tcW w:w="6591" w:type="dxa"/>
            <w:tcBorders>
              <w:tl2br w:val="nil"/>
              <w:tr2bl w:val="nil"/>
            </w:tcBorders>
            <w:vAlign w:val="center"/>
          </w:tcPr>
          <w:p w14:paraId="372DBAB3">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jc w:val="both"/>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磋商保证金的金额：</w:t>
            </w:r>
            <w:r>
              <w:rPr>
                <w:rStyle w:val="35"/>
                <w:rFonts w:hint="eastAsia" w:ascii="仿宋" w:hAnsi="仿宋" w:eastAsia="仿宋" w:cs="仿宋"/>
                <w:color w:val="auto"/>
                <w:sz w:val="24"/>
                <w:szCs w:val="24"/>
                <w:highlight w:val="none"/>
                <w:lang w:val="en-US" w:eastAsia="zh-CN"/>
              </w:rPr>
              <w:t>21000.00</w:t>
            </w:r>
            <w:r>
              <w:rPr>
                <w:rStyle w:val="35"/>
                <w:rFonts w:hint="eastAsia" w:ascii="仿宋" w:hAnsi="仿宋" w:eastAsia="仿宋" w:cs="仿宋"/>
                <w:color w:val="auto"/>
                <w:sz w:val="24"/>
                <w:szCs w:val="24"/>
                <w:highlight w:val="none"/>
                <w:lang w:eastAsia="zh-CN"/>
              </w:rPr>
              <w:t>元（大写：</w:t>
            </w:r>
            <w:r>
              <w:rPr>
                <w:rStyle w:val="35"/>
                <w:rFonts w:hint="eastAsia" w:ascii="仿宋" w:hAnsi="仿宋" w:eastAsia="仿宋" w:cs="仿宋"/>
                <w:color w:val="auto"/>
                <w:sz w:val="24"/>
                <w:szCs w:val="24"/>
                <w:highlight w:val="none"/>
                <w:lang w:val="en-US" w:eastAsia="zh-CN"/>
              </w:rPr>
              <w:t>贰万壹仟元整</w:t>
            </w:r>
            <w:r>
              <w:rPr>
                <w:rStyle w:val="35"/>
                <w:rFonts w:hint="eastAsia" w:ascii="仿宋" w:hAnsi="仿宋" w:eastAsia="仿宋" w:cs="仿宋"/>
                <w:color w:val="auto"/>
                <w:sz w:val="24"/>
                <w:szCs w:val="24"/>
                <w:highlight w:val="none"/>
                <w:lang w:eastAsia="zh-CN"/>
              </w:rPr>
              <w:t>）</w:t>
            </w:r>
          </w:p>
          <w:p w14:paraId="46D639F8">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jc w:val="both"/>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磋商保证金的形式：银行电汇或银行转账</w:t>
            </w:r>
            <w:r>
              <w:rPr>
                <w:rStyle w:val="35"/>
                <w:rFonts w:hint="eastAsia" w:ascii="仿宋" w:hAnsi="仿宋" w:eastAsia="仿宋" w:cs="仿宋"/>
                <w:color w:val="auto"/>
                <w:sz w:val="24"/>
                <w:szCs w:val="24"/>
                <w:highlight w:val="none"/>
                <w:lang w:val="en-US" w:eastAsia="zh-CN"/>
              </w:rPr>
              <w:t>或保函</w:t>
            </w:r>
            <w:r>
              <w:rPr>
                <w:rStyle w:val="35"/>
                <w:rFonts w:hint="eastAsia" w:ascii="仿宋" w:hAnsi="仿宋" w:eastAsia="仿宋" w:cs="仿宋"/>
                <w:color w:val="auto"/>
                <w:sz w:val="24"/>
                <w:szCs w:val="24"/>
                <w:highlight w:val="none"/>
                <w:lang w:eastAsia="zh-CN"/>
              </w:rPr>
              <w:t>等</w:t>
            </w:r>
            <w:r>
              <w:rPr>
                <w:rStyle w:val="35"/>
                <w:rFonts w:hint="eastAsia" w:ascii="仿宋" w:hAnsi="仿宋" w:eastAsia="仿宋" w:cs="仿宋"/>
                <w:color w:val="auto"/>
                <w:sz w:val="24"/>
                <w:szCs w:val="24"/>
                <w:highlight w:val="none"/>
                <w:lang w:val="en-US" w:eastAsia="zh-CN"/>
              </w:rPr>
              <w:t>形式</w:t>
            </w:r>
            <w:r>
              <w:rPr>
                <w:rStyle w:val="35"/>
                <w:rFonts w:hint="eastAsia" w:ascii="仿宋" w:hAnsi="仿宋" w:eastAsia="仿宋" w:cs="仿宋"/>
                <w:color w:val="auto"/>
                <w:sz w:val="24"/>
                <w:szCs w:val="24"/>
                <w:highlight w:val="none"/>
                <w:lang w:eastAsia="zh-CN"/>
              </w:rPr>
              <w:t>。</w:t>
            </w:r>
          </w:p>
          <w:p w14:paraId="0564FDCA">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jc w:val="both"/>
              <w:textAlignment w:val="baseline"/>
              <w:rPr>
                <w:rStyle w:val="35"/>
                <w:rFonts w:hint="eastAsia"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开户名称：新疆君凯杰工程项目管理有限公司</w:t>
            </w:r>
          </w:p>
          <w:p w14:paraId="02D95837">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jc w:val="both"/>
              <w:textAlignment w:val="baseline"/>
              <w:rPr>
                <w:rStyle w:val="35"/>
                <w:rFonts w:hint="eastAsia"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开户银行：中国农业银行乌鲁木齐昆仑路支行</w:t>
            </w:r>
          </w:p>
          <w:p w14:paraId="69AFBD5D">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jc w:val="both"/>
              <w:textAlignment w:val="baseline"/>
              <w:rPr>
                <w:rStyle w:val="35"/>
                <w:rFonts w:hint="eastAsia"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帐    号：30006 4010 400 10690</w:t>
            </w:r>
          </w:p>
          <w:p w14:paraId="3516479D">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jc w:val="both"/>
              <w:textAlignment w:val="baseline"/>
              <w:rPr>
                <w:rStyle w:val="35"/>
                <w:rFonts w:hint="eastAsia"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行    号：10388 1000 646</w:t>
            </w:r>
          </w:p>
          <w:p w14:paraId="2CA6175B">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jc w:val="both"/>
              <w:textAlignment w:val="baseline"/>
              <w:rPr>
                <w:rStyle w:val="35"/>
                <w:rFonts w:hint="eastAsia"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咨询电话：0991-4639846（财务室）</w:t>
            </w:r>
          </w:p>
          <w:p w14:paraId="56C6FFF6">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jc w:val="both"/>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附注：（</w:t>
            </w:r>
            <w:r>
              <w:rPr>
                <w:rStyle w:val="35"/>
                <w:rFonts w:hint="eastAsia" w:ascii="仿宋" w:hAnsi="仿宋" w:eastAsia="仿宋" w:cs="仿宋"/>
                <w:b/>
                <w:bCs/>
                <w:color w:val="auto"/>
                <w:sz w:val="24"/>
                <w:szCs w:val="24"/>
                <w:highlight w:val="none"/>
                <w:lang w:eastAsia="zh-CN"/>
              </w:rPr>
              <w:t>项目名称简称或项目编号</w:t>
            </w:r>
            <w:r>
              <w:rPr>
                <w:rStyle w:val="35"/>
                <w:rFonts w:hint="eastAsia" w:ascii="仿宋" w:hAnsi="仿宋" w:eastAsia="仿宋" w:cs="仿宋"/>
                <w:color w:val="auto"/>
                <w:sz w:val="24"/>
                <w:szCs w:val="24"/>
                <w:highlight w:val="none"/>
                <w:lang w:eastAsia="zh-CN"/>
              </w:rPr>
              <w:t>）磋商保证金</w:t>
            </w:r>
          </w:p>
          <w:p w14:paraId="0BF642D0">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jc w:val="both"/>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磋商保证金必须在响应文件递交截止时间前确保到帐；供应商未按竞争性磋商文件要求提交磋商保证金的，响应文件无效。</w:t>
            </w:r>
          </w:p>
        </w:tc>
      </w:tr>
      <w:tr w14:paraId="46507B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57" w:hRule="atLeast"/>
        </w:trPr>
        <w:tc>
          <w:tcPr>
            <w:tcW w:w="1824" w:type="dxa"/>
            <w:tcBorders>
              <w:tl2br w:val="nil"/>
              <w:tr2bl w:val="nil"/>
            </w:tcBorders>
            <w:vAlign w:val="center"/>
          </w:tcPr>
          <w:p w14:paraId="4A014EA8">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jc w:val="center"/>
              <w:textAlignment w:val="baseline"/>
              <w:rPr>
                <w:rStyle w:val="35"/>
                <w:rFonts w:ascii="仿宋" w:hAnsi="仿宋" w:eastAsia="仿宋" w:cs="仿宋"/>
                <w:color w:val="auto"/>
                <w:spacing w:val="10"/>
                <w:sz w:val="24"/>
                <w:szCs w:val="24"/>
                <w:highlight w:val="none"/>
              </w:rPr>
            </w:pPr>
            <w:r>
              <w:rPr>
                <w:rStyle w:val="35"/>
                <w:rFonts w:hint="eastAsia" w:ascii="仿宋" w:hAnsi="仿宋" w:eastAsia="仿宋" w:cs="仿宋"/>
                <w:color w:val="auto"/>
                <w:spacing w:val="10"/>
                <w:sz w:val="24"/>
                <w:szCs w:val="24"/>
                <w:highlight w:val="none"/>
              </w:rPr>
              <w:t>第三章</w:t>
            </w:r>
            <w:r>
              <w:rPr>
                <w:rStyle w:val="35"/>
                <w:rFonts w:hint="eastAsia" w:ascii="仿宋" w:hAnsi="仿宋" w:eastAsia="仿宋" w:cs="仿宋"/>
                <w:color w:val="auto"/>
                <w:sz w:val="24"/>
                <w:szCs w:val="24"/>
                <w:highlight w:val="none"/>
              </w:rPr>
              <w:t>18.2</w:t>
            </w:r>
            <w:r>
              <w:rPr>
                <w:rStyle w:val="35"/>
                <w:rFonts w:hint="eastAsia" w:ascii="仿宋" w:hAnsi="仿宋" w:eastAsia="仿宋" w:cs="仿宋"/>
                <w:color w:val="auto"/>
                <w:spacing w:val="-35"/>
                <w:sz w:val="24"/>
                <w:szCs w:val="24"/>
                <w:highlight w:val="none"/>
              </w:rPr>
              <w:t>款</w:t>
            </w:r>
          </w:p>
        </w:tc>
        <w:tc>
          <w:tcPr>
            <w:tcW w:w="1323" w:type="dxa"/>
            <w:tcBorders>
              <w:tl2br w:val="nil"/>
              <w:tr2bl w:val="nil"/>
            </w:tcBorders>
            <w:vAlign w:val="center"/>
          </w:tcPr>
          <w:p w14:paraId="77B487FC">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jc w:val="center"/>
              <w:textAlignment w:val="baseline"/>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磋商保证金的退还</w:t>
            </w:r>
          </w:p>
        </w:tc>
        <w:tc>
          <w:tcPr>
            <w:tcW w:w="6591" w:type="dxa"/>
            <w:tcBorders>
              <w:tl2br w:val="nil"/>
              <w:tr2bl w:val="nil"/>
            </w:tcBorders>
          </w:tcPr>
          <w:p w14:paraId="6FF3F2E9">
            <w:pPr>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保证金的退还：</w:t>
            </w:r>
          </w:p>
          <w:p w14:paraId="63147A78">
            <w:pPr>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（1）供应商在投标截止时间前撤回已提交的响应文件的，采购人或者采购代理机构应当自收到供应商书面撤回通知之日起5个工作日内，退还已收取的磋商保证金，但因供应商自身原因导致无法及时退还的除外。</w:t>
            </w:r>
          </w:p>
          <w:p w14:paraId="6DDD61FD">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jc w:val="both"/>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（2）采购人或者采购代理机构应当自中标通知书发出之日起5个工作日内退还未中标人的磋商保证金，自采购合同签订之日起5个工作日内退还中标人的磋商保证金或者转为中标人的履约保证金。</w:t>
            </w:r>
          </w:p>
          <w:p w14:paraId="117E53DD">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jc w:val="both"/>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b/>
                <w:color w:val="auto"/>
                <w:sz w:val="24"/>
                <w:szCs w:val="24"/>
                <w:highlight w:val="none"/>
                <w:lang w:eastAsia="zh-CN"/>
              </w:rPr>
              <w:t>退还中标方磋商保证金时，中标方须提供与采购人签订的合同原</w:t>
            </w:r>
            <w:r>
              <w:rPr>
                <w:rStyle w:val="35"/>
                <w:rFonts w:hint="eastAsia" w:ascii="仿宋" w:hAnsi="仿宋" w:eastAsia="仿宋" w:cs="仿宋"/>
                <w:b/>
                <w:color w:val="auto"/>
                <w:spacing w:val="-8"/>
                <w:sz w:val="24"/>
                <w:szCs w:val="24"/>
                <w:highlight w:val="none"/>
                <w:lang w:eastAsia="zh-CN"/>
              </w:rPr>
              <w:t>件一份</w:t>
            </w:r>
            <w:r>
              <w:rPr>
                <w:rStyle w:val="35"/>
                <w:rFonts w:hint="eastAsia" w:ascii="仿宋" w:hAnsi="仿宋" w:eastAsia="仿宋" w:cs="仿宋"/>
                <w:b/>
                <w:color w:val="auto"/>
                <w:sz w:val="24"/>
                <w:szCs w:val="24"/>
                <w:highlight w:val="none"/>
                <w:lang w:eastAsia="zh-CN"/>
              </w:rPr>
              <w:t>（</w:t>
            </w:r>
            <w:r>
              <w:rPr>
                <w:rStyle w:val="35"/>
                <w:rFonts w:hint="eastAsia" w:ascii="仿宋" w:hAnsi="仿宋" w:eastAsia="仿宋" w:cs="仿宋"/>
                <w:b/>
                <w:color w:val="auto"/>
                <w:spacing w:val="-2"/>
                <w:sz w:val="24"/>
                <w:szCs w:val="24"/>
                <w:highlight w:val="none"/>
                <w:lang w:eastAsia="zh-CN"/>
              </w:rPr>
              <w:t>原件核查无误后退还</w:t>
            </w:r>
            <w:r>
              <w:rPr>
                <w:rStyle w:val="35"/>
                <w:rFonts w:hint="eastAsia" w:ascii="仿宋" w:hAnsi="仿宋" w:eastAsia="仿宋" w:cs="仿宋"/>
                <w:b/>
                <w:color w:val="auto"/>
                <w:spacing w:val="-22"/>
                <w:sz w:val="24"/>
                <w:szCs w:val="24"/>
                <w:highlight w:val="none"/>
                <w:lang w:eastAsia="zh-CN"/>
              </w:rPr>
              <w:t>）</w:t>
            </w:r>
            <w:r>
              <w:rPr>
                <w:rStyle w:val="35"/>
                <w:rFonts w:hint="eastAsia" w:ascii="仿宋" w:hAnsi="仿宋" w:eastAsia="仿宋" w:cs="仿宋"/>
                <w:b/>
                <w:color w:val="auto"/>
                <w:spacing w:val="-2"/>
                <w:sz w:val="24"/>
                <w:szCs w:val="24"/>
                <w:highlight w:val="none"/>
                <w:lang w:eastAsia="zh-CN"/>
              </w:rPr>
              <w:t>及已加盖中标方公章的合同全本复印</w:t>
            </w:r>
            <w:r>
              <w:rPr>
                <w:rStyle w:val="35"/>
                <w:rFonts w:hint="eastAsia" w:ascii="仿宋" w:hAnsi="仿宋" w:eastAsia="仿宋" w:cs="仿宋"/>
                <w:b/>
                <w:color w:val="auto"/>
                <w:sz w:val="24"/>
                <w:szCs w:val="24"/>
                <w:highlight w:val="none"/>
                <w:lang w:eastAsia="zh-CN"/>
              </w:rPr>
              <w:t>件一份（由代理机构存档备查）</w:t>
            </w:r>
            <w:r>
              <w:rPr>
                <w:rStyle w:val="35"/>
                <w:rFonts w:hint="eastAsia" w:ascii="仿宋" w:hAnsi="仿宋" w:eastAsia="仿宋" w:cs="仿宋"/>
                <w:b/>
                <w:bCs/>
                <w:color w:val="auto"/>
                <w:sz w:val="24"/>
                <w:szCs w:val="24"/>
                <w:highlight w:val="none"/>
                <w:lang w:eastAsia="zh-CN"/>
              </w:rPr>
              <w:t>。</w:t>
            </w:r>
          </w:p>
        </w:tc>
      </w:tr>
      <w:tr w14:paraId="2DBE94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957" w:hRule="atLeast"/>
        </w:trPr>
        <w:tc>
          <w:tcPr>
            <w:tcW w:w="1824" w:type="dxa"/>
            <w:tcBorders>
              <w:tl2br w:val="nil"/>
              <w:tr2bl w:val="nil"/>
            </w:tcBorders>
            <w:vAlign w:val="center"/>
          </w:tcPr>
          <w:p w14:paraId="0077A94A">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jc w:val="center"/>
              <w:textAlignment w:val="baseline"/>
              <w:rPr>
                <w:rStyle w:val="35"/>
                <w:rFonts w:ascii="仿宋" w:hAnsi="仿宋" w:eastAsia="仿宋" w:cs="仿宋"/>
                <w:color w:val="auto"/>
                <w:spacing w:val="10"/>
                <w:sz w:val="24"/>
                <w:szCs w:val="24"/>
                <w:highlight w:val="none"/>
              </w:rPr>
            </w:pPr>
            <w:r>
              <w:rPr>
                <w:rStyle w:val="35"/>
                <w:rFonts w:hint="eastAsia" w:ascii="仿宋" w:hAnsi="仿宋" w:eastAsia="仿宋" w:cs="仿宋"/>
                <w:color w:val="auto"/>
                <w:spacing w:val="10"/>
                <w:sz w:val="24"/>
                <w:szCs w:val="24"/>
                <w:highlight w:val="none"/>
              </w:rPr>
              <w:t>第三章</w:t>
            </w:r>
            <w:r>
              <w:rPr>
                <w:rStyle w:val="35"/>
                <w:rFonts w:hint="eastAsia" w:ascii="仿宋" w:hAnsi="仿宋" w:eastAsia="仿宋" w:cs="仿宋"/>
                <w:color w:val="auto"/>
                <w:sz w:val="24"/>
                <w:szCs w:val="24"/>
                <w:highlight w:val="none"/>
              </w:rPr>
              <w:t>18.3</w:t>
            </w:r>
            <w:r>
              <w:rPr>
                <w:rStyle w:val="35"/>
                <w:rFonts w:hint="eastAsia" w:ascii="仿宋" w:hAnsi="仿宋" w:eastAsia="仿宋" w:cs="仿宋"/>
                <w:color w:val="auto"/>
                <w:spacing w:val="-35"/>
                <w:sz w:val="24"/>
                <w:szCs w:val="24"/>
                <w:highlight w:val="none"/>
              </w:rPr>
              <w:t>款</w:t>
            </w:r>
          </w:p>
        </w:tc>
        <w:tc>
          <w:tcPr>
            <w:tcW w:w="1323" w:type="dxa"/>
            <w:tcBorders>
              <w:tl2br w:val="nil"/>
              <w:tr2bl w:val="nil"/>
            </w:tcBorders>
            <w:vAlign w:val="center"/>
          </w:tcPr>
          <w:p w14:paraId="10F15CDF">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jc w:val="center"/>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不予退还保证金的情形</w:t>
            </w:r>
          </w:p>
        </w:tc>
        <w:tc>
          <w:tcPr>
            <w:tcW w:w="6591" w:type="dxa"/>
            <w:tcBorders>
              <w:tl2br w:val="nil"/>
              <w:tr2bl w:val="nil"/>
            </w:tcBorders>
          </w:tcPr>
          <w:p w14:paraId="6B17D43C">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有下列情形之一的，保证金不予退还：</w:t>
            </w:r>
          </w:p>
          <w:p w14:paraId="7B87D30A">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（1）供应商在提交响应文件截止时间后撤回响应文件的；</w:t>
            </w:r>
          </w:p>
          <w:p w14:paraId="551B2E4A">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（2）供应商在响应文件中提供虚假材料的；</w:t>
            </w:r>
          </w:p>
          <w:p w14:paraId="3E0E4DD3">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（3）除因不可抗力或竞争性磋商文件认可的情形以外，成交供应商不与采购人签订合同的；</w:t>
            </w:r>
          </w:p>
          <w:p w14:paraId="55A36DDF">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（4）供应商与采购人、其他供应商或者采购代理机构恶意串通的；</w:t>
            </w:r>
          </w:p>
          <w:p w14:paraId="6E84759F">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textAlignment w:val="baseline"/>
              <w:rPr>
                <w:rStyle w:val="35"/>
                <w:rFonts w:ascii="仿宋" w:hAnsi="仿宋" w:eastAsia="仿宋" w:cs="仿宋"/>
                <w:b/>
                <w:color w:val="auto"/>
                <w:sz w:val="24"/>
                <w:szCs w:val="24"/>
                <w:highlight w:val="none"/>
                <w:lang w:eastAsia="zh-CN"/>
              </w:rPr>
            </w:pPr>
            <w:r>
              <w:rPr>
                <w:rStyle w:val="35"/>
                <w:rFonts w:hint="eastAsia" w:ascii="仿宋" w:hAnsi="仿宋" w:eastAsia="仿宋" w:cs="仿宋"/>
                <w:color w:val="auto"/>
                <w:sz w:val="24"/>
                <w:szCs w:val="24"/>
                <w:highlight w:val="none"/>
                <w:lang w:eastAsia="zh-CN"/>
              </w:rPr>
              <w:t>（5）竞争性磋商文件规定的其他情形。</w:t>
            </w:r>
          </w:p>
        </w:tc>
      </w:tr>
      <w:tr w14:paraId="752F6E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32" w:hRule="atLeast"/>
        </w:trPr>
        <w:tc>
          <w:tcPr>
            <w:tcW w:w="1824" w:type="dxa"/>
            <w:tcBorders>
              <w:tl2br w:val="nil"/>
              <w:tr2bl w:val="nil"/>
            </w:tcBorders>
            <w:vAlign w:val="center"/>
          </w:tcPr>
          <w:p w14:paraId="651305F7">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jc w:val="center"/>
              <w:textAlignment w:val="baseline"/>
              <w:rPr>
                <w:rStyle w:val="35"/>
                <w:rFonts w:ascii="仿宋" w:hAnsi="仿宋" w:eastAsia="仿宋" w:cs="仿宋"/>
                <w:color w:val="auto"/>
                <w:spacing w:val="10"/>
                <w:sz w:val="24"/>
                <w:szCs w:val="24"/>
                <w:highlight w:val="none"/>
              </w:rPr>
            </w:pPr>
            <w:r>
              <w:rPr>
                <w:rStyle w:val="35"/>
                <w:rFonts w:hint="eastAsia" w:ascii="仿宋" w:hAnsi="仿宋" w:eastAsia="仿宋" w:cs="仿宋"/>
                <w:color w:val="auto"/>
                <w:spacing w:val="10"/>
                <w:sz w:val="24"/>
                <w:szCs w:val="24"/>
                <w:highlight w:val="none"/>
              </w:rPr>
              <w:t>第三章</w:t>
            </w:r>
            <w:r>
              <w:rPr>
                <w:rStyle w:val="35"/>
                <w:rFonts w:hint="eastAsia" w:ascii="仿宋" w:hAnsi="仿宋" w:eastAsia="仿宋" w:cs="仿宋"/>
                <w:color w:val="auto"/>
                <w:sz w:val="24"/>
                <w:szCs w:val="24"/>
                <w:highlight w:val="none"/>
              </w:rPr>
              <w:t>19.1</w:t>
            </w:r>
            <w:r>
              <w:rPr>
                <w:rStyle w:val="35"/>
                <w:rFonts w:hint="eastAsia" w:ascii="仿宋" w:hAnsi="仿宋" w:eastAsia="仿宋" w:cs="仿宋"/>
                <w:color w:val="auto"/>
                <w:spacing w:val="-35"/>
                <w:sz w:val="24"/>
                <w:szCs w:val="24"/>
                <w:highlight w:val="none"/>
              </w:rPr>
              <w:t>款</w:t>
            </w:r>
          </w:p>
        </w:tc>
        <w:tc>
          <w:tcPr>
            <w:tcW w:w="1323" w:type="dxa"/>
            <w:tcBorders>
              <w:tl2br w:val="nil"/>
              <w:tr2bl w:val="nil"/>
            </w:tcBorders>
            <w:vAlign w:val="center"/>
          </w:tcPr>
          <w:p w14:paraId="3FA26161">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jc w:val="center"/>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响应文件份数</w:t>
            </w:r>
          </w:p>
        </w:tc>
        <w:tc>
          <w:tcPr>
            <w:tcW w:w="6591" w:type="dxa"/>
            <w:tcBorders>
              <w:tl2br w:val="nil"/>
              <w:tr2bl w:val="nil"/>
            </w:tcBorders>
          </w:tcPr>
          <w:p w14:paraId="2A91022A">
            <w:pPr>
              <w:keepNext w:val="0"/>
              <w:keepLines w:val="0"/>
              <w:pageBreakBefore w:val="0"/>
              <w:widowControl/>
              <w:numPr>
                <w:ilvl w:val="0"/>
                <w:numId w:val="0"/>
              </w:numPr>
              <w:shd w:val="clear"/>
              <w:kinsoku/>
              <w:wordWrap/>
              <w:overflowPunct/>
              <w:topLinePunct w:val="0"/>
              <w:autoSpaceDE/>
              <w:autoSpaceDN/>
              <w:bidi w:val="0"/>
              <w:adjustRightInd/>
              <w:snapToGrid/>
              <w:spacing w:line="440" w:lineRule="atLeast"/>
              <w:ind w:right="0" w:rightChars="0"/>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b/>
                <w:bCs/>
                <w:color w:val="auto"/>
                <w:sz w:val="24"/>
                <w:szCs w:val="24"/>
                <w:highlight w:val="none"/>
                <w:lang w:val="en-US" w:eastAsia="zh-CN"/>
              </w:rPr>
              <w:t>加密的电子响应文件壹份(.jmbs格式)在政采云平台指定位置上传；</w:t>
            </w:r>
          </w:p>
        </w:tc>
      </w:tr>
      <w:tr w14:paraId="57AA02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06" w:hRule="atLeast"/>
        </w:trPr>
        <w:tc>
          <w:tcPr>
            <w:tcW w:w="1824" w:type="dxa"/>
            <w:tcBorders>
              <w:tl2br w:val="nil"/>
              <w:tr2bl w:val="nil"/>
            </w:tcBorders>
            <w:vAlign w:val="center"/>
          </w:tcPr>
          <w:p w14:paraId="3B4C3FEF">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jc w:val="center"/>
              <w:textAlignment w:val="baseline"/>
              <w:rPr>
                <w:rStyle w:val="35"/>
                <w:rFonts w:ascii="仿宋" w:hAnsi="仿宋" w:eastAsia="仿宋" w:cs="仿宋"/>
                <w:color w:val="auto"/>
                <w:spacing w:val="10"/>
                <w:sz w:val="24"/>
                <w:szCs w:val="24"/>
                <w:highlight w:val="none"/>
              </w:rPr>
            </w:pPr>
            <w:r>
              <w:rPr>
                <w:rStyle w:val="35"/>
                <w:rFonts w:hint="eastAsia" w:ascii="仿宋" w:hAnsi="仿宋" w:eastAsia="仿宋" w:cs="仿宋"/>
                <w:color w:val="auto"/>
                <w:spacing w:val="10"/>
                <w:sz w:val="24"/>
                <w:szCs w:val="24"/>
                <w:highlight w:val="none"/>
              </w:rPr>
              <w:t>第四章</w:t>
            </w:r>
            <w:r>
              <w:rPr>
                <w:rStyle w:val="35"/>
                <w:rFonts w:hint="eastAsia" w:ascii="仿宋" w:hAnsi="仿宋" w:eastAsia="仿宋" w:cs="仿宋"/>
                <w:color w:val="auto"/>
                <w:sz w:val="24"/>
                <w:szCs w:val="24"/>
                <w:highlight w:val="none"/>
              </w:rPr>
              <w:t>21.1</w:t>
            </w:r>
            <w:r>
              <w:rPr>
                <w:rStyle w:val="35"/>
                <w:rFonts w:hint="eastAsia" w:ascii="仿宋" w:hAnsi="仿宋" w:eastAsia="仿宋" w:cs="仿宋"/>
                <w:color w:val="auto"/>
                <w:spacing w:val="-35"/>
                <w:sz w:val="24"/>
                <w:szCs w:val="24"/>
                <w:highlight w:val="none"/>
              </w:rPr>
              <w:t>款</w:t>
            </w:r>
          </w:p>
        </w:tc>
        <w:tc>
          <w:tcPr>
            <w:tcW w:w="1323" w:type="dxa"/>
            <w:tcBorders>
              <w:tl2br w:val="nil"/>
              <w:tr2bl w:val="nil"/>
            </w:tcBorders>
            <w:vAlign w:val="center"/>
          </w:tcPr>
          <w:p w14:paraId="25A89C7B">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jc w:val="center"/>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响应文件递交截止时间及地点</w:t>
            </w:r>
          </w:p>
        </w:tc>
        <w:tc>
          <w:tcPr>
            <w:tcW w:w="6591" w:type="dxa"/>
            <w:tcBorders>
              <w:tl2br w:val="nil"/>
              <w:tr2bl w:val="nil"/>
            </w:tcBorders>
            <w:vAlign w:val="center"/>
          </w:tcPr>
          <w:p w14:paraId="40F2D51F">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jc w:val="both"/>
              <w:textAlignment w:val="baseline"/>
              <w:rPr>
                <w:rStyle w:val="35"/>
                <w:rFonts w:ascii="仿宋" w:hAnsi="仿宋" w:eastAsia="仿宋" w:cs="仿宋"/>
                <w:b/>
                <w:bCs/>
                <w:color w:val="auto"/>
                <w:sz w:val="24"/>
                <w:szCs w:val="24"/>
                <w:highlight w:val="none"/>
                <w:lang w:eastAsia="zh-CN"/>
              </w:rPr>
            </w:pPr>
            <w:r>
              <w:rPr>
                <w:rStyle w:val="35"/>
                <w:rFonts w:hint="eastAsia" w:ascii="仿宋" w:hAnsi="仿宋" w:eastAsia="仿宋" w:cs="仿宋"/>
                <w:b/>
                <w:bCs/>
                <w:color w:val="auto"/>
                <w:sz w:val="24"/>
                <w:szCs w:val="24"/>
                <w:highlight w:val="none"/>
                <w:lang w:eastAsia="zh-CN"/>
              </w:rPr>
              <w:t>时间：2025年</w:t>
            </w:r>
            <w:r>
              <w:rPr>
                <w:rStyle w:val="35"/>
                <w:rFonts w:hint="eastAsia" w:ascii="仿宋" w:hAnsi="仿宋" w:eastAsia="仿宋" w:cs="仿宋"/>
                <w:b/>
                <w:bCs/>
                <w:color w:val="auto"/>
                <w:sz w:val="24"/>
                <w:szCs w:val="24"/>
                <w:highlight w:val="none"/>
                <w:lang w:val="en-US" w:eastAsia="zh-CN"/>
              </w:rPr>
              <w:t>07</w:t>
            </w:r>
            <w:r>
              <w:rPr>
                <w:rStyle w:val="35"/>
                <w:rFonts w:hint="eastAsia" w:ascii="仿宋" w:hAnsi="仿宋" w:eastAsia="仿宋" w:cs="仿宋"/>
                <w:b/>
                <w:bCs/>
                <w:color w:val="auto"/>
                <w:sz w:val="24"/>
                <w:szCs w:val="24"/>
                <w:highlight w:val="none"/>
                <w:lang w:eastAsia="zh-CN"/>
              </w:rPr>
              <w:t>月</w:t>
            </w:r>
            <w:r>
              <w:rPr>
                <w:rStyle w:val="35"/>
                <w:rFonts w:hint="eastAsia" w:ascii="仿宋" w:hAnsi="仿宋" w:eastAsia="仿宋" w:cs="仿宋"/>
                <w:b/>
                <w:bCs/>
                <w:color w:val="auto"/>
                <w:sz w:val="24"/>
                <w:szCs w:val="24"/>
                <w:highlight w:val="none"/>
                <w:lang w:val="en-US" w:eastAsia="zh-CN"/>
              </w:rPr>
              <w:t>23</w:t>
            </w:r>
            <w:r>
              <w:rPr>
                <w:rStyle w:val="35"/>
                <w:rFonts w:hint="eastAsia" w:ascii="仿宋" w:hAnsi="仿宋" w:eastAsia="仿宋" w:cs="仿宋"/>
                <w:b/>
                <w:bCs/>
                <w:color w:val="auto"/>
                <w:sz w:val="24"/>
                <w:szCs w:val="24"/>
                <w:highlight w:val="none"/>
                <w:lang w:eastAsia="zh-CN"/>
              </w:rPr>
              <w:t>日1</w:t>
            </w:r>
            <w:r>
              <w:rPr>
                <w:rStyle w:val="35"/>
                <w:rFonts w:hint="eastAsia" w:ascii="仿宋" w:hAnsi="仿宋" w:eastAsia="仿宋" w:cs="仿宋"/>
                <w:b/>
                <w:bCs/>
                <w:color w:val="auto"/>
                <w:sz w:val="24"/>
                <w:szCs w:val="24"/>
                <w:highlight w:val="none"/>
                <w:lang w:val="en-US" w:eastAsia="zh-CN"/>
              </w:rPr>
              <w:t>6</w:t>
            </w:r>
            <w:r>
              <w:rPr>
                <w:rStyle w:val="35"/>
                <w:rFonts w:hint="eastAsia" w:ascii="仿宋" w:hAnsi="仿宋" w:eastAsia="仿宋" w:cs="仿宋"/>
                <w:b/>
                <w:bCs/>
                <w:color w:val="auto"/>
                <w:sz w:val="24"/>
                <w:szCs w:val="24"/>
                <w:highlight w:val="none"/>
                <w:lang w:eastAsia="zh-CN"/>
              </w:rPr>
              <w:t>:00</w:t>
            </w:r>
            <w:r>
              <w:rPr>
                <w:rFonts w:hint="eastAsia" w:ascii="仿宋" w:hAnsi="仿宋" w:eastAsia="仿宋" w:cs="仿宋"/>
                <w:b/>
                <w:bCs/>
                <w:color w:val="auto"/>
                <w:sz w:val="24"/>
                <w:szCs w:val="24"/>
                <w:highlight w:val="none"/>
                <w:lang w:eastAsia="zh-CN"/>
              </w:rPr>
              <w:t>（北京时间）</w:t>
            </w:r>
          </w:p>
          <w:p w14:paraId="6DB6B744">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jc w:val="both"/>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b/>
                <w:bCs/>
                <w:color w:val="auto"/>
                <w:sz w:val="24"/>
                <w:szCs w:val="24"/>
                <w:highlight w:val="none"/>
                <w:lang w:eastAsia="zh-CN"/>
              </w:rPr>
              <w:t>地点：政采云平台http://www.zcygov.cn </w:t>
            </w:r>
          </w:p>
        </w:tc>
      </w:tr>
      <w:tr w14:paraId="7BEF29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40" w:hRule="atLeast"/>
        </w:trPr>
        <w:tc>
          <w:tcPr>
            <w:tcW w:w="1824" w:type="dxa"/>
            <w:tcBorders>
              <w:tl2br w:val="nil"/>
              <w:tr2bl w:val="nil"/>
            </w:tcBorders>
            <w:vAlign w:val="center"/>
          </w:tcPr>
          <w:p w14:paraId="3E06B804">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jc w:val="center"/>
              <w:textAlignment w:val="baseline"/>
              <w:rPr>
                <w:rStyle w:val="35"/>
                <w:rFonts w:ascii="仿宋" w:hAnsi="仿宋" w:eastAsia="仿宋" w:cs="仿宋"/>
                <w:color w:val="auto"/>
                <w:spacing w:val="10"/>
                <w:sz w:val="24"/>
                <w:szCs w:val="24"/>
                <w:highlight w:val="none"/>
              </w:rPr>
            </w:pPr>
            <w:r>
              <w:rPr>
                <w:rStyle w:val="35"/>
                <w:rFonts w:hint="eastAsia" w:ascii="仿宋" w:hAnsi="仿宋" w:eastAsia="仿宋" w:cs="仿宋"/>
                <w:color w:val="auto"/>
                <w:spacing w:val="10"/>
                <w:sz w:val="24"/>
                <w:szCs w:val="24"/>
                <w:highlight w:val="none"/>
              </w:rPr>
              <w:t>第五章</w:t>
            </w:r>
            <w:r>
              <w:rPr>
                <w:rStyle w:val="35"/>
                <w:rFonts w:hint="eastAsia" w:ascii="仿宋" w:hAnsi="仿宋" w:eastAsia="仿宋" w:cs="仿宋"/>
                <w:color w:val="auto"/>
                <w:sz w:val="24"/>
                <w:szCs w:val="24"/>
                <w:highlight w:val="none"/>
              </w:rPr>
              <w:t>23</w:t>
            </w:r>
            <w:r>
              <w:rPr>
                <w:rStyle w:val="35"/>
                <w:rFonts w:hint="eastAsia" w:ascii="仿宋" w:hAnsi="仿宋" w:eastAsia="仿宋" w:cs="仿宋"/>
                <w:color w:val="auto"/>
                <w:spacing w:val="-35"/>
                <w:sz w:val="24"/>
                <w:szCs w:val="24"/>
                <w:highlight w:val="none"/>
              </w:rPr>
              <w:t>款</w:t>
            </w:r>
          </w:p>
        </w:tc>
        <w:tc>
          <w:tcPr>
            <w:tcW w:w="1323" w:type="dxa"/>
            <w:tcBorders>
              <w:tl2br w:val="nil"/>
              <w:tr2bl w:val="nil"/>
            </w:tcBorders>
            <w:vAlign w:val="center"/>
          </w:tcPr>
          <w:p w14:paraId="6A350140">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jc w:val="center"/>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开标时间及地点</w:t>
            </w:r>
          </w:p>
        </w:tc>
        <w:tc>
          <w:tcPr>
            <w:tcW w:w="6591" w:type="dxa"/>
            <w:tcBorders>
              <w:tl2br w:val="nil"/>
              <w:tr2bl w:val="nil"/>
            </w:tcBorders>
            <w:vAlign w:val="center"/>
          </w:tcPr>
          <w:p w14:paraId="43AA43F0">
            <w:pPr>
              <w:pStyle w:val="43"/>
              <w:keepNext w:val="0"/>
              <w:keepLines w:val="0"/>
              <w:pageBreakBefore w:val="0"/>
              <w:widowControl/>
              <w:shd w:val="clear"/>
              <w:tabs>
                <w:tab w:val="left" w:pos="3300"/>
                <w:tab w:val="left" w:pos="3960"/>
              </w:tabs>
              <w:kinsoku/>
              <w:wordWrap/>
              <w:overflowPunct/>
              <w:topLinePunct w:val="0"/>
              <w:autoSpaceDE/>
              <w:autoSpaceDN/>
              <w:bidi w:val="0"/>
              <w:adjustRightInd/>
              <w:snapToGrid/>
              <w:spacing w:line="440" w:lineRule="atLeast"/>
              <w:ind w:left="0" w:leftChars="0" w:right="0" w:rightChars="0"/>
              <w:jc w:val="both"/>
              <w:textAlignment w:val="baseline"/>
              <w:rPr>
                <w:rStyle w:val="35"/>
                <w:rFonts w:ascii="仿宋" w:hAnsi="仿宋" w:eastAsia="仿宋" w:cs="仿宋"/>
                <w:b/>
                <w:bCs/>
                <w:color w:val="auto"/>
                <w:sz w:val="24"/>
                <w:szCs w:val="24"/>
                <w:highlight w:val="none"/>
                <w:lang w:eastAsia="zh-CN"/>
              </w:rPr>
            </w:pPr>
            <w:r>
              <w:rPr>
                <w:rStyle w:val="35"/>
                <w:rFonts w:hint="eastAsia" w:ascii="仿宋" w:hAnsi="仿宋" w:eastAsia="仿宋" w:cs="仿宋"/>
                <w:b/>
                <w:bCs/>
                <w:color w:val="auto"/>
                <w:sz w:val="24"/>
                <w:szCs w:val="24"/>
                <w:highlight w:val="none"/>
                <w:lang w:eastAsia="zh-CN"/>
              </w:rPr>
              <w:t>时间：2025年</w:t>
            </w:r>
            <w:r>
              <w:rPr>
                <w:rStyle w:val="35"/>
                <w:rFonts w:hint="eastAsia" w:ascii="仿宋" w:hAnsi="仿宋" w:eastAsia="仿宋" w:cs="仿宋"/>
                <w:b/>
                <w:bCs/>
                <w:color w:val="auto"/>
                <w:sz w:val="24"/>
                <w:szCs w:val="24"/>
                <w:highlight w:val="none"/>
                <w:lang w:val="en-US" w:eastAsia="zh-CN"/>
              </w:rPr>
              <w:t>07</w:t>
            </w:r>
            <w:r>
              <w:rPr>
                <w:rStyle w:val="35"/>
                <w:rFonts w:hint="eastAsia" w:ascii="仿宋" w:hAnsi="仿宋" w:eastAsia="仿宋" w:cs="仿宋"/>
                <w:b/>
                <w:bCs/>
                <w:color w:val="auto"/>
                <w:sz w:val="24"/>
                <w:szCs w:val="24"/>
                <w:highlight w:val="none"/>
                <w:lang w:eastAsia="zh-CN"/>
              </w:rPr>
              <w:t>月</w:t>
            </w:r>
            <w:r>
              <w:rPr>
                <w:rStyle w:val="35"/>
                <w:rFonts w:hint="eastAsia" w:ascii="仿宋" w:hAnsi="仿宋" w:eastAsia="仿宋" w:cs="仿宋"/>
                <w:b/>
                <w:bCs/>
                <w:color w:val="auto"/>
                <w:sz w:val="24"/>
                <w:szCs w:val="24"/>
                <w:highlight w:val="none"/>
                <w:lang w:val="en-US" w:eastAsia="zh-CN"/>
              </w:rPr>
              <w:t>23</w:t>
            </w:r>
            <w:r>
              <w:rPr>
                <w:rStyle w:val="35"/>
                <w:rFonts w:hint="eastAsia" w:ascii="仿宋" w:hAnsi="仿宋" w:eastAsia="仿宋" w:cs="仿宋"/>
                <w:b/>
                <w:bCs/>
                <w:color w:val="auto"/>
                <w:sz w:val="24"/>
                <w:szCs w:val="24"/>
                <w:highlight w:val="none"/>
                <w:lang w:eastAsia="zh-CN"/>
              </w:rPr>
              <w:t>日1</w:t>
            </w:r>
            <w:r>
              <w:rPr>
                <w:rStyle w:val="35"/>
                <w:rFonts w:hint="eastAsia" w:ascii="仿宋" w:hAnsi="仿宋" w:eastAsia="仿宋" w:cs="仿宋"/>
                <w:b/>
                <w:bCs/>
                <w:color w:val="auto"/>
                <w:sz w:val="24"/>
                <w:szCs w:val="24"/>
                <w:highlight w:val="none"/>
                <w:lang w:val="en-US" w:eastAsia="zh-CN"/>
              </w:rPr>
              <w:t>6</w:t>
            </w:r>
            <w:r>
              <w:rPr>
                <w:rStyle w:val="35"/>
                <w:rFonts w:hint="eastAsia" w:ascii="仿宋" w:hAnsi="仿宋" w:eastAsia="仿宋" w:cs="仿宋"/>
                <w:b/>
                <w:bCs/>
                <w:color w:val="auto"/>
                <w:sz w:val="24"/>
                <w:szCs w:val="24"/>
                <w:highlight w:val="none"/>
                <w:lang w:eastAsia="zh-CN"/>
              </w:rPr>
              <w:t>:00</w:t>
            </w:r>
            <w:r>
              <w:rPr>
                <w:rFonts w:hint="eastAsia" w:ascii="仿宋" w:hAnsi="仿宋" w:eastAsia="仿宋" w:cs="仿宋"/>
                <w:b/>
                <w:bCs/>
                <w:color w:val="auto"/>
                <w:sz w:val="24"/>
                <w:szCs w:val="24"/>
                <w:highlight w:val="none"/>
                <w:lang w:eastAsia="zh-CN"/>
              </w:rPr>
              <w:t>（北京时间）</w:t>
            </w:r>
          </w:p>
          <w:p w14:paraId="4270AF05">
            <w:pPr>
              <w:pStyle w:val="43"/>
              <w:keepNext w:val="0"/>
              <w:keepLines w:val="0"/>
              <w:pageBreakBefore w:val="0"/>
              <w:widowControl/>
              <w:shd w:val="clear"/>
              <w:tabs>
                <w:tab w:val="left" w:pos="3300"/>
                <w:tab w:val="left" w:pos="3960"/>
              </w:tabs>
              <w:kinsoku/>
              <w:wordWrap/>
              <w:overflowPunct/>
              <w:topLinePunct w:val="0"/>
              <w:autoSpaceDE/>
              <w:autoSpaceDN/>
              <w:bidi w:val="0"/>
              <w:adjustRightInd/>
              <w:snapToGrid/>
              <w:spacing w:line="440" w:lineRule="atLeast"/>
              <w:ind w:left="0" w:leftChars="0" w:right="0" w:rightChars="0"/>
              <w:jc w:val="both"/>
              <w:textAlignment w:val="baseline"/>
              <w:rPr>
                <w:rStyle w:val="35"/>
                <w:rFonts w:ascii="仿宋" w:hAnsi="仿宋" w:eastAsia="仿宋" w:cs="仿宋"/>
                <w:b/>
                <w:bCs/>
                <w:color w:val="auto"/>
                <w:sz w:val="24"/>
                <w:szCs w:val="24"/>
                <w:highlight w:val="none"/>
                <w:lang w:eastAsia="zh-CN"/>
              </w:rPr>
            </w:pPr>
            <w:r>
              <w:rPr>
                <w:rStyle w:val="35"/>
                <w:rFonts w:hint="eastAsia" w:ascii="仿宋" w:hAnsi="仿宋" w:eastAsia="仿宋" w:cs="仿宋"/>
                <w:b/>
                <w:bCs/>
                <w:color w:val="auto"/>
                <w:sz w:val="24"/>
                <w:szCs w:val="24"/>
                <w:highlight w:val="none"/>
                <w:lang w:eastAsia="zh-CN"/>
              </w:rPr>
              <w:t>地点：政采云网上不见面开标系统</w:t>
            </w:r>
          </w:p>
        </w:tc>
      </w:tr>
      <w:tr w14:paraId="4B705E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33" w:hRule="atLeast"/>
        </w:trPr>
        <w:tc>
          <w:tcPr>
            <w:tcW w:w="1824" w:type="dxa"/>
            <w:tcBorders>
              <w:tl2br w:val="nil"/>
              <w:tr2bl w:val="nil"/>
            </w:tcBorders>
            <w:vAlign w:val="center"/>
          </w:tcPr>
          <w:p w14:paraId="02953B2E">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jc w:val="center"/>
              <w:textAlignment w:val="baseline"/>
              <w:rPr>
                <w:rStyle w:val="35"/>
                <w:rFonts w:hint="eastAsia" w:ascii="仿宋" w:hAnsi="仿宋" w:eastAsia="仿宋" w:cs="仿宋"/>
                <w:color w:val="auto"/>
                <w:spacing w:val="10"/>
                <w:sz w:val="24"/>
                <w:szCs w:val="24"/>
                <w:highlight w:val="none"/>
              </w:rPr>
            </w:pPr>
            <w:r>
              <w:rPr>
                <w:rStyle w:val="35"/>
                <w:rFonts w:hint="eastAsia" w:ascii="仿宋" w:hAnsi="仿宋" w:eastAsia="仿宋" w:cs="仿宋"/>
                <w:color w:val="auto"/>
                <w:spacing w:val="10"/>
                <w:sz w:val="24"/>
                <w:szCs w:val="24"/>
                <w:highlight w:val="none"/>
              </w:rPr>
              <w:t>第五章</w:t>
            </w:r>
            <w:r>
              <w:rPr>
                <w:rStyle w:val="35"/>
                <w:rFonts w:hint="eastAsia" w:ascii="仿宋" w:hAnsi="仿宋" w:eastAsia="仿宋" w:cs="仿宋"/>
                <w:color w:val="auto"/>
                <w:sz w:val="24"/>
                <w:szCs w:val="24"/>
                <w:highlight w:val="none"/>
              </w:rPr>
              <w:t>23</w:t>
            </w:r>
            <w:r>
              <w:rPr>
                <w:rStyle w:val="35"/>
                <w:rFonts w:hint="eastAsia" w:ascii="仿宋" w:hAnsi="仿宋" w:eastAsia="仿宋" w:cs="仿宋"/>
                <w:color w:val="auto"/>
                <w:spacing w:val="-35"/>
                <w:sz w:val="24"/>
                <w:szCs w:val="24"/>
                <w:highlight w:val="none"/>
              </w:rPr>
              <w:t>款</w:t>
            </w:r>
          </w:p>
        </w:tc>
        <w:tc>
          <w:tcPr>
            <w:tcW w:w="1323" w:type="dxa"/>
            <w:tcBorders>
              <w:tl2br w:val="nil"/>
              <w:tr2bl w:val="nil"/>
            </w:tcBorders>
            <w:vAlign w:val="center"/>
          </w:tcPr>
          <w:p w14:paraId="78039F87">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jc w:val="center"/>
              <w:textAlignment w:val="baseline"/>
              <w:rPr>
                <w:rStyle w:val="35"/>
                <w:rFonts w:hint="default" w:ascii="仿宋" w:hAnsi="仿宋" w:eastAsia="仿宋" w:cs="仿宋"/>
                <w:color w:val="auto"/>
                <w:sz w:val="24"/>
                <w:szCs w:val="24"/>
                <w:highlight w:val="none"/>
                <w:lang w:val="en-US" w:eastAsia="zh-CN"/>
              </w:rPr>
            </w:pPr>
            <w:r>
              <w:rPr>
                <w:rStyle w:val="35"/>
                <w:rFonts w:hint="eastAsia" w:ascii="仿宋" w:hAnsi="仿宋" w:eastAsia="仿宋" w:cs="仿宋"/>
                <w:color w:val="auto"/>
                <w:sz w:val="24"/>
                <w:szCs w:val="24"/>
                <w:highlight w:val="none"/>
                <w:lang w:val="en-US" w:eastAsia="zh-CN"/>
              </w:rPr>
              <w:t>开标</w:t>
            </w:r>
          </w:p>
        </w:tc>
        <w:tc>
          <w:tcPr>
            <w:tcW w:w="6591" w:type="dxa"/>
            <w:tcBorders>
              <w:tl2br w:val="nil"/>
              <w:tr2bl w:val="nil"/>
            </w:tcBorders>
            <w:vAlign w:val="center"/>
          </w:tcPr>
          <w:p w14:paraId="0E423220">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textAlignment w:val="baseline"/>
              <w:rPr>
                <w:rStyle w:val="35"/>
                <w:rFonts w:hint="eastAsia" w:ascii="仿宋" w:hAnsi="仿宋" w:eastAsia="仿宋" w:cs="仿宋"/>
                <w:b/>
                <w:bCs/>
                <w:color w:val="auto"/>
                <w:sz w:val="24"/>
                <w:szCs w:val="24"/>
                <w:highlight w:val="none"/>
                <w:lang w:eastAsia="zh-CN"/>
              </w:rPr>
            </w:pPr>
            <w:r>
              <w:rPr>
                <w:rStyle w:val="35"/>
                <w:rFonts w:hint="eastAsia" w:ascii="仿宋" w:hAnsi="仿宋" w:eastAsia="仿宋" w:cs="仿宋"/>
                <w:b/>
                <w:bCs/>
                <w:color w:val="auto"/>
                <w:sz w:val="24"/>
                <w:szCs w:val="24"/>
                <w:highlight w:val="none"/>
                <w:lang w:eastAsia="zh-CN"/>
              </w:rPr>
              <w:t>1、本次采购采用电子交易方式，电子交易平台为“政府采购云平台（www.zcygov.cn）”。供应商参与本项目电子交易活动前，应注册成为政府采购云平台供应商。编制电子响应文件前还需申领CA证书并绑定帐号。供应商应充分考虑完成平台注册、申领CA证书等所需的时间。因未注册入库、未办理CA数字证书等原因造成无法响应或响应失败等后果由供应商自行承担。</w:t>
            </w:r>
          </w:p>
          <w:p w14:paraId="53F4DF5A">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textAlignment w:val="baseline"/>
              <w:rPr>
                <w:rStyle w:val="35"/>
                <w:rFonts w:hint="eastAsia" w:ascii="仿宋" w:hAnsi="仿宋" w:eastAsia="仿宋" w:cs="仿宋"/>
                <w:b/>
                <w:bCs/>
                <w:color w:val="auto"/>
                <w:sz w:val="24"/>
                <w:szCs w:val="24"/>
                <w:highlight w:val="none"/>
                <w:lang w:eastAsia="zh-CN"/>
              </w:rPr>
            </w:pPr>
            <w:r>
              <w:rPr>
                <w:rStyle w:val="35"/>
                <w:rFonts w:hint="eastAsia" w:ascii="仿宋" w:hAnsi="仿宋" w:eastAsia="仿宋" w:cs="仿宋"/>
                <w:b/>
                <w:bCs/>
                <w:color w:val="auto"/>
                <w:sz w:val="24"/>
                <w:szCs w:val="24"/>
                <w:highlight w:val="none"/>
                <w:lang w:eastAsia="zh-CN"/>
              </w:rPr>
              <w:t>2、供应商须在提交响应文件截止时间前通过CA在政采云平台上传加密的电子响应文件。供应商在开标时须使用制作加密电子响应文件所使用的CA锁解密，供应商须提前配置好浏览器（建议使用360浏览器或谷歌浏览器），并确保开标期间电脑网络环境畅通，以便开标时解密。本项目解密时间定为30分钟，如因供应商自身原因导致无法正常解密，后果由供应商自行承担。</w:t>
            </w:r>
          </w:p>
          <w:p w14:paraId="2E3F75B5">
            <w:pPr>
              <w:pageBreakBefore w:val="0"/>
              <w:shd w:val="clear"/>
              <w:kinsoku/>
              <w:topLinePunct w:val="0"/>
              <w:bidi w:val="0"/>
              <w:spacing w:line="440" w:lineRule="atLeast"/>
              <w:rPr>
                <w:rStyle w:val="35"/>
                <w:rFonts w:hint="eastAsia" w:ascii="仿宋" w:hAnsi="仿宋" w:eastAsia="仿宋" w:cs="仿宋"/>
                <w:b/>
                <w:bCs/>
                <w:color w:val="auto"/>
                <w:sz w:val="24"/>
                <w:szCs w:val="24"/>
                <w:highlight w:val="none"/>
                <w:lang w:val="en-US" w:eastAsia="zh-CN" w:bidi="ar-SA"/>
              </w:rPr>
            </w:pPr>
            <w:r>
              <w:rPr>
                <w:rStyle w:val="35"/>
                <w:rFonts w:hint="eastAsia" w:ascii="仿宋" w:hAnsi="仿宋" w:eastAsia="仿宋" w:cs="仿宋"/>
                <w:b/>
                <w:bCs/>
                <w:color w:val="auto"/>
                <w:sz w:val="24"/>
                <w:szCs w:val="24"/>
                <w:highlight w:val="none"/>
                <w:lang w:val="en-US" w:eastAsia="zh-CN" w:bidi="ar-SA"/>
              </w:rPr>
              <w:t>3、参与电子投标供应商，“不见面开标”大厅操作提示：①开标前一小时在系统进行在线签到②30分钟内完成在线解密③开标结束后30分钟内完成“开标一览表”在线签章。注意：如未在规定时间进行以上操作，将导致投标（响应）无效。</w:t>
            </w:r>
          </w:p>
          <w:p w14:paraId="28E968E0">
            <w:pPr>
              <w:pageBreakBefore w:val="0"/>
              <w:shd w:val="clear"/>
              <w:kinsoku/>
              <w:topLinePunct w:val="0"/>
              <w:bidi w:val="0"/>
              <w:spacing w:line="440" w:lineRule="atLeast"/>
              <w:rPr>
                <w:rStyle w:val="35"/>
                <w:rFonts w:hint="default" w:ascii="仿宋" w:hAnsi="仿宋" w:eastAsia="仿宋" w:cs="仿宋"/>
                <w:b/>
                <w:bCs/>
                <w:color w:val="auto"/>
                <w:sz w:val="24"/>
                <w:szCs w:val="24"/>
                <w:highlight w:val="none"/>
                <w:lang w:val="en-US" w:eastAsia="zh-CN" w:bidi="ar-SA"/>
              </w:rPr>
            </w:pPr>
            <w:r>
              <w:rPr>
                <w:rStyle w:val="35"/>
                <w:rFonts w:hint="eastAsia" w:ascii="仿宋" w:hAnsi="仿宋" w:eastAsia="仿宋" w:cs="仿宋"/>
                <w:b/>
                <w:bCs/>
                <w:color w:val="auto"/>
                <w:sz w:val="24"/>
                <w:szCs w:val="24"/>
                <w:highlight w:val="none"/>
                <w:lang w:val="en-US" w:eastAsia="zh-CN" w:bidi="ar-SA"/>
              </w:rPr>
              <w:t xml:space="preserve"> 4、参与竞争性谈判和竞争性磋商项目供应商，开标结束后，请及时进入“网上报价”页面（详见操作手册），等待最终报价通知。如未在系统提示的报价时限内报价，则视为上一轮报价为最终报价。</w:t>
            </w:r>
          </w:p>
          <w:p w14:paraId="169FF721">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textAlignment w:val="baseline"/>
              <w:rPr>
                <w:rStyle w:val="35"/>
                <w:rFonts w:hint="eastAsia" w:ascii="仿宋" w:hAnsi="仿宋" w:eastAsia="仿宋" w:cs="仿宋"/>
                <w:b/>
                <w:bCs/>
                <w:color w:val="auto"/>
                <w:sz w:val="24"/>
                <w:szCs w:val="24"/>
                <w:highlight w:val="none"/>
                <w:lang w:eastAsia="zh-CN"/>
              </w:rPr>
            </w:pPr>
            <w:r>
              <w:rPr>
                <w:rStyle w:val="35"/>
                <w:rFonts w:hint="eastAsia" w:ascii="仿宋" w:hAnsi="仿宋" w:eastAsia="仿宋" w:cs="仿宋"/>
                <w:b/>
                <w:bCs/>
                <w:color w:val="auto"/>
                <w:sz w:val="24"/>
                <w:szCs w:val="24"/>
                <w:highlight w:val="none"/>
                <w:lang w:val="en-US" w:eastAsia="zh-CN"/>
              </w:rPr>
              <w:t>5、</w:t>
            </w:r>
            <w:r>
              <w:rPr>
                <w:rStyle w:val="35"/>
                <w:rFonts w:hint="eastAsia" w:ascii="仿宋" w:hAnsi="仿宋" w:eastAsia="仿宋" w:cs="仿宋"/>
                <w:b/>
                <w:bCs/>
                <w:color w:val="auto"/>
                <w:sz w:val="24"/>
                <w:szCs w:val="24"/>
                <w:highlight w:val="none"/>
                <w:lang w:eastAsia="zh-CN"/>
              </w:rPr>
              <w:t>各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tc>
      </w:tr>
      <w:tr w14:paraId="04F541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69" w:hRule="atLeast"/>
        </w:trPr>
        <w:tc>
          <w:tcPr>
            <w:tcW w:w="1824" w:type="dxa"/>
            <w:tcBorders>
              <w:tl2br w:val="nil"/>
              <w:tr2bl w:val="nil"/>
            </w:tcBorders>
            <w:vAlign w:val="center"/>
          </w:tcPr>
          <w:p w14:paraId="4880CD2F">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jc w:val="center"/>
              <w:textAlignment w:val="baseline"/>
              <w:rPr>
                <w:rStyle w:val="35"/>
                <w:rFonts w:ascii="仿宋" w:hAnsi="仿宋" w:eastAsia="仿宋" w:cs="仿宋"/>
                <w:color w:val="auto"/>
                <w:spacing w:val="10"/>
                <w:sz w:val="24"/>
                <w:szCs w:val="24"/>
                <w:highlight w:val="none"/>
              </w:rPr>
            </w:pPr>
            <w:r>
              <w:rPr>
                <w:rStyle w:val="35"/>
                <w:rFonts w:hint="eastAsia" w:ascii="仿宋" w:hAnsi="仿宋" w:eastAsia="仿宋" w:cs="仿宋"/>
                <w:color w:val="auto"/>
                <w:spacing w:val="10"/>
                <w:sz w:val="24"/>
                <w:szCs w:val="24"/>
                <w:highlight w:val="none"/>
              </w:rPr>
              <w:t>第六章</w:t>
            </w:r>
            <w:r>
              <w:rPr>
                <w:rStyle w:val="35"/>
                <w:rFonts w:hint="eastAsia" w:ascii="仿宋" w:hAnsi="仿宋" w:eastAsia="仿宋" w:cs="仿宋"/>
                <w:color w:val="auto"/>
                <w:sz w:val="24"/>
                <w:szCs w:val="24"/>
                <w:highlight w:val="none"/>
              </w:rPr>
              <w:t>26.2</w:t>
            </w:r>
            <w:r>
              <w:rPr>
                <w:rStyle w:val="35"/>
                <w:rFonts w:hint="eastAsia" w:ascii="仿宋" w:hAnsi="仿宋" w:eastAsia="仿宋" w:cs="仿宋"/>
                <w:color w:val="auto"/>
                <w:spacing w:val="-35"/>
                <w:sz w:val="24"/>
                <w:szCs w:val="24"/>
                <w:highlight w:val="none"/>
              </w:rPr>
              <w:t>款</w:t>
            </w:r>
          </w:p>
        </w:tc>
        <w:tc>
          <w:tcPr>
            <w:tcW w:w="1323" w:type="dxa"/>
            <w:tcBorders>
              <w:tl2br w:val="nil"/>
              <w:tr2bl w:val="nil"/>
            </w:tcBorders>
            <w:vAlign w:val="center"/>
          </w:tcPr>
          <w:p w14:paraId="44415798">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jc w:val="center"/>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rPr>
              <w:t>评标方法</w:t>
            </w:r>
          </w:p>
        </w:tc>
        <w:tc>
          <w:tcPr>
            <w:tcW w:w="6591" w:type="dxa"/>
            <w:tcBorders>
              <w:tl2br w:val="nil"/>
              <w:tr2bl w:val="nil"/>
            </w:tcBorders>
            <w:vAlign w:val="center"/>
          </w:tcPr>
          <w:p w14:paraId="3B8768E8">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jc w:val="both"/>
              <w:textAlignment w:val="baseline"/>
              <w:rPr>
                <w:rStyle w:val="35"/>
                <w:rFonts w:ascii="仿宋" w:hAnsi="仿宋" w:eastAsia="仿宋" w:cs="仿宋"/>
                <w:b/>
                <w:color w:val="auto"/>
                <w:sz w:val="24"/>
                <w:szCs w:val="24"/>
                <w:highlight w:val="none"/>
                <w:lang w:eastAsia="zh-CN"/>
              </w:rPr>
            </w:pPr>
            <w:r>
              <w:rPr>
                <w:rStyle w:val="35"/>
                <w:rFonts w:hint="eastAsia" w:ascii="仿宋" w:hAnsi="仿宋" w:eastAsia="仿宋" w:cs="仿宋"/>
                <w:color w:val="auto"/>
                <w:sz w:val="24"/>
                <w:szCs w:val="24"/>
                <w:highlight w:val="none"/>
              </w:rPr>
              <w:t>综合评分法</w:t>
            </w:r>
          </w:p>
        </w:tc>
      </w:tr>
      <w:tr w14:paraId="3DBBAA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32" w:hRule="atLeast"/>
        </w:trPr>
        <w:tc>
          <w:tcPr>
            <w:tcW w:w="1824" w:type="dxa"/>
            <w:tcBorders>
              <w:tl2br w:val="nil"/>
              <w:tr2bl w:val="nil"/>
            </w:tcBorders>
            <w:vAlign w:val="center"/>
          </w:tcPr>
          <w:p w14:paraId="07963D9B">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jc w:val="center"/>
              <w:textAlignment w:val="baseline"/>
              <w:rPr>
                <w:rStyle w:val="35"/>
                <w:rFonts w:hint="eastAsia" w:ascii="仿宋" w:hAnsi="仿宋" w:eastAsia="仿宋" w:cs="仿宋"/>
                <w:color w:val="auto"/>
                <w:spacing w:val="10"/>
                <w:sz w:val="24"/>
                <w:szCs w:val="24"/>
                <w:highlight w:val="none"/>
              </w:rPr>
            </w:pPr>
            <w:r>
              <w:rPr>
                <w:rStyle w:val="35"/>
                <w:rFonts w:hint="eastAsia" w:ascii="仿宋" w:hAnsi="仿宋" w:eastAsia="仿宋" w:cs="仿宋"/>
                <w:color w:val="auto"/>
                <w:spacing w:val="10"/>
                <w:sz w:val="24"/>
                <w:szCs w:val="24"/>
                <w:highlight w:val="none"/>
              </w:rPr>
              <w:t>第六章</w:t>
            </w:r>
            <w:r>
              <w:rPr>
                <w:rStyle w:val="35"/>
                <w:rFonts w:hint="eastAsia" w:ascii="仿宋" w:hAnsi="仿宋" w:eastAsia="仿宋" w:cs="仿宋"/>
                <w:color w:val="auto"/>
                <w:sz w:val="24"/>
                <w:szCs w:val="24"/>
                <w:highlight w:val="none"/>
              </w:rPr>
              <w:t>30.1</w:t>
            </w:r>
            <w:r>
              <w:rPr>
                <w:rStyle w:val="35"/>
                <w:rFonts w:hint="eastAsia" w:ascii="仿宋" w:hAnsi="仿宋" w:eastAsia="仿宋" w:cs="仿宋"/>
                <w:color w:val="auto"/>
                <w:spacing w:val="-35"/>
                <w:sz w:val="24"/>
                <w:szCs w:val="24"/>
                <w:highlight w:val="none"/>
              </w:rPr>
              <w:t>款</w:t>
            </w:r>
          </w:p>
        </w:tc>
        <w:tc>
          <w:tcPr>
            <w:tcW w:w="1323" w:type="dxa"/>
            <w:tcBorders>
              <w:tl2br w:val="nil"/>
              <w:tr2bl w:val="nil"/>
            </w:tcBorders>
            <w:vAlign w:val="center"/>
          </w:tcPr>
          <w:p w14:paraId="282ADF3F">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jc w:val="center"/>
              <w:textAlignment w:val="baseline"/>
              <w:rPr>
                <w:rStyle w:val="35"/>
                <w:rFonts w:hint="eastAsia"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lang w:eastAsia="zh-CN"/>
              </w:rPr>
              <w:t>推荐的中标候选人</w:t>
            </w:r>
          </w:p>
        </w:tc>
        <w:tc>
          <w:tcPr>
            <w:tcW w:w="6591" w:type="dxa"/>
            <w:tcBorders>
              <w:tl2br w:val="nil"/>
              <w:tr2bl w:val="nil"/>
            </w:tcBorders>
            <w:vAlign w:val="center"/>
          </w:tcPr>
          <w:p w14:paraId="11FAD1BA">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jc w:val="both"/>
              <w:textAlignment w:val="baseline"/>
              <w:rPr>
                <w:rStyle w:val="35"/>
                <w:rFonts w:hint="eastAsia"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lang w:eastAsia="zh-CN"/>
              </w:rPr>
              <w:t>数量</w:t>
            </w:r>
            <w:r>
              <w:rPr>
                <w:rStyle w:val="35"/>
                <w:rFonts w:hint="eastAsia" w:ascii="仿宋" w:hAnsi="仿宋" w:eastAsia="仿宋" w:cs="仿宋"/>
                <w:color w:val="auto"/>
                <w:sz w:val="24"/>
                <w:szCs w:val="24"/>
                <w:highlight w:val="none"/>
                <w:u w:val="single"/>
                <w:lang w:eastAsia="zh-CN"/>
              </w:rPr>
              <w:t>3</w:t>
            </w:r>
            <w:r>
              <w:rPr>
                <w:rStyle w:val="35"/>
                <w:rFonts w:hint="eastAsia" w:ascii="仿宋" w:hAnsi="仿宋" w:eastAsia="仿宋" w:cs="仿宋"/>
                <w:color w:val="auto"/>
                <w:sz w:val="24"/>
                <w:szCs w:val="24"/>
                <w:highlight w:val="none"/>
                <w:lang w:eastAsia="zh-CN"/>
              </w:rPr>
              <w:t>人</w:t>
            </w:r>
          </w:p>
        </w:tc>
      </w:tr>
      <w:tr w14:paraId="0CDFF0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4" w:hRule="atLeast"/>
        </w:trPr>
        <w:tc>
          <w:tcPr>
            <w:tcW w:w="1824" w:type="dxa"/>
            <w:tcBorders>
              <w:tl2br w:val="nil"/>
              <w:tr2bl w:val="nil"/>
            </w:tcBorders>
            <w:vAlign w:val="center"/>
          </w:tcPr>
          <w:p w14:paraId="1CAE469D">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jc w:val="center"/>
              <w:textAlignment w:val="baseline"/>
              <w:rPr>
                <w:rStyle w:val="35"/>
                <w:rFonts w:ascii="仿宋" w:hAnsi="仿宋" w:eastAsia="仿宋" w:cs="仿宋"/>
                <w:color w:val="auto"/>
                <w:spacing w:val="10"/>
                <w:sz w:val="24"/>
                <w:szCs w:val="24"/>
                <w:highlight w:val="none"/>
              </w:rPr>
            </w:pPr>
            <w:r>
              <w:rPr>
                <w:rStyle w:val="35"/>
                <w:rFonts w:hint="eastAsia" w:ascii="仿宋" w:hAnsi="仿宋" w:eastAsia="仿宋" w:cs="仿宋"/>
                <w:color w:val="auto"/>
                <w:spacing w:val="10"/>
                <w:sz w:val="24"/>
                <w:szCs w:val="24"/>
                <w:highlight w:val="none"/>
              </w:rPr>
              <w:t>第七章</w:t>
            </w:r>
            <w:r>
              <w:rPr>
                <w:rStyle w:val="35"/>
                <w:rFonts w:hint="eastAsia" w:ascii="仿宋" w:hAnsi="仿宋" w:eastAsia="仿宋" w:cs="仿宋"/>
                <w:color w:val="auto"/>
                <w:sz w:val="24"/>
                <w:szCs w:val="24"/>
                <w:highlight w:val="none"/>
              </w:rPr>
              <w:t>34.1</w:t>
            </w:r>
            <w:r>
              <w:rPr>
                <w:rStyle w:val="35"/>
                <w:rFonts w:hint="eastAsia" w:ascii="仿宋" w:hAnsi="仿宋" w:eastAsia="仿宋" w:cs="仿宋"/>
                <w:color w:val="auto"/>
                <w:spacing w:val="-35"/>
                <w:sz w:val="24"/>
                <w:szCs w:val="24"/>
                <w:highlight w:val="none"/>
              </w:rPr>
              <w:t>款</w:t>
            </w:r>
          </w:p>
        </w:tc>
        <w:tc>
          <w:tcPr>
            <w:tcW w:w="1323" w:type="dxa"/>
            <w:tcBorders>
              <w:tl2br w:val="nil"/>
              <w:tr2bl w:val="nil"/>
            </w:tcBorders>
            <w:vAlign w:val="center"/>
          </w:tcPr>
          <w:p w14:paraId="620BC5A6">
            <w:pPr>
              <w:pStyle w:val="43"/>
              <w:keepNext w:val="0"/>
              <w:keepLines w:val="0"/>
              <w:pageBreakBefore w:val="0"/>
              <w:widowControl/>
              <w:shd w:val="clear"/>
              <w:tabs>
                <w:tab w:val="left" w:pos="1320"/>
              </w:tabs>
              <w:kinsoku/>
              <w:wordWrap/>
              <w:overflowPunct/>
              <w:topLinePunct w:val="0"/>
              <w:autoSpaceDE/>
              <w:autoSpaceDN/>
              <w:bidi w:val="0"/>
              <w:adjustRightInd/>
              <w:snapToGrid/>
              <w:spacing w:line="440" w:lineRule="atLeast"/>
              <w:ind w:left="0" w:leftChars="0" w:right="0" w:rightChars="0"/>
              <w:jc w:val="center"/>
              <w:textAlignment w:val="baseline"/>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履约担保</w:t>
            </w:r>
          </w:p>
        </w:tc>
        <w:tc>
          <w:tcPr>
            <w:tcW w:w="6591" w:type="dxa"/>
            <w:tcBorders>
              <w:tl2br w:val="nil"/>
              <w:tr2bl w:val="nil"/>
            </w:tcBorders>
            <w:vAlign w:val="center"/>
          </w:tcPr>
          <w:p w14:paraId="65005C7B">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jc w:val="both"/>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pacing w:val="-8"/>
                <w:sz w:val="24"/>
                <w:szCs w:val="24"/>
                <w:highlight w:val="none"/>
                <w:lang w:eastAsia="zh-CN"/>
              </w:rPr>
              <w:t>合同价款的</w:t>
            </w:r>
            <w:r>
              <w:rPr>
                <w:rStyle w:val="35"/>
                <w:rFonts w:hint="eastAsia" w:ascii="仿宋" w:hAnsi="仿宋" w:eastAsia="仿宋" w:cs="仿宋"/>
                <w:color w:val="auto"/>
                <w:spacing w:val="-6"/>
                <w:sz w:val="24"/>
                <w:szCs w:val="24"/>
                <w:highlight w:val="none"/>
                <w:u w:val="single"/>
                <w:lang w:val="en-US" w:eastAsia="zh-CN"/>
              </w:rPr>
              <w:t>/</w:t>
            </w:r>
            <w:r>
              <w:rPr>
                <w:rStyle w:val="35"/>
                <w:rFonts w:hint="eastAsia" w:ascii="仿宋" w:hAnsi="仿宋" w:eastAsia="仿宋" w:cs="仿宋"/>
                <w:color w:val="auto"/>
                <w:sz w:val="24"/>
                <w:szCs w:val="24"/>
                <w:highlight w:val="none"/>
                <w:lang w:eastAsia="zh-CN"/>
              </w:rPr>
              <w:t>。</w:t>
            </w:r>
          </w:p>
        </w:tc>
      </w:tr>
      <w:tr w14:paraId="29230A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319" w:hRule="atLeast"/>
        </w:trPr>
        <w:tc>
          <w:tcPr>
            <w:tcW w:w="1824" w:type="dxa"/>
            <w:tcBorders>
              <w:tl2br w:val="nil"/>
              <w:tr2bl w:val="nil"/>
            </w:tcBorders>
            <w:vAlign w:val="center"/>
          </w:tcPr>
          <w:p w14:paraId="66E1DC87">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jc w:val="both"/>
              <w:textAlignment w:val="baseline"/>
              <w:rPr>
                <w:rStyle w:val="35"/>
                <w:rFonts w:ascii="仿宋" w:hAnsi="仿宋" w:eastAsia="仿宋" w:cs="仿宋"/>
                <w:color w:val="auto"/>
                <w:spacing w:val="10"/>
                <w:sz w:val="24"/>
                <w:szCs w:val="24"/>
                <w:highlight w:val="none"/>
              </w:rPr>
            </w:pPr>
            <w:r>
              <w:rPr>
                <w:rStyle w:val="35"/>
                <w:rFonts w:hint="eastAsia" w:ascii="仿宋" w:hAnsi="仿宋" w:eastAsia="仿宋" w:cs="仿宋"/>
                <w:color w:val="auto"/>
                <w:spacing w:val="10"/>
                <w:sz w:val="24"/>
                <w:szCs w:val="24"/>
                <w:highlight w:val="none"/>
              </w:rPr>
              <w:t>第八章</w:t>
            </w:r>
            <w:r>
              <w:rPr>
                <w:rStyle w:val="35"/>
                <w:rFonts w:hint="eastAsia" w:ascii="仿宋" w:hAnsi="仿宋" w:eastAsia="仿宋" w:cs="仿宋"/>
                <w:color w:val="auto"/>
                <w:sz w:val="24"/>
                <w:szCs w:val="24"/>
                <w:highlight w:val="none"/>
              </w:rPr>
              <w:t>36.1</w:t>
            </w:r>
          </w:p>
        </w:tc>
        <w:tc>
          <w:tcPr>
            <w:tcW w:w="1323" w:type="dxa"/>
            <w:tcBorders>
              <w:tl2br w:val="nil"/>
              <w:tr2bl w:val="nil"/>
            </w:tcBorders>
            <w:vAlign w:val="center"/>
          </w:tcPr>
          <w:p w14:paraId="2FA948B4">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jc w:val="both"/>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付款方式</w:t>
            </w:r>
          </w:p>
        </w:tc>
        <w:tc>
          <w:tcPr>
            <w:tcW w:w="6591" w:type="dxa"/>
            <w:tcBorders>
              <w:tl2br w:val="nil"/>
              <w:tr2bl w:val="nil"/>
            </w:tcBorders>
            <w:vAlign w:val="center"/>
          </w:tcPr>
          <w:p w14:paraId="34E037A8">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jc w:val="both"/>
              <w:textAlignment w:val="baseline"/>
              <w:rPr>
                <w:rStyle w:val="35"/>
                <w:rFonts w:hint="eastAsia"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val="en-US" w:eastAsia="zh-CN"/>
              </w:rPr>
              <w:t>合同签定后，首次支付总额的70%，第二次支付总额的20%，第三次支付剩余款项（最终付款方式以和采购单位签订合同为准）。</w:t>
            </w:r>
          </w:p>
        </w:tc>
      </w:tr>
      <w:tr w14:paraId="5B81C5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107" w:hRule="atLeast"/>
        </w:trPr>
        <w:tc>
          <w:tcPr>
            <w:tcW w:w="1824" w:type="dxa"/>
            <w:tcBorders>
              <w:tl2br w:val="nil"/>
              <w:tr2bl w:val="nil"/>
            </w:tcBorders>
            <w:vAlign w:val="center"/>
          </w:tcPr>
          <w:p w14:paraId="57AA3EDA">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jc w:val="both"/>
              <w:textAlignment w:val="baseline"/>
              <w:rPr>
                <w:rStyle w:val="35"/>
                <w:rFonts w:hint="eastAsia" w:ascii="仿宋" w:hAnsi="仿宋" w:eastAsia="仿宋" w:cs="仿宋"/>
                <w:color w:val="auto"/>
                <w:spacing w:val="10"/>
                <w:sz w:val="24"/>
                <w:szCs w:val="24"/>
                <w:highlight w:val="none"/>
              </w:rPr>
            </w:pPr>
            <w:r>
              <w:rPr>
                <w:rStyle w:val="35"/>
                <w:rFonts w:hint="eastAsia" w:ascii="仿宋" w:hAnsi="仿宋" w:eastAsia="仿宋" w:cs="仿宋"/>
                <w:color w:val="auto"/>
                <w:spacing w:val="10"/>
                <w:sz w:val="24"/>
                <w:szCs w:val="24"/>
                <w:highlight w:val="none"/>
              </w:rPr>
              <w:t>第八章</w:t>
            </w:r>
            <w:r>
              <w:rPr>
                <w:rStyle w:val="35"/>
                <w:rFonts w:hint="eastAsia" w:ascii="仿宋" w:hAnsi="仿宋" w:eastAsia="仿宋" w:cs="仿宋"/>
                <w:color w:val="auto"/>
                <w:sz w:val="24"/>
                <w:szCs w:val="24"/>
                <w:highlight w:val="none"/>
              </w:rPr>
              <w:t>36.1</w:t>
            </w:r>
          </w:p>
        </w:tc>
        <w:tc>
          <w:tcPr>
            <w:tcW w:w="1323" w:type="dxa"/>
            <w:tcBorders>
              <w:tl2br w:val="nil"/>
              <w:tr2bl w:val="nil"/>
            </w:tcBorders>
            <w:vAlign w:val="center"/>
          </w:tcPr>
          <w:p w14:paraId="373C6052">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jc w:val="both"/>
              <w:textAlignment w:val="baseline"/>
              <w:rPr>
                <w:rStyle w:val="35"/>
                <w:rFonts w:hint="eastAsia"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特别提示</w:t>
            </w:r>
          </w:p>
        </w:tc>
        <w:tc>
          <w:tcPr>
            <w:tcW w:w="6591" w:type="dxa"/>
            <w:tcBorders>
              <w:tl2br w:val="nil"/>
              <w:tr2bl w:val="nil"/>
            </w:tcBorders>
            <w:vAlign w:val="center"/>
          </w:tcPr>
          <w:p w14:paraId="77E87BCE">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jc w:val="both"/>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1：供应商自行查询信用记录；</w:t>
            </w:r>
          </w:p>
          <w:p w14:paraId="08E8EC3D">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jc w:val="both"/>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pacing w:val="-3"/>
                <w:sz w:val="24"/>
                <w:szCs w:val="24"/>
                <w:highlight w:val="none"/>
                <w:lang w:eastAsia="zh-CN"/>
              </w:rPr>
              <w:t>查询时间为：自公告发布之日起至响应文件递交截止时间止（该时间段内任一时间</w:t>
            </w:r>
            <w:r>
              <w:rPr>
                <w:rStyle w:val="35"/>
                <w:rFonts w:hint="eastAsia" w:ascii="仿宋" w:hAnsi="仿宋" w:eastAsia="仿宋" w:cs="仿宋"/>
                <w:color w:val="auto"/>
                <w:sz w:val="24"/>
                <w:szCs w:val="24"/>
                <w:highlight w:val="none"/>
                <w:lang w:eastAsia="zh-CN"/>
              </w:rPr>
              <w:t>）</w:t>
            </w:r>
            <w:r>
              <w:rPr>
                <w:rStyle w:val="35"/>
                <w:rFonts w:hint="eastAsia" w:ascii="仿宋" w:hAnsi="仿宋" w:eastAsia="仿宋" w:cs="仿宋"/>
                <w:color w:val="auto"/>
                <w:spacing w:val="-3"/>
                <w:sz w:val="24"/>
                <w:szCs w:val="24"/>
                <w:highlight w:val="none"/>
                <w:lang w:eastAsia="zh-CN"/>
              </w:rPr>
              <w:t>。查询渠道为：“信用中国”网站及“中国政府采购网”。</w:t>
            </w:r>
          </w:p>
          <w:p w14:paraId="0294688F">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jc w:val="both"/>
              <w:textAlignment w:val="baseline"/>
              <w:rPr>
                <w:rStyle w:val="35"/>
                <w:rFonts w:hint="eastAsia" w:ascii="仿宋" w:hAnsi="仿宋" w:eastAsia="仿宋" w:cs="仿宋"/>
                <w:color w:val="auto"/>
                <w:sz w:val="24"/>
                <w:szCs w:val="24"/>
                <w:highlight w:val="none"/>
                <w:lang w:val="en-US" w:eastAsia="zh-CN"/>
              </w:rPr>
            </w:pPr>
            <w:r>
              <w:rPr>
                <w:rStyle w:val="35"/>
                <w:rFonts w:hint="eastAsia" w:ascii="仿宋" w:hAnsi="仿宋" w:eastAsia="仿宋" w:cs="仿宋"/>
                <w:color w:val="auto"/>
                <w:sz w:val="24"/>
                <w:szCs w:val="24"/>
                <w:highlight w:val="none"/>
                <w:lang w:eastAsia="zh-CN"/>
              </w:rPr>
              <w:t>（</w:t>
            </w:r>
            <w:r>
              <w:rPr>
                <w:rStyle w:val="35"/>
                <w:rFonts w:hint="eastAsia" w:ascii="仿宋" w:hAnsi="仿宋" w:eastAsia="仿宋" w:cs="仿宋"/>
                <w:color w:val="auto"/>
                <w:sz w:val="24"/>
                <w:szCs w:val="24"/>
                <w:highlight w:val="none"/>
                <w:lang w:val="en-US" w:eastAsia="zh-CN"/>
              </w:rPr>
              <w:t>2</w:t>
            </w:r>
            <w:r>
              <w:rPr>
                <w:rStyle w:val="35"/>
                <w:rFonts w:hint="eastAsia" w:ascii="仿宋" w:hAnsi="仿宋" w:eastAsia="仿宋" w:cs="仿宋"/>
                <w:color w:val="auto"/>
                <w:sz w:val="24"/>
                <w:szCs w:val="24"/>
                <w:highlight w:val="none"/>
                <w:lang w:eastAsia="zh-CN"/>
              </w:rPr>
              <w:t>）对列入失信被执行人、</w:t>
            </w:r>
            <w:r>
              <w:rPr>
                <w:rFonts w:hint="eastAsia" w:ascii="仿宋" w:hAnsi="仿宋" w:eastAsia="仿宋" w:cs="仿宋"/>
                <w:i w:val="0"/>
                <w:iCs w:val="0"/>
                <w:caps w:val="0"/>
                <w:color w:val="auto"/>
                <w:spacing w:val="0"/>
                <w:sz w:val="24"/>
                <w:szCs w:val="24"/>
                <w:highlight w:val="none"/>
              </w:rPr>
              <w:t>重大税收违法</w:t>
            </w:r>
            <w:r>
              <w:rPr>
                <w:rFonts w:hint="eastAsia" w:ascii="仿宋" w:hAnsi="仿宋" w:eastAsia="仿宋" w:cs="仿宋"/>
                <w:i w:val="0"/>
                <w:iCs w:val="0"/>
                <w:caps w:val="0"/>
                <w:color w:val="auto"/>
                <w:spacing w:val="0"/>
                <w:sz w:val="24"/>
                <w:szCs w:val="24"/>
                <w:highlight w:val="none"/>
                <w:lang w:val="en-US" w:eastAsia="zh-CN"/>
              </w:rPr>
              <w:t>失信主体</w:t>
            </w:r>
            <w:r>
              <w:rPr>
                <w:rFonts w:hint="eastAsia" w:ascii="仿宋" w:hAnsi="仿宋" w:eastAsia="仿宋" w:cs="仿宋"/>
                <w:i w:val="0"/>
                <w:iCs w:val="0"/>
                <w:caps w:val="0"/>
                <w:color w:val="auto"/>
                <w:spacing w:val="0"/>
                <w:sz w:val="24"/>
                <w:szCs w:val="24"/>
                <w:highlight w:val="none"/>
              </w:rPr>
              <w:t>、</w:t>
            </w:r>
            <w:r>
              <w:rPr>
                <w:rStyle w:val="35"/>
                <w:rFonts w:hint="eastAsia" w:ascii="仿宋" w:hAnsi="仿宋" w:eastAsia="仿宋" w:cs="仿宋"/>
                <w:color w:val="auto"/>
                <w:sz w:val="24"/>
                <w:szCs w:val="24"/>
                <w:highlight w:val="none"/>
                <w:lang w:eastAsia="zh-CN"/>
              </w:rPr>
              <w:t>政府采购严重违法失信行为记录名单及其他不符合《中华人民共和国政府采购法》第二十二条规定条件的供应商，其响应文件将被拒绝。</w:t>
            </w:r>
          </w:p>
        </w:tc>
      </w:tr>
      <w:tr w14:paraId="71CA3A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340" w:hRule="atLeast"/>
        </w:trPr>
        <w:tc>
          <w:tcPr>
            <w:tcW w:w="1824" w:type="dxa"/>
            <w:tcBorders>
              <w:tl2br w:val="nil"/>
              <w:tr2bl w:val="nil"/>
            </w:tcBorders>
            <w:vAlign w:val="center"/>
          </w:tcPr>
          <w:p w14:paraId="0CFC9F3C">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jc w:val="both"/>
              <w:textAlignment w:val="baseline"/>
              <w:rPr>
                <w:rStyle w:val="35"/>
                <w:rFonts w:hint="eastAsia" w:ascii="仿宋" w:hAnsi="仿宋" w:eastAsia="仿宋" w:cs="仿宋"/>
                <w:color w:val="auto"/>
                <w:spacing w:val="10"/>
                <w:sz w:val="24"/>
                <w:szCs w:val="24"/>
                <w:highlight w:val="none"/>
              </w:rPr>
            </w:pPr>
            <w:r>
              <w:rPr>
                <w:rStyle w:val="35"/>
                <w:rFonts w:hint="eastAsia" w:ascii="仿宋" w:hAnsi="仿宋" w:eastAsia="仿宋" w:cs="仿宋"/>
                <w:color w:val="auto"/>
                <w:spacing w:val="10"/>
                <w:sz w:val="24"/>
                <w:szCs w:val="24"/>
                <w:highlight w:val="none"/>
              </w:rPr>
              <w:t>第八章</w:t>
            </w:r>
            <w:r>
              <w:rPr>
                <w:rStyle w:val="35"/>
                <w:rFonts w:hint="eastAsia" w:ascii="仿宋" w:hAnsi="仿宋" w:eastAsia="仿宋" w:cs="仿宋"/>
                <w:color w:val="auto"/>
                <w:sz w:val="24"/>
                <w:szCs w:val="24"/>
                <w:highlight w:val="none"/>
              </w:rPr>
              <w:t>36.1</w:t>
            </w:r>
          </w:p>
        </w:tc>
        <w:tc>
          <w:tcPr>
            <w:tcW w:w="1323" w:type="dxa"/>
            <w:tcBorders>
              <w:tl2br w:val="nil"/>
              <w:tr2bl w:val="nil"/>
            </w:tcBorders>
            <w:vAlign w:val="center"/>
          </w:tcPr>
          <w:p w14:paraId="508DF447">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jc w:val="both"/>
              <w:textAlignment w:val="baseline"/>
              <w:rPr>
                <w:rStyle w:val="35"/>
                <w:rFonts w:hint="eastAsia"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代理服务费</w:t>
            </w:r>
          </w:p>
        </w:tc>
        <w:tc>
          <w:tcPr>
            <w:tcW w:w="6591" w:type="dxa"/>
            <w:tcBorders>
              <w:tl2br w:val="nil"/>
              <w:tr2bl w:val="nil"/>
            </w:tcBorders>
            <w:vAlign w:val="center"/>
          </w:tcPr>
          <w:p w14:paraId="6B14E197">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jc w:val="both"/>
              <w:textAlignment w:val="baseline"/>
              <w:rPr>
                <w:rStyle w:val="35"/>
                <w:rFonts w:hint="eastAsia"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val="en-US" w:eastAsia="zh-CN"/>
              </w:rPr>
              <w:t>本项目招标代理服务费参考发改价格[2011]534号及计价格[2002]1980号文件计算的招标代理服务收费标准收取。由中标（成交）人支付。</w:t>
            </w:r>
          </w:p>
        </w:tc>
      </w:tr>
      <w:tr w14:paraId="40F2A8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57" w:hRule="atLeast"/>
        </w:trPr>
        <w:tc>
          <w:tcPr>
            <w:tcW w:w="1824" w:type="dxa"/>
            <w:tcBorders>
              <w:tl2br w:val="nil"/>
              <w:tr2bl w:val="nil"/>
            </w:tcBorders>
            <w:vAlign w:val="center"/>
          </w:tcPr>
          <w:p w14:paraId="3967D5BE">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jc w:val="center"/>
              <w:textAlignment w:val="baseline"/>
              <w:rPr>
                <w:rStyle w:val="35"/>
                <w:rFonts w:ascii="仿宋" w:hAnsi="仿宋" w:eastAsia="仿宋" w:cs="仿宋"/>
                <w:color w:val="auto"/>
                <w:spacing w:val="10"/>
                <w:sz w:val="24"/>
                <w:szCs w:val="24"/>
                <w:highlight w:val="none"/>
              </w:rPr>
            </w:pPr>
            <w:r>
              <w:rPr>
                <w:rStyle w:val="35"/>
                <w:rFonts w:hint="eastAsia" w:ascii="仿宋" w:hAnsi="仿宋" w:eastAsia="仿宋" w:cs="仿宋"/>
                <w:color w:val="auto"/>
                <w:spacing w:val="10"/>
                <w:sz w:val="24"/>
                <w:szCs w:val="24"/>
                <w:highlight w:val="none"/>
              </w:rPr>
              <w:t>第八章</w:t>
            </w:r>
            <w:r>
              <w:rPr>
                <w:rStyle w:val="35"/>
                <w:rFonts w:hint="eastAsia" w:ascii="仿宋" w:hAnsi="仿宋" w:eastAsia="仿宋" w:cs="仿宋"/>
                <w:color w:val="auto"/>
                <w:sz w:val="24"/>
                <w:szCs w:val="24"/>
                <w:highlight w:val="none"/>
              </w:rPr>
              <w:t>36.1</w:t>
            </w:r>
          </w:p>
        </w:tc>
        <w:tc>
          <w:tcPr>
            <w:tcW w:w="7914" w:type="dxa"/>
            <w:gridSpan w:val="2"/>
            <w:tcBorders>
              <w:tl2br w:val="nil"/>
              <w:tr2bl w:val="nil"/>
            </w:tcBorders>
            <w:vAlign w:val="center"/>
          </w:tcPr>
          <w:p w14:paraId="05408F7E">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jc w:val="both"/>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的同时不得耽误本项目供货和服务。</w:t>
            </w:r>
          </w:p>
        </w:tc>
      </w:tr>
      <w:tr w14:paraId="4AEC6A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83" w:hRule="atLeast"/>
        </w:trPr>
        <w:tc>
          <w:tcPr>
            <w:tcW w:w="1824" w:type="dxa"/>
            <w:tcBorders>
              <w:tl2br w:val="nil"/>
              <w:tr2bl w:val="nil"/>
            </w:tcBorders>
            <w:vAlign w:val="center"/>
          </w:tcPr>
          <w:p w14:paraId="7188EB3E">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jc w:val="center"/>
              <w:textAlignment w:val="baseline"/>
              <w:rPr>
                <w:rStyle w:val="35"/>
                <w:rFonts w:ascii="仿宋" w:hAnsi="仿宋" w:eastAsia="仿宋" w:cs="仿宋"/>
                <w:color w:val="auto"/>
                <w:spacing w:val="10"/>
                <w:sz w:val="24"/>
                <w:szCs w:val="24"/>
                <w:highlight w:val="none"/>
              </w:rPr>
            </w:pPr>
            <w:r>
              <w:rPr>
                <w:rStyle w:val="35"/>
                <w:rFonts w:hint="eastAsia" w:ascii="仿宋" w:hAnsi="仿宋" w:eastAsia="仿宋" w:cs="仿宋"/>
                <w:color w:val="auto"/>
                <w:spacing w:val="10"/>
                <w:sz w:val="24"/>
                <w:szCs w:val="24"/>
                <w:highlight w:val="none"/>
              </w:rPr>
              <w:t>第八章</w:t>
            </w:r>
            <w:r>
              <w:rPr>
                <w:rStyle w:val="35"/>
                <w:rFonts w:hint="eastAsia" w:ascii="仿宋" w:hAnsi="仿宋" w:eastAsia="仿宋" w:cs="仿宋"/>
                <w:color w:val="auto"/>
                <w:sz w:val="24"/>
                <w:szCs w:val="24"/>
                <w:highlight w:val="none"/>
              </w:rPr>
              <w:t>36.1</w:t>
            </w:r>
          </w:p>
        </w:tc>
        <w:tc>
          <w:tcPr>
            <w:tcW w:w="7914" w:type="dxa"/>
            <w:gridSpan w:val="2"/>
            <w:tcBorders>
              <w:tl2br w:val="nil"/>
              <w:tr2bl w:val="nil"/>
            </w:tcBorders>
            <w:vAlign w:val="center"/>
          </w:tcPr>
          <w:p w14:paraId="074714E7">
            <w:pPr>
              <w:pStyle w:val="43"/>
              <w:keepNext w:val="0"/>
              <w:keepLines w:val="0"/>
              <w:pageBreakBefore w:val="0"/>
              <w:widowControl/>
              <w:shd w:val="clear"/>
              <w:kinsoku/>
              <w:wordWrap/>
              <w:overflowPunct/>
              <w:topLinePunct w:val="0"/>
              <w:autoSpaceDE/>
              <w:autoSpaceDN/>
              <w:bidi w:val="0"/>
              <w:adjustRightInd/>
              <w:snapToGrid/>
              <w:spacing w:line="440" w:lineRule="atLeast"/>
              <w:ind w:left="0" w:leftChars="0" w:right="0" w:rightChars="0"/>
              <w:jc w:val="both"/>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注：如本《供应商须知前附表》相关内容与竞争性磋商文件中的相关内容如有不一致处，则以本《供应商须知前附表》相关内容为准。</w:t>
            </w:r>
          </w:p>
        </w:tc>
      </w:tr>
    </w:tbl>
    <w:p w14:paraId="4D66BD30">
      <w:pPr>
        <w:keepNext w:val="0"/>
        <w:keepLines w:val="0"/>
        <w:pageBreakBefore w:val="0"/>
        <w:widowControl/>
        <w:shd w:val="clear"/>
        <w:kinsoku/>
        <w:wordWrap/>
        <w:overflowPunct/>
        <w:topLinePunct w:val="0"/>
        <w:autoSpaceDE/>
        <w:autoSpaceDN/>
        <w:bidi w:val="0"/>
        <w:adjustRightInd/>
        <w:snapToGrid/>
        <w:spacing w:line="440" w:lineRule="atLeast"/>
        <w:ind w:firstLine="643" w:firstLineChars="200"/>
        <w:jc w:val="center"/>
        <w:textAlignment w:val="baseline"/>
        <w:outlineLvl w:val="9"/>
        <w:rPr>
          <w:rStyle w:val="35"/>
          <w:rFonts w:hint="eastAsia" w:ascii="仿宋" w:hAnsi="仿宋" w:eastAsia="仿宋" w:cs="仿宋"/>
          <w:b/>
          <w:color w:val="auto"/>
          <w:sz w:val="32"/>
          <w:highlight w:val="none"/>
          <w:lang w:eastAsia="zh-CN"/>
        </w:rPr>
      </w:pPr>
      <w:bookmarkStart w:id="13" w:name="_Toc3325"/>
      <w:bookmarkStart w:id="14" w:name="_Toc12436"/>
      <w:bookmarkStart w:id="15" w:name="_Toc28100"/>
      <w:bookmarkStart w:id="16" w:name="_Toc1619"/>
      <w:bookmarkStart w:id="17" w:name="_Toc7923"/>
    </w:p>
    <w:p w14:paraId="7D0FE7D1">
      <w:pPr>
        <w:pageBreakBefore w:val="0"/>
        <w:kinsoku/>
        <w:topLinePunct w:val="0"/>
        <w:bidi w:val="0"/>
        <w:spacing w:line="440" w:lineRule="atLeast"/>
        <w:rPr>
          <w:rStyle w:val="35"/>
          <w:rFonts w:hint="eastAsia" w:ascii="仿宋" w:hAnsi="仿宋" w:eastAsia="仿宋" w:cs="仿宋"/>
          <w:b/>
          <w:color w:val="auto"/>
          <w:sz w:val="32"/>
          <w:highlight w:val="none"/>
          <w:lang w:eastAsia="zh-CN"/>
        </w:rPr>
      </w:pPr>
      <w:bookmarkStart w:id="18" w:name="_Toc12664"/>
      <w:r>
        <w:rPr>
          <w:rStyle w:val="35"/>
          <w:rFonts w:hint="eastAsia" w:ascii="仿宋" w:hAnsi="仿宋" w:eastAsia="仿宋" w:cs="仿宋"/>
          <w:b/>
          <w:color w:val="auto"/>
          <w:sz w:val="32"/>
          <w:highlight w:val="none"/>
          <w:lang w:eastAsia="zh-CN"/>
        </w:rPr>
        <w:br w:type="page"/>
      </w:r>
    </w:p>
    <w:p w14:paraId="7E1FAD3B">
      <w:pPr>
        <w:pageBreakBefore w:val="0"/>
        <w:shd w:val="clear"/>
        <w:kinsoku/>
        <w:topLinePunct w:val="0"/>
        <w:bidi w:val="0"/>
        <w:spacing w:line="440" w:lineRule="atLeast"/>
        <w:ind w:firstLine="643" w:firstLineChars="200"/>
        <w:jc w:val="center"/>
        <w:outlineLvl w:val="1"/>
        <w:rPr>
          <w:rStyle w:val="35"/>
          <w:rFonts w:ascii="仿宋" w:hAnsi="仿宋" w:eastAsia="仿宋" w:cs="仿宋"/>
          <w:b/>
          <w:color w:val="auto"/>
          <w:sz w:val="32"/>
          <w:highlight w:val="none"/>
          <w:lang w:eastAsia="zh-CN"/>
        </w:rPr>
      </w:pPr>
      <w:r>
        <w:rPr>
          <w:rStyle w:val="35"/>
          <w:rFonts w:hint="eastAsia" w:ascii="仿宋" w:hAnsi="仿宋" w:eastAsia="仿宋" w:cs="仿宋"/>
          <w:b/>
          <w:color w:val="auto"/>
          <w:sz w:val="32"/>
          <w:highlight w:val="none"/>
          <w:lang w:eastAsia="zh-CN"/>
        </w:rPr>
        <w:t>第一章供应商须知</w:t>
      </w:r>
      <w:bookmarkEnd w:id="13"/>
      <w:bookmarkEnd w:id="14"/>
      <w:bookmarkEnd w:id="15"/>
      <w:bookmarkEnd w:id="16"/>
      <w:bookmarkEnd w:id="17"/>
      <w:bookmarkEnd w:id="18"/>
    </w:p>
    <w:p w14:paraId="06B598A7">
      <w:pPr>
        <w:pageBreakBefore w:val="0"/>
        <w:shd w:val="clear"/>
        <w:kinsoku/>
        <w:topLinePunct w:val="0"/>
        <w:bidi w:val="0"/>
        <w:spacing w:line="440" w:lineRule="atLeast"/>
        <w:ind w:firstLine="482" w:firstLineChars="200"/>
        <w:rPr>
          <w:rStyle w:val="35"/>
          <w:rFonts w:ascii="仿宋" w:hAnsi="仿宋" w:eastAsia="仿宋" w:cs="仿宋"/>
          <w:b/>
          <w:color w:val="auto"/>
          <w:sz w:val="24"/>
          <w:szCs w:val="24"/>
          <w:highlight w:val="none"/>
          <w:lang w:eastAsia="zh-CN"/>
        </w:rPr>
      </w:pPr>
      <w:r>
        <w:rPr>
          <w:rStyle w:val="35"/>
          <w:rFonts w:hint="eastAsia" w:ascii="仿宋" w:hAnsi="仿宋" w:eastAsia="仿宋" w:cs="仿宋"/>
          <w:b/>
          <w:color w:val="auto"/>
          <w:sz w:val="24"/>
          <w:szCs w:val="24"/>
          <w:highlight w:val="none"/>
          <w:lang w:eastAsia="zh-CN"/>
        </w:rPr>
        <w:t>1.项目概况</w:t>
      </w:r>
    </w:p>
    <w:p w14:paraId="0379281C">
      <w:pPr>
        <w:pageBreakBefore w:val="0"/>
        <w:shd w:val="clear"/>
        <w:kinsoku/>
        <w:topLinePunct w:val="0"/>
        <w:bidi w:val="0"/>
        <w:spacing w:line="440" w:lineRule="atLeast"/>
        <w:ind w:firstLine="480" w:firstLineChars="200"/>
        <w:rPr>
          <w:rStyle w:val="35"/>
          <w:rFonts w:ascii="仿宋" w:hAnsi="仿宋" w:eastAsia="仿宋" w:cs="仿宋"/>
          <w:b/>
          <w:color w:val="auto"/>
          <w:sz w:val="32"/>
          <w:highlight w:val="none"/>
          <w:lang w:eastAsia="zh-CN"/>
        </w:rPr>
      </w:pPr>
      <w:r>
        <w:rPr>
          <w:rStyle w:val="35"/>
          <w:rFonts w:hint="eastAsia" w:ascii="仿宋" w:hAnsi="仿宋" w:eastAsia="仿宋" w:cs="仿宋"/>
          <w:color w:val="auto"/>
          <w:sz w:val="24"/>
          <w:szCs w:val="24"/>
          <w:highlight w:val="none"/>
          <w:lang w:eastAsia="zh-CN"/>
        </w:rPr>
        <w:t>1.1项目名称：详见供应商须知前附表；</w:t>
      </w:r>
    </w:p>
    <w:p w14:paraId="006C9379">
      <w:pPr>
        <w:pageBreakBefore w:val="0"/>
        <w:shd w:val="clear"/>
        <w:kinsoku/>
        <w:topLinePunct w:val="0"/>
        <w:bidi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1.2招标方式：详见供应商须知前附表；</w:t>
      </w:r>
    </w:p>
    <w:p w14:paraId="7422FB8D">
      <w:pPr>
        <w:pageBreakBefore w:val="0"/>
        <w:shd w:val="clear"/>
        <w:kinsoku/>
        <w:topLinePunct w:val="0"/>
        <w:bidi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1.3采购内容：详见供应商须知前附表；</w:t>
      </w:r>
    </w:p>
    <w:p w14:paraId="21A4B16E">
      <w:pPr>
        <w:pageBreakBefore w:val="0"/>
        <w:shd w:val="clear"/>
        <w:kinsoku/>
        <w:topLinePunct w:val="0"/>
        <w:bidi w:val="0"/>
        <w:spacing w:line="440" w:lineRule="atLeast"/>
        <w:ind w:firstLine="480" w:firstLineChars="200"/>
        <w:rPr>
          <w:rStyle w:val="35"/>
          <w:rFonts w:hint="eastAsia"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1.4资金来源：详见供应商须知前附表；</w:t>
      </w:r>
    </w:p>
    <w:p w14:paraId="76E42C4A">
      <w:pPr>
        <w:pageBreakBefore w:val="0"/>
        <w:shd w:val="clear"/>
        <w:kinsoku/>
        <w:topLinePunct w:val="0"/>
        <w:bidi w:val="0"/>
        <w:spacing w:line="440" w:lineRule="atLeast"/>
        <w:ind w:firstLine="480" w:firstLineChars="200"/>
        <w:rPr>
          <w:rStyle w:val="35"/>
          <w:rFonts w:hint="eastAsia"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1.5</w:t>
      </w:r>
      <w:r>
        <w:rPr>
          <w:rStyle w:val="35"/>
          <w:rFonts w:hint="eastAsia" w:ascii="仿宋" w:hAnsi="仿宋" w:eastAsia="仿宋" w:cs="仿宋"/>
          <w:color w:val="auto"/>
          <w:sz w:val="24"/>
          <w:szCs w:val="24"/>
          <w:highlight w:val="none"/>
          <w:lang w:val="en-US" w:eastAsia="zh-CN"/>
        </w:rPr>
        <w:t>服务</w:t>
      </w:r>
      <w:r>
        <w:rPr>
          <w:rStyle w:val="35"/>
          <w:rFonts w:hint="eastAsia" w:ascii="仿宋" w:hAnsi="仿宋" w:eastAsia="仿宋" w:cs="仿宋"/>
          <w:color w:val="auto"/>
          <w:sz w:val="24"/>
          <w:szCs w:val="24"/>
          <w:highlight w:val="none"/>
          <w:lang w:eastAsia="zh-CN"/>
        </w:rPr>
        <w:t>地点：详见供应商须知前附表；</w:t>
      </w:r>
    </w:p>
    <w:p w14:paraId="1D234A41">
      <w:pPr>
        <w:pageBreakBefore w:val="0"/>
        <w:shd w:val="clear"/>
        <w:kinsoku/>
        <w:topLinePunct w:val="0"/>
        <w:bidi w:val="0"/>
        <w:spacing w:line="440" w:lineRule="atLeast"/>
        <w:ind w:firstLine="480" w:firstLineChars="200"/>
        <w:rPr>
          <w:rStyle w:val="35"/>
          <w:rFonts w:hint="eastAsia"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1.6合同履行期限：详见供应商须知前附表；</w:t>
      </w:r>
    </w:p>
    <w:p w14:paraId="499E58E2">
      <w:pPr>
        <w:pageBreakBefore w:val="0"/>
        <w:shd w:val="clear"/>
        <w:kinsoku/>
        <w:topLinePunct w:val="0"/>
        <w:bidi w:val="0"/>
        <w:spacing w:line="440" w:lineRule="atLeast"/>
        <w:ind w:firstLine="45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b/>
          <w:color w:val="auto"/>
          <w:spacing w:val="-8"/>
          <w:sz w:val="24"/>
          <w:szCs w:val="24"/>
          <w:highlight w:val="none"/>
          <w:lang w:eastAsia="zh-CN"/>
        </w:rPr>
        <w:t>2</w:t>
      </w:r>
      <w:r>
        <w:rPr>
          <w:rStyle w:val="35"/>
          <w:rFonts w:hint="eastAsia" w:ascii="仿宋" w:hAnsi="仿宋" w:eastAsia="仿宋" w:cs="仿宋"/>
          <w:b/>
          <w:color w:val="auto"/>
          <w:spacing w:val="-3"/>
          <w:sz w:val="24"/>
          <w:szCs w:val="24"/>
          <w:highlight w:val="none"/>
          <w:lang w:eastAsia="zh-CN"/>
        </w:rPr>
        <w:t>.定义</w:t>
      </w:r>
    </w:p>
    <w:p w14:paraId="15A60E2B">
      <w:pPr>
        <w:pageBreakBefore w:val="0"/>
        <w:shd w:val="clear"/>
        <w:kinsoku/>
        <w:topLinePunct w:val="0"/>
        <w:bidi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下述术语和缩写的定义为：</w:t>
      </w:r>
    </w:p>
    <w:p w14:paraId="1B3DE1E9">
      <w:pPr>
        <w:pageBreakBefore w:val="0"/>
        <w:shd w:val="clear"/>
        <w:kinsoku/>
        <w:topLinePunct w:val="0"/>
        <w:bidi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2.1“招标人”“采购人”系指依法进行政府采购的国家机关、事业单位、团体组织。本次政府采购的采购人名称、地址、联系人、电话详见供应商须知前附表。</w:t>
      </w:r>
    </w:p>
    <w:p w14:paraId="757EA3EB">
      <w:pPr>
        <w:pageBreakBefore w:val="0"/>
        <w:shd w:val="clear"/>
        <w:kinsoku/>
        <w:topLinePunct w:val="0"/>
        <w:bidi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2.2“采购代理机构”“采购代理机构”系指接受采购人委托，代理采购项目的采购代理机构。本次政府采购的采购代理机构名称、地址、联系人、电话详见供应商须知前附表。</w:t>
      </w:r>
    </w:p>
    <w:p w14:paraId="45CF5305">
      <w:pPr>
        <w:pageBreakBefore w:val="0"/>
        <w:shd w:val="clear"/>
        <w:kinsoku/>
        <w:topLinePunct w:val="0"/>
        <w:bidi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2.3“供应商”系指向采购人提供货物、工程或者服务的法人、其他组织或者自然人。</w:t>
      </w:r>
    </w:p>
    <w:p w14:paraId="04CCB0C2">
      <w:pPr>
        <w:pageBreakBefore w:val="0"/>
        <w:shd w:val="clear"/>
        <w:kinsoku/>
        <w:topLinePunct w:val="0"/>
        <w:bidi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2.4“货物”系指各种形态和种类的物品，包括原材料、设备、产品等。</w:t>
      </w:r>
    </w:p>
    <w:p w14:paraId="57ADBD50">
      <w:pPr>
        <w:pageBreakBefore w:val="0"/>
        <w:shd w:val="clear"/>
        <w:kinsoku/>
        <w:topLinePunct w:val="0"/>
        <w:bidi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2.5“工程”系指建设工程，包括建筑物和构筑物的新建、改建、扩建，装修、拆除，修缮等。</w:t>
      </w:r>
    </w:p>
    <w:p w14:paraId="283A7581">
      <w:pPr>
        <w:pageBreakBefore w:val="0"/>
        <w:shd w:val="clear"/>
        <w:kinsoku/>
        <w:topLinePunct w:val="0"/>
        <w:bidi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2.6“服务”系指除货物和工程以外的其他政府采购对象。</w:t>
      </w:r>
    </w:p>
    <w:p w14:paraId="71237506">
      <w:pPr>
        <w:pageBreakBefore w:val="0"/>
        <w:shd w:val="clear"/>
        <w:kinsoku/>
        <w:topLinePunct w:val="0"/>
        <w:bidi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w:t>
      </w:r>
      <w:r>
        <w:rPr>
          <w:rStyle w:val="35"/>
          <w:rFonts w:hint="eastAsia" w:ascii="仿宋" w:hAnsi="仿宋" w:eastAsia="仿宋" w:cs="仿宋"/>
          <w:color w:val="auto"/>
          <w:sz w:val="24"/>
          <w:szCs w:val="24"/>
          <w:highlight w:val="none"/>
          <w:lang w:val="en-US" w:eastAsia="zh-CN"/>
        </w:rPr>
        <w:t>7</w:t>
      </w:r>
      <w:r>
        <w:rPr>
          <w:rStyle w:val="35"/>
          <w:rFonts w:hint="eastAsia" w:ascii="仿宋" w:hAnsi="仿宋" w:eastAsia="仿宋" w:cs="仿宋"/>
          <w:color w:val="auto"/>
          <w:sz w:val="24"/>
          <w:szCs w:val="24"/>
          <w:highlight w:val="none"/>
          <w:lang w:eastAsia="zh-CN"/>
        </w:rPr>
        <w:t>偏离</w:t>
      </w:r>
    </w:p>
    <w:p w14:paraId="159685A1">
      <w:pPr>
        <w:pageBreakBefore w:val="0"/>
        <w:shd w:val="clear"/>
        <w:kinsoku/>
        <w:topLinePunct w:val="0"/>
        <w:bidi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w:t>
      </w:r>
      <w:r>
        <w:rPr>
          <w:rStyle w:val="35"/>
          <w:rFonts w:hint="eastAsia" w:ascii="仿宋" w:hAnsi="仿宋" w:eastAsia="仿宋" w:cs="仿宋"/>
          <w:color w:val="auto"/>
          <w:sz w:val="24"/>
          <w:szCs w:val="24"/>
          <w:highlight w:val="none"/>
          <w:lang w:val="en-US" w:eastAsia="zh-CN"/>
        </w:rPr>
        <w:t>7</w:t>
      </w:r>
      <w:r>
        <w:rPr>
          <w:rStyle w:val="35"/>
          <w:rFonts w:hint="eastAsia" w:ascii="仿宋" w:hAnsi="仿宋" w:eastAsia="仿宋" w:cs="仿宋"/>
          <w:color w:val="auto"/>
          <w:sz w:val="24"/>
          <w:szCs w:val="24"/>
          <w:highlight w:val="none"/>
          <w:lang w:eastAsia="zh-CN"/>
        </w:rPr>
        <w:t>.1本条所称偏离为响应文件对竞争性磋商文件的偏离，即不满足、或不响应竞争性磋商文件的要求。偏离分为对竞争性磋商文件的实质性要求条款偏离和对竞争性磋商文件的一般商务和技术条款偏离。</w:t>
      </w:r>
    </w:p>
    <w:p w14:paraId="612C394F">
      <w:pPr>
        <w:pageBreakBefore w:val="0"/>
        <w:shd w:val="clear"/>
        <w:kinsoku/>
        <w:topLinePunct w:val="0"/>
        <w:bidi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w:t>
      </w:r>
      <w:r>
        <w:rPr>
          <w:rStyle w:val="35"/>
          <w:rFonts w:hint="eastAsia" w:ascii="仿宋" w:hAnsi="仿宋" w:eastAsia="仿宋" w:cs="仿宋"/>
          <w:color w:val="auto"/>
          <w:sz w:val="24"/>
          <w:szCs w:val="24"/>
          <w:highlight w:val="none"/>
          <w:lang w:val="en-US" w:eastAsia="zh-CN"/>
        </w:rPr>
        <w:t>7</w:t>
      </w:r>
      <w:r>
        <w:rPr>
          <w:rStyle w:val="35"/>
          <w:rFonts w:hint="eastAsia" w:ascii="仿宋" w:hAnsi="仿宋" w:eastAsia="仿宋" w:cs="仿宋"/>
          <w:color w:val="auto"/>
          <w:sz w:val="24"/>
          <w:szCs w:val="24"/>
          <w:highlight w:val="none"/>
          <w:lang w:eastAsia="zh-CN"/>
        </w:rPr>
        <w:t>.2除法律、法规和规章规定外。竞争性磋商文件中加下划线、“拒绝”“不接受”“无效”“不得”“投标被否决”等文字规定对其中任一条的偏离，在评审时将其视为无效响应。未用上述文字规定或符号标注的条款为非实质性要求条款（即一般条款）。着重提醒各供应商注意，并认真查看竞争性磋商文件中的每一个条款及要求，因误读竞争性磋商文件而造成的后果，采购人概不负责。</w:t>
      </w:r>
    </w:p>
    <w:p w14:paraId="262DBDCB">
      <w:pPr>
        <w:pageBreakBefore w:val="0"/>
        <w:shd w:val="clear"/>
        <w:kinsoku/>
        <w:topLinePunct w:val="0"/>
        <w:bidi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w:t>
      </w:r>
      <w:r>
        <w:rPr>
          <w:rStyle w:val="35"/>
          <w:rFonts w:hint="eastAsia" w:ascii="仿宋" w:hAnsi="仿宋" w:eastAsia="仿宋" w:cs="仿宋"/>
          <w:color w:val="auto"/>
          <w:sz w:val="24"/>
          <w:szCs w:val="24"/>
          <w:highlight w:val="none"/>
          <w:lang w:val="en-US" w:eastAsia="zh-CN"/>
        </w:rPr>
        <w:t>8</w:t>
      </w:r>
      <w:r>
        <w:rPr>
          <w:rStyle w:val="35"/>
          <w:rFonts w:hint="eastAsia" w:ascii="仿宋" w:hAnsi="仿宋" w:eastAsia="仿宋" w:cs="仿宋"/>
          <w:color w:val="auto"/>
          <w:sz w:val="24"/>
          <w:szCs w:val="24"/>
          <w:highlight w:val="none"/>
          <w:lang w:eastAsia="zh-CN"/>
        </w:rPr>
        <w:t>特别说明</w:t>
      </w:r>
    </w:p>
    <w:p w14:paraId="68AB0E7D">
      <w:pPr>
        <w:pageBreakBefore w:val="0"/>
        <w:shd w:val="clear"/>
        <w:kinsoku/>
        <w:topLinePunct w:val="0"/>
        <w:bidi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w:t>
      </w:r>
      <w:r>
        <w:rPr>
          <w:rStyle w:val="35"/>
          <w:rFonts w:hint="eastAsia" w:ascii="仿宋" w:hAnsi="仿宋" w:eastAsia="仿宋" w:cs="仿宋"/>
          <w:color w:val="auto"/>
          <w:sz w:val="24"/>
          <w:szCs w:val="24"/>
          <w:highlight w:val="none"/>
          <w:lang w:val="en-US" w:eastAsia="zh-CN"/>
        </w:rPr>
        <w:t>8</w:t>
      </w:r>
      <w:r>
        <w:rPr>
          <w:rStyle w:val="35"/>
          <w:rFonts w:hint="eastAsia" w:ascii="仿宋" w:hAnsi="仿宋" w:eastAsia="仿宋" w:cs="仿宋"/>
          <w:color w:val="auto"/>
          <w:sz w:val="24"/>
          <w:szCs w:val="24"/>
          <w:highlight w:val="none"/>
          <w:lang w:eastAsia="zh-CN"/>
        </w:rPr>
        <w:t>.1供应商所使用的资格、信誉、荣誉、业绩与企业认证等必须为供应商所拥有。</w:t>
      </w:r>
    </w:p>
    <w:p w14:paraId="316955EB">
      <w:pPr>
        <w:pageBreakBefore w:val="0"/>
        <w:shd w:val="clear"/>
        <w:kinsoku/>
        <w:topLinePunct w:val="0"/>
        <w:bidi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w:t>
      </w:r>
      <w:r>
        <w:rPr>
          <w:rStyle w:val="35"/>
          <w:rFonts w:hint="eastAsia" w:ascii="仿宋" w:hAnsi="仿宋" w:eastAsia="仿宋" w:cs="仿宋"/>
          <w:color w:val="auto"/>
          <w:sz w:val="24"/>
          <w:szCs w:val="24"/>
          <w:highlight w:val="none"/>
          <w:lang w:val="en-US" w:eastAsia="zh-CN"/>
        </w:rPr>
        <w:t>8</w:t>
      </w:r>
      <w:r>
        <w:rPr>
          <w:rStyle w:val="35"/>
          <w:rFonts w:hint="eastAsia" w:ascii="仿宋" w:hAnsi="仿宋" w:eastAsia="仿宋" w:cs="仿宋"/>
          <w:color w:val="auto"/>
          <w:sz w:val="24"/>
          <w:szCs w:val="24"/>
          <w:highlight w:val="none"/>
          <w:lang w:eastAsia="zh-CN"/>
        </w:rPr>
        <w:t>.2供应商应仔细阅读竞争性磋商文件中的所有内容，按照竞争性磋商文件的要求编制、提交响应文件，并对其所提供的全部资料的真实性承担法律责任。</w:t>
      </w:r>
    </w:p>
    <w:p w14:paraId="571EC906">
      <w:pPr>
        <w:pageBreakBefore w:val="0"/>
        <w:shd w:val="clear"/>
        <w:kinsoku/>
        <w:topLinePunct w:val="0"/>
        <w:bidi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w:t>
      </w:r>
      <w:r>
        <w:rPr>
          <w:rStyle w:val="35"/>
          <w:rFonts w:hint="eastAsia" w:ascii="仿宋" w:hAnsi="仿宋" w:eastAsia="仿宋" w:cs="仿宋"/>
          <w:color w:val="auto"/>
          <w:sz w:val="24"/>
          <w:szCs w:val="24"/>
          <w:highlight w:val="none"/>
          <w:lang w:val="en-US" w:eastAsia="zh-CN"/>
        </w:rPr>
        <w:t>8</w:t>
      </w:r>
      <w:r>
        <w:rPr>
          <w:rStyle w:val="35"/>
          <w:rFonts w:hint="eastAsia" w:ascii="仿宋" w:hAnsi="仿宋" w:eastAsia="仿宋" w:cs="仿宋"/>
          <w:color w:val="auto"/>
          <w:sz w:val="24"/>
          <w:szCs w:val="24"/>
          <w:highlight w:val="none"/>
          <w:lang w:eastAsia="zh-CN"/>
        </w:rPr>
        <w:t>.3竞争性磋商文件所提供的资料，是采购人现有的能被供应商利用的资料，采购人对供应商做出的任何推论、理解和结论均不负任何责任。</w:t>
      </w:r>
    </w:p>
    <w:p w14:paraId="5B87FC56">
      <w:pPr>
        <w:pageBreakBefore w:val="0"/>
        <w:shd w:val="clear"/>
        <w:kinsoku/>
        <w:topLinePunct w:val="0"/>
        <w:bidi w:val="0"/>
        <w:spacing w:line="440" w:lineRule="atLeast"/>
        <w:ind w:firstLine="482" w:firstLineChars="200"/>
        <w:rPr>
          <w:rStyle w:val="35"/>
          <w:rFonts w:ascii="仿宋" w:hAnsi="仿宋" w:eastAsia="仿宋" w:cs="仿宋"/>
          <w:b/>
          <w:color w:val="auto"/>
          <w:sz w:val="24"/>
          <w:szCs w:val="24"/>
          <w:highlight w:val="none"/>
          <w:lang w:eastAsia="zh-CN"/>
        </w:rPr>
      </w:pPr>
      <w:r>
        <w:rPr>
          <w:rStyle w:val="35"/>
          <w:rFonts w:hint="eastAsia" w:ascii="仿宋" w:hAnsi="仿宋" w:eastAsia="仿宋" w:cs="仿宋"/>
          <w:b/>
          <w:color w:val="auto"/>
          <w:sz w:val="24"/>
          <w:szCs w:val="24"/>
          <w:highlight w:val="none"/>
          <w:lang w:eastAsia="zh-CN"/>
        </w:rPr>
        <w:t>3.供应商资格</w:t>
      </w:r>
    </w:p>
    <w:p w14:paraId="4E26DE06">
      <w:pPr>
        <w:pageBreakBefore w:val="0"/>
        <w:shd w:val="clear"/>
        <w:kinsoku/>
        <w:topLinePunct w:val="0"/>
        <w:bidi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3.1供应商资格：详见供应商须知前附表。</w:t>
      </w:r>
    </w:p>
    <w:p w14:paraId="50F0BE92">
      <w:pPr>
        <w:pageBreakBefore w:val="0"/>
        <w:shd w:val="clear"/>
        <w:kinsoku/>
        <w:topLinePunct w:val="0"/>
        <w:bidi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3.2供应商应遵守中华人民共和国法律、法规和行政规章。</w:t>
      </w:r>
    </w:p>
    <w:p w14:paraId="397BABD9">
      <w:pPr>
        <w:pageBreakBefore w:val="0"/>
        <w:shd w:val="clear"/>
        <w:kinsoku/>
        <w:topLinePunct w:val="0"/>
        <w:bidi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3.3供应商不得存在下列情形之一：</w:t>
      </w:r>
    </w:p>
    <w:p w14:paraId="0C45C017">
      <w:pPr>
        <w:pageBreakBefore w:val="0"/>
        <w:shd w:val="clear"/>
        <w:kinsoku/>
        <w:topLinePunct w:val="0"/>
        <w:bidi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（1）与采购人、代理机构存在利害关系。</w:t>
      </w:r>
    </w:p>
    <w:p w14:paraId="1BC7CE3C">
      <w:pPr>
        <w:pageBreakBefore w:val="0"/>
        <w:shd w:val="clear"/>
        <w:kinsoku/>
        <w:topLinePunct w:val="0"/>
        <w:bidi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（2）单位负责人为同一人或者存在控股、管理关系的不同供应商，不得参加同一合同项下的政府采购活动。</w:t>
      </w:r>
    </w:p>
    <w:p w14:paraId="7067916E">
      <w:pPr>
        <w:pageBreakBefore w:val="0"/>
        <w:shd w:val="clear"/>
        <w:kinsoku/>
        <w:topLinePunct w:val="0"/>
        <w:bidi w:val="0"/>
        <w:spacing w:line="440" w:lineRule="atLeast"/>
        <w:ind w:firstLine="482" w:firstLineChars="200"/>
        <w:rPr>
          <w:rStyle w:val="35"/>
          <w:rFonts w:ascii="仿宋" w:hAnsi="仿宋" w:eastAsia="仿宋" w:cs="仿宋"/>
          <w:b/>
          <w:color w:val="auto"/>
          <w:sz w:val="24"/>
          <w:szCs w:val="24"/>
          <w:highlight w:val="none"/>
          <w:lang w:eastAsia="zh-CN"/>
        </w:rPr>
      </w:pPr>
      <w:r>
        <w:rPr>
          <w:rStyle w:val="35"/>
          <w:rFonts w:hint="eastAsia" w:ascii="仿宋" w:hAnsi="仿宋" w:eastAsia="仿宋" w:cs="仿宋"/>
          <w:b/>
          <w:color w:val="auto"/>
          <w:sz w:val="24"/>
          <w:szCs w:val="24"/>
          <w:highlight w:val="none"/>
          <w:lang w:eastAsia="zh-CN"/>
        </w:rPr>
        <w:t>4.投标费用</w:t>
      </w:r>
    </w:p>
    <w:p w14:paraId="7C7E46F1">
      <w:pPr>
        <w:pageBreakBefore w:val="0"/>
        <w:shd w:val="clear"/>
        <w:kinsoku/>
        <w:topLinePunct w:val="0"/>
        <w:bidi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4.1无论投标过程中的做法和结果如何，供应商将自行承担所有与参加投标有关的费用。</w:t>
      </w:r>
    </w:p>
    <w:p w14:paraId="25A7E1A3">
      <w:pPr>
        <w:pageBreakBefore w:val="0"/>
        <w:shd w:val="clear"/>
        <w:kinsoku/>
        <w:topLinePunct w:val="0"/>
        <w:bidi w:val="0"/>
        <w:spacing w:line="440" w:lineRule="atLeast"/>
        <w:ind w:firstLine="482" w:firstLineChars="200"/>
        <w:rPr>
          <w:rStyle w:val="35"/>
          <w:rFonts w:ascii="仿宋" w:hAnsi="仿宋" w:eastAsia="仿宋" w:cs="仿宋"/>
          <w:b/>
          <w:color w:val="auto"/>
          <w:sz w:val="24"/>
          <w:szCs w:val="24"/>
          <w:highlight w:val="none"/>
          <w:lang w:eastAsia="zh-CN"/>
        </w:rPr>
      </w:pPr>
      <w:r>
        <w:rPr>
          <w:rStyle w:val="35"/>
          <w:rFonts w:hint="eastAsia" w:ascii="仿宋" w:hAnsi="仿宋" w:eastAsia="仿宋" w:cs="仿宋"/>
          <w:b/>
          <w:color w:val="auto"/>
          <w:sz w:val="24"/>
          <w:szCs w:val="24"/>
          <w:highlight w:val="none"/>
          <w:lang w:eastAsia="zh-CN"/>
        </w:rPr>
        <w:t>5.联合体形式</w:t>
      </w:r>
    </w:p>
    <w:p w14:paraId="5EDCCE00">
      <w:pPr>
        <w:pageBreakBefore w:val="0"/>
        <w:shd w:val="clear"/>
        <w:kinsoku/>
        <w:topLinePunct w:val="0"/>
        <w:bidi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5.1除供应商须知前附表中另有规定，本次招标不接受为联合体形式的供应商。</w:t>
      </w:r>
    </w:p>
    <w:p w14:paraId="57572CD3">
      <w:pPr>
        <w:pageBreakBefore w:val="0"/>
        <w:shd w:val="clear"/>
        <w:kinsoku/>
        <w:topLinePunct w:val="0"/>
        <w:bidi w:val="0"/>
        <w:spacing w:line="440" w:lineRule="atLeast"/>
        <w:ind w:firstLine="482" w:firstLineChars="200"/>
        <w:rPr>
          <w:rStyle w:val="35"/>
          <w:rFonts w:ascii="仿宋" w:hAnsi="仿宋" w:eastAsia="仿宋" w:cs="仿宋"/>
          <w:b/>
          <w:color w:val="auto"/>
          <w:sz w:val="24"/>
          <w:szCs w:val="24"/>
          <w:highlight w:val="none"/>
          <w:lang w:eastAsia="zh-CN"/>
        </w:rPr>
      </w:pPr>
      <w:r>
        <w:rPr>
          <w:rStyle w:val="35"/>
          <w:rFonts w:hint="eastAsia" w:ascii="仿宋" w:hAnsi="仿宋" w:eastAsia="仿宋" w:cs="仿宋"/>
          <w:b/>
          <w:color w:val="auto"/>
          <w:sz w:val="24"/>
          <w:szCs w:val="24"/>
          <w:highlight w:val="none"/>
          <w:lang w:eastAsia="zh-CN"/>
        </w:rPr>
        <w:t>6．现场勘察</w:t>
      </w:r>
    </w:p>
    <w:p w14:paraId="5FEF2E9B">
      <w:pPr>
        <w:pageBreakBefore w:val="0"/>
        <w:shd w:val="clear"/>
        <w:kinsoku/>
        <w:topLinePunct w:val="0"/>
        <w:bidi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6.1供应商应按供应商须知前附表中规定对采购项目现场和周围环境进行考察。</w:t>
      </w:r>
    </w:p>
    <w:p w14:paraId="65BFA821">
      <w:pPr>
        <w:pageBreakBefore w:val="0"/>
        <w:shd w:val="clear"/>
        <w:kinsoku/>
        <w:topLinePunct w:val="0"/>
        <w:bidi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6.2勘察现场的费用由供应商自己承担，勘察期间所发生的人身伤害及财产损失由供应商自己负责。</w:t>
      </w:r>
    </w:p>
    <w:p w14:paraId="6E4E1EF2">
      <w:pPr>
        <w:pageBreakBefore w:val="0"/>
        <w:shd w:val="clear"/>
        <w:kinsoku/>
        <w:topLinePunct w:val="0"/>
        <w:bidi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6.3采购人不对供应商据此而做出的推论、理解和结论负责。一旦成交，供应商不得以任何借口，而提出额外补偿，或延长合同期限的要求。</w:t>
      </w:r>
    </w:p>
    <w:p w14:paraId="5F78F2BD">
      <w:pPr>
        <w:pageBreakBefore w:val="0"/>
        <w:shd w:val="clear"/>
        <w:kinsoku/>
        <w:topLinePunct w:val="0"/>
        <w:bidi w:val="0"/>
        <w:spacing w:line="440" w:lineRule="atLeast"/>
        <w:ind w:firstLine="482" w:firstLineChars="200"/>
        <w:rPr>
          <w:rStyle w:val="35"/>
          <w:rFonts w:ascii="仿宋" w:hAnsi="仿宋" w:eastAsia="仿宋" w:cs="仿宋"/>
          <w:b/>
          <w:color w:val="auto"/>
          <w:sz w:val="24"/>
          <w:szCs w:val="24"/>
          <w:highlight w:val="none"/>
          <w:lang w:eastAsia="zh-CN"/>
        </w:rPr>
      </w:pPr>
      <w:r>
        <w:rPr>
          <w:rStyle w:val="35"/>
          <w:rFonts w:hint="eastAsia" w:ascii="仿宋" w:hAnsi="仿宋" w:eastAsia="仿宋" w:cs="仿宋"/>
          <w:b/>
          <w:color w:val="auto"/>
          <w:sz w:val="24"/>
          <w:szCs w:val="24"/>
          <w:highlight w:val="none"/>
          <w:lang w:eastAsia="zh-CN"/>
        </w:rPr>
        <w:t>7.采购进口产品</w:t>
      </w:r>
    </w:p>
    <w:p w14:paraId="1C1F5F00">
      <w:pPr>
        <w:pageBreakBefore w:val="0"/>
        <w:shd w:val="clear"/>
        <w:kinsoku/>
        <w:topLinePunct w:val="0"/>
        <w:bidi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7.1除供应商须知前附表另有规定外，本项目不接受进口产品参加采购活动。</w:t>
      </w:r>
    </w:p>
    <w:p w14:paraId="1BA388F2">
      <w:pPr>
        <w:pageBreakBefore w:val="0"/>
        <w:shd w:val="clear"/>
        <w:kinsoku/>
        <w:topLinePunct w:val="0"/>
        <w:bidi w:val="0"/>
        <w:spacing w:line="440" w:lineRule="atLeast"/>
        <w:ind w:firstLine="482" w:firstLineChars="200"/>
        <w:rPr>
          <w:rStyle w:val="35"/>
          <w:rFonts w:ascii="仿宋" w:hAnsi="仿宋" w:eastAsia="仿宋" w:cs="仿宋"/>
          <w:b/>
          <w:color w:val="auto"/>
          <w:sz w:val="24"/>
          <w:szCs w:val="24"/>
          <w:highlight w:val="none"/>
          <w:lang w:eastAsia="zh-CN"/>
        </w:rPr>
      </w:pPr>
      <w:r>
        <w:rPr>
          <w:rStyle w:val="35"/>
          <w:rFonts w:hint="eastAsia" w:ascii="仿宋" w:hAnsi="仿宋" w:eastAsia="仿宋" w:cs="仿宋"/>
          <w:b/>
          <w:color w:val="auto"/>
          <w:sz w:val="24"/>
          <w:szCs w:val="24"/>
          <w:highlight w:val="none"/>
          <w:lang w:eastAsia="zh-CN"/>
        </w:rPr>
        <w:t>8.政府采购政策的支持</w:t>
      </w:r>
    </w:p>
    <w:p w14:paraId="670F9B6E">
      <w:pPr>
        <w:pageBreakBefore w:val="0"/>
        <w:shd w:val="clear"/>
        <w:kinsoku/>
        <w:topLinePunct w:val="0"/>
        <w:bidi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8.1政府采购有关的货物采购执行环境标志产品政府优先采购政策。在采购过程中执行最新一期的环境标志产品政府采购清单。优先采购政策规定可在：中国政府采购网（http://www.ccgp.gov.cn/）查询。</w:t>
      </w:r>
    </w:p>
    <w:p w14:paraId="6375E3F1">
      <w:pPr>
        <w:pageBreakBefore w:val="0"/>
        <w:shd w:val="clear"/>
        <w:kinsoku/>
        <w:topLinePunct w:val="0"/>
        <w:bidi w:val="0"/>
        <w:spacing w:line="440" w:lineRule="atLeast"/>
        <w:ind w:firstLine="480" w:firstLineChars="200"/>
        <w:rPr>
          <w:rStyle w:val="35"/>
          <w:rFonts w:hint="eastAsia"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8.2政府采购有关的货物采购应当执行节能产品政府强制采购和优先采购政策。在采购过程中执行最新一期的节能产品政府采购清单。优先采购政策规定可在：中国政府采购网（http://www.ccgp.gov.cn/）查询。</w:t>
      </w:r>
    </w:p>
    <w:p w14:paraId="6050C1F3">
      <w:pPr>
        <w:pageBreakBefore w:val="0"/>
        <w:shd w:val="clear"/>
        <w:kinsoku/>
        <w:topLinePunct w:val="0"/>
        <w:bidi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8.3供应商符合支持中小企业发展优惠政策的，报价可以优惠扣除。本项目价格扣除比例见</w:t>
      </w:r>
      <w:r>
        <w:rPr>
          <w:rStyle w:val="35"/>
          <w:rFonts w:hint="eastAsia" w:ascii="仿宋" w:hAnsi="仿宋" w:eastAsia="仿宋" w:cs="仿宋"/>
          <w:b/>
          <w:bCs/>
          <w:color w:val="auto"/>
          <w:sz w:val="24"/>
          <w:szCs w:val="24"/>
          <w:highlight w:val="none"/>
          <w:lang w:val="en-US" w:eastAsia="zh-CN"/>
        </w:rPr>
        <w:t>供应商</w:t>
      </w:r>
      <w:r>
        <w:rPr>
          <w:rStyle w:val="35"/>
          <w:rFonts w:hint="eastAsia" w:ascii="仿宋" w:hAnsi="仿宋" w:eastAsia="仿宋" w:cs="仿宋"/>
          <w:b/>
          <w:bCs/>
          <w:color w:val="auto"/>
          <w:sz w:val="24"/>
          <w:szCs w:val="24"/>
          <w:highlight w:val="none"/>
          <w:lang w:eastAsia="zh-CN"/>
        </w:rPr>
        <w:t>须知前附表</w:t>
      </w:r>
      <w:r>
        <w:rPr>
          <w:rStyle w:val="35"/>
          <w:rFonts w:hint="eastAsia" w:ascii="仿宋" w:hAnsi="仿宋" w:eastAsia="仿宋" w:cs="仿宋"/>
          <w:color w:val="auto"/>
          <w:sz w:val="24"/>
          <w:szCs w:val="24"/>
          <w:highlight w:val="none"/>
          <w:lang w:eastAsia="zh-CN"/>
        </w:rPr>
        <w:t>。</w:t>
      </w:r>
    </w:p>
    <w:p w14:paraId="0F4769D0">
      <w:pPr>
        <w:pageBreakBefore w:val="0"/>
        <w:shd w:val="clear"/>
        <w:kinsoku/>
        <w:topLinePunct w:val="0"/>
        <w:bidi w:val="0"/>
        <w:spacing w:line="440" w:lineRule="atLeast"/>
        <w:ind w:firstLine="480" w:firstLineChars="200"/>
        <w:rPr>
          <w:rStyle w:val="35"/>
          <w:rFonts w:hint="eastAsia"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8.4供应商在签署相关承诺、提供相关信息前，应当认真阅读财政部门的相关政策规定。符合本章第8.1-8.3款规定的，应当提供相关的证明材料。</w:t>
      </w:r>
    </w:p>
    <w:p w14:paraId="2789CD6D">
      <w:pPr>
        <w:pageBreakBefore w:val="0"/>
        <w:shd w:val="clear"/>
        <w:kinsoku/>
        <w:topLinePunct w:val="0"/>
        <w:bidi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8.</w:t>
      </w:r>
      <w:r>
        <w:rPr>
          <w:rStyle w:val="35"/>
          <w:rFonts w:hint="eastAsia" w:ascii="仿宋" w:hAnsi="仿宋" w:eastAsia="仿宋" w:cs="仿宋"/>
          <w:color w:val="auto"/>
          <w:sz w:val="24"/>
          <w:szCs w:val="24"/>
          <w:highlight w:val="none"/>
          <w:lang w:val="en-US" w:eastAsia="zh-CN"/>
        </w:rPr>
        <w:t>5</w:t>
      </w:r>
      <w:r>
        <w:rPr>
          <w:rStyle w:val="35"/>
          <w:rFonts w:hint="eastAsia" w:ascii="仿宋" w:hAnsi="仿宋" w:eastAsia="仿宋" w:cs="仿宋"/>
          <w:color w:val="auto"/>
          <w:sz w:val="24"/>
          <w:szCs w:val="24"/>
          <w:highlight w:val="none"/>
          <w:lang w:eastAsia="zh-CN"/>
        </w:rPr>
        <w:t>供应商在签署相关承诺、提供相关信息前，应当认真阅读财政部门的相关政策规定。符合本章第8.1-8.3款规定的，应当提供相关的证明材料。</w:t>
      </w:r>
    </w:p>
    <w:p w14:paraId="654F6DE9">
      <w:pPr>
        <w:pageBreakBefore w:val="0"/>
        <w:shd w:val="clear"/>
        <w:kinsoku/>
        <w:topLinePunct w:val="0"/>
        <w:bidi w:val="0"/>
        <w:spacing w:before="20" w:line="440" w:lineRule="atLeast"/>
        <w:ind w:left="1933" w:right="1780"/>
        <w:jc w:val="center"/>
        <w:outlineLvl w:val="1"/>
        <w:rPr>
          <w:rStyle w:val="35"/>
          <w:rFonts w:ascii="仿宋" w:hAnsi="仿宋" w:eastAsia="仿宋" w:cs="仿宋"/>
          <w:b/>
          <w:color w:val="auto"/>
          <w:sz w:val="32"/>
          <w:highlight w:val="none"/>
          <w:lang w:eastAsia="zh-CN"/>
        </w:rPr>
      </w:pPr>
      <w:bookmarkStart w:id="19" w:name="_Toc26330"/>
      <w:bookmarkStart w:id="20" w:name="_Toc29622"/>
      <w:bookmarkStart w:id="21" w:name="_Toc18208"/>
      <w:bookmarkStart w:id="22" w:name="_Toc29726"/>
      <w:bookmarkStart w:id="23" w:name="_Toc7015"/>
      <w:bookmarkStart w:id="24" w:name="_Toc12869"/>
      <w:r>
        <w:rPr>
          <w:rStyle w:val="35"/>
          <w:rFonts w:hint="eastAsia" w:ascii="仿宋" w:hAnsi="仿宋" w:eastAsia="仿宋" w:cs="仿宋"/>
          <w:b/>
          <w:color w:val="auto"/>
          <w:sz w:val="32"/>
          <w:highlight w:val="none"/>
          <w:lang w:eastAsia="zh-CN"/>
        </w:rPr>
        <w:t>第二章 竞争性磋商文件的编写</w:t>
      </w:r>
      <w:bookmarkEnd w:id="19"/>
      <w:bookmarkEnd w:id="20"/>
      <w:bookmarkEnd w:id="21"/>
      <w:bookmarkEnd w:id="22"/>
      <w:bookmarkEnd w:id="23"/>
      <w:bookmarkEnd w:id="24"/>
    </w:p>
    <w:p w14:paraId="07D33BC8">
      <w:pPr>
        <w:pStyle w:val="45"/>
        <w:pageBreakBefore w:val="0"/>
        <w:shd w:val="clear"/>
        <w:kinsoku/>
        <w:topLinePunct w:val="0"/>
        <w:bidi w:val="0"/>
        <w:spacing w:before="111" w:line="440" w:lineRule="atLeast"/>
        <w:ind w:left="0" w:firstLine="482" w:firstLineChars="200"/>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9.竞争性磋商文件的构成</w:t>
      </w:r>
    </w:p>
    <w:p w14:paraId="62321DE0">
      <w:pPr>
        <w:pageBreakBefore w:val="0"/>
        <w:shd w:val="clear"/>
        <w:kinsoku/>
        <w:topLinePunct w:val="0"/>
        <w:bidi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9.1竞争性磋商文件由下述部分组成：</w:t>
      </w:r>
    </w:p>
    <w:p w14:paraId="7A01A220">
      <w:pPr>
        <w:pageBreakBefore w:val="0"/>
        <w:shd w:val="clear"/>
        <w:kinsoku/>
        <w:topLinePunct w:val="0"/>
        <w:bidi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第一部分竞争性磋商公告</w:t>
      </w:r>
    </w:p>
    <w:p w14:paraId="5CB011DD">
      <w:pPr>
        <w:pageBreakBefore w:val="0"/>
        <w:shd w:val="clear"/>
        <w:kinsoku/>
        <w:topLinePunct w:val="0"/>
        <w:bidi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第二部分供应商须知</w:t>
      </w:r>
    </w:p>
    <w:p w14:paraId="506D662F">
      <w:pPr>
        <w:pageBreakBefore w:val="0"/>
        <w:shd w:val="clear"/>
        <w:kinsoku/>
        <w:topLinePunct w:val="0"/>
        <w:bidi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第三部分采购内容及参数要求</w:t>
      </w:r>
    </w:p>
    <w:p w14:paraId="4D4728AB">
      <w:pPr>
        <w:pageBreakBefore w:val="0"/>
        <w:shd w:val="clear"/>
        <w:kinsoku/>
        <w:topLinePunct w:val="0"/>
        <w:bidi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第四部分合同条款</w:t>
      </w:r>
    </w:p>
    <w:p w14:paraId="0534982C">
      <w:pPr>
        <w:pageBreakBefore w:val="0"/>
        <w:shd w:val="clear"/>
        <w:kinsoku/>
        <w:topLinePunct w:val="0"/>
        <w:bidi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第五部分附件</w:t>
      </w:r>
    </w:p>
    <w:p w14:paraId="721AC193">
      <w:pPr>
        <w:pageBreakBefore w:val="0"/>
        <w:shd w:val="clear"/>
        <w:kinsoku/>
        <w:topLinePunct w:val="0"/>
        <w:bidi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9.2竞争性磋商文件以中文书写。</w:t>
      </w:r>
    </w:p>
    <w:p w14:paraId="684785A8">
      <w:pPr>
        <w:pageBreakBefore w:val="0"/>
        <w:shd w:val="clear"/>
        <w:kinsoku/>
        <w:topLinePunct w:val="0"/>
        <w:bidi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9.3供应商被视为熟悉本招标项目的各种情况以及与履行合同有关的一切其他情况。</w:t>
      </w:r>
    </w:p>
    <w:p w14:paraId="1E0B896A">
      <w:pPr>
        <w:pageBreakBefore w:val="0"/>
        <w:shd w:val="clear"/>
        <w:kinsoku/>
        <w:topLinePunct w:val="0"/>
        <w:bidi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9.4供应商获取竞争性磋商文件后，应仔细检查竞争性磋商文件的所有内容，如有残缺应在领到竞争性磋商文件后1日内向采购人提出，否则，由此引起的投标损失自负；供应商同时应认真审阅竞争性磋商文件中所有的事项、格式、条款和规范要求等，如果供应商编制的响应文件，没有按照竞争性磋商文件要求提交全部资料或者没有对竞争性磋商文件做出实质性响应，其风险应由供应商自行承担，并根据有关条款规定，其投标有可能被拒绝。</w:t>
      </w:r>
    </w:p>
    <w:p w14:paraId="024CFA01">
      <w:pPr>
        <w:pStyle w:val="45"/>
        <w:pageBreakBefore w:val="0"/>
        <w:shd w:val="clear"/>
        <w:kinsoku/>
        <w:topLinePunct w:val="0"/>
        <w:bidi w:val="0"/>
        <w:spacing w:before="111" w:line="440" w:lineRule="atLeast"/>
        <w:ind w:left="0" w:firstLine="482" w:firstLineChars="200"/>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10.竞争性磋商文件的澄清、标前会议</w:t>
      </w:r>
    </w:p>
    <w:p w14:paraId="6E486A1A">
      <w:pPr>
        <w:pageBreakBefore w:val="0"/>
        <w:shd w:val="clear"/>
        <w:kinsoku/>
        <w:topLinePunct w:val="0"/>
        <w:bidi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10.1供应商对竞争性磋商文件如有疑点，可在投标截止期5日前按竞争性磋商文件中载明的地址以书面形式（包括信函、电报或传真，下同）通知采购人要求澄清。采购人将视情况确定采用适当方式予以澄清或以书面形式予以答复。采购人认为有必要时，可将答复内容（包括原提出问题，但不包括问题的来源）分发给所有供应商。</w:t>
      </w:r>
    </w:p>
    <w:p w14:paraId="5151E545">
      <w:pPr>
        <w:pStyle w:val="45"/>
        <w:pageBreakBefore w:val="0"/>
        <w:shd w:val="clear"/>
        <w:kinsoku/>
        <w:topLinePunct w:val="0"/>
        <w:bidi w:val="0"/>
        <w:spacing w:before="111" w:line="440" w:lineRule="atLeast"/>
        <w:ind w:left="0" w:firstLine="482" w:firstLineChars="200"/>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11.竞争性磋商文件的修改或补充</w:t>
      </w:r>
    </w:p>
    <w:p w14:paraId="1A7B0630">
      <w:pPr>
        <w:pageBreakBefore w:val="0"/>
        <w:shd w:val="clear"/>
        <w:kinsoku/>
        <w:topLinePunct w:val="0"/>
        <w:bidi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11.1在投标截止期5日前的任何时间，采购人可主动或依据供应商要求澄清的问题而修改或补充竞争性磋商文件，并以书面形式通知所有供应商，供应商在收到该通知后应立即以电报或传真的形式予以确认。</w:t>
      </w:r>
    </w:p>
    <w:p w14:paraId="428A30C8">
      <w:pPr>
        <w:pageBreakBefore w:val="0"/>
        <w:shd w:val="clear"/>
        <w:kinsoku/>
        <w:topLinePunct w:val="0"/>
        <w:bidi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11.2为使供应商在准备投标时有适当的时间考虑响应文件的修改，采购人有权决定推迟投标截止日期和开标日期，并将此变更通知所有的供应商。</w:t>
      </w:r>
    </w:p>
    <w:p w14:paraId="55499462">
      <w:pPr>
        <w:pageBreakBefore w:val="0"/>
        <w:shd w:val="clear"/>
        <w:kinsoku/>
        <w:topLinePunct w:val="0"/>
        <w:bidi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11.3竞争性磋商文件的修改书和补充文件将构成竞争性磋商文件的一部分，并且比竞争性磋商文件对供应商具有优先的约束力。</w:t>
      </w:r>
    </w:p>
    <w:p w14:paraId="4B798032">
      <w:pPr>
        <w:pStyle w:val="46"/>
        <w:pageBreakBefore w:val="0"/>
        <w:shd w:val="clear"/>
        <w:kinsoku/>
        <w:topLinePunct w:val="0"/>
        <w:bidi w:val="0"/>
        <w:spacing w:line="440" w:lineRule="atLeast"/>
        <w:ind w:left="52" w:firstLine="482" w:firstLineChars="200"/>
        <w:rPr>
          <w:rStyle w:val="35"/>
          <w:rFonts w:ascii="仿宋" w:hAnsi="仿宋" w:eastAsia="仿宋" w:cs="仿宋"/>
          <w:color w:val="auto"/>
          <w:sz w:val="24"/>
          <w:szCs w:val="24"/>
          <w:highlight w:val="none"/>
          <w:lang w:eastAsia="zh-CN"/>
        </w:rPr>
      </w:pPr>
    </w:p>
    <w:p w14:paraId="4C47E76D">
      <w:pPr>
        <w:pageBreakBefore w:val="0"/>
        <w:shd w:val="clear"/>
        <w:kinsoku/>
        <w:topLinePunct w:val="0"/>
        <w:bidi w:val="0"/>
        <w:spacing w:before="21" w:line="440" w:lineRule="atLeast"/>
        <w:ind w:left="1043" w:right="992"/>
        <w:jc w:val="center"/>
        <w:outlineLvl w:val="1"/>
        <w:rPr>
          <w:rStyle w:val="35"/>
          <w:rFonts w:ascii="仿宋" w:hAnsi="仿宋" w:eastAsia="仿宋" w:cs="仿宋"/>
          <w:b/>
          <w:color w:val="auto"/>
          <w:sz w:val="32"/>
          <w:highlight w:val="none"/>
          <w:lang w:eastAsia="zh-CN"/>
        </w:rPr>
      </w:pPr>
      <w:bookmarkStart w:id="25" w:name="_Toc6098"/>
      <w:bookmarkStart w:id="26" w:name="_Toc7496"/>
      <w:bookmarkStart w:id="27" w:name="_Toc25160"/>
      <w:bookmarkStart w:id="28" w:name="_Toc11037"/>
      <w:bookmarkStart w:id="29" w:name="_Toc16274"/>
      <w:bookmarkStart w:id="30" w:name="_Toc9127"/>
      <w:r>
        <w:rPr>
          <w:rStyle w:val="35"/>
          <w:rFonts w:hint="eastAsia" w:ascii="仿宋" w:hAnsi="仿宋" w:eastAsia="仿宋" w:cs="仿宋"/>
          <w:b/>
          <w:color w:val="auto"/>
          <w:sz w:val="32"/>
          <w:highlight w:val="none"/>
          <w:lang w:eastAsia="zh-CN"/>
        </w:rPr>
        <w:t>第三章 响应文件的编写</w:t>
      </w:r>
      <w:bookmarkEnd w:id="25"/>
      <w:bookmarkEnd w:id="26"/>
      <w:bookmarkEnd w:id="27"/>
      <w:bookmarkEnd w:id="28"/>
      <w:bookmarkEnd w:id="29"/>
      <w:bookmarkEnd w:id="30"/>
    </w:p>
    <w:p w14:paraId="5BEFBA04">
      <w:pPr>
        <w:pStyle w:val="45"/>
        <w:pageBreakBefore w:val="0"/>
        <w:shd w:val="clear"/>
        <w:kinsoku/>
        <w:topLinePunct w:val="0"/>
        <w:bidi w:val="0"/>
        <w:snapToGrid w:val="0"/>
        <w:spacing w:before="114" w:line="440" w:lineRule="atLeast"/>
        <w:ind w:left="0" w:firstLine="458" w:firstLineChars="200"/>
        <w:rPr>
          <w:rStyle w:val="35"/>
          <w:rFonts w:ascii="仿宋" w:hAnsi="仿宋" w:eastAsia="仿宋" w:cs="仿宋"/>
          <w:color w:val="auto"/>
          <w:highlight w:val="none"/>
          <w:lang w:eastAsia="zh-CN"/>
        </w:rPr>
      </w:pPr>
      <w:r>
        <w:rPr>
          <w:rStyle w:val="35"/>
          <w:rFonts w:hint="eastAsia" w:ascii="仿宋" w:hAnsi="仿宋" w:eastAsia="仿宋" w:cs="仿宋"/>
          <w:color w:val="auto"/>
          <w:w w:val="95"/>
          <w:highlight w:val="none"/>
          <w:lang w:eastAsia="zh-CN"/>
        </w:rPr>
        <w:t>12.要求</w:t>
      </w:r>
    </w:p>
    <w:p w14:paraId="096C0E8E">
      <w:pPr>
        <w:pageBreakBefore w:val="0"/>
        <w:shd w:val="clear"/>
        <w:kinsoku/>
        <w:topLinePunct w:val="0"/>
        <w:bidi w:val="0"/>
        <w:snapToGrid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12.1供应商应详细阅读竞争性磋商文件中的条款、格式、表示、条件和规范等所有内容，按竞争性磋商文件的要求提供响应文件，并保证所提供的全部材料的真实性，以使其投标对竞争性磋商文件做出实质性响应。否则，其投标可能被拒绝。</w:t>
      </w:r>
    </w:p>
    <w:p w14:paraId="1C7F3342">
      <w:pPr>
        <w:pStyle w:val="45"/>
        <w:pageBreakBefore w:val="0"/>
        <w:shd w:val="clear"/>
        <w:kinsoku/>
        <w:topLinePunct w:val="0"/>
        <w:bidi w:val="0"/>
        <w:snapToGrid w:val="0"/>
        <w:spacing w:before="114" w:line="440" w:lineRule="atLeast"/>
        <w:ind w:left="0" w:firstLine="458" w:firstLineChars="200"/>
        <w:rPr>
          <w:rStyle w:val="35"/>
          <w:rFonts w:ascii="仿宋" w:hAnsi="仿宋" w:eastAsia="仿宋" w:cs="仿宋"/>
          <w:color w:val="auto"/>
          <w:w w:val="95"/>
          <w:highlight w:val="none"/>
          <w:lang w:eastAsia="zh-CN"/>
        </w:rPr>
      </w:pPr>
      <w:r>
        <w:rPr>
          <w:rStyle w:val="35"/>
          <w:rFonts w:hint="eastAsia" w:ascii="仿宋" w:hAnsi="仿宋" w:eastAsia="仿宋" w:cs="仿宋"/>
          <w:color w:val="auto"/>
          <w:w w:val="95"/>
          <w:highlight w:val="none"/>
          <w:lang w:eastAsia="zh-CN"/>
        </w:rPr>
        <w:t>13.响应文件语言和度量单位</w:t>
      </w:r>
    </w:p>
    <w:p w14:paraId="79069F61">
      <w:pPr>
        <w:pageBreakBefore w:val="0"/>
        <w:shd w:val="clear"/>
        <w:kinsoku/>
        <w:topLinePunct w:val="0"/>
        <w:bidi w:val="0"/>
        <w:snapToGrid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13.1响应文件及供应商和采购人就招标、投标交换的文件和往来信件，须以中文书写。供应商可提交其他语言的资料，但应附中文注释，在有差异时，以中文为主。</w:t>
      </w:r>
    </w:p>
    <w:p w14:paraId="1BBBB887">
      <w:pPr>
        <w:pageBreakBefore w:val="0"/>
        <w:shd w:val="clear"/>
        <w:kinsoku/>
        <w:topLinePunct w:val="0"/>
        <w:bidi w:val="0"/>
        <w:snapToGrid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13.2除在竞争性磋商文件的技术规格中另有规定外，计量单位应使用中华人民共和国法定计量单位（国际单位制和国家选定的其它计量单位）。</w:t>
      </w:r>
    </w:p>
    <w:p w14:paraId="28D42C11">
      <w:pPr>
        <w:pStyle w:val="45"/>
        <w:pageBreakBefore w:val="0"/>
        <w:shd w:val="clear"/>
        <w:kinsoku/>
        <w:topLinePunct w:val="0"/>
        <w:bidi w:val="0"/>
        <w:snapToGrid w:val="0"/>
        <w:spacing w:before="114" w:line="440" w:lineRule="atLeast"/>
        <w:ind w:left="0" w:firstLine="458" w:firstLineChars="200"/>
        <w:rPr>
          <w:rStyle w:val="35"/>
          <w:rFonts w:ascii="仿宋" w:hAnsi="仿宋" w:eastAsia="仿宋" w:cs="仿宋"/>
          <w:color w:val="auto"/>
          <w:w w:val="95"/>
          <w:highlight w:val="none"/>
          <w:lang w:eastAsia="zh-CN"/>
        </w:rPr>
      </w:pPr>
      <w:r>
        <w:rPr>
          <w:rStyle w:val="35"/>
          <w:rFonts w:hint="eastAsia" w:ascii="仿宋" w:hAnsi="仿宋" w:eastAsia="仿宋" w:cs="仿宋"/>
          <w:color w:val="auto"/>
          <w:w w:val="95"/>
          <w:highlight w:val="none"/>
          <w:lang w:eastAsia="zh-CN"/>
        </w:rPr>
        <w:t>14.响应文件的组成</w:t>
      </w:r>
    </w:p>
    <w:p w14:paraId="3C423866">
      <w:pPr>
        <w:pageBreakBefore w:val="0"/>
        <w:shd w:val="clear"/>
        <w:kinsoku/>
        <w:topLinePunct w:val="0"/>
        <w:bidi w:val="0"/>
        <w:snapToGrid w:val="0"/>
        <w:spacing w:line="440" w:lineRule="atLeast"/>
        <w:ind w:firstLine="480" w:firstLineChars="200"/>
        <w:rPr>
          <w:rStyle w:val="35"/>
          <w:rFonts w:hint="eastAsia" w:ascii="仿宋" w:hAnsi="仿宋" w:eastAsia="仿宋" w:cs="仿宋"/>
          <w:b/>
          <w:bCs/>
          <w:color w:val="auto"/>
          <w:sz w:val="24"/>
          <w:szCs w:val="24"/>
          <w:highlight w:val="none"/>
          <w:lang w:val="en-US" w:eastAsia="zh-CN"/>
        </w:rPr>
      </w:pPr>
      <w:r>
        <w:rPr>
          <w:rStyle w:val="35"/>
          <w:rFonts w:hint="eastAsia" w:ascii="仿宋" w:hAnsi="仿宋" w:eastAsia="仿宋" w:cs="仿宋"/>
          <w:color w:val="auto"/>
          <w:sz w:val="24"/>
          <w:szCs w:val="24"/>
          <w:highlight w:val="none"/>
          <w:lang w:eastAsia="zh-CN"/>
        </w:rPr>
        <w:t>14.1</w:t>
      </w:r>
      <w:r>
        <w:rPr>
          <w:rStyle w:val="35"/>
          <w:rFonts w:hint="eastAsia" w:ascii="仿宋" w:hAnsi="仿宋" w:eastAsia="仿宋" w:cs="仿宋"/>
          <w:b/>
          <w:bCs/>
          <w:color w:val="auto"/>
          <w:sz w:val="24"/>
          <w:szCs w:val="24"/>
          <w:highlight w:val="none"/>
          <w:lang w:eastAsia="zh-CN"/>
        </w:rPr>
        <w:t>响应文件</w:t>
      </w:r>
      <w:r>
        <w:rPr>
          <w:rStyle w:val="35"/>
          <w:rFonts w:hint="eastAsia" w:ascii="仿宋" w:hAnsi="仿宋" w:eastAsia="仿宋" w:cs="仿宋"/>
          <w:b/>
          <w:bCs/>
          <w:color w:val="auto"/>
          <w:sz w:val="24"/>
          <w:szCs w:val="24"/>
          <w:highlight w:val="none"/>
          <w:lang w:val="en-US" w:eastAsia="zh-CN"/>
        </w:rPr>
        <w:t>组成内容</w:t>
      </w:r>
    </w:p>
    <w:p w14:paraId="1E552FF6">
      <w:pPr>
        <w:keepNext w:val="0"/>
        <w:keepLines w:val="0"/>
        <w:pageBreakBefore w:val="0"/>
        <w:widowControl/>
        <w:shd w:val="clear"/>
        <w:kinsoku/>
        <w:wordWrap/>
        <w:overflowPunct/>
        <w:topLinePunct w:val="0"/>
        <w:autoSpaceDE/>
        <w:autoSpaceDN/>
        <w:bidi w:val="0"/>
        <w:adjustRightInd/>
        <w:snapToGrid/>
        <w:spacing w:line="440" w:lineRule="atLeast"/>
        <w:ind w:left="440" w:leftChars="200"/>
        <w:jc w:val="left"/>
        <w:textAlignment w:val="baseline"/>
        <w:outlineLvl w:val="9"/>
        <w:rPr>
          <w:rFonts w:hint="eastAsia" w:ascii="仿宋" w:hAnsi="仿宋" w:eastAsia="仿宋" w:cs="仿宋"/>
          <w:b w:val="0"/>
          <w:bCs/>
          <w:color w:val="auto"/>
          <w:sz w:val="24"/>
          <w:szCs w:val="20"/>
          <w:highlight w:val="none"/>
          <w:lang w:eastAsia="zh-CN" w:bidi="ar"/>
        </w:rPr>
      </w:pPr>
      <w:r>
        <w:rPr>
          <w:rFonts w:hint="eastAsia" w:ascii="仿宋" w:hAnsi="仿宋" w:eastAsia="仿宋" w:cs="仿宋"/>
          <w:b w:val="0"/>
          <w:bCs/>
          <w:color w:val="auto"/>
          <w:sz w:val="24"/>
          <w:szCs w:val="20"/>
          <w:highlight w:val="none"/>
          <w:lang w:eastAsia="zh-CN" w:bidi="ar"/>
        </w:rPr>
        <w:t>（一）投标函</w:t>
      </w:r>
    </w:p>
    <w:p w14:paraId="30413C27">
      <w:pPr>
        <w:keepNext w:val="0"/>
        <w:keepLines w:val="0"/>
        <w:pageBreakBefore w:val="0"/>
        <w:widowControl/>
        <w:shd w:val="clear"/>
        <w:kinsoku/>
        <w:wordWrap/>
        <w:overflowPunct/>
        <w:topLinePunct w:val="0"/>
        <w:autoSpaceDE/>
        <w:autoSpaceDN/>
        <w:bidi w:val="0"/>
        <w:adjustRightInd/>
        <w:snapToGrid/>
        <w:spacing w:line="440" w:lineRule="atLeast"/>
        <w:ind w:left="440" w:leftChars="200"/>
        <w:jc w:val="left"/>
        <w:textAlignment w:val="baseline"/>
        <w:outlineLvl w:val="9"/>
        <w:rPr>
          <w:rFonts w:hint="eastAsia" w:ascii="仿宋" w:hAnsi="仿宋" w:eastAsia="仿宋" w:cs="仿宋"/>
          <w:b w:val="0"/>
          <w:bCs/>
          <w:color w:val="auto"/>
          <w:sz w:val="24"/>
          <w:szCs w:val="20"/>
          <w:highlight w:val="none"/>
          <w:lang w:eastAsia="zh-CN" w:bidi="ar"/>
        </w:rPr>
      </w:pPr>
      <w:r>
        <w:rPr>
          <w:rFonts w:hint="eastAsia" w:ascii="仿宋" w:hAnsi="仿宋" w:eastAsia="仿宋" w:cs="仿宋"/>
          <w:b w:val="0"/>
          <w:bCs/>
          <w:color w:val="auto"/>
          <w:sz w:val="24"/>
          <w:szCs w:val="20"/>
          <w:highlight w:val="none"/>
          <w:lang w:eastAsia="zh-CN" w:bidi="ar"/>
        </w:rPr>
        <w:t>（二）法定代表人诚信投标承诺书</w:t>
      </w:r>
    </w:p>
    <w:p w14:paraId="25D7FC63">
      <w:pPr>
        <w:keepNext w:val="0"/>
        <w:keepLines w:val="0"/>
        <w:pageBreakBefore w:val="0"/>
        <w:widowControl/>
        <w:shd w:val="clear"/>
        <w:kinsoku/>
        <w:wordWrap/>
        <w:overflowPunct/>
        <w:topLinePunct w:val="0"/>
        <w:autoSpaceDE/>
        <w:autoSpaceDN/>
        <w:bidi w:val="0"/>
        <w:adjustRightInd/>
        <w:snapToGrid/>
        <w:spacing w:line="440" w:lineRule="atLeast"/>
        <w:ind w:left="440" w:leftChars="200"/>
        <w:jc w:val="left"/>
        <w:textAlignment w:val="baseline"/>
        <w:outlineLvl w:val="9"/>
        <w:rPr>
          <w:rFonts w:hint="eastAsia" w:ascii="仿宋" w:hAnsi="仿宋" w:eastAsia="仿宋" w:cs="仿宋"/>
          <w:b w:val="0"/>
          <w:bCs/>
          <w:color w:val="auto"/>
          <w:sz w:val="24"/>
          <w:szCs w:val="20"/>
          <w:highlight w:val="none"/>
          <w:lang w:eastAsia="zh-CN" w:bidi="ar"/>
        </w:rPr>
      </w:pPr>
      <w:r>
        <w:rPr>
          <w:rFonts w:hint="eastAsia" w:ascii="仿宋" w:hAnsi="仿宋" w:eastAsia="仿宋" w:cs="仿宋"/>
          <w:b w:val="0"/>
          <w:bCs/>
          <w:color w:val="auto"/>
          <w:sz w:val="24"/>
          <w:szCs w:val="20"/>
          <w:highlight w:val="none"/>
          <w:lang w:eastAsia="zh-CN" w:bidi="ar"/>
        </w:rPr>
        <w:t>（</w:t>
      </w:r>
      <w:r>
        <w:rPr>
          <w:rFonts w:hint="eastAsia" w:ascii="仿宋" w:hAnsi="仿宋" w:eastAsia="仿宋" w:cs="仿宋"/>
          <w:b w:val="0"/>
          <w:bCs/>
          <w:color w:val="auto"/>
          <w:sz w:val="24"/>
          <w:szCs w:val="20"/>
          <w:highlight w:val="none"/>
          <w:lang w:val="en-US" w:eastAsia="zh-CN" w:bidi="ar"/>
        </w:rPr>
        <w:t>三</w:t>
      </w:r>
      <w:r>
        <w:rPr>
          <w:rFonts w:hint="eastAsia" w:ascii="仿宋" w:hAnsi="仿宋" w:eastAsia="仿宋" w:cs="仿宋"/>
          <w:b w:val="0"/>
          <w:bCs/>
          <w:color w:val="auto"/>
          <w:sz w:val="24"/>
          <w:szCs w:val="20"/>
          <w:highlight w:val="none"/>
          <w:lang w:eastAsia="zh-CN" w:bidi="ar"/>
        </w:rPr>
        <w:t>）磋商保证金</w:t>
      </w:r>
    </w:p>
    <w:p w14:paraId="634F28B8">
      <w:pPr>
        <w:keepNext w:val="0"/>
        <w:keepLines w:val="0"/>
        <w:pageBreakBefore w:val="0"/>
        <w:widowControl/>
        <w:shd w:val="clear"/>
        <w:kinsoku/>
        <w:wordWrap/>
        <w:overflowPunct/>
        <w:topLinePunct w:val="0"/>
        <w:autoSpaceDE/>
        <w:autoSpaceDN/>
        <w:bidi w:val="0"/>
        <w:adjustRightInd/>
        <w:snapToGrid/>
        <w:spacing w:line="440" w:lineRule="atLeast"/>
        <w:ind w:left="440" w:leftChars="200"/>
        <w:jc w:val="left"/>
        <w:textAlignment w:val="baseline"/>
        <w:outlineLvl w:val="9"/>
        <w:rPr>
          <w:rFonts w:hint="eastAsia" w:ascii="仿宋" w:hAnsi="仿宋" w:eastAsia="仿宋" w:cs="仿宋"/>
          <w:b w:val="0"/>
          <w:bCs/>
          <w:color w:val="auto"/>
          <w:sz w:val="24"/>
          <w:szCs w:val="20"/>
          <w:highlight w:val="none"/>
          <w:lang w:eastAsia="zh-CN" w:bidi="ar"/>
        </w:rPr>
      </w:pPr>
      <w:r>
        <w:rPr>
          <w:rFonts w:hint="eastAsia" w:ascii="仿宋" w:hAnsi="仿宋" w:eastAsia="仿宋" w:cs="仿宋"/>
          <w:b w:val="0"/>
          <w:bCs/>
          <w:color w:val="auto"/>
          <w:sz w:val="24"/>
          <w:szCs w:val="20"/>
          <w:highlight w:val="none"/>
          <w:lang w:eastAsia="zh-CN" w:bidi="ar"/>
        </w:rPr>
        <w:t>（</w:t>
      </w:r>
      <w:r>
        <w:rPr>
          <w:rFonts w:hint="eastAsia" w:ascii="仿宋" w:hAnsi="仿宋" w:eastAsia="仿宋" w:cs="仿宋"/>
          <w:b w:val="0"/>
          <w:bCs/>
          <w:color w:val="auto"/>
          <w:sz w:val="24"/>
          <w:szCs w:val="20"/>
          <w:highlight w:val="none"/>
          <w:lang w:val="en-US" w:eastAsia="zh-CN" w:bidi="ar"/>
        </w:rPr>
        <w:t>四</w:t>
      </w:r>
      <w:r>
        <w:rPr>
          <w:rFonts w:hint="eastAsia" w:ascii="仿宋" w:hAnsi="仿宋" w:eastAsia="仿宋" w:cs="仿宋"/>
          <w:b w:val="0"/>
          <w:bCs/>
          <w:color w:val="auto"/>
          <w:sz w:val="24"/>
          <w:szCs w:val="20"/>
          <w:highlight w:val="none"/>
          <w:lang w:eastAsia="zh-CN" w:bidi="ar"/>
        </w:rPr>
        <w:t>）</w:t>
      </w:r>
      <w:r>
        <w:rPr>
          <w:rFonts w:hint="eastAsia" w:ascii="仿宋" w:hAnsi="仿宋" w:eastAsia="仿宋" w:cs="仿宋"/>
          <w:b w:val="0"/>
          <w:bCs/>
          <w:color w:val="auto"/>
          <w:sz w:val="24"/>
          <w:szCs w:val="20"/>
          <w:highlight w:val="none"/>
          <w:lang w:val="en-US" w:eastAsia="zh-CN" w:bidi="ar"/>
        </w:rPr>
        <w:t>企业</w:t>
      </w:r>
      <w:r>
        <w:rPr>
          <w:rFonts w:hint="eastAsia" w:ascii="仿宋" w:hAnsi="仿宋" w:eastAsia="仿宋" w:cs="仿宋"/>
          <w:b w:val="0"/>
          <w:bCs/>
          <w:color w:val="auto"/>
          <w:sz w:val="24"/>
          <w:szCs w:val="20"/>
          <w:highlight w:val="none"/>
          <w:lang w:eastAsia="zh-CN" w:bidi="ar"/>
        </w:rPr>
        <w:t>业绩一览表</w:t>
      </w:r>
    </w:p>
    <w:p w14:paraId="4DC7231C">
      <w:pPr>
        <w:keepNext w:val="0"/>
        <w:keepLines w:val="0"/>
        <w:pageBreakBefore w:val="0"/>
        <w:widowControl/>
        <w:shd w:val="clear"/>
        <w:kinsoku/>
        <w:wordWrap/>
        <w:overflowPunct/>
        <w:topLinePunct w:val="0"/>
        <w:autoSpaceDE/>
        <w:autoSpaceDN/>
        <w:bidi w:val="0"/>
        <w:adjustRightInd/>
        <w:snapToGrid/>
        <w:spacing w:line="440" w:lineRule="atLeast"/>
        <w:ind w:left="440" w:leftChars="200"/>
        <w:jc w:val="left"/>
        <w:textAlignment w:val="baseline"/>
        <w:outlineLvl w:val="9"/>
        <w:rPr>
          <w:rFonts w:hint="default" w:ascii="仿宋" w:hAnsi="仿宋" w:eastAsia="仿宋" w:cs="仿宋"/>
          <w:b w:val="0"/>
          <w:bCs/>
          <w:color w:val="auto"/>
          <w:sz w:val="24"/>
          <w:szCs w:val="20"/>
          <w:highlight w:val="none"/>
          <w:lang w:val="en-US" w:eastAsia="zh-CN" w:bidi="ar"/>
        </w:rPr>
      </w:pPr>
      <w:r>
        <w:rPr>
          <w:rFonts w:hint="eastAsia" w:ascii="仿宋" w:hAnsi="仿宋" w:eastAsia="仿宋" w:cs="仿宋"/>
          <w:b w:val="0"/>
          <w:bCs/>
          <w:color w:val="auto"/>
          <w:sz w:val="24"/>
          <w:szCs w:val="20"/>
          <w:highlight w:val="none"/>
          <w:lang w:val="en-US" w:eastAsia="zh-CN" w:bidi="ar"/>
        </w:rPr>
        <w:t>（五）项目团队成员一览表</w:t>
      </w:r>
    </w:p>
    <w:p w14:paraId="72008501">
      <w:pPr>
        <w:keepNext w:val="0"/>
        <w:keepLines w:val="0"/>
        <w:pageBreakBefore w:val="0"/>
        <w:widowControl/>
        <w:shd w:val="clear"/>
        <w:kinsoku/>
        <w:wordWrap/>
        <w:overflowPunct/>
        <w:topLinePunct w:val="0"/>
        <w:autoSpaceDE/>
        <w:autoSpaceDN/>
        <w:bidi w:val="0"/>
        <w:adjustRightInd/>
        <w:snapToGrid/>
        <w:spacing w:line="440" w:lineRule="atLeast"/>
        <w:ind w:left="440" w:leftChars="200"/>
        <w:jc w:val="left"/>
        <w:textAlignment w:val="baseline"/>
        <w:outlineLvl w:val="9"/>
        <w:rPr>
          <w:rFonts w:hint="eastAsia" w:ascii="仿宋" w:hAnsi="仿宋" w:eastAsia="仿宋" w:cs="仿宋"/>
          <w:b w:val="0"/>
          <w:bCs/>
          <w:color w:val="auto"/>
          <w:sz w:val="24"/>
          <w:szCs w:val="20"/>
          <w:highlight w:val="none"/>
          <w:lang w:val="en-US" w:eastAsia="zh-CN" w:bidi="ar"/>
        </w:rPr>
      </w:pPr>
      <w:r>
        <w:rPr>
          <w:rFonts w:hint="eastAsia" w:ascii="仿宋" w:hAnsi="仿宋" w:eastAsia="仿宋" w:cs="仿宋"/>
          <w:b w:val="0"/>
          <w:bCs/>
          <w:color w:val="auto"/>
          <w:sz w:val="24"/>
          <w:szCs w:val="20"/>
          <w:highlight w:val="none"/>
          <w:lang w:eastAsia="zh-CN" w:bidi="ar"/>
        </w:rPr>
        <w:t>（</w:t>
      </w:r>
      <w:r>
        <w:rPr>
          <w:rFonts w:hint="eastAsia" w:ascii="仿宋" w:hAnsi="仿宋" w:eastAsia="仿宋" w:cs="仿宋"/>
          <w:b w:val="0"/>
          <w:bCs/>
          <w:color w:val="auto"/>
          <w:sz w:val="24"/>
          <w:szCs w:val="20"/>
          <w:highlight w:val="none"/>
          <w:lang w:val="en-US" w:eastAsia="zh-CN" w:bidi="ar"/>
        </w:rPr>
        <w:t>六</w:t>
      </w:r>
      <w:r>
        <w:rPr>
          <w:rFonts w:hint="eastAsia" w:ascii="仿宋" w:hAnsi="仿宋" w:eastAsia="仿宋" w:cs="仿宋"/>
          <w:b w:val="0"/>
          <w:bCs/>
          <w:color w:val="auto"/>
          <w:sz w:val="24"/>
          <w:szCs w:val="20"/>
          <w:highlight w:val="none"/>
          <w:lang w:eastAsia="zh-CN" w:bidi="ar"/>
        </w:rPr>
        <w:t>）</w:t>
      </w:r>
      <w:r>
        <w:rPr>
          <w:rFonts w:hint="eastAsia" w:ascii="仿宋" w:hAnsi="仿宋" w:eastAsia="仿宋" w:cs="仿宋"/>
          <w:b w:val="0"/>
          <w:bCs/>
          <w:color w:val="auto"/>
          <w:sz w:val="24"/>
          <w:szCs w:val="20"/>
          <w:highlight w:val="none"/>
          <w:lang w:val="en-US" w:eastAsia="zh-CN" w:bidi="ar"/>
        </w:rPr>
        <w:t>技术部分</w:t>
      </w:r>
    </w:p>
    <w:p w14:paraId="38A183ED">
      <w:pPr>
        <w:keepNext w:val="0"/>
        <w:keepLines w:val="0"/>
        <w:pageBreakBefore w:val="0"/>
        <w:widowControl/>
        <w:shd w:val="clear"/>
        <w:kinsoku/>
        <w:wordWrap/>
        <w:overflowPunct/>
        <w:topLinePunct w:val="0"/>
        <w:autoSpaceDE/>
        <w:autoSpaceDN/>
        <w:bidi w:val="0"/>
        <w:adjustRightInd/>
        <w:snapToGrid/>
        <w:spacing w:line="440" w:lineRule="atLeast"/>
        <w:ind w:left="440" w:leftChars="200"/>
        <w:jc w:val="left"/>
        <w:textAlignment w:val="baseline"/>
        <w:outlineLvl w:val="9"/>
        <w:rPr>
          <w:rFonts w:hint="default" w:ascii="仿宋" w:hAnsi="仿宋" w:eastAsia="仿宋" w:cs="仿宋"/>
          <w:b w:val="0"/>
          <w:bCs/>
          <w:color w:val="auto"/>
          <w:sz w:val="24"/>
          <w:szCs w:val="20"/>
          <w:highlight w:val="none"/>
          <w:lang w:val="en-US" w:eastAsia="zh-CN" w:bidi="ar"/>
        </w:rPr>
      </w:pPr>
      <w:r>
        <w:rPr>
          <w:rFonts w:hint="eastAsia" w:ascii="仿宋" w:hAnsi="仿宋" w:eastAsia="仿宋" w:cs="仿宋"/>
          <w:b w:val="0"/>
          <w:bCs/>
          <w:color w:val="auto"/>
          <w:sz w:val="24"/>
          <w:szCs w:val="20"/>
          <w:highlight w:val="none"/>
          <w:lang w:val="en-US" w:eastAsia="zh-CN" w:bidi="ar"/>
        </w:rPr>
        <w:t>（七）商务条款偏离表</w:t>
      </w:r>
    </w:p>
    <w:p w14:paraId="2076C498">
      <w:pPr>
        <w:keepNext w:val="0"/>
        <w:keepLines w:val="0"/>
        <w:pageBreakBefore w:val="0"/>
        <w:widowControl/>
        <w:shd w:val="clear"/>
        <w:kinsoku/>
        <w:wordWrap/>
        <w:overflowPunct/>
        <w:topLinePunct w:val="0"/>
        <w:autoSpaceDE/>
        <w:autoSpaceDN/>
        <w:bidi w:val="0"/>
        <w:adjustRightInd/>
        <w:snapToGrid/>
        <w:spacing w:line="440" w:lineRule="atLeast"/>
        <w:ind w:left="440" w:leftChars="200"/>
        <w:jc w:val="left"/>
        <w:textAlignment w:val="baseline"/>
        <w:outlineLvl w:val="9"/>
        <w:rPr>
          <w:rFonts w:hint="eastAsia" w:ascii="仿宋" w:hAnsi="仿宋" w:eastAsia="仿宋" w:cs="仿宋"/>
          <w:b w:val="0"/>
          <w:bCs/>
          <w:color w:val="auto"/>
          <w:sz w:val="24"/>
          <w:szCs w:val="20"/>
          <w:highlight w:val="none"/>
          <w:lang w:eastAsia="zh-CN" w:bidi="ar"/>
        </w:rPr>
      </w:pPr>
      <w:r>
        <w:rPr>
          <w:rFonts w:hint="eastAsia" w:ascii="仿宋" w:hAnsi="仿宋" w:eastAsia="仿宋" w:cs="仿宋"/>
          <w:b w:val="0"/>
          <w:bCs/>
          <w:color w:val="auto"/>
          <w:sz w:val="24"/>
          <w:szCs w:val="20"/>
          <w:highlight w:val="none"/>
          <w:lang w:eastAsia="zh-CN" w:bidi="ar"/>
        </w:rPr>
        <w:t>（</w:t>
      </w:r>
      <w:r>
        <w:rPr>
          <w:rFonts w:hint="eastAsia" w:ascii="仿宋" w:hAnsi="仿宋" w:eastAsia="仿宋" w:cs="仿宋"/>
          <w:b w:val="0"/>
          <w:bCs/>
          <w:color w:val="auto"/>
          <w:sz w:val="24"/>
          <w:szCs w:val="20"/>
          <w:highlight w:val="none"/>
          <w:lang w:val="en-US" w:eastAsia="zh-CN" w:bidi="ar"/>
        </w:rPr>
        <w:t>八</w:t>
      </w:r>
      <w:r>
        <w:rPr>
          <w:rFonts w:hint="eastAsia" w:ascii="仿宋" w:hAnsi="仿宋" w:eastAsia="仿宋" w:cs="仿宋"/>
          <w:b w:val="0"/>
          <w:bCs/>
          <w:color w:val="auto"/>
          <w:sz w:val="24"/>
          <w:szCs w:val="20"/>
          <w:highlight w:val="none"/>
          <w:lang w:eastAsia="zh-CN" w:bidi="ar"/>
        </w:rPr>
        <w:t>）</w:t>
      </w:r>
      <w:r>
        <w:rPr>
          <w:rFonts w:hint="eastAsia" w:ascii="仿宋" w:hAnsi="仿宋" w:eastAsia="仿宋" w:cs="仿宋"/>
          <w:b w:val="0"/>
          <w:bCs/>
          <w:color w:val="auto"/>
          <w:sz w:val="24"/>
          <w:szCs w:val="20"/>
          <w:highlight w:val="none"/>
          <w:lang w:val="en-US" w:eastAsia="zh-CN" w:bidi="ar"/>
        </w:rPr>
        <w:t>技术（服务）</w:t>
      </w:r>
      <w:r>
        <w:rPr>
          <w:rFonts w:hint="eastAsia" w:ascii="仿宋" w:hAnsi="仿宋" w:eastAsia="仿宋" w:cs="仿宋"/>
          <w:b w:val="0"/>
          <w:bCs/>
          <w:color w:val="auto"/>
          <w:sz w:val="24"/>
          <w:szCs w:val="20"/>
          <w:highlight w:val="none"/>
          <w:lang w:eastAsia="zh-CN" w:bidi="ar"/>
        </w:rPr>
        <w:t>条款偏离表</w:t>
      </w:r>
    </w:p>
    <w:p w14:paraId="2E7C2F5F">
      <w:pPr>
        <w:keepNext w:val="0"/>
        <w:keepLines w:val="0"/>
        <w:pageBreakBefore w:val="0"/>
        <w:widowControl/>
        <w:shd w:val="clear"/>
        <w:kinsoku/>
        <w:wordWrap/>
        <w:overflowPunct/>
        <w:topLinePunct w:val="0"/>
        <w:autoSpaceDE/>
        <w:autoSpaceDN/>
        <w:bidi w:val="0"/>
        <w:adjustRightInd/>
        <w:snapToGrid/>
        <w:spacing w:line="440" w:lineRule="atLeast"/>
        <w:ind w:left="440" w:leftChars="200"/>
        <w:jc w:val="left"/>
        <w:textAlignment w:val="baseline"/>
        <w:outlineLvl w:val="9"/>
        <w:rPr>
          <w:rFonts w:hint="default" w:ascii="仿宋" w:hAnsi="仿宋" w:eastAsia="仿宋" w:cs="仿宋"/>
          <w:b w:val="0"/>
          <w:bCs/>
          <w:color w:val="auto"/>
          <w:sz w:val="24"/>
          <w:szCs w:val="20"/>
          <w:highlight w:val="none"/>
          <w:lang w:val="en-US" w:eastAsia="zh-CN" w:bidi="ar"/>
        </w:rPr>
      </w:pPr>
      <w:r>
        <w:rPr>
          <w:rFonts w:hint="eastAsia" w:ascii="仿宋" w:hAnsi="仿宋" w:eastAsia="仿宋" w:cs="仿宋"/>
          <w:b w:val="0"/>
          <w:bCs/>
          <w:color w:val="auto"/>
          <w:sz w:val="24"/>
          <w:szCs w:val="20"/>
          <w:highlight w:val="none"/>
          <w:lang w:eastAsia="zh-CN" w:bidi="ar"/>
        </w:rPr>
        <w:t>（</w:t>
      </w:r>
      <w:r>
        <w:rPr>
          <w:rFonts w:hint="eastAsia" w:ascii="仿宋" w:hAnsi="仿宋" w:eastAsia="仿宋" w:cs="仿宋"/>
          <w:b w:val="0"/>
          <w:bCs/>
          <w:color w:val="auto"/>
          <w:sz w:val="24"/>
          <w:szCs w:val="20"/>
          <w:highlight w:val="none"/>
          <w:lang w:val="en-US" w:eastAsia="zh-CN" w:bidi="ar"/>
        </w:rPr>
        <w:t>九</w:t>
      </w:r>
      <w:r>
        <w:rPr>
          <w:rFonts w:hint="eastAsia" w:ascii="仿宋" w:hAnsi="仿宋" w:eastAsia="仿宋" w:cs="仿宋"/>
          <w:b w:val="0"/>
          <w:bCs/>
          <w:color w:val="auto"/>
          <w:sz w:val="24"/>
          <w:szCs w:val="20"/>
          <w:highlight w:val="none"/>
          <w:lang w:eastAsia="zh-CN" w:bidi="ar"/>
        </w:rPr>
        <w:t>）</w:t>
      </w:r>
      <w:r>
        <w:rPr>
          <w:rFonts w:hint="eastAsia" w:ascii="仿宋" w:hAnsi="仿宋" w:eastAsia="仿宋" w:cs="仿宋"/>
          <w:b w:val="0"/>
          <w:bCs/>
          <w:color w:val="auto"/>
          <w:sz w:val="24"/>
          <w:szCs w:val="20"/>
          <w:highlight w:val="none"/>
          <w:lang w:val="en-US" w:eastAsia="zh-CN" w:bidi="ar"/>
        </w:rPr>
        <w:t>供应商企业类型声明函</w:t>
      </w:r>
    </w:p>
    <w:p w14:paraId="7EAAA9DE">
      <w:pPr>
        <w:keepNext w:val="0"/>
        <w:keepLines w:val="0"/>
        <w:pageBreakBefore w:val="0"/>
        <w:widowControl/>
        <w:shd w:val="clear"/>
        <w:kinsoku/>
        <w:wordWrap/>
        <w:overflowPunct/>
        <w:topLinePunct w:val="0"/>
        <w:autoSpaceDE/>
        <w:autoSpaceDN/>
        <w:bidi w:val="0"/>
        <w:adjustRightInd/>
        <w:snapToGrid/>
        <w:spacing w:line="440" w:lineRule="atLeast"/>
        <w:ind w:left="440" w:leftChars="200"/>
        <w:jc w:val="left"/>
        <w:textAlignment w:val="baseline"/>
        <w:outlineLvl w:val="9"/>
        <w:rPr>
          <w:rFonts w:hint="default" w:ascii="仿宋" w:hAnsi="仿宋" w:eastAsia="仿宋" w:cs="仿宋"/>
          <w:b w:val="0"/>
          <w:bCs/>
          <w:color w:val="auto"/>
          <w:sz w:val="24"/>
          <w:szCs w:val="20"/>
          <w:highlight w:val="none"/>
          <w:lang w:val="en-US" w:eastAsia="zh-CN" w:bidi="ar"/>
        </w:rPr>
      </w:pPr>
      <w:r>
        <w:rPr>
          <w:rFonts w:hint="eastAsia" w:ascii="仿宋" w:hAnsi="仿宋" w:eastAsia="仿宋" w:cs="仿宋"/>
          <w:b w:val="0"/>
          <w:bCs/>
          <w:color w:val="auto"/>
          <w:sz w:val="24"/>
          <w:szCs w:val="20"/>
          <w:highlight w:val="none"/>
          <w:lang w:eastAsia="zh-CN" w:bidi="ar"/>
        </w:rPr>
        <w:t>（十）</w:t>
      </w:r>
      <w:r>
        <w:rPr>
          <w:rFonts w:hint="eastAsia" w:ascii="仿宋" w:hAnsi="仿宋" w:eastAsia="仿宋" w:cs="仿宋"/>
          <w:b w:val="0"/>
          <w:bCs/>
          <w:color w:val="auto"/>
          <w:sz w:val="24"/>
          <w:szCs w:val="20"/>
          <w:highlight w:val="none"/>
          <w:lang w:val="en-US" w:eastAsia="zh-CN" w:bidi="ar"/>
        </w:rPr>
        <w:t>供应商认为有必要提交的其他材料</w:t>
      </w:r>
    </w:p>
    <w:p w14:paraId="159F2A64">
      <w:pPr>
        <w:pageBreakBefore w:val="0"/>
        <w:shd w:val="clear"/>
        <w:kinsoku/>
        <w:topLinePunct w:val="0"/>
        <w:bidi w:val="0"/>
        <w:snapToGrid w:val="0"/>
        <w:spacing w:line="440" w:lineRule="atLeast"/>
        <w:ind w:firstLine="482" w:firstLineChars="200"/>
        <w:rPr>
          <w:rStyle w:val="35"/>
          <w:rFonts w:ascii="仿宋" w:hAnsi="仿宋" w:eastAsia="仿宋" w:cs="仿宋"/>
          <w:b/>
          <w:bCs/>
          <w:color w:val="auto"/>
          <w:sz w:val="24"/>
          <w:szCs w:val="24"/>
          <w:highlight w:val="none"/>
          <w:lang w:eastAsia="zh-CN"/>
        </w:rPr>
      </w:pPr>
      <w:r>
        <w:rPr>
          <w:rStyle w:val="35"/>
          <w:rFonts w:hint="eastAsia" w:ascii="仿宋" w:hAnsi="仿宋" w:eastAsia="仿宋" w:cs="仿宋"/>
          <w:b/>
          <w:bCs/>
          <w:color w:val="auto"/>
          <w:sz w:val="24"/>
          <w:szCs w:val="24"/>
          <w:highlight w:val="none"/>
          <w:lang w:eastAsia="zh-CN"/>
        </w:rPr>
        <w:t>14.</w:t>
      </w:r>
      <w:r>
        <w:rPr>
          <w:rStyle w:val="35"/>
          <w:rFonts w:hint="eastAsia" w:ascii="仿宋" w:hAnsi="仿宋" w:eastAsia="仿宋" w:cs="仿宋"/>
          <w:b/>
          <w:bCs/>
          <w:color w:val="auto"/>
          <w:sz w:val="24"/>
          <w:szCs w:val="24"/>
          <w:highlight w:val="none"/>
          <w:lang w:val="en-US" w:eastAsia="zh-CN"/>
        </w:rPr>
        <w:t>2评审前，根据供应商提供的资格证明文件对其进行资格审查。</w:t>
      </w:r>
      <w:r>
        <w:rPr>
          <w:rStyle w:val="35"/>
          <w:rFonts w:hint="eastAsia" w:ascii="仿宋" w:hAnsi="仿宋" w:eastAsia="仿宋" w:cs="仿宋"/>
          <w:b/>
          <w:bCs/>
          <w:color w:val="auto"/>
          <w:sz w:val="24"/>
          <w:szCs w:val="24"/>
          <w:highlight w:val="none"/>
          <w:lang w:eastAsia="zh-CN"/>
        </w:rPr>
        <w:t>所有资格证明文件必须满足竞争性磋商文件的要求，否则将导致投标被否决。</w:t>
      </w:r>
    </w:p>
    <w:p w14:paraId="0D377C08">
      <w:pPr>
        <w:pageBreakBefore w:val="0"/>
        <w:shd w:val="clear"/>
        <w:kinsoku/>
        <w:topLinePunct w:val="0"/>
        <w:bidi w:val="0"/>
        <w:snapToGrid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14.</w:t>
      </w:r>
      <w:r>
        <w:rPr>
          <w:rStyle w:val="35"/>
          <w:rFonts w:hint="eastAsia" w:ascii="仿宋" w:hAnsi="仿宋" w:eastAsia="仿宋" w:cs="仿宋"/>
          <w:color w:val="auto"/>
          <w:sz w:val="24"/>
          <w:szCs w:val="24"/>
          <w:highlight w:val="none"/>
          <w:lang w:val="en-US" w:eastAsia="zh-CN"/>
        </w:rPr>
        <w:t>3</w:t>
      </w:r>
      <w:r>
        <w:rPr>
          <w:rStyle w:val="35"/>
          <w:rFonts w:hint="eastAsia" w:ascii="仿宋" w:hAnsi="仿宋" w:eastAsia="仿宋" w:cs="仿宋"/>
          <w:color w:val="auto"/>
          <w:sz w:val="24"/>
          <w:szCs w:val="24"/>
          <w:highlight w:val="none"/>
          <w:lang w:eastAsia="zh-CN"/>
        </w:rPr>
        <w:t>供应商可按竞争性磋商文件的范本格式中提供的响应文件格式填写响应文件；如提供的范本格式有不完善之处，请自行补充完善。</w:t>
      </w:r>
    </w:p>
    <w:p w14:paraId="43C358DF">
      <w:pPr>
        <w:pStyle w:val="45"/>
        <w:pageBreakBefore w:val="0"/>
        <w:shd w:val="clear"/>
        <w:kinsoku/>
        <w:topLinePunct w:val="0"/>
        <w:bidi w:val="0"/>
        <w:snapToGrid w:val="0"/>
        <w:spacing w:before="114" w:line="440" w:lineRule="atLeast"/>
        <w:ind w:left="0" w:firstLine="458" w:firstLineChars="200"/>
        <w:rPr>
          <w:rStyle w:val="35"/>
          <w:rFonts w:ascii="仿宋" w:hAnsi="仿宋" w:eastAsia="仿宋" w:cs="仿宋"/>
          <w:color w:val="auto"/>
          <w:w w:val="95"/>
          <w:highlight w:val="none"/>
          <w:lang w:eastAsia="zh-CN"/>
        </w:rPr>
      </w:pPr>
      <w:r>
        <w:rPr>
          <w:rStyle w:val="35"/>
          <w:rFonts w:hint="eastAsia" w:ascii="仿宋" w:hAnsi="仿宋" w:eastAsia="仿宋" w:cs="仿宋"/>
          <w:color w:val="auto"/>
          <w:w w:val="95"/>
          <w:highlight w:val="none"/>
          <w:lang w:eastAsia="zh-CN"/>
        </w:rPr>
        <w:t>15.符合竞争性磋商文件规定的证明文件</w:t>
      </w:r>
    </w:p>
    <w:p w14:paraId="3FFD410D">
      <w:pPr>
        <w:pageBreakBefore w:val="0"/>
        <w:shd w:val="clear"/>
        <w:kinsoku/>
        <w:topLinePunct w:val="0"/>
        <w:bidi w:val="0"/>
        <w:snapToGrid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15.1供应商提供的资格证明材料，须满足供应商须知前附表的要求。</w:t>
      </w:r>
    </w:p>
    <w:p w14:paraId="4B7627B7">
      <w:pPr>
        <w:pageBreakBefore w:val="0"/>
        <w:shd w:val="clear"/>
        <w:kinsoku/>
        <w:topLinePunct w:val="0"/>
        <w:bidi w:val="0"/>
        <w:snapToGrid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15.2供应商为联合体形式的，则应提交联合体各方的资格文件，否则将视为未实质性响应条款而被拒绝。</w:t>
      </w:r>
    </w:p>
    <w:p w14:paraId="7ABE3829">
      <w:pPr>
        <w:pageBreakBefore w:val="0"/>
        <w:shd w:val="clear"/>
        <w:kinsoku/>
        <w:topLinePunct w:val="0"/>
        <w:bidi w:val="0"/>
        <w:snapToGrid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15.3供应商确保所提供货物（或服务），其质量满足中华人民共和国国家相关标准，使用的原辅材料要符合质量要求，拟投入的设备完好率足以胜任本项目的工作。</w:t>
      </w:r>
    </w:p>
    <w:p w14:paraId="7C03EB20">
      <w:pPr>
        <w:pageBreakBefore w:val="0"/>
        <w:shd w:val="clear"/>
        <w:kinsoku/>
        <w:topLinePunct w:val="0"/>
        <w:bidi w:val="0"/>
        <w:snapToGrid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15.4供应商须提交证明拟供货物（或服务）符合竞争性磋商文件规定的技术响应文件，作为响应文件的一部分。</w:t>
      </w:r>
    </w:p>
    <w:p w14:paraId="403AB10D">
      <w:pPr>
        <w:pageBreakBefore w:val="0"/>
        <w:shd w:val="clear"/>
        <w:kinsoku/>
        <w:topLinePunct w:val="0"/>
        <w:bidi w:val="0"/>
        <w:snapToGrid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15.5提供的货物（或服务）符合规定的相应技术标准、环保及节能标准等。</w:t>
      </w:r>
    </w:p>
    <w:p w14:paraId="41DF62BE">
      <w:pPr>
        <w:pageBreakBefore w:val="0"/>
        <w:shd w:val="clear"/>
        <w:kinsoku/>
        <w:topLinePunct w:val="0"/>
        <w:bidi w:val="0"/>
        <w:snapToGrid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15.6对照采购人的采购内容及技术要求，逐条确定，指出所提供的货物（或服务）是否实质性响应竞争性磋商文件的要求，如有偏离，须填报偏离表（见附件）。</w:t>
      </w:r>
    </w:p>
    <w:p w14:paraId="1B9C7043">
      <w:pPr>
        <w:pageBreakBefore w:val="0"/>
        <w:shd w:val="clear"/>
        <w:kinsoku/>
        <w:topLinePunct w:val="0"/>
        <w:bidi w:val="0"/>
        <w:snapToGrid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15.7供应商应当提交符合竞争性磋商文件规定的业绩证明文件，该证明文件作为响应文件的一部分，业绩证明文件的要求详见供应商须知前附表没有按要求提供资料或提供资料不完全，其风险由供应商自行承担。</w:t>
      </w:r>
    </w:p>
    <w:p w14:paraId="12B2238A">
      <w:pPr>
        <w:pStyle w:val="45"/>
        <w:pageBreakBefore w:val="0"/>
        <w:shd w:val="clear"/>
        <w:kinsoku/>
        <w:topLinePunct w:val="0"/>
        <w:bidi w:val="0"/>
        <w:snapToGrid w:val="0"/>
        <w:spacing w:before="114" w:line="440" w:lineRule="atLeast"/>
        <w:ind w:left="0" w:firstLine="458" w:firstLineChars="200"/>
        <w:rPr>
          <w:rStyle w:val="35"/>
          <w:rFonts w:ascii="仿宋" w:hAnsi="仿宋" w:eastAsia="仿宋" w:cs="仿宋"/>
          <w:color w:val="auto"/>
          <w:w w:val="95"/>
          <w:highlight w:val="none"/>
          <w:lang w:eastAsia="zh-CN"/>
        </w:rPr>
      </w:pPr>
      <w:r>
        <w:rPr>
          <w:rStyle w:val="35"/>
          <w:rFonts w:hint="eastAsia" w:ascii="仿宋" w:hAnsi="仿宋" w:eastAsia="仿宋" w:cs="仿宋"/>
          <w:color w:val="auto"/>
          <w:w w:val="95"/>
          <w:highlight w:val="none"/>
          <w:lang w:eastAsia="zh-CN"/>
        </w:rPr>
        <w:t>16.投标报价</w:t>
      </w:r>
    </w:p>
    <w:p w14:paraId="7EA8B705">
      <w:pPr>
        <w:pageBreakBefore w:val="0"/>
        <w:shd w:val="clear"/>
        <w:kinsoku/>
        <w:topLinePunct w:val="0"/>
        <w:bidi w:val="0"/>
        <w:snapToGrid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16.1供应商应在投标报价表中标明其提供的所有货物（或服务）及其完成本项目相关工作范围内所有费用的总价，采购人不接受有任何选择性报价。供应商漏报的单价或单价中漏报、少报的费用，均视为此项费用已隐含在其他报价中，中标后不予调整。</w:t>
      </w:r>
    </w:p>
    <w:p w14:paraId="1CDD9141">
      <w:pPr>
        <w:pageBreakBefore w:val="0"/>
        <w:shd w:val="clear"/>
        <w:kinsoku/>
        <w:topLinePunct w:val="0"/>
        <w:bidi w:val="0"/>
        <w:snapToGrid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16.2其报价须保证在投标有效期及交付期内固定不变。采购人不接受有任何选择性报价。</w:t>
      </w:r>
    </w:p>
    <w:p w14:paraId="3100E814">
      <w:pPr>
        <w:pageBreakBefore w:val="0"/>
        <w:shd w:val="clear"/>
        <w:kinsoku/>
        <w:topLinePunct w:val="0"/>
        <w:bidi w:val="0"/>
        <w:snapToGrid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16.3为了防止本次招标的投标报价过高，超出采购人为本次采购项目的资金支付能力，采购人依据主管部门的批复为本次招标项目的设定了最高投标限价（即采购预算），如果供应商的投标报价高于本项目的最高投标限价，其响应文件将被拒绝；如果所有供应商的投标报价均超出最高投标限价，采购人有权重新组织招标。</w:t>
      </w:r>
    </w:p>
    <w:p w14:paraId="3B56B53E">
      <w:pPr>
        <w:pageBreakBefore w:val="0"/>
        <w:shd w:val="clear"/>
        <w:kinsoku/>
        <w:topLinePunct w:val="0"/>
        <w:bidi w:val="0"/>
        <w:spacing w:line="440" w:lineRule="atLeast"/>
        <w:ind w:firstLine="480" w:firstLineChars="200"/>
        <w:rPr>
          <w:rFonts w:hint="eastAsia" w:ascii="仿宋" w:hAnsi="仿宋" w:eastAsia="仿宋" w:cs="仿宋"/>
          <w:color w:val="auto"/>
          <w:kern w:val="0"/>
          <w:sz w:val="24"/>
          <w:szCs w:val="20"/>
          <w:highlight w:val="none"/>
          <w:lang w:bidi="ar"/>
        </w:rPr>
      </w:pPr>
      <w:r>
        <w:rPr>
          <w:rFonts w:hint="eastAsia" w:ascii="仿宋" w:hAnsi="仿宋" w:eastAsia="仿宋" w:cs="仿宋"/>
          <w:color w:val="auto"/>
          <w:kern w:val="0"/>
          <w:sz w:val="24"/>
          <w:szCs w:val="20"/>
          <w:highlight w:val="none"/>
          <w:lang w:val="en-US" w:eastAsia="zh-CN" w:bidi="ar"/>
        </w:rPr>
        <w:t>16</w:t>
      </w:r>
      <w:r>
        <w:rPr>
          <w:rFonts w:hint="eastAsia" w:ascii="仿宋" w:hAnsi="仿宋" w:eastAsia="仿宋" w:cs="仿宋"/>
          <w:color w:val="auto"/>
          <w:kern w:val="0"/>
          <w:sz w:val="24"/>
          <w:szCs w:val="20"/>
          <w:highlight w:val="none"/>
          <w:lang w:bidi="ar"/>
        </w:rPr>
        <w:t>.</w:t>
      </w:r>
      <w:r>
        <w:rPr>
          <w:rFonts w:hint="eastAsia" w:ascii="仿宋" w:hAnsi="仿宋" w:eastAsia="仿宋" w:cs="仿宋"/>
          <w:color w:val="auto"/>
          <w:kern w:val="0"/>
          <w:sz w:val="24"/>
          <w:szCs w:val="20"/>
          <w:highlight w:val="none"/>
          <w:lang w:val="en-US" w:eastAsia="zh-CN" w:bidi="ar"/>
        </w:rPr>
        <w:t>4</w:t>
      </w:r>
      <w:r>
        <w:rPr>
          <w:rFonts w:hint="eastAsia" w:ascii="仿宋" w:hAnsi="仿宋" w:eastAsia="仿宋" w:cs="仿宋"/>
          <w:color w:val="auto"/>
          <w:kern w:val="0"/>
          <w:sz w:val="24"/>
          <w:szCs w:val="20"/>
          <w:highlight w:val="none"/>
          <w:lang w:bidi="ar"/>
        </w:rPr>
        <w:t xml:space="preserve"> 磋商结束后，磋商小组可根据磋商情况，要求</w:t>
      </w:r>
      <w:r>
        <w:rPr>
          <w:rFonts w:hint="eastAsia" w:ascii="仿宋" w:hAnsi="仿宋" w:eastAsia="仿宋" w:cs="仿宋"/>
          <w:color w:val="auto"/>
          <w:kern w:val="0"/>
          <w:sz w:val="24"/>
          <w:szCs w:val="20"/>
          <w:highlight w:val="none"/>
          <w:lang w:val="en-US" w:eastAsia="zh-CN" w:bidi="ar"/>
        </w:rPr>
        <w:t>供应商</w:t>
      </w:r>
      <w:r>
        <w:rPr>
          <w:rFonts w:hint="eastAsia" w:ascii="仿宋" w:hAnsi="仿宋" w:eastAsia="仿宋" w:cs="仿宋"/>
          <w:color w:val="auto"/>
          <w:kern w:val="0"/>
          <w:sz w:val="24"/>
          <w:szCs w:val="20"/>
          <w:highlight w:val="none"/>
          <w:lang w:bidi="ar"/>
        </w:rPr>
        <w:t>进行第</w:t>
      </w:r>
      <w:r>
        <w:rPr>
          <w:rFonts w:hint="eastAsia" w:ascii="仿宋" w:hAnsi="仿宋" w:eastAsia="仿宋" w:cs="仿宋"/>
          <w:color w:val="auto"/>
          <w:kern w:val="0"/>
          <w:sz w:val="24"/>
          <w:szCs w:val="20"/>
          <w:highlight w:val="none"/>
          <w:lang w:eastAsia="zh-CN" w:bidi="ar"/>
        </w:rPr>
        <w:t>二次</w:t>
      </w:r>
      <w:r>
        <w:rPr>
          <w:rFonts w:hint="eastAsia" w:ascii="仿宋" w:hAnsi="仿宋" w:eastAsia="仿宋" w:cs="仿宋"/>
          <w:color w:val="auto"/>
          <w:kern w:val="0"/>
          <w:sz w:val="24"/>
          <w:szCs w:val="20"/>
          <w:highlight w:val="none"/>
          <w:lang w:bidi="ar"/>
        </w:rPr>
        <w:t>报价和第三次报价</w:t>
      </w:r>
      <w:r>
        <w:rPr>
          <w:rFonts w:hint="eastAsia" w:ascii="仿宋" w:hAnsi="仿宋" w:eastAsia="仿宋" w:cs="仿宋"/>
          <w:color w:val="auto"/>
          <w:kern w:val="0"/>
          <w:sz w:val="24"/>
          <w:szCs w:val="20"/>
          <w:highlight w:val="none"/>
          <w:lang w:eastAsia="zh-CN" w:bidi="ar"/>
        </w:rPr>
        <w:t>等多轮报价</w:t>
      </w:r>
      <w:r>
        <w:rPr>
          <w:rFonts w:hint="eastAsia" w:ascii="仿宋" w:hAnsi="仿宋" w:eastAsia="仿宋" w:cs="仿宋"/>
          <w:color w:val="auto"/>
          <w:kern w:val="0"/>
          <w:sz w:val="24"/>
          <w:szCs w:val="20"/>
          <w:highlight w:val="none"/>
          <w:lang w:bidi="ar"/>
        </w:rPr>
        <w:t>，并确定最终报价。最终报价是响应文件的有效组成部分。</w:t>
      </w:r>
    </w:p>
    <w:p w14:paraId="3E0B2A08">
      <w:pPr>
        <w:pageBreakBefore w:val="0"/>
        <w:shd w:val="clear"/>
        <w:kinsoku/>
        <w:topLinePunct w:val="0"/>
        <w:bidi w:val="0"/>
        <w:spacing w:line="440" w:lineRule="atLeast"/>
        <w:ind w:firstLine="480" w:firstLineChars="200"/>
        <w:rPr>
          <w:rStyle w:val="35"/>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0"/>
          <w:highlight w:val="none"/>
          <w:lang w:val="en-US" w:eastAsia="zh-CN" w:bidi="ar"/>
        </w:rPr>
        <w:t>16</w:t>
      </w:r>
      <w:r>
        <w:rPr>
          <w:rFonts w:hint="eastAsia" w:ascii="仿宋" w:hAnsi="仿宋" w:eastAsia="仿宋" w:cs="仿宋"/>
          <w:color w:val="auto"/>
          <w:kern w:val="0"/>
          <w:sz w:val="24"/>
          <w:szCs w:val="20"/>
          <w:highlight w:val="none"/>
          <w:lang w:bidi="ar"/>
        </w:rPr>
        <w:t>.</w:t>
      </w:r>
      <w:r>
        <w:rPr>
          <w:rFonts w:hint="eastAsia" w:ascii="仿宋" w:hAnsi="仿宋" w:eastAsia="仿宋" w:cs="仿宋"/>
          <w:color w:val="auto"/>
          <w:kern w:val="0"/>
          <w:sz w:val="24"/>
          <w:szCs w:val="20"/>
          <w:highlight w:val="none"/>
          <w:lang w:val="en-US" w:eastAsia="zh-CN" w:bidi="ar"/>
        </w:rPr>
        <w:t>5</w:t>
      </w:r>
      <w:r>
        <w:rPr>
          <w:rFonts w:hint="eastAsia" w:ascii="仿宋" w:hAnsi="仿宋" w:eastAsia="仿宋" w:cs="仿宋"/>
          <w:color w:val="auto"/>
          <w:kern w:val="0"/>
          <w:sz w:val="24"/>
          <w:szCs w:val="20"/>
          <w:highlight w:val="none"/>
          <w:lang w:bidi="ar"/>
        </w:rPr>
        <w:t xml:space="preserve"> </w:t>
      </w:r>
      <w:r>
        <w:rPr>
          <w:rFonts w:hint="eastAsia" w:ascii="仿宋" w:hAnsi="仿宋" w:eastAsia="仿宋" w:cs="仿宋"/>
          <w:color w:val="auto"/>
          <w:kern w:val="0"/>
          <w:sz w:val="24"/>
          <w:szCs w:val="20"/>
          <w:highlight w:val="none"/>
          <w:lang w:eastAsia="zh-CN" w:bidi="ar"/>
        </w:rPr>
        <w:t>参与竞争性谈判和竞争性磋商项目供应商，开标结束后，请及时进入“网上报价”页面（详见操作手册），等待最终报价通知。如未在系统提示的报价时限内报价，则视为上一轮报价为最终报价</w:t>
      </w:r>
      <w:r>
        <w:rPr>
          <w:rFonts w:hint="eastAsia" w:ascii="仿宋" w:hAnsi="仿宋" w:eastAsia="仿宋" w:cs="仿宋"/>
          <w:color w:val="auto"/>
          <w:kern w:val="0"/>
          <w:sz w:val="24"/>
          <w:szCs w:val="20"/>
          <w:highlight w:val="none"/>
          <w:lang w:bidi="ar"/>
        </w:rPr>
        <w:t>。</w:t>
      </w:r>
    </w:p>
    <w:p w14:paraId="7D3F140A">
      <w:pPr>
        <w:pageBreakBefore w:val="0"/>
        <w:shd w:val="clear"/>
        <w:kinsoku/>
        <w:topLinePunct w:val="0"/>
        <w:bidi w:val="0"/>
        <w:snapToGrid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16.</w:t>
      </w:r>
      <w:r>
        <w:rPr>
          <w:rStyle w:val="35"/>
          <w:rFonts w:hint="eastAsia" w:ascii="仿宋" w:hAnsi="仿宋" w:eastAsia="仿宋" w:cs="仿宋"/>
          <w:color w:val="auto"/>
          <w:sz w:val="24"/>
          <w:szCs w:val="24"/>
          <w:highlight w:val="none"/>
          <w:lang w:val="en-US" w:eastAsia="zh-CN"/>
        </w:rPr>
        <w:t>6</w:t>
      </w:r>
      <w:r>
        <w:rPr>
          <w:rStyle w:val="35"/>
          <w:rFonts w:hint="eastAsia" w:ascii="仿宋" w:hAnsi="仿宋" w:eastAsia="仿宋" w:cs="仿宋"/>
          <w:color w:val="auto"/>
          <w:sz w:val="24"/>
          <w:szCs w:val="24"/>
          <w:highlight w:val="none"/>
          <w:lang w:eastAsia="zh-CN"/>
        </w:rPr>
        <w:t>投标报价货币单位：人民币。</w:t>
      </w:r>
    </w:p>
    <w:p w14:paraId="16DF4601">
      <w:pPr>
        <w:pStyle w:val="45"/>
        <w:pageBreakBefore w:val="0"/>
        <w:shd w:val="clear"/>
        <w:kinsoku/>
        <w:topLinePunct w:val="0"/>
        <w:bidi w:val="0"/>
        <w:snapToGrid w:val="0"/>
        <w:spacing w:before="114" w:line="440" w:lineRule="atLeast"/>
        <w:ind w:left="0" w:firstLine="458" w:firstLineChars="200"/>
        <w:rPr>
          <w:rStyle w:val="35"/>
          <w:rFonts w:ascii="仿宋" w:hAnsi="仿宋" w:eastAsia="仿宋" w:cs="仿宋"/>
          <w:color w:val="auto"/>
          <w:w w:val="95"/>
          <w:highlight w:val="none"/>
          <w:lang w:eastAsia="zh-CN"/>
        </w:rPr>
      </w:pPr>
      <w:r>
        <w:rPr>
          <w:rStyle w:val="35"/>
          <w:rFonts w:hint="eastAsia" w:ascii="仿宋" w:hAnsi="仿宋" w:eastAsia="仿宋" w:cs="仿宋"/>
          <w:color w:val="auto"/>
          <w:w w:val="95"/>
          <w:highlight w:val="none"/>
          <w:lang w:eastAsia="zh-CN"/>
        </w:rPr>
        <w:t>17.投标有效期</w:t>
      </w:r>
    </w:p>
    <w:p w14:paraId="3459C8AD">
      <w:pPr>
        <w:pageBreakBefore w:val="0"/>
        <w:shd w:val="clear"/>
        <w:kinsoku/>
        <w:topLinePunct w:val="0"/>
        <w:bidi w:val="0"/>
        <w:snapToGrid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17.1投标有效期详见供应商须知前附表，如不满足其投标将被否决。</w:t>
      </w:r>
    </w:p>
    <w:p w14:paraId="1B74DF33">
      <w:pPr>
        <w:pageBreakBefore w:val="0"/>
        <w:shd w:val="clear"/>
        <w:kinsoku/>
        <w:topLinePunct w:val="0"/>
        <w:bidi w:val="0"/>
        <w:snapToGrid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17.2特殊情况下，采购人可于投标有效期期满之前，要求供应商同意延长投标有效期。供应商可以拒绝或同意上述要求，但要求与答复均须是书面文件。对于同意该要求的供应商，采购人既不要求也不允许其修改响应文件。</w:t>
      </w:r>
    </w:p>
    <w:p w14:paraId="119A4515">
      <w:pPr>
        <w:pStyle w:val="45"/>
        <w:pageBreakBefore w:val="0"/>
        <w:shd w:val="clear"/>
        <w:kinsoku/>
        <w:topLinePunct w:val="0"/>
        <w:bidi w:val="0"/>
        <w:snapToGrid w:val="0"/>
        <w:spacing w:before="114" w:line="440" w:lineRule="atLeast"/>
        <w:ind w:left="0" w:firstLine="458" w:firstLineChars="200"/>
        <w:rPr>
          <w:rStyle w:val="35"/>
          <w:rFonts w:ascii="仿宋" w:hAnsi="仿宋" w:eastAsia="仿宋" w:cs="仿宋"/>
          <w:color w:val="auto"/>
          <w:w w:val="95"/>
          <w:highlight w:val="none"/>
          <w:lang w:eastAsia="zh-CN"/>
        </w:rPr>
      </w:pPr>
      <w:r>
        <w:rPr>
          <w:rStyle w:val="35"/>
          <w:rFonts w:hint="eastAsia" w:ascii="仿宋" w:hAnsi="仿宋" w:eastAsia="仿宋" w:cs="仿宋"/>
          <w:color w:val="auto"/>
          <w:w w:val="95"/>
          <w:highlight w:val="none"/>
          <w:lang w:eastAsia="zh-CN"/>
        </w:rPr>
        <w:t>18．磋商保证金</w:t>
      </w:r>
    </w:p>
    <w:p w14:paraId="0260E611">
      <w:pPr>
        <w:pageBreakBefore w:val="0"/>
        <w:shd w:val="clear"/>
        <w:kinsoku/>
        <w:topLinePunct w:val="0"/>
        <w:bidi w:val="0"/>
        <w:snapToGrid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18.1磋商保证金的缴纳详见供应商须知前附表。未按规定提交磋商保证金的投标，将被视为投标无效。</w:t>
      </w:r>
    </w:p>
    <w:p w14:paraId="03A9FC7F">
      <w:pPr>
        <w:pageBreakBefore w:val="0"/>
        <w:shd w:val="clear"/>
        <w:kinsoku/>
        <w:topLinePunct w:val="0"/>
        <w:bidi w:val="0"/>
        <w:snapToGrid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18.2磋商保证金的退还详见供应商须知前附表。</w:t>
      </w:r>
    </w:p>
    <w:p w14:paraId="7736347E">
      <w:pPr>
        <w:pageBreakBefore w:val="0"/>
        <w:shd w:val="clear"/>
        <w:kinsoku/>
        <w:topLinePunct w:val="0"/>
        <w:bidi w:val="0"/>
        <w:snapToGrid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18.3不予退还保证金的情形，详见供应商须知前附表。</w:t>
      </w:r>
    </w:p>
    <w:p w14:paraId="44142435">
      <w:pPr>
        <w:pStyle w:val="45"/>
        <w:pageBreakBefore w:val="0"/>
        <w:shd w:val="clear"/>
        <w:kinsoku/>
        <w:topLinePunct w:val="0"/>
        <w:bidi w:val="0"/>
        <w:snapToGrid w:val="0"/>
        <w:spacing w:before="114" w:line="440" w:lineRule="atLeast"/>
        <w:ind w:left="0" w:firstLine="458" w:firstLineChars="200"/>
        <w:rPr>
          <w:rStyle w:val="35"/>
          <w:rFonts w:ascii="仿宋" w:hAnsi="仿宋" w:eastAsia="仿宋" w:cs="仿宋"/>
          <w:color w:val="auto"/>
          <w:w w:val="95"/>
          <w:highlight w:val="none"/>
          <w:lang w:eastAsia="zh-CN"/>
        </w:rPr>
      </w:pPr>
      <w:r>
        <w:rPr>
          <w:rStyle w:val="35"/>
          <w:rFonts w:hint="eastAsia" w:ascii="仿宋" w:hAnsi="仿宋" w:eastAsia="仿宋" w:cs="仿宋"/>
          <w:color w:val="auto"/>
          <w:w w:val="95"/>
          <w:highlight w:val="none"/>
          <w:lang w:eastAsia="zh-CN"/>
        </w:rPr>
        <w:t>19.响应文件的签署及规定</w:t>
      </w:r>
    </w:p>
    <w:p w14:paraId="78651CA7">
      <w:pPr>
        <w:pageBreakBefore w:val="0"/>
        <w:shd w:val="clear"/>
        <w:kinsoku/>
        <w:topLinePunct w:val="0"/>
        <w:bidi w:val="0"/>
        <w:snapToGrid w:val="0"/>
        <w:spacing w:line="440" w:lineRule="atLeast"/>
        <w:ind w:firstLine="480" w:firstLineChars="200"/>
        <w:rPr>
          <w:rStyle w:val="35"/>
          <w:rFonts w:hint="eastAsia"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19.1电子响应文件使用政采云平台响应文件制作工具以及磋商文件要求进行制作编制。响应文件制作时，按照磋商文件中明确的响应文件目录和格式进行编制，保证目录清晰、内容完整。</w:t>
      </w:r>
    </w:p>
    <w:p w14:paraId="15706463">
      <w:pPr>
        <w:pageBreakBefore w:val="0"/>
        <w:shd w:val="clear"/>
        <w:kinsoku/>
        <w:topLinePunct w:val="0"/>
        <w:bidi w:val="0"/>
        <w:snapToGrid w:val="0"/>
        <w:spacing w:line="440" w:lineRule="atLeast"/>
        <w:ind w:firstLine="480" w:firstLineChars="200"/>
        <w:rPr>
          <w:rStyle w:val="35"/>
          <w:rFonts w:hint="eastAsia"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19.2电子响应文件须使用供应商电子公章及法定代表人的电子签名。若无电子签章和签名，则视为无效响应。</w:t>
      </w:r>
    </w:p>
    <w:p w14:paraId="754AB2E9">
      <w:pPr>
        <w:pageBreakBefore w:val="0"/>
        <w:shd w:val="clear"/>
        <w:kinsoku/>
        <w:topLinePunct w:val="0"/>
        <w:bidi w:val="0"/>
        <w:snapToGrid w:val="0"/>
        <w:spacing w:line="440" w:lineRule="atLeast"/>
        <w:ind w:firstLine="480" w:firstLineChars="200"/>
        <w:rPr>
          <w:rStyle w:val="35"/>
          <w:rFonts w:hint="eastAsia"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19.3电子招投标文件具有法律效力，与其他形式的招投标文件在内容和格式上等同，若响应文件与磋商文件要求不一致，其内容影响成交结果时，责任由供应商自行承担。供应商递交的电子响应文件因供应商自身原因而导致无法导入电子辅助评标系统，该响应文件视为无效响应文件，将导致其响应被拒绝。</w:t>
      </w:r>
    </w:p>
    <w:p w14:paraId="13418B9B">
      <w:pPr>
        <w:pageBreakBefore w:val="0"/>
        <w:shd w:val="clear"/>
        <w:kinsoku/>
        <w:topLinePunct w:val="0"/>
        <w:bidi w:val="0"/>
        <w:snapToGrid w:val="0"/>
        <w:spacing w:line="440" w:lineRule="atLeast"/>
        <w:ind w:firstLine="480" w:firstLineChars="200"/>
        <w:rPr>
          <w:rStyle w:val="35"/>
          <w:rFonts w:ascii="仿宋" w:hAnsi="仿宋" w:eastAsia="仿宋" w:cs="仿宋"/>
          <w:color w:val="auto"/>
          <w:sz w:val="24"/>
          <w:szCs w:val="24"/>
          <w:highlight w:val="none"/>
          <w:lang w:eastAsia="zh-CN"/>
        </w:rPr>
      </w:pPr>
    </w:p>
    <w:p w14:paraId="379245A5">
      <w:pPr>
        <w:pStyle w:val="46"/>
        <w:pageBreakBefore w:val="0"/>
        <w:shd w:val="clear"/>
        <w:kinsoku/>
        <w:topLinePunct w:val="0"/>
        <w:bidi w:val="0"/>
        <w:spacing w:before="30" w:line="440" w:lineRule="atLeast"/>
        <w:ind w:left="2874"/>
        <w:jc w:val="left"/>
        <w:outlineLvl w:val="1"/>
        <w:rPr>
          <w:rStyle w:val="35"/>
          <w:rFonts w:ascii="仿宋" w:hAnsi="仿宋" w:eastAsia="仿宋" w:cs="仿宋"/>
          <w:color w:val="auto"/>
          <w:highlight w:val="none"/>
          <w:lang w:eastAsia="zh-CN"/>
        </w:rPr>
      </w:pPr>
      <w:bookmarkStart w:id="31" w:name="_Toc8392"/>
      <w:bookmarkStart w:id="32" w:name="_Toc1653"/>
      <w:bookmarkStart w:id="33" w:name="_Toc32571"/>
      <w:bookmarkStart w:id="34" w:name="_Toc10035"/>
      <w:bookmarkStart w:id="35" w:name="_Toc2843"/>
      <w:bookmarkStart w:id="36" w:name="_Toc895"/>
      <w:r>
        <w:rPr>
          <w:rStyle w:val="35"/>
          <w:rFonts w:hint="eastAsia" w:ascii="仿宋" w:hAnsi="仿宋" w:eastAsia="仿宋" w:cs="仿宋"/>
          <w:color w:val="auto"/>
          <w:highlight w:val="none"/>
          <w:lang w:eastAsia="zh-CN"/>
        </w:rPr>
        <w:t>第四章 响应文件的递交</w:t>
      </w:r>
      <w:bookmarkEnd w:id="31"/>
      <w:bookmarkEnd w:id="32"/>
      <w:bookmarkEnd w:id="33"/>
      <w:bookmarkEnd w:id="34"/>
      <w:bookmarkEnd w:id="35"/>
      <w:bookmarkEnd w:id="36"/>
    </w:p>
    <w:p w14:paraId="7E7BD8A1">
      <w:pPr>
        <w:pStyle w:val="45"/>
        <w:pageBreakBefore w:val="0"/>
        <w:shd w:val="clear"/>
        <w:kinsoku/>
        <w:topLinePunct w:val="0"/>
        <w:bidi w:val="0"/>
        <w:spacing w:before="26" w:line="440" w:lineRule="atLeast"/>
        <w:ind w:left="0" w:firstLine="482" w:firstLineChars="200"/>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20.响应性文件的密封与标记</w:t>
      </w:r>
    </w:p>
    <w:p w14:paraId="430143FE">
      <w:pPr>
        <w:pageBreakBefore w:val="0"/>
        <w:shd w:val="clear"/>
        <w:kinsoku/>
        <w:topLinePunct w:val="0"/>
        <w:bidi w:val="0"/>
        <w:spacing w:line="440" w:lineRule="atLeast"/>
        <w:ind w:firstLine="480" w:firstLineChars="200"/>
        <w:rPr>
          <w:rStyle w:val="35"/>
          <w:rFonts w:hint="eastAsia"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20.1加密的电子响应文件（.jmbs格式）应在响应文件递交截止时间前通过政采云平台上传完成。</w:t>
      </w:r>
    </w:p>
    <w:p w14:paraId="278CFF8A">
      <w:pPr>
        <w:pageBreakBefore w:val="0"/>
        <w:shd w:val="clear"/>
        <w:kinsoku/>
        <w:topLinePunct w:val="0"/>
        <w:bidi w:val="0"/>
        <w:spacing w:line="440" w:lineRule="atLeast"/>
        <w:ind w:firstLine="480" w:firstLineChars="200"/>
        <w:rPr>
          <w:rStyle w:val="35"/>
          <w:rFonts w:hint="eastAsia"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20.2逾期上传或者未上传指定地点的响应文件，采购人不予受理。</w:t>
      </w:r>
    </w:p>
    <w:p w14:paraId="27C93FC4">
      <w:pPr>
        <w:pageBreakBefore w:val="0"/>
        <w:shd w:val="clear"/>
        <w:kinsoku/>
        <w:topLinePunct w:val="0"/>
        <w:bidi w:val="0"/>
        <w:spacing w:line="440" w:lineRule="atLeast"/>
        <w:ind w:firstLine="482" w:firstLineChars="200"/>
        <w:rPr>
          <w:rStyle w:val="35"/>
          <w:rFonts w:ascii="仿宋" w:hAnsi="仿宋" w:eastAsia="仿宋" w:cs="仿宋"/>
          <w:b/>
          <w:color w:val="auto"/>
          <w:sz w:val="24"/>
          <w:szCs w:val="24"/>
          <w:highlight w:val="none"/>
          <w:lang w:eastAsia="zh-CN"/>
        </w:rPr>
      </w:pPr>
      <w:r>
        <w:rPr>
          <w:rStyle w:val="35"/>
          <w:rFonts w:hint="eastAsia" w:ascii="仿宋" w:hAnsi="仿宋" w:eastAsia="仿宋" w:cs="仿宋"/>
          <w:b/>
          <w:color w:val="auto"/>
          <w:sz w:val="24"/>
          <w:szCs w:val="24"/>
          <w:highlight w:val="none"/>
          <w:lang w:eastAsia="zh-CN"/>
        </w:rPr>
        <w:t>21.响应文件递交截止时间</w:t>
      </w:r>
    </w:p>
    <w:p w14:paraId="2EBC02E7">
      <w:pPr>
        <w:pageBreakBefore w:val="0"/>
        <w:shd w:val="clear"/>
        <w:kinsoku/>
        <w:topLinePunct w:val="0"/>
        <w:bidi w:val="0"/>
        <w:spacing w:line="440" w:lineRule="atLeast"/>
        <w:ind w:firstLine="480" w:firstLineChars="200"/>
        <w:rPr>
          <w:rStyle w:val="35"/>
          <w:rFonts w:hint="eastAsia"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w:t>
      </w:r>
      <w:r>
        <w:rPr>
          <w:rStyle w:val="35"/>
          <w:rFonts w:hint="eastAsia" w:ascii="仿宋" w:hAnsi="仿宋" w:eastAsia="仿宋" w:cs="仿宋"/>
          <w:color w:val="auto"/>
          <w:sz w:val="24"/>
          <w:szCs w:val="24"/>
          <w:highlight w:val="none"/>
          <w:lang w:val="en-US" w:eastAsia="zh-CN"/>
        </w:rPr>
        <w:t>1</w:t>
      </w:r>
      <w:r>
        <w:rPr>
          <w:rStyle w:val="35"/>
          <w:rFonts w:hint="eastAsia" w:ascii="仿宋" w:hAnsi="仿宋" w:eastAsia="仿宋" w:cs="仿宋"/>
          <w:color w:val="auto"/>
          <w:sz w:val="24"/>
          <w:szCs w:val="24"/>
          <w:highlight w:val="none"/>
          <w:lang w:eastAsia="zh-CN"/>
        </w:rPr>
        <w:t>.1 供应商应在供应商须知前附表规定的提交响应文件截止时间前，将响应文件上传至平台。逾期上传或者未上传指定地点的响应文件，采购人不予受理。</w:t>
      </w:r>
    </w:p>
    <w:p w14:paraId="07E533FC">
      <w:pPr>
        <w:pageBreakBefore w:val="0"/>
        <w:shd w:val="clear"/>
        <w:kinsoku/>
        <w:topLinePunct w:val="0"/>
        <w:bidi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21.</w:t>
      </w:r>
      <w:r>
        <w:rPr>
          <w:rStyle w:val="35"/>
          <w:rFonts w:hint="eastAsia" w:ascii="仿宋" w:hAnsi="仿宋" w:eastAsia="仿宋" w:cs="仿宋"/>
          <w:color w:val="auto"/>
          <w:sz w:val="24"/>
          <w:szCs w:val="24"/>
          <w:highlight w:val="none"/>
          <w:lang w:val="en-US" w:eastAsia="zh-CN"/>
        </w:rPr>
        <w:t>2</w:t>
      </w:r>
      <w:r>
        <w:rPr>
          <w:rStyle w:val="35"/>
          <w:rFonts w:hint="eastAsia" w:ascii="仿宋" w:hAnsi="仿宋" w:eastAsia="仿宋" w:cs="仿宋"/>
          <w:color w:val="auto"/>
          <w:sz w:val="24"/>
          <w:szCs w:val="24"/>
          <w:highlight w:val="none"/>
          <w:lang w:eastAsia="zh-CN"/>
        </w:rPr>
        <w:t>出现因竞争性磋商文件的修改推迟投标截止时间时，则按采购人修改通知规定的时间递交。</w:t>
      </w:r>
    </w:p>
    <w:p w14:paraId="6CC6ED2F">
      <w:pPr>
        <w:pageBreakBefore w:val="0"/>
        <w:shd w:val="clear"/>
        <w:kinsoku/>
        <w:topLinePunct w:val="0"/>
        <w:bidi w:val="0"/>
        <w:spacing w:line="440" w:lineRule="atLeast"/>
        <w:ind w:firstLine="482"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b/>
          <w:bCs/>
          <w:color w:val="auto"/>
          <w:sz w:val="24"/>
          <w:szCs w:val="24"/>
          <w:highlight w:val="none"/>
          <w:lang w:eastAsia="zh-CN"/>
        </w:rPr>
        <w:t>22.响应文件的修改和撤回</w:t>
      </w:r>
    </w:p>
    <w:p w14:paraId="68120698">
      <w:pPr>
        <w:pageBreakBefore w:val="0"/>
        <w:shd w:val="clear"/>
        <w:kinsoku/>
        <w:topLinePunct w:val="0"/>
        <w:bidi w:val="0"/>
        <w:spacing w:line="440" w:lineRule="atLeast"/>
        <w:ind w:firstLine="480" w:firstLineChars="200"/>
        <w:rPr>
          <w:rStyle w:val="35"/>
          <w:rFonts w:hint="eastAsia"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w:t>
      </w:r>
      <w:r>
        <w:rPr>
          <w:rStyle w:val="35"/>
          <w:rFonts w:hint="eastAsia" w:ascii="仿宋" w:hAnsi="仿宋" w:eastAsia="仿宋" w:cs="仿宋"/>
          <w:color w:val="auto"/>
          <w:sz w:val="24"/>
          <w:szCs w:val="24"/>
          <w:highlight w:val="none"/>
          <w:lang w:val="en-US" w:eastAsia="zh-CN"/>
        </w:rPr>
        <w:t>2</w:t>
      </w:r>
      <w:r>
        <w:rPr>
          <w:rStyle w:val="35"/>
          <w:rFonts w:hint="eastAsia" w:ascii="仿宋" w:hAnsi="仿宋" w:eastAsia="仿宋" w:cs="仿宋"/>
          <w:color w:val="auto"/>
          <w:sz w:val="24"/>
          <w:szCs w:val="24"/>
          <w:highlight w:val="none"/>
          <w:lang w:eastAsia="zh-CN"/>
        </w:rPr>
        <w:t>.1供应商在供应商须知前附表规定的提交响应文件截止时间前，可以撤回已上传的响应文件。如要修改，必须在撤回并修改后在规定的响应文件递交截止时间之前将修改后的响应文件再重新上传。在响应文件递交截止时间之后，供应商不得对上传的响应文件撤销或修改。</w:t>
      </w:r>
    </w:p>
    <w:p w14:paraId="5156340A">
      <w:pPr>
        <w:pageBreakBefore w:val="0"/>
        <w:shd w:val="clear"/>
        <w:kinsoku/>
        <w:topLinePunct w:val="0"/>
        <w:bidi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22.</w:t>
      </w:r>
      <w:r>
        <w:rPr>
          <w:rStyle w:val="35"/>
          <w:rFonts w:hint="eastAsia" w:ascii="仿宋" w:hAnsi="仿宋" w:eastAsia="仿宋" w:cs="仿宋"/>
          <w:color w:val="auto"/>
          <w:sz w:val="24"/>
          <w:szCs w:val="24"/>
          <w:highlight w:val="none"/>
          <w:lang w:val="en-US" w:eastAsia="zh-CN"/>
        </w:rPr>
        <w:t>2</w:t>
      </w:r>
      <w:r>
        <w:rPr>
          <w:rStyle w:val="35"/>
          <w:rFonts w:hint="eastAsia" w:ascii="仿宋" w:hAnsi="仿宋" w:eastAsia="仿宋" w:cs="仿宋"/>
          <w:color w:val="auto"/>
          <w:sz w:val="24"/>
          <w:szCs w:val="24"/>
          <w:highlight w:val="none"/>
          <w:lang w:eastAsia="zh-CN"/>
        </w:rPr>
        <w:t>供应商不得在开标时间起至投标有效期期满前撤销响应文件。</w:t>
      </w:r>
    </w:p>
    <w:p w14:paraId="1D1FF850">
      <w:pPr>
        <w:pStyle w:val="46"/>
        <w:keepNext w:val="0"/>
        <w:keepLines w:val="0"/>
        <w:pageBreakBefore w:val="0"/>
        <w:widowControl/>
        <w:shd w:val="clear"/>
        <w:kinsoku/>
        <w:wordWrap/>
        <w:overflowPunct/>
        <w:topLinePunct w:val="0"/>
        <w:autoSpaceDE/>
        <w:autoSpaceDN/>
        <w:bidi w:val="0"/>
        <w:adjustRightInd/>
        <w:snapToGrid/>
        <w:spacing w:before="34" w:line="440" w:lineRule="atLeast"/>
        <w:ind w:left="0" w:leftChars="0" w:firstLine="0" w:firstLineChars="0"/>
        <w:jc w:val="both"/>
        <w:textAlignment w:val="baseline"/>
        <w:outlineLvl w:val="9"/>
        <w:rPr>
          <w:rStyle w:val="35"/>
          <w:rFonts w:hint="eastAsia" w:ascii="仿宋" w:hAnsi="仿宋" w:eastAsia="仿宋" w:cs="仿宋"/>
          <w:color w:val="auto"/>
          <w:highlight w:val="none"/>
          <w:lang w:eastAsia="zh-CN"/>
        </w:rPr>
      </w:pPr>
      <w:bookmarkStart w:id="37" w:name="_Toc15274"/>
      <w:bookmarkStart w:id="38" w:name="_Toc2807"/>
      <w:bookmarkStart w:id="39" w:name="_Toc13653"/>
      <w:bookmarkStart w:id="40" w:name="_Toc19864"/>
      <w:bookmarkStart w:id="41" w:name="_Toc5219"/>
    </w:p>
    <w:p w14:paraId="4F674FC5">
      <w:pPr>
        <w:pStyle w:val="46"/>
        <w:pageBreakBefore w:val="0"/>
        <w:shd w:val="clear"/>
        <w:kinsoku/>
        <w:topLinePunct w:val="0"/>
        <w:bidi w:val="0"/>
        <w:spacing w:before="34" w:line="440" w:lineRule="atLeast"/>
        <w:ind w:left="153"/>
        <w:outlineLvl w:val="1"/>
        <w:rPr>
          <w:rStyle w:val="35"/>
          <w:rFonts w:ascii="仿宋" w:hAnsi="仿宋" w:eastAsia="仿宋" w:cs="仿宋"/>
          <w:color w:val="auto"/>
          <w:highlight w:val="none"/>
          <w:lang w:eastAsia="zh-CN"/>
        </w:rPr>
      </w:pPr>
      <w:bookmarkStart w:id="42" w:name="_Toc20734"/>
      <w:r>
        <w:rPr>
          <w:rStyle w:val="35"/>
          <w:rFonts w:hint="eastAsia" w:ascii="仿宋" w:hAnsi="仿宋" w:eastAsia="仿宋" w:cs="仿宋"/>
          <w:color w:val="auto"/>
          <w:highlight w:val="none"/>
          <w:lang w:eastAsia="zh-CN"/>
        </w:rPr>
        <w:t>第五章 开标</w:t>
      </w:r>
      <w:bookmarkEnd w:id="37"/>
      <w:bookmarkEnd w:id="38"/>
      <w:bookmarkEnd w:id="39"/>
      <w:bookmarkEnd w:id="40"/>
      <w:bookmarkEnd w:id="41"/>
      <w:bookmarkEnd w:id="42"/>
    </w:p>
    <w:p w14:paraId="408AAD4E">
      <w:pPr>
        <w:pageBreakBefore w:val="0"/>
        <w:shd w:val="clear"/>
        <w:kinsoku/>
        <w:topLinePunct w:val="0"/>
        <w:bidi w:val="0"/>
        <w:spacing w:line="440" w:lineRule="atLeast"/>
        <w:ind w:firstLine="458" w:firstLineChars="200"/>
        <w:rPr>
          <w:rStyle w:val="35"/>
          <w:rFonts w:hint="eastAsia" w:ascii="仿宋" w:hAnsi="仿宋" w:eastAsia="仿宋" w:cs="仿宋"/>
          <w:b/>
          <w:color w:val="auto"/>
          <w:w w:val="95"/>
          <w:sz w:val="24"/>
          <w:szCs w:val="24"/>
          <w:highlight w:val="none"/>
          <w:lang w:eastAsia="zh-CN"/>
        </w:rPr>
      </w:pPr>
      <w:r>
        <w:rPr>
          <w:rStyle w:val="35"/>
          <w:rFonts w:hint="eastAsia" w:ascii="仿宋" w:hAnsi="仿宋" w:eastAsia="仿宋" w:cs="仿宋"/>
          <w:b/>
          <w:color w:val="auto"/>
          <w:w w:val="95"/>
          <w:sz w:val="24"/>
          <w:szCs w:val="24"/>
          <w:highlight w:val="none"/>
          <w:lang w:eastAsia="zh-CN"/>
        </w:rPr>
        <w:t>23．</w:t>
      </w:r>
      <w:r>
        <w:rPr>
          <w:rStyle w:val="35"/>
          <w:rFonts w:hint="eastAsia" w:ascii="仿宋" w:hAnsi="仿宋" w:eastAsia="仿宋" w:cs="仿宋"/>
          <w:b/>
          <w:color w:val="auto"/>
          <w:w w:val="95"/>
          <w:sz w:val="24"/>
          <w:szCs w:val="24"/>
          <w:highlight w:val="none"/>
          <w:lang w:val="en-US" w:eastAsia="zh-CN"/>
        </w:rPr>
        <w:t>1</w:t>
      </w:r>
      <w:r>
        <w:rPr>
          <w:rStyle w:val="35"/>
          <w:rFonts w:hint="eastAsia" w:ascii="仿宋" w:hAnsi="仿宋" w:eastAsia="仿宋" w:cs="仿宋"/>
          <w:b/>
          <w:color w:val="auto"/>
          <w:w w:val="95"/>
          <w:sz w:val="24"/>
          <w:szCs w:val="24"/>
          <w:highlight w:val="none"/>
          <w:lang w:eastAsia="zh-CN"/>
        </w:rPr>
        <w:t>供应商须在提交响应文件截止时间前通过CA在政采云平台上传加密的电子响应文件。供应商在开标时须使用制作加密电子响应文件所使用的CA锁解密，供应商须提前配置好浏览器（建议使用360浏览器或谷歌浏览器），并确保开标期间电脑网络环境畅通，以便开标时解密。本项目解密时间定为30分钟，如因供应商自身原因导致无法正常解密，后果由供应商自行承担。</w:t>
      </w:r>
    </w:p>
    <w:p w14:paraId="23A1B9F5">
      <w:pPr>
        <w:pageBreakBefore w:val="0"/>
        <w:shd w:val="clear"/>
        <w:kinsoku/>
        <w:topLinePunct w:val="0"/>
        <w:bidi w:val="0"/>
        <w:spacing w:line="440" w:lineRule="atLeast"/>
        <w:ind w:firstLine="458" w:firstLineChars="200"/>
        <w:rPr>
          <w:rStyle w:val="35"/>
          <w:rFonts w:hint="eastAsia" w:ascii="仿宋" w:hAnsi="仿宋" w:eastAsia="仿宋" w:cs="仿宋"/>
          <w:b/>
          <w:color w:val="auto"/>
          <w:w w:val="95"/>
          <w:sz w:val="24"/>
          <w:szCs w:val="24"/>
          <w:highlight w:val="none"/>
          <w:lang w:eastAsia="zh-CN"/>
        </w:rPr>
      </w:pPr>
      <w:r>
        <w:rPr>
          <w:rStyle w:val="35"/>
          <w:rFonts w:hint="eastAsia" w:ascii="仿宋" w:hAnsi="仿宋" w:eastAsia="仿宋" w:cs="仿宋"/>
          <w:b/>
          <w:color w:val="auto"/>
          <w:w w:val="95"/>
          <w:sz w:val="24"/>
          <w:szCs w:val="24"/>
          <w:highlight w:val="none"/>
          <w:lang w:val="en-US" w:eastAsia="zh-CN"/>
        </w:rPr>
        <w:t>23.2</w:t>
      </w:r>
      <w:r>
        <w:rPr>
          <w:rStyle w:val="35"/>
          <w:rFonts w:hint="eastAsia" w:ascii="仿宋" w:hAnsi="仿宋" w:eastAsia="仿宋" w:cs="仿宋"/>
          <w:b/>
          <w:color w:val="auto"/>
          <w:w w:val="95"/>
          <w:sz w:val="24"/>
          <w:szCs w:val="24"/>
          <w:highlight w:val="none"/>
          <w:lang w:eastAsia="zh-CN"/>
        </w:rPr>
        <w:t>参与电子投标供应商，“不见面开标”大厅操作提示：①开标前一小时在系统进行在线签到②30分钟内完成在线解密③开标结束后30分钟内完成“开标一览表”在线签章。注意：如未在规定时间进行以上操作，将导致投标（响应）无效。</w:t>
      </w:r>
    </w:p>
    <w:p w14:paraId="4A335A5E">
      <w:pPr>
        <w:pageBreakBefore w:val="0"/>
        <w:shd w:val="clear"/>
        <w:kinsoku/>
        <w:topLinePunct w:val="0"/>
        <w:bidi w:val="0"/>
        <w:spacing w:line="440" w:lineRule="atLeast"/>
        <w:ind w:firstLine="458" w:firstLineChars="200"/>
        <w:rPr>
          <w:rStyle w:val="35"/>
          <w:rFonts w:hint="eastAsia" w:ascii="仿宋" w:hAnsi="仿宋" w:eastAsia="仿宋" w:cs="仿宋"/>
          <w:b/>
          <w:color w:val="auto"/>
          <w:w w:val="95"/>
          <w:sz w:val="24"/>
          <w:szCs w:val="24"/>
          <w:highlight w:val="none"/>
          <w:lang w:eastAsia="zh-CN"/>
        </w:rPr>
      </w:pPr>
      <w:r>
        <w:rPr>
          <w:rStyle w:val="35"/>
          <w:rFonts w:hint="eastAsia" w:ascii="仿宋" w:hAnsi="仿宋" w:eastAsia="仿宋" w:cs="仿宋"/>
          <w:b/>
          <w:color w:val="auto"/>
          <w:w w:val="95"/>
          <w:sz w:val="24"/>
          <w:szCs w:val="24"/>
          <w:highlight w:val="none"/>
          <w:lang w:val="en-US" w:eastAsia="zh-CN"/>
        </w:rPr>
        <w:t xml:space="preserve">  23.3</w:t>
      </w:r>
      <w:r>
        <w:rPr>
          <w:rStyle w:val="35"/>
          <w:rFonts w:hint="eastAsia" w:ascii="仿宋" w:hAnsi="仿宋" w:eastAsia="仿宋" w:cs="仿宋"/>
          <w:b/>
          <w:color w:val="auto"/>
          <w:w w:val="95"/>
          <w:sz w:val="24"/>
          <w:szCs w:val="24"/>
          <w:highlight w:val="none"/>
          <w:lang w:eastAsia="zh-CN"/>
        </w:rPr>
        <w:t>参与竞争性谈判和竞争性磋商项目供应商，开标结束后，请及时进入“网上报价”页面（详见操作手册），等待最终报价通知。如未在系统提示的报价时限内报价，则视为上一轮报价为最终报价。</w:t>
      </w:r>
    </w:p>
    <w:p w14:paraId="40F76E31">
      <w:pPr>
        <w:keepNext/>
        <w:keepLines/>
        <w:pageBreakBefore w:val="0"/>
        <w:widowControl/>
        <w:shd w:val="clear"/>
        <w:kinsoku/>
        <w:wordWrap/>
        <w:overflowPunct/>
        <w:topLinePunct w:val="0"/>
        <w:autoSpaceDE/>
        <w:autoSpaceDN/>
        <w:bidi w:val="0"/>
        <w:adjustRightInd/>
        <w:snapToGrid/>
        <w:spacing w:line="440" w:lineRule="atLeast"/>
        <w:textAlignment w:val="baseline"/>
        <w:outlineLvl w:val="9"/>
        <w:rPr>
          <w:rFonts w:hint="default"/>
          <w:color w:val="auto"/>
          <w:highlight w:val="none"/>
          <w:lang w:val="en-US" w:eastAsia="zh-CN"/>
        </w:rPr>
      </w:pPr>
    </w:p>
    <w:p w14:paraId="3D8CBB9E">
      <w:pPr>
        <w:keepNext w:val="0"/>
        <w:keepLines w:val="0"/>
        <w:pageBreakBefore w:val="0"/>
        <w:widowControl/>
        <w:shd w:val="clear"/>
        <w:kinsoku/>
        <w:wordWrap/>
        <w:overflowPunct/>
        <w:topLinePunct w:val="0"/>
        <w:autoSpaceDE/>
        <w:autoSpaceDN/>
        <w:bidi w:val="0"/>
        <w:adjustRightInd/>
        <w:snapToGrid/>
        <w:spacing w:line="440" w:lineRule="atLeast"/>
        <w:jc w:val="center"/>
        <w:textAlignment w:val="baseline"/>
        <w:outlineLvl w:val="9"/>
        <w:rPr>
          <w:rStyle w:val="35"/>
          <w:rFonts w:hint="eastAsia" w:ascii="仿宋" w:hAnsi="仿宋" w:eastAsia="仿宋" w:cs="仿宋"/>
          <w:b/>
          <w:color w:val="auto"/>
          <w:sz w:val="32"/>
          <w:highlight w:val="none"/>
          <w:lang w:eastAsia="zh-CN"/>
        </w:rPr>
      </w:pPr>
      <w:bookmarkStart w:id="43" w:name="_Toc7217"/>
    </w:p>
    <w:p w14:paraId="21CDD31E">
      <w:pPr>
        <w:pageBreakBefore w:val="0"/>
        <w:shd w:val="clear"/>
        <w:kinsoku/>
        <w:topLinePunct w:val="0"/>
        <w:bidi w:val="0"/>
        <w:spacing w:line="440" w:lineRule="atLeast"/>
        <w:jc w:val="center"/>
        <w:outlineLvl w:val="1"/>
        <w:rPr>
          <w:rStyle w:val="35"/>
          <w:rFonts w:ascii="仿宋" w:hAnsi="仿宋" w:eastAsia="仿宋" w:cs="仿宋"/>
          <w:b/>
          <w:color w:val="auto"/>
          <w:sz w:val="32"/>
          <w:highlight w:val="none"/>
          <w:lang w:eastAsia="zh-CN"/>
        </w:rPr>
      </w:pPr>
      <w:bookmarkStart w:id="44" w:name="_Toc7919"/>
      <w:bookmarkStart w:id="45" w:name="_Toc25316"/>
      <w:bookmarkStart w:id="46" w:name="_Toc2700"/>
      <w:bookmarkStart w:id="47" w:name="_Toc21833"/>
      <w:bookmarkStart w:id="48" w:name="_Toc3015"/>
      <w:r>
        <w:rPr>
          <w:rStyle w:val="35"/>
          <w:rFonts w:hint="eastAsia" w:ascii="仿宋" w:hAnsi="仿宋" w:eastAsia="仿宋" w:cs="仿宋"/>
          <w:b/>
          <w:color w:val="auto"/>
          <w:sz w:val="32"/>
          <w:highlight w:val="none"/>
          <w:lang w:eastAsia="zh-CN"/>
        </w:rPr>
        <w:t>第六章 评标</w:t>
      </w:r>
      <w:bookmarkEnd w:id="43"/>
      <w:bookmarkEnd w:id="44"/>
      <w:bookmarkEnd w:id="45"/>
      <w:bookmarkEnd w:id="46"/>
      <w:bookmarkEnd w:id="47"/>
      <w:bookmarkEnd w:id="48"/>
    </w:p>
    <w:p w14:paraId="537224AF">
      <w:pPr>
        <w:pStyle w:val="45"/>
        <w:pageBreakBefore w:val="0"/>
        <w:shd w:val="clear"/>
        <w:kinsoku/>
        <w:topLinePunct w:val="0"/>
        <w:bidi w:val="0"/>
        <w:snapToGrid w:val="0"/>
        <w:spacing w:before="113" w:line="440" w:lineRule="atLeast"/>
        <w:ind w:left="0" w:firstLine="458" w:firstLineChars="200"/>
        <w:rPr>
          <w:rStyle w:val="35"/>
          <w:rFonts w:ascii="仿宋" w:hAnsi="仿宋" w:eastAsia="仿宋" w:cs="仿宋"/>
          <w:color w:val="auto"/>
          <w:highlight w:val="none"/>
          <w:lang w:eastAsia="zh-CN"/>
        </w:rPr>
      </w:pPr>
      <w:r>
        <w:rPr>
          <w:rStyle w:val="35"/>
          <w:rFonts w:hint="eastAsia" w:ascii="仿宋" w:hAnsi="仿宋" w:eastAsia="仿宋" w:cs="仿宋"/>
          <w:color w:val="auto"/>
          <w:w w:val="95"/>
          <w:highlight w:val="none"/>
          <w:lang w:eastAsia="zh-CN"/>
        </w:rPr>
        <w:t>24.评审小组</w:t>
      </w:r>
    </w:p>
    <w:p w14:paraId="3F6D888C">
      <w:pPr>
        <w:pageBreakBefore w:val="0"/>
        <w:shd w:val="clear"/>
        <w:kinsoku/>
        <w:topLinePunct w:val="0"/>
        <w:bidi w:val="0"/>
        <w:snapToGrid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24.1采购人将根据《中华人民共和国政府采购法》及相关的法律、法规等，依法组建本次招标的评审小组，负责本次招标的评审、评标等活动。评审小组负责向采购人推荐中标候选人或者根据采购人的授权直接确定中标人。</w:t>
      </w:r>
    </w:p>
    <w:p w14:paraId="59FBEC79">
      <w:pPr>
        <w:pageBreakBefore w:val="0"/>
        <w:shd w:val="clear"/>
        <w:kinsoku/>
        <w:topLinePunct w:val="0"/>
        <w:bidi w:val="0"/>
        <w:snapToGrid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24.2评审小组成员名单在评标结果公告前应当保密。</w:t>
      </w:r>
    </w:p>
    <w:p w14:paraId="2F8150BD">
      <w:pPr>
        <w:pageBreakBefore w:val="0"/>
        <w:shd w:val="clear"/>
        <w:kinsoku/>
        <w:topLinePunct w:val="0"/>
        <w:bidi w:val="0"/>
        <w:snapToGrid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24.3评审小组由采购人代表和评审专家组成，成员人数应当为3人或以上单数，其中评审专家不得少于成员总数的三分之二。</w:t>
      </w:r>
    </w:p>
    <w:p w14:paraId="7500B742">
      <w:pPr>
        <w:pageBreakBefore w:val="0"/>
        <w:shd w:val="clear"/>
        <w:kinsoku/>
        <w:topLinePunct w:val="0"/>
        <w:bidi w:val="0"/>
        <w:snapToGrid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24.4采购人或者采购代理机构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w:t>
      </w:r>
    </w:p>
    <w:p w14:paraId="3E55E79F">
      <w:pPr>
        <w:pageBreakBefore w:val="0"/>
        <w:shd w:val="clear"/>
        <w:kinsoku/>
        <w:topLinePunct w:val="0"/>
        <w:bidi w:val="0"/>
        <w:snapToGrid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24.5评标中因评审成员缺席、回避或者健康等特殊原因导致评审小组组成不符合相关规定的，采购人或者采购代理机构应当依法补足后继续评标。被更换的评审小组成员所作出的评标意见无效。无法及时补足评审小组成员的，采购人或者采购代理机构应当停止评标活动，封存所有响应文件和开标、评标资料，依法重新组建评审小组进行评标。原评审小组所作出的评标意见无效。采购人或者采购代理机构应当将变更、重新组建评审小组的情况予以记录，并随采购文件一并存档。</w:t>
      </w:r>
    </w:p>
    <w:p w14:paraId="758F0733">
      <w:pPr>
        <w:pageBreakBefore w:val="0"/>
        <w:shd w:val="clear"/>
        <w:kinsoku/>
        <w:topLinePunct w:val="0"/>
        <w:bidi w:val="0"/>
        <w:snapToGrid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24.6评标专家应符合下列条件：</w:t>
      </w:r>
    </w:p>
    <w:p w14:paraId="54F881D4">
      <w:pPr>
        <w:pageBreakBefore w:val="0"/>
        <w:shd w:val="clear"/>
        <w:kinsoku/>
        <w:topLinePunct w:val="0"/>
        <w:bidi w:val="0"/>
        <w:snapToGrid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24.6.1具有良好的职业道德，廉洁自律，遵纪守法，无行贿、受贿、欺诈等不良信用记录；</w:t>
      </w:r>
    </w:p>
    <w:p w14:paraId="05592CAD">
      <w:pPr>
        <w:pageBreakBefore w:val="0"/>
        <w:shd w:val="clear"/>
        <w:kinsoku/>
        <w:topLinePunct w:val="0"/>
        <w:bidi w:val="0"/>
        <w:snapToGrid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24.6.2具有中级专业技术职称或同等专业水平且从事相关领域工作满8年，或者具有高级专业技术职称或同等专业水平；</w:t>
      </w:r>
    </w:p>
    <w:p w14:paraId="52DE4091">
      <w:pPr>
        <w:pageBreakBefore w:val="0"/>
        <w:shd w:val="clear"/>
        <w:kinsoku/>
        <w:topLinePunct w:val="0"/>
        <w:bidi w:val="0"/>
        <w:snapToGrid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24.6.3熟悉政府采购相关政策法规；</w:t>
      </w:r>
    </w:p>
    <w:p w14:paraId="1092841F">
      <w:pPr>
        <w:pageBreakBefore w:val="0"/>
        <w:shd w:val="clear"/>
        <w:kinsoku/>
        <w:topLinePunct w:val="0"/>
        <w:bidi w:val="0"/>
        <w:snapToGrid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24.6.4承诺以独立身份参加评审工作，依法履行评审专家工作职责并承担相应法律责任的中国公民；</w:t>
      </w:r>
    </w:p>
    <w:p w14:paraId="71197126">
      <w:pPr>
        <w:pageBreakBefore w:val="0"/>
        <w:shd w:val="clear"/>
        <w:kinsoku/>
        <w:topLinePunct w:val="0"/>
        <w:bidi w:val="0"/>
        <w:snapToGrid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24.6.5身体健康，能够承担评审工作；</w:t>
      </w:r>
    </w:p>
    <w:p w14:paraId="645C673A">
      <w:pPr>
        <w:pageBreakBefore w:val="0"/>
        <w:shd w:val="clear"/>
        <w:kinsoku/>
        <w:topLinePunct w:val="0"/>
        <w:bidi w:val="0"/>
        <w:snapToGrid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24.6.6申请成为评审专家前三年内，无《政府采购评审专家管理办法》中规定的不良行为记录。</w:t>
      </w:r>
    </w:p>
    <w:p w14:paraId="36FACC4C">
      <w:pPr>
        <w:pageBreakBefore w:val="0"/>
        <w:shd w:val="clear"/>
        <w:kinsoku/>
        <w:topLinePunct w:val="0"/>
        <w:bidi w:val="0"/>
        <w:snapToGrid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有下列情形之一的，不得担任评审小组成员：</w:t>
      </w:r>
    </w:p>
    <w:p w14:paraId="41A74FFE">
      <w:pPr>
        <w:pageBreakBefore w:val="0"/>
        <w:shd w:val="clear"/>
        <w:kinsoku/>
        <w:topLinePunct w:val="0"/>
        <w:bidi w:val="0"/>
        <w:snapToGrid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(1)参加采购活动前三年内，与供应商存在劳动关系，或者担任过供应商的董事、监事,或者是供应商的控股股东或实际控制人；</w:t>
      </w:r>
    </w:p>
    <w:p w14:paraId="0EABE5BB">
      <w:pPr>
        <w:pageBreakBefore w:val="0"/>
        <w:shd w:val="clear"/>
        <w:kinsoku/>
        <w:topLinePunct w:val="0"/>
        <w:bidi w:val="0"/>
        <w:snapToGrid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(2)与供应商的法定代表人或者负责人有夫妻、直系血亲、三代以内旁系血亲或者近姻亲关系；</w:t>
      </w:r>
    </w:p>
    <w:p w14:paraId="58A5AF7B">
      <w:pPr>
        <w:pageBreakBefore w:val="0"/>
        <w:shd w:val="clear"/>
        <w:kinsoku/>
        <w:topLinePunct w:val="0"/>
        <w:bidi w:val="0"/>
        <w:snapToGrid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(3)与供应商有其他可能影响政府采购活动公平、公正进行的关系。</w:t>
      </w:r>
    </w:p>
    <w:p w14:paraId="45D7506E">
      <w:pPr>
        <w:pageBreakBefore w:val="0"/>
        <w:shd w:val="clear"/>
        <w:kinsoku/>
        <w:topLinePunct w:val="0"/>
        <w:bidi w:val="0"/>
        <w:snapToGrid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24.7评审小组负责具体评标事务，并独立履行下列职责：</w:t>
      </w:r>
    </w:p>
    <w:p w14:paraId="46C4D0F5">
      <w:pPr>
        <w:pageBreakBefore w:val="0"/>
        <w:shd w:val="clear"/>
        <w:kinsoku/>
        <w:topLinePunct w:val="0"/>
        <w:bidi w:val="0"/>
        <w:snapToGrid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(1)审查、评价响应文件是否符合竞争性磋商文件的商务、技术等实质性要求；</w:t>
      </w:r>
    </w:p>
    <w:p w14:paraId="1AEEC40D">
      <w:pPr>
        <w:pageBreakBefore w:val="0"/>
        <w:shd w:val="clear"/>
        <w:kinsoku/>
        <w:topLinePunct w:val="0"/>
        <w:bidi w:val="0"/>
        <w:snapToGrid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(2)要求供应商对响应文件的有关事项作出澄清或者说明；</w:t>
      </w:r>
    </w:p>
    <w:p w14:paraId="66D194E0">
      <w:pPr>
        <w:pageBreakBefore w:val="0"/>
        <w:shd w:val="clear"/>
        <w:kinsoku/>
        <w:topLinePunct w:val="0"/>
        <w:bidi w:val="0"/>
        <w:snapToGrid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(3)对响应文件进行比较和评价；</w:t>
      </w:r>
    </w:p>
    <w:p w14:paraId="2161495E">
      <w:pPr>
        <w:pageBreakBefore w:val="0"/>
        <w:shd w:val="clear"/>
        <w:kinsoku/>
        <w:topLinePunct w:val="0"/>
        <w:bidi w:val="0"/>
        <w:snapToGrid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(4)确定中标候选人名单，以及根据采购人委托直接确定中标人；</w:t>
      </w:r>
    </w:p>
    <w:p w14:paraId="2FABC5A0">
      <w:pPr>
        <w:pageBreakBefore w:val="0"/>
        <w:shd w:val="clear"/>
        <w:kinsoku/>
        <w:topLinePunct w:val="0"/>
        <w:bidi w:val="0"/>
        <w:snapToGrid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(5)向采购人、采购代理机构或者有关部门报告评标中发现的违法行为。</w:t>
      </w:r>
    </w:p>
    <w:p w14:paraId="5C3187EC">
      <w:pPr>
        <w:pageBreakBefore w:val="0"/>
        <w:shd w:val="clear"/>
        <w:kinsoku/>
        <w:topLinePunct w:val="0"/>
        <w:bidi w:val="0"/>
        <w:snapToGrid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24.8评审小组及其成员不得有下列行为：</w:t>
      </w:r>
    </w:p>
    <w:p w14:paraId="1FCDDC49">
      <w:pPr>
        <w:pageBreakBefore w:val="0"/>
        <w:shd w:val="clear"/>
        <w:kinsoku/>
        <w:topLinePunct w:val="0"/>
        <w:bidi w:val="0"/>
        <w:snapToGrid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(1)确定参与评标至评标结束前私自接触供应商；</w:t>
      </w:r>
    </w:p>
    <w:p w14:paraId="564A9998">
      <w:pPr>
        <w:pageBreakBefore w:val="0"/>
        <w:shd w:val="clear"/>
        <w:kinsoku/>
        <w:topLinePunct w:val="0"/>
        <w:bidi w:val="0"/>
        <w:snapToGrid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(2)接受供应商提出的与响应文件不一致的澄清或者说明，本竞争性磋商文件第</w:t>
      </w:r>
    </w:p>
    <w:p w14:paraId="27611399">
      <w:pPr>
        <w:pageBreakBefore w:val="0"/>
        <w:shd w:val="clear"/>
        <w:kinsoku/>
        <w:topLinePunct w:val="0"/>
        <w:bidi w:val="0"/>
        <w:snapToGrid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27.1款规定的情形除外；</w:t>
      </w:r>
    </w:p>
    <w:p w14:paraId="0B151053">
      <w:pPr>
        <w:pageBreakBefore w:val="0"/>
        <w:shd w:val="clear"/>
        <w:kinsoku/>
        <w:topLinePunct w:val="0"/>
        <w:bidi w:val="0"/>
        <w:snapToGrid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(3)违反评标纪律发表倾向性意见或者征询采购人的倾向性意见；</w:t>
      </w:r>
    </w:p>
    <w:p w14:paraId="5DB4CA63">
      <w:pPr>
        <w:pageBreakBefore w:val="0"/>
        <w:shd w:val="clear"/>
        <w:kinsoku/>
        <w:topLinePunct w:val="0"/>
        <w:bidi w:val="0"/>
        <w:snapToGrid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(4)对需要专业判断的主观评审因素协商评分；</w:t>
      </w:r>
    </w:p>
    <w:p w14:paraId="5C1A17D3">
      <w:pPr>
        <w:pageBreakBefore w:val="0"/>
        <w:shd w:val="clear"/>
        <w:kinsoku/>
        <w:topLinePunct w:val="0"/>
        <w:bidi w:val="0"/>
        <w:snapToGrid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(5)在评标过程中擅离职守，影响评标程序正常进行的；</w:t>
      </w:r>
    </w:p>
    <w:p w14:paraId="7AACBCCE">
      <w:pPr>
        <w:pageBreakBefore w:val="0"/>
        <w:shd w:val="clear"/>
        <w:kinsoku/>
        <w:topLinePunct w:val="0"/>
        <w:bidi w:val="0"/>
        <w:snapToGrid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(6)记录、复制或者带走任何评标资料；</w:t>
      </w:r>
    </w:p>
    <w:p w14:paraId="1258BA41">
      <w:pPr>
        <w:pageBreakBefore w:val="0"/>
        <w:shd w:val="clear"/>
        <w:kinsoku/>
        <w:topLinePunct w:val="0"/>
        <w:bidi w:val="0"/>
        <w:snapToGrid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(7)其他不遵守评标纪律的行为。</w:t>
      </w:r>
    </w:p>
    <w:p w14:paraId="1A988E9B">
      <w:pPr>
        <w:pageBreakBefore w:val="0"/>
        <w:shd w:val="clear"/>
        <w:kinsoku/>
        <w:topLinePunct w:val="0"/>
        <w:bidi w:val="0"/>
        <w:snapToGrid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评审小组成员有前款第(1)至(5)项行为之一的，其评审意见无效，并不得获取评审劳务报酬和报销异地评审差旅费。</w:t>
      </w:r>
    </w:p>
    <w:p w14:paraId="32A9E096">
      <w:pPr>
        <w:pStyle w:val="45"/>
        <w:pageBreakBefore w:val="0"/>
        <w:shd w:val="clear"/>
        <w:kinsoku/>
        <w:topLinePunct w:val="0"/>
        <w:bidi w:val="0"/>
        <w:snapToGrid w:val="0"/>
        <w:spacing w:before="113" w:line="440" w:lineRule="atLeast"/>
        <w:ind w:left="0" w:firstLine="458" w:firstLineChars="200"/>
        <w:rPr>
          <w:rStyle w:val="35"/>
          <w:rFonts w:ascii="仿宋" w:hAnsi="仿宋" w:eastAsia="仿宋" w:cs="仿宋"/>
          <w:color w:val="auto"/>
          <w:w w:val="95"/>
          <w:highlight w:val="none"/>
          <w:lang w:eastAsia="zh-CN"/>
        </w:rPr>
      </w:pPr>
      <w:r>
        <w:rPr>
          <w:rStyle w:val="35"/>
          <w:rFonts w:hint="eastAsia" w:ascii="仿宋" w:hAnsi="仿宋" w:eastAsia="仿宋" w:cs="仿宋"/>
          <w:color w:val="auto"/>
          <w:w w:val="95"/>
          <w:highlight w:val="none"/>
          <w:lang w:eastAsia="zh-CN"/>
        </w:rPr>
        <w:t>25.评审过程的保密性</w:t>
      </w:r>
    </w:p>
    <w:p w14:paraId="08EE35FD">
      <w:pPr>
        <w:pageBreakBefore w:val="0"/>
        <w:shd w:val="clear"/>
        <w:kinsoku/>
        <w:topLinePunct w:val="0"/>
        <w:bidi w:val="0"/>
        <w:snapToGrid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25.1采购人、采购代理机构应当采取必要措施，保证评审在严格保密的情况下进行。除采购人代表、评审现场组织人员外，采购人的其他工作人员以及与评审工作无关的人员不得进入评审现场。</w:t>
      </w:r>
    </w:p>
    <w:p w14:paraId="41743EF2">
      <w:pPr>
        <w:pageBreakBefore w:val="0"/>
        <w:shd w:val="clear"/>
        <w:kinsoku/>
        <w:topLinePunct w:val="0"/>
        <w:bidi w:val="0"/>
        <w:snapToGrid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25.2开标后，直到授予中标人合同为止，凡属于对响应文件的审查、澄清、评价和比较的有关资料以及中标候选人的推荐情况和授标建议等内容、与评标有关的其他任何情况均应严格保密；评审小组成员及参与评标的有关工作人员均不得向供应商或其他无关的人员透露，违者给予警告、取消担任评审小组成员的资格。</w:t>
      </w:r>
    </w:p>
    <w:p w14:paraId="514C031B">
      <w:pPr>
        <w:pageBreakBefore w:val="0"/>
        <w:shd w:val="clear"/>
        <w:kinsoku/>
        <w:topLinePunct w:val="0"/>
        <w:bidi w:val="0"/>
        <w:snapToGrid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25.3投标供应商在评审过程中，所进行的力图影响评审结果的、不符合《中华人民共和国政府采购法》及其相关法律、法规的以及不符合本次招标的有关规定的活动，将被取消其中标资格。</w:t>
      </w:r>
    </w:p>
    <w:p w14:paraId="12C4FC66">
      <w:pPr>
        <w:pStyle w:val="45"/>
        <w:pageBreakBefore w:val="0"/>
        <w:shd w:val="clear"/>
        <w:kinsoku/>
        <w:topLinePunct w:val="0"/>
        <w:bidi w:val="0"/>
        <w:snapToGrid w:val="0"/>
        <w:spacing w:before="113" w:line="440" w:lineRule="atLeast"/>
        <w:ind w:left="0" w:firstLine="458" w:firstLineChars="200"/>
        <w:rPr>
          <w:rStyle w:val="35"/>
          <w:rFonts w:ascii="仿宋" w:hAnsi="仿宋" w:eastAsia="仿宋" w:cs="仿宋"/>
          <w:color w:val="auto"/>
          <w:w w:val="95"/>
          <w:highlight w:val="none"/>
          <w:lang w:eastAsia="zh-CN"/>
        </w:rPr>
      </w:pPr>
      <w:r>
        <w:rPr>
          <w:rStyle w:val="35"/>
          <w:rFonts w:hint="eastAsia" w:ascii="仿宋" w:hAnsi="仿宋" w:eastAsia="仿宋" w:cs="仿宋"/>
          <w:color w:val="auto"/>
          <w:w w:val="95"/>
          <w:highlight w:val="none"/>
          <w:lang w:eastAsia="zh-CN"/>
        </w:rPr>
        <w:t>26.评审依据及评标办法</w:t>
      </w:r>
    </w:p>
    <w:p w14:paraId="349C6BE2">
      <w:pPr>
        <w:pageBreakBefore w:val="0"/>
        <w:shd w:val="clear"/>
        <w:kinsoku/>
        <w:topLinePunct w:val="0"/>
        <w:bidi w:val="0"/>
        <w:snapToGrid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26.1评审的依据：采购人的竞争性磋商文件和供应商的响应文件。</w:t>
      </w:r>
    </w:p>
    <w:p w14:paraId="2C193324">
      <w:pPr>
        <w:pageBreakBefore w:val="0"/>
        <w:shd w:val="clear"/>
        <w:kinsoku/>
        <w:topLinePunct w:val="0"/>
        <w:bidi w:val="0"/>
        <w:snapToGrid w:val="0"/>
        <w:spacing w:line="440" w:lineRule="atLeast"/>
        <w:ind w:firstLine="480" w:firstLineChars="200"/>
        <w:rPr>
          <w:rStyle w:val="35"/>
          <w:rFonts w:ascii="仿宋" w:hAnsi="仿宋" w:eastAsia="仿宋" w:cs="仿宋"/>
          <w:b/>
          <w:color w:val="auto"/>
          <w:sz w:val="24"/>
          <w:szCs w:val="24"/>
          <w:highlight w:val="none"/>
          <w:lang w:eastAsia="zh-CN"/>
        </w:rPr>
      </w:pPr>
      <w:r>
        <w:rPr>
          <w:rStyle w:val="35"/>
          <w:rFonts w:hint="eastAsia" w:ascii="仿宋" w:hAnsi="仿宋" w:eastAsia="仿宋" w:cs="仿宋"/>
          <w:color w:val="auto"/>
          <w:sz w:val="24"/>
          <w:szCs w:val="24"/>
          <w:highlight w:val="none"/>
          <w:lang w:eastAsia="zh-CN"/>
        </w:rPr>
        <w:t>26.2评标办法：</w:t>
      </w:r>
      <w:r>
        <w:rPr>
          <w:rStyle w:val="35"/>
          <w:rFonts w:hint="eastAsia" w:ascii="仿宋" w:hAnsi="仿宋" w:eastAsia="仿宋" w:cs="仿宋"/>
          <w:b/>
          <w:color w:val="auto"/>
          <w:sz w:val="24"/>
          <w:szCs w:val="24"/>
          <w:highlight w:val="none"/>
          <w:lang w:eastAsia="zh-CN"/>
        </w:rPr>
        <w:t>综合评分法</w:t>
      </w:r>
    </w:p>
    <w:p w14:paraId="67417DF0">
      <w:pPr>
        <w:pageBreakBefore w:val="0"/>
        <w:shd w:val="clear"/>
        <w:kinsoku/>
        <w:topLinePunct w:val="0"/>
        <w:bidi w:val="0"/>
        <w:snapToGrid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综合评分法，是指响应文件满足竞争性磋商文件全部实质性要求，且按照评审因素的量化指标评审得分最高的供应商为中标候选人的评标方法。</w:t>
      </w:r>
    </w:p>
    <w:p w14:paraId="0457857A">
      <w:pPr>
        <w:pageBreakBefore w:val="0"/>
        <w:shd w:val="clear"/>
        <w:kinsoku/>
        <w:topLinePunct w:val="0"/>
        <w:bidi w:val="0"/>
        <w:snapToGrid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26.3评审程序：</w:t>
      </w:r>
    </w:p>
    <w:p w14:paraId="32818D63">
      <w:pPr>
        <w:pageBreakBefore w:val="0"/>
        <w:shd w:val="clear"/>
        <w:kinsoku/>
        <w:topLinePunct w:val="0"/>
        <w:bidi w:val="0"/>
        <w:snapToGrid w:val="0"/>
        <w:spacing w:line="440" w:lineRule="atLeast"/>
        <w:ind w:firstLine="482" w:firstLineChars="200"/>
        <w:rPr>
          <w:rStyle w:val="35"/>
          <w:rFonts w:ascii="仿宋" w:hAnsi="仿宋" w:eastAsia="仿宋" w:cs="仿宋"/>
          <w:b/>
          <w:color w:val="auto"/>
          <w:sz w:val="24"/>
          <w:szCs w:val="24"/>
          <w:highlight w:val="none"/>
          <w:lang w:eastAsia="zh-CN"/>
        </w:rPr>
      </w:pPr>
      <w:r>
        <w:rPr>
          <w:rStyle w:val="35"/>
          <w:rFonts w:hint="eastAsia" w:ascii="仿宋" w:hAnsi="仿宋" w:eastAsia="仿宋" w:cs="仿宋"/>
          <w:b/>
          <w:color w:val="auto"/>
          <w:sz w:val="24"/>
          <w:szCs w:val="24"/>
          <w:highlight w:val="none"/>
          <w:lang w:eastAsia="zh-CN"/>
        </w:rPr>
        <w:t>成立评标委员会→初步评审（符合性审查）→错误性修正→详细评审（商务、技术部分评审，报价得分计算）→推荐中标候选人→完成评标报告</w:t>
      </w:r>
    </w:p>
    <w:p w14:paraId="7DA2C3F4">
      <w:pPr>
        <w:pageBreakBefore w:val="0"/>
        <w:shd w:val="clear"/>
        <w:kinsoku/>
        <w:topLinePunct w:val="0"/>
        <w:bidi w:val="0"/>
        <w:snapToGrid w:val="0"/>
        <w:spacing w:line="440" w:lineRule="atLeast"/>
        <w:ind w:firstLine="482" w:firstLineChars="200"/>
        <w:rPr>
          <w:rStyle w:val="35"/>
          <w:rFonts w:ascii="仿宋" w:hAnsi="仿宋" w:eastAsia="仿宋" w:cs="仿宋"/>
          <w:b/>
          <w:color w:val="auto"/>
          <w:sz w:val="24"/>
          <w:szCs w:val="24"/>
          <w:highlight w:val="none"/>
          <w:lang w:eastAsia="zh-CN"/>
        </w:rPr>
      </w:pPr>
      <w:r>
        <w:rPr>
          <w:rStyle w:val="35"/>
          <w:rFonts w:hint="eastAsia" w:ascii="仿宋" w:hAnsi="仿宋" w:eastAsia="仿宋" w:cs="仿宋"/>
          <w:b/>
          <w:color w:val="auto"/>
          <w:sz w:val="24"/>
          <w:szCs w:val="24"/>
          <w:highlight w:val="none"/>
          <w:lang w:eastAsia="zh-CN"/>
        </w:rPr>
        <w:t>通过初步评审的响应文件，方可进入下一环节的评审。</w:t>
      </w:r>
    </w:p>
    <w:p w14:paraId="5CB1F372">
      <w:pPr>
        <w:pStyle w:val="45"/>
        <w:pageBreakBefore w:val="0"/>
        <w:shd w:val="clear"/>
        <w:kinsoku/>
        <w:topLinePunct w:val="0"/>
        <w:bidi w:val="0"/>
        <w:snapToGrid w:val="0"/>
        <w:spacing w:before="113" w:line="440" w:lineRule="atLeast"/>
        <w:ind w:left="0" w:firstLine="458" w:firstLineChars="200"/>
        <w:rPr>
          <w:rStyle w:val="35"/>
          <w:rFonts w:ascii="仿宋" w:hAnsi="仿宋" w:eastAsia="仿宋" w:cs="仿宋"/>
          <w:color w:val="auto"/>
          <w:w w:val="95"/>
          <w:highlight w:val="none"/>
          <w:lang w:eastAsia="zh-CN"/>
        </w:rPr>
      </w:pPr>
      <w:r>
        <w:rPr>
          <w:rStyle w:val="35"/>
          <w:rFonts w:hint="eastAsia" w:ascii="仿宋" w:hAnsi="仿宋" w:eastAsia="仿宋" w:cs="仿宋"/>
          <w:color w:val="auto"/>
          <w:w w:val="95"/>
          <w:highlight w:val="none"/>
          <w:lang w:eastAsia="zh-CN"/>
        </w:rPr>
        <w:t>27.初步评审</w:t>
      </w:r>
    </w:p>
    <w:p w14:paraId="1237337D">
      <w:pPr>
        <w:pageBreakBefore w:val="0"/>
        <w:shd w:val="clear"/>
        <w:kinsoku/>
        <w:topLinePunct w:val="0"/>
        <w:bidi w:val="0"/>
        <w:snapToGrid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27.1评审小组对响应文件的有效性、完整性和响应程度进行审查时，应当以书面方式要求供应商对响应文件中含义不明确、对同类问题表述不一致或者有明显文字和计算错误的内容作必要的澄清、说明或补正。</w:t>
      </w:r>
    </w:p>
    <w:p w14:paraId="13FC22CD">
      <w:pPr>
        <w:pageBreakBefore w:val="0"/>
        <w:shd w:val="clear"/>
        <w:kinsoku/>
        <w:topLinePunct w:val="0"/>
        <w:bidi w:val="0"/>
        <w:snapToGrid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供应商的澄清、说明或补正应以书面方式进行，并加盖公章，或者由法定代表人或其授权的代表签字。供应商的澄清、说明或者补正不得超出响应文件的范围或者改变竞争性磋商文件的实质性内容。</w:t>
      </w:r>
    </w:p>
    <w:p w14:paraId="5A2071B1">
      <w:pPr>
        <w:pageBreakBefore w:val="0"/>
        <w:shd w:val="clear"/>
        <w:kinsoku/>
        <w:topLinePunct w:val="0"/>
        <w:bidi w:val="0"/>
        <w:snapToGrid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按上述规定，经供应商确认后，对供应商起约束作用。如果供应商不确认的，则其投标无效。</w:t>
      </w:r>
    </w:p>
    <w:p w14:paraId="0E27F0A5">
      <w:pPr>
        <w:pageBreakBefore w:val="0"/>
        <w:shd w:val="clear"/>
        <w:kinsoku/>
        <w:topLinePunct w:val="0"/>
        <w:bidi w:val="0"/>
        <w:snapToGrid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27.2采购方不接受不符合国家有关部门相关规定的投标报价或优惠方案。</w:t>
      </w:r>
    </w:p>
    <w:p w14:paraId="6C0CF70E">
      <w:pPr>
        <w:pageBreakBefore w:val="0"/>
        <w:shd w:val="clear"/>
        <w:kinsoku/>
        <w:topLinePunct w:val="0"/>
        <w:bidi w:val="0"/>
        <w:snapToGrid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27.3在评审过程中，评审小组发现供应商以他人名义投标、串通投标、以行贿手段谋取中标或者以其他弄虚作假方式投标的，该供应商的投标将被否决。</w:t>
      </w:r>
    </w:p>
    <w:p w14:paraId="0AD4EC50">
      <w:pPr>
        <w:pageBreakBefore w:val="0"/>
        <w:shd w:val="clear"/>
        <w:kinsoku/>
        <w:topLinePunct w:val="0"/>
        <w:bidi w:val="0"/>
        <w:snapToGrid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27.4有下列情形之一的，视为供应商串通投标，其投标无效：</w:t>
      </w:r>
    </w:p>
    <w:p w14:paraId="116FD29D">
      <w:pPr>
        <w:pageBreakBefore w:val="0"/>
        <w:shd w:val="clear"/>
        <w:kinsoku/>
        <w:topLinePunct w:val="0"/>
        <w:bidi w:val="0"/>
        <w:snapToGrid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(1)不同供应商的响应文件由同一单位或者个人编制；</w:t>
      </w:r>
    </w:p>
    <w:p w14:paraId="24046647">
      <w:pPr>
        <w:pageBreakBefore w:val="0"/>
        <w:shd w:val="clear"/>
        <w:kinsoku/>
        <w:topLinePunct w:val="0"/>
        <w:bidi w:val="0"/>
        <w:snapToGrid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(2)不同供应商委托同一单位或者个人办理投标事宜；</w:t>
      </w:r>
    </w:p>
    <w:p w14:paraId="67A4FA34">
      <w:pPr>
        <w:pageBreakBefore w:val="0"/>
        <w:shd w:val="clear"/>
        <w:kinsoku/>
        <w:topLinePunct w:val="0"/>
        <w:bidi w:val="0"/>
        <w:snapToGrid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(3)不同供应商的响应文件载明的项目管理成员或者联系人员为同一人；</w:t>
      </w:r>
    </w:p>
    <w:p w14:paraId="02B52C88">
      <w:pPr>
        <w:pageBreakBefore w:val="0"/>
        <w:shd w:val="clear"/>
        <w:kinsoku/>
        <w:topLinePunct w:val="0"/>
        <w:bidi w:val="0"/>
        <w:snapToGrid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(4)不同供应商的响应文件异常一致或者投标报价呈规律性差异；</w:t>
      </w:r>
    </w:p>
    <w:p w14:paraId="54E5EE88">
      <w:pPr>
        <w:pageBreakBefore w:val="0"/>
        <w:shd w:val="clear"/>
        <w:kinsoku/>
        <w:topLinePunct w:val="0"/>
        <w:bidi w:val="0"/>
        <w:snapToGrid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(5)不同供应商的响应文件相互混装；</w:t>
      </w:r>
    </w:p>
    <w:p w14:paraId="47AB3741">
      <w:pPr>
        <w:pageBreakBefore w:val="0"/>
        <w:shd w:val="clear"/>
        <w:kinsoku/>
        <w:topLinePunct w:val="0"/>
        <w:bidi w:val="0"/>
        <w:snapToGrid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(6)不同供应商的磋商保证金从同一单位或者个人的账户转出。</w:t>
      </w:r>
    </w:p>
    <w:p w14:paraId="1F700028">
      <w:pPr>
        <w:pageBreakBefore w:val="0"/>
        <w:shd w:val="clear"/>
        <w:kinsoku/>
        <w:topLinePunct w:val="0"/>
        <w:bidi w:val="0"/>
        <w:snapToGrid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27.5供应商存在下列情况之一的，投标无效：</w:t>
      </w:r>
    </w:p>
    <w:p w14:paraId="4F8D033E">
      <w:pPr>
        <w:pageBreakBefore w:val="0"/>
        <w:shd w:val="clear"/>
        <w:kinsoku/>
        <w:topLinePunct w:val="0"/>
        <w:bidi w:val="0"/>
        <w:snapToGrid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(1)未按照竞争性磋商文件的规定提交磋商保证金的；</w:t>
      </w:r>
    </w:p>
    <w:p w14:paraId="7FA44A38">
      <w:pPr>
        <w:pageBreakBefore w:val="0"/>
        <w:shd w:val="clear"/>
        <w:kinsoku/>
        <w:topLinePunct w:val="0"/>
        <w:bidi w:val="0"/>
        <w:snapToGrid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(2)响应文件未按竞争性磋商文件要求签署、盖章的；</w:t>
      </w:r>
    </w:p>
    <w:p w14:paraId="1F5C5CCC">
      <w:pPr>
        <w:pageBreakBefore w:val="0"/>
        <w:shd w:val="clear"/>
        <w:kinsoku/>
        <w:topLinePunct w:val="0"/>
        <w:bidi w:val="0"/>
        <w:snapToGrid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(3)不具备竞争性磋商文件中规定的资格要求的；</w:t>
      </w:r>
    </w:p>
    <w:p w14:paraId="4BB0ED9D">
      <w:pPr>
        <w:pageBreakBefore w:val="0"/>
        <w:shd w:val="clear"/>
        <w:kinsoku/>
        <w:topLinePunct w:val="0"/>
        <w:bidi w:val="0"/>
        <w:snapToGrid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(4)报价超过竞争性磋商文件中规定的预算金额或者最高限价的；</w:t>
      </w:r>
    </w:p>
    <w:p w14:paraId="5BC81121">
      <w:pPr>
        <w:pageBreakBefore w:val="0"/>
        <w:shd w:val="clear"/>
        <w:kinsoku/>
        <w:topLinePunct w:val="0"/>
        <w:bidi w:val="0"/>
        <w:snapToGrid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(5)响应文件含有采购人不能接受的附加条件的；</w:t>
      </w:r>
    </w:p>
    <w:p w14:paraId="133754B9">
      <w:pPr>
        <w:pageBreakBefore w:val="0"/>
        <w:shd w:val="clear"/>
        <w:kinsoku/>
        <w:topLinePunct w:val="0"/>
        <w:bidi w:val="0"/>
        <w:snapToGrid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(6)法律、法规和竞争性磋商文件规定的其他无效情形。</w:t>
      </w:r>
    </w:p>
    <w:p w14:paraId="52A6BD8E">
      <w:pPr>
        <w:pageBreakBefore w:val="0"/>
        <w:shd w:val="clear"/>
        <w:kinsoku/>
        <w:topLinePunct w:val="0"/>
        <w:bidi w:val="0"/>
        <w:snapToGrid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27.6评审小组应当审查每一响应文件是否对竞争性磋商文件提出的所有实质性要求和条件做出响应。未能在实质上响应的投标，其投标将被否决。</w:t>
      </w:r>
    </w:p>
    <w:p w14:paraId="4DC66232">
      <w:pPr>
        <w:pageBreakBefore w:val="0"/>
        <w:shd w:val="clear"/>
        <w:kinsoku/>
        <w:topLinePunct w:val="0"/>
        <w:bidi w:val="0"/>
        <w:snapToGrid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27.7供应商不得误导、干扰采购方的评审活动，否则将废除其投标。</w:t>
      </w:r>
    </w:p>
    <w:p w14:paraId="77FEAC16">
      <w:pPr>
        <w:pageBreakBefore w:val="0"/>
        <w:shd w:val="clear"/>
        <w:kinsoku/>
        <w:topLinePunct w:val="0"/>
        <w:bidi w:val="0"/>
        <w:snapToGrid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27.8评审小组根据上述规定否决不合格投标，因有效投标不足本次评审办法规定数量而使得投标明显缺乏竞争性时，根据《中华人民共和国政府采购法》的相关规定，将作流标处理。</w:t>
      </w:r>
    </w:p>
    <w:p w14:paraId="1BDDC583">
      <w:pPr>
        <w:pageBreakBefore w:val="0"/>
        <w:shd w:val="clear"/>
        <w:kinsoku/>
        <w:topLinePunct w:val="0"/>
        <w:bidi w:val="0"/>
        <w:snapToGrid w:val="0"/>
        <w:spacing w:line="440" w:lineRule="atLeast"/>
        <w:ind w:firstLine="482" w:firstLineChars="200"/>
        <w:rPr>
          <w:rStyle w:val="35"/>
          <w:rFonts w:hint="default" w:ascii="仿宋" w:hAnsi="仿宋" w:eastAsia="仿宋" w:cs="仿宋"/>
          <w:b/>
          <w:color w:val="auto"/>
          <w:sz w:val="24"/>
          <w:szCs w:val="24"/>
          <w:highlight w:val="none"/>
          <w:lang w:val="en-US" w:eastAsia="zh-CN"/>
        </w:rPr>
      </w:pPr>
      <w:r>
        <w:rPr>
          <w:rStyle w:val="35"/>
          <w:rFonts w:hint="eastAsia" w:ascii="仿宋" w:hAnsi="仿宋" w:eastAsia="仿宋" w:cs="仿宋"/>
          <w:b/>
          <w:color w:val="auto"/>
          <w:sz w:val="24"/>
          <w:szCs w:val="24"/>
          <w:highlight w:val="none"/>
          <w:lang w:eastAsia="zh-CN"/>
        </w:rPr>
        <w:t>初步评审的标准详见附表1、</w:t>
      </w:r>
      <w:r>
        <w:rPr>
          <w:rStyle w:val="35"/>
          <w:rFonts w:hint="eastAsia" w:ascii="仿宋" w:hAnsi="仿宋" w:eastAsia="仿宋" w:cs="仿宋"/>
          <w:b/>
          <w:color w:val="auto"/>
          <w:sz w:val="24"/>
          <w:szCs w:val="24"/>
          <w:highlight w:val="none"/>
          <w:lang w:val="en-US" w:eastAsia="zh-CN"/>
        </w:rPr>
        <w:t>2</w:t>
      </w:r>
    </w:p>
    <w:p w14:paraId="3231ADFE">
      <w:pPr>
        <w:pStyle w:val="45"/>
        <w:pageBreakBefore w:val="0"/>
        <w:shd w:val="clear"/>
        <w:kinsoku/>
        <w:topLinePunct w:val="0"/>
        <w:bidi w:val="0"/>
        <w:snapToGrid w:val="0"/>
        <w:spacing w:before="113" w:line="440" w:lineRule="atLeast"/>
        <w:ind w:left="0" w:firstLine="458" w:firstLineChars="200"/>
        <w:rPr>
          <w:rStyle w:val="35"/>
          <w:rFonts w:ascii="仿宋" w:hAnsi="仿宋" w:eastAsia="仿宋" w:cs="仿宋"/>
          <w:color w:val="auto"/>
          <w:w w:val="95"/>
          <w:highlight w:val="none"/>
          <w:lang w:eastAsia="zh-CN"/>
        </w:rPr>
      </w:pPr>
      <w:r>
        <w:rPr>
          <w:rStyle w:val="35"/>
          <w:rFonts w:hint="eastAsia" w:ascii="仿宋" w:hAnsi="仿宋" w:eastAsia="仿宋" w:cs="仿宋"/>
          <w:color w:val="auto"/>
          <w:w w:val="95"/>
          <w:highlight w:val="none"/>
          <w:lang w:eastAsia="zh-CN"/>
        </w:rPr>
        <w:t>28.响应文件计算错误的修正</w:t>
      </w:r>
    </w:p>
    <w:p w14:paraId="7DC51247">
      <w:pPr>
        <w:pageBreakBefore w:val="0"/>
        <w:shd w:val="clear"/>
        <w:kinsoku/>
        <w:topLinePunct w:val="0"/>
        <w:bidi w:val="0"/>
        <w:snapToGrid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28.1响应文件中报价出现前后不一致的，评审小组按以下原则对投标报价进行修正：</w:t>
      </w:r>
    </w:p>
    <w:p w14:paraId="3320B683">
      <w:pPr>
        <w:pageBreakBefore w:val="0"/>
        <w:shd w:val="clear"/>
        <w:kinsoku/>
        <w:topLinePunct w:val="0"/>
        <w:bidi w:val="0"/>
        <w:snapToGrid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a.响应文件中开标一览表（报价表）内容与响应文件中相应内容不一致的，以开标一览表（报价表）为准；</w:t>
      </w:r>
    </w:p>
    <w:p w14:paraId="7C610BBA">
      <w:pPr>
        <w:pageBreakBefore w:val="0"/>
        <w:shd w:val="clear"/>
        <w:kinsoku/>
        <w:topLinePunct w:val="0"/>
        <w:bidi w:val="0"/>
        <w:snapToGrid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b.大写金额和小写金额不一致的，以大写金额为准；</w:t>
      </w:r>
    </w:p>
    <w:p w14:paraId="3BEB8BFD">
      <w:pPr>
        <w:pageBreakBefore w:val="0"/>
        <w:shd w:val="clear"/>
        <w:kinsoku/>
        <w:topLinePunct w:val="0"/>
        <w:bidi w:val="0"/>
        <w:snapToGrid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c.单价金额小数点或者百分比有明显错位的，以开标一览表的总价为准，并修改单价；</w:t>
      </w:r>
    </w:p>
    <w:p w14:paraId="67933419">
      <w:pPr>
        <w:pageBreakBefore w:val="0"/>
        <w:shd w:val="clear"/>
        <w:kinsoku/>
        <w:topLinePunct w:val="0"/>
        <w:bidi w:val="0"/>
        <w:snapToGrid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d.总价金额与按单价汇总金额不一致的，以单价金额计算结果为准。</w:t>
      </w:r>
    </w:p>
    <w:p w14:paraId="75D7C18E">
      <w:pPr>
        <w:pageBreakBefore w:val="0"/>
        <w:shd w:val="clear"/>
        <w:kinsoku/>
        <w:topLinePunct w:val="0"/>
        <w:bidi w:val="0"/>
        <w:snapToGrid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同时出现两种以上不一致的，按照前款规定的顺序修正。</w:t>
      </w:r>
    </w:p>
    <w:p w14:paraId="5F80FCB4">
      <w:pPr>
        <w:pageBreakBefore w:val="0"/>
        <w:shd w:val="clear"/>
        <w:kinsoku/>
        <w:topLinePunct w:val="0"/>
        <w:bidi w:val="0"/>
        <w:snapToGrid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28.2修正后的最终投标报价若超过最高投标限价（如有），评审小组应当否决其投标。</w:t>
      </w:r>
    </w:p>
    <w:p w14:paraId="198B17AA">
      <w:pPr>
        <w:pageBreakBefore w:val="0"/>
        <w:shd w:val="clear"/>
        <w:kinsoku/>
        <w:topLinePunct w:val="0"/>
        <w:bidi w:val="0"/>
        <w:snapToGrid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28.3按上述修正错误的原则及方法调整或修正响应文件的投标报价，经供应商确认后，对供应商起约束作用。如果供应商不确认的，则其投标无效。</w:t>
      </w:r>
    </w:p>
    <w:p w14:paraId="69B158AB">
      <w:pPr>
        <w:pStyle w:val="45"/>
        <w:pageBreakBefore w:val="0"/>
        <w:shd w:val="clear"/>
        <w:kinsoku/>
        <w:topLinePunct w:val="0"/>
        <w:bidi w:val="0"/>
        <w:snapToGrid w:val="0"/>
        <w:spacing w:before="113" w:line="440" w:lineRule="atLeast"/>
        <w:ind w:left="0" w:firstLine="458" w:firstLineChars="200"/>
        <w:rPr>
          <w:rStyle w:val="35"/>
          <w:rFonts w:ascii="仿宋" w:hAnsi="仿宋" w:eastAsia="仿宋" w:cs="仿宋"/>
          <w:color w:val="auto"/>
          <w:w w:val="95"/>
          <w:highlight w:val="none"/>
          <w:lang w:eastAsia="zh-CN"/>
        </w:rPr>
      </w:pPr>
      <w:r>
        <w:rPr>
          <w:rStyle w:val="35"/>
          <w:rFonts w:hint="eastAsia" w:ascii="仿宋" w:hAnsi="仿宋" w:eastAsia="仿宋" w:cs="仿宋"/>
          <w:color w:val="auto"/>
          <w:w w:val="95"/>
          <w:highlight w:val="none"/>
          <w:lang w:eastAsia="zh-CN"/>
        </w:rPr>
        <w:t>29.详细评审</w:t>
      </w:r>
    </w:p>
    <w:p w14:paraId="34467B9D">
      <w:pPr>
        <w:pageBreakBefore w:val="0"/>
        <w:shd w:val="clear"/>
        <w:kinsoku/>
        <w:topLinePunct w:val="0"/>
        <w:bidi w:val="0"/>
        <w:snapToGrid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29.1经符合性审查合格的响应文件，评审小组应当根据竞争性磋商文件确定的评审标准和方法，确定最终采购需求和提交最后报价的供应商后，由评审小组采用综合评分法对提交最后报价的供应商的响应文件进行综合评分。</w:t>
      </w:r>
    </w:p>
    <w:p w14:paraId="429BDE2A">
      <w:pPr>
        <w:pageBreakBefore w:val="0"/>
        <w:shd w:val="clear"/>
        <w:kinsoku/>
        <w:topLinePunct w:val="0"/>
        <w:bidi w:val="0"/>
        <w:snapToGrid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29.2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77FBE028">
      <w:pPr>
        <w:pageBreakBefore w:val="0"/>
        <w:shd w:val="clear"/>
        <w:kinsoku/>
        <w:topLinePunct w:val="0"/>
        <w:bidi w:val="0"/>
        <w:snapToGrid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29.3磋商小组所有成员应当集中与单一供应商分别进行磋商，并给予所有参加磋商的供应商平等的磋商机会。</w:t>
      </w:r>
    </w:p>
    <w:p w14:paraId="6B576B9D">
      <w:pPr>
        <w:pageBreakBefore w:val="0"/>
        <w:shd w:val="clear"/>
        <w:kinsoku/>
        <w:topLinePunct w:val="0"/>
        <w:bidi w:val="0"/>
        <w:snapToGrid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29.4根据综合评分法完成评审工作后，评审小组应当向采购人递交书面评审报告。</w:t>
      </w:r>
    </w:p>
    <w:p w14:paraId="2985FA2F">
      <w:pPr>
        <w:pageBreakBefore w:val="0"/>
        <w:shd w:val="clear"/>
        <w:kinsoku/>
        <w:topLinePunct w:val="0"/>
        <w:bidi w:val="0"/>
        <w:snapToGrid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29.</w:t>
      </w:r>
      <w:r>
        <w:rPr>
          <w:rStyle w:val="35"/>
          <w:rFonts w:hint="eastAsia" w:ascii="仿宋" w:hAnsi="仿宋" w:eastAsia="仿宋" w:cs="仿宋"/>
          <w:color w:val="auto"/>
          <w:sz w:val="24"/>
          <w:szCs w:val="24"/>
          <w:highlight w:val="none"/>
          <w:lang w:val="en-US" w:eastAsia="zh-CN"/>
        </w:rPr>
        <w:t>5</w:t>
      </w:r>
      <w:r>
        <w:rPr>
          <w:rStyle w:val="35"/>
          <w:rFonts w:hint="eastAsia" w:ascii="仿宋" w:hAnsi="仿宋" w:eastAsia="仿宋" w:cs="仿宋"/>
          <w:color w:val="auto"/>
          <w:sz w:val="24"/>
          <w:szCs w:val="24"/>
          <w:highlight w:val="none"/>
          <w:lang w:eastAsia="zh-CN"/>
        </w:rPr>
        <w:t>评审因素及标准(详见评分细则)</w:t>
      </w:r>
    </w:p>
    <w:p w14:paraId="6E827D49">
      <w:pPr>
        <w:pageBreakBefore w:val="0"/>
        <w:shd w:val="clear"/>
        <w:kinsoku/>
        <w:topLinePunct w:val="0"/>
        <w:bidi w:val="0"/>
        <w:snapToGrid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评审因素：与供应商所提供货物服务的质量相关，包括投标报价、技术或者服务水平、履约能力、售后服务等。</w:t>
      </w:r>
    </w:p>
    <w:p w14:paraId="42564913">
      <w:pPr>
        <w:pStyle w:val="45"/>
        <w:pageBreakBefore w:val="0"/>
        <w:shd w:val="clear"/>
        <w:kinsoku/>
        <w:topLinePunct w:val="0"/>
        <w:bidi w:val="0"/>
        <w:spacing w:line="440" w:lineRule="atLeast"/>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（1）商务技术部分</w:t>
      </w:r>
      <w:r>
        <w:rPr>
          <w:rStyle w:val="35"/>
          <w:rFonts w:hint="eastAsia" w:ascii="仿宋" w:hAnsi="仿宋" w:eastAsia="仿宋" w:cs="仿宋"/>
          <w:color w:val="auto"/>
          <w:highlight w:val="none"/>
          <w:lang w:val="en-US" w:eastAsia="zh-CN"/>
        </w:rPr>
        <w:t>90</w:t>
      </w:r>
      <w:r>
        <w:rPr>
          <w:rStyle w:val="35"/>
          <w:rFonts w:hint="eastAsia" w:ascii="仿宋" w:hAnsi="仿宋" w:eastAsia="仿宋" w:cs="仿宋"/>
          <w:color w:val="auto"/>
          <w:highlight w:val="none"/>
          <w:lang w:eastAsia="zh-CN"/>
        </w:rPr>
        <w:t>分；</w:t>
      </w:r>
    </w:p>
    <w:p w14:paraId="1995CFEE">
      <w:pPr>
        <w:pageBreakBefore w:val="0"/>
        <w:shd w:val="clear"/>
        <w:kinsoku/>
        <w:topLinePunct w:val="0"/>
        <w:bidi w:val="0"/>
        <w:spacing w:before="125" w:line="440" w:lineRule="atLeast"/>
        <w:ind w:left="591"/>
        <w:rPr>
          <w:rStyle w:val="35"/>
          <w:rFonts w:ascii="仿宋" w:hAnsi="仿宋" w:eastAsia="仿宋" w:cs="仿宋"/>
          <w:b/>
          <w:color w:val="auto"/>
          <w:sz w:val="24"/>
          <w:highlight w:val="none"/>
          <w:lang w:eastAsia="zh-CN"/>
        </w:rPr>
      </w:pPr>
      <w:r>
        <w:rPr>
          <w:rStyle w:val="35"/>
          <w:rFonts w:hint="eastAsia" w:ascii="仿宋" w:hAnsi="仿宋" w:eastAsia="仿宋" w:cs="仿宋"/>
          <w:b/>
          <w:color w:val="auto"/>
          <w:sz w:val="24"/>
          <w:highlight w:val="none"/>
          <w:lang w:eastAsia="zh-CN"/>
        </w:rPr>
        <w:t>（2）投标报价部分</w:t>
      </w:r>
      <w:r>
        <w:rPr>
          <w:rStyle w:val="35"/>
          <w:rFonts w:hint="eastAsia" w:ascii="仿宋" w:hAnsi="仿宋" w:eastAsia="仿宋" w:cs="仿宋"/>
          <w:b/>
          <w:color w:val="auto"/>
          <w:sz w:val="24"/>
          <w:highlight w:val="none"/>
          <w:lang w:val="en-US" w:eastAsia="zh-CN"/>
        </w:rPr>
        <w:t>10</w:t>
      </w:r>
      <w:r>
        <w:rPr>
          <w:rStyle w:val="35"/>
          <w:rFonts w:hint="eastAsia" w:ascii="仿宋" w:hAnsi="仿宋" w:eastAsia="仿宋" w:cs="仿宋"/>
          <w:b/>
          <w:color w:val="auto"/>
          <w:sz w:val="24"/>
          <w:highlight w:val="none"/>
          <w:lang w:eastAsia="zh-CN"/>
        </w:rPr>
        <w:t>分。</w:t>
      </w:r>
    </w:p>
    <w:p w14:paraId="28F425F2">
      <w:pPr>
        <w:pageBreakBefore w:val="0"/>
        <w:shd w:val="clear"/>
        <w:kinsoku/>
        <w:topLinePunct w:val="0"/>
        <w:bidi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计算各项分值时，按四舍五入的原则，保留小数点后二位。</w:t>
      </w:r>
    </w:p>
    <w:p w14:paraId="0F1CEACA">
      <w:pPr>
        <w:pageBreakBefore w:val="0"/>
        <w:shd w:val="clear"/>
        <w:kinsoku/>
        <w:topLinePunct w:val="0"/>
        <w:bidi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29.7报价</w:t>
      </w:r>
    </w:p>
    <w:p w14:paraId="4A8F4A42">
      <w:pPr>
        <w:pageBreakBefore w:val="0"/>
        <w:shd w:val="clear"/>
        <w:kinsoku/>
        <w:topLinePunct w:val="0"/>
        <w:bidi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29.7.1本次采购方式为竞争性磋商，待评审小组与供应商对采购标的的技术、服务等磋商结束后，评审小组要求所有实质性响应的供应商，在规定的时间内提交最后报价。</w:t>
      </w:r>
    </w:p>
    <w:p w14:paraId="74206CE8">
      <w:pPr>
        <w:pageBreakBefore w:val="0"/>
        <w:shd w:val="clear"/>
        <w:kinsoku/>
        <w:topLinePunct w:val="0"/>
        <w:bidi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29.7.2参与竞争性谈判和竞争性磋商项目供应商，开标结束后，进入“网上报价”页面，等待最终报价通知。如未在系统提示的报价时限内报价，则视为上一轮报价为最终报价。最后报价不进行公开唱标。</w:t>
      </w:r>
    </w:p>
    <w:p w14:paraId="1C4B13DE">
      <w:pPr>
        <w:pageBreakBefore w:val="0"/>
        <w:shd w:val="clear"/>
        <w:kinsoku/>
        <w:topLinePunct w:val="0"/>
        <w:bidi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29.7.3经磋商确定最终采购需求和提交最后报价的供应商后，由评审小组采用综合评分法对提交最后报价的供应商的价格得分进行计算。</w:t>
      </w:r>
    </w:p>
    <w:p w14:paraId="6108E613">
      <w:pPr>
        <w:pageBreakBefore w:val="0"/>
        <w:shd w:val="clear"/>
        <w:kinsoku/>
        <w:topLinePunct w:val="0"/>
        <w:bidi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29.7.4供应商的投标报价得分计算说明：</w:t>
      </w:r>
    </w:p>
    <w:p w14:paraId="2ED2B744">
      <w:pPr>
        <w:pageBreakBefore w:val="0"/>
        <w:shd w:val="clear"/>
        <w:kinsoku/>
        <w:topLinePunct w:val="0"/>
        <w:bidi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价格分统一采用低价优先法计算，即满足磋商文件要求且最</w:t>
      </w:r>
      <w:r>
        <w:rPr>
          <w:rStyle w:val="35"/>
          <w:rFonts w:hint="eastAsia" w:ascii="仿宋" w:hAnsi="仿宋" w:eastAsia="仿宋" w:cs="仿宋"/>
          <w:color w:val="auto"/>
          <w:sz w:val="24"/>
          <w:szCs w:val="24"/>
          <w:highlight w:val="none"/>
          <w:lang w:val="en-US" w:eastAsia="zh-CN"/>
        </w:rPr>
        <w:t>终</w:t>
      </w:r>
      <w:r>
        <w:rPr>
          <w:rStyle w:val="35"/>
          <w:rFonts w:hint="eastAsia" w:ascii="仿宋" w:hAnsi="仿宋" w:eastAsia="仿宋" w:cs="仿宋"/>
          <w:color w:val="auto"/>
          <w:sz w:val="24"/>
          <w:szCs w:val="24"/>
          <w:highlight w:val="none"/>
          <w:lang w:eastAsia="zh-CN"/>
        </w:rPr>
        <w:t>报价最低的供应商的价格为磋商基准价，其价格分为满分。其他供应商的价格分统一按照下列公式计算：</w:t>
      </w:r>
    </w:p>
    <w:p w14:paraId="41C6568A">
      <w:pPr>
        <w:pageBreakBefore w:val="0"/>
        <w:shd w:val="clear"/>
        <w:kinsoku/>
        <w:topLinePunct w:val="0"/>
        <w:bidi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磋商报价得分=（磋商基准价/最后磋商报价）×价格权值×100</w:t>
      </w:r>
    </w:p>
    <w:p w14:paraId="35F80DC9">
      <w:pPr>
        <w:pageBreakBefore w:val="0"/>
        <w:shd w:val="clear"/>
        <w:kinsoku/>
        <w:topLinePunct w:val="0"/>
        <w:bidi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本项目的价格权值为</w:t>
      </w:r>
      <w:r>
        <w:rPr>
          <w:rStyle w:val="35"/>
          <w:rFonts w:hint="eastAsia" w:ascii="仿宋" w:hAnsi="仿宋" w:eastAsia="仿宋" w:cs="仿宋"/>
          <w:color w:val="auto"/>
          <w:sz w:val="24"/>
          <w:szCs w:val="24"/>
          <w:highlight w:val="none"/>
          <w:lang w:val="en-US" w:eastAsia="zh-CN"/>
        </w:rPr>
        <w:t>10</w:t>
      </w:r>
      <w:r>
        <w:rPr>
          <w:rStyle w:val="35"/>
          <w:rFonts w:hint="eastAsia" w:ascii="仿宋" w:hAnsi="仿宋" w:eastAsia="仿宋" w:cs="仿宋"/>
          <w:color w:val="auto"/>
          <w:sz w:val="24"/>
          <w:szCs w:val="24"/>
          <w:highlight w:val="none"/>
          <w:lang w:eastAsia="zh-CN"/>
        </w:rPr>
        <w:t>%</w:t>
      </w:r>
    </w:p>
    <w:p w14:paraId="0C0555A2">
      <w:pPr>
        <w:pageBreakBefore w:val="0"/>
        <w:shd w:val="clear"/>
        <w:kinsoku/>
        <w:topLinePunct w:val="0"/>
        <w:bidi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项目评审过程中，不得去掉最终报价中的最高报价和最低报价。</w:t>
      </w:r>
    </w:p>
    <w:p w14:paraId="63C5B388">
      <w:pPr>
        <w:pageBreakBefore w:val="0"/>
        <w:shd w:val="clear"/>
        <w:kinsoku/>
        <w:topLinePunct w:val="0"/>
        <w:bidi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29.7.5评审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评审小组应当将其作为无效投标处理。</w:t>
      </w:r>
    </w:p>
    <w:p w14:paraId="41E232E6">
      <w:pPr>
        <w:pageBreakBefore w:val="0"/>
        <w:shd w:val="clear"/>
        <w:kinsoku/>
        <w:topLinePunct w:val="0"/>
        <w:bidi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29.8综合得分</w:t>
      </w:r>
    </w:p>
    <w:p w14:paraId="17F50459">
      <w:pPr>
        <w:pageBreakBefore w:val="0"/>
        <w:shd w:val="clear"/>
        <w:kinsoku/>
        <w:topLinePunct w:val="0"/>
        <w:bidi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综合得分=商务技术部分得分+投标报价部分得分。</w:t>
      </w:r>
    </w:p>
    <w:p w14:paraId="6BC6D3F7">
      <w:pPr>
        <w:pageBreakBefore w:val="0"/>
        <w:shd w:val="clear"/>
        <w:kinsoku/>
        <w:topLinePunct w:val="0"/>
        <w:bidi w:val="0"/>
        <w:spacing w:before="127" w:line="440" w:lineRule="atLeast"/>
        <w:ind w:left="581" w:right="3232"/>
        <w:rPr>
          <w:rStyle w:val="35"/>
          <w:rFonts w:ascii="仿宋" w:hAnsi="仿宋" w:eastAsia="仿宋" w:cs="仿宋"/>
          <w:b/>
          <w:color w:val="auto"/>
          <w:sz w:val="24"/>
          <w:highlight w:val="none"/>
          <w:lang w:eastAsia="zh-CN"/>
        </w:rPr>
      </w:pPr>
      <w:r>
        <w:rPr>
          <w:rStyle w:val="35"/>
          <w:rFonts w:hint="eastAsia" w:ascii="仿宋" w:hAnsi="仿宋" w:eastAsia="仿宋" w:cs="仿宋"/>
          <w:b/>
          <w:color w:val="auto"/>
          <w:sz w:val="24"/>
          <w:highlight w:val="none"/>
          <w:lang w:eastAsia="zh-CN"/>
        </w:rPr>
        <w:t>详细评审的标准详见附表</w:t>
      </w:r>
      <w:r>
        <w:rPr>
          <w:rStyle w:val="35"/>
          <w:rFonts w:hint="eastAsia" w:ascii="仿宋" w:hAnsi="仿宋" w:eastAsia="仿宋" w:cs="仿宋"/>
          <w:b/>
          <w:color w:val="auto"/>
          <w:sz w:val="24"/>
          <w:highlight w:val="none"/>
          <w:lang w:val="en-US" w:eastAsia="zh-CN"/>
        </w:rPr>
        <w:t>3</w:t>
      </w:r>
      <w:r>
        <w:rPr>
          <w:rStyle w:val="35"/>
          <w:rFonts w:hint="eastAsia" w:ascii="仿宋" w:hAnsi="仿宋" w:eastAsia="仿宋" w:cs="仿宋"/>
          <w:b/>
          <w:color w:val="auto"/>
          <w:sz w:val="24"/>
          <w:highlight w:val="none"/>
          <w:lang w:eastAsia="zh-CN"/>
        </w:rPr>
        <w:t>。</w:t>
      </w:r>
    </w:p>
    <w:p w14:paraId="3E23B21D">
      <w:pPr>
        <w:pageBreakBefore w:val="0"/>
        <w:shd w:val="clear"/>
        <w:kinsoku/>
        <w:topLinePunct w:val="0"/>
        <w:bidi w:val="0"/>
        <w:spacing w:line="440" w:lineRule="atLeast"/>
        <w:rPr>
          <w:rStyle w:val="35"/>
          <w:rFonts w:ascii="仿宋" w:hAnsi="仿宋" w:eastAsia="仿宋" w:cs="仿宋"/>
          <w:color w:val="auto"/>
          <w:sz w:val="28"/>
          <w:highlight w:val="none"/>
          <w:lang w:eastAsia="zh-CN"/>
        </w:rPr>
        <w:sectPr>
          <w:footerReference r:id="rId4" w:type="default"/>
          <w:pgSz w:w="11910" w:h="16840"/>
          <w:pgMar w:top="1480" w:right="1180" w:bottom="1180" w:left="1480" w:header="0" w:footer="912" w:gutter="0"/>
          <w:pgBorders>
            <w:top w:val="none" w:sz="0" w:space="0"/>
            <w:left w:val="none" w:sz="0" w:space="0"/>
            <w:bottom w:val="none" w:sz="0" w:space="0"/>
            <w:right w:val="none" w:sz="0" w:space="0"/>
          </w:pgBorders>
          <w:pgNumType w:fmt="decimal" w:start="1"/>
          <w:cols w:space="720" w:num="1"/>
        </w:sectPr>
      </w:pPr>
    </w:p>
    <w:p w14:paraId="792EA004">
      <w:pPr>
        <w:pageBreakBefore w:val="0"/>
        <w:shd w:val="clear"/>
        <w:kinsoku/>
        <w:topLinePunct w:val="0"/>
        <w:bidi w:val="0"/>
        <w:spacing w:after="42" w:line="440" w:lineRule="atLeast"/>
        <w:ind w:left="169"/>
        <w:rPr>
          <w:rStyle w:val="35"/>
          <w:rFonts w:hint="eastAsia" w:ascii="仿宋" w:hAnsi="仿宋" w:eastAsia="仿宋" w:cs="仿宋"/>
          <w:b/>
          <w:color w:val="auto"/>
          <w:sz w:val="28"/>
          <w:highlight w:val="none"/>
          <w:lang w:eastAsia="zh-CN"/>
        </w:rPr>
      </w:pPr>
      <w:r>
        <w:rPr>
          <w:rStyle w:val="35"/>
          <w:rFonts w:hint="eastAsia" w:ascii="仿宋" w:hAnsi="仿宋" w:eastAsia="仿宋" w:cs="仿宋"/>
          <w:b/>
          <w:color w:val="auto"/>
          <w:sz w:val="28"/>
          <w:highlight w:val="none"/>
          <w:lang w:eastAsia="zh-CN"/>
        </w:rPr>
        <w:t>附表1：初步评审-</w:t>
      </w:r>
      <w:r>
        <w:rPr>
          <w:rStyle w:val="35"/>
          <w:rFonts w:hint="eastAsia" w:ascii="仿宋" w:hAnsi="仿宋" w:eastAsia="仿宋" w:cs="仿宋"/>
          <w:b/>
          <w:color w:val="auto"/>
          <w:sz w:val="28"/>
          <w:highlight w:val="none"/>
          <w:lang w:val="en-US" w:eastAsia="zh-CN"/>
        </w:rPr>
        <w:t>资格</w:t>
      </w:r>
      <w:r>
        <w:rPr>
          <w:rStyle w:val="35"/>
          <w:rFonts w:hint="eastAsia" w:ascii="仿宋" w:hAnsi="仿宋" w:eastAsia="仿宋" w:cs="仿宋"/>
          <w:b/>
          <w:color w:val="auto"/>
          <w:sz w:val="28"/>
          <w:highlight w:val="none"/>
          <w:lang w:eastAsia="zh-CN"/>
        </w:rPr>
        <w:t>性审查表</w:t>
      </w:r>
    </w:p>
    <w:tbl>
      <w:tblPr>
        <w:tblStyle w:val="27"/>
        <w:tblW w:w="9011" w:type="dxa"/>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1"/>
        <w:gridCol w:w="7084"/>
        <w:gridCol w:w="631"/>
        <w:gridCol w:w="665"/>
      </w:tblGrid>
      <w:tr w14:paraId="23578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5" w:hRule="atLeast"/>
        </w:trPr>
        <w:tc>
          <w:tcPr>
            <w:tcW w:w="631" w:type="dxa"/>
            <w:vMerge w:val="restart"/>
            <w:tcBorders>
              <w:top w:val="single" w:color="000000" w:sz="4" w:space="0"/>
              <w:left w:val="single" w:color="000000" w:sz="4" w:space="0"/>
              <w:bottom w:val="single" w:color="000000" w:sz="4" w:space="0"/>
              <w:right w:val="single" w:color="000000" w:sz="4" w:space="0"/>
            </w:tcBorders>
          </w:tcPr>
          <w:p w14:paraId="2BAFEF8E">
            <w:pPr>
              <w:pStyle w:val="43"/>
              <w:pageBreakBefore w:val="0"/>
              <w:shd w:val="clear"/>
              <w:kinsoku/>
              <w:topLinePunct w:val="0"/>
              <w:bidi w:val="0"/>
              <w:spacing w:line="440" w:lineRule="atLeast"/>
              <w:rPr>
                <w:rStyle w:val="35"/>
                <w:rFonts w:ascii="仿宋" w:hAnsi="仿宋" w:eastAsia="仿宋" w:cs="仿宋"/>
                <w:b/>
                <w:color w:val="auto"/>
                <w:sz w:val="24"/>
                <w:szCs w:val="24"/>
                <w:highlight w:val="none"/>
                <w:lang w:eastAsia="zh-CN"/>
              </w:rPr>
            </w:pPr>
          </w:p>
          <w:p w14:paraId="54CE08B1">
            <w:pPr>
              <w:pStyle w:val="43"/>
              <w:pageBreakBefore w:val="0"/>
              <w:shd w:val="clear"/>
              <w:kinsoku/>
              <w:topLinePunct w:val="0"/>
              <w:bidi w:val="0"/>
              <w:spacing w:line="440" w:lineRule="atLeast"/>
              <w:rPr>
                <w:rStyle w:val="35"/>
                <w:rFonts w:ascii="仿宋" w:hAnsi="仿宋" w:eastAsia="仿宋" w:cs="仿宋"/>
                <w:b/>
                <w:color w:val="auto"/>
                <w:sz w:val="24"/>
                <w:szCs w:val="24"/>
                <w:highlight w:val="none"/>
                <w:lang w:eastAsia="zh-CN"/>
              </w:rPr>
            </w:pPr>
          </w:p>
          <w:p w14:paraId="3502215B">
            <w:pPr>
              <w:pStyle w:val="43"/>
              <w:pageBreakBefore w:val="0"/>
              <w:shd w:val="clear"/>
              <w:kinsoku/>
              <w:topLinePunct w:val="0"/>
              <w:bidi w:val="0"/>
              <w:spacing w:before="1" w:line="440" w:lineRule="atLeast"/>
              <w:ind w:left="134"/>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序号</w:t>
            </w:r>
          </w:p>
        </w:tc>
        <w:tc>
          <w:tcPr>
            <w:tcW w:w="7084" w:type="dxa"/>
            <w:vMerge w:val="restart"/>
            <w:tcBorders>
              <w:top w:val="single" w:color="000000" w:sz="4" w:space="0"/>
              <w:left w:val="single" w:color="000000" w:sz="4" w:space="0"/>
              <w:bottom w:val="single" w:color="000000" w:sz="4" w:space="0"/>
              <w:right w:val="single" w:color="000000" w:sz="4" w:space="0"/>
            </w:tcBorders>
          </w:tcPr>
          <w:p w14:paraId="6CBB47DD">
            <w:pPr>
              <w:pStyle w:val="43"/>
              <w:pageBreakBefore w:val="0"/>
              <w:shd w:val="clear"/>
              <w:kinsoku/>
              <w:topLinePunct w:val="0"/>
              <w:bidi w:val="0"/>
              <w:spacing w:line="440" w:lineRule="atLeast"/>
              <w:rPr>
                <w:rStyle w:val="35"/>
                <w:rFonts w:ascii="仿宋" w:hAnsi="仿宋" w:eastAsia="仿宋" w:cs="仿宋"/>
                <w:b/>
                <w:color w:val="auto"/>
                <w:sz w:val="24"/>
                <w:szCs w:val="24"/>
                <w:highlight w:val="none"/>
                <w:lang w:eastAsia="zh-CN"/>
              </w:rPr>
            </w:pPr>
          </w:p>
          <w:p w14:paraId="7490C9B8">
            <w:pPr>
              <w:pStyle w:val="43"/>
              <w:pageBreakBefore w:val="0"/>
              <w:shd w:val="clear"/>
              <w:kinsoku/>
              <w:topLinePunct w:val="0"/>
              <w:bidi w:val="0"/>
              <w:spacing w:line="440" w:lineRule="atLeast"/>
              <w:rPr>
                <w:rStyle w:val="35"/>
                <w:rFonts w:ascii="仿宋" w:hAnsi="仿宋" w:eastAsia="仿宋" w:cs="仿宋"/>
                <w:b/>
                <w:color w:val="auto"/>
                <w:sz w:val="24"/>
                <w:szCs w:val="24"/>
                <w:highlight w:val="none"/>
                <w:lang w:eastAsia="zh-CN"/>
              </w:rPr>
            </w:pPr>
          </w:p>
          <w:p w14:paraId="63FCF2A6">
            <w:pPr>
              <w:pStyle w:val="43"/>
              <w:pageBreakBefore w:val="0"/>
              <w:shd w:val="clear"/>
              <w:kinsoku/>
              <w:topLinePunct w:val="0"/>
              <w:bidi w:val="0"/>
              <w:spacing w:before="1" w:line="440" w:lineRule="atLeast"/>
              <w:ind w:left="2412"/>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响应文件</w:t>
            </w:r>
            <w:r>
              <w:rPr>
                <w:rStyle w:val="35"/>
                <w:rFonts w:hint="eastAsia" w:ascii="仿宋" w:hAnsi="仿宋" w:eastAsia="仿宋" w:cs="仿宋"/>
                <w:color w:val="auto"/>
                <w:sz w:val="24"/>
                <w:szCs w:val="24"/>
                <w:highlight w:val="none"/>
                <w:lang w:val="en-US" w:eastAsia="zh-CN"/>
              </w:rPr>
              <w:t>资格</w:t>
            </w:r>
            <w:r>
              <w:rPr>
                <w:rStyle w:val="35"/>
                <w:rFonts w:hint="eastAsia" w:ascii="仿宋" w:hAnsi="仿宋" w:eastAsia="仿宋" w:cs="仿宋"/>
                <w:color w:val="auto"/>
                <w:sz w:val="24"/>
                <w:szCs w:val="24"/>
                <w:highlight w:val="none"/>
                <w:lang w:eastAsia="zh-CN"/>
              </w:rPr>
              <w:t>性审查内容</w:t>
            </w:r>
          </w:p>
        </w:tc>
        <w:tc>
          <w:tcPr>
            <w:tcW w:w="1296" w:type="dxa"/>
            <w:gridSpan w:val="2"/>
            <w:tcBorders>
              <w:top w:val="single" w:color="000000" w:sz="4" w:space="0"/>
              <w:left w:val="single" w:color="000000" w:sz="4" w:space="0"/>
              <w:bottom w:val="single" w:color="000000" w:sz="4" w:space="0"/>
              <w:right w:val="single" w:color="000000" w:sz="4" w:space="0"/>
            </w:tcBorders>
            <w:vAlign w:val="center"/>
          </w:tcPr>
          <w:p w14:paraId="614D3466">
            <w:pPr>
              <w:pStyle w:val="43"/>
              <w:pageBreakBefore w:val="0"/>
              <w:shd w:val="clear"/>
              <w:kinsoku/>
              <w:topLinePunct w:val="0"/>
              <w:bidi w:val="0"/>
              <w:spacing w:before="157" w:line="440" w:lineRule="atLeast"/>
              <w:jc w:val="center"/>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评审意见</w:t>
            </w:r>
          </w:p>
        </w:tc>
      </w:tr>
      <w:tr w14:paraId="7D611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8" w:hRule="atLeast"/>
        </w:trPr>
        <w:tc>
          <w:tcPr>
            <w:tcW w:w="631" w:type="dxa"/>
            <w:vMerge w:val="continue"/>
            <w:tcBorders>
              <w:top w:val="nil"/>
              <w:left w:val="single" w:color="000000" w:sz="4" w:space="0"/>
              <w:bottom w:val="single" w:color="000000" w:sz="4" w:space="0"/>
              <w:right w:val="single" w:color="000000" w:sz="4" w:space="0"/>
            </w:tcBorders>
          </w:tcPr>
          <w:p w14:paraId="1DCD8D79">
            <w:pPr>
              <w:pageBreakBefore w:val="0"/>
              <w:shd w:val="clear"/>
              <w:kinsoku/>
              <w:topLinePunct w:val="0"/>
              <w:bidi w:val="0"/>
              <w:spacing w:line="440" w:lineRule="atLeast"/>
              <w:rPr>
                <w:rStyle w:val="35"/>
                <w:rFonts w:ascii="仿宋" w:hAnsi="仿宋" w:eastAsia="仿宋" w:cs="仿宋"/>
                <w:color w:val="auto"/>
                <w:sz w:val="24"/>
                <w:szCs w:val="24"/>
                <w:highlight w:val="none"/>
              </w:rPr>
            </w:pPr>
          </w:p>
        </w:tc>
        <w:tc>
          <w:tcPr>
            <w:tcW w:w="7084" w:type="dxa"/>
            <w:vMerge w:val="continue"/>
            <w:tcBorders>
              <w:top w:val="nil"/>
              <w:left w:val="single" w:color="000000" w:sz="4" w:space="0"/>
              <w:bottom w:val="single" w:color="000000" w:sz="4" w:space="0"/>
              <w:right w:val="single" w:color="000000" w:sz="4" w:space="0"/>
            </w:tcBorders>
          </w:tcPr>
          <w:p w14:paraId="1DDBFBF8">
            <w:pPr>
              <w:pageBreakBefore w:val="0"/>
              <w:shd w:val="clear"/>
              <w:kinsoku/>
              <w:topLinePunct w:val="0"/>
              <w:bidi w:val="0"/>
              <w:spacing w:line="440" w:lineRule="atLeast"/>
              <w:rPr>
                <w:rStyle w:val="35"/>
                <w:rFonts w:ascii="仿宋" w:hAnsi="仿宋" w:eastAsia="仿宋" w:cs="仿宋"/>
                <w:color w:val="auto"/>
                <w:sz w:val="24"/>
                <w:szCs w:val="24"/>
                <w:highlight w:val="none"/>
              </w:rPr>
            </w:pPr>
          </w:p>
        </w:tc>
        <w:tc>
          <w:tcPr>
            <w:tcW w:w="631" w:type="dxa"/>
            <w:tcBorders>
              <w:top w:val="single" w:color="000000" w:sz="4" w:space="0"/>
              <w:left w:val="single" w:color="000000" w:sz="4" w:space="0"/>
              <w:bottom w:val="single" w:color="000000" w:sz="4" w:space="0"/>
              <w:right w:val="single" w:color="000000" w:sz="4" w:space="0"/>
            </w:tcBorders>
            <w:vAlign w:val="center"/>
          </w:tcPr>
          <w:p w14:paraId="03633E37">
            <w:pPr>
              <w:pStyle w:val="43"/>
              <w:pageBreakBefore w:val="0"/>
              <w:shd w:val="clear"/>
              <w:kinsoku/>
              <w:topLinePunct w:val="0"/>
              <w:bidi w:val="0"/>
              <w:spacing w:before="157" w:line="440" w:lineRule="atLeast"/>
              <w:jc w:val="center"/>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是</w:t>
            </w:r>
          </w:p>
        </w:tc>
        <w:tc>
          <w:tcPr>
            <w:tcW w:w="665" w:type="dxa"/>
            <w:tcBorders>
              <w:top w:val="single" w:color="000000" w:sz="4" w:space="0"/>
              <w:left w:val="single" w:color="000000" w:sz="4" w:space="0"/>
              <w:bottom w:val="single" w:color="000000" w:sz="4" w:space="0"/>
              <w:right w:val="single" w:color="000000" w:sz="4" w:space="0"/>
            </w:tcBorders>
            <w:vAlign w:val="center"/>
          </w:tcPr>
          <w:p w14:paraId="64C0719F">
            <w:pPr>
              <w:pStyle w:val="43"/>
              <w:pageBreakBefore w:val="0"/>
              <w:shd w:val="clear"/>
              <w:kinsoku/>
              <w:topLinePunct w:val="0"/>
              <w:bidi w:val="0"/>
              <w:spacing w:before="157" w:line="440" w:lineRule="atLeast"/>
              <w:jc w:val="center"/>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否</w:t>
            </w:r>
          </w:p>
        </w:tc>
      </w:tr>
      <w:tr w14:paraId="56AA9D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631" w:type="dxa"/>
            <w:tcBorders>
              <w:top w:val="single" w:color="000000" w:sz="4" w:space="0"/>
              <w:left w:val="single" w:color="000000" w:sz="4" w:space="0"/>
              <w:bottom w:val="single" w:color="000000" w:sz="4" w:space="0"/>
              <w:right w:val="single" w:color="000000" w:sz="4" w:space="0"/>
            </w:tcBorders>
          </w:tcPr>
          <w:p w14:paraId="6E089AF8">
            <w:pPr>
              <w:pStyle w:val="43"/>
              <w:pageBreakBefore w:val="0"/>
              <w:shd w:val="clear"/>
              <w:kinsoku/>
              <w:topLinePunct w:val="0"/>
              <w:bidi w:val="0"/>
              <w:spacing w:before="1" w:line="440" w:lineRule="atLeast"/>
              <w:rPr>
                <w:rStyle w:val="35"/>
                <w:rFonts w:ascii="仿宋" w:hAnsi="仿宋" w:eastAsia="仿宋" w:cs="仿宋"/>
                <w:b/>
                <w:color w:val="auto"/>
                <w:sz w:val="24"/>
                <w:szCs w:val="24"/>
                <w:highlight w:val="none"/>
              </w:rPr>
            </w:pPr>
          </w:p>
          <w:p w14:paraId="64BB245E">
            <w:pPr>
              <w:pStyle w:val="43"/>
              <w:pageBreakBefore w:val="0"/>
              <w:shd w:val="clear"/>
              <w:kinsoku/>
              <w:topLinePunct w:val="0"/>
              <w:bidi w:val="0"/>
              <w:spacing w:before="1" w:line="440" w:lineRule="atLeast"/>
              <w:ind w:left="65"/>
              <w:jc w:val="center"/>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1</w:t>
            </w:r>
          </w:p>
        </w:tc>
        <w:tc>
          <w:tcPr>
            <w:tcW w:w="7084" w:type="dxa"/>
            <w:tcBorders>
              <w:top w:val="single" w:color="000000" w:sz="4" w:space="0"/>
              <w:left w:val="single" w:color="000000" w:sz="4" w:space="0"/>
              <w:bottom w:val="single" w:color="000000" w:sz="4" w:space="0"/>
              <w:right w:val="single" w:color="000000" w:sz="4" w:space="0"/>
            </w:tcBorders>
            <w:vAlign w:val="center"/>
          </w:tcPr>
          <w:p w14:paraId="6B525BDC">
            <w:pPr>
              <w:keepNext w:val="0"/>
              <w:keepLines w:val="0"/>
              <w:pageBreakBefore w:val="0"/>
              <w:widowControl/>
              <w:suppressLineNumbers w:val="0"/>
              <w:shd w:val="clear"/>
              <w:kinsoku/>
              <w:topLinePunct w:val="0"/>
              <w:bidi w:val="0"/>
              <w:spacing w:line="440" w:lineRule="atLeast"/>
              <w:jc w:val="left"/>
              <w:textAlignment w:val="center"/>
              <w:rPr>
                <w:rStyle w:val="35"/>
                <w:rFonts w:hint="eastAsia" w:ascii="仿宋" w:hAnsi="仿宋" w:eastAsia="仿宋" w:cs="仿宋"/>
                <w:color w:val="auto"/>
                <w:sz w:val="24"/>
                <w:szCs w:val="24"/>
                <w:highlight w:val="none"/>
                <w:lang w:val="en-US" w:eastAsia="zh-CN" w:bidi="ar-SA"/>
              </w:rPr>
            </w:pPr>
            <w:r>
              <w:rPr>
                <w:rStyle w:val="35"/>
                <w:rFonts w:hint="eastAsia" w:ascii="仿宋" w:hAnsi="仿宋" w:eastAsia="仿宋" w:cs="仿宋"/>
                <w:color w:val="auto"/>
                <w:sz w:val="24"/>
                <w:szCs w:val="24"/>
                <w:highlight w:val="none"/>
                <w:lang w:val="en-US" w:eastAsia="zh-CN" w:bidi="ar-SA"/>
              </w:rPr>
              <w:t>具有独立承担民事责任的能力；（法人或者其他组织的营业执照等证明文件；自然人需提供身份证明；）</w:t>
            </w:r>
          </w:p>
        </w:tc>
        <w:tc>
          <w:tcPr>
            <w:tcW w:w="631" w:type="dxa"/>
            <w:tcBorders>
              <w:top w:val="single" w:color="000000" w:sz="4" w:space="0"/>
              <w:left w:val="single" w:color="000000" w:sz="4" w:space="0"/>
              <w:bottom w:val="single" w:color="000000" w:sz="4" w:space="0"/>
              <w:right w:val="single" w:color="000000" w:sz="4" w:space="0"/>
            </w:tcBorders>
          </w:tcPr>
          <w:p w14:paraId="25BF255B">
            <w:pPr>
              <w:pStyle w:val="43"/>
              <w:pageBreakBefore w:val="0"/>
              <w:shd w:val="clear"/>
              <w:kinsoku/>
              <w:topLinePunct w:val="0"/>
              <w:bidi w:val="0"/>
              <w:spacing w:line="440" w:lineRule="atLeast"/>
              <w:rPr>
                <w:rStyle w:val="35"/>
                <w:rFonts w:ascii="仿宋" w:hAnsi="仿宋" w:eastAsia="仿宋" w:cs="仿宋"/>
                <w:color w:val="auto"/>
                <w:sz w:val="24"/>
                <w:szCs w:val="24"/>
                <w:highlight w:val="none"/>
                <w:lang w:eastAsia="zh-CN"/>
              </w:rPr>
            </w:pPr>
          </w:p>
        </w:tc>
        <w:tc>
          <w:tcPr>
            <w:tcW w:w="665" w:type="dxa"/>
            <w:tcBorders>
              <w:top w:val="single" w:color="000000" w:sz="4" w:space="0"/>
              <w:left w:val="single" w:color="000000" w:sz="4" w:space="0"/>
              <w:bottom w:val="single" w:color="000000" w:sz="4" w:space="0"/>
              <w:right w:val="single" w:color="000000" w:sz="4" w:space="0"/>
            </w:tcBorders>
          </w:tcPr>
          <w:p w14:paraId="5F385FA6">
            <w:pPr>
              <w:pStyle w:val="43"/>
              <w:pageBreakBefore w:val="0"/>
              <w:shd w:val="clear"/>
              <w:kinsoku/>
              <w:topLinePunct w:val="0"/>
              <w:bidi w:val="0"/>
              <w:spacing w:line="440" w:lineRule="atLeast"/>
              <w:rPr>
                <w:rStyle w:val="35"/>
                <w:rFonts w:ascii="仿宋" w:hAnsi="仿宋" w:eastAsia="仿宋" w:cs="仿宋"/>
                <w:color w:val="auto"/>
                <w:sz w:val="24"/>
                <w:szCs w:val="24"/>
                <w:highlight w:val="none"/>
                <w:lang w:eastAsia="zh-CN"/>
              </w:rPr>
            </w:pPr>
          </w:p>
        </w:tc>
      </w:tr>
      <w:tr w14:paraId="5E4D15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631" w:type="dxa"/>
            <w:tcBorders>
              <w:top w:val="single" w:color="000000" w:sz="4" w:space="0"/>
              <w:left w:val="single" w:color="000000" w:sz="4" w:space="0"/>
              <w:bottom w:val="single" w:color="000000" w:sz="4" w:space="0"/>
              <w:right w:val="single" w:color="000000" w:sz="4" w:space="0"/>
            </w:tcBorders>
            <w:vAlign w:val="center"/>
          </w:tcPr>
          <w:p w14:paraId="59F418D3">
            <w:pPr>
              <w:pStyle w:val="43"/>
              <w:pageBreakBefore w:val="0"/>
              <w:shd w:val="clear"/>
              <w:kinsoku/>
              <w:topLinePunct w:val="0"/>
              <w:bidi w:val="0"/>
              <w:spacing w:before="1" w:line="440" w:lineRule="atLeast"/>
              <w:ind w:left="65"/>
              <w:jc w:val="center"/>
              <w:rPr>
                <w:rStyle w:val="35"/>
                <w:rFonts w:hint="eastAsia" w:ascii="仿宋" w:hAnsi="仿宋" w:eastAsia="仿宋" w:cs="仿宋"/>
                <w:color w:val="auto"/>
                <w:sz w:val="24"/>
                <w:szCs w:val="24"/>
                <w:highlight w:val="none"/>
                <w:lang w:val="en-US" w:eastAsia="zh-CN"/>
              </w:rPr>
            </w:pPr>
            <w:r>
              <w:rPr>
                <w:rStyle w:val="35"/>
                <w:rFonts w:hint="eastAsia" w:ascii="仿宋" w:hAnsi="仿宋" w:eastAsia="仿宋" w:cs="仿宋"/>
                <w:color w:val="auto"/>
                <w:sz w:val="24"/>
                <w:szCs w:val="24"/>
                <w:highlight w:val="none"/>
                <w:lang w:val="en-US" w:eastAsia="zh-CN"/>
              </w:rPr>
              <w:t>2</w:t>
            </w:r>
          </w:p>
        </w:tc>
        <w:tc>
          <w:tcPr>
            <w:tcW w:w="7084" w:type="dxa"/>
            <w:tcBorders>
              <w:top w:val="single" w:color="000000" w:sz="4" w:space="0"/>
              <w:left w:val="single" w:color="000000" w:sz="4" w:space="0"/>
              <w:bottom w:val="single" w:color="000000" w:sz="4" w:space="0"/>
              <w:right w:val="single" w:color="000000" w:sz="4" w:space="0"/>
            </w:tcBorders>
            <w:vAlign w:val="center"/>
          </w:tcPr>
          <w:p w14:paraId="6A4007EC">
            <w:pPr>
              <w:keepNext w:val="0"/>
              <w:keepLines w:val="0"/>
              <w:pageBreakBefore w:val="0"/>
              <w:widowControl/>
              <w:suppressLineNumbers w:val="0"/>
              <w:shd w:val="clear"/>
              <w:kinsoku/>
              <w:topLinePunct w:val="0"/>
              <w:bidi w:val="0"/>
              <w:spacing w:line="440" w:lineRule="atLeast"/>
              <w:jc w:val="left"/>
              <w:textAlignment w:val="center"/>
              <w:rPr>
                <w:rStyle w:val="35"/>
                <w:rFonts w:hint="eastAsia" w:ascii="仿宋" w:hAnsi="仿宋" w:eastAsia="仿宋" w:cs="仿宋"/>
                <w:color w:val="auto"/>
                <w:sz w:val="24"/>
                <w:szCs w:val="24"/>
                <w:highlight w:val="none"/>
                <w:lang w:val="en-US" w:eastAsia="zh-CN" w:bidi="ar-SA"/>
              </w:rPr>
            </w:pPr>
            <w:r>
              <w:rPr>
                <w:rFonts w:hint="eastAsia" w:ascii="仿宋" w:hAnsi="仿宋" w:eastAsia="仿宋" w:cs="仿宋"/>
                <w:i w:val="0"/>
                <w:iCs w:val="0"/>
                <w:color w:val="auto"/>
                <w:spacing w:val="0"/>
                <w:sz w:val="24"/>
                <w:szCs w:val="24"/>
                <w:highlight w:val="none"/>
                <w:lang w:val="en-US" w:eastAsia="zh-CN"/>
              </w:rPr>
              <w:t>提供法定代表人身份证明或法定代表人授权委托书；</w:t>
            </w:r>
          </w:p>
        </w:tc>
        <w:tc>
          <w:tcPr>
            <w:tcW w:w="631" w:type="dxa"/>
            <w:tcBorders>
              <w:top w:val="single" w:color="000000" w:sz="4" w:space="0"/>
              <w:left w:val="single" w:color="000000" w:sz="4" w:space="0"/>
              <w:bottom w:val="single" w:color="000000" w:sz="4" w:space="0"/>
              <w:right w:val="single" w:color="000000" w:sz="4" w:space="0"/>
            </w:tcBorders>
          </w:tcPr>
          <w:p w14:paraId="637DF840">
            <w:pPr>
              <w:pStyle w:val="43"/>
              <w:pageBreakBefore w:val="0"/>
              <w:shd w:val="clear"/>
              <w:kinsoku/>
              <w:topLinePunct w:val="0"/>
              <w:bidi w:val="0"/>
              <w:spacing w:line="440" w:lineRule="atLeast"/>
              <w:rPr>
                <w:rStyle w:val="35"/>
                <w:rFonts w:ascii="仿宋" w:hAnsi="仿宋" w:eastAsia="仿宋" w:cs="仿宋"/>
                <w:color w:val="auto"/>
                <w:sz w:val="24"/>
                <w:szCs w:val="24"/>
                <w:highlight w:val="none"/>
                <w:lang w:eastAsia="zh-CN"/>
              </w:rPr>
            </w:pPr>
          </w:p>
        </w:tc>
        <w:tc>
          <w:tcPr>
            <w:tcW w:w="665" w:type="dxa"/>
            <w:tcBorders>
              <w:top w:val="single" w:color="000000" w:sz="4" w:space="0"/>
              <w:left w:val="single" w:color="000000" w:sz="4" w:space="0"/>
              <w:bottom w:val="single" w:color="000000" w:sz="4" w:space="0"/>
              <w:right w:val="single" w:color="000000" w:sz="4" w:space="0"/>
            </w:tcBorders>
          </w:tcPr>
          <w:p w14:paraId="376EF1D3">
            <w:pPr>
              <w:pStyle w:val="43"/>
              <w:pageBreakBefore w:val="0"/>
              <w:shd w:val="clear"/>
              <w:kinsoku/>
              <w:topLinePunct w:val="0"/>
              <w:bidi w:val="0"/>
              <w:spacing w:line="440" w:lineRule="atLeast"/>
              <w:rPr>
                <w:rStyle w:val="35"/>
                <w:rFonts w:ascii="仿宋" w:hAnsi="仿宋" w:eastAsia="仿宋" w:cs="仿宋"/>
                <w:color w:val="auto"/>
                <w:sz w:val="24"/>
                <w:szCs w:val="24"/>
                <w:highlight w:val="none"/>
                <w:lang w:eastAsia="zh-CN"/>
              </w:rPr>
            </w:pPr>
          </w:p>
        </w:tc>
      </w:tr>
      <w:tr w14:paraId="2A18C6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631" w:type="dxa"/>
            <w:tcBorders>
              <w:top w:val="single" w:color="000000" w:sz="4" w:space="0"/>
              <w:left w:val="single" w:color="000000" w:sz="4" w:space="0"/>
              <w:bottom w:val="single" w:color="000000" w:sz="4" w:space="0"/>
              <w:right w:val="single" w:color="000000" w:sz="4" w:space="0"/>
            </w:tcBorders>
            <w:vAlign w:val="center"/>
          </w:tcPr>
          <w:p w14:paraId="47086FA8">
            <w:pPr>
              <w:pStyle w:val="43"/>
              <w:pageBreakBefore w:val="0"/>
              <w:shd w:val="clear"/>
              <w:kinsoku/>
              <w:topLinePunct w:val="0"/>
              <w:bidi w:val="0"/>
              <w:spacing w:line="440" w:lineRule="atLeast"/>
              <w:jc w:val="center"/>
              <w:rPr>
                <w:rStyle w:val="35"/>
                <w:rFonts w:hint="eastAsia"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val="en-US" w:eastAsia="zh-CN"/>
              </w:rPr>
              <w:t>3</w:t>
            </w:r>
          </w:p>
        </w:tc>
        <w:tc>
          <w:tcPr>
            <w:tcW w:w="7084" w:type="dxa"/>
            <w:tcBorders>
              <w:top w:val="single" w:color="000000" w:sz="4" w:space="0"/>
              <w:left w:val="single" w:color="000000" w:sz="4" w:space="0"/>
              <w:bottom w:val="single" w:color="000000" w:sz="4" w:space="0"/>
              <w:right w:val="single" w:color="000000" w:sz="4" w:space="0"/>
            </w:tcBorders>
            <w:vAlign w:val="center"/>
          </w:tcPr>
          <w:p w14:paraId="579EF7C3">
            <w:pPr>
              <w:keepNext w:val="0"/>
              <w:keepLines w:val="0"/>
              <w:pageBreakBefore w:val="0"/>
              <w:widowControl/>
              <w:suppressLineNumbers w:val="0"/>
              <w:shd w:val="clear"/>
              <w:kinsoku/>
              <w:topLinePunct w:val="0"/>
              <w:bidi w:val="0"/>
              <w:spacing w:line="440" w:lineRule="atLeast"/>
              <w:jc w:val="left"/>
              <w:textAlignment w:val="center"/>
              <w:rPr>
                <w:rStyle w:val="35"/>
                <w:rFonts w:hint="eastAsia" w:ascii="仿宋" w:hAnsi="仿宋" w:eastAsia="仿宋" w:cs="仿宋"/>
                <w:color w:val="auto"/>
                <w:sz w:val="24"/>
                <w:szCs w:val="24"/>
                <w:highlight w:val="none"/>
                <w:lang w:val="en-US" w:eastAsia="zh-CN" w:bidi="ar-SA"/>
              </w:rPr>
            </w:pPr>
            <w:r>
              <w:rPr>
                <w:rFonts w:hint="eastAsia" w:ascii="仿宋" w:hAnsi="仿宋" w:eastAsia="仿宋" w:cs="仿宋"/>
                <w:i w:val="0"/>
                <w:iCs w:val="0"/>
                <w:color w:val="auto"/>
                <w:spacing w:val="0"/>
                <w:sz w:val="24"/>
                <w:szCs w:val="24"/>
                <w:highlight w:val="none"/>
              </w:rPr>
              <w:t>满足《中华人民共和国政府采购法》第二十二条规定</w:t>
            </w:r>
            <w:r>
              <w:rPr>
                <w:rStyle w:val="35"/>
                <w:rFonts w:hint="eastAsia" w:ascii="仿宋" w:hAnsi="仿宋" w:eastAsia="仿宋" w:cs="仿宋"/>
                <w:color w:val="auto"/>
                <w:sz w:val="24"/>
                <w:szCs w:val="24"/>
                <w:highlight w:val="none"/>
                <w:lang w:val="en-US" w:eastAsia="zh-CN" w:bidi="ar-SA"/>
              </w:rPr>
              <w:t>；（须提政府采购供应商信用承诺函）</w:t>
            </w:r>
          </w:p>
        </w:tc>
        <w:tc>
          <w:tcPr>
            <w:tcW w:w="631" w:type="dxa"/>
            <w:tcBorders>
              <w:top w:val="single" w:color="000000" w:sz="4" w:space="0"/>
              <w:left w:val="single" w:color="000000" w:sz="4" w:space="0"/>
              <w:bottom w:val="single" w:color="000000" w:sz="4" w:space="0"/>
              <w:right w:val="single" w:color="000000" w:sz="4" w:space="0"/>
            </w:tcBorders>
          </w:tcPr>
          <w:p w14:paraId="65F85901">
            <w:pPr>
              <w:pStyle w:val="43"/>
              <w:pageBreakBefore w:val="0"/>
              <w:shd w:val="clear"/>
              <w:kinsoku/>
              <w:topLinePunct w:val="0"/>
              <w:bidi w:val="0"/>
              <w:spacing w:line="440" w:lineRule="atLeast"/>
              <w:rPr>
                <w:rStyle w:val="35"/>
                <w:rFonts w:ascii="仿宋" w:hAnsi="仿宋" w:eastAsia="仿宋" w:cs="仿宋"/>
                <w:color w:val="auto"/>
                <w:sz w:val="24"/>
                <w:szCs w:val="24"/>
                <w:highlight w:val="none"/>
                <w:lang w:eastAsia="zh-CN"/>
              </w:rPr>
            </w:pPr>
          </w:p>
        </w:tc>
        <w:tc>
          <w:tcPr>
            <w:tcW w:w="665" w:type="dxa"/>
            <w:tcBorders>
              <w:top w:val="single" w:color="000000" w:sz="4" w:space="0"/>
              <w:left w:val="single" w:color="000000" w:sz="4" w:space="0"/>
              <w:bottom w:val="single" w:color="000000" w:sz="4" w:space="0"/>
              <w:right w:val="single" w:color="000000" w:sz="4" w:space="0"/>
            </w:tcBorders>
          </w:tcPr>
          <w:p w14:paraId="56C4A6AF">
            <w:pPr>
              <w:pStyle w:val="43"/>
              <w:pageBreakBefore w:val="0"/>
              <w:shd w:val="clear"/>
              <w:kinsoku/>
              <w:topLinePunct w:val="0"/>
              <w:bidi w:val="0"/>
              <w:spacing w:line="440" w:lineRule="atLeast"/>
              <w:rPr>
                <w:rStyle w:val="35"/>
                <w:rFonts w:ascii="仿宋" w:hAnsi="仿宋" w:eastAsia="仿宋" w:cs="仿宋"/>
                <w:color w:val="auto"/>
                <w:sz w:val="24"/>
                <w:szCs w:val="24"/>
                <w:highlight w:val="none"/>
                <w:lang w:eastAsia="zh-CN"/>
              </w:rPr>
            </w:pPr>
          </w:p>
        </w:tc>
      </w:tr>
      <w:tr w14:paraId="645D7F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631" w:type="dxa"/>
            <w:tcBorders>
              <w:top w:val="single" w:color="000000" w:sz="4" w:space="0"/>
              <w:left w:val="single" w:color="000000" w:sz="4" w:space="0"/>
              <w:bottom w:val="single" w:color="000000" w:sz="4" w:space="0"/>
              <w:right w:val="single" w:color="000000" w:sz="4" w:space="0"/>
            </w:tcBorders>
            <w:vAlign w:val="center"/>
          </w:tcPr>
          <w:p w14:paraId="030970B2">
            <w:pPr>
              <w:pStyle w:val="43"/>
              <w:pageBreakBefore w:val="0"/>
              <w:shd w:val="clear"/>
              <w:kinsoku/>
              <w:topLinePunct w:val="0"/>
              <w:bidi w:val="0"/>
              <w:spacing w:before="1" w:line="440" w:lineRule="atLeast"/>
              <w:ind w:left="65"/>
              <w:jc w:val="center"/>
              <w:rPr>
                <w:rStyle w:val="35"/>
                <w:rFonts w:hint="eastAsia"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val="en-US" w:eastAsia="zh-CN"/>
              </w:rPr>
              <w:t>4</w:t>
            </w:r>
          </w:p>
        </w:tc>
        <w:tc>
          <w:tcPr>
            <w:tcW w:w="7084" w:type="dxa"/>
            <w:tcBorders>
              <w:top w:val="single" w:color="000000" w:sz="4" w:space="0"/>
              <w:left w:val="single" w:color="000000" w:sz="4" w:space="0"/>
              <w:bottom w:val="single" w:color="000000" w:sz="4" w:space="0"/>
              <w:right w:val="single" w:color="000000" w:sz="4" w:space="0"/>
            </w:tcBorders>
            <w:vAlign w:val="center"/>
          </w:tcPr>
          <w:p w14:paraId="49553B26">
            <w:pPr>
              <w:keepNext w:val="0"/>
              <w:keepLines w:val="0"/>
              <w:pageBreakBefore w:val="0"/>
              <w:widowControl/>
              <w:suppressLineNumbers w:val="0"/>
              <w:shd w:val="clear"/>
              <w:kinsoku/>
              <w:topLinePunct w:val="0"/>
              <w:bidi w:val="0"/>
              <w:spacing w:line="440" w:lineRule="atLeast"/>
              <w:jc w:val="left"/>
              <w:textAlignment w:val="center"/>
              <w:rPr>
                <w:rStyle w:val="35"/>
                <w:rFonts w:hint="eastAsia" w:ascii="仿宋" w:hAnsi="仿宋" w:eastAsia="仿宋" w:cs="仿宋"/>
                <w:color w:val="auto"/>
                <w:sz w:val="24"/>
                <w:szCs w:val="24"/>
                <w:highlight w:val="none"/>
                <w:lang w:val="en-US" w:eastAsia="zh-CN" w:bidi="ar-SA"/>
              </w:rPr>
            </w:pPr>
            <w:r>
              <w:rPr>
                <w:rFonts w:hint="eastAsia" w:ascii="仿宋" w:hAnsi="仿宋" w:eastAsia="仿宋" w:cs="仿宋"/>
                <w:i w:val="0"/>
                <w:iCs w:val="0"/>
                <w:color w:val="auto"/>
                <w:kern w:val="0"/>
                <w:sz w:val="26"/>
                <w:szCs w:val="26"/>
                <w:highlight w:val="none"/>
                <w:u w:val="none"/>
                <w:lang w:val="en-US" w:eastAsia="zh-CN" w:bidi="ar"/>
              </w:rPr>
              <w:t>提供供应商无关联关系书面声明函；</w:t>
            </w:r>
          </w:p>
        </w:tc>
        <w:tc>
          <w:tcPr>
            <w:tcW w:w="631" w:type="dxa"/>
            <w:tcBorders>
              <w:top w:val="single" w:color="000000" w:sz="4" w:space="0"/>
              <w:left w:val="single" w:color="000000" w:sz="4" w:space="0"/>
              <w:bottom w:val="single" w:color="000000" w:sz="4" w:space="0"/>
              <w:right w:val="single" w:color="000000" w:sz="4" w:space="0"/>
            </w:tcBorders>
          </w:tcPr>
          <w:p w14:paraId="76AA32B3">
            <w:pPr>
              <w:pStyle w:val="43"/>
              <w:pageBreakBefore w:val="0"/>
              <w:shd w:val="clear"/>
              <w:kinsoku/>
              <w:topLinePunct w:val="0"/>
              <w:bidi w:val="0"/>
              <w:spacing w:line="440" w:lineRule="atLeast"/>
              <w:rPr>
                <w:rStyle w:val="35"/>
                <w:rFonts w:ascii="仿宋" w:hAnsi="仿宋" w:eastAsia="仿宋" w:cs="仿宋"/>
                <w:color w:val="auto"/>
                <w:sz w:val="24"/>
                <w:szCs w:val="24"/>
                <w:highlight w:val="none"/>
                <w:lang w:eastAsia="zh-CN"/>
              </w:rPr>
            </w:pPr>
          </w:p>
        </w:tc>
        <w:tc>
          <w:tcPr>
            <w:tcW w:w="665" w:type="dxa"/>
            <w:tcBorders>
              <w:top w:val="single" w:color="000000" w:sz="4" w:space="0"/>
              <w:left w:val="single" w:color="000000" w:sz="4" w:space="0"/>
              <w:bottom w:val="single" w:color="000000" w:sz="4" w:space="0"/>
              <w:right w:val="single" w:color="000000" w:sz="4" w:space="0"/>
            </w:tcBorders>
          </w:tcPr>
          <w:p w14:paraId="71232116">
            <w:pPr>
              <w:pStyle w:val="43"/>
              <w:pageBreakBefore w:val="0"/>
              <w:shd w:val="clear"/>
              <w:kinsoku/>
              <w:topLinePunct w:val="0"/>
              <w:bidi w:val="0"/>
              <w:spacing w:line="440" w:lineRule="atLeast"/>
              <w:rPr>
                <w:rStyle w:val="35"/>
                <w:rFonts w:ascii="仿宋" w:hAnsi="仿宋" w:eastAsia="仿宋" w:cs="仿宋"/>
                <w:color w:val="auto"/>
                <w:sz w:val="24"/>
                <w:szCs w:val="24"/>
                <w:highlight w:val="none"/>
                <w:lang w:eastAsia="zh-CN"/>
              </w:rPr>
            </w:pPr>
          </w:p>
        </w:tc>
      </w:tr>
      <w:tr w14:paraId="616AF7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631" w:type="dxa"/>
            <w:tcBorders>
              <w:top w:val="single" w:color="000000" w:sz="4" w:space="0"/>
              <w:left w:val="single" w:color="000000" w:sz="4" w:space="0"/>
              <w:bottom w:val="single" w:color="000000" w:sz="4" w:space="0"/>
              <w:right w:val="single" w:color="000000" w:sz="4" w:space="0"/>
            </w:tcBorders>
            <w:vAlign w:val="center"/>
          </w:tcPr>
          <w:p w14:paraId="2D220AFE">
            <w:pPr>
              <w:pStyle w:val="43"/>
              <w:pageBreakBefore w:val="0"/>
              <w:shd w:val="clear"/>
              <w:kinsoku/>
              <w:topLinePunct w:val="0"/>
              <w:bidi w:val="0"/>
              <w:spacing w:before="1" w:line="440" w:lineRule="atLeast"/>
              <w:ind w:left="65"/>
              <w:jc w:val="center"/>
              <w:rPr>
                <w:rStyle w:val="35"/>
                <w:rFonts w:hint="default" w:ascii="仿宋" w:hAnsi="仿宋" w:eastAsia="仿宋" w:cs="仿宋"/>
                <w:color w:val="auto"/>
                <w:sz w:val="24"/>
                <w:szCs w:val="24"/>
                <w:highlight w:val="none"/>
                <w:lang w:val="en-US" w:eastAsia="zh-CN"/>
              </w:rPr>
            </w:pPr>
            <w:r>
              <w:rPr>
                <w:rStyle w:val="35"/>
                <w:rFonts w:hint="eastAsia" w:ascii="仿宋" w:hAnsi="仿宋" w:eastAsia="仿宋" w:cs="仿宋"/>
                <w:color w:val="auto"/>
                <w:sz w:val="24"/>
                <w:szCs w:val="24"/>
                <w:highlight w:val="none"/>
                <w:lang w:val="en-US" w:eastAsia="zh-CN"/>
              </w:rPr>
              <w:t>5</w:t>
            </w:r>
          </w:p>
        </w:tc>
        <w:tc>
          <w:tcPr>
            <w:tcW w:w="7084" w:type="dxa"/>
            <w:tcBorders>
              <w:top w:val="single" w:color="000000" w:sz="4" w:space="0"/>
              <w:left w:val="single" w:color="000000" w:sz="4" w:space="0"/>
              <w:bottom w:val="single" w:color="000000" w:sz="4" w:space="0"/>
              <w:right w:val="single" w:color="000000" w:sz="4" w:space="0"/>
            </w:tcBorders>
            <w:vAlign w:val="center"/>
          </w:tcPr>
          <w:p w14:paraId="0298365E">
            <w:pPr>
              <w:keepNext w:val="0"/>
              <w:keepLines w:val="0"/>
              <w:pageBreakBefore w:val="0"/>
              <w:widowControl/>
              <w:suppressLineNumbers w:val="0"/>
              <w:shd w:val="clear"/>
              <w:kinsoku/>
              <w:topLinePunct w:val="0"/>
              <w:bidi w:val="0"/>
              <w:spacing w:line="440" w:lineRule="atLeast"/>
              <w:jc w:val="left"/>
              <w:textAlignment w:val="center"/>
              <w:rPr>
                <w:rFonts w:hint="eastAsia" w:ascii="仿宋" w:hAnsi="仿宋" w:eastAsia="仿宋" w:cs="仿宋"/>
                <w:i w:val="0"/>
                <w:iCs w:val="0"/>
                <w:color w:val="auto"/>
                <w:kern w:val="0"/>
                <w:sz w:val="26"/>
                <w:szCs w:val="26"/>
                <w:highlight w:val="none"/>
                <w:u w:val="none"/>
                <w:lang w:val="en-US" w:eastAsia="zh-CN" w:bidi="ar"/>
              </w:rPr>
            </w:pPr>
            <w:r>
              <w:rPr>
                <w:rStyle w:val="35"/>
                <w:rFonts w:hint="eastAsia" w:ascii="仿宋" w:hAnsi="仿宋" w:eastAsia="仿宋" w:cs="仿宋"/>
                <w:color w:val="auto"/>
                <w:sz w:val="24"/>
                <w:szCs w:val="24"/>
                <w:highlight w:val="none"/>
                <w:lang w:val="en-US" w:eastAsia="zh-CN" w:bidi="ar-SA"/>
              </w:rPr>
              <w:t>提供《中小企业声明函》，本项目专门面向中小企业采购。</w:t>
            </w:r>
          </w:p>
        </w:tc>
        <w:tc>
          <w:tcPr>
            <w:tcW w:w="631" w:type="dxa"/>
            <w:tcBorders>
              <w:top w:val="single" w:color="000000" w:sz="4" w:space="0"/>
              <w:left w:val="single" w:color="000000" w:sz="4" w:space="0"/>
              <w:bottom w:val="single" w:color="000000" w:sz="4" w:space="0"/>
              <w:right w:val="single" w:color="000000" w:sz="4" w:space="0"/>
            </w:tcBorders>
          </w:tcPr>
          <w:p w14:paraId="25763088">
            <w:pPr>
              <w:pStyle w:val="43"/>
              <w:pageBreakBefore w:val="0"/>
              <w:shd w:val="clear"/>
              <w:kinsoku/>
              <w:topLinePunct w:val="0"/>
              <w:bidi w:val="0"/>
              <w:spacing w:line="440" w:lineRule="atLeast"/>
              <w:rPr>
                <w:rStyle w:val="35"/>
                <w:rFonts w:ascii="仿宋" w:hAnsi="仿宋" w:eastAsia="仿宋" w:cs="仿宋"/>
                <w:color w:val="auto"/>
                <w:sz w:val="24"/>
                <w:szCs w:val="24"/>
                <w:highlight w:val="none"/>
                <w:lang w:eastAsia="zh-CN"/>
              </w:rPr>
            </w:pPr>
          </w:p>
        </w:tc>
        <w:tc>
          <w:tcPr>
            <w:tcW w:w="665" w:type="dxa"/>
            <w:tcBorders>
              <w:top w:val="single" w:color="000000" w:sz="4" w:space="0"/>
              <w:left w:val="single" w:color="000000" w:sz="4" w:space="0"/>
              <w:bottom w:val="single" w:color="000000" w:sz="4" w:space="0"/>
              <w:right w:val="single" w:color="000000" w:sz="4" w:space="0"/>
            </w:tcBorders>
          </w:tcPr>
          <w:p w14:paraId="3142E245">
            <w:pPr>
              <w:pStyle w:val="43"/>
              <w:pageBreakBefore w:val="0"/>
              <w:shd w:val="clear"/>
              <w:kinsoku/>
              <w:topLinePunct w:val="0"/>
              <w:bidi w:val="0"/>
              <w:spacing w:line="440" w:lineRule="atLeast"/>
              <w:rPr>
                <w:rStyle w:val="35"/>
                <w:rFonts w:ascii="仿宋" w:hAnsi="仿宋" w:eastAsia="仿宋" w:cs="仿宋"/>
                <w:color w:val="auto"/>
                <w:sz w:val="24"/>
                <w:szCs w:val="24"/>
                <w:highlight w:val="none"/>
                <w:lang w:eastAsia="zh-CN"/>
              </w:rPr>
            </w:pPr>
          </w:p>
        </w:tc>
      </w:tr>
      <w:tr w14:paraId="392ED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631" w:type="dxa"/>
            <w:tcBorders>
              <w:top w:val="single" w:color="000000" w:sz="4" w:space="0"/>
              <w:left w:val="single" w:color="000000" w:sz="4" w:space="0"/>
              <w:bottom w:val="single" w:color="000000" w:sz="4" w:space="0"/>
              <w:right w:val="single" w:color="000000" w:sz="4" w:space="0"/>
            </w:tcBorders>
          </w:tcPr>
          <w:p w14:paraId="7E87C897">
            <w:pPr>
              <w:pStyle w:val="43"/>
              <w:pageBreakBefore w:val="0"/>
              <w:shd w:val="clear"/>
              <w:kinsoku/>
              <w:topLinePunct w:val="0"/>
              <w:bidi w:val="0"/>
              <w:spacing w:line="440" w:lineRule="atLeast"/>
              <w:rPr>
                <w:rStyle w:val="35"/>
                <w:rFonts w:ascii="仿宋" w:hAnsi="仿宋" w:eastAsia="仿宋" w:cs="仿宋"/>
                <w:color w:val="auto"/>
                <w:sz w:val="24"/>
                <w:szCs w:val="24"/>
                <w:highlight w:val="none"/>
                <w:lang w:eastAsia="zh-CN"/>
              </w:rPr>
            </w:pPr>
          </w:p>
        </w:tc>
        <w:tc>
          <w:tcPr>
            <w:tcW w:w="7084" w:type="dxa"/>
            <w:tcBorders>
              <w:top w:val="single" w:color="000000" w:sz="4" w:space="0"/>
              <w:left w:val="single" w:color="000000" w:sz="4" w:space="0"/>
              <w:bottom w:val="single" w:color="000000" w:sz="4" w:space="0"/>
              <w:right w:val="single" w:color="000000" w:sz="4" w:space="0"/>
            </w:tcBorders>
          </w:tcPr>
          <w:p w14:paraId="684005CA">
            <w:pPr>
              <w:pStyle w:val="43"/>
              <w:pageBreakBefore w:val="0"/>
              <w:shd w:val="clear"/>
              <w:tabs>
                <w:tab w:val="left" w:pos="686"/>
              </w:tabs>
              <w:kinsoku/>
              <w:topLinePunct w:val="0"/>
              <w:bidi w:val="0"/>
              <w:spacing w:before="121" w:line="440" w:lineRule="atLeast"/>
              <w:ind w:left="55"/>
              <w:jc w:val="center"/>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结论</w:t>
            </w:r>
          </w:p>
        </w:tc>
        <w:tc>
          <w:tcPr>
            <w:tcW w:w="631" w:type="dxa"/>
            <w:tcBorders>
              <w:top w:val="single" w:color="000000" w:sz="4" w:space="0"/>
              <w:left w:val="single" w:color="000000" w:sz="4" w:space="0"/>
              <w:bottom w:val="single" w:color="000000" w:sz="4" w:space="0"/>
              <w:right w:val="single" w:color="000000" w:sz="4" w:space="0"/>
            </w:tcBorders>
          </w:tcPr>
          <w:p w14:paraId="27EA312B">
            <w:pPr>
              <w:pStyle w:val="43"/>
              <w:pageBreakBefore w:val="0"/>
              <w:shd w:val="clear"/>
              <w:kinsoku/>
              <w:topLinePunct w:val="0"/>
              <w:bidi w:val="0"/>
              <w:spacing w:line="440" w:lineRule="atLeast"/>
              <w:rPr>
                <w:rStyle w:val="35"/>
                <w:rFonts w:ascii="仿宋" w:hAnsi="仿宋" w:eastAsia="仿宋" w:cs="仿宋"/>
                <w:color w:val="auto"/>
                <w:sz w:val="24"/>
                <w:szCs w:val="24"/>
                <w:highlight w:val="none"/>
              </w:rPr>
            </w:pPr>
          </w:p>
        </w:tc>
        <w:tc>
          <w:tcPr>
            <w:tcW w:w="665" w:type="dxa"/>
            <w:tcBorders>
              <w:top w:val="single" w:color="000000" w:sz="4" w:space="0"/>
              <w:left w:val="single" w:color="000000" w:sz="4" w:space="0"/>
              <w:bottom w:val="single" w:color="000000" w:sz="4" w:space="0"/>
              <w:right w:val="single" w:color="000000" w:sz="4" w:space="0"/>
            </w:tcBorders>
          </w:tcPr>
          <w:p w14:paraId="3B452236">
            <w:pPr>
              <w:pStyle w:val="43"/>
              <w:pageBreakBefore w:val="0"/>
              <w:shd w:val="clear"/>
              <w:kinsoku/>
              <w:topLinePunct w:val="0"/>
              <w:bidi w:val="0"/>
              <w:spacing w:line="440" w:lineRule="atLeast"/>
              <w:rPr>
                <w:rStyle w:val="35"/>
                <w:rFonts w:ascii="仿宋" w:hAnsi="仿宋" w:eastAsia="仿宋" w:cs="仿宋"/>
                <w:color w:val="auto"/>
                <w:sz w:val="24"/>
                <w:szCs w:val="24"/>
                <w:highlight w:val="none"/>
              </w:rPr>
            </w:pPr>
          </w:p>
        </w:tc>
      </w:tr>
    </w:tbl>
    <w:p w14:paraId="44889922">
      <w:pPr>
        <w:pStyle w:val="7"/>
        <w:pageBreakBefore w:val="0"/>
        <w:shd w:val="clear"/>
        <w:kinsoku/>
        <w:topLinePunct w:val="0"/>
        <w:bidi w:val="0"/>
        <w:spacing w:line="440" w:lineRule="atLeast"/>
        <w:rPr>
          <w:rStyle w:val="35"/>
          <w:rFonts w:hint="eastAsia" w:ascii="仿宋" w:hAnsi="仿宋" w:eastAsia="仿宋" w:cs="仿宋"/>
          <w:b/>
          <w:color w:val="auto"/>
          <w:sz w:val="28"/>
          <w:highlight w:val="none"/>
          <w:lang w:eastAsia="zh-CN"/>
        </w:rPr>
      </w:pPr>
    </w:p>
    <w:p w14:paraId="3976861D">
      <w:pPr>
        <w:pageBreakBefore w:val="0"/>
        <w:shd w:val="clear"/>
        <w:kinsoku/>
        <w:topLinePunct w:val="0"/>
        <w:bidi w:val="0"/>
        <w:spacing w:before="49" w:line="440" w:lineRule="atLeast"/>
        <w:ind w:left="531"/>
        <w:rPr>
          <w:rStyle w:val="35"/>
          <w:rFonts w:ascii="仿宋" w:hAnsi="仿宋" w:eastAsia="仿宋" w:cs="仿宋"/>
          <w:color w:val="auto"/>
          <w:sz w:val="20"/>
          <w:szCs w:val="24"/>
          <w:highlight w:val="none"/>
          <w:lang w:eastAsia="zh-CN"/>
        </w:rPr>
      </w:pPr>
      <w:r>
        <w:rPr>
          <w:rStyle w:val="35"/>
          <w:rFonts w:hint="eastAsia" w:ascii="仿宋" w:hAnsi="仿宋" w:eastAsia="仿宋" w:cs="仿宋"/>
          <w:color w:val="auto"/>
          <w:sz w:val="20"/>
          <w:szCs w:val="24"/>
          <w:highlight w:val="none"/>
          <w:lang w:eastAsia="zh-CN"/>
        </w:rPr>
        <w:t>说明：（1）上述各项中用“√”表示通过，“×”表示不通过；</w:t>
      </w:r>
    </w:p>
    <w:p w14:paraId="12F9E16C">
      <w:pPr>
        <w:pageBreakBefore w:val="0"/>
        <w:shd w:val="clear"/>
        <w:kinsoku/>
        <w:topLinePunct w:val="0"/>
        <w:bidi w:val="0"/>
        <w:spacing w:before="83" w:line="440" w:lineRule="atLeast"/>
        <w:ind w:left="171" w:right="208" w:firstLine="360"/>
        <w:rPr>
          <w:rStyle w:val="35"/>
          <w:rFonts w:ascii="仿宋" w:hAnsi="仿宋" w:eastAsia="仿宋" w:cs="仿宋"/>
          <w:color w:val="auto"/>
          <w:sz w:val="20"/>
          <w:szCs w:val="24"/>
          <w:highlight w:val="none"/>
          <w:lang w:eastAsia="zh-CN"/>
        </w:rPr>
      </w:pPr>
      <w:r>
        <w:rPr>
          <w:rStyle w:val="35"/>
          <w:rFonts w:hint="eastAsia" w:ascii="仿宋" w:hAnsi="仿宋" w:eastAsia="仿宋" w:cs="仿宋"/>
          <w:color w:val="auto"/>
          <w:spacing w:val="-5"/>
          <w:sz w:val="20"/>
          <w:szCs w:val="24"/>
          <w:highlight w:val="none"/>
          <w:lang w:eastAsia="zh-CN"/>
        </w:rPr>
        <w:t>（2）上述各项中如有一项为“×”，则结论为“×”，表示该响应文件不能通过</w:t>
      </w:r>
      <w:r>
        <w:rPr>
          <w:rStyle w:val="35"/>
          <w:rFonts w:hint="eastAsia" w:ascii="仿宋" w:hAnsi="仿宋" w:eastAsia="仿宋" w:cs="仿宋"/>
          <w:color w:val="auto"/>
          <w:spacing w:val="-5"/>
          <w:sz w:val="20"/>
          <w:szCs w:val="24"/>
          <w:highlight w:val="none"/>
          <w:lang w:val="en-US" w:eastAsia="zh-CN"/>
        </w:rPr>
        <w:t>资格审查，其响应文件不予评审</w:t>
      </w:r>
      <w:r>
        <w:rPr>
          <w:rStyle w:val="35"/>
          <w:rFonts w:hint="eastAsia" w:ascii="仿宋" w:hAnsi="仿宋" w:eastAsia="仿宋" w:cs="仿宋"/>
          <w:color w:val="auto"/>
          <w:spacing w:val="-5"/>
          <w:sz w:val="20"/>
          <w:szCs w:val="24"/>
          <w:highlight w:val="none"/>
          <w:lang w:eastAsia="zh-CN"/>
        </w:rPr>
        <w:t>。</w:t>
      </w:r>
    </w:p>
    <w:p w14:paraId="23A9BB46">
      <w:pPr>
        <w:pageBreakBefore w:val="0"/>
        <w:shd w:val="clear"/>
        <w:kinsoku/>
        <w:topLinePunct w:val="0"/>
        <w:bidi w:val="0"/>
        <w:spacing w:before="83" w:line="440" w:lineRule="atLeast"/>
        <w:ind w:left="171" w:right="122" w:firstLine="360"/>
        <w:rPr>
          <w:rStyle w:val="35"/>
          <w:rFonts w:hint="eastAsia" w:ascii="仿宋" w:hAnsi="仿宋" w:eastAsia="仿宋" w:cs="仿宋"/>
          <w:color w:val="auto"/>
          <w:sz w:val="20"/>
          <w:szCs w:val="24"/>
          <w:highlight w:val="none"/>
          <w:lang w:eastAsia="zh-CN"/>
        </w:rPr>
      </w:pPr>
      <w:r>
        <w:rPr>
          <w:rStyle w:val="35"/>
          <w:rFonts w:hint="eastAsia" w:ascii="仿宋" w:hAnsi="仿宋" w:eastAsia="仿宋" w:cs="仿宋"/>
          <w:color w:val="auto"/>
          <w:sz w:val="20"/>
          <w:szCs w:val="24"/>
          <w:highlight w:val="none"/>
          <w:lang w:eastAsia="zh-CN"/>
        </w:rPr>
        <w:t>（</w:t>
      </w:r>
      <w:r>
        <w:rPr>
          <w:rStyle w:val="35"/>
          <w:rFonts w:hint="eastAsia" w:ascii="仿宋" w:hAnsi="仿宋" w:eastAsia="仿宋" w:cs="仿宋"/>
          <w:color w:val="auto"/>
          <w:sz w:val="20"/>
          <w:szCs w:val="24"/>
          <w:highlight w:val="none"/>
          <w:lang w:val="en-US" w:eastAsia="zh-CN"/>
        </w:rPr>
        <w:t>3</w:t>
      </w:r>
      <w:r>
        <w:rPr>
          <w:rStyle w:val="35"/>
          <w:rFonts w:hint="eastAsia" w:ascii="仿宋" w:hAnsi="仿宋" w:eastAsia="仿宋" w:cs="仿宋"/>
          <w:color w:val="auto"/>
          <w:sz w:val="20"/>
          <w:szCs w:val="24"/>
          <w:highlight w:val="none"/>
          <w:lang w:eastAsia="zh-CN"/>
        </w:rPr>
        <w:t>）供应商请认真阅读和理解上述内容，避免响应文件中有违背上述审查标准之一的情况发生而造成投标被否决。</w:t>
      </w:r>
    </w:p>
    <w:p w14:paraId="62D98AEA">
      <w:pPr>
        <w:pageBreakBefore w:val="0"/>
        <w:shd w:val="clear"/>
        <w:kinsoku/>
        <w:topLinePunct w:val="0"/>
        <w:bidi w:val="0"/>
        <w:spacing w:before="83" w:line="440" w:lineRule="atLeast"/>
        <w:ind w:left="171" w:right="122" w:firstLine="360"/>
        <w:rPr>
          <w:rStyle w:val="35"/>
          <w:rFonts w:hint="eastAsia" w:ascii="仿宋" w:hAnsi="仿宋" w:eastAsia="仿宋" w:cs="仿宋"/>
          <w:color w:val="auto"/>
          <w:sz w:val="20"/>
          <w:szCs w:val="24"/>
          <w:highlight w:val="none"/>
          <w:lang w:eastAsia="zh-CN"/>
        </w:rPr>
      </w:pPr>
    </w:p>
    <w:p w14:paraId="5B92F74A">
      <w:pPr>
        <w:rPr>
          <w:rStyle w:val="35"/>
          <w:rFonts w:hint="eastAsia" w:ascii="仿宋" w:hAnsi="仿宋" w:eastAsia="仿宋" w:cs="仿宋"/>
          <w:b/>
          <w:color w:val="auto"/>
          <w:sz w:val="28"/>
          <w:highlight w:val="none"/>
          <w:lang w:val="en-US" w:eastAsia="zh-CN"/>
        </w:rPr>
      </w:pPr>
      <w:r>
        <w:rPr>
          <w:rStyle w:val="35"/>
          <w:rFonts w:hint="eastAsia" w:ascii="仿宋" w:hAnsi="仿宋" w:eastAsia="仿宋" w:cs="仿宋"/>
          <w:b/>
          <w:color w:val="auto"/>
          <w:sz w:val="28"/>
          <w:highlight w:val="none"/>
          <w:lang w:val="en-US" w:eastAsia="zh-CN"/>
        </w:rPr>
        <w:br w:type="page"/>
      </w:r>
    </w:p>
    <w:p w14:paraId="440BEBA9">
      <w:pPr>
        <w:pStyle w:val="7"/>
        <w:pageBreakBefore w:val="0"/>
        <w:shd w:val="clear"/>
        <w:kinsoku/>
        <w:topLinePunct w:val="0"/>
        <w:bidi w:val="0"/>
        <w:spacing w:line="440" w:lineRule="atLeast"/>
        <w:rPr>
          <w:color w:val="auto"/>
          <w:highlight w:val="none"/>
          <w:lang w:eastAsia="zh-CN"/>
        </w:rPr>
      </w:pPr>
      <w:r>
        <w:rPr>
          <w:rStyle w:val="35"/>
          <w:rFonts w:hint="eastAsia" w:ascii="仿宋" w:hAnsi="仿宋" w:eastAsia="仿宋" w:cs="仿宋"/>
          <w:b/>
          <w:color w:val="auto"/>
          <w:sz w:val="28"/>
          <w:highlight w:val="none"/>
          <w:lang w:val="en-US" w:eastAsia="zh-CN"/>
        </w:rPr>
        <w:t>附表2：</w:t>
      </w:r>
      <w:r>
        <w:rPr>
          <w:rStyle w:val="35"/>
          <w:rFonts w:hint="eastAsia" w:ascii="仿宋" w:hAnsi="仿宋" w:eastAsia="仿宋" w:cs="仿宋"/>
          <w:b/>
          <w:color w:val="auto"/>
          <w:sz w:val="28"/>
          <w:highlight w:val="none"/>
          <w:lang w:eastAsia="zh-CN"/>
        </w:rPr>
        <w:t>初步评审-</w:t>
      </w:r>
      <w:r>
        <w:rPr>
          <w:rStyle w:val="35"/>
          <w:rFonts w:hint="eastAsia" w:ascii="仿宋" w:hAnsi="仿宋" w:eastAsia="仿宋" w:cs="仿宋"/>
          <w:b/>
          <w:color w:val="auto"/>
          <w:sz w:val="28"/>
          <w:highlight w:val="none"/>
          <w:lang w:val="en-US" w:eastAsia="zh-CN"/>
        </w:rPr>
        <w:t>符合</w:t>
      </w:r>
      <w:r>
        <w:rPr>
          <w:rStyle w:val="35"/>
          <w:rFonts w:hint="eastAsia" w:ascii="仿宋" w:hAnsi="仿宋" w:eastAsia="仿宋" w:cs="仿宋"/>
          <w:b/>
          <w:color w:val="auto"/>
          <w:sz w:val="28"/>
          <w:highlight w:val="none"/>
          <w:lang w:eastAsia="zh-CN"/>
        </w:rPr>
        <w:t>性审查表</w:t>
      </w:r>
    </w:p>
    <w:tbl>
      <w:tblPr>
        <w:tblStyle w:val="27"/>
        <w:tblW w:w="9011" w:type="dxa"/>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1"/>
        <w:gridCol w:w="7084"/>
        <w:gridCol w:w="631"/>
        <w:gridCol w:w="665"/>
      </w:tblGrid>
      <w:tr w14:paraId="2CDC8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5" w:hRule="atLeast"/>
        </w:trPr>
        <w:tc>
          <w:tcPr>
            <w:tcW w:w="631" w:type="dxa"/>
            <w:vMerge w:val="restart"/>
            <w:tcBorders>
              <w:top w:val="single" w:color="000000" w:sz="4" w:space="0"/>
              <w:left w:val="single" w:color="000000" w:sz="4" w:space="0"/>
              <w:bottom w:val="single" w:color="000000" w:sz="4" w:space="0"/>
              <w:right w:val="single" w:color="000000" w:sz="4" w:space="0"/>
            </w:tcBorders>
            <w:vAlign w:val="center"/>
          </w:tcPr>
          <w:p w14:paraId="7F4819FA">
            <w:pPr>
              <w:pStyle w:val="43"/>
              <w:pageBreakBefore w:val="0"/>
              <w:shd w:val="clear"/>
              <w:kinsoku/>
              <w:topLinePunct w:val="0"/>
              <w:bidi w:val="0"/>
              <w:spacing w:before="1" w:line="440" w:lineRule="atLeast"/>
              <w:ind w:left="134"/>
              <w:jc w:val="center"/>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序号</w:t>
            </w:r>
          </w:p>
        </w:tc>
        <w:tc>
          <w:tcPr>
            <w:tcW w:w="7084" w:type="dxa"/>
            <w:vMerge w:val="restart"/>
            <w:tcBorders>
              <w:top w:val="single" w:color="000000" w:sz="4" w:space="0"/>
              <w:left w:val="single" w:color="000000" w:sz="4" w:space="0"/>
              <w:bottom w:val="single" w:color="000000" w:sz="4" w:space="0"/>
              <w:right w:val="single" w:color="000000" w:sz="4" w:space="0"/>
            </w:tcBorders>
            <w:vAlign w:val="center"/>
          </w:tcPr>
          <w:p w14:paraId="134EB53E">
            <w:pPr>
              <w:pStyle w:val="43"/>
              <w:pageBreakBefore w:val="0"/>
              <w:shd w:val="clear"/>
              <w:kinsoku/>
              <w:topLinePunct w:val="0"/>
              <w:bidi w:val="0"/>
              <w:spacing w:before="1" w:line="440" w:lineRule="atLeast"/>
              <w:jc w:val="center"/>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响应文件符合性审查内容</w:t>
            </w:r>
          </w:p>
        </w:tc>
        <w:tc>
          <w:tcPr>
            <w:tcW w:w="1296" w:type="dxa"/>
            <w:gridSpan w:val="2"/>
            <w:tcBorders>
              <w:top w:val="single" w:color="000000" w:sz="4" w:space="0"/>
              <w:left w:val="single" w:color="000000" w:sz="4" w:space="0"/>
              <w:bottom w:val="single" w:color="000000" w:sz="4" w:space="0"/>
              <w:right w:val="single" w:color="000000" w:sz="4" w:space="0"/>
            </w:tcBorders>
          </w:tcPr>
          <w:p w14:paraId="29BE16A9">
            <w:pPr>
              <w:pStyle w:val="43"/>
              <w:pageBreakBefore w:val="0"/>
              <w:shd w:val="clear"/>
              <w:kinsoku/>
              <w:topLinePunct w:val="0"/>
              <w:bidi w:val="0"/>
              <w:spacing w:before="157" w:line="440" w:lineRule="atLeast"/>
              <w:ind w:left="254"/>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评审意见</w:t>
            </w:r>
          </w:p>
        </w:tc>
      </w:tr>
      <w:tr w14:paraId="64AAA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8" w:hRule="atLeast"/>
        </w:trPr>
        <w:tc>
          <w:tcPr>
            <w:tcW w:w="631" w:type="dxa"/>
            <w:vMerge w:val="continue"/>
            <w:tcBorders>
              <w:top w:val="nil"/>
              <w:left w:val="single" w:color="000000" w:sz="4" w:space="0"/>
              <w:bottom w:val="single" w:color="000000" w:sz="4" w:space="0"/>
              <w:right w:val="single" w:color="000000" w:sz="4" w:space="0"/>
            </w:tcBorders>
          </w:tcPr>
          <w:p w14:paraId="4F1B7540">
            <w:pPr>
              <w:pageBreakBefore w:val="0"/>
              <w:shd w:val="clear"/>
              <w:kinsoku/>
              <w:topLinePunct w:val="0"/>
              <w:bidi w:val="0"/>
              <w:spacing w:line="440" w:lineRule="atLeast"/>
              <w:rPr>
                <w:rStyle w:val="35"/>
                <w:rFonts w:ascii="仿宋" w:hAnsi="仿宋" w:eastAsia="仿宋" w:cs="仿宋"/>
                <w:color w:val="auto"/>
                <w:sz w:val="24"/>
                <w:szCs w:val="24"/>
                <w:highlight w:val="none"/>
              </w:rPr>
            </w:pPr>
          </w:p>
        </w:tc>
        <w:tc>
          <w:tcPr>
            <w:tcW w:w="7084" w:type="dxa"/>
            <w:vMerge w:val="continue"/>
            <w:tcBorders>
              <w:top w:val="nil"/>
              <w:left w:val="single" w:color="000000" w:sz="4" w:space="0"/>
              <w:bottom w:val="single" w:color="000000" w:sz="4" w:space="0"/>
              <w:right w:val="single" w:color="000000" w:sz="4" w:space="0"/>
            </w:tcBorders>
          </w:tcPr>
          <w:p w14:paraId="4768EF7B">
            <w:pPr>
              <w:pageBreakBefore w:val="0"/>
              <w:shd w:val="clear"/>
              <w:kinsoku/>
              <w:topLinePunct w:val="0"/>
              <w:bidi w:val="0"/>
              <w:spacing w:line="440" w:lineRule="atLeast"/>
              <w:rPr>
                <w:rStyle w:val="35"/>
                <w:rFonts w:ascii="仿宋" w:hAnsi="仿宋" w:eastAsia="仿宋" w:cs="仿宋"/>
                <w:color w:val="auto"/>
                <w:sz w:val="24"/>
                <w:szCs w:val="24"/>
                <w:highlight w:val="none"/>
              </w:rPr>
            </w:pPr>
          </w:p>
        </w:tc>
        <w:tc>
          <w:tcPr>
            <w:tcW w:w="631" w:type="dxa"/>
            <w:tcBorders>
              <w:top w:val="single" w:color="000000" w:sz="4" w:space="0"/>
              <w:left w:val="single" w:color="000000" w:sz="4" w:space="0"/>
              <w:bottom w:val="single" w:color="000000" w:sz="4" w:space="0"/>
              <w:right w:val="single" w:color="000000" w:sz="4" w:space="0"/>
            </w:tcBorders>
          </w:tcPr>
          <w:p w14:paraId="54694D1C">
            <w:pPr>
              <w:pStyle w:val="43"/>
              <w:pageBreakBefore w:val="0"/>
              <w:shd w:val="clear"/>
              <w:kinsoku/>
              <w:topLinePunct w:val="0"/>
              <w:bidi w:val="0"/>
              <w:spacing w:before="157" w:line="440" w:lineRule="atLeast"/>
              <w:ind w:left="235"/>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是</w:t>
            </w:r>
          </w:p>
        </w:tc>
        <w:tc>
          <w:tcPr>
            <w:tcW w:w="665" w:type="dxa"/>
            <w:tcBorders>
              <w:top w:val="single" w:color="000000" w:sz="4" w:space="0"/>
              <w:left w:val="single" w:color="000000" w:sz="4" w:space="0"/>
              <w:bottom w:val="single" w:color="000000" w:sz="4" w:space="0"/>
              <w:right w:val="single" w:color="000000" w:sz="4" w:space="0"/>
            </w:tcBorders>
          </w:tcPr>
          <w:p w14:paraId="1BE3155B">
            <w:pPr>
              <w:pStyle w:val="43"/>
              <w:pageBreakBefore w:val="0"/>
              <w:shd w:val="clear"/>
              <w:kinsoku/>
              <w:topLinePunct w:val="0"/>
              <w:bidi w:val="0"/>
              <w:spacing w:before="157" w:line="440" w:lineRule="atLeast"/>
              <w:ind w:left="254"/>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否</w:t>
            </w:r>
          </w:p>
        </w:tc>
      </w:tr>
      <w:tr w14:paraId="06546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631" w:type="dxa"/>
            <w:tcBorders>
              <w:top w:val="single" w:color="000000" w:sz="4" w:space="0"/>
              <w:left w:val="single" w:color="000000" w:sz="4" w:space="0"/>
              <w:bottom w:val="single" w:color="000000" w:sz="4" w:space="0"/>
              <w:right w:val="single" w:color="000000" w:sz="4" w:space="0"/>
            </w:tcBorders>
          </w:tcPr>
          <w:p w14:paraId="4A17ECAC">
            <w:pPr>
              <w:pStyle w:val="43"/>
              <w:pageBreakBefore w:val="0"/>
              <w:shd w:val="clear"/>
              <w:kinsoku/>
              <w:topLinePunct w:val="0"/>
              <w:bidi w:val="0"/>
              <w:spacing w:before="1" w:line="440" w:lineRule="atLeast"/>
              <w:rPr>
                <w:rStyle w:val="35"/>
                <w:rFonts w:ascii="仿宋" w:hAnsi="仿宋" w:eastAsia="仿宋" w:cs="仿宋"/>
                <w:b/>
                <w:color w:val="auto"/>
                <w:sz w:val="24"/>
                <w:szCs w:val="24"/>
                <w:highlight w:val="none"/>
              </w:rPr>
            </w:pPr>
          </w:p>
          <w:p w14:paraId="158794D6">
            <w:pPr>
              <w:pStyle w:val="43"/>
              <w:pageBreakBefore w:val="0"/>
              <w:shd w:val="clear"/>
              <w:kinsoku/>
              <w:topLinePunct w:val="0"/>
              <w:bidi w:val="0"/>
              <w:spacing w:before="1" w:line="440" w:lineRule="atLeast"/>
              <w:ind w:left="65"/>
              <w:jc w:val="center"/>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1</w:t>
            </w:r>
          </w:p>
        </w:tc>
        <w:tc>
          <w:tcPr>
            <w:tcW w:w="7084" w:type="dxa"/>
            <w:tcBorders>
              <w:top w:val="single" w:color="000000" w:sz="4" w:space="0"/>
              <w:left w:val="single" w:color="000000" w:sz="4" w:space="0"/>
              <w:bottom w:val="single" w:color="000000" w:sz="4" w:space="0"/>
              <w:right w:val="single" w:color="000000" w:sz="4" w:space="0"/>
            </w:tcBorders>
          </w:tcPr>
          <w:p w14:paraId="042E2CDC">
            <w:pPr>
              <w:pStyle w:val="43"/>
              <w:pageBreakBefore w:val="0"/>
              <w:shd w:val="clear"/>
              <w:kinsoku/>
              <w:topLinePunct w:val="0"/>
              <w:bidi w:val="0"/>
              <w:spacing w:before="114" w:line="440" w:lineRule="atLeast"/>
              <w:ind w:left="55" w:right="72"/>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凡竞争性磋商文件中要求盖章或签字处，是否按要求加盖单位公章、法定代表人或被授权委托人签字或盖章的。</w:t>
            </w:r>
          </w:p>
        </w:tc>
        <w:tc>
          <w:tcPr>
            <w:tcW w:w="631" w:type="dxa"/>
            <w:tcBorders>
              <w:top w:val="single" w:color="000000" w:sz="4" w:space="0"/>
              <w:left w:val="single" w:color="000000" w:sz="4" w:space="0"/>
              <w:bottom w:val="single" w:color="000000" w:sz="4" w:space="0"/>
              <w:right w:val="single" w:color="000000" w:sz="4" w:space="0"/>
            </w:tcBorders>
          </w:tcPr>
          <w:p w14:paraId="3FEFD873">
            <w:pPr>
              <w:pStyle w:val="43"/>
              <w:pageBreakBefore w:val="0"/>
              <w:shd w:val="clear"/>
              <w:kinsoku/>
              <w:topLinePunct w:val="0"/>
              <w:bidi w:val="0"/>
              <w:spacing w:line="440" w:lineRule="atLeast"/>
              <w:rPr>
                <w:rStyle w:val="35"/>
                <w:rFonts w:ascii="仿宋" w:hAnsi="仿宋" w:eastAsia="仿宋" w:cs="仿宋"/>
                <w:color w:val="auto"/>
                <w:sz w:val="24"/>
                <w:szCs w:val="24"/>
                <w:highlight w:val="none"/>
                <w:lang w:eastAsia="zh-CN"/>
              </w:rPr>
            </w:pPr>
          </w:p>
        </w:tc>
        <w:tc>
          <w:tcPr>
            <w:tcW w:w="665" w:type="dxa"/>
            <w:tcBorders>
              <w:top w:val="single" w:color="000000" w:sz="4" w:space="0"/>
              <w:left w:val="single" w:color="000000" w:sz="4" w:space="0"/>
              <w:bottom w:val="single" w:color="000000" w:sz="4" w:space="0"/>
              <w:right w:val="single" w:color="000000" w:sz="4" w:space="0"/>
            </w:tcBorders>
          </w:tcPr>
          <w:p w14:paraId="6C568CC2">
            <w:pPr>
              <w:pStyle w:val="43"/>
              <w:pageBreakBefore w:val="0"/>
              <w:shd w:val="clear"/>
              <w:kinsoku/>
              <w:topLinePunct w:val="0"/>
              <w:bidi w:val="0"/>
              <w:spacing w:line="440" w:lineRule="atLeast"/>
              <w:rPr>
                <w:rStyle w:val="35"/>
                <w:rFonts w:ascii="仿宋" w:hAnsi="仿宋" w:eastAsia="仿宋" w:cs="仿宋"/>
                <w:color w:val="auto"/>
                <w:sz w:val="24"/>
                <w:szCs w:val="24"/>
                <w:highlight w:val="none"/>
                <w:lang w:eastAsia="zh-CN"/>
              </w:rPr>
            </w:pPr>
          </w:p>
        </w:tc>
      </w:tr>
      <w:tr w14:paraId="4916E5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631" w:type="dxa"/>
            <w:tcBorders>
              <w:top w:val="single" w:color="000000" w:sz="4" w:space="0"/>
              <w:left w:val="single" w:color="000000" w:sz="4" w:space="0"/>
              <w:bottom w:val="single" w:color="000000" w:sz="4" w:space="0"/>
              <w:right w:val="single" w:color="000000" w:sz="4" w:space="0"/>
            </w:tcBorders>
          </w:tcPr>
          <w:p w14:paraId="0621DF2D">
            <w:pPr>
              <w:pStyle w:val="43"/>
              <w:pageBreakBefore w:val="0"/>
              <w:shd w:val="clear"/>
              <w:kinsoku/>
              <w:topLinePunct w:val="0"/>
              <w:bidi w:val="0"/>
              <w:spacing w:before="171" w:line="440" w:lineRule="atLeast"/>
              <w:ind w:left="65"/>
              <w:jc w:val="center"/>
              <w:rPr>
                <w:rStyle w:val="35"/>
                <w:rFonts w:hint="eastAsia"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val="en-US" w:eastAsia="zh-CN"/>
              </w:rPr>
              <w:t>2</w:t>
            </w:r>
          </w:p>
        </w:tc>
        <w:tc>
          <w:tcPr>
            <w:tcW w:w="7084" w:type="dxa"/>
            <w:tcBorders>
              <w:top w:val="single" w:color="000000" w:sz="4" w:space="0"/>
              <w:left w:val="single" w:color="000000" w:sz="4" w:space="0"/>
              <w:bottom w:val="single" w:color="000000" w:sz="4" w:space="0"/>
              <w:right w:val="single" w:color="000000" w:sz="4" w:space="0"/>
            </w:tcBorders>
          </w:tcPr>
          <w:p w14:paraId="15DCA8C3">
            <w:pPr>
              <w:pStyle w:val="43"/>
              <w:pageBreakBefore w:val="0"/>
              <w:shd w:val="clear"/>
              <w:kinsoku/>
              <w:topLinePunct w:val="0"/>
              <w:bidi w:val="0"/>
              <w:spacing w:before="122" w:line="440" w:lineRule="atLeast"/>
              <w:ind w:left="55"/>
              <w:rPr>
                <w:rStyle w:val="35"/>
                <w:rFonts w:hint="default" w:ascii="仿宋" w:hAnsi="仿宋" w:eastAsia="仿宋" w:cs="仿宋"/>
                <w:color w:val="auto"/>
                <w:sz w:val="24"/>
                <w:szCs w:val="24"/>
                <w:highlight w:val="none"/>
                <w:lang w:val="en-US" w:eastAsia="zh-CN"/>
              </w:rPr>
            </w:pPr>
            <w:r>
              <w:rPr>
                <w:rStyle w:val="35"/>
                <w:rFonts w:hint="eastAsia" w:ascii="仿宋" w:hAnsi="仿宋" w:eastAsia="仿宋" w:cs="仿宋"/>
                <w:color w:val="auto"/>
                <w:sz w:val="24"/>
                <w:szCs w:val="24"/>
                <w:highlight w:val="none"/>
                <w:lang w:eastAsia="zh-CN"/>
              </w:rPr>
              <w:t>供应商按照竞争性磋商文件规定的金额、形式、时效和内容提供了投标保证金。</w:t>
            </w:r>
          </w:p>
        </w:tc>
        <w:tc>
          <w:tcPr>
            <w:tcW w:w="631" w:type="dxa"/>
            <w:tcBorders>
              <w:top w:val="single" w:color="000000" w:sz="4" w:space="0"/>
              <w:left w:val="single" w:color="000000" w:sz="4" w:space="0"/>
              <w:bottom w:val="single" w:color="000000" w:sz="4" w:space="0"/>
              <w:right w:val="single" w:color="000000" w:sz="4" w:space="0"/>
            </w:tcBorders>
          </w:tcPr>
          <w:p w14:paraId="3736A9F7">
            <w:pPr>
              <w:pStyle w:val="43"/>
              <w:pageBreakBefore w:val="0"/>
              <w:shd w:val="clear"/>
              <w:kinsoku/>
              <w:topLinePunct w:val="0"/>
              <w:bidi w:val="0"/>
              <w:spacing w:line="440" w:lineRule="atLeast"/>
              <w:rPr>
                <w:rStyle w:val="35"/>
                <w:rFonts w:ascii="仿宋" w:hAnsi="仿宋" w:eastAsia="仿宋" w:cs="仿宋"/>
                <w:color w:val="auto"/>
                <w:sz w:val="24"/>
                <w:szCs w:val="24"/>
                <w:highlight w:val="none"/>
                <w:lang w:eastAsia="zh-CN"/>
              </w:rPr>
            </w:pPr>
          </w:p>
        </w:tc>
        <w:tc>
          <w:tcPr>
            <w:tcW w:w="665" w:type="dxa"/>
            <w:tcBorders>
              <w:top w:val="single" w:color="000000" w:sz="4" w:space="0"/>
              <w:left w:val="single" w:color="000000" w:sz="4" w:space="0"/>
              <w:bottom w:val="single" w:color="000000" w:sz="4" w:space="0"/>
              <w:right w:val="single" w:color="000000" w:sz="4" w:space="0"/>
            </w:tcBorders>
          </w:tcPr>
          <w:p w14:paraId="34596642">
            <w:pPr>
              <w:pStyle w:val="43"/>
              <w:pageBreakBefore w:val="0"/>
              <w:shd w:val="clear"/>
              <w:kinsoku/>
              <w:topLinePunct w:val="0"/>
              <w:bidi w:val="0"/>
              <w:spacing w:line="440" w:lineRule="atLeast"/>
              <w:rPr>
                <w:rStyle w:val="35"/>
                <w:rFonts w:ascii="仿宋" w:hAnsi="仿宋" w:eastAsia="仿宋" w:cs="仿宋"/>
                <w:color w:val="auto"/>
                <w:sz w:val="24"/>
                <w:szCs w:val="24"/>
                <w:highlight w:val="none"/>
                <w:lang w:eastAsia="zh-CN"/>
              </w:rPr>
            </w:pPr>
          </w:p>
        </w:tc>
      </w:tr>
      <w:tr w14:paraId="3274C9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631" w:type="dxa"/>
            <w:tcBorders>
              <w:top w:val="single" w:color="000000" w:sz="4" w:space="0"/>
              <w:left w:val="single" w:color="000000" w:sz="4" w:space="0"/>
              <w:bottom w:val="single" w:color="000000" w:sz="4" w:space="0"/>
              <w:right w:val="single" w:color="000000" w:sz="4" w:space="0"/>
            </w:tcBorders>
          </w:tcPr>
          <w:p w14:paraId="33743748">
            <w:pPr>
              <w:pStyle w:val="43"/>
              <w:pageBreakBefore w:val="0"/>
              <w:shd w:val="clear"/>
              <w:kinsoku/>
              <w:topLinePunct w:val="0"/>
              <w:bidi w:val="0"/>
              <w:spacing w:before="171" w:line="440" w:lineRule="atLeast"/>
              <w:ind w:left="65"/>
              <w:jc w:val="center"/>
              <w:rPr>
                <w:rStyle w:val="35"/>
                <w:rFonts w:hint="default" w:ascii="仿宋" w:hAnsi="仿宋" w:eastAsia="仿宋" w:cs="仿宋"/>
                <w:color w:val="auto"/>
                <w:sz w:val="24"/>
                <w:szCs w:val="24"/>
                <w:highlight w:val="none"/>
                <w:lang w:val="en-US" w:eastAsia="zh-CN"/>
              </w:rPr>
            </w:pPr>
            <w:r>
              <w:rPr>
                <w:rStyle w:val="35"/>
                <w:rFonts w:hint="eastAsia" w:ascii="仿宋" w:hAnsi="仿宋" w:eastAsia="仿宋" w:cs="仿宋"/>
                <w:color w:val="auto"/>
                <w:sz w:val="24"/>
                <w:szCs w:val="24"/>
                <w:highlight w:val="none"/>
                <w:lang w:val="en-US" w:eastAsia="zh-CN"/>
              </w:rPr>
              <w:t>3</w:t>
            </w:r>
          </w:p>
        </w:tc>
        <w:tc>
          <w:tcPr>
            <w:tcW w:w="7084" w:type="dxa"/>
            <w:tcBorders>
              <w:top w:val="single" w:color="000000" w:sz="4" w:space="0"/>
              <w:left w:val="single" w:color="000000" w:sz="4" w:space="0"/>
              <w:bottom w:val="single" w:color="000000" w:sz="4" w:space="0"/>
              <w:right w:val="single" w:color="000000" w:sz="4" w:space="0"/>
            </w:tcBorders>
          </w:tcPr>
          <w:p w14:paraId="623F2D36">
            <w:pPr>
              <w:pStyle w:val="43"/>
              <w:pageBreakBefore w:val="0"/>
              <w:shd w:val="clear"/>
              <w:kinsoku/>
              <w:topLinePunct w:val="0"/>
              <w:bidi w:val="0"/>
              <w:spacing w:before="122" w:line="440" w:lineRule="atLeast"/>
              <w:ind w:left="55"/>
              <w:rPr>
                <w:rStyle w:val="35"/>
                <w:rFonts w:hint="eastAsia"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val="en-US" w:eastAsia="zh-CN"/>
              </w:rPr>
              <w:t>投标</w:t>
            </w:r>
            <w:r>
              <w:rPr>
                <w:rStyle w:val="35"/>
                <w:rFonts w:hint="eastAsia" w:ascii="仿宋" w:hAnsi="仿宋" w:eastAsia="仿宋" w:cs="仿宋"/>
                <w:color w:val="auto"/>
                <w:sz w:val="24"/>
                <w:szCs w:val="24"/>
                <w:highlight w:val="none"/>
                <w:lang w:eastAsia="zh-CN"/>
              </w:rPr>
              <w:t>文件承诺</w:t>
            </w:r>
            <w:r>
              <w:rPr>
                <w:rStyle w:val="35"/>
                <w:rFonts w:hint="eastAsia" w:ascii="仿宋" w:hAnsi="仿宋" w:eastAsia="仿宋" w:cs="仿宋"/>
                <w:color w:val="auto"/>
                <w:sz w:val="24"/>
                <w:szCs w:val="24"/>
                <w:highlight w:val="none"/>
                <w:lang w:val="en-US" w:eastAsia="zh-CN"/>
              </w:rPr>
              <w:t>投标</w:t>
            </w:r>
            <w:r>
              <w:rPr>
                <w:rStyle w:val="35"/>
                <w:rFonts w:hint="eastAsia" w:ascii="仿宋" w:hAnsi="仿宋" w:eastAsia="仿宋" w:cs="仿宋"/>
                <w:color w:val="auto"/>
                <w:sz w:val="24"/>
                <w:szCs w:val="24"/>
                <w:highlight w:val="none"/>
                <w:lang w:eastAsia="zh-CN"/>
              </w:rPr>
              <w:t>有效期满足磋商文件要求（90日（日历日））</w:t>
            </w:r>
          </w:p>
        </w:tc>
        <w:tc>
          <w:tcPr>
            <w:tcW w:w="631" w:type="dxa"/>
            <w:tcBorders>
              <w:top w:val="single" w:color="000000" w:sz="4" w:space="0"/>
              <w:left w:val="single" w:color="000000" w:sz="4" w:space="0"/>
              <w:bottom w:val="single" w:color="000000" w:sz="4" w:space="0"/>
              <w:right w:val="single" w:color="000000" w:sz="4" w:space="0"/>
            </w:tcBorders>
          </w:tcPr>
          <w:p w14:paraId="15EAB212">
            <w:pPr>
              <w:pStyle w:val="43"/>
              <w:pageBreakBefore w:val="0"/>
              <w:shd w:val="clear"/>
              <w:kinsoku/>
              <w:topLinePunct w:val="0"/>
              <w:bidi w:val="0"/>
              <w:spacing w:line="440" w:lineRule="atLeast"/>
              <w:rPr>
                <w:rStyle w:val="35"/>
                <w:rFonts w:ascii="仿宋" w:hAnsi="仿宋" w:eastAsia="仿宋" w:cs="仿宋"/>
                <w:color w:val="auto"/>
                <w:sz w:val="24"/>
                <w:szCs w:val="24"/>
                <w:highlight w:val="none"/>
                <w:lang w:eastAsia="zh-CN"/>
              </w:rPr>
            </w:pPr>
          </w:p>
        </w:tc>
        <w:tc>
          <w:tcPr>
            <w:tcW w:w="665" w:type="dxa"/>
            <w:tcBorders>
              <w:top w:val="single" w:color="000000" w:sz="4" w:space="0"/>
              <w:left w:val="single" w:color="000000" w:sz="4" w:space="0"/>
              <w:bottom w:val="single" w:color="000000" w:sz="4" w:space="0"/>
              <w:right w:val="single" w:color="000000" w:sz="4" w:space="0"/>
            </w:tcBorders>
          </w:tcPr>
          <w:p w14:paraId="43C3FA93">
            <w:pPr>
              <w:pStyle w:val="43"/>
              <w:pageBreakBefore w:val="0"/>
              <w:shd w:val="clear"/>
              <w:kinsoku/>
              <w:topLinePunct w:val="0"/>
              <w:bidi w:val="0"/>
              <w:spacing w:line="440" w:lineRule="atLeast"/>
              <w:rPr>
                <w:rStyle w:val="35"/>
                <w:rFonts w:ascii="仿宋" w:hAnsi="仿宋" w:eastAsia="仿宋" w:cs="仿宋"/>
                <w:color w:val="auto"/>
                <w:sz w:val="24"/>
                <w:szCs w:val="24"/>
                <w:highlight w:val="none"/>
                <w:lang w:eastAsia="zh-CN"/>
              </w:rPr>
            </w:pPr>
          </w:p>
        </w:tc>
      </w:tr>
      <w:tr w14:paraId="587E6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0" w:hRule="atLeast"/>
        </w:trPr>
        <w:tc>
          <w:tcPr>
            <w:tcW w:w="631" w:type="dxa"/>
            <w:tcBorders>
              <w:top w:val="single" w:color="000000" w:sz="4" w:space="0"/>
              <w:left w:val="single" w:color="000000" w:sz="4" w:space="0"/>
              <w:bottom w:val="single" w:color="000000" w:sz="4" w:space="0"/>
              <w:right w:val="single" w:color="000000" w:sz="4" w:space="0"/>
            </w:tcBorders>
          </w:tcPr>
          <w:p w14:paraId="02FCE3D9">
            <w:pPr>
              <w:pStyle w:val="43"/>
              <w:pageBreakBefore w:val="0"/>
              <w:shd w:val="clear"/>
              <w:kinsoku/>
              <w:topLinePunct w:val="0"/>
              <w:bidi w:val="0"/>
              <w:spacing w:line="440" w:lineRule="atLeast"/>
              <w:rPr>
                <w:rStyle w:val="35"/>
                <w:rFonts w:ascii="仿宋" w:hAnsi="仿宋" w:eastAsia="仿宋" w:cs="仿宋"/>
                <w:b/>
                <w:color w:val="auto"/>
                <w:sz w:val="24"/>
                <w:szCs w:val="24"/>
                <w:highlight w:val="none"/>
                <w:lang w:eastAsia="zh-CN"/>
              </w:rPr>
            </w:pPr>
          </w:p>
          <w:p w14:paraId="41D2160A">
            <w:pPr>
              <w:pStyle w:val="43"/>
              <w:pageBreakBefore w:val="0"/>
              <w:shd w:val="clear"/>
              <w:kinsoku/>
              <w:topLinePunct w:val="0"/>
              <w:bidi w:val="0"/>
              <w:spacing w:before="154" w:line="440" w:lineRule="atLeast"/>
              <w:ind w:left="65"/>
              <w:jc w:val="center"/>
              <w:rPr>
                <w:rStyle w:val="35"/>
                <w:rFonts w:hint="eastAsia"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val="en-US" w:eastAsia="zh-CN"/>
              </w:rPr>
              <w:t>4</w:t>
            </w:r>
          </w:p>
        </w:tc>
        <w:tc>
          <w:tcPr>
            <w:tcW w:w="7084" w:type="dxa"/>
            <w:tcBorders>
              <w:top w:val="single" w:color="000000" w:sz="4" w:space="0"/>
              <w:left w:val="single" w:color="000000" w:sz="4" w:space="0"/>
              <w:bottom w:val="single" w:color="000000" w:sz="4" w:space="0"/>
              <w:right w:val="single" w:color="000000" w:sz="4" w:space="0"/>
            </w:tcBorders>
          </w:tcPr>
          <w:p w14:paraId="65A588C1">
            <w:pPr>
              <w:pStyle w:val="43"/>
              <w:pageBreakBefore w:val="0"/>
              <w:shd w:val="clear"/>
              <w:kinsoku/>
              <w:topLinePunct w:val="0"/>
              <w:bidi w:val="0"/>
              <w:spacing w:before="112" w:line="440" w:lineRule="atLeast"/>
              <w:ind w:left="55" w:right="72"/>
              <w:jc w:val="both"/>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响应文件是否实质上响应了竞争性磋商文件的要求。实质上响应的投标应该是与竞争性磋商文件要求的全部条款、条件等相符，没有重大偏离或保留的投标。</w:t>
            </w:r>
          </w:p>
        </w:tc>
        <w:tc>
          <w:tcPr>
            <w:tcW w:w="631" w:type="dxa"/>
            <w:tcBorders>
              <w:top w:val="single" w:color="000000" w:sz="4" w:space="0"/>
              <w:left w:val="single" w:color="000000" w:sz="4" w:space="0"/>
              <w:bottom w:val="single" w:color="000000" w:sz="4" w:space="0"/>
              <w:right w:val="single" w:color="000000" w:sz="4" w:space="0"/>
            </w:tcBorders>
          </w:tcPr>
          <w:p w14:paraId="019EDD9D">
            <w:pPr>
              <w:pStyle w:val="43"/>
              <w:pageBreakBefore w:val="0"/>
              <w:shd w:val="clear"/>
              <w:kinsoku/>
              <w:topLinePunct w:val="0"/>
              <w:bidi w:val="0"/>
              <w:spacing w:line="440" w:lineRule="atLeast"/>
              <w:rPr>
                <w:rStyle w:val="35"/>
                <w:rFonts w:ascii="仿宋" w:hAnsi="仿宋" w:eastAsia="仿宋" w:cs="仿宋"/>
                <w:color w:val="auto"/>
                <w:sz w:val="24"/>
                <w:szCs w:val="24"/>
                <w:highlight w:val="none"/>
                <w:lang w:eastAsia="zh-CN"/>
              </w:rPr>
            </w:pPr>
          </w:p>
        </w:tc>
        <w:tc>
          <w:tcPr>
            <w:tcW w:w="665" w:type="dxa"/>
            <w:tcBorders>
              <w:top w:val="single" w:color="000000" w:sz="4" w:space="0"/>
              <w:left w:val="single" w:color="000000" w:sz="4" w:space="0"/>
              <w:bottom w:val="single" w:color="000000" w:sz="4" w:space="0"/>
              <w:right w:val="single" w:color="000000" w:sz="4" w:space="0"/>
            </w:tcBorders>
          </w:tcPr>
          <w:p w14:paraId="3BA2774A">
            <w:pPr>
              <w:pStyle w:val="43"/>
              <w:pageBreakBefore w:val="0"/>
              <w:shd w:val="clear"/>
              <w:kinsoku/>
              <w:topLinePunct w:val="0"/>
              <w:bidi w:val="0"/>
              <w:spacing w:line="440" w:lineRule="atLeast"/>
              <w:rPr>
                <w:rStyle w:val="35"/>
                <w:rFonts w:ascii="仿宋" w:hAnsi="仿宋" w:eastAsia="仿宋" w:cs="仿宋"/>
                <w:color w:val="auto"/>
                <w:sz w:val="24"/>
                <w:szCs w:val="24"/>
                <w:highlight w:val="none"/>
                <w:lang w:eastAsia="zh-CN"/>
              </w:rPr>
            </w:pPr>
          </w:p>
        </w:tc>
      </w:tr>
      <w:tr w14:paraId="6B4C74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631" w:type="dxa"/>
            <w:tcBorders>
              <w:top w:val="single" w:color="000000" w:sz="4" w:space="0"/>
              <w:left w:val="single" w:color="000000" w:sz="4" w:space="0"/>
              <w:bottom w:val="single" w:color="000000" w:sz="4" w:space="0"/>
              <w:right w:val="single" w:color="000000" w:sz="4" w:space="0"/>
            </w:tcBorders>
          </w:tcPr>
          <w:p w14:paraId="06C2A072">
            <w:pPr>
              <w:pStyle w:val="43"/>
              <w:pageBreakBefore w:val="0"/>
              <w:shd w:val="clear"/>
              <w:kinsoku/>
              <w:topLinePunct w:val="0"/>
              <w:bidi w:val="0"/>
              <w:spacing w:before="2" w:line="440" w:lineRule="atLeast"/>
              <w:rPr>
                <w:rStyle w:val="35"/>
                <w:rFonts w:ascii="仿宋" w:hAnsi="仿宋" w:eastAsia="仿宋" w:cs="仿宋"/>
                <w:b/>
                <w:color w:val="auto"/>
                <w:sz w:val="24"/>
                <w:szCs w:val="24"/>
                <w:highlight w:val="none"/>
                <w:lang w:eastAsia="zh-CN"/>
              </w:rPr>
            </w:pPr>
          </w:p>
          <w:p w14:paraId="7F46ADE7">
            <w:pPr>
              <w:pStyle w:val="43"/>
              <w:pageBreakBefore w:val="0"/>
              <w:shd w:val="clear"/>
              <w:kinsoku/>
              <w:topLinePunct w:val="0"/>
              <w:bidi w:val="0"/>
              <w:spacing w:line="440" w:lineRule="atLeast"/>
              <w:ind w:left="65"/>
              <w:jc w:val="center"/>
              <w:rPr>
                <w:rStyle w:val="35"/>
                <w:rFonts w:hint="eastAsia"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val="en-US" w:eastAsia="zh-CN"/>
              </w:rPr>
              <w:t>5</w:t>
            </w:r>
          </w:p>
        </w:tc>
        <w:tc>
          <w:tcPr>
            <w:tcW w:w="7084" w:type="dxa"/>
            <w:tcBorders>
              <w:top w:val="single" w:color="000000" w:sz="4" w:space="0"/>
              <w:left w:val="single" w:color="000000" w:sz="4" w:space="0"/>
              <w:bottom w:val="single" w:color="000000" w:sz="4" w:space="0"/>
              <w:right w:val="single" w:color="000000" w:sz="4" w:space="0"/>
            </w:tcBorders>
          </w:tcPr>
          <w:p w14:paraId="54262590">
            <w:pPr>
              <w:pStyle w:val="43"/>
              <w:pageBreakBefore w:val="0"/>
              <w:shd w:val="clear"/>
              <w:kinsoku/>
              <w:topLinePunct w:val="0"/>
              <w:bidi w:val="0"/>
              <w:spacing w:before="49" w:line="440" w:lineRule="atLeast"/>
              <w:ind w:left="55" w:right="32"/>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一份响应文件应只有一个投标报价，在竞争性磋商文件没有规定的情况下，未提交选择性的报价。</w:t>
            </w:r>
          </w:p>
        </w:tc>
        <w:tc>
          <w:tcPr>
            <w:tcW w:w="631" w:type="dxa"/>
            <w:tcBorders>
              <w:top w:val="single" w:color="000000" w:sz="4" w:space="0"/>
              <w:left w:val="single" w:color="000000" w:sz="4" w:space="0"/>
              <w:bottom w:val="single" w:color="000000" w:sz="4" w:space="0"/>
              <w:right w:val="single" w:color="000000" w:sz="4" w:space="0"/>
            </w:tcBorders>
          </w:tcPr>
          <w:p w14:paraId="3CB15939">
            <w:pPr>
              <w:pStyle w:val="43"/>
              <w:pageBreakBefore w:val="0"/>
              <w:shd w:val="clear"/>
              <w:kinsoku/>
              <w:topLinePunct w:val="0"/>
              <w:bidi w:val="0"/>
              <w:spacing w:line="440" w:lineRule="atLeast"/>
              <w:rPr>
                <w:rStyle w:val="35"/>
                <w:rFonts w:ascii="仿宋" w:hAnsi="仿宋" w:eastAsia="仿宋" w:cs="仿宋"/>
                <w:color w:val="auto"/>
                <w:sz w:val="24"/>
                <w:szCs w:val="24"/>
                <w:highlight w:val="none"/>
                <w:lang w:eastAsia="zh-CN"/>
              </w:rPr>
            </w:pPr>
          </w:p>
        </w:tc>
        <w:tc>
          <w:tcPr>
            <w:tcW w:w="665" w:type="dxa"/>
            <w:tcBorders>
              <w:top w:val="single" w:color="000000" w:sz="4" w:space="0"/>
              <w:left w:val="single" w:color="000000" w:sz="4" w:space="0"/>
              <w:bottom w:val="single" w:color="000000" w:sz="4" w:space="0"/>
              <w:right w:val="single" w:color="000000" w:sz="4" w:space="0"/>
            </w:tcBorders>
          </w:tcPr>
          <w:p w14:paraId="161E738D">
            <w:pPr>
              <w:pStyle w:val="43"/>
              <w:pageBreakBefore w:val="0"/>
              <w:shd w:val="clear"/>
              <w:kinsoku/>
              <w:topLinePunct w:val="0"/>
              <w:bidi w:val="0"/>
              <w:spacing w:line="440" w:lineRule="atLeast"/>
              <w:rPr>
                <w:rStyle w:val="35"/>
                <w:rFonts w:ascii="仿宋" w:hAnsi="仿宋" w:eastAsia="仿宋" w:cs="仿宋"/>
                <w:color w:val="auto"/>
                <w:sz w:val="24"/>
                <w:szCs w:val="24"/>
                <w:highlight w:val="none"/>
                <w:lang w:eastAsia="zh-CN"/>
              </w:rPr>
            </w:pPr>
          </w:p>
        </w:tc>
      </w:tr>
      <w:tr w14:paraId="33319F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631" w:type="dxa"/>
            <w:tcBorders>
              <w:top w:val="single" w:color="000000" w:sz="4" w:space="0"/>
              <w:left w:val="single" w:color="000000" w:sz="4" w:space="0"/>
              <w:bottom w:val="single" w:color="000000" w:sz="4" w:space="0"/>
              <w:right w:val="single" w:color="000000" w:sz="4" w:space="0"/>
            </w:tcBorders>
          </w:tcPr>
          <w:p w14:paraId="3489DF02">
            <w:pPr>
              <w:pStyle w:val="43"/>
              <w:pageBreakBefore w:val="0"/>
              <w:shd w:val="clear"/>
              <w:kinsoku/>
              <w:topLinePunct w:val="0"/>
              <w:bidi w:val="0"/>
              <w:spacing w:line="440" w:lineRule="atLeast"/>
              <w:ind w:left="65"/>
              <w:jc w:val="center"/>
              <w:rPr>
                <w:rStyle w:val="35"/>
                <w:rFonts w:hint="default" w:ascii="仿宋" w:hAnsi="仿宋" w:eastAsia="仿宋" w:cs="仿宋"/>
                <w:color w:val="auto"/>
                <w:sz w:val="24"/>
                <w:szCs w:val="24"/>
                <w:highlight w:val="none"/>
                <w:lang w:val="en-US" w:eastAsia="zh-CN"/>
              </w:rPr>
            </w:pPr>
            <w:r>
              <w:rPr>
                <w:rStyle w:val="35"/>
                <w:rFonts w:hint="eastAsia" w:ascii="仿宋" w:hAnsi="仿宋" w:eastAsia="仿宋" w:cs="仿宋"/>
                <w:color w:val="auto"/>
                <w:sz w:val="24"/>
                <w:szCs w:val="24"/>
                <w:highlight w:val="none"/>
                <w:lang w:val="en-US" w:eastAsia="zh-CN"/>
              </w:rPr>
              <w:t>6</w:t>
            </w:r>
          </w:p>
        </w:tc>
        <w:tc>
          <w:tcPr>
            <w:tcW w:w="7084" w:type="dxa"/>
            <w:tcBorders>
              <w:top w:val="single" w:color="000000" w:sz="4" w:space="0"/>
              <w:left w:val="single" w:color="000000" w:sz="4" w:space="0"/>
              <w:bottom w:val="single" w:color="000000" w:sz="4" w:space="0"/>
              <w:right w:val="single" w:color="000000" w:sz="4" w:space="0"/>
            </w:tcBorders>
          </w:tcPr>
          <w:p w14:paraId="39F99483">
            <w:pPr>
              <w:pStyle w:val="43"/>
              <w:pageBreakBefore w:val="0"/>
              <w:shd w:val="clear"/>
              <w:kinsoku/>
              <w:topLinePunct w:val="0"/>
              <w:bidi w:val="0"/>
              <w:spacing w:before="49" w:line="440" w:lineRule="atLeast"/>
              <w:ind w:left="55" w:right="32"/>
              <w:rPr>
                <w:rStyle w:val="35"/>
                <w:rFonts w:hint="eastAsia"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val="en-US" w:eastAsia="zh-CN"/>
              </w:rPr>
              <w:t>投标报价未超出最高限价。</w:t>
            </w:r>
          </w:p>
        </w:tc>
        <w:tc>
          <w:tcPr>
            <w:tcW w:w="631" w:type="dxa"/>
            <w:tcBorders>
              <w:top w:val="single" w:color="000000" w:sz="4" w:space="0"/>
              <w:left w:val="single" w:color="000000" w:sz="4" w:space="0"/>
              <w:bottom w:val="single" w:color="000000" w:sz="4" w:space="0"/>
              <w:right w:val="single" w:color="000000" w:sz="4" w:space="0"/>
            </w:tcBorders>
          </w:tcPr>
          <w:p w14:paraId="0C8D7F33">
            <w:pPr>
              <w:pStyle w:val="43"/>
              <w:pageBreakBefore w:val="0"/>
              <w:shd w:val="clear"/>
              <w:kinsoku/>
              <w:topLinePunct w:val="0"/>
              <w:bidi w:val="0"/>
              <w:spacing w:line="440" w:lineRule="atLeast"/>
              <w:rPr>
                <w:rStyle w:val="35"/>
                <w:rFonts w:ascii="仿宋" w:hAnsi="仿宋" w:eastAsia="仿宋" w:cs="仿宋"/>
                <w:color w:val="auto"/>
                <w:sz w:val="24"/>
                <w:szCs w:val="24"/>
                <w:highlight w:val="none"/>
                <w:lang w:eastAsia="zh-CN"/>
              </w:rPr>
            </w:pPr>
          </w:p>
        </w:tc>
        <w:tc>
          <w:tcPr>
            <w:tcW w:w="665" w:type="dxa"/>
            <w:tcBorders>
              <w:top w:val="single" w:color="000000" w:sz="4" w:space="0"/>
              <w:left w:val="single" w:color="000000" w:sz="4" w:space="0"/>
              <w:bottom w:val="single" w:color="000000" w:sz="4" w:space="0"/>
              <w:right w:val="single" w:color="000000" w:sz="4" w:space="0"/>
            </w:tcBorders>
          </w:tcPr>
          <w:p w14:paraId="3E730866">
            <w:pPr>
              <w:pStyle w:val="43"/>
              <w:pageBreakBefore w:val="0"/>
              <w:shd w:val="clear"/>
              <w:kinsoku/>
              <w:topLinePunct w:val="0"/>
              <w:bidi w:val="0"/>
              <w:spacing w:line="440" w:lineRule="atLeast"/>
              <w:rPr>
                <w:rStyle w:val="35"/>
                <w:rFonts w:ascii="仿宋" w:hAnsi="仿宋" w:eastAsia="仿宋" w:cs="仿宋"/>
                <w:color w:val="auto"/>
                <w:sz w:val="24"/>
                <w:szCs w:val="24"/>
                <w:highlight w:val="none"/>
                <w:lang w:eastAsia="zh-CN"/>
              </w:rPr>
            </w:pPr>
          </w:p>
        </w:tc>
      </w:tr>
      <w:tr w14:paraId="060DE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631" w:type="dxa"/>
            <w:tcBorders>
              <w:top w:val="single" w:color="000000" w:sz="4" w:space="0"/>
              <w:left w:val="single" w:color="000000" w:sz="4" w:space="0"/>
              <w:bottom w:val="single" w:color="000000" w:sz="4" w:space="0"/>
              <w:right w:val="single" w:color="000000" w:sz="4" w:space="0"/>
            </w:tcBorders>
          </w:tcPr>
          <w:p w14:paraId="56992521">
            <w:pPr>
              <w:pStyle w:val="43"/>
              <w:pageBreakBefore w:val="0"/>
              <w:shd w:val="clear"/>
              <w:kinsoku/>
              <w:topLinePunct w:val="0"/>
              <w:bidi w:val="0"/>
              <w:spacing w:before="168" w:line="440" w:lineRule="atLeast"/>
              <w:ind w:left="65"/>
              <w:jc w:val="center"/>
              <w:rPr>
                <w:rStyle w:val="35"/>
                <w:rFonts w:hint="eastAsia"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val="en-US" w:eastAsia="zh-CN"/>
              </w:rPr>
              <w:t>7</w:t>
            </w:r>
          </w:p>
        </w:tc>
        <w:tc>
          <w:tcPr>
            <w:tcW w:w="7084" w:type="dxa"/>
            <w:tcBorders>
              <w:top w:val="single" w:color="000000" w:sz="4" w:space="0"/>
              <w:left w:val="single" w:color="000000" w:sz="4" w:space="0"/>
              <w:bottom w:val="single" w:color="000000" w:sz="4" w:space="0"/>
              <w:right w:val="single" w:color="000000" w:sz="4" w:space="0"/>
            </w:tcBorders>
          </w:tcPr>
          <w:p w14:paraId="2BB1692D">
            <w:pPr>
              <w:pStyle w:val="43"/>
              <w:pageBreakBefore w:val="0"/>
              <w:shd w:val="clear"/>
              <w:kinsoku/>
              <w:topLinePunct w:val="0"/>
              <w:bidi w:val="0"/>
              <w:spacing w:before="119" w:line="440" w:lineRule="atLeast"/>
              <w:ind w:left="55"/>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供应商的合同履行期限</w:t>
            </w:r>
            <w:r>
              <w:rPr>
                <w:rStyle w:val="35"/>
                <w:rFonts w:hint="eastAsia" w:ascii="仿宋" w:hAnsi="仿宋" w:eastAsia="仿宋" w:cs="仿宋"/>
                <w:color w:val="auto"/>
                <w:sz w:val="24"/>
                <w:szCs w:val="24"/>
                <w:highlight w:val="none"/>
                <w:lang w:val="en-US" w:eastAsia="zh-CN"/>
              </w:rPr>
              <w:t>满足</w:t>
            </w:r>
            <w:r>
              <w:rPr>
                <w:rStyle w:val="35"/>
                <w:rFonts w:hint="eastAsia" w:ascii="仿宋" w:hAnsi="仿宋" w:eastAsia="仿宋" w:cs="仿宋"/>
                <w:color w:val="auto"/>
                <w:sz w:val="24"/>
                <w:szCs w:val="24"/>
                <w:highlight w:val="none"/>
                <w:lang w:eastAsia="zh-CN"/>
              </w:rPr>
              <w:t>竞争性磋商文件规定的期限要求。</w:t>
            </w:r>
          </w:p>
        </w:tc>
        <w:tc>
          <w:tcPr>
            <w:tcW w:w="631" w:type="dxa"/>
            <w:tcBorders>
              <w:top w:val="single" w:color="000000" w:sz="4" w:space="0"/>
              <w:left w:val="single" w:color="000000" w:sz="4" w:space="0"/>
              <w:bottom w:val="single" w:color="000000" w:sz="4" w:space="0"/>
              <w:right w:val="single" w:color="000000" w:sz="4" w:space="0"/>
            </w:tcBorders>
          </w:tcPr>
          <w:p w14:paraId="1B1E9BED">
            <w:pPr>
              <w:pStyle w:val="43"/>
              <w:pageBreakBefore w:val="0"/>
              <w:shd w:val="clear"/>
              <w:kinsoku/>
              <w:topLinePunct w:val="0"/>
              <w:bidi w:val="0"/>
              <w:spacing w:line="440" w:lineRule="atLeast"/>
              <w:rPr>
                <w:rStyle w:val="35"/>
                <w:rFonts w:ascii="仿宋" w:hAnsi="仿宋" w:eastAsia="仿宋" w:cs="仿宋"/>
                <w:color w:val="auto"/>
                <w:sz w:val="24"/>
                <w:szCs w:val="24"/>
                <w:highlight w:val="none"/>
                <w:lang w:eastAsia="zh-CN"/>
              </w:rPr>
            </w:pPr>
          </w:p>
        </w:tc>
        <w:tc>
          <w:tcPr>
            <w:tcW w:w="665" w:type="dxa"/>
            <w:tcBorders>
              <w:top w:val="single" w:color="000000" w:sz="4" w:space="0"/>
              <w:left w:val="single" w:color="000000" w:sz="4" w:space="0"/>
              <w:bottom w:val="single" w:color="000000" w:sz="4" w:space="0"/>
              <w:right w:val="single" w:color="000000" w:sz="4" w:space="0"/>
            </w:tcBorders>
          </w:tcPr>
          <w:p w14:paraId="231F8575">
            <w:pPr>
              <w:pStyle w:val="43"/>
              <w:pageBreakBefore w:val="0"/>
              <w:shd w:val="clear"/>
              <w:kinsoku/>
              <w:topLinePunct w:val="0"/>
              <w:bidi w:val="0"/>
              <w:spacing w:line="440" w:lineRule="atLeast"/>
              <w:rPr>
                <w:rStyle w:val="35"/>
                <w:rFonts w:ascii="仿宋" w:hAnsi="仿宋" w:eastAsia="仿宋" w:cs="仿宋"/>
                <w:color w:val="auto"/>
                <w:sz w:val="24"/>
                <w:szCs w:val="24"/>
                <w:highlight w:val="none"/>
                <w:lang w:eastAsia="zh-CN"/>
              </w:rPr>
            </w:pPr>
          </w:p>
        </w:tc>
      </w:tr>
      <w:tr w14:paraId="694A3C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631" w:type="dxa"/>
            <w:tcBorders>
              <w:top w:val="single" w:color="000000" w:sz="4" w:space="0"/>
              <w:left w:val="single" w:color="000000" w:sz="4" w:space="0"/>
              <w:bottom w:val="single" w:color="000000" w:sz="4" w:space="0"/>
              <w:right w:val="single" w:color="000000" w:sz="4" w:space="0"/>
            </w:tcBorders>
          </w:tcPr>
          <w:p w14:paraId="2E5E71AC">
            <w:pPr>
              <w:pStyle w:val="43"/>
              <w:pageBreakBefore w:val="0"/>
              <w:shd w:val="clear"/>
              <w:kinsoku/>
              <w:topLinePunct w:val="0"/>
              <w:bidi w:val="0"/>
              <w:spacing w:before="171" w:line="440" w:lineRule="atLeast"/>
              <w:ind w:left="65"/>
              <w:jc w:val="center"/>
              <w:rPr>
                <w:rStyle w:val="35"/>
                <w:rFonts w:hint="default" w:ascii="仿宋" w:hAnsi="仿宋" w:eastAsia="仿宋" w:cs="仿宋"/>
                <w:color w:val="auto"/>
                <w:sz w:val="24"/>
                <w:szCs w:val="24"/>
                <w:highlight w:val="none"/>
                <w:lang w:val="en-US" w:eastAsia="zh-CN"/>
              </w:rPr>
            </w:pPr>
            <w:r>
              <w:rPr>
                <w:rStyle w:val="35"/>
                <w:rFonts w:hint="eastAsia" w:ascii="仿宋" w:hAnsi="仿宋" w:eastAsia="仿宋" w:cs="仿宋"/>
                <w:color w:val="auto"/>
                <w:sz w:val="24"/>
                <w:szCs w:val="24"/>
                <w:highlight w:val="none"/>
                <w:lang w:val="en-US" w:eastAsia="zh-CN"/>
              </w:rPr>
              <w:t>8</w:t>
            </w:r>
          </w:p>
        </w:tc>
        <w:tc>
          <w:tcPr>
            <w:tcW w:w="7084" w:type="dxa"/>
            <w:tcBorders>
              <w:top w:val="single" w:color="000000" w:sz="4" w:space="0"/>
              <w:left w:val="single" w:color="000000" w:sz="4" w:space="0"/>
              <w:bottom w:val="single" w:color="000000" w:sz="4" w:space="0"/>
              <w:right w:val="single" w:color="000000" w:sz="4" w:space="0"/>
            </w:tcBorders>
          </w:tcPr>
          <w:p w14:paraId="6A496F00">
            <w:pPr>
              <w:pStyle w:val="43"/>
              <w:pageBreakBefore w:val="0"/>
              <w:shd w:val="clear"/>
              <w:kinsoku/>
              <w:topLinePunct w:val="0"/>
              <w:bidi w:val="0"/>
              <w:spacing w:before="121" w:line="440" w:lineRule="atLeast"/>
              <w:ind w:left="55"/>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供应商未提出不同的验收、计量、支付办法。</w:t>
            </w:r>
          </w:p>
        </w:tc>
        <w:tc>
          <w:tcPr>
            <w:tcW w:w="631" w:type="dxa"/>
            <w:tcBorders>
              <w:top w:val="single" w:color="000000" w:sz="4" w:space="0"/>
              <w:left w:val="single" w:color="000000" w:sz="4" w:space="0"/>
              <w:bottom w:val="single" w:color="000000" w:sz="4" w:space="0"/>
              <w:right w:val="single" w:color="000000" w:sz="4" w:space="0"/>
            </w:tcBorders>
          </w:tcPr>
          <w:p w14:paraId="66D4E93C">
            <w:pPr>
              <w:pStyle w:val="43"/>
              <w:pageBreakBefore w:val="0"/>
              <w:shd w:val="clear"/>
              <w:kinsoku/>
              <w:topLinePunct w:val="0"/>
              <w:bidi w:val="0"/>
              <w:spacing w:line="440" w:lineRule="atLeast"/>
              <w:rPr>
                <w:rStyle w:val="35"/>
                <w:rFonts w:ascii="仿宋" w:hAnsi="仿宋" w:eastAsia="仿宋" w:cs="仿宋"/>
                <w:color w:val="auto"/>
                <w:sz w:val="24"/>
                <w:szCs w:val="24"/>
                <w:highlight w:val="none"/>
                <w:lang w:eastAsia="zh-CN"/>
              </w:rPr>
            </w:pPr>
          </w:p>
        </w:tc>
        <w:tc>
          <w:tcPr>
            <w:tcW w:w="665" w:type="dxa"/>
            <w:tcBorders>
              <w:top w:val="single" w:color="000000" w:sz="4" w:space="0"/>
              <w:left w:val="single" w:color="000000" w:sz="4" w:space="0"/>
              <w:bottom w:val="single" w:color="000000" w:sz="4" w:space="0"/>
              <w:right w:val="single" w:color="000000" w:sz="4" w:space="0"/>
            </w:tcBorders>
          </w:tcPr>
          <w:p w14:paraId="4AA98F92">
            <w:pPr>
              <w:pStyle w:val="43"/>
              <w:pageBreakBefore w:val="0"/>
              <w:shd w:val="clear"/>
              <w:kinsoku/>
              <w:topLinePunct w:val="0"/>
              <w:bidi w:val="0"/>
              <w:spacing w:line="440" w:lineRule="atLeast"/>
              <w:rPr>
                <w:rStyle w:val="35"/>
                <w:rFonts w:ascii="仿宋" w:hAnsi="仿宋" w:eastAsia="仿宋" w:cs="仿宋"/>
                <w:color w:val="auto"/>
                <w:sz w:val="24"/>
                <w:szCs w:val="24"/>
                <w:highlight w:val="none"/>
                <w:lang w:eastAsia="zh-CN"/>
              </w:rPr>
            </w:pPr>
          </w:p>
        </w:tc>
      </w:tr>
      <w:tr w14:paraId="2FAB8D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631" w:type="dxa"/>
            <w:tcBorders>
              <w:top w:val="single" w:color="000000" w:sz="4" w:space="0"/>
              <w:left w:val="single" w:color="000000" w:sz="4" w:space="0"/>
              <w:bottom w:val="single" w:color="000000" w:sz="4" w:space="0"/>
              <w:right w:val="single" w:color="000000" w:sz="4" w:space="0"/>
            </w:tcBorders>
          </w:tcPr>
          <w:p w14:paraId="3AFC9DEB">
            <w:pPr>
              <w:pStyle w:val="43"/>
              <w:pageBreakBefore w:val="0"/>
              <w:shd w:val="clear"/>
              <w:kinsoku/>
              <w:topLinePunct w:val="0"/>
              <w:bidi w:val="0"/>
              <w:spacing w:before="171" w:line="440" w:lineRule="atLeast"/>
              <w:ind w:left="218" w:right="153"/>
              <w:jc w:val="center"/>
              <w:rPr>
                <w:rStyle w:val="35"/>
                <w:rFonts w:hint="default" w:ascii="仿宋" w:hAnsi="仿宋" w:eastAsia="仿宋" w:cs="仿宋"/>
                <w:color w:val="auto"/>
                <w:sz w:val="24"/>
                <w:szCs w:val="24"/>
                <w:highlight w:val="none"/>
                <w:lang w:val="en-US" w:eastAsia="zh-CN"/>
              </w:rPr>
            </w:pPr>
            <w:r>
              <w:rPr>
                <w:rStyle w:val="35"/>
                <w:rFonts w:hint="eastAsia" w:ascii="仿宋" w:hAnsi="仿宋" w:eastAsia="仿宋" w:cs="仿宋"/>
                <w:color w:val="auto"/>
                <w:sz w:val="24"/>
                <w:szCs w:val="24"/>
                <w:highlight w:val="none"/>
                <w:lang w:val="en-US" w:eastAsia="zh-CN"/>
              </w:rPr>
              <w:t>9</w:t>
            </w:r>
          </w:p>
        </w:tc>
        <w:tc>
          <w:tcPr>
            <w:tcW w:w="7084" w:type="dxa"/>
            <w:tcBorders>
              <w:top w:val="single" w:color="000000" w:sz="4" w:space="0"/>
              <w:left w:val="single" w:color="000000" w:sz="4" w:space="0"/>
              <w:bottom w:val="single" w:color="000000" w:sz="4" w:space="0"/>
              <w:right w:val="single" w:color="000000" w:sz="4" w:space="0"/>
            </w:tcBorders>
          </w:tcPr>
          <w:p w14:paraId="6EDD1E14">
            <w:pPr>
              <w:pStyle w:val="43"/>
              <w:pageBreakBefore w:val="0"/>
              <w:shd w:val="clear"/>
              <w:kinsoku/>
              <w:topLinePunct w:val="0"/>
              <w:bidi w:val="0"/>
              <w:spacing w:before="121" w:line="440" w:lineRule="atLeast"/>
              <w:ind w:left="55"/>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响应文件未附有采购人不能接受的附加条件的。</w:t>
            </w:r>
          </w:p>
        </w:tc>
        <w:tc>
          <w:tcPr>
            <w:tcW w:w="631" w:type="dxa"/>
            <w:tcBorders>
              <w:top w:val="single" w:color="000000" w:sz="4" w:space="0"/>
              <w:left w:val="single" w:color="000000" w:sz="4" w:space="0"/>
              <w:bottom w:val="single" w:color="000000" w:sz="4" w:space="0"/>
              <w:right w:val="single" w:color="000000" w:sz="4" w:space="0"/>
            </w:tcBorders>
          </w:tcPr>
          <w:p w14:paraId="663B460D">
            <w:pPr>
              <w:pStyle w:val="43"/>
              <w:pageBreakBefore w:val="0"/>
              <w:shd w:val="clear"/>
              <w:kinsoku/>
              <w:topLinePunct w:val="0"/>
              <w:bidi w:val="0"/>
              <w:spacing w:line="440" w:lineRule="atLeast"/>
              <w:rPr>
                <w:rStyle w:val="35"/>
                <w:rFonts w:ascii="仿宋" w:hAnsi="仿宋" w:eastAsia="仿宋" w:cs="仿宋"/>
                <w:color w:val="auto"/>
                <w:sz w:val="24"/>
                <w:szCs w:val="24"/>
                <w:highlight w:val="none"/>
                <w:lang w:eastAsia="zh-CN"/>
              </w:rPr>
            </w:pPr>
          </w:p>
        </w:tc>
        <w:tc>
          <w:tcPr>
            <w:tcW w:w="665" w:type="dxa"/>
            <w:tcBorders>
              <w:top w:val="single" w:color="000000" w:sz="4" w:space="0"/>
              <w:left w:val="single" w:color="000000" w:sz="4" w:space="0"/>
              <w:bottom w:val="single" w:color="000000" w:sz="4" w:space="0"/>
              <w:right w:val="single" w:color="000000" w:sz="4" w:space="0"/>
            </w:tcBorders>
          </w:tcPr>
          <w:p w14:paraId="56C453BC">
            <w:pPr>
              <w:pStyle w:val="43"/>
              <w:pageBreakBefore w:val="0"/>
              <w:shd w:val="clear"/>
              <w:kinsoku/>
              <w:topLinePunct w:val="0"/>
              <w:bidi w:val="0"/>
              <w:spacing w:line="440" w:lineRule="atLeast"/>
              <w:rPr>
                <w:rStyle w:val="35"/>
                <w:rFonts w:ascii="仿宋" w:hAnsi="仿宋" w:eastAsia="仿宋" w:cs="仿宋"/>
                <w:color w:val="auto"/>
                <w:sz w:val="24"/>
                <w:szCs w:val="24"/>
                <w:highlight w:val="none"/>
                <w:lang w:eastAsia="zh-CN"/>
              </w:rPr>
            </w:pPr>
          </w:p>
        </w:tc>
      </w:tr>
      <w:tr w14:paraId="6CC3E9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631" w:type="dxa"/>
            <w:tcBorders>
              <w:top w:val="single" w:color="000000" w:sz="4" w:space="0"/>
              <w:left w:val="single" w:color="000000" w:sz="4" w:space="0"/>
              <w:bottom w:val="single" w:color="000000" w:sz="4" w:space="0"/>
              <w:right w:val="single" w:color="000000" w:sz="4" w:space="0"/>
            </w:tcBorders>
          </w:tcPr>
          <w:p w14:paraId="74408614">
            <w:pPr>
              <w:pStyle w:val="43"/>
              <w:pageBreakBefore w:val="0"/>
              <w:shd w:val="clear"/>
              <w:kinsoku/>
              <w:topLinePunct w:val="0"/>
              <w:bidi w:val="0"/>
              <w:spacing w:before="171" w:line="440" w:lineRule="atLeast"/>
              <w:ind w:left="218" w:right="153"/>
              <w:jc w:val="center"/>
              <w:rPr>
                <w:rStyle w:val="35"/>
                <w:rFonts w:hint="default" w:ascii="仿宋" w:hAnsi="仿宋" w:eastAsia="仿宋" w:cs="仿宋"/>
                <w:color w:val="auto"/>
                <w:sz w:val="24"/>
                <w:szCs w:val="24"/>
                <w:highlight w:val="none"/>
                <w:lang w:val="en-US" w:eastAsia="zh-CN"/>
              </w:rPr>
            </w:pPr>
            <w:r>
              <w:rPr>
                <w:rStyle w:val="35"/>
                <w:rFonts w:hint="eastAsia" w:ascii="仿宋" w:hAnsi="仿宋" w:eastAsia="仿宋" w:cs="仿宋"/>
                <w:color w:val="auto"/>
                <w:sz w:val="24"/>
                <w:szCs w:val="24"/>
                <w:highlight w:val="none"/>
                <w:lang w:val="en-US" w:eastAsia="zh-CN"/>
              </w:rPr>
              <w:t>10</w:t>
            </w:r>
          </w:p>
        </w:tc>
        <w:tc>
          <w:tcPr>
            <w:tcW w:w="7084" w:type="dxa"/>
            <w:tcBorders>
              <w:top w:val="single" w:color="000000" w:sz="4" w:space="0"/>
              <w:left w:val="single" w:color="000000" w:sz="4" w:space="0"/>
              <w:bottom w:val="single" w:color="000000" w:sz="4" w:space="0"/>
              <w:right w:val="single" w:color="000000" w:sz="4" w:space="0"/>
            </w:tcBorders>
          </w:tcPr>
          <w:p w14:paraId="27058A6E">
            <w:pPr>
              <w:pStyle w:val="43"/>
              <w:pageBreakBefore w:val="0"/>
              <w:shd w:val="clear"/>
              <w:kinsoku/>
              <w:topLinePunct w:val="0"/>
              <w:bidi w:val="0"/>
              <w:spacing w:before="121" w:line="440" w:lineRule="atLeast"/>
              <w:ind w:left="55"/>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不存在与其他供应商相互串通报价，或者与采购人串通投标的情形。</w:t>
            </w:r>
          </w:p>
        </w:tc>
        <w:tc>
          <w:tcPr>
            <w:tcW w:w="631" w:type="dxa"/>
            <w:tcBorders>
              <w:top w:val="single" w:color="000000" w:sz="4" w:space="0"/>
              <w:left w:val="single" w:color="000000" w:sz="4" w:space="0"/>
              <w:bottom w:val="single" w:color="000000" w:sz="4" w:space="0"/>
              <w:right w:val="single" w:color="000000" w:sz="4" w:space="0"/>
            </w:tcBorders>
          </w:tcPr>
          <w:p w14:paraId="5FCA2C05">
            <w:pPr>
              <w:pStyle w:val="43"/>
              <w:pageBreakBefore w:val="0"/>
              <w:shd w:val="clear"/>
              <w:kinsoku/>
              <w:topLinePunct w:val="0"/>
              <w:bidi w:val="0"/>
              <w:spacing w:line="440" w:lineRule="atLeast"/>
              <w:rPr>
                <w:rStyle w:val="35"/>
                <w:rFonts w:ascii="仿宋" w:hAnsi="仿宋" w:eastAsia="仿宋" w:cs="仿宋"/>
                <w:color w:val="auto"/>
                <w:sz w:val="24"/>
                <w:szCs w:val="24"/>
                <w:highlight w:val="none"/>
                <w:lang w:eastAsia="zh-CN"/>
              </w:rPr>
            </w:pPr>
          </w:p>
        </w:tc>
        <w:tc>
          <w:tcPr>
            <w:tcW w:w="665" w:type="dxa"/>
            <w:tcBorders>
              <w:top w:val="single" w:color="000000" w:sz="4" w:space="0"/>
              <w:left w:val="single" w:color="000000" w:sz="4" w:space="0"/>
              <w:bottom w:val="single" w:color="000000" w:sz="4" w:space="0"/>
              <w:right w:val="single" w:color="000000" w:sz="4" w:space="0"/>
            </w:tcBorders>
          </w:tcPr>
          <w:p w14:paraId="44E485CF">
            <w:pPr>
              <w:pStyle w:val="43"/>
              <w:pageBreakBefore w:val="0"/>
              <w:shd w:val="clear"/>
              <w:kinsoku/>
              <w:topLinePunct w:val="0"/>
              <w:bidi w:val="0"/>
              <w:spacing w:line="440" w:lineRule="atLeast"/>
              <w:rPr>
                <w:rStyle w:val="35"/>
                <w:rFonts w:ascii="仿宋" w:hAnsi="仿宋" w:eastAsia="仿宋" w:cs="仿宋"/>
                <w:color w:val="auto"/>
                <w:sz w:val="24"/>
                <w:szCs w:val="24"/>
                <w:highlight w:val="none"/>
                <w:lang w:eastAsia="zh-CN"/>
              </w:rPr>
            </w:pPr>
          </w:p>
        </w:tc>
      </w:tr>
      <w:tr w14:paraId="072FA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631" w:type="dxa"/>
            <w:tcBorders>
              <w:top w:val="single" w:color="000000" w:sz="4" w:space="0"/>
              <w:left w:val="single" w:color="000000" w:sz="4" w:space="0"/>
              <w:bottom w:val="single" w:color="000000" w:sz="4" w:space="0"/>
              <w:right w:val="single" w:color="000000" w:sz="4" w:space="0"/>
            </w:tcBorders>
          </w:tcPr>
          <w:p w14:paraId="6039A21D">
            <w:pPr>
              <w:pStyle w:val="43"/>
              <w:pageBreakBefore w:val="0"/>
              <w:shd w:val="clear"/>
              <w:kinsoku/>
              <w:topLinePunct w:val="0"/>
              <w:bidi w:val="0"/>
              <w:spacing w:before="171" w:line="440" w:lineRule="atLeast"/>
              <w:ind w:left="218" w:right="153"/>
              <w:jc w:val="center"/>
              <w:rPr>
                <w:rStyle w:val="35"/>
                <w:rFonts w:hint="default" w:ascii="仿宋" w:hAnsi="仿宋" w:eastAsia="仿宋" w:cs="仿宋"/>
                <w:color w:val="auto"/>
                <w:sz w:val="24"/>
                <w:szCs w:val="24"/>
                <w:highlight w:val="none"/>
                <w:lang w:val="en-US" w:eastAsia="zh-CN"/>
              </w:rPr>
            </w:pPr>
            <w:r>
              <w:rPr>
                <w:rStyle w:val="35"/>
                <w:rFonts w:hint="eastAsia" w:ascii="仿宋" w:hAnsi="仿宋" w:eastAsia="仿宋" w:cs="仿宋"/>
                <w:color w:val="auto"/>
                <w:sz w:val="24"/>
                <w:szCs w:val="24"/>
                <w:highlight w:val="none"/>
                <w:lang w:val="en-US" w:eastAsia="zh-CN"/>
              </w:rPr>
              <w:t>11</w:t>
            </w:r>
          </w:p>
        </w:tc>
        <w:tc>
          <w:tcPr>
            <w:tcW w:w="7084" w:type="dxa"/>
            <w:tcBorders>
              <w:top w:val="single" w:color="000000" w:sz="4" w:space="0"/>
              <w:left w:val="single" w:color="000000" w:sz="4" w:space="0"/>
              <w:bottom w:val="single" w:color="000000" w:sz="4" w:space="0"/>
              <w:right w:val="single" w:color="000000" w:sz="4" w:space="0"/>
            </w:tcBorders>
          </w:tcPr>
          <w:p w14:paraId="374AE963">
            <w:pPr>
              <w:pStyle w:val="43"/>
              <w:pageBreakBefore w:val="0"/>
              <w:shd w:val="clear"/>
              <w:kinsoku/>
              <w:topLinePunct w:val="0"/>
              <w:bidi w:val="0"/>
              <w:spacing w:before="121" w:line="440" w:lineRule="atLeast"/>
              <w:ind w:left="55"/>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不存在法律、法规和竞争性磋商文件规定的其他无效情形。</w:t>
            </w:r>
          </w:p>
        </w:tc>
        <w:tc>
          <w:tcPr>
            <w:tcW w:w="631" w:type="dxa"/>
            <w:tcBorders>
              <w:top w:val="single" w:color="000000" w:sz="4" w:space="0"/>
              <w:left w:val="single" w:color="000000" w:sz="4" w:space="0"/>
              <w:bottom w:val="single" w:color="000000" w:sz="4" w:space="0"/>
              <w:right w:val="single" w:color="000000" w:sz="4" w:space="0"/>
            </w:tcBorders>
          </w:tcPr>
          <w:p w14:paraId="3E527BF4">
            <w:pPr>
              <w:pStyle w:val="43"/>
              <w:pageBreakBefore w:val="0"/>
              <w:shd w:val="clear"/>
              <w:kinsoku/>
              <w:topLinePunct w:val="0"/>
              <w:bidi w:val="0"/>
              <w:spacing w:line="440" w:lineRule="atLeast"/>
              <w:rPr>
                <w:rStyle w:val="35"/>
                <w:rFonts w:ascii="仿宋" w:hAnsi="仿宋" w:eastAsia="仿宋" w:cs="仿宋"/>
                <w:color w:val="auto"/>
                <w:sz w:val="24"/>
                <w:szCs w:val="24"/>
                <w:highlight w:val="none"/>
                <w:lang w:eastAsia="zh-CN"/>
              </w:rPr>
            </w:pPr>
          </w:p>
        </w:tc>
        <w:tc>
          <w:tcPr>
            <w:tcW w:w="665" w:type="dxa"/>
            <w:tcBorders>
              <w:top w:val="single" w:color="000000" w:sz="4" w:space="0"/>
              <w:left w:val="single" w:color="000000" w:sz="4" w:space="0"/>
              <w:bottom w:val="single" w:color="000000" w:sz="4" w:space="0"/>
              <w:right w:val="single" w:color="000000" w:sz="4" w:space="0"/>
            </w:tcBorders>
          </w:tcPr>
          <w:p w14:paraId="4748ACA9">
            <w:pPr>
              <w:pStyle w:val="43"/>
              <w:pageBreakBefore w:val="0"/>
              <w:shd w:val="clear"/>
              <w:kinsoku/>
              <w:topLinePunct w:val="0"/>
              <w:bidi w:val="0"/>
              <w:spacing w:line="440" w:lineRule="atLeast"/>
              <w:rPr>
                <w:rStyle w:val="35"/>
                <w:rFonts w:ascii="仿宋" w:hAnsi="仿宋" w:eastAsia="仿宋" w:cs="仿宋"/>
                <w:color w:val="auto"/>
                <w:sz w:val="24"/>
                <w:szCs w:val="24"/>
                <w:highlight w:val="none"/>
                <w:lang w:eastAsia="zh-CN"/>
              </w:rPr>
            </w:pPr>
          </w:p>
        </w:tc>
      </w:tr>
      <w:tr w14:paraId="46259E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631" w:type="dxa"/>
            <w:tcBorders>
              <w:top w:val="single" w:color="000000" w:sz="4" w:space="0"/>
              <w:left w:val="single" w:color="000000" w:sz="4" w:space="0"/>
              <w:bottom w:val="single" w:color="000000" w:sz="4" w:space="0"/>
              <w:right w:val="single" w:color="000000" w:sz="4" w:space="0"/>
            </w:tcBorders>
          </w:tcPr>
          <w:p w14:paraId="280CFF70">
            <w:pPr>
              <w:pStyle w:val="43"/>
              <w:pageBreakBefore w:val="0"/>
              <w:shd w:val="clear"/>
              <w:kinsoku/>
              <w:topLinePunct w:val="0"/>
              <w:bidi w:val="0"/>
              <w:spacing w:line="440" w:lineRule="atLeast"/>
              <w:rPr>
                <w:rStyle w:val="35"/>
                <w:rFonts w:ascii="仿宋" w:hAnsi="仿宋" w:eastAsia="仿宋" w:cs="仿宋"/>
                <w:color w:val="auto"/>
                <w:sz w:val="24"/>
                <w:szCs w:val="24"/>
                <w:highlight w:val="none"/>
                <w:lang w:eastAsia="zh-CN"/>
              </w:rPr>
            </w:pPr>
          </w:p>
        </w:tc>
        <w:tc>
          <w:tcPr>
            <w:tcW w:w="7084" w:type="dxa"/>
            <w:tcBorders>
              <w:top w:val="single" w:color="000000" w:sz="4" w:space="0"/>
              <w:left w:val="single" w:color="000000" w:sz="4" w:space="0"/>
              <w:bottom w:val="single" w:color="000000" w:sz="4" w:space="0"/>
              <w:right w:val="single" w:color="000000" w:sz="4" w:space="0"/>
            </w:tcBorders>
          </w:tcPr>
          <w:p w14:paraId="1EB43E36">
            <w:pPr>
              <w:pStyle w:val="43"/>
              <w:pageBreakBefore w:val="0"/>
              <w:shd w:val="clear"/>
              <w:tabs>
                <w:tab w:val="left" w:pos="686"/>
              </w:tabs>
              <w:kinsoku/>
              <w:topLinePunct w:val="0"/>
              <w:bidi w:val="0"/>
              <w:spacing w:before="121" w:line="440" w:lineRule="atLeast"/>
              <w:ind w:left="55"/>
              <w:jc w:val="center"/>
              <w:rPr>
                <w:rStyle w:val="35"/>
                <w:rFonts w:ascii="仿宋" w:hAnsi="仿宋" w:eastAsia="仿宋" w:cs="仿宋"/>
                <w:color w:val="auto"/>
                <w:sz w:val="24"/>
                <w:szCs w:val="24"/>
                <w:highlight w:val="none"/>
              </w:rPr>
            </w:pPr>
            <w:r>
              <w:rPr>
                <w:rStyle w:val="35"/>
                <w:rFonts w:hint="eastAsia" w:ascii="仿宋" w:hAnsi="仿宋" w:eastAsia="仿宋" w:cs="仿宋"/>
                <w:color w:val="auto"/>
                <w:sz w:val="24"/>
                <w:szCs w:val="24"/>
                <w:highlight w:val="none"/>
              </w:rPr>
              <w:t>结论</w:t>
            </w:r>
          </w:p>
        </w:tc>
        <w:tc>
          <w:tcPr>
            <w:tcW w:w="631" w:type="dxa"/>
            <w:tcBorders>
              <w:top w:val="single" w:color="000000" w:sz="4" w:space="0"/>
              <w:left w:val="single" w:color="000000" w:sz="4" w:space="0"/>
              <w:bottom w:val="single" w:color="000000" w:sz="4" w:space="0"/>
              <w:right w:val="single" w:color="000000" w:sz="4" w:space="0"/>
            </w:tcBorders>
          </w:tcPr>
          <w:p w14:paraId="7FCFF879">
            <w:pPr>
              <w:pStyle w:val="43"/>
              <w:pageBreakBefore w:val="0"/>
              <w:shd w:val="clear"/>
              <w:kinsoku/>
              <w:topLinePunct w:val="0"/>
              <w:bidi w:val="0"/>
              <w:spacing w:line="440" w:lineRule="atLeast"/>
              <w:rPr>
                <w:rStyle w:val="35"/>
                <w:rFonts w:ascii="仿宋" w:hAnsi="仿宋" w:eastAsia="仿宋" w:cs="仿宋"/>
                <w:color w:val="auto"/>
                <w:sz w:val="24"/>
                <w:szCs w:val="24"/>
                <w:highlight w:val="none"/>
              </w:rPr>
            </w:pPr>
          </w:p>
        </w:tc>
        <w:tc>
          <w:tcPr>
            <w:tcW w:w="665" w:type="dxa"/>
            <w:tcBorders>
              <w:top w:val="single" w:color="000000" w:sz="4" w:space="0"/>
              <w:left w:val="single" w:color="000000" w:sz="4" w:space="0"/>
              <w:bottom w:val="single" w:color="000000" w:sz="4" w:space="0"/>
              <w:right w:val="single" w:color="000000" w:sz="4" w:space="0"/>
            </w:tcBorders>
          </w:tcPr>
          <w:p w14:paraId="17D35D67">
            <w:pPr>
              <w:pStyle w:val="43"/>
              <w:pageBreakBefore w:val="0"/>
              <w:shd w:val="clear"/>
              <w:kinsoku/>
              <w:topLinePunct w:val="0"/>
              <w:bidi w:val="0"/>
              <w:spacing w:line="440" w:lineRule="atLeast"/>
              <w:rPr>
                <w:rStyle w:val="35"/>
                <w:rFonts w:ascii="仿宋" w:hAnsi="仿宋" w:eastAsia="仿宋" w:cs="仿宋"/>
                <w:color w:val="auto"/>
                <w:sz w:val="24"/>
                <w:szCs w:val="24"/>
                <w:highlight w:val="none"/>
              </w:rPr>
            </w:pPr>
          </w:p>
        </w:tc>
      </w:tr>
    </w:tbl>
    <w:p w14:paraId="4FA70023">
      <w:pPr>
        <w:pageBreakBefore w:val="0"/>
        <w:shd w:val="clear"/>
        <w:kinsoku/>
        <w:topLinePunct w:val="0"/>
        <w:bidi w:val="0"/>
        <w:spacing w:before="49" w:line="440" w:lineRule="atLeast"/>
        <w:ind w:left="531"/>
        <w:rPr>
          <w:rStyle w:val="35"/>
          <w:rFonts w:ascii="仿宋" w:hAnsi="仿宋" w:eastAsia="仿宋" w:cs="仿宋"/>
          <w:color w:val="auto"/>
          <w:sz w:val="20"/>
          <w:szCs w:val="24"/>
          <w:highlight w:val="none"/>
          <w:lang w:eastAsia="zh-CN"/>
        </w:rPr>
      </w:pPr>
      <w:r>
        <w:rPr>
          <w:rStyle w:val="35"/>
          <w:rFonts w:hint="eastAsia" w:ascii="仿宋" w:hAnsi="仿宋" w:eastAsia="仿宋" w:cs="仿宋"/>
          <w:color w:val="auto"/>
          <w:sz w:val="20"/>
          <w:szCs w:val="24"/>
          <w:highlight w:val="none"/>
          <w:lang w:eastAsia="zh-CN"/>
        </w:rPr>
        <w:t>说明：（1）上述各项中用“√”表示通过，“×”表示不通过；</w:t>
      </w:r>
    </w:p>
    <w:p w14:paraId="03CEA24C">
      <w:pPr>
        <w:pageBreakBefore w:val="0"/>
        <w:shd w:val="clear"/>
        <w:kinsoku/>
        <w:topLinePunct w:val="0"/>
        <w:bidi w:val="0"/>
        <w:spacing w:before="83" w:line="440" w:lineRule="atLeast"/>
        <w:ind w:left="171" w:right="208" w:firstLine="360"/>
        <w:rPr>
          <w:rStyle w:val="35"/>
          <w:rFonts w:ascii="仿宋" w:hAnsi="仿宋" w:eastAsia="仿宋" w:cs="仿宋"/>
          <w:color w:val="auto"/>
          <w:sz w:val="20"/>
          <w:szCs w:val="24"/>
          <w:highlight w:val="none"/>
          <w:lang w:eastAsia="zh-CN"/>
        </w:rPr>
      </w:pPr>
      <w:r>
        <w:rPr>
          <w:rStyle w:val="35"/>
          <w:rFonts w:hint="eastAsia" w:ascii="仿宋" w:hAnsi="仿宋" w:eastAsia="仿宋" w:cs="仿宋"/>
          <w:color w:val="auto"/>
          <w:spacing w:val="-5"/>
          <w:sz w:val="20"/>
          <w:szCs w:val="24"/>
          <w:highlight w:val="none"/>
          <w:lang w:eastAsia="zh-CN"/>
        </w:rPr>
        <w:t>（2）上述各项中如有一项为“×”，则结论为“×”，表示该响应文件中存在重大偏差，不能通过初步评审评委对某一分项评审认为不合格时，必须要写明原因。</w:t>
      </w:r>
    </w:p>
    <w:p w14:paraId="2614A4D7">
      <w:pPr>
        <w:pageBreakBefore w:val="0"/>
        <w:shd w:val="clear"/>
        <w:kinsoku/>
        <w:topLinePunct w:val="0"/>
        <w:bidi w:val="0"/>
        <w:spacing w:before="20" w:line="440" w:lineRule="atLeast"/>
        <w:ind w:left="531"/>
        <w:rPr>
          <w:rStyle w:val="35"/>
          <w:rFonts w:ascii="仿宋" w:hAnsi="仿宋" w:eastAsia="仿宋" w:cs="仿宋"/>
          <w:color w:val="auto"/>
          <w:sz w:val="20"/>
          <w:szCs w:val="24"/>
          <w:highlight w:val="none"/>
          <w:lang w:eastAsia="zh-CN"/>
        </w:rPr>
      </w:pPr>
      <w:r>
        <w:rPr>
          <w:rStyle w:val="35"/>
          <w:rFonts w:hint="eastAsia" w:ascii="仿宋" w:hAnsi="仿宋" w:eastAsia="仿宋" w:cs="仿宋"/>
          <w:color w:val="auto"/>
          <w:sz w:val="20"/>
          <w:szCs w:val="24"/>
          <w:highlight w:val="none"/>
          <w:lang w:eastAsia="zh-CN"/>
        </w:rPr>
        <w:t>（3）响应文件最终合格与否，以所有评委的评审意见中少数服从多数为原则定论。</w:t>
      </w:r>
    </w:p>
    <w:p w14:paraId="21187A7B">
      <w:pPr>
        <w:pageBreakBefore w:val="0"/>
        <w:shd w:val="clear"/>
        <w:kinsoku/>
        <w:topLinePunct w:val="0"/>
        <w:bidi w:val="0"/>
        <w:spacing w:before="83" w:line="440" w:lineRule="atLeast"/>
        <w:ind w:left="171" w:right="122" w:firstLine="360"/>
        <w:rPr>
          <w:rStyle w:val="35"/>
          <w:rFonts w:hint="eastAsia" w:ascii="仿宋" w:hAnsi="仿宋" w:eastAsia="仿宋" w:cs="仿宋"/>
          <w:color w:val="auto"/>
          <w:sz w:val="20"/>
          <w:szCs w:val="24"/>
          <w:highlight w:val="none"/>
          <w:lang w:eastAsia="zh-CN"/>
        </w:rPr>
      </w:pPr>
      <w:r>
        <w:rPr>
          <w:rStyle w:val="35"/>
          <w:rFonts w:hint="eastAsia" w:ascii="仿宋" w:hAnsi="仿宋" w:eastAsia="仿宋" w:cs="仿宋"/>
          <w:color w:val="auto"/>
          <w:sz w:val="20"/>
          <w:szCs w:val="24"/>
          <w:highlight w:val="none"/>
          <w:lang w:eastAsia="zh-CN"/>
        </w:rPr>
        <w:t>（4）供应商请认真阅读和理解上述内容，避免响应文件中有违背上述审查标准之一的情况发生而造成投标被否决。</w:t>
      </w:r>
    </w:p>
    <w:p w14:paraId="2183F497">
      <w:pPr>
        <w:rPr>
          <w:rStyle w:val="35"/>
          <w:rFonts w:hint="eastAsia" w:ascii="仿宋" w:hAnsi="仿宋" w:eastAsia="仿宋" w:cs="仿宋"/>
          <w:color w:val="auto"/>
          <w:sz w:val="20"/>
          <w:szCs w:val="24"/>
          <w:highlight w:val="none"/>
          <w:lang w:eastAsia="zh-CN"/>
        </w:rPr>
      </w:pPr>
      <w:r>
        <w:rPr>
          <w:rStyle w:val="35"/>
          <w:rFonts w:hint="eastAsia" w:ascii="仿宋" w:hAnsi="仿宋" w:eastAsia="仿宋" w:cs="仿宋"/>
          <w:color w:val="auto"/>
          <w:sz w:val="20"/>
          <w:szCs w:val="24"/>
          <w:highlight w:val="none"/>
          <w:lang w:eastAsia="zh-CN"/>
        </w:rPr>
        <w:br w:type="page"/>
      </w:r>
    </w:p>
    <w:p w14:paraId="36E747E9">
      <w:pPr>
        <w:pageBreakBefore w:val="0"/>
        <w:shd w:val="clear"/>
        <w:kinsoku/>
        <w:topLinePunct w:val="0"/>
        <w:bidi w:val="0"/>
        <w:spacing w:before="83" w:line="440" w:lineRule="atLeast"/>
        <w:ind w:left="171" w:right="122" w:firstLine="360"/>
        <w:rPr>
          <w:rStyle w:val="35"/>
          <w:rFonts w:hint="eastAsia" w:ascii="仿宋" w:hAnsi="仿宋" w:eastAsia="仿宋" w:cs="仿宋"/>
          <w:color w:val="auto"/>
          <w:sz w:val="20"/>
          <w:szCs w:val="24"/>
          <w:highlight w:val="none"/>
          <w:lang w:eastAsia="zh-CN"/>
        </w:rPr>
      </w:pPr>
    </w:p>
    <w:p w14:paraId="584ACB06">
      <w:pPr>
        <w:keepNext w:val="0"/>
        <w:keepLines w:val="0"/>
        <w:pageBreakBefore w:val="0"/>
        <w:shd w:val="clear"/>
        <w:kinsoku/>
        <w:wordWrap/>
        <w:overflowPunct/>
        <w:topLinePunct w:val="0"/>
        <w:bidi w:val="0"/>
        <w:spacing w:line="440" w:lineRule="atLeast"/>
        <w:rPr>
          <w:rStyle w:val="35"/>
          <w:rFonts w:hint="eastAsia" w:ascii="仿宋" w:hAnsi="仿宋" w:eastAsia="仿宋" w:cs="仿宋"/>
          <w:b/>
          <w:color w:val="auto"/>
          <w:sz w:val="28"/>
          <w:highlight w:val="none"/>
          <w:lang w:eastAsia="zh-CN"/>
        </w:rPr>
      </w:pPr>
      <w:r>
        <w:rPr>
          <w:rStyle w:val="35"/>
          <w:rFonts w:hint="eastAsia" w:ascii="仿宋" w:hAnsi="仿宋" w:eastAsia="仿宋" w:cs="仿宋"/>
          <w:b/>
          <w:color w:val="auto"/>
          <w:sz w:val="28"/>
          <w:highlight w:val="none"/>
          <w:lang w:eastAsia="zh-CN"/>
        </w:rPr>
        <w:t>附表</w:t>
      </w:r>
      <w:r>
        <w:rPr>
          <w:rStyle w:val="35"/>
          <w:rFonts w:hint="eastAsia" w:ascii="仿宋" w:hAnsi="仿宋" w:eastAsia="仿宋" w:cs="仿宋"/>
          <w:b/>
          <w:color w:val="auto"/>
          <w:sz w:val="28"/>
          <w:highlight w:val="none"/>
          <w:lang w:val="en-US" w:eastAsia="zh-CN"/>
        </w:rPr>
        <w:t>3</w:t>
      </w:r>
      <w:r>
        <w:rPr>
          <w:rStyle w:val="35"/>
          <w:rFonts w:hint="eastAsia" w:ascii="仿宋" w:hAnsi="仿宋" w:eastAsia="仿宋" w:cs="仿宋"/>
          <w:b/>
          <w:color w:val="auto"/>
          <w:sz w:val="28"/>
          <w:highlight w:val="none"/>
          <w:lang w:eastAsia="zh-CN"/>
        </w:rPr>
        <w:t>：详细评审标准</w:t>
      </w:r>
    </w:p>
    <w:tbl>
      <w:tblPr>
        <w:tblStyle w:val="27"/>
        <w:tblW w:w="509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4"/>
        <w:gridCol w:w="1047"/>
        <w:gridCol w:w="6420"/>
        <w:gridCol w:w="861"/>
      </w:tblGrid>
      <w:tr w14:paraId="70FC00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140" w:type="pct"/>
            <w:gridSpan w:val="2"/>
          </w:tcPr>
          <w:p w14:paraId="524A1B77">
            <w:pPr>
              <w:pStyle w:val="58"/>
              <w:keepNext w:val="0"/>
              <w:keepLines w:val="0"/>
              <w:pageBreakBefore w:val="0"/>
              <w:kinsoku/>
              <w:wordWrap/>
              <w:overflowPunct/>
              <w:topLinePunct w:val="0"/>
              <w:bidi w:val="0"/>
              <w:adjustRightInd/>
              <w:snapToGrid/>
              <w:spacing w:before="123" w:line="240" w:lineRule="auto"/>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评审因素</w:t>
            </w:r>
          </w:p>
        </w:tc>
        <w:tc>
          <w:tcPr>
            <w:tcW w:w="3403" w:type="pct"/>
          </w:tcPr>
          <w:p w14:paraId="7AAD9862">
            <w:pPr>
              <w:pStyle w:val="58"/>
              <w:keepNext w:val="0"/>
              <w:keepLines w:val="0"/>
              <w:pageBreakBefore w:val="0"/>
              <w:kinsoku/>
              <w:wordWrap/>
              <w:overflowPunct/>
              <w:topLinePunct w:val="0"/>
              <w:bidi w:val="0"/>
              <w:adjustRightInd/>
              <w:snapToGrid/>
              <w:spacing w:before="123" w:line="240" w:lineRule="auto"/>
              <w:ind w:left="856"/>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评审标准</w:t>
            </w:r>
          </w:p>
        </w:tc>
        <w:tc>
          <w:tcPr>
            <w:tcW w:w="456" w:type="pct"/>
            <w:vAlign w:val="center"/>
          </w:tcPr>
          <w:p w14:paraId="0B9BA870">
            <w:pPr>
              <w:keepNext w:val="0"/>
              <w:keepLines w:val="0"/>
              <w:pageBreakBefore w:val="0"/>
              <w:kinsoku/>
              <w:wordWrap/>
              <w:overflowPunct/>
              <w:topLinePunct w:val="0"/>
              <w:bidi w:val="0"/>
              <w:adjustRightInd/>
              <w:snapToGrid/>
              <w:spacing w:line="240" w:lineRule="auto"/>
              <w:jc w:val="center"/>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分值</w:t>
            </w:r>
          </w:p>
        </w:tc>
      </w:tr>
      <w:tr w14:paraId="128B5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140" w:type="pct"/>
            <w:gridSpan w:val="2"/>
            <w:vMerge w:val="restart"/>
          </w:tcPr>
          <w:p w14:paraId="2693B2D0">
            <w:pPr>
              <w:pStyle w:val="58"/>
              <w:keepNext w:val="0"/>
              <w:keepLines w:val="0"/>
              <w:pageBreakBefore w:val="0"/>
              <w:kinsoku/>
              <w:wordWrap/>
              <w:overflowPunct/>
              <w:topLinePunct w:val="0"/>
              <w:bidi w:val="0"/>
              <w:adjustRightInd/>
              <w:snapToGrid/>
              <w:spacing w:before="10" w:line="240" w:lineRule="auto"/>
              <w:rPr>
                <w:rFonts w:ascii="仿宋" w:hAnsi="仿宋" w:eastAsia="仿宋" w:cs="仿宋"/>
                <w:b/>
                <w:bCs/>
                <w:color w:val="auto"/>
                <w:sz w:val="24"/>
                <w:szCs w:val="24"/>
                <w:highlight w:val="none"/>
              </w:rPr>
            </w:pPr>
          </w:p>
          <w:p w14:paraId="6E17684D">
            <w:pPr>
              <w:keepNext w:val="0"/>
              <w:keepLines w:val="0"/>
              <w:pageBreakBefore w:val="0"/>
              <w:kinsoku/>
              <w:wordWrap/>
              <w:overflowPunct/>
              <w:topLinePunct w:val="0"/>
              <w:bidi w:val="0"/>
              <w:adjustRightInd/>
              <w:snapToGrid/>
              <w:spacing w:line="240" w:lineRule="auto"/>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分值构成</w:t>
            </w:r>
          </w:p>
          <w:p w14:paraId="124E5B36">
            <w:pPr>
              <w:keepNext w:val="0"/>
              <w:keepLines w:val="0"/>
              <w:pageBreakBefore w:val="0"/>
              <w:kinsoku/>
              <w:wordWrap/>
              <w:overflowPunct/>
              <w:topLinePunct w:val="0"/>
              <w:bidi w:val="0"/>
              <w:adjustRightInd/>
              <w:snapToGrid/>
              <w:spacing w:line="240" w:lineRule="auto"/>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（总分100分)</w:t>
            </w:r>
          </w:p>
        </w:tc>
        <w:tc>
          <w:tcPr>
            <w:tcW w:w="3403" w:type="pct"/>
          </w:tcPr>
          <w:p w14:paraId="6B31BBE2">
            <w:pPr>
              <w:pStyle w:val="58"/>
              <w:keepNext w:val="0"/>
              <w:keepLines w:val="0"/>
              <w:pageBreakBefore w:val="0"/>
              <w:kinsoku/>
              <w:wordWrap/>
              <w:overflowPunct/>
              <w:topLinePunct w:val="0"/>
              <w:bidi w:val="0"/>
              <w:adjustRightInd/>
              <w:snapToGrid/>
              <w:spacing w:before="65" w:line="240" w:lineRule="auto"/>
              <w:ind w:left="4"/>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评审价格：</w:t>
            </w:r>
            <w:r>
              <w:rPr>
                <w:rFonts w:hint="eastAsia" w:ascii="仿宋" w:hAnsi="仿宋" w:eastAsia="仿宋" w:cs="仿宋"/>
                <w:b/>
                <w:bCs/>
                <w:color w:val="auto"/>
                <w:sz w:val="24"/>
                <w:szCs w:val="24"/>
                <w:highlight w:val="none"/>
                <w:lang w:val="en-US" w:eastAsia="zh-CN"/>
              </w:rPr>
              <w:t>10</w:t>
            </w:r>
            <w:r>
              <w:rPr>
                <w:rFonts w:hint="eastAsia" w:ascii="仿宋" w:hAnsi="仿宋" w:eastAsia="仿宋" w:cs="仿宋"/>
                <w:b/>
                <w:bCs/>
                <w:color w:val="auto"/>
                <w:sz w:val="24"/>
                <w:szCs w:val="24"/>
                <w:highlight w:val="none"/>
              </w:rPr>
              <w:t xml:space="preserve">分 </w:t>
            </w:r>
          </w:p>
        </w:tc>
        <w:tc>
          <w:tcPr>
            <w:tcW w:w="456" w:type="pct"/>
            <w:vMerge w:val="restart"/>
            <w:vAlign w:val="center"/>
          </w:tcPr>
          <w:p w14:paraId="68CE3549">
            <w:pPr>
              <w:pStyle w:val="58"/>
              <w:keepNext w:val="0"/>
              <w:keepLines w:val="0"/>
              <w:pageBreakBefore w:val="0"/>
              <w:kinsoku/>
              <w:wordWrap/>
              <w:overflowPunct/>
              <w:topLinePunct w:val="0"/>
              <w:bidi w:val="0"/>
              <w:adjustRightInd/>
              <w:snapToGrid/>
              <w:spacing w:before="65" w:line="240" w:lineRule="auto"/>
              <w:ind w:left="4"/>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100</w:t>
            </w:r>
          </w:p>
        </w:tc>
      </w:tr>
      <w:tr w14:paraId="67B226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140" w:type="pct"/>
            <w:gridSpan w:val="2"/>
            <w:vMerge w:val="continue"/>
            <w:tcBorders>
              <w:top w:val="nil"/>
            </w:tcBorders>
          </w:tcPr>
          <w:p w14:paraId="1B3B16D0">
            <w:pPr>
              <w:keepNext w:val="0"/>
              <w:keepLines w:val="0"/>
              <w:pageBreakBefore w:val="0"/>
              <w:kinsoku/>
              <w:wordWrap/>
              <w:overflowPunct/>
              <w:topLinePunct w:val="0"/>
              <w:bidi w:val="0"/>
              <w:adjustRightInd/>
              <w:snapToGrid/>
              <w:spacing w:line="240" w:lineRule="auto"/>
              <w:rPr>
                <w:rFonts w:ascii="仿宋" w:hAnsi="仿宋" w:eastAsia="仿宋" w:cs="仿宋"/>
                <w:color w:val="auto"/>
                <w:sz w:val="24"/>
                <w:szCs w:val="24"/>
                <w:highlight w:val="none"/>
              </w:rPr>
            </w:pPr>
          </w:p>
        </w:tc>
        <w:tc>
          <w:tcPr>
            <w:tcW w:w="3403" w:type="pct"/>
          </w:tcPr>
          <w:p w14:paraId="02808EBD">
            <w:pPr>
              <w:pStyle w:val="58"/>
              <w:keepNext w:val="0"/>
              <w:keepLines w:val="0"/>
              <w:pageBreakBefore w:val="0"/>
              <w:kinsoku/>
              <w:wordWrap/>
              <w:overflowPunct/>
              <w:topLinePunct w:val="0"/>
              <w:bidi w:val="0"/>
              <w:adjustRightInd/>
              <w:snapToGrid/>
              <w:spacing w:before="65" w:line="240" w:lineRule="auto"/>
              <w:ind w:left="4"/>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商务技术部分：</w:t>
            </w:r>
            <w:r>
              <w:rPr>
                <w:rFonts w:hint="eastAsia" w:ascii="仿宋" w:hAnsi="仿宋" w:eastAsia="仿宋" w:cs="仿宋"/>
                <w:b/>
                <w:bCs/>
                <w:color w:val="auto"/>
                <w:sz w:val="24"/>
                <w:szCs w:val="24"/>
                <w:highlight w:val="none"/>
                <w:lang w:val="en-US" w:eastAsia="zh-CN"/>
              </w:rPr>
              <w:t>9</w:t>
            </w:r>
            <w:r>
              <w:rPr>
                <w:rFonts w:hint="eastAsia" w:ascii="仿宋" w:hAnsi="仿宋" w:eastAsia="仿宋" w:cs="仿宋"/>
                <w:b/>
                <w:bCs/>
                <w:color w:val="auto"/>
                <w:sz w:val="24"/>
                <w:szCs w:val="24"/>
                <w:highlight w:val="none"/>
              </w:rPr>
              <w:t xml:space="preserve">0分 </w:t>
            </w:r>
          </w:p>
        </w:tc>
        <w:tc>
          <w:tcPr>
            <w:tcW w:w="456" w:type="pct"/>
            <w:vMerge w:val="continue"/>
          </w:tcPr>
          <w:p w14:paraId="6F6EC236">
            <w:pPr>
              <w:pStyle w:val="58"/>
              <w:keepNext w:val="0"/>
              <w:keepLines w:val="0"/>
              <w:pageBreakBefore w:val="0"/>
              <w:kinsoku/>
              <w:wordWrap/>
              <w:overflowPunct/>
              <w:topLinePunct w:val="0"/>
              <w:bidi w:val="0"/>
              <w:adjustRightInd/>
              <w:snapToGrid/>
              <w:spacing w:before="65" w:line="240" w:lineRule="auto"/>
              <w:ind w:left="4"/>
              <w:rPr>
                <w:rFonts w:ascii="仿宋" w:hAnsi="仿宋" w:eastAsia="仿宋" w:cs="仿宋"/>
                <w:color w:val="auto"/>
                <w:sz w:val="24"/>
                <w:szCs w:val="24"/>
                <w:highlight w:val="none"/>
              </w:rPr>
            </w:pPr>
          </w:p>
        </w:tc>
      </w:tr>
      <w:tr w14:paraId="14BBC9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5000" w:type="pct"/>
            <w:gridSpan w:val="4"/>
            <w:vAlign w:val="center"/>
          </w:tcPr>
          <w:p w14:paraId="453734DA">
            <w:pPr>
              <w:pStyle w:val="58"/>
              <w:keepNext w:val="0"/>
              <w:keepLines w:val="0"/>
              <w:pageBreakBefore w:val="0"/>
              <w:kinsoku/>
              <w:wordWrap/>
              <w:overflowPunct/>
              <w:topLinePunct w:val="0"/>
              <w:bidi w:val="0"/>
              <w:adjustRightInd/>
              <w:snapToGrid/>
              <w:spacing w:line="240" w:lineRule="auto"/>
              <w:ind w:left="438"/>
              <w:jc w:val="center"/>
              <w:rPr>
                <w:rFonts w:hint="default"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rPr>
              <w:t>评审价格（</w:t>
            </w:r>
            <w:r>
              <w:rPr>
                <w:rFonts w:hint="eastAsia" w:ascii="仿宋" w:hAnsi="仿宋" w:eastAsia="仿宋" w:cs="仿宋"/>
                <w:b/>
                <w:bCs/>
                <w:color w:val="auto"/>
                <w:sz w:val="24"/>
                <w:szCs w:val="24"/>
                <w:highlight w:val="none"/>
                <w:lang w:val="en-US" w:eastAsia="zh-CN"/>
              </w:rPr>
              <w:t>10</w:t>
            </w:r>
            <w:r>
              <w:rPr>
                <w:rFonts w:hint="eastAsia" w:ascii="仿宋" w:hAnsi="仿宋" w:eastAsia="仿宋" w:cs="仿宋"/>
                <w:b/>
                <w:bCs/>
                <w:color w:val="auto"/>
                <w:sz w:val="24"/>
                <w:szCs w:val="24"/>
                <w:highlight w:val="none"/>
              </w:rPr>
              <w:t>分）</w:t>
            </w:r>
          </w:p>
        </w:tc>
      </w:tr>
      <w:tr w14:paraId="304CD0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2" w:hRule="atLeast"/>
        </w:trPr>
        <w:tc>
          <w:tcPr>
            <w:tcW w:w="1140" w:type="pct"/>
            <w:gridSpan w:val="2"/>
            <w:vAlign w:val="top"/>
          </w:tcPr>
          <w:p w14:paraId="0A586E59">
            <w:pPr>
              <w:pStyle w:val="58"/>
              <w:keepNext w:val="0"/>
              <w:keepLines w:val="0"/>
              <w:pageBreakBefore w:val="0"/>
              <w:kinsoku/>
              <w:wordWrap/>
              <w:overflowPunct/>
              <w:topLinePunct w:val="0"/>
              <w:bidi w:val="0"/>
              <w:adjustRightInd/>
              <w:snapToGrid/>
              <w:spacing w:line="240" w:lineRule="auto"/>
              <w:jc w:val="both"/>
              <w:rPr>
                <w:rFonts w:ascii="仿宋" w:hAnsi="仿宋" w:eastAsia="仿宋" w:cs="仿宋"/>
                <w:color w:val="auto"/>
                <w:sz w:val="24"/>
                <w:szCs w:val="24"/>
                <w:highlight w:val="none"/>
              </w:rPr>
            </w:pPr>
          </w:p>
          <w:p w14:paraId="4C5117F0">
            <w:pPr>
              <w:pStyle w:val="58"/>
              <w:keepNext w:val="0"/>
              <w:keepLines w:val="0"/>
              <w:pageBreakBefore w:val="0"/>
              <w:kinsoku/>
              <w:wordWrap/>
              <w:overflowPunct/>
              <w:topLinePunct w:val="0"/>
              <w:bidi w:val="0"/>
              <w:adjustRightInd/>
              <w:snapToGrid/>
              <w:spacing w:before="10" w:line="240" w:lineRule="auto"/>
              <w:jc w:val="both"/>
              <w:rPr>
                <w:rFonts w:ascii="仿宋" w:hAnsi="仿宋" w:eastAsia="仿宋" w:cs="仿宋"/>
                <w:color w:val="auto"/>
                <w:sz w:val="24"/>
                <w:szCs w:val="24"/>
                <w:highlight w:val="none"/>
              </w:rPr>
            </w:pPr>
          </w:p>
          <w:p w14:paraId="3C794799">
            <w:pPr>
              <w:pStyle w:val="58"/>
              <w:keepNext w:val="0"/>
              <w:keepLines w:val="0"/>
              <w:pageBreakBefore w:val="0"/>
              <w:kinsoku/>
              <w:wordWrap/>
              <w:overflowPunct/>
              <w:topLinePunct w:val="0"/>
              <w:bidi w:val="0"/>
              <w:adjustRightInd/>
              <w:snapToGrid/>
              <w:spacing w:line="240" w:lineRule="auto"/>
              <w:ind w:left="438"/>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评审价格</w:t>
            </w:r>
          </w:p>
          <w:p w14:paraId="1526F59F">
            <w:pPr>
              <w:pStyle w:val="58"/>
              <w:keepNext w:val="0"/>
              <w:keepLines w:val="0"/>
              <w:pageBreakBefore w:val="0"/>
              <w:kinsoku/>
              <w:wordWrap/>
              <w:overflowPunct/>
              <w:topLinePunct w:val="0"/>
              <w:bidi w:val="0"/>
              <w:adjustRightInd/>
              <w:snapToGrid/>
              <w:spacing w:line="240" w:lineRule="auto"/>
              <w:ind w:left="438" w:left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w:t>
            </w:r>
          </w:p>
        </w:tc>
        <w:tc>
          <w:tcPr>
            <w:tcW w:w="3403" w:type="pct"/>
            <w:vAlign w:val="center"/>
          </w:tcPr>
          <w:p w14:paraId="5A64020F">
            <w:pPr>
              <w:pStyle w:val="58"/>
              <w:keepNext w:val="0"/>
              <w:keepLines w:val="0"/>
              <w:pageBreakBefore w:val="0"/>
              <w:kinsoku/>
              <w:wordWrap/>
              <w:overflowPunct/>
              <w:topLinePunct w:val="0"/>
              <w:bidi w:val="0"/>
              <w:adjustRightInd/>
              <w:snapToGrid/>
              <w:spacing w:before="97" w:line="240" w:lineRule="auto"/>
              <w:ind w:left="4" w:right="-15"/>
              <w:jc w:val="both"/>
              <w:rPr>
                <w:rFonts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满足磋商文件要求且最终报价最低的报价为评审基准价，其价格分为满分。其他满足磋商文件要求的供应商的价格分统一按照下列公式计算：</w:t>
            </w:r>
          </w:p>
          <w:p w14:paraId="34EED06E">
            <w:pPr>
              <w:pStyle w:val="58"/>
              <w:keepNext w:val="0"/>
              <w:keepLines w:val="0"/>
              <w:pageBreakBefore w:val="0"/>
              <w:kinsoku/>
              <w:wordWrap/>
              <w:overflowPunct/>
              <w:topLinePunct w:val="0"/>
              <w:bidi w:val="0"/>
              <w:adjustRightInd/>
              <w:snapToGrid/>
              <w:spacing w:before="97" w:line="240" w:lineRule="auto"/>
              <w:ind w:left="4" w:leftChars="0" w:right="-15" w:rightChars="0"/>
              <w:jc w:val="both"/>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评审价格分数=（评审基准价/最终报价）×价格权重（</w:t>
            </w:r>
            <w:r>
              <w:rPr>
                <w:rFonts w:hint="eastAsia" w:ascii="仿宋" w:hAnsi="仿宋" w:eastAsia="仿宋" w:cs="仿宋"/>
                <w:color w:val="auto"/>
                <w:spacing w:val="-8"/>
                <w:sz w:val="24"/>
                <w:szCs w:val="24"/>
                <w:highlight w:val="none"/>
                <w:lang w:val="en-US" w:eastAsia="zh-CN"/>
              </w:rPr>
              <w:t>10</w:t>
            </w:r>
            <w:r>
              <w:rPr>
                <w:rFonts w:hint="eastAsia" w:ascii="仿宋" w:hAnsi="仿宋" w:eastAsia="仿宋" w:cs="仿宋"/>
                <w:color w:val="auto"/>
                <w:spacing w:val="-8"/>
                <w:sz w:val="24"/>
                <w:szCs w:val="24"/>
                <w:highlight w:val="none"/>
              </w:rPr>
              <w:t xml:space="preserve">%）×100 </w:t>
            </w:r>
          </w:p>
        </w:tc>
        <w:tc>
          <w:tcPr>
            <w:tcW w:w="456" w:type="pct"/>
            <w:vAlign w:val="center"/>
          </w:tcPr>
          <w:p w14:paraId="091147FC">
            <w:pPr>
              <w:pStyle w:val="58"/>
              <w:keepNext w:val="0"/>
              <w:keepLines w:val="0"/>
              <w:pageBreakBefore w:val="0"/>
              <w:kinsoku/>
              <w:wordWrap/>
              <w:overflowPunct/>
              <w:topLinePunct w:val="0"/>
              <w:bidi w:val="0"/>
              <w:adjustRightInd/>
              <w:snapToGrid/>
              <w:spacing w:before="2" w:line="240" w:lineRule="auto"/>
              <w:ind w:left="4" w:lef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0-10</w:t>
            </w:r>
          </w:p>
        </w:tc>
      </w:tr>
      <w:tr w14:paraId="3B923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5000" w:type="pct"/>
            <w:gridSpan w:val="4"/>
            <w:vAlign w:val="center"/>
          </w:tcPr>
          <w:p w14:paraId="35CFB936">
            <w:pPr>
              <w:pStyle w:val="58"/>
              <w:keepNext w:val="0"/>
              <w:keepLines w:val="0"/>
              <w:pageBreakBefore w:val="0"/>
              <w:kinsoku/>
              <w:wordWrap/>
              <w:overflowPunct/>
              <w:topLinePunct w:val="0"/>
              <w:bidi w:val="0"/>
              <w:adjustRightInd/>
              <w:snapToGrid/>
              <w:spacing w:before="2" w:line="240" w:lineRule="auto"/>
              <w:ind w:left="4" w:leftChars="0"/>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商务技术部分</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90分</w:t>
            </w:r>
            <w:r>
              <w:rPr>
                <w:rFonts w:hint="eastAsia" w:ascii="仿宋" w:hAnsi="仿宋" w:eastAsia="仿宋" w:cs="仿宋"/>
                <w:b/>
                <w:bCs/>
                <w:color w:val="auto"/>
                <w:sz w:val="24"/>
                <w:szCs w:val="24"/>
                <w:highlight w:val="none"/>
                <w:lang w:eastAsia="zh-CN"/>
              </w:rPr>
              <w:t>）</w:t>
            </w:r>
          </w:p>
        </w:tc>
      </w:tr>
      <w:tr w14:paraId="41E38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40" w:type="pct"/>
            <w:gridSpan w:val="2"/>
            <w:vAlign w:val="center"/>
          </w:tcPr>
          <w:p w14:paraId="5583D29F">
            <w:pPr>
              <w:keepNext w:val="0"/>
              <w:keepLines w:val="0"/>
              <w:pageBreakBefore w:val="0"/>
              <w:kinsoku/>
              <w:wordWrap/>
              <w:overflowPunct/>
              <w:topLinePunct w:val="0"/>
              <w:bidi w:val="0"/>
              <w:adjustRightInd/>
              <w:snapToGrid/>
              <w:spacing w:line="24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类似业绩（</w:t>
            </w:r>
            <w:r>
              <w:rPr>
                <w:rFonts w:hint="eastAsia" w:ascii="仿宋" w:hAnsi="仿宋" w:eastAsia="仿宋" w:cs="仿宋"/>
                <w:color w:val="auto"/>
                <w:sz w:val="24"/>
                <w:szCs w:val="24"/>
                <w:highlight w:val="none"/>
                <w:lang w:eastAsia="zh-CN"/>
              </w:rPr>
              <w:t>10</w:t>
            </w:r>
            <w:r>
              <w:rPr>
                <w:rFonts w:hint="eastAsia" w:ascii="仿宋" w:hAnsi="仿宋" w:eastAsia="仿宋" w:cs="仿宋"/>
                <w:color w:val="auto"/>
                <w:sz w:val="24"/>
                <w:szCs w:val="24"/>
                <w:highlight w:val="none"/>
              </w:rPr>
              <w:t>分）</w:t>
            </w:r>
          </w:p>
        </w:tc>
        <w:tc>
          <w:tcPr>
            <w:tcW w:w="3403" w:type="pct"/>
            <w:vAlign w:val="center"/>
          </w:tcPr>
          <w:p w14:paraId="19E853C5">
            <w:pPr>
              <w:pStyle w:val="58"/>
              <w:keepNext w:val="0"/>
              <w:keepLines w:val="0"/>
              <w:pageBreakBefore w:val="0"/>
              <w:kinsoku/>
              <w:wordWrap/>
              <w:overflowPunct/>
              <w:topLinePunct w:val="0"/>
              <w:bidi w:val="0"/>
              <w:adjustRightInd/>
              <w:snapToGrid/>
              <w:spacing w:before="97" w:line="240" w:lineRule="auto"/>
              <w:ind w:left="4" w:right="-15"/>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供应商提供近</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年（20</w:t>
            </w:r>
            <w:r>
              <w:rPr>
                <w:rFonts w:hint="eastAsia" w:ascii="仿宋" w:hAnsi="仿宋" w:eastAsia="仿宋" w:cs="仿宋"/>
                <w:color w:val="auto"/>
                <w:sz w:val="24"/>
                <w:szCs w:val="24"/>
                <w:highlight w:val="none"/>
                <w:lang w:val="en-US" w:eastAsia="zh-CN"/>
              </w:rPr>
              <w:t>22</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月1日至投标文件递交截止日期）承担的</w:t>
            </w:r>
            <w:r>
              <w:rPr>
                <w:rFonts w:hint="eastAsia" w:ascii="仿宋" w:hAnsi="仿宋" w:eastAsia="仿宋" w:cs="仿宋"/>
                <w:color w:val="auto"/>
                <w:sz w:val="24"/>
                <w:szCs w:val="24"/>
                <w:highlight w:val="none"/>
                <w:lang w:val="en-US" w:eastAsia="zh-CN"/>
              </w:rPr>
              <w:t>与本项目类似的业绩</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每提供一项</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最多得</w:t>
            </w:r>
            <w:r>
              <w:rPr>
                <w:rFonts w:hint="eastAsia" w:ascii="仿宋" w:hAnsi="仿宋" w:eastAsia="仿宋" w:cs="仿宋"/>
                <w:color w:val="auto"/>
                <w:sz w:val="24"/>
                <w:szCs w:val="24"/>
                <w:highlight w:val="none"/>
                <w:lang w:val="en-US" w:eastAsia="zh-CN"/>
              </w:rPr>
              <w:t>10分</w:t>
            </w:r>
            <w:r>
              <w:rPr>
                <w:rFonts w:hint="eastAsia" w:ascii="仿宋" w:hAnsi="仿宋" w:eastAsia="仿宋" w:cs="仿宋"/>
                <w:color w:val="auto"/>
                <w:sz w:val="24"/>
                <w:szCs w:val="24"/>
                <w:highlight w:val="none"/>
              </w:rPr>
              <w:t>。</w:t>
            </w:r>
          </w:p>
          <w:p w14:paraId="0332C2EC">
            <w:pPr>
              <w:pStyle w:val="58"/>
              <w:keepNext w:val="0"/>
              <w:keepLines w:val="0"/>
              <w:pageBreakBefore w:val="0"/>
              <w:kinsoku/>
              <w:wordWrap/>
              <w:overflowPunct/>
              <w:topLinePunct w:val="0"/>
              <w:bidi w:val="0"/>
              <w:adjustRightInd/>
              <w:snapToGrid/>
              <w:spacing w:before="97" w:line="240" w:lineRule="auto"/>
              <w:ind w:left="4" w:right="-15"/>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业绩证明以合同或中标通知书为准，在投标文件中附合同（协议）扫描件（合同须包含合同首页、金额页、服务内容页、签字盖章页）或中标（成交）通知书扫描件加盖单位公章，未提供业绩证明材或内容模糊不清的，其业绩不予认定，弄虚作假者取消其投标资格并追究其法律责任）。</w:t>
            </w:r>
          </w:p>
        </w:tc>
        <w:tc>
          <w:tcPr>
            <w:tcW w:w="456" w:type="pct"/>
            <w:vAlign w:val="center"/>
          </w:tcPr>
          <w:p w14:paraId="07BF7D9D">
            <w:pPr>
              <w:pStyle w:val="58"/>
              <w:keepNext w:val="0"/>
              <w:keepLines w:val="0"/>
              <w:pageBreakBefore w:val="0"/>
              <w:kinsoku/>
              <w:wordWrap/>
              <w:overflowPunct/>
              <w:topLinePunct w:val="0"/>
              <w:bidi w:val="0"/>
              <w:adjustRightInd/>
              <w:snapToGrid/>
              <w:spacing w:before="121" w:line="240" w:lineRule="auto"/>
              <w:ind w:left="4" w:right="127"/>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10</w:t>
            </w:r>
          </w:p>
        </w:tc>
      </w:tr>
      <w:tr w14:paraId="34AB9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atLeast"/>
        </w:trPr>
        <w:tc>
          <w:tcPr>
            <w:tcW w:w="1140" w:type="pct"/>
            <w:gridSpan w:val="2"/>
            <w:vMerge w:val="restart"/>
            <w:tcBorders>
              <w:top w:val="single" w:color="auto" w:sz="4" w:space="0"/>
            </w:tcBorders>
            <w:vAlign w:val="center"/>
          </w:tcPr>
          <w:p w14:paraId="07A49A2C">
            <w:pPr>
              <w:keepNext w:val="0"/>
              <w:keepLines w:val="0"/>
              <w:pageBreakBefore w:val="0"/>
              <w:kinsoku/>
              <w:wordWrap/>
              <w:overflowPunct/>
              <w:topLinePunct w:val="0"/>
              <w:bidi w:val="0"/>
              <w:adjustRightInd/>
              <w:snapToGrid/>
              <w:spacing w:line="24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企业实力（</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分）</w:t>
            </w:r>
          </w:p>
          <w:p w14:paraId="56AF1877">
            <w:pPr>
              <w:keepNext w:val="0"/>
              <w:keepLines w:val="0"/>
              <w:pageBreakBefore w:val="0"/>
              <w:kinsoku/>
              <w:wordWrap/>
              <w:overflowPunct/>
              <w:topLinePunct w:val="0"/>
              <w:bidi w:val="0"/>
              <w:adjustRightInd/>
              <w:snapToGrid/>
              <w:spacing w:line="240" w:lineRule="auto"/>
              <w:jc w:val="center"/>
              <w:rPr>
                <w:rFonts w:ascii="仿宋" w:hAnsi="仿宋" w:eastAsia="仿宋" w:cs="仿宋"/>
                <w:color w:val="auto"/>
                <w:sz w:val="24"/>
                <w:szCs w:val="24"/>
                <w:highlight w:val="none"/>
              </w:rPr>
            </w:pPr>
          </w:p>
        </w:tc>
        <w:tc>
          <w:tcPr>
            <w:tcW w:w="3403" w:type="pct"/>
            <w:vAlign w:val="center"/>
          </w:tcPr>
          <w:p w14:paraId="7477BAD0">
            <w:pPr>
              <w:pStyle w:val="58"/>
              <w:keepNext w:val="0"/>
              <w:keepLines w:val="0"/>
              <w:pageBreakBefore w:val="0"/>
              <w:kinsoku/>
              <w:wordWrap/>
              <w:overflowPunct/>
              <w:topLinePunct w:val="0"/>
              <w:bidi w:val="0"/>
              <w:adjustRightInd/>
              <w:snapToGrid/>
              <w:spacing w:before="97" w:line="240" w:lineRule="auto"/>
              <w:ind w:left="4" w:right="-15"/>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投标人具有ISO20000信息技术服务管理体系认证证书，满足得2分，否则不得分。</w:t>
            </w:r>
          </w:p>
        </w:tc>
        <w:tc>
          <w:tcPr>
            <w:tcW w:w="456" w:type="pct"/>
            <w:vAlign w:val="center"/>
          </w:tcPr>
          <w:p w14:paraId="773997CA">
            <w:pPr>
              <w:pStyle w:val="58"/>
              <w:keepNext w:val="0"/>
              <w:keepLines w:val="0"/>
              <w:pageBreakBefore w:val="0"/>
              <w:kinsoku/>
              <w:wordWrap/>
              <w:overflowPunct/>
              <w:topLinePunct w:val="0"/>
              <w:bidi w:val="0"/>
              <w:adjustRightInd/>
              <w:snapToGrid/>
              <w:spacing w:before="121" w:line="240" w:lineRule="auto"/>
              <w:ind w:left="4" w:right="127"/>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2</w:t>
            </w:r>
          </w:p>
        </w:tc>
      </w:tr>
      <w:tr w14:paraId="3DBDE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40" w:type="pct"/>
            <w:gridSpan w:val="2"/>
            <w:vMerge w:val="continue"/>
            <w:vAlign w:val="center"/>
          </w:tcPr>
          <w:p w14:paraId="7FBEFD12">
            <w:pPr>
              <w:keepNext w:val="0"/>
              <w:keepLines w:val="0"/>
              <w:pageBreakBefore w:val="0"/>
              <w:kinsoku/>
              <w:wordWrap/>
              <w:overflowPunct/>
              <w:topLinePunct w:val="0"/>
              <w:bidi w:val="0"/>
              <w:adjustRightInd/>
              <w:snapToGrid/>
              <w:spacing w:line="240" w:lineRule="auto"/>
              <w:jc w:val="center"/>
              <w:rPr>
                <w:rFonts w:ascii="仿宋" w:hAnsi="仿宋" w:eastAsia="仿宋" w:cs="仿宋"/>
                <w:color w:val="auto"/>
                <w:sz w:val="24"/>
                <w:szCs w:val="24"/>
                <w:highlight w:val="none"/>
              </w:rPr>
            </w:pPr>
          </w:p>
        </w:tc>
        <w:tc>
          <w:tcPr>
            <w:tcW w:w="3403" w:type="pct"/>
            <w:vAlign w:val="center"/>
          </w:tcPr>
          <w:p w14:paraId="1D40014C">
            <w:pPr>
              <w:keepNext w:val="0"/>
              <w:keepLines w:val="0"/>
              <w:pageBreakBefore w:val="0"/>
              <w:kinsoku/>
              <w:wordWrap/>
              <w:overflowPunct/>
              <w:topLinePunct w:val="0"/>
              <w:bidi w:val="0"/>
              <w:adjustRightInd/>
              <w:snapToGrid/>
              <w:spacing w:before="33" w:line="240" w:lineRule="auto"/>
              <w:ind w:right="138"/>
              <w:jc w:val="both"/>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投标人具有ITSS信息技术服务运行维护标准符合性证书的，满足得2分，否则不得分。</w:t>
            </w:r>
          </w:p>
        </w:tc>
        <w:tc>
          <w:tcPr>
            <w:tcW w:w="456" w:type="pct"/>
            <w:vAlign w:val="center"/>
          </w:tcPr>
          <w:p w14:paraId="4ACF0AF9">
            <w:pPr>
              <w:pStyle w:val="58"/>
              <w:keepNext w:val="0"/>
              <w:keepLines w:val="0"/>
              <w:pageBreakBefore w:val="0"/>
              <w:kinsoku/>
              <w:wordWrap/>
              <w:overflowPunct/>
              <w:topLinePunct w:val="0"/>
              <w:bidi w:val="0"/>
              <w:adjustRightInd/>
              <w:snapToGrid/>
              <w:spacing w:line="240" w:lineRule="auto"/>
              <w:ind w:left="4"/>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2</w:t>
            </w:r>
          </w:p>
        </w:tc>
      </w:tr>
      <w:tr w14:paraId="64149E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40" w:type="pct"/>
            <w:gridSpan w:val="2"/>
            <w:vMerge w:val="restart"/>
            <w:vAlign w:val="center"/>
          </w:tcPr>
          <w:p w14:paraId="1046F91B">
            <w:pPr>
              <w:keepNext w:val="0"/>
              <w:keepLines w:val="0"/>
              <w:pageBreakBefore w:val="0"/>
              <w:kinsoku/>
              <w:wordWrap/>
              <w:overflowPunct/>
              <w:topLinePunct w:val="0"/>
              <w:bidi w:val="0"/>
              <w:adjustRightInd/>
              <w:snapToGrid/>
              <w:spacing w:before="33" w:line="240" w:lineRule="auto"/>
              <w:ind w:right="138"/>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核心技术团队</w:t>
            </w:r>
          </w:p>
          <w:p w14:paraId="10FAAC0F">
            <w:pPr>
              <w:keepNext w:val="0"/>
              <w:keepLines w:val="0"/>
              <w:pageBreakBefore w:val="0"/>
              <w:kinsoku/>
              <w:wordWrap/>
              <w:overflowPunct/>
              <w:topLinePunct w:val="0"/>
              <w:bidi w:val="0"/>
              <w:adjustRightInd/>
              <w:snapToGrid/>
              <w:spacing w:before="33" w:line="240" w:lineRule="auto"/>
              <w:ind w:right="138"/>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（8分）</w:t>
            </w:r>
          </w:p>
        </w:tc>
        <w:tc>
          <w:tcPr>
            <w:tcW w:w="3403" w:type="pct"/>
            <w:vAlign w:val="center"/>
          </w:tcPr>
          <w:p w14:paraId="1EE859B9">
            <w:pPr>
              <w:keepNext w:val="0"/>
              <w:keepLines w:val="0"/>
              <w:pageBreakBefore w:val="0"/>
              <w:kinsoku/>
              <w:wordWrap/>
              <w:overflowPunct/>
              <w:topLinePunct w:val="0"/>
              <w:bidi w:val="0"/>
              <w:adjustRightInd/>
              <w:snapToGrid/>
              <w:spacing w:before="33" w:line="240" w:lineRule="auto"/>
              <w:ind w:right="138"/>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项目实施和服务团队不得少于8人（包括但不限于项目负责人、技术负责人、驻场实施人员等），要求团队明确分工及职责。项目人员数量满足采购需求得2分，人员分工明确得2分，最多得4分。</w:t>
            </w:r>
          </w:p>
          <w:p w14:paraId="4500F0C9">
            <w:pPr>
              <w:keepNext w:val="0"/>
              <w:keepLines w:val="0"/>
              <w:pageBreakBefore w:val="0"/>
              <w:kinsoku/>
              <w:wordWrap/>
              <w:overflowPunct/>
              <w:topLinePunct w:val="0"/>
              <w:bidi w:val="0"/>
              <w:adjustRightInd/>
              <w:snapToGrid/>
              <w:spacing w:before="33" w:line="240" w:lineRule="auto"/>
              <w:ind w:right="138"/>
              <w:jc w:val="both"/>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提供人员身份证、资格证（如有）、劳动合同或6个月内任意1个月的社保证明材料。</w:t>
            </w:r>
          </w:p>
        </w:tc>
        <w:tc>
          <w:tcPr>
            <w:tcW w:w="456" w:type="pct"/>
            <w:vAlign w:val="center"/>
          </w:tcPr>
          <w:p w14:paraId="0568DF87">
            <w:pPr>
              <w:pStyle w:val="58"/>
              <w:keepNext w:val="0"/>
              <w:keepLines w:val="0"/>
              <w:pageBreakBefore w:val="0"/>
              <w:kinsoku/>
              <w:wordWrap/>
              <w:overflowPunct/>
              <w:topLinePunct w:val="0"/>
              <w:bidi w:val="0"/>
              <w:adjustRightInd/>
              <w:snapToGrid/>
              <w:spacing w:line="240" w:lineRule="auto"/>
              <w:ind w:left="4"/>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4</w:t>
            </w:r>
          </w:p>
        </w:tc>
      </w:tr>
      <w:tr w14:paraId="2A8FBF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40" w:type="pct"/>
            <w:gridSpan w:val="2"/>
            <w:vMerge w:val="continue"/>
            <w:vAlign w:val="center"/>
          </w:tcPr>
          <w:p w14:paraId="409C3816">
            <w:pPr>
              <w:keepNext w:val="0"/>
              <w:keepLines w:val="0"/>
              <w:pageBreakBefore w:val="0"/>
              <w:kinsoku/>
              <w:wordWrap/>
              <w:overflowPunct/>
              <w:topLinePunct w:val="0"/>
              <w:bidi w:val="0"/>
              <w:adjustRightInd/>
              <w:snapToGrid/>
              <w:spacing w:before="33" w:line="240" w:lineRule="auto"/>
              <w:ind w:right="138"/>
              <w:jc w:val="center"/>
              <w:rPr>
                <w:rFonts w:hint="eastAsia" w:ascii="仿宋" w:hAnsi="仿宋" w:eastAsia="仿宋" w:cs="仿宋"/>
                <w:color w:val="auto"/>
                <w:sz w:val="24"/>
                <w:szCs w:val="24"/>
                <w:highlight w:val="none"/>
                <w:lang w:val="en-US" w:eastAsia="zh-CN"/>
              </w:rPr>
            </w:pPr>
          </w:p>
        </w:tc>
        <w:tc>
          <w:tcPr>
            <w:tcW w:w="3403" w:type="pct"/>
            <w:vAlign w:val="center"/>
          </w:tcPr>
          <w:p w14:paraId="133EB0CE">
            <w:pPr>
              <w:keepNext w:val="0"/>
              <w:keepLines w:val="0"/>
              <w:pageBreakBefore w:val="0"/>
              <w:numPr>
                <w:ilvl w:val="0"/>
                <w:numId w:val="0"/>
              </w:numPr>
              <w:kinsoku/>
              <w:wordWrap/>
              <w:overflowPunct/>
              <w:topLinePunct w:val="0"/>
              <w:bidi w:val="0"/>
              <w:adjustRightInd/>
              <w:snapToGrid/>
              <w:spacing w:before="33" w:line="240" w:lineRule="auto"/>
              <w:ind w:right="138" w:right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项目负责人（经理）具有PMP证书，满足得2分，否则不得分。</w:t>
            </w:r>
          </w:p>
        </w:tc>
        <w:tc>
          <w:tcPr>
            <w:tcW w:w="456" w:type="pct"/>
            <w:vAlign w:val="center"/>
          </w:tcPr>
          <w:p w14:paraId="5C223FC7">
            <w:pPr>
              <w:pStyle w:val="58"/>
              <w:keepNext w:val="0"/>
              <w:keepLines w:val="0"/>
              <w:pageBreakBefore w:val="0"/>
              <w:kinsoku/>
              <w:wordWrap/>
              <w:overflowPunct/>
              <w:topLinePunct w:val="0"/>
              <w:bidi w:val="0"/>
              <w:adjustRightInd/>
              <w:snapToGrid/>
              <w:spacing w:line="240" w:lineRule="auto"/>
              <w:ind w:left="4"/>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0-2</w:t>
            </w:r>
          </w:p>
        </w:tc>
      </w:tr>
      <w:tr w14:paraId="400FAA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1140" w:type="pct"/>
            <w:gridSpan w:val="2"/>
            <w:vMerge w:val="continue"/>
            <w:vAlign w:val="center"/>
          </w:tcPr>
          <w:p w14:paraId="222A6897">
            <w:pPr>
              <w:keepNext w:val="0"/>
              <w:keepLines w:val="0"/>
              <w:pageBreakBefore w:val="0"/>
              <w:kinsoku/>
              <w:wordWrap/>
              <w:overflowPunct/>
              <w:topLinePunct w:val="0"/>
              <w:bidi w:val="0"/>
              <w:adjustRightInd/>
              <w:snapToGrid/>
              <w:spacing w:before="33" w:line="240" w:lineRule="auto"/>
              <w:ind w:right="138"/>
              <w:jc w:val="center"/>
              <w:rPr>
                <w:rFonts w:hint="eastAsia" w:ascii="仿宋" w:hAnsi="仿宋" w:eastAsia="仿宋" w:cs="仿宋"/>
                <w:color w:val="auto"/>
                <w:sz w:val="24"/>
                <w:szCs w:val="24"/>
                <w:highlight w:val="none"/>
                <w:lang w:val="en-US" w:eastAsia="zh-CN"/>
              </w:rPr>
            </w:pPr>
          </w:p>
        </w:tc>
        <w:tc>
          <w:tcPr>
            <w:tcW w:w="3403" w:type="pct"/>
            <w:vAlign w:val="center"/>
          </w:tcPr>
          <w:p w14:paraId="47E28919">
            <w:pPr>
              <w:keepNext w:val="0"/>
              <w:keepLines w:val="0"/>
              <w:pageBreakBefore w:val="0"/>
              <w:kinsoku/>
              <w:wordWrap/>
              <w:overflowPunct/>
              <w:topLinePunct w:val="0"/>
              <w:bidi w:val="0"/>
              <w:adjustRightInd/>
              <w:snapToGrid/>
              <w:spacing w:before="33" w:line="240" w:lineRule="auto"/>
              <w:ind w:right="138"/>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团队人员中具有国家注册信息安全工程师、软考网络规划设计师、信息系统项目管理师、网络工程师相关证书，每提供1个得0.5分，最多得2分，不具备不得分，以上各类技术人员证书不得重复提供；</w:t>
            </w:r>
          </w:p>
        </w:tc>
        <w:tc>
          <w:tcPr>
            <w:tcW w:w="456" w:type="pct"/>
            <w:vAlign w:val="center"/>
          </w:tcPr>
          <w:p w14:paraId="7BBC6766">
            <w:pPr>
              <w:pStyle w:val="58"/>
              <w:keepNext w:val="0"/>
              <w:keepLines w:val="0"/>
              <w:pageBreakBefore w:val="0"/>
              <w:kinsoku/>
              <w:wordWrap/>
              <w:overflowPunct/>
              <w:topLinePunct w:val="0"/>
              <w:bidi w:val="0"/>
              <w:adjustRightInd/>
              <w:snapToGrid/>
              <w:spacing w:line="240" w:lineRule="auto"/>
              <w:ind w:left="4"/>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0-2</w:t>
            </w:r>
          </w:p>
        </w:tc>
      </w:tr>
      <w:tr w14:paraId="5177B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6" w:hRule="atLeast"/>
        </w:trPr>
        <w:tc>
          <w:tcPr>
            <w:tcW w:w="1140" w:type="pct"/>
            <w:gridSpan w:val="2"/>
            <w:vAlign w:val="center"/>
          </w:tcPr>
          <w:p w14:paraId="53B3C40C">
            <w:pPr>
              <w:keepNext w:val="0"/>
              <w:keepLines w:val="0"/>
              <w:pageBreakBefore w:val="0"/>
              <w:kinsoku/>
              <w:wordWrap/>
              <w:overflowPunct/>
              <w:topLinePunct w:val="0"/>
              <w:bidi w:val="0"/>
              <w:adjustRightInd/>
              <w:snapToGrid/>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项目需求分析</w:t>
            </w:r>
          </w:p>
          <w:p w14:paraId="377670FA">
            <w:pPr>
              <w:keepNext w:val="0"/>
              <w:keepLines w:val="0"/>
              <w:pageBreakBefore w:val="0"/>
              <w:kinsoku/>
              <w:wordWrap/>
              <w:overflowPunct/>
              <w:topLinePunct w:val="0"/>
              <w:bidi w:val="0"/>
              <w:adjustRightInd/>
              <w:snapToGrid/>
              <w:spacing w:line="24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（6分）</w:t>
            </w:r>
          </w:p>
        </w:tc>
        <w:tc>
          <w:tcPr>
            <w:tcW w:w="3403" w:type="pct"/>
            <w:vAlign w:val="center"/>
          </w:tcPr>
          <w:p w14:paraId="097755B9">
            <w:pPr>
              <w:keepNext w:val="0"/>
              <w:keepLines w:val="0"/>
              <w:pageBreakBefore w:val="0"/>
              <w:numPr>
                <w:ilvl w:val="0"/>
                <w:numId w:val="0"/>
              </w:numPr>
              <w:kinsoku/>
              <w:wordWrap/>
              <w:overflowPunct/>
              <w:topLinePunct w:val="0"/>
              <w:bidi w:val="0"/>
              <w:adjustRightInd/>
              <w:snapToGrid/>
              <w:spacing w:before="33" w:line="240" w:lineRule="auto"/>
              <w:ind w:right="138" w:right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针对本项目采购需求，对项目背景、工作目标任务、工作内容等进行描述，理解充分，表达清晰，符合采购人实际情况得6分，每有一项缺项或漏项扣2分，</w:t>
            </w:r>
            <w:r>
              <w:rPr>
                <w:rFonts w:hint="eastAsia" w:ascii="仿宋" w:hAnsi="仿宋" w:eastAsia="仿宋" w:cs="仿宋"/>
                <w:color w:val="auto"/>
                <w:sz w:val="24"/>
                <w:szCs w:val="24"/>
                <w:highlight w:val="none"/>
              </w:rPr>
              <w:t>每有一处缺陷扣1分，扣完为止。</w:t>
            </w:r>
          </w:p>
          <w:p w14:paraId="45F0567B">
            <w:pPr>
              <w:keepNext w:val="0"/>
              <w:keepLines w:val="0"/>
              <w:pageBreakBefore w:val="0"/>
              <w:numPr>
                <w:ilvl w:val="0"/>
                <w:numId w:val="0"/>
              </w:numPr>
              <w:kinsoku/>
              <w:wordWrap/>
              <w:overflowPunct/>
              <w:topLinePunct w:val="0"/>
              <w:bidi w:val="0"/>
              <w:adjustRightInd/>
              <w:snapToGrid/>
              <w:spacing w:before="33" w:line="240" w:lineRule="auto"/>
              <w:ind w:right="138" w:rightChars="0"/>
              <w:jc w:val="both"/>
              <w:rPr>
                <w:rFonts w:hint="eastAsia"/>
                <w:color w:val="auto"/>
                <w:sz w:val="24"/>
                <w:szCs w:val="24"/>
                <w:highlight w:val="none"/>
                <w:lang w:eastAsia="zh-CN"/>
              </w:rPr>
            </w:pPr>
            <w:r>
              <w:rPr>
                <w:rFonts w:hint="eastAsia" w:ascii="仿宋" w:hAnsi="仿宋" w:eastAsia="仿宋" w:cs="仿宋"/>
                <w:color w:val="auto"/>
                <w:sz w:val="24"/>
                <w:szCs w:val="24"/>
                <w:highlight w:val="none"/>
              </w:rPr>
              <w:t>（缺陷是指：前后内容不一致、存在凭空编造、前后逻辑错误、涉及的规范及标准错误、项目名称或实施地点区域错误、内容简略</w:t>
            </w:r>
            <w:r>
              <w:rPr>
                <w:rFonts w:hint="eastAsia" w:ascii="仿宋" w:hAnsi="仿宋" w:eastAsia="仿宋" w:cs="仿宋"/>
                <w:color w:val="auto"/>
                <w:sz w:val="24"/>
                <w:szCs w:val="24"/>
                <w:highlight w:val="none"/>
                <w:lang w:eastAsia="zh-CN"/>
              </w:rPr>
              <w:t>不详细</w:t>
            </w:r>
            <w:r>
              <w:rPr>
                <w:rFonts w:hint="eastAsia" w:ascii="仿宋" w:hAnsi="仿宋" w:eastAsia="仿宋" w:cs="仿宋"/>
                <w:color w:val="auto"/>
                <w:sz w:val="24"/>
                <w:szCs w:val="24"/>
                <w:highlight w:val="none"/>
              </w:rPr>
              <w:t>或与本项目无关等任意一种情形等，后续评审项缺陷定义同此项）</w:t>
            </w:r>
          </w:p>
        </w:tc>
        <w:tc>
          <w:tcPr>
            <w:tcW w:w="456" w:type="pct"/>
            <w:vAlign w:val="center"/>
          </w:tcPr>
          <w:p w14:paraId="2BC834EB">
            <w:pPr>
              <w:pStyle w:val="58"/>
              <w:keepNext w:val="0"/>
              <w:keepLines w:val="0"/>
              <w:pageBreakBefore w:val="0"/>
              <w:kinsoku/>
              <w:wordWrap/>
              <w:overflowPunct/>
              <w:topLinePunct w:val="0"/>
              <w:bidi w:val="0"/>
              <w:adjustRightInd/>
              <w:snapToGrid/>
              <w:spacing w:line="240" w:lineRule="auto"/>
              <w:ind w:left="4"/>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0-6</w:t>
            </w:r>
          </w:p>
        </w:tc>
      </w:tr>
      <w:tr w14:paraId="21623F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3" w:hRule="atLeast"/>
        </w:trPr>
        <w:tc>
          <w:tcPr>
            <w:tcW w:w="1140" w:type="pct"/>
            <w:gridSpan w:val="2"/>
            <w:vAlign w:val="center"/>
          </w:tcPr>
          <w:p w14:paraId="1D4A316E">
            <w:pPr>
              <w:keepNext w:val="0"/>
              <w:keepLines w:val="0"/>
              <w:pageBreakBefore w:val="0"/>
              <w:kinsoku/>
              <w:wordWrap/>
              <w:overflowPunct/>
              <w:topLinePunct w:val="0"/>
              <w:bidi w:val="0"/>
              <w:adjustRightInd/>
              <w:snapToGrid/>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技术要求</w:t>
            </w:r>
          </w:p>
          <w:p w14:paraId="42484FD3">
            <w:pPr>
              <w:keepNext w:val="0"/>
              <w:keepLines w:val="0"/>
              <w:pageBreakBefore w:val="0"/>
              <w:kinsoku/>
              <w:wordWrap/>
              <w:overflowPunct/>
              <w:topLinePunct w:val="0"/>
              <w:bidi w:val="0"/>
              <w:adjustRightInd/>
              <w:snapToGrid/>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（16分）</w:t>
            </w:r>
          </w:p>
        </w:tc>
        <w:tc>
          <w:tcPr>
            <w:tcW w:w="3403" w:type="pct"/>
            <w:vAlign w:val="center"/>
          </w:tcPr>
          <w:p w14:paraId="3BD7A43B">
            <w:pPr>
              <w:keepNext w:val="0"/>
              <w:keepLines w:val="0"/>
              <w:pageBreakBefore w:val="0"/>
              <w:numPr>
                <w:ilvl w:val="0"/>
                <w:numId w:val="0"/>
              </w:numPr>
              <w:kinsoku/>
              <w:wordWrap/>
              <w:overflowPunct/>
              <w:topLinePunct w:val="0"/>
              <w:bidi w:val="0"/>
              <w:adjustRightInd/>
              <w:snapToGrid/>
              <w:spacing w:before="33" w:line="240" w:lineRule="auto"/>
              <w:ind w:right="138" w:rightChars="0"/>
              <w:jc w:val="both"/>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供应商根据第三部分采购需求及要求中标注</w:t>
            </w: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rPr>
              <w:t>▲</w:t>
            </w: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lang w:val="en-US" w:eastAsia="zh-CN"/>
              </w:rPr>
              <w:t>得进行逐条应答，提供相关证明材料及承诺函，缺少一项扣2分，扣完为止。</w:t>
            </w:r>
          </w:p>
        </w:tc>
        <w:tc>
          <w:tcPr>
            <w:tcW w:w="456" w:type="pct"/>
            <w:vAlign w:val="center"/>
          </w:tcPr>
          <w:p w14:paraId="714BC10B">
            <w:pPr>
              <w:pStyle w:val="58"/>
              <w:keepNext w:val="0"/>
              <w:keepLines w:val="0"/>
              <w:pageBreakBefore w:val="0"/>
              <w:kinsoku/>
              <w:wordWrap/>
              <w:overflowPunct/>
              <w:topLinePunct w:val="0"/>
              <w:bidi w:val="0"/>
              <w:adjustRightInd/>
              <w:snapToGrid/>
              <w:spacing w:line="240" w:lineRule="auto"/>
              <w:ind w:left="4"/>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0-16</w:t>
            </w:r>
          </w:p>
        </w:tc>
      </w:tr>
      <w:tr w14:paraId="00E13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8" w:hRule="atLeast"/>
        </w:trPr>
        <w:tc>
          <w:tcPr>
            <w:tcW w:w="585" w:type="pct"/>
            <w:vMerge w:val="restart"/>
            <w:vAlign w:val="center"/>
          </w:tcPr>
          <w:p w14:paraId="4704DD00">
            <w:pPr>
              <w:keepNext w:val="0"/>
              <w:keepLines w:val="0"/>
              <w:pageBreakBefore w:val="0"/>
              <w:kinsoku/>
              <w:wordWrap/>
              <w:overflowPunct/>
              <w:topLinePunct w:val="0"/>
              <w:bidi w:val="0"/>
              <w:adjustRightInd/>
              <w:snapToGrid/>
              <w:spacing w:line="24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实施方案</w:t>
            </w:r>
          </w:p>
          <w:p w14:paraId="7DC1E000">
            <w:pPr>
              <w:keepNext w:val="0"/>
              <w:keepLines w:val="0"/>
              <w:pageBreakBefore w:val="0"/>
              <w:kinsoku/>
              <w:wordWrap/>
              <w:overflowPunct/>
              <w:topLinePunct w:val="0"/>
              <w:bidi w:val="0"/>
              <w:adjustRightInd/>
              <w:snapToGrid/>
              <w:spacing w:line="24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lang w:eastAsia="zh-CN"/>
              </w:rPr>
              <w:t>分）</w:t>
            </w:r>
          </w:p>
        </w:tc>
        <w:tc>
          <w:tcPr>
            <w:tcW w:w="555" w:type="pct"/>
            <w:vAlign w:val="center"/>
          </w:tcPr>
          <w:p w14:paraId="1029C8E3">
            <w:pPr>
              <w:keepNext w:val="0"/>
              <w:keepLines w:val="0"/>
              <w:widowControl/>
              <w:suppressLineNumbers w:val="0"/>
              <w:jc w:val="center"/>
              <w:rPr>
                <w:rFonts w:hint="eastAsia" w:ascii="仿宋" w:hAnsi="仿宋" w:eastAsia="仿宋" w:cs="仿宋"/>
                <w:color w:val="auto"/>
                <w:sz w:val="24"/>
                <w:szCs w:val="24"/>
                <w:highlight w:val="none"/>
                <w:lang w:eastAsia="zh-CN"/>
              </w:rPr>
            </w:pPr>
            <w:r>
              <w:rPr>
                <w:rFonts w:ascii="仿宋" w:hAnsi="仿宋" w:eastAsia="仿宋" w:cs="仿宋"/>
                <w:color w:val="auto"/>
                <w:kern w:val="0"/>
                <w:sz w:val="24"/>
                <w:szCs w:val="24"/>
                <w:highlight w:val="none"/>
                <w:lang w:val="en-US" w:eastAsia="zh-CN" w:bidi="ar"/>
              </w:rPr>
              <w:t>硬件运维</w:t>
            </w:r>
            <w:r>
              <w:rPr>
                <w:rFonts w:hint="eastAsia" w:ascii="仿宋" w:hAnsi="仿宋" w:eastAsia="仿宋" w:cs="仿宋"/>
                <w:color w:val="auto"/>
                <w:kern w:val="0"/>
                <w:sz w:val="24"/>
                <w:szCs w:val="24"/>
                <w:highlight w:val="none"/>
                <w:lang w:val="en-US" w:eastAsia="zh-CN" w:bidi="ar"/>
              </w:rPr>
              <w:t>服务</w:t>
            </w:r>
          </w:p>
        </w:tc>
        <w:tc>
          <w:tcPr>
            <w:tcW w:w="3403" w:type="pct"/>
            <w:vAlign w:val="center"/>
          </w:tcPr>
          <w:p w14:paraId="50D4BF0C">
            <w:pPr>
              <w:pStyle w:val="11"/>
              <w:keepNext w:val="0"/>
              <w:keepLines w:val="0"/>
              <w:pageBreakBefore w:val="0"/>
              <w:kinsoku/>
              <w:wordWrap/>
              <w:overflowPunct/>
              <w:topLinePunct w:val="0"/>
              <w:bidi w:val="0"/>
              <w:adjustRightInd/>
              <w:snapToGrid/>
              <w:spacing w:line="240" w:lineRule="auto"/>
              <w:rPr>
                <w:rFonts w:hint="eastAsia"/>
                <w:color w:val="auto"/>
                <w:sz w:val="24"/>
                <w:szCs w:val="24"/>
                <w:highlight w:val="none"/>
                <w:lang w:eastAsia="zh-CN"/>
              </w:rPr>
            </w:pPr>
            <w:r>
              <w:rPr>
                <w:rFonts w:hint="eastAsia" w:ascii="仿宋" w:hAnsi="仿宋" w:eastAsia="仿宋" w:cs="仿宋"/>
                <w:color w:val="auto"/>
                <w:sz w:val="24"/>
                <w:szCs w:val="24"/>
                <w:highlight w:val="none"/>
                <w:lang w:val="en-US" w:eastAsia="zh-CN"/>
              </w:rPr>
              <w:t>供应商根据采购人需求，对运维内容及整体工作流程、巡检方法、排查及应急响应等进行详细描述，方案切实可行、规划合理，满足采购人实际需求得9分，每有一项缺项或漏项扣3分，每有一处缺陷扣1分，扣完为止。</w:t>
            </w:r>
          </w:p>
        </w:tc>
        <w:tc>
          <w:tcPr>
            <w:tcW w:w="456" w:type="pct"/>
            <w:vAlign w:val="center"/>
          </w:tcPr>
          <w:p w14:paraId="485C356C">
            <w:pPr>
              <w:pStyle w:val="58"/>
              <w:keepNext w:val="0"/>
              <w:keepLines w:val="0"/>
              <w:pageBreakBefore w:val="0"/>
              <w:kinsoku/>
              <w:wordWrap/>
              <w:overflowPunct/>
              <w:topLinePunct w:val="0"/>
              <w:bidi w:val="0"/>
              <w:adjustRightInd/>
              <w:snapToGrid/>
              <w:spacing w:line="240" w:lineRule="auto"/>
              <w:ind w:left="4"/>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0-9</w:t>
            </w:r>
          </w:p>
        </w:tc>
      </w:tr>
      <w:tr w14:paraId="43453D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585" w:type="pct"/>
            <w:vMerge w:val="continue"/>
            <w:vAlign w:val="center"/>
          </w:tcPr>
          <w:p w14:paraId="53063862">
            <w:pPr>
              <w:keepNext w:val="0"/>
              <w:keepLines w:val="0"/>
              <w:pageBreakBefore w:val="0"/>
              <w:kinsoku/>
              <w:wordWrap/>
              <w:overflowPunct/>
              <w:topLinePunct w:val="0"/>
              <w:bidi w:val="0"/>
              <w:adjustRightInd/>
              <w:snapToGrid/>
              <w:spacing w:line="240" w:lineRule="auto"/>
              <w:jc w:val="center"/>
              <w:rPr>
                <w:rFonts w:hint="eastAsia" w:ascii="仿宋" w:hAnsi="仿宋" w:eastAsia="仿宋" w:cs="仿宋"/>
                <w:color w:val="auto"/>
                <w:sz w:val="24"/>
                <w:szCs w:val="24"/>
                <w:highlight w:val="none"/>
                <w:lang w:eastAsia="zh-CN"/>
              </w:rPr>
            </w:pPr>
          </w:p>
        </w:tc>
        <w:tc>
          <w:tcPr>
            <w:tcW w:w="555" w:type="pct"/>
            <w:vAlign w:val="center"/>
          </w:tcPr>
          <w:p w14:paraId="4A6B58AD">
            <w:pPr>
              <w:keepNext w:val="0"/>
              <w:keepLines w:val="0"/>
              <w:pageBreakBefore w:val="0"/>
              <w:kinsoku/>
              <w:wordWrap/>
              <w:overflowPunct/>
              <w:topLinePunct w:val="0"/>
              <w:bidi w:val="0"/>
              <w:adjustRightInd/>
              <w:snapToGrid/>
              <w:spacing w:line="24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软件运维服务</w:t>
            </w:r>
          </w:p>
          <w:p w14:paraId="7D33BF49">
            <w:pPr>
              <w:keepNext w:val="0"/>
              <w:keepLines w:val="0"/>
              <w:pageBreakBefore w:val="0"/>
              <w:kinsoku/>
              <w:wordWrap/>
              <w:overflowPunct/>
              <w:topLinePunct w:val="0"/>
              <w:bidi w:val="0"/>
              <w:adjustRightInd/>
              <w:snapToGrid/>
              <w:spacing w:line="240" w:lineRule="auto"/>
              <w:jc w:val="center"/>
              <w:rPr>
                <w:rFonts w:hint="eastAsia" w:ascii="仿宋" w:hAnsi="仿宋" w:eastAsia="仿宋" w:cs="仿宋"/>
                <w:color w:val="auto"/>
                <w:sz w:val="24"/>
                <w:szCs w:val="24"/>
                <w:highlight w:val="none"/>
                <w:lang w:eastAsia="zh-CN"/>
              </w:rPr>
            </w:pPr>
          </w:p>
        </w:tc>
        <w:tc>
          <w:tcPr>
            <w:tcW w:w="3403" w:type="pct"/>
            <w:vAlign w:val="center"/>
          </w:tcPr>
          <w:p w14:paraId="62374590">
            <w:pPr>
              <w:pStyle w:val="11"/>
              <w:keepNext w:val="0"/>
              <w:keepLines w:val="0"/>
              <w:pageBreakBefore w:val="0"/>
              <w:kinsoku/>
              <w:wordWrap/>
              <w:overflowPunct/>
              <w:topLinePunct w:val="0"/>
              <w:bidi w:val="0"/>
              <w:adjustRightInd/>
              <w:snapToGrid/>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根据采购人需求，对运维内容及整体工作流程、巡检方法、排查及应急响应等进行详细描述，方案切实可行、规划合理，满足采购人实际需求得6分，每有一项缺项或漏项扣2分，每有一处缺陷扣1分，扣完为止。</w:t>
            </w:r>
          </w:p>
        </w:tc>
        <w:tc>
          <w:tcPr>
            <w:tcW w:w="456" w:type="pct"/>
            <w:vAlign w:val="center"/>
          </w:tcPr>
          <w:p w14:paraId="08DE33E2">
            <w:pPr>
              <w:pStyle w:val="58"/>
              <w:keepNext w:val="0"/>
              <w:keepLines w:val="0"/>
              <w:pageBreakBefore w:val="0"/>
              <w:kinsoku/>
              <w:wordWrap/>
              <w:overflowPunct/>
              <w:topLinePunct w:val="0"/>
              <w:bidi w:val="0"/>
              <w:adjustRightInd/>
              <w:snapToGrid/>
              <w:spacing w:line="240" w:lineRule="auto"/>
              <w:ind w:left="4"/>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0-6</w:t>
            </w:r>
          </w:p>
        </w:tc>
      </w:tr>
      <w:tr w14:paraId="0DFEE0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8" w:hRule="atLeast"/>
        </w:trPr>
        <w:tc>
          <w:tcPr>
            <w:tcW w:w="585" w:type="pct"/>
            <w:vMerge w:val="continue"/>
            <w:vAlign w:val="center"/>
          </w:tcPr>
          <w:p w14:paraId="7F8E4FBB">
            <w:pPr>
              <w:keepNext w:val="0"/>
              <w:keepLines w:val="0"/>
              <w:pageBreakBefore w:val="0"/>
              <w:kinsoku/>
              <w:wordWrap/>
              <w:overflowPunct/>
              <w:topLinePunct w:val="0"/>
              <w:bidi w:val="0"/>
              <w:adjustRightInd/>
              <w:snapToGrid/>
              <w:spacing w:line="240" w:lineRule="auto"/>
              <w:jc w:val="center"/>
              <w:rPr>
                <w:rFonts w:hint="eastAsia" w:ascii="仿宋" w:hAnsi="仿宋" w:eastAsia="仿宋" w:cs="仿宋"/>
                <w:color w:val="auto"/>
                <w:sz w:val="24"/>
                <w:szCs w:val="24"/>
                <w:highlight w:val="none"/>
                <w:lang w:eastAsia="zh-CN"/>
              </w:rPr>
            </w:pPr>
          </w:p>
        </w:tc>
        <w:tc>
          <w:tcPr>
            <w:tcW w:w="555" w:type="pct"/>
            <w:vAlign w:val="center"/>
          </w:tcPr>
          <w:p w14:paraId="46060383">
            <w:pPr>
              <w:keepNext w:val="0"/>
              <w:keepLines w:val="0"/>
              <w:pageBreakBefore w:val="0"/>
              <w:kinsoku/>
              <w:wordWrap/>
              <w:overflowPunct/>
              <w:topLinePunct w:val="0"/>
              <w:bidi w:val="0"/>
              <w:adjustRightInd/>
              <w:snapToGrid/>
              <w:spacing w:line="24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基础环境运维</w:t>
            </w:r>
          </w:p>
          <w:p w14:paraId="39DC71C3">
            <w:pPr>
              <w:keepNext w:val="0"/>
              <w:keepLines w:val="0"/>
              <w:pageBreakBefore w:val="0"/>
              <w:kinsoku/>
              <w:wordWrap/>
              <w:overflowPunct/>
              <w:topLinePunct w:val="0"/>
              <w:bidi w:val="0"/>
              <w:adjustRightInd/>
              <w:snapToGrid/>
              <w:spacing w:line="240" w:lineRule="auto"/>
              <w:jc w:val="center"/>
              <w:rPr>
                <w:rFonts w:hint="eastAsia" w:ascii="仿宋" w:hAnsi="仿宋" w:eastAsia="仿宋" w:cs="仿宋"/>
                <w:color w:val="auto"/>
                <w:sz w:val="24"/>
                <w:szCs w:val="24"/>
                <w:highlight w:val="none"/>
                <w:lang w:eastAsia="zh-CN"/>
              </w:rPr>
            </w:pPr>
          </w:p>
        </w:tc>
        <w:tc>
          <w:tcPr>
            <w:tcW w:w="3403" w:type="pct"/>
            <w:vAlign w:val="center"/>
          </w:tcPr>
          <w:p w14:paraId="5225DCE2">
            <w:pPr>
              <w:pStyle w:val="11"/>
              <w:keepNext w:val="0"/>
              <w:keepLines w:val="0"/>
              <w:pageBreakBefore w:val="0"/>
              <w:kinsoku/>
              <w:wordWrap/>
              <w:overflowPunct/>
              <w:topLinePunct w:val="0"/>
              <w:bidi w:val="0"/>
              <w:adjustRightInd/>
              <w:snapToGrid/>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根据采购人需求，对机房巡检、网络运维、其他日常维护、其他运维等内容进行详细描述，方案安全可行、规划合理，满足采购人实际需求得6分，每有一项缺项或漏项扣1.5分，每有一处缺陷扣1分，扣完为止。</w:t>
            </w:r>
          </w:p>
        </w:tc>
        <w:tc>
          <w:tcPr>
            <w:tcW w:w="456" w:type="pct"/>
            <w:vAlign w:val="center"/>
          </w:tcPr>
          <w:p w14:paraId="1EF8DB5F">
            <w:pPr>
              <w:pStyle w:val="58"/>
              <w:keepNext w:val="0"/>
              <w:keepLines w:val="0"/>
              <w:pageBreakBefore w:val="0"/>
              <w:kinsoku/>
              <w:wordWrap/>
              <w:overflowPunct/>
              <w:topLinePunct w:val="0"/>
              <w:bidi w:val="0"/>
              <w:adjustRightInd/>
              <w:snapToGrid/>
              <w:spacing w:line="240" w:lineRule="auto"/>
              <w:ind w:left="4"/>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0-6</w:t>
            </w:r>
          </w:p>
        </w:tc>
      </w:tr>
      <w:tr w14:paraId="738757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8" w:hRule="atLeast"/>
        </w:trPr>
        <w:tc>
          <w:tcPr>
            <w:tcW w:w="1140" w:type="pct"/>
            <w:gridSpan w:val="2"/>
            <w:vAlign w:val="center"/>
          </w:tcPr>
          <w:p w14:paraId="061095F7">
            <w:pPr>
              <w:keepNext w:val="0"/>
              <w:keepLines w:val="0"/>
              <w:pageBreakBefore w:val="0"/>
              <w:kinsoku/>
              <w:wordWrap/>
              <w:overflowPunct/>
              <w:topLinePunct w:val="0"/>
              <w:bidi w:val="0"/>
              <w:adjustRightInd/>
              <w:snapToGrid/>
              <w:spacing w:line="24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阶段进度安排</w:t>
            </w:r>
          </w:p>
          <w:p w14:paraId="592AF163">
            <w:pPr>
              <w:keepNext w:val="0"/>
              <w:keepLines w:val="0"/>
              <w:pageBreakBefore w:val="0"/>
              <w:kinsoku/>
              <w:wordWrap/>
              <w:overflowPunct/>
              <w:topLinePunct w:val="0"/>
              <w:bidi w:val="0"/>
              <w:adjustRightInd/>
              <w:snapToGrid/>
              <w:spacing w:line="240" w:lineRule="auto"/>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分）</w:t>
            </w:r>
          </w:p>
        </w:tc>
        <w:tc>
          <w:tcPr>
            <w:tcW w:w="3403" w:type="pct"/>
            <w:vAlign w:val="center"/>
          </w:tcPr>
          <w:p w14:paraId="482D5A39">
            <w:pPr>
              <w:keepNext w:val="0"/>
              <w:keepLines w:val="0"/>
              <w:pageBreakBefore w:val="0"/>
              <w:kinsoku/>
              <w:wordWrap/>
              <w:overflowPunct/>
              <w:topLinePunct w:val="0"/>
              <w:bidi w:val="0"/>
              <w:adjustRightInd/>
              <w:snapToGrid/>
              <w:spacing w:line="240" w:lineRule="auto"/>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针对本项目工作内容及时间安排作出进度安排、阶段成果，内容满足采购需求、详实、具体、切实可行、科学合理，针对性强得2分，每有一项缺项或漏项扣1分，每有</w:t>
            </w:r>
            <w:r>
              <w:rPr>
                <w:rFonts w:hint="eastAsia" w:ascii="仿宋" w:hAnsi="仿宋" w:eastAsia="仿宋" w:cs="仿宋"/>
                <w:color w:val="auto"/>
                <w:sz w:val="24"/>
                <w:szCs w:val="24"/>
                <w:highlight w:val="none"/>
                <w:lang w:val="en-US" w:eastAsia="zh-CN" w:bidi="ar-SA"/>
              </w:rPr>
              <w:t>一处缺陷扣0.5分，扣完为止。</w:t>
            </w:r>
          </w:p>
        </w:tc>
        <w:tc>
          <w:tcPr>
            <w:tcW w:w="456" w:type="pct"/>
            <w:vAlign w:val="center"/>
          </w:tcPr>
          <w:p w14:paraId="36E5058C">
            <w:pPr>
              <w:keepNext w:val="0"/>
              <w:keepLines w:val="0"/>
              <w:pageBreakBefore w:val="0"/>
              <w:kinsoku/>
              <w:wordWrap/>
              <w:overflowPunct/>
              <w:topLinePunct w:val="0"/>
              <w:bidi w:val="0"/>
              <w:adjustRightInd/>
              <w:snapToGrid/>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0-</w:t>
            </w:r>
            <w:r>
              <w:rPr>
                <w:rFonts w:hint="eastAsia" w:ascii="仿宋" w:hAnsi="仿宋" w:eastAsia="仿宋" w:cs="仿宋"/>
                <w:color w:val="auto"/>
                <w:sz w:val="24"/>
                <w:szCs w:val="24"/>
                <w:highlight w:val="none"/>
                <w:lang w:val="en-US" w:eastAsia="zh-CN"/>
              </w:rPr>
              <w:t>2</w:t>
            </w:r>
          </w:p>
        </w:tc>
      </w:tr>
      <w:tr w14:paraId="3CC95C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40" w:type="pct"/>
            <w:gridSpan w:val="2"/>
            <w:vAlign w:val="center"/>
          </w:tcPr>
          <w:p w14:paraId="3D4C4258">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质量管理</w:t>
            </w:r>
          </w:p>
          <w:p w14:paraId="3A8AFBCD">
            <w:pPr>
              <w:keepNext w:val="0"/>
              <w:keepLines w:val="0"/>
              <w:pageBreakBefore w:val="0"/>
              <w:widowControl w:val="0"/>
              <w:kinsoku/>
              <w:wordWrap/>
              <w:overflowPunct/>
              <w:topLinePunct w:val="0"/>
              <w:bidi w:val="0"/>
              <w:adjustRightInd/>
              <w:snapToGrid/>
              <w:spacing w:line="240" w:lineRule="auto"/>
              <w:jc w:val="center"/>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6分</w:t>
            </w:r>
            <w:r>
              <w:rPr>
                <w:rFonts w:hint="eastAsia" w:ascii="仿宋" w:hAnsi="仿宋" w:eastAsia="仿宋" w:cs="仿宋"/>
                <w:color w:val="auto"/>
                <w:sz w:val="24"/>
                <w:szCs w:val="24"/>
                <w:highlight w:val="none"/>
                <w:lang w:eastAsia="zh-CN"/>
              </w:rPr>
              <w:t>）</w:t>
            </w:r>
          </w:p>
        </w:tc>
        <w:tc>
          <w:tcPr>
            <w:tcW w:w="3403" w:type="pct"/>
            <w:vAlign w:val="center"/>
          </w:tcPr>
          <w:p w14:paraId="05DEF4D9">
            <w:pPr>
              <w:keepNext w:val="0"/>
              <w:keepLines w:val="0"/>
              <w:pageBreakBefore w:val="0"/>
              <w:kinsoku/>
              <w:wordWrap/>
              <w:overflowPunct/>
              <w:topLinePunct w:val="0"/>
              <w:bidi w:val="0"/>
              <w:adjustRightInd/>
              <w:snapToGrid/>
              <w:spacing w:line="240" w:lineRule="auto"/>
              <w:jc w:val="both"/>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对项目质量保障措施的质量小组、质量管理制度、质量检查制度、风险管控措施等内容进行描述，描述内容详细完整满足采购人实际需求得6分，每有一项缺项或漏项扣1.5分，每有一处缺陷扣1分，扣完为止。</w:t>
            </w:r>
          </w:p>
        </w:tc>
        <w:tc>
          <w:tcPr>
            <w:tcW w:w="456" w:type="pct"/>
            <w:vAlign w:val="center"/>
          </w:tcPr>
          <w:p w14:paraId="798A8AA1">
            <w:pPr>
              <w:keepNext w:val="0"/>
              <w:keepLines w:val="0"/>
              <w:pageBreakBefore w:val="0"/>
              <w:kinsoku/>
              <w:wordWrap/>
              <w:overflowPunct/>
              <w:topLinePunct w:val="0"/>
              <w:bidi w:val="0"/>
              <w:adjustRightInd/>
              <w:snapToGrid/>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0-</w:t>
            </w:r>
            <w:r>
              <w:rPr>
                <w:rFonts w:hint="eastAsia" w:ascii="仿宋" w:hAnsi="仿宋" w:eastAsia="仿宋" w:cs="仿宋"/>
                <w:color w:val="auto"/>
                <w:sz w:val="24"/>
                <w:szCs w:val="24"/>
                <w:highlight w:val="none"/>
                <w:lang w:val="en-US" w:eastAsia="zh-CN"/>
              </w:rPr>
              <w:t>6</w:t>
            </w:r>
          </w:p>
        </w:tc>
      </w:tr>
      <w:tr w14:paraId="0ED8E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40" w:type="pct"/>
            <w:gridSpan w:val="2"/>
            <w:vAlign w:val="center"/>
          </w:tcPr>
          <w:p w14:paraId="6CCCE2A3">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应急保障</w:t>
            </w:r>
          </w:p>
          <w:p w14:paraId="3502122D">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6分</w:t>
            </w:r>
            <w:r>
              <w:rPr>
                <w:rFonts w:hint="eastAsia" w:ascii="仿宋" w:hAnsi="仿宋" w:eastAsia="仿宋" w:cs="仿宋"/>
                <w:color w:val="auto"/>
                <w:sz w:val="24"/>
                <w:szCs w:val="24"/>
                <w:highlight w:val="none"/>
                <w:lang w:eastAsia="zh-CN"/>
              </w:rPr>
              <w:t>）</w:t>
            </w:r>
          </w:p>
        </w:tc>
        <w:tc>
          <w:tcPr>
            <w:tcW w:w="3403" w:type="pct"/>
            <w:vAlign w:val="center"/>
          </w:tcPr>
          <w:p w14:paraId="08A6576D">
            <w:pPr>
              <w:keepNext w:val="0"/>
              <w:keepLines w:val="0"/>
              <w:pageBreakBefore w:val="0"/>
              <w:kinsoku/>
              <w:wordWrap/>
              <w:overflowPunct/>
              <w:topLinePunct w:val="0"/>
              <w:bidi w:val="0"/>
              <w:adjustRightInd/>
              <w:snapToGrid/>
              <w:spacing w:line="240" w:lineRule="auto"/>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对需要维护的设备、软件、基础环境、网络，从时间、人员、协调机制方面建立突发事件应对策略，响应程度高、方案详细完善满足采购人实际需求得6分，每有一项缺项或漏项扣3分，每有一处缺陷扣1分，扣完为止。</w:t>
            </w:r>
          </w:p>
        </w:tc>
        <w:tc>
          <w:tcPr>
            <w:tcW w:w="456" w:type="pct"/>
            <w:vAlign w:val="center"/>
          </w:tcPr>
          <w:p w14:paraId="0F862A9D">
            <w:pPr>
              <w:keepNext w:val="0"/>
              <w:keepLines w:val="0"/>
              <w:pageBreakBefore w:val="0"/>
              <w:kinsoku/>
              <w:wordWrap/>
              <w:overflowPunct/>
              <w:topLinePunct w:val="0"/>
              <w:bidi w:val="0"/>
              <w:adjustRightInd/>
              <w:snapToGrid/>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0-6</w:t>
            </w:r>
          </w:p>
        </w:tc>
      </w:tr>
      <w:tr w14:paraId="3C47D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40" w:type="pct"/>
            <w:gridSpan w:val="2"/>
            <w:vAlign w:val="center"/>
          </w:tcPr>
          <w:p w14:paraId="260505D0">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沟通机制</w:t>
            </w:r>
          </w:p>
          <w:p w14:paraId="26B972C9">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2分</w:t>
            </w:r>
            <w:r>
              <w:rPr>
                <w:rFonts w:hint="eastAsia" w:ascii="仿宋" w:hAnsi="仿宋" w:eastAsia="仿宋" w:cs="仿宋"/>
                <w:color w:val="auto"/>
                <w:sz w:val="24"/>
                <w:szCs w:val="24"/>
                <w:highlight w:val="none"/>
                <w:lang w:eastAsia="zh-CN"/>
              </w:rPr>
              <w:t>）</w:t>
            </w:r>
          </w:p>
        </w:tc>
        <w:tc>
          <w:tcPr>
            <w:tcW w:w="3403" w:type="pct"/>
            <w:vAlign w:val="center"/>
          </w:tcPr>
          <w:p w14:paraId="77B3F42A">
            <w:pPr>
              <w:keepNext w:val="0"/>
              <w:keepLines w:val="0"/>
              <w:pageBreakBefore w:val="0"/>
              <w:kinsoku/>
              <w:wordWrap/>
              <w:overflowPunct/>
              <w:topLinePunct w:val="0"/>
              <w:bidi w:val="0"/>
              <w:adjustRightInd/>
              <w:snapToGrid/>
              <w:spacing w:line="240" w:lineRule="auto"/>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供应商根据项目需求，建立与采购人、厂商等多方的沟通机制，机制完整、详细，符合采购人需求得 2 分，机制不完整、不符合采购人需求得 1 分，缺少相关内容不得分。</w:t>
            </w:r>
            <w:bookmarkStart w:id="230" w:name="_GoBack"/>
            <w:bookmarkEnd w:id="230"/>
          </w:p>
        </w:tc>
        <w:tc>
          <w:tcPr>
            <w:tcW w:w="456" w:type="pct"/>
            <w:vAlign w:val="center"/>
          </w:tcPr>
          <w:p w14:paraId="053AE70B">
            <w:pPr>
              <w:keepNext w:val="0"/>
              <w:keepLines w:val="0"/>
              <w:pageBreakBefore w:val="0"/>
              <w:kinsoku/>
              <w:wordWrap/>
              <w:overflowPunct/>
              <w:topLinePunct w:val="0"/>
              <w:bidi w:val="0"/>
              <w:adjustRightInd/>
              <w:snapToGrid/>
              <w:spacing w:line="24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0-2</w:t>
            </w:r>
          </w:p>
        </w:tc>
      </w:tr>
      <w:tr w14:paraId="14B5F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1" w:hRule="atLeast"/>
        </w:trPr>
        <w:tc>
          <w:tcPr>
            <w:tcW w:w="1140" w:type="pct"/>
            <w:gridSpan w:val="2"/>
            <w:vAlign w:val="center"/>
          </w:tcPr>
          <w:p w14:paraId="4ECD232D">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保密措施</w:t>
            </w:r>
          </w:p>
          <w:p w14:paraId="26F26A39">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3分</w:t>
            </w:r>
            <w:r>
              <w:rPr>
                <w:rFonts w:hint="eastAsia" w:ascii="仿宋" w:hAnsi="仿宋" w:eastAsia="仿宋" w:cs="仿宋"/>
                <w:color w:val="auto"/>
                <w:sz w:val="24"/>
                <w:szCs w:val="24"/>
                <w:highlight w:val="none"/>
                <w:lang w:eastAsia="zh-CN"/>
              </w:rPr>
              <w:t>）</w:t>
            </w:r>
          </w:p>
        </w:tc>
        <w:tc>
          <w:tcPr>
            <w:tcW w:w="3403" w:type="pct"/>
            <w:vAlign w:val="center"/>
          </w:tcPr>
          <w:p w14:paraId="7E0F7C31">
            <w:pPr>
              <w:keepNext w:val="0"/>
              <w:keepLines w:val="0"/>
              <w:pageBreakBefore w:val="0"/>
              <w:kinsoku/>
              <w:wordWrap/>
              <w:overflowPunct/>
              <w:topLinePunct w:val="0"/>
              <w:bidi w:val="0"/>
              <w:adjustRightInd/>
              <w:snapToGrid/>
              <w:spacing w:line="240" w:lineRule="auto"/>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根据项目制定保密管理制度、明确保密责任、数据安全管理措施，内容详细完整满足采购人实际需求得3分，每有一项缺项或漏项扣1分，每有一处缺陷扣1分，扣完为止。</w:t>
            </w:r>
          </w:p>
        </w:tc>
        <w:tc>
          <w:tcPr>
            <w:tcW w:w="456" w:type="pct"/>
            <w:vAlign w:val="center"/>
          </w:tcPr>
          <w:p w14:paraId="18D2D12E">
            <w:pPr>
              <w:keepNext w:val="0"/>
              <w:keepLines w:val="0"/>
              <w:pageBreakBefore w:val="0"/>
              <w:kinsoku/>
              <w:wordWrap/>
              <w:overflowPunct/>
              <w:topLinePunct w:val="0"/>
              <w:bidi w:val="0"/>
              <w:adjustRightInd/>
              <w:snapToGrid/>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0-3</w:t>
            </w:r>
          </w:p>
        </w:tc>
      </w:tr>
      <w:tr w14:paraId="7DA56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40" w:type="pct"/>
            <w:gridSpan w:val="2"/>
            <w:vAlign w:val="center"/>
          </w:tcPr>
          <w:p w14:paraId="7F8CB0B6">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预期成果</w:t>
            </w:r>
          </w:p>
          <w:p w14:paraId="1F1DDA02">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3分</w:t>
            </w:r>
            <w:r>
              <w:rPr>
                <w:rFonts w:hint="eastAsia" w:ascii="仿宋" w:hAnsi="仿宋" w:eastAsia="仿宋" w:cs="仿宋"/>
                <w:color w:val="auto"/>
                <w:sz w:val="24"/>
                <w:szCs w:val="24"/>
                <w:highlight w:val="none"/>
                <w:lang w:eastAsia="zh-CN"/>
              </w:rPr>
              <w:t>）</w:t>
            </w:r>
          </w:p>
        </w:tc>
        <w:tc>
          <w:tcPr>
            <w:tcW w:w="3403" w:type="pct"/>
            <w:vAlign w:val="center"/>
          </w:tcPr>
          <w:p w14:paraId="4DB92CDF">
            <w:pPr>
              <w:keepNext w:val="0"/>
              <w:keepLines w:val="0"/>
              <w:pageBreakBefore w:val="0"/>
              <w:kinsoku/>
              <w:wordWrap/>
              <w:overflowPunct/>
              <w:topLinePunct w:val="0"/>
              <w:bidi w:val="0"/>
              <w:adjustRightInd/>
              <w:snapToGrid/>
              <w:spacing w:line="240" w:lineRule="auto"/>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供应商根据项目需求，项目预期成果包含实施方案，验收报告，经费决算报告，巡检报告等。成果齐全，内容完整，符合实际得 3 分，每有一处缺陷扣1分，扣完为止。</w:t>
            </w:r>
          </w:p>
        </w:tc>
        <w:tc>
          <w:tcPr>
            <w:tcW w:w="456" w:type="pct"/>
            <w:vAlign w:val="center"/>
          </w:tcPr>
          <w:p w14:paraId="665F7D6B">
            <w:pPr>
              <w:keepNext w:val="0"/>
              <w:keepLines w:val="0"/>
              <w:pageBreakBefore w:val="0"/>
              <w:kinsoku/>
              <w:wordWrap/>
              <w:overflowPunct/>
              <w:topLinePunct w:val="0"/>
              <w:bidi w:val="0"/>
              <w:adjustRightInd/>
              <w:snapToGrid/>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0-3</w:t>
            </w:r>
          </w:p>
        </w:tc>
      </w:tr>
      <w:tr w14:paraId="0EE213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40" w:type="pct"/>
            <w:gridSpan w:val="2"/>
            <w:vAlign w:val="center"/>
          </w:tcPr>
          <w:p w14:paraId="64950AD0">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售后服务</w:t>
            </w:r>
          </w:p>
          <w:p w14:paraId="2453637A">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3分</w:t>
            </w:r>
            <w:r>
              <w:rPr>
                <w:rFonts w:hint="eastAsia" w:ascii="仿宋" w:hAnsi="仿宋" w:eastAsia="仿宋" w:cs="仿宋"/>
                <w:color w:val="auto"/>
                <w:sz w:val="24"/>
                <w:szCs w:val="24"/>
                <w:highlight w:val="none"/>
                <w:lang w:eastAsia="zh-CN"/>
              </w:rPr>
              <w:t>）</w:t>
            </w:r>
          </w:p>
        </w:tc>
        <w:tc>
          <w:tcPr>
            <w:tcW w:w="3403" w:type="pct"/>
            <w:vAlign w:val="center"/>
          </w:tcPr>
          <w:p w14:paraId="013707A6">
            <w:pPr>
              <w:keepNext w:val="0"/>
              <w:keepLines w:val="0"/>
              <w:pageBreakBefore w:val="0"/>
              <w:kinsoku/>
              <w:wordWrap/>
              <w:overflowPunct/>
              <w:topLinePunct w:val="0"/>
              <w:bidi w:val="0"/>
              <w:adjustRightInd/>
              <w:snapToGrid/>
              <w:spacing w:line="240" w:lineRule="auto"/>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项目需求，提供售后服务方案，方案内容包括但不限于支持服务、响应时间、培训组织，满足采购需求，完善健全，详实可行，有针对性的方案可行性强，得3分，每有一项缺项或漏项扣1分，每有一处缺陷扣0.5分，扣完为止。</w:t>
            </w:r>
          </w:p>
        </w:tc>
        <w:tc>
          <w:tcPr>
            <w:tcW w:w="456" w:type="pct"/>
            <w:vAlign w:val="center"/>
          </w:tcPr>
          <w:p w14:paraId="42D49D25">
            <w:pPr>
              <w:keepNext w:val="0"/>
              <w:keepLines w:val="0"/>
              <w:pageBreakBefore w:val="0"/>
              <w:kinsoku/>
              <w:wordWrap/>
              <w:overflowPunct/>
              <w:topLinePunct w:val="0"/>
              <w:bidi w:val="0"/>
              <w:adjustRightInd/>
              <w:snapToGrid/>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0-3</w:t>
            </w:r>
          </w:p>
        </w:tc>
      </w:tr>
    </w:tbl>
    <w:p w14:paraId="0BEF8C64">
      <w:pPr>
        <w:keepNext w:val="0"/>
        <w:keepLines w:val="0"/>
        <w:pageBreakBefore w:val="0"/>
        <w:shd w:val="clear"/>
        <w:kinsoku/>
        <w:wordWrap/>
        <w:overflowPunct/>
        <w:topLinePunct w:val="0"/>
        <w:bidi w:val="0"/>
        <w:spacing w:line="440" w:lineRule="atLeast"/>
        <w:ind w:firstLine="480" w:firstLineChars="200"/>
        <w:outlineLvl w:val="9"/>
        <w:rPr>
          <w:rStyle w:val="35"/>
          <w:rFonts w:hint="eastAsia"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说明：评标过程</w:t>
      </w:r>
      <w:r>
        <w:rPr>
          <w:rStyle w:val="35"/>
          <w:rFonts w:hint="eastAsia" w:ascii="仿宋" w:hAnsi="仿宋" w:eastAsia="仿宋" w:cs="仿宋"/>
          <w:color w:val="auto"/>
          <w:sz w:val="24"/>
          <w:szCs w:val="24"/>
          <w:highlight w:val="none"/>
          <w:lang w:val="en-US" w:eastAsia="zh-CN"/>
        </w:rPr>
        <w:t>中</w:t>
      </w:r>
      <w:r>
        <w:rPr>
          <w:rStyle w:val="35"/>
          <w:rFonts w:hint="eastAsia" w:ascii="仿宋" w:hAnsi="仿宋" w:eastAsia="仿宋" w:cs="仿宋"/>
          <w:color w:val="auto"/>
          <w:sz w:val="24"/>
          <w:szCs w:val="24"/>
          <w:highlight w:val="none"/>
          <w:lang w:eastAsia="zh-CN"/>
        </w:rPr>
        <w:t>，不得去掉报价中的最高报价和最低报价，且最低报价不是中标的唯一依据。</w:t>
      </w:r>
    </w:p>
    <w:p w14:paraId="0C9730E1">
      <w:pPr>
        <w:pStyle w:val="45"/>
        <w:keepNext w:val="0"/>
        <w:keepLines w:val="0"/>
        <w:pageBreakBefore w:val="0"/>
        <w:shd w:val="clear"/>
        <w:kinsoku/>
        <w:wordWrap/>
        <w:overflowPunct/>
        <w:topLinePunct w:val="0"/>
        <w:bidi w:val="0"/>
        <w:spacing w:before="0" w:line="440" w:lineRule="atLeast"/>
        <w:ind w:left="0" w:firstLine="458" w:firstLineChars="200"/>
        <w:rPr>
          <w:rStyle w:val="35"/>
          <w:rFonts w:ascii="仿宋" w:hAnsi="仿宋" w:eastAsia="仿宋" w:cs="仿宋"/>
          <w:color w:val="auto"/>
          <w:highlight w:val="none"/>
        </w:rPr>
      </w:pPr>
      <w:r>
        <w:rPr>
          <w:rStyle w:val="35"/>
          <w:rFonts w:hint="eastAsia" w:ascii="仿宋" w:hAnsi="仿宋" w:eastAsia="仿宋" w:cs="仿宋"/>
          <w:color w:val="auto"/>
          <w:w w:val="95"/>
          <w:highlight w:val="none"/>
        </w:rPr>
        <w:t>30．定标原则</w:t>
      </w:r>
    </w:p>
    <w:p w14:paraId="2A7FCEBD">
      <w:pPr>
        <w:keepNext w:val="0"/>
        <w:keepLines w:val="0"/>
        <w:pageBreakBefore w:val="0"/>
        <w:shd w:val="clear"/>
        <w:kinsoku/>
        <w:wordWrap/>
        <w:overflowPunct/>
        <w:topLinePunct w:val="0"/>
        <w:bidi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30.1评审小组应当根据综合评分情况，按照供应商综合得分由高到低的顺序排列，依次推荐3名中标候选人，并编写评审报告。供应商综合得分相同的，按照投标报价由低到高的顺序排列。供应商综合得分相同且投标报价也相同的并列，评审小组将按照技术指标优劣顺序推荐。</w:t>
      </w:r>
    </w:p>
    <w:p w14:paraId="6888C97D">
      <w:pPr>
        <w:keepNext w:val="0"/>
        <w:keepLines w:val="0"/>
        <w:pageBreakBefore w:val="0"/>
        <w:shd w:val="clear"/>
        <w:kinsoku/>
        <w:wordWrap/>
        <w:overflowPunct/>
        <w:topLinePunct w:val="0"/>
        <w:bidi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30.2采购代理机构应当在评标结束后2个工作日内将评审报告送采购人。采购人应当自收到评审报告之日起5个工作日内，在评审报告确定的中标候选人名单中按顺序确定中标人。</w:t>
      </w:r>
    </w:p>
    <w:p w14:paraId="1E2EACFF">
      <w:pPr>
        <w:keepNext w:val="0"/>
        <w:keepLines w:val="0"/>
        <w:pageBreakBefore w:val="0"/>
        <w:shd w:val="clear"/>
        <w:kinsoku/>
        <w:wordWrap/>
        <w:overflowPunct/>
        <w:topLinePunct w:val="0"/>
        <w:bidi w:val="0"/>
        <w:spacing w:line="440" w:lineRule="atLeast"/>
        <w:ind w:firstLine="48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30.3根据评审报告，应当确定排名第一的中标候选人为中标人。排名第一的中标候选人放弃中标、因不可抗力不能履行合同的或者竞争性磋商文件规定应当提交履约保证金而在规定的期限内未能提交的（如有）、其他不符合中标条件的或者被查实存在影响中标结果的违法行为等情形，采购人可以按照评审小组提出的中标候选人名单排序依次确定其他中标候选人为中标人，也可以重新采购。</w:t>
      </w:r>
    </w:p>
    <w:p w14:paraId="394091BB">
      <w:pPr>
        <w:pageBreakBefore w:val="0"/>
        <w:shd w:val="clear"/>
        <w:kinsoku/>
        <w:topLinePunct w:val="0"/>
        <w:bidi w:val="0"/>
        <w:spacing w:line="440" w:lineRule="atLeast"/>
        <w:ind w:left="3454" w:right="3385"/>
        <w:jc w:val="both"/>
        <w:rPr>
          <w:rStyle w:val="35"/>
          <w:rFonts w:ascii="仿宋" w:hAnsi="仿宋" w:eastAsia="仿宋" w:cs="仿宋"/>
          <w:b/>
          <w:color w:val="auto"/>
          <w:sz w:val="24"/>
          <w:szCs w:val="24"/>
          <w:highlight w:val="none"/>
          <w:lang w:eastAsia="zh-CN"/>
        </w:rPr>
      </w:pPr>
    </w:p>
    <w:p w14:paraId="03F3AC83">
      <w:pPr>
        <w:pageBreakBefore w:val="0"/>
        <w:shd w:val="clear"/>
        <w:kinsoku/>
        <w:topLinePunct w:val="0"/>
        <w:bidi w:val="0"/>
        <w:spacing w:line="440" w:lineRule="atLeast"/>
        <w:ind w:left="3453" w:right="3385"/>
        <w:jc w:val="both"/>
        <w:outlineLvl w:val="1"/>
        <w:rPr>
          <w:rStyle w:val="35"/>
          <w:rFonts w:ascii="仿宋" w:hAnsi="仿宋" w:eastAsia="仿宋" w:cs="仿宋"/>
          <w:color w:val="auto"/>
          <w:sz w:val="28"/>
          <w:szCs w:val="28"/>
          <w:highlight w:val="none"/>
          <w:lang w:eastAsia="zh-CN"/>
        </w:rPr>
      </w:pPr>
      <w:bookmarkStart w:id="49" w:name="_Toc6244"/>
      <w:bookmarkStart w:id="50" w:name="_Toc19739"/>
      <w:bookmarkStart w:id="51" w:name="_Toc6624"/>
      <w:bookmarkStart w:id="52" w:name="_Toc752"/>
      <w:bookmarkStart w:id="53" w:name="_Toc15580"/>
      <w:bookmarkStart w:id="54" w:name="_Toc8567"/>
      <w:r>
        <w:rPr>
          <w:rStyle w:val="35"/>
          <w:rFonts w:hint="eastAsia" w:ascii="仿宋" w:hAnsi="仿宋" w:eastAsia="仿宋" w:cs="仿宋"/>
          <w:b/>
          <w:color w:val="auto"/>
          <w:sz w:val="28"/>
          <w:szCs w:val="28"/>
          <w:highlight w:val="none"/>
          <w:lang w:eastAsia="zh-CN"/>
        </w:rPr>
        <w:t>第七章 授予合同</w:t>
      </w:r>
      <w:bookmarkEnd w:id="49"/>
      <w:bookmarkEnd w:id="50"/>
      <w:bookmarkEnd w:id="51"/>
      <w:bookmarkEnd w:id="52"/>
      <w:bookmarkEnd w:id="53"/>
      <w:bookmarkEnd w:id="54"/>
    </w:p>
    <w:p w14:paraId="17EF1977">
      <w:pPr>
        <w:pageBreakBefore w:val="0"/>
        <w:shd w:val="clear"/>
        <w:kinsoku/>
        <w:topLinePunct w:val="0"/>
        <w:bidi w:val="0"/>
        <w:snapToGrid w:val="0"/>
        <w:spacing w:before="124" w:line="440" w:lineRule="atLeast"/>
        <w:ind w:firstLine="482" w:firstLineChars="200"/>
        <w:rPr>
          <w:rStyle w:val="35"/>
          <w:rFonts w:ascii="仿宋" w:hAnsi="仿宋" w:eastAsia="仿宋" w:cs="仿宋"/>
          <w:b/>
          <w:color w:val="auto"/>
          <w:sz w:val="24"/>
          <w:szCs w:val="24"/>
          <w:highlight w:val="none"/>
          <w:lang w:eastAsia="zh-CN"/>
        </w:rPr>
      </w:pPr>
      <w:r>
        <w:rPr>
          <w:rStyle w:val="35"/>
          <w:rFonts w:hint="eastAsia" w:ascii="仿宋" w:hAnsi="仿宋" w:eastAsia="仿宋" w:cs="仿宋"/>
          <w:b/>
          <w:color w:val="auto"/>
          <w:sz w:val="24"/>
          <w:szCs w:val="24"/>
          <w:highlight w:val="none"/>
          <w:lang w:eastAsia="zh-CN"/>
        </w:rPr>
        <w:t>31.合同授予标准</w:t>
      </w:r>
    </w:p>
    <w:p w14:paraId="13561935">
      <w:pPr>
        <w:pStyle w:val="47"/>
        <w:pageBreakBefore w:val="0"/>
        <w:shd w:val="clear"/>
        <w:tabs>
          <w:tab w:val="left" w:pos="1213"/>
        </w:tabs>
        <w:kinsoku/>
        <w:topLinePunct w:val="0"/>
        <w:bidi w:val="0"/>
        <w:snapToGrid w:val="0"/>
        <w:spacing w:before="124" w:line="440" w:lineRule="atLeast"/>
        <w:ind w:left="0" w:right="114" w:firstLine="468"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pacing w:val="-3"/>
          <w:sz w:val="24"/>
          <w:szCs w:val="24"/>
          <w:highlight w:val="none"/>
          <w:lang w:eastAsia="zh-CN"/>
        </w:rPr>
        <w:t>31.1合同将授予被确定为实质上响应竞争性磋商文件要求，评标认为具备履行合</w:t>
      </w:r>
      <w:r>
        <w:rPr>
          <w:rStyle w:val="35"/>
          <w:rFonts w:hint="eastAsia" w:ascii="仿宋" w:hAnsi="仿宋" w:eastAsia="仿宋" w:cs="仿宋"/>
          <w:color w:val="auto"/>
          <w:spacing w:val="-7"/>
          <w:sz w:val="24"/>
          <w:szCs w:val="24"/>
          <w:highlight w:val="none"/>
          <w:lang w:eastAsia="zh-CN"/>
        </w:rPr>
        <w:t>同义务条件、报价合理、技术和商务条件都符合条件基础上对买方最为有利的供应商。</w:t>
      </w:r>
    </w:p>
    <w:p w14:paraId="40E1A42B">
      <w:pPr>
        <w:pStyle w:val="47"/>
        <w:pageBreakBefore w:val="0"/>
        <w:shd w:val="clear"/>
        <w:tabs>
          <w:tab w:val="left" w:pos="1113"/>
        </w:tabs>
        <w:kinsoku/>
        <w:topLinePunct w:val="0"/>
        <w:bidi w:val="0"/>
        <w:snapToGrid w:val="0"/>
        <w:spacing w:before="14" w:line="440" w:lineRule="atLeast"/>
        <w:ind w:left="0" w:firstLine="46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pacing w:val="-5"/>
          <w:sz w:val="24"/>
          <w:szCs w:val="24"/>
          <w:highlight w:val="none"/>
          <w:lang w:eastAsia="zh-CN"/>
        </w:rPr>
        <w:t>31.2最低投标价不一定是被授予合同的保证。</w:t>
      </w:r>
    </w:p>
    <w:p w14:paraId="0D27A1B0">
      <w:pPr>
        <w:pStyle w:val="47"/>
        <w:pageBreakBefore w:val="0"/>
        <w:shd w:val="clear"/>
        <w:tabs>
          <w:tab w:val="left" w:pos="1173"/>
        </w:tabs>
        <w:kinsoku/>
        <w:topLinePunct w:val="0"/>
        <w:bidi w:val="0"/>
        <w:snapToGrid w:val="0"/>
        <w:spacing w:before="124" w:line="440" w:lineRule="atLeast"/>
        <w:ind w:left="0" w:right="231" w:firstLine="468" w:firstLineChars="200"/>
        <w:rPr>
          <w:rStyle w:val="35"/>
          <w:rFonts w:ascii="仿宋" w:hAnsi="仿宋" w:eastAsia="仿宋" w:cs="仿宋"/>
          <w:b/>
          <w:color w:val="auto"/>
          <w:sz w:val="24"/>
          <w:szCs w:val="24"/>
          <w:highlight w:val="none"/>
          <w:lang w:eastAsia="zh-CN"/>
        </w:rPr>
      </w:pPr>
      <w:r>
        <w:rPr>
          <w:rStyle w:val="35"/>
          <w:rFonts w:hint="eastAsia" w:ascii="仿宋" w:hAnsi="仿宋" w:eastAsia="仿宋" w:cs="仿宋"/>
          <w:color w:val="auto"/>
          <w:spacing w:val="-3"/>
          <w:sz w:val="24"/>
          <w:szCs w:val="24"/>
          <w:highlight w:val="none"/>
          <w:lang w:eastAsia="zh-CN"/>
        </w:rPr>
        <w:t>31.3如果确定该供应商不能无条件圆满履行合同，采购人将对下一个可能中标的</w:t>
      </w:r>
      <w:r>
        <w:rPr>
          <w:rStyle w:val="35"/>
          <w:rFonts w:hint="eastAsia" w:ascii="仿宋" w:hAnsi="仿宋" w:eastAsia="仿宋" w:cs="仿宋"/>
          <w:color w:val="auto"/>
          <w:spacing w:val="-5"/>
          <w:sz w:val="24"/>
          <w:szCs w:val="24"/>
          <w:highlight w:val="none"/>
          <w:lang w:eastAsia="zh-CN"/>
        </w:rPr>
        <w:t>供应商资格做出类似的审查。</w:t>
      </w:r>
    </w:p>
    <w:p w14:paraId="479F9937">
      <w:pPr>
        <w:pStyle w:val="45"/>
        <w:pageBreakBefore w:val="0"/>
        <w:shd w:val="clear"/>
        <w:kinsoku/>
        <w:topLinePunct w:val="0"/>
        <w:bidi w:val="0"/>
        <w:snapToGrid w:val="0"/>
        <w:spacing w:before="26" w:line="440" w:lineRule="atLeast"/>
        <w:ind w:left="0" w:firstLine="458" w:firstLineChars="200"/>
        <w:rPr>
          <w:rStyle w:val="35"/>
          <w:rFonts w:ascii="仿宋" w:hAnsi="仿宋" w:eastAsia="仿宋" w:cs="仿宋"/>
          <w:color w:val="auto"/>
          <w:highlight w:val="none"/>
          <w:lang w:eastAsia="zh-CN"/>
        </w:rPr>
      </w:pPr>
      <w:r>
        <w:rPr>
          <w:rStyle w:val="35"/>
          <w:rFonts w:hint="eastAsia" w:ascii="仿宋" w:hAnsi="仿宋" w:eastAsia="仿宋" w:cs="仿宋"/>
          <w:color w:val="auto"/>
          <w:w w:val="95"/>
          <w:highlight w:val="none"/>
          <w:lang w:eastAsia="zh-CN"/>
        </w:rPr>
        <w:t>32.接受和拒绝任何投标的权力</w:t>
      </w:r>
    </w:p>
    <w:p w14:paraId="25C64862">
      <w:pPr>
        <w:pStyle w:val="38"/>
        <w:pageBreakBefore w:val="0"/>
        <w:shd w:val="clear"/>
        <w:kinsoku/>
        <w:topLinePunct w:val="0"/>
        <w:bidi w:val="0"/>
        <w:snapToGrid w:val="0"/>
        <w:spacing w:before="125" w:line="440" w:lineRule="atLeast"/>
        <w:ind w:left="0" w:firstLine="480" w:firstLineChars="200"/>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32.1为维护国家利益，采购人在授予合同之前仍有选择或拒绝任何投标的权力。</w:t>
      </w:r>
    </w:p>
    <w:p w14:paraId="235C113C">
      <w:pPr>
        <w:pStyle w:val="45"/>
        <w:pageBreakBefore w:val="0"/>
        <w:shd w:val="clear"/>
        <w:kinsoku/>
        <w:topLinePunct w:val="0"/>
        <w:bidi w:val="0"/>
        <w:snapToGrid w:val="0"/>
        <w:spacing w:before="127" w:line="440" w:lineRule="atLeast"/>
        <w:ind w:left="0" w:firstLine="458" w:firstLineChars="200"/>
        <w:rPr>
          <w:rStyle w:val="35"/>
          <w:rFonts w:ascii="仿宋" w:hAnsi="仿宋" w:eastAsia="仿宋" w:cs="仿宋"/>
          <w:color w:val="auto"/>
          <w:highlight w:val="none"/>
          <w:lang w:eastAsia="zh-CN"/>
        </w:rPr>
      </w:pPr>
      <w:r>
        <w:rPr>
          <w:rStyle w:val="35"/>
          <w:rFonts w:hint="eastAsia" w:ascii="仿宋" w:hAnsi="仿宋" w:eastAsia="仿宋" w:cs="仿宋"/>
          <w:color w:val="auto"/>
          <w:w w:val="95"/>
          <w:highlight w:val="none"/>
          <w:lang w:eastAsia="zh-CN"/>
        </w:rPr>
        <w:t>33.中标通知书</w:t>
      </w:r>
    </w:p>
    <w:p w14:paraId="5AB90A56">
      <w:pPr>
        <w:pStyle w:val="47"/>
        <w:pageBreakBefore w:val="0"/>
        <w:shd w:val="clear"/>
        <w:tabs>
          <w:tab w:val="left" w:pos="1173"/>
        </w:tabs>
        <w:kinsoku/>
        <w:topLinePunct w:val="0"/>
        <w:bidi w:val="0"/>
        <w:snapToGrid w:val="0"/>
        <w:spacing w:before="124" w:line="440" w:lineRule="atLeast"/>
        <w:ind w:left="0" w:right="231" w:firstLine="468"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pacing w:val="-3"/>
          <w:sz w:val="24"/>
          <w:szCs w:val="24"/>
          <w:highlight w:val="none"/>
          <w:lang w:eastAsia="zh-CN"/>
        </w:rPr>
        <w:t>33.1中标结果公示结束后，采购人将以书面形式发出《中标通知书》，《中标通</w:t>
      </w:r>
      <w:r>
        <w:rPr>
          <w:rStyle w:val="35"/>
          <w:rFonts w:hint="eastAsia" w:ascii="仿宋" w:hAnsi="仿宋" w:eastAsia="仿宋" w:cs="仿宋"/>
          <w:color w:val="auto"/>
          <w:spacing w:val="-5"/>
          <w:sz w:val="24"/>
          <w:szCs w:val="24"/>
          <w:highlight w:val="none"/>
          <w:lang w:eastAsia="zh-CN"/>
        </w:rPr>
        <w:t>知书》一经发出即发生法律效力。</w:t>
      </w:r>
    </w:p>
    <w:p w14:paraId="22AC1229">
      <w:pPr>
        <w:pStyle w:val="47"/>
        <w:pageBreakBefore w:val="0"/>
        <w:shd w:val="clear"/>
        <w:tabs>
          <w:tab w:val="left" w:pos="1056"/>
        </w:tabs>
        <w:kinsoku/>
        <w:topLinePunct w:val="0"/>
        <w:bidi w:val="0"/>
        <w:snapToGrid w:val="0"/>
        <w:spacing w:line="440" w:lineRule="atLeast"/>
        <w:ind w:left="0" w:firstLine="46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pacing w:val="-5"/>
          <w:sz w:val="24"/>
          <w:szCs w:val="24"/>
          <w:highlight w:val="none"/>
          <w:lang w:eastAsia="zh-CN"/>
        </w:rPr>
        <w:t>33.2《中标通知书》将作为签订合同的依据。</w:t>
      </w:r>
    </w:p>
    <w:p w14:paraId="45CDD849">
      <w:pPr>
        <w:pStyle w:val="45"/>
        <w:pageBreakBefore w:val="0"/>
        <w:shd w:val="clear"/>
        <w:kinsoku/>
        <w:topLinePunct w:val="0"/>
        <w:bidi w:val="0"/>
        <w:snapToGrid w:val="0"/>
        <w:spacing w:before="124" w:line="440" w:lineRule="atLeast"/>
        <w:ind w:left="0" w:firstLine="458" w:firstLineChars="200"/>
        <w:rPr>
          <w:rStyle w:val="35"/>
          <w:rFonts w:ascii="仿宋" w:hAnsi="仿宋" w:eastAsia="仿宋" w:cs="仿宋"/>
          <w:color w:val="auto"/>
          <w:highlight w:val="none"/>
          <w:lang w:eastAsia="zh-CN"/>
        </w:rPr>
      </w:pPr>
      <w:r>
        <w:rPr>
          <w:rStyle w:val="35"/>
          <w:rFonts w:hint="eastAsia" w:ascii="仿宋" w:hAnsi="仿宋" w:eastAsia="仿宋" w:cs="仿宋"/>
          <w:color w:val="auto"/>
          <w:w w:val="95"/>
          <w:highlight w:val="none"/>
          <w:lang w:eastAsia="zh-CN"/>
        </w:rPr>
        <w:t>34.履约担保</w:t>
      </w:r>
    </w:p>
    <w:p w14:paraId="61AA8AE1">
      <w:pPr>
        <w:pStyle w:val="47"/>
        <w:pageBreakBefore w:val="0"/>
        <w:shd w:val="clear"/>
        <w:tabs>
          <w:tab w:val="left" w:pos="1113"/>
        </w:tabs>
        <w:kinsoku/>
        <w:topLinePunct w:val="0"/>
        <w:bidi w:val="0"/>
        <w:snapToGrid w:val="0"/>
        <w:spacing w:before="124" w:line="440" w:lineRule="atLeast"/>
        <w:ind w:left="0" w:firstLine="46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pacing w:val="-5"/>
          <w:sz w:val="24"/>
          <w:szCs w:val="24"/>
          <w:highlight w:val="none"/>
          <w:lang w:eastAsia="zh-CN"/>
        </w:rPr>
        <w:t>34.1履约保证金：详见供应商须知前附表。</w:t>
      </w:r>
    </w:p>
    <w:p w14:paraId="203B1321">
      <w:pPr>
        <w:pStyle w:val="47"/>
        <w:pageBreakBefore w:val="0"/>
        <w:shd w:val="clear"/>
        <w:tabs>
          <w:tab w:val="left" w:pos="1113"/>
        </w:tabs>
        <w:kinsoku/>
        <w:topLinePunct w:val="0"/>
        <w:bidi w:val="0"/>
        <w:snapToGrid w:val="0"/>
        <w:spacing w:before="127" w:line="440" w:lineRule="atLeast"/>
        <w:ind w:left="0" w:firstLine="460"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pacing w:val="-5"/>
          <w:sz w:val="24"/>
          <w:szCs w:val="24"/>
          <w:highlight w:val="none"/>
          <w:lang w:eastAsia="zh-CN"/>
        </w:rPr>
        <w:t>34.2履约保证金在合同执行完毕后无息退还。</w:t>
      </w:r>
    </w:p>
    <w:p w14:paraId="4C5A2211">
      <w:pPr>
        <w:pStyle w:val="47"/>
        <w:pageBreakBefore w:val="0"/>
        <w:shd w:val="clear"/>
        <w:tabs>
          <w:tab w:val="left" w:pos="1173"/>
        </w:tabs>
        <w:kinsoku/>
        <w:topLinePunct w:val="0"/>
        <w:bidi w:val="0"/>
        <w:snapToGrid w:val="0"/>
        <w:spacing w:before="125" w:line="440" w:lineRule="atLeast"/>
        <w:ind w:left="0" w:right="231" w:firstLine="468"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pacing w:val="-3"/>
          <w:sz w:val="24"/>
          <w:szCs w:val="24"/>
          <w:highlight w:val="none"/>
          <w:lang w:eastAsia="zh-CN"/>
        </w:rPr>
        <w:t>34.3如中标候选人不能提供则取消其中标资格。供应商须承诺如成为中标候选人</w:t>
      </w:r>
      <w:r>
        <w:rPr>
          <w:rStyle w:val="35"/>
          <w:rFonts w:hint="eastAsia" w:ascii="仿宋" w:hAnsi="仿宋" w:eastAsia="仿宋" w:cs="仿宋"/>
          <w:color w:val="auto"/>
          <w:spacing w:val="-5"/>
          <w:sz w:val="24"/>
          <w:szCs w:val="24"/>
          <w:highlight w:val="none"/>
          <w:lang w:eastAsia="zh-CN"/>
        </w:rPr>
        <w:t>能够及时提供该笔资金。</w:t>
      </w:r>
    </w:p>
    <w:p w14:paraId="71104C59">
      <w:pPr>
        <w:pStyle w:val="45"/>
        <w:keepNext w:val="0"/>
        <w:keepLines w:val="0"/>
        <w:pageBreakBefore w:val="0"/>
        <w:widowControl/>
        <w:shd w:val="clear"/>
        <w:kinsoku/>
        <w:wordWrap/>
        <w:overflowPunct/>
        <w:topLinePunct w:val="0"/>
        <w:autoSpaceDE/>
        <w:autoSpaceDN/>
        <w:bidi w:val="0"/>
        <w:adjustRightInd/>
        <w:snapToGrid w:val="0"/>
        <w:spacing w:before="0" w:line="440" w:lineRule="atLeast"/>
        <w:ind w:left="0" w:right="0" w:firstLine="458" w:firstLineChars="200"/>
        <w:textAlignment w:val="baseline"/>
        <w:rPr>
          <w:rStyle w:val="35"/>
          <w:rFonts w:ascii="仿宋" w:hAnsi="仿宋" w:eastAsia="仿宋" w:cs="仿宋"/>
          <w:color w:val="auto"/>
          <w:highlight w:val="none"/>
          <w:lang w:eastAsia="zh-CN"/>
        </w:rPr>
      </w:pPr>
      <w:r>
        <w:rPr>
          <w:rStyle w:val="35"/>
          <w:rFonts w:hint="eastAsia" w:ascii="仿宋" w:hAnsi="仿宋" w:eastAsia="仿宋" w:cs="仿宋"/>
          <w:color w:val="auto"/>
          <w:w w:val="95"/>
          <w:highlight w:val="none"/>
          <w:lang w:eastAsia="zh-CN"/>
        </w:rPr>
        <w:t>35．签订合同</w:t>
      </w:r>
    </w:p>
    <w:p w14:paraId="175457D3">
      <w:pPr>
        <w:pStyle w:val="47"/>
        <w:keepNext w:val="0"/>
        <w:keepLines w:val="0"/>
        <w:pageBreakBefore w:val="0"/>
        <w:widowControl/>
        <w:shd w:val="clear"/>
        <w:tabs>
          <w:tab w:val="left" w:pos="1113"/>
        </w:tabs>
        <w:kinsoku/>
        <w:wordWrap/>
        <w:overflowPunct/>
        <w:topLinePunct w:val="0"/>
        <w:autoSpaceDE/>
        <w:autoSpaceDN/>
        <w:bidi w:val="0"/>
        <w:adjustRightInd/>
        <w:snapToGrid w:val="0"/>
        <w:spacing w:before="0" w:line="440" w:lineRule="atLeast"/>
        <w:ind w:left="0" w:right="0" w:firstLine="460" w:firstLineChars="200"/>
        <w:textAlignment w:val="baseline"/>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pacing w:val="-5"/>
          <w:sz w:val="24"/>
          <w:szCs w:val="24"/>
          <w:highlight w:val="none"/>
          <w:lang w:eastAsia="zh-CN"/>
        </w:rPr>
        <w:t>35.1中标候选人在收到招标方的《中标通知书》后，须及时按照竞争性磋商文件</w:t>
      </w:r>
      <w:r>
        <w:rPr>
          <w:rStyle w:val="35"/>
          <w:rFonts w:hint="eastAsia" w:ascii="仿宋" w:hAnsi="仿宋" w:eastAsia="仿宋" w:cs="仿宋"/>
          <w:color w:val="auto"/>
          <w:spacing w:val="-8"/>
          <w:sz w:val="24"/>
          <w:szCs w:val="24"/>
          <w:highlight w:val="none"/>
          <w:lang w:eastAsia="zh-CN"/>
        </w:rPr>
        <w:t>和其所提供的响应文件中的约定与采购单位签订书面合同，所签订的合同不得对竞争性</w:t>
      </w:r>
      <w:r>
        <w:rPr>
          <w:rStyle w:val="35"/>
          <w:rFonts w:hint="eastAsia" w:ascii="仿宋" w:hAnsi="仿宋" w:eastAsia="仿宋" w:cs="仿宋"/>
          <w:color w:val="auto"/>
          <w:spacing w:val="-5"/>
          <w:sz w:val="24"/>
          <w:szCs w:val="24"/>
          <w:highlight w:val="none"/>
          <w:lang w:eastAsia="zh-CN"/>
        </w:rPr>
        <w:t>磋商文件和中标方的响应文件作实质性修改。</w:t>
      </w:r>
    </w:p>
    <w:p w14:paraId="32CF0C4D">
      <w:pPr>
        <w:pStyle w:val="47"/>
        <w:pageBreakBefore w:val="0"/>
        <w:shd w:val="clear"/>
        <w:tabs>
          <w:tab w:val="left" w:pos="1113"/>
        </w:tabs>
        <w:kinsoku/>
        <w:topLinePunct w:val="0"/>
        <w:bidi w:val="0"/>
        <w:snapToGrid w:val="0"/>
        <w:spacing w:before="28" w:line="440" w:lineRule="atLeast"/>
        <w:ind w:left="0" w:right="114" w:firstLine="436" w:firstLineChars="200"/>
        <w:rPr>
          <w:rStyle w:val="35"/>
          <w:rFonts w:ascii="仿宋" w:hAnsi="仿宋" w:eastAsia="仿宋" w:cs="仿宋"/>
          <w:color w:val="auto"/>
          <w:spacing w:val="-11"/>
          <w:sz w:val="24"/>
          <w:szCs w:val="24"/>
          <w:highlight w:val="none"/>
          <w:lang w:eastAsia="zh-CN"/>
        </w:rPr>
      </w:pPr>
      <w:r>
        <w:rPr>
          <w:rStyle w:val="35"/>
          <w:rFonts w:hint="eastAsia" w:ascii="仿宋" w:hAnsi="仿宋" w:eastAsia="仿宋" w:cs="仿宋"/>
          <w:color w:val="auto"/>
          <w:spacing w:val="-11"/>
          <w:sz w:val="24"/>
          <w:szCs w:val="24"/>
          <w:highlight w:val="none"/>
          <w:lang w:eastAsia="zh-CN"/>
        </w:rPr>
        <w:t>35.2竞争性磋商文件、中标方的响应文件及其澄清文件等，均为签订合同的依据。</w:t>
      </w:r>
    </w:p>
    <w:p w14:paraId="5D4B4835">
      <w:pPr>
        <w:pStyle w:val="47"/>
        <w:pageBreakBefore w:val="0"/>
        <w:shd w:val="clear"/>
        <w:tabs>
          <w:tab w:val="left" w:pos="1113"/>
        </w:tabs>
        <w:kinsoku/>
        <w:topLinePunct w:val="0"/>
        <w:bidi w:val="0"/>
        <w:snapToGrid w:val="0"/>
        <w:spacing w:before="28" w:line="440" w:lineRule="atLeast"/>
        <w:ind w:left="0" w:right="114" w:firstLine="468" w:firstLineChars="2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pacing w:val="-3"/>
          <w:sz w:val="24"/>
          <w:szCs w:val="24"/>
          <w:highlight w:val="none"/>
          <w:lang w:eastAsia="zh-CN"/>
        </w:rPr>
        <w:t>35.3</w:t>
      </w:r>
      <w:r>
        <w:rPr>
          <w:rStyle w:val="35"/>
          <w:rFonts w:hint="eastAsia" w:ascii="仿宋" w:hAnsi="仿宋" w:eastAsia="仿宋" w:cs="仿宋"/>
          <w:color w:val="auto"/>
          <w:spacing w:val="-11"/>
          <w:sz w:val="24"/>
          <w:szCs w:val="24"/>
          <w:highlight w:val="none"/>
          <w:lang w:eastAsia="zh-CN"/>
        </w:rPr>
        <w:t>如果中标人不能按本须知第</w:t>
      </w:r>
      <w:r>
        <w:rPr>
          <w:rStyle w:val="35"/>
          <w:rFonts w:hint="eastAsia" w:ascii="仿宋" w:hAnsi="仿宋" w:eastAsia="仿宋" w:cs="仿宋"/>
          <w:color w:val="auto"/>
          <w:sz w:val="24"/>
          <w:szCs w:val="24"/>
          <w:highlight w:val="none"/>
          <w:lang w:eastAsia="zh-CN"/>
        </w:rPr>
        <w:t>35.1</w:t>
      </w:r>
      <w:r>
        <w:rPr>
          <w:rStyle w:val="35"/>
          <w:rFonts w:hint="eastAsia" w:ascii="仿宋" w:hAnsi="仿宋" w:eastAsia="仿宋" w:cs="仿宋"/>
          <w:color w:val="auto"/>
          <w:spacing w:val="-16"/>
          <w:sz w:val="24"/>
          <w:szCs w:val="24"/>
          <w:highlight w:val="none"/>
          <w:lang w:eastAsia="zh-CN"/>
        </w:rPr>
        <w:t>款的规定执行，采购人将有充分的理由废除</w:t>
      </w:r>
      <w:r>
        <w:rPr>
          <w:rStyle w:val="35"/>
          <w:rFonts w:hint="eastAsia" w:ascii="仿宋" w:hAnsi="仿宋" w:eastAsia="仿宋" w:cs="仿宋"/>
          <w:color w:val="auto"/>
          <w:spacing w:val="-12"/>
          <w:sz w:val="24"/>
          <w:szCs w:val="24"/>
          <w:highlight w:val="none"/>
          <w:lang w:eastAsia="zh-CN"/>
        </w:rPr>
        <w:t>其中标资格，并没收其磋商保证金，给采购人造成的损失超过磋商保证金数额的，还应</w:t>
      </w:r>
      <w:r>
        <w:rPr>
          <w:rStyle w:val="35"/>
          <w:rFonts w:hint="eastAsia" w:ascii="仿宋" w:hAnsi="仿宋" w:eastAsia="仿宋" w:cs="仿宋"/>
          <w:color w:val="auto"/>
          <w:spacing w:val="-13"/>
          <w:sz w:val="24"/>
          <w:szCs w:val="24"/>
          <w:highlight w:val="none"/>
          <w:lang w:eastAsia="zh-CN"/>
        </w:rPr>
        <w:t>当对超过部分予以赔偿，同时依法承担相应法律责任；同时，采购人有权将标授予另一</w:t>
      </w:r>
      <w:r>
        <w:rPr>
          <w:rStyle w:val="35"/>
          <w:rFonts w:hint="eastAsia" w:ascii="仿宋" w:hAnsi="仿宋" w:eastAsia="仿宋" w:cs="仿宋"/>
          <w:color w:val="auto"/>
          <w:spacing w:val="-5"/>
          <w:sz w:val="24"/>
          <w:szCs w:val="24"/>
          <w:highlight w:val="none"/>
          <w:lang w:eastAsia="zh-CN"/>
        </w:rPr>
        <w:t>个候选中标人或重新招标。</w:t>
      </w:r>
    </w:p>
    <w:p w14:paraId="626B9162">
      <w:pPr>
        <w:pStyle w:val="38"/>
        <w:pageBreakBefore w:val="0"/>
        <w:shd w:val="clear"/>
        <w:kinsoku/>
        <w:topLinePunct w:val="0"/>
        <w:bidi w:val="0"/>
        <w:snapToGrid w:val="0"/>
        <w:spacing w:before="31" w:line="440" w:lineRule="atLeast"/>
        <w:ind w:left="0" w:right="232" w:firstLine="468" w:firstLineChars="200"/>
        <w:jc w:val="both"/>
        <w:rPr>
          <w:rStyle w:val="35"/>
          <w:rFonts w:ascii="仿宋" w:hAnsi="仿宋" w:eastAsia="仿宋" w:cs="仿宋"/>
          <w:color w:val="auto"/>
          <w:highlight w:val="none"/>
          <w:lang w:eastAsia="zh-CN"/>
        </w:rPr>
      </w:pPr>
      <w:r>
        <w:rPr>
          <w:rStyle w:val="35"/>
          <w:rFonts w:hint="eastAsia" w:ascii="仿宋" w:hAnsi="仿宋" w:eastAsia="仿宋" w:cs="仿宋"/>
          <w:color w:val="auto"/>
          <w:spacing w:val="-3"/>
          <w:highlight w:val="none"/>
          <w:lang w:eastAsia="zh-CN"/>
        </w:rPr>
        <w:t>35.4</w:t>
      </w:r>
      <w:r>
        <w:rPr>
          <w:rStyle w:val="35"/>
          <w:rFonts w:hint="eastAsia" w:ascii="仿宋" w:hAnsi="仿宋" w:eastAsia="仿宋" w:cs="仿宋"/>
          <w:color w:val="auto"/>
          <w:spacing w:val="-5"/>
          <w:highlight w:val="none"/>
          <w:lang w:eastAsia="zh-CN"/>
        </w:rPr>
        <w:t>不允许中标人将中标项目分包或转交他人承担。特殊情况下，中标人必须与</w:t>
      </w:r>
      <w:r>
        <w:rPr>
          <w:rStyle w:val="35"/>
          <w:rFonts w:hint="eastAsia" w:ascii="仿宋" w:hAnsi="仿宋" w:eastAsia="仿宋" w:cs="仿宋"/>
          <w:color w:val="auto"/>
          <w:spacing w:val="-8"/>
          <w:highlight w:val="none"/>
          <w:lang w:eastAsia="zh-CN"/>
        </w:rPr>
        <w:t>招标方协商后共同决定将合同标的中的部分由第三方承担供货和服务责任，但中标方必</w:t>
      </w:r>
      <w:r>
        <w:rPr>
          <w:rStyle w:val="35"/>
          <w:rFonts w:hint="eastAsia" w:ascii="仿宋" w:hAnsi="仿宋" w:eastAsia="仿宋" w:cs="仿宋"/>
          <w:color w:val="auto"/>
          <w:spacing w:val="-9"/>
          <w:highlight w:val="none"/>
          <w:lang w:eastAsia="zh-CN"/>
        </w:rPr>
        <w:t>须对合同标的的全部内容向招标方负责，并保证第三方提供的供货和服务符合竞争性磋</w:t>
      </w:r>
      <w:r>
        <w:rPr>
          <w:rStyle w:val="35"/>
          <w:rFonts w:hint="eastAsia" w:ascii="仿宋" w:hAnsi="仿宋" w:eastAsia="仿宋" w:cs="仿宋"/>
          <w:color w:val="auto"/>
          <w:spacing w:val="-5"/>
          <w:highlight w:val="none"/>
          <w:lang w:eastAsia="zh-CN"/>
        </w:rPr>
        <w:t>商文件的约定和响应文件的承诺及相关约定。</w:t>
      </w:r>
    </w:p>
    <w:p w14:paraId="3DBD781F">
      <w:pPr>
        <w:pStyle w:val="46"/>
        <w:keepNext w:val="0"/>
        <w:keepLines w:val="0"/>
        <w:pageBreakBefore w:val="0"/>
        <w:widowControl/>
        <w:shd w:val="clear"/>
        <w:kinsoku/>
        <w:wordWrap/>
        <w:overflowPunct/>
        <w:topLinePunct w:val="0"/>
        <w:autoSpaceDE/>
        <w:autoSpaceDN/>
        <w:bidi w:val="0"/>
        <w:adjustRightInd/>
        <w:snapToGrid/>
        <w:spacing w:before="15" w:line="440" w:lineRule="atLeast"/>
        <w:ind w:left="0" w:right="34"/>
        <w:textAlignment w:val="baseline"/>
        <w:outlineLvl w:val="9"/>
        <w:rPr>
          <w:rStyle w:val="35"/>
          <w:rFonts w:ascii="仿宋" w:hAnsi="仿宋" w:eastAsia="仿宋" w:cs="仿宋"/>
          <w:color w:val="auto"/>
          <w:sz w:val="28"/>
          <w:szCs w:val="28"/>
          <w:highlight w:val="none"/>
          <w:lang w:eastAsia="zh-CN"/>
        </w:rPr>
      </w:pPr>
      <w:bookmarkStart w:id="55" w:name="_Toc20686"/>
    </w:p>
    <w:p w14:paraId="6171CBCB">
      <w:pPr>
        <w:pStyle w:val="46"/>
        <w:pageBreakBefore w:val="0"/>
        <w:shd w:val="clear"/>
        <w:kinsoku/>
        <w:topLinePunct w:val="0"/>
        <w:bidi w:val="0"/>
        <w:spacing w:before="15" w:line="440" w:lineRule="atLeast"/>
        <w:ind w:left="0" w:right="34"/>
        <w:outlineLvl w:val="1"/>
        <w:rPr>
          <w:rStyle w:val="35"/>
          <w:rFonts w:ascii="仿宋" w:hAnsi="仿宋" w:eastAsia="仿宋" w:cs="仿宋"/>
          <w:color w:val="auto"/>
          <w:sz w:val="28"/>
          <w:szCs w:val="28"/>
          <w:highlight w:val="none"/>
          <w:lang w:eastAsia="zh-CN"/>
        </w:rPr>
      </w:pPr>
      <w:bookmarkStart w:id="56" w:name="_Toc4813"/>
      <w:bookmarkStart w:id="57" w:name="_Toc3106"/>
      <w:bookmarkStart w:id="58" w:name="_Toc11289"/>
      <w:bookmarkStart w:id="59" w:name="_Toc12143"/>
      <w:bookmarkStart w:id="60" w:name="_Toc15794"/>
      <w:r>
        <w:rPr>
          <w:rStyle w:val="35"/>
          <w:rFonts w:hint="eastAsia" w:ascii="仿宋" w:hAnsi="仿宋" w:eastAsia="仿宋" w:cs="仿宋"/>
          <w:color w:val="auto"/>
          <w:sz w:val="28"/>
          <w:szCs w:val="28"/>
          <w:highlight w:val="none"/>
          <w:lang w:eastAsia="zh-CN"/>
        </w:rPr>
        <w:t>第八章 其他</w:t>
      </w:r>
      <w:bookmarkEnd w:id="55"/>
      <w:bookmarkEnd w:id="56"/>
      <w:bookmarkEnd w:id="57"/>
      <w:bookmarkEnd w:id="58"/>
      <w:bookmarkEnd w:id="59"/>
      <w:bookmarkEnd w:id="60"/>
    </w:p>
    <w:p w14:paraId="2AA38F2B">
      <w:pPr>
        <w:pStyle w:val="38"/>
        <w:pageBreakBefore w:val="0"/>
        <w:shd w:val="clear"/>
        <w:kinsoku/>
        <w:topLinePunct w:val="0"/>
        <w:bidi w:val="0"/>
        <w:snapToGrid w:val="0"/>
        <w:spacing w:before="31" w:line="440" w:lineRule="atLeast"/>
        <w:ind w:left="0" w:right="232" w:firstLine="458" w:firstLineChars="200"/>
        <w:jc w:val="both"/>
        <w:rPr>
          <w:rStyle w:val="35"/>
          <w:rFonts w:ascii="仿宋" w:hAnsi="仿宋" w:eastAsia="仿宋" w:cs="仿宋"/>
          <w:b/>
          <w:color w:val="auto"/>
          <w:w w:val="95"/>
          <w:highlight w:val="none"/>
          <w:lang w:eastAsia="zh-CN"/>
        </w:rPr>
      </w:pPr>
      <w:r>
        <w:rPr>
          <w:rStyle w:val="35"/>
          <w:rFonts w:hint="eastAsia" w:ascii="仿宋" w:hAnsi="仿宋" w:eastAsia="仿宋" w:cs="仿宋"/>
          <w:b/>
          <w:color w:val="auto"/>
          <w:w w:val="95"/>
          <w:highlight w:val="none"/>
          <w:lang w:eastAsia="zh-CN"/>
        </w:rPr>
        <w:t>36.需要补充的其他内容</w:t>
      </w:r>
    </w:p>
    <w:p w14:paraId="47A0D910">
      <w:pPr>
        <w:pStyle w:val="38"/>
        <w:pageBreakBefore w:val="0"/>
        <w:shd w:val="clear"/>
        <w:kinsoku/>
        <w:topLinePunct w:val="0"/>
        <w:bidi w:val="0"/>
        <w:snapToGrid w:val="0"/>
        <w:spacing w:before="31" w:line="440" w:lineRule="atLeast"/>
        <w:ind w:left="0" w:right="232" w:firstLine="480" w:firstLineChars="200"/>
        <w:jc w:val="both"/>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36.1需要补充的其他内容详见供应商须知前附表。</w:t>
      </w:r>
    </w:p>
    <w:p w14:paraId="7A91C62D">
      <w:pPr>
        <w:pStyle w:val="38"/>
        <w:pageBreakBefore w:val="0"/>
        <w:shd w:val="clear"/>
        <w:kinsoku/>
        <w:topLinePunct w:val="0"/>
        <w:bidi w:val="0"/>
        <w:snapToGrid w:val="0"/>
        <w:spacing w:before="31" w:line="440" w:lineRule="atLeast"/>
        <w:ind w:left="0" w:right="232" w:firstLine="480" w:firstLineChars="200"/>
        <w:jc w:val="both"/>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36.2本竞争性磋商文件解释权归新疆君凯杰工程项目管理有限公司</w:t>
      </w:r>
    </w:p>
    <w:p w14:paraId="1A96E156">
      <w:pPr>
        <w:pageBreakBefore w:val="0"/>
        <w:shd w:val="clear"/>
        <w:kinsoku/>
        <w:topLinePunct w:val="0"/>
        <w:bidi w:val="0"/>
        <w:spacing w:before="20" w:line="440" w:lineRule="atLeast"/>
        <w:ind w:left="590" w:right="556"/>
        <w:jc w:val="center"/>
        <w:outlineLvl w:val="1"/>
        <w:rPr>
          <w:rStyle w:val="35"/>
          <w:rFonts w:hint="eastAsia" w:ascii="仿宋" w:hAnsi="仿宋" w:eastAsia="仿宋" w:cs="仿宋"/>
          <w:b/>
          <w:bCs/>
          <w:color w:val="auto"/>
          <w:sz w:val="28"/>
          <w:szCs w:val="28"/>
          <w:highlight w:val="none"/>
          <w:lang w:eastAsia="zh-CN"/>
        </w:rPr>
      </w:pPr>
      <w:bookmarkStart w:id="61" w:name="_Toc16294"/>
      <w:bookmarkStart w:id="62" w:name="_Toc13216"/>
      <w:bookmarkStart w:id="63" w:name="_Toc32146"/>
      <w:bookmarkStart w:id="64" w:name="_Toc29713"/>
      <w:bookmarkStart w:id="65" w:name="_Toc13072"/>
      <w:bookmarkStart w:id="66" w:name="_Toc18458"/>
    </w:p>
    <w:p w14:paraId="5C0FFCBB">
      <w:pPr>
        <w:pageBreakBefore w:val="0"/>
        <w:shd w:val="clear"/>
        <w:kinsoku/>
        <w:topLinePunct w:val="0"/>
        <w:bidi w:val="0"/>
        <w:spacing w:before="20" w:line="440" w:lineRule="atLeast"/>
        <w:ind w:left="590" w:right="556"/>
        <w:jc w:val="center"/>
        <w:outlineLvl w:val="1"/>
        <w:rPr>
          <w:rStyle w:val="35"/>
          <w:rFonts w:ascii="仿宋" w:hAnsi="仿宋" w:eastAsia="仿宋" w:cs="仿宋"/>
          <w:b/>
          <w:color w:val="auto"/>
          <w:sz w:val="28"/>
          <w:szCs w:val="28"/>
          <w:highlight w:val="none"/>
          <w:lang w:eastAsia="zh-CN"/>
        </w:rPr>
      </w:pPr>
      <w:r>
        <w:rPr>
          <w:rStyle w:val="35"/>
          <w:rFonts w:hint="eastAsia" w:ascii="仿宋" w:hAnsi="仿宋" w:eastAsia="仿宋" w:cs="仿宋"/>
          <w:b/>
          <w:bCs/>
          <w:color w:val="auto"/>
          <w:sz w:val="28"/>
          <w:szCs w:val="28"/>
          <w:highlight w:val="none"/>
          <w:lang w:eastAsia="zh-CN"/>
        </w:rPr>
        <w:t>第九章 质疑的提出及处理</w:t>
      </w:r>
      <w:bookmarkEnd w:id="61"/>
      <w:bookmarkEnd w:id="62"/>
      <w:bookmarkEnd w:id="63"/>
      <w:bookmarkEnd w:id="64"/>
      <w:bookmarkEnd w:id="65"/>
      <w:bookmarkEnd w:id="66"/>
    </w:p>
    <w:p w14:paraId="7F32C899">
      <w:pPr>
        <w:pStyle w:val="38"/>
        <w:pageBreakBefore w:val="0"/>
        <w:shd w:val="clear"/>
        <w:kinsoku/>
        <w:topLinePunct w:val="0"/>
        <w:bidi w:val="0"/>
        <w:spacing w:before="116" w:line="440" w:lineRule="atLeast"/>
        <w:ind w:right="255" w:firstLine="479"/>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政府采购供应商（以下简称供应商）提出质疑和投诉应当坚持依法依规、诚实信用原则。</w:t>
      </w:r>
    </w:p>
    <w:p w14:paraId="7A36511C">
      <w:pPr>
        <w:pStyle w:val="45"/>
        <w:pageBreakBefore w:val="0"/>
        <w:shd w:val="clear"/>
        <w:kinsoku/>
        <w:topLinePunct w:val="0"/>
        <w:bidi w:val="0"/>
        <w:spacing w:before="29" w:line="440" w:lineRule="atLeast"/>
        <w:ind w:left="0" w:firstLine="482" w:firstLineChars="200"/>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37.质疑的提出</w:t>
      </w:r>
    </w:p>
    <w:p w14:paraId="32B028C7">
      <w:pPr>
        <w:pStyle w:val="38"/>
        <w:pageBreakBefore w:val="0"/>
        <w:shd w:val="clear"/>
        <w:kinsoku/>
        <w:topLinePunct w:val="0"/>
        <w:bidi w:val="0"/>
        <w:spacing w:before="26" w:line="440" w:lineRule="atLeast"/>
        <w:ind w:left="0" w:firstLine="480" w:firstLineChars="200"/>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37.1供应商认为采购文件、采购过程、中标或者成交结果使自己的权益受到损害的，可以在知道或者应知其权益受到损害之日起七个工作日内，以书面形式向采购人、采购代理机构提出质疑。</w:t>
      </w:r>
    </w:p>
    <w:p w14:paraId="2C732B2D">
      <w:pPr>
        <w:pStyle w:val="38"/>
        <w:pageBreakBefore w:val="0"/>
        <w:shd w:val="clear"/>
        <w:kinsoku/>
        <w:topLinePunct w:val="0"/>
        <w:bidi w:val="0"/>
        <w:spacing w:before="26" w:line="440" w:lineRule="atLeast"/>
        <w:ind w:left="0" w:firstLine="480" w:firstLineChars="200"/>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采购文件可以要求供应商在法定质疑期内一次性提出针对同一采购程序环节的质疑。</w:t>
      </w:r>
    </w:p>
    <w:p w14:paraId="38D55A69">
      <w:pPr>
        <w:pStyle w:val="38"/>
        <w:pageBreakBefore w:val="0"/>
        <w:shd w:val="clear"/>
        <w:kinsoku/>
        <w:topLinePunct w:val="0"/>
        <w:bidi w:val="0"/>
        <w:spacing w:before="26" w:line="440" w:lineRule="atLeast"/>
        <w:ind w:left="0" w:firstLine="480" w:firstLineChars="200"/>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供应商应知其权益受到损害之日，是指：（1）对可以质疑的采购文件提出质疑的，为收到采购文件之日或者采购文件公告期限届满之日。（2）对采购过程提出质疑的，为各采购程序环节结束之日。（3）对中标或者成交结果提出质疑的，为中标或者成交结果公告期限届满之日。</w:t>
      </w:r>
    </w:p>
    <w:p w14:paraId="6785BB95">
      <w:pPr>
        <w:pStyle w:val="38"/>
        <w:pageBreakBefore w:val="0"/>
        <w:shd w:val="clear"/>
        <w:kinsoku/>
        <w:topLinePunct w:val="0"/>
        <w:bidi w:val="0"/>
        <w:spacing w:before="26" w:line="440" w:lineRule="atLeast"/>
        <w:ind w:left="0" w:firstLine="480" w:firstLineChars="200"/>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37.2提出质疑的供应商（以下简称质疑供应商）应当是参与所质疑项目采购活动的供应商。</w:t>
      </w:r>
    </w:p>
    <w:p w14:paraId="6B67E7BC">
      <w:pPr>
        <w:pStyle w:val="38"/>
        <w:pageBreakBefore w:val="0"/>
        <w:shd w:val="clear"/>
        <w:kinsoku/>
        <w:topLinePunct w:val="0"/>
        <w:bidi w:val="0"/>
        <w:spacing w:before="26" w:line="440" w:lineRule="atLeast"/>
        <w:ind w:left="0" w:firstLine="480" w:firstLineChars="200"/>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潜在供应商已依法获取其可质疑的采购文件的，可以对该文件提出质疑。对采购文件提出质疑的，应当在获取采购文件或者采购文件公告期限届满之日起7个工作日内提出。</w:t>
      </w:r>
    </w:p>
    <w:p w14:paraId="1C868CFA">
      <w:pPr>
        <w:pStyle w:val="38"/>
        <w:pageBreakBefore w:val="0"/>
        <w:shd w:val="clear"/>
        <w:kinsoku/>
        <w:topLinePunct w:val="0"/>
        <w:bidi w:val="0"/>
        <w:spacing w:before="26" w:line="440" w:lineRule="atLeast"/>
        <w:ind w:left="0" w:firstLine="480" w:firstLineChars="200"/>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37.3供应商提出质疑应当提交质疑函和必要的证明材料。质疑函应当包括下列内容：</w:t>
      </w:r>
    </w:p>
    <w:p w14:paraId="0CFCF96E">
      <w:pPr>
        <w:pStyle w:val="38"/>
        <w:pageBreakBefore w:val="0"/>
        <w:shd w:val="clear"/>
        <w:kinsoku/>
        <w:topLinePunct w:val="0"/>
        <w:bidi w:val="0"/>
        <w:spacing w:before="26" w:line="440" w:lineRule="atLeast"/>
        <w:ind w:left="589"/>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（1）供应商的姓名或者名称、地址、邮编、联系人及联系电话；</w:t>
      </w:r>
    </w:p>
    <w:p w14:paraId="1A966586">
      <w:pPr>
        <w:pStyle w:val="38"/>
        <w:pageBreakBefore w:val="0"/>
        <w:shd w:val="clear"/>
        <w:kinsoku/>
        <w:topLinePunct w:val="0"/>
        <w:bidi w:val="0"/>
        <w:spacing w:before="125" w:line="440" w:lineRule="atLeast"/>
        <w:ind w:left="589"/>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（2）质疑项目的名称、编号；</w:t>
      </w:r>
    </w:p>
    <w:p w14:paraId="4F869C9A">
      <w:pPr>
        <w:pStyle w:val="38"/>
        <w:pageBreakBefore w:val="0"/>
        <w:shd w:val="clear"/>
        <w:kinsoku/>
        <w:topLinePunct w:val="0"/>
        <w:bidi w:val="0"/>
        <w:spacing w:before="127" w:line="440" w:lineRule="atLeast"/>
        <w:ind w:left="589"/>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（3）具体、明确的质疑事项和与质疑事项相关的请求；</w:t>
      </w:r>
    </w:p>
    <w:p w14:paraId="7C378A9E">
      <w:pPr>
        <w:pStyle w:val="38"/>
        <w:pageBreakBefore w:val="0"/>
        <w:shd w:val="clear"/>
        <w:kinsoku/>
        <w:topLinePunct w:val="0"/>
        <w:bidi w:val="0"/>
        <w:spacing w:before="14" w:line="440" w:lineRule="atLeast"/>
        <w:ind w:left="589"/>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（4）事实依据；</w:t>
      </w:r>
    </w:p>
    <w:p w14:paraId="04369D9F">
      <w:pPr>
        <w:pStyle w:val="38"/>
        <w:pageBreakBefore w:val="0"/>
        <w:shd w:val="clear"/>
        <w:kinsoku/>
        <w:topLinePunct w:val="0"/>
        <w:bidi w:val="0"/>
        <w:spacing w:before="124" w:line="440" w:lineRule="atLeast"/>
        <w:ind w:left="589"/>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（5）必要的法律依据；</w:t>
      </w:r>
    </w:p>
    <w:p w14:paraId="2D67CEF6">
      <w:pPr>
        <w:pStyle w:val="38"/>
        <w:pageBreakBefore w:val="0"/>
        <w:shd w:val="clear"/>
        <w:kinsoku/>
        <w:topLinePunct w:val="0"/>
        <w:bidi w:val="0"/>
        <w:spacing w:before="127" w:line="440" w:lineRule="atLeast"/>
        <w:ind w:left="589"/>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（6）提出质疑的日期。</w:t>
      </w:r>
    </w:p>
    <w:p w14:paraId="65477DD0">
      <w:pPr>
        <w:pStyle w:val="45"/>
        <w:pageBreakBefore w:val="0"/>
        <w:shd w:val="clear"/>
        <w:kinsoku/>
        <w:topLinePunct w:val="0"/>
        <w:bidi w:val="0"/>
        <w:snapToGrid w:val="0"/>
        <w:spacing w:before="26" w:line="440" w:lineRule="atLeast"/>
        <w:ind w:left="0" w:firstLine="480" w:firstLineChars="200"/>
        <w:rPr>
          <w:rStyle w:val="35"/>
          <w:rFonts w:ascii="仿宋" w:hAnsi="仿宋" w:eastAsia="仿宋" w:cs="仿宋"/>
          <w:b w:val="0"/>
          <w:bCs w:val="0"/>
          <w:color w:val="auto"/>
          <w:highlight w:val="none"/>
          <w:lang w:eastAsia="zh-CN"/>
        </w:rPr>
      </w:pPr>
      <w:r>
        <w:rPr>
          <w:rStyle w:val="35"/>
          <w:rFonts w:hint="eastAsia" w:ascii="仿宋" w:hAnsi="仿宋" w:eastAsia="仿宋" w:cs="仿宋"/>
          <w:b w:val="0"/>
          <w:bCs w:val="0"/>
          <w:color w:val="auto"/>
          <w:highlight w:val="none"/>
          <w:lang w:eastAsia="zh-CN"/>
        </w:rPr>
        <w:t>37.4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5AC36874">
      <w:pPr>
        <w:pStyle w:val="45"/>
        <w:pageBreakBefore w:val="0"/>
        <w:shd w:val="clear"/>
        <w:kinsoku/>
        <w:topLinePunct w:val="0"/>
        <w:bidi w:val="0"/>
        <w:snapToGrid w:val="0"/>
        <w:spacing w:before="26" w:line="440" w:lineRule="atLeast"/>
        <w:ind w:left="0" w:firstLine="480" w:firstLineChars="200"/>
        <w:rPr>
          <w:rStyle w:val="35"/>
          <w:rFonts w:ascii="仿宋" w:hAnsi="仿宋" w:eastAsia="仿宋" w:cs="仿宋"/>
          <w:b w:val="0"/>
          <w:bCs w:val="0"/>
          <w:color w:val="auto"/>
          <w:highlight w:val="none"/>
          <w:lang w:eastAsia="zh-CN"/>
        </w:rPr>
      </w:pPr>
      <w:r>
        <w:rPr>
          <w:rStyle w:val="35"/>
          <w:rFonts w:hint="eastAsia" w:ascii="仿宋" w:hAnsi="仿宋" w:eastAsia="仿宋" w:cs="仿宋"/>
          <w:b w:val="0"/>
          <w:bCs w:val="0"/>
          <w:color w:val="auto"/>
          <w:highlight w:val="none"/>
          <w:lang w:eastAsia="zh-CN"/>
        </w:rPr>
        <w:t>代理人提出质疑和投诉，应当提交供应商签署的授权委托书。</w:t>
      </w:r>
    </w:p>
    <w:p w14:paraId="0E1C0E9D">
      <w:pPr>
        <w:pStyle w:val="45"/>
        <w:pageBreakBefore w:val="0"/>
        <w:shd w:val="clear"/>
        <w:kinsoku/>
        <w:topLinePunct w:val="0"/>
        <w:bidi w:val="0"/>
        <w:snapToGrid w:val="0"/>
        <w:spacing w:before="26" w:line="440" w:lineRule="atLeast"/>
        <w:ind w:left="0" w:firstLine="480" w:firstLineChars="200"/>
        <w:rPr>
          <w:rStyle w:val="35"/>
          <w:rFonts w:ascii="仿宋" w:hAnsi="仿宋" w:eastAsia="仿宋" w:cs="仿宋"/>
          <w:b w:val="0"/>
          <w:bCs w:val="0"/>
          <w:color w:val="auto"/>
          <w:highlight w:val="none"/>
          <w:lang w:eastAsia="zh-CN"/>
        </w:rPr>
      </w:pPr>
      <w:r>
        <w:rPr>
          <w:rStyle w:val="35"/>
          <w:rFonts w:hint="eastAsia" w:ascii="仿宋" w:hAnsi="仿宋" w:eastAsia="仿宋" w:cs="仿宋"/>
          <w:b w:val="0"/>
          <w:bCs w:val="0"/>
          <w:color w:val="auto"/>
          <w:highlight w:val="none"/>
          <w:lang w:eastAsia="zh-CN"/>
        </w:rPr>
        <w:t>37.5以联合体形式参加政府采购活动的，其投诉应当由组成联合体的所有供应商共同提出。</w:t>
      </w:r>
    </w:p>
    <w:p w14:paraId="45AB297C">
      <w:pPr>
        <w:pStyle w:val="45"/>
        <w:pageBreakBefore w:val="0"/>
        <w:shd w:val="clear"/>
        <w:kinsoku/>
        <w:topLinePunct w:val="0"/>
        <w:bidi w:val="0"/>
        <w:snapToGrid w:val="0"/>
        <w:spacing w:before="26" w:line="440" w:lineRule="atLeast"/>
        <w:ind w:left="0" w:firstLine="480" w:firstLineChars="200"/>
        <w:rPr>
          <w:rStyle w:val="35"/>
          <w:rFonts w:ascii="仿宋" w:hAnsi="仿宋" w:eastAsia="仿宋" w:cs="仿宋"/>
          <w:b w:val="0"/>
          <w:bCs w:val="0"/>
          <w:color w:val="auto"/>
          <w:highlight w:val="none"/>
          <w:lang w:eastAsia="zh-CN"/>
        </w:rPr>
      </w:pPr>
      <w:r>
        <w:rPr>
          <w:rStyle w:val="35"/>
          <w:rFonts w:hint="eastAsia" w:ascii="仿宋" w:hAnsi="仿宋" w:eastAsia="仿宋" w:cs="仿宋"/>
          <w:b w:val="0"/>
          <w:bCs w:val="0"/>
          <w:color w:val="auto"/>
          <w:highlight w:val="none"/>
          <w:lang w:eastAsia="zh-CN"/>
        </w:rPr>
        <w:t>37.6质疑必须提供合法的信息来源或有效证据。质疑人捏造事实、提供虚假材料或者以非法手段取得证明材料进行质疑的，将不予受理。质疑人应当保证所提出的质疑内容及相关证明材料的真实性及来源的合法性，并承担相应的法律责任。属于须由相关部门调查、鉴定或者先行做出相关认定的事项，质疑人应当依法申请具有法定职权的部门查清、认定，并将相关结果提供给招标方。招标方不具有法定调查、认定权限和义务。</w:t>
      </w:r>
    </w:p>
    <w:p w14:paraId="713795AC">
      <w:pPr>
        <w:pStyle w:val="45"/>
        <w:pageBreakBefore w:val="0"/>
        <w:shd w:val="clear"/>
        <w:kinsoku/>
        <w:topLinePunct w:val="0"/>
        <w:bidi w:val="0"/>
        <w:snapToGrid w:val="0"/>
        <w:spacing w:before="26" w:line="440" w:lineRule="atLeast"/>
        <w:ind w:left="0" w:firstLine="480" w:firstLineChars="200"/>
        <w:rPr>
          <w:rStyle w:val="35"/>
          <w:rFonts w:ascii="仿宋" w:hAnsi="仿宋" w:eastAsia="仿宋" w:cs="仿宋"/>
          <w:b w:val="0"/>
          <w:bCs w:val="0"/>
          <w:color w:val="auto"/>
          <w:highlight w:val="none"/>
          <w:lang w:eastAsia="zh-CN"/>
        </w:rPr>
      </w:pPr>
      <w:r>
        <w:rPr>
          <w:rStyle w:val="35"/>
          <w:rFonts w:hint="eastAsia" w:ascii="仿宋" w:hAnsi="仿宋" w:eastAsia="仿宋" w:cs="仿宋"/>
          <w:b w:val="0"/>
          <w:bCs w:val="0"/>
          <w:color w:val="auto"/>
          <w:highlight w:val="none"/>
          <w:lang w:eastAsia="zh-CN"/>
        </w:rPr>
        <w:t>37.7证明材料要具备客观性、关联性、合法性，无法查实的（如宣传册、媒体报道、猜测、推理等）不能作为证明材料。</w:t>
      </w:r>
    </w:p>
    <w:p w14:paraId="76326489">
      <w:pPr>
        <w:pStyle w:val="45"/>
        <w:pageBreakBefore w:val="0"/>
        <w:shd w:val="clear"/>
        <w:kinsoku/>
        <w:topLinePunct w:val="0"/>
        <w:bidi w:val="0"/>
        <w:snapToGrid w:val="0"/>
        <w:spacing w:before="26" w:line="440" w:lineRule="atLeast"/>
        <w:ind w:left="0" w:firstLine="480" w:firstLineChars="200"/>
        <w:rPr>
          <w:rStyle w:val="35"/>
          <w:rFonts w:ascii="仿宋" w:hAnsi="仿宋" w:eastAsia="仿宋" w:cs="仿宋"/>
          <w:b w:val="0"/>
          <w:bCs w:val="0"/>
          <w:color w:val="auto"/>
          <w:highlight w:val="none"/>
          <w:lang w:eastAsia="zh-CN"/>
        </w:rPr>
      </w:pPr>
      <w:r>
        <w:rPr>
          <w:rStyle w:val="35"/>
          <w:rFonts w:hint="eastAsia" w:ascii="仿宋" w:hAnsi="仿宋" w:eastAsia="仿宋" w:cs="仿宋"/>
          <w:b w:val="0"/>
          <w:bCs w:val="0"/>
          <w:color w:val="auto"/>
          <w:highlight w:val="none"/>
          <w:lang w:eastAsia="zh-CN"/>
        </w:rPr>
        <w:t>37.8对不能提供相关证明材料的、涉及商业秘密的、非书面形式送达的、匿名的质疑将不予受理。</w:t>
      </w:r>
    </w:p>
    <w:p w14:paraId="2AF5DC4F">
      <w:pPr>
        <w:pStyle w:val="45"/>
        <w:pageBreakBefore w:val="0"/>
        <w:shd w:val="clear"/>
        <w:kinsoku/>
        <w:topLinePunct w:val="0"/>
        <w:bidi w:val="0"/>
        <w:snapToGrid w:val="0"/>
        <w:spacing w:before="26" w:line="440" w:lineRule="atLeast"/>
        <w:ind w:left="0" w:firstLine="482" w:firstLineChars="200"/>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38.受理和处理</w:t>
      </w:r>
    </w:p>
    <w:p w14:paraId="7F31BCDE">
      <w:pPr>
        <w:pageBreakBefore w:val="0"/>
        <w:shd w:val="clear"/>
        <w:kinsoku/>
        <w:topLinePunct w:val="0"/>
        <w:bidi w:val="0"/>
        <w:snapToGrid w:val="0"/>
        <w:spacing w:line="440" w:lineRule="atLeast"/>
        <w:ind w:firstLine="448" w:firstLineChars="200"/>
        <w:rPr>
          <w:rStyle w:val="35"/>
          <w:rFonts w:ascii="仿宋" w:hAnsi="仿宋" w:eastAsia="仿宋" w:cs="仿宋"/>
          <w:color w:val="auto"/>
          <w:spacing w:val="-8"/>
          <w:sz w:val="24"/>
          <w:szCs w:val="24"/>
          <w:highlight w:val="none"/>
          <w:lang w:eastAsia="zh-CN"/>
        </w:rPr>
      </w:pPr>
      <w:r>
        <w:rPr>
          <w:rStyle w:val="35"/>
          <w:rFonts w:hint="eastAsia" w:ascii="仿宋" w:hAnsi="仿宋" w:eastAsia="仿宋" w:cs="仿宋"/>
          <w:color w:val="auto"/>
          <w:spacing w:val="-8"/>
          <w:sz w:val="24"/>
          <w:szCs w:val="24"/>
          <w:highlight w:val="none"/>
          <w:lang w:eastAsia="zh-CN"/>
        </w:rPr>
        <w:t>38.1《质疑函》必须由质疑方的法定代表人或参与本次投标的被授权人以书面的形式送达招标方或采购单位。</w:t>
      </w:r>
    </w:p>
    <w:p w14:paraId="3C26F799">
      <w:pPr>
        <w:pageBreakBefore w:val="0"/>
        <w:shd w:val="clear"/>
        <w:kinsoku/>
        <w:topLinePunct w:val="0"/>
        <w:bidi w:val="0"/>
        <w:snapToGrid w:val="0"/>
        <w:spacing w:line="440" w:lineRule="atLeast"/>
        <w:ind w:firstLine="448" w:firstLineChars="200"/>
        <w:rPr>
          <w:rStyle w:val="35"/>
          <w:rFonts w:ascii="仿宋" w:hAnsi="仿宋" w:eastAsia="仿宋" w:cs="仿宋"/>
          <w:color w:val="auto"/>
          <w:spacing w:val="-8"/>
          <w:sz w:val="24"/>
          <w:szCs w:val="24"/>
          <w:highlight w:val="none"/>
          <w:lang w:eastAsia="zh-CN"/>
        </w:rPr>
      </w:pPr>
      <w:r>
        <w:rPr>
          <w:rStyle w:val="35"/>
          <w:rFonts w:hint="eastAsia" w:ascii="仿宋" w:hAnsi="仿宋" w:eastAsia="仿宋" w:cs="仿宋"/>
          <w:color w:val="auto"/>
          <w:spacing w:val="-8"/>
          <w:sz w:val="24"/>
          <w:szCs w:val="24"/>
          <w:highlight w:val="none"/>
          <w:lang w:eastAsia="zh-CN"/>
        </w:rPr>
        <w:t>38.2采购人、采购代理机构不得拒收质疑供应商在法定质疑期内发出的质疑函，应当在收到质疑函后7个工作日内作出答复，并以书面形式通知质疑供应商和其他有关供应商。</w:t>
      </w:r>
    </w:p>
    <w:p w14:paraId="508E7896">
      <w:pPr>
        <w:pStyle w:val="38"/>
        <w:pageBreakBefore w:val="0"/>
        <w:shd w:val="clear"/>
        <w:kinsoku/>
        <w:topLinePunct w:val="0"/>
        <w:bidi w:val="0"/>
        <w:snapToGrid w:val="0"/>
        <w:spacing w:before="31" w:line="440" w:lineRule="atLeast"/>
        <w:ind w:left="0" w:right="232" w:firstLine="448" w:firstLineChars="200"/>
        <w:jc w:val="both"/>
        <w:rPr>
          <w:rStyle w:val="35"/>
          <w:rFonts w:ascii="仿宋" w:hAnsi="仿宋" w:eastAsia="仿宋" w:cs="仿宋"/>
          <w:color w:val="auto"/>
          <w:spacing w:val="-8"/>
          <w:highlight w:val="none"/>
          <w:lang w:eastAsia="zh-CN"/>
        </w:rPr>
      </w:pPr>
      <w:r>
        <w:rPr>
          <w:rStyle w:val="35"/>
          <w:rFonts w:hint="eastAsia" w:ascii="仿宋" w:hAnsi="仿宋" w:eastAsia="仿宋" w:cs="仿宋"/>
          <w:color w:val="auto"/>
          <w:spacing w:val="-8"/>
          <w:highlight w:val="none"/>
          <w:lang w:eastAsia="zh-CN"/>
        </w:rPr>
        <w:t>38.3质疑答复的内容不得涉及商业秘密。</w:t>
      </w:r>
    </w:p>
    <w:p w14:paraId="23C53375">
      <w:pPr>
        <w:pStyle w:val="38"/>
        <w:pageBreakBefore w:val="0"/>
        <w:shd w:val="clear"/>
        <w:kinsoku/>
        <w:topLinePunct w:val="0"/>
        <w:bidi w:val="0"/>
        <w:snapToGrid w:val="0"/>
        <w:spacing w:before="31" w:line="440" w:lineRule="atLeast"/>
        <w:ind w:right="135" w:firstLine="448" w:firstLineChars="200"/>
        <w:rPr>
          <w:rStyle w:val="35"/>
          <w:rFonts w:ascii="仿宋" w:hAnsi="仿宋" w:eastAsia="仿宋" w:cs="仿宋"/>
          <w:color w:val="auto"/>
          <w:spacing w:val="-8"/>
          <w:highlight w:val="none"/>
          <w:lang w:eastAsia="zh-CN"/>
        </w:rPr>
      </w:pPr>
      <w:r>
        <w:rPr>
          <w:rStyle w:val="35"/>
          <w:rFonts w:hint="eastAsia" w:ascii="仿宋" w:hAnsi="仿宋" w:eastAsia="仿宋" w:cs="仿宋"/>
          <w:color w:val="auto"/>
          <w:spacing w:val="-8"/>
          <w:highlight w:val="none"/>
          <w:lang w:eastAsia="zh-CN"/>
        </w:rPr>
        <w:t>38.4对于不符合上述37项所述的相关条款要求的质疑，招标方将不予受理。</w:t>
      </w:r>
    </w:p>
    <w:p w14:paraId="57C78CF8">
      <w:pPr>
        <w:pStyle w:val="38"/>
        <w:pageBreakBefore w:val="0"/>
        <w:shd w:val="clear"/>
        <w:kinsoku/>
        <w:topLinePunct w:val="0"/>
        <w:bidi w:val="0"/>
        <w:snapToGrid w:val="0"/>
        <w:spacing w:before="31" w:line="440" w:lineRule="atLeast"/>
        <w:ind w:right="135" w:firstLine="448" w:firstLineChars="200"/>
        <w:rPr>
          <w:rStyle w:val="35"/>
          <w:rFonts w:ascii="仿宋" w:hAnsi="仿宋" w:eastAsia="仿宋" w:cs="仿宋"/>
          <w:color w:val="auto"/>
          <w:spacing w:val="-8"/>
          <w:highlight w:val="none"/>
          <w:lang w:eastAsia="zh-CN"/>
        </w:rPr>
      </w:pPr>
      <w:r>
        <w:rPr>
          <w:rStyle w:val="35"/>
          <w:rFonts w:hint="eastAsia" w:ascii="仿宋" w:hAnsi="仿宋" w:eastAsia="仿宋" w:cs="仿宋"/>
          <w:color w:val="auto"/>
          <w:spacing w:val="-8"/>
          <w:highlight w:val="none"/>
          <w:lang w:eastAsia="zh-CN"/>
        </w:rPr>
        <w:t>38.5在处理过程中，发现需要质疑人进一步补充相关佐证材料的，要求质疑人在规定时间内提供。质疑人不能按照要求提供相关佐证材料的，视同放弃质疑。</w:t>
      </w:r>
    </w:p>
    <w:p w14:paraId="3A2AAC86">
      <w:pPr>
        <w:pStyle w:val="38"/>
        <w:pageBreakBefore w:val="0"/>
        <w:shd w:val="clear"/>
        <w:kinsoku/>
        <w:topLinePunct w:val="0"/>
        <w:bidi w:val="0"/>
        <w:snapToGrid w:val="0"/>
        <w:spacing w:before="31" w:line="440" w:lineRule="atLeast"/>
        <w:ind w:right="135" w:firstLine="448" w:firstLineChars="200"/>
        <w:rPr>
          <w:rStyle w:val="35"/>
          <w:rFonts w:ascii="仿宋" w:hAnsi="仿宋" w:eastAsia="仿宋" w:cs="仿宋"/>
          <w:color w:val="auto"/>
          <w:spacing w:val="-8"/>
          <w:highlight w:val="none"/>
          <w:lang w:eastAsia="zh-CN"/>
        </w:rPr>
      </w:pPr>
      <w:r>
        <w:rPr>
          <w:rStyle w:val="35"/>
          <w:rFonts w:hint="eastAsia" w:ascii="仿宋" w:hAnsi="仿宋" w:eastAsia="仿宋" w:cs="仿宋"/>
          <w:color w:val="auto"/>
          <w:spacing w:val="-8"/>
          <w:highlight w:val="none"/>
          <w:lang w:eastAsia="zh-CN"/>
        </w:rPr>
        <w:t>38.6招标方或采购单位负责对质疑的回复工作，将质疑人的质疑材料提供给相关专家或评审小组，并将处理意见回复质疑人。</w:t>
      </w:r>
    </w:p>
    <w:p w14:paraId="07310EC2">
      <w:pPr>
        <w:pStyle w:val="38"/>
        <w:pageBreakBefore w:val="0"/>
        <w:shd w:val="clear"/>
        <w:kinsoku/>
        <w:topLinePunct w:val="0"/>
        <w:bidi w:val="0"/>
        <w:snapToGrid w:val="0"/>
        <w:spacing w:before="31" w:line="440" w:lineRule="atLeast"/>
        <w:ind w:right="135" w:firstLine="448" w:firstLineChars="200"/>
        <w:rPr>
          <w:rStyle w:val="35"/>
          <w:rFonts w:ascii="仿宋" w:hAnsi="仿宋" w:eastAsia="仿宋" w:cs="仿宋"/>
          <w:color w:val="auto"/>
          <w:spacing w:val="-8"/>
          <w:highlight w:val="none"/>
          <w:lang w:eastAsia="zh-CN"/>
        </w:rPr>
      </w:pPr>
      <w:r>
        <w:rPr>
          <w:rStyle w:val="35"/>
          <w:rFonts w:hint="eastAsia" w:ascii="仿宋" w:hAnsi="仿宋" w:eastAsia="仿宋" w:cs="仿宋"/>
          <w:color w:val="auto"/>
          <w:spacing w:val="-8"/>
          <w:highlight w:val="none"/>
          <w:lang w:eastAsia="zh-CN"/>
        </w:rPr>
        <w:t>38.7采购人、采购代理机构认为供应商质疑不成立，或者成立但未对中标、成交结果构成影响的，继续开展采购活动；认为供应商质疑成立且影响或者可能影响中标、成交结果的，按照下列情况处理：</w:t>
      </w:r>
    </w:p>
    <w:p w14:paraId="28B8C037">
      <w:pPr>
        <w:pStyle w:val="38"/>
        <w:pageBreakBefore w:val="0"/>
        <w:shd w:val="clear"/>
        <w:kinsoku/>
        <w:topLinePunct w:val="0"/>
        <w:bidi w:val="0"/>
        <w:snapToGrid w:val="0"/>
        <w:spacing w:before="31" w:line="440" w:lineRule="atLeast"/>
        <w:ind w:right="135" w:firstLine="480" w:firstLineChars="200"/>
        <w:rPr>
          <w:rStyle w:val="35"/>
          <w:rFonts w:ascii="仿宋" w:hAnsi="仿宋" w:eastAsia="仿宋" w:cs="仿宋"/>
          <w:color w:val="auto"/>
          <w:spacing w:val="-8"/>
          <w:highlight w:val="none"/>
          <w:lang w:eastAsia="zh-CN"/>
        </w:rPr>
      </w:pPr>
      <w:r>
        <w:rPr>
          <w:rStyle w:val="35"/>
          <w:rFonts w:hint="eastAsia" w:ascii="仿宋" w:hAnsi="仿宋" w:eastAsia="仿宋" w:cs="仿宋"/>
          <w:color w:val="auto"/>
          <w:highlight w:val="none"/>
          <w:lang w:eastAsia="zh-CN"/>
        </w:rPr>
        <w:t>（1）对采购文件提出的质疑，依法通过澄清或者修改可以继续开展采购活动的，澄清或者修改采购文件后继续开展采购活动；否则应当修改采购文件后重新开展采购活动。</w:t>
      </w:r>
    </w:p>
    <w:p w14:paraId="384AFD19">
      <w:pPr>
        <w:pStyle w:val="38"/>
        <w:pageBreakBefore w:val="0"/>
        <w:shd w:val="clear"/>
        <w:kinsoku/>
        <w:topLinePunct w:val="0"/>
        <w:bidi w:val="0"/>
        <w:snapToGrid w:val="0"/>
        <w:spacing w:before="31" w:line="440" w:lineRule="atLeast"/>
        <w:ind w:left="0" w:right="134" w:firstLine="480" w:firstLineChars="200"/>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2）对采购过程、中标或者成交结果提出的质疑，合格供应商符合法定数量时，可以从合格的中标或者成交候选人中另行确定中标、成交供应商的，应当依法另行确定中标、成交供应商；否则应当重新开展采购活动。</w:t>
      </w:r>
    </w:p>
    <w:p w14:paraId="6E037E35">
      <w:pPr>
        <w:pStyle w:val="38"/>
        <w:pageBreakBefore w:val="0"/>
        <w:shd w:val="clear"/>
        <w:kinsoku/>
        <w:topLinePunct w:val="0"/>
        <w:bidi w:val="0"/>
        <w:snapToGrid w:val="0"/>
        <w:spacing w:before="31" w:line="440" w:lineRule="atLeast"/>
        <w:ind w:left="0" w:right="255" w:firstLine="480" w:firstLineChars="200"/>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质疑答复导致中标、成交结果改变的，采购人或者采购代理机构应当将有关情况书面报告本级财政部门。</w:t>
      </w:r>
    </w:p>
    <w:p w14:paraId="01F19839">
      <w:pPr>
        <w:pStyle w:val="45"/>
        <w:pageBreakBefore w:val="0"/>
        <w:shd w:val="clear"/>
        <w:kinsoku/>
        <w:topLinePunct w:val="0"/>
        <w:bidi w:val="0"/>
        <w:snapToGrid w:val="0"/>
        <w:spacing w:before="29" w:line="440" w:lineRule="atLeast"/>
        <w:ind w:left="0" w:firstLine="482" w:firstLineChars="200"/>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39.质疑无效的处理</w:t>
      </w:r>
    </w:p>
    <w:p w14:paraId="4C4383C5">
      <w:pPr>
        <w:pStyle w:val="45"/>
        <w:pageBreakBefore w:val="0"/>
        <w:shd w:val="clear"/>
        <w:kinsoku/>
        <w:topLinePunct w:val="0"/>
        <w:bidi w:val="0"/>
        <w:snapToGrid w:val="0"/>
        <w:spacing w:before="28" w:line="440" w:lineRule="atLeast"/>
        <w:ind w:left="0" w:firstLine="460" w:firstLineChars="200"/>
        <w:rPr>
          <w:rStyle w:val="35"/>
          <w:rFonts w:ascii="仿宋" w:hAnsi="仿宋" w:eastAsia="仿宋" w:cs="仿宋"/>
          <w:b w:val="0"/>
          <w:bCs w:val="0"/>
          <w:color w:val="auto"/>
          <w:spacing w:val="-5"/>
          <w:highlight w:val="none"/>
          <w:lang w:eastAsia="zh-CN"/>
        </w:rPr>
      </w:pPr>
      <w:r>
        <w:rPr>
          <w:rStyle w:val="35"/>
          <w:rFonts w:hint="eastAsia" w:ascii="仿宋" w:hAnsi="仿宋" w:eastAsia="仿宋" w:cs="仿宋"/>
          <w:b w:val="0"/>
          <w:bCs w:val="0"/>
          <w:color w:val="auto"/>
          <w:spacing w:val="-5"/>
          <w:highlight w:val="none"/>
          <w:lang w:eastAsia="zh-CN"/>
        </w:rPr>
        <w:t>39.1质疑人提供的相关佐证材料不能证明质疑成立的，招标方可要求质疑人补充相关佐证材料，如补充材料仍不能证明质疑成立的，将不予受理。</w:t>
      </w:r>
    </w:p>
    <w:p w14:paraId="2A91DF34">
      <w:pPr>
        <w:pStyle w:val="45"/>
        <w:pageBreakBefore w:val="0"/>
        <w:shd w:val="clear"/>
        <w:kinsoku/>
        <w:topLinePunct w:val="0"/>
        <w:bidi w:val="0"/>
        <w:snapToGrid w:val="0"/>
        <w:spacing w:before="28" w:line="440" w:lineRule="atLeast"/>
        <w:ind w:left="0" w:firstLine="460" w:firstLineChars="200"/>
        <w:rPr>
          <w:rStyle w:val="35"/>
          <w:rFonts w:ascii="仿宋" w:hAnsi="仿宋" w:eastAsia="仿宋" w:cs="仿宋"/>
          <w:b w:val="0"/>
          <w:bCs w:val="0"/>
          <w:color w:val="auto"/>
          <w:spacing w:val="-5"/>
          <w:highlight w:val="none"/>
          <w:lang w:eastAsia="zh-CN"/>
        </w:rPr>
      </w:pPr>
      <w:r>
        <w:rPr>
          <w:rStyle w:val="35"/>
          <w:rFonts w:hint="eastAsia" w:ascii="仿宋" w:hAnsi="仿宋" w:eastAsia="仿宋" w:cs="仿宋"/>
          <w:b w:val="0"/>
          <w:bCs w:val="0"/>
          <w:color w:val="auto"/>
          <w:spacing w:val="-5"/>
          <w:highlight w:val="none"/>
          <w:lang w:eastAsia="zh-CN"/>
        </w:rPr>
        <w:t>39.2对于质疑人在质疑期间不配合进行质疑调查处理的，视为自动放弃质疑。</w:t>
      </w:r>
    </w:p>
    <w:p w14:paraId="5AB6EF1C">
      <w:pPr>
        <w:pStyle w:val="45"/>
        <w:pageBreakBefore w:val="0"/>
        <w:shd w:val="clear"/>
        <w:kinsoku/>
        <w:topLinePunct w:val="0"/>
        <w:bidi w:val="0"/>
        <w:snapToGrid w:val="0"/>
        <w:spacing w:before="28" w:line="440" w:lineRule="atLeast"/>
        <w:ind w:left="0" w:firstLine="460" w:firstLineChars="200"/>
        <w:rPr>
          <w:rStyle w:val="35"/>
          <w:rFonts w:ascii="仿宋" w:hAnsi="仿宋" w:eastAsia="仿宋" w:cs="仿宋"/>
          <w:b w:val="0"/>
          <w:bCs w:val="0"/>
          <w:color w:val="auto"/>
          <w:spacing w:val="-5"/>
          <w:highlight w:val="none"/>
          <w:lang w:eastAsia="zh-CN"/>
        </w:rPr>
      </w:pPr>
      <w:r>
        <w:rPr>
          <w:rStyle w:val="35"/>
          <w:rFonts w:hint="eastAsia" w:ascii="仿宋" w:hAnsi="仿宋" w:eastAsia="仿宋" w:cs="仿宋"/>
          <w:b w:val="0"/>
          <w:bCs w:val="0"/>
          <w:color w:val="auto"/>
          <w:spacing w:val="-5"/>
          <w:highlight w:val="none"/>
          <w:lang w:eastAsia="zh-CN"/>
        </w:rPr>
        <w:t>39.3质疑人提出的质疑，经评标专家审定后驳回的，列为无效质疑。</w:t>
      </w:r>
    </w:p>
    <w:p w14:paraId="4EC438FC">
      <w:pPr>
        <w:pStyle w:val="45"/>
        <w:pageBreakBefore w:val="0"/>
        <w:shd w:val="clear"/>
        <w:kinsoku/>
        <w:topLinePunct w:val="0"/>
        <w:bidi w:val="0"/>
        <w:snapToGrid w:val="0"/>
        <w:spacing w:before="28" w:line="440" w:lineRule="atLeast"/>
        <w:ind w:left="0" w:firstLine="460" w:firstLineChars="200"/>
        <w:rPr>
          <w:rStyle w:val="35"/>
          <w:rFonts w:ascii="仿宋" w:hAnsi="仿宋" w:eastAsia="仿宋" w:cs="仿宋"/>
          <w:b w:val="0"/>
          <w:bCs w:val="0"/>
          <w:color w:val="auto"/>
          <w:spacing w:val="-5"/>
          <w:highlight w:val="none"/>
          <w:lang w:eastAsia="zh-CN"/>
        </w:rPr>
      </w:pPr>
      <w:r>
        <w:rPr>
          <w:rStyle w:val="35"/>
          <w:rFonts w:hint="eastAsia" w:ascii="仿宋" w:hAnsi="仿宋" w:eastAsia="仿宋" w:cs="仿宋"/>
          <w:b w:val="0"/>
          <w:bCs w:val="0"/>
          <w:color w:val="auto"/>
          <w:spacing w:val="-5"/>
          <w:highlight w:val="none"/>
          <w:lang w:eastAsia="zh-CN"/>
        </w:rPr>
        <w:t>39.4对于质疑中使用虚假材料或恶意方式质疑的，按无效质疑处理，并列入不良记录供应商名单。</w:t>
      </w:r>
    </w:p>
    <w:p w14:paraId="17FBCC01">
      <w:pPr>
        <w:pStyle w:val="45"/>
        <w:pageBreakBefore w:val="0"/>
        <w:shd w:val="clear"/>
        <w:kinsoku/>
        <w:topLinePunct w:val="0"/>
        <w:bidi w:val="0"/>
        <w:snapToGrid w:val="0"/>
        <w:spacing w:before="28" w:line="440" w:lineRule="atLeast"/>
        <w:ind w:left="0" w:firstLine="460" w:firstLineChars="200"/>
        <w:rPr>
          <w:rStyle w:val="35"/>
          <w:rFonts w:ascii="仿宋" w:hAnsi="仿宋" w:eastAsia="仿宋" w:cs="仿宋"/>
          <w:b w:val="0"/>
          <w:bCs w:val="0"/>
          <w:color w:val="auto"/>
          <w:spacing w:val="-5"/>
          <w:highlight w:val="none"/>
          <w:lang w:eastAsia="zh-CN"/>
        </w:rPr>
      </w:pPr>
      <w:r>
        <w:rPr>
          <w:rStyle w:val="35"/>
          <w:rFonts w:hint="eastAsia" w:ascii="仿宋" w:hAnsi="仿宋" w:eastAsia="仿宋" w:cs="仿宋"/>
          <w:b w:val="0"/>
          <w:bCs w:val="0"/>
          <w:color w:val="auto"/>
          <w:spacing w:val="-5"/>
          <w:highlight w:val="none"/>
          <w:lang w:eastAsia="zh-CN"/>
        </w:rPr>
        <w:t>39.5质疑人进行质疑后，招标方在法定时间内对质疑进行回复，质疑人认为回复不满意的，可向相关的采购管理部门进行投诉。</w:t>
      </w:r>
    </w:p>
    <w:p w14:paraId="0BAE8A52">
      <w:pPr>
        <w:pStyle w:val="45"/>
        <w:pageBreakBefore w:val="0"/>
        <w:shd w:val="clear"/>
        <w:kinsoku/>
        <w:topLinePunct w:val="0"/>
        <w:bidi w:val="0"/>
        <w:snapToGrid w:val="0"/>
        <w:spacing w:before="28" w:line="440" w:lineRule="atLeast"/>
        <w:ind w:firstLine="458" w:firstLineChars="200"/>
        <w:rPr>
          <w:rStyle w:val="35"/>
          <w:rFonts w:ascii="仿宋" w:hAnsi="仿宋" w:eastAsia="仿宋" w:cs="仿宋"/>
          <w:b w:val="0"/>
          <w:bCs w:val="0"/>
          <w:color w:val="auto"/>
          <w:spacing w:val="-5"/>
          <w:highlight w:val="none"/>
          <w:lang w:eastAsia="zh-CN"/>
        </w:rPr>
      </w:pPr>
      <w:r>
        <w:rPr>
          <w:rStyle w:val="35"/>
          <w:rFonts w:hint="eastAsia" w:ascii="仿宋" w:hAnsi="仿宋" w:eastAsia="仿宋" w:cs="仿宋"/>
          <w:color w:val="auto"/>
          <w:w w:val="95"/>
          <w:highlight w:val="none"/>
          <w:lang w:eastAsia="zh-CN"/>
        </w:rPr>
        <w:t>40.其他</w:t>
      </w:r>
    </w:p>
    <w:p w14:paraId="7E4148C1">
      <w:pPr>
        <w:pStyle w:val="45"/>
        <w:pageBreakBefore w:val="0"/>
        <w:shd w:val="clear"/>
        <w:kinsoku/>
        <w:topLinePunct w:val="0"/>
        <w:bidi w:val="0"/>
        <w:spacing w:before="14" w:line="440" w:lineRule="atLeast"/>
        <w:rPr>
          <w:rStyle w:val="35"/>
          <w:rFonts w:ascii="仿宋" w:hAnsi="仿宋" w:eastAsia="仿宋" w:cs="仿宋"/>
          <w:b w:val="0"/>
          <w:bCs w:val="0"/>
          <w:color w:val="auto"/>
          <w:highlight w:val="none"/>
          <w:lang w:eastAsia="zh-CN"/>
        </w:rPr>
      </w:pPr>
      <w:r>
        <w:rPr>
          <w:rStyle w:val="35"/>
          <w:rFonts w:hint="eastAsia" w:ascii="仿宋" w:hAnsi="仿宋" w:eastAsia="仿宋" w:cs="仿宋"/>
          <w:b w:val="0"/>
          <w:bCs w:val="0"/>
          <w:color w:val="auto"/>
          <w:highlight w:val="none"/>
          <w:lang w:eastAsia="zh-CN"/>
        </w:rPr>
        <w:t>40.1质疑函和投诉书应当使用中文。质疑函和投诉书的范本，由财政部制定。</w:t>
      </w:r>
    </w:p>
    <w:p w14:paraId="110C28F9">
      <w:pPr>
        <w:pStyle w:val="45"/>
        <w:pageBreakBefore w:val="0"/>
        <w:shd w:val="clear"/>
        <w:kinsoku/>
        <w:topLinePunct w:val="0"/>
        <w:bidi w:val="0"/>
        <w:spacing w:before="14" w:line="440" w:lineRule="atLeast"/>
        <w:rPr>
          <w:rStyle w:val="35"/>
          <w:rFonts w:ascii="仿宋" w:hAnsi="仿宋" w:eastAsia="仿宋" w:cs="仿宋"/>
          <w:b w:val="0"/>
          <w:bCs w:val="0"/>
          <w:color w:val="auto"/>
          <w:highlight w:val="none"/>
          <w:lang w:eastAsia="zh-CN"/>
        </w:rPr>
      </w:pPr>
      <w:r>
        <w:rPr>
          <w:rStyle w:val="35"/>
          <w:rFonts w:hint="eastAsia" w:ascii="仿宋" w:hAnsi="仿宋" w:eastAsia="仿宋" w:cs="仿宋"/>
          <w:b w:val="0"/>
          <w:bCs w:val="0"/>
          <w:color w:val="auto"/>
          <w:highlight w:val="none"/>
          <w:lang w:eastAsia="zh-CN"/>
        </w:rPr>
        <w:t>40.2对在质疑答复和投诉处理过程中知悉的国家秘密、商业秘密、个人隐私和依法不予公开的信息，财政部门、采购人、采购代理机构等相关知情人应当保密。</w:t>
      </w:r>
    </w:p>
    <w:p w14:paraId="37D82931">
      <w:pPr>
        <w:pStyle w:val="45"/>
        <w:pageBreakBefore w:val="0"/>
        <w:shd w:val="clear"/>
        <w:kinsoku/>
        <w:topLinePunct w:val="0"/>
        <w:bidi w:val="0"/>
        <w:spacing w:before="14" w:line="440" w:lineRule="atLeast"/>
        <w:ind w:left="0"/>
        <w:rPr>
          <w:rStyle w:val="35"/>
          <w:rFonts w:ascii="仿宋" w:hAnsi="仿宋" w:eastAsia="仿宋" w:cs="仿宋"/>
          <w:color w:val="auto"/>
          <w:highlight w:val="none"/>
          <w:lang w:eastAsia="zh-CN"/>
        </w:rPr>
      </w:pPr>
      <w:r>
        <w:rPr>
          <w:rStyle w:val="35"/>
          <w:rFonts w:hint="eastAsia" w:ascii="仿宋" w:hAnsi="仿宋" w:eastAsia="仿宋" w:cs="仿宋"/>
          <w:color w:val="auto"/>
          <w:w w:val="95"/>
          <w:highlight w:val="none"/>
          <w:lang w:eastAsia="zh-CN"/>
        </w:rPr>
        <w:t>质疑函制作说明:</w:t>
      </w:r>
    </w:p>
    <w:p w14:paraId="68CA6897">
      <w:pPr>
        <w:pStyle w:val="38"/>
        <w:pageBreakBefore w:val="0"/>
        <w:shd w:val="clear"/>
        <w:kinsoku/>
        <w:topLinePunct w:val="0"/>
        <w:bidi w:val="0"/>
        <w:spacing w:before="124" w:line="440" w:lineRule="atLeast"/>
        <w:ind w:left="0" w:firstLine="480" w:firstLineChars="200"/>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1.供应商提出质疑时，应提交质疑函和必要的证明材料。</w:t>
      </w:r>
    </w:p>
    <w:p w14:paraId="32F2F9E5">
      <w:pPr>
        <w:pStyle w:val="38"/>
        <w:pageBreakBefore w:val="0"/>
        <w:shd w:val="clear"/>
        <w:kinsoku/>
        <w:topLinePunct w:val="0"/>
        <w:bidi w:val="0"/>
        <w:spacing w:before="124" w:line="440" w:lineRule="atLeast"/>
        <w:ind w:left="0" w:firstLine="480" w:firstLineChars="200"/>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AFD1E82">
      <w:pPr>
        <w:pStyle w:val="38"/>
        <w:pageBreakBefore w:val="0"/>
        <w:shd w:val="clear"/>
        <w:kinsoku/>
        <w:topLinePunct w:val="0"/>
        <w:bidi w:val="0"/>
        <w:spacing w:before="31" w:line="440" w:lineRule="atLeast"/>
        <w:ind w:left="0" w:firstLine="480" w:firstLineChars="200"/>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3.质疑供应商若对项目的某一分包进行质疑，质疑函中应列明具体分包号。</w:t>
      </w:r>
    </w:p>
    <w:p w14:paraId="23106854">
      <w:pPr>
        <w:pStyle w:val="38"/>
        <w:pageBreakBefore w:val="0"/>
        <w:shd w:val="clear"/>
        <w:kinsoku/>
        <w:topLinePunct w:val="0"/>
        <w:bidi w:val="0"/>
        <w:spacing w:before="124" w:line="440" w:lineRule="atLeast"/>
        <w:ind w:left="0" w:firstLine="480" w:firstLineChars="200"/>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4.质疑函的质疑事项应具体、明确，并有必要的事实依据和法律依据。</w:t>
      </w:r>
    </w:p>
    <w:p w14:paraId="4C99C457">
      <w:pPr>
        <w:pStyle w:val="38"/>
        <w:pageBreakBefore w:val="0"/>
        <w:shd w:val="clear"/>
        <w:kinsoku/>
        <w:topLinePunct w:val="0"/>
        <w:bidi w:val="0"/>
        <w:spacing w:before="124" w:line="440" w:lineRule="atLeast"/>
        <w:ind w:left="0" w:firstLine="480" w:firstLineChars="200"/>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5.质疑函的质疑请求应与质疑事项相关。</w:t>
      </w:r>
    </w:p>
    <w:p w14:paraId="546B40B8">
      <w:pPr>
        <w:pStyle w:val="38"/>
        <w:pageBreakBefore w:val="0"/>
        <w:shd w:val="clear"/>
        <w:kinsoku/>
        <w:topLinePunct w:val="0"/>
        <w:bidi w:val="0"/>
        <w:snapToGrid w:val="0"/>
        <w:spacing w:before="31" w:line="440" w:lineRule="atLeast"/>
        <w:ind w:left="0" w:right="232" w:firstLine="480" w:firstLineChars="200"/>
        <w:jc w:val="both"/>
        <w:rPr>
          <w:rStyle w:val="35"/>
          <w:rFonts w:ascii="仿宋" w:hAnsi="仿宋" w:eastAsia="仿宋" w:cs="仿宋"/>
          <w:color w:val="auto"/>
          <w:highlight w:val="none"/>
          <w:lang w:eastAsia="zh-CN"/>
        </w:rPr>
        <w:sectPr>
          <w:pgSz w:w="11910" w:h="16840"/>
          <w:pgMar w:top="1480" w:right="1180" w:bottom="1180" w:left="1480" w:header="0" w:footer="912" w:gutter="0"/>
          <w:pgBorders>
            <w:top w:val="none" w:sz="0" w:space="0"/>
            <w:left w:val="none" w:sz="0" w:space="0"/>
            <w:bottom w:val="none" w:sz="0" w:space="0"/>
            <w:right w:val="none" w:sz="0" w:space="0"/>
          </w:pgBorders>
          <w:pgNumType w:fmt="decimal"/>
          <w:cols w:space="720" w:num="1"/>
        </w:sectPr>
      </w:pPr>
      <w:r>
        <w:rPr>
          <w:rStyle w:val="35"/>
          <w:rFonts w:hint="eastAsia" w:ascii="仿宋" w:hAnsi="仿宋" w:eastAsia="仿宋" w:cs="仿宋"/>
          <w:color w:val="auto"/>
          <w:highlight w:val="none"/>
          <w:lang w:eastAsia="zh-CN"/>
        </w:rPr>
        <w:t>6.质疑供应商为自然人的，质疑函应由本人签字；质疑供应商为法人或者其他组织的，质疑函应由法定代表人、主要负责人，或者其授权代表签字或者盖章，并加盖公章。</w:t>
      </w:r>
    </w:p>
    <w:p w14:paraId="780D242C">
      <w:pPr>
        <w:pageBreakBefore w:val="0"/>
        <w:shd w:val="clear"/>
        <w:kinsoku/>
        <w:topLinePunct w:val="0"/>
        <w:bidi w:val="0"/>
        <w:spacing w:line="440" w:lineRule="atLeast"/>
        <w:ind w:left="702" w:right="693"/>
        <w:jc w:val="center"/>
        <w:rPr>
          <w:rStyle w:val="35"/>
          <w:rFonts w:ascii="仿宋" w:hAnsi="仿宋" w:eastAsia="仿宋" w:cs="仿宋"/>
          <w:b/>
          <w:color w:val="auto"/>
          <w:sz w:val="24"/>
          <w:szCs w:val="24"/>
          <w:highlight w:val="none"/>
          <w:lang w:eastAsia="zh-CN"/>
        </w:rPr>
      </w:pPr>
      <w:r>
        <w:rPr>
          <w:rStyle w:val="35"/>
          <w:rFonts w:hint="eastAsia" w:ascii="仿宋" w:hAnsi="仿宋" w:eastAsia="仿宋" w:cs="仿宋"/>
          <w:b/>
          <w:color w:val="auto"/>
          <w:w w:val="95"/>
          <w:sz w:val="24"/>
          <w:szCs w:val="24"/>
          <w:highlight w:val="none"/>
          <w:lang w:eastAsia="zh-CN"/>
        </w:rPr>
        <w:t>质疑函范本</w:t>
      </w:r>
    </w:p>
    <w:p w14:paraId="6867FF0C">
      <w:pPr>
        <w:pageBreakBefore w:val="0"/>
        <w:shd w:val="clear"/>
        <w:kinsoku/>
        <w:topLinePunct w:val="0"/>
        <w:bidi w:val="0"/>
        <w:spacing w:before="62" w:line="440" w:lineRule="atLeast"/>
        <w:ind w:left="109" w:right="6225"/>
        <w:rPr>
          <w:rStyle w:val="35"/>
          <w:rFonts w:ascii="仿宋" w:hAnsi="仿宋" w:eastAsia="仿宋" w:cs="仿宋"/>
          <w:b/>
          <w:color w:val="auto"/>
          <w:sz w:val="24"/>
          <w:szCs w:val="24"/>
          <w:highlight w:val="none"/>
          <w:lang w:eastAsia="zh-CN"/>
        </w:rPr>
      </w:pPr>
      <w:r>
        <w:rPr>
          <w:rStyle w:val="35"/>
          <w:rFonts w:hint="eastAsia" w:ascii="仿宋" w:hAnsi="仿宋" w:eastAsia="仿宋" w:cs="仿宋"/>
          <w:b/>
          <w:color w:val="auto"/>
          <w:sz w:val="24"/>
          <w:szCs w:val="24"/>
          <w:highlight w:val="none"/>
          <w:lang w:eastAsia="zh-CN"/>
        </w:rPr>
        <w:t>一、质疑供应商基本信息</w:t>
      </w:r>
    </w:p>
    <w:p w14:paraId="0DA3EA7B">
      <w:pPr>
        <w:pageBreakBefore w:val="0"/>
        <w:shd w:val="clear"/>
        <w:kinsoku/>
        <w:topLinePunct w:val="0"/>
        <w:bidi w:val="0"/>
        <w:spacing w:before="62" w:line="440" w:lineRule="atLeast"/>
        <w:ind w:left="109" w:right="6225"/>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质疑供应商：</w:t>
      </w:r>
    </w:p>
    <w:p w14:paraId="7DC41530">
      <w:pPr>
        <w:pStyle w:val="38"/>
        <w:pageBreakBefore w:val="0"/>
        <w:shd w:val="clear"/>
        <w:kinsoku/>
        <w:topLinePunct w:val="0"/>
        <w:bidi w:val="0"/>
        <w:spacing w:before="9" w:line="440" w:lineRule="atLeast"/>
        <w:ind w:right="5874"/>
        <w:jc w:val="both"/>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地址：邮编：</w:t>
      </w:r>
    </w:p>
    <w:p w14:paraId="44DBC4C9">
      <w:pPr>
        <w:pStyle w:val="38"/>
        <w:pageBreakBefore w:val="0"/>
        <w:shd w:val="clear"/>
        <w:kinsoku/>
        <w:topLinePunct w:val="0"/>
        <w:bidi w:val="0"/>
        <w:spacing w:before="9" w:line="440" w:lineRule="atLeast"/>
        <w:ind w:right="5874"/>
        <w:jc w:val="both"/>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联系人：联系电话：授权代表：</w:t>
      </w:r>
    </w:p>
    <w:p w14:paraId="15E752F4">
      <w:pPr>
        <w:pStyle w:val="38"/>
        <w:pageBreakBefore w:val="0"/>
        <w:shd w:val="clear"/>
        <w:kinsoku/>
        <w:topLinePunct w:val="0"/>
        <w:bidi w:val="0"/>
        <w:spacing w:before="9" w:line="440" w:lineRule="atLeast"/>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联系电话：</w:t>
      </w:r>
    </w:p>
    <w:p w14:paraId="71B63123">
      <w:pPr>
        <w:pageBreakBefore w:val="0"/>
        <w:shd w:val="clear"/>
        <w:kinsoku/>
        <w:topLinePunct w:val="0"/>
        <w:bidi w:val="0"/>
        <w:spacing w:before="45" w:line="440" w:lineRule="atLeast"/>
        <w:ind w:left="109" w:right="5874"/>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地址：邮编：</w:t>
      </w:r>
    </w:p>
    <w:p w14:paraId="00F0A875">
      <w:pPr>
        <w:pageBreakBefore w:val="0"/>
        <w:shd w:val="clear"/>
        <w:kinsoku/>
        <w:topLinePunct w:val="0"/>
        <w:bidi w:val="0"/>
        <w:spacing w:before="45" w:line="440" w:lineRule="atLeast"/>
        <w:ind w:left="109" w:right="5874"/>
        <w:rPr>
          <w:rStyle w:val="35"/>
          <w:rFonts w:ascii="仿宋" w:hAnsi="仿宋" w:eastAsia="仿宋" w:cs="仿宋"/>
          <w:b/>
          <w:color w:val="auto"/>
          <w:sz w:val="24"/>
          <w:szCs w:val="24"/>
          <w:highlight w:val="none"/>
          <w:lang w:eastAsia="zh-CN"/>
        </w:rPr>
      </w:pPr>
      <w:r>
        <w:rPr>
          <w:rStyle w:val="35"/>
          <w:rFonts w:hint="eastAsia" w:ascii="仿宋" w:hAnsi="仿宋" w:eastAsia="仿宋" w:cs="仿宋"/>
          <w:b/>
          <w:color w:val="auto"/>
          <w:w w:val="95"/>
          <w:sz w:val="24"/>
          <w:szCs w:val="24"/>
          <w:highlight w:val="none"/>
          <w:lang w:eastAsia="zh-CN"/>
        </w:rPr>
        <w:t>二、质疑项目基本情况</w:t>
      </w:r>
    </w:p>
    <w:p w14:paraId="00DF5458">
      <w:pPr>
        <w:pStyle w:val="38"/>
        <w:pageBreakBefore w:val="0"/>
        <w:shd w:val="clear"/>
        <w:kinsoku/>
        <w:topLinePunct w:val="0"/>
        <w:bidi w:val="0"/>
        <w:spacing w:before="9" w:line="440" w:lineRule="atLeast"/>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质疑项目的名称：</w:t>
      </w:r>
    </w:p>
    <w:p w14:paraId="7B255401">
      <w:pPr>
        <w:pStyle w:val="38"/>
        <w:pageBreakBefore w:val="0"/>
        <w:shd w:val="clear"/>
        <w:kinsoku/>
        <w:topLinePunct w:val="0"/>
        <w:bidi w:val="0"/>
        <w:spacing w:before="45" w:line="440" w:lineRule="atLeast"/>
        <w:ind w:right="5394"/>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质疑项目的编号：包号：</w:t>
      </w:r>
    </w:p>
    <w:p w14:paraId="4AC2A462">
      <w:pPr>
        <w:pStyle w:val="38"/>
        <w:pageBreakBefore w:val="0"/>
        <w:shd w:val="clear"/>
        <w:kinsoku/>
        <w:topLinePunct w:val="0"/>
        <w:bidi w:val="0"/>
        <w:spacing w:before="45" w:line="440" w:lineRule="atLeast"/>
        <w:ind w:right="5394"/>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采购人名称：</w:t>
      </w:r>
    </w:p>
    <w:p w14:paraId="605164F7">
      <w:pPr>
        <w:pageBreakBefore w:val="0"/>
        <w:shd w:val="clear"/>
        <w:kinsoku/>
        <w:topLinePunct w:val="0"/>
        <w:bidi w:val="0"/>
        <w:spacing w:before="9" w:line="440" w:lineRule="atLeast"/>
        <w:ind w:left="109" w:right="6465"/>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采购文件获取日期：</w:t>
      </w:r>
    </w:p>
    <w:p w14:paraId="1781F7BD">
      <w:pPr>
        <w:pageBreakBefore w:val="0"/>
        <w:shd w:val="clear"/>
        <w:kinsoku/>
        <w:topLinePunct w:val="0"/>
        <w:bidi w:val="0"/>
        <w:spacing w:before="9" w:line="440" w:lineRule="atLeast"/>
        <w:ind w:left="109" w:right="6465"/>
        <w:rPr>
          <w:rStyle w:val="35"/>
          <w:rFonts w:ascii="仿宋" w:hAnsi="仿宋" w:eastAsia="仿宋" w:cs="仿宋"/>
          <w:b/>
          <w:color w:val="auto"/>
          <w:sz w:val="24"/>
          <w:szCs w:val="24"/>
          <w:highlight w:val="none"/>
          <w:lang w:eastAsia="zh-CN"/>
        </w:rPr>
      </w:pPr>
      <w:r>
        <w:rPr>
          <w:rStyle w:val="35"/>
          <w:rFonts w:hint="eastAsia" w:ascii="仿宋" w:hAnsi="仿宋" w:eastAsia="仿宋" w:cs="仿宋"/>
          <w:b/>
          <w:color w:val="auto"/>
          <w:sz w:val="24"/>
          <w:szCs w:val="24"/>
          <w:highlight w:val="none"/>
          <w:lang w:eastAsia="zh-CN"/>
        </w:rPr>
        <w:t>三、质疑事项具体内容</w:t>
      </w:r>
    </w:p>
    <w:p w14:paraId="646AE7DA">
      <w:pPr>
        <w:pageBreakBefore w:val="0"/>
        <w:shd w:val="clear"/>
        <w:kinsoku/>
        <w:topLinePunct w:val="0"/>
        <w:bidi w:val="0"/>
        <w:spacing w:before="9" w:line="440" w:lineRule="atLeast"/>
        <w:ind w:left="109" w:right="6465"/>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pacing w:val="-13"/>
          <w:sz w:val="24"/>
          <w:szCs w:val="24"/>
          <w:highlight w:val="none"/>
          <w:lang w:eastAsia="zh-CN"/>
        </w:rPr>
        <w:t>质疑事项</w:t>
      </w:r>
      <w:r>
        <w:rPr>
          <w:rStyle w:val="35"/>
          <w:rFonts w:hint="eastAsia" w:ascii="仿宋" w:hAnsi="仿宋" w:eastAsia="仿宋" w:cs="仿宋"/>
          <w:color w:val="auto"/>
          <w:sz w:val="24"/>
          <w:szCs w:val="24"/>
          <w:highlight w:val="none"/>
          <w:lang w:eastAsia="zh-CN"/>
        </w:rPr>
        <w:t>1：</w:t>
      </w:r>
    </w:p>
    <w:p w14:paraId="4C4CD22A">
      <w:pPr>
        <w:pStyle w:val="38"/>
        <w:pageBreakBefore w:val="0"/>
        <w:shd w:val="clear"/>
        <w:kinsoku/>
        <w:topLinePunct w:val="0"/>
        <w:bidi w:val="0"/>
        <w:spacing w:before="9" w:line="440" w:lineRule="atLeast"/>
        <w:ind w:right="7675"/>
        <w:jc w:val="both"/>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事实依据：法律依据：质疑事项2</w:t>
      </w:r>
    </w:p>
    <w:p w14:paraId="7DCFDA09">
      <w:pPr>
        <w:pStyle w:val="38"/>
        <w:pageBreakBefore w:val="0"/>
        <w:shd w:val="clear"/>
        <w:kinsoku/>
        <w:topLinePunct w:val="0"/>
        <w:bidi w:val="0"/>
        <w:spacing w:before="9" w:line="440" w:lineRule="atLeast"/>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w:t>
      </w:r>
    </w:p>
    <w:p w14:paraId="030437AC">
      <w:pPr>
        <w:pageBreakBefore w:val="0"/>
        <w:shd w:val="clear"/>
        <w:kinsoku/>
        <w:topLinePunct w:val="0"/>
        <w:bidi w:val="0"/>
        <w:spacing w:before="45" w:line="440" w:lineRule="atLeast"/>
        <w:ind w:left="109" w:right="5500"/>
        <w:rPr>
          <w:rStyle w:val="35"/>
          <w:rFonts w:ascii="仿宋" w:hAnsi="仿宋" w:eastAsia="仿宋" w:cs="仿宋"/>
          <w:b/>
          <w:color w:val="auto"/>
          <w:sz w:val="24"/>
          <w:szCs w:val="24"/>
          <w:highlight w:val="none"/>
          <w:lang w:eastAsia="zh-CN"/>
        </w:rPr>
      </w:pPr>
      <w:r>
        <w:rPr>
          <w:rStyle w:val="35"/>
          <w:rFonts w:hint="eastAsia" w:ascii="仿宋" w:hAnsi="仿宋" w:eastAsia="仿宋" w:cs="仿宋"/>
          <w:b/>
          <w:color w:val="auto"/>
          <w:sz w:val="24"/>
          <w:szCs w:val="24"/>
          <w:highlight w:val="none"/>
          <w:lang w:eastAsia="zh-CN"/>
        </w:rPr>
        <w:t>四、与质疑事项相关的质疑请求</w:t>
      </w:r>
    </w:p>
    <w:p w14:paraId="02C7F427">
      <w:pPr>
        <w:pageBreakBefore w:val="0"/>
        <w:shd w:val="clear"/>
        <w:kinsoku/>
        <w:topLinePunct w:val="0"/>
        <w:bidi w:val="0"/>
        <w:spacing w:before="45" w:line="440" w:lineRule="atLeast"/>
        <w:ind w:left="109" w:right="5500"/>
        <w:rPr>
          <w:rStyle w:val="35"/>
          <w:rFonts w:ascii="仿宋" w:hAnsi="仿宋" w:eastAsia="仿宋" w:cs="仿宋"/>
          <w:color w:val="auto"/>
          <w:sz w:val="24"/>
          <w:szCs w:val="24"/>
          <w:highlight w:val="none"/>
          <w:lang w:eastAsia="zh-CN"/>
        </w:rPr>
      </w:pPr>
      <w:r>
        <w:rPr>
          <w:rStyle w:val="35"/>
          <w:rFonts w:hint="eastAsia" w:ascii="仿宋" w:hAnsi="仿宋" w:eastAsia="仿宋" w:cs="仿宋"/>
          <w:color w:val="auto"/>
          <w:sz w:val="24"/>
          <w:szCs w:val="24"/>
          <w:highlight w:val="none"/>
          <w:lang w:eastAsia="zh-CN"/>
        </w:rPr>
        <w:t>请求：</w:t>
      </w:r>
    </w:p>
    <w:p w14:paraId="0AF09644">
      <w:pPr>
        <w:pStyle w:val="38"/>
        <w:pageBreakBefore w:val="0"/>
        <w:shd w:val="clear"/>
        <w:kinsoku/>
        <w:topLinePunct w:val="0"/>
        <w:bidi w:val="0"/>
        <w:spacing w:before="9" w:line="440" w:lineRule="atLeast"/>
        <w:ind w:right="6354"/>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签字（盖章）：公章：</w:t>
      </w:r>
    </w:p>
    <w:p w14:paraId="0394352C">
      <w:pPr>
        <w:pStyle w:val="38"/>
        <w:pageBreakBefore w:val="0"/>
        <w:shd w:val="clear"/>
        <w:kinsoku/>
        <w:topLinePunct w:val="0"/>
        <w:bidi w:val="0"/>
        <w:spacing w:before="9" w:line="440" w:lineRule="atLeast"/>
        <w:ind w:right="6354"/>
        <w:rPr>
          <w:rStyle w:val="35"/>
          <w:rFonts w:ascii="仿宋" w:hAnsi="仿宋" w:eastAsia="仿宋" w:cs="仿宋"/>
          <w:color w:val="auto"/>
          <w:highlight w:val="none"/>
          <w:lang w:eastAsia="zh-CN"/>
        </w:rPr>
      </w:pPr>
      <w:r>
        <w:rPr>
          <w:rStyle w:val="35"/>
          <w:rFonts w:hint="eastAsia" w:ascii="仿宋" w:hAnsi="仿宋" w:eastAsia="仿宋" w:cs="仿宋"/>
          <w:color w:val="auto"/>
          <w:highlight w:val="none"/>
          <w:lang w:eastAsia="zh-CN"/>
        </w:rPr>
        <w:t>日期：</w:t>
      </w:r>
    </w:p>
    <w:p w14:paraId="59D58D40">
      <w:pPr>
        <w:pageBreakBefore w:val="0"/>
        <w:shd w:val="clear"/>
        <w:kinsoku/>
        <w:topLinePunct w:val="0"/>
        <w:bidi w:val="0"/>
        <w:spacing w:line="440" w:lineRule="atLeast"/>
        <w:rPr>
          <w:rStyle w:val="35"/>
          <w:rFonts w:ascii="仿宋" w:hAnsi="仿宋" w:eastAsia="仿宋" w:cs="仿宋"/>
          <w:color w:val="auto"/>
          <w:sz w:val="24"/>
          <w:szCs w:val="24"/>
          <w:highlight w:val="none"/>
          <w:lang w:eastAsia="zh-CN"/>
        </w:rPr>
        <w:sectPr>
          <w:pgSz w:w="11910" w:h="16840"/>
          <w:pgMar w:top="1480" w:right="1320" w:bottom="1180" w:left="1480" w:header="0" w:footer="912" w:gutter="0"/>
          <w:pgBorders>
            <w:top w:val="none" w:sz="0" w:space="0"/>
            <w:left w:val="none" w:sz="0" w:space="0"/>
            <w:bottom w:val="none" w:sz="0" w:space="0"/>
            <w:right w:val="none" w:sz="0" w:space="0"/>
          </w:pgBorders>
          <w:pgNumType w:fmt="decimal"/>
          <w:cols w:space="720" w:num="1"/>
        </w:sectPr>
      </w:pPr>
    </w:p>
    <w:p w14:paraId="44771572">
      <w:pPr>
        <w:pageBreakBefore w:val="0"/>
        <w:shd w:val="clear"/>
        <w:tabs>
          <w:tab w:val="left" w:pos="1990"/>
        </w:tabs>
        <w:kinsoku/>
        <w:topLinePunct w:val="0"/>
        <w:bidi w:val="0"/>
        <w:spacing w:line="440" w:lineRule="atLeast"/>
        <w:ind w:right="147"/>
        <w:jc w:val="center"/>
        <w:outlineLvl w:val="0"/>
        <w:rPr>
          <w:rFonts w:hint="eastAsia" w:ascii="仿宋_GB2312" w:hAnsi="仿宋_GB2312" w:eastAsia="仿宋_GB2312" w:cs="仿宋_GB2312"/>
          <w:color w:val="auto"/>
          <w:sz w:val="32"/>
          <w:szCs w:val="32"/>
          <w:highlight w:val="none"/>
        </w:rPr>
      </w:pPr>
      <w:bookmarkStart w:id="67" w:name="_Toc16613"/>
      <w:bookmarkStart w:id="68" w:name="_Toc28108"/>
      <w:bookmarkStart w:id="69" w:name="_Toc24190"/>
      <w:bookmarkStart w:id="70" w:name="_Toc25644"/>
      <w:bookmarkStart w:id="71" w:name="_Toc1688"/>
      <w:bookmarkStart w:id="72" w:name="_Toc27166"/>
      <w:r>
        <w:rPr>
          <w:rStyle w:val="35"/>
          <w:rFonts w:hint="eastAsia" w:ascii="仿宋" w:hAnsi="仿宋" w:eastAsia="仿宋" w:cs="仿宋"/>
          <w:b/>
          <w:bCs/>
          <w:color w:val="auto"/>
          <w:sz w:val="28"/>
          <w:szCs w:val="28"/>
          <w:highlight w:val="none"/>
          <w:lang w:eastAsia="zh-CN"/>
        </w:rPr>
        <w:t>第三部分采购</w:t>
      </w:r>
      <w:r>
        <w:rPr>
          <w:rStyle w:val="35"/>
          <w:rFonts w:hint="eastAsia" w:ascii="仿宋" w:hAnsi="仿宋" w:eastAsia="仿宋" w:cs="仿宋"/>
          <w:b/>
          <w:bCs/>
          <w:color w:val="auto"/>
          <w:sz w:val="28"/>
          <w:szCs w:val="28"/>
          <w:highlight w:val="none"/>
          <w:lang w:val="en-US" w:eastAsia="zh-CN"/>
        </w:rPr>
        <w:t>需求</w:t>
      </w:r>
      <w:r>
        <w:rPr>
          <w:rStyle w:val="35"/>
          <w:rFonts w:hint="eastAsia" w:ascii="仿宋" w:hAnsi="仿宋" w:eastAsia="仿宋" w:cs="仿宋"/>
          <w:b/>
          <w:bCs/>
          <w:color w:val="auto"/>
          <w:sz w:val="28"/>
          <w:szCs w:val="28"/>
          <w:highlight w:val="none"/>
          <w:lang w:eastAsia="zh-CN"/>
        </w:rPr>
        <w:t>及要求</w:t>
      </w:r>
      <w:bookmarkEnd w:id="67"/>
      <w:bookmarkEnd w:id="68"/>
      <w:bookmarkEnd w:id="69"/>
      <w:bookmarkEnd w:id="70"/>
      <w:bookmarkEnd w:id="71"/>
      <w:bookmarkEnd w:id="72"/>
      <w:bookmarkStart w:id="73" w:name="_Toc28991"/>
      <w:bookmarkStart w:id="74" w:name="_Toc15289"/>
      <w:bookmarkStart w:id="75" w:name="_Toc15456"/>
      <w:bookmarkStart w:id="76" w:name="_Toc20896"/>
      <w:bookmarkStart w:id="77" w:name="_Toc22849"/>
    </w:p>
    <w:p w14:paraId="77BE1191">
      <w:pPr>
        <w:pStyle w:val="23"/>
        <w:pageBreakBefore w:val="0"/>
        <w:widowControl/>
        <w:kinsoku/>
        <w:wordWrap/>
        <w:overflowPunct/>
        <w:topLinePunct w:val="0"/>
        <w:autoSpaceDE/>
        <w:autoSpaceDN/>
        <w:bidi w:val="0"/>
        <w:spacing w:beforeAutospacing="0" w:afterAutospacing="0" w:line="440" w:lineRule="atLeast"/>
        <w:jc w:val="both"/>
        <w:outlineLvl w:val="0"/>
        <w:rPr>
          <w:rStyle w:val="30"/>
          <w:rFonts w:hint="eastAsia" w:ascii="仿宋" w:hAnsi="仿宋" w:eastAsia="仿宋" w:cs="仿宋"/>
          <w:color w:val="auto"/>
          <w:sz w:val="24"/>
          <w:szCs w:val="24"/>
          <w:highlight w:val="none"/>
        </w:rPr>
      </w:pPr>
      <w:bookmarkStart w:id="78" w:name="_Toc24334"/>
      <w:r>
        <w:rPr>
          <w:rStyle w:val="30"/>
          <w:rFonts w:hint="eastAsia" w:ascii="仿宋" w:hAnsi="仿宋" w:eastAsia="仿宋" w:cs="仿宋"/>
          <w:color w:val="auto"/>
          <w:sz w:val="24"/>
          <w:szCs w:val="24"/>
          <w:highlight w:val="none"/>
        </w:rPr>
        <w:t>一、采购需求</w:t>
      </w:r>
    </w:p>
    <w:p w14:paraId="3825A669">
      <w:pPr>
        <w:pStyle w:val="23"/>
        <w:pageBreakBefore w:val="0"/>
        <w:widowControl/>
        <w:kinsoku/>
        <w:wordWrap/>
        <w:overflowPunct/>
        <w:topLinePunct w:val="0"/>
        <w:autoSpaceDE/>
        <w:autoSpaceDN/>
        <w:bidi w:val="0"/>
        <w:spacing w:beforeAutospacing="0" w:afterAutospacing="0" w:line="360" w:lineRule="auto"/>
        <w:jc w:val="both"/>
        <w:outlineLvl w:val="0"/>
        <w:rPr>
          <w:rStyle w:val="30"/>
          <w:rFonts w:hint="eastAsia" w:ascii="仿宋" w:hAnsi="仿宋" w:eastAsia="仿宋" w:cs="仿宋"/>
          <w:color w:val="auto"/>
          <w:sz w:val="24"/>
          <w:szCs w:val="24"/>
          <w:highlight w:val="none"/>
        </w:rPr>
      </w:pPr>
      <w:r>
        <w:rPr>
          <w:rStyle w:val="30"/>
          <w:rFonts w:hint="eastAsia" w:ascii="仿宋" w:hAnsi="仿宋" w:eastAsia="仿宋" w:cs="仿宋"/>
          <w:color w:val="auto"/>
          <w:sz w:val="24"/>
          <w:szCs w:val="24"/>
          <w:highlight w:val="none"/>
        </w:rPr>
        <w:t>（一）基本情况</w:t>
      </w:r>
    </w:p>
    <w:p w14:paraId="34E9CC52">
      <w:pPr>
        <w:pageBreakBefore w:val="0"/>
        <w:kinsoku/>
        <w:wordWrap/>
        <w:overflowPunct/>
        <w:topLinePunct w:val="0"/>
        <w:bidi w:val="0"/>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采购名称：2025年自然资源调查监测评价及监管执法综合技术体系研究维修维护项目</w:t>
      </w:r>
    </w:p>
    <w:p w14:paraId="70B48BC8">
      <w:pPr>
        <w:pStyle w:val="23"/>
        <w:pageBreakBefore w:val="0"/>
        <w:widowControl/>
        <w:kinsoku/>
        <w:wordWrap/>
        <w:overflowPunct/>
        <w:topLinePunct w:val="0"/>
        <w:bidi w:val="0"/>
        <w:spacing w:beforeAutospacing="0" w:afterAutospacing="0" w:line="360" w:lineRule="auto"/>
        <w:ind w:firstLine="56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预算金额（万元）：109.51</w:t>
      </w:r>
    </w:p>
    <w:p w14:paraId="6C49163A">
      <w:pPr>
        <w:pStyle w:val="23"/>
        <w:pageBreakBefore w:val="0"/>
        <w:widowControl/>
        <w:kinsoku/>
        <w:wordWrap/>
        <w:overflowPunct/>
        <w:topLinePunct w:val="0"/>
        <w:bidi w:val="0"/>
        <w:spacing w:beforeAutospacing="0" w:afterAutospacing="0" w:line="360" w:lineRule="auto"/>
        <w:ind w:firstLine="562"/>
        <w:jc w:val="both"/>
        <w:outlineLvl w:val="0"/>
        <w:rPr>
          <w:rStyle w:val="30"/>
          <w:rFonts w:hint="eastAsia" w:ascii="仿宋" w:hAnsi="仿宋" w:eastAsia="仿宋" w:cs="仿宋"/>
          <w:color w:val="auto"/>
          <w:sz w:val="24"/>
          <w:szCs w:val="24"/>
          <w:highlight w:val="none"/>
        </w:rPr>
      </w:pPr>
      <w:r>
        <w:rPr>
          <w:rStyle w:val="30"/>
          <w:rFonts w:hint="eastAsia" w:ascii="仿宋" w:hAnsi="仿宋" w:eastAsia="仿宋" w:cs="仿宋"/>
          <w:color w:val="auto"/>
          <w:sz w:val="24"/>
          <w:szCs w:val="24"/>
          <w:highlight w:val="none"/>
        </w:rPr>
        <w:t>（二）工作目标与任务</w:t>
      </w:r>
    </w:p>
    <w:p w14:paraId="49876B43">
      <w:pPr>
        <w:pStyle w:val="3"/>
        <w:pageBreakBefore w:val="0"/>
        <w:kinsoku/>
        <w:wordWrap/>
        <w:overflowPunct/>
        <w:topLinePunct w:val="0"/>
        <w:bidi w:val="0"/>
        <w:spacing w:before="0" w:after="0" w:line="360" w:lineRule="auto"/>
        <w:ind w:firstLine="562"/>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1.工作目标</w:t>
      </w:r>
    </w:p>
    <w:p w14:paraId="34EEB145">
      <w:pPr>
        <w:pageBreakBefore w:val="0"/>
        <w:kinsoku/>
        <w:wordWrap/>
        <w:overflowPunct/>
        <w:topLinePunct w:val="0"/>
        <w:bidi w:val="0"/>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确保采购人单位机房设备与网络环境安全稳定运行，采购相关硬件、软件、基础环境运维服务，通过专业的运维服务和管理，为机房与网络安全的稳定运行提供技术支持和保障，同时提供例行检查、故障排查处理、性能优化、响应支持等服务。</w:t>
      </w:r>
    </w:p>
    <w:p w14:paraId="13BBC5F2">
      <w:pPr>
        <w:pStyle w:val="3"/>
        <w:pageBreakBefore w:val="0"/>
        <w:kinsoku/>
        <w:wordWrap/>
        <w:overflowPunct/>
        <w:topLinePunct w:val="0"/>
        <w:bidi w:val="0"/>
        <w:spacing w:before="0" w:after="0" w:line="360" w:lineRule="auto"/>
        <w:ind w:firstLine="562"/>
        <w:jc w:val="left"/>
        <w:rPr>
          <w:rFonts w:hint="eastAsia" w:ascii="仿宋" w:hAnsi="仿宋" w:eastAsia="仿宋" w:cs="仿宋"/>
          <w:color w:val="auto"/>
          <w:sz w:val="24"/>
          <w:szCs w:val="24"/>
          <w:highlight w:val="none"/>
        </w:rPr>
      </w:pPr>
      <w:bookmarkStart w:id="79" w:name="_Hlk65234920"/>
      <w:r>
        <w:rPr>
          <w:rFonts w:hint="eastAsia" w:ascii="仿宋" w:hAnsi="仿宋" w:eastAsia="仿宋" w:cs="仿宋"/>
          <w:color w:val="auto"/>
          <w:sz w:val="24"/>
          <w:szCs w:val="24"/>
          <w:highlight w:val="none"/>
        </w:rPr>
        <w:t>2.工作任务</w:t>
      </w:r>
    </w:p>
    <w:tbl>
      <w:tblPr>
        <w:tblStyle w:val="28"/>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5380"/>
        <w:gridCol w:w="2324"/>
      </w:tblGrid>
      <w:tr w14:paraId="13606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Align w:val="center"/>
          </w:tcPr>
          <w:p w14:paraId="3CC562D3">
            <w:pPr>
              <w:pageBreakBefore w:val="0"/>
              <w:widowControl w:val="0"/>
              <w:kinsoku/>
              <w:wordWrap/>
              <w:overflowPunct/>
              <w:topLinePunct w:val="0"/>
              <w:bidi w:val="0"/>
              <w:snapToGrid w:val="0"/>
              <w:spacing w:line="360" w:lineRule="auto"/>
              <w:ind w:firstLine="0" w:firstLineChars="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5380" w:type="dxa"/>
            <w:vAlign w:val="center"/>
          </w:tcPr>
          <w:p w14:paraId="441823B7">
            <w:pPr>
              <w:pageBreakBefore w:val="0"/>
              <w:widowControl w:val="0"/>
              <w:kinsoku/>
              <w:wordWrap/>
              <w:overflowPunct/>
              <w:topLinePunct w:val="0"/>
              <w:bidi w:val="0"/>
              <w:snapToGrid w:val="0"/>
              <w:spacing w:line="360" w:lineRule="auto"/>
              <w:ind w:firstLine="0" w:firstLineChars="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主要任务</w:t>
            </w:r>
          </w:p>
        </w:tc>
        <w:tc>
          <w:tcPr>
            <w:tcW w:w="2324" w:type="dxa"/>
            <w:vAlign w:val="center"/>
          </w:tcPr>
          <w:p w14:paraId="3A79EA25">
            <w:pPr>
              <w:pageBreakBefore w:val="0"/>
              <w:widowControl w:val="0"/>
              <w:kinsoku/>
              <w:wordWrap/>
              <w:overflowPunct/>
              <w:topLinePunct w:val="0"/>
              <w:bidi w:val="0"/>
              <w:snapToGrid w:val="0"/>
              <w:spacing w:line="360" w:lineRule="auto"/>
              <w:ind w:firstLine="0" w:firstLineChars="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预算（万元）</w:t>
            </w:r>
          </w:p>
        </w:tc>
      </w:tr>
      <w:tr w14:paraId="4EF3F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824" w:type="dxa"/>
            <w:vAlign w:val="center"/>
          </w:tcPr>
          <w:p w14:paraId="781FCBBE">
            <w:pPr>
              <w:pageBreakBefore w:val="0"/>
              <w:widowControl w:val="0"/>
              <w:kinsoku/>
              <w:wordWrap/>
              <w:overflowPunct/>
              <w:topLinePunct w:val="0"/>
              <w:bidi w:val="0"/>
              <w:snapToGrid w:val="0"/>
              <w:spacing w:line="360" w:lineRule="auto"/>
              <w:ind w:firstLine="0" w:firstLineChars="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5380" w:type="dxa"/>
            <w:vAlign w:val="center"/>
          </w:tcPr>
          <w:p w14:paraId="014A8580">
            <w:pPr>
              <w:pageBreakBefore w:val="0"/>
              <w:widowControl w:val="0"/>
              <w:kinsoku/>
              <w:wordWrap/>
              <w:overflowPunct/>
              <w:topLinePunct w:val="0"/>
              <w:bidi w:val="0"/>
              <w:snapToGrid w:val="0"/>
              <w:spacing w:line="360" w:lineRule="auto"/>
              <w:ind w:firstLine="0" w:firstLineChars="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提供对硬件设备、安全管理软件及基础环境的例行检查及状态监控、响应支持、性能优化等相关技术服务。</w:t>
            </w:r>
          </w:p>
        </w:tc>
        <w:tc>
          <w:tcPr>
            <w:tcW w:w="2324" w:type="dxa"/>
            <w:vAlign w:val="center"/>
          </w:tcPr>
          <w:p w14:paraId="20755973">
            <w:pPr>
              <w:pageBreakBefore w:val="0"/>
              <w:widowControl w:val="0"/>
              <w:kinsoku/>
              <w:wordWrap/>
              <w:overflowPunct/>
              <w:topLinePunct w:val="0"/>
              <w:bidi w:val="0"/>
              <w:snapToGrid w:val="0"/>
              <w:spacing w:line="360" w:lineRule="auto"/>
              <w:ind w:firstLine="0" w:firstLineChars="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109.51</w:t>
            </w:r>
          </w:p>
        </w:tc>
      </w:tr>
    </w:tbl>
    <w:p w14:paraId="070443E5">
      <w:pPr>
        <w:pStyle w:val="3"/>
        <w:pageBreakBefore w:val="0"/>
        <w:kinsoku/>
        <w:wordWrap/>
        <w:overflowPunct/>
        <w:topLinePunct w:val="0"/>
        <w:bidi w:val="0"/>
        <w:spacing w:before="0" w:after="0" w:line="360" w:lineRule="auto"/>
        <w:ind w:firstLine="562"/>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3.工作内容</w:t>
      </w:r>
    </w:p>
    <w:p w14:paraId="61769678">
      <w:pPr>
        <w:pageBreakBefore w:val="0"/>
        <w:kinsoku/>
        <w:wordWrap/>
        <w:overflowPunct/>
        <w:topLinePunct w:val="0"/>
        <w:bidi w:val="0"/>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a.标注为 “▲”的服务内容为重要技术要求，如不满足，将扣除投标人一定的技术评分，但不作为废标依据。</w:t>
      </w:r>
    </w:p>
    <w:p w14:paraId="7AEA1215">
      <w:pPr>
        <w:pageBreakBefore w:val="0"/>
        <w:kinsoku/>
        <w:wordWrap/>
        <w:overflowPunct/>
        <w:topLinePunct w:val="0"/>
        <w:bidi w:val="0"/>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b.所有费用已包含此项目工作内容中，不接受任何形式其他费用。维保期内涉及到的软件升级、版本更新、硬件损坏等内容必须由</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及时告知采购人后，并按照采购人的要求进行免费实施，且由于软硬件升级、版本更新而产生的新增功能、补丁、辅助工具等内容须由</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免费提供并安装。</w:t>
      </w:r>
    </w:p>
    <w:tbl>
      <w:tblPr>
        <w:tblStyle w:val="28"/>
        <w:tblpPr w:leftFromText="180" w:rightFromText="180" w:vertAnchor="text" w:horzAnchor="margin" w:tblpY="423"/>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1347"/>
        <w:gridCol w:w="669"/>
        <w:gridCol w:w="1656"/>
        <w:gridCol w:w="699"/>
        <w:gridCol w:w="687"/>
        <w:gridCol w:w="3725"/>
      </w:tblGrid>
      <w:tr w14:paraId="49CF3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14:paraId="6BEF0D94">
            <w:pPr>
              <w:pStyle w:val="4"/>
              <w:pageBreakBefore w:val="0"/>
              <w:widowControl w:val="0"/>
              <w:kinsoku/>
              <w:wordWrap/>
              <w:overflowPunct/>
              <w:topLinePunct w:val="0"/>
              <w:bidi w:val="0"/>
              <w:snapToGrid w:val="0"/>
              <w:spacing w:before="0" w:after="0"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016" w:type="dxa"/>
            <w:gridSpan w:val="2"/>
            <w:vAlign w:val="center"/>
          </w:tcPr>
          <w:p w14:paraId="48B3856B">
            <w:pPr>
              <w:pageBreakBefore w:val="0"/>
              <w:widowControl w:val="0"/>
              <w:kinsoku/>
              <w:wordWrap/>
              <w:overflowPunct/>
              <w:topLinePunct w:val="0"/>
              <w:bidi w:val="0"/>
              <w:snapToGrid w:val="0"/>
              <w:spacing w:line="360" w:lineRule="auto"/>
              <w:ind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bCs/>
                <w:color w:val="auto"/>
                <w:spacing w:val="15"/>
                <w:w w:val="99"/>
                <w:sz w:val="24"/>
                <w:szCs w:val="24"/>
                <w:highlight w:val="none"/>
              </w:rPr>
              <w:t>设备类型</w:t>
            </w:r>
          </w:p>
        </w:tc>
        <w:tc>
          <w:tcPr>
            <w:tcW w:w="1656" w:type="dxa"/>
            <w:vAlign w:val="center"/>
          </w:tcPr>
          <w:p w14:paraId="1274725B">
            <w:pPr>
              <w:pageBreakBefore w:val="0"/>
              <w:widowControl w:val="0"/>
              <w:kinsoku/>
              <w:wordWrap/>
              <w:overflowPunct/>
              <w:topLinePunct w:val="0"/>
              <w:bidi w:val="0"/>
              <w:snapToGrid w:val="0"/>
              <w:spacing w:line="360" w:lineRule="auto"/>
              <w:ind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bCs/>
                <w:color w:val="auto"/>
                <w:spacing w:val="15"/>
                <w:w w:val="99"/>
                <w:sz w:val="24"/>
                <w:szCs w:val="24"/>
                <w:highlight w:val="none"/>
              </w:rPr>
              <w:t>设备型号</w:t>
            </w:r>
          </w:p>
        </w:tc>
        <w:tc>
          <w:tcPr>
            <w:tcW w:w="699" w:type="dxa"/>
            <w:vAlign w:val="center"/>
          </w:tcPr>
          <w:p w14:paraId="740C1B4D">
            <w:pPr>
              <w:pageBreakBefore w:val="0"/>
              <w:widowControl w:val="0"/>
              <w:kinsoku/>
              <w:wordWrap/>
              <w:overflowPunct/>
              <w:topLinePunct w:val="0"/>
              <w:bidi w:val="0"/>
              <w:snapToGrid w:val="0"/>
              <w:spacing w:line="360" w:lineRule="auto"/>
              <w:ind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bCs/>
                <w:color w:val="auto"/>
                <w:spacing w:val="15"/>
                <w:w w:val="99"/>
                <w:sz w:val="24"/>
                <w:szCs w:val="24"/>
                <w:highlight w:val="none"/>
              </w:rPr>
              <w:t>数量</w:t>
            </w:r>
          </w:p>
        </w:tc>
        <w:tc>
          <w:tcPr>
            <w:tcW w:w="687" w:type="dxa"/>
            <w:vAlign w:val="center"/>
          </w:tcPr>
          <w:p w14:paraId="12773AE6">
            <w:pPr>
              <w:pageBreakBefore w:val="0"/>
              <w:widowControl w:val="0"/>
              <w:kinsoku/>
              <w:wordWrap/>
              <w:overflowPunct/>
              <w:topLinePunct w:val="0"/>
              <w:bidi w:val="0"/>
              <w:snapToGrid w:val="0"/>
              <w:spacing w:line="360" w:lineRule="auto"/>
              <w:ind w:firstLine="0" w:firstLineChars="0"/>
              <w:jc w:val="center"/>
              <w:rPr>
                <w:rFonts w:hint="eastAsia" w:ascii="仿宋" w:hAnsi="仿宋" w:eastAsia="仿宋" w:cs="仿宋"/>
                <w:b/>
                <w:bCs/>
                <w:color w:val="auto"/>
                <w:spacing w:val="15"/>
                <w:w w:val="99"/>
                <w:sz w:val="24"/>
                <w:szCs w:val="24"/>
                <w:highlight w:val="none"/>
              </w:rPr>
            </w:pPr>
            <w:r>
              <w:rPr>
                <w:rFonts w:hint="eastAsia" w:ascii="仿宋" w:hAnsi="仿宋" w:eastAsia="仿宋" w:cs="仿宋"/>
                <w:b/>
                <w:bCs/>
                <w:color w:val="auto"/>
                <w:spacing w:val="15"/>
                <w:w w:val="99"/>
                <w:sz w:val="24"/>
                <w:szCs w:val="24"/>
                <w:highlight w:val="none"/>
              </w:rPr>
              <w:t>单位</w:t>
            </w:r>
          </w:p>
        </w:tc>
        <w:tc>
          <w:tcPr>
            <w:tcW w:w="3725" w:type="dxa"/>
            <w:vAlign w:val="center"/>
          </w:tcPr>
          <w:p w14:paraId="03B52C65">
            <w:pPr>
              <w:pStyle w:val="4"/>
              <w:pageBreakBefore w:val="0"/>
              <w:widowControl w:val="0"/>
              <w:kinsoku/>
              <w:wordWrap/>
              <w:overflowPunct/>
              <w:topLinePunct w:val="0"/>
              <w:bidi w:val="0"/>
              <w:snapToGrid w:val="0"/>
              <w:spacing w:before="0" w:after="0"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服务内容</w:t>
            </w:r>
          </w:p>
        </w:tc>
      </w:tr>
      <w:tr w14:paraId="30FD8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9240" w:type="dxa"/>
            <w:gridSpan w:val="7"/>
            <w:vAlign w:val="center"/>
          </w:tcPr>
          <w:p w14:paraId="5EC75A12">
            <w:pPr>
              <w:pageBreakBefore w:val="0"/>
              <w:widowControl w:val="0"/>
              <w:kinsoku/>
              <w:wordWrap/>
              <w:overflowPunct/>
              <w:topLinePunct w:val="0"/>
              <w:bidi w:val="0"/>
              <w:snapToGrid w:val="0"/>
              <w:spacing w:line="360" w:lineRule="auto"/>
              <w:ind w:firstLine="0" w:firstLineChars="0"/>
              <w:jc w:val="left"/>
              <w:textAlignment w:val="baseline"/>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一、硬件运维服务</w:t>
            </w:r>
          </w:p>
        </w:tc>
      </w:tr>
      <w:tr w14:paraId="5511D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457" w:type="dxa"/>
            <w:vMerge w:val="restart"/>
            <w:vAlign w:val="center"/>
          </w:tcPr>
          <w:p w14:paraId="10E64199">
            <w:pPr>
              <w:pStyle w:val="4"/>
              <w:pageBreakBefore w:val="0"/>
              <w:widowControl w:val="0"/>
              <w:kinsoku/>
              <w:wordWrap/>
              <w:overflowPunct/>
              <w:topLinePunct w:val="0"/>
              <w:bidi w:val="0"/>
              <w:snapToGrid w:val="0"/>
              <w:spacing w:before="0" w:after="0" w:line="360" w:lineRule="auto"/>
              <w:ind w:firstLine="0" w:firstLineChars="0"/>
              <w:jc w:val="center"/>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w:t>
            </w:r>
          </w:p>
        </w:tc>
        <w:tc>
          <w:tcPr>
            <w:tcW w:w="2016" w:type="dxa"/>
            <w:gridSpan w:val="2"/>
            <w:vMerge w:val="restart"/>
            <w:vAlign w:val="center"/>
          </w:tcPr>
          <w:p w14:paraId="7DA29FEF">
            <w:pPr>
              <w:pageBreakBefore w:val="0"/>
              <w:widowControl w:val="0"/>
              <w:kinsoku/>
              <w:wordWrap/>
              <w:overflowPunct/>
              <w:topLinePunct w:val="0"/>
              <w:bidi w:val="0"/>
              <w:snapToGrid w:val="0"/>
              <w:spacing w:line="360" w:lineRule="auto"/>
              <w:ind w:firstLine="0" w:firstLineChars="0"/>
              <w:jc w:val="center"/>
              <w:textAlignment w:val="baseline"/>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1.宏杉存储设备</w:t>
            </w:r>
          </w:p>
        </w:tc>
        <w:tc>
          <w:tcPr>
            <w:tcW w:w="1656" w:type="dxa"/>
            <w:vAlign w:val="center"/>
          </w:tcPr>
          <w:p w14:paraId="327C1A80">
            <w:pPr>
              <w:pageBreakBefore w:val="0"/>
              <w:widowControl w:val="0"/>
              <w:kinsoku/>
              <w:wordWrap/>
              <w:overflowPunct/>
              <w:topLinePunct w:val="0"/>
              <w:bidi w:val="0"/>
              <w:snapToGrid w:val="0"/>
              <w:spacing w:line="360" w:lineRule="auto"/>
              <w:ind w:firstLine="0" w:firstLineChars="0"/>
              <w:jc w:val="center"/>
              <w:textAlignment w:val="baseline"/>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MS7020</w:t>
            </w:r>
          </w:p>
        </w:tc>
        <w:tc>
          <w:tcPr>
            <w:tcW w:w="699" w:type="dxa"/>
            <w:vAlign w:val="center"/>
          </w:tcPr>
          <w:p w14:paraId="68D20315">
            <w:pPr>
              <w:pageBreakBefore w:val="0"/>
              <w:widowControl w:val="0"/>
              <w:kinsoku/>
              <w:wordWrap/>
              <w:overflowPunct/>
              <w:topLinePunct w:val="0"/>
              <w:bidi w:val="0"/>
              <w:snapToGrid w:val="0"/>
              <w:spacing w:line="360" w:lineRule="auto"/>
              <w:ind w:firstLine="0" w:firstLineChars="0"/>
              <w:jc w:val="center"/>
              <w:textAlignment w:val="baseline"/>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687" w:type="dxa"/>
            <w:vAlign w:val="center"/>
          </w:tcPr>
          <w:p w14:paraId="2A1CC061">
            <w:pPr>
              <w:pageBreakBefore w:val="0"/>
              <w:widowControl w:val="0"/>
              <w:kinsoku/>
              <w:wordWrap/>
              <w:overflowPunct/>
              <w:topLinePunct w:val="0"/>
              <w:bidi w:val="0"/>
              <w:snapToGrid w:val="0"/>
              <w:spacing w:line="360" w:lineRule="auto"/>
              <w:ind w:firstLine="0" w:firstLineChars="0"/>
              <w:jc w:val="center"/>
              <w:textAlignment w:val="baseline"/>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台</w:t>
            </w:r>
          </w:p>
        </w:tc>
        <w:tc>
          <w:tcPr>
            <w:tcW w:w="3725" w:type="dxa"/>
            <w:vMerge w:val="restart"/>
          </w:tcPr>
          <w:p w14:paraId="4C94DDB4">
            <w:pPr>
              <w:pageBreakBefore w:val="0"/>
              <w:widowControl w:val="0"/>
              <w:kinsoku/>
              <w:wordWrap/>
              <w:overflowPunct/>
              <w:topLinePunct w:val="0"/>
              <w:bidi w:val="0"/>
              <w:snapToGrid w:val="0"/>
              <w:spacing w:line="360" w:lineRule="auto"/>
              <w:ind w:firstLine="0" w:firstLineChars="0"/>
              <w:jc w:val="left"/>
              <w:textAlignment w:val="baseline"/>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对7套存储进行维保（10个机头，560块硬盘容量约1.5PB</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含硬盘介质不返还服务</w:t>
            </w:r>
            <w:r>
              <w:rPr>
                <w:rFonts w:hint="eastAsia" w:ascii="仿宋" w:hAnsi="仿宋" w:eastAsia="仿宋" w:cs="仿宋"/>
                <w:bCs/>
                <w:color w:val="auto"/>
                <w:sz w:val="24"/>
                <w:szCs w:val="24"/>
                <w:highlight w:val="none"/>
              </w:rPr>
              <w:t>）。维保内容包括存储控制器、扩展柜、及其上板卡、模块、控制器、缓存、电源及风扇，机头部分硬盘等所有部件。同时包括设备正常运行的软件维护及升级、固件微码升级等。在维保期限内，由</w:t>
            </w:r>
            <w:r>
              <w:rPr>
                <w:rFonts w:hint="eastAsia" w:ascii="仿宋" w:hAnsi="仿宋" w:eastAsia="仿宋" w:cs="仿宋"/>
                <w:bCs/>
                <w:color w:val="auto"/>
                <w:sz w:val="24"/>
                <w:szCs w:val="24"/>
                <w:highlight w:val="none"/>
                <w:lang w:val="en-US" w:eastAsia="zh-CN"/>
              </w:rPr>
              <w:t>授权的</w:t>
            </w:r>
            <w:r>
              <w:rPr>
                <w:rFonts w:hint="eastAsia" w:ascii="仿宋" w:hAnsi="仿宋" w:eastAsia="仿宋" w:cs="仿宋"/>
                <w:bCs/>
                <w:color w:val="auto"/>
                <w:sz w:val="24"/>
                <w:szCs w:val="24"/>
                <w:highlight w:val="none"/>
              </w:rPr>
              <w:t>专业工程师现场进行各类软硬件的备件更换及实施等服务，所有部件更换及实施均免费。维保期限内，每季度由宏杉原厂工程师做一次主动巡检、主动排查故障、更换备件等。巡检结果以巡检报告的电子版、纸质版的方式提交到采购人。</w:t>
            </w:r>
            <w:r>
              <w:rPr>
                <w:rFonts w:hint="eastAsia" w:ascii="仿宋" w:hAnsi="仿宋" w:eastAsia="仿宋" w:cs="仿宋"/>
                <w:bCs/>
                <w:color w:val="auto"/>
                <w:sz w:val="24"/>
                <w:szCs w:val="24"/>
                <w:highlight w:val="none"/>
                <w:lang w:val="en-US" w:eastAsia="zh-CN"/>
              </w:rPr>
              <w:t>授权人员</w:t>
            </w:r>
            <w:r>
              <w:rPr>
                <w:rFonts w:hint="eastAsia" w:ascii="仿宋" w:hAnsi="仿宋" w:eastAsia="仿宋" w:cs="仿宋"/>
                <w:bCs/>
                <w:color w:val="auto"/>
                <w:sz w:val="24"/>
                <w:szCs w:val="24"/>
                <w:highlight w:val="none"/>
              </w:rPr>
              <w:t>提供8小时内故障应急响应、排查服务，保障业务不中断。原厂续服至2026年6月30日                                           ▲为保证服务质量，</w:t>
            </w:r>
            <w:r>
              <w:rPr>
                <w:rFonts w:hint="eastAsia" w:ascii="仿宋" w:hAnsi="仿宋" w:eastAsia="仿宋" w:cs="仿宋"/>
                <w:bCs/>
                <w:color w:val="auto"/>
                <w:sz w:val="24"/>
                <w:szCs w:val="24"/>
                <w:highlight w:val="none"/>
                <w:lang w:val="en-US" w:eastAsia="zh-CN"/>
              </w:rPr>
              <w:t>投标人须提供承诺函，由原厂商人员或授权人员提供以上服务。</w:t>
            </w:r>
          </w:p>
        </w:tc>
      </w:tr>
      <w:tr w14:paraId="50260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457" w:type="dxa"/>
            <w:vMerge w:val="continue"/>
            <w:vAlign w:val="center"/>
          </w:tcPr>
          <w:p w14:paraId="047084E1">
            <w:pPr>
              <w:pStyle w:val="4"/>
              <w:pageBreakBefore w:val="0"/>
              <w:widowControl w:val="0"/>
              <w:kinsoku/>
              <w:wordWrap/>
              <w:overflowPunct/>
              <w:topLinePunct w:val="0"/>
              <w:bidi w:val="0"/>
              <w:snapToGrid w:val="0"/>
              <w:spacing w:before="0" w:after="0" w:line="360" w:lineRule="auto"/>
              <w:ind w:firstLine="0" w:firstLineChars="0"/>
              <w:jc w:val="center"/>
              <w:rPr>
                <w:rFonts w:hint="eastAsia" w:ascii="仿宋" w:hAnsi="仿宋" w:eastAsia="仿宋" w:cs="仿宋"/>
                <w:b w:val="0"/>
                <w:color w:val="auto"/>
                <w:sz w:val="24"/>
                <w:szCs w:val="24"/>
                <w:highlight w:val="none"/>
              </w:rPr>
            </w:pPr>
          </w:p>
        </w:tc>
        <w:tc>
          <w:tcPr>
            <w:tcW w:w="2016" w:type="dxa"/>
            <w:gridSpan w:val="2"/>
            <w:vMerge w:val="continue"/>
            <w:vAlign w:val="center"/>
          </w:tcPr>
          <w:p w14:paraId="24F116AC">
            <w:pPr>
              <w:pageBreakBefore w:val="0"/>
              <w:widowControl w:val="0"/>
              <w:kinsoku/>
              <w:wordWrap/>
              <w:overflowPunct/>
              <w:topLinePunct w:val="0"/>
              <w:bidi w:val="0"/>
              <w:snapToGrid w:val="0"/>
              <w:spacing w:line="360" w:lineRule="auto"/>
              <w:ind w:firstLine="0" w:firstLineChars="0"/>
              <w:jc w:val="center"/>
              <w:textAlignment w:val="baseline"/>
              <w:rPr>
                <w:rFonts w:hint="eastAsia" w:ascii="仿宋" w:hAnsi="仿宋" w:eastAsia="仿宋" w:cs="仿宋"/>
                <w:bCs/>
                <w:color w:val="auto"/>
                <w:sz w:val="24"/>
                <w:szCs w:val="24"/>
                <w:highlight w:val="none"/>
              </w:rPr>
            </w:pPr>
          </w:p>
        </w:tc>
        <w:tc>
          <w:tcPr>
            <w:tcW w:w="1656" w:type="dxa"/>
            <w:vAlign w:val="center"/>
          </w:tcPr>
          <w:p w14:paraId="0499A0D2">
            <w:pPr>
              <w:pageBreakBefore w:val="0"/>
              <w:widowControl w:val="0"/>
              <w:kinsoku/>
              <w:wordWrap/>
              <w:overflowPunct/>
              <w:topLinePunct w:val="0"/>
              <w:bidi w:val="0"/>
              <w:snapToGrid w:val="0"/>
              <w:spacing w:line="360" w:lineRule="auto"/>
              <w:ind w:firstLine="0" w:firstLineChars="0"/>
              <w:jc w:val="center"/>
              <w:textAlignment w:val="baseline"/>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MS3000G2</w:t>
            </w:r>
          </w:p>
          <w:p w14:paraId="3C9D73F4">
            <w:pPr>
              <w:pageBreakBefore w:val="0"/>
              <w:widowControl w:val="0"/>
              <w:kinsoku/>
              <w:wordWrap/>
              <w:overflowPunct/>
              <w:topLinePunct w:val="0"/>
              <w:bidi w:val="0"/>
              <w:snapToGrid w:val="0"/>
              <w:spacing w:line="360" w:lineRule="auto"/>
              <w:ind w:firstLine="0" w:firstLineChars="0"/>
              <w:jc w:val="center"/>
              <w:textAlignment w:val="baseline"/>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（双活）</w:t>
            </w:r>
          </w:p>
        </w:tc>
        <w:tc>
          <w:tcPr>
            <w:tcW w:w="699" w:type="dxa"/>
            <w:vAlign w:val="center"/>
          </w:tcPr>
          <w:p w14:paraId="7FFBFA64">
            <w:pPr>
              <w:pageBreakBefore w:val="0"/>
              <w:widowControl w:val="0"/>
              <w:kinsoku/>
              <w:wordWrap/>
              <w:overflowPunct/>
              <w:topLinePunct w:val="0"/>
              <w:bidi w:val="0"/>
              <w:snapToGrid w:val="0"/>
              <w:spacing w:line="360" w:lineRule="auto"/>
              <w:ind w:firstLine="0" w:firstLineChars="0"/>
              <w:jc w:val="center"/>
              <w:textAlignment w:val="baseline"/>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w:t>
            </w:r>
          </w:p>
        </w:tc>
        <w:tc>
          <w:tcPr>
            <w:tcW w:w="687" w:type="dxa"/>
            <w:vAlign w:val="center"/>
          </w:tcPr>
          <w:p w14:paraId="1517BCF0">
            <w:pPr>
              <w:pageBreakBefore w:val="0"/>
              <w:widowControl w:val="0"/>
              <w:kinsoku/>
              <w:wordWrap/>
              <w:overflowPunct/>
              <w:topLinePunct w:val="0"/>
              <w:bidi w:val="0"/>
              <w:snapToGrid w:val="0"/>
              <w:spacing w:line="360" w:lineRule="auto"/>
              <w:ind w:firstLine="0" w:firstLineChars="0"/>
              <w:jc w:val="center"/>
              <w:textAlignment w:val="baseline"/>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台</w:t>
            </w:r>
          </w:p>
        </w:tc>
        <w:tc>
          <w:tcPr>
            <w:tcW w:w="3725" w:type="dxa"/>
            <w:vMerge w:val="continue"/>
          </w:tcPr>
          <w:p w14:paraId="0E635615">
            <w:pPr>
              <w:pageBreakBefore w:val="0"/>
              <w:widowControl w:val="0"/>
              <w:kinsoku/>
              <w:wordWrap/>
              <w:overflowPunct/>
              <w:topLinePunct w:val="0"/>
              <w:bidi w:val="0"/>
              <w:snapToGrid w:val="0"/>
              <w:spacing w:line="360" w:lineRule="auto"/>
              <w:ind w:firstLine="0" w:firstLineChars="0"/>
              <w:jc w:val="left"/>
              <w:textAlignment w:val="baseline"/>
              <w:rPr>
                <w:rFonts w:hint="eastAsia" w:ascii="仿宋" w:hAnsi="仿宋" w:eastAsia="仿宋" w:cs="仿宋"/>
                <w:bCs/>
                <w:color w:val="auto"/>
                <w:sz w:val="24"/>
                <w:szCs w:val="24"/>
                <w:highlight w:val="none"/>
              </w:rPr>
            </w:pPr>
          </w:p>
        </w:tc>
      </w:tr>
      <w:tr w14:paraId="26B46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457" w:type="dxa"/>
            <w:vMerge w:val="continue"/>
            <w:vAlign w:val="center"/>
          </w:tcPr>
          <w:p w14:paraId="7A548C87">
            <w:pPr>
              <w:pStyle w:val="4"/>
              <w:pageBreakBefore w:val="0"/>
              <w:widowControl w:val="0"/>
              <w:kinsoku/>
              <w:wordWrap/>
              <w:overflowPunct/>
              <w:topLinePunct w:val="0"/>
              <w:bidi w:val="0"/>
              <w:snapToGrid w:val="0"/>
              <w:spacing w:before="0" w:after="0" w:line="360" w:lineRule="auto"/>
              <w:ind w:firstLine="0" w:firstLineChars="0"/>
              <w:jc w:val="center"/>
              <w:rPr>
                <w:rFonts w:hint="eastAsia" w:ascii="仿宋" w:hAnsi="仿宋" w:eastAsia="仿宋" w:cs="仿宋"/>
                <w:b w:val="0"/>
                <w:color w:val="auto"/>
                <w:sz w:val="24"/>
                <w:szCs w:val="24"/>
                <w:highlight w:val="none"/>
              </w:rPr>
            </w:pPr>
          </w:p>
        </w:tc>
        <w:tc>
          <w:tcPr>
            <w:tcW w:w="2016" w:type="dxa"/>
            <w:gridSpan w:val="2"/>
            <w:vMerge w:val="continue"/>
            <w:vAlign w:val="center"/>
          </w:tcPr>
          <w:p w14:paraId="200E25E5">
            <w:pPr>
              <w:pageBreakBefore w:val="0"/>
              <w:widowControl w:val="0"/>
              <w:kinsoku/>
              <w:wordWrap/>
              <w:overflowPunct/>
              <w:topLinePunct w:val="0"/>
              <w:bidi w:val="0"/>
              <w:snapToGrid w:val="0"/>
              <w:spacing w:line="360" w:lineRule="auto"/>
              <w:ind w:firstLine="0" w:firstLineChars="0"/>
              <w:jc w:val="center"/>
              <w:textAlignment w:val="baseline"/>
              <w:rPr>
                <w:rFonts w:hint="eastAsia" w:ascii="仿宋" w:hAnsi="仿宋" w:eastAsia="仿宋" w:cs="仿宋"/>
                <w:bCs/>
                <w:color w:val="auto"/>
                <w:sz w:val="24"/>
                <w:szCs w:val="24"/>
                <w:highlight w:val="none"/>
              </w:rPr>
            </w:pPr>
          </w:p>
        </w:tc>
        <w:tc>
          <w:tcPr>
            <w:tcW w:w="1656" w:type="dxa"/>
            <w:vAlign w:val="center"/>
          </w:tcPr>
          <w:p w14:paraId="68D709E6">
            <w:pPr>
              <w:pageBreakBefore w:val="0"/>
              <w:widowControl w:val="0"/>
              <w:kinsoku/>
              <w:wordWrap/>
              <w:overflowPunct/>
              <w:topLinePunct w:val="0"/>
              <w:bidi w:val="0"/>
              <w:snapToGrid w:val="0"/>
              <w:spacing w:line="360" w:lineRule="auto"/>
              <w:ind w:firstLine="0" w:firstLineChars="0"/>
              <w:jc w:val="center"/>
              <w:textAlignment w:val="baseline"/>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MS3000G2-24D</w:t>
            </w:r>
          </w:p>
        </w:tc>
        <w:tc>
          <w:tcPr>
            <w:tcW w:w="699" w:type="dxa"/>
            <w:vAlign w:val="center"/>
          </w:tcPr>
          <w:p w14:paraId="71AB4BD8">
            <w:pPr>
              <w:pageBreakBefore w:val="0"/>
              <w:widowControl w:val="0"/>
              <w:kinsoku/>
              <w:wordWrap/>
              <w:overflowPunct/>
              <w:topLinePunct w:val="0"/>
              <w:bidi w:val="0"/>
              <w:snapToGrid w:val="0"/>
              <w:spacing w:line="360" w:lineRule="auto"/>
              <w:ind w:firstLine="0" w:firstLineChars="0"/>
              <w:jc w:val="center"/>
              <w:textAlignment w:val="baseline"/>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p>
        </w:tc>
        <w:tc>
          <w:tcPr>
            <w:tcW w:w="687" w:type="dxa"/>
            <w:vAlign w:val="center"/>
          </w:tcPr>
          <w:p w14:paraId="2555738E">
            <w:pPr>
              <w:pageBreakBefore w:val="0"/>
              <w:widowControl w:val="0"/>
              <w:kinsoku/>
              <w:wordWrap/>
              <w:overflowPunct/>
              <w:topLinePunct w:val="0"/>
              <w:bidi w:val="0"/>
              <w:snapToGrid w:val="0"/>
              <w:spacing w:line="360" w:lineRule="auto"/>
              <w:ind w:firstLine="0" w:firstLineChars="0"/>
              <w:jc w:val="center"/>
              <w:textAlignment w:val="baseline"/>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台</w:t>
            </w:r>
          </w:p>
        </w:tc>
        <w:tc>
          <w:tcPr>
            <w:tcW w:w="3725" w:type="dxa"/>
            <w:vMerge w:val="continue"/>
          </w:tcPr>
          <w:p w14:paraId="5352E262">
            <w:pPr>
              <w:pageBreakBefore w:val="0"/>
              <w:widowControl w:val="0"/>
              <w:kinsoku/>
              <w:wordWrap/>
              <w:overflowPunct/>
              <w:topLinePunct w:val="0"/>
              <w:bidi w:val="0"/>
              <w:snapToGrid w:val="0"/>
              <w:spacing w:line="360" w:lineRule="auto"/>
              <w:ind w:firstLine="0" w:firstLineChars="0"/>
              <w:jc w:val="left"/>
              <w:textAlignment w:val="baseline"/>
              <w:rPr>
                <w:rFonts w:hint="eastAsia" w:ascii="仿宋" w:hAnsi="仿宋" w:eastAsia="仿宋" w:cs="仿宋"/>
                <w:bCs/>
                <w:color w:val="auto"/>
                <w:sz w:val="24"/>
                <w:szCs w:val="24"/>
                <w:highlight w:val="none"/>
              </w:rPr>
            </w:pPr>
          </w:p>
        </w:tc>
      </w:tr>
      <w:tr w14:paraId="4A681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457" w:type="dxa"/>
            <w:vMerge w:val="continue"/>
            <w:vAlign w:val="center"/>
          </w:tcPr>
          <w:p w14:paraId="235368E9">
            <w:pPr>
              <w:pStyle w:val="4"/>
              <w:pageBreakBefore w:val="0"/>
              <w:widowControl w:val="0"/>
              <w:kinsoku/>
              <w:wordWrap/>
              <w:overflowPunct/>
              <w:topLinePunct w:val="0"/>
              <w:bidi w:val="0"/>
              <w:snapToGrid w:val="0"/>
              <w:spacing w:before="0" w:after="0" w:line="360" w:lineRule="auto"/>
              <w:ind w:firstLine="0" w:firstLineChars="0"/>
              <w:jc w:val="center"/>
              <w:rPr>
                <w:rFonts w:hint="eastAsia" w:ascii="仿宋" w:hAnsi="仿宋" w:eastAsia="仿宋" w:cs="仿宋"/>
                <w:b w:val="0"/>
                <w:color w:val="auto"/>
                <w:sz w:val="24"/>
                <w:szCs w:val="24"/>
                <w:highlight w:val="none"/>
              </w:rPr>
            </w:pPr>
          </w:p>
        </w:tc>
        <w:tc>
          <w:tcPr>
            <w:tcW w:w="2016" w:type="dxa"/>
            <w:gridSpan w:val="2"/>
            <w:vMerge w:val="continue"/>
            <w:vAlign w:val="center"/>
          </w:tcPr>
          <w:p w14:paraId="1589B0F5">
            <w:pPr>
              <w:pageBreakBefore w:val="0"/>
              <w:widowControl w:val="0"/>
              <w:kinsoku/>
              <w:wordWrap/>
              <w:overflowPunct/>
              <w:topLinePunct w:val="0"/>
              <w:bidi w:val="0"/>
              <w:snapToGrid w:val="0"/>
              <w:spacing w:line="360" w:lineRule="auto"/>
              <w:ind w:firstLine="0" w:firstLineChars="0"/>
              <w:jc w:val="center"/>
              <w:textAlignment w:val="baseline"/>
              <w:rPr>
                <w:rFonts w:hint="eastAsia" w:ascii="仿宋" w:hAnsi="仿宋" w:eastAsia="仿宋" w:cs="仿宋"/>
                <w:bCs/>
                <w:color w:val="auto"/>
                <w:sz w:val="24"/>
                <w:szCs w:val="24"/>
                <w:highlight w:val="none"/>
              </w:rPr>
            </w:pPr>
          </w:p>
        </w:tc>
        <w:tc>
          <w:tcPr>
            <w:tcW w:w="1656" w:type="dxa"/>
            <w:vAlign w:val="center"/>
          </w:tcPr>
          <w:p w14:paraId="09C767FA">
            <w:pPr>
              <w:pageBreakBefore w:val="0"/>
              <w:widowControl w:val="0"/>
              <w:kinsoku/>
              <w:wordWrap/>
              <w:overflowPunct/>
              <w:topLinePunct w:val="0"/>
              <w:bidi w:val="0"/>
              <w:snapToGrid w:val="0"/>
              <w:spacing w:line="360" w:lineRule="auto"/>
              <w:ind w:firstLine="0" w:firstLineChars="0"/>
              <w:jc w:val="center"/>
              <w:textAlignment w:val="baseline"/>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MS2500G2-12E</w:t>
            </w:r>
          </w:p>
        </w:tc>
        <w:tc>
          <w:tcPr>
            <w:tcW w:w="699" w:type="dxa"/>
            <w:vAlign w:val="center"/>
          </w:tcPr>
          <w:p w14:paraId="0330BBAD">
            <w:pPr>
              <w:pageBreakBefore w:val="0"/>
              <w:widowControl w:val="0"/>
              <w:kinsoku/>
              <w:wordWrap/>
              <w:overflowPunct/>
              <w:topLinePunct w:val="0"/>
              <w:bidi w:val="0"/>
              <w:snapToGrid w:val="0"/>
              <w:spacing w:line="360" w:lineRule="auto"/>
              <w:ind w:firstLine="0" w:firstLineChars="0"/>
              <w:jc w:val="center"/>
              <w:textAlignment w:val="baseline"/>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687" w:type="dxa"/>
            <w:vAlign w:val="center"/>
          </w:tcPr>
          <w:p w14:paraId="1838762A">
            <w:pPr>
              <w:pageBreakBefore w:val="0"/>
              <w:widowControl w:val="0"/>
              <w:kinsoku/>
              <w:wordWrap/>
              <w:overflowPunct/>
              <w:topLinePunct w:val="0"/>
              <w:bidi w:val="0"/>
              <w:snapToGrid w:val="0"/>
              <w:spacing w:line="360" w:lineRule="auto"/>
              <w:ind w:firstLine="0" w:firstLineChars="0"/>
              <w:jc w:val="center"/>
              <w:textAlignment w:val="baseline"/>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台</w:t>
            </w:r>
          </w:p>
        </w:tc>
        <w:tc>
          <w:tcPr>
            <w:tcW w:w="3725" w:type="dxa"/>
            <w:vMerge w:val="continue"/>
          </w:tcPr>
          <w:p w14:paraId="2DB235BA">
            <w:pPr>
              <w:pageBreakBefore w:val="0"/>
              <w:widowControl w:val="0"/>
              <w:kinsoku/>
              <w:wordWrap/>
              <w:overflowPunct/>
              <w:topLinePunct w:val="0"/>
              <w:bidi w:val="0"/>
              <w:snapToGrid w:val="0"/>
              <w:spacing w:line="360" w:lineRule="auto"/>
              <w:ind w:firstLine="0" w:firstLineChars="0"/>
              <w:jc w:val="left"/>
              <w:textAlignment w:val="baseline"/>
              <w:rPr>
                <w:rFonts w:hint="eastAsia" w:ascii="仿宋" w:hAnsi="仿宋" w:eastAsia="仿宋" w:cs="仿宋"/>
                <w:bCs/>
                <w:color w:val="auto"/>
                <w:sz w:val="24"/>
                <w:szCs w:val="24"/>
                <w:highlight w:val="none"/>
              </w:rPr>
            </w:pPr>
          </w:p>
        </w:tc>
      </w:tr>
      <w:tr w14:paraId="047F4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457" w:type="dxa"/>
            <w:vMerge w:val="continue"/>
          </w:tcPr>
          <w:p w14:paraId="19DC60C1">
            <w:pPr>
              <w:pStyle w:val="4"/>
              <w:pageBreakBefore w:val="0"/>
              <w:widowControl w:val="0"/>
              <w:kinsoku/>
              <w:wordWrap/>
              <w:overflowPunct/>
              <w:topLinePunct w:val="0"/>
              <w:bidi w:val="0"/>
              <w:snapToGrid w:val="0"/>
              <w:spacing w:before="0" w:after="0" w:line="360" w:lineRule="auto"/>
              <w:ind w:firstLine="0" w:firstLineChars="0"/>
              <w:jc w:val="center"/>
              <w:rPr>
                <w:rFonts w:hint="eastAsia" w:ascii="仿宋" w:hAnsi="仿宋" w:eastAsia="仿宋" w:cs="仿宋"/>
                <w:b w:val="0"/>
                <w:color w:val="auto"/>
                <w:sz w:val="24"/>
                <w:szCs w:val="24"/>
                <w:highlight w:val="none"/>
              </w:rPr>
            </w:pPr>
          </w:p>
        </w:tc>
        <w:tc>
          <w:tcPr>
            <w:tcW w:w="2016" w:type="dxa"/>
            <w:gridSpan w:val="2"/>
            <w:vMerge w:val="restart"/>
            <w:vAlign w:val="center"/>
          </w:tcPr>
          <w:p w14:paraId="0839CBA7">
            <w:pPr>
              <w:pageBreakBefore w:val="0"/>
              <w:widowControl w:val="0"/>
              <w:kinsoku/>
              <w:wordWrap/>
              <w:overflowPunct/>
              <w:topLinePunct w:val="0"/>
              <w:bidi w:val="0"/>
              <w:snapToGrid w:val="0"/>
              <w:spacing w:line="360" w:lineRule="auto"/>
              <w:ind w:firstLine="0" w:firstLineChars="0"/>
              <w:jc w:val="center"/>
              <w:textAlignment w:val="baseline"/>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2.华为服务器</w:t>
            </w:r>
          </w:p>
        </w:tc>
        <w:tc>
          <w:tcPr>
            <w:tcW w:w="1656" w:type="dxa"/>
            <w:vAlign w:val="center"/>
          </w:tcPr>
          <w:p w14:paraId="2D0BD150">
            <w:pPr>
              <w:pageBreakBefore w:val="0"/>
              <w:widowControl w:val="0"/>
              <w:kinsoku/>
              <w:wordWrap/>
              <w:overflowPunct/>
              <w:topLinePunct w:val="0"/>
              <w:bidi w:val="0"/>
              <w:snapToGrid w:val="0"/>
              <w:spacing w:line="360" w:lineRule="auto"/>
              <w:ind w:firstLine="0" w:firstLineChars="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2288H v3</w:t>
            </w:r>
          </w:p>
        </w:tc>
        <w:tc>
          <w:tcPr>
            <w:tcW w:w="699" w:type="dxa"/>
            <w:vAlign w:val="center"/>
          </w:tcPr>
          <w:p w14:paraId="0EDEA492">
            <w:pPr>
              <w:pageBreakBefore w:val="0"/>
              <w:widowControl w:val="0"/>
              <w:kinsoku/>
              <w:wordWrap/>
              <w:overflowPunct/>
              <w:topLinePunct w:val="0"/>
              <w:bidi w:val="0"/>
              <w:snapToGrid w:val="0"/>
              <w:spacing w:line="360" w:lineRule="auto"/>
              <w:ind w:firstLine="0" w:firstLineChars="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w:t>
            </w:r>
          </w:p>
        </w:tc>
        <w:tc>
          <w:tcPr>
            <w:tcW w:w="687" w:type="dxa"/>
            <w:vAlign w:val="center"/>
          </w:tcPr>
          <w:p w14:paraId="22914A51">
            <w:pPr>
              <w:pageBreakBefore w:val="0"/>
              <w:widowControl w:val="0"/>
              <w:kinsoku/>
              <w:wordWrap/>
              <w:overflowPunct/>
              <w:topLinePunct w:val="0"/>
              <w:bidi w:val="0"/>
              <w:snapToGrid w:val="0"/>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台</w:t>
            </w:r>
          </w:p>
        </w:tc>
        <w:tc>
          <w:tcPr>
            <w:tcW w:w="3725" w:type="dxa"/>
            <w:vMerge w:val="restart"/>
          </w:tcPr>
          <w:p w14:paraId="48FAA362">
            <w:pPr>
              <w:pStyle w:val="58"/>
              <w:pageBreakBefore w:val="0"/>
              <w:kinsoku/>
              <w:wordWrap/>
              <w:overflowPunct/>
              <w:topLinePunct w:val="0"/>
              <w:bidi w:val="0"/>
              <w:adjustRightInd w:val="0"/>
              <w:snapToGrid w:val="0"/>
              <w:spacing w:line="360" w:lineRule="auto"/>
              <w:jc w:val="both"/>
              <w:rPr>
                <w:rFonts w:hint="eastAsia" w:ascii="仿宋" w:hAnsi="仿宋" w:eastAsia="仿宋" w:cs="仿宋"/>
                <w:bCs/>
                <w:color w:val="auto"/>
                <w:kern w:val="2"/>
                <w:sz w:val="24"/>
                <w:szCs w:val="24"/>
                <w:highlight w:val="none"/>
                <w:lang w:eastAsia="zh-CN"/>
              </w:rPr>
            </w:pPr>
            <w:r>
              <w:rPr>
                <w:rFonts w:hint="eastAsia" w:ascii="仿宋" w:hAnsi="仿宋" w:eastAsia="仿宋" w:cs="仿宋"/>
                <w:bCs/>
                <w:color w:val="auto"/>
                <w:kern w:val="2"/>
                <w:sz w:val="24"/>
                <w:szCs w:val="24"/>
                <w:highlight w:val="none"/>
                <w:lang w:eastAsia="zh-CN"/>
              </w:rPr>
              <w:t>对32台服务器进行维保，维保内容包含硬盘（45块300G HDD、44块600G HDD、3块960G SDD、8块1.2T SSD、3块1.92T SSD、6块3.6T SSD、5块2.4T SSD硬盘，含介质保留）、CPU、内存、主板、网卡及其上所有部件。在维保期限内，由专业工程师现场进行备件更换及实施等服务，每季度由工程师做一次主动巡检、主动排查故障、更换备件等。巡检结果以巡检报告的电子版、纸质版的方式提交到采购人。续服至2026年6月30日。</w:t>
            </w:r>
          </w:p>
          <w:p w14:paraId="0BAFC130">
            <w:pPr>
              <w:pageBreakBefore w:val="0"/>
              <w:widowControl w:val="0"/>
              <w:kinsoku/>
              <w:wordWrap/>
              <w:overflowPunct/>
              <w:topLinePunct w:val="0"/>
              <w:bidi w:val="0"/>
              <w:snapToGrid w:val="0"/>
              <w:spacing w:line="360" w:lineRule="auto"/>
              <w:ind w:firstLine="0" w:firstLineChars="0"/>
              <w:jc w:val="left"/>
              <w:textAlignment w:val="baseline"/>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▲为保证服务质量，</w:t>
            </w:r>
            <w:r>
              <w:rPr>
                <w:rFonts w:hint="eastAsia" w:ascii="仿宋" w:hAnsi="仿宋" w:eastAsia="仿宋" w:cs="仿宋"/>
                <w:bCs/>
                <w:color w:val="auto"/>
                <w:sz w:val="24"/>
                <w:szCs w:val="24"/>
                <w:highlight w:val="none"/>
                <w:lang w:val="en-US" w:eastAsia="zh-CN"/>
              </w:rPr>
              <w:t>投标人须提供承诺函，由原厂商人员或授权人员提供以上服务。</w:t>
            </w:r>
          </w:p>
        </w:tc>
      </w:tr>
      <w:tr w14:paraId="0BB1C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457" w:type="dxa"/>
            <w:vMerge w:val="continue"/>
          </w:tcPr>
          <w:p w14:paraId="24CE3DF8">
            <w:pPr>
              <w:pStyle w:val="4"/>
              <w:pageBreakBefore w:val="0"/>
              <w:widowControl w:val="0"/>
              <w:kinsoku/>
              <w:wordWrap/>
              <w:overflowPunct/>
              <w:topLinePunct w:val="0"/>
              <w:bidi w:val="0"/>
              <w:snapToGrid w:val="0"/>
              <w:spacing w:before="0" w:after="0" w:line="360" w:lineRule="auto"/>
              <w:ind w:firstLine="0" w:firstLineChars="0"/>
              <w:jc w:val="center"/>
              <w:rPr>
                <w:rFonts w:hint="eastAsia" w:ascii="仿宋" w:hAnsi="仿宋" w:eastAsia="仿宋" w:cs="仿宋"/>
                <w:b w:val="0"/>
                <w:color w:val="auto"/>
                <w:sz w:val="24"/>
                <w:szCs w:val="24"/>
                <w:highlight w:val="none"/>
              </w:rPr>
            </w:pPr>
          </w:p>
        </w:tc>
        <w:tc>
          <w:tcPr>
            <w:tcW w:w="2016" w:type="dxa"/>
            <w:gridSpan w:val="2"/>
            <w:vMerge w:val="continue"/>
            <w:vAlign w:val="center"/>
          </w:tcPr>
          <w:p w14:paraId="30C2EDA2">
            <w:pPr>
              <w:pageBreakBefore w:val="0"/>
              <w:widowControl w:val="0"/>
              <w:kinsoku/>
              <w:wordWrap/>
              <w:overflowPunct/>
              <w:topLinePunct w:val="0"/>
              <w:bidi w:val="0"/>
              <w:snapToGrid w:val="0"/>
              <w:spacing w:line="360" w:lineRule="auto"/>
              <w:ind w:firstLine="0" w:firstLineChars="0"/>
              <w:jc w:val="center"/>
              <w:textAlignment w:val="baseline"/>
              <w:rPr>
                <w:rFonts w:hint="eastAsia" w:ascii="仿宋" w:hAnsi="仿宋" w:eastAsia="仿宋" w:cs="仿宋"/>
                <w:bCs/>
                <w:color w:val="auto"/>
                <w:sz w:val="24"/>
                <w:szCs w:val="24"/>
                <w:highlight w:val="none"/>
              </w:rPr>
            </w:pPr>
          </w:p>
        </w:tc>
        <w:tc>
          <w:tcPr>
            <w:tcW w:w="1656" w:type="dxa"/>
            <w:vAlign w:val="center"/>
          </w:tcPr>
          <w:p w14:paraId="56D5EDE7">
            <w:pPr>
              <w:pageBreakBefore w:val="0"/>
              <w:widowControl w:val="0"/>
              <w:kinsoku/>
              <w:wordWrap/>
              <w:overflowPunct/>
              <w:topLinePunct w:val="0"/>
              <w:bidi w:val="0"/>
              <w:snapToGrid w:val="0"/>
              <w:spacing w:line="360" w:lineRule="auto"/>
              <w:ind w:firstLine="0" w:firstLineChars="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2288H v5</w:t>
            </w:r>
          </w:p>
        </w:tc>
        <w:tc>
          <w:tcPr>
            <w:tcW w:w="699" w:type="dxa"/>
            <w:vAlign w:val="center"/>
          </w:tcPr>
          <w:p w14:paraId="4F009750">
            <w:pPr>
              <w:pageBreakBefore w:val="0"/>
              <w:widowControl w:val="0"/>
              <w:kinsoku/>
              <w:wordWrap/>
              <w:overflowPunct/>
              <w:topLinePunct w:val="0"/>
              <w:bidi w:val="0"/>
              <w:snapToGrid w:val="0"/>
              <w:spacing w:line="360" w:lineRule="auto"/>
              <w:ind w:firstLine="0" w:firstLineChars="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w:t>
            </w:r>
          </w:p>
        </w:tc>
        <w:tc>
          <w:tcPr>
            <w:tcW w:w="687" w:type="dxa"/>
            <w:vAlign w:val="center"/>
          </w:tcPr>
          <w:p w14:paraId="120F15C0">
            <w:pPr>
              <w:pageBreakBefore w:val="0"/>
              <w:widowControl w:val="0"/>
              <w:kinsoku/>
              <w:wordWrap/>
              <w:overflowPunct/>
              <w:topLinePunct w:val="0"/>
              <w:bidi w:val="0"/>
              <w:snapToGrid w:val="0"/>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台</w:t>
            </w:r>
          </w:p>
        </w:tc>
        <w:tc>
          <w:tcPr>
            <w:tcW w:w="3725" w:type="dxa"/>
            <w:vMerge w:val="continue"/>
          </w:tcPr>
          <w:p w14:paraId="0185FCC7">
            <w:pPr>
              <w:pageBreakBefore w:val="0"/>
              <w:widowControl w:val="0"/>
              <w:kinsoku/>
              <w:wordWrap/>
              <w:overflowPunct/>
              <w:topLinePunct w:val="0"/>
              <w:bidi w:val="0"/>
              <w:snapToGrid w:val="0"/>
              <w:spacing w:line="360" w:lineRule="auto"/>
              <w:ind w:firstLine="0" w:firstLineChars="0"/>
              <w:jc w:val="left"/>
              <w:textAlignment w:val="baseline"/>
              <w:rPr>
                <w:rFonts w:hint="eastAsia" w:ascii="仿宋" w:hAnsi="仿宋" w:eastAsia="仿宋" w:cs="仿宋"/>
                <w:bCs/>
                <w:color w:val="auto"/>
                <w:sz w:val="24"/>
                <w:szCs w:val="24"/>
                <w:highlight w:val="none"/>
              </w:rPr>
            </w:pPr>
          </w:p>
        </w:tc>
      </w:tr>
      <w:tr w14:paraId="4E9F8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457" w:type="dxa"/>
            <w:vMerge w:val="continue"/>
          </w:tcPr>
          <w:p w14:paraId="44AA0947">
            <w:pPr>
              <w:pStyle w:val="4"/>
              <w:pageBreakBefore w:val="0"/>
              <w:widowControl w:val="0"/>
              <w:kinsoku/>
              <w:wordWrap/>
              <w:overflowPunct/>
              <w:topLinePunct w:val="0"/>
              <w:bidi w:val="0"/>
              <w:snapToGrid w:val="0"/>
              <w:spacing w:before="0" w:after="0" w:line="360" w:lineRule="auto"/>
              <w:ind w:firstLine="0" w:firstLineChars="0"/>
              <w:jc w:val="center"/>
              <w:rPr>
                <w:rFonts w:hint="eastAsia" w:ascii="仿宋" w:hAnsi="仿宋" w:eastAsia="仿宋" w:cs="仿宋"/>
                <w:b w:val="0"/>
                <w:color w:val="auto"/>
                <w:sz w:val="24"/>
                <w:szCs w:val="24"/>
                <w:highlight w:val="none"/>
              </w:rPr>
            </w:pPr>
          </w:p>
        </w:tc>
        <w:tc>
          <w:tcPr>
            <w:tcW w:w="2016" w:type="dxa"/>
            <w:gridSpan w:val="2"/>
            <w:vMerge w:val="continue"/>
            <w:vAlign w:val="center"/>
          </w:tcPr>
          <w:p w14:paraId="10B83EEE">
            <w:pPr>
              <w:pageBreakBefore w:val="0"/>
              <w:widowControl w:val="0"/>
              <w:kinsoku/>
              <w:wordWrap/>
              <w:overflowPunct/>
              <w:topLinePunct w:val="0"/>
              <w:bidi w:val="0"/>
              <w:snapToGrid w:val="0"/>
              <w:spacing w:line="360" w:lineRule="auto"/>
              <w:ind w:firstLine="0" w:firstLineChars="0"/>
              <w:jc w:val="center"/>
              <w:textAlignment w:val="baseline"/>
              <w:rPr>
                <w:rFonts w:hint="eastAsia" w:ascii="仿宋" w:hAnsi="仿宋" w:eastAsia="仿宋" w:cs="仿宋"/>
                <w:bCs/>
                <w:color w:val="auto"/>
                <w:sz w:val="24"/>
                <w:szCs w:val="24"/>
                <w:highlight w:val="none"/>
              </w:rPr>
            </w:pPr>
          </w:p>
        </w:tc>
        <w:tc>
          <w:tcPr>
            <w:tcW w:w="1656" w:type="dxa"/>
            <w:vAlign w:val="center"/>
          </w:tcPr>
          <w:p w14:paraId="7618ECDD">
            <w:pPr>
              <w:pageBreakBefore w:val="0"/>
              <w:widowControl w:val="0"/>
              <w:kinsoku/>
              <w:wordWrap/>
              <w:overflowPunct/>
              <w:topLinePunct w:val="0"/>
              <w:bidi w:val="0"/>
              <w:snapToGrid w:val="0"/>
              <w:spacing w:line="360" w:lineRule="auto"/>
              <w:ind w:firstLine="0" w:firstLineChars="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5885H V5</w:t>
            </w:r>
          </w:p>
        </w:tc>
        <w:tc>
          <w:tcPr>
            <w:tcW w:w="699" w:type="dxa"/>
            <w:vAlign w:val="center"/>
          </w:tcPr>
          <w:p w14:paraId="4B413DF2">
            <w:pPr>
              <w:pageBreakBefore w:val="0"/>
              <w:widowControl w:val="0"/>
              <w:kinsoku/>
              <w:wordWrap/>
              <w:overflowPunct/>
              <w:topLinePunct w:val="0"/>
              <w:bidi w:val="0"/>
              <w:snapToGrid w:val="0"/>
              <w:spacing w:line="360" w:lineRule="auto"/>
              <w:ind w:firstLine="0" w:firstLineChars="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w:t>
            </w:r>
          </w:p>
        </w:tc>
        <w:tc>
          <w:tcPr>
            <w:tcW w:w="687" w:type="dxa"/>
            <w:vAlign w:val="center"/>
          </w:tcPr>
          <w:p w14:paraId="0AE6B203">
            <w:pPr>
              <w:pageBreakBefore w:val="0"/>
              <w:widowControl w:val="0"/>
              <w:kinsoku/>
              <w:wordWrap/>
              <w:overflowPunct/>
              <w:topLinePunct w:val="0"/>
              <w:bidi w:val="0"/>
              <w:snapToGrid w:val="0"/>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台</w:t>
            </w:r>
          </w:p>
        </w:tc>
        <w:tc>
          <w:tcPr>
            <w:tcW w:w="3725" w:type="dxa"/>
            <w:vMerge w:val="continue"/>
          </w:tcPr>
          <w:p w14:paraId="72DC0130">
            <w:pPr>
              <w:pageBreakBefore w:val="0"/>
              <w:widowControl w:val="0"/>
              <w:kinsoku/>
              <w:wordWrap/>
              <w:overflowPunct/>
              <w:topLinePunct w:val="0"/>
              <w:bidi w:val="0"/>
              <w:snapToGrid w:val="0"/>
              <w:spacing w:line="360" w:lineRule="auto"/>
              <w:ind w:firstLine="0" w:firstLineChars="0"/>
              <w:jc w:val="left"/>
              <w:textAlignment w:val="baseline"/>
              <w:rPr>
                <w:rFonts w:hint="eastAsia" w:ascii="仿宋" w:hAnsi="仿宋" w:eastAsia="仿宋" w:cs="仿宋"/>
                <w:bCs/>
                <w:color w:val="auto"/>
                <w:sz w:val="24"/>
                <w:szCs w:val="24"/>
                <w:highlight w:val="none"/>
              </w:rPr>
            </w:pPr>
          </w:p>
        </w:tc>
      </w:tr>
      <w:tr w14:paraId="44BEC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457" w:type="dxa"/>
            <w:vMerge w:val="continue"/>
          </w:tcPr>
          <w:p w14:paraId="48DCF780">
            <w:pPr>
              <w:pStyle w:val="4"/>
              <w:pageBreakBefore w:val="0"/>
              <w:widowControl w:val="0"/>
              <w:kinsoku/>
              <w:wordWrap/>
              <w:overflowPunct/>
              <w:topLinePunct w:val="0"/>
              <w:bidi w:val="0"/>
              <w:snapToGrid w:val="0"/>
              <w:spacing w:before="0" w:after="0" w:line="360" w:lineRule="auto"/>
              <w:ind w:firstLine="0" w:firstLineChars="0"/>
              <w:jc w:val="center"/>
              <w:rPr>
                <w:rFonts w:hint="eastAsia" w:ascii="仿宋" w:hAnsi="仿宋" w:eastAsia="仿宋" w:cs="仿宋"/>
                <w:b w:val="0"/>
                <w:color w:val="auto"/>
                <w:sz w:val="24"/>
                <w:szCs w:val="24"/>
                <w:highlight w:val="none"/>
              </w:rPr>
            </w:pPr>
          </w:p>
        </w:tc>
        <w:tc>
          <w:tcPr>
            <w:tcW w:w="2016" w:type="dxa"/>
            <w:gridSpan w:val="2"/>
            <w:vMerge w:val="continue"/>
            <w:vAlign w:val="center"/>
          </w:tcPr>
          <w:p w14:paraId="7FE11CDC">
            <w:pPr>
              <w:pageBreakBefore w:val="0"/>
              <w:widowControl w:val="0"/>
              <w:kinsoku/>
              <w:wordWrap/>
              <w:overflowPunct/>
              <w:topLinePunct w:val="0"/>
              <w:bidi w:val="0"/>
              <w:snapToGrid w:val="0"/>
              <w:spacing w:line="360" w:lineRule="auto"/>
              <w:ind w:firstLine="0" w:firstLineChars="0"/>
              <w:jc w:val="center"/>
              <w:textAlignment w:val="baseline"/>
              <w:rPr>
                <w:rFonts w:hint="eastAsia" w:ascii="仿宋" w:hAnsi="仿宋" w:eastAsia="仿宋" w:cs="仿宋"/>
                <w:bCs/>
                <w:color w:val="auto"/>
                <w:sz w:val="24"/>
                <w:szCs w:val="24"/>
                <w:highlight w:val="none"/>
              </w:rPr>
            </w:pPr>
          </w:p>
        </w:tc>
        <w:tc>
          <w:tcPr>
            <w:tcW w:w="1656" w:type="dxa"/>
            <w:vAlign w:val="center"/>
          </w:tcPr>
          <w:p w14:paraId="53132756">
            <w:pPr>
              <w:pageBreakBefore w:val="0"/>
              <w:widowControl w:val="0"/>
              <w:kinsoku/>
              <w:wordWrap/>
              <w:overflowPunct/>
              <w:topLinePunct w:val="0"/>
              <w:bidi w:val="0"/>
              <w:snapToGrid w:val="0"/>
              <w:spacing w:line="360" w:lineRule="auto"/>
              <w:ind w:firstLine="0" w:firstLineChars="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G560</w:t>
            </w:r>
          </w:p>
        </w:tc>
        <w:tc>
          <w:tcPr>
            <w:tcW w:w="699" w:type="dxa"/>
            <w:vAlign w:val="center"/>
          </w:tcPr>
          <w:p w14:paraId="1BA20C2F">
            <w:pPr>
              <w:pageBreakBefore w:val="0"/>
              <w:widowControl w:val="0"/>
              <w:kinsoku/>
              <w:wordWrap/>
              <w:overflowPunct/>
              <w:topLinePunct w:val="0"/>
              <w:bidi w:val="0"/>
              <w:snapToGrid w:val="0"/>
              <w:spacing w:line="360" w:lineRule="auto"/>
              <w:ind w:firstLine="0" w:firstLineChars="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p>
        </w:tc>
        <w:tc>
          <w:tcPr>
            <w:tcW w:w="687" w:type="dxa"/>
            <w:vAlign w:val="center"/>
          </w:tcPr>
          <w:p w14:paraId="68563827">
            <w:pPr>
              <w:pageBreakBefore w:val="0"/>
              <w:widowControl w:val="0"/>
              <w:kinsoku/>
              <w:wordWrap/>
              <w:overflowPunct/>
              <w:topLinePunct w:val="0"/>
              <w:bidi w:val="0"/>
              <w:snapToGrid w:val="0"/>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台</w:t>
            </w:r>
          </w:p>
        </w:tc>
        <w:tc>
          <w:tcPr>
            <w:tcW w:w="3725" w:type="dxa"/>
            <w:vMerge w:val="continue"/>
          </w:tcPr>
          <w:p w14:paraId="777FDB31">
            <w:pPr>
              <w:pageBreakBefore w:val="0"/>
              <w:widowControl w:val="0"/>
              <w:kinsoku/>
              <w:wordWrap/>
              <w:overflowPunct/>
              <w:topLinePunct w:val="0"/>
              <w:bidi w:val="0"/>
              <w:snapToGrid w:val="0"/>
              <w:spacing w:line="360" w:lineRule="auto"/>
              <w:ind w:firstLine="0" w:firstLineChars="0"/>
              <w:jc w:val="left"/>
              <w:textAlignment w:val="baseline"/>
              <w:rPr>
                <w:rFonts w:hint="eastAsia" w:ascii="仿宋" w:hAnsi="仿宋" w:eastAsia="仿宋" w:cs="仿宋"/>
                <w:bCs/>
                <w:color w:val="auto"/>
                <w:sz w:val="24"/>
                <w:szCs w:val="24"/>
                <w:highlight w:val="none"/>
              </w:rPr>
            </w:pPr>
          </w:p>
        </w:tc>
      </w:tr>
      <w:tr w14:paraId="4A46B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457" w:type="dxa"/>
            <w:vMerge w:val="continue"/>
          </w:tcPr>
          <w:p w14:paraId="30D85254">
            <w:pPr>
              <w:pStyle w:val="4"/>
              <w:pageBreakBefore w:val="0"/>
              <w:widowControl w:val="0"/>
              <w:kinsoku/>
              <w:wordWrap/>
              <w:overflowPunct/>
              <w:topLinePunct w:val="0"/>
              <w:bidi w:val="0"/>
              <w:snapToGrid w:val="0"/>
              <w:spacing w:before="0" w:after="0" w:line="360" w:lineRule="auto"/>
              <w:ind w:firstLine="0" w:firstLineChars="0"/>
              <w:jc w:val="center"/>
              <w:rPr>
                <w:rFonts w:hint="eastAsia" w:ascii="仿宋" w:hAnsi="仿宋" w:eastAsia="仿宋" w:cs="仿宋"/>
                <w:b w:val="0"/>
                <w:color w:val="auto"/>
                <w:sz w:val="24"/>
                <w:szCs w:val="24"/>
                <w:highlight w:val="none"/>
              </w:rPr>
            </w:pPr>
          </w:p>
        </w:tc>
        <w:tc>
          <w:tcPr>
            <w:tcW w:w="2016" w:type="dxa"/>
            <w:gridSpan w:val="2"/>
            <w:vMerge w:val="continue"/>
            <w:vAlign w:val="center"/>
          </w:tcPr>
          <w:p w14:paraId="7FEC8941">
            <w:pPr>
              <w:pageBreakBefore w:val="0"/>
              <w:widowControl w:val="0"/>
              <w:kinsoku/>
              <w:wordWrap/>
              <w:overflowPunct/>
              <w:topLinePunct w:val="0"/>
              <w:bidi w:val="0"/>
              <w:snapToGrid w:val="0"/>
              <w:spacing w:line="360" w:lineRule="auto"/>
              <w:ind w:firstLine="0" w:firstLineChars="0"/>
              <w:jc w:val="center"/>
              <w:textAlignment w:val="baseline"/>
              <w:rPr>
                <w:rFonts w:hint="eastAsia" w:ascii="仿宋" w:hAnsi="仿宋" w:eastAsia="仿宋" w:cs="仿宋"/>
                <w:bCs/>
                <w:color w:val="auto"/>
                <w:sz w:val="24"/>
                <w:szCs w:val="24"/>
                <w:highlight w:val="none"/>
              </w:rPr>
            </w:pPr>
          </w:p>
        </w:tc>
        <w:tc>
          <w:tcPr>
            <w:tcW w:w="1656" w:type="dxa"/>
            <w:vAlign w:val="center"/>
          </w:tcPr>
          <w:p w14:paraId="6CE5FEBB">
            <w:pPr>
              <w:pageBreakBefore w:val="0"/>
              <w:widowControl w:val="0"/>
              <w:kinsoku/>
              <w:wordWrap/>
              <w:overflowPunct/>
              <w:topLinePunct w:val="0"/>
              <w:bidi w:val="0"/>
              <w:snapToGrid w:val="0"/>
              <w:spacing w:line="360" w:lineRule="auto"/>
              <w:ind w:firstLine="0" w:firstLineChars="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RH2288H V3</w:t>
            </w:r>
          </w:p>
        </w:tc>
        <w:tc>
          <w:tcPr>
            <w:tcW w:w="699" w:type="dxa"/>
            <w:vAlign w:val="center"/>
          </w:tcPr>
          <w:p w14:paraId="60AE93DC">
            <w:pPr>
              <w:pageBreakBefore w:val="0"/>
              <w:widowControl w:val="0"/>
              <w:kinsoku/>
              <w:wordWrap/>
              <w:overflowPunct/>
              <w:topLinePunct w:val="0"/>
              <w:bidi w:val="0"/>
              <w:snapToGrid w:val="0"/>
              <w:spacing w:line="360" w:lineRule="auto"/>
              <w:ind w:firstLine="0" w:firstLineChars="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w:t>
            </w:r>
          </w:p>
        </w:tc>
        <w:tc>
          <w:tcPr>
            <w:tcW w:w="687" w:type="dxa"/>
            <w:vAlign w:val="center"/>
          </w:tcPr>
          <w:p w14:paraId="58AC986C">
            <w:pPr>
              <w:pageBreakBefore w:val="0"/>
              <w:widowControl w:val="0"/>
              <w:kinsoku/>
              <w:wordWrap/>
              <w:overflowPunct/>
              <w:topLinePunct w:val="0"/>
              <w:bidi w:val="0"/>
              <w:snapToGrid w:val="0"/>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台</w:t>
            </w:r>
          </w:p>
        </w:tc>
        <w:tc>
          <w:tcPr>
            <w:tcW w:w="3725" w:type="dxa"/>
            <w:vMerge w:val="continue"/>
          </w:tcPr>
          <w:p w14:paraId="3EDCDCB2">
            <w:pPr>
              <w:pageBreakBefore w:val="0"/>
              <w:widowControl w:val="0"/>
              <w:kinsoku/>
              <w:wordWrap/>
              <w:overflowPunct/>
              <w:topLinePunct w:val="0"/>
              <w:bidi w:val="0"/>
              <w:snapToGrid w:val="0"/>
              <w:spacing w:line="360" w:lineRule="auto"/>
              <w:ind w:firstLine="0" w:firstLineChars="0"/>
              <w:jc w:val="left"/>
              <w:textAlignment w:val="baseline"/>
              <w:rPr>
                <w:rFonts w:hint="eastAsia" w:ascii="仿宋" w:hAnsi="仿宋" w:eastAsia="仿宋" w:cs="仿宋"/>
                <w:bCs/>
                <w:color w:val="auto"/>
                <w:sz w:val="24"/>
                <w:szCs w:val="24"/>
                <w:highlight w:val="none"/>
              </w:rPr>
            </w:pPr>
          </w:p>
        </w:tc>
      </w:tr>
      <w:tr w14:paraId="2FA10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457" w:type="dxa"/>
            <w:vMerge w:val="continue"/>
          </w:tcPr>
          <w:p w14:paraId="0991F85C">
            <w:pPr>
              <w:pStyle w:val="4"/>
              <w:pageBreakBefore w:val="0"/>
              <w:widowControl w:val="0"/>
              <w:kinsoku/>
              <w:wordWrap/>
              <w:overflowPunct/>
              <w:topLinePunct w:val="0"/>
              <w:bidi w:val="0"/>
              <w:snapToGrid w:val="0"/>
              <w:spacing w:before="0" w:after="0" w:line="360" w:lineRule="auto"/>
              <w:ind w:firstLine="0" w:firstLineChars="0"/>
              <w:jc w:val="center"/>
              <w:rPr>
                <w:rFonts w:hint="eastAsia" w:ascii="仿宋" w:hAnsi="仿宋" w:eastAsia="仿宋" w:cs="仿宋"/>
                <w:b w:val="0"/>
                <w:color w:val="auto"/>
                <w:sz w:val="24"/>
                <w:szCs w:val="24"/>
                <w:highlight w:val="none"/>
              </w:rPr>
            </w:pPr>
          </w:p>
        </w:tc>
        <w:tc>
          <w:tcPr>
            <w:tcW w:w="2016" w:type="dxa"/>
            <w:gridSpan w:val="2"/>
            <w:vMerge w:val="continue"/>
            <w:vAlign w:val="center"/>
          </w:tcPr>
          <w:p w14:paraId="65EC0442">
            <w:pPr>
              <w:pageBreakBefore w:val="0"/>
              <w:widowControl w:val="0"/>
              <w:kinsoku/>
              <w:wordWrap/>
              <w:overflowPunct/>
              <w:topLinePunct w:val="0"/>
              <w:bidi w:val="0"/>
              <w:snapToGrid w:val="0"/>
              <w:spacing w:line="360" w:lineRule="auto"/>
              <w:ind w:firstLine="0" w:firstLineChars="0"/>
              <w:jc w:val="center"/>
              <w:textAlignment w:val="baseline"/>
              <w:rPr>
                <w:rFonts w:hint="eastAsia" w:ascii="仿宋" w:hAnsi="仿宋" w:eastAsia="仿宋" w:cs="仿宋"/>
                <w:bCs/>
                <w:color w:val="auto"/>
                <w:sz w:val="24"/>
                <w:szCs w:val="24"/>
                <w:highlight w:val="none"/>
              </w:rPr>
            </w:pPr>
          </w:p>
        </w:tc>
        <w:tc>
          <w:tcPr>
            <w:tcW w:w="1656" w:type="dxa"/>
            <w:vAlign w:val="center"/>
          </w:tcPr>
          <w:p w14:paraId="0C73B985">
            <w:pPr>
              <w:pageBreakBefore w:val="0"/>
              <w:widowControl w:val="0"/>
              <w:kinsoku/>
              <w:wordWrap/>
              <w:overflowPunct/>
              <w:topLinePunct w:val="0"/>
              <w:bidi w:val="0"/>
              <w:snapToGrid w:val="0"/>
              <w:spacing w:line="360" w:lineRule="auto"/>
              <w:ind w:firstLine="0" w:firstLineChars="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RH5885 V3</w:t>
            </w:r>
          </w:p>
        </w:tc>
        <w:tc>
          <w:tcPr>
            <w:tcW w:w="699" w:type="dxa"/>
            <w:vAlign w:val="center"/>
          </w:tcPr>
          <w:p w14:paraId="627934A8">
            <w:pPr>
              <w:pageBreakBefore w:val="0"/>
              <w:widowControl w:val="0"/>
              <w:kinsoku/>
              <w:wordWrap/>
              <w:overflowPunct/>
              <w:topLinePunct w:val="0"/>
              <w:bidi w:val="0"/>
              <w:snapToGrid w:val="0"/>
              <w:spacing w:line="360" w:lineRule="auto"/>
              <w:ind w:firstLine="0" w:firstLineChars="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w:t>
            </w:r>
          </w:p>
        </w:tc>
        <w:tc>
          <w:tcPr>
            <w:tcW w:w="687" w:type="dxa"/>
            <w:vAlign w:val="center"/>
          </w:tcPr>
          <w:p w14:paraId="53C855D3">
            <w:pPr>
              <w:pageBreakBefore w:val="0"/>
              <w:widowControl w:val="0"/>
              <w:kinsoku/>
              <w:wordWrap/>
              <w:overflowPunct/>
              <w:topLinePunct w:val="0"/>
              <w:bidi w:val="0"/>
              <w:snapToGrid w:val="0"/>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台</w:t>
            </w:r>
          </w:p>
        </w:tc>
        <w:tc>
          <w:tcPr>
            <w:tcW w:w="3725" w:type="dxa"/>
            <w:vMerge w:val="continue"/>
          </w:tcPr>
          <w:p w14:paraId="4A125723">
            <w:pPr>
              <w:pageBreakBefore w:val="0"/>
              <w:widowControl w:val="0"/>
              <w:kinsoku/>
              <w:wordWrap/>
              <w:overflowPunct/>
              <w:topLinePunct w:val="0"/>
              <w:bidi w:val="0"/>
              <w:snapToGrid w:val="0"/>
              <w:spacing w:line="360" w:lineRule="auto"/>
              <w:ind w:firstLine="0" w:firstLineChars="0"/>
              <w:jc w:val="left"/>
              <w:textAlignment w:val="baseline"/>
              <w:rPr>
                <w:rFonts w:hint="eastAsia" w:ascii="仿宋" w:hAnsi="仿宋" w:eastAsia="仿宋" w:cs="仿宋"/>
                <w:bCs/>
                <w:color w:val="auto"/>
                <w:sz w:val="24"/>
                <w:szCs w:val="24"/>
                <w:highlight w:val="none"/>
              </w:rPr>
            </w:pPr>
          </w:p>
        </w:tc>
      </w:tr>
      <w:tr w14:paraId="183F5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457" w:type="dxa"/>
            <w:vMerge w:val="continue"/>
          </w:tcPr>
          <w:p w14:paraId="29DF39C6">
            <w:pPr>
              <w:pStyle w:val="4"/>
              <w:pageBreakBefore w:val="0"/>
              <w:widowControl w:val="0"/>
              <w:kinsoku/>
              <w:wordWrap/>
              <w:overflowPunct/>
              <w:topLinePunct w:val="0"/>
              <w:bidi w:val="0"/>
              <w:snapToGrid w:val="0"/>
              <w:spacing w:before="0" w:after="0" w:line="360" w:lineRule="auto"/>
              <w:ind w:firstLine="0" w:firstLineChars="0"/>
              <w:jc w:val="center"/>
              <w:rPr>
                <w:rFonts w:hint="eastAsia" w:ascii="仿宋" w:hAnsi="仿宋" w:eastAsia="仿宋" w:cs="仿宋"/>
                <w:b w:val="0"/>
                <w:color w:val="auto"/>
                <w:sz w:val="24"/>
                <w:szCs w:val="24"/>
                <w:highlight w:val="none"/>
              </w:rPr>
            </w:pPr>
          </w:p>
        </w:tc>
        <w:tc>
          <w:tcPr>
            <w:tcW w:w="2016" w:type="dxa"/>
            <w:gridSpan w:val="2"/>
            <w:vMerge w:val="continue"/>
            <w:vAlign w:val="center"/>
          </w:tcPr>
          <w:p w14:paraId="23C2EFB7">
            <w:pPr>
              <w:pageBreakBefore w:val="0"/>
              <w:widowControl w:val="0"/>
              <w:kinsoku/>
              <w:wordWrap/>
              <w:overflowPunct/>
              <w:topLinePunct w:val="0"/>
              <w:bidi w:val="0"/>
              <w:snapToGrid w:val="0"/>
              <w:spacing w:line="360" w:lineRule="auto"/>
              <w:ind w:firstLine="0" w:firstLineChars="0"/>
              <w:jc w:val="center"/>
              <w:textAlignment w:val="baseline"/>
              <w:rPr>
                <w:rFonts w:hint="eastAsia" w:ascii="仿宋" w:hAnsi="仿宋" w:eastAsia="仿宋" w:cs="仿宋"/>
                <w:bCs/>
                <w:color w:val="auto"/>
                <w:sz w:val="24"/>
                <w:szCs w:val="24"/>
                <w:highlight w:val="none"/>
              </w:rPr>
            </w:pPr>
          </w:p>
        </w:tc>
        <w:tc>
          <w:tcPr>
            <w:tcW w:w="1656" w:type="dxa"/>
            <w:vAlign w:val="center"/>
          </w:tcPr>
          <w:p w14:paraId="410D85EF">
            <w:pPr>
              <w:pageBreakBefore w:val="0"/>
              <w:widowControl w:val="0"/>
              <w:kinsoku/>
              <w:wordWrap/>
              <w:overflowPunct/>
              <w:topLinePunct w:val="0"/>
              <w:bidi w:val="0"/>
              <w:snapToGrid w:val="0"/>
              <w:spacing w:line="360" w:lineRule="auto"/>
              <w:ind w:firstLine="0" w:firstLineChars="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RH5885H V3</w:t>
            </w:r>
          </w:p>
        </w:tc>
        <w:tc>
          <w:tcPr>
            <w:tcW w:w="699" w:type="dxa"/>
            <w:vAlign w:val="center"/>
          </w:tcPr>
          <w:p w14:paraId="7C4A80F1">
            <w:pPr>
              <w:pageBreakBefore w:val="0"/>
              <w:widowControl w:val="0"/>
              <w:kinsoku/>
              <w:wordWrap/>
              <w:overflowPunct/>
              <w:topLinePunct w:val="0"/>
              <w:bidi w:val="0"/>
              <w:snapToGrid w:val="0"/>
              <w:spacing w:line="360" w:lineRule="auto"/>
              <w:ind w:firstLine="0" w:firstLineChars="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687" w:type="dxa"/>
            <w:vAlign w:val="center"/>
          </w:tcPr>
          <w:p w14:paraId="68B6E34B">
            <w:pPr>
              <w:pageBreakBefore w:val="0"/>
              <w:widowControl w:val="0"/>
              <w:kinsoku/>
              <w:wordWrap/>
              <w:overflowPunct/>
              <w:topLinePunct w:val="0"/>
              <w:bidi w:val="0"/>
              <w:snapToGrid w:val="0"/>
              <w:spacing w:line="360" w:lineRule="auto"/>
              <w:ind w:firstLine="0" w:firstLineChars="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台</w:t>
            </w:r>
          </w:p>
        </w:tc>
        <w:tc>
          <w:tcPr>
            <w:tcW w:w="3725" w:type="dxa"/>
            <w:vMerge w:val="continue"/>
          </w:tcPr>
          <w:p w14:paraId="1988CA4E">
            <w:pPr>
              <w:pageBreakBefore w:val="0"/>
              <w:widowControl w:val="0"/>
              <w:kinsoku/>
              <w:wordWrap/>
              <w:overflowPunct/>
              <w:topLinePunct w:val="0"/>
              <w:bidi w:val="0"/>
              <w:snapToGrid w:val="0"/>
              <w:spacing w:line="360" w:lineRule="auto"/>
              <w:ind w:firstLine="0" w:firstLineChars="0"/>
              <w:jc w:val="left"/>
              <w:textAlignment w:val="baseline"/>
              <w:rPr>
                <w:rFonts w:hint="eastAsia" w:ascii="仿宋" w:hAnsi="仿宋" w:eastAsia="仿宋" w:cs="仿宋"/>
                <w:bCs/>
                <w:color w:val="auto"/>
                <w:sz w:val="24"/>
                <w:szCs w:val="24"/>
                <w:highlight w:val="none"/>
              </w:rPr>
            </w:pPr>
          </w:p>
        </w:tc>
      </w:tr>
      <w:tr w14:paraId="31BF9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457" w:type="dxa"/>
            <w:vMerge w:val="continue"/>
          </w:tcPr>
          <w:p w14:paraId="3ECA798B">
            <w:pPr>
              <w:pStyle w:val="4"/>
              <w:pageBreakBefore w:val="0"/>
              <w:widowControl w:val="0"/>
              <w:kinsoku/>
              <w:wordWrap/>
              <w:overflowPunct/>
              <w:topLinePunct w:val="0"/>
              <w:bidi w:val="0"/>
              <w:snapToGrid w:val="0"/>
              <w:spacing w:before="0" w:after="0" w:line="360" w:lineRule="auto"/>
              <w:ind w:firstLine="0" w:firstLineChars="0"/>
              <w:jc w:val="center"/>
              <w:rPr>
                <w:rFonts w:hint="eastAsia" w:ascii="仿宋" w:hAnsi="仿宋" w:eastAsia="仿宋" w:cs="仿宋"/>
                <w:b w:val="0"/>
                <w:color w:val="auto"/>
                <w:sz w:val="24"/>
                <w:szCs w:val="24"/>
                <w:highlight w:val="none"/>
              </w:rPr>
            </w:pPr>
          </w:p>
        </w:tc>
        <w:tc>
          <w:tcPr>
            <w:tcW w:w="2016" w:type="dxa"/>
            <w:gridSpan w:val="2"/>
            <w:vMerge w:val="restart"/>
            <w:vAlign w:val="center"/>
          </w:tcPr>
          <w:p w14:paraId="3CD8AFEE">
            <w:pPr>
              <w:pageBreakBefore w:val="0"/>
              <w:widowControl w:val="0"/>
              <w:kinsoku/>
              <w:wordWrap/>
              <w:overflowPunct/>
              <w:topLinePunct w:val="0"/>
              <w:bidi w:val="0"/>
              <w:snapToGrid w:val="0"/>
              <w:spacing w:line="360" w:lineRule="auto"/>
              <w:ind w:firstLine="0" w:firstLineChars="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3.华为网络设备</w:t>
            </w:r>
          </w:p>
        </w:tc>
        <w:tc>
          <w:tcPr>
            <w:tcW w:w="1656" w:type="dxa"/>
            <w:vAlign w:val="center"/>
          </w:tcPr>
          <w:p w14:paraId="4AD0E750">
            <w:pPr>
              <w:pageBreakBefore w:val="0"/>
              <w:widowControl w:val="0"/>
              <w:kinsoku/>
              <w:wordWrap/>
              <w:overflowPunct/>
              <w:topLinePunct w:val="0"/>
              <w:bidi w:val="0"/>
              <w:snapToGrid w:val="0"/>
              <w:spacing w:line="360" w:lineRule="auto"/>
              <w:ind w:firstLine="0" w:firstLineChars="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核心交换机S12700E-4</w:t>
            </w:r>
          </w:p>
        </w:tc>
        <w:tc>
          <w:tcPr>
            <w:tcW w:w="699" w:type="dxa"/>
            <w:vAlign w:val="center"/>
          </w:tcPr>
          <w:p w14:paraId="76F0811A">
            <w:pPr>
              <w:pageBreakBefore w:val="0"/>
              <w:widowControl w:val="0"/>
              <w:kinsoku/>
              <w:wordWrap/>
              <w:overflowPunct/>
              <w:topLinePunct w:val="0"/>
              <w:bidi w:val="0"/>
              <w:snapToGrid w:val="0"/>
              <w:spacing w:line="360" w:lineRule="auto"/>
              <w:ind w:firstLine="0" w:firstLineChars="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p>
        </w:tc>
        <w:tc>
          <w:tcPr>
            <w:tcW w:w="687" w:type="dxa"/>
            <w:vAlign w:val="center"/>
          </w:tcPr>
          <w:p w14:paraId="7266D38E">
            <w:pPr>
              <w:pageBreakBefore w:val="0"/>
              <w:widowControl w:val="0"/>
              <w:kinsoku/>
              <w:wordWrap/>
              <w:overflowPunct/>
              <w:topLinePunct w:val="0"/>
              <w:bidi w:val="0"/>
              <w:snapToGrid w:val="0"/>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台</w:t>
            </w:r>
          </w:p>
        </w:tc>
        <w:tc>
          <w:tcPr>
            <w:tcW w:w="3725" w:type="dxa"/>
            <w:vMerge w:val="restart"/>
          </w:tcPr>
          <w:p w14:paraId="7CA81D03">
            <w:pPr>
              <w:pageBreakBefore w:val="0"/>
              <w:widowControl w:val="0"/>
              <w:kinsoku/>
              <w:wordWrap/>
              <w:overflowPunct/>
              <w:topLinePunct w:val="0"/>
              <w:bidi w:val="0"/>
              <w:snapToGrid w:val="0"/>
              <w:spacing w:line="360" w:lineRule="auto"/>
              <w:ind w:firstLine="0" w:firstLineChars="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对4台交换机设备进行维保，维保内容包含CPU、内存、主板、业务板、交换网板、风扇及其上所有部件。在维保期限内，由</w:t>
            </w:r>
            <w:r>
              <w:rPr>
                <w:rFonts w:hint="eastAsia" w:ascii="仿宋" w:hAnsi="仿宋" w:eastAsia="仿宋" w:cs="仿宋"/>
                <w:bCs/>
                <w:color w:val="auto"/>
                <w:sz w:val="24"/>
                <w:szCs w:val="24"/>
                <w:highlight w:val="none"/>
                <w:lang w:val="en-US" w:eastAsia="zh-CN"/>
              </w:rPr>
              <w:t>授权的</w:t>
            </w:r>
            <w:r>
              <w:rPr>
                <w:rFonts w:hint="eastAsia" w:ascii="仿宋" w:hAnsi="仿宋" w:eastAsia="仿宋" w:cs="仿宋"/>
                <w:bCs/>
                <w:color w:val="auto"/>
                <w:sz w:val="24"/>
                <w:szCs w:val="24"/>
                <w:highlight w:val="none"/>
              </w:rPr>
              <w:t>专业工程师现场进行各类软硬件的备件更换及实施等服务，每季度由工程师做一次主动巡检、主动排查故障、更换备件等。巡检结果以巡检报告的电子版、纸质版的方式提交到采购人。</w:t>
            </w:r>
            <w:r>
              <w:rPr>
                <w:rFonts w:hint="eastAsia" w:ascii="仿宋" w:hAnsi="仿宋" w:eastAsia="仿宋" w:cs="仿宋"/>
                <w:bCs/>
                <w:color w:val="auto"/>
                <w:sz w:val="24"/>
                <w:szCs w:val="24"/>
                <w:highlight w:val="none"/>
                <w:lang w:val="en-US" w:eastAsia="zh-CN"/>
              </w:rPr>
              <w:t>授权人员</w:t>
            </w:r>
            <w:r>
              <w:rPr>
                <w:rFonts w:hint="eastAsia" w:ascii="仿宋" w:hAnsi="仿宋" w:eastAsia="仿宋" w:cs="仿宋"/>
                <w:bCs/>
                <w:color w:val="auto"/>
                <w:sz w:val="24"/>
                <w:szCs w:val="24"/>
                <w:highlight w:val="none"/>
              </w:rPr>
              <w:t>提供8小时内故障应急响应、排查服务，保障业务不中断。原厂续服至2026年3月31日</w:t>
            </w:r>
          </w:p>
          <w:p w14:paraId="6F9C37CC">
            <w:pPr>
              <w:pageBreakBefore w:val="0"/>
              <w:widowControl w:val="0"/>
              <w:kinsoku/>
              <w:wordWrap/>
              <w:overflowPunct/>
              <w:topLinePunct w:val="0"/>
              <w:bidi w:val="0"/>
              <w:snapToGrid w:val="0"/>
              <w:spacing w:line="360" w:lineRule="auto"/>
              <w:ind w:firstLine="0" w:firstLineChars="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▲为保证服务质量，</w:t>
            </w:r>
            <w:r>
              <w:rPr>
                <w:rFonts w:hint="eastAsia" w:ascii="仿宋" w:hAnsi="仿宋" w:eastAsia="仿宋" w:cs="仿宋"/>
                <w:bCs/>
                <w:color w:val="auto"/>
                <w:sz w:val="24"/>
                <w:szCs w:val="24"/>
                <w:highlight w:val="none"/>
                <w:lang w:val="en-US" w:eastAsia="zh-CN"/>
              </w:rPr>
              <w:t>投标人须提供承诺函，由原厂商人员或授权人员提供以上服务。</w:t>
            </w:r>
          </w:p>
        </w:tc>
      </w:tr>
      <w:tr w14:paraId="70736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457" w:type="dxa"/>
            <w:vMerge w:val="continue"/>
          </w:tcPr>
          <w:p w14:paraId="50ABD718">
            <w:pPr>
              <w:pStyle w:val="4"/>
              <w:pageBreakBefore w:val="0"/>
              <w:widowControl w:val="0"/>
              <w:kinsoku/>
              <w:wordWrap/>
              <w:overflowPunct/>
              <w:topLinePunct w:val="0"/>
              <w:bidi w:val="0"/>
              <w:snapToGrid w:val="0"/>
              <w:spacing w:before="0" w:after="0" w:line="360" w:lineRule="auto"/>
              <w:ind w:firstLine="0" w:firstLineChars="0"/>
              <w:jc w:val="center"/>
              <w:rPr>
                <w:rFonts w:hint="eastAsia" w:ascii="仿宋" w:hAnsi="仿宋" w:eastAsia="仿宋" w:cs="仿宋"/>
                <w:b w:val="0"/>
                <w:color w:val="auto"/>
                <w:sz w:val="24"/>
                <w:szCs w:val="24"/>
                <w:highlight w:val="none"/>
              </w:rPr>
            </w:pPr>
          </w:p>
        </w:tc>
        <w:tc>
          <w:tcPr>
            <w:tcW w:w="2016" w:type="dxa"/>
            <w:gridSpan w:val="2"/>
            <w:vMerge w:val="continue"/>
            <w:vAlign w:val="center"/>
          </w:tcPr>
          <w:p w14:paraId="6ABFD225">
            <w:pPr>
              <w:pageBreakBefore w:val="0"/>
              <w:widowControl w:val="0"/>
              <w:kinsoku/>
              <w:wordWrap/>
              <w:overflowPunct/>
              <w:topLinePunct w:val="0"/>
              <w:bidi w:val="0"/>
              <w:snapToGrid w:val="0"/>
              <w:spacing w:line="360" w:lineRule="auto"/>
              <w:ind w:firstLine="0" w:firstLineChars="0"/>
              <w:jc w:val="center"/>
              <w:rPr>
                <w:rFonts w:hint="eastAsia" w:ascii="仿宋" w:hAnsi="仿宋" w:eastAsia="仿宋" w:cs="仿宋"/>
                <w:bCs/>
                <w:color w:val="auto"/>
                <w:sz w:val="24"/>
                <w:szCs w:val="24"/>
                <w:highlight w:val="none"/>
              </w:rPr>
            </w:pPr>
          </w:p>
        </w:tc>
        <w:tc>
          <w:tcPr>
            <w:tcW w:w="1656" w:type="dxa"/>
            <w:vAlign w:val="center"/>
          </w:tcPr>
          <w:p w14:paraId="41BCD626">
            <w:pPr>
              <w:pageBreakBefore w:val="0"/>
              <w:widowControl w:val="0"/>
              <w:kinsoku/>
              <w:wordWrap/>
              <w:overflowPunct/>
              <w:topLinePunct w:val="0"/>
              <w:bidi w:val="0"/>
              <w:snapToGrid w:val="0"/>
              <w:spacing w:line="360" w:lineRule="auto"/>
              <w:ind w:firstLine="0" w:firstLineChars="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汇聚交换机S6730-H48X6C</w:t>
            </w:r>
          </w:p>
        </w:tc>
        <w:tc>
          <w:tcPr>
            <w:tcW w:w="699" w:type="dxa"/>
            <w:vAlign w:val="center"/>
          </w:tcPr>
          <w:p w14:paraId="165B9973">
            <w:pPr>
              <w:pageBreakBefore w:val="0"/>
              <w:widowControl w:val="0"/>
              <w:kinsoku/>
              <w:wordWrap/>
              <w:overflowPunct/>
              <w:topLinePunct w:val="0"/>
              <w:bidi w:val="0"/>
              <w:snapToGrid w:val="0"/>
              <w:spacing w:line="360" w:lineRule="auto"/>
              <w:ind w:firstLine="0" w:firstLineChars="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p>
        </w:tc>
        <w:tc>
          <w:tcPr>
            <w:tcW w:w="687" w:type="dxa"/>
            <w:vAlign w:val="center"/>
          </w:tcPr>
          <w:p w14:paraId="48EB4F50">
            <w:pPr>
              <w:pageBreakBefore w:val="0"/>
              <w:widowControl w:val="0"/>
              <w:kinsoku/>
              <w:wordWrap/>
              <w:overflowPunct/>
              <w:topLinePunct w:val="0"/>
              <w:bidi w:val="0"/>
              <w:snapToGrid w:val="0"/>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台</w:t>
            </w:r>
          </w:p>
        </w:tc>
        <w:tc>
          <w:tcPr>
            <w:tcW w:w="3725" w:type="dxa"/>
            <w:vMerge w:val="continue"/>
          </w:tcPr>
          <w:p w14:paraId="40005EE8">
            <w:pPr>
              <w:pageBreakBefore w:val="0"/>
              <w:widowControl w:val="0"/>
              <w:kinsoku/>
              <w:wordWrap/>
              <w:overflowPunct/>
              <w:topLinePunct w:val="0"/>
              <w:bidi w:val="0"/>
              <w:snapToGrid w:val="0"/>
              <w:spacing w:line="360" w:lineRule="auto"/>
              <w:ind w:firstLine="0" w:firstLineChars="0"/>
              <w:jc w:val="left"/>
              <w:rPr>
                <w:rFonts w:hint="eastAsia" w:ascii="仿宋" w:hAnsi="仿宋" w:eastAsia="仿宋" w:cs="仿宋"/>
                <w:bCs/>
                <w:color w:val="auto"/>
                <w:sz w:val="24"/>
                <w:szCs w:val="24"/>
                <w:highlight w:val="none"/>
              </w:rPr>
            </w:pPr>
          </w:p>
        </w:tc>
      </w:tr>
      <w:tr w14:paraId="1DB13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Pr>
          <w:p w14:paraId="05283084">
            <w:pPr>
              <w:pStyle w:val="4"/>
              <w:pageBreakBefore w:val="0"/>
              <w:widowControl w:val="0"/>
              <w:kinsoku/>
              <w:wordWrap/>
              <w:overflowPunct/>
              <w:topLinePunct w:val="0"/>
              <w:bidi w:val="0"/>
              <w:snapToGrid w:val="0"/>
              <w:spacing w:before="0" w:after="0" w:line="360" w:lineRule="auto"/>
              <w:ind w:firstLine="0" w:firstLineChars="0"/>
              <w:jc w:val="center"/>
              <w:rPr>
                <w:rFonts w:hint="eastAsia" w:ascii="仿宋" w:hAnsi="仿宋" w:eastAsia="仿宋" w:cs="仿宋"/>
                <w:b w:val="0"/>
                <w:color w:val="auto"/>
                <w:sz w:val="24"/>
                <w:szCs w:val="24"/>
                <w:highlight w:val="none"/>
              </w:rPr>
            </w:pPr>
          </w:p>
        </w:tc>
        <w:tc>
          <w:tcPr>
            <w:tcW w:w="2016" w:type="dxa"/>
            <w:gridSpan w:val="2"/>
            <w:vAlign w:val="center"/>
          </w:tcPr>
          <w:p w14:paraId="60E76ED1">
            <w:pPr>
              <w:pStyle w:val="4"/>
              <w:pageBreakBefore w:val="0"/>
              <w:widowControl w:val="0"/>
              <w:kinsoku/>
              <w:wordWrap/>
              <w:overflowPunct/>
              <w:topLinePunct w:val="0"/>
              <w:bidi w:val="0"/>
              <w:snapToGrid w:val="0"/>
              <w:spacing w:before="0" w:after="0" w:line="360" w:lineRule="auto"/>
              <w:ind w:firstLine="0" w:firstLineChars="0"/>
              <w:jc w:val="left"/>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4.深信服安全设备</w:t>
            </w:r>
          </w:p>
        </w:tc>
        <w:tc>
          <w:tcPr>
            <w:tcW w:w="1656" w:type="dxa"/>
            <w:vAlign w:val="center"/>
          </w:tcPr>
          <w:p w14:paraId="6E415047">
            <w:pPr>
              <w:pStyle w:val="4"/>
              <w:pageBreakBefore w:val="0"/>
              <w:widowControl w:val="0"/>
              <w:kinsoku/>
              <w:wordWrap/>
              <w:overflowPunct/>
              <w:topLinePunct w:val="0"/>
              <w:bidi w:val="0"/>
              <w:snapToGrid w:val="0"/>
              <w:spacing w:before="0" w:after="0" w:line="360" w:lineRule="auto"/>
              <w:ind w:firstLine="0" w:firstLineChars="0"/>
              <w:jc w:val="left"/>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防毒墙</w:t>
            </w:r>
            <w:r>
              <w:rPr>
                <w:rFonts w:hint="eastAsia" w:ascii="仿宋" w:hAnsi="仿宋" w:eastAsia="仿宋" w:cs="仿宋"/>
                <w:color w:val="auto"/>
                <w:sz w:val="24"/>
                <w:szCs w:val="24"/>
                <w:highlight w:val="none"/>
              </w:rPr>
              <w:t xml:space="preserve"> </w:t>
            </w:r>
            <w:r>
              <w:rPr>
                <w:rFonts w:hint="eastAsia" w:ascii="仿宋" w:hAnsi="仿宋" w:eastAsia="仿宋" w:cs="仿宋"/>
                <w:b w:val="0"/>
                <w:color w:val="auto"/>
                <w:sz w:val="24"/>
                <w:szCs w:val="24"/>
                <w:highlight w:val="none"/>
              </w:rPr>
              <w:t>AF-1000 V8.0</w:t>
            </w:r>
          </w:p>
        </w:tc>
        <w:tc>
          <w:tcPr>
            <w:tcW w:w="699" w:type="dxa"/>
            <w:vAlign w:val="center"/>
          </w:tcPr>
          <w:p w14:paraId="56B5F9F7">
            <w:pPr>
              <w:pStyle w:val="4"/>
              <w:pageBreakBefore w:val="0"/>
              <w:widowControl w:val="0"/>
              <w:kinsoku/>
              <w:wordWrap/>
              <w:overflowPunct/>
              <w:topLinePunct w:val="0"/>
              <w:bidi w:val="0"/>
              <w:snapToGrid w:val="0"/>
              <w:spacing w:before="0" w:after="0" w:line="360" w:lineRule="auto"/>
              <w:ind w:firstLine="0" w:firstLineChars="0"/>
              <w:jc w:val="center"/>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w:t>
            </w:r>
          </w:p>
        </w:tc>
        <w:tc>
          <w:tcPr>
            <w:tcW w:w="687" w:type="dxa"/>
            <w:vAlign w:val="center"/>
          </w:tcPr>
          <w:p w14:paraId="33DC7CB5">
            <w:pPr>
              <w:pageBreakBefore w:val="0"/>
              <w:widowControl w:val="0"/>
              <w:kinsoku/>
              <w:wordWrap/>
              <w:overflowPunct/>
              <w:topLinePunct w:val="0"/>
              <w:bidi w:val="0"/>
              <w:snapToGrid w:val="0"/>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台</w:t>
            </w:r>
          </w:p>
        </w:tc>
        <w:tc>
          <w:tcPr>
            <w:tcW w:w="3725" w:type="dxa"/>
          </w:tcPr>
          <w:p w14:paraId="519A3228">
            <w:pPr>
              <w:pStyle w:val="4"/>
              <w:pageBreakBefore w:val="0"/>
              <w:widowControl w:val="0"/>
              <w:kinsoku/>
              <w:wordWrap/>
              <w:overflowPunct/>
              <w:topLinePunct w:val="0"/>
              <w:bidi w:val="0"/>
              <w:snapToGrid w:val="0"/>
              <w:spacing w:before="0" w:after="0" w:line="360" w:lineRule="auto"/>
              <w:ind w:firstLine="0" w:firstLineChars="0"/>
              <w:jc w:val="left"/>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对1台防毒墙设备进行维保，包含CPU、内存、主板、网卡、硬盘及其上所有部件。同时包括设备正常运行的软件维护、病毒库、特征库升级等。维保期限内，由</w:t>
            </w:r>
            <w:r>
              <w:rPr>
                <w:rFonts w:hint="eastAsia" w:ascii="仿宋" w:hAnsi="仿宋" w:eastAsia="仿宋" w:cs="仿宋"/>
                <w:b w:val="0"/>
                <w:color w:val="auto"/>
                <w:sz w:val="24"/>
                <w:szCs w:val="24"/>
                <w:highlight w:val="none"/>
                <w:lang w:val="en-US" w:eastAsia="zh-CN"/>
              </w:rPr>
              <w:t>授权</w:t>
            </w:r>
            <w:r>
              <w:rPr>
                <w:rFonts w:hint="eastAsia" w:ascii="仿宋" w:hAnsi="仿宋" w:eastAsia="仿宋" w:cs="仿宋"/>
                <w:b w:val="0"/>
                <w:color w:val="auto"/>
                <w:sz w:val="24"/>
                <w:szCs w:val="24"/>
                <w:highlight w:val="none"/>
              </w:rPr>
              <w:t>专业工程师现场进行各类软硬件的备件更换及实施等服务，每季度由深信服原厂工程师做一次主动巡检、主动排查故障、更换备件等。巡检结果以巡检报告的电子版、纸质版的方式提交到采购人。</w:t>
            </w:r>
            <w:r>
              <w:rPr>
                <w:rFonts w:hint="eastAsia" w:ascii="仿宋" w:hAnsi="仿宋" w:eastAsia="仿宋" w:cs="仿宋"/>
                <w:b w:val="0"/>
                <w:color w:val="auto"/>
                <w:sz w:val="24"/>
                <w:szCs w:val="24"/>
                <w:highlight w:val="none"/>
                <w:lang w:val="en-US" w:eastAsia="zh-CN"/>
              </w:rPr>
              <w:t>授权人员</w:t>
            </w:r>
            <w:r>
              <w:rPr>
                <w:rFonts w:hint="eastAsia" w:ascii="仿宋" w:hAnsi="仿宋" w:eastAsia="仿宋" w:cs="仿宋"/>
                <w:b w:val="0"/>
                <w:color w:val="auto"/>
                <w:sz w:val="24"/>
                <w:szCs w:val="24"/>
                <w:highlight w:val="none"/>
              </w:rPr>
              <w:t>提供8小时内故障应急响应、排查服务，保障业务不中断。原厂续服至2026年10月31日。</w:t>
            </w:r>
          </w:p>
          <w:p w14:paraId="1991C3F4">
            <w:pPr>
              <w:pStyle w:val="4"/>
              <w:pageBreakBefore w:val="0"/>
              <w:widowControl w:val="0"/>
              <w:kinsoku/>
              <w:wordWrap/>
              <w:overflowPunct/>
              <w:topLinePunct w:val="0"/>
              <w:bidi w:val="0"/>
              <w:snapToGrid w:val="0"/>
              <w:spacing w:before="0" w:after="0" w:line="360" w:lineRule="auto"/>
              <w:ind w:firstLine="0" w:firstLineChars="0"/>
              <w:jc w:val="left"/>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▲为保证服务质量，</w:t>
            </w:r>
            <w:r>
              <w:rPr>
                <w:rFonts w:hint="eastAsia" w:ascii="仿宋" w:hAnsi="仿宋" w:eastAsia="仿宋" w:cs="仿宋"/>
                <w:bCs/>
                <w:color w:val="auto"/>
                <w:sz w:val="24"/>
                <w:szCs w:val="24"/>
                <w:highlight w:val="none"/>
                <w:lang w:val="en-US" w:eastAsia="zh-CN"/>
              </w:rPr>
              <w:t>投标人须提供承诺函，由原厂商人员或授权人员提供以上服务。</w:t>
            </w:r>
          </w:p>
        </w:tc>
      </w:tr>
      <w:tr w14:paraId="5BAEB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40" w:type="dxa"/>
            <w:gridSpan w:val="7"/>
            <w:vAlign w:val="center"/>
          </w:tcPr>
          <w:p w14:paraId="27A056FC">
            <w:pPr>
              <w:pageBreakBefore w:val="0"/>
              <w:widowControl w:val="0"/>
              <w:kinsoku/>
              <w:wordWrap/>
              <w:overflowPunct/>
              <w:topLinePunct w:val="0"/>
              <w:bidi w:val="0"/>
              <w:spacing w:line="360" w:lineRule="auto"/>
              <w:ind w:firstLine="0" w:firstLineChars="0"/>
              <w:jc w:val="left"/>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二、软件运维服务</w:t>
            </w:r>
          </w:p>
        </w:tc>
      </w:tr>
      <w:tr w14:paraId="73FDD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457" w:type="dxa"/>
            <w:vMerge w:val="restart"/>
            <w:vAlign w:val="center"/>
          </w:tcPr>
          <w:p w14:paraId="6C7AA5A2">
            <w:pPr>
              <w:pStyle w:val="4"/>
              <w:pageBreakBefore w:val="0"/>
              <w:widowControl w:val="0"/>
              <w:kinsoku/>
              <w:wordWrap/>
              <w:overflowPunct/>
              <w:topLinePunct w:val="0"/>
              <w:bidi w:val="0"/>
              <w:snapToGrid w:val="0"/>
              <w:spacing w:before="0" w:after="0" w:line="360" w:lineRule="auto"/>
              <w:ind w:firstLine="0" w:firstLineChars="0"/>
              <w:jc w:val="center"/>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w:t>
            </w:r>
          </w:p>
        </w:tc>
        <w:tc>
          <w:tcPr>
            <w:tcW w:w="2016" w:type="dxa"/>
            <w:gridSpan w:val="2"/>
            <w:vAlign w:val="center"/>
          </w:tcPr>
          <w:p w14:paraId="15217076">
            <w:pPr>
              <w:pStyle w:val="4"/>
              <w:pageBreakBefore w:val="0"/>
              <w:widowControl w:val="0"/>
              <w:kinsoku/>
              <w:wordWrap/>
              <w:overflowPunct/>
              <w:topLinePunct w:val="0"/>
              <w:bidi w:val="0"/>
              <w:snapToGrid w:val="0"/>
              <w:spacing w:before="0" w:after="0" w:line="360" w:lineRule="auto"/>
              <w:ind w:firstLine="0" w:firstLineChars="0"/>
              <w:jc w:val="left"/>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1.辰信景云终端安全管理系统</w:t>
            </w:r>
          </w:p>
        </w:tc>
        <w:tc>
          <w:tcPr>
            <w:tcW w:w="1656" w:type="dxa"/>
            <w:vAlign w:val="center"/>
          </w:tcPr>
          <w:p w14:paraId="0E75C6AC">
            <w:pPr>
              <w:pageBreakBefore w:val="0"/>
              <w:widowControl w:val="0"/>
              <w:kinsoku/>
              <w:wordWrap/>
              <w:overflowPunct/>
              <w:topLinePunct w:val="0"/>
              <w:bidi w:val="0"/>
              <w:spacing w:line="360" w:lineRule="auto"/>
              <w:ind w:firstLine="0" w:firstLineChars="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辰信景云终端安全管理系统7.0</w:t>
            </w:r>
          </w:p>
        </w:tc>
        <w:tc>
          <w:tcPr>
            <w:tcW w:w="699" w:type="dxa"/>
            <w:vAlign w:val="center"/>
          </w:tcPr>
          <w:p w14:paraId="21708482">
            <w:pPr>
              <w:pStyle w:val="4"/>
              <w:pageBreakBefore w:val="0"/>
              <w:widowControl w:val="0"/>
              <w:kinsoku/>
              <w:wordWrap/>
              <w:overflowPunct/>
              <w:topLinePunct w:val="0"/>
              <w:bidi w:val="0"/>
              <w:snapToGrid w:val="0"/>
              <w:spacing w:before="0" w:after="0" w:line="360" w:lineRule="auto"/>
              <w:ind w:firstLine="0" w:firstLineChars="0"/>
              <w:jc w:val="center"/>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w:t>
            </w:r>
          </w:p>
        </w:tc>
        <w:tc>
          <w:tcPr>
            <w:tcW w:w="687" w:type="dxa"/>
            <w:vAlign w:val="center"/>
          </w:tcPr>
          <w:p w14:paraId="5727CB0A">
            <w:pPr>
              <w:pageBreakBefore w:val="0"/>
              <w:widowControl w:val="0"/>
              <w:kinsoku/>
              <w:wordWrap/>
              <w:overflowPunct/>
              <w:topLinePunct w:val="0"/>
              <w:bidi w:val="0"/>
              <w:snapToGrid w:val="0"/>
              <w:spacing w:line="360" w:lineRule="auto"/>
              <w:ind w:firstLine="0" w:firstLineChars="0"/>
              <w:jc w:val="center"/>
              <w:rPr>
                <w:rFonts w:hint="eastAsia" w:ascii="仿宋" w:hAnsi="仿宋" w:eastAsia="仿宋" w:cs="仿宋"/>
                <w:color w:val="auto"/>
                <w:sz w:val="24"/>
                <w:szCs w:val="24"/>
                <w:highlight w:val="none"/>
              </w:rPr>
            </w:pPr>
          </w:p>
          <w:p w14:paraId="2BE32CAE">
            <w:pPr>
              <w:pageBreakBefore w:val="0"/>
              <w:widowControl w:val="0"/>
              <w:kinsoku/>
              <w:wordWrap/>
              <w:overflowPunct/>
              <w:topLinePunct w:val="0"/>
              <w:bidi w:val="0"/>
              <w:snapToGrid w:val="0"/>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批</w:t>
            </w:r>
          </w:p>
        </w:tc>
        <w:tc>
          <w:tcPr>
            <w:tcW w:w="3725" w:type="dxa"/>
            <w:vAlign w:val="center"/>
          </w:tcPr>
          <w:p w14:paraId="663169BC">
            <w:pPr>
              <w:pageBreakBefore w:val="0"/>
              <w:widowControl w:val="0"/>
              <w:kinsoku/>
              <w:wordWrap/>
              <w:overflowPunct/>
              <w:topLinePunct w:val="0"/>
              <w:bidi w:val="0"/>
              <w:spacing w:line="360" w:lineRule="auto"/>
              <w:ind w:firstLine="0" w:firstLineChars="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对网络防病毒系统中控平台（辰信景云终端安全管理系统7.0）（50点）进行运行维护，包括软件版本升级、运维管控、补丁库、病毒库等的更新，由</w:t>
            </w:r>
            <w:r>
              <w:rPr>
                <w:rFonts w:hint="eastAsia" w:ascii="仿宋" w:hAnsi="仿宋" w:eastAsia="仿宋" w:cs="仿宋"/>
                <w:bCs/>
                <w:color w:val="auto"/>
                <w:sz w:val="24"/>
                <w:szCs w:val="24"/>
                <w:highlight w:val="none"/>
                <w:lang w:val="en-US" w:eastAsia="zh-CN"/>
              </w:rPr>
              <w:t>授权的</w:t>
            </w:r>
            <w:r>
              <w:rPr>
                <w:rFonts w:hint="eastAsia" w:ascii="仿宋" w:hAnsi="仿宋" w:eastAsia="仿宋" w:cs="仿宋"/>
                <w:bCs/>
                <w:color w:val="auto"/>
                <w:sz w:val="24"/>
                <w:szCs w:val="24"/>
                <w:highlight w:val="none"/>
              </w:rPr>
              <w:t>工程师现场进行软件升级及实施等服务，每季度由原厂工程师做一次主动巡检、主动故障排查等。巡检结果及整改建议以巡检报告的电子版、纸质版的方式提交到采购人。维保期至2026年6月30日。</w:t>
            </w:r>
          </w:p>
          <w:p w14:paraId="388B9010">
            <w:pPr>
              <w:pageBreakBefore w:val="0"/>
              <w:widowControl w:val="0"/>
              <w:kinsoku/>
              <w:wordWrap/>
              <w:overflowPunct/>
              <w:topLinePunct w:val="0"/>
              <w:bidi w:val="0"/>
              <w:spacing w:line="360" w:lineRule="auto"/>
              <w:ind w:firstLine="0" w:firstLineChars="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▲为保证服务质量，</w:t>
            </w:r>
            <w:r>
              <w:rPr>
                <w:rFonts w:hint="eastAsia" w:ascii="仿宋" w:hAnsi="仿宋" w:eastAsia="仿宋" w:cs="仿宋"/>
                <w:bCs/>
                <w:color w:val="auto"/>
                <w:sz w:val="24"/>
                <w:szCs w:val="24"/>
                <w:highlight w:val="none"/>
                <w:lang w:val="en-US" w:eastAsia="zh-CN"/>
              </w:rPr>
              <w:t>投标人须提供承诺函，由原厂商人员或授权人员提供以上服务。</w:t>
            </w:r>
          </w:p>
        </w:tc>
      </w:tr>
      <w:tr w14:paraId="2A90C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57" w:type="dxa"/>
            <w:vMerge w:val="continue"/>
            <w:vAlign w:val="center"/>
          </w:tcPr>
          <w:p w14:paraId="64111C96">
            <w:pPr>
              <w:pStyle w:val="4"/>
              <w:pageBreakBefore w:val="0"/>
              <w:widowControl w:val="0"/>
              <w:kinsoku/>
              <w:wordWrap/>
              <w:overflowPunct/>
              <w:topLinePunct w:val="0"/>
              <w:bidi w:val="0"/>
              <w:snapToGrid w:val="0"/>
              <w:spacing w:before="0" w:after="0" w:line="360" w:lineRule="auto"/>
              <w:ind w:firstLine="0" w:firstLineChars="0"/>
              <w:jc w:val="center"/>
              <w:rPr>
                <w:rFonts w:hint="eastAsia" w:ascii="仿宋" w:hAnsi="仿宋" w:eastAsia="仿宋" w:cs="仿宋"/>
                <w:b w:val="0"/>
                <w:color w:val="auto"/>
                <w:sz w:val="24"/>
                <w:szCs w:val="24"/>
                <w:highlight w:val="none"/>
              </w:rPr>
            </w:pPr>
          </w:p>
        </w:tc>
        <w:tc>
          <w:tcPr>
            <w:tcW w:w="2016" w:type="dxa"/>
            <w:gridSpan w:val="2"/>
            <w:vAlign w:val="center"/>
          </w:tcPr>
          <w:p w14:paraId="4C563963">
            <w:pPr>
              <w:pStyle w:val="4"/>
              <w:pageBreakBefore w:val="0"/>
              <w:widowControl w:val="0"/>
              <w:kinsoku/>
              <w:wordWrap/>
              <w:overflowPunct/>
              <w:topLinePunct w:val="0"/>
              <w:bidi w:val="0"/>
              <w:snapToGrid w:val="0"/>
              <w:spacing w:before="0" w:after="0" w:line="360" w:lineRule="auto"/>
              <w:ind w:firstLine="0" w:firstLineChars="0"/>
              <w:jc w:val="left"/>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2.奇安信网神终端安全管理系统</w:t>
            </w:r>
          </w:p>
        </w:tc>
        <w:tc>
          <w:tcPr>
            <w:tcW w:w="1656" w:type="dxa"/>
            <w:vAlign w:val="center"/>
          </w:tcPr>
          <w:p w14:paraId="5BA240DD">
            <w:pPr>
              <w:pStyle w:val="4"/>
              <w:pageBreakBefore w:val="0"/>
              <w:widowControl w:val="0"/>
              <w:kinsoku/>
              <w:wordWrap/>
              <w:overflowPunct/>
              <w:topLinePunct w:val="0"/>
              <w:bidi w:val="0"/>
              <w:snapToGrid w:val="0"/>
              <w:spacing w:before="0" w:after="0" w:line="360" w:lineRule="auto"/>
              <w:ind w:firstLine="0" w:firstLineChars="0"/>
              <w:jc w:val="left"/>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Windows终端V8.0</w:t>
            </w:r>
          </w:p>
        </w:tc>
        <w:tc>
          <w:tcPr>
            <w:tcW w:w="699" w:type="dxa"/>
            <w:vAlign w:val="center"/>
          </w:tcPr>
          <w:p w14:paraId="461FBF77">
            <w:pPr>
              <w:pStyle w:val="4"/>
              <w:pageBreakBefore w:val="0"/>
              <w:widowControl w:val="0"/>
              <w:kinsoku/>
              <w:wordWrap/>
              <w:overflowPunct/>
              <w:topLinePunct w:val="0"/>
              <w:bidi w:val="0"/>
              <w:snapToGrid w:val="0"/>
              <w:spacing w:before="0" w:after="0" w:line="360" w:lineRule="auto"/>
              <w:ind w:firstLine="0" w:firstLineChars="0"/>
              <w:jc w:val="center"/>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w:t>
            </w:r>
          </w:p>
        </w:tc>
        <w:tc>
          <w:tcPr>
            <w:tcW w:w="687" w:type="dxa"/>
            <w:vAlign w:val="center"/>
          </w:tcPr>
          <w:p w14:paraId="310E2A17">
            <w:pPr>
              <w:pageBreakBefore w:val="0"/>
              <w:widowControl w:val="0"/>
              <w:kinsoku/>
              <w:wordWrap/>
              <w:overflowPunct/>
              <w:topLinePunct w:val="0"/>
              <w:bidi w:val="0"/>
              <w:snapToGrid w:val="0"/>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批</w:t>
            </w:r>
          </w:p>
        </w:tc>
        <w:tc>
          <w:tcPr>
            <w:tcW w:w="3725" w:type="dxa"/>
            <w:vAlign w:val="center"/>
          </w:tcPr>
          <w:p w14:paraId="28127EC7">
            <w:pPr>
              <w:pageBreakBefore w:val="0"/>
              <w:widowControl w:val="0"/>
              <w:kinsoku/>
              <w:wordWrap/>
              <w:overflowPunct/>
              <w:topLinePunct w:val="0"/>
              <w:bidi w:val="0"/>
              <w:spacing w:line="360" w:lineRule="auto"/>
              <w:ind w:firstLine="0" w:firstLineChars="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对奇安信网神终端安全管理系统windows终端V8.0（300点）进行运行维护，包括软件版本升级、运维管控、补丁库、病毒库等的更新，由</w:t>
            </w:r>
            <w:r>
              <w:rPr>
                <w:rFonts w:hint="eastAsia" w:ascii="仿宋" w:hAnsi="仿宋" w:eastAsia="仿宋" w:cs="仿宋"/>
                <w:bCs/>
                <w:color w:val="auto"/>
                <w:sz w:val="24"/>
                <w:szCs w:val="24"/>
                <w:highlight w:val="none"/>
                <w:lang w:val="en-US" w:eastAsia="zh-CN"/>
              </w:rPr>
              <w:t>授权的</w:t>
            </w:r>
            <w:r>
              <w:rPr>
                <w:rFonts w:hint="eastAsia" w:ascii="仿宋" w:hAnsi="仿宋" w:eastAsia="仿宋" w:cs="仿宋"/>
                <w:bCs/>
                <w:color w:val="auto"/>
                <w:sz w:val="24"/>
                <w:szCs w:val="24"/>
                <w:highlight w:val="none"/>
              </w:rPr>
              <w:t>工程师现场进行软件升级及实施等服务，每季度由奇安信原厂工程师做一次主动巡检、主动故障排查等。巡检结果及整改建议以巡检报告的电子版、纸质版的方式提交到采购人。维保期至2026年7月4日</w:t>
            </w:r>
          </w:p>
          <w:p w14:paraId="72B67B32">
            <w:pPr>
              <w:pageBreakBefore w:val="0"/>
              <w:widowControl w:val="0"/>
              <w:kinsoku/>
              <w:wordWrap/>
              <w:overflowPunct/>
              <w:topLinePunct w:val="0"/>
              <w:bidi w:val="0"/>
              <w:spacing w:line="360" w:lineRule="auto"/>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▲为保证服务质量，</w:t>
            </w:r>
            <w:r>
              <w:rPr>
                <w:rFonts w:hint="eastAsia" w:ascii="仿宋" w:hAnsi="仿宋" w:eastAsia="仿宋" w:cs="仿宋"/>
                <w:bCs/>
                <w:color w:val="auto"/>
                <w:sz w:val="24"/>
                <w:szCs w:val="24"/>
                <w:highlight w:val="none"/>
                <w:lang w:val="en-US" w:eastAsia="zh-CN"/>
              </w:rPr>
              <w:t>投标人须提供承诺函，由原厂商人员或授权人员提供以上服务。</w:t>
            </w:r>
          </w:p>
        </w:tc>
      </w:tr>
      <w:tr w14:paraId="37387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57" w:type="dxa"/>
            <w:vMerge w:val="continue"/>
            <w:vAlign w:val="center"/>
          </w:tcPr>
          <w:p w14:paraId="3126564F">
            <w:pPr>
              <w:pStyle w:val="4"/>
              <w:pageBreakBefore w:val="0"/>
              <w:widowControl w:val="0"/>
              <w:kinsoku/>
              <w:wordWrap/>
              <w:overflowPunct/>
              <w:topLinePunct w:val="0"/>
              <w:bidi w:val="0"/>
              <w:snapToGrid w:val="0"/>
              <w:spacing w:before="0" w:after="0" w:line="360" w:lineRule="auto"/>
              <w:ind w:firstLine="0" w:firstLineChars="0"/>
              <w:jc w:val="center"/>
              <w:rPr>
                <w:rFonts w:hint="eastAsia" w:ascii="仿宋" w:hAnsi="仿宋" w:eastAsia="仿宋" w:cs="仿宋"/>
                <w:b w:val="0"/>
                <w:color w:val="auto"/>
                <w:sz w:val="24"/>
                <w:szCs w:val="24"/>
                <w:highlight w:val="none"/>
              </w:rPr>
            </w:pPr>
          </w:p>
        </w:tc>
        <w:tc>
          <w:tcPr>
            <w:tcW w:w="2016" w:type="dxa"/>
            <w:gridSpan w:val="2"/>
            <w:vAlign w:val="center"/>
          </w:tcPr>
          <w:p w14:paraId="563B014D">
            <w:pPr>
              <w:pStyle w:val="4"/>
              <w:pageBreakBefore w:val="0"/>
              <w:widowControl w:val="0"/>
              <w:kinsoku/>
              <w:wordWrap/>
              <w:overflowPunct/>
              <w:topLinePunct w:val="0"/>
              <w:bidi w:val="0"/>
              <w:snapToGrid w:val="0"/>
              <w:spacing w:before="0" w:after="0" w:line="360" w:lineRule="auto"/>
              <w:ind w:firstLine="0" w:firstLineChars="0"/>
              <w:jc w:val="left"/>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3.FusionCompute管理系统</w:t>
            </w:r>
          </w:p>
        </w:tc>
        <w:tc>
          <w:tcPr>
            <w:tcW w:w="1656" w:type="dxa"/>
            <w:vAlign w:val="center"/>
          </w:tcPr>
          <w:p w14:paraId="30721641">
            <w:pPr>
              <w:pStyle w:val="4"/>
              <w:pageBreakBefore w:val="0"/>
              <w:widowControl w:val="0"/>
              <w:kinsoku/>
              <w:wordWrap/>
              <w:overflowPunct/>
              <w:topLinePunct w:val="0"/>
              <w:bidi w:val="0"/>
              <w:snapToGrid w:val="0"/>
              <w:spacing w:before="0" w:after="0" w:line="360" w:lineRule="auto"/>
              <w:ind w:firstLine="0" w:firstLineChars="0"/>
              <w:jc w:val="left"/>
              <w:rPr>
                <w:rFonts w:hint="eastAsia" w:ascii="仿宋" w:hAnsi="仿宋" w:eastAsia="仿宋" w:cs="仿宋"/>
                <w:b w:val="0"/>
                <w:color w:val="auto"/>
                <w:sz w:val="24"/>
                <w:szCs w:val="24"/>
                <w:highlight w:val="none"/>
              </w:rPr>
            </w:pPr>
          </w:p>
        </w:tc>
        <w:tc>
          <w:tcPr>
            <w:tcW w:w="699" w:type="dxa"/>
            <w:vAlign w:val="center"/>
          </w:tcPr>
          <w:p w14:paraId="602666ED">
            <w:pPr>
              <w:pStyle w:val="4"/>
              <w:pageBreakBefore w:val="0"/>
              <w:widowControl w:val="0"/>
              <w:kinsoku/>
              <w:wordWrap/>
              <w:overflowPunct/>
              <w:topLinePunct w:val="0"/>
              <w:bidi w:val="0"/>
              <w:snapToGrid w:val="0"/>
              <w:spacing w:before="0" w:after="0" w:line="360" w:lineRule="auto"/>
              <w:ind w:firstLine="0" w:firstLineChars="0"/>
              <w:jc w:val="center"/>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w:t>
            </w:r>
          </w:p>
        </w:tc>
        <w:tc>
          <w:tcPr>
            <w:tcW w:w="687" w:type="dxa"/>
            <w:vAlign w:val="center"/>
          </w:tcPr>
          <w:p w14:paraId="62ACF884">
            <w:pPr>
              <w:pStyle w:val="4"/>
              <w:pageBreakBefore w:val="0"/>
              <w:widowControl w:val="0"/>
              <w:kinsoku/>
              <w:wordWrap/>
              <w:overflowPunct/>
              <w:topLinePunct w:val="0"/>
              <w:bidi w:val="0"/>
              <w:snapToGrid w:val="0"/>
              <w:spacing w:before="0" w:after="0" w:line="360" w:lineRule="auto"/>
              <w:ind w:firstLine="0" w:firstLineChars="0"/>
              <w:jc w:val="center"/>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批</w:t>
            </w:r>
          </w:p>
        </w:tc>
        <w:tc>
          <w:tcPr>
            <w:tcW w:w="3725" w:type="dxa"/>
          </w:tcPr>
          <w:p w14:paraId="61E33C55">
            <w:pPr>
              <w:pStyle w:val="4"/>
              <w:pageBreakBefore w:val="0"/>
              <w:widowControl w:val="0"/>
              <w:kinsoku/>
              <w:wordWrap/>
              <w:overflowPunct/>
              <w:topLinePunct w:val="0"/>
              <w:bidi w:val="0"/>
              <w:snapToGrid w:val="0"/>
              <w:spacing w:before="0" w:after="0" w:line="360" w:lineRule="auto"/>
              <w:ind w:firstLine="0" w:firstLineChars="0"/>
              <w:jc w:val="left"/>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对FusionCompute管理系统（18个点）进行运行维护，包括由</w:t>
            </w:r>
            <w:r>
              <w:rPr>
                <w:rFonts w:hint="eastAsia" w:ascii="仿宋" w:hAnsi="仿宋" w:eastAsia="仿宋" w:cs="仿宋"/>
                <w:b w:val="0"/>
                <w:color w:val="auto"/>
                <w:sz w:val="24"/>
                <w:szCs w:val="24"/>
                <w:highlight w:val="none"/>
                <w:lang w:val="en-US" w:eastAsia="zh-CN"/>
              </w:rPr>
              <w:t>授权的</w:t>
            </w:r>
            <w:r>
              <w:rPr>
                <w:rFonts w:hint="eastAsia" w:ascii="仿宋" w:hAnsi="仿宋" w:eastAsia="仿宋" w:cs="仿宋"/>
                <w:b w:val="0"/>
                <w:color w:val="auto"/>
                <w:sz w:val="24"/>
                <w:szCs w:val="24"/>
                <w:highlight w:val="none"/>
              </w:rPr>
              <w:t>工程师进行软件故障排查、维护等服务，每季度由工程师做一次主动巡检、主动故障排查等。巡检结果以巡检报告的电子版、纸质版的方式提交到采购人。维保期至2026年6月30日</w:t>
            </w:r>
          </w:p>
          <w:p w14:paraId="6D2F457A">
            <w:pPr>
              <w:pStyle w:val="4"/>
              <w:pageBreakBefore w:val="0"/>
              <w:widowControl w:val="0"/>
              <w:kinsoku/>
              <w:wordWrap/>
              <w:overflowPunct/>
              <w:topLinePunct w:val="0"/>
              <w:bidi w:val="0"/>
              <w:snapToGrid w:val="0"/>
              <w:spacing w:before="0" w:after="0" w:line="360" w:lineRule="auto"/>
              <w:ind w:firstLine="0" w:firstLineChars="0"/>
              <w:jc w:val="left"/>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▲为保证服务质量，</w:t>
            </w:r>
            <w:r>
              <w:rPr>
                <w:rFonts w:hint="eastAsia" w:ascii="仿宋" w:hAnsi="仿宋" w:eastAsia="仿宋" w:cs="仿宋"/>
                <w:bCs/>
                <w:color w:val="auto"/>
                <w:sz w:val="24"/>
                <w:szCs w:val="24"/>
                <w:highlight w:val="none"/>
                <w:lang w:val="en-US" w:eastAsia="zh-CN"/>
              </w:rPr>
              <w:t>投标人须提供承诺函，由原厂商人员或授权人员提供以上服务。</w:t>
            </w:r>
          </w:p>
        </w:tc>
      </w:tr>
      <w:tr w14:paraId="2BC81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240" w:type="dxa"/>
            <w:gridSpan w:val="7"/>
            <w:vAlign w:val="center"/>
          </w:tcPr>
          <w:p w14:paraId="0D7B3791">
            <w:pPr>
              <w:pStyle w:val="4"/>
              <w:pageBreakBefore w:val="0"/>
              <w:widowControl w:val="0"/>
              <w:kinsoku/>
              <w:wordWrap/>
              <w:overflowPunct/>
              <w:topLinePunct w:val="0"/>
              <w:bidi w:val="0"/>
              <w:snapToGrid w:val="0"/>
              <w:spacing w:before="0" w:after="0" w:line="360" w:lineRule="auto"/>
              <w:ind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三、基础环境运维服务</w:t>
            </w:r>
          </w:p>
        </w:tc>
      </w:tr>
      <w:tr w14:paraId="478F0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57" w:type="dxa"/>
            <w:vAlign w:val="center"/>
          </w:tcPr>
          <w:p w14:paraId="5361E907">
            <w:pPr>
              <w:pStyle w:val="4"/>
              <w:pageBreakBefore w:val="0"/>
              <w:widowControl w:val="0"/>
              <w:kinsoku/>
              <w:wordWrap/>
              <w:overflowPunct/>
              <w:topLinePunct w:val="0"/>
              <w:bidi w:val="0"/>
              <w:snapToGrid w:val="0"/>
              <w:spacing w:before="0" w:after="0" w:line="360" w:lineRule="auto"/>
              <w:ind w:firstLine="0" w:firstLineChars="0"/>
              <w:jc w:val="center"/>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序号</w:t>
            </w:r>
          </w:p>
        </w:tc>
        <w:tc>
          <w:tcPr>
            <w:tcW w:w="1347" w:type="dxa"/>
            <w:vAlign w:val="center"/>
          </w:tcPr>
          <w:p w14:paraId="49A5D3E2">
            <w:pPr>
              <w:pStyle w:val="4"/>
              <w:pageBreakBefore w:val="0"/>
              <w:widowControl w:val="0"/>
              <w:kinsoku/>
              <w:wordWrap/>
              <w:overflowPunct/>
              <w:topLinePunct w:val="0"/>
              <w:bidi w:val="0"/>
              <w:snapToGrid w:val="0"/>
              <w:spacing w:before="0" w:after="0" w:line="360" w:lineRule="auto"/>
              <w:ind w:firstLine="0" w:firstLineChars="0"/>
              <w:jc w:val="center"/>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主要内容</w:t>
            </w:r>
          </w:p>
        </w:tc>
        <w:tc>
          <w:tcPr>
            <w:tcW w:w="7436" w:type="dxa"/>
            <w:gridSpan w:val="5"/>
            <w:vAlign w:val="center"/>
          </w:tcPr>
          <w:p w14:paraId="53701CCC">
            <w:pPr>
              <w:pStyle w:val="4"/>
              <w:pageBreakBefore w:val="0"/>
              <w:widowControl w:val="0"/>
              <w:kinsoku/>
              <w:wordWrap/>
              <w:overflowPunct/>
              <w:topLinePunct w:val="0"/>
              <w:bidi w:val="0"/>
              <w:snapToGrid w:val="0"/>
              <w:spacing w:before="0" w:after="0" w:line="360" w:lineRule="auto"/>
              <w:ind w:firstLine="0" w:firstLineChars="0"/>
              <w:jc w:val="center"/>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服务内容</w:t>
            </w:r>
          </w:p>
        </w:tc>
      </w:tr>
      <w:tr w14:paraId="5C45E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57" w:type="dxa"/>
            <w:vMerge w:val="restart"/>
            <w:vAlign w:val="center"/>
          </w:tcPr>
          <w:p w14:paraId="59A0B53B">
            <w:pPr>
              <w:pStyle w:val="4"/>
              <w:pageBreakBefore w:val="0"/>
              <w:widowControl w:val="0"/>
              <w:kinsoku/>
              <w:wordWrap/>
              <w:overflowPunct/>
              <w:topLinePunct w:val="0"/>
              <w:bidi w:val="0"/>
              <w:snapToGrid w:val="0"/>
              <w:spacing w:before="0" w:after="0" w:line="360" w:lineRule="auto"/>
              <w:ind w:firstLine="0" w:firstLineChars="0"/>
              <w:jc w:val="center"/>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w:t>
            </w:r>
          </w:p>
        </w:tc>
        <w:tc>
          <w:tcPr>
            <w:tcW w:w="1347" w:type="dxa"/>
            <w:vAlign w:val="center"/>
          </w:tcPr>
          <w:p w14:paraId="2DFF74EC">
            <w:pPr>
              <w:pStyle w:val="4"/>
              <w:pageBreakBefore w:val="0"/>
              <w:widowControl w:val="0"/>
              <w:kinsoku/>
              <w:wordWrap/>
              <w:overflowPunct/>
              <w:topLinePunct w:val="0"/>
              <w:bidi w:val="0"/>
              <w:snapToGrid w:val="0"/>
              <w:spacing w:before="0" w:after="0" w:line="360" w:lineRule="auto"/>
              <w:ind w:firstLine="0" w:firstLineChars="0"/>
              <w:jc w:val="both"/>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机房巡检</w:t>
            </w:r>
          </w:p>
        </w:tc>
        <w:tc>
          <w:tcPr>
            <w:tcW w:w="7436" w:type="dxa"/>
            <w:gridSpan w:val="5"/>
          </w:tcPr>
          <w:p w14:paraId="2CFE6F88">
            <w:pPr>
              <w:pStyle w:val="4"/>
              <w:pageBreakBefore w:val="0"/>
              <w:widowControl w:val="0"/>
              <w:kinsoku/>
              <w:wordWrap/>
              <w:overflowPunct/>
              <w:topLinePunct w:val="0"/>
              <w:bidi w:val="0"/>
              <w:snapToGrid w:val="0"/>
              <w:spacing w:before="0" w:after="0" w:line="360" w:lineRule="auto"/>
              <w:ind w:firstLine="0" w:firstLineChars="0"/>
              <w:jc w:val="both"/>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对机房所有设备、软件及基础环境（包括电力、空调、消防、安防、网络、动力监控等）进行系统的例行检查、状态监控、响应支持、性能优化等服务，向采购人提供日检、月检、季检、年度巡检相关报告。同时配合采购人完成机房资产梳理相关工作。</w:t>
            </w:r>
          </w:p>
          <w:p w14:paraId="701FB587">
            <w:pPr>
              <w:pStyle w:val="4"/>
              <w:pageBreakBefore w:val="0"/>
              <w:widowControl w:val="0"/>
              <w:kinsoku/>
              <w:wordWrap/>
              <w:overflowPunct/>
              <w:topLinePunct w:val="0"/>
              <w:bidi w:val="0"/>
              <w:snapToGrid w:val="0"/>
              <w:spacing w:before="0" w:after="0" w:line="360" w:lineRule="auto"/>
              <w:ind w:firstLine="0" w:firstLineChars="0"/>
              <w:jc w:val="both"/>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w:t>
            </w:r>
            <w:r>
              <w:rPr>
                <w:rFonts w:hint="eastAsia" w:ascii="仿宋" w:hAnsi="仿宋" w:eastAsia="仿宋" w:cs="仿宋"/>
                <w:b w:val="0"/>
                <w:color w:val="auto"/>
                <w:sz w:val="24"/>
                <w:szCs w:val="24"/>
                <w:highlight w:val="none"/>
                <w:lang w:eastAsia="zh-CN"/>
              </w:rPr>
              <w:t>供应商</w:t>
            </w:r>
            <w:r>
              <w:rPr>
                <w:rFonts w:hint="eastAsia" w:ascii="仿宋" w:hAnsi="仿宋" w:eastAsia="仿宋" w:cs="仿宋"/>
                <w:b w:val="0"/>
                <w:color w:val="auto"/>
                <w:sz w:val="24"/>
                <w:szCs w:val="24"/>
                <w:highlight w:val="none"/>
              </w:rPr>
              <w:t>每日安排技术工程师重点对上述内容进行现场巡检，形成日检报告；</w:t>
            </w:r>
          </w:p>
          <w:p w14:paraId="511ADFEA">
            <w:pPr>
              <w:pStyle w:val="4"/>
              <w:pageBreakBefore w:val="0"/>
              <w:widowControl w:val="0"/>
              <w:kinsoku/>
              <w:wordWrap/>
              <w:overflowPunct/>
              <w:topLinePunct w:val="0"/>
              <w:bidi w:val="0"/>
              <w:snapToGrid w:val="0"/>
              <w:spacing w:before="0" w:after="0" w:line="360" w:lineRule="auto"/>
              <w:ind w:firstLine="0" w:firstLineChars="0"/>
              <w:jc w:val="both"/>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w:t>
            </w:r>
            <w:r>
              <w:rPr>
                <w:rFonts w:hint="eastAsia" w:ascii="仿宋" w:hAnsi="仿宋" w:eastAsia="仿宋" w:cs="仿宋"/>
                <w:b w:val="0"/>
                <w:color w:val="auto"/>
                <w:sz w:val="24"/>
                <w:szCs w:val="24"/>
                <w:highlight w:val="none"/>
                <w:lang w:eastAsia="zh-CN"/>
              </w:rPr>
              <w:t>供应商</w:t>
            </w:r>
            <w:r>
              <w:rPr>
                <w:rFonts w:hint="eastAsia" w:ascii="仿宋" w:hAnsi="仿宋" w:eastAsia="仿宋" w:cs="仿宋"/>
                <w:b w:val="0"/>
                <w:color w:val="auto"/>
                <w:sz w:val="24"/>
                <w:szCs w:val="24"/>
                <w:highlight w:val="none"/>
              </w:rPr>
              <w:t>每月安排技术工程师对机房基础环境、设备、软件运行状态等进行现场巡检，根据本月工作总结形成月度运维报告，报告内容至少应包括本月工作情况、故障分析、总结建议、下一步计划等内容。</w:t>
            </w:r>
          </w:p>
          <w:p w14:paraId="66A0A7B1">
            <w:pPr>
              <w:pStyle w:val="4"/>
              <w:pageBreakBefore w:val="0"/>
              <w:widowControl w:val="0"/>
              <w:kinsoku/>
              <w:wordWrap/>
              <w:overflowPunct/>
              <w:topLinePunct w:val="0"/>
              <w:bidi w:val="0"/>
              <w:snapToGrid w:val="0"/>
              <w:spacing w:before="0" w:after="0" w:line="360" w:lineRule="auto"/>
              <w:ind w:firstLine="0" w:firstLineChars="0"/>
              <w:jc w:val="both"/>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w:t>
            </w:r>
            <w:r>
              <w:rPr>
                <w:rFonts w:hint="eastAsia" w:ascii="仿宋" w:hAnsi="仿宋" w:eastAsia="仿宋" w:cs="仿宋"/>
                <w:b w:val="0"/>
                <w:color w:val="auto"/>
                <w:sz w:val="24"/>
                <w:szCs w:val="24"/>
                <w:highlight w:val="none"/>
                <w:lang w:eastAsia="zh-CN"/>
              </w:rPr>
              <w:t>供应商</w:t>
            </w:r>
            <w:r>
              <w:rPr>
                <w:rFonts w:hint="eastAsia" w:ascii="仿宋" w:hAnsi="仿宋" w:eastAsia="仿宋" w:cs="仿宋"/>
                <w:b w:val="0"/>
                <w:color w:val="auto"/>
                <w:sz w:val="24"/>
                <w:szCs w:val="24"/>
                <w:highlight w:val="none"/>
              </w:rPr>
              <w:t>每季度对机房基础环境、设备、软件进行健康检查、安全排查；由具备专业资格认证或原厂的资深工程师完成，采用现场巡检方式，现场发现问题及时解决，审查工作内容相关的软件和硬件版本变更和补丁发布信息，并据此对设备升级必要性进行评估，提供免费升级服务，按要求提交巡检报告，报告内容包含设备运行状态、存在问题、整改计划、总结建议等。</w:t>
            </w:r>
          </w:p>
          <w:p w14:paraId="716A1D52">
            <w:pPr>
              <w:pStyle w:val="4"/>
              <w:pageBreakBefore w:val="0"/>
              <w:widowControl w:val="0"/>
              <w:kinsoku/>
              <w:wordWrap/>
              <w:overflowPunct/>
              <w:topLinePunct w:val="0"/>
              <w:bidi w:val="0"/>
              <w:snapToGrid w:val="0"/>
              <w:spacing w:before="0" w:after="0" w:line="360" w:lineRule="auto"/>
              <w:ind w:firstLine="0" w:firstLineChars="0"/>
              <w:jc w:val="both"/>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（4）在法定节假日前，需提前做好机房巡检，保障节日期间机房、网络稳定运行及生产安全，同时做好年度运维总结、故障预警提示分析相关汇报。</w:t>
            </w:r>
          </w:p>
        </w:tc>
      </w:tr>
      <w:tr w14:paraId="3723A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57" w:type="dxa"/>
            <w:vMerge w:val="continue"/>
            <w:vAlign w:val="center"/>
          </w:tcPr>
          <w:p w14:paraId="284BFB32">
            <w:pPr>
              <w:pStyle w:val="4"/>
              <w:pageBreakBefore w:val="0"/>
              <w:widowControl w:val="0"/>
              <w:kinsoku/>
              <w:wordWrap/>
              <w:overflowPunct/>
              <w:topLinePunct w:val="0"/>
              <w:bidi w:val="0"/>
              <w:snapToGrid w:val="0"/>
              <w:spacing w:before="0" w:after="0" w:line="360" w:lineRule="auto"/>
              <w:ind w:firstLine="480"/>
              <w:jc w:val="center"/>
              <w:rPr>
                <w:rFonts w:hint="eastAsia" w:ascii="仿宋" w:hAnsi="仿宋" w:eastAsia="仿宋" w:cs="仿宋"/>
                <w:b w:val="0"/>
                <w:color w:val="auto"/>
                <w:sz w:val="24"/>
                <w:szCs w:val="24"/>
                <w:highlight w:val="none"/>
              </w:rPr>
            </w:pPr>
          </w:p>
        </w:tc>
        <w:tc>
          <w:tcPr>
            <w:tcW w:w="1347" w:type="dxa"/>
            <w:vAlign w:val="center"/>
          </w:tcPr>
          <w:p w14:paraId="14FF1EC0">
            <w:pPr>
              <w:pStyle w:val="4"/>
              <w:pageBreakBefore w:val="0"/>
              <w:widowControl w:val="0"/>
              <w:kinsoku/>
              <w:wordWrap/>
              <w:overflowPunct/>
              <w:topLinePunct w:val="0"/>
              <w:bidi w:val="0"/>
              <w:snapToGrid w:val="0"/>
              <w:spacing w:before="0" w:after="0" w:line="360" w:lineRule="auto"/>
              <w:ind w:firstLine="0" w:firstLineChars="0"/>
              <w:jc w:val="both"/>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网络运维</w:t>
            </w:r>
          </w:p>
        </w:tc>
        <w:tc>
          <w:tcPr>
            <w:tcW w:w="7436" w:type="dxa"/>
            <w:gridSpan w:val="5"/>
          </w:tcPr>
          <w:p w14:paraId="67FCCEC0">
            <w:pPr>
              <w:pStyle w:val="4"/>
              <w:pageBreakBefore w:val="0"/>
              <w:widowControl w:val="0"/>
              <w:kinsoku/>
              <w:wordWrap/>
              <w:overflowPunct/>
              <w:topLinePunct w:val="0"/>
              <w:bidi w:val="0"/>
              <w:snapToGrid w:val="0"/>
              <w:spacing w:before="0" w:after="0" w:line="360" w:lineRule="auto"/>
              <w:ind w:firstLine="0" w:firstLineChars="0"/>
              <w:jc w:val="left"/>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(1)定期进行安全审计与漏洞排查，对发现的安全风险提供分析处理服务，确保网络安全符合国家相关法律法规、采购人单位信息安全政策。</w:t>
            </w:r>
          </w:p>
          <w:p w14:paraId="065E6609">
            <w:pPr>
              <w:pStyle w:val="4"/>
              <w:pageBreakBefore w:val="0"/>
              <w:widowControl w:val="0"/>
              <w:kinsoku/>
              <w:wordWrap/>
              <w:overflowPunct/>
              <w:topLinePunct w:val="0"/>
              <w:bidi w:val="0"/>
              <w:snapToGrid w:val="0"/>
              <w:spacing w:before="0" w:after="0" w:line="360" w:lineRule="auto"/>
              <w:ind w:firstLine="0" w:firstLineChars="0"/>
              <w:jc w:val="left"/>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(2)提供日常PC端、服务器端病毒防护与清除，及时响应各类网络安全事件，协同相关厂商进行分析及处理。</w:t>
            </w:r>
          </w:p>
          <w:p w14:paraId="2F890156">
            <w:pPr>
              <w:pStyle w:val="4"/>
              <w:pageBreakBefore w:val="0"/>
              <w:widowControl w:val="0"/>
              <w:kinsoku/>
              <w:wordWrap/>
              <w:overflowPunct/>
              <w:topLinePunct w:val="0"/>
              <w:bidi w:val="0"/>
              <w:snapToGrid w:val="0"/>
              <w:spacing w:before="0" w:after="0" w:line="360" w:lineRule="auto"/>
              <w:ind w:firstLine="0" w:firstLineChars="0"/>
              <w:jc w:val="left"/>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提供采购人专网、局域网、互联网、政务外网4种网络环境包含的交换机、路由器、网闸、光闸等网络及安全设备的配置服务，满足各系统接入、网络管理、网络布局调整的需求。同时按季度对设备网络配置进行备份。</w:t>
            </w:r>
          </w:p>
          <w:p w14:paraId="7E539134">
            <w:pPr>
              <w:pageBreakBefore w:val="0"/>
              <w:widowControl w:val="0"/>
              <w:kinsoku/>
              <w:wordWrap/>
              <w:overflowPunct/>
              <w:topLinePunct w:val="0"/>
              <w:bidi w:val="0"/>
              <w:snapToGrid w:val="0"/>
              <w:spacing w:line="360" w:lineRule="auto"/>
              <w:ind w:firstLine="0" w:firstLineChars="0"/>
              <w:jc w:val="both"/>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（4）当发生网络故障时，及时提供网络服务，排查网络故障，解决出现的网络问题，以保障机房、办公环境的网络稳定运行。</w:t>
            </w:r>
          </w:p>
        </w:tc>
      </w:tr>
      <w:tr w14:paraId="5D78F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57" w:type="dxa"/>
            <w:vMerge w:val="continue"/>
            <w:vAlign w:val="center"/>
          </w:tcPr>
          <w:p w14:paraId="0ABCD9B8">
            <w:pPr>
              <w:pStyle w:val="4"/>
              <w:pageBreakBefore w:val="0"/>
              <w:widowControl w:val="0"/>
              <w:kinsoku/>
              <w:wordWrap/>
              <w:overflowPunct/>
              <w:topLinePunct w:val="0"/>
              <w:bidi w:val="0"/>
              <w:snapToGrid w:val="0"/>
              <w:spacing w:before="0" w:after="0" w:line="360" w:lineRule="auto"/>
              <w:ind w:firstLine="480"/>
              <w:jc w:val="center"/>
              <w:rPr>
                <w:rFonts w:hint="eastAsia" w:ascii="仿宋" w:hAnsi="仿宋" w:eastAsia="仿宋" w:cs="仿宋"/>
                <w:b w:val="0"/>
                <w:color w:val="auto"/>
                <w:sz w:val="24"/>
                <w:szCs w:val="24"/>
                <w:highlight w:val="none"/>
              </w:rPr>
            </w:pPr>
          </w:p>
        </w:tc>
        <w:tc>
          <w:tcPr>
            <w:tcW w:w="1347" w:type="dxa"/>
            <w:shd w:val="clear" w:color="auto" w:fill="auto"/>
            <w:vAlign w:val="center"/>
          </w:tcPr>
          <w:p w14:paraId="6FAC6ECD">
            <w:pPr>
              <w:pStyle w:val="4"/>
              <w:pageBreakBefore w:val="0"/>
              <w:widowControl w:val="0"/>
              <w:kinsoku/>
              <w:wordWrap/>
              <w:overflowPunct/>
              <w:topLinePunct w:val="0"/>
              <w:bidi w:val="0"/>
              <w:snapToGrid w:val="0"/>
              <w:spacing w:before="0" w:after="0" w:line="360" w:lineRule="auto"/>
              <w:ind w:firstLine="0" w:firstLineChars="0"/>
              <w:jc w:val="both"/>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其他日常维护</w:t>
            </w:r>
          </w:p>
        </w:tc>
        <w:tc>
          <w:tcPr>
            <w:tcW w:w="7436" w:type="dxa"/>
            <w:gridSpan w:val="5"/>
            <w:shd w:val="clear" w:color="auto" w:fill="auto"/>
            <w:vAlign w:val="center"/>
          </w:tcPr>
          <w:p w14:paraId="00219508">
            <w:pPr>
              <w:pStyle w:val="4"/>
              <w:pageBreakBefore w:val="0"/>
              <w:widowControl w:val="0"/>
              <w:kinsoku/>
              <w:wordWrap/>
              <w:overflowPunct/>
              <w:topLinePunct w:val="0"/>
              <w:bidi w:val="0"/>
              <w:snapToGrid w:val="0"/>
              <w:spacing w:before="0" w:after="0" w:line="360" w:lineRule="auto"/>
              <w:ind w:firstLine="0" w:firstLineChars="0"/>
              <w:jc w:val="both"/>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w:t>
            </w:r>
            <w:r>
              <w:rPr>
                <w:rFonts w:hint="eastAsia" w:ascii="仿宋" w:hAnsi="仿宋" w:eastAsia="仿宋" w:cs="仿宋"/>
                <w:b w:val="0"/>
                <w:color w:val="auto"/>
                <w:sz w:val="24"/>
                <w:szCs w:val="24"/>
                <w:highlight w:val="none"/>
                <w:lang w:eastAsia="zh-CN"/>
              </w:rPr>
              <w:t>供应商</w:t>
            </w:r>
            <w:r>
              <w:rPr>
                <w:rFonts w:hint="eastAsia" w:ascii="仿宋" w:hAnsi="仿宋" w:eastAsia="仿宋" w:cs="仿宋"/>
                <w:b w:val="0"/>
                <w:color w:val="auto"/>
                <w:sz w:val="24"/>
                <w:szCs w:val="24"/>
                <w:highlight w:val="none"/>
              </w:rPr>
              <w:t>对日常维护工作建立维护文档并规范管理。</w:t>
            </w:r>
          </w:p>
          <w:p w14:paraId="1235B08C">
            <w:pPr>
              <w:pStyle w:val="4"/>
              <w:pageBreakBefore w:val="0"/>
              <w:widowControl w:val="0"/>
              <w:kinsoku/>
              <w:wordWrap/>
              <w:overflowPunct/>
              <w:topLinePunct w:val="0"/>
              <w:bidi w:val="0"/>
              <w:snapToGrid w:val="0"/>
              <w:spacing w:before="0" w:after="0" w:line="360" w:lineRule="auto"/>
              <w:ind w:firstLine="0" w:firstLineChars="0"/>
              <w:jc w:val="both"/>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（2）维护和故障处理应有记录表，详细记录故障原因，处理办法、最终结果及改进建议，需采购人签字确认后存档。</w:t>
            </w:r>
          </w:p>
          <w:p w14:paraId="0A471491">
            <w:pPr>
              <w:pStyle w:val="4"/>
              <w:pageBreakBefore w:val="0"/>
              <w:widowControl w:val="0"/>
              <w:kinsoku/>
              <w:wordWrap/>
              <w:overflowPunct/>
              <w:topLinePunct w:val="0"/>
              <w:bidi w:val="0"/>
              <w:snapToGrid w:val="0"/>
              <w:spacing w:before="0" w:after="0" w:line="360" w:lineRule="auto"/>
              <w:ind w:firstLine="0" w:firstLineChars="0"/>
              <w:jc w:val="both"/>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w:t>
            </w:r>
            <w:r>
              <w:rPr>
                <w:rFonts w:hint="eastAsia" w:ascii="仿宋" w:hAnsi="仿宋" w:eastAsia="仿宋" w:cs="仿宋"/>
                <w:b w:val="0"/>
                <w:color w:val="auto"/>
                <w:sz w:val="24"/>
                <w:szCs w:val="24"/>
                <w:highlight w:val="none"/>
                <w:lang w:eastAsia="zh-CN"/>
              </w:rPr>
              <w:t>供应商</w:t>
            </w:r>
            <w:r>
              <w:rPr>
                <w:rFonts w:hint="eastAsia" w:ascii="仿宋" w:hAnsi="仿宋" w:eastAsia="仿宋" w:cs="仿宋"/>
                <w:b w:val="0"/>
                <w:color w:val="auto"/>
                <w:sz w:val="24"/>
                <w:szCs w:val="24"/>
                <w:highlight w:val="none"/>
              </w:rPr>
              <w:t>在维护周期结束前1个月，提供机房网络、服务器、存储、安全等设备的生命周期管理报告，包含所有设备的保修信息及产品生命周期信息，并在此基础上生成提交年度的系统维护及设备更新预算报告。</w:t>
            </w:r>
          </w:p>
          <w:p w14:paraId="4843CD3B">
            <w:pPr>
              <w:pStyle w:val="4"/>
              <w:pageBreakBefore w:val="0"/>
              <w:widowControl w:val="0"/>
              <w:kinsoku/>
              <w:wordWrap/>
              <w:overflowPunct/>
              <w:topLinePunct w:val="0"/>
              <w:bidi w:val="0"/>
              <w:snapToGrid w:val="0"/>
              <w:spacing w:before="0" w:after="0" w:line="360" w:lineRule="auto"/>
              <w:ind w:firstLine="0" w:firstLineChars="0"/>
              <w:jc w:val="both"/>
              <w:rPr>
                <w:rFonts w:hint="eastAsia" w:ascii="仿宋" w:hAnsi="仿宋" w:eastAsia="仿宋" w:cs="仿宋"/>
                <w:color w:val="auto"/>
                <w:sz w:val="24"/>
                <w:szCs w:val="24"/>
                <w:highlight w:val="none"/>
              </w:rPr>
            </w:pPr>
            <w:r>
              <w:rPr>
                <w:rFonts w:hint="eastAsia" w:ascii="仿宋" w:hAnsi="仿宋" w:eastAsia="仿宋" w:cs="仿宋"/>
                <w:b w:val="0"/>
                <w:color w:val="auto"/>
                <w:sz w:val="24"/>
                <w:szCs w:val="24"/>
                <w:highlight w:val="none"/>
              </w:rPr>
              <w:t>（4）建立应急响应预案，就预案至少进行1次应急预案演练。</w:t>
            </w:r>
          </w:p>
        </w:tc>
      </w:tr>
      <w:tr w14:paraId="3FD6B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457" w:type="dxa"/>
            <w:vMerge w:val="continue"/>
            <w:vAlign w:val="center"/>
          </w:tcPr>
          <w:p w14:paraId="211E5855">
            <w:pPr>
              <w:pStyle w:val="4"/>
              <w:pageBreakBefore w:val="0"/>
              <w:widowControl w:val="0"/>
              <w:kinsoku/>
              <w:wordWrap/>
              <w:overflowPunct/>
              <w:topLinePunct w:val="0"/>
              <w:bidi w:val="0"/>
              <w:snapToGrid w:val="0"/>
              <w:spacing w:before="0" w:after="0" w:line="360" w:lineRule="auto"/>
              <w:ind w:firstLine="0" w:firstLineChars="0"/>
              <w:jc w:val="center"/>
              <w:rPr>
                <w:rFonts w:hint="eastAsia" w:ascii="仿宋" w:hAnsi="仿宋" w:eastAsia="仿宋" w:cs="仿宋"/>
                <w:b w:val="0"/>
                <w:color w:val="auto"/>
                <w:sz w:val="24"/>
                <w:szCs w:val="24"/>
                <w:highlight w:val="none"/>
              </w:rPr>
            </w:pPr>
          </w:p>
        </w:tc>
        <w:tc>
          <w:tcPr>
            <w:tcW w:w="1347" w:type="dxa"/>
            <w:shd w:val="clear" w:color="auto" w:fill="auto"/>
            <w:vAlign w:val="center"/>
          </w:tcPr>
          <w:p w14:paraId="129DE907">
            <w:pPr>
              <w:pStyle w:val="4"/>
              <w:pageBreakBefore w:val="0"/>
              <w:widowControl w:val="0"/>
              <w:kinsoku/>
              <w:wordWrap/>
              <w:overflowPunct/>
              <w:topLinePunct w:val="0"/>
              <w:bidi w:val="0"/>
              <w:snapToGrid w:val="0"/>
              <w:spacing w:before="0" w:after="0" w:line="360" w:lineRule="auto"/>
              <w:ind w:firstLine="0" w:firstLineChars="0"/>
              <w:jc w:val="both"/>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其他运维</w:t>
            </w:r>
          </w:p>
        </w:tc>
        <w:tc>
          <w:tcPr>
            <w:tcW w:w="7436" w:type="dxa"/>
            <w:gridSpan w:val="5"/>
            <w:shd w:val="clear" w:color="auto" w:fill="auto"/>
          </w:tcPr>
          <w:p w14:paraId="24D2C143">
            <w:pPr>
              <w:pStyle w:val="4"/>
              <w:pageBreakBefore w:val="0"/>
              <w:widowControl w:val="0"/>
              <w:kinsoku/>
              <w:wordWrap/>
              <w:overflowPunct/>
              <w:topLinePunct w:val="0"/>
              <w:bidi w:val="0"/>
              <w:snapToGrid w:val="0"/>
              <w:spacing w:before="0" w:after="0" w:line="360" w:lineRule="auto"/>
              <w:ind w:firstLine="0" w:firstLineChars="0"/>
              <w:jc w:val="both"/>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（1）根据日常运维情况主动预防、预警、预测，及时发现系统存在的主要问题和薄弱环节。要建立支持服务团队，根据技术发展趋势及市场环境，对系统提交优化建议。</w:t>
            </w:r>
          </w:p>
          <w:p w14:paraId="180A1C9D">
            <w:pPr>
              <w:pageBreakBefore w:val="0"/>
              <w:widowControl w:val="0"/>
              <w:kinsoku/>
              <w:wordWrap/>
              <w:overflowPunct/>
              <w:topLinePunct w:val="0"/>
              <w:bidi w:val="0"/>
              <w:snapToGrid w:val="0"/>
              <w:spacing w:line="360" w:lineRule="auto"/>
              <w:ind w:firstLine="0" w:firstLineChars="0"/>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（2）按需提供技术咨询，解答采购人后续规划和设计问题</w:t>
            </w:r>
          </w:p>
          <w:p w14:paraId="550EA5B7">
            <w:pPr>
              <w:pStyle w:val="4"/>
              <w:pageBreakBefore w:val="0"/>
              <w:widowControl w:val="0"/>
              <w:kinsoku/>
              <w:wordWrap/>
              <w:overflowPunct/>
              <w:topLinePunct w:val="0"/>
              <w:bidi w:val="0"/>
              <w:snapToGrid w:val="0"/>
              <w:spacing w:before="0" w:after="0" w:line="360" w:lineRule="auto"/>
              <w:ind w:firstLine="0" w:firstLineChars="0"/>
              <w:jc w:val="both"/>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（2）配合采购人开展信息系统网络安全测评、网络安全整改等其他任务</w:t>
            </w:r>
          </w:p>
          <w:p w14:paraId="3FE265A5">
            <w:pPr>
              <w:pStyle w:val="4"/>
              <w:pageBreakBefore w:val="0"/>
              <w:widowControl w:val="0"/>
              <w:kinsoku/>
              <w:wordWrap/>
              <w:overflowPunct/>
              <w:topLinePunct w:val="0"/>
              <w:bidi w:val="0"/>
              <w:snapToGrid w:val="0"/>
              <w:spacing w:before="0" w:after="0" w:line="360" w:lineRule="auto"/>
              <w:ind w:firstLine="0" w:firstLineChars="0"/>
              <w:jc w:val="both"/>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（3）采购人安排的其他紧急任务</w:t>
            </w:r>
          </w:p>
        </w:tc>
      </w:tr>
    </w:tbl>
    <w:p w14:paraId="2BF2043B">
      <w:pPr>
        <w:pStyle w:val="23"/>
        <w:pageBreakBefore w:val="0"/>
        <w:widowControl/>
        <w:kinsoku/>
        <w:wordWrap/>
        <w:overflowPunct/>
        <w:topLinePunct w:val="0"/>
        <w:bidi w:val="0"/>
        <w:spacing w:beforeAutospacing="0" w:afterAutospacing="0" w:line="360" w:lineRule="auto"/>
        <w:ind w:firstLine="562"/>
        <w:jc w:val="both"/>
        <w:outlineLvl w:val="0"/>
        <w:rPr>
          <w:rStyle w:val="30"/>
          <w:rFonts w:hint="eastAsia" w:ascii="仿宋" w:hAnsi="仿宋" w:eastAsia="仿宋" w:cs="仿宋"/>
          <w:color w:val="auto"/>
          <w:sz w:val="24"/>
          <w:szCs w:val="24"/>
          <w:highlight w:val="none"/>
        </w:rPr>
      </w:pPr>
      <w:r>
        <w:rPr>
          <w:rStyle w:val="30"/>
          <w:rFonts w:hint="eastAsia" w:ascii="仿宋" w:hAnsi="仿宋" w:eastAsia="仿宋" w:cs="仿宋"/>
          <w:color w:val="auto"/>
          <w:sz w:val="24"/>
          <w:szCs w:val="24"/>
          <w:highlight w:val="none"/>
        </w:rPr>
        <w:t>（三）相关要求</w:t>
      </w:r>
    </w:p>
    <w:p w14:paraId="1BB25146">
      <w:pPr>
        <w:pStyle w:val="3"/>
        <w:pageBreakBefore w:val="0"/>
        <w:kinsoku/>
        <w:wordWrap/>
        <w:overflowPunct/>
        <w:topLinePunct w:val="0"/>
        <w:bidi w:val="0"/>
        <w:spacing w:before="0" w:after="0" w:line="360" w:lineRule="auto"/>
        <w:ind w:firstLine="562"/>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1、质量要求</w:t>
      </w:r>
    </w:p>
    <w:p w14:paraId="54397709">
      <w:pPr>
        <w:pageBreakBefore w:val="0"/>
        <w:kinsoku/>
        <w:wordWrap/>
        <w:overflowPunct/>
        <w:topLinePunct w:val="0"/>
        <w:bidi w:val="0"/>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制定质量保障措施，要求具有时效性、稳定性、安全性及技术支持响应。按月对项目工作进度、项目完成情况形成汇报材料并进行汇报，在项目实施期间能够稳定运行保障采购人业务工作，及时应对、解决采购人机房、网络中遇到的事件，按事件程度提供相应方案。每次维护后需提供详细的书面维护文档，形成标准记录。完成项目工作内容及预期成果，项目相关报告要求由供应商进行内部审核论证后进行提交，项目通过专家组验收。确保在执行本合同中供应商为采购人提供服务的第三方软件、设备、工具的合法性。 </w:t>
      </w:r>
    </w:p>
    <w:p w14:paraId="4664BE78">
      <w:pPr>
        <w:pStyle w:val="3"/>
        <w:pageBreakBefore w:val="0"/>
        <w:kinsoku/>
        <w:wordWrap/>
        <w:overflowPunct/>
        <w:topLinePunct w:val="0"/>
        <w:bidi w:val="0"/>
        <w:spacing w:before="0" w:after="0" w:line="360" w:lineRule="auto"/>
        <w:ind w:firstLine="562"/>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2、工期要求    </w:t>
      </w:r>
    </w:p>
    <w:p w14:paraId="26D824CB">
      <w:pPr>
        <w:pageBreakBefore w:val="0"/>
        <w:kinsoku/>
        <w:wordWrap/>
        <w:overflowPunct/>
        <w:topLinePunct w:val="0"/>
        <w:bidi w:val="0"/>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项目要求在2025年11月30日前完成全部工作（由于国家政策所带来的不可控因素导致项目实施周期延长，双方另行协商）。</w:t>
      </w:r>
    </w:p>
    <w:p w14:paraId="5169CFC2">
      <w:pPr>
        <w:pStyle w:val="3"/>
        <w:pageBreakBefore w:val="0"/>
        <w:kinsoku/>
        <w:wordWrap/>
        <w:overflowPunct/>
        <w:topLinePunct w:val="0"/>
        <w:bidi w:val="0"/>
        <w:spacing w:before="0" w:after="0" w:line="360" w:lineRule="auto"/>
        <w:ind w:firstLine="562"/>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3、人员要求</w:t>
      </w:r>
    </w:p>
    <w:tbl>
      <w:tblPr>
        <w:tblStyle w:val="28"/>
        <w:tblpPr w:leftFromText="180" w:rightFromText="180" w:vertAnchor="text" w:horzAnchor="margin" w:tblpY="423"/>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984"/>
        <w:gridCol w:w="5670"/>
      </w:tblGrid>
      <w:tr w14:paraId="4F30B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204D0C85">
            <w:pPr>
              <w:pStyle w:val="4"/>
              <w:pageBreakBefore w:val="0"/>
              <w:widowControl w:val="0"/>
              <w:kinsoku/>
              <w:wordWrap/>
              <w:overflowPunct/>
              <w:topLinePunct w:val="0"/>
              <w:bidi w:val="0"/>
              <w:spacing w:before="0" w:after="0" w:line="360" w:lineRule="auto"/>
              <w:ind w:firstLine="0" w:firstLineChars="0"/>
              <w:jc w:val="center"/>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序号</w:t>
            </w:r>
          </w:p>
        </w:tc>
        <w:tc>
          <w:tcPr>
            <w:tcW w:w="1984" w:type="dxa"/>
            <w:vAlign w:val="center"/>
          </w:tcPr>
          <w:p w14:paraId="567F30C1">
            <w:pPr>
              <w:pStyle w:val="4"/>
              <w:pageBreakBefore w:val="0"/>
              <w:widowControl w:val="0"/>
              <w:kinsoku/>
              <w:wordWrap/>
              <w:overflowPunct/>
              <w:topLinePunct w:val="0"/>
              <w:bidi w:val="0"/>
              <w:spacing w:before="0" w:after="0" w:line="360" w:lineRule="auto"/>
              <w:ind w:firstLine="0" w:firstLineChars="0"/>
              <w:jc w:val="center"/>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类型</w:t>
            </w:r>
          </w:p>
        </w:tc>
        <w:tc>
          <w:tcPr>
            <w:tcW w:w="5670" w:type="dxa"/>
            <w:vAlign w:val="center"/>
          </w:tcPr>
          <w:p w14:paraId="309217DD">
            <w:pPr>
              <w:pStyle w:val="4"/>
              <w:pageBreakBefore w:val="0"/>
              <w:widowControl w:val="0"/>
              <w:kinsoku/>
              <w:wordWrap/>
              <w:overflowPunct/>
              <w:topLinePunct w:val="0"/>
              <w:bidi w:val="0"/>
              <w:spacing w:before="0" w:after="0" w:line="360" w:lineRule="auto"/>
              <w:ind w:firstLine="0" w:firstLineChars="0"/>
              <w:jc w:val="center"/>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人员要求</w:t>
            </w:r>
          </w:p>
        </w:tc>
      </w:tr>
      <w:tr w14:paraId="0EDB2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14:paraId="02F72E73">
            <w:pPr>
              <w:pStyle w:val="4"/>
              <w:pageBreakBefore w:val="0"/>
              <w:widowControl w:val="0"/>
              <w:kinsoku/>
              <w:wordWrap/>
              <w:overflowPunct/>
              <w:topLinePunct w:val="0"/>
              <w:bidi w:val="0"/>
              <w:spacing w:before="0" w:after="0" w:line="360" w:lineRule="auto"/>
              <w:ind w:firstLine="0" w:firstLineChars="0"/>
              <w:jc w:val="center"/>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w:t>
            </w:r>
          </w:p>
        </w:tc>
        <w:tc>
          <w:tcPr>
            <w:tcW w:w="1984" w:type="dxa"/>
            <w:vAlign w:val="center"/>
          </w:tcPr>
          <w:p w14:paraId="6F68F635">
            <w:pPr>
              <w:pageBreakBefore w:val="0"/>
              <w:widowControl w:val="0"/>
              <w:kinsoku/>
              <w:wordWrap/>
              <w:overflowPunct/>
              <w:topLinePunct w:val="0"/>
              <w:bidi w:val="0"/>
              <w:spacing w:line="360" w:lineRule="auto"/>
              <w:ind w:firstLine="0" w:firstLineChars="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核心技术团队</w:t>
            </w:r>
          </w:p>
        </w:tc>
        <w:tc>
          <w:tcPr>
            <w:tcW w:w="5670" w:type="dxa"/>
            <w:vAlign w:val="center"/>
          </w:tcPr>
          <w:p w14:paraId="1B09EC60">
            <w:pPr>
              <w:pageBreakBefore w:val="0"/>
              <w:widowControl w:val="0"/>
              <w:kinsoku/>
              <w:wordWrap/>
              <w:overflowPunct/>
              <w:topLinePunct w:val="0"/>
              <w:bidi w:val="0"/>
              <w:spacing w:line="360" w:lineRule="auto"/>
              <w:ind w:firstLine="0" w:firstLineChars="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项目实施和服务团队不得少于8人，要求团队明确分工，明确项目经理、技术负责、驻场工程师等职责。</w:t>
            </w:r>
          </w:p>
        </w:tc>
      </w:tr>
      <w:tr w14:paraId="71CAF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14:paraId="487A62AF">
            <w:pPr>
              <w:pStyle w:val="4"/>
              <w:pageBreakBefore w:val="0"/>
              <w:widowControl w:val="0"/>
              <w:kinsoku/>
              <w:wordWrap/>
              <w:overflowPunct/>
              <w:topLinePunct w:val="0"/>
              <w:bidi w:val="0"/>
              <w:spacing w:before="0" w:after="0" w:line="360" w:lineRule="auto"/>
              <w:ind w:firstLine="0" w:firstLineChars="0"/>
              <w:jc w:val="center"/>
              <w:rPr>
                <w:rFonts w:hint="eastAsia" w:ascii="仿宋" w:hAnsi="仿宋" w:eastAsia="仿宋" w:cs="仿宋"/>
                <w:b w:val="0"/>
                <w:color w:val="auto"/>
                <w:sz w:val="24"/>
                <w:szCs w:val="24"/>
                <w:highlight w:val="none"/>
              </w:rPr>
            </w:pPr>
          </w:p>
        </w:tc>
        <w:tc>
          <w:tcPr>
            <w:tcW w:w="1984" w:type="dxa"/>
            <w:vAlign w:val="center"/>
          </w:tcPr>
          <w:p w14:paraId="686AB256">
            <w:pPr>
              <w:pageBreakBefore w:val="0"/>
              <w:widowControl w:val="0"/>
              <w:kinsoku/>
              <w:wordWrap/>
              <w:overflowPunct/>
              <w:topLinePunct w:val="0"/>
              <w:bidi w:val="0"/>
              <w:spacing w:line="360" w:lineRule="auto"/>
              <w:ind w:firstLine="0" w:firstLineChars="0"/>
              <w:jc w:val="center"/>
              <w:textAlignment w:val="baseline"/>
              <w:rPr>
                <w:rFonts w:hint="eastAsia" w:ascii="仿宋" w:hAnsi="仿宋" w:eastAsia="仿宋" w:cs="仿宋"/>
                <w:color w:val="auto"/>
                <w:sz w:val="24"/>
                <w:szCs w:val="24"/>
                <w:highlight w:val="none"/>
              </w:rPr>
            </w:pPr>
            <w:r>
              <w:rPr>
                <w:rFonts w:hint="eastAsia" w:ascii="仿宋" w:hAnsi="仿宋" w:eastAsia="仿宋" w:cs="仿宋"/>
                <w:b w:val="0"/>
                <w:color w:val="auto"/>
                <w:sz w:val="24"/>
                <w:szCs w:val="24"/>
                <w:highlight w:val="none"/>
              </w:rPr>
              <w:t>▲</w:t>
            </w:r>
            <w:r>
              <w:rPr>
                <w:rFonts w:hint="eastAsia" w:ascii="仿宋" w:hAnsi="仿宋" w:eastAsia="仿宋" w:cs="仿宋"/>
                <w:color w:val="auto"/>
                <w:sz w:val="24"/>
                <w:szCs w:val="24"/>
                <w:highlight w:val="none"/>
              </w:rPr>
              <w:t>驻场实施人员</w:t>
            </w:r>
          </w:p>
        </w:tc>
        <w:tc>
          <w:tcPr>
            <w:tcW w:w="5670" w:type="dxa"/>
            <w:vAlign w:val="center"/>
          </w:tcPr>
          <w:p w14:paraId="083A391C">
            <w:pPr>
              <w:pageBreakBefore w:val="0"/>
              <w:widowControl w:val="0"/>
              <w:kinsoku/>
              <w:wordWrap/>
              <w:overflowPunct/>
              <w:topLinePunct w:val="0"/>
              <w:bidi w:val="0"/>
              <w:spacing w:line="360" w:lineRule="auto"/>
              <w:ind w:firstLine="0" w:firstLineChars="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按采购人要求选派至少1名机房运维、网络实施等相关运维经验丰富的专人进行驻场工作，并根据工作需要，定期对软硬件系统设备提供一次例行巡检，并提供例行巡检报告，实时响应采购人提出的应急服务，协助甲方处理各种异常问题。</w:t>
            </w:r>
          </w:p>
          <w:p w14:paraId="40336CAE">
            <w:pPr>
              <w:pageBreakBefore w:val="0"/>
              <w:widowControl w:val="0"/>
              <w:kinsoku/>
              <w:wordWrap/>
              <w:overflowPunct/>
              <w:topLinePunct w:val="0"/>
              <w:bidi w:val="0"/>
              <w:spacing w:line="360" w:lineRule="auto"/>
              <w:ind w:firstLine="0" w:firstLineChars="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要求至少具备网络工程师</w:t>
            </w:r>
            <w:r>
              <w:rPr>
                <w:rFonts w:hint="eastAsia" w:ascii="仿宋" w:hAnsi="仿宋" w:eastAsia="仿宋" w:cs="仿宋"/>
                <w:color w:val="auto"/>
                <w:sz w:val="24"/>
                <w:szCs w:val="24"/>
                <w:highlight w:val="none"/>
                <w:lang w:val="en-US" w:eastAsia="zh-CN"/>
              </w:rPr>
              <w:t>相关中级及以上</w:t>
            </w:r>
            <w:r>
              <w:rPr>
                <w:rFonts w:hint="eastAsia" w:ascii="仿宋" w:hAnsi="仿宋" w:eastAsia="仿宋" w:cs="仿宋"/>
                <w:color w:val="auto"/>
                <w:sz w:val="24"/>
                <w:szCs w:val="24"/>
                <w:highlight w:val="none"/>
              </w:rPr>
              <w:t>证书且从事相关工作3-5年，人员要求稳定。</w:t>
            </w:r>
          </w:p>
          <w:p w14:paraId="0CC5B4C2">
            <w:pPr>
              <w:pageBreakBefore w:val="0"/>
              <w:widowControl w:val="0"/>
              <w:kinsoku/>
              <w:wordWrap/>
              <w:overflowPunct/>
              <w:topLinePunct w:val="0"/>
              <w:bidi w:val="0"/>
              <w:spacing w:line="360" w:lineRule="auto"/>
              <w:ind w:firstLine="0" w:firstLineChars="0"/>
              <w:jc w:val="both"/>
              <w:textAlignment w:val="baseline"/>
              <w:rPr>
                <w:rFonts w:hint="default" w:ascii="仿宋" w:hAnsi="仿宋" w:eastAsia="仿宋" w:cs="仿宋"/>
                <w:color w:val="auto"/>
                <w:sz w:val="24"/>
                <w:szCs w:val="24"/>
                <w:highlight w:val="none"/>
                <w:lang w:val="en-US"/>
              </w:rPr>
            </w:pPr>
            <w:r>
              <w:rPr>
                <w:rFonts w:hint="eastAsia" w:ascii="仿宋" w:hAnsi="仿宋" w:eastAsia="仿宋" w:cs="仿宋"/>
                <w:b w:val="0"/>
                <w:color w:val="auto"/>
                <w:sz w:val="24"/>
                <w:szCs w:val="24"/>
                <w:highlight w:val="none"/>
                <w:lang w:val="en-US" w:eastAsia="zh-CN"/>
              </w:rPr>
              <w:t>为保证服务质量，须提供为期一年的服务承诺函。</w:t>
            </w:r>
          </w:p>
        </w:tc>
      </w:tr>
      <w:tr w14:paraId="21C78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14:paraId="65323696">
            <w:pPr>
              <w:pageBreakBefore w:val="0"/>
              <w:widowControl w:val="0"/>
              <w:kinsoku/>
              <w:wordWrap/>
              <w:overflowPunct/>
              <w:topLinePunct w:val="0"/>
              <w:bidi w:val="0"/>
              <w:spacing w:line="360" w:lineRule="auto"/>
              <w:ind w:firstLine="0" w:firstLineChars="0"/>
              <w:jc w:val="both"/>
              <w:textAlignment w:val="baseline"/>
              <w:rPr>
                <w:rFonts w:hint="eastAsia" w:ascii="仿宋" w:hAnsi="仿宋" w:eastAsia="仿宋" w:cs="仿宋"/>
                <w:bCs/>
                <w:color w:val="auto"/>
                <w:sz w:val="24"/>
                <w:szCs w:val="24"/>
                <w:highlight w:val="none"/>
              </w:rPr>
            </w:pPr>
          </w:p>
        </w:tc>
        <w:tc>
          <w:tcPr>
            <w:tcW w:w="1984" w:type="dxa"/>
            <w:vAlign w:val="center"/>
          </w:tcPr>
          <w:p w14:paraId="7FA585DC">
            <w:pPr>
              <w:pageBreakBefore w:val="0"/>
              <w:widowControl w:val="0"/>
              <w:kinsoku/>
              <w:wordWrap/>
              <w:overflowPunct/>
              <w:topLinePunct w:val="0"/>
              <w:bidi w:val="0"/>
              <w:spacing w:line="360" w:lineRule="auto"/>
              <w:ind w:firstLine="0" w:firstLineChars="0"/>
              <w:jc w:val="center"/>
              <w:textAlignment w:val="baseline"/>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其他要求</w:t>
            </w:r>
          </w:p>
        </w:tc>
        <w:tc>
          <w:tcPr>
            <w:tcW w:w="5670" w:type="dxa"/>
            <w:vAlign w:val="center"/>
          </w:tcPr>
          <w:p w14:paraId="3088CE96">
            <w:pPr>
              <w:pageBreakBefore w:val="0"/>
              <w:widowControl w:val="0"/>
              <w:kinsoku/>
              <w:wordWrap/>
              <w:overflowPunct/>
              <w:topLinePunct w:val="0"/>
              <w:bidi w:val="0"/>
              <w:snapToGrid w:val="0"/>
              <w:spacing w:line="360" w:lineRule="auto"/>
              <w:ind w:firstLine="0" w:firstLineChars="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1.供应商派遣人员工资、食宿和交通等因项目工作发生的全部费用由供应商承担。</w:t>
            </w:r>
          </w:p>
          <w:p w14:paraId="52FA6F3A">
            <w:pPr>
              <w:pageBreakBefore w:val="0"/>
              <w:widowControl w:val="0"/>
              <w:kinsoku/>
              <w:wordWrap/>
              <w:overflowPunct/>
              <w:topLinePunct w:val="0"/>
              <w:bidi w:val="0"/>
              <w:snapToGrid w:val="0"/>
              <w:spacing w:line="360" w:lineRule="auto"/>
              <w:ind w:firstLine="0" w:firstLineChars="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2.人员变更要提前1个月与采购人协商，取得采购人同意后进行更换。更换人员需做好工作交接，熟悉采购人工作后方可离开。</w:t>
            </w:r>
          </w:p>
          <w:p w14:paraId="62EC94F7">
            <w:pPr>
              <w:pageBreakBefore w:val="0"/>
              <w:widowControl w:val="0"/>
              <w:kinsoku/>
              <w:wordWrap/>
              <w:overflowPunct/>
              <w:topLinePunct w:val="0"/>
              <w:bidi w:val="0"/>
              <w:snapToGrid w:val="0"/>
              <w:spacing w:line="360" w:lineRule="auto"/>
              <w:ind w:firstLine="0" w:firstLineChars="0"/>
              <w:jc w:val="both"/>
              <w:textAlignment w:val="baseline"/>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3.供应商必须严格按照采购人要求派遣相应人员，并按照采购人要求进度开展相关工作。派遣人员不符合要求（派遣人数和人员素质不合要求）、工作进度慢、项目成果屡次不符合要求（三次及以上）、不按时完成任务，采购人有权要求</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更换相关人员。</w:t>
            </w:r>
          </w:p>
        </w:tc>
      </w:tr>
      <w:bookmarkEnd w:id="79"/>
    </w:tbl>
    <w:p w14:paraId="33CC823F">
      <w:pPr>
        <w:pStyle w:val="3"/>
        <w:pageBreakBefore w:val="0"/>
        <w:kinsoku/>
        <w:wordWrap/>
        <w:overflowPunct/>
        <w:topLinePunct w:val="0"/>
        <w:bidi w:val="0"/>
        <w:spacing w:before="0" w:after="0" w:line="360" w:lineRule="auto"/>
        <w:ind w:firstLine="562"/>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4、场地要求</w:t>
      </w:r>
    </w:p>
    <w:p w14:paraId="52006E60">
      <w:pPr>
        <w:pageBreakBefore w:val="0"/>
        <w:kinsoku/>
        <w:wordWrap/>
        <w:overflowPunct/>
        <w:topLinePunct w:val="0"/>
        <w:bidi w:val="0"/>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供应商须在采购人指定的场地开展相关工作，并严格遵守采购人相关制度规定。</w:t>
      </w:r>
    </w:p>
    <w:p w14:paraId="591EA3DC">
      <w:pPr>
        <w:pStyle w:val="3"/>
        <w:pageBreakBefore w:val="0"/>
        <w:kinsoku/>
        <w:wordWrap/>
        <w:overflowPunct/>
        <w:topLinePunct w:val="0"/>
        <w:bidi w:val="0"/>
        <w:spacing w:before="0" w:after="0" w:line="360" w:lineRule="auto"/>
        <w:ind w:firstLine="562"/>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5、保密要求</w:t>
      </w:r>
    </w:p>
    <w:p w14:paraId="38CBFC4B">
      <w:pPr>
        <w:pStyle w:val="3"/>
        <w:pageBreakBefore w:val="0"/>
        <w:kinsoku/>
        <w:wordWrap/>
        <w:overflowPunct/>
        <w:topLinePunct w:val="0"/>
        <w:bidi w:val="0"/>
        <w:spacing w:before="0" w:after="0" w:line="360" w:lineRule="auto"/>
        <w:ind w:firstLine="56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由于本项目工作在采购人机房实施，凡涉及采购人的机型配置、IP地址、软件等重要业务信息和数据不得向第三方泄露，</w:t>
      </w:r>
      <w:r>
        <w:rPr>
          <w:rFonts w:hint="eastAsia" w:ascii="仿宋" w:hAnsi="仿宋" w:eastAsia="仿宋" w:cs="仿宋"/>
          <w:b w:val="0"/>
          <w:bCs w:val="0"/>
          <w:color w:val="auto"/>
          <w:sz w:val="24"/>
          <w:szCs w:val="24"/>
          <w:highlight w:val="none"/>
          <w:lang w:eastAsia="zh-CN"/>
        </w:rPr>
        <w:t>供应商</w:t>
      </w:r>
      <w:r>
        <w:rPr>
          <w:rFonts w:hint="eastAsia" w:ascii="仿宋" w:hAnsi="仿宋" w:eastAsia="仿宋" w:cs="仿宋"/>
          <w:b w:val="0"/>
          <w:bCs w:val="0"/>
          <w:color w:val="auto"/>
          <w:sz w:val="24"/>
          <w:szCs w:val="24"/>
          <w:highlight w:val="none"/>
        </w:rPr>
        <w:t>应严格遵守国家相关数据安全保密法律法规以及采购人的各项保密要求和数据安全要求，在未征得采购人同意的情况下，不得向第三方泄露在项目中接触到的需要保密的情报和资料。所有项目参与人员须签订保密协议，根据项目需要，安排专人负责各类资料保存，确保资料保密工作万无一失。</w:t>
      </w:r>
    </w:p>
    <w:p w14:paraId="43823A74">
      <w:pPr>
        <w:pStyle w:val="3"/>
        <w:pageBreakBefore w:val="0"/>
        <w:kinsoku/>
        <w:wordWrap/>
        <w:overflowPunct/>
        <w:topLinePunct w:val="0"/>
        <w:bidi w:val="0"/>
        <w:spacing w:before="0" w:after="0" w:line="360" w:lineRule="auto"/>
        <w:ind w:firstLine="562"/>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6、其他要求</w:t>
      </w:r>
    </w:p>
    <w:p w14:paraId="276E1336">
      <w:pPr>
        <w:pStyle w:val="23"/>
        <w:pageBreakBefore w:val="0"/>
        <w:widowControl/>
        <w:kinsoku/>
        <w:wordWrap/>
        <w:overflowPunct/>
        <w:topLinePunct w:val="0"/>
        <w:bidi w:val="0"/>
        <w:spacing w:beforeAutospacing="0" w:afterAutospacing="0" w:line="360" w:lineRule="auto"/>
        <w:ind w:firstLine="56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（1）售后要求</w:t>
      </w:r>
    </w:p>
    <w:p w14:paraId="3FA35D8A">
      <w:pPr>
        <w:pageBreakBefore w:val="0"/>
        <w:kinsoku/>
        <w:wordWrap/>
        <w:overflowPunct/>
        <w:topLinePunct w:val="0"/>
        <w:bidi w:val="0"/>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在运维期内，</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有责任提供以下形式的技术支持服务。</w:t>
      </w:r>
    </w:p>
    <w:p w14:paraId="486C69D3">
      <w:pPr>
        <w:pStyle w:val="55"/>
        <w:pageBreakBefore w:val="0"/>
        <w:numPr>
          <w:ilvl w:val="0"/>
          <w:numId w:val="1"/>
        </w:numPr>
        <w:kinsoku/>
        <w:wordWrap/>
        <w:overflowPunct/>
        <w:topLinePunct w:val="0"/>
        <w:bidi w:val="0"/>
        <w:spacing w:line="360" w:lineRule="auto"/>
        <w:ind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支持服务</w:t>
      </w:r>
    </w:p>
    <w:p w14:paraId="36F1EF48">
      <w:pPr>
        <w:pageBreakBefore w:val="0"/>
        <w:kinsoku/>
        <w:wordWrap/>
        <w:overflowPunct/>
        <w:topLinePunct w:val="0"/>
        <w:bidi w:val="0"/>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供应商须为采购人提供技术支持，解答采购人机房与网络相关工作实施过程中遇到的问题，及时提出解决问题的正确建议和操作方法，提供应急策略及风险预警技术支持。</w:t>
      </w:r>
    </w:p>
    <w:p w14:paraId="5A448936">
      <w:pPr>
        <w:pStyle w:val="55"/>
        <w:pageBreakBefore w:val="0"/>
        <w:numPr>
          <w:ilvl w:val="0"/>
          <w:numId w:val="1"/>
        </w:numPr>
        <w:kinsoku/>
        <w:wordWrap/>
        <w:overflowPunct/>
        <w:topLinePunct w:val="0"/>
        <w:bidi w:val="0"/>
        <w:spacing w:line="360" w:lineRule="auto"/>
        <w:ind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现场响应</w:t>
      </w:r>
    </w:p>
    <w:p w14:paraId="0858E4FA">
      <w:pPr>
        <w:pageBreakBefore w:val="0"/>
        <w:kinsoku/>
        <w:wordWrap/>
        <w:overflowPunct/>
        <w:topLinePunct w:val="0"/>
        <w:bidi w:val="0"/>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应对项目成果的产出保质保量，在项目执行期间，</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应驻场实施工程师应立即响应，驻场工程师无法解决的情况下</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2小时内响应，对于机房、网络存在的一般性故障应在4小时内</w:t>
      </w:r>
      <w:r>
        <w:rPr>
          <w:rFonts w:hint="eastAsia" w:ascii="仿宋" w:hAnsi="仿宋" w:eastAsia="仿宋" w:cs="仿宋"/>
          <w:color w:val="auto"/>
          <w:sz w:val="24"/>
          <w:szCs w:val="24"/>
          <w:highlight w:val="none"/>
          <w:lang w:val="en-US" w:eastAsia="zh-CN"/>
        </w:rPr>
        <w:t>恢复业务</w:t>
      </w:r>
      <w:r>
        <w:rPr>
          <w:rFonts w:hint="eastAsia" w:ascii="仿宋" w:hAnsi="仿宋" w:eastAsia="仿宋" w:cs="仿宋"/>
          <w:color w:val="auto"/>
          <w:sz w:val="24"/>
          <w:szCs w:val="24"/>
          <w:highlight w:val="none"/>
        </w:rPr>
        <w:t>，复杂性问题在48小时内提出解决方案并指派专人到现场解决。</w:t>
      </w:r>
      <w:r>
        <w:rPr>
          <w:rFonts w:hint="eastAsia" w:ascii="仿宋" w:hAnsi="仿宋" w:eastAsia="仿宋" w:cs="仿宋"/>
          <w:color w:val="auto"/>
          <w:sz w:val="24"/>
          <w:szCs w:val="24"/>
          <w:highlight w:val="none"/>
          <w:lang w:val="en-US" w:eastAsia="zh-CN"/>
        </w:rPr>
        <w:t>对于硬件故障要求，24小时内完成原厂备件更换，若维修时间超24小时，须提供维修计划。</w:t>
      </w:r>
      <w:r>
        <w:rPr>
          <w:rFonts w:hint="eastAsia" w:ascii="仿宋" w:hAnsi="仿宋" w:eastAsia="仿宋" w:cs="仿宋"/>
          <w:color w:val="auto"/>
          <w:sz w:val="24"/>
          <w:szCs w:val="24"/>
          <w:highlight w:val="none"/>
        </w:rPr>
        <w:t>法定节假日期间，供应商需放假前一周提供本地工程师姓名及联系方式，以便采购人及时联系，供应商及时响应。</w:t>
      </w:r>
    </w:p>
    <w:p w14:paraId="1F8B8DB3">
      <w:pPr>
        <w:pStyle w:val="55"/>
        <w:pageBreakBefore w:val="0"/>
        <w:numPr>
          <w:ilvl w:val="0"/>
          <w:numId w:val="1"/>
        </w:numPr>
        <w:kinsoku/>
        <w:wordWrap/>
        <w:overflowPunct/>
        <w:topLinePunct w:val="0"/>
        <w:bidi w:val="0"/>
        <w:spacing w:line="360" w:lineRule="auto"/>
        <w:ind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培训要求</w:t>
      </w:r>
    </w:p>
    <w:p w14:paraId="20892C0D">
      <w:pPr>
        <w:pageBreakBefore w:val="0"/>
        <w:kinsoku/>
        <w:wordWrap/>
        <w:overflowPunct/>
        <w:topLinePunct w:val="0"/>
        <w:bidi w:val="0"/>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应制定网络安全培训计划，完成采购人指定的网络相关培训2次，提供培训资料，做好培训相关记录。</w:t>
      </w:r>
    </w:p>
    <w:p w14:paraId="49727D7D">
      <w:pPr>
        <w:pageBreakBefore w:val="0"/>
        <w:kinsoku/>
        <w:wordWrap/>
        <w:overflowPunct/>
        <w:topLinePunct w:val="0"/>
        <w:bidi w:val="0"/>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（2）项目成果要求</w:t>
      </w:r>
    </w:p>
    <w:tbl>
      <w:tblPr>
        <w:tblStyle w:val="28"/>
        <w:tblpPr w:leftFromText="180" w:rightFromText="180" w:vertAnchor="text" w:horzAnchor="margin" w:tblpXSpec="center" w:tblpY="307"/>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559"/>
        <w:gridCol w:w="6237"/>
      </w:tblGrid>
      <w:tr w14:paraId="39536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2B82862">
            <w:pPr>
              <w:pStyle w:val="4"/>
              <w:keepNext w:val="0"/>
              <w:keepLines w:val="0"/>
              <w:pageBreakBefore w:val="0"/>
              <w:widowControl/>
              <w:kinsoku/>
              <w:wordWrap/>
              <w:overflowPunct/>
              <w:topLinePunct w:val="0"/>
              <w:bidi w:val="0"/>
              <w:spacing w:before="0" w:after="0" w:line="360" w:lineRule="auto"/>
              <w:ind w:firstLine="0" w:firstLineChars="0"/>
              <w:jc w:val="center"/>
              <w:rPr>
                <w:rFonts w:hint="eastAsia" w:ascii="仿宋" w:hAnsi="仿宋" w:eastAsia="仿宋" w:cs="仿宋"/>
                <w:color w:val="auto"/>
                <w:sz w:val="24"/>
                <w:szCs w:val="24"/>
                <w:highlight w:val="none"/>
              </w:rPr>
            </w:pPr>
            <w:bookmarkStart w:id="80" w:name="_Toc45495649"/>
            <w:bookmarkStart w:id="81" w:name="_Toc45495648"/>
            <w:r>
              <w:rPr>
                <w:rFonts w:hint="eastAsia" w:ascii="仿宋" w:hAnsi="仿宋" w:eastAsia="仿宋" w:cs="仿宋"/>
                <w:color w:val="auto"/>
                <w:sz w:val="24"/>
                <w:szCs w:val="24"/>
                <w:highlight w:val="none"/>
              </w:rPr>
              <w:t>序号</w:t>
            </w:r>
          </w:p>
        </w:tc>
        <w:tc>
          <w:tcPr>
            <w:tcW w:w="1559" w:type="dxa"/>
            <w:vAlign w:val="center"/>
          </w:tcPr>
          <w:p w14:paraId="7B03896D">
            <w:pPr>
              <w:pageBreakBefore w:val="0"/>
              <w:widowControl/>
              <w:kinsoku/>
              <w:wordWrap/>
              <w:overflowPunct/>
              <w:topLinePunct w:val="0"/>
              <w:bidi w:val="0"/>
              <w:spacing w:line="360" w:lineRule="auto"/>
              <w:ind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类型</w:t>
            </w:r>
          </w:p>
        </w:tc>
        <w:tc>
          <w:tcPr>
            <w:tcW w:w="6237" w:type="dxa"/>
            <w:vAlign w:val="center"/>
          </w:tcPr>
          <w:p w14:paraId="7FC76A98">
            <w:pPr>
              <w:pageBreakBefore w:val="0"/>
              <w:widowControl/>
              <w:kinsoku/>
              <w:wordWrap/>
              <w:overflowPunct/>
              <w:topLinePunct w:val="0"/>
              <w:bidi w:val="0"/>
              <w:spacing w:line="360" w:lineRule="auto"/>
              <w:ind w:firstLine="482"/>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成果要求</w:t>
            </w:r>
          </w:p>
        </w:tc>
      </w:tr>
      <w:tr w14:paraId="7868F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3B4C979">
            <w:pPr>
              <w:pStyle w:val="4"/>
              <w:keepNext w:val="0"/>
              <w:keepLines w:val="0"/>
              <w:pageBreakBefore w:val="0"/>
              <w:widowControl/>
              <w:kinsoku/>
              <w:wordWrap/>
              <w:overflowPunct/>
              <w:topLinePunct w:val="0"/>
              <w:bidi w:val="0"/>
              <w:spacing w:before="0" w:after="0" w:line="360" w:lineRule="auto"/>
              <w:ind w:firstLine="0" w:firstLineChars="0"/>
              <w:jc w:val="center"/>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w:t>
            </w:r>
          </w:p>
        </w:tc>
        <w:tc>
          <w:tcPr>
            <w:tcW w:w="1559" w:type="dxa"/>
            <w:vAlign w:val="center"/>
          </w:tcPr>
          <w:p w14:paraId="540511E1">
            <w:pPr>
              <w:pageBreakBefore w:val="0"/>
              <w:widowControl/>
              <w:kinsoku/>
              <w:wordWrap/>
              <w:overflowPunct/>
              <w:topLinePunct w:val="0"/>
              <w:bidi w:val="0"/>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报告类</w:t>
            </w:r>
          </w:p>
        </w:tc>
        <w:tc>
          <w:tcPr>
            <w:tcW w:w="6237" w:type="dxa"/>
            <w:vAlign w:val="center"/>
          </w:tcPr>
          <w:p w14:paraId="621CC1E7">
            <w:pPr>
              <w:pageBreakBefore w:val="0"/>
              <w:widowControl/>
              <w:kinsoku/>
              <w:wordWrap/>
              <w:overflowPunct/>
              <w:topLinePunct w:val="0"/>
              <w:bidi w:val="0"/>
              <w:spacing w:line="360" w:lineRule="auto"/>
              <w:ind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1.实施方案、工作报告、经费决算报告</w:t>
            </w:r>
            <w:r>
              <w:rPr>
                <w:rFonts w:hint="eastAsia" w:ascii="仿宋" w:hAnsi="仿宋" w:eastAsia="仿宋" w:cs="仿宋"/>
                <w:color w:val="auto"/>
                <w:sz w:val="24"/>
                <w:szCs w:val="24"/>
                <w:highlight w:val="none"/>
                <w:lang w:val="en-US" w:eastAsia="zh-CN"/>
              </w:rPr>
              <w:t>等</w:t>
            </w:r>
          </w:p>
          <w:p w14:paraId="0EAC45A5">
            <w:pPr>
              <w:pageBreakBefore w:val="0"/>
              <w:widowControl/>
              <w:kinsoku/>
              <w:wordWrap/>
              <w:overflowPunct/>
              <w:topLinePunct w:val="0"/>
              <w:bidi w:val="0"/>
              <w:spacing w:line="360" w:lineRule="auto"/>
              <w:ind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2.巡检报告（包含日常巡检、月度运维、季度巡检、故障处理及整改建议等）</w:t>
            </w:r>
          </w:p>
        </w:tc>
      </w:tr>
      <w:bookmarkEnd w:id="80"/>
      <w:bookmarkEnd w:id="81"/>
    </w:tbl>
    <w:p w14:paraId="7D6E19B6">
      <w:pPr>
        <w:pageBreakBefore w:val="0"/>
        <w:kinsoku/>
        <w:wordWrap/>
        <w:overflowPunct/>
        <w:topLinePunct w:val="0"/>
        <w:bidi w:val="0"/>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（3）安全要求</w:t>
      </w:r>
    </w:p>
    <w:p w14:paraId="4C490D55">
      <w:pPr>
        <w:pageBreakBefore w:val="0"/>
        <w:kinsoku/>
        <w:wordWrap/>
        <w:overflowPunct/>
        <w:topLinePunct w:val="0"/>
        <w:bidi w:val="0"/>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遵守《中华人民共和国网络安全法》，负责对设备、软件、基础环境中的突发事件进行保障，须保障机房物理环境安全，涉及到对设备、系统等部件更换或软件升级，须提前告知采购人，征得采购人同意后，方可实施，并能保障设备或软件等重新运行后，信息系统、业务数据的完整性和可用性。供应商不得设置恶意程序；工作期间发现存在安全缺陷、漏洞等风险时，应当立即采取补救措施，按照规定及时告知采购人。供应商应当持续提供安全维护，不得擅自终止提供安全维护。</w:t>
      </w:r>
    </w:p>
    <w:p w14:paraId="3699A8AF">
      <w:pPr>
        <w:pageBreakBefore w:val="0"/>
        <w:shd w:val="clear"/>
        <w:kinsoku/>
        <w:wordWrap/>
        <w:overflowPunct/>
        <w:topLinePunct w:val="0"/>
        <w:bidi w:val="0"/>
        <w:spacing w:line="360" w:lineRule="auto"/>
        <w:ind w:firstLine="602" w:firstLineChars="200"/>
        <w:rPr>
          <w:rFonts w:hint="eastAsia" w:ascii="仿宋" w:hAnsi="仿宋" w:eastAsia="仿宋" w:cs="仿宋"/>
          <w:b/>
          <w:color w:val="auto"/>
          <w:sz w:val="30"/>
          <w:szCs w:val="30"/>
          <w:highlight w:val="none"/>
        </w:rPr>
      </w:pPr>
    </w:p>
    <w:p w14:paraId="21679759">
      <w:pPr>
        <w:pageBreakBefore w:val="0"/>
        <w:shd w:val="clear"/>
        <w:kinsoku/>
        <w:topLinePunct w:val="0"/>
        <w:bidi w:val="0"/>
        <w:spacing w:line="440" w:lineRule="atLeast"/>
        <w:ind w:firstLine="602" w:firstLineChars="200"/>
        <w:rPr>
          <w:rFonts w:hint="eastAsia" w:ascii="仿宋" w:hAnsi="仿宋" w:eastAsia="仿宋" w:cs="仿宋"/>
          <w:color w:val="auto"/>
          <w:sz w:val="24"/>
          <w:highlight w:val="none"/>
          <w:lang w:eastAsia="zh-CN"/>
        </w:rPr>
      </w:pPr>
      <w:r>
        <w:rPr>
          <w:rFonts w:hint="eastAsia" w:ascii="仿宋" w:hAnsi="仿宋" w:eastAsia="仿宋" w:cs="仿宋"/>
          <w:b/>
          <w:color w:val="auto"/>
          <w:sz w:val="30"/>
          <w:szCs w:val="30"/>
          <w:highlight w:val="none"/>
        </w:rPr>
        <w:br w:type="page"/>
      </w:r>
      <w:bookmarkEnd w:id="78"/>
    </w:p>
    <w:p w14:paraId="24FBA8D4">
      <w:pPr>
        <w:pageBreakBefore w:val="0"/>
        <w:shd w:val="clear"/>
        <w:kinsoku/>
        <w:topLinePunct w:val="0"/>
        <w:bidi w:val="0"/>
        <w:spacing w:line="440" w:lineRule="atLeast"/>
        <w:ind w:firstLine="643" w:firstLineChars="200"/>
        <w:jc w:val="center"/>
        <w:outlineLvl w:val="0"/>
        <w:rPr>
          <w:rFonts w:ascii="仿宋" w:hAnsi="仿宋" w:eastAsia="仿宋" w:cs="仿宋"/>
          <w:color w:val="auto"/>
          <w:highlight w:val="none"/>
          <w:lang w:eastAsia="zh-CN"/>
        </w:rPr>
      </w:pPr>
      <w:bookmarkStart w:id="82" w:name="_Toc7973"/>
      <w:r>
        <w:rPr>
          <w:rFonts w:hint="eastAsia" w:ascii="仿宋" w:hAnsi="仿宋" w:eastAsia="仿宋" w:cs="仿宋"/>
          <w:b/>
          <w:bCs/>
          <w:color w:val="auto"/>
          <w:sz w:val="32"/>
          <w:szCs w:val="40"/>
          <w:highlight w:val="none"/>
          <w:lang w:eastAsia="zh-CN"/>
        </w:rPr>
        <w:t>第四部分  合同条款</w:t>
      </w:r>
      <w:bookmarkEnd w:id="73"/>
      <w:bookmarkEnd w:id="74"/>
      <w:bookmarkEnd w:id="75"/>
      <w:bookmarkEnd w:id="76"/>
      <w:bookmarkEnd w:id="77"/>
      <w:bookmarkEnd w:id="82"/>
    </w:p>
    <w:p w14:paraId="3010A6EC">
      <w:pPr>
        <w:pStyle w:val="60"/>
        <w:pageBreakBefore w:val="0"/>
        <w:pBdr>
          <w:top w:val="none" w:color="auto" w:sz="0" w:space="0"/>
          <w:left w:val="none" w:color="auto" w:sz="0" w:space="0"/>
          <w:bottom w:val="none" w:color="auto" w:sz="0" w:space="0"/>
          <w:right w:val="none" w:color="auto" w:sz="0" w:space="0"/>
        </w:pBdr>
        <w:shd w:val="clear"/>
        <w:tabs>
          <w:tab w:val="left" w:pos="2625"/>
        </w:tabs>
        <w:kinsoku/>
        <w:topLinePunct w:val="0"/>
        <w:bidi w:val="0"/>
        <w:spacing w:line="440" w:lineRule="atLeas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注：</w:t>
      </w:r>
    </w:p>
    <w:p w14:paraId="14B0CF54">
      <w:pPr>
        <w:pStyle w:val="60"/>
        <w:pageBreakBefore w:val="0"/>
        <w:pBdr>
          <w:top w:val="none" w:color="auto" w:sz="0" w:space="0"/>
          <w:left w:val="none" w:color="auto" w:sz="0" w:space="0"/>
          <w:bottom w:val="none" w:color="auto" w:sz="0" w:space="0"/>
          <w:right w:val="none" w:color="auto" w:sz="0" w:space="0"/>
        </w:pBdr>
        <w:shd w:val="clear"/>
        <w:tabs>
          <w:tab w:val="left" w:pos="2625"/>
        </w:tabs>
        <w:kinsoku/>
        <w:topLinePunct w:val="0"/>
        <w:bidi w:val="0"/>
        <w:spacing w:line="440" w:lineRule="atLeast"/>
        <w:ind w:firstLine="220" w:firstLineChars="1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本合同条款仅作为双方签订合同的参考，合同最终内容将根据中标单位的投标响应内容确定合同主要内容，阐明各方的权利和义务，必要时将增加新的条款，但不得与招标文件、磋商响应文件的实质性内容相背离。</w:t>
      </w:r>
    </w:p>
    <w:p w14:paraId="66D3B49A">
      <w:pPr>
        <w:pStyle w:val="60"/>
        <w:pageBreakBefore w:val="0"/>
        <w:pBdr>
          <w:top w:val="none" w:color="auto" w:sz="0" w:space="0"/>
          <w:left w:val="none" w:color="auto" w:sz="0" w:space="0"/>
          <w:bottom w:val="none" w:color="auto" w:sz="0" w:space="0"/>
          <w:right w:val="none" w:color="auto" w:sz="0" w:space="0"/>
        </w:pBdr>
        <w:shd w:val="clear"/>
        <w:tabs>
          <w:tab w:val="left" w:pos="2625"/>
        </w:tabs>
        <w:kinsoku/>
        <w:topLinePunct w:val="0"/>
        <w:bidi w:val="0"/>
        <w:spacing w:line="440" w:lineRule="atLeast"/>
        <w:ind w:firstLine="220" w:firstLineChars="100"/>
        <w:rPr>
          <w:rFonts w:hint="eastAsia" w:ascii="仿宋" w:hAnsi="仿宋" w:eastAsia="仿宋" w:cs="仿宋"/>
          <w:color w:val="auto"/>
          <w:highlight w:val="none"/>
          <w:lang w:eastAsia="zh-CN"/>
        </w:rPr>
      </w:pPr>
    </w:p>
    <w:p w14:paraId="255F3D5D">
      <w:pPr>
        <w:pStyle w:val="60"/>
        <w:pageBreakBefore w:val="0"/>
        <w:pBdr>
          <w:top w:val="none" w:color="auto" w:sz="0" w:space="0"/>
          <w:left w:val="none" w:color="auto" w:sz="0" w:space="0"/>
          <w:bottom w:val="none" w:color="auto" w:sz="0" w:space="0"/>
          <w:right w:val="none" w:color="auto" w:sz="0" w:space="0"/>
        </w:pBdr>
        <w:shd w:val="clear"/>
        <w:tabs>
          <w:tab w:val="left" w:pos="2625"/>
        </w:tabs>
        <w:kinsoku/>
        <w:topLinePunct w:val="0"/>
        <w:bidi w:val="0"/>
        <w:spacing w:line="440" w:lineRule="atLeast"/>
        <w:ind w:firstLine="220" w:firstLineChars="100"/>
        <w:rPr>
          <w:rFonts w:hint="eastAsia" w:ascii="仿宋" w:hAnsi="仿宋" w:eastAsia="仿宋" w:cs="仿宋"/>
          <w:color w:val="auto"/>
          <w:highlight w:val="none"/>
          <w:lang w:eastAsia="zh-CN"/>
        </w:rPr>
      </w:pPr>
    </w:p>
    <w:p w14:paraId="69788697">
      <w:pPr>
        <w:pStyle w:val="60"/>
        <w:pageBreakBefore w:val="0"/>
        <w:pBdr>
          <w:top w:val="none" w:color="auto" w:sz="0" w:space="0"/>
          <w:left w:val="none" w:color="auto" w:sz="0" w:space="0"/>
          <w:bottom w:val="none" w:color="auto" w:sz="0" w:space="0"/>
          <w:right w:val="none" w:color="auto" w:sz="0" w:space="0"/>
        </w:pBdr>
        <w:shd w:val="clear"/>
        <w:tabs>
          <w:tab w:val="left" w:pos="2625"/>
        </w:tabs>
        <w:kinsoku/>
        <w:topLinePunct w:val="0"/>
        <w:bidi w:val="0"/>
        <w:spacing w:line="440" w:lineRule="atLeast"/>
        <w:ind w:firstLine="220" w:firstLineChars="100"/>
        <w:rPr>
          <w:rFonts w:hint="eastAsia" w:ascii="仿宋" w:hAnsi="仿宋" w:eastAsia="仿宋" w:cs="仿宋"/>
          <w:color w:val="auto"/>
          <w:highlight w:val="none"/>
          <w:lang w:eastAsia="zh-CN"/>
        </w:rPr>
      </w:pPr>
    </w:p>
    <w:p w14:paraId="234D8CD4">
      <w:pPr>
        <w:pStyle w:val="60"/>
        <w:pageBreakBefore w:val="0"/>
        <w:pBdr>
          <w:top w:val="none" w:color="auto" w:sz="0" w:space="0"/>
          <w:left w:val="none" w:color="auto" w:sz="0" w:space="0"/>
          <w:bottom w:val="none" w:color="auto" w:sz="0" w:space="0"/>
          <w:right w:val="none" w:color="auto" w:sz="0" w:space="0"/>
        </w:pBdr>
        <w:shd w:val="clear"/>
        <w:tabs>
          <w:tab w:val="left" w:pos="2625"/>
        </w:tabs>
        <w:kinsoku/>
        <w:topLinePunct w:val="0"/>
        <w:bidi w:val="0"/>
        <w:spacing w:line="440" w:lineRule="atLeast"/>
        <w:ind w:firstLine="220" w:firstLineChars="100"/>
        <w:rPr>
          <w:rFonts w:hint="eastAsia" w:ascii="仿宋" w:hAnsi="仿宋" w:eastAsia="仿宋" w:cs="仿宋"/>
          <w:color w:val="auto"/>
          <w:highlight w:val="none"/>
          <w:lang w:eastAsia="zh-CN"/>
        </w:rPr>
      </w:pPr>
    </w:p>
    <w:p w14:paraId="27FCA88A">
      <w:pPr>
        <w:pStyle w:val="60"/>
        <w:pageBreakBefore w:val="0"/>
        <w:pBdr>
          <w:top w:val="none" w:color="auto" w:sz="0" w:space="0"/>
          <w:left w:val="none" w:color="auto" w:sz="0" w:space="0"/>
          <w:bottom w:val="none" w:color="auto" w:sz="0" w:space="0"/>
          <w:right w:val="none" w:color="auto" w:sz="0" w:space="0"/>
        </w:pBdr>
        <w:shd w:val="clear"/>
        <w:tabs>
          <w:tab w:val="left" w:pos="2625"/>
        </w:tabs>
        <w:kinsoku/>
        <w:topLinePunct w:val="0"/>
        <w:bidi w:val="0"/>
        <w:spacing w:line="440" w:lineRule="atLeast"/>
        <w:ind w:firstLine="220" w:firstLineChars="100"/>
        <w:rPr>
          <w:rFonts w:hint="eastAsia" w:ascii="仿宋" w:hAnsi="仿宋" w:eastAsia="仿宋" w:cs="仿宋"/>
          <w:color w:val="auto"/>
          <w:highlight w:val="none"/>
          <w:lang w:eastAsia="zh-CN"/>
        </w:rPr>
      </w:pPr>
    </w:p>
    <w:p w14:paraId="102F1DD1">
      <w:pPr>
        <w:pStyle w:val="60"/>
        <w:pageBreakBefore w:val="0"/>
        <w:pBdr>
          <w:top w:val="none" w:color="auto" w:sz="0" w:space="0"/>
          <w:left w:val="none" w:color="auto" w:sz="0" w:space="0"/>
          <w:bottom w:val="none" w:color="auto" w:sz="0" w:space="0"/>
          <w:right w:val="none" w:color="auto" w:sz="0" w:space="0"/>
        </w:pBdr>
        <w:shd w:val="clear"/>
        <w:tabs>
          <w:tab w:val="left" w:pos="2625"/>
        </w:tabs>
        <w:kinsoku/>
        <w:topLinePunct w:val="0"/>
        <w:bidi w:val="0"/>
        <w:spacing w:line="440" w:lineRule="atLeast"/>
        <w:ind w:firstLine="220" w:firstLineChars="100"/>
        <w:rPr>
          <w:rFonts w:hint="eastAsia" w:ascii="仿宋" w:hAnsi="仿宋" w:eastAsia="仿宋" w:cs="仿宋"/>
          <w:color w:val="auto"/>
          <w:highlight w:val="none"/>
          <w:lang w:eastAsia="zh-CN"/>
        </w:rPr>
      </w:pPr>
    </w:p>
    <w:p w14:paraId="128E630B">
      <w:pPr>
        <w:rPr>
          <w:rFonts w:ascii="仿宋" w:hAnsi="仿宋" w:eastAsia="仿宋" w:cs="仿宋"/>
          <w:b/>
          <w:bCs/>
          <w:color w:val="auto"/>
          <w:sz w:val="48"/>
          <w:szCs w:val="48"/>
          <w:highlight w:val="none"/>
          <w:lang w:val="zh-CN" w:eastAsia="zh-CN"/>
        </w:rPr>
      </w:pPr>
      <w:r>
        <w:rPr>
          <w:rFonts w:ascii="仿宋" w:hAnsi="仿宋" w:eastAsia="仿宋" w:cs="仿宋"/>
          <w:b/>
          <w:bCs/>
          <w:color w:val="auto"/>
          <w:sz w:val="48"/>
          <w:szCs w:val="48"/>
          <w:highlight w:val="none"/>
          <w:lang w:val="zh-CN" w:eastAsia="zh-CN"/>
        </w:rPr>
        <w:br w:type="page"/>
      </w:r>
    </w:p>
    <w:p w14:paraId="5091E93B">
      <w:pPr>
        <w:rPr>
          <w:rFonts w:ascii="黑体" w:hAnsi="黑体" w:eastAsia="黑体"/>
          <w:color w:val="auto"/>
          <w:sz w:val="32"/>
          <w:szCs w:val="36"/>
          <w:highlight w:val="none"/>
        </w:rPr>
      </w:pPr>
      <w:bookmarkStart w:id="83" w:name="_Toc3023"/>
      <w:bookmarkStart w:id="84" w:name="_Toc14191"/>
      <w:bookmarkStart w:id="85" w:name="_Toc17311"/>
      <w:bookmarkStart w:id="86" w:name="_Toc15427"/>
      <w:bookmarkStart w:id="87" w:name="_Toc7400"/>
      <w:bookmarkStart w:id="88" w:name="_Toc4727"/>
      <w:r>
        <w:rPr>
          <w:rFonts w:hint="eastAsia" w:ascii="仿宋_GB2312" w:hAnsi="仿宋" w:eastAsia="仿宋_GB2312"/>
          <w:color w:val="auto"/>
          <w:sz w:val="30"/>
          <w:szCs w:val="20"/>
          <w:highlight w:val="none"/>
        </w:rPr>
        <w:t>合同编号：</w:t>
      </w:r>
    </w:p>
    <w:p w14:paraId="27512F79">
      <w:pPr>
        <w:spacing w:line="360" w:lineRule="auto"/>
        <w:jc w:val="center"/>
        <w:rPr>
          <w:rFonts w:ascii="仿宋_GB2312" w:eastAsia="仿宋_GB2312"/>
          <w:color w:val="auto"/>
          <w:sz w:val="30"/>
          <w:szCs w:val="20"/>
          <w:highlight w:val="none"/>
        </w:rPr>
      </w:pPr>
    </w:p>
    <w:p w14:paraId="11802F59">
      <w:pPr>
        <w:pStyle w:val="82"/>
        <w:outlineLvl w:val="9"/>
        <w:rPr>
          <w:rFonts w:ascii="黑体" w:hAnsi="黑体" w:eastAsia="黑体"/>
          <w:color w:val="auto"/>
          <w:highlight w:val="none"/>
        </w:rPr>
      </w:pPr>
      <w:r>
        <w:rPr>
          <w:rFonts w:hint="eastAsia" w:ascii="黑体" w:hAnsi="黑体" w:eastAsia="黑体"/>
          <w:color w:val="auto"/>
          <w:highlight w:val="none"/>
        </w:rPr>
        <w:t>自治区自然资源规划研究院委托业务项目合同书</w:t>
      </w:r>
    </w:p>
    <w:p w14:paraId="0EE521D1">
      <w:pPr>
        <w:spacing w:line="360" w:lineRule="auto"/>
        <w:ind w:left="360" w:hanging="360"/>
        <w:jc w:val="center"/>
        <w:rPr>
          <w:rFonts w:ascii="仿宋_GB2312" w:eastAsia="仿宋_GB2312"/>
          <w:b/>
          <w:color w:val="auto"/>
          <w:spacing w:val="100"/>
          <w:sz w:val="30"/>
          <w:szCs w:val="20"/>
          <w:highlight w:val="none"/>
        </w:rPr>
      </w:pPr>
    </w:p>
    <w:p w14:paraId="37D73F27">
      <w:pPr>
        <w:spacing w:line="360" w:lineRule="auto"/>
        <w:ind w:left="360" w:hanging="360"/>
        <w:jc w:val="center"/>
        <w:rPr>
          <w:rFonts w:ascii="仿宋_GB2312" w:eastAsia="仿宋_GB2312"/>
          <w:b/>
          <w:color w:val="auto"/>
          <w:spacing w:val="100"/>
          <w:sz w:val="30"/>
          <w:szCs w:val="20"/>
          <w:highlight w:val="none"/>
        </w:rPr>
      </w:pPr>
    </w:p>
    <w:p w14:paraId="472AF1B0">
      <w:pPr>
        <w:spacing w:line="360" w:lineRule="auto"/>
        <w:ind w:left="360" w:hanging="360"/>
        <w:jc w:val="center"/>
        <w:rPr>
          <w:rFonts w:ascii="仿宋_GB2312" w:eastAsia="仿宋_GB2312"/>
          <w:b/>
          <w:color w:val="auto"/>
          <w:spacing w:val="100"/>
          <w:sz w:val="30"/>
          <w:szCs w:val="20"/>
          <w:highlight w:val="none"/>
        </w:rPr>
      </w:pPr>
    </w:p>
    <w:p w14:paraId="32D4C17E">
      <w:pPr>
        <w:spacing w:line="360" w:lineRule="auto"/>
        <w:ind w:left="360" w:hanging="360"/>
        <w:jc w:val="center"/>
        <w:rPr>
          <w:rFonts w:ascii="仿宋_GB2312" w:eastAsia="仿宋_GB2312"/>
          <w:b/>
          <w:color w:val="auto"/>
          <w:spacing w:val="100"/>
          <w:sz w:val="30"/>
          <w:szCs w:val="20"/>
          <w:highlight w:val="none"/>
        </w:rPr>
      </w:pPr>
    </w:p>
    <w:p w14:paraId="28D3CC73">
      <w:pPr>
        <w:spacing w:before="312" w:beforeLines="100"/>
        <w:ind w:firstLine="1280" w:firstLineChars="400"/>
        <w:rPr>
          <w:rFonts w:ascii="黑体" w:hAnsi="黑体" w:eastAsia="黑体"/>
          <w:bCs/>
          <w:color w:val="auto"/>
          <w:sz w:val="32"/>
          <w:szCs w:val="32"/>
          <w:highlight w:val="none"/>
        </w:rPr>
      </w:pPr>
      <w:r>
        <w:rPr>
          <w:rFonts w:hint="eastAsia" w:ascii="黑体" w:hAnsi="黑体" w:eastAsia="黑体"/>
          <w:bCs/>
          <w:color w:val="auto"/>
          <w:sz w:val="32"/>
          <w:szCs w:val="32"/>
          <w:highlight w:val="none"/>
        </w:rPr>
        <w:t>委托业务项目：</w:t>
      </w:r>
    </w:p>
    <w:p w14:paraId="05AA69C8">
      <w:pPr>
        <w:spacing w:before="312" w:beforeLines="100"/>
        <w:ind w:firstLine="1280" w:firstLineChars="400"/>
        <w:rPr>
          <w:rFonts w:ascii="黑体" w:hAnsi="黑体" w:eastAsia="黑体"/>
          <w:bCs/>
          <w:color w:val="auto"/>
          <w:sz w:val="32"/>
          <w:szCs w:val="32"/>
          <w:highlight w:val="none"/>
        </w:rPr>
      </w:pPr>
      <w:r>
        <w:rPr>
          <w:rFonts w:hint="eastAsia" w:ascii="黑体" w:hAnsi="黑体" w:eastAsia="黑体"/>
          <w:bCs/>
          <w:color w:val="auto"/>
          <w:sz w:val="32"/>
          <w:szCs w:val="32"/>
          <w:highlight w:val="none"/>
        </w:rPr>
        <w:t xml:space="preserve">项目承担单位： </w:t>
      </w:r>
    </w:p>
    <w:p w14:paraId="61D925ED">
      <w:pPr>
        <w:spacing w:before="312" w:beforeLines="100"/>
        <w:ind w:firstLine="1280" w:firstLineChars="400"/>
        <w:rPr>
          <w:rFonts w:ascii="黑体" w:hAnsi="黑体" w:eastAsia="黑体"/>
          <w:bCs/>
          <w:color w:val="auto"/>
          <w:sz w:val="32"/>
          <w:szCs w:val="32"/>
          <w:highlight w:val="none"/>
        </w:rPr>
      </w:pPr>
      <w:r>
        <w:rPr>
          <w:rFonts w:hint="eastAsia" w:ascii="黑体" w:hAnsi="黑体" w:eastAsia="黑体"/>
          <w:bCs/>
          <w:color w:val="auto"/>
          <w:sz w:val="32"/>
          <w:szCs w:val="32"/>
          <w:highlight w:val="none"/>
        </w:rPr>
        <w:t xml:space="preserve">负 责 人： </w:t>
      </w:r>
    </w:p>
    <w:p w14:paraId="0126CBE7">
      <w:pPr>
        <w:spacing w:before="312" w:beforeLines="100" w:line="360" w:lineRule="auto"/>
        <w:ind w:left="376" w:leftChars="171" w:firstLine="960" w:firstLineChars="300"/>
        <w:rPr>
          <w:rFonts w:ascii="黑体" w:hAnsi="黑体" w:eastAsia="黑体"/>
          <w:bCs/>
          <w:color w:val="auto"/>
          <w:sz w:val="32"/>
          <w:szCs w:val="32"/>
          <w:highlight w:val="none"/>
        </w:rPr>
      </w:pPr>
      <w:r>
        <w:rPr>
          <w:rFonts w:hint="eastAsia" w:ascii="黑体" w:hAnsi="黑体" w:eastAsia="黑体"/>
          <w:bCs/>
          <w:color w:val="auto"/>
          <w:sz w:val="32"/>
          <w:szCs w:val="32"/>
          <w:highlight w:val="none"/>
        </w:rPr>
        <w:t>起止时间：20</w:t>
      </w:r>
      <w:r>
        <w:rPr>
          <w:rFonts w:ascii="黑体" w:hAnsi="黑体" w:eastAsia="黑体"/>
          <w:bCs/>
          <w:color w:val="auto"/>
          <w:sz w:val="32"/>
          <w:szCs w:val="32"/>
          <w:highlight w:val="none"/>
        </w:rPr>
        <w:t xml:space="preserve">   </w:t>
      </w:r>
      <w:r>
        <w:rPr>
          <w:rFonts w:hint="eastAsia" w:ascii="黑体" w:hAnsi="黑体" w:eastAsia="黑体"/>
          <w:bCs/>
          <w:color w:val="auto"/>
          <w:sz w:val="32"/>
          <w:szCs w:val="32"/>
          <w:highlight w:val="none"/>
        </w:rPr>
        <w:t>年</w:t>
      </w:r>
      <w:r>
        <w:rPr>
          <w:rFonts w:ascii="黑体" w:hAnsi="黑体" w:eastAsia="黑体"/>
          <w:bCs/>
          <w:color w:val="auto"/>
          <w:sz w:val="32"/>
          <w:szCs w:val="32"/>
          <w:highlight w:val="none"/>
        </w:rPr>
        <w:t xml:space="preserve">    </w:t>
      </w:r>
      <w:r>
        <w:rPr>
          <w:rFonts w:hint="eastAsia" w:ascii="黑体" w:hAnsi="黑体" w:eastAsia="黑体"/>
          <w:bCs/>
          <w:color w:val="auto"/>
          <w:sz w:val="32"/>
          <w:szCs w:val="32"/>
          <w:highlight w:val="none"/>
        </w:rPr>
        <w:t>月——20</w:t>
      </w:r>
      <w:r>
        <w:rPr>
          <w:rFonts w:ascii="黑体" w:hAnsi="黑体" w:eastAsia="黑体"/>
          <w:bCs/>
          <w:color w:val="auto"/>
          <w:sz w:val="32"/>
          <w:szCs w:val="32"/>
          <w:highlight w:val="none"/>
        </w:rPr>
        <w:t xml:space="preserve">     </w:t>
      </w:r>
      <w:r>
        <w:rPr>
          <w:rFonts w:hint="eastAsia" w:ascii="黑体" w:hAnsi="黑体" w:eastAsia="黑体"/>
          <w:bCs/>
          <w:color w:val="auto"/>
          <w:sz w:val="32"/>
          <w:szCs w:val="32"/>
          <w:highlight w:val="none"/>
        </w:rPr>
        <w:t>年</w:t>
      </w:r>
      <w:r>
        <w:rPr>
          <w:rFonts w:ascii="黑体" w:hAnsi="黑体" w:eastAsia="黑体"/>
          <w:bCs/>
          <w:color w:val="auto"/>
          <w:sz w:val="32"/>
          <w:szCs w:val="32"/>
          <w:highlight w:val="none"/>
        </w:rPr>
        <w:t xml:space="preserve">    </w:t>
      </w:r>
      <w:r>
        <w:rPr>
          <w:rFonts w:hint="eastAsia" w:ascii="黑体" w:hAnsi="黑体" w:eastAsia="黑体"/>
          <w:bCs/>
          <w:color w:val="auto"/>
          <w:sz w:val="32"/>
          <w:szCs w:val="32"/>
          <w:highlight w:val="none"/>
        </w:rPr>
        <w:t>月</w:t>
      </w:r>
    </w:p>
    <w:p w14:paraId="12E81D1B">
      <w:pPr>
        <w:spacing w:before="312" w:beforeLines="100" w:line="360" w:lineRule="auto"/>
        <w:ind w:left="376" w:leftChars="171" w:firstLine="960" w:firstLineChars="300"/>
        <w:rPr>
          <w:rFonts w:ascii="仿宋_GB2312" w:eastAsia="仿宋_GB2312"/>
          <w:bCs/>
          <w:color w:val="auto"/>
          <w:sz w:val="32"/>
          <w:szCs w:val="32"/>
          <w:highlight w:val="none"/>
        </w:rPr>
      </w:pPr>
      <w:r>
        <w:rPr>
          <w:rFonts w:hint="eastAsia" w:ascii="黑体" w:hAnsi="黑体" w:eastAsia="黑体"/>
          <w:bCs/>
          <w:color w:val="auto"/>
          <w:sz w:val="32"/>
          <w:szCs w:val="32"/>
          <w:highlight w:val="none"/>
        </w:rPr>
        <w:t xml:space="preserve">签订地点：    </w:t>
      </w:r>
    </w:p>
    <w:p w14:paraId="71C0746E">
      <w:pPr>
        <w:spacing w:line="360" w:lineRule="auto"/>
        <w:rPr>
          <w:rFonts w:ascii="仿宋_GB2312" w:eastAsia="仿宋_GB2312"/>
          <w:b/>
          <w:color w:val="auto"/>
          <w:spacing w:val="100"/>
          <w:sz w:val="30"/>
          <w:szCs w:val="20"/>
          <w:highlight w:val="none"/>
        </w:rPr>
      </w:pPr>
    </w:p>
    <w:p w14:paraId="070AF45B">
      <w:pPr>
        <w:spacing w:line="360" w:lineRule="auto"/>
        <w:jc w:val="both"/>
        <w:rPr>
          <w:rFonts w:ascii="黑体" w:hAnsi="黑体" w:eastAsia="黑体"/>
          <w:bCs/>
          <w:color w:val="auto"/>
          <w:sz w:val="32"/>
          <w:szCs w:val="32"/>
          <w:highlight w:val="none"/>
        </w:rPr>
      </w:pPr>
    </w:p>
    <w:p w14:paraId="175A66D5">
      <w:pPr>
        <w:spacing w:line="360" w:lineRule="auto"/>
        <w:ind w:left="360" w:hanging="360"/>
        <w:jc w:val="center"/>
        <w:rPr>
          <w:rFonts w:ascii="黑体" w:hAnsi="黑体" w:eastAsia="黑体"/>
          <w:bCs/>
          <w:color w:val="auto"/>
          <w:sz w:val="32"/>
          <w:szCs w:val="32"/>
          <w:highlight w:val="none"/>
        </w:rPr>
      </w:pPr>
      <w:r>
        <w:rPr>
          <w:rFonts w:hint="eastAsia" w:ascii="黑体" w:hAnsi="黑体" w:eastAsia="黑体"/>
          <w:bCs/>
          <w:color w:val="auto"/>
          <w:sz w:val="32"/>
          <w:szCs w:val="32"/>
          <w:highlight w:val="none"/>
        </w:rPr>
        <w:t>自治区自然资源规划研究院制</w:t>
      </w:r>
    </w:p>
    <w:p w14:paraId="45482E5C">
      <w:pPr>
        <w:spacing w:line="360" w:lineRule="auto"/>
        <w:ind w:left="360" w:hanging="360"/>
        <w:jc w:val="center"/>
        <w:rPr>
          <w:rFonts w:ascii="黑体" w:hAnsi="黑体" w:eastAsia="黑体"/>
          <w:bCs/>
          <w:color w:val="auto"/>
          <w:sz w:val="32"/>
          <w:szCs w:val="32"/>
          <w:highlight w:val="none"/>
        </w:rPr>
      </w:pPr>
      <w:r>
        <w:rPr>
          <w:rFonts w:hint="eastAsia" w:ascii="黑体" w:hAnsi="黑体" w:eastAsia="黑体"/>
          <w:bCs/>
          <w:color w:val="auto"/>
          <w:sz w:val="32"/>
          <w:szCs w:val="32"/>
          <w:highlight w:val="none"/>
        </w:rPr>
        <w:t xml:space="preserve">年 </w:t>
      </w:r>
      <w:r>
        <w:rPr>
          <w:rFonts w:ascii="黑体" w:hAnsi="黑体" w:eastAsia="黑体"/>
          <w:bCs/>
          <w:color w:val="auto"/>
          <w:sz w:val="32"/>
          <w:szCs w:val="32"/>
          <w:highlight w:val="none"/>
        </w:rPr>
        <w:t xml:space="preserve"> </w:t>
      </w:r>
      <w:r>
        <w:rPr>
          <w:rFonts w:hint="eastAsia" w:ascii="黑体" w:hAnsi="黑体" w:eastAsia="黑体"/>
          <w:bCs/>
          <w:color w:val="auto"/>
          <w:sz w:val="32"/>
          <w:szCs w:val="32"/>
          <w:highlight w:val="none"/>
        </w:rPr>
        <w:t xml:space="preserve"> 月  </w:t>
      </w:r>
      <w:r>
        <w:rPr>
          <w:rFonts w:ascii="黑体" w:hAnsi="黑体" w:eastAsia="黑体"/>
          <w:bCs/>
          <w:color w:val="auto"/>
          <w:sz w:val="32"/>
          <w:szCs w:val="32"/>
          <w:highlight w:val="none"/>
        </w:rPr>
        <w:t xml:space="preserve"> </w:t>
      </w:r>
      <w:r>
        <w:rPr>
          <w:rFonts w:hint="eastAsia" w:ascii="黑体" w:hAnsi="黑体" w:eastAsia="黑体"/>
          <w:bCs/>
          <w:color w:val="auto"/>
          <w:sz w:val="32"/>
          <w:szCs w:val="32"/>
          <w:highlight w:val="none"/>
        </w:rPr>
        <w:t>日</w:t>
      </w:r>
    </w:p>
    <w:p w14:paraId="57459E91">
      <w:pPr>
        <w:spacing w:before="156" w:beforeLines="50" w:line="360" w:lineRule="auto"/>
        <w:rPr>
          <w:rFonts w:ascii="仿宋_GB2312" w:hAnsi="仿宋" w:eastAsia="仿宋_GB2312"/>
          <w:b/>
          <w:color w:val="auto"/>
          <w:sz w:val="30"/>
          <w:szCs w:val="20"/>
          <w:highlight w:val="none"/>
        </w:rPr>
      </w:pPr>
      <w:r>
        <w:rPr>
          <w:rFonts w:ascii="仿宋_GB2312" w:eastAsia="仿宋_GB2312"/>
          <w:color w:val="auto"/>
          <w:sz w:val="30"/>
          <w:szCs w:val="20"/>
          <w:highlight w:val="none"/>
        </w:rPr>
        <w:br w:type="page"/>
      </w:r>
      <w:r>
        <w:rPr>
          <w:rFonts w:hint="eastAsia" w:ascii="仿宋_GB2312" w:hAnsi="仿宋" w:eastAsia="仿宋_GB2312"/>
          <w:b/>
          <w:color w:val="auto"/>
          <w:sz w:val="30"/>
          <w:szCs w:val="20"/>
          <w:highlight w:val="none"/>
        </w:rPr>
        <w:t>填写说明：</w:t>
      </w:r>
    </w:p>
    <w:p w14:paraId="5F3A62E4">
      <w:pPr>
        <w:spacing w:before="156" w:beforeLines="50" w:line="360" w:lineRule="auto"/>
        <w:ind w:firstLine="600"/>
        <w:rPr>
          <w:rFonts w:ascii="仿宋_GB2312" w:hAnsi="仿宋" w:eastAsia="仿宋_GB2312"/>
          <w:color w:val="auto"/>
          <w:sz w:val="30"/>
          <w:szCs w:val="20"/>
          <w:highlight w:val="none"/>
        </w:rPr>
      </w:pPr>
      <w:r>
        <w:rPr>
          <w:rFonts w:hint="eastAsia" w:ascii="仿宋_GB2312" w:hAnsi="仿宋" w:eastAsia="仿宋_GB2312"/>
          <w:color w:val="auto"/>
          <w:sz w:val="30"/>
          <w:szCs w:val="20"/>
          <w:highlight w:val="none"/>
        </w:rPr>
        <w:t>1.本委托业务项目合同书文本是院为执行业务计划，与委托业务单位签订的合同书文本。</w:t>
      </w:r>
    </w:p>
    <w:p w14:paraId="1222061D">
      <w:pPr>
        <w:spacing w:before="156" w:beforeLines="50" w:line="360" w:lineRule="auto"/>
        <w:ind w:firstLine="600"/>
        <w:rPr>
          <w:rFonts w:ascii="仿宋_GB2312" w:eastAsia="仿宋_GB2312"/>
          <w:color w:val="auto"/>
          <w:sz w:val="30"/>
          <w:szCs w:val="20"/>
          <w:highlight w:val="none"/>
        </w:rPr>
      </w:pPr>
      <w:r>
        <w:rPr>
          <w:rFonts w:hint="eastAsia" w:ascii="仿宋_GB2312" w:hAnsi="仿宋" w:eastAsia="仿宋_GB2312"/>
          <w:color w:val="auto"/>
          <w:sz w:val="30"/>
          <w:szCs w:val="20"/>
          <w:highlight w:val="none"/>
        </w:rPr>
        <w:t>2.本委托业务项目合同书文本要求用计算机A3纸打印，字迹清晰，要符合规定的字体、排版要求，全文使用小四仿宋，条为小四仿宋加黑，行间距为单倍行间距，段间距为段前0.5行。</w:t>
      </w:r>
    </w:p>
    <w:p w14:paraId="00721F50">
      <w:pPr>
        <w:ind w:firstLine="600"/>
        <w:rPr>
          <w:rFonts w:ascii="仿宋_GB2312" w:eastAsia="仿宋_GB2312"/>
          <w:color w:val="auto"/>
          <w:sz w:val="30"/>
          <w:szCs w:val="20"/>
          <w:highlight w:val="none"/>
        </w:rPr>
      </w:pPr>
    </w:p>
    <w:p w14:paraId="52E51ECF">
      <w:pPr>
        <w:ind w:firstLine="600"/>
        <w:rPr>
          <w:rFonts w:ascii="仿宋_GB2312" w:eastAsia="仿宋_GB2312"/>
          <w:color w:val="auto"/>
          <w:sz w:val="30"/>
          <w:szCs w:val="20"/>
          <w:highlight w:val="none"/>
        </w:rPr>
      </w:pPr>
    </w:p>
    <w:p w14:paraId="14FCDC5B">
      <w:pPr>
        <w:tabs>
          <w:tab w:val="right" w:pos="5670"/>
          <w:tab w:val="right" w:pos="7980"/>
        </w:tabs>
        <w:spacing w:line="360" w:lineRule="auto"/>
        <w:ind w:left="360" w:firstLine="60"/>
        <w:rPr>
          <w:rFonts w:ascii="仿宋_GB2312" w:eastAsia="仿宋_GB2312"/>
          <w:color w:val="auto"/>
          <w:sz w:val="28"/>
          <w:szCs w:val="20"/>
          <w:highlight w:val="none"/>
        </w:rPr>
      </w:pPr>
    </w:p>
    <w:p w14:paraId="1A835D37">
      <w:pPr>
        <w:autoSpaceDE w:val="0"/>
        <w:autoSpaceDN w:val="0"/>
        <w:adjustRightInd w:val="0"/>
        <w:spacing w:after="156" w:afterLines="50" w:line="360" w:lineRule="auto"/>
        <w:ind w:firstLine="420"/>
        <w:jc w:val="center"/>
        <w:rPr>
          <w:rFonts w:ascii="仿宋_GB2312" w:hAnsi="宋体" w:eastAsia="仿宋_GB2312"/>
          <w:color w:val="auto"/>
          <w:sz w:val="44"/>
          <w:szCs w:val="44"/>
          <w:highlight w:val="none"/>
        </w:rPr>
      </w:pPr>
      <w:r>
        <w:rPr>
          <w:rFonts w:hint="eastAsia" w:ascii="仿宋_GB2312" w:eastAsia="仿宋_GB2312"/>
          <w:color w:val="auto"/>
          <w:sz w:val="28"/>
          <w:szCs w:val="20"/>
          <w:highlight w:val="none"/>
        </w:rPr>
        <w:br w:type="page"/>
      </w:r>
    </w:p>
    <w:p w14:paraId="2C8560BD">
      <w:pPr>
        <w:autoSpaceDE w:val="0"/>
        <w:autoSpaceDN w:val="0"/>
        <w:adjustRightInd w:val="0"/>
        <w:spacing w:after="156" w:afterLines="50" w:line="360" w:lineRule="auto"/>
        <w:jc w:val="left"/>
        <w:rPr>
          <w:rFonts w:ascii="仿宋_GB2312" w:eastAsia="仿宋_GB2312" w:cs="宋体"/>
          <w:b/>
          <w:color w:val="auto"/>
          <w:kern w:val="0"/>
          <w:sz w:val="24"/>
          <w:highlight w:val="none"/>
          <w:lang w:val="zh-CN"/>
        </w:rPr>
      </w:pPr>
      <w:r>
        <w:rPr>
          <w:rFonts w:hint="eastAsia" w:ascii="仿宋_GB2312" w:eastAsia="仿宋_GB2312" w:cs="宋体"/>
          <w:b/>
          <w:color w:val="auto"/>
          <w:kern w:val="0"/>
          <w:sz w:val="24"/>
          <w:highlight w:val="none"/>
          <w:lang w:val="zh-CN"/>
        </w:rPr>
        <w:t xml:space="preserve">委托单位（甲方）： </w:t>
      </w:r>
      <w:r>
        <w:rPr>
          <w:rFonts w:ascii="仿宋_GB2312" w:eastAsia="仿宋_GB2312" w:cs="宋体"/>
          <w:b/>
          <w:color w:val="auto"/>
          <w:kern w:val="0"/>
          <w:sz w:val="24"/>
          <w:highlight w:val="none"/>
          <w:lang w:val="zh-CN"/>
        </w:rPr>
        <w:t xml:space="preserve">                              </w:t>
      </w:r>
    </w:p>
    <w:p w14:paraId="12B51239">
      <w:pPr>
        <w:autoSpaceDE w:val="0"/>
        <w:autoSpaceDN w:val="0"/>
        <w:adjustRightInd w:val="0"/>
        <w:spacing w:after="156" w:afterLines="50" w:line="360" w:lineRule="auto"/>
        <w:jc w:val="left"/>
        <w:rPr>
          <w:rFonts w:ascii="仿宋_GB2312" w:hAnsi="宋体" w:eastAsia="仿宋_GB2312"/>
          <w:color w:val="auto"/>
          <w:sz w:val="24"/>
          <w:highlight w:val="none"/>
          <w:u w:val="single"/>
        </w:rPr>
      </w:pPr>
      <w:r>
        <w:rPr>
          <w:rFonts w:hint="eastAsia" w:ascii="仿宋_GB2312" w:hAnsi="宋体" w:eastAsia="仿宋_GB2312"/>
          <w:color w:val="auto"/>
          <w:sz w:val="24"/>
          <w:highlight w:val="none"/>
        </w:rPr>
        <w:t>社会统一信用代码：</w:t>
      </w:r>
    </w:p>
    <w:p w14:paraId="097B26CE">
      <w:pPr>
        <w:spacing w:after="156" w:afterLines="50"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地址： </w:t>
      </w:r>
      <w:r>
        <w:rPr>
          <w:rFonts w:ascii="仿宋_GB2312" w:hAnsi="宋体" w:eastAsia="仿宋_GB2312"/>
          <w:color w:val="auto"/>
          <w:sz w:val="24"/>
          <w:highlight w:val="none"/>
        </w:rPr>
        <w:t xml:space="preserve">                              </w:t>
      </w:r>
    </w:p>
    <w:p w14:paraId="036C2582">
      <w:pPr>
        <w:spacing w:after="156" w:afterLines="50"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联系人及电话：                       传真： </w:t>
      </w:r>
      <w:r>
        <w:rPr>
          <w:rFonts w:ascii="仿宋_GB2312" w:hAnsi="宋体" w:eastAsia="仿宋_GB2312"/>
          <w:color w:val="auto"/>
          <w:sz w:val="24"/>
          <w:highlight w:val="none"/>
        </w:rPr>
        <w:t xml:space="preserve">                              </w:t>
      </w:r>
    </w:p>
    <w:p w14:paraId="558FB08C">
      <w:pPr>
        <w:spacing w:after="156" w:afterLines="50"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E-mail: </w:t>
      </w:r>
    </w:p>
    <w:p w14:paraId="15E69250">
      <w:pPr>
        <w:autoSpaceDE w:val="0"/>
        <w:autoSpaceDN w:val="0"/>
        <w:adjustRightInd w:val="0"/>
        <w:spacing w:after="156" w:afterLines="50" w:line="360" w:lineRule="auto"/>
        <w:jc w:val="left"/>
        <w:rPr>
          <w:rFonts w:ascii="仿宋_GB2312" w:eastAsia="仿宋_GB2312" w:cs="宋体"/>
          <w:b/>
          <w:color w:val="auto"/>
          <w:kern w:val="0"/>
          <w:sz w:val="24"/>
          <w:highlight w:val="none"/>
          <w:lang w:val="zh-CN"/>
        </w:rPr>
      </w:pPr>
      <w:r>
        <w:rPr>
          <w:rFonts w:hint="eastAsia" w:ascii="仿宋_GB2312" w:eastAsia="仿宋_GB2312" w:cs="宋体"/>
          <w:b/>
          <w:color w:val="auto"/>
          <w:kern w:val="0"/>
          <w:sz w:val="24"/>
          <w:highlight w:val="none"/>
          <w:lang w:val="zh-CN"/>
        </w:rPr>
        <w:t xml:space="preserve">乙方： </w:t>
      </w:r>
      <w:r>
        <w:rPr>
          <w:rFonts w:ascii="仿宋_GB2312" w:eastAsia="仿宋_GB2312" w:cs="宋体"/>
          <w:b/>
          <w:color w:val="auto"/>
          <w:kern w:val="0"/>
          <w:sz w:val="24"/>
          <w:highlight w:val="none"/>
          <w:lang w:val="zh-CN"/>
        </w:rPr>
        <w:t xml:space="preserve">                              </w:t>
      </w:r>
    </w:p>
    <w:p w14:paraId="0CA9AB01">
      <w:pPr>
        <w:autoSpaceDE w:val="0"/>
        <w:autoSpaceDN w:val="0"/>
        <w:adjustRightInd w:val="0"/>
        <w:spacing w:after="156" w:afterLines="50" w:line="360" w:lineRule="auto"/>
        <w:jc w:val="left"/>
        <w:rPr>
          <w:rFonts w:ascii="仿宋_GB2312" w:hAnsi="宋体" w:eastAsia="仿宋_GB2312"/>
          <w:color w:val="auto"/>
          <w:sz w:val="24"/>
          <w:highlight w:val="none"/>
          <w:u w:val="single"/>
        </w:rPr>
      </w:pPr>
      <w:r>
        <w:rPr>
          <w:rFonts w:hint="eastAsia" w:ascii="仿宋_GB2312" w:hAnsi="宋体" w:eastAsia="仿宋_GB2312"/>
          <w:color w:val="auto"/>
          <w:sz w:val="24"/>
          <w:highlight w:val="none"/>
        </w:rPr>
        <w:t>社会统一信用代码：</w:t>
      </w:r>
    </w:p>
    <w:p w14:paraId="6CCC0B6C">
      <w:pPr>
        <w:spacing w:after="156" w:afterLines="50"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地址： </w:t>
      </w:r>
      <w:r>
        <w:rPr>
          <w:rFonts w:ascii="仿宋_GB2312" w:hAnsi="宋体" w:eastAsia="仿宋_GB2312"/>
          <w:color w:val="auto"/>
          <w:sz w:val="24"/>
          <w:highlight w:val="none"/>
        </w:rPr>
        <w:t xml:space="preserve">                              </w:t>
      </w:r>
    </w:p>
    <w:p w14:paraId="6FAD998C">
      <w:pPr>
        <w:spacing w:after="156" w:afterLines="50"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联系人及电话：                </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 xml:space="preserve">传真： </w:t>
      </w:r>
      <w:r>
        <w:rPr>
          <w:rFonts w:ascii="仿宋_GB2312" w:hAnsi="宋体" w:eastAsia="仿宋_GB2312"/>
          <w:color w:val="auto"/>
          <w:sz w:val="24"/>
          <w:highlight w:val="none"/>
        </w:rPr>
        <w:t xml:space="preserve">                              </w:t>
      </w:r>
    </w:p>
    <w:p w14:paraId="18219FB0">
      <w:pPr>
        <w:spacing w:after="156" w:afterLines="50"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E-mail: </w:t>
      </w:r>
    </w:p>
    <w:p w14:paraId="7A22D1B4">
      <w:pPr>
        <w:autoSpaceDE w:val="0"/>
        <w:autoSpaceDN w:val="0"/>
        <w:adjustRightInd w:val="0"/>
        <w:spacing w:after="156" w:afterLines="50"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通过</w:t>
      </w:r>
      <w:r>
        <w:rPr>
          <w:rFonts w:hint="eastAsia" w:ascii="仿宋_GB2312" w:hAnsi="宋体" w:eastAsia="仿宋_GB2312"/>
          <w:color w:val="auto"/>
          <w:sz w:val="24"/>
          <w:highlight w:val="none"/>
          <w:u w:val="single"/>
        </w:rPr>
        <w:t xml:space="preserve">        （公开招标、邀请招标、竞争性谈判、单一来源采购、询价等）</w:t>
      </w:r>
      <w:r>
        <w:rPr>
          <w:rFonts w:hint="eastAsia" w:ascii="仿宋_GB2312" w:hAnsi="宋体" w:eastAsia="仿宋_GB2312"/>
          <w:color w:val="auto"/>
          <w:sz w:val="24"/>
          <w:highlight w:val="none"/>
        </w:rPr>
        <w:t>方式，确定由</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乙方)承担此项目,根据《中华人民共和国民法典》及其他有关法律、法规规定，本着自愿、平等、诚实信用的原则，甲、乙双方就</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项目，协商一致，达成如下协议：</w:t>
      </w:r>
    </w:p>
    <w:p w14:paraId="444B2438">
      <w:pPr>
        <w:tabs>
          <w:tab w:val="left" w:pos="1134"/>
          <w:tab w:val="left" w:pos="1418"/>
        </w:tabs>
        <w:spacing w:after="156" w:afterLines="50" w:line="360" w:lineRule="auto"/>
        <w:ind w:firstLine="361" w:firstLineChars="150"/>
        <w:rPr>
          <w:rFonts w:ascii="仿宋_GB2312" w:hAnsi="宋体" w:eastAsia="仿宋_GB2312"/>
          <w:b/>
          <w:color w:val="auto"/>
          <w:sz w:val="24"/>
          <w:highlight w:val="none"/>
        </w:rPr>
      </w:pPr>
      <w:r>
        <w:rPr>
          <w:rFonts w:hint="eastAsia" w:ascii="仿宋_GB2312" w:hAnsi="宋体" w:eastAsia="仿宋_GB2312"/>
          <w:b/>
          <w:color w:val="auto"/>
          <w:sz w:val="24"/>
          <w:highlight w:val="none"/>
        </w:rPr>
        <w:t>第一条 项目内容</w:t>
      </w:r>
    </w:p>
    <w:p w14:paraId="3FB3F6FA">
      <w:pPr>
        <w:spacing w:after="156" w:afterLines="50"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 项目名称：</w:t>
      </w:r>
    </w:p>
    <w:p w14:paraId="0EC32757">
      <w:pPr>
        <w:spacing w:after="156" w:afterLines="50" w:line="360" w:lineRule="auto"/>
        <w:ind w:firstLine="480" w:firstLineChars="200"/>
        <w:jc w:val="left"/>
        <w:rPr>
          <w:rFonts w:ascii="仿宋_GB2312" w:hAnsi="宋体" w:eastAsia="仿宋_GB2312"/>
          <w:color w:val="auto"/>
          <w:sz w:val="24"/>
          <w:highlight w:val="none"/>
          <w:u w:val="single"/>
        </w:rPr>
      </w:pPr>
      <w:r>
        <w:rPr>
          <w:rFonts w:hint="eastAsia" w:ascii="仿宋_GB2312" w:hAnsi="宋体" w:eastAsia="仿宋_GB2312"/>
          <w:color w:val="auto"/>
          <w:sz w:val="24"/>
          <w:highlight w:val="none"/>
          <w:u w:val="single"/>
        </w:rPr>
        <w:t xml:space="preserve">                                                     </w:t>
      </w:r>
    </w:p>
    <w:p w14:paraId="20FD14A8">
      <w:pPr>
        <w:spacing w:after="156" w:afterLines="50"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2. 主要内容</w:t>
      </w:r>
      <w:bookmarkStart w:id="89" w:name="_Toc292698630"/>
      <w:r>
        <w:rPr>
          <w:rFonts w:hint="eastAsia" w:ascii="仿宋_GB2312" w:hAnsi="宋体" w:eastAsia="仿宋_GB2312"/>
          <w:color w:val="auto"/>
          <w:sz w:val="24"/>
          <w:highlight w:val="none"/>
        </w:rPr>
        <w:t>：</w:t>
      </w:r>
      <w:bookmarkEnd w:id="89"/>
    </w:p>
    <w:p w14:paraId="0AA2E4EC">
      <w:pPr>
        <w:spacing w:after="156" w:afterLines="50" w:line="360" w:lineRule="auto"/>
        <w:ind w:firstLine="480" w:firstLineChars="200"/>
        <w:jc w:val="left"/>
        <w:rPr>
          <w:rFonts w:ascii="仿宋_GB2312" w:hAnsi="宋体" w:eastAsia="仿宋_GB2312"/>
          <w:color w:val="auto"/>
          <w:sz w:val="24"/>
          <w:highlight w:val="none"/>
          <w:u w:val="single"/>
        </w:rPr>
      </w:pPr>
      <w:r>
        <w:rPr>
          <w:rFonts w:hint="eastAsia" w:ascii="仿宋_GB2312" w:hAnsi="宋体" w:eastAsia="仿宋_GB2312"/>
          <w:color w:val="auto"/>
          <w:sz w:val="24"/>
          <w:highlight w:val="none"/>
          <w:u w:val="single"/>
        </w:rPr>
        <w:t xml:space="preserve">                                                     </w:t>
      </w:r>
    </w:p>
    <w:p w14:paraId="47A69225">
      <w:pPr>
        <w:spacing w:after="156" w:afterLines="50" w:line="360" w:lineRule="auto"/>
        <w:ind w:left="1"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3. 阶段安排和阶段性成果要求：</w:t>
      </w:r>
    </w:p>
    <w:p w14:paraId="0962A443">
      <w:pPr>
        <w:spacing w:after="156" w:afterLines="50" w:line="360" w:lineRule="auto"/>
        <w:ind w:firstLine="480" w:firstLineChars="200"/>
        <w:jc w:val="left"/>
        <w:rPr>
          <w:rFonts w:ascii="仿宋_GB2312" w:hAnsi="宋体" w:eastAsia="仿宋_GB2312"/>
          <w:color w:val="auto"/>
          <w:sz w:val="24"/>
          <w:highlight w:val="none"/>
          <w:u w:val="single"/>
        </w:rPr>
      </w:pPr>
      <w:r>
        <w:rPr>
          <w:rFonts w:hint="eastAsia" w:ascii="仿宋_GB2312" w:hAnsi="宋体" w:eastAsia="仿宋_GB2312"/>
          <w:color w:val="auto"/>
          <w:sz w:val="24"/>
          <w:highlight w:val="none"/>
          <w:u w:val="single"/>
        </w:rPr>
        <w:t xml:space="preserve">                                                     </w:t>
      </w:r>
    </w:p>
    <w:p w14:paraId="0F0231A6">
      <w:pPr>
        <w:widowControl/>
        <w:spacing w:after="156" w:afterLines="50" w:line="360" w:lineRule="auto"/>
        <w:ind w:firstLine="480"/>
        <w:rPr>
          <w:rFonts w:ascii="仿宋_GB2312" w:hAnsi="宋体" w:eastAsia="仿宋_GB2312"/>
          <w:color w:val="auto"/>
          <w:sz w:val="24"/>
          <w:highlight w:val="none"/>
        </w:rPr>
      </w:pPr>
      <w:r>
        <w:rPr>
          <w:rFonts w:hint="eastAsia" w:ascii="仿宋_GB2312" w:hAnsi="宋体" w:eastAsia="仿宋_GB2312"/>
          <w:color w:val="auto"/>
          <w:sz w:val="24"/>
          <w:highlight w:val="none"/>
        </w:rPr>
        <w:t>4. 委托业务项目主要考核指标（主要成果名称及形式）：</w:t>
      </w:r>
    </w:p>
    <w:p w14:paraId="7C17C707">
      <w:pPr>
        <w:spacing w:after="156" w:afterLines="50" w:line="360" w:lineRule="auto"/>
        <w:ind w:firstLine="480" w:firstLineChars="200"/>
        <w:jc w:val="left"/>
        <w:rPr>
          <w:rFonts w:ascii="仿宋_GB2312" w:hAnsi="宋体" w:eastAsia="仿宋_GB2312"/>
          <w:color w:val="auto"/>
          <w:sz w:val="24"/>
          <w:highlight w:val="none"/>
          <w:u w:val="single"/>
        </w:rPr>
      </w:pPr>
      <w:r>
        <w:rPr>
          <w:rFonts w:hint="eastAsia" w:ascii="仿宋_GB2312" w:hAnsi="宋体" w:eastAsia="仿宋_GB2312"/>
          <w:color w:val="auto"/>
          <w:sz w:val="24"/>
          <w:highlight w:val="none"/>
          <w:u w:val="single"/>
        </w:rPr>
        <w:t xml:space="preserve">                                                     </w:t>
      </w:r>
    </w:p>
    <w:p w14:paraId="5209BEE1">
      <w:pPr>
        <w:spacing w:after="156" w:afterLines="50"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5.成果应符合以下质量要求：</w:t>
      </w:r>
    </w:p>
    <w:p w14:paraId="025CA0C9">
      <w:pPr>
        <w:spacing w:after="156" w:afterLines="50" w:line="360" w:lineRule="auto"/>
        <w:jc w:val="left"/>
        <w:rPr>
          <w:rFonts w:ascii="仿宋_GB2312" w:hAnsi="宋体" w:eastAsia="仿宋_GB2312"/>
          <w:color w:val="auto"/>
          <w:sz w:val="24"/>
          <w:highlight w:val="none"/>
          <w:u w:val="single"/>
        </w:rPr>
      </w:pPr>
      <w:r>
        <w:rPr>
          <w:rFonts w:hint="eastAsia" w:ascii="仿宋_GB2312" w:hAnsi="宋体" w:eastAsia="仿宋_GB2312"/>
          <w:color w:val="auto"/>
          <w:sz w:val="24"/>
          <w:highlight w:val="none"/>
          <w:u w:val="single"/>
        </w:rPr>
        <w:t xml:space="preserve">                                                     </w:t>
      </w:r>
    </w:p>
    <w:p w14:paraId="210B8A21">
      <w:pPr>
        <w:tabs>
          <w:tab w:val="left" w:pos="1134"/>
          <w:tab w:val="left" w:pos="1418"/>
        </w:tabs>
        <w:spacing w:after="156" w:afterLines="50" w:line="360" w:lineRule="auto"/>
        <w:ind w:firstLine="482" w:firstLineChars="200"/>
        <w:rPr>
          <w:rFonts w:ascii="仿宋_GB2312" w:hAnsi="宋体" w:eastAsia="仿宋_GB2312"/>
          <w:b/>
          <w:color w:val="auto"/>
          <w:sz w:val="24"/>
          <w:highlight w:val="none"/>
        </w:rPr>
      </w:pPr>
      <w:r>
        <w:rPr>
          <w:rFonts w:hint="eastAsia" w:ascii="仿宋_GB2312" w:hAnsi="宋体" w:eastAsia="仿宋_GB2312"/>
          <w:b/>
          <w:color w:val="auto"/>
          <w:sz w:val="24"/>
          <w:highlight w:val="none"/>
        </w:rPr>
        <w:t>第二条 经费及支付</w:t>
      </w:r>
    </w:p>
    <w:p w14:paraId="7707F643">
      <w:pPr>
        <w:spacing w:after="156" w:afterLines="50" w:line="360" w:lineRule="auto"/>
        <w:ind w:firstLine="470" w:firstLineChars="196"/>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1.</w:t>
      </w:r>
      <w:r>
        <w:rPr>
          <w:rFonts w:hint="eastAsia" w:ascii="仿宋_GB2312" w:hAnsi="宋体" w:eastAsia="仿宋_GB2312"/>
          <w:color w:val="auto"/>
          <w:sz w:val="24"/>
          <w:highlight w:val="none"/>
        </w:rPr>
        <w:t xml:space="preserve"> 本项目技术服务费为：</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元人民币，大写：</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。上述费用为含税价，并包括乙方在整个服务过程中产生的所有费用。</w:t>
      </w:r>
    </w:p>
    <w:p w14:paraId="691BD498">
      <w:pPr>
        <w:spacing w:after="156" w:afterLines="50" w:line="360" w:lineRule="auto"/>
        <w:ind w:firstLine="465" w:firstLineChars="194"/>
        <w:rPr>
          <w:rFonts w:ascii="仿宋_GB2312" w:hAnsi="宋体" w:eastAsia="仿宋_GB2312"/>
          <w:color w:val="auto"/>
          <w:sz w:val="24"/>
          <w:highlight w:val="none"/>
        </w:rPr>
      </w:pPr>
      <w:r>
        <w:rPr>
          <w:rFonts w:hint="eastAsia" w:ascii="仿宋_GB2312" w:hAnsi="宋体" w:eastAsia="仿宋_GB2312" w:cs="宋体"/>
          <w:color w:val="auto"/>
          <w:kern w:val="0"/>
          <w:sz w:val="24"/>
          <w:highlight w:val="none"/>
          <w:lang w:val="zh-CN"/>
        </w:rPr>
        <w:t>2.服务费采用分期支付的方式，本合同签订后</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日内，甲方支付乙方总合同价款</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%的预付款（即</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元）。乙方向甲方交付所有项目成果，并经甲方验收合格后</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日内，甲方支付乙方总合同价款</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%（即</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元）。</w:t>
      </w:r>
      <w:r>
        <w:rPr>
          <w:rFonts w:hint="eastAsia" w:ascii="仿宋_GB2312" w:hAnsi="宋体" w:eastAsia="仿宋_GB2312"/>
          <w:color w:val="auto"/>
          <w:sz w:val="24"/>
          <w:highlight w:val="none"/>
        </w:rPr>
        <w:t>即：在满足上述条件的情况下，甲方分别在每个结算周期收到乙方开具增值税发票后，以银行转账方式向乙方分别支付相应的费用。</w:t>
      </w:r>
    </w:p>
    <w:p w14:paraId="463B7771">
      <w:pPr>
        <w:topLinePunct/>
        <w:spacing w:after="156" w:afterLines="50"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3. 服务费汇入乙方指定的以下账户：</w:t>
      </w:r>
    </w:p>
    <w:p w14:paraId="26E847B8">
      <w:pPr>
        <w:spacing w:after="156" w:afterLines="50"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收款单位名称：</w:t>
      </w:r>
      <w:r>
        <w:rPr>
          <w:rFonts w:hint="eastAsia" w:ascii="仿宋_GB2312" w:hAnsi="宋体" w:eastAsia="仿宋_GB2312"/>
          <w:color w:val="auto"/>
          <w:sz w:val="24"/>
          <w:highlight w:val="none"/>
          <w:u w:val="single"/>
        </w:rPr>
        <w:t xml:space="preserve">                     </w:t>
      </w:r>
    </w:p>
    <w:p w14:paraId="29A011E7">
      <w:pPr>
        <w:spacing w:after="156" w:afterLines="50" w:line="360" w:lineRule="auto"/>
        <w:ind w:firstLine="600" w:firstLineChars="250"/>
        <w:rPr>
          <w:rFonts w:ascii="仿宋_GB2312" w:hAnsi="宋体" w:eastAsia="仿宋_GB2312"/>
          <w:color w:val="auto"/>
          <w:sz w:val="24"/>
          <w:highlight w:val="none"/>
        </w:rPr>
      </w:pPr>
      <w:r>
        <w:rPr>
          <w:rFonts w:hint="eastAsia" w:ascii="仿宋_GB2312" w:hAnsi="宋体" w:eastAsia="仿宋_GB2312"/>
          <w:color w:val="auto"/>
          <w:sz w:val="24"/>
          <w:highlight w:val="none"/>
        </w:rPr>
        <w:t>社会统一信用代码：</w:t>
      </w:r>
      <w:r>
        <w:rPr>
          <w:rFonts w:hint="eastAsia" w:ascii="仿宋_GB2312" w:hAnsi="宋体" w:eastAsia="仿宋_GB2312"/>
          <w:color w:val="auto"/>
          <w:sz w:val="24"/>
          <w:highlight w:val="none"/>
          <w:u w:val="single"/>
        </w:rPr>
        <w:t xml:space="preserve">                   </w:t>
      </w:r>
    </w:p>
    <w:p w14:paraId="324EE237">
      <w:pPr>
        <w:spacing w:after="156" w:afterLines="50" w:line="360" w:lineRule="auto"/>
        <w:ind w:firstLine="480" w:firstLineChars="200"/>
        <w:rPr>
          <w:rFonts w:ascii="仿宋_GB2312" w:hAnsi="宋体" w:eastAsia="仿宋_GB2312"/>
          <w:color w:val="auto"/>
          <w:sz w:val="24"/>
          <w:highlight w:val="none"/>
          <w:u w:val="single"/>
        </w:rPr>
      </w:pPr>
      <w:r>
        <w:rPr>
          <w:rFonts w:hint="eastAsia" w:ascii="仿宋_GB2312" w:hAnsi="宋体" w:eastAsia="仿宋_GB2312"/>
          <w:color w:val="auto"/>
          <w:sz w:val="24"/>
          <w:highlight w:val="none"/>
        </w:rPr>
        <w:t>开户行名称：</w:t>
      </w:r>
      <w:r>
        <w:rPr>
          <w:rFonts w:hint="eastAsia" w:ascii="仿宋_GB2312" w:eastAsia="仿宋_GB2312"/>
          <w:color w:val="auto"/>
          <w:highlight w:val="none"/>
        </w:rPr>
        <w:t xml:space="preserve"> </w:t>
      </w:r>
      <w:r>
        <w:rPr>
          <w:rFonts w:hint="eastAsia" w:ascii="仿宋_GB2312" w:hAnsi="宋体" w:eastAsia="仿宋_GB2312"/>
          <w:color w:val="auto"/>
          <w:sz w:val="24"/>
          <w:highlight w:val="none"/>
          <w:u w:val="single"/>
        </w:rPr>
        <w:t xml:space="preserve">                      </w:t>
      </w:r>
    </w:p>
    <w:p w14:paraId="6FD8A176">
      <w:pPr>
        <w:spacing w:after="156" w:afterLines="50"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开户行地址：</w:t>
      </w:r>
      <w:r>
        <w:rPr>
          <w:rFonts w:hint="eastAsia" w:ascii="仿宋_GB2312" w:eastAsia="仿宋_GB2312"/>
          <w:color w:val="auto"/>
          <w:highlight w:val="none"/>
        </w:rPr>
        <w:t xml:space="preserve"> </w:t>
      </w:r>
      <w:r>
        <w:rPr>
          <w:rFonts w:hint="eastAsia" w:ascii="仿宋_GB2312" w:hAnsi="宋体" w:eastAsia="仿宋_GB2312"/>
          <w:color w:val="auto"/>
          <w:sz w:val="24"/>
          <w:highlight w:val="none"/>
          <w:u w:val="single"/>
        </w:rPr>
        <w:t xml:space="preserve">                      </w:t>
      </w:r>
    </w:p>
    <w:p w14:paraId="7D2579C4">
      <w:pPr>
        <w:spacing w:after="156" w:afterLines="50" w:line="360" w:lineRule="auto"/>
        <w:ind w:firstLine="480" w:firstLineChars="200"/>
        <w:rPr>
          <w:rFonts w:ascii="仿宋_GB2312" w:hAnsi="宋体" w:eastAsia="仿宋_GB2312"/>
          <w:color w:val="auto"/>
          <w:sz w:val="24"/>
          <w:highlight w:val="none"/>
          <w:u w:val="single"/>
        </w:rPr>
      </w:pPr>
      <w:r>
        <w:rPr>
          <w:rFonts w:hint="eastAsia" w:ascii="仿宋_GB2312" w:hAnsi="宋体" w:eastAsia="仿宋_GB2312"/>
          <w:color w:val="auto"/>
          <w:sz w:val="24"/>
          <w:highlight w:val="none"/>
        </w:rPr>
        <w:t>银行账号：</w:t>
      </w:r>
      <w:r>
        <w:rPr>
          <w:rFonts w:hint="eastAsia" w:ascii="仿宋_GB2312" w:eastAsia="仿宋_GB2312"/>
          <w:color w:val="auto"/>
          <w:highlight w:val="none"/>
        </w:rPr>
        <w:t xml:space="preserve"> </w:t>
      </w:r>
      <w:r>
        <w:rPr>
          <w:rFonts w:hint="eastAsia" w:ascii="仿宋_GB2312" w:hAnsi="宋体" w:eastAsia="仿宋_GB2312"/>
          <w:color w:val="auto"/>
          <w:sz w:val="24"/>
          <w:highlight w:val="none"/>
          <w:u w:val="single"/>
        </w:rPr>
        <w:t xml:space="preserve">                        </w:t>
      </w:r>
    </w:p>
    <w:p w14:paraId="7599F68B">
      <w:pPr>
        <w:spacing w:after="156" w:afterLines="50"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联行行号：</w:t>
      </w:r>
      <w:r>
        <w:rPr>
          <w:rFonts w:hint="eastAsia" w:ascii="仿宋_GB2312" w:eastAsia="仿宋_GB2312"/>
          <w:color w:val="auto"/>
          <w:highlight w:val="none"/>
        </w:rPr>
        <w:t xml:space="preserve"> </w:t>
      </w:r>
      <w:r>
        <w:rPr>
          <w:rFonts w:hint="eastAsia" w:ascii="仿宋_GB2312" w:hAnsi="宋体" w:eastAsia="仿宋_GB2312"/>
          <w:color w:val="auto"/>
          <w:sz w:val="24"/>
          <w:highlight w:val="none"/>
          <w:u w:val="single"/>
        </w:rPr>
        <w:t xml:space="preserve">                        </w:t>
      </w:r>
    </w:p>
    <w:p w14:paraId="681B0886">
      <w:pPr>
        <w:spacing w:after="156" w:afterLines="50" w:line="360" w:lineRule="auto"/>
        <w:ind w:firstLine="480" w:firstLineChars="200"/>
        <w:rPr>
          <w:rFonts w:ascii="仿宋_GB2312" w:hAnsi="宋体" w:eastAsia="仿宋_GB2312"/>
          <w:color w:val="auto"/>
          <w:sz w:val="24"/>
          <w:highlight w:val="none"/>
          <w:u w:val="single"/>
        </w:rPr>
      </w:pPr>
      <w:r>
        <w:rPr>
          <w:rFonts w:hint="eastAsia" w:ascii="仿宋_GB2312" w:hAnsi="宋体" w:eastAsia="仿宋_GB2312"/>
          <w:color w:val="auto"/>
          <w:sz w:val="24"/>
          <w:highlight w:val="none"/>
        </w:rPr>
        <w:t>财务联系人：</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电话：</w:t>
      </w:r>
      <w:r>
        <w:rPr>
          <w:rFonts w:hint="eastAsia" w:ascii="仿宋_GB2312" w:hAnsi="宋体" w:eastAsia="仿宋_GB2312"/>
          <w:color w:val="auto"/>
          <w:sz w:val="24"/>
          <w:highlight w:val="none"/>
          <w:u w:val="single"/>
        </w:rPr>
        <w:t xml:space="preserve">                 </w:t>
      </w:r>
    </w:p>
    <w:p w14:paraId="799CFC4A">
      <w:pPr>
        <w:spacing w:after="156" w:afterLines="50"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乙方应对上述账户信息的真实性、安全性、完整性、准确性负责，否则因此给甲方和乙方造成的损失均由乙方负责承担和赔偿。</w:t>
      </w:r>
    </w:p>
    <w:p w14:paraId="3AF1E0EA">
      <w:pPr>
        <w:tabs>
          <w:tab w:val="left" w:pos="1134"/>
          <w:tab w:val="left" w:pos="1418"/>
        </w:tabs>
        <w:spacing w:after="156" w:afterLines="50" w:line="360" w:lineRule="auto"/>
        <w:ind w:firstLine="482" w:firstLineChars="200"/>
        <w:rPr>
          <w:rFonts w:ascii="仿宋_GB2312" w:hAnsi="宋体" w:eastAsia="仿宋_GB2312"/>
          <w:b/>
          <w:color w:val="auto"/>
          <w:sz w:val="24"/>
          <w:highlight w:val="none"/>
        </w:rPr>
      </w:pPr>
      <w:r>
        <w:rPr>
          <w:rFonts w:hint="eastAsia" w:ascii="仿宋_GB2312" w:hAnsi="宋体" w:eastAsia="仿宋_GB2312"/>
          <w:b/>
          <w:color w:val="auto"/>
          <w:sz w:val="24"/>
          <w:highlight w:val="none"/>
        </w:rPr>
        <w:t>第三条 项目履行期限及地点</w:t>
      </w:r>
    </w:p>
    <w:p w14:paraId="2B4D9B1A">
      <w:pPr>
        <w:spacing w:after="156" w:afterLines="50" w:line="360" w:lineRule="auto"/>
        <w:ind w:firstLine="480" w:firstLineChars="200"/>
        <w:rPr>
          <w:rFonts w:ascii="仿宋_GB2312" w:hAnsi="宋体" w:eastAsia="仿宋_GB2312"/>
          <w:b/>
          <w:color w:val="auto"/>
          <w:sz w:val="24"/>
          <w:highlight w:val="none"/>
        </w:rPr>
      </w:pPr>
      <w:r>
        <w:rPr>
          <w:rFonts w:hint="eastAsia" w:ascii="仿宋_GB2312" w:hAnsi="宋体" w:eastAsia="仿宋_GB2312" w:cs="宋体"/>
          <w:color w:val="auto"/>
          <w:kern w:val="0"/>
          <w:sz w:val="24"/>
          <w:highlight w:val="none"/>
          <w:lang w:val="zh-CN"/>
        </w:rPr>
        <w:t>1.项目履行期限为：</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年</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月</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日起，</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年</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月</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日止。（此履行期仅指乙方工作完成并提交验收的期限，</w:t>
      </w:r>
      <w:r>
        <w:rPr>
          <w:rFonts w:ascii="仿宋_GB2312" w:hAnsi="宋体" w:eastAsia="仿宋_GB2312" w:cs="宋体"/>
          <w:color w:val="auto"/>
          <w:kern w:val="0"/>
          <w:sz w:val="24"/>
          <w:highlight w:val="none"/>
          <w:lang w:val="zh-CN"/>
        </w:rPr>
        <w:t>对于</w:t>
      </w:r>
      <w:r>
        <w:rPr>
          <w:rFonts w:hint="eastAsia" w:ascii="仿宋_GB2312" w:hAnsi="宋体" w:eastAsia="仿宋_GB2312" w:cs="宋体"/>
          <w:color w:val="auto"/>
          <w:kern w:val="0"/>
          <w:sz w:val="24"/>
          <w:highlight w:val="none"/>
          <w:lang w:val="zh-CN"/>
        </w:rPr>
        <w:t>验收合格通过后乙方仍有一年期的质保售后义务，</w:t>
      </w:r>
      <w:r>
        <w:rPr>
          <w:rFonts w:ascii="仿宋_GB2312" w:hAnsi="宋体" w:eastAsia="仿宋_GB2312" w:cs="宋体"/>
          <w:color w:val="auto"/>
          <w:kern w:val="0"/>
          <w:sz w:val="24"/>
          <w:highlight w:val="none"/>
          <w:lang w:val="zh-CN"/>
        </w:rPr>
        <w:t>起算</w:t>
      </w:r>
      <w:r>
        <w:rPr>
          <w:rFonts w:hint="eastAsia" w:ascii="仿宋_GB2312" w:hAnsi="宋体" w:eastAsia="仿宋_GB2312" w:cs="宋体"/>
          <w:color w:val="auto"/>
          <w:kern w:val="0"/>
          <w:sz w:val="24"/>
          <w:highlight w:val="none"/>
          <w:lang w:val="zh-CN"/>
        </w:rPr>
        <w:t>时间为验收合格之日起算一年</w:t>
      </w:r>
      <w:r>
        <w:rPr>
          <w:rFonts w:ascii="仿宋_GB2312" w:hAnsi="宋体" w:eastAsia="仿宋_GB2312" w:cs="宋体"/>
          <w:color w:val="auto"/>
          <w:kern w:val="0"/>
          <w:sz w:val="24"/>
          <w:highlight w:val="none"/>
          <w:lang w:val="zh-CN"/>
        </w:rPr>
        <w:t>）</w:t>
      </w:r>
    </w:p>
    <w:p w14:paraId="297DC150">
      <w:pPr>
        <w:autoSpaceDE w:val="0"/>
        <w:autoSpaceDN w:val="0"/>
        <w:adjustRightInd w:val="0"/>
        <w:spacing w:after="156" w:afterLines="50" w:line="360" w:lineRule="auto"/>
        <w:ind w:firstLine="480" w:firstLineChars="200"/>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2．项目履行地点为：</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w:t>
      </w:r>
    </w:p>
    <w:p w14:paraId="17BC3CC6">
      <w:pPr>
        <w:autoSpaceDE w:val="0"/>
        <w:autoSpaceDN w:val="0"/>
        <w:adjustRightInd w:val="0"/>
        <w:spacing w:after="156" w:afterLines="50" w:line="360" w:lineRule="auto"/>
        <w:ind w:firstLine="482" w:firstLineChars="200"/>
        <w:jc w:val="left"/>
        <w:rPr>
          <w:rFonts w:ascii="仿宋_GB2312" w:hAnsi="宋体" w:eastAsia="仿宋_GB2312" w:cs="宋体"/>
          <w:color w:val="auto"/>
          <w:kern w:val="0"/>
          <w:sz w:val="24"/>
          <w:highlight w:val="none"/>
          <w:lang w:val="zh-CN"/>
        </w:rPr>
      </w:pPr>
      <w:r>
        <w:rPr>
          <w:rFonts w:hint="eastAsia" w:ascii="仿宋_GB2312" w:hAnsi="宋体" w:eastAsia="仿宋_GB2312" w:cs="宋体"/>
          <w:b/>
          <w:color w:val="auto"/>
          <w:kern w:val="0"/>
          <w:sz w:val="24"/>
          <w:highlight w:val="none"/>
          <w:lang w:val="zh-CN"/>
        </w:rPr>
        <w:t xml:space="preserve">第四条 </w:t>
      </w:r>
      <w:r>
        <w:rPr>
          <w:rFonts w:hint="eastAsia" w:ascii="仿宋_GB2312" w:hAnsi="宋体" w:eastAsia="仿宋_GB2312"/>
          <w:b/>
          <w:color w:val="auto"/>
          <w:sz w:val="24"/>
          <w:highlight w:val="none"/>
        </w:rPr>
        <w:t>基本要求</w:t>
      </w:r>
    </w:p>
    <w:p w14:paraId="29998AC2">
      <w:pPr>
        <w:autoSpaceDE w:val="0"/>
        <w:autoSpaceDN w:val="0"/>
        <w:adjustRightInd w:val="0"/>
        <w:spacing w:after="156" w:afterLines="50" w:line="360" w:lineRule="auto"/>
        <w:ind w:firstLine="480" w:firstLineChars="200"/>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1</w:t>
      </w:r>
      <w:r>
        <w:rPr>
          <w:rFonts w:ascii="仿宋_GB2312" w:hAnsi="宋体" w:eastAsia="仿宋_GB2312" w:cs="宋体"/>
          <w:color w:val="auto"/>
          <w:kern w:val="0"/>
          <w:sz w:val="24"/>
          <w:highlight w:val="none"/>
          <w:lang w:val="zh-CN"/>
        </w:rPr>
        <w:t>.</w:t>
      </w:r>
      <w:r>
        <w:rPr>
          <w:rFonts w:hint="eastAsia" w:ascii="仿宋_GB2312" w:hAnsi="宋体" w:eastAsia="仿宋_GB2312" w:cs="宋体"/>
          <w:color w:val="auto"/>
          <w:kern w:val="0"/>
          <w:sz w:val="24"/>
          <w:highlight w:val="none"/>
          <w:lang w:val="zh-CN"/>
        </w:rPr>
        <w:t>自本合同签订之日起，乙方应履行合同所规定的任务，按时完成并交付项目成果。</w:t>
      </w:r>
    </w:p>
    <w:p w14:paraId="2DDFF711">
      <w:pPr>
        <w:autoSpaceDE w:val="0"/>
        <w:autoSpaceDN w:val="0"/>
        <w:adjustRightInd w:val="0"/>
        <w:spacing w:after="156" w:afterLines="50" w:line="360" w:lineRule="auto"/>
        <w:ind w:firstLine="480" w:firstLineChars="200"/>
        <w:jc w:val="left"/>
        <w:rPr>
          <w:rFonts w:ascii="仿宋_GB2312" w:hAnsi="宋体" w:eastAsia="仿宋_GB2312" w:cs="宋体"/>
          <w:color w:val="auto"/>
          <w:kern w:val="0"/>
          <w:sz w:val="24"/>
          <w:highlight w:val="none"/>
          <w:lang w:val="zh-CN"/>
        </w:rPr>
      </w:pPr>
      <w:r>
        <w:rPr>
          <w:rFonts w:hint="eastAsia" w:ascii="仿宋_GB2312" w:hAnsi="宋体" w:eastAsia="仿宋_GB2312"/>
          <w:snapToGrid w:val="0"/>
          <w:color w:val="auto"/>
          <w:kern w:val="0"/>
          <w:sz w:val="24"/>
          <w:highlight w:val="none"/>
        </w:rPr>
        <w:t>2.乙方在整个服务过程中应提供和保持一套质量保证体系和严格的质量控制程序，保证使用适当合格的人员为甲方提供服务，保证按本合同规定提供的服务满足合同要求，符合本项目目标。</w:t>
      </w:r>
    </w:p>
    <w:p w14:paraId="799EA7BC">
      <w:pPr>
        <w:autoSpaceDE w:val="0"/>
        <w:autoSpaceDN w:val="0"/>
        <w:adjustRightInd w:val="0"/>
        <w:spacing w:after="156" w:afterLines="50" w:line="360" w:lineRule="auto"/>
        <w:ind w:firstLine="480" w:firstLineChars="200"/>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3.本合同规定的任务未经甲方书面同意，不得转包和分包。</w:t>
      </w:r>
    </w:p>
    <w:p w14:paraId="786A3C88">
      <w:pPr>
        <w:tabs>
          <w:tab w:val="left" w:pos="1134"/>
          <w:tab w:val="left" w:pos="1418"/>
        </w:tabs>
        <w:spacing w:after="156" w:afterLines="50" w:line="360" w:lineRule="auto"/>
        <w:ind w:firstLine="482" w:firstLineChars="200"/>
        <w:rPr>
          <w:rFonts w:ascii="仿宋_GB2312" w:hAnsi="宋体" w:eastAsia="仿宋_GB2312"/>
          <w:b/>
          <w:color w:val="auto"/>
          <w:sz w:val="24"/>
          <w:highlight w:val="none"/>
        </w:rPr>
      </w:pPr>
      <w:r>
        <w:rPr>
          <w:rFonts w:hint="eastAsia" w:ascii="仿宋_GB2312" w:hAnsi="宋体" w:eastAsia="仿宋_GB2312"/>
          <w:b/>
          <w:color w:val="auto"/>
          <w:sz w:val="24"/>
          <w:highlight w:val="none"/>
        </w:rPr>
        <w:t>第五条 验收、交付</w:t>
      </w:r>
    </w:p>
    <w:p w14:paraId="3AEA2DFC">
      <w:pPr>
        <w:autoSpaceDE w:val="0"/>
        <w:autoSpaceDN w:val="0"/>
        <w:adjustRightInd w:val="0"/>
        <w:spacing w:after="156" w:afterLines="50" w:line="360" w:lineRule="auto"/>
        <w:ind w:firstLine="480" w:firstLineChars="200"/>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1</w:t>
      </w:r>
      <w:r>
        <w:rPr>
          <w:rFonts w:ascii="仿宋_GB2312" w:hAnsi="宋体" w:eastAsia="仿宋_GB2312" w:cs="宋体"/>
          <w:color w:val="auto"/>
          <w:kern w:val="0"/>
          <w:sz w:val="24"/>
          <w:highlight w:val="none"/>
          <w:lang w:val="zh-CN"/>
        </w:rPr>
        <w:t>.</w:t>
      </w:r>
      <w:r>
        <w:rPr>
          <w:rFonts w:hint="eastAsia" w:ascii="仿宋_GB2312" w:hAnsi="宋体" w:eastAsia="仿宋_GB2312" w:cs="宋体"/>
          <w:color w:val="auto"/>
          <w:kern w:val="0"/>
          <w:sz w:val="24"/>
          <w:highlight w:val="none"/>
          <w:lang w:val="zh-CN"/>
        </w:rPr>
        <w:t>甲方对乙方提供成果进行验收。</w:t>
      </w:r>
      <w:r>
        <w:rPr>
          <w:rFonts w:hint="eastAsia" w:ascii="仿宋_GB2312" w:hAnsi="宋体" w:eastAsia="仿宋_GB2312"/>
          <w:color w:val="auto"/>
          <w:sz w:val="24"/>
          <w:highlight w:val="none"/>
        </w:rPr>
        <w:t>甲方验收采用</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 xml:space="preserve"> 方式进行。</w:t>
      </w:r>
      <w:r>
        <w:rPr>
          <w:rFonts w:hint="eastAsia" w:ascii="仿宋_GB2312" w:hAnsi="宋体" w:eastAsia="仿宋_GB2312" w:cs="宋体"/>
          <w:color w:val="auto"/>
          <w:kern w:val="0"/>
          <w:sz w:val="24"/>
          <w:highlight w:val="none"/>
          <w:lang w:val="zh-CN"/>
        </w:rPr>
        <w:t>甲方可委托具有相应监理资质的监理机构对乙方提供成果进行评价。</w:t>
      </w:r>
    </w:p>
    <w:p w14:paraId="7B2D8755">
      <w:pPr>
        <w:autoSpaceDE w:val="0"/>
        <w:autoSpaceDN w:val="0"/>
        <w:adjustRightInd w:val="0"/>
        <w:spacing w:after="156" w:afterLines="50" w:line="360" w:lineRule="auto"/>
        <w:ind w:firstLine="480" w:firstLineChars="200"/>
        <w:jc w:val="left"/>
        <w:rPr>
          <w:rFonts w:ascii="仿宋_GB2312" w:hAnsi="宋体" w:eastAsia="仿宋_GB2312" w:cs="宋体"/>
          <w:color w:val="auto"/>
          <w:kern w:val="0"/>
          <w:sz w:val="24"/>
          <w:highlight w:val="none"/>
          <w:lang w:val="zh-CN"/>
        </w:rPr>
      </w:pPr>
      <w:r>
        <w:rPr>
          <w:rFonts w:hint="eastAsia" w:ascii="仿宋_GB2312" w:hAnsi="宋体" w:eastAsia="仿宋_GB2312"/>
          <w:color w:val="auto"/>
          <w:sz w:val="24"/>
          <w:highlight w:val="none"/>
        </w:rPr>
        <w:t>2</w:t>
      </w:r>
      <w:r>
        <w:rPr>
          <w:rFonts w:ascii="仿宋_GB2312" w:hAnsi="宋体" w:eastAsia="仿宋_GB2312"/>
          <w:color w:val="auto"/>
          <w:sz w:val="24"/>
          <w:highlight w:val="none"/>
        </w:rPr>
        <w:t>.</w:t>
      </w:r>
      <w:r>
        <w:rPr>
          <w:rFonts w:hint="eastAsia" w:ascii="仿宋_GB2312" w:hAnsi="宋体" w:eastAsia="仿宋_GB2312"/>
          <w:color w:val="auto"/>
          <w:sz w:val="24"/>
          <w:highlight w:val="none"/>
        </w:rPr>
        <w:t>乙方应于服务期限届满前完成服务内容，乙方完成服务内容后，</w:t>
      </w:r>
      <w:r>
        <w:rPr>
          <w:rFonts w:hint="eastAsia" w:ascii="仿宋_GB2312" w:hAnsi="宋体" w:eastAsia="仿宋_GB2312" w:cs="宋体"/>
          <w:color w:val="auto"/>
          <w:kern w:val="0"/>
          <w:sz w:val="24"/>
          <w:highlight w:val="none"/>
          <w:lang w:val="zh-CN"/>
        </w:rPr>
        <w:t>以书面方式通知甲方。</w:t>
      </w:r>
      <w:r>
        <w:rPr>
          <w:rFonts w:hint="eastAsia" w:ascii="仿宋_GB2312" w:hAnsi="宋体" w:eastAsia="仿宋_GB2312"/>
          <w:color w:val="auto"/>
          <w:sz w:val="24"/>
          <w:highlight w:val="none"/>
        </w:rPr>
        <w:t>甲方在接到通知后</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日内对乙方服务成果组织验收。</w:t>
      </w:r>
    </w:p>
    <w:p w14:paraId="1C00054B">
      <w:pPr>
        <w:autoSpaceDE w:val="0"/>
        <w:autoSpaceDN w:val="0"/>
        <w:adjustRightInd w:val="0"/>
        <w:spacing w:after="156" w:afterLines="50"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s="宋体"/>
          <w:color w:val="auto"/>
          <w:kern w:val="0"/>
          <w:sz w:val="24"/>
          <w:highlight w:val="none"/>
          <w:lang w:val="zh-CN"/>
        </w:rPr>
        <w:t>3</w:t>
      </w:r>
      <w:r>
        <w:rPr>
          <w:rFonts w:ascii="仿宋_GB2312" w:hAnsi="宋体" w:eastAsia="仿宋_GB2312" w:cs="宋体"/>
          <w:color w:val="auto"/>
          <w:kern w:val="0"/>
          <w:sz w:val="24"/>
          <w:highlight w:val="none"/>
          <w:lang w:val="zh-CN"/>
        </w:rPr>
        <w:t>.</w:t>
      </w:r>
      <w:r>
        <w:rPr>
          <w:rFonts w:hint="eastAsia" w:ascii="仿宋_GB2312" w:hAnsi="宋体" w:eastAsia="仿宋_GB2312" w:cs="宋体"/>
          <w:color w:val="auto"/>
          <w:kern w:val="0"/>
          <w:sz w:val="24"/>
          <w:highlight w:val="none"/>
          <w:lang w:val="zh-CN"/>
        </w:rPr>
        <w:t>乙方提交的项目成果经甲方全部验收合格之后</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个工作日内，</w:t>
      </w:r>
      <w:r>
        <w:rPr>
          <w:rFonts w:hint="eastAsia" w:ascii="仿宋_GB2312" w:hAnsi="宋体" w:eastAsia="仿宋_GB2312"/>
          <w:color w:val="auto"/>
          <w:sz w:val="24"/>
          <w:highlight w:val="none"/>
        </w:rPr>
        <w:t>应向甲方提供技术服务的资料、数据：</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，视为乙方完成服务成果交付。服务成果交付作为甲方向乙方支付服务费用的前提条件。</w:t>
      </w:r>
    </w:p>
    <w:p w14:paraId="41AC299B">
      <w:pPr>
        <w:autoSpaceDE w:val="0"/>
        <w:autoSpaceDN w:val="0"/>
        <w:adjustRightInd w:val="0"/>
        <w:spacing w:after="156" w:afterLines="50" w:line="360" w:lineRule="auto"/>
        <w:ind w:firstLine="480" w:firstLineChars="200"/>
        <w:jc w:val="left"/>
        <w:rPr>
          <w:rFonts w:ascii="仿宋_GB2312" w:hAnsi="宋体" w:eastAsia="仿宋_GB2312" w:cs="宋体"/>
          <w:color w:val="auto"/>
          <w:kern w:val="0"/>
          <w:sz w:val="24"/>
          <w:highlight w:val="none"/>
          <w:lang w:val="zh-CN"/>
        </w:rPr>
      </w:pPr>
      <w:r>
        <w:rPr>
          <w:rFonts w:hint="eastAsia" w:ascii="仿宋_GB2312" w:hAnsi="宋体" w:eastAsia="仿宋_GB2312"/>
          <w:color w:val="auto"/>
          <w:sz w:val="24"/>
          <w:highlight w:val="none"/>
        </w:rPr>
        <w:t>4、</w:t>
      </w:r>
      <w:r>
        <w:rPr>
          <w:rFonts w:ascii="仿宋_GB2312" w:hAnsi="宋体" w:eastAsia="仿宋_GB2312"/>
          <w:color w:val="auto"/>
          <w:sz w:val="24"/>
          <w:highlight w:val="none"/>
        </w:rPr>
        <w:t>若</w:t>
      </w:r>
      <w:r>
        <w:rPr>
          <w:rFonts w:hint="eastAsia" w:ascii="仿宋_GB2312" w:hAnsi="宋体" w:eastAsia="仿宋_GB2312"/>
          <w:color w:val="auto"/>
          <w:sz w:val="24"/>
          <w:highlight w:val="none"/>
        </w:rPr>
        <w:t>成果质量不符合甲方要求或未通过验收，</w:t>
      </w:r>
      <w:r>
        <w:rPr>
          <w:rFonts w:ascii="仿宋_GB2312" w:hAnsi="宋体" w:eastAsia="仿宋_GB2312"/>
          <w:color w:val="auto"/>
          <w:sz w:val="24"/>
          <w:highlight w:val="none"/>
        </w:rPr>
        <w:t>需</w:t>
      </w:r>
      <w:r>
        <w:rPr>
          <w:rFonts w:hint="eastAsia" w:ascii="仿宋_GB2312" w:hAnsi="宋体" w:eastAsia="仿宋_GB2312"/>
          <w:color w:val="auto"/>
          <w:sz w:val="24"/>
          <w:highlight w:val="none"/>
        </w:rPr>
        <w:t>按照甲方或专家的要求在规定期限内整改完成并通过验收，</w:t>
      </w:r>
      <w:r>
        <w:rPr>
          <w:rFonts w:ascii="仿宋_GB2312" w:hAnsi="宋体" w:eastAsia="仿宋_GB2312"/>
          <w:color w:val="auto"/>
          <w:sz w:val="24"/>
          <w:highlight w:val="none"/>
        </w:rPr>
        <w:t>因</w:t>
      </w:r>
      <w:r>
        <w:rPr>
          <w:rFonts w:hint="eastAsia" w:ascii="仿宋_GB2312" w:hAnsi="宋体" w:eastAsia="仿宋_GB2312"/>
          <w:color w:val="auto"/>
          <w:sz w:val="24"/>
          <w:highlight w:val="none"/>
        </w:rPr>
        <w:t>整改造成委托人的损失予以赔偿，甲方有权在剩余未付未付款中扣除损失，</w:t>
      </w:r>
      <w:r>
        <w:rPr>
          <w:rFonts w:ascii="仿宋_GB2312" w:hAnsi="宋体" w:eastAsia="仿宋_GB2312"/>
          <w:color w:val="auto"/>
          <w:sz w:val="24"/>
          <w:highlight w:val="none"/>
        </w:rPr>
        <w:t>无法</w:t>
      </w:r>
      <w:r>
        <w:rPr>
          <w:rFonts w:hint="eastAsia" w:ascii="仿宋_GB2312" w:hAnsi="宋体" w:eastAsia="仿宋_GB2312"/>
          <w:color w:val="auto"/>
          <w:sz w:val="24"/>
          <w:highlight w:val="none"/>
        </w:rPr>
        <w:t>计算损失时或声誉款项不足以弥补损失的，</w:t>
      </w:r>
      <w:r>
        <w:rPr>
          <w:rFonts w:ascii="仿宋_GB2312" w:hAnsi="宋体" w:eastAsia="仿宋_GB2312"/>
          <w:color w:val="auto"/>
          <w:sz w:val="24"/>
          <w:highlight w:val="none"/>
        </w:rPr>
        <w:t>则</w:t>
      </w:r>
      <w:r>
        <w:rPr>
          <w:rFonts w:hint="eastAsia" w:ascii="仿宋_GB2312" w:hAnsi="宋体" w:eastAsia="仿宋_GB2312"/>
          <w:color w:val="auto"/>
          <w:sz w:val="24"/>
          <w:highlight w:val="none"/>
        </w:rPr>
        <w:t>乙方需按照实际损失赔偿并承担合同总金额10</w:t>
      </w:r>
      <w:r>
        <w:rPr>
          <w:rFonts w:ascii="仿宋_GB2312" w:hAnsi="宋体" w:eastAsia="仿宋_GB2312"/>
          <w:color w:val="auto"/>
          <w:sz w:val="24"/>
          <w:highlight w:val="none"/>
        </w:rPr>
        <w:t>%的</w:t>
      </w:r>
      <w:r>
        <w:rPr>
          <w:rFonts w:hint="eastAsia" w:ascii="仿宋_GB2312" w:hAnsi="宋体" w:eastAsia="仿宋_GB2312"/>
          <w:color w:val="auto"/>
          <w:sz w:val="24"/>
          <w:highlight w:val="none"/>
        </w:rPr>
        <w:t>违约金。</w:t>
      </w:r>
    </w:p>
    <w:p w14:paraId="3F538C06">
      <w:pPr>
        <w:tabs>
          <w:tab w:val="left" w:pos="1134"/>
          <w:tab w:val="left" w:pos="1418"/>
        </w:tabs>
        <w:spacing w:after="156" w:afterLines="50" w:line="360" w:lineRule="auto"/>
        <w:ind w:firstLine="482" w:firstLineChars="200"/>
        <w:rPr>
          <w:rFonts w:ascii="仿宋_GB2312" w:hAnsi="宋体" w:eastAsia="仿宋_GB2312"/>
          <w:b/>
          <w:color w:val="auto"/>
          <w:sz w:val="24"/>
          <w:highlight w:val="none"/>
        </w:rPr>
      </w:pPr>
      <w:r>
        <w:rPr>
          <w:rFonts w:hint="eastAsia" w:ascii="仿宋_GB2312" w:hAnsi="宋体" w:eastAsia="仿宋_GB2312"/>
          <w:b/>
          <w:color w:val="auto"/>
          <w:sz w:val="24"/>
          <w:highlight w:val="none"/>
        </w:rPr>
        <w:t>第六条 知识产权及保密</w:t>
      </w:r>
    </w:p>
    <w:p w14:paraId="3B39B2A5">
      <w:pPr>
        <w:autoSpaceDE w:val="0"/>
        <w:autoSpaceDN w:val="0"/>
        <w:adjustRightInd w:val="0"/>
        <w:spacing w:after="156" w:afterLines="50" w:line="360" w:lineRule="auto"/>
        <w:ind w:firstLine="480" w:firstLineChars="200"/>
        <w:jc w:val="left"/>
        <w:rPr>
          <w:rFonts w:ascii="仿宋_GB2312" w:hAnsi="宋体" w:eastAsia="仿宋_GB2312" w:cs="宋体"/>
          <w:color w:val="auto"/>
          <w:kern w:val="0"/>
          <w:sz w:val="24"/>
          <w:highlight w:val="none"/>
          <w:lang w:val="zh-CN"/>
        </w:rPr>
      </w:pPr>
      <w:r>
        <w:rPr>
          <w:rFonts w:ascii="仿宋_GB2312" w:hAnsi="宋体" w:eastAsia="仿宋_GB2312"/>
          <w:color w:val="auto"/>
          <w:sz w:val="24"/>
          <w:highlight w:val="none"/>
        </w:rPr>
        <w:t>1.</w:t>
      </w:r>
      <w:r>
        <w:rPr>
          <w:rFonts w:hint="eastAsia" w:ascii="仿宋_GB2312" w:hAnsi="宋体" w:eastAsia="仿宋_GB2312"/>
          <w:color w:val="auto"/>
          <w:sz w:val="24"/>
          <w:highlight w:val="none"/>
        </w:rPr>
        <w:t>甲方利用乙方提交的技术服务工作成果所完成的新的技术成果，归甲方所有。</w:t>
      </w:r>
      <w:r>
        <w:rPr>
          <w:rFonts w:hint="eastAsia" w:ascii="仿宋_GB2312" w:hAnsi="宋体" w:eastAsia="仿宋_GB2312" w:cs="宋体"/>
          <w:color w:val="auto"/>
          <w:kern w:val="0"/>
          <w:sz w:val="24"/>
          <w:highlight w:val="none"/>
          <w:lang w:val="zh-CN"/>
        </w:rPr>
        <w:t>乙方应保证为甲方提供服务时不得侵犯第三人的权利。</w:t>
      </w:r>
    </w:p>
    <w:p w14:paraId="2790D66C">
      <w:pPr>
        <w:autoSpaceDE w:val="0"/>
        <w:autoSpaceDN w:val="0"/>
        <w:adjustRightInd w:val="0"/>
        <w:spacing w:after="156" w:afterLines="50" w:line="360" w:lineRule="auto"/>
        <w:ind w:firstLine="480" w:firstLineChars="200"/>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2.乙方在为甲方提供服务时所获得成果的知识产权归甲方所有，未经甲方许可，乙方不得以任何方式使用，亦不得出于任何目的向第三方披露或许可第三方使用。</w:t>
      </w:r>
    </w:p>
    <w:p w14:paraId="79EA1302">
      <w:pPr>
        <w:autoSpaceDE w:val="0"/>
        <w:autoSpaceDN w:val="0"/>
        <w:adjustRightInd w:val="0"/>
        <w:spacing w:after="156" w:afterLines="50" w:line="360" w:lineRule="auto"/>
        <w:ind w:firstLine="480" w:firstLineChars="200"/>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3.若乙方在为甲方提供服务时侵犯了第三人的权利，致使甲方受到索赔或起诉，由此给甲方造成的一切损失由乙方承担，同时甲方有权解除合同，并有权要求乙方支付合同总额的10%的违约金。</w:t>
      </w:r>
    </w:p>
    <w:p w14:paraId="6D305D48">
      <w:pPr>
        <w:autoSpaceDE w:val="0"/>
        <w:autoSpaceDN w:val="0"/>
        <w:adjustRightInd w:val="0"/>
        <w:spacing w:after="156" w:afterLines="50" w:line="360" w:lineRule="auto"/>
        <w:ind w:firstLine="480" w:firstLineChars="200"/>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4.若未经甲方许可，乙方擅自使用或向第三方披露或许可第三方使用在为甲方提供服务时所获得的成果，甲方有权要求乙方或第三方立即停止使用，同时有权要求乙方支付合同总额20%的违约金。</w:t>
      </w:r>
    </w:p>
    <w:p w14:paraId="1723E54C">
      <w:pPr>
        <w:tabs>
          <w:tab w:val="left" w:pos="1134"/>
          <w:tab w:val="left" w:pos="1418"/>
        </w:tabs>
        <w:spacing w:after="156" w:afterLines="50" w:line="360" w:lineRule="auto"/>
        <w:ind w:firstLine="482" w:firstLineChars="200"/>
        <w:rPr>
          <w:rFonts w:ascii="仿宋_GB2312" w:hAnsi="宋体" w:eastAsia="仿宋_GB2312"/>
          <w:b/>
          <w:color w:val="auto"/>
          <w:sz w:val="24"/>
          <w:highlight w:val="none"/>
        </w:rPr>
      </w:pPr>
      <w:r>
        <w:rPr>
          <w:rFonts w:hint="eastAsia" w:ascii="仿宋_GB2312" w:hAnsi="宋体" w:eastAsia="仿宋_GB2312"/>
          <w:b/>
          <w:color w:val="auto"/>
          <w:sz w:val="24"/>
          <w:highlight w:val="none"/>
        </w:rPr>
        <w:t>第七条 保密</w:t>
      </w:r>
    </w:p>
    <w:p w14:paraId="20B8B633">
      <w:pPr>
        <w:autoSpaceDE w:val="0"/>
        <w:autoSpaceDN w:val="0"/>
        <w:adjustRightInd w:val="0"/>
        <w:spacing w:after="156" w:afterLines="50" w:line="360" w:lineRule="auto"/>
        <w:ind w:firstLine="480" w:firstLineChars="200"/>
        <w:jc w:val="left"/>
        <w:rPr>
          <w:rFonts w:ascii="仿宋_GB2312" w:hAnsi="宋体" w:eastAsia="仿宋_GB2312" w:cs="宋体"/>
          <w:color w:val="auto"/>
          <w:kern w:val="0"/>
          <w:sz w:val="24"/>
          <w:highlight w:val="none"/>
          <w:lang w:val="zh-CN"/>
        </w:rPr>
      </w:pPr>
      <w:r>
        <w:rPr>
          <w:rFonts w:ascii="仿宋_GB2312" w:hAnsi="宋体" w:eastAsia="仿宋_GB2312"/>
          <w:color w:val="auto"/>
          <w:sz w:val="24"/>
          <w:highlight w:val="none"/>
        </w:rPr>
        <w:t>1.</w:t>
      </w:r>
      <w:r>
        <w:rPr>
          <w:rFonts w:hint="eastAsia" w:ascii="仿宋_GB2312" w:hAnsi="宋体" w:eastAsia="仿宋_GB2312"/>
          <w:color w:val="auto"/>
          <w:sz w:val="24"/>
          <w:highlight w:val="none"/>
        </w:rPr>
        <w:t>在合同履行期间，乙方所获得的一切原始资料及在服务过程中所取得的与履行合同有关的甲方既有工作成果及相关资料属甲方所有，乙方负有保密义务。未经甲方书面同意，乙方不得在合同期内或合同履行完毕后以任何方式泄露。保密信息包括但不限于图纸、图表、数据等。</w:t>
      </w:r>
    </w:p>
    <w:p w14:paraId="1BB3DEFF">
      <w:pPr>
        <w:autoSpaceDE w:val="0"/>
        <w:autoSpaceDN w:val="0"/>
        <w:adjustRightInd w:val="0"/>
        <w:spacing w:after="156" w:afterLines="50"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2.乙方在项目实施过程中接触或产生涉密数据的，应严格按《中华人民共和国保守国家秘密法》、《自治区自然资源规划研究院涉密数据安全使用管理办法》以及其他相关法律法规和制度执行。如由于乙方的原因而导致泄密的，乙方应承担相应法律责任。</w:t>
      </w:r>
    </w:p>
    <w:p w14:paraId="12683C1D">
      <w:pPr>
        <w:autoSpaceDE w:val="0"/>
        <w:autoSpaceDN w:val="0"/>
        <w:adjustRightInd w:val="0"/>
        <w:spacing w:after="156" w:afterLines="50" w:line="360" w:lineRule="auto"/>
        <w:ind w:firstLine="480" w:firstLineChars="200"/>
        <w:jc w:val="left"/>
        <w:rPr>
          <w:rFonts w:ascii="仿宋_GB2312" w:hAnsi="宋体" w:eastAsia="仿宋_GB2312" w:cs="宋体"/>
          <w:color w:val="auto"/>
          <w:kern w:val="0"/>
          <w:sz w:val="24"/>
          <w:highlight w:val="none"/>
          <w:lang w:val="zh-CN"/>
        </w:rPr>
      </w:pPr>
      <w:r>
        <w:rPr>
          <w:rFonts w:ascii="仿宋_GB2312" w:hAnsi="宋体" w:eastAsia="仿宋_GB2312"/>
          <w:color w:val="auto"/>
          <w:sz w:val="24"/>
          <w:highlight w:val="none"/>
        </w:rPr>
        <w:t>3.</w:t>
      </w:r>
      <w:r>
        <w:rPr>
          <w:rFonts w:hint="eastAsia" w:ascii="仿宋_GB2312" w:hAnsi="宋体" w:eastAsia="仿宋_GB2312"/>
          <w:color w:val="auto"/>
          <w:sz w:val="24"/>
          <w:highlight w:val="none"/>
        </w:rPr>
        <w:t>在本合同的履行期内，</w:t>
      </w:r>
      <w:r>
        <w:rPr>
          <w:rFonts w:ascii="仿宋_GB2312" w:hAnsi="宋体" w:eastAsia="仿宋_GB2312"/>
          <w:color w:val="auto"/>
          <w:sz w:val="24"/>
          <w:highlight w:val="none"/>
        </w:rPr>
        <w:t>任何</w:t>
      </w:r>
      <w:r>
        <w:rPr>
          <w:rFonts w:hint="eastAsia" w:ascii="仿宋_GB2312" w:hAnsi="宋体" w:eastAsia="仿宋_GB2312"/>
          <w:color w:val="auto"/>
          <w:sz w:val="24"/>
          <w:highlight w:val="none"/>
        </w:rPr>
        <w:t>一方可以获得与本项目相关的对方的商业秘密，</w:t>
      </w:r>
      <w:r>
        <w:rPr>
          <w:rFonts w:ascii="仿宋_GB2312" w:hAnsi="宋体" w:eastAsia="仿宋_GB2312"/>
          <w:color w:val="auto"/>
          <w:sz w:val="24"/>
          <w:highlight w:val="none"/>
        </w:rPr>
        <w:t>对此</w:t>
      </w:r>
      <w:r>
        <w:rPr>
          <w:rFonts w:hint="eastAsia" w:ascii="仿宋_GB2312" w:hAnsi="宋体" w:eastAsia="仿宋_GB2312"/>
          <w:color w:val="auto"/>
          <w:sz w:val="24"/>
          <w:highlight w:val="none"/>
        </w:rPr>
        <w:t>双方皆应谨慎地进行披露和接受。</w:t>
      </w:r>
      <w:r>
        <w:rPr>
          <w:rFonts w:ascii="仿宋_GB2312" w:hAnsi="宋体" w:eastAsia="仿宋_GB2312"/>
          <w:color w:val="auto"/>
          <w:sz w:val="24"/>
          <w:highlight w:val="none"/>
        </w:rPr>
        <w:t>获取</w:t>
      </w:r>
      <w:r>
        <w:rPr>
          <w:rFonts w:hint="eastAsia" w:ascii="仿宋_GB2312" w:hAnsi="宋体" w:eastAsia="仿宋_GB2312"/>
          <w:color w:val="auto"/>
          <w:sz w:val="24"/>
          <w:highlight w:val="none"/>
        </w:rPr>
        <w:t>对方商业秘密的一方仅可将该商业秘密用于履行其在本合同项下的义务，</w:t>
      </w:r>
      <w:r>
        <w:rPr>
          <w:rFonts w:ascii="仿宋_GB2312" w:hAnsi="宋体" w:eastAsia="仿宋_GB2312"/>
          <w:color w:val="auto"/>
          <w:sz w:val="24"/>
          <w:highlight w:val="none"/>
        </w:rPr>
        <w:t>且</w:t>
      </w:r>
      <w:r>
        <w:rPr>
          <w:rFonts w:hint="eastAsia" w:ascii="仿宋_GB2312" w:hAnsi="宋体" w:eastAsia="仿宋_GB2312"/>
          <w:color w:val="auto"/>
          <w:sz w:val="24"/>
          <w:highlight w:val="none"/>
        </w:rPr>
        <w:t>只能由相关的工程技术人员使用。</w:t>
      </w:r>
      <w:r>
        <w:rPr>
          <w:rFonts w:ascii="仿宋_GB2312" w:hAnsi="宋体" w:eastAsia="仿宋_GB2312"/>
          <w:color w:val="auto"/>
          <w:sz w:val="24"/>
          <w:highlight w:val="none"/>
        </w:rPr>
        <w:t>获取</w:t>
      </w:r>
      <w:r>
        <w:rPr>
          <w:rFonts w:hint="eastAsia" w:ascii="仿宋_GB2312" w:hAnsi="宋体" w:eastAsia="仿宋_GB2312"/>
          <w:color w:val="auto"/>
          <w:sz w:val="24"/>
          <w:highlight w:val="none"/>
        </w:rPr>
        <w:t>对方商业秘密的乙方应当采取适当有效的方式保护所获取的商业秘密，</w:t>
      </w:r>
      <w:r>
        <w:rPr>
          <w:rFonts w:ascii="仿宋_GB2312" w:hAnsi="宋体" w:eastAsia="仿宋_GB2312"/>
          <w:color w:val="auto"/>
          <w:sz w:val="24"/>
          <w:highlight w:val="none"/>
        </w:rPr>
        <w:t>未经</w:t>
      </w:r>
      <w:r>
        <w:rPr>
          <w:rFonts w:hint="eastAsia" w:ascii="仿宋_GB2312" w:hAnsi="宋体" w:eastAsia="仿宋_GB2312"/>
          <w:color w:val="auto"/>
          <w:sz w:val="24"/>
          <w:highlight w:val="none"/>
        </w:rPr>
        <w:t>授权不得使用、</w:t>
      </w:r>
      <w:r>
        <w:rPr>
          <w:rFonts w:ascii="仿宋_GB2312" w:hAnsi="宋体" w:eastAsia="仿宋_GB2312"/>
          <w:color w:val="auto"/>
          <w:sz w:val="24"/>
          <w:highlight w:val="none"/>
        </w:rPr>
        <w:t>传播</w:t>
      </w:r>
      <w:r>
        <w:rPr>
          <w:rFonts w:hint="eastAsia" w:ascii="仿宋_GB2312" w:hAnsi="宋体" w:eastAsia="仿宋_GB2312"/>
          <w:color w:val="auto"/>
          <w:sz w:val="24"/>
          <w:highlight w:val="none"/>
        </w:rPr>
        <w:t>或公开商业秘密。</w:t>
      </w:r>
      <w:r>
        <w:rPr>
          <w:rFonts w:ascii="仿宋_GB2312" w:hAnsi="宋体" w:eastAsia="仿宋_GB2312"/>
          <w:color w:val="auto"/>
          <w:sz w:val="24"/>
          <w:highlight w:val="none"/>
        </w:rPr>
        <w:t>除非</w:t>
      </w:r>
      <w:r>
        <w:rPr>
          <w:rFonts w:hint="eastAsia" w:ascii="仿宋_GB2312" w:hAnsi="宋体" w:eastAsia="仿宋_GB2312"/>
          <w:color w:val="auto"/>
          <w:sz w:val="24"/>
          <w:highlight w:val="none"/>
        </w:rPr>
        <w:t>有对方的书面许可，</w:t>
      </w:r>
      <w:r>
        <w:rPr>
          <w:rFonts w:ascii="仿宋_GB2312" w:hAnsi="宋体" w:eastAsia="仿宋_GB2312"/>
          <w:color w:val="auto"/>
          <w:sz w:val="24"/>
          <w:highlight w:val="none"/>
        </w:rPr>
        <w:t>或</w:t>
      </w:r>
      <w:r>
        <w:rPr>
          <w:rFonts w:hint="eastAsia" w:ascii="仿宋_GB2312" w:hAnsi="宋体" w:eastAsia="仿宋_GB2312"/>
          <w:color w:val="auto"/>
          <w:sz w:val="24"/>
          <w:highlight w:val="none"/>
        </w:rPr>
        <w:t>该信息已被拥有方认为不再是商业秘密，</w:t>
      </w:r>
      <w:r>
        <w:rPr>
          <w:rFonts w:ascii="仿宋_GB2312" w:hAnsi="宋体" w:eastAsia="仿宋_GB2312"/>
          <w:color w:val="auto"/>
          <w:sz w:val="24"/>
          <w:highlight w:val="none"/>
        </w:rPr>
        <w:t>或</w:t>
      </w:r>
      <w:r>
        <w:rPr>
          <w:rFonts w:hint="eastAsia" w:ascii="仿宋_GB2312" w:hAnsi="宋体" w:eastAsia="仿宋_GB2312"/>
          <w:color w:val="auto"/>
          <w:sz w:val="24"/>
          <w:highlight w:val="none"/>
        </w:rPr>
        <w:t>已在社会上公开，</w:t>
      </w:r>
      <w:r>
        <w:rPr>
          <w:rFonts w:ascii="仿宋_GB2312" w:hAnsi="宋体" w:eastAsia="仿宋_GB2312"/>
          <w:color w:val="auto"/>
          <w:sz w:val="24"/>
          <w:highlight w:val="none"/>
        </w:rPr>
        <w:t>该</w:t>
      </w:r>
      <w:r>
        <w:rPr>
          <w:rFonts w:hint="eastAsia" w:ascii="仿宋_GB2312" w:hAnsi="宋体" w:eastAsia="仿宋_GB2312"/>
          <w:color w:val="auto"/>
          <w:sz w:val="24"/>
          <w:highlight w:val="none"/>
        </w:rPr>
        <w:t>商业秘密应当在</w:t>
      </w:r>
      <w:r>
        <w:rPr>
          <w:rFonts w:hint="eastAsia" w:ascii="仿宋_GB2312" w:hAnsi="宋体" w:eastAsia="仿宋_GB2312"/>
          <w:b/>
          <w:color w:val="auto"/>
          <w:sz w:val="24"/>
          <w:highlight w:val="none"/>
        </w:rPr>
        <w:t>三年内</w:t>
      </w:r>
      <w:r>
        <w:rPr>
          <w:rFonts w:hint="eastAsia" w:ascii="仿宋_GB2312" w:hAnsi="宋体" w:eastAsia="仿宋_GB2312"/>
          <w:color w:val="auto"/>
          <w:sz w:val="24"/>
          <w:highlight w:val="none"/>
        </w:rPr>
        <w:t>不得对外披露。</w:t>
      </w:r>
    </w:p>
    <w:p w14:paraId="3446A809">
      <w:pPr>
        <w:tabs>
          <w:tab w:val="left" w:pos="1134"/>
          <w:tab w:val="left" w:pos="1418"/>
        </w:tabs>
        <w:spacing w:after="156" w:afterLines="50" w:line="360" w:lineRule="auto"/>
        <w:ind w:firstLine="482" w:firstLineChars="200"/>
        <w:rPr>
          <w:rFonts w:ascii="仿宋_GB2312" w:hAnsi="宋体" w:eastAsia="仿宋_GB2312"/>
          <w:b/>
          <w:color w:val="auto"/>
          <w:sz w:val="24"/>
          <w:highlight w:val="none"/>
        </w:rPr>
      </w:pPr>
      <w:r>
        <w:rPr>
          <w:rFonts w:hint="eastAsia" w:ascii="仿宋_GB2312" w:hAnsi="宋体" w:eastAsia="仿宋_GB2312"/>
          <w:b/>
          <w:color w:val="auto"/>
          <w:sz w:val="24"/>
          <w:highlight w:val="none"/>
        </w:rPr>
        <w:t>第八条 甲方的权利和义务</w:t>
      </w:r>
    </w:p>
    <w:p w14:paraId="5AACB920">
      <w:pPr>
        <w:spacing w:after="156" w:afterLines="50"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1.</w:t>
      </w:r>
      <w:r>
        <w:rPr>
          <w:rFonts w:hint="eastAsia" w:ascii="仿宋_GB2312" w:hAnsi="宋体" w:eastAsia="仿宋_GB2312"/>
          <w:color w:val="auto"/>
          <w:sz w:val="24"/>
          <w:highlight w:val="none"/>
        </w:rPr>
        <w:t>甲方应按本合同约定付款，有权要求乙方按照本合同约定交付技术服务成果。</w:t>
      </w:r>
    </w:p>
    <w:p w14:paraId="477D34F8">
      <w:pPr>
        <w:spacing w:after="156" w:afterLines="50"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2.</w:t>
      </w:r>
      <w:r>
        <w:rPr>
          <w:rFonts w:hint="eastAsia" w:ascii="仿宋_GB2312" w:hAnsi="宋体" w:eastAsia="仿宋_GB2312"/>
          <w:color w:val="auto"/>
          <w:sz w:val="24"/>
          <w:highlight w:val="none"/>
        </w:rPr>
        <w:t>甲方对乙方提供的工作成果进行验收，如发现与合同约定不符或不满足甲方需求，有权拒绝接受该工作成果。</w:t>
      </w:r>
    </w:p>
    <w:p w14:paraId="59B10A5D">
      <w:pPr>
        <w:spacing w:after="156" w:afterLines="50"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3.</w:t>
      </w:r>
      <w:r>
        <w:rPr>
          <w:rFonts w:hint="eastAsia" w:ascii="仿宋_GB2312" w:hAnsi="宋体" w:eastAsia="仿宋_GB2312"/>
          <w:color w:val="auto"/>
          <w:sz w:val="24"/>
          <w:highlight w:val="none"/>
        </w:rPr>
        <w:t>甲方将向乙方提供为完成服务工作所需要的信息、资料和其他相关协助。</w:t>
      </w:r>
    </w:p>
    <w:p w14:paraId="58AF20A0">
      <w:pPr>
        <w:spacing w:after="156" w:afterLines="50"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4.</w:t>
      </w:r>
      <w:r>
        <w:rPr>
          <w:rFonts w:hint="eastAsia" w:ascii="仿宋_GB2312" w:hAnsi="宋体" w:eastAsia="仿宋_GB2312"/>
          <w:color w:val="auto"/>
          <w:sz w:val="24"/>
          <w:highlight w:val="none"/>
        </w:rPr>
        <w:t>甲方有权要求乙方提供相关的技术资料和必要的技术指导及培训。</w:t>
      </w:r>
    </w:p>
    <w:p w14:paraId="2F9DC8F6">
      <w:pPr>
        <w:spacing w:after="156" w:afterLines="50"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5.</w:t>
      </w:r>
      <w:r>
        <w:rPr>
          <w:rFonts w:hint="eastAsia" w:ascii="仿宋_GB2312" w:hAnsi="宋体" w:eastAsia="仿宋_GB2312"/>
          <w:color w:val="auto"/>
          <w:sz w:val="24"/>
          <w:highlight w:val="none"/>
        </w:rPr>
        <w:t>甲方有权随时了解乙方的工作进展情况，并对经费使用进行监督检查，有权要求乙方对其服务过程中存在的问题进行整改。</w:t>
      </w:r>
    </w:p>
    <w:p w14:paraId="32660955">
      <w:pPr>
        <w:tabs>
          <w:tab w:val="left" w:pos="1134"/>
          <w:tab w:val="left" w:pos="1418"/>
        </w:tabs>
        <w:spacing w:after="156" w:afterLines="50" w:line="360" w:lineRule="auto"/>
        <w:ind w:firstLine="482" w:firstLineChars="200"/>
        <w:rPr>
          <w:rFonts w:ascii="仿宋_GB2312" w:hAnsi="宋体" w:eastAsia="仿宋_GB2312"/>
          <w:b/>
          <w:color w:val="auto"/>
          <w:sz w:val="24"/>
          <w:highlight w:val="none"/>
        </w:rPr>
      </w:pPr>
      <w:r>
        <w:rPr>
          <w:rFonts w:hint="eastAsia" w:ascii="仿宋_GB2312" w:hAnsi="宋体" w:eastAsia="仿宋_GB2312"/>
          <w:b/>
          <w:color w:val="auto"/>
          <w:sz w:val="24"/>
          <w:highlight w:val="none"/>
        </w:rPr>
        <w:t>第九条 乙方的权利和义务</w:t>
      </w:r>
    </w:p>
    <w:p w14:paraId="3004C19D">
      <w:pPr>
        <w:spacing w:after="156" w:afterLines="50"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1.乙方应根据本合同的约定提供服务并提交最终工作成果，交付符合本合同要求的工作成果后获得报酬。</w:t>
      </w:r>
    </w:p>
    <w:p w14:paraId="16DCB13B">
      <w:pPr>
        <w:spacing w:after="156" w:afterLines="50"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2.</w:t>
      </w:r>
      <w:r>
        <w:rPr>
          <w:rFonts w:hint="eastAsia" w:ascii="仿宋_GB2312" w:hAnsi="宋体" w:eastAsia="仿宋_GB2312"/>
          <w:color w:val="auto"/>
          <w:sz w:val="24"/>
          <w:highlight w:val="none"/>
        </w:rPr>
        <w:t>乙方应根据本合同的约定提交相关文件、资料，并对所提供的技术材料、数据信息的真实性、合法性和有效性负责。</w:t>
      </w:r>
    </w:p>
    <w:p w14:paraId="7B4D4EBE">
      <w:pPr>
        <w:spacing w:after="156" w:afterLines="50"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3.</w:t>
      </w:r>
      <w:r>
        <w:rPr>
          <w:rFonts w:hint="eastAsia" w:ascii="仿宋_GB2312" w:hAnsi="宋体" w:eastAsia="仿宋_GB2312"/>
          <w:color w:val="auto"/>
          <w:sz w:val="24"/>
          <w:highlight w:val="none"/>
        </w:rPr>
        <w:t>在合同执行过程中，乙方有义务协助甲方对工作成果进行验收；并就甲方需要注意的事项以书面形式提请甲方注意。</w:t>
      </w:r>
    </w:p>
    <w:p w14:paraId="6B6C062E">
      <w:pPr>
        <w:spacing w:after="156" w:afterLines="50"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4.接受甲方的经费检查，按要求及时提交相关财务资料。</w:t>
      </w:r>
    </w:p>
    <w:p w14:paraId="3941CB70">
      <w:pPr>
        <w:spacing w:after="156" w:afterLines="50"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5.</w:t>
      </w:r>
      <w:r>
        <w:rPr>
          <w:rFonts w:hint="eastAsia" w:ascii="仿宋_GB2312" w:hAnsi="宋体" w:eastAsia="仿宋_GB2312"/>
          <w:color w:val="auto"/>
          <w:sz w:val="24"/>
          <w:highlight w:val="none"/>
        </w:rPr>
        <w:t>乙方对于甲方的密级业务需求、技术资料、数据、保密信息等严格保密，并承担泄密造成的后果。</w:t>
      </w:r>
    </w:p>
    <w:p w14:paraId="05822D72">
      <w:pPr>
        <w:spacing w:after="156" w:afterLines="50"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6.</w:t>
      </w:r>
      <w:r>
        <w:rPr>
          <w:rFonts w:hint="eastAsia" w:ascii="仿宋_GB2312" w:hAnsi="宋体" w:eastAsia="仿宋_GB2312"/>
          <w:color w:val="auto"/>
          <w:sz w:val="24"/>
          <w:highlight w:val="none"/>
        </w:rPr>
        <w:t>在合同履行期间及工作成果提交后，对甲方的任何问题，乙方有义务提供免费咨询。</w:t>
      </w:r>
    </w:p>
    <w:p w14:paraId="30B8A7A0">
      <w:pPr>
        <w:spacing w:after="156" w:afterLines="50"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7.</w:t>
      </w:r>
      <w:r>
        <w:rPr>
          <w:rFonts w:hint="eastAsia" w:ascii="仿宋_GB2312" w:hAnsi="宋体" w:eastAsia="仿宋_GB2312"/>
          <w:color w:val="auto"/>
          <w:sz w:val="24"/>
          <w:highlight w:val="none"/>
        </w:rPr>
        <w:t>项目验收后，乙方应在接到甲方通知后，</w:t>
      </w:r>
      <w:r>
        <w:rPr>
          <w:rFonts w:ascii="仿宋_GB2312" w:hAnsi="宋体" w:eastAsia="仿宋_GB2312"/>
          <w:color w:val="auto"/>
          <w:sz w:val="24"/>
          <w:highlight w:val="none"/>
        </w:rPr>
        <w:t>在</w:t>
      </w:r>
      <w:r>
        <w:rPr>
          <w:rFonts w:hint="eastAsia" w:ascii="仿宋_GB2312" w:hAnsi="宋体" w:eastAsia="仿宋_GB2312"/>
          <w:color w:val="auto"/>
          <w:sz w:val="24"/>
          <w:highlight w:val="none"/>
        </w:rPr>
        <w:t>约定时间内向甲方工作人员免费培训、传授与该项目相关的技术知识和操作技能，并提供相关的技术资料和必要的技术指导。</w:t>
      </w:r>
    </w:p>
    <w:p w14:paraId="2E5C7F42">
      <w:pPr>
        <w:tabs>
          <w:tab w:val="left" w:pos="1134"/>
          <w:tab w:val="left" w:pos="1418"/>
        </w:tabs>
        <w:spacing w:after="156" w:afterLines="50" w:line="360" w:lineRule="auto"/>
        <w:ind w:firstLine="482" w:firstLineChars="200"/>
        <w:rPr>
          <w:rFonts w:ascii="仿宋_GB2312" w:hAnsi="宋体" w:eastAsia="仿宋_GB2312"/>
          <w:b/>
          <w:color w:val="auto"/>
          <w:sz w:val="24"/>
          <w:highlight w:val="none"/>
        </w:rPr>
      </w:pPr>
      <w:r>
        <w:rPr>
          <w:rFonts w:hint="eastAsia" w:ascii="仿宋_GB2312" w:hAnsi="宋体" w:eastAsia="仿宋_GB2312"/>
          <w:b/>
          <w:color w:val="auto"/>
          <w:sz w:val="24"/>
          <w:highlight w:val="none"/>
        </w:rPr>
        <w:t>第十条 违约索赔与赔偿</w:t>
      </w:r>
    </w:p>
    <w:p w14:paraId="36C50C58">
      <w:pPr>
        <w:numPr>
          <w:ilvl w:val="0"/>
          <w:numId w:val="2"/>
        </w:numPr>
        <w:autoSpaceDE w:val="0"/>
        <w:autoSpaceDN w:val="0"/>
        <w:adjustRightInd w:val="0"/>
        <w:spacing w:after="156" w:afterLines="50" w:line="360" w:lineRule="auto"/>
        <w:jc w:val="left"/>
        <w:rPr>
          <w:rFonts w:ascii="仿宋_GB2312" w:hAnsi="宋体" w:eastAsia="仿宋_GB2312"/>
          <w:color w:val="auto"/>
          <w:kern w:val="0"/>
          <w:sz w:val="24"/>
          <w:highlight w:val="none"/>
        </w:rPr>
      </w:pPr>
      <w:r>
        <w:rPr>
          <w:rFonts w:hint="eastAsia" w:ascii="仿宋_GB2312" w:hAnsi="宋体" w:eastAsia="仿宋_GB2312" w:cs="宋体"/>
          <w:color w:val="auto"/>
          <w:kern w:val="0"/>
          <w:sz w:val="24"/>
          <w:highlight w:val="none"/>
          <w:lang w:val="zh-CN"/>
        </w:rPr>
        <w:t>误期索赔</w:t>
      </w:r>
    </w:p>
    <w:p w14:paraId="7BF55811">
      <w:pPr>
        <w:autoSpaceDE w:val="0"/>
        <w:autoSpaceDN w:val="0"/>
        <w:adjustRightInd w:val="0"/>
        <w:spacing w:after="156" w:afterLines="50" w:line="360" w:lineRule="auto"/>
        <w:ind w:firstLine="480" w:firstLineChars="200"/>
        <w:rPr>
          <w:rFonts w:ascii="仿宋_GB2312" w:hAnsi="宋体" w:eastAsia="仿宋_GB2312"/>
          <w:color w:val="auto"/>
          <w:kern w:val="0"/>
          <w:sz w:val="24"/>
          <w:highlight w:val="none"/>
        </w:rPr>
      </w:pPr>
      <w:r>
        <w:rPr>
          <w:rFonts w:hint="eastAsia" w:ascii="仿宋_GB2312" w:hAnsi="宋体" w:eastAsia="仿宋_GB2312" w:cs="宋体"/>
          <w:color w:val="auto"/>
          <w:kern w:val="0"/>
          <w:sz w:val="24"/>
          <w:highlight w:val="none"/>
          <w:lang w:val="zh-CN"/>
        </w:rPr>
        <w:t>1）除非双方书面同意延迟，若乙方未能按本合同的约定提供服务、交付服务成果，甲方有权要求乙方支付违约金。每延迟一日</w:t>
      </w:r>
      <w:r>
        <w:rPr>
          <w:rFonts w:hint="eastAsia" w:ascii="仿宋_GB2312" w:hAnsi="宋体" w:eastAsia="仿宋_GB2312" w:cs="宋体"/>
          <w:color w:val="auto"/>
          <w:sz w:val="24"/>
          <w:highlight w:val="none"/>
          <w:lang w:val="zh-CN"/>
        </w:rPr>
        <w:t>违约金的金额为合同总额的</w:t>
      </w:r>
      <w:r>
        <w:rPr>
          <w:rFonts w:hint="eastAsia" w:ascii="仿宋_GB2312" w:hAnsi="宋体" w:eastAsia="仿宋_GB2312"/>
          <w:color w:val="auto"/>
          <w:sz w:val="24"/>
          <w:highlight w:val="none"/>
          <w:lang w:val="en-GB"/>
        </w:rPr>
        <w:t>0.1</w:t>
      </w:r>
      <w:r>
        <w:rPr>
          <w:rFonts w:hint="eastAsia" w:ascii="仿宋_GB2312" w:hAnsi="宋体" w:eastAsia="仿宋_GB2312" w:cs="宋体"/>
          <w:color w:val="auto"/>
          <w:sz w:val="24"/>
          <w:highlight w:val="none"/>
          <w:lang w:val="zh-CN"/>
        </w:rPr>
        <w:t>％</w:t>
      </w:r>
      <w:r>
        <w:rPr>
          <w:rFonts w:hint="eastAsia" w:ascii="仿宋_GB2312" w:hAnsi="宋体" w:eastAsia="仿宋_GB2312" w:cs="宋体"/>
          <w:color w:val="auto"/>
          <w:kern w:val="0"/>
          <w:sz w:val="24"/>
          <w:highlight w:val="none"/>
          <w:lang w:val="zh-CN"/>
        </w:rPr>
        <w:t>，</w:t>
      </w:r>
      <w:r>
        <w:rPr>
          <w:rFonts w:ascii="仿宋_GB2312" w:hAnsi="宋体" w:eastAsia="仿宋_GB2312" w:cs="宋体"/>
          <w:color w:val="auto"/>
          <w:kern w:val="0"/>
          <w:sz w:val="24"/>
          <w:highlight w:val="none"/>
          <w:lang w:val="zh-CN"/>
        </w:rPr>
        <w:t>并</w:t>
      </w:r>
      <w:r>
        <w:rPr>
          <w:rFonts w:hint="eastAsia" w:ascii="仿宋_GB2312" w:hAnsi="宋体" w:eastAsia="仿宋_GB2312" w:cs="宋体"/>
          <w:color w:val="auto"/>
          <w:kern w:val="0"/>
          <w:sz w:val="24"/>
          <w:highlight w:val="none"/>
          <w:lang w:val="zh-CN"/>
        </w:rPr>
        <w:t>有权要求乙方承担甲方维权产生的费用，</w:t>
      </w:r>
      <w:r>
        <w:rPr>
          <w:rFonts w:ascii="仿宋_GB2312" w:hAnsi="宋体" w:eastAsia="仿宋_GB2312" w:cs="宋体"/>
          <w:color w:val="auto"/>
          <w:kern w:val="0"/>
          <w:sz w:val="24"/>
          <w:highlight w:val="none"/>
          <w:lang w:val="zh-CN"/>
        </w:rPr>
        <w:t>包括</w:t>
      </w:r>
      <w:r>
        <w:rPr>
          <w:rFonts w:hint="eastAsia" w:ascii="仿宋_GB2312" w:hAnsi="宋体" w:eastAsia="仿宋_GB2312" w:cs="宋体"/>
          <w:color w:val="auto"/>
          <w:kern w:val="0"/>
          <w:sz w:val="24"/>
          <w:highlight w:val="none"/>
          <w:lang w:val="zh-CN"/>
        </w:rPr>
        <w:t>但不限于诉讼费、</w:t>
      </w:r>
      <w:r>
        <w:rPr>
          <w:rFonts w:ascii="仿宋_GB2312" w:hAnsi="宋体" w:eastAsia="仿宋_GB2312" w:cs="宋体"/>
          <w:color w:val="auto"/>
          <w:kern w:val="0"/>
          <w:sz w:val="24"/>
          <w:highlight w:val="none"/>
          <w:lang w:val="zh-CN"/>
        </w:rPr>
        <w:t>律师费</w:t>
      </w:r>
      <w:r>
        <w:rPr>
          <w:rFonts w:hint="eastAsia" w:ascii="仿宋_GB2312" w:hAnsi="宋体" w:eastAsia="仿宋_GB2312" w:cs="宋体"/>
          <w:color w:val="auto"/>
          <w:kern w:val="0"/>
          <w:sz w:val="24"/>
          <w:highlight w:val="none"/>
          <w:lang w:val="zh-CN"/>
        </w:rPr>
        <w:t>、</w:t>
      </w:r>
      <w:r>
        <w:rPr>
          <w:rFonts w:ascii="仿宋_GB2312" w:hAnsi="宋体" w:eastAsia="仿宋_GB2312" w:cs="宋体"/>
          <w:color w:val="auto"/>
          <w:kern w:val="0"/>
          <w:sz w:val="24"/>
          <w:highlight w:val="none"/>
          <w:lang w:val="zh-CN"/>
        </w:rPr>
        <w:t>差旅费</w:t>
      </w:r>
      <w:r>
        <w:rPr>
          <w:rFonts w:hint="eastAsia" w:ascii="仿宋_GB2312" w:hAnsi="宋体" w:eastAsia="仿宋_GB2312" w:cs="宋体"/>
          <w:color w:val="auto"/>
          <w:kern w:val="0"/>
          <w:sz w:val="24"/>
          <w:highlight w:val="none"/>
          <w:lang w:val="zh-CN"/>
        </w:rPr>
        <w:t>、</w:t>
      </w:r>
      <w:r>
        <w:rPr>
          <w:rFonts w:ascii="仿宋_GB2312" w:hAnsi="宋体" w:eastAsia="仿宋_GB2312" w:cs="宋体"/>
          <w:color w:val="auto"/>
          <w:kern w:val="0"/>
          <w:sz w:val="24"/>
          <w:highlight w:val="none"/>
          <w:lang w:val="zh-CN"/>
        </w:rPr>
        <w:t>保全费</w:t>
      </w:r>
      <w:r>
        <w:rPr>
          <w:rFonts w:hint="eastAsia" w:ascii="仿宋_GB2312" w:hAnsi="宋体" w:eastAsia="仿宋_GB2312" w:cs="宋体"/>
          <w:color w:val="auto"/>
          <w:kern w:val="0"/>
          <w:sz w:val="24"/>
          <w:highlight w:val="none"/>
          <w:lang w:val="zh-CN"/>
        </w:rPr>
        <w:t>、</w:t>
      </w:r>
      <w:r>
        <w:rPr>
          <w:rFonts w:ascii="仿宋_GB2312" w:hAnsi="宋体" w:eastAsia="仿宋_GB2312" w:cs="宋体"/>
          <w:color w:val="auto"/>
          <w:kern w:val="0"/>
          <w:sz w:val="24"/>
          <w:highlight w:val="none"/>
          <w:lang w:val="zh-CN"/>
        </w:rPr>
        <w:t>保函费</w:t>
      </w:r>
      <w:r>
        <w:rPr>
          <w:rFonts w:hint="eastAsia" w:ascii="仿宋_GB2312" w:hAnsi="宋体" w:eastAsia="仿宋_GB2312" w:cs="宋体"/>
          <w:color w:val="auto"/>
          <w:kern w:val="0"/>
          <w:sz w:val="24"/>
          <w:highlight w:val="none"/>
          <w:lang w:val="zh-CN"/>
        </w:rPr>
        <w:t>等费用。</w:t>
      </w:r>
    </w:p>
    <w:p w14:paraId="3F1EB5C0">
      <w:pPr>
        <w:autoSpaceDE w:val="0"/>
        <w:autoSpaceDN w:val="0"/>
        <w:adjustRightInd w:val="0"/>
        <w:spacing w:after="156" w:afterLines="50" w:line="360" w:lineRule="auto"/>
        <w:ind w:firstLine="480" w:firstLineChars="200"/>
        <w:rPr>
          <w:rFonts w:ascii="仿宋_GB2312" w:hAnsi="宋体" w:eastAsia="仿宋_GB2312"/>
          <w:color w:val="auto"/>
          <w:kern w:val="0"/>
          <w:sz w:val="24"/>
          <w:highlight w:val="none"/>
        </w:rPr>
      </w:pPr>
      <w:r>
        <w:rPr>
          <w:rFonts w:hint="eastAsia" w:ascii="仿宋_GB2312" w:hAnsi="宋体" w:eastAsia="仿宋_GB2312" w:cs="宋体"/>
          <w:color w:val="auto"/>
          <w:kern w:val="0"/>
          <w:sz w:val="24"/>
          <w:highlight w:val="none"/>
          <w:lang w:val="zh-CN"/>
        </w:rPr>
        <w:t>2）</w:t>
      </w:r>
      <w:r>
        <w:rPr>
          <w:rFonts w:hint="eastAsia" w:ascii="仿宋_GB2312" w:hAnsi="宋体" w:eastAsia="仿宋_GB2312" w:cs="宋体"/>
          <w:color w:val="auto"/>
          <w:sz w:val="24"/>
          <w:highlight w:val="none"/>
          <w:lang w:val="zh-CN"/>
        </w:rPr>
        <w:t>如果乙方</w:t>
      </w:r>
      <w:r>
        <w:rPr>
          <w:rFonts w:hint="eastAsia" w:ascii="仿宋_GB2312" w:hAnsi="宋体" w:eastAsia="仿宋_GB2312" w:cs="宋体"/>
          <w:color w:val="auto"/>
          <w:kern w:val="0"/>
          <w:sz w:val="24"/>
          <w:highlight w:val="none"/>
          <w:lang w:val="zh-CN"/>
        </w:rPr>
        <w:t>未能按本合同的约定提供服务，且延迟期限超过30日，</w:t>
      </w:r>
      <w:r>
        <w:rPr>
          <w:rFonts w:hint="eastAsia" w:ascii="仿宋_GB2312" w:hAnsi="宋体" w:eastAsia="仿宋_GB2312" w:cs="宋体"/>
          <w:color w:val="auto"/>
          <w:sz w:val="24"/>
          <w:highlight w:val="none"/>
          <w:lang w:val="zh-CN"/>
        </w:rPr>
        <w:t>甲方有权单方解除本合同，并有权要求乙方支付本合同总额10%的违约金以及因此产生的其他费用，</w:t>
      </w:r>
      <w:r>
        <w:rPr>
          <w:rFonts w:ascii="仿宋_GB2312" w:hAnsi="宋体" w:eastAsia="仿宋_GB2312" w:cs="宋体"/>
          <w:color w:val="auto"/>
          <w:sz w:val="24"/>
          <w:highlight w:val="none"/>
          <w:lang w:val="zh-CN"/>
        </w:rPr>
        <w:t>包括</w:t>
      </w:r>
      <w:r>
        <w:rPr>
          <w:rFonts w:hint="eastAsia" w:ascii="仿宋_GB2312" w:hAnsi="宋体" w:eastAsia="仿宋_GB2312" w:cs="宋体"/>
          <w:color w:val="auto"/>
          <w:sz w:val="24"/>
          <w:highlight w:val="none"/>
          <w:lang w:val="zh-CN"/>
        </w:rPr>
        <w:t>但不限于</w:t>
      </w:r>
      <w:r>
        <w:rPr>
          <w:rFonts w:hint="eastAsia" w:ascii="仿宋_GB2312" w:hAnsi="宋体" w:eastAsia="仿宋_GB2312" w:cs="宋体"/>
          <w:color w:val="auto"/>
          <w:kern w:val="0"/>
          <w:sz w:val="24"/>
          <w:highlight w:val="none"/>
          <w:lang w:val="zh-CN"/>
        </w:rPr>
        <w:t>诉讼费、</w:t>
      </w:r>
      <w:r>
        <w:rPr>
          <w:rFonts w:ascii="仿宋_GB2312" w:hAnsi="宋体" w:eastAsia="仿宋_GB2312" w:cs="宋体"/>
          <w:color w:val="auto"/>
          <w:kern w:val="0"/>
          <w:sz w:val="24"/>
          <w:highlight w:val="none"/>
          <w:lang w:val="zh-CN"/>
        </w:rPr>
        <w:t>律师费</w:t>
      </w:r>
      <w:r>
        <w:rPr>
          <w:rFonts w:hint="eastAsia" w:ascii="仿宋_GB2312" w:hAnsi="宋体" w:eastAsia="仿宋_GB2312" w:cs="宋体"/>
          <w:color w:val="auto"/>
          <w:kern w:val="0"/>
          <w:sz w:val="24"/>
          <w:highlight w:val="none"/>
          <w:lang w:val="zh-CN"/>
        </w:rPr>
        <w:t>、</w:t>
      </w:r>
      <w:r>
        <w:rPr>
          <w:rFonts w:ascii="仿宋_GB2312" w:hAnsi="宋体" w:eastAsia="仿宋_GB2312" w:cs="宋体"/>
          <w:color w:val="auto"/>
          <w:kern w:val="0"/>
          <w:sz w:val="24"/>
          <w:highlight w:val="none"/>
          <w:lang w:val="zh-CN"/>
        </w:rPr>
        <w:t>差旅费</w:t>
      </w:r>
      <w:r>
        <w:rPr>
          <w:rFonts w:hint="eastAsia" w:ascii="仿宋_GB2312" w:hAnsi="宋体" w:eastAsia="仿宋_GB2312" w:cs="宋体"/>
          <w:color w:val="auto"/>
          <w:kern w:val="0"/>
          <w:sz w:val="24"/>
          <w:highlight w:val="none"/>
          <w:lang w:val="zh-CN"/>
        </w:rPr>
        <w:t>、</w:t>
      </w:r>
      <w:r>
        <w:rPr>
          <w:rFonts w:ascii="仿宋_GB2312" w:hAnsi="宋体" w:eastAsia="仿宋_GB2312" w:cs="宋体"/>
          <w:color w:val="auto"/>
          <w:kern w:val="0"/>
          <w:sz w:val="24"/>
          <w:highlight w:val="none"/>
          <w:lang w:val="zh-CN"/>
        </w:rPr>
        <w:t>保全费</w:t>
      </w:r>
      <w:r>
        <w:rPr>
          <w:rFonts w:hint="eastAsia" w:ascii="仿宋_GB2312" w:hAnsi="宋体" w:eastAsia="仿宋_GB2312" w:cs="宋体"/>
          <w:color w:val="auto"/>
          <w:kern w:val="0"/>
          <w:sz w:val="24"/>
          <w:highlight w:val="none"/>
          <w:lang w:val="zh-CN"/>
        </w:rPr>
        <w:t>、</w:t>
      </w:r>
      <w:r>
        <w:rPr>
          <w:rFonts w:ascii="仿宋_GB2312" w:hAnsi="宋体" w:eastAsia="仿宋_GB2312" w:cs="宋体"/>
          <w:color w:val="auto"/>
          <w:kern w:val="0"/>
          <w:sz w:val="24"/>
          <w:highlight w:val="none"/>
          <w:lang w:val="zh-CN"/>
        </w:rPr>
        <w:t>保函费</w:t>
      </w:r>
      <w:r>
        <w:rPr>
          <w:rFonts w:hint="eastAsia" w:ascii="仿宋_GB2312" w:hAnsi="宋体" w:eastAsia="仿宋_GB2312" w:cs="宋体"/>
          <w:color w:val="auto"/>
          <w:kern w:val="0"/>
          <w:sz w:val="24"/>
          <w:highlight w:val="none"/>
          <w:lang w:val="zh-CN"/>
        </w:rPr>
        <w:t>等费用。</w:t>
      </w:r>
    </w:p>
    <w:p w14:paraId="5432AAB7">
      <w:pPr>
        <w:numPr>
          <w:ilvl w:val="0"/>
          <w:numId w:val="2"/>
        </w:numPr>
        <w:autoSpaceDE w:val="0"/>
        <w:autoSpaceDN w:val="0"/>
        <w:adjustRightInd w:val="0"/>
        <w:spacing w:after="156" w:afterLines="50" w:line="360" w:lineRule="auto"/>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 xml:space="preserve">质量索赔 </w:t>
      </w:r>
    </w:p>
    <w:p w14:paraId="6493EB51">
      <w:pPr>
        <w:autoSpaceDE w:val="0"/>
        <w:autoSpaceDN w:val="0"/>
        <w:adjustRightInd w:val="0"/>
        <w:spacing w:after="156" w:afterLines="50" w:line="360" w:lineRule="auto"/>
        <w:ind w:firstLine="480" w:firstLineChars="200"/>
        <w:rPr>
          <w:rFonts w:ascii="仿宋_GB2312" w:hAnsi="宋体" w:eastAsia="仿宋_GB2312"/>
          <w:color w:val="auto"/>
          <w:kern w:val="0"/>
          <w:sz w:val="24"/>
          <w:highlight w:val="none"/>
        </w:rPr>
      </w:pPr>
      <w:r>
        <w:rPr>
          <w:rFonts w:hint="eastAsia" w:ascii="仿宋_GB2312" w:hAnsi="宋体" w:eastAsia="仿宋_GB2312" w:cs="宋体"/>
          <w:color w:val="auto"/>
          <w:kern w:val="0"/>
          <w:sz w:val="24"/>
          <w:highlight w:val="none"/>
          <w:lang w:val="zh-CN"/>
        </w:rPr>
        <w:t>乙方应提供与合同要求相符的服务，如</w:t>
      </w:r>
      <w:r>
        <w:rPr>
          <w:rFonts w:hint="eastAsia" w:ascii="仿宋_GB2312" w:hAnsi="宋体" w:eastAsia="仿宋_GB2312" w:cs="宋体"/>
          <w:color w:val="auto"/>
          <w:sz w:val="24"/>
          <w:highlight w:val="none"/>
          <w:lang w:val="zh-CN"/>
        </w:rPr>
        <w:t>乙方向甲方提供的服务或交付的服务成果不符合合同约定</w:t>
      </w:r>
      <w:r>
        <w:rPr>
          <w:rFonts w:hint="eastAsia" w:ascii="仿宋_GB2312" w:hAnsi="宋体" w:eastAsia="仿宋_GB2312" w:cs="宋体"/>
          <w:color w:val="auto"/>
          <w:kern w:val="0"/>
          <w:sz w:val="24"/>
          <w:highlight w:val="none"/>
          <w:lang w:val="zh-CN"/>
        </w:rPr>
        <w:t>，甲方有权选择下述一种或多种方法结合的方式解决索赔事宜：</w:t>
      </w:r>
    </w:p>
    <w:p w14:paraId="18E6B9EC">
      <w:pPr>
        <w:autoSpaceDE w:val="0"/>
        <w:autoSpaceDN w:val="0"/>
        <w:adjustRightInd w:val="0"/>
        <w:spacing w:after="156" w:afterLines="50" w:line="360" w:lineRule="auto"/>
        <w:ind w:firstLine="480" w:firstLineChars="200"/>
        <w:rPr>
          <w:rFonts w:ascii="仿宋_GB2312" w:hAnsi="宋体" w:eastAsia="仿宋_GB2312"/>
          <w:color w:val="auto"/>
          <w:sz w:val="24"/>
          <w:highlight w:val="none"/>
        </w:rPr>
      </w:pPr>
      <w:r>
        <w:rPr>
          <w:rFonts w:hint="eastAsia" w:ascii="仿宋_GB2312" w:hAnsi="宋体" w:eastAsia="仿宋_GB2312" w:cs="宋体"/>
          <w:color w:val="auto"/>
          <w:kern w:val="0"/>
          <w:sz w:val="24"/>
          <w:highlight w:val="none"/>
          <w:lang w:val="zh-CN"/>
        </w:rPr>
        <w:t>1）责令乙方重新提供服务、交付服务成果，以使服务达到合同要求，同时乙方承担一切费用和风险，负担甲方遭受的一切损失</w:t>
      </w:r>
      <w:r>
        <w:rPr>
          <w:rFonts w:hint="eastAsia" w:ascii="仿宋_GB2312" w:hAnsi="宋体" w:eastAsia="仿宋_GB2312" w:cs="宋体"/>
          <w:color w:val="auto"/>
          <w:sz w:val="24"/>
          <w:highlight w:val="none"/>
          <w:lang w:val="zh-CN"/>
        </w:rPr>
        <w:t>，并承担延迟提供服务、交付服务成果的责任。</w:t>
      </w:r>
    </w:p>
    <w:p w14:paraId="1B03F1D1">
      <w:pPr>
        <w:autoSpaceDE w:val="0"/>
        <w:autoSpaceDN w:val="0"/>
        <w:adjustRightInd w:val="0"/>
        <w:spacing w:after="156" w:afterLines="50" w:line="360" w:lineRule="auto"/>
        <w:ind w:firstLine="480" w:firstLineChars="200"/>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2</w:t>
      </w:r>
      <w:r>
        <w:rPr>
          <w:rFonts w:hint="eastAsia" w:ascii="仿宋_GB2312" w:hAnsi="宋体" w:eastAsia="仿宋_GB2312" w:cs="宋体"/>
          <w:color w:val="auto"/>
          <w:kern w:val="0"/>
          <w:sz w:val="24"/>
          <w:highlight w:val="none"/>
          <w:lang w:val="zh-CN"/>
        </w:rPr>
        <w:t>）甲方解除合同，</w:t>
      </w:r>
      <w:r>
        <w:rPr>
          <w:rFonts w:hint="eastAsia" w:ascii="仿宋_GB2312" w:hAnsi="宋体" w:eastAsia="仿宋_GB2312" w:cs="宋体"/>
          <w:color w:val="auto"/>
          <w:sz w:val="24"/>
          <w:highlight w:val="none"/>
          <w:lang w:val="zh-CN"/>
        </w:rPr>
        <w:t>乙方将甲方已付的所有款项退还甲方，乙方承担由此发生的一切损失和费用，并向甲方支付本合同总额10%的违约金以及因此产生的其他费用，</w:t>
      </w:r>
      <w:r>
        <w:rPr>
          <w:rFonts w:ascii="仿宋_GB2312" w:hAnsi="宋体" w:eastAsia="仿宋_GB2312" w:cs="宋体"/>
          <w:color w:val="auto"/>
          <w:sz w:val="24"/>
          <w:highlight w:val="none"/>
          <w:lang w:val="zh-CN"/>
        </w:rPr>
        <w:t>包括</w:t>
      </w:r>
      <w:r>
        <w:rPr>
          <w:rFonts w:hint="eastAsia" w:ascii="仿宋_GB2312" w:hAnsi="宋体" w:eastAsia="仿宋_GB2312" w:cs="宋体"/>
          <w:color w:val="auto"/>
          <w:sz w:val="24"/>
          <w:highlight w:val="none"/>
          <w:lang w:val="zh-CN"/>
        </w:rPr>
        <w:t>但不限于</w:t>
      </w:r>
      <w:r>
        <w:rPr>
          <w:rFonts w:hint="eastAsia" w:ascii="仿宋_GB2312" w:hAnsi="宋体" w:eastAsia="仿宋_GB2312" w:cs="宋体"/>
          <w:color w:val="auto"/>
          <w:kern w:val="0"/>
          <w:sz w:val="24"/>
          <w:highlight w:val="none"/>
          <w:lang w:val="zh-CN"/>
        </w:rPr>
        <w:t>诉讼费、</w:t>
      </w:r>
      <w:r>
        <w:rPr>
          <w:rFonts w:ascii="仿宋_GB2312" w:hAnsi="宋体" w:eastAsia="仿宋_GB2312" w:cs="宋体"/>
          <w:color w:val="auto"/>
          <w:kern w:val="0"/>
          <w:sz w:val="24"/>
          <w:highlight w:val="none"/>
          <w:lang w:val="zh-CN"/>
        </w:rPr>
        <w:t>律师费</w:t>
      </w:r>
      <w:r>
        <w:rPr>
          <w:rFonts w:hint="eastAsia" w:ascii="仿宋_GB2312" w:hAnsi="宋体" w:eastAsia="仿宋_GB2312" w:cs="宋体"/>
          <w:color w:val="auto"/>
          <w:kern w:val="0"/>
          <w:sz w:val="24"/>
          <w:highlight w:val="none"/>
          <w:lang w:val="zh-CN"/>
        </w:rPr>
        <w:t>、</w:t>
      </w:r>
      <w:r>
        <w:rPr>
          <w:rFonts w:ascii="仿宋_GB2312" w:hAnsi="宋体" w:eastAsia="仿宋_GB2312" w:cs="宋体"/>
          <w:color w:val="auto"/>
          <w:kern w:val="0"/>
          <w:sz w:val="24"/>
          <w:highlight w:val="none"/>
          <w:lang w:val="zh-CN"/>
        </w:rPr>
        <w:t>差旅费</w:t>
      </w:r>
      <w:r>
        <w:rPr>
          <w:rFonts w:hint="eastAsia" w:ascii="仿宋_GB2312" w:hAnsi="宋体" w:eastAsia="仿宋_GB2312" w:cs="宋体"/>
          <w:color w:val="auto"/>
          <w:kern w:val="0"/>
          <w:sz w:val="24"/>
          <w:highlight w:val="none"/>
          <w:lang w:val="zh-CN"/>
        </w:rPr>
        <w:t>、</w:t>
      </w:r>
      <w:r>
        <w:rPr>
          <w:rFonts w:ascii="仿宋_GB2312" w:hAnsi="宋体" w:eastAsia="仿宋_GB2312" w:cs="宋体"/>
          <w:color w:val="auto"/>
          <w:kern w:val="0"/>
          <w:sz w:val="24"/>
          <w:highlight w:val="none"/>
          <w:lang w:val="zh-CN"/>
        </w:rPr>
        <w:t>保全费</w:t>
      </w:r>
      <w:r>
        <w:rPr>
          <w:rFonts w:hint="eastAsia" w:ascii="仿宋_GB2312" w:hAnsi="宋体" w:eastAsia="仿宋_GB2312" w:cs="宋体"/>
          <w:color w:val="auto"/>
          <w:kern w:val="0"/>
          <w:sz w:val="24"/>
          <w:highlight w:val="none"/>
          <w:lang w:val="zh-CN"/>
        </w:rPr>
        <w:t>、</w:t>
      </w:r>
      <w:r>
        <w:rPr>
          <w:rFonts w:ascii="仿宋_GB2312" w:hAnsi="宋体" w:eastAsia="仿宋_GB2312" w:cs="宋体"/>
          <w:color w:val="auto"/>
          <w:kern w:val="0"/>
          <w:sz w:val="24"/>
          <w:highlight w:val="none"/>
          <w:lang w:val="zh-CN"/>
        </w:rPr>
        <w:t>保函费</w:t>
      </w:r>
      <w:r>
        <w:rPr>
          <w:rFonts w:hint="eastAsia" w:ascii="仿宋_GB2312" w:hAnsi="宋体" w:eastAsia="仿宋_GB2312" w:cs="宋体"/>
          <w:color w:val="auto"/>
          <w:kern w:val="0"/>
          <w:sz w:val="24"/>
          <w:highlight w:val="none"/>
          <w:lang w:val="zh-CN"/>
        </w:rPr>
        <w:t>等费用。</w:t>
      </w:r>
    </w:p>
    <w:p w14:paraId="1BBA9AB1">
      <w:pPr>
        <w:numPr>
          <w:ilvl w:val="0"/>
          <w:numId w:val="2"/>
        </w:numPr>
        <w:autoSpaceDE w:val="0"/>
        <w:autoSpaceDN w:val="0"/>
        <w:adjustRightInd w:val="0"/>
        <w:spacing w:after="156" w:afterLines="50" w:line="360" w:lineRule="auto"/>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不履行合同以及未按合同约定履行的违约索赔：</w:t>
      </w:r>
    </w:p>
    <w:p w14:paraId="05C8D8E4">
      <w:pPr>
        <w:autoSpaceDE w:val="0"/>
        <w:autoSpaceDN w:val="0"/>
        <w:adjustRightInd w:val="0"/>
        <w:spacing w:after="156" w:afterLines="50" w:line="360" w:lineRule="auto"/>
        <w:ind w:firstLine="480" w:firstLineChars="200"/>
        <w:rPr>
          <w:rFonts w:ascii="仿宋_GB2312" w:hAnsi="宋体" w:eastAsia="仿宋_GB2312"/>
          <w:color w:val="auto"/>
          <w:kern w:val="0"/>
          <w:sz w:val="24"/>
          <w:highlight w:val="none"/>
        </w:rPr>
      </w:pPr>
      <w:r>
        <w:rPr>
          <w:rFonts w:hint="eastAsia" w:ascii="仿宋_GB2312" w:hAnsi="宋体" w:eastAsia="仿宋_GB2312" w:cs="宋体"/>
          <w:color w:val="auto"/>
          <w:kern w:val="0"/>
          <w:sz w:val="24"/>
          <w:highlight w:val="none"/>
          <w:lang w:val="zh-CN"/>
        </w:rPr>
        <w:t>未经</w:t>
      </w:r>
      <w:r>
        <w:rPr>
          <w:rFonts w:hint="eastAsia" w:ascii="仿宋_GB2312" w:hAnsi="宋体" w:eastAsia="仿宋_GB2312" w:cs="宋体"/>
          <w:color w:val="auto"/>
          <w:sz w:val="24"/>
          <w:highlight w:val="none"/>
          <w:lang w:val="zh-CN"/>
        </w:rPr>
        <w:t>甲方同意，</w:t>
      </w:r>
      <w:r>
        <w:rPr>
          <w:rFonts w:hint="eastAsia" w:ascii="仿宋_GB2312" w:hAnsi="宋体" w:eastAsia="仿宋_GB2312" w:cs="宋体"/>
          <w:color w:val="auto"/>
          <w:kern w:val="0"/>
          <w:sz w:val="24"/>
          <w:highlight w:val="none"/>
          <w:lang w:val="zh-CN"/>
        </w:rPr>
        <w:t>乙方拒不履行合同或部分不履行合同，导致合同解除或部分解除的，乙方按解除部分合同金额的</w:t>
      </w:r>
      <w:r>
        <w:rPr>
          <w:rFonts w:hint="eastAsia" w:ascii="仿宋_GB2312" w:hAnsi="宋体" w:eastAsia="仿宋_GB2312"/>
          <w:color w:val="auto"/>
          <w:kern w:val="0"/>
          <w:sz w:val="24"/>
          <w:highlight w:val="none"/>
        </w:rPr>
        <w:t>20%</w:t>
      </w:r>
      <w:r>
        <w:rPr>
          <w:rFonts w:hint="eastAsia" w:ascii="仿宋_GB2312" w:hAnsi="宋体" w:eastAsia="仿宋_GB2312" w:cs="宋体"/>
          <w:color w:val="auto"/>
          <w:kern w:val="0"/>
          <w:sz w:val="24"/>
          <w:highlight w:val="none"/>
          <w:lang w:val="zh-CN"/>
        </w:rPr>
        <w:t>向甲方支付违约金</w:t>
      </w:r>
      <w:r>
        <w:rPr>
          <w:rFonts w:hint="eastAsia" w:ascii="仿宋_GB2312" w:hAnsi="宋体" w:eastAsia="仿宋_GB2312" w:cs="宋体"/>
          <w:color w:val="auto"/>
          <w:sz w:val="24"/>
          <w:highlight w:val="none"/>
          <w:lang w:val="zh-CN"/>
        </w:rPr>
        <w:t>以及因此产生的其他费用，</w:t>
      </w:r>
      <w:r>
        <w:rPr>
          <w:rFonts w:ascii="仿宋_GB2312" w:hAnsi="宋体" w:eastAsia="仿宋_GB2312" w:cs="宋体"/>
          <w:color w:val="auto"/>
          <w:sz w:val="24"/>
          <w:highlight w:val="none"/>
          <w:lang w:val="zh-CN"/>
        </w:rPr>
        <w:t>包括</w:t>
      </w:r>
      <w:r>
        <w:rPr>
          <w:rFonts w:hint="eastAsia" w:ascii="仿宋_GB2312" w:hAnsi="宋体" w:eastAsia="仿宋_GB2312" w:cs="宋体"/>
          <w:color w:val="auto"/>
          <w:sz w:val="24"/>
          <w:highlight w:val="none"/>
          <w:lang w:val="zh-CN"/>
        </w:rPr>
        <w:t>但不限于</w:t>
      </w:r>
      <w:r>
        <w:rPr>
          <w:rFonts w:hint="eastAsia" w:ascii="仿宋_GB2312" w:hAnsi="宋体" w:eastAsia="仿宋_GB2312" w:cs="宋体"/>
          <w:color w:val="auto"/>
          <w:kern w:val="0"/>
          <w:sz w:val="24"/>
          <w:highlight w:val="none"/>
          <w:lang w:val="zh-CN"/>
        </w:rPr>
        <w:t>诉讼费、</w:t>
      </w:r>
      <w:r>
        <w:rPr>
          <w:rFonts w:ascii="仿宋_GB2312" w:hAnsi="宋体" w:eastAsia="仿宋_GB2312" w:cs="宋体"/>
          <w:color w:val="auto"/>
          <w:kern w:val="0"/>
          <w:sz w:val="24"/>
          <w:highlight w:val="none"/>
          <w:lang w:val="zh-CN"/>
        </w:rPr>
        <w:t>律师费</w:t>
      </w:r>
      <w:r>
        <w:rPr>
          <w:rFonts w:hint="eastAsia" w:ascii="仿宋_GB2312" w:hAnsi="宋体" w:eastAsia="仿宋_GB2312" w:cs="宋体"/>
          <w:color w:val="auto"/>
          <w:kern w:val="0"/>
          <w:sz w:val="24"/>
          <w:highlight w:val="none"/>
          <w:lang w:val="zh-CN"/>
        </w:rPr>
        <w:t>、</w:t>
      </w:r>
      <w:r>
        <w:rPr>
          <w:rFonts w:ascii="仿宋_GB2312" w:hAnsi="宋体" w:eastAsia="仿宋_GB2312" w:cs="宋体"/>
          <w:color w:val="auto"/>
          <w:kern w:val="0"/>
          <w:sz w:val="24"/>
          <w:highlight w:val="none"/>
          <w:lang w:val="zh-CN"/>
        </w:rPr>
        <w:t>差旅费</w:t>
      </w:r>
      <w:r>
        <w:rPr>
          <w:rFonts w:hint="eastAsia" w:ascii="仿宋_GB2312" w:hAnsi="宋体" w:eastAsia="仿宋_GB2312" w:cs="宋体"/>
          <w:color w:val="auto"/>
          <w:kern w:val="0"/>
          <w:sz w:val="24"/>
          <w:highlight w:val="none"/>
          <w:lang w:val="zh-CN"/>
        </w:rPr>
        <w:t>、</w:t>
      </w:r>
      <w:r>
        <w:rPr>
          <w:rFonts w:ascii="仿宋_GB2312" w:hAnsi="宋体" w:eastAsia="仿宋_GB2312" w:cs="宋体"/>
          <w:color w:val="auto"/>
          <w:kern w:val="0"/>
          <w:sz w:val="24"/>
          <w:highlight w:val="none"/>
          <w:lang w:val="zh-CN"/>
        </w:rPr>
        <w:t>保全费</w:t>
      </w:r>
      <w:r>
        <w:rPr>
          <w:rFonts w:hint="eastAsia" w:ascii="仿宋_GB2312" w:hAnsi="宋体" w:eastAsia="仿宋_GB2312" w:cs="宋体"/>
          <w:color w:val="auto"/>
          <w:kern w:val="0"/>
          <w:sz w:val="24"/>
          <w:highlight w:val="none"/>
          <w:lang w:val="zh-CN"/>
        </w:rPr>
        <w:t>、</w:t>
      </w:r>
      <w:r>
        <w:rPr>
          <w:rFonts w:ascii="仿宋_GB2312" w:hAnsi="宋体" w:eastAsia="仿宋_GB2312" w:cs="宋体"/>
          <w:color w:val="auto"/>
          <w:kern w:val="0"/>
          <w:sz w:val="24"/>
          <w:highlight w:val="none"/>
          <w:lang w:val="zh-CN"/>
        </w:rPr>
        <w:t>保函费</w:t>
      </w:r>
      <w:r>
        <w:rPr>
          <w:rFonts w:hint="eastAsia" w:ascii="仿宋_GB2312" w:hAnsi="宋体" w:eastAsia="仿宋_GB2312" w:cs="宋体"/>
          <w:color w:val="auto"/>
          <w:kern w:val="0"/>
          <w:sz w:val="24"/>
          <w:highlight w:val="none"/>
          <w:lang w:val="zh-CN"/>
        </w:rPr>
        <w:t>等费用。</w:t>
      </w:r>
    </w:p>
    <w:p w14:paraId="5DD87AB1">
      <w:pPr>
        <w:autoSpaceDE w:val="0"/>
        <w:autoSpaceDN w:val="0"/>
        <w:adjustRightInd w:val="0"/>
        <w:spacing w:after="156" w:afterLines="50" w:line="360" w:lineRule="auto"/>
        <w:ind w:firstLine="480" w:firstLineChars="200"/>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如乙方存在合同约定的违约行为时，甲方有权书面向乙方发出索赔通知，乙方应当在收到甲方索赔通知之日起10天内书面答复甲方，否则，视为该索赔已被乙方接受。乙方未能在收到索赔通知后10天内，或征得甲方同意的延长期限内，按照甲方从上列方法中选择的方案解决索赔事宜的，甲方将有权从未付合同价款中扣回索赔金额，同时保留进一步要求索赔的权利。所有违约金和赔偿金的支付不减轻乙方合同项下的任何责任和义务。</w:t>
      </w:r>
    </w:p>
    <w:p w14:paraId="60F8F7CA">
      <w:pPr>
        <w:spacing w:after="156" w:afterLines="50" w:line="360" w:lineRule="auto"/>
        <w:ind w:firstLine="482" w:firstLineChars="200"/>
        <w:rPr>
          <w:rFonts w:ascii="仿宋_GB2312" w:hAnsi="宋体" w:eastAsia="仿宋_GB2312"/>
          <w:b/>
          <w:color w:val="auto"/>
          <w:sz w:val="24"/>
          <w:highlight w:val="none"/>
        </w:rPr>
      </w:pPr>
      <w:r>
        <w:rPr>
          <w:rFonts w:hint="eastAsia" w:ascii="仿宋_GB2312" w:hAnsi="宋体" w:eastAsia="仿宋_GB2312"/>
          <w:b/>
          <w:color w:val="auto"/>
          <w:sz w:val="24"/>
          <w:highlight w:val="none"/>
        </w:rPr>
        <w:t>第十一条 不可抗力</w:t>
      </w:r>
    </w:p>
    <w:p w14:paraId="652518B1">
      <w:pPr>
        <w:autoSpaceDE w:val="0"/>
        <w:autoSpaceDN w:val="0"/>
        <w:adjustRightInd w:val="0"/>
        <w:spacing w:after="156" w:afterLines="50" w:line="360" w:lineRule="auto"/>
        <w:ind w:firstLine="480" w:firstLineChars="200"/>
        <w:jc w:val="left"/>
        <w:rPr>
          <w:rFonts w:ascii="仿宋_GB2312" w:hAnsi="宋体" w:eastAsia="仿宋_GB2312" w:cs="宋体"/>
          <w:color w:val="auto"/>
          <w:kern w:val="0"/>
          <w:sz w:val="24"/>
          <w:highlight w:val="none"/>
          <w:lang w:val="zh-CN"/>
        </w:rPr>
      </w:pPr>
      <w:r>
        <w:rPr>
          <w:rFonts w:ascii="仿宋_GB2312" w:hAnsi="宋体" w:eastAsia="仿宋_GB2312" w:cs="宋体"/>
          <w:color w:val="auto"/>
          <w:kern w:val="0"/>
          <w:sz w:val="24"/>
          <w:highlight w:val="none"/>
        </w:rPr>
        <w:t>1.</w:t>
      </w:r>
      <w:r>
        <w:rPr>
          <w:rFonts w:hint="eastAsia" w:ascii="仿宋_GB2312" w:hAnsi="宋体" w:eastAsia="仿宋_GB2312" w:cs="宋体"/>
          <w:color w:val="auto"/>
          <w:kern w:val="0"/>
          <w:sz w:val="24"/>
          <w:highlight w:val="none"/>
          <w:lang w:val="zh-CN"/>
        </w:rPr>
        <w:t>如果本合同任何一方因受不可抗力事件影响而未能履行其在本合同下的全部或部分义务，该义务的履行在不可抗力事件妨碍其履行期间应予中止。</w:t>
      </w:r>
    </w:p>
    <w:p w14:paraId="507538C7">
      <w:pPr>
        <w:autoSpaceDE w:val="0"/>
        <w:autoSpaceDN w:val="0"/>
        <w:adjustRightInd w:val="0"/>
        <w:spacing w:after="156" w:afterLines="50" w:line="360" w:lineRule="auto"/>
        <w:ind w:firstLine="480" w:firstLineChars="200"/>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2.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w:t>
      </w:r>
    </w:p>
    <w:p w14:paraId="53CC87BB">
      <w:pPr>
        <w:autoSpaceDE w:val="0"/>
        <w:autoSpaceDN w:val="0"/>
        <w:adjustRightInd w:val="0"/>
        <w:spacing w:after="156" w:afterLines="50" w:line="360" w:lineRule="auto"/>
        <w:ind w:firstLine="480" w:firstLineChars="200"/>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3.当事人迟延履行后发生不可抗力的，不能免除责任。</w:t>
      </w:r>
    </w:p>
    <w:p w14:paraId="17E8FC57">
      <w:pPr>
        <w:spacing w:after="156" w:afterLines="50" w:line="360" w:lineRule="auto"/>
        <w:ind w:firstLine="482" w:firstLineChars="200"/>
        <w:rPr>
          <w:rFonts w:ascii="仿宋_GB2312" w:hAnsi="宋体" w:eastAsia="仿宋_GB2312"/>
          <w:b/>
          <w:color w:val="auto"/>
          <w:sz w:val="24"/>
          <w:highlight w:val="none"/>
        </w:rPr>
      </w:pPr>
      <w:r>
        <w:rPr>
          <w:rFonts w:hint="eastAsia" w:ascii="仿宋_GB2312" w:hAnsi="宋体" w:eastAsia="仿宋_GB2312"/>
          <w:b/>
          <w:color w:val="auto"/>
          <w:sz w:val="24"/>
          <w:highlight w:val="none"/>
        </w:rPr>
        <w:t>第十二条 争议的解决</w:t>
      </w:r>
    </w:p>
    <w:p w14:paraId="78DA4CF5">
      <w:pPr>
        <w:spacing w:after="156" w:afterLines="50"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　　本合同在履行中发生争议，由甲、乙双方协商解决。协商不成时，甲、乙双方同意提交乌鲁木齐市新市区人民法院裁决。</w:t>
      </w:r>
    </w:p>
    <w:p w14:paraId="6ED710F5">
      <w:pPr>
        <w:spacing w:after="156" w:afterLines="50" w:line="360" w:lineRule="auto"/>
        <w:ind w:firstLine="482" w:firstLineChars="200"/>
        <w:rPr>
          <w:rFonts w:ascii="仿宋_GB2312" w:hAnsi="宋体" w:eastAsia="仿宋_GB2312"/>
          <w:b/>
          <w:color w:val="auto"/>
          <w:sz w:val="24"/>
          <w:highlight w:val="none"/>
        </w:rPr>
      </w:pPr>
      <w:r>
        <w:rPr>
          <w:rFonts w:hint="eastAsia" w:ascii="仿宋_GB2312" w:hAnsi="宋体" w:eastAsia="仿宋_GB2312"/>
          <w:b/>
          <w:color w:val="auto"/>
          <w:sz w:val="24"/>
          <w:highlight w:val="none"/>
        </w:rPr>
        <w:t>第十三条 其它</w:t>
      </w:r>
    </w:p>
    <w:p w14:paraId="5F84C129">
      <w:pPr>
        <w:spacing w:after="156" w:afterLines="50" w:line="360" w:lineRule="auto"/>
        <w:ind w:firstLine="480"/>
        <w:rPr>
          <w:rFonts w:ascii="仿宋_GB2312" w:hAnsi="宋体" w:eastAsia="仿宋_GB2312"/>
          <w:color w:val="auto"/>
          <w:sz w:val="24"/>
          <w:highlight w:val="none"/>
        </w:rPr>
      </w:pPr>
      <w:r>
        <w:rPr>
          <w:rFonts w:hint="eastAsia" w:ascii="仿宋_GB2312" w:hAnsi="宋体" w:eastAsia="仿宋_GB2312"/>
          <w:color w:val="auto"/>
          <w:sz w:val="24"/>
          <w:highlight w:val="none"/>
        </w:rPr>
        <w:t>1.本合同之附件均为本合同不可分割之部分。</w:t>
      </w:r>
    </w:p>
    <w:p w14:paraId="044179DD">
      <w:pPr>
        <w:spacing w:after="156" w:afterLines="50" w:line="360" w:lineRule="auto"/>
        <w:ind w:firstLine="480"/>
        <w:rPr>
          <w:rFonts w:ascii="仿宋_GB2312" w:hAnsi="宋体" w:eastAsia="仿宋_GB2312"/>
          <w:color w:val="auto"/>
          <w:sz w:val="24"/>
          <w:highlight w:val="none"/>
        </w:rPr>
      </w:pPr>
      <w:r>
        <w:rPr>
          <w:rFonts w:hint="eastAsia" w:ascii="仿宋_GB2312" w:hAnsi="宋体" w:eastAsia="仿宋_GB2312"/>
          <w:color w:val="auto"/>
          <w:sz w:val="24"/>
          <w:highlight w:val="none"/>
        </w:rPr>
        <w:t>2.本合同未尽事宜，由甲、乙双方另行议定，并签订补充协议。补充协议与本合同不一致的，以补充协议为准。</w:t>
      </w:r>
    </w:p>
    <w:p w14:paraId="57BC8969">
      <w:pPr>
        <w:spacing w:after="156" w:afterLines="50" w:line="360" w:lineRule="auto"/>
        <w:ind w:firstLine="480"/>
        <w:rPr>
          <w:rFonts w:ascii="仿宋_GB2312" w:hAnsi="宋体" w:eastAsia="仿宋_GB2312"/>
          <w:color w:val="auto"/>
          <w:sz w:val="24"/>
          <w:highlight w:val="none"/>
        </w:rPr>
      </w:pPr>
      <w:r>
        <w:rPr>
          <w:rFonts w:hint="eastAsia" w:ascii="仿宋_GB2312" w:hAnsi="宋体" w:eastAsia="仿宋_GB2312"/>
          <w:color w:val="auto"/>
          <w:sz w:val="24"/>
          <w:highlight w:val="none"/>
        </w:rPr>
        <w:t>3.本合同及其附件和补充协议中未规定的事项，均遵照中华人民共和国有关法律、法规执行。</w:t>
      </w:r>
    </w:p>
    <w:p w14:paraId="56E3A269">
      <w:pPr>
        <w:spacing w:after="156" w:afterLines="50" w:line="360" w:lineRule="auto"/>
        <w:ind w:firstLine="480"/>
        <w:rPr>
          <w:rFonts w:ascii="仿宋_GB2312" w:hAnsi="宋体" w:eastAsia="仿宋_GB2312"/>
          <w:color w:val="auto"/>
          <w:sz w:val="24"/>
          <w:highlight w:val="none"/>
        </w:rPr>
      </w:pPr>
      <w:r>
        <w:rPr>
          <w:rFonts w:hint="eastAsia" w:ascii="仿宋_GB2312" w:hAnsi="宋体" w:eastAsia="仿宋_GB2312"/>
          <w:color w:val="auto"/>
          <w:sz w:val="24"/>
          <w:highlight w:val="none"/>
        </w:rPr>
        <w:t>4.本合同连同附件一式</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 xml:space="preserve">份，甲、乙双方各执 </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份，均具有同等法律效力。合同附件作为本合同的组成部分，</w:t>
      </w:r>
      <w:r>
        <w:rPr>
          <w:rFonts w:ascii="仿宋_GB2312" w:hAnsi="宋体" w:eastAsia="仿宋_GB2312"/>
          <w:color w:val="auto"/>
          <w:sz w:val="24"/>
          <w:highlight w:val="none"/>
        </w:rPr>
        <w:t>若</w:t>
      </w:r>
      <w:r>
        <w:rPr>
          <w:rFonts w:hint="eastAsia" w:ascii="仿宋_GB2312" w:hAnsi="宋体" w:eastAsia="仿宋_GB2312"/>
          <w:color w:val="auto"/>
          <w:sz w:val="24"/>
          <w:highlight w:val="none"/>
        </w:rPr>
        <w:t>违反合同附件的相关内容，</w:t>
      </w:r>
      <w:r>
        <w:rPr>
          <w:rFonts w:ascii="仿宋_GB2312" w:hAnsi="宋体" w:eastAsia="仿宋_GB2312"/>
          <w:color w:val="auto"/>
          <w:sz w:val="24"/>
          <w:highlight w:val="none"/>
        </w:rPr>
        <w:t>视为</w:t>
      </w:r>
      <w:r>
        <w:rPr>
          <w:rFonts w:hint="eastAsia" w:ascii="仿宋_GB2312" w:hAnsi="宋体" w:eastAsia="仿宋_GB2312"/>
          <w:color w:val="auto"/>
          <w:sz w:val="24"/>
          <w:highlight w:val="none"/>
        </w:rPr>
        <w:t>违反本合同。</w:t>
      </w:r>
    </w:p>
    <w:p w14:paraId="08DF84D7">
      <w:pPr>
        <w:spacing w:after="156" w:afterLines="50" w:line="360" w:lineRule="auto"/>
        <w:ind w:firstLine="480"/>
        <w:rPr>
          <w:rFonts w:ascii="仿宋_GB2312" w:hAnsi="宋体" w:eastAsia="仿宋_GB2312"/>
          <w:color w:val="auto"/>
          <w:sz w:val="24"/>
          <w:highlight w:val="none"/>
        </w:rPr>
      </w:pPr>
      <w:r>
        <w:rPr>
          <w:rFonts w:ascii="仿宋_GB2312" w:hAnsi="宋体" w:eastAsia="仿宋_GB2312"/>
          <w:color w:val="auto"/>
          <w:sz w:val="24"/>
          <w:highlight w:val="none"/>
        </w:rPr>
        <w:t>5.</w:t>
      </w:r>
      <w:r>
        <w:rPr>
          <w:rFonts w:hint="eastAsia" w:ascii="仿宋_GB2312" w:hAnsi="宋体" w:eastAsia="仿宋_GB2312"/>
          <w:color w:val="auto"/>
          <w:sz w:val="24"/>
          <w:highlight w:val="none"/>
        </w:rPr>
        <w:t xml:space="preserve"> 合同双方法人或委托代理人盖章或签字，本合同生效。</w:t>
      </w:r>
    </w:p>
    <w:p w14:paraId="3B0522AD">
      <w:pPr>
        <w:spacing w:after="156" w:afterLines="50" w:line="360" w:lineRule="auto"/>
        <w:ind w:firstLine="480"/>
        <w:rPr>
          <w:rFonts w:ascii="仿宋_GB2312" w:hAnsi="宋体" w:eastAsia="仿宋_GB2312"/>
          <w:color w:val="auto"/>
          <w:sz w:val="24"/>
          <w:highlight w:val="none"/>
          <w:u w:val="single"/>
        </w:rPr>
      </w:pPr>
      <w:r>
        <w:rPr>
          <w:rFonts w:hint="eastAsia" w:ascii="仿宋_GB2312" w:hAnsi="宋体" w:eastAsia="仿宋_GB2312"/>
          <w:color w:val="auto"/>
          <w:sz w:val="24"/>
          <w:highlight w:val="none"/>
        </w:rPr>
        <w:t>附件：（1）</w:t>
      </w:r>
      <w:r>
        <w:rPr>
          <w:rFonts w:hint="eastAsia" w:ascii="仿宋_GB2312" w:hAnsi="宋体" w:eastAsia="仿宋_GB2312"/>
          <w:color w:val="auto"/>
          <w:sz w:val="24"/>
          <w:highlight w:val="none"/>
          <w:u w:val="single"/>
        </w:rPr>
        <w:t xml:space="preserve"> 项目实施方案 </w:t>
      </w:r>
    </w:p>
    <w:p w14:paraId="1399D3BA">
      <w:pPr>
        <w:spacing w:after="156" w:afterLines="50" w:line="360" w:lineRule="auto"/>
        <w:ind w:firstLine="1080" w:firstLineChars="450"/>
        <w:rPr>
          <w:rFonts w:ascii="仿宋_GB2312" w:hAnsi="宋体" w:eastAsia="仿宋_GB2312"/>
          <w:color w:val="auto"/>
          <w:sz w:val="24"/>
          <w:highlight w:val="none"/>
          <w:u w:val="single"/>
        </w:rPr>
      </w:pPr>
      <w:r>
        <w:rPr>
          <w:rFonts w:hint="eastAsia" w:ascii="仿宋_GB2312" w:hAnsi="宋体" w:eastAsia="仿宋_GB2312"/>
          <w:color w:val="auto"/>
          <w:sz w:val="24"/>
          <w:highlight w:val="none"/>
        </w:rPr>
        <w:t>（2）</w:t>
      </w:r>
      <w:r>
        <w:rPr>
          <w:rFonts w:hint="eastAsia" w:ascii="仿宋_GB2312" w:hAnsi="宋体" w:eastAsia="仿宋_GB2312"/>
          <w:color w:val="auto"/>
          <w:sz w:val="24"/>
          <w:highlight w:val="none"/>
          <w:u w:val="single"/>
        </w:rPr>
        <w:t>保密协议及保密责任书</w:t>
      </w:r>
    </w:p>
    <w:p w14:paraId="41B276CD">
      <w:pPr>
        <w:spacing w:after="156" w:afterLines="50" w:line="360" w:lineRule="auto"/>
        <w:ind w:firstLine="1080" w:firstLineChars="450"/>
        <w:rPr>
          <w:rFonts w:ascii="仿宋_GB2312" w:hAnsi="宋体" w:eastAsia="仿宋_GB2312"/>
          <w:color w:val="auto"/>
          <w:sz w:val="24"/>
          <w:highlight w:val="none"/>
          <w:u w:val="single"/>
        </w:rPr>
      </w:pPr>
      <w:r>
        <w:rPr>
          <w:rFonts w:hint="eastAsia" w:ascii="仿宋_GB2312" w:hAnsi="宋体" w:eastAsia="仿宋_GB2312"/>
          <w:color w:val="auto"/>
          <w:sz w:val="24"/>
          <w:highlight w:val="none"/>
        </w:rPr>
        <w:t>（3）</w:t>
      </w:r>
      <w:r>
        <w:rPr>
          <w:rFonts w:hint="eastAsia" w:ascii="仿宋_GB2312" w:hAnsi="宋体" w:eastAsia="仿宋_GB2312"/>
          <w:color w:val="auto"/>
          <w:sz w:val="24"/>
          <w:highlight w:val="none"/>
          <w:u w:val="single"/>
        </w:rPr>
        <w:t>廉政承诺书</w:t>
      </w:r>
    </w:p>
    <w:p w14:paraId="15237887">
      <w:pPr>
        <w:spacing w:after="156" w:afterLines="50" w:line="360" w:lineRule="auto"/>
        <w:ind w:firstLine="1080" w:firstLineChars="450"/>
        <w:rPr>
          <w:rFonts w:ascii="仿宋_GB2312" w:hAnsi="宋体" w:eastAsia="仿宋_GB2312"/>
          <w:color w:val="auto"/>
          <w:sz w:val="24"/>
          <w:highlight w:val="none"/>
        </w:rPr>
      </w:pPr>
      <w:r>
        <w:rPr>
          <w:rFonts w:hint="eastAsia" w:ascii="仿宋_GB2312" w:hAnsi="宋体" w:eastAsia="仿宋_GB2312"/>
          <w:color w:val="auto"/>
          <w:sz w:val="24"/>
          <w:highlight w:val="none"/>
        </w:rPr>
        <w:t>（4</w:t>
      </w:r>
      <w:r>
        <w:rPr>
          <w:rFonts w:ascii="仿宋_GB2312" w:hAnsi="宋体" w:eastAsia="仿宋_GB2312"/>
          <w:color w:val="auto"/>
          <w:sz w:val="24"/>
          <w:highlight w:val="none"/>
        </w:rPr>
        <w:t>）</w:t>
      </w:r>
      <w:r>
        <w:rPr>
          <w:rFonts w:hint="eastAsia" w:ascii="仿宋_GB2312" w:hAnsi="宋体" w:eastAsia="仿宋_GB2312"/>
          <w:color w:val="auto"/>
          <w:sz w:val="24"/>
          <w:highlight w:val="none"/>
          <w:u w:val="single"/>
        </w:rPr>
        <w:t>安全生产承诺书</w:t>
      </w:r>
    </w:p>
    <w:p w14:paraId="516B482C">
      <w:pPr>
        <w:tabs>
          <w:tab w:val="right" w:pos="5880"/>
        </w:tabs>
        <w:spacing w:after="156" w:afterLines="50" w:line="360" w:lineRule="auto"/>
        <w:ind w:firstLine="420"/>
        <w:rPr>
          <w:rFonts w:ascii="仿宋_GB2312" w:hAnsi="宋体" w:eastAsia="仿宋_GB2312"/>
          <w:color w:val="auto"/>
          <w:sz w:val="24"/>
          <w:highlight w:val="none"/>
        </w:rPr>
      </w:pPr>
      <w:r>
        <w:rPr>
          <w:rFonts w:hint="eastAsia" w:ascii="仿宋_GB2312" w:hAnsi="宋体" w:eastAsia="仿宋_GB2312"/>
          <w:color w:val="auto"/>
          <w:sz w:val="24"/>
          <w:highlight w:val="none"/>
        </w:rPr>
        <w:t>甲方：自治区自然资源规划研究院（盖章）</w:t>
      </w:r>
    </w:p>
    <w:p w14:paraId="5821F497">
      <w:pPr>
        <w:tabs>
          <w:tab w:val="right" w:pos="5880"/>
        </w:tabs>
        <w:spacing w:after="156" w:afterLines="50" w:line="360" w:lineRule="auto"/>
        <w:ind w:firstLine="420"/>
        <w:rPr>
          <w:rFonts w:ascii="仿宋_GB2312" w:hAnsi="宋体" w:eastAsia="仿宋_GB2312"/>
          <w:color w:val="auto"/>
          <w:sz w:val="24"/>
          <w:highlight w:val="none"/>
        </w:rPr>
      </w:pPr>
      <w:r>
        <w:rPr>
          <w:rFonts w:hint="eastAsia" w:ascii="仿宋_GB2312" w:hAnsi="宋体" w:eastAsia="仿宋_GB2312"/>
          <w:color w:val="auto"/>
          <w:sz w:val="24"/>
          <w:highlight w:val="none"/>
        </w:rPr>
        <w:t>法定代表人/委托代理人：</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（签字）</w:t>
      </w:r>
    </w:p>
    <w:p w14:paraId="01FCDEDE">
      <w:pPr>
        <w:tabs>
          <w:tab w:val="right" w:pos="5880"/>
        </w:tabs>
        <w:spacing w:after="156" w:afterLines="50" w:line="360" w:lineRule="auto"/>
        <w:ind w:firstLine="420"/>
        <w:rPr>
          <w:rFonts w:ascii="仿宋_GB2312" w:hAnsi="宋体" w:eastAsia="仿宋_GB2312"/>
          <w:color w:val="auto"/>
          <w:sz w:val="24"/>
          <w:highlight w:val="none"/>
        </w:rPr>
      </w:pPr>
      <w:r>
        <w:rPr>
          <w:rFonts w:hint="eastAsia" w:ascii="仿宋_GB2312" w:hAnsi="宋体" w:eastAsia="仿宋_GB2312"/>
          <w:color w:val="auto"/>
          <w:sz w:val="24"/>
          <w:highlight w:val="none"/>
        </w:rPr>
        <w:t>签字日期：</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年</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月</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日</w:t>
      </w:r>
    </w:p>
    <w:p w14:paraId="037ED626">
      <w:pPr>
        <w:tabs>
          <w:tab w:val="right" w:pos="5880"/>
        </w:tabs>
        <w:spacing w:after="156" w:afterLines="50" w:line="360" w:lineRule="auto"/>
        <w:ind w:firstLine="420"/>
        <w:rPr>
          <w:rFonts w:ascii="仿宋_GB2312" w:hAnsi="宋体" w:eastAsia="仿宋_GB2312"/>
          <w:color w:val="auto"/>
          <w:sz w:val="24"/>
          <w:highlight w:val="none"/>
        </w:rPr>
      </w:pPr>
      <w:r>
        <w:rPr>
          <w:rFonts w:hint="eastAsia" w:ascii="仿宋_GB2312" w:hAnsi="宋体" w:eastAsia="仿宋_GB2312"/>
          <w:color w:val="auto"/>
          <w:sz w:val="24"/>
          <w:highlight w:val="none"/>
        </w:rPr>
        <w:t>乙方：（盖章）</w:t>
      </w:r>
    </w:p>
    <w:p w14:paraId="186E1DBA">
      <w:pPr>
        <w:tabs>
          <w:tab w:val="right" w:pos="5880"/>
        </w:tabs>
        <w:spacing w:after="156" w:afterLines="50" w:line="360" w:lineRule="auto"/>
        <w:ind w:firstLine="420"/>
        <w:rPr>
          <w:rFonts w:ascii="仿宋_GB2312" w:hAnsi="宋体" w:eastAsia="仿宋_GB2312"/>
          <w:color w:val="auto"/>
          <w:sz w:val="24"/>
          <w:highlight w:val="none"/>
        </w:rPr>
      </w:pPr>
      <w:r>
        <w:rPr>
          <w:rFonts w:hint="eastAsia" w:ascii="仿宋_GB2312" w:hAnsi="宋体" w:eastAsia="仿宋_GB2312"/>
          <w:color w:val="auto"/>
          <w:sz w:val="24"/>
          <w:highlight w:val="none"/>
        </w:rPr>
        <w:t>法定代表人/委托代理人：</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（签字）</w:t>
      </w:r>
    </w:p>
    <w:p w14:paraId="5E74C016">
      <w:pPr>
        <w:tabs>
          <w:tab w:val="right" w:pos="5880"/>
        </w:tabs>
        <w:spacing w:after="156" w:afterLines="50" w:line="360" w:lineRule="auto"/>
        <w:ind w:firstLine="420"/>
        <w:rPr>
          <w:rFonts w:ascii="仿宋_GB2312" w:hAnsi="宋体" w:eastAsia="仿宋_GB2312"/>
          <w:color w:val="auto"/>
          <w:sz w:val="24"/>
          <w:highlight w:val="none"/>
        </w:rPr>
      </w:pPr>
      <w:r>
        <w:rPr>
          <w:rFonts w:hint="eastAsia" w:ascii="仿宋_GB2312" w:hAnsi="宋体" w:eastAsia="仿宋_GB2312"/>
          <w:color w:val="auto"/>
          <w:sz w:val="24"/>
          <w:highlight w:val="none"/>
        </w:rPr>
        <w:t>签字日期：</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年</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月</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日</w:t>
      </w:r>
    </w:p>
    <w:p w14:paraId="7B24C25C">
      <w:pPr>
        <w:rPr>
          <w:rFonts w:ascii="仿宋_GB2312" w:eastAsia="仿宋_GB2312"/>
          <w:color w:val="auto"/>
          <w:highlight w:val="none"/>
        </w:rPr>
      </w:pPr>
    </w:p>
    <w:p w14:paraId="0E65771A">
      <w:pPr>
        <w:outlineLvl w:val="1"/>
        <w:rPr>
          <w:rFonts w:ascii="黑体" w:hAnsi="黑体" w:eastAsia="黑体"/>
          <w:color w:val="auto"/>
          <w:sz w:val="32"/>
          <w:szCs w:val="28"/>
          <w:highlight w:val="none"/>
        </w:rPr>
      </w:pPr>
      <w:r>
        <w:rPr>
          <w:rFonts w:hint="eastAsia" w:ascii="仿宋_GB2312" w:eastAsia="仿宋_GB2312"/>
          <w:color w:val="auto"/>
          <w:sz w:val="28"/>
          <w:szCs w:val="28"/>
          <w:highlight w:val="none"/>
        </w:rPr>
        <w:br w:type="page"/>
      </w:r>
    </w:p>
    <w:p w14:paraId="03E6C5D7">
      <w:pPr>
        <w:spacing w:line="360" w:lineRule="auto"/>
        <w:jc w:val="left"/>
        <w:rPr>
          <w:rFonts w:ascii="仿宋_GB2312" w:hAnsi="仿宋" w:eastAsia="仿宋_GB2312"/>
          <w:color w:val="auto"/>
          <w:sz w:val="30"/>
          <w:szCs w:val="20"/>
          <w:highlight w:val="none"/>
        </w:rPr>
      </w:pPr>
      <w:r>
        <w:rPr>
          <w:rFonts w:hint="eastAsia" w:ascii="仿宋_GB2312" w:hAnsi="仿宋" w:eastAsia="仿宋_GB2312"/>
          <w:color w:val="auto"/>
          <w:sz w:val="30"/>
          <w:szCs w:val="20"/>
          <w:highlight w:val="none"/>
        </w:rPr>
        <w:t>合同编号：</w:t>
      </w:r>
    </w:p>
    <w:p w14:paraId="653F5AC5">
      <w:pPr>
        <w:spacing w:line="360" w:lineRule="auto"/>
        <w:jc w:val="center"/>
        <w:rPr>
          <w:rFonts w:ascii="仿宋_GB2312" w:eastAsia="仿宋_GB2312"/>
          <w:color w:val="auto"/>
          <w:sz w:val="30"/>
          <w:szCs w:val="20"/>
          <w:highlight w:val="none"/>
        </w:rPr>
      </w:pPr>
    </w:p>
    <w:p w14:paraId="7C658B3F">
      <w:pPr>
        <w:pStyle w:val="82"/>
        <w:outlineLvl w:val="9"/>
        <w:rPr>
          <w:rFonts w:ascii="黑体" w:hAnsi="黑体" w:eastAsia="黑体"/>
          <w:color w:val="auto"/>
          <w:highlight w:val="none"/>
        </w:rPr>
      </w:pPr>
      <w:r>
        <w:rPr>
          <w:rFonts w:hint="eastAsia" w:ascii="黑体" w:hAnsi="黑体" w:eastAsia="黑体"/>
          <w:color w:val="auto"/>
          <w:highlight w:val="none"/>
        </w:rPr>
        <w:t>自治区自然资源规划研究院委托业务项目合同书</w:t>
      </w:r>
    </w:p>
    <w:p w14:paraId="41451869">
      <w:pPr>
        <w:spacing w:line="360" w:lineRule="auto"/>
        <w:ind w:left="360" w:hanging="360"/>
        <w:jc w:val="center"/>
        <w:rPr>
          <w:rFonts w:ascii="仿宋_GB2312" w:eastAsia="仿宋_GB2312"/>
          <w:b/>
          <w:color w:val="auto"/>
          <w:spacing w:val="100"/>
          <w:sz w:val="30"/>
          <w:szCs w:val="20"/>
          <w:highlight w:val="none"/>
        </w:rPr>
      </w:pPr>
    </w:p>
    <w:p w14:paraId="3D1CBB37">
      <w:pPr>
        <w:spacing w:line="360" w:lineRule="auto"/>
        <w:ind w:left="360" w:hanging="360"/>
        <w:jc w:val="center"/>
        <w:rPr>
          <w:rFonts w:ascii="仿宋_GB2312" w:eastAsia="仿宋_GB2312"/>
          <w:b/>
          <w:color w:val="auto"/>
          <w:spacing w:val="100"/>
          <w:sz w:val="30"/>
          <w:szCs w:val="20"/>
          <w:highlight w:val="none"/>
        </w:rPr>
      </w:pPr>
    </w:p>
    <w:p w14:paraId="01DDF5FE">
      <w:pPr>
        <w:spacing w:line="360" w:lineRule="auto"/>
        <w:ind w:left="360" w:hanging="360"/>
        <w:jc w:val="center"/>
        <w:rPr>
          <w:rFonts w:ascii="仿宋_GB2312" w:eastAsia="仿宋_GB2312"/>
          <w:b/>
          <w:color w:val="auto"/>
          <w:spacing w:val="100"/>
          <w:sz w:val="30"/>
          <w:szCs w:val="20"/>
          <w:highlight w:val="none"/>
        </w:rPr>
      </w:pPr>
    </w:p>
    <w:p w14:paraId="41A0A2CB">
      <w:pPr>
        <w:spacing w:line="360" w:lineRule="auto"/>
        <w:ind w:left="360" w:hanging="360"/>
        <w:jc w:val="center"/>
        <w:rPr>
          <w:rFonts w:ascii="仿宋_GB2312" w:eastAsia="仿宋_GB2312"/>
          <w:b/>
          <w:color w:val="auto"/>
          <w:spacing w:val="100"/>
          <w:sz w:val="30"/>
          <w:szCs w:val="20"/>
          <w:highlight w:val="none"/>
        </w:rPr>
      </w:pPr>
    </w:p>
    <w:p w14:paraId="026050D8">
      <w:pPr>
        <w:spacing w:before="312" w:beforeLines="100"/>
        <w:ind w:firstLine="1280" w:firstLineChars="400"/>
        <w:rPr>
          <w:rFonts w:ascii="黑体" w:hAnsi="黑体" w:eastAsia="黑体"/>
          <w:bCs/>
          <w:color w:val="auto"/>
          <w:sz w:val="32"/>
          <w:szCs w:val="32"/>
          <w:highlight w:val="none"/>
        </w:rPr>
      </w:pPr>
      <w:r>
        <w:rPr>
          <w:rFonts w:hint="eastAsia" w:ascii="黑体" w:hAnsi="黑体" w:eastAsia="黑体"/>
          <w:bCs/>
          <w:color w:val="auto"/>
          <w:sz w:val="32"/>
          <w:szCs w:val="32"/>
          <w:highlight w:val="none"/>
        </w:rPr>
        <w:t>委托业务项目：</w:t>
      </w:r>
    </w:p>
    <w:p w14:paraId="66822DF7">
      <w:pPr>
        <w:spacing w:before="312" w:beforeLines="100"/>
        <w:ind w:firstLine="1280" w:firstLineChars="400"/>
        <w:rPr>
          <w:rFonts w:ascii="黑体" w:hAnsi="黑体" w:eastAsia="黑体"/>
          <w:bCs/>
          <w:color w:val="auto"/>
          <w:sz w:val="32"/>
          <w:szCs w:val="32"/>
          <w:highlight w:val="none"/>
        </w:rPr>
      </w:pPr>
      <w:r>
        <w:rPr>
          <w:rFonts w:hint="eastAsia" w:ascii="黑体" w:hAnsi="黑体" w:eastAsia="黑体"/>
          <w:bCs/>
          <w:color w:val="auto"/>
          <w:sz w:val="32"/>
          <w:szCs w:val="32"/>
          <w:highlight w:val="none"/>
        </w:rPr>
        <w:t>项目承担单位：</w:t>
      </w:r>
    </w:p>
    <w:p w14:paraId="3BEC5AEF">
      <w:pPr>
        <w:spacing w:before="312" w:beforeLines="100"/>
        <w:ind w:firstLine="1280" w:firstLineChars="400"/>
        <w:rPr>
          <w:rFonts w:ascii="黑体" w:hAnsi="黑体" w:eastAsia="黑体"/>
          <w:bCs/>
          <w:color w:val="auto"/>
          <w:sz w:val="32"/>
          <w:szCs w:val="32"/>
          <w:highlight w:val="none"/>
        </w:rPr>
      </w:pPr>
      <w:r>
        <w:rPr>
          <w:rFonts w:hint="eastAsia" w:ascii="黑体" w:hAnsi="黑体" w:eastAsia="黑体"/>
          <w:bCs/>
          <w:color w:val="auto"/>
          <w:sz w:val="32"/>
          <w:szCs w:val="32"/>
          <w:highlight w:val="none"/>
        </w:rPr>
        <w:t xml:space="preserve">负 责 人： </w:t>
      </w:r>
    </w:p>
    <w:p w14:paraId="0D85863F">
      <w:pPr>
        <w:spacing w:before="312" w:beforeLines="100" w:line="360" w:lineRule="auto"/>
        <w:ind w:left="376" w:leftChars="171" w:firstLine="960" w:firstLineChars="300"/>
        <w:rPr>
          <w:rFonts w:ascii="黑体" w:hAnsi="黑体" w:eastAsia="黑体"/>
          <w:color w:val="auto"/>
          <w:spacing w:val="100"/>
          <w:sz w:val="32"/>
          <w:szCs w:val="32"/>
          <w:highlight w:val="none"/>
        </w:rPr>
      </w:pPr>
      <w:r>
        <w:rPr>
          <w:rFonts w:hint="eastAsia" w:ascii="黑体" w:hAnsi="黑体" w:eastAsia="黑体"/>
          <w:bCs/>
          <w:color w:val="auto"/>
          <w:sz w:val="32"/>
          <w:szCs w:val="32"/>
          <w:highlight w:val="none"/>
        </w:rPr>
        <w:t>起止时间：     年    月—     年   月</w:t>
      </w:r>
    </w:p>
    <w:p w14:paraId="69807741">
      <w:pPr>
        <w:spacing w:before="312" w:beforeLines="100" w:line="360" w:lineRule="auto"/>
        <w:ind w:left="376" w:leftChars="171" w:firstLine="960" w:firstLineChars="300"/>
        <w:rPr>
          <w:rFonts w:ascii="黑体" w:hAnsi="黑体" w:eastAsia="黑体"/>
          <w:bCs/>
          <w:color w:val="auto"/>
          <w:sz w:val="32"/>
          <w:szCs w:val="32"/>
          <w:highlight w:val="none"/>
        </w:rPr>
      </w:pPr>
      <w:r>
        <w:rPr>
          <w:rFonts w:hint="eastAsia" w:ascii="黑体" w:hAnsi="黑体" w:eastAsia="黑体"/>
          <w:bCs/>
          <w:color w:val="auto"/>
          <w:sz w:val="32"/>
          <w:szCs w:val="32"/>
          <w:highlight w:val="none"/>
        </w:rPr>
        <w:t xml:space="preserve">签订地点：    </w:t>
      </w:r>
    </w:p>
    <w:p w14:paraId="0BA5F370">
      <w:pPr>
        <w:spacing w:line="360" w:lineRule="auto"/>
        <w:rPr>
          <w:rFonts w:ascii="黑体" w:hAnsi="黑体" w:eastAsia="黑体"/>
          <w:color w:val="auto"/>
          <w:spacing w:val="100"/>
          <w:sz w:val="32"/>
          <w:szCs w:val="32"/>
          <w:highlight w:val="none"/>
        </w:rPr>
      </w:pPr>
    </w:p>
    <w:p w14:paraId="71FD795C">
      <w:pPr>
        <w:spacing w:line="360" w:lineRule="auto"/>
        <w:ind w:left="360" w:hanging="360"/>
        <w:jc w:val="center"/>
        <w:rPr>
          <w:rFonts w:ascii="黑体" w:hAnsi="黑体" w:eastAsia="黑体"/>
          <w:bCs/>
          <w:color w:val="auto"/>
          <w:sz w:val="32"/>
          <w:szCs w:val="32"/>
          <w:highlight w:val="none"/>
        </w:rPr>
      </w:pPr>
      <w:r>
        <w:rPr>
          <w:rFonts w:hint="eastAsia" w:ascii="黑体" w:hAnsi="黑体" w:eastAsia="黑体"/>
          <w:bCs/>
          <w:color w:val="auto"/>
          <w:sz w:val="32"/>
          <w:szCs w:val="32"/>
          <w:highlight w:val="none"/>
        </w:rPr>
        <w:t>自治区自然资源规划研究院制</w:t>
      </w:r>
    </w:p>
    <w:p w14:paraId="27DDBF39">
      <w:pPr>
        <w:spacing w:line="360" w:lineRule="auto"/>
        <w:ind w:left="360" w:hanging="360"/>
        <w:jc w:val="center"/>
        <w:rPr>
          <w:rFonts w:ascii="黑体" w:hAnsi="黑体" w:eastAsia="黑体"/>
          <w:color w:val="auto"/>
          <w:spacing w:val="100"/>
          <w:sz w:val="32"/>
          <w:szCs w:val="32"/>
          <w:highlight w:val="none"/>
        </w:rPr>
      </w:pPr>
      <w:r>
        <w:rPr>
          <w:rFonts w:hint="eastAsia" w:ascii="黑体" w:hAnsi="黑体" w:eastAsia="黑体"/>
          <w:color w:val="auto"/>
          <w:sz w:val="32"/>
          <w:szCs w:val="32"/>
          <w:highlight w:val="none"/>
        </w:rPr>
        <w:t>年  月  日</w:t>
      </w:r>
    </w:p>
    <w:p w14:paraId="08DA0ACD">
      <w:pPr>
        <w:spacing w:before="156" w:beforeLines="50" w:line="360" w:lineRule="auto"/>
        <w:jc w:val="left"/>
        <w:rPr>
          <w:rFonts w:ascii="仿宋_GB2312" w:hAnsi="仿宋" w:eastAsia="仿宋_GB2312"/>
          <w:b/>
          <w:color w:val="auto"/>
          <w:sz w:val="30"/>
          <w:szCs w:val="20"/>
          <w:highlight w:val="none"/>
        </w:rPr>
      </w:pPr>
      <w:r>
        <w:rPr>
          <w:rFonts w:hint="eastAsia" w:ascii="仿宋_GB2312" w:hAnsi="宋体" w:eastAsia="仿宋_GB2312" w:cs="宋体"/>
          <w:b/>
          <w:color w:val="auto"/>
          <w:kern w:val="0"/>
          <w:sz w:val="44"/>
          <w:szCs w:val="44"/>
          <w:highlight w:val="none"/>
          <w:lang w:val="zh-CN"/>
        </w:rPr>
        <w:br w:type="page"/>
      </w:r>
      <w:r>
        <w:rPr>
          <w:rFonts w:hint="eastAsia" w:ascii="仿宋_GB2312" w:hAnsi="仿宋" w:eastAsia="仿宋_GB2312"/>
          <w:b/>
          <w:color w:val="auto"/>
          <w:sz w:val="30"/>
          <w:szCs w:val="20"/>
          <w:highlight w:val="none"/>
        </w:rPr>
        <w:t>填写说明：</w:t>
      </w:r>
    </w:p>
    <w:p w14:paraId="3670D8A5">
      <w:pPr>
        <w:spacing w:before="156" w:beforeLines="50" w:line="360" w:lineRule="auto"/>
        <w:ind w:firstLine="600"/>
        <w:rPr>
          <w:rFonts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1.本委托业务项目合同书文本是院为执行业务计划中软件开发、升级维护以及数据库建库任务，与委托业务单位签订的合同书文本。</w:t>
      </w:r>
    </w:p>
    <w:p w14:paraId="0490EFC8">
      <w:pPr>
        <w:spacing w:before="156" w:beforeLines="50" w:line="360" w:lineRule="auto"/>
        <w:ind w:firstLine="600"/>
        <w:rPr>
          <w:rFonts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2.本委托业务项目合同书文本要求用计算机A3纸打印，字迹清晰，要符合规定的字体、排版要求，全文使用小四仿宋，条为小四仿宋加黑，行间距为单倍行间距，段间距为段前0.5行。</w:t>
      </w:r>
    </w:p>
    <w:p w14:paraId="1897376F">
      <w:pPr>
        <w:autoSpaceDE w:val="0"/>
        <w:autoSpaceDN w:val="0"/>
        <w:adjustRightInd w:val="0"/>
        <w:spacing w:after="156" w:afterLines="50" w:line="360" w:lineRule="auto"/>
        <w:jc w:val="center"/>
        <w:rPr>
          <w:rFonts w:ascii="仿宋_GB2312" w:hAnsi="宋体" w:eastAsia="仿宋_GB2312" w:cs="宋体"/>
          <w:b/>
          <w:color w:val="auto"/>
          <w:kern w:val="0"/>
          <w:sz w:val="44"/>
          <w:szCs w:val="44"/>
          <w:highlight w:val="none"/>
        </w:rPr>
      </w:pPr>
      <w:r>
        <w:rPr>
          <w:rFonts w:hint="eastAsia" w:ascii="仿宋_GB2312" w:hAnsi="宋体" w:eastAsia="仿宋_GB2312" w:cs="宋体"/>
          <w:b/>
          <w:color w:val="auto"/>
          <w:kern w:val="0"/>
          <w:sz w:val="44"/>
          <w:szCs w:val="44"/>
          <w:highlight w:val="none"/>
        </w:rPr>
        <w:br w:type="page"/>
      </w:r>
    </w:p>
    <w:p w14:paraId="44E0F1C8">
      <w:pPr>
        <w:autoSpaceDE w:val="0"/>
        <w:autoSpaceDN w:val="0"/>
        <w:adjustRightInd w:val="0"/>
        <w:spacing w:after="156" w:afterLines="50" w:line="360" w:lineRule="auto"/>
        <w:jc w:val="left"/>
        <w:rPr>
          <w:rFonts w:ascii="仿宋_GB2312" w:eastAsia="仿宋_GB2312" w:cs="宋体"/>
          <w:b/>
          <w:color w:val="auto"/>
          <w:kern w:val="0"/>
          <w:sz w:val="24"/>
          <w:highlight w:val="none"/>
          <w:lang w:val="zh-CN"/>
        </w:rPr>
      </w:pPr>
      <w:r>
        <w:rPr>
          <w:rFonts w:hint="eastAsia" w:ascii="仿宋_GB2312" w:eastAsia="仿宋_GB2312" w:cs="宋体"/>
          <w:b/>
          <w:color w:val="auto"/>
          <w:kern w:val="0"/>
          <w:sz w:val="24"/>
          <w:highlight w:val="none"/>
          <w:lang w:val="zh-CN"/>
        </w:rPr>
        <w:t xml:space="preserve">甲方： </w:t>
      </w:r>
      <w:r>
        <w:rPr>
          <w:rFonts w:ascii="仿宋_GB2312" w:eastAsia="仿宋_GB2312" w:cs="宋体"/>
          <w:b/>
          <w:color w:val="auto"/>
          <w:kern w:val="0"/>
          <w:sz w:val="24"/>
          <w:highlight w:val="none"/>
          <w:lang w:val="zh-CN"/>
        </w:rPr>
        <w:t xml:space="preserve">                              </w:t>
      </w:r>
    </w:p>
    <w:p w14:paraId="636DC647">
      <w:pPr>
        <w:autoSpaceDE w:val="0"/>
        <w:autoSpaceDN w:val="0"/>
        <w:adjustRightInd w:val="0"/>
        <w:spacing w:after="156" w:afterLines="50" w:line="360" w:lineRule="auto"/>
        <w:jc w:val="left"/>
        <w:rPr>
          <w:rFonts w:ascii="仿宋_GB2312" w:hAnsi="宋体" w:eastAsia="仿宋_GB2312"/>
          <w:color w:val="auto"/>
          <w:sz w:val="24"/>
          <w:highlight w:val="none"/>
          <w:u w:val="single"/>
        </w:rPr>
      </w:pPr>
      <w:r>
        <w:rPr>
          <w:rFonts w:hint="eastAsia" w:ascii="仿宋_GB2312" w:hAnsi="宋体" w:eastAsia="仿宋_GB2312"/>
          <w:color w:val="auto"/>
          <w:sz w:val="24"/>
          <w:highlight w:val="none"/>
        </w:rPr>
        <w:t>社会统一信用代码：</w:t>
      </w:r>
    </w:p>
    <w:p w14:paraId="4C054F17">
      <w:pPr>
        <w:spacing w:after="156" w:afterLines="50"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地址： </w:t>
      </w:r>
      <w:r>
        <w:rPr>
          <w:rFonts w:ascii="仿宋_GB2312" w:hAnsi="宋体" w:eastAsia="仿宋_GB2312"/>
          <w:color w:val="auto"/>
          <w:sz w:val="24"/>
          <w:highlight w:val="none"/>
        </w:rPr>
        <w:t xml:space="preserve">                              </w:t>
      </w:r>
    </w:p>
    <w:p w14:paraId="0F70BF54">
      <w:pPr>
        <w:spacing w:after="156" w:afterLines="50"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联系人及电话：                       传真： </w:t>
      </w:r>
      <w:r>
        <w:rPr>
          <w:rFonts w:ascii="仿宋_GB2312" w:hAnsi="宋体" w:eastAsia="仿宋_GB2312"/>
          <w:color w:val="auto"/>
          <w:sz w:val="24"/>
          <w:highlight w:val="none"/>
        </w:rPr>
        <w:t xml:space="preserve">                              </w:t>
      </w:r>
    </w:p>
    <w:p w14:paraId="372627D8">
      <w:pPr>
        <w:spacing w:after="156" w:afterLines="50"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E-mail: </w:t>
      </w:r>
    </w:p>
    <w:p w14:paraId="0BDC0D9B">
      <w:pPr>
        <w:autoSpaceDE w:val="0"/>
        <w:autoSpaceDN w:val="0"/>
        <w:adjustRightInd w:val="0"/>
        <w:spacing w:after="156" w:afterLines="50" w:line="360" w:lineRule="auto"/>
        <w:jc w:val="left"/>
        <w:rPr>
          <w:rFonts w:ascii="仿宋_GB2312" w:eastAsia="仿宋_GB2312" w:cs="宋体"/>
          <w:b/>
          <w:color w:val="auto"/>
          <w:kern w:val="0"/>
          <w:sz w:val="24"/>
          <w:highlight w:val="none"/>
          <w:lang w:val="zh-CN"/>
        </w:rPr>
      </w:pPr>
      <w:r>
        <w:rPr>
          <w:rFonts w:hint="eastAsia" w:ascii="仿宋_GB2312" w:eastAsia="仿宋_GB2312" w:cs="宋体"/>
          <w:b/>
          <w:color w:val="auto"/>
          <w:kern w:val="0"/>
          <w:sz w:val="24"/>
          <w:highlight w:val="none"/>
          <w:lang w:val="zh-CN"/>
        </w:rPr>
        <w:t xml:space="preserve">乙方： </w:t>
      </w:r>
      <w:r>
        <w:rPr>
          <w:rFonts w:ascii="仿宋_GB2312" w:eastAsia="仿宋_GB2312" w:cs="宋体"/>
          <w:b/>
          <w:color w:val="auto"/>
          <w:kern w:val="0"/>
          <w:sz w:val="24"/>
          <w:highlight w:val="none"/>
          <w:lang w:val="zh-CN"/>
        </w:rPr>
        <w:t xml:space="preserve">                              </w:t>
      </w:r>
    </w:p>
    <w:p w14:paraId="0778BABF">
      <w:pPr>
        <w:autoSpaceDE w:val="0"/>
        <w:autoSpaceDN w:val="0"/>
        <w:adjustRightInd w:val="0"/>
        <w:spacing w:after="156" w:afterLines="50" w:line="360" w:lineRule="auto"/>
        <w:jc w:val="left"/>
        <w:rPr>
          <w:rFonts w:ascii="仿宋_GB2312" w:hAnsi="宋体" w:eastAsia="仿宋_GB2312"/>
          <w:color w:val="auto"/>
          <w:sz w:val="24"/>
          <w:highlight w:val="none"/>
          <w:u w:val="single"/>
        </w:rPr>
      </w:pPr>
      <w:r>
        <w:rPr>
          <w:rFonts w:hint="eastAsia" w:ascii="仿宋_GB2312" w:hAnsi="宋体" w:eastAsia="仿宋_GB2312"/>
          <w:color w:val="auto"/>
          <w:sz w:val="24"/>
          <w:highlight w:val="none"/>
        </w:rPr>
        <w:t>社会统一信用代码：</w:t>
      </w:r>
    </w:p>
    <w:p w14:paraId="71103DA5">
      <w:pPr>
        <w:spacing w:after="156" w:afterLines="50"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地址： </w:t>
      </w:r>
      <w:r>
        <w:rPr>
          <w:rFonts w:ascii="仿宋_GB2312" w:hAnsi="宋体" w:eastAsia="仿宋_GB2312"/>
          <w:color w:val="auto"/>
          <w:sz w:val="24"/>
          <w:highlight w:val="none"/>
        </w:rPr>
        <w:t xml:space="preserve">                              </w:t>
      </w:r>
    </w:p>
    <w:p w14:paraId="6A039B9F">
      <w:pPr>
        <w:spacing w:after="156" w:afterLines="50"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联系人及电话：                </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 xml:space="preserve">传真： </w:t>
      </w:r>
      <w:r>
        <w:rPr>
          <w:rFonts w:ascii="仿宋_GB2312" w:hAnsi="宋体" w:eastAsia="仿宋_GB2312"/>
          <w:color w:val="auto"/>
          <w:sz w:val="24"/>
          <w:highlight w:val="none"/>
        </w:rPr>
        <w:t xml:space="preserve">                              </w:t>
      </w:r>
    </w:p>
    <w:p w14:paraId="3B008D0C">
      <w:pPr>
        <w:spacing w:after="156" w:afterLines="50"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E-mail: </w:t>
      </w:r>
    </w:p>
    <w:p w14:paraId="6901D350">
      <w:pPr>
        <w:spacing w:after="156" w:afterLines="50" w:line="360" w:lineRule="auto"/>
        <w:ind w:firstLine="566" w:firstLineChars="236"/>
        <w:rPr>
          <w:rFonts w:ascii="仿宋_GB2312" w:hAnsi="宋体" w:eastAsia="仿宋_GB2312"/>
          <w:color w:val="auto"/>
          <w:sz w:val="24"/>
          <w:highlight w:val="none"/>
        </w:rPr>
      </w:pPr>
      <w:r>
        <w:rPr>
          <w:rFonts w:hint="eastAsia" w:ascii="仿宋_GB2312" w:hAnsi="宋体" w:eastAsia="仿宋_GB2312"/>
          <w:color w:val="auto"/>
          <w:sz w:val="24"/>
          <w:highlight w:val="none"/>
        </w:rPr>
        <w:t>通过</w:t>
      </w:r>
      <w:r>
        <w:rPr>
          <w:rFonts w:hint="eastAsia" w:ascii="仿宋_GB2312" w:hAnsi="宋体" w:eastAsia="仿宋_GB2312"/>
          <w:color w:val="auto"/>
          <w:sz w:val="24"/>
          <w:highlight w:val="none"/>
          <w:u w:val="single"/>
        </w:rPr>
        <w:t xml:space="preserve">        （公开招标、邀请招标、竞争性谈判、单一来源采购、询价等）</w:t>
      </w:r>
      <w:r>
        <w:rPr>
          <w:rFonts w:hint="eastAsia" w:ascii="仿宋_GB2312" w:hAnsi="宋体" w:eastAsia="仿宋_GB2312"/>
          <w:color w:val="auto"/>
          <w:sz w:val="24"/>
          <w:highlight w:val="none"/>
        </w:rPr>
        <w:t>方式，确定由</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乙方)承担此项目,根据《中华人民共和国民法典》及其他有关法律、法规规定，本着自愿、平等、诚实信用的原则，甲、乙双方就</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 xml:space="preserve">项目，协商一致，达成如下协议： </w:t>
      </w:r>
    </w:p>
    <w:p w14:paraId="565FAFCB">
      <w:pPr>
        <w:numPr>
          <w:ilvl w:val="0"/>
          <w:numId w:val="3"/>
        </w:numPr>
        <w:autoSpaceDE w:val="0"/>
        <w:autoSpaceDN w:val="0"/>
        <w:adjustRightInd w:val="0"/>
        <w:spacing w:after="156" w:afterLines="50" w:line="360" w:lineRule="auto"/>
        <w:jc w:val="left"/>
        <w:rPr>
          <w:rFonts w:ascii="仿宋_GB2312" w:hAnsi="宋体" w:eastAsia="仿宋_GB2312" w:cs="宋体"/>
          <w:b/>
          <w:color w:val="auto"/>
          <w:kern w:val="0"/>
          <w:sz w:val="24"/>
          <w:highlight w:val="none"/>
          <w:lang w:val="zh-CN"/>
        </w:rPr>
      </w:pPr>
      <w:r>
        <w:rPr>
          <w:rFonts w:hint="eastAsia" w:ascii="仿宋_GB2312" w:hAnsi="宋体" w:eastAsia="仿宋_GB2312" w:cs="宋体"/>
          <w:b/>
          <w:color w:val="auto"/>
          <w:kern w:val="0"/>
          <w:sz w:val="24"/>
          <w:highlight w:val="none"/>
          <w:lang w:val="zh-CN"/>
        </w:rPr>
        <w:t>项目任务</w:t>
      </w:r>
    </w:p>
    <w:p w14:paraId="40288F8E">
      <w:pPr>
        <w:autoSpaceDE w:val="0"/>
        <w:autoSpaceDN w:val="0"/>
        <w:adjustRightInd w:val="0"/>
        <w:spacing w:after="156" w:afterLines="50" w:line="360" w:lineRule="auto"/>
        <w:ind w:firstLine="480"/>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本合同应完成的任务包括：</w:t>
      </w:r>
    </w:p>
    <w:p w14:paraId="61E79EEE">
      <w:pPr>
        <w:autoSpaceDE w:val="0"/>
        <w:autoSpaceDN w:val="0"/>
        <w:adjustRightInd w:val="0"/>
        <w:spacing w:after="156" w:afterLines="50" w:line="360" w:lineRule="auto"/>
        <w:ind w:firstLine="480" w:firstLineChars="200"/>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1</w:t>
      </w:r>
      <w:r>
        <w:rPr>
          <w:rFonts w:ascii="仿宋_GB2312" w:hAnsi="宋体" w:eastAsia="仿宋_GB2312" w:cs="宋体"/>
          <w:color w:val="auto"/>
          <w:kern w:val="0"/>
          <w:sz w:val="24"/>
          <w:highlight w:val="none"/>
          <w:lang w:val="zh-CN"/>
        </w:rPr>
        <w:t>.</w:t>
      </w:r>
      <w:r>
        <w:rPr>
          <w:rFonts w:hint="eastAsia" w:ascii="仿宋_GB2312" w:hAnsi="宋体" w:eastAsia="仿宋_GB2312" w:cs="宋体"/>
          <w:color w:val="auto"/>
          <w:kern w:val="0"/>
          <w:sz w:val="24"/>
          <w:highlight w:val="none"/>
          <w:lang w:val="zh-CN"/>
        </w:rPr>
        <w:t>软件开发：本软件是甲方为</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而开发的软件；该软件的名称为</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，主要功能包括</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，交付时间为</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年</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 xml:space="preserve">   月</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日。该软件的主要模块、里程碑、详细功能、性能、规格、版本、测试标准等相关情况见附件     。</w:t>
      </w:r>
    </w:p>
    <w:p w14:paraId="1611F096">
      <w:pPr>
        <w:autoSpaceDE w:val="0"/>
        <w:autoSpaceDN w:val="0"/>
        <w:adjustRightInd w:val="0"/>
        <w:spacing w:after="156" w:afterLines="50" w:line="360" w:lineRule="auto"/>
        <w:ind w:firstLine="480" w:firstLineChars="200"/>
        <w:jc w:val="left"/>
        <w:rPr>
          <w:rFonts w:ascii="仿宋_GB2312" w:hAnsi="宋体" w:eastAsia="仿宋_GB2312" w:cs="宋体"/>
          <w:color w:val="auto"/>
          <w:kern w:val="0"/>
          <w:sz w:val="24"/>
          <w:highlight w:val="none"/>
          <w:lang w:val="zh-CN"/>
        </w:rPr>
      </w:pPr>
      <w:r>
        <w:rPr>
          <w:rFonts w:ascii="仿宋_GB2312" w:hAnsi="宋体" w:eastAsia="仿宋_GB2312" w:cs="宋体"/>
          <w:color w:val="auto"/>
          <w:kern w:val="0"/>
          <w:sz w:val="24"/>
          <w:highlight w:val="none"/>
          <w:lang w:val="zh-CN"/>
        </w:rPr>
        <w:t>2.</w:t>
      </w:r>
      <w:r>
        <w:rPr>
          <w:rFonts w:hint="eastAsia" w:ascii="仿宋_GB2312" w:hAnsi="宋体" w:eastAsia="仿宋_GB2312" w:cs="宋体"/>
          <w:color w:val="auto"/>
          <w:kern w:val="0"/>
          <w:sz w:val="24"/>
          <w:highlight w:val="none"/>
          <w:lang w:val="zh-CN"/>
        </w:rPr>
        <w:t>软件升级：本软件是甲方为</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而升级的软件；该升级软件的名称为</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，升级的功能主要包括</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，交付时间为</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 xml:space="preserve">年 </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月</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日。该软件升级的主要功能模块、里程碑、性能、规格、版本、测试标准等相关情况见附件</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w:t>
      </w:r>
    </w:p>
    <w:p w14:paraId="441F435D">
      <w:pPr>
        <w:autoSpaceDE w:val="0"/>
        <w:autoSpaceDN w:val="0"/>
        <w:adjustRightInd w:val="0"/>
        <w:spacing w:after="156" w:afterLines="50" w:line="360" w:lineRule="auto"/>
        <w:ind w:firstLine="480" w:firstLineChars="200"/>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3.软件维护：维护软件名称为</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；该软件维护的主要目的是</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，维护的内容主要包括</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。维护期限及要求详见附件</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w:t>
      </w:r>
    </w:p>
    <w:p w14:paraId="76F751CA">
      <w:pPr>
        <w:autoSpaceDE w:val="0"/>
        <w:autoSpaceDN w:val="0"/>
        <w:adjustRightInd w:val="0"/>
        <w:spacing w:after="156" w:afterLines="50" w:line="360" w:lineRule="auto"/>
        <w:ind w:firstLine="480" w:firstLineChars="200"/>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4.数据整合建库：整合建库的主要目的是</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；整合建库的数据主要包括</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；整合建库的主要工作内容包括</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。完成期限及工作要求详见附件</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w:t>
      </w:r>
    </w:p>
    <w:p w14:paraId="404AE3E4">
      <w:pPr>
        <w:numPr>
          <w:ilvl w:val="0"/>
          <w:numId w:val="3"/>
        </w:numPr>
        <w:autoSpaceDE w:val="0"/>
        <w:autoSpaceDN w:val="0"/>
        <w:adjustRightInd w:val="0"/>
        <w:spacing w:after="156" w:afterLines="50" w:line="360" w:lineRule="auto"/>
        <w:jc w:val="left"/>
        <w:rPr>
          <w:rFonts w:ascii="仿宋_GB2312" w:hAnsi="宋体" w:eastAsia="仿宋_GB2312" w:cs="宋体"/>
          <w:b/>
          <w:color w:val="auto"/>
          <w:kern w:val="0"/>
          <w:sz w:val="24"/>
          <w:highlight w:val="none"/>
          <w:lang w:val="zh-CN"/>
        </w:rPr>
      </w:pPr>
      <w:r>
        <w:rPr>
          <w:rFonts w:hint="eastAsia" w:ascii="仿宋_GB2312" w:hAnsi="宋体" w:eastAsia="仿宋_GB2312" w:cs="宋体"/>
          <w:b/>
          <w:color w:val="auto"/>
          <w:kern w:val="0"/>
          <w:sz w:val="24"/>
          <w:highlight w:val="none"/>
          <w:lang w:val="zh-CN"/>
        </w:rPr>
        <w:t>经费及支付</w:t>
      </w:r>
    </w:p>
    <w:p w14:paraId="6E7ED87E">
      <w:pPr>
        <w:spacing w:after="156" w:afterLines="50" w:line="360" w:lineRule="auto"/>
        <w:ind w:firstLine="465" w:firstLineChars="194"/>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1. 本项目技术服务费为：         元人民币，大写：        。上述费用为含税价，并包括乙方在整个服务过程中产生的所有费用。</w:t>
      </w:r>
    </w:p>
    <w:p w14:paraId="4AF55313">
      <w:pPr>
        <w:spacing w:after="156" w:afterLines="50" w:line="360" w:lineRule="auto"/>
        <w:ind w:firstLine="465" w:firstLineChars="194"/>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2.服务费采用分期支付的方式，本合同签订后    日内，甲方支付乙方总合同价款         %的预付款（即      元）。乙方向甲方交付所有项目成果，并经甲方验收合格后    日内，甲方支付乙方总合同价款     %（即      元）。即：在满足上述条件的情况下，甲方分别在每个结算周期收到乙方开具增值税发票后，以银行转账方式向乙方分别支付相应的费用。</w:t>
      </w:r>
    </w:p>
    <w:p w14:paraId="49794C30">
      <w:pPr>
        <w:spacing w:after="156" w:afterLines="50" w:line="360" w:lineRule="auto"/>
        <w:ind w:firstLine="465" w:firstLineChars="194"/>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3. 服务费汇入乙方指定的以下账户：</w:t>
      </w:r>
    </w:p>
    <w:p w14:paraId="5C673FFB">
      <w:pPr>
        <w:spacing w:after="156" w:afterLines="50" w:line="360" w:lineRule="auto"/>
        <w:ind w:firstLine="465" w:firstLineChars="194"/>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 xml:space="preserve">收款单位名称：                     </w:t>
      </w:r>
    </w:p>
    <w:p w14:paraId="6E2310FB">
      <w:pPr>
        <w:spacing w:after="156" w:afterLines="50" w:line="360" w:lineRule="auto"/>
        <w:ind w:firstLine="465" w:firstLineChars="194"/>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 xml:space="preserve">社会统一信用代码：                   </w:t>
      </w:r>
    </w:p>
    <w:p w14:paraId="69B46CFD">
      <w:pPr>
        <w:spacing w:after="156" w:afterLines="50" w:line="360" w:lineRule="auto"/>
        <w:ind w:firstLine="465" w:firstLineChars="194"/>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 xml:space="preserve">开户行名称：                       </w:t>
      </w:r>
    </w:p>
    <w:p w14:paraId="07BB7233">
      <w:pPr>
        <w:spacing w:after="156" w:afterLines="50" w:line="360" w:lineRule="auto"/>
        <w:ind w:firstLine="465" w:firstLineChars="194"/>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 xml:space="preserve">开户行地址：                       </w:t>
      </w:r>
    </w:p>
    <w:p w14:paraId="54978377">
      <w:pPr>
        <w:spacing w:after="156" w:afterLines="50" w:line="360" w:lineRule="auto"/>
        <w:ind w:firstLine="465" w:firstLineChars="194"/>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 xml:space="preserve">银行账号：                         </w:t>
      </w:r>
    </w:p>
    <w:p w14:paraId="0A336F50">
      <w:pPr>
        <w:spacing w:after="156" w:afterLines="50" w:line="360" w:lineRule="auto"/>
        <w:ind w:firstLine="465" w:firstLineChars="194"/>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 xml:space="preserve">联行行号：                         </w:t>
      </w:r>
    </w:p>
    <w:p w14:paraId="329C124B">
      <w:pPr>
        <w:spacing w:after="156" w:afterLines="50" w:line="360" w:lineRule="auto"/>
        <w:ind w:firstLine="465" w:firstLineChars="194"/>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 xml:space="preserve">财务联系人：            电话：                 </w:t>
      </w:r>
    </w:p>
    <w:p w14:paraId="045F9DB1">
      <w:pPr>
        <w:spacing w:after="156" w:afterLines="50" w:line="360" w:lineRule="auto"/>
        <w:ind w:firstLine="465" w:firstLineChars="194"/>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lang w:val="zh-CN"/>
        </w:rPr>
        <w:t>乙方应对上述账户信息的真实性、安全性、完整性、准确性负责，否则因此给甲方和乙方造成的损失均由乙方负责承担和赔偿。</w:t>
      </w:r>
    </w:p>
    <w:p w14:paraId="1B04C166">
      <w:pPr>
        <w:numPr>
          <w:ilvl w:val="0"/>
          <w:numId w:val="3"/>
        </w:numPr>
        <w:autoSpaceDE w:val="0"/>
        <w:autoSpaceDN w:val="0"/>
        <w:adjustRightInd w:val="0"/>
        <w:spacing w:after="156" w:afterLines="50" w:line="360" w:lineRule="auto"/>
        <w:jc w:val="left"/>
        <w:rPr>
          <w:rFonts w:ascii="仿宋_GB2312" w:hAnsi="宋体" w:eastAsia="仿宋_GB2312" w:cs="宋体"/>
          <w:b/>
          <w:color w:val="auto"/>
          <w:kern w:val="0"/>
          <w:sz w:val="24"/>
          <w:highlight w:val="none"/>
          <w:lang w:val="zh-CN"/>
        </w:rPr>
      </w:pPr>
      <w:r>
        <w:rPr>
          <w:rFonts w:hint="eastAsia" w:ascii="仿宋_GB2312" w:hAnsi="宋体" w:eastAsia="仿宋_GB2312" w:cs="宋体"/>
          <w:b/>
          <w:color w:val="auto"/>
          <w:kern w:val="0"/>
          <w:sz w:val="24"/>
          <w:highlight w:val="none"/>
          <w:lang w:val="zh-CN"/>
        </w:rPr>
        <w:t>项目履行期限及地点</w:t>
      </w:r>
    </w:p>
    <w:p w14:paraId="6B5404FB">
      <w:pPr>
        <w:spacing w:after="156" w:afterLines="50" w:line="360" w:lineRule="auto"/>
        <w:ind w:firstLine="470" w:firstLineChars="196"/>
        <w:rPr>
          <w:rFonts w:ascii="仿宋_GB2312" w:hAnsi="宋体" w:eastAsia="仿宋_GB2312"/>
          <w:b/>
          <w:color w:val="auto"/>
          <w:sz w:val="24"/>
          <w:highlight w:val="none"/>
        </w:rPr>
      </w:pPr>
      <w:r>
        <w:rPr>
          <w:rFonts w:hint="eastAsia" w:ascii="仿宋_GB2312" w:hAnsi="宋体" w:eastAsia="仿宋_GB2312" w:cs="宋体"/>
          <w:color w:val="auto"/>
          <w:kern w:val="0"/>
          <w:sz w:val="24"/>
          <w:highlight w:val="none"/>
          <w:lang w:val="zh-CN"/>
        </w:rPr>
        <w:t>1．项目履行期限为：</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年</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月</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日起，</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年</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月</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日止。</w:t>
      </w:r>
    </w:p>
    <w:p w14:paraId="04F309FF">
      <w:pPr>
        <w:autoSpaceDE w:val="0"/>
        <w:autoSpaceDN w:val="0"/>
        <w:adjustRightInd w:val="0"/>
        <w:spacing w:after="156" w:afterLines="50" w:line="360" w:lineRule="auto"/>
        <w:ind w:firstLine="480" w:firstLineChars="200"/>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2．项目履行地点为：</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w:t>
      </w:r>
    </w:p>
    <w:p w14:paraId="197AE828">
      <w:pPr>
        <w:numPr>
          <w:ilvl w:val="0"/>
          <w:numId w:val="3"/>
        </w:numPr>
        <w:autoSpaceDE w:val="0"/>
        <w:autoSpaceDN w:val="0"/>
        <w:adjustRightInd w:val="0"/>
        <w:spacing w:after="156" w:afterLines="50" w:line="360" w:lineRule="auto"/>
        <w:jc w:val="left"/>
        <w:rPr>
          <w:rFonts w:ascii="仿宋_GB2312" w:hAnsi="宋体" w:eastAsia="仿宋_GB2312" w:cs="宋体"/>
          <w:b/>
          <w:color w:val="auto"/>
          <w:kern w:val="0"/>
          <w:sz w:val="24"/>
          <w:highlight w:val="none"/>
          <w:lang w:val="zh-CN"/>
        </w:rPr>
      </w:pPr>
      <w:r>
        <w:rPr>
          <w:rFonts w:hint="eastAsia" w:ascii="仿宋_GB2312" w:hAnsi="宋体" w:eastAsia="仿宋_GB2312" w:cs="宋体"/>
          <w:b/>
          <w:color w:val="auto"/>
          <w:kern w:val="0"/>
          <w:sz w:val="24"/>
          <w:highlight w:val="none"/>
          <w:lang w:val="zh-CN"/>
        </w:rPr>
        <w:t>项目基本要求</w:t>
      </w:r>
    </w:p>
    <w:p w14:paraId="3059E214">
      <w:pPr>
        <w:numPr>
          <w:ilvl w:val="0"/>
          <w:numId w:val="4"/>
        </w:numPr>
        <w:autoSpaceDE w:val="0"/>
        <w:autoSpaceDN w:val="0"/>
        <w:adjustRightInd w:val="0"/>
        <w:spacing w:after="156" w:afterLines="50" w:line="360" w:lineRule="auto"/>
        <w:ind w:left="0" w:firstLine="426"/>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自本合同签订之日起，乙方应履行合同所规定的任务，按时完成并交付项目成果。</w:t>
      </w:r>
    </w:p>
    <w:p w14:paraId="5E5272EB">
      <w:pPr>
        <w:numPr>
          <w:ilvl w:val="0"/>
          <w:numId w:val="4"/>
        </w:numPr>
        <w:autoSpaceDE w:val="0"/>
        <w:autoSpaceDN w:val="0"/>
        <w:adjustRightInd w:val="0"/>
        <w:spacing w:after="156" w:afterLines="50" w:line="360" w:lineRule="auto"/>
        <w:ind w:left="0" w:firstLine="426"/>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软件开发及升级任务的项目成果至少应包括：需求分析报告、系统设计报告、用户测试报告、用户使用手册、源代码、安装盘，具体成果见附件。</w:t>
      </w:r>
    </w:p>
    <w:p w14:paraId="284D4CB2">
      <w:pPr>
        <w:numPr>
          <w:ilvl w:val="0"/>
          <w:numId w:val="4"/>
        </w:numPr>
        <w:autoSpaceDE w:val="0"/>
        <w:autoSpaceDN w:val="0"/>
        <w:adjustRightInd w:val="0"/>
        <w:spacing w:after="156" w:afterLines="50" w:line="360" w:lineRule="auto"/>
        <w:ind w:left="0" w:firstLine="426"/>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软件开发和升级工作必须提交《需求分析报告》。《需求分析报告》经甲方组织专家论证通过后，作为本合同的组成部分，与本合同具有同等法律效力。</w:t>
      </w:r>
    </w:p>
    <w:p w14:paraId="4262E90F">
      <w:pPr>
        <w:numPr>
          <w:ilvl w:val="0"/>
          <w:numId w:val="4"/>
        </w:numPr>
        <w:autoSpaceDE w:val="0"/>
        <w:autoSpaceDN w:val="0"/>
        <w:adjustRightInd w:val="0"/>
        <w:spacing w:after="156" w:afterLines="50" w:line="360" w:lineRule="auto"/>
        <w:ind w:left="0" w:firstLine="426"/>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软件开发、软件升级、数据整合建库工作的实施应遵循相关数据库及信息系统建设规程或标准。</w:t>
      </w:r>
    </w:p>
    <w:p w14:paraId="257F3B9A">
      <w:pPr>
        <w:numPr>
          <w:ilvl w:val="0"/>
          <w:numId w:val="4"/>
        </w:numPr>
        <w:autoSpaceDE w:val="0"/>
        <w:autoSpaceDN w:val="0"/>
        <w:adjustRightInd w:val="0"/>
        <w:spacing w:after="156" w:afterLines="50" w:line="360" w:lineRule="auto"/>
        <w:ind w:left="0" w:firstLine="426"/>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本合同规定的任务未经甲方书面同意，不得转包和分包。</w:t>
      </w:r>
    </w:p>
    <w:p w14:paraId="6E601113">
      <w:pPr>
        <w:numPr>
          <w:ilvl w:val="0"/>
          <w:numId w:val="4"/>
        </w:numPr>
        <w:autoSpaceDE w:val="0"/>
        <w:autoSpaceDN w:val="0"/>
        <w:adjustRightInd w:val="0"/>
        <w:spacing w:after="156" w:afterLines="50" w:line="360" w:lineRule="auto"/>
        <w:ind w:left="0" w:firstLine="426"/>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自本合同签订之日起，乙方应严格按照甲方进度要求开展工作，并向甲方提交具体项目进度安排，内容包括项目进度及里程碑计划情况，具体进度安排见附件</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w:t>
      </w:r>
    </w:p>
    <w:p w14:paraId="0BA72CC1">
      <w:pPr>
        <w:numPr>
          <w:ilvl w:val="0"/>
          <w:numId w:val="4"/>
        </w:numPr>
        <w:autoSpaceDE w:val="0"/>
        <w:autoSpaceDN w:val="0"/>
        <w:adjustRightInd w:val="0"/>
        <w:spacing w:after="156" w:afterLines="50" w:line="360" w:lineRule="auto"/>
        <w:ind w:left="0" w:firstLine="426"/>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第三方监理：甲方有权聘请第三方作为本项目实施的监理。如甲方指定了第三方作为甲方的监理，依甲方的授权，该监理享有与本合同中所约定的甲方同等的权利，以监理本项目的进行。</w:t>
      </w:r>
    </w:p>
    <w:p w14:paraId="4C0DBEF5">
      <w:pPr>
        <w:numPr>
          <w:ilvl w:val="0"/>
          <w:numId w:val="4"/>
        </w:numPr>
        <w:autoSpaceDE w:val="0"/>
        <w:autoSpaceDN w:val="0"/>
        <w:adjustRightInd w:val="0"/>
        <w:spacing w:after="156" w:afterLines="50" w:line="360" w:lineRule="auto"/>
        <w:ind w:left="0" w:firstLine="426"/>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系统上线运行前，</w:t>
      </w:r>
      <w:r>
        <w:rPr>
          <w:rFonts w:ascii="仿宋_GB2312" w:hAnsi="宋体" w:eastAsia="仿宋_GB2312" w:cs="宋体"/>
          <w:color w:val="auto"/>
          <w:kern w:val="0"/>
          <w:sz w:val="24"/>
          <w:highlight w:val="none"/>
          <w:lang w:val="zh-CN"/>
        </w:rPr>
        <w:t>必须</w:t>
      </w:r>
      <w:r>
        <w:rPr>
          <w:rFonts w:hint="eastAsia" w:ascii="仿宋_GB2312" w:hAnsi="宋体" w:eastAsia="仿宋_GB2312" w:cs="宋体"/>
          <w:color w:val="auto"/>
          <w:kern w:val="0"/>
          <w:sz w:val="24"/>
          <w:highlight w:val="none"/>
          <w:lang w:val="zh-CN"/>
        </w:rPr>
        <w:t>提供经过第三方认证的网络安全测评报告。</w:t>
      </w:r>
    </w:p>
    <w:p w14:paraId="0F87A9E4">
      <w:pPr>
        <w:numPr>
          <w:ilvl w:val="0"/>
          <w:numId w:val="3"/>
        </w:numPr>
        <w:autoSpaceDE w:val="0"/>
        <w:autoSpaceDN w:val="0"/>
        <w:adjustRightInd w:val="0"/>
        <w:spacing w:after="156" w:afterLines="50" w:line="360" w:lineRule="auto"/>
        <w:jc w:val="left"/>
        <w:rPr>
          <w:rFonts w:ascii="仿宋_GB2312" w:hAnsi="宋体" w:eastAsia="仿宋_GB2312" w:cs="宋体"/>
          <w:b/>
          <w:color w:val="auto"/>
          <w:kern w:val="0"/>
          <w:sz w:val="24"/>
          <w:highlight w:val="none"/>
          <w:lang w:val="zh-CN"/>
        </w:rPr>
      </w:pPr>
      <w:r>
        <w:rPr>
          <w:rFonts w:hint="eastAsia" w:ascii="仿宋_GB2312" w:hAnsi="宋体" w:eastAsia="仿宋_GB2312" w:cs="宋体"/>
          <w:b/>
          <w:color w:val="auto"/>
          <w:kern w:val="0"/>
          <w:sz w:val="24"/>
          <w:highlight w:val="none"/>
          <w:lang w:val="zh-CN"/>
        </w:rPr>
        <w:t>验收、交付</w:t>
      </w:r>
    </w:p>
    <w:p w14:paraId="32523A33">
      <w:pPr>
        <w:numPr>
          <w:ilvl w:val="0"/>
          <w:numId w:val="5"/>
        </w:numPr>
        <w:autoSpaceDE w:val="0"/>
        <w:autoSpaceDN w:val="0"/>
        <w:adjustRightInd w:val="0"/>
        <w:spacing w:after="156" w:afterLines="50" w:line="360" w:lineRule="auto"/>
        <w:ind w:left="0" w:firstLine="426"/>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乙方应在验收前</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个工作日内，以书面方式通知甲方。甲方应当在接到通知后的</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个工作日内安排验收。软件开发、软件升级工作在项目验收前必须通过甲方组织的用户测试，用户测试具体要求及内容见附件。</w:t>
      </w:r>
    </w:p>
    <w:p w14:paraId="363E576C">
      <w:pPr>
        <w:numPr>
          <w:ilvl w:val="0"/>
          <w:numId w:val="5"/>
        </w:numPr>
        <w:autoSpaceDE w:val="0"/>
        <w:autoSpaceDN w:val="0"/>
        <w:adjustRightInd w:val="0"/>
        <w:spacing w:after="156" w:afterLines="50" w:line="360" w:lineRule="auto"/>
        <w:ind w:left="0" w:firstLine="426"/>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如由于甲方的原因而导致验收不能按照规定的时间进行，乙方将按延期时间顺延验收。如由于乙方的原因而导致验收不能按照规定的时间进行，乙方应按照本合同约定承担相应违约责任。</w:t>
      </w:r>
    </w:p>
    <w:p w14:paraId="1F74ED70">
      <w:pPr>
        <w:numPr>
          <w:ilvl w:val="0"/>
          <w:numId w:val="5"/>
        </w:numPr>
        <w:autoSpaceDE w:val="0"/>
        <w:autoSpaceDN w:val="0"/>
        <w:adjustRightInd w:val="0"/>
        <w:spacing w:after="156" w:afterLines="50" w:line="360" w:lineRule="auto"/>
        <w:ind w:left="0" w:firstLine="426"/>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乙方提交的项目成果经甲方全部验收合格之后</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个工作日内，乙方应按规定交付全部成果资料，详细成果资料清单见附件。</w:t>
      </w:r>
      <w:r>
        <w:rPr>
          <w:rFonts w:hint="eastAsia" w:ascii="仿宋_GB2312" w:hAnsi="宋体" w:eastAsia="仿宋_GB2312"/>
          <w:color w:val="auto"/>
          <w:sz w:val="24"/>
          <w:highlight w:val="none"/>
        </w:rPr>
        <w:t>视为乙方完成服务成果交付，服务成果交付作为甲方向乙方支付服务费用的前提条件。</w:t>
      </w:r>
    </w:p>
    <w:p w14:paraId="76BAE6F8">
      <w:pPr>
        <w:numPr>
          <w:ilvl w:val="0"/>
          <w:numId w:val="3"/>
        </w:numPr>
        <w:autoSpaceDE w:val="0"/>
        <w:autoSpaceDN w:val="0"/>
        <w:adjustRightInd w:val="0"/>
        <w:spacing w:after="156" w:afterLines="50" w:line="360" w:lineRule="auto"/>
        <w:jc w:val="left"/>
        <w:rPr>
          <w:rFonts w:ascii="仿宋_GB2312" w:hAnsi="宋体" w:eastAsia="仿宋_GB2312" w:cs="宋体"/>
          <w:b/>
          <w:color w:val="auto"/>
          <w:kern w:val="0"/>
          <w:sz w:val="24"/>
          <w:highlight w:val="none"/>
          <w:lang w:val="zh-CN"/>
        </w:rPr>
      </w:pPr>
      <w:r>
        <w:rPr>
          <w:rFonts w:hint="eastAsia" w:ascii="仿宋_GB2312" w:hAnsi="宋体" w:eastAsia="仿宋_GB2312" w:cs="宋体"/>
          <w:b/>
          <w:color w:val="auto"/>
          <w:kern w:val="0"/>
          <w:sz w:val="24"/>
          <w:highlight w:val="none"/>
          <w:lang w:val="zh-CN"/>
        </w:rPr>
        <w:t xml:space="preserve">知识产权 </w:t>
      </w:r>
    </w:p>
    <w:p w14:paraId="34C3411D">
      <w:pPr>
        <w:numPr>
          <w:ilvl w:val="0"/>
          <w:numId w:val="6"/>
        </w:numPr>
        <w:autoSpaceDE w:val="0"/>
        <w:autoSpaceDN w:val="0"/>
        <w:adjustRightInd w:val="0"/>
        <w:spacing w:after="156" w:afterLines="50" w:line="360" w:lineRule="auto"/>
        <w:ind w:left="0" w:firstLine="426"/>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甲方拥有按照本合同约定所开发及升级软件的知识产权。乙方非经甲方同意，不得以任何方式向第三方披露、转让和许可有关的技术成果、计算机软件、涉密信息、技术资料和文件。未得到甲方的书面许可，乙方不得以任何方式商业性地利用上述资料和技术。如乙方违反本条的规定，除立即停止违约行为外，还应承担违约的相关责任和相应的经济处罚。</w:t>
      </w:r>
    </w:p>
    <w:p w14:paraId="7D47E2DF">
      <w:pPr>
        <w:numPr>
          <w:ilvl w:val="0"/>
          <w:numId w:val="6"/>
        </w:numPr>
        <w:autoSpaceDE w:val="0"/>
        <w:autoSpaceDN w:val="0"/>
        <w:adjustRightInd w:val="0"/>
        <w:spacing w:after="156" w:afterLines="50" w:line="360" w:lineRule="auto"/>
        <w:ind w:left="0" w:firstLine="426"/>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乙方在项目实施过程中所形成的所有原始资料、中间及最终成果归甲方所有。</w:t>
      </w:r>
    </w:p>
    <w:p w14:paraId="59458371">
      <w:pPr>
        <w:numPr>
          <w:ilvl w:val="0"/>
          <w:numId w:val="3"/>
        </w:numPr>
        <w:autoSpaceDE w:val="0"/>
        <w:autoSpaceDN w:val="0"/>
        <w:adjustRightInd w:val="0"/>
        <w:spacing w:after="156" w:afterLines="50" w:line="360" w:lineRule="auto"/>
        <w:jc w:val="left"/>
        <w:rPr>
          <w:rFonts w:ascii="仿宋_GB2312" w:hAnsi="宋体" w:eastAsia="仿宋_GB2312" w:cs="宋体"/>
          <w:b/>
          <w:color w:val="auto"/>
          <w:kern w:val="0"/>
          <w:sz w:val="24"/>
          <w:highlight w:val="none"/>
          <w:lang w:val="zh-CN"/>
        </w:rPr>
      </w:pPr>
      <w:r>
        <w:rPr>
          <w:rFonts w:hint="eastAsia" w:ascii="仿宋_GB2312" w:hAnsi="宋体" w:eastAsia="仿宋_GB2312" w:cs="宋体"/>
          <w:b/>
          <w:color w:val="auto"/>
          <w:kern w:val="0"/>
          <w:sz w:val="24"/>
          <w:highlight w:val="none"/>
          <w:lang w:val="zh-CN"/>
        </w:rPr>
        <w:t>培训和维护</w:t>
      </w:r>
    </w:p>
    <w:p w14:paraId="21E19B0C">
      <w:pPr>
        <w:autoSpaceDE w:val="0"/>
        <w:autoSpaceDN w:val="0"/>
        <w:adjustRightInd w:val="0"/>
        <w:spacing w:after="156" w:afterLines="50" w:line="360" w:lineRule="auto"/>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　　1．软件的维护和支持</w:t>
      </w:r>
    </w:p>
    <w:p w14:paraId="64925221">
      <w:pPr>
        <w:autoSpaceDE w:val="0"/>
        <w:autoSpaceDN w:val="0"/>
        <w:adjustRightInd w:val="0"/>
        <w:spacing w:after="156" w:afterLines="50" w:line="360" w:lineRule="auto"/>
        <w:ind w:firstLine="480" w:firstLineChars="200"/>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乙方同意在本项目验收通过之日起的</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年内向甲方提供免费的软件维护和支持服务，</w:t>
      </w:r>
      <w:r>
        <w:rPr>
          <w:rFonts w:ascii="仿宋_GB2312" w:hAnsi="宋体" w:eastAsia="仿宋_GB2312" w:cs="宋体"/>
          <w:color w:val="auto"/>
          <w:kern w:val="0"/>
          <w:sz w:val="24"/>
          <w:highlight w:val="none"/>
          <w:lang w:val="zh-CN"/>
        </w:rPr>
        <w:t>乙方</w:t>
      </w:r>
      <w:r>
        <w:rPr>
          <w:rFonts w:hint="eastAsia" w:ascii="仿宋_GB2312" w:hAnsi="宋体" w:eastAsia="仿宋_GB2312" w:cs="宋体"/>
          <w:color w:val="auto"/>
          <w:kern w:val="0"/>
          <w:sz w:val="24"/>
          <w:highlight w:val="none"/>
          <w:lang w:val="zh-CN"/>
        </w:rPr>
        <w:t>在收到甲方要求软件维护和支持服务的通知后，</w:t>
      </w:r>
      <w:r>
        <w:rPr>
          <w:rFonts w:ascii="仿宋_GB2312" w:hAnsi="宋体" w:eastAsia="仿宋_GB2312" w:cs="宋体"/>
          <w:color w:val="auto"/>
          <w:kern w:val="0"/>
          <w:sz w:val="24"/>
          <w:highlight w:val="none"/>
          <w:lang w:val="zh-CN"/>
        </w:rPr>
        <w:t>乙方</w:t>
      </w:r>
      <w:r>
        <w:rPr>
          <w:rFonts w:hint="eastAsia" w:ascii="仿宋_GB2312" w:hAnsi="宋体" w:eastAsia="仿宋_GB2312" w:cs="宋体"/>
          <w:color w:val="auto"/>
          <w:kern w:val="0"/>
          <w:sz w:val="24"/>
          <w:highlight w:val="none"/>
          <w:lang w:val="zh-CN"/>
        </w:rPr>
        <w:t>需在3日内解决，逾期未解决的，</w:t>
      </w:r>
      <w:r>
        <w:rPr>
          <w:rFonts w:ascii="仿宋_GB2312" w:hAnsi="宋体" w:eastAsia="仿宋_GB2312" w:cs="宋体"/>
          <w:color w:val="auto"/>
          <w:kern w:val="0"/>
          <w:sz w:val="24"/>
          <w:highlight w:val="none"/>
          <w:lang w:val="zh-CN"/>
        </w:rPr>
        <w:t>甲方</w:t>
      </w:r>
      <w:r>
        <w:rPr>
          <w:rFonts w:hint="eastAsia" w:ascii="仿宋_GB2312" w:hAnsi="宋体" w:eastAsia="仿宋_GB2312" w:cs="宋体"/>
          <w:color w:val="auto"/>
          <w:kern w:val="0"/>
          <w:sz w:val="24"/>
          <w:highlight w:val="none"/>
          <w:lang w:val="zh-CN"/>
        </w:rPr>
        <w:t>有权追究乙方的违约责任。维护和支持服务期满后，如甲方继续聘请乙方提供上述服务，甲、乙双方将视情况另行签订维护和支持协议。</w:t>
      </w:r>
    </w:p>
    <w:p w14:paraId="357CC5B8">
      <w:pPr>
        <w:autoSpaceDE w:val="0"/>
        <w:autoSpaceDN w:val="0"/>
        <w:adjustRightInd w:val="0"/>
        <w:spacing w:after="156" w:afterLines="50" w:line="360" w:lineRule="auto"/>
        <w:ind w:firstLine="480" w:firstLineChars="200"/>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2．项目培训</w:t>
      </w:r>
    </w:p>
    <w:p w14:paraId="21DDB194">
      <w:pPr>
        <w:autoSpaceDE w:val="0"/>
        <w:autoSpaceDN w:val="0"/>
        <w:adjustRightInd w:val="0"/>
        <w:spacing w:after="156" w:afterLines="50" w:line="360" w:lineRule="auto"/>
        <w:ind w:firstLine="480" w:firstLineChars="200"/>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乙方应及时对甲方的相关人员进行培训，培训目标为受训者能够独立、熟练地完成操作，实现依据本合同所规定的软件的目标和功能。培训计划详见附件</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w:t>
      </w:r>
    </w:p>
    <w:p w14:paraId="08F92547">
      <w:pPr>
        <w:numPr>
          <w:ilvl w:val="0"/>
          <w:numId w:val="3"/>
        </w:numPr>
        <w:autoSpaceDE w:val="0"/>
        <w:autoSpaceDN w:val="0"/>
        <w:adjustRightInd w:val="0"/>
        <w:spacing w:after="156" w:afterLines="50" w:line="360" w:lineRule="auto"/>
        <w:jc w:val="left"/>
        <w:rPr>
          <w:rFonts w:ascii="仿宋_GB2312" w:hAnsi="宋体" w:eastAsia="仿宋_GB2312" w:cs="宋体"/>
          <w:b/>
          <w:color w:val="auto"/>
          <w:kern w:val="0"/>
          <w:sz w:val="24"/>
          <w:highlight w:val="none"/>
          <w:lang w:val="zh-CN"/>
        </w:rPr>
      </w:pPr>
      <w:r>
        <w:rPr>
          <w:rFonts w:hint="eastAsia" w:ascii="仿宋_GB2312" w:hAnsi="宋体" w:eastAsia="仿宋_GB2312" w:cs="宋体"/>
          <w:b/>
          <w:color w:val="auto"/>
          <w:kern w:val="0"/>
          <w:sz w:val="24"/>
          <w:highlight w:val="none"/>
          <w:lang w:val="zh-CN"/>
        </w:rPr>
        <w:t>乙方保证与侵权赔偿</w:t>
      </w:r>
    </w:p>
    <w:p w14:paraId="7FA1D90E">
      <w:pPr>
        <w:autoSpaceDE w:val="0"/>
        <w:autoSpaceDN w:val="0"/>
        <w:adjustRightInd w:val="0"/>
        <w:spacing w:after="156" w:afterLines="50" w:line="360" w:lineRule="auto"/>
        <w:ind w:firstLine="480"/>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1、乙方保证：</w:t>
      </w:r>
    </w:p>
    <w:p w14:paraId="6124D078">
      <w:pPr>
        <w:autoSpaceDE w:val="0"/>
        <w:autoSpaceDN w:val="0"/>
        <w:adjustRightInd w:val="0"/>
        <w:spacing w:after="156" w:afterLines="50" w:line="360" w:lineRule="auto"/>
        <w:ind w:firstLine="480"/>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1）乙方履行本合同项下的义务。授予甲方的许可权没有受到任何第三方的约束或限制，也没有承担任何约束或限制性义务。</w:t>
      </w:r>
    </w:p>
    <w:p w14:paraId="6F0FD9FB">
      <w:pPr>
        <w:autoSpaceDE w:val="0"/>
        <w:autoSpaceDN w:val="0"/>
        <w:adjustRightInd w:val="0"/>
        <w:spacing w:after="156" w:afterLines="50" w:line="360" w:lineRule="auto"/>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　　2）本软件或其授予的权利不会侵犯任何第三人的知识产权或其他权利，也没有其他针对乙方拥有本软件权利的未决诉讼，或甲方行使乙方所授予的软件权利会侵犯任何第三人的合法权利。</w:t>
      </w:r>
    </w:p>
    <w:p w14:paraId="4F16BB76">
      <w:pPr>
        <w:autoSpaceDE w:val="0"/>
        <w:autoSpaceDN w:val="0"/>
        <w:adjustRightInd w:val="0"/>
        <w:spacing w:after="156" w:afterLines="50" w:line="360" w:lineRule="auto"/>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　　3）所开发的软件必须符合国家有关软件产品方面的规定和软件标准规范。</w:t>
      </w:r>
    </w:p>
    <w:p w14:paraId="2F43C54C">
      <w:pPr>
        <w:autoSpaceDE w:val="0"/>
        <w:autoSpaceDN w:val="0"/>
        <w:adjustRightInd w:val="0"/>
        <w:spacing w:after="156" w:afterLines="50" w:line="360" w:lineRule="auto"/>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　　4）在乙方所交付的软件系统中，不含任何可以自动终止或妨碍系统运作的软件。</w:t>
      </w:r>
    </w:p>
    <w:p w14:paraId="517A5AD6">
      <w:pPr>
        <w:autoSpaceDE w:val="0"/>
        <w:autoSpaceDN w:val="0"/>
        <w:adjustRightInd w:val="0"/>
        <w:spacing w:after="156" w:afterLines="50" w:line="360" w:lineRule="auto"/>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　　5）如乙方所交付和许可甲方使用的软件需经国家有关部门登记、备案、审批或许可的，乙方应保证所提供的软件已完成了上述手续。</w:t>
      </w:r>
    </w:p>
    <w:p w14:paraId="43B1219E">
      <w:pPr>
        <w:autoSpaceDE w:val="0"/>
        <w:autoSpaceDN w:val="0"/>
        <w:adjustRightInd w:val="0"/>
        <w:spacing w:after="156" w:afterLines="50" w:line="360" w:lineRule="auto"/>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　　2、侵权赔偿</w:t>
      </w:r>
    </w:p>
    <w:p w14:paraId="6F14FEBB">
      <w:pPr>
        <w:autoSpaceDE w:val="0"/>
        <w:autoSpaceDN w:val="0"/>
        <w:adjustRightInd w:val="0"/>
        <w:spacing w:after="156" w:afterLines="50" w:line="360" w:lineRule="auto"/>
        <w:ind w:firstLine="480"/>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1）乙方同意，如有第三方声称甲方使用本软件侵犯了第三方的知识产权或其它财产权利，乙方将对由此而引起的任何诉讼或法律请求进行抗辩。乙方同意支付有关判决或和解所确定的赔偿金额以及其他因此产生的费用，</w:t>
      </w:r>
      <w:r>
        <w:rPr>
          <w:rFonts w:ascii="仿宋_GB2312" w:hAnsi="宋体" w:eastAsia="仿宋_GB2312" w:cs="宋体"/>
          <w:color w:val="auto"/>
          <w:kern w:val="0"/>
          <w:sz w:val="24"/>
          <w:highlight w:val="none"/>
          <w:lang w:val="zh-CN"/>
        </w:rPr>
        <w:t>包括</w:t>
      </w:r>
      <w:r>
        <w:rPr>
          <w:rFonts w:hint="eastAsia" w:ascii="仿宋_GB2312" w:hAnsi="宋体" w:eastAsia="仿宋_GB2312" w:cs="宋体"/>
          <w:color w:val="auto"/>
          <w:kern w:val="0"/>
          <w:sz w:val="24"/>
          <w:highlight w:val="none"/>
          <w:lang w:val="zh-CN"/>
        </w:rPr>
        <w:t>但不限于诉讼费、</w:t>
      </w:r>
      <w:r>
        <w:rPr>
          <w:rFonts w:ascii="仿宋_GB2312" w:hAnsi="宋体" w:eastAsia="仿宋_GB2312" w:cs="宋体"/>
          <w:color w:val="auto"/>
          <w:kern w:val="0"/>
          <w:sz w:val="24"/>
          <w:highlight w:val="none"/>
          <w:lang w:val="zh-CN"/>
        </w:rPr>
        <w:t>律师费</w:t>
      </w:r>
      <w:r>
        <w:rPr>
          <w:rFonts w:hint="eastAsia" w:ascii="仿宋_GB2312" w:hAnsi="宋体" w:eastAsia="仿宋_GB2312" w:cs="宋体"/>
          <w:color w:val="auto"/>
          <w:kern w:val="0"/>
          <w:sz w:val="24"/>
          <w:highlight w:val="none"/>
          <w:lang w:val="zh-CN"/>
        </w:rPr>
        <w:t>、</w:t>
      </w:r>
      <w:r>
        <w:rPr>
          <w:rFonts w:ascii="仿宋_GB2312" w:hAnsi="宋体" w:eastAsia="仿宋_GB2312" w:cs="宋体"/>
          <w:color w:val="auto"/>
          <w:kern w:val="0"/>
          <w:sz w:val="24"/>
          <w:highlight w:val="none"/>
          <w:lang w:val="zh-CN"/>
        </w:rPr>
        <w:t>差旅费</w:t>
      </w:r>
      <w:r>
        <w:rPr>
          <w:rFonts w:hint="eastAsia" w:ascii="仿宋_GB2312" w:hAnsi="宋体" w:eastAsia="仿宋_GB2312" w:cs="宋体"/>
          <w:color w:val="auto"/>
          <w:kern w:val="0"/>
          <w:sz w:val="24"/>
          <w:highlight w:val="none"/>
          <w:lang w:val="zh-CN"/>
        </w:rPr>
        <w:t>、</w:t>
      </w:r>
      <w:r>
        <w:rPr>
          <w:rFonts w:ascii="仿宋_GB2312" w:hAnsi="宋体" w:eastAsia="仿宋_GB2312" w:cs="宋体"/>
          <w:color w:val="auto"/>
          <w:kern w:val="0"/>
          <w:sz w:val="24"/>
          <w:highlight w:val="none"/>
          <w:lang w:val="zh-CN"/>
        </w:rPr>
        <w:t>保全</w:t>
      </w:r>
      <w:r>
        <w:rPr>
          <w:rFonts w:hint="eastAsia" w:ascii="仿宋_GB2312" w:hAnsi="宋体" w:eastAsia="仿宋_GB2312" w:cs="宋体"/>
          <w:color w:val="auto"/>
          <w:kern w:val="0"/>
          <w:sz w:val="24"/>
          <w:highlight w:val="none"/>
          <w:lang w:val="zh-CN"/>
        </w:rPr>
        <w:t>费、</w:t>
      </w:r>
      <w:r>
        <w:rPr>
          <w:rFonts w:ascii="仿宋_GB2312" w:hAnsi="宋体" w:eastAsia="仿宋_GB2312" w:cs="宋体"/>
          <w:color w:val="auto"/>
          <w:kern w:val="0"/>
          <w:sz w:val="24"/>
          <w:highlight w:val="none"/>
          <w:lang w:val="zh-CN"/>
        </w:rPr>
        <w:t>保函费</w:t>
      </w:r>
      <w:r>
        <w:rPr>
          <w:rFonts w:hint="eastAsia" w:ascii="仿宋_GB2312" w:hAnsi="宋体" w:eastAsia="仿宋_GB2312" w:cs="宋体"/>
          <w:color w:val="auto"/>
          <w:kern w:val="0"/>
          <w:sz w:val="24"/>
          <w:highlight w:val="none"/>
          <w:lang w:val="zh-CN"/>
        </w:rPr>
        <w:t>等费用。</w:t>
      </w:r>
    </w:p>
    <w:p w14:paraId="56D36632">
      <w:pPr>
        <w:autoSpaceDE w:val="0"/>
        <w:autoSpaceDN w:val="0"/>
        <w:adjustRightInd w:val="0"/>
        <w:spacing w:after="156" w:afterLines="50" w:line="360" w:lineRule="auto"/>
        <w:ind w:firstLine="480"/>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2）甲方同意，一旦发生此类诉讼或请求，甲方将及时通知乙方并对乙方处理该诉讼或请求提供合理的帮助，以便乙方获得应有的权利，并在征得乙方书面同意的情况下处理与此相关的应诉、抗辩或进行和解。如乙方由于经济或其他原因不能针对该项诉请进行应诉或和解，甲方有权应诉或进行和解，其发生的费用由乙方承担，</w:t>
      </w:r>
      <w:r>
        <w:rPr>
          <w:rFonts w:ascii="仿宋_GB2312" w:hAnsi="宋体" w:eastAsia="仿宋_GB2312" w:cs="宋体"/>
          <w:color w:val="auto"/>
          <w:kern w:val="0"/>
          <w:sz w:val="24"/>
          <w:highlight w:val="none"/>
          <w:lang w:val="zh-CN"/>
        </w:rPr>
        <w:t>包括</w:t>
      </w:r>
      <w:r>
        <w:rPr>
          <w:rFonts w:hint="eastAsia" w:ascii="仿宋_GB2312" w:hAnsi="宋体" w:eastAsia="仿宋_GB2312" w:cs="宋体"/>
          <w:color w:val="auto"/>
          <w:kern w:val="0"/>
          <w:sz w:val="24"/>
          <w:highlight w:val="none"/>
          <w:lang w:val="zh-CN"/>
        </w:rPr>
        <w:t>但不限于诉讼费、</w:t>
      </w:r>
      <w:r>
        <w:rPr>
          <w:rFonts w:ascii="仿宋_GB2312" w:hAnsi="宋体" w:eastAsia="仿宋_GB2312" w:cs="宋体"/>
          <w:color w:val="auto"/>
          <w:kern w:val="0"/>
          <w:sz w:val="24"/>
          <w:highlight w:val="none"/>
          <w:lang w:val="zh-CN"/>
        </w:rPr>
        <w:t>律师费</w:t>
      </w:r>
      <w:r>
        <w:rPr>
          <w:rFonts w:hint="eastAsia" w:ascii="仿宋_GB2312" w:hAnsi="宋体" w:eastAsia="仿宋_GB2312" w:cs="宋体"/>
          <w:color w:val="auto"/>
          <w:kern w:val="0"/>
          <w:sz w:val="24"/>
          <w:highlight w:val="none"/>
          <w:lang w:val="zh-CN"/>
        </w:rPr>
        <w:t>、</w:t>
      </w:r>
      <w:r>
        <w:rPr>
          <w:rFonts w:ascii="仿宋_GB2312" w:hAnsi="宋体" w:eastAsia="仿宋_GB2312" w:cs="宋体"/>
          <w:color w:val="auto"/>
          <w:kern w:val="0"/>
          <w:sz w:val="24"/>
          <w:highlight w:val="none"/>
          <w:lang w:val="zh-CN"/>
        </w:rPr>
        <w:t>差旅费</w:t>
      </w:r>
      <w:r>
        <w:rPr>
          <w:rFonts w:hint="eastAsia" w:ascii="仿宋_GB2312" w:hAnsi="宋体" w:eastAsia="仿宋_GB2312" w:cs="宋体"/>
          <w:color w:val="auto"/>
          <w:kern w:val="0"/>
          <w:sz w:val="24"/>
          <w:highlight w:val="none"/>
          <w:lang w:val="zh-CN"/>
        </w:rPr>
        <w:t>、</w:t>
      </w:r>
      <w:r>
        <w:rPr>
          <w:rFonts w:ascii="仿宋_GB2312" w:hAnsi="宋体" w:eastAsia="仿宋_GB2312" w:cs="宋体"/>
          <w:color w:val="auto"/>
          <w:kern w:val="0"/>
          <w:sz w:val="24"/>
          <w:highlight w:val="none"/>
          <w:lang w:val="zh-CN"/>
        </w:rPr>
        <w:t>保全</w:t>
      </w:r>
      <w:r>
        <w:rPr>
          <w:rFonts w:hint="eastAsia" w:ascii="仿宋_GB2312" w:hAnsi="宋体" w:eastAsia="仿宋_GB2312" w:cs="宋体"/>
          <w:color w:val="auto"/>
          <w:kern w:val="0"/>
          <w:sz w:val="24"/>
          <w:highlight w:val="none"/>
          <w:lang w:val="zh-CN"/>
        </w:rPr>
        <w:t>费、</w:t>
      </w:r>
      <w:r>
        <w:rPr>
          <w:rFonts w:ascii="仿宋_GB2312" w:hAnsi="宋体" w:eastAsia="仿宋_GB2312" w:cs="宋体"/>
          <w:color w:val="auto"/>
          <w:kern w:val="0"/>
          <w:sz w:val="24"/>
          <w:highlight w:val="none"/>
          <w:lang w:val="zh-CN"/>
        </w:rPr>
        <w:t>保函费</w:t>
      </w:r>
      <w:r>
        <w:rPr>
          <w:rFonts w:hint="eastAsia" w:ascii="仿宋_GB2312" w:hAnsi="宋体" w:eastAsia="仿宋_GB2312" w:cs="宋体"/>
          <w:color w:val="auto"/>
          <w:kern w:val="0"/>
          <w:sz w:val="24"/>
          <w:highlight w:val="none"/>
          <w:lang w:val="zh-CN"/>
        </w:rPr>
        <w:t>等费用。</w:t>
      </w:r>
    </w:p>
    <w:p w14:paraId="4B2519B4">
      <w:pPr>
        <w:autoSpaceDE w:val="0"/>
        <w:autoSpaceDN w:val="0"/>
        <w:adjustRightInd w:val="0"/>
        <w:spacing w:after="156" w:afterLines="50" w:line="360" w:lineRule="auto"/>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　　3）如本软件或其任何部分被依法认定为侵犯第三人的合法权利，或任何依约定使用或分销该软件或行使任何由乙方授予的权利被认定为侵权，乙方应尽力用相等功能的且非侵权的软件替换本软件，或取得相关授权，以使甲方能够继续享有本合同所规定的各项权利，否则甲方有权单方面解除合同，</w:t>
      </w:r>
      <w:r>
        <w:rPr>
          <w:rFonts w:ascii="仿宋_GB2312" w:hAnsi="宋体" w:eastAsia="仿宋_GB2312" w:cs="宋体"/>
          <w:color w:val="auto"/>
          <w:kern w:val="0"/>
          <w:sz w:val="24"/>
          <w:highlight w:val="none"/>
          <w:lang w:val="zh-CN"/>
        </w:rPr>
        <w:t>乙方</w:t>
      </w:r>
      <w:r>
        <w:rPr>
          <w:rFonts w:hint="eastAsia" w:ascii="仿宋_GB2312" w:hAnsi="宋体" w:eastAsia="仿宋_GB2312" w:cs="宋体"/>
          <w:color w:val="auto"/>
          <w:kern w:val="0"/>
          <w:sz w:val="24"/>
          <w:highlight w:val="none"/>
          <w:lang w:val="zh-CN"/>
        </w:rPr>
        <w:t>需退回服务费并赔偿甲方损失。</w:t>
      </w:r>
    </w:p>
    <w:p w14:paraId="2A662E9C">
      <w:pPr>
        <w:numPr>
          <w:ilvl w:val="0"/>
          <w:numId w:val="3"/>
        </w:numPr>
        <w:autoSpaceDE w:val="0"/>
        <w:autoSpaceDN w:val="0"/>
        <w:adjustRightInd w:val="0"/>
        <w:spacing w:after="156" w:afterLines="50" w:line="360" w:lineRule="auto"/>
        <w:jc w:val="left"/>
        <w:rPr>
          <w:rFonts w:ascii="仿宋_GB2312" w:hAnsi="宋体" w:eastAsia="仿宋_GB2312" w:cs="宋体"/>
          <w:b/>
          <w:color w:val="auto"/>
          <w:kern w:val="0"/>
          <w:sz w:val="24"/>
          <w:highlight w:val="none"/>
          <w:lang w:val="zh-CN"/>
        </w:rPr>
      </w:pPr>
      <w:r>
        <w:rPr>
          <w:rFonts w:hint="eastAsia" w:ascii="仿宋_GB2312" w:hAnsi="宋体" w:eastAsia="仿宋_GB2312" w:cs="宋体"/>
          <w:b/>
          <w:color w:val="auto"/>
          <w:kern w:val="0"/>
          <w:sz w:val="24"/>
          <w:highlight w:val="none"/>
          <w:lang w:val="zh-CN"/>
        </w:rPr>
        <w:t>保密</w:t>
      </w:r>
    </w:p>
    <w:p w14:paraId="2FB7EF97">
      <w:pPr>
        <w:autoSpaceDE w:val="0"/>
        <w:autoSpaceDN w:val="0"/>
        <w:adjustRightInd w:val="0"/>
        <w:spacing w:after="156" w:afterLines="50" w:line="360" w:lineRule="auto"/>
        <w:ind w:firstLine="480" w:firstLineChars="200"/>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1</w:t>
      </w:r>
      <w:r>
        <w:rPr>
          <w:rFonts w:ascii="仿宋_GB2312" w:hAnsi="宋体" w:eastAsia="仿宋_GB2312" w:cs="宋体"/>
          <w:color w:val="auto"/>
          <w:kern w:val="0"/>
          <w:sz w:val="24"/>
          <w:highlight w:val="none"/>
          <w:lang w:val="zh-CN"/>
        </w:rPr>
        <w:t>.</w:t>
      </w:r>
      <w:r>
        <w:rPr>
          <w:rFonts w:hint="eastAsia" w:ascii="仿宋_GB2312" w:hAnsi="宋体" w:eastAsia="仿宋_GB2312" w:cs="宋体"/>
          <w:color w:val="auto"/>
          <w:kern w:val="0"/>
          <w:sz w:val="24"/>
          <w:highlight w:val="none"/>
          <w:lang w:val="zh-CN"/>
        </w:rPr>
        <w:t>在本合同的履行期内，乙方获得与本项目相关的信息（包括获得的资料及成果等），应当采取适当有效的方式保护，不得未经授权使用、传播或公开。</w:t>
      </w:r>
    </w:p>
    <w:p w14:paraId="3D6D1475">
      <w:pPr>
        <w:autoSpaceDE w:val="0"/>
        <w:autoSpaceDN w:val="0"/>
        <w:adjustRightInd w:val="0"/>
        <w:spacing w:after="156" w:afterLines="50" w:line="360" w:lineRule="auto"/>
        <w:ind w:firstLine="480" w:firstLineChars="200"/>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2</w:t>
      </w:r>
      <w:r>
        <w:rPr>
          <w:rFonts w:ascii="仿宋_GB2312" w:hAnsi="宋体" w:eastAsia="仿宋_GB2312" w:cs="宋体"/>
          <w:color w:val="auto"/>
          <w:kern w:val="0"/>
          <w:sz w:val="24"/>
          <w:highlight w:val="none"/>
          <w:lang w:val="zh-CN"/>
        </w:rPr>
        <w:t>.</w:t>
      </w:r>
      <w:r>
        <w:rPr>
          <w:rFonts w:hint="eastAsia" w:ascii="仿宋_GB2312" w:hAnsi="宋体" w:eastAsia="仿宋_GB2312" w:cs="宋体"/>
          <w:color w:val="auto"/>
          <w:kern w:val="0"/>
          <w:sz w:val="24"/>
          <w:highlight w:val="none"/>
          <w:lang w:val="zh-CN"/>
        </w:rPr>
        <w:t>乙方在项目实施过程中接触或产生涉密数据的，应严格按《中华人民共和国保守国家秘密法》、</w:t>
      </w:r>
      <w:r>
        <w:rPr>
          <w:rFonts w:hint="eastAsia" w:ascii="仿宋_GB2312" w:hAnsi="宋体" w:eastAsia="仿宋_GB2312"/>
          <w:color w:val="auto"/>
          <w:sz w:val="24"/>
          <w:highlight w:val="none"/>
        </w:rPr>
        <w:t>《自治区自然资源规划研究院涉密数据安全使用管理办法》</w:t>
      </w:r>
      <w:r>
        <w:rPr>
          <w:rFonts w:hint="eastAsia" w:ascii="仿宋_GB2312" w:hAnsi="宋体" w:eastAsia="仿宋_GB2312" w:cs="宋体"/>
          <w:color w:val="auto"/>
          <w:kern w:val="0"/>
          <w:sz w:val="24"/>
          <w:highlight w:val="none"/>
          <w:lang w:val="zh-CN"/>
        </w:rPr>
        <w:t>以及其他相关法律法规和制度执行。如由于乙方的原因而导致泄密的，乙方应承担相应法律责任。</w:t>
      </w:r>
    </w:p>
    <w:p w14:paraId="2BE862FB">
      <w:pPr>
        <w:autoSpaceDE w:val="0"/>
        <w:autoSpaceDN w:val="0"/>
        <w:adjustRightInd w:val="0"/>
        <w:spacing w:after="156" w:afterLines="50" w:line="360" w:lineRule="auto"/>
        <w:ind w:firstLine="480" w:firstLineChars="200"/>
        <w:jc w:val="left"/>
        <w:rPr>
          <w:rFonts w:ascii="仿宋_GB2312" w:hAnsi="宋体" w:eastAsia="仿宋_GB2312" w:cs="宋体"/>
          <w:b/>
          <w:color w:val="auto"/>
          <w:kern w:val="0"/>
          <w:sz w:val="24"/>
          <w:highlight w:val="none"/>
          <w:lang w:val="zh-CN"/>
        </w:rPr>
      </w:pPr>
      <w:r>
        <w:rPr>
          <w:rFonts w:hint="eastAsia" w:ascii="仿宋_GB2312" w:hAnsi="宋体" w:eastAsia="仿宋_GB2312" w:cs="宋体"/>
          <w:color w:val="auto"/>
          <w:kern w:val="0"/>
          <w:sz w:val="24"/>
          <w:highlight w:val="none"/>
          <w:lang w:val="zh-CN"/>
        </w:rPr>
        <w:t>3</w:t>
      </w:r>
      <w:r>
        <w:rPr>
          <w:rFonts w:ascii="仿宋_GB2312" w:hAnsi="宋体" w:eastAsia="仿宋_GB2312" w:cs="宋体"/>
          <w:color w:val="auto"/>
          <w:kern w:val="0"/>
          <w:sz w:val="24"/>
          <w:highlight w:val="none"/>
          <w:lang w:val="zh-CN"/>
        </w:rPr>
        <w:t>.</w:t>
      </w:r>
      <w:r>
        <w:rPr>
          <w:rFonts w:hint="eastAsia" w:ascii="仿宋_GB2312" w:hAnsi="宋体" w:eastAsia="仿宋_GB2312" w:cs="宋体"/>
          <w:color w:val="auto"/>
          <w:kern w:val="0"/>
          <w:sz w:val="24"/>
          <w:highlight w:val="none"/>
          <w:lang w:val="zh-CN"/>
        </w:rPr>
        <w:t>在本合同的履行期内，任何一方可以获得与本项目相关的对方的商业秘密，对此双方皆应谨慎地进行披露和接受。获取对方商业秘密的一方仅可将该商业秘密用于履行其在本合同项下的义务，且只能由相关的工程技术人员使用。获取对方商业秘密的一方应当采取适当有效的方式保护所获取的商业秘密，未经授权不得使用、传播或公开商业秘密。除非有对方的书面许可，或该信息已被拥有方认为不再是商业秘密，或已在社会上公开，该商业秘密应当在</w:t>
      </w:r>
      <w:r>
        <w:rPr>
          <w:rFonts w:hint="eastAsia" w:ascii="仿宋_GB2312" w:hAnsi="宋体" w:eastAsia="仿宋_GB2312" w:cs="宋体"/>
          <w:b/>
          <w:color w:val="auto"/>
          <w:kern w:val="0"/>
          <w:sz w:val="24"/>
          <w:highlight w:val="none"/>
          <w:lang w:val="zh-CN"/>
        </w:rPr>
        <w:t>三年内</w:t>
      </w:r>
      <w:r>
        <w:rPr>
          <w:rFonts w:hint="eastAsia" w:ascii="仿宋_GB2312" w:hAnsi="宋体" w:eastAsia="仿宋_GB2312" w:cs="宋体"/>
          <w:color w:val="auto"/>
          <w:kern w:val="0"/>
          <w:sz w:val="24"/>
          <w:highlight w:val="none"/>
          <w:lang w:val="zh-CN"/>
        </w:rPr>
        <w:t>不得对外披露。</w:t>
      </w:r>
    </w:p>
    <w:p w14:paraId="73688D91">
      <w:pPr>
        <w:numPr>
          <w:ilvl w:val="0"/>
          <w:numId w:val="3"/>
        </w:numPr>
        <w:autoSpaceDE w:val="0"/>
        <w:autoSpaceDN w:val="0"/>
        <w:adjustRightInd w:val="0"/>
        <w:spacing w:after="156" w:afterLines="50" w:line="360" w:lineRule="auto"/>
        <w:jc w:val="left"/>
        <w:rPr>
          <w:rFonts w:ascii="仿宋_GB2312" w:hAnsi="宋体" w:eastAsia="仿宋_GB2312" w:cs="宋体"/>
          <w:b/>
          <w:color w:val="auto"/>
          <w:kern w:val="0"/>
          <w:sz w:val="24"/>
          <w:highlight w:val="none"/>
          <w:lang w:val="zh-CN"/>
        </w:rPr>
      </w:pPr>
      <w:r>
        <w:rPr>
          <w:rFonts w:hint="eastAsia" w:ascii="仿宋_GB2312" w:hAnsi="宋体" w:eastAsia="仿宋_GB2312" w:cs="宋体"/>
          <w:b/>
          <w:color w:val="auto"/>
          <w:kern w:val="0"/>
          <w:sz w:val="24"/>
          <w:highlight w:val="none"/>
          <w:lang w:val="zh-CN"/>
        </w:rPr>
        <w:t>违约与赔偿责任</w:t>
      </w:r>
    </w:p>
    <w:p w14:paraId="26B556CB">
      <w:pPr>
        <w:numPr>
          <w:ilvl w:val="0"/>
          <w:numId w:val="7"/>
        </w:numPr>
        <w:autoSpaceDE w:val="0"/>
        <w:autoSpaceDN w:val="0"/>
        <w:adjustRightInd w:val="0"/>
        <w:spacing w:after="156" w:afterLines="50" w:line="360" w:lineRule="auto"/>
        <w:ind w:left="0" w:firstLine="567"/>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乙方应在合同所规定的时间内完成和交付本合同规定的项目。所交付的项目成果经甲方验收不合格的，乙方应在甲方规定的期限内完成返工，由此造成的经济损失由乙方承担。若乙方拒绝返工或者超过甲方规定的期限未返工的或者返工之后未达到甲方要求的，</w:t>
      </w:r>
      <w:r>
        <w:rPr>
          <w:rFonts w:ascii="仿宋_GB2312" w:hAnsi="宋体" w:eastAsia="仿宋_GB2312" w:cs="宋体"/>
          <w:color w:val="auto"/>
          <w:kern w:val="0"/>
          <w:sz w:val="24"/>
          <w:highlight w:val="none"/>
          <w:lang w:val="zh-CN"/>
        </w:rPr>
        <w:t>甲方</w:t>
      </w:r>
      <w:r>
        <w:rPr>
          <w:rFonts w:hint="eastAsia" w:ascii="仿宋_GB2312" w:hAnsi="宋体" w:eastAsia="仿宋_GB2312" w:cs="宋体"/>
          <w:color w:val="auto"/>
          <w:kern w:val="0"/>
          <w:sz w:val="24"/>
          <w:highlight w:val="none"/>
          <w:lang w:val="zh-CN"/>
        </w:rPr>
        <w:t>有权解除本合同，</w:t>
      </w:r>
      <w:r>
        <w:rPr>
          <w:rFonts w:ascii="仿宋_GB2312" w:hAnsi="宋体" w:eastAsia="仿宋_GB2312" w:cs="宋体"/>
          <w:color w:val="auto"/>
          <w:kern w:val="0"/>
          <w:sz w:val="24"/>
          <w:highlight w:val="none"/>
          <w:lang w:val="zh-CN"/>
        </w:rPr>
        <w:t>乙方</w:t>
      </w:r>
      <w:r>
        <w:rPr>
          <w:rFonts w:hint="eastAsia" w:ascii="仿宋_GB2312" w:hAnsi="宋体" w:eastAsia="仿宋_GB2312" w:cs="宋体"/>
          <w:color w:val="auto"/>
          <w:kern w:val="0"/>
          <w:sz w:val="24"/>
          <w:highlight w:val="none"/>
          <w:lang w:val="zh-CN"/>
        </w:rPr>
        <w:t>需退还甲方服务费并承担总服务费10</w:t>
      </w:r>
      <w:r>
        <w:rPr>
          <w:rFonts w:ascii="仿宋_GB2312" w:hAnsi="宋体" w:eastAsia="仿宋_GB2312" w:cs="宋体"/>
          <w:color w:val="auto"/>
          <w:kern w:val="0"/>
          <w:sz w:val="24"/>
          <w:highlight w:val="none"/>
          <w:lang w:val="zh-CN"/>
        </w:rPr>
        <w:t>%</w:t>
      </w:r>
      <w:r>
        <w:rPr>
          <w:rFonts w:hint="eastAsia" w:ascii="仿宋_GB2312" w:hAnsi="宋体" w:eastAsia="仿宋_GB2312" w:cs="宋体"/>
          <w:color w:val="auto"/>
          <w:kern w:val="0"/>
          <w:sz w:val="24"/>
          <w:highlight w:val="none"/>
          <w:lang w:val="zh-CN"/>
        </w:rPr>
        <w:t>的违约金以及其他由此造成的直接和间接损失，</w:t>
      </w:r>
      <w:r>
        <w:rPr>
          <w:rFonts w:ascii="仿宋_GB2312" w:hAnsi="宋体" w:eastAsia="仿宋_GB2312" w:cs="宋体"/>
          <w:color w:val="auto"/>
          <w:kern w:val="0"/>
          <w:sz w:val="24"/>
          <w:highlight w:val="none"/>
          <w:lang w:val="zh-CN"/>
        </w:rPr>
        <w:t>包括</w:t>
      </w:r>
      <w:r>
        <w:rPr>
          <w:rFonts w:hint="eastAsia" w:ascii="仿宋_GB2312" w:hAnsi="宋体" w:eastAsia="仿宋_GB2312" w:cs="宋体"/>
          <w:color w:val="auto"/>
          <w:kern w:val="0"/>
          <w:sz w:val="24"/>
          <w:highlight w:val="none"/>
          <w:lang w:val="zh-CN"/>
        </w:rPr>
        <w:t>但不限于诉讼费、</w:t>
      </w:r>
      <w:r>
        <w:rPr>
          <w:rFonts w:ascii="仿宋_GB2312" w:hAnsi="宋体" w:eastAsia="仿宋_GB2312" w:cs="宋体"/>
          <w:color w:val="auto"/>
          <w:kern w:val="0"/>
          <w:sz w:val="24"/>
          <w:highlight w:val="none"/>
          <w:lang w:val="zh-CN"/>
        </w:rPr>
        <w:t>律师费</w:t>
      </w:r>
      <w:r>
        <w:rPr>
          <w:rFonts w:hint="eastAsia" w:ascii="仿宋_GB2312" w:hAnsi="宋体" w:eastAsia="仿宋_GB2312" w:cs="宋体"/>
          <w:color w:val="auto"/>
          <w:kern w:val="0"/>
          <w:sz w:val="24"/>
          <w:highlight w:val="none"/>
          <w:lang w:val="zh-CN"/>
        </w:rPr>
        <w:t>、</w:t>
      </w:r>
      <w:r>
        <w:rPr>
          <w:rFonts w:ascii="仿宋_GB2312" w:hAnsi="宋体" w:eastAsia="仿宋_GB2312" w:cs="宋体"/>
          <w:color w:val="auto"/>
          <w:kern w:val="0"/>
          <w:sz w:val="24"/>
          <w:highlight w:val="none"/>
          <w:lang w:val="zh-CN"/>
        </w:rPr>
        <w:t>差旅费</w:t>
      </w:r>
      <w:r>
        <w:rPr>
          <w:rFonts w:hint="eastAsia" w:ascii="仿宋_GB2312" w:hAnsi="宋体" w:eastAsia="仿宋_GB2312" w:cs="宋体"/>
          <w:color w:val="auto"/>
          <w:kern w:val="0"/>
          <w:sz w:val="24"/>
          <w:highlight w:val="none"/>
          <w:lang w:val="zh-CN"/>
        </w:rPr>
        <w:t>、</w:t>
      </w:r>
      <w:r>
        <w:rPr>
          <w:rFonts w:ascii="仿宋_GB2312" w:hAnsi="宋体" w:eastAsia="仿宋_GB2312" w:cs="宋体"/>
          <w:color w:val="auto"/>
          <w:kern w:val="0"/>
          <w:sz w:val="24"/>
          <w:highlight w:val="none"/>
          <w:lang w:val="zh-CN"/>
        </w:rPr>
        <w:t>保全费</w:t>
      </w:r>
      <w:r>
        <w:rPr>
          <w:rFonts w:hint="eastAsia" w:ascii="仿宋_GB2312" w:hAnsi="宋体" w:eastAsia="仿宋_GB2312" w:cs="宋体"/>
          <w:color w:val="auto"/>
          <w:kern w:val="0"/>
          <w:sz w:val="24"/>
          <w:highlight w:val="none"/>
          <w:lang w:val="zh-CN"/>
        </w:rPr>
        <w:t>、保函费等费用。</w:t>
      </w:r>
    </w:p>
    <w:p w14:paraId="7951FC86">
      <w:pPr>
        <w:numPr>
          <w:ilvl w:val="0"/>
          <w:numId w:val="7"/>
        </w:numPr>
        <w:autoSpaceDE w:val="0"/>
        <w:autoSpaceDN w:val="0"/>
        <w:adjustRightInd w:val="0"/>
        <w:spacing w:after="156" w:afterLines="50" w:line="360" w:lineRule="auto"/>
        <w:ind w:left="0" w:firstLine="567"/>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在乙方违约情况下，除依合同支付违约金外，甲方有权要求乙方做出补偿和采取补救措施，并继续履行本合同所规定的义务。违约金的具体确定方式为：</w:t>
      </w:r>
    </w:p>
    <w:p w14:paraId="6A6B01F3">
      <w:pPr>
        <w:autoSpaceDE w:val="0"/>
        <w:autoSpaceDN w:val="0"/>
        <w:adjustRightInd w:val="0"/>
        <w:spacing w:after="156" w:afterLines="50" w:line="360" w:lineRule="auto"/>
        <w:ind w:firstLine="480" w:firstLineChars="200"/>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--每延期一日，乙方应向甲方支付合同总价</w:t>
      </w:r>
      <w:r>
        <w:rPr>
          <w:rFonts w:hint="eastAsia" w:ascii="仿宋_GB2312" w:hAnsi="宋体" w:eastAsia="仿宋_GB2312" w:cs="宋体"/>
          <w:color w:val="auto"/>
          <w:kern w:val="0"/>
          <w:sz w:val="24"/>
          <w:highlight w:val="none"/>
          <w:u w:val="single"/>
          <w:lang w:val="zh-CN"/>
        </w:rPr>
        <w:t xml:space="preserve"> </w:t>
      </w:r>
      <w:r>
        <w:rPr>
          <w:rFonts w:ascii="仿宋_GB2312" w:hAnsi="宋体" w:eastAsia="仿宋_GB2312" w:cs="宋体"/>
          <w:color w:val="auto"/>
          <w:kern w:val="0"/>
          <w:sz w:val="24"/>
          <w:highlight w:val="none"/>
          <w:u w:val="single"/>
          <w:lang w:val="zh-CN"/>
        </w:rPr>
        <w:t>0.1</w:t>
      </w:r>
      <w:r>
        <w:rPr>
          <w:rFonts w:hint="eastAsia" w:ascii="仿宋_GB2312" w:hAnsi="宋体" w:eastAsia="仿宋_GB2312" w:cs="宋体"/>
          <w:color w:val="auto"/>
          <w:kern w:val="0"/>
          <w:sz w:val="24"/>
          <w:highlight w:val="none"/>
          <w:lang w:val="zh-CN"/>
        </w:rPr>
        <w:t xml:space="preserve">％的违约金，但违约金的总数不超过合同总价的 </w:t>
      </w:r>
      <w:r>
        <w:rPr>
          <w:rFonts w:hint="eastAsia" w:ascii="仿宋_GB2312" w:hAnsi="宋体" w:eastAsia="仿宋_GB2312" w:cs="宋体"/>
          <w:color w:val="auto"/>
          <w:kern w:val="0"/>
          <w:sz w:val="24"/>
          <w:highlight w:val="none"/>
          <w:u w:val="single"/>
          <w:lang w:val="zh-CN"/>
        </w:rPr>
        <w:t xml:space="preserve"> </w:t>
      </w:r>
      <w:r>
        <w:rPr>
          <w:rFonts w:ascii="仿宋_GB2312" w:hAnsi="宋体" w:eastAsia="仿宋_GB2312" w:cs="宋体"/>
          <w:color w:val="auto"/>
          <w:kern w:val="0"/>
          <w:sz w:val="24"/>
          <w:highlight w:val="none"/>
          <w:u w:val="single"/>
          <w:lang w:val="zh-CN"/>
        </w:rPr>
        <w:t>20</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w:t>
      </w:r>
    </w:p>
    <w:p w14:paraId="3C3C4C3E">
      <w:pPr>
        <w:autoSpaceDE w:val="0"/>
        <w:autoSpaceDN w:val="0"/>
        <w:adjustRightInd w:val="0"/>
        <w:spacing w:after="156" w:afterLines="50" w:line="360" w:lineRule="auto"/>
        <w:ind w:firstLine="480"/>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--如延期时间超过</w:t>
      </w:r>
      <w:r>
        <w:rPr>
          <w:rFonts w:hint="eastAsia" w:ascii="仿宋_GB2312" w:hAnsi="宋体" w:eastAsia="仿宋_GB2312" w:cs="宋体"/>
          <w:color w:val="auto"/>
          <w:kern w:val="0"/>
          <w:sz w:val="24"/>
          <w:highlight w:val="none"/>
          <w:u w:val="single"/>
          <w:lang w:val="zh-CN"/>
        </w:rPr>
        <w:t xml:space="preserve"> </w:t>
      </w:r>
      <w:r>
        <w:rPr>
          <w:rFonts w:ascii="仿宋_GB2312" w:hAnsi="宋体" w:eastAsia="仿宋_GB2312" w:cs="宋体"/>
          <w:color w:val="auto"/>
          <w:kern w:val="0"/>
          <w:sz w:val="24"/>
          <w:highlight w:val="none"/>
          <w:u w:val="single"/>
          <w:lang w:val="zh-CN"/>
        </w:rPr>
        <w:t>30</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天，甲方有权终止合同，除前款所约定的违约金外，并要求乙方支付合同总价的</w:t>
      </w:r>
      <w:r>
        <w:rPr>
          <w:rFonts w:hint="eastAsia" w:ascii="仿宋_GB2312" w:hAnsi="宋体" w:eastAsia="仿宋_GB2312" w:cs="宋体"/>
          <w:color w:val="auto"/>
          <w:kern w:val="0"/>
          <w:sz w:val="24"/>
          <w:highlight w:val="none"/>
          <w:u w:val="single"/>
          <w:lang w:val="zh-CN"/>
        </w:rPr>
        <w:t xml:space="preserve"> </w:t>
      </w:r>
      <w:r>
        <w:rPr>
          <w:rFonts w:ascii="仿宋_GB2312" w:hAnsi="宋体" w:eastAsia="仿宋_GB2312" w:cs="宋体"/>
          <w:color w:val="auto"/>
          <w:kern w:val="0"/>
          <w:sz w:val="24"/>
          <w:highlight w:val="none"/>
          <w:u w:val="single"/>
          <w:lang w:val="zh-CN"/>
        </w:rPr>
        <w:t>20</w:t>
      </w:r>
      <w:r>
        <w:rPr>
          <w:rFonts w:hint="eastAsia" w:ascii="仿宋_GB2312" w:hAnsi="宋体" w:eastAsia="仿宋_GB2312" w:cs="宋体"/>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作为对甲方的赔偿。如甲方由此终止本合同，乙方应在两个星期内返还甲方所支付的费用，并按甲方的要求退还或销毁所有的基础性文件和原始资料，并赔偿甲方由此而引起的直接和间接损失，包括但不限于诉讼费、律师费、差旅费、保全费、保函费等费用。</w:t>
      </w:r>
    </w:p>
    <w:p w14:paraId="5A6B2EED">
      <w:pPr>
        <w:numPr>
          <w:ilvl w:val="0"/>
          <w:numId w:val="7"/>
        </w:numPr>
        <w:autoSpaceDE w:val="0"/>
        <w:autoSpaceDN w:val="0"/>
        <w:adjustRightInd w:val="0"/>
        <w:spacing w:after="156" w:afterLines="50" w:line="360" w:lineRule="auto"/>
        <w:ind w:left="0" w:firstLine="567"/>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如发生违约事件，守约方要求违约方支付违约金时，应以书面方式通知违约方，内容包括违约事件、违约金、支付时间和方式等。违约方在收到上述通知后，应于</w:t>
      </w:r>
      <w:r>
        <w:rPr>
          <w:rFonts w:hint="eastAsia" w:ascii="仿宋_GB2312" w:hAnsi="宋体" w:eastAsia="仿宋_GB2312" w:cs="宋体"/>
          <w:color w:val="auto"/>
          <w:kern w:val="0"/>
          <w:sz w:val="24"/>
          <w:highlight w:val="none"/>
          <w:u w:val="single"/>
          <w:lang w:val="zh-CN"/>
        </w:rPr>
        <w:t>_</w:t>
      </w:r>
      <w:r>
        <w:rPr>
          <w:rFonts w:ascii="仿宋_GB2312" w:hAnsi="宋体" w:eastAsia="仿宋_GB2312" w:cs="宋体"/>
          <w:color w:val="auto"/>
          <w:kern w:val="0"/>
          <w:sz w:val="24"/>
          <w:highlight w:val="none"/>
          <w:u w:val="single"/>
          <w:lang w:val="zh-CN"/>
        </w:rPr>
        <w:t>10</w:t>
      </w:r>
      <w:r>
        <w:rPr>
          <w:rFonts w:hint="eastAsia" w:ascii="仿宋_GB2312" w:hAnsi="宋体" w:eastAsia="仿宋_GB2312" w:cs="宋体"/>
          <w:color w:val="auto"/>
          <w:kern w:val="0"/>
          <w:sz w:val="24"/>
          <w:highlight w:val="none"/>
          <w:u w:val="single"/>
          <w:lang w:val="zh-CN"/>
        </w:rPr>
        <w:t>_</w:t>
      </w:r>
      <w:r>
        <w:rPr>
          <w:rFonts w:hint="eastAsia" w:ascii="仿宋_GB2312" w:hAnsi="宋体" w:eastAsia="仿宋_GB2312" w:cs="宋体"/>
          <w:color w:val="auto"/>
          <w:kern w:val="0"/>
          <w:sz w:val="24"/>
          <w:highlight w:val="none"/>
          <w:lang w:val="zh-CN"/>
        </w:rPr>
        <w:t>天内答复对方，并支付违约金。如双方不能就此达成一致意见，将按照本合同所规定的争议解决条款解决双方的纠纷，但任何一方不得采取非法手段或以损害本项目的方式实现违约金。</w:t>
      </w:r>
    </w:p>
    <w:p w14:paraId="2C60542B">
      <w:pPr>
        <w:numPr>
          <w:ilvl w:val="0"/>
          <w:numId w:val="7"/>
        </w:numPr>
        <w:autoSpaceDE w:val="0"/>
        <w:autoSpaceDN w:val="0"/>
        <w:adjustRightInd w:val="0"/>
        <w:spacing w:after="156" w:afterLines="50" w:line="360" w:lineRule="auto"/>
        <w:ind w:left="0" w:firstLine="567"/>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在项目实施过程中应保证安全，如造成人员伤亡或财产损失，由乙方自负经济、法律责任。</w:t>
      </w:r>
    </w:p>
    <w:p w14:paraId="3ABE370F">
      <w:pPr>
        <w:numPr>
          <w:ilvl w:val="0"/>
          <w:numId w:val="3"/>
        </w:numPr>
        <w:autoSpaceDE w:val="0"/>
        <w:autoSpaceDN w:val="0"/>
        <w:adjustRightInd w:val="0"/>
        <w:spacing w:after="156" w:afterLines="50" w:line="360" w:lineRule="auto"/>
        <w:jc w:val="left"/>
        <w:rPr>
          <w:rFonts w:ascii="仿宋_GB2312" w:hAnsi="宋体" w:eastAsia="仿宋_GB2312" w:cs="宋体"/>
          <w:b/>
          <w:color w:val="auto"/>
          <w:kern w:val="0"/>
          <w:sz w:val="24"/>
          <w:highlight w:val="none"/>
          <w:lang w:val="zh-CN"/>
        </w:rPr>
      </w:pPr>
      <w:r>
        <w:rPr>
          <w:rFonts w:hint="eastAsia" w:ascii="仿宋_GB2312" w:hAnsi="宋体" w:eastAsia="仿宋_GB2312" w:cs="宋体"/>
          <w:b/>
          <w:color w:val="auto"/>
          <w:kern w:val="0"/>
          <w:sz w:val="24"/>
          <w:highlight w:val="none"/>
          <w:lang w:val="zh-CN"/>
        </w:rPr>
        <w:t>不可抗力</w:t>
      </w:r>
    </w:p>
    <w:p w14:paraId="628CDF51">
      <w:pPr>
        <w:autoSpaceDE w:val="0"/>
        <w:autoSpaceDN w:val="0"/>
        <w:adjustRightInd w:val="0"/>
        <w:spacing w:after="50" w:line="360" w:lineRule="auto"/>
        <w:ind w:firstLine="480" w:firstLineChars="200"/>
        <w:jc w:val="left"/>
        <w:rPr>
          <w:rFonts w:ascii="仿宋_GB2312" w:eastAsia="仿宋_GB2312" w:cs="宋体"/>
          <w:color w:val="auto"/>
          <w:kern w:val="0"/>
          <w:sz w:val="24"/>
          <w:highlight w:val="none"/>
          <w:lang w:val="zh-CN"/>
        </w:rPr>
      </w:pPr>
      <w:r>
        <w:rPr>
          <w:rFonts w:hint="eastAsia" w:ascii="仿宋_GB2312" w:eastAsia="仿宋_GB2312" w:cs="宋体"/>
          <w:color w:val="auto"/>
          <w:kern w:val="0"/>
          <w:sz w:val="24"/>
          <w:highlight w:val="none"/>
          <w:lang w:val="zh-CN"/>
        </w:rPr>
        <w:t>1、如果本合同任何一方因受不可抗力事件影响而未能履行其在本合同下的全部或部分义务，该义务的履行在不可抗力事件妨碍其履行期间应予中止。</w:t>
      </w:r>
    </w:p>
    <w:p w14:paraId="62A3F908">
      <w:pPr>
        <w:autoSpaceDE w:val="0"/>
        <w:autoSpaceDN w:val="0"/>
        <w:adjustRightInd w:val="0"/>
        <w:spacing w:after="50" w:line="360" w:lineRule="auto"/>
        <w:ind w:firstLine="360" w:firstLineChars="150"/>
        <w:jc w:val="left"/>
        <w:rPr>
          <w:rFonts w:ascii="仿宋_GB2312" w:eastAsia="仿宋_GB2312" w:cs="宋体"/>
          <w:color w:val="auto"/>
          <w:kern w:val="0"/>
          <w:sz w:val="24"/>
          <w:highlight w:val="none"/>
          <w:lang w:val="zh-CN"/>
        </w:rPr>
      </w:pPr>
      <w:r>
        <w:rPr>
          <w:rFonts w:hint="eastAsia" w:ascii="仿宋_GB2312" w:eastAsia="仿宋_GB2312" w:cs="宋体"/>
          <w:color w:val="auto"/>
          <w:kern w:val="0"/>
          <w:sz w:val="24"/>
          <w:highlight w:val="none"/>
          <w:lang w:val="zh-CN"/>
        </w:rPr>
        <w:t>2、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w:t>
      </w:r>
    </w:p>
    <w:p w14:paraId="72F43E03">
      <w:pPr>
        <w:autoSpaceDE w:val="0"/>
        <w:autoSpaceDN w:val="0"/>
        <w:adjustRightInd w:val="0"/>
        <w:spacing w:after="50" w:line="360" w:lineRule="auto"/>
        <w:ind w:firstLine="360" w:firstLineChars="150"/>
        <w:jc w:val="left"/>
        <w:rPr>
          <w:rFonts w:ascii="仿宋_GB2312" w:eastAsia="仿宋_GB2312" w:cs="宋体"/>
          <w:color w:val="auto"/>
          <w:kern w:val="0"/>
          <w:sz w:val="24"/>
          <w:highlight w:val="none"/>
          <w:lang w:val="zh-CN"/>
        </w:rPr>
      </w:pPr>
      <w:r>
        <w:rPr>
          <w:rFonts w:hint="eastAsia" w:ascii="仿宋_GB2312" w:eastAsia="仿宋_GB2312" w:cs="宋体"/>
          <w:color w:val="auto"/>
          <w:kern w:val="0"/>
          <w:sz w:val="24"/>
          <w:highlight w:val="none"/>
          <w:lang w:val="zh-CN"/>
        </w:rPr>
        <w:t>3、当事人迟延履行后发生不可抗力的，不能免除责任。</w:t>
      </w:r>
    </w:p>
    <w:p w14:paraId="09352676">
      <w:pPr>
        <w:numPr>
          <w:ilvl w:val="0"/>
          <w:numId w:val="3"/>
        </w:numPr>
        <w:autoSpaceDE w:val="0"/>
        <w:autoSpaceDN w:val="0"/>
        <w:adjustRightInd w:val="0"/>
        <w:spacing w:after="156" w:afterLines="50" w:line="360" w:lineRule="auto"/>
        <w:jc w:val="left"/>
        <w:rPr>
          <w:rFonts w:ascii="仿宋_GB2312" w:hAnsi="宋体" w:eastAsia="仿宋_GB2312" w:cs="宋体"/>
          <w:b/>
          <w:color w:val="auto"/>
          <w:kern w:val="0"/>
          <w:sz w:val="24"/>
          <w:highlight w:val="none"/>
          <w:lang w:val="zh-CN"/>
        </w:rPr>
      </w:pPr>
      <w:r>
        <w:rPr>
          <w:rFonts w:hint="eastAsia" w:ascii="仿宋_GB2312" w:hAnsi="宋体" w:eastAsia="仿宋_GB2312" w:cs="宋体"/>
          <w:b/>
          <w:color w:val="auto"/>
          <w:kern w:val="0"/>
          <w:sz w:val="24"/>
          <w:highlight w:val="none"/>
          <w:lang w:val="zh-CN"/>
        </w:rPr>
        <w:t>争议的解决</w:t>
      </w:r>
    </w:p>
    <w:p w14:paraId="59573910">
      <w:pPr>
        <w:spacing w:after="156" w:afterLines="50"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　　本合同在履行中发生争议，由甲、乙双方协商解决。协商不成时，甲、乙双方同意提交乌鲁木齐市新市区人民法院裁决。</w:t>
      </w:r>
    </w:p>
    <w:p w14:paraId="67453AA3">
      <w:pPr>
        <w:numPr>
          <w:ilvl w:val="0"/>
          <w:numId w:val="3"/>
        </w:numPr>
        <w:autoSpaceDE w:val="0"/>
        <w:autoSpaceDN w:val="0"/>
        <w:adjustRightInd w:val="0"/>
        <w:spacing w:after="156" w:afterLines="50" w:line="360" w:lineRule="auto"/>
        <w:jc w:val="left"/>
        <w:rPr>
          <w:rFonts w:ascii="仿宋_GB2312" w:hAnsi="宋体" w:eastAsia="仿宋_GB2312" w:cs="宋体"/>
          <w:b/>
          <w:color w:val="auto"/>
          <w:kern w:val="0"/>
          <w:sz w:val="24"/>
          <w:highlight w:val="none"/>
          <w:lang w:val="zh-CN"/>
        </w:rPr>
      </w:pPr>
      <w:r>
        <w:rPr>
          <w:rFonts w:hint="eastAsia" w:ascii="仿宋_GB2312" w:hAnsi="宋体" w:eastAsia="仿宋_GB2312" w:cs="宋体"/>
          <w:b/>
          <w:color w:val="auto"/>
          <w:kern w:val="0"/>
          <w:sz w:val="24"/>
          <w:highlight w:val="none"/>
          <w:lang w:val="zh-CN"/>
        </w:rPr>
        <w:t xml:space="preserve"> 其它</w:t>
      </w:r>
    </w:p>
    <w:p w14:paraId="183D87B5">
      <w:pPr>
        <w:tabs>
          <w:tab w:val="right" w:pos="5880"/>
        </w:tabs>
        <w:spacing w:before="312" w:beforeLines="100"/>
        <w:ind w:firstLine="420"/>
        <w:rPr>
          <w:rFonts w:ascii="仿宋_GB2312" w:hAnsi="宋体" w:eastAsia="仿宋_GB2312"/>
          <w:color w:val="auto"/>
          <w:sz w:val="24"/>
          <w:highlight w:val="none"/>
        </w:rPr>
      </w:pPr>
      <w:r>
        <w:rPr>
          <w:rFonts w:hint="eastAsia" w:ascii="仿宋_GB2312" w:hAnsi="宋体" w:eastAsia="仿宋_GB2312"/>
          <w:color w:val="auto"/>
          <w:sz w:val="24"/>
          <w:highlight w:val="none"/>
        </w:rPr>
        <w:t>1.本合同之附件均为本合同不可分割之部分。</w:t>
      </w:r>
    </w:p>
    <w:p w14:paraId="4924285B">
      <w:pPr>
        <w:tabs>
          <w:tab w:val="right" w:pos="5880"/>
        </w:tabs>
        <w:spacing w:before="312" w:beforeLines="100"/>
        <w:ind w:firstLine="420"/>
        <w:rPr>
          <w:rFonts w:ascii="仿宋_GB2312" w:hAnsi="宋体" w:eastAsia="仿宋_GB2312"/>
          <w:color w:val="auto"/>
          <w:sz w:val="24"/>
          <w:highlight w:val="none"/>
        </w:rPr>
      </w:pPr>
      <w:r>
        <w:rPr>
          <w:rFonts w:hint="eastAsia" w:ascii="仿宋_GB2312" w:hAnsi="宋体" w:eastAsia="仿宋_GB2312"/>
          <w:color w:val="auto"/>
          <w:sz w:val="24"/>
          <w:highlight w:val="none"/>
        </w:rPr>
        <w:t>2.本合同未尽事宜，由甲、乙双方另行议定，并签订补充协议。补充协议与本合同不一致的，以补充协议为准。</w:t>
      </w:r>
    </w:p>
    <w:p w14:paraId="650F45B9">
      <w:pPr>
        <w:tabs>
          <w:tab w:val="right" w:pos="5880"/>
        </w:tabs>
        <w:spacing w:before="312" w:beforeLines="100"/>
        <w:ind w:firstLine="420"/>
        <w:rPr>
          <w:rFonts w:ascii="仿宋_GB2312" w:hAnsi="宋体" w:eastAsia="仿宋_GB2312"/>
          <w:color w:val="auto"/>
          <w:sz w:val="24"/>
          <w:highlight w:val="none"/>
        </w:rPr>
      </w:pPr>
      <w:r>
        <w:rPr>
          <w:rFonts w:hint="eastAsia" w:ascii="仿宋_GB2312" w:hAnsi="宋体" w:eastAsia="仿宋_GB2312"/>
          <w:color w:val="auto"/>
          <w:sz w:val="24"/>
          <w:highlight w:val="none"/>
        </w:rPr>
        <w:t>3.本合同及其附件和补充协议中未规定的事项，均遵照中华人民共和国有关法律、法规执行。</w:t>
      </w:r>
    </w:p>
    <w:p w14:paraId="1862249D">
      <w:pPr>
        <w:tabs>
          <w:tab w:val="right" w:pos="5880"/>
        </w:tabs>
        <w:spacing w:before="312" w:beforeLines="100"/>
        <w:ind w:firstLine="420"/>
        <w:rPr>
          <w:rFonts w:ascii="仿宋_GB2312" w:hAnsi="宋体" w:eastAsia="仿宋_GB2312"/>
          <w:color w:val="auto"/>
          <w:sz w:val="24"/>
          <w:highlight w:val="none"/>
        </w:rPr>
      </w:pPr>
      <w:r>
        <w:rPr>
          <w:rFonts w:hint="eastAsia" w:ascii="仿宋_GB2312" w:hAnsi="宋体" w:eastAsia="仿宋_GB2312"/>
          <w:color w:val="auto"/>
          <w:sz w:val="24"/>
          <w:highlight w:val="none"/>
        </w:rPr>
        <w:t>4.本合同连同附件一式</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份，甲、乙双方各执</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份，均具有同等法律效力。合同附件作为本合同的组成部分，</w:t>
      </w:r>
      <w:r>
        <w:rPr>
          <w:rFonts w:ascii="仿宋_GB2312" w:hAnsi="宋体" w:eastAsia="仿宋_GB2312"/>
          <w:color w:val="auto"/>
          <w:sz w:val="24"/>
          <w:highlight w:val="none"/>
        </w:rPr>
        <w:t>若</w:t>
      </w:r>
      <w:r>
        <w:rPr>
          <w:rFonts w:hint="eastAsia" w:ascii="仿宋_GB2312" w:hAnsi="宋体" w:eastAsia="仿宋_GB2312"/>
          <w:color w:val="auto"/>
          <w:sz w:val="24"/>
          <w:highlight w:val="none"/>
        </w:rPr>
        <w:t>违反合同附件的相关内容，</w:t>
      </w:r>
      <w:r>
        <w:rPr>
          <w:rFonts w:ascii="仿宋_GB2312" w:hAnsi="宋体" w:eastAsia="仿宋_GB2312"/>
          <w:color w:val="auto"/>
          <w:sz w:val="24"/>
          <w:highlight w:val="none"/>
        </w:rPr>
        <w:t>视为</w:t>
      </w:r>
      <w:r>
        <w:rPr>
          <w:rFonts w:hint="eastAsia" w:ascii="仿宋_GB2312" w:hAnsi="宋体" w:eastAsia="仿宋_GB2312"/>
          <w:color w:val="auto"/>
          <w:sz w:val="24"/>
          <w:highlight w:val="none"/>
        </w:rPr>
        <w:t>违反本合同。</w:t>
      </w:r>
    </w:p>
    <w:p w14:paraId="27F35775">
      <w:pPr>
        <w:tabs>
          <w:tab w:val="right" w:pos="5880"/>
        </w:tabs>
        <w:spacing w:before="312" w:beforeLines="100"/>
        <w:ind w:firstLine="420"/>
        <w:rPr>
          <w:rFonts w:ascii="仿宋_GB2312" w:hAnsi="宋体" w:eastAsia="仿宋_GB2312"/>
          <w:color w:val="auto"/>
          <w:sz w:val="24"/>
          <w:highlight w:val="none"/>
        </w:rPr>
      </w:pPr>
      <w:r>
        <w:rPr>
          <w:rFonts w:hint="eastAsia" w:ascii="仿宋_GB2312" w:hAnsi="宋体" w:eastAsia="仿宋_GB2312"/>
          <w:color w:val="auto"/>
          <w:sz w:val="24"/>
          <w:highlight w:val="none"/>
        </w:rPr>
        <w:t>5. 合同双方法人或委托代理人盖章或签字，本合同生效。</w:t>
      </w:r>
    </w:p>
    <w:p w14:paraId="53F36E85">
      <w:pPr>
        <w:tabs>
          <w:tab w:val="right" w:pos="5880"/>
        </w:tabs>
        <w:spacing w:before="312" w:beforeLines="100"/>
        <w:ind w:firstLine="420"/>
        <w:rPr>
          <w:rFonts w:ascii="仿宋_GB2312" w:hAnsi="宋体" w:eastAsia="仿宋_GB2312"/>
          <w:color w:val="auto"/>
          <w:sz w:val="24"/>
          <w:highlight w:val="none"/>
        </w:rPr>
      </w:pPr>
      <w:r>
        <w:rPr>
          <w:rFonts w:hint="eastAsia" w:ascii="仿宋_GB2312" w:hAnsi="宋体" w:eastAsia="仿宋_GB2312"/>
          <w:color w:val="auto"/>
          <w:sz w:val="24"/>
          <w:highlight w:val="none"/>
        </w:rPr>
        <w:t>附件：</w:t>
      </w:r>
      <w:r>
        <w:rPr>
          <w:rFonts w:hint="eastAsia" w:ascii="仿宋_GB2312" w:hAnsi="宋体" w:eastAsia="仿宋_GB2312"/>
          <w:color w:val="auto"/>
          <w:sz w:val="24"/>
          <w:highlight w:val="none"/>
          <w:u w:val="single"/>
        </w:rPr>
        <w:t xml:space="preserve">（1） 项目实施方案 </w:t>
      </w:r>
    </w:p>
    <w:p w14:paraId="416B9506">
      <w:pPr>
        <w:tabs>
          <w:tab w:val="right" w:pos="5880"/>
        </w:tabs>
        <w:spacing w:before="312" w:beforeLines="100"/>
        <w:ind w:firstLine="420"/>
        <w:rPr>
          <w:rFonts w:ascii="仿宋_GB2312" w:hAnsi="宋体" w:eastAsia="仿宋_GB2312"/>
          <w:color w:val="auto"/>
          <w:sz w:val="24"/>
          <w:highlight w:val="none"/>
          <w:u w:val="single"/>
        </w:rPr>
      </w:pPr>
      <w:r>
        <w:rPr>
          <w:rFonts w:hint="eastAsia" w:ascii="仿宋_GB2312" w:hAnsi="宋体" w:eastAsia="仿宋_GB2312"/>
          <w:color w:val="auto"/>
          <w:sz w:val="24"/>
          <w:highlight w:val="none"/>
          <w:u w:val="single"/>
        </w:rPr>
        <w:t>（2）保密协议及保密责任书</w:t>
      </w:r>
    </w:p>
    <w:p w14:paraId="199D04FF">
      <w:pPr>
        <w:tabs>
          <w:tab w:val="right" w:pos="5880"/>
        </w:tabs>
        <w:spacing w:before="312" w:beforeLines="100"/>
        <w:ind w:firstLine="420"/>
        <w:rPr>
          <w:rFonts w:ascii="仿宋_GB2312" w:hAnsi="宋体" w:eastAsia="仿宋_GB2312"/>
          <w:color w:val="auto"/>
          <w:sz w:val="24"/>
          <w:highlight w:val="none"/>
          <w:u w:val="single"/>
        </w:rPr>
      </w:pPr>
      <w:r>
        <w:rPr>
          <w:rFonts w:hint="eastAsia" w:ascii="仿宋_GB2312" w:hAnsi="宋体" w:eastAsia="仿宋_GB2312"/>
          <w:color w:val="auto"/>
          <w:sz w:val="24"/>
          <w:highlight w:val="none"/>
          <w:u w:val="single"/>
        </w:rPr>
        <w:t>（3）廉政承诺书</w:t>
      </w:r>
    </w:p>
    <w:p w14:paraId="0D968F8F">
      <w:pPr>
        <w:tabs>
          <w:tab w:val="right" w:pos="5880"/>
        </w:tabs>
        <w:spacing w:before="312" w:beforeLines="100"/>
        <w:ind w:firstLine="420"/>
        <w:rPr>
          <w:rFonts w:ascii="仿宋_GB2312" w:hAnsi="宋体" w:eastAsia="仿宋_GB2312"/>
          <w:color w:val="auto"/>
          <w:sz w:val="24"/>
          <w:highlight w:val="none"/>
          <w:u w:val="single"/>
        </w:rPr>
      </w:pPr>
      <w:r>
        <w:rPr>
          <w:rFonts w:hint="eastAsia" w:ascii="仿宋_GB2312" w:hAnsi="宋体" w:eastAsia="仿宋_GB2312"/>
          <w:color w:val="auto"/>
          <w:sz w:val="24"/>
          <w:highlight w:val="none"/>
          <w:u w:val="single"/>
        </w:rPr>
        <w:t>（4）安全生产承诺书</w:t>
      </w:r>
    </w:p>
    <w:p w14:paraId="53963620">
      <w:pPr>
        <w:tabs>
          <w:tab w:val="right" w:pos="5880"/>
        </w:tabs>
        <w:spacing w:before="312" w:beforeLines="100"/>
        <w:ind w:firstLine="420"/>
        <w:rPr>
          <w:rFonts w:ascii="仿宋_GB2312" w:hAnsi="宋体" w:eastAsia="仿宋_GB2312"/>
          <w:color w:val="auto"/>
          <w:sz w:val="24"/>
          <w:highlight w:val="none"/>
        </w:rPr>
      </w:pPr>
      <w:r>
        <w:rPr>
          <w:rFonts w:hint="eastAsia" w:ascii="仿宋_GB2312" w:hAnsi="宋体" w:eastAsia="仿宋_GB2312"/>
          <w:color w:val="auto"/>
          <w:sz w:val="24"/>
          <w:highlight w:val="none"/>
        </w:rPr>
        <w:t>甲方：自治区自然资源规划研究院（盖章）</w:t>
      </w:r>
    </w:p>
    <w:p w14:paraId="68B795FE">
      <w:pPr>
        <w:tabs>
          <w:tab w:val="right" w:pos="5880"/>
        </w:tabs>
        <w:spacing w:before="312" w:beforeLines="100"/>
        <w:ind w:firstLine="420"/>
        <w:rPr>
          <w:rFonts w:ascii="仿宋_GB2312" w:hAnsi="宋体" w:eastAsia="仿宋_GB2312"/>
          <w:color w:val="auto"/>
          <w:sz w:val="24"/>
          <w:highlight w:val="none"/>
        </w:rPr>
      </w:pPr>
      <w:r>
        <w:rPr>
          <w:rFonts w:hint="eastAsia" w:ascii="仿宋_GB2312" w:hAnsi="宋体" w:eastAsia="仿宋_GB2312"/>
          <w:color w:val="auto"/>
          <w:sz w:val="24"/>
          <w:highlight w:val="none"/>
        </w:rPr>
        <w:t>法定代表人/委托代理人：</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（签字）</w:t>
      </w:r>
    </w:p>
    <w:p w14:paraId="4FDBDCF2">
      <w:pPr>
        <w:tabs>
          <w:tab w:val="right" w:pos="5880"/>
        </w:tabs>
        <w:spacing w:before="312" w:beforeLines="100"/>
        <w:ind w:firstLine="420"/>
        <w:rPr>
          <w:rFonts w:ascii="仿宋_GB2312" w:hAnsi="宋体" w:eastAsia="仿宋_GB2312"/>
          <w:color w:val="auto"/>
          <w:sz w:val="24"/>
          <w:highlight w:val="none"/>
        </w:rPr>
      </w:pPr>
      <w:r>
        <w:rPr>
          <w:rFonts w:hint="eastAsia" w:ascii="仿宋_GB2312" w:hAnsi="宋体" w:eastAsia="仿宋_GB2312"/>
          <w:color w:val="auto"/>
          <w:sz w:val="24"/>
          <w:highlight w:val="none"/>
        </w:rPr>
        <w:t>签字日期：</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年</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月</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日</w:t>
      </w:r>
    </w:p>
    <w:p w14:paraId="40053F2E">
      <w:pPr>
        <w:tabs>
          <w:tab w:val="right" w:pos="5880"/>
        </w:tabs>
        <w:spacing w:before="312" w:beforeLines="100"/>
        <w:ind w:firstLine="420"/>
        <w:rPr>
          <w:rFonts w:ascii="仿宋_GB2312" w:hAnsi="宋体" w:eastAsia="仿宋_GB2312"/>
          <w:color w:val="auto"/>
          <w:sz w:val="24"/>
          <w:highlight w:val="none"/>
        </w:rPr>
      </w:pPr>
    </w:p>
    <w:p w14:paraId="3F9F1D42">
      <w:pPr>
        <w:tabs>
          <w:tab w:val="right" w:pos="5880"/>
        </w:tabs>
        <w:spacing w:before="312" w:beforeLines="100"/>
        <w:ind w:firstLine="420"/>
        <w:rPr>
          <w:rFonts w:ascii="仿宋_GB2312" w:hAnsi="宋体" w:eastAsia="仿宋_GB2312"/>
          <w:color w:val="auto"/>
          <w:sz w:val="24"/>
          <w:highlight w:val="none"/>
        </w:rPr>
      </w:pPr>
      <w:r>
        <w:rPr>
          <w:rFonts w:hint="eastAsia" w:ascii="仿宋_GB2312" w:hAnsi="宋体" w:eastAsia="仿宋_GB2312"/>
          <w:color w:val="auto"/>
          <w:sz w:val="24"/>
          <w:highlight w:val="none"/>
        </w:rPr>
        <w:t>乙方：（盖章）</w:t>
      </w:r>
    </w:p>
    <w:p w14:paraId="412F41C4">
      <w:pPr>
        <w:tabs>
          <w:tab w:val="right" w:pos="5880"/>
        </w:tabs>
        <w:spacing w:before="312" w:beforeLines="100"/>
        <w:ind w:firstLine="420"/>
        <w:rPr>
          <w:rFonts w:ascii="仿宋_GB2312" w:hAnsi="宋体" w:eastAsia="仿宋_GB2312"/>
          <w:color w:val="auto"/>
          <w:sz w:val="24"/>
          <w:highlight w:val="none"/>
        </w:rPr>
      </w:pPr>
      <w:r>
        <w:rPr>
          <w:rFonts w:hint="eastAsia" w:ascii="仿宋_GB2312" w:hAnsi="宋体" w:eastAsia="仿宋_GB2312"/>
          <w:color w:val="auto"/>
          <w:sz w:val="24"/>
          <w:highlight w:val="none"/>
        </w:rPr>
        <w:t>法定代表人/委托代理人：</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（签字）</w:t>
      </w:r>
    </w:p>
    <w:p w14:paraId="240072B2">
      <w:pPr>
        <w:tabs>
          <w:tab w:val="right" w:pos="5880"/>
        </w:tabs>
        <w:spacing w:before="312" w:beforeLines="100"/>
        <w:ind w:firstLine="420"/>
        <w:rPr>
          <w:rFonts w:ascii="仿宋_GB2312" w:hAnsi="宋体" w:eastAsia="仿宋_GB2312"/>
          <w:color w:val="auto"/>
          <w:sz w:val="24"/>
          <w:highlight w:val="none"/>
        </w:rPr>
      </w:pPr>
      <w:r>
        <w:rPr>
          <w:rFonts w:hint="eastAsia" w:ascii="仿宋_GB2312" w:hAnsi="宋体" w:eastAsia="仿宋_GB2312"/>
          <w:color w:val="auto"/>
          <w:sz w:val="24"/>
          <w:highlight w:val="none"/>
        </w:rPr>
        <w:t>签字日期：</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年</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月</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日</w:t>
      </w:r>
    </w:p>
    <w:p w14:paraId="19B58DAA">
      <w:pPr>
        <w:tabs>
          <w:tab w:val="right" w:pos="5880"/>
        </w:tabs>
        <w:spacing w:before="312" w:beforeLines="100"/>
        <w:ind w:firstLine="420"/>
        <w:rPr>
          <w:rFonts w:ascii="仿宋_GB2312" w:hAnsi="宋体" w:eastAsia="仿宋_GB2312"/>
          <w:b/>
          <w:color w:val="auto"/>
          <w:sz w:val="24"/>
          <w:highlight w:val="none"/>
        </w:rPr>
      </w:pPr>
    </w:p>
    <w:p w14:paraId="1B273488">
      <w:pPr>
        <w:rPr>
          <w:rStyle w:val="35"/>
          <w:rFonts w:hint="eastAsia" w:ascii="仿宋" w:hAnsi="仿宋" w:eastAsia="仿宋" w:cs="仿宋"/>
          <w:b/>
          <w:color w:val="auto"/>
          <w:sz w:val="36"/>
          <w:highlight w:val="none"/>
          <w:lang w:eastAsia="zh-CN"/>
        </w:rPr>
      </w:pPr>
      <w:r>
        <w:rPr>
          <w:rStyle w:val="35"/>
          <w:rFonts w:hint="eastAsia" w:ascii="仿宋" w:hAnsi="仿宋" w:eastAsia="仿宋" w:cs="仿宋"/>
          <w:b/>
          <w:color w:val="auto"/>
          <w:sz w:val="36"/>
          <w:highlight w:val="none"/>
          <w:lang w:eastAsia="zh-CN"/>
        </w:rPr>
        <w:br w:type="page"/>
      </w:r>
    </w:p>
    <w:p w14:paraId="0B70620B">
      <w:pPr>
        <w:keepNext w:val="0"/>
        <w:keepLines w:val="0"/>
        <w:pageBreakBefore w:val="0"/>
        <w:widowControl/>
        <w:shd w:val="clear"/>
        <w:kinsoku/>
        <w:wordWrap/>
        <w:overflowPunct/>
        <w:topLinePunct w:val="0"/>
        <w:autoSpaceDE/>
        <w:autoSpaceDN/>
        <w:bidi w:val="0"/>
        <w:adjustRightInd/>
        <w:spacing w:before="95" w:line="440" w:lineRule="atLeast"/>
        <w:ind w:left="2166" w:right="1814"/>
        <w:jc w:val="center"/>
        <w:textAlignment w:val="baseline"/>
        <w:outlineLvl w:val="0"/>
        <w:rPr>
          <w:rStyle w:val="35"/>
          <w:rFonts w:ascii="仿宋" w:hAnsi="仿宋" w:eastAsia="仿宋" w:cs="仿宋"/>
          <w:b/>
          <w:color w:val="auto"/>
          <w:sz w:val="36"/>
          <w:highlight w:val="none"/>
          <w:lang w:eastAsia="zh-CN"/>
        </w:rPr>
      </w:pPr>
      <w:r>
        <w:rPr>
          <w:rStyle w:val="35"/>
          <w:rFonts w:hint="eastAsia" w:ascii="仿宋" w:hAnsi="仿宋" w:eastAsia="仿宋" w:cs="仿宋"/>
          <w:b/>
          <w:color w:val="auto"/>
          <w:sz w:val="36"/>
          <w:highlight w:val="none"/>
          <w:lang w:eastAsia="zh-CN"/>
        </w:rPr>
        <w:t>第五部分附件</w:t>
      </w:r>
      <w:bookmarkEnd w:id="83"/>
      <w:bookmarkEnd w:id="84"/>
      <w:bookmarkEnd w:id="85"/>
      <w:bookmarkEnd w:id="86"/>
      <w:bookmarkEnd w:id="87"/>
      <w:bookmarkEnd w:id="88"/>
    </w:p>
    <w:p w14:paraId="59F2FAD9">
      <w:pPr>
        <w:pStyle w:val="61"/>
        <w:pageBreakBefore w:val="0"/>
        <w:shd w:val="clear"/>
        <w:kinsoku/>
        <w:topLinePunct w:val="0"/>
        <w:bidi w:val="0"/>
        <w:spacing w:line="440" w:lineRule="atLeast"/>
        <w:ind w:firstLine="643"/>
        <w:jc w:val="center"/>
        <w:rPr>
          <w:rFonts w:hint="default" w:ascii="仿宋" w:hAnsi="仿宋" w:eastAsia="仿宋" w:cs="仿宋"/>
          <w:b/>
          <w:color w:val="auto"/>
          <w:sz w:val="32"/>
          <w:szCs w:val="32"/>
          <w:highlight w:val="none"/>
          <w:lang w:eastAsia="zh-CN"/>
        </w:rPr>
      </w:pPr>
      <w:r>
        <w:rPr>
          <w:rFonts w:ascii="仿宋" w:hAnsi="仿宋" w:eastAsia="仿宋" w:cs="仿宋"/>
          <w:b/>
          <w:color w:val="auto"/>
          <w:sz w:val="32"/>
          <w:szCs w:val="32"/>
          <w:highlight w:val="none"/>
          <w:lang w:eastAsia="zh-CN"/>
        </w:rPr>
        <w:t>封面格式</w:t>
      </w:r>
    </w:p>
    <w:p w14:paraId="70DA0203">
      <w:pPr>
        <w:pageBreakBefore w:val="0"/>
        <w:shd w:val="clear"/>
        <w:kinsoku/>
        <w:topLinePunct w:val="0"/>
        <w:bidi w:val="0"/>
        <w:spacing w:line="440" w:lineRule="atLeast"/>
        <w:rPr>
          <w:rFonts w:ascii="仿宋" w:hAnsi="仿宋" w:eastAsia="仿宋" w:cs="仿宋"/>
          <w:b/>
          <w:color w:val="auto"/>
          <w:highlight w:val="none"/>
          <w:lang w:eastAsia="zh-CN"/>
        </w:rPr>
      </w:pPr>
    </w:p>
    <w:p w14:paraId="5C270FCD">
      <w:pPr>
        <w:pageBreakBefore w:val="0"/>
        <w:shd w:val="clear"/>
        <w:kinsoku/>
        <w:topLinePunct w:val="0"/>
        <w:bidi w:val="0"/>
        <w:spacing w:line="440" w:lineRule="atLeast"/>
        <w:jc w:val="center"/>
        <w:rPr>
          <w:rFonts w:ascii="仿宋" w:hAnsi="仿宋" w:eastAsia="仿宋" w:cs="仿宋"/>
          <w:b/>
          <w:color w:val="auto"/>
          <w:sz w:val="48"/>
          <w:szCs w:val="36"/>
          <w:highlight w:val="none"/>
          <w:lang w:eastAsia="zh-CN" w:bidi="ar"/>
        </w:rPr>
      </w:pPr>
    </w:p>
    <w:p w14:paraId="14CDADF5">
      <w:pPr>
        <w:pageBreakBefore w:val="0"/>
        <w:shd w:val="clear"/>
        <w:kinsoku/>
        <w:topLinePunct w:val="0"/>
        <w:bidi w:val="0"/>
        <w:spacing w:line="440" w:lineRule="atLeast"/>
        <w:jc w:val="center"/>
        <w:rPr>
          <w:rFonts w:ascii="仿宋" w:hAnsi="仿宋" w:eastAsia="仿宋" w:cs="仿宋"/>
          <w:b/>
          <w:color w:val="auto"/>
          <w:sz w:val="52"/>
          <w:szCs w:val="40"/>
          <w:highlight w:val="none"/>
          <w:lang w:eastAsia="zh-CN" w:bidi="ar"/>
        </w:rPr>
      </w:pPr>
      <w:r>
        <w:rPr>
          <w:rFonts w:hint="eastAsia" w:ascii="仿宋" w:hAnsi="仿宋" w:eastAsia="仿宋" w:cs="仿宋"/>
          <w:b/>
          <w:color w:val="auto"/>
          <w:sz w:val="52"/>
          <w:szCs w:val="52"/>
          <w:highlight w:val="none"/>
          <w:lang w:eastAsia="zh-CN"/>
        </w:rPr>
        <w:t>2025年自然资源调查监测评价及监管执法综合技术体系研究维修维护项目</w:t>
      </w:r>
    </w:p>
    <w:p w14:paraId="3D72213D">
      <w:pPr>
        <w:pageBreakBefore w:val="0"/>
        <w:shd w:val="clear"/>
        <w:kinsoku/>
        <w:topLinePunct w:val="0"/>
        <w:bidi w:val="0"/>
        <w:spacing w:line="440" w:lineRule="atLeast"/>
        <w:jc w:val="center"/>
        <w:rPr>
          <w:rFonts w:ascii="仿宋" w:hAnsi="仿宋" w:eastAsia="仿宋" w:cs="仿宋"/>
          <w:b/>
          <w:color w:val="auto"/>
          <w:sz w:val="52"/>
          <w:szCs w:val="40"/>
          <w:highlight w:val="none"/>
          <w:lang w:eastAsia="zh-CN" w:bidi="ar"/>
        </w:rPr>
      </w:pPr>
    </w:p>
    <w:p w14:paraId="6EAF740E">
      <w:pPr>
        <w:pageBreakBefore w:val="0"/>
        <w:shd w:val="clear"/>
        <w:kinsoku/>
        <w:topLinePunct w:val="0"/>
        <w:bidi w:val="0"/>
        <w:spacing w:line="440" w:lineRule="atLeast"/>
        <w:jc w:val="center"/>
        <w:rPr>
          <w:rFonts w:ascii="仿宋" w:hAnsi="仿宋" w:eastAsia="仿宋" w:cs="仿宋"/>
          <w:b/>
          <w:color w:val="auto"/>
          <w:sz w:val="52"/>
          <w:szCs w:val="52"/>
          <w:highlight w:val="none"/>
          <w:lang w:eastAsia="zh-CN"/>
        </w:rPr>
      </w:pPr>
      <w:r>
        <w:rPr>
          <w:rFonts w:hint="eastAsia" w:ascii="仿宋" w:hAnsi="仿宋" w:eastAsia="仿宋" w:cs="仿宋"/>
          <w:b/>
          <w:color w:val="auto"/>
          <w:sz w:val="52"/>
          <w:szCs w:val="40"/>
          <w:highlight w:val="none"/>
          <w:lang w:eastAsia="zh-CN" w:bidi="ar"/>
        </w:rPr>
        <w:t>磋 商 响 应 文 件</w:t>
      </w:r>
    </w:p>
    <w:p w14:paraId="31387D70">
      <w:pPr>
        <w:pageBreakBefore w:val="0"/>
        <w:shd w:val="clear"/>
        <w:kinsoku/>
        <w:topLinePunct w:val="0"/>
        <w:bidi w:val="0"/>
        <w:spacing w:line="440" w:lineRule="atLeast"/>
        <w:rPr>
          <w:rFonts w:ascii="仿宋" w:hAnsi="仿宋" w:eastAsia="仿宋" w:cs="仿宋"/>
          <w:color w:val="auto"/>
          <w:highlight w:val="none"/>
          <w:lang w:eastAsia="zh-CN"/>
        </w:rPr>
      </w:pPr>
    </w:p>
    <w:p w14:paraId="1C43B5B9">
      <w:pPr>
        <w:pageBreakBefore w:val="0"/>
        <w:shd w:val="clear"/>
        <w:kinsoku/>
        <w:topLinePunct w:val="0"/>
        <w:bidi w:val="0"/>
        <w:spacing w:line="440" w:lineRule="atLeast"/>
        <w:rPr>
          <w:rFonts w:ascii="仿宋" w:hAnsi="仿宋" w:eastAsia="仿宋" w:cs="仿宋"/>
          <w:color w:val="auto"/>
          <w:highlight w:val="none"/>
          <w:lang w:eastAsia="zh-CN"/>
        </w:rPr>
      </w:pPr>
    </w:p>
    <w:p w14:paraId="502B8029">
      <w:pPr>
        <w:pageBreakBefore w:val="0"/>
        <w:shd w:val="clear"/>
        <w:kinsoku/>
        <w:topLinePunct w:val="0"/>
        <w:bidi w:val="0"/>
        <w:spacing w:line="440" w:lineRule="atLeast"/>
        <w:rPr>
          <w:rFonts w:ascii="仿宋" w:hAnsi="仿宋" w:eastAsia="仿宋" w:cs="仿宋"/>
          <w:color w:val="auto"/>
          <w:highlight w:val="none"/>
          <w:lang w:eastAsia="zh-CN"/>
        </w:rPr>
      </w:pPr>
    </w:p>
    <w:p w14:paraId="0DC45ACD">
      <w:pPr>
        <w:pageBreakBefore w:val="0"/>
        <w:shd w:val="clear"/>
        <w:kinsoku/>
        <w:topLinePunct w:val="0"/>
        <w:bidi w:val="0"/>
        <w:spacing w:line="440" w:lineRule="atLeast"/>
        <w:rPr>
          <w:rFonts w:ascii="仿宋" w:hAnsi="仿宋" w:eastAsia="仿宋" w:cs="仿宋"/>
          <w:color w:val="auto"/>
          <w:highlight w:val="none"/>
          <w:lang w:eastAsia="zh-CN"/>
        </w:rPr>
      </w:pPr>
    </w:p>
    <w:p w14:paraId="57613C55">
      <w:pPr>
        <w:pageBreakBefore w:val="0"/>
        <w:shd w:val="clear"/>
        <w:kinsoku/>
        <w:topLinePunct w:val="0"/>
        <w:bidi w:val="0"/>
        <w:spacing w:line="440" w:lineRule="atLeast"/>
        <w:rPr>
          <w:rFonts w:ascii="仿宋" w:hAnsi="仿宋" w:eastAsia="仿宋" w:cs="仿宋"/>
          <w:color w:val="auto"/>
          <w:highlight w:val="none"/>
          <w:lang w:eastAsia="zh-CN"/>
        </w:rPr>
      </w:pPr>
    </w:p>
    <w:p w14:paraId="54E07C54">
      <w:pPr>
        <w:pageBreakBefore w:val="0"/>
        <w:shd w:val="clear"/>
        <w:kinsoku/>
        <w:topLinePunct w:val="0"/>
        <w:bidi w:val="0"/>
        <w:spacing w:line="440" w:lineRule="atLeast"/>
        <w:rPr>
          <w:rFonts w:ascii="仿宋" w:hAnsi="仿宋" w:eastAsia="仿宋" w:cs="仿宋"/>
          <w:color w:val="auto"/>
          <w:highlight w:val="none"/>
          <w:lang w:eastAsia="zh-CN"/>
        </w:rPr>
      </w:pPr>
    </w:p>
    <w:p w14:paraId="2DF9045F">
      <w:pPr>
        <w:pageBreakBefore w:val="0"/>
        <w:shd w:val="clear"/>
        <w:kinsoku/>
        <w:topLinePunct w:val="0"/>
        <w:bidi w:val="0"/>
        <w:spacing w:line="440" w:lineRule="atLeast"/>
        <w:rPr>
          <w:rFonts w:ascii="仿宋" w:hAnsi="仿宋" w:eastAsia="仿宋" w:cs="仿宋"/>
          <w:color w:val="auto"/>
          <w:highlight w:val="none"/>
          <w:lang w:eastAsia="zh-CN"/>
        </w:rPr>
      </w:pPr>
      <w:r>
        <w:rPr>
          <w:rFonts w:hint="eastAsia" w:ascii="仿宋" w:hAnsi="仿宋" w:eastAsia="仿宋" w:cs="仿宋"/>
          <w:color w:val="auto"/>
          <w:sz w:val="24"/>
          <w:szCs w:val="20"/>
          <w:highlight w:val="none"/>
          <w:lang w:eastAsia="zh-CN" w:bidi="ar"/>
        </w:rPr>
        <w:t>项目名称：</w:t>
      </w:r>
    </w:p>
    <w:p w14:paraId="2A507FC7">
      <w:pPr>
        <w:pageBreakBefore w:val="0"/>
        <w:shd w:val="clear"/>
        <w:kinsoku/>
        <w:topLinePunct w:val="0"/>
        <w:bidi w:val="0"/>
        <w:spacing w:line="440" w:lineRule="atLeast"/>
        <w:rPr>
          <w:rFonts w:hint="eastAsia" w:ascii="仿宋" w:hAnsi="仿宋" w:eastAsia="仿宋" w:cs="仿宋"/>
          <w:color w:val="auto"/>
          <w:sz w:val="24"/>
          <w:szCs w:val="20"/>
          <w:highlight w:val="none"/>
          <w:lang w:eastAsia="zh-CN" w:bidi="ar"/>
        </w:rPr>
      </w:pPr>
      <w:r>
        <w:rPr>
          <w:rFonts w:hint="eastAsia" w:ascii="仿宋" w:hAnsi="仿宋" w:eastAsia="仿宋" w:cs="仿宋"/>
          <w:color w:val="auto"/>
          <w:sz w:val="24"/>
          <w:szCs w:val="20"/>
          <w:highlight w:val="none"/>
          <w:lang w:eastAsia="zh-CN" w:bidi="ar"/>
        </w:rPr>
        <w:t>项目编号:</w:t>
      </w:r>
    </w:p>
    <w:p w14:paraId="0A5EF728">
      <w:pPr>
        <w:pageBreakBefore w:val="0"/>
        <w:shd w:val="clear"/>
        <w:kinsoku/>
        <w:topLinePunct w:val="0"/>
        <w:bidi w:val="0"/>
        <w:spacing w:line="440" w:lineRule="atLeast"/>
        <w:rPr>
          <w:rFonts w:ascii="仿宋" w:hAnsi="仿宋" w:eastAsia="仿宋" w:cs="仿宋"/>
          <w:color w:val="auto"/>
          <w:highlight w:val="none"/>
          <w:lang w:eastAsia="zh-CN"/>
        </w:rPr>
      </w:pPr>
      <w:r>
        <w:rPr>
          <w:rFonts w:hint="eastAsia" w:ascii="仿宋" w:hAnsi="仿宋" w:eastAsia="仿宋" w:cs="仿宋"/>
          <w:color w:val="auto"/>
          <w:sz w:val="24"/>
          <w:szCs w:val="20"/>
          <w:highlight w:val="none"/>
          <w:lang w:eastAsia="zh-CN" w:bidi="ar"/>
        </w:rPr>
        <w:t>供应商名称：（盖章）</w:t>
      </w:r>
    </w:p>
    <w:p w14:paraId="7918D000">
      <w:pPr>
        <w:pageBreakBefore w:val="0"/>
        <w:shd w:val="clear"/>
        <w:kinsoku/>
        <w:topLinePunct w:val="0"/>
        <w:bidi w:val="0"/>
        <w:spacing w:line="440" w:lineRule="atLeast"/>
        <w:rPr>
          <w:rFonts w:ascii="仿宋" w:hAnsi="仿宋" w:eastAsia="仿宋" w:cs="仿宋"/>
          <w:color w:val="auto"/>
          <w:highlight w:val="none"/>
          <w:lang w:eastAsia="zh-CN"/>
        </w:rPr>
      </w:pPr>
      <w:r>
        <w:rPr>
          <w:rFonts w:hint="eastAsia" w:ascii="仿宋" w:hAnsi="仿宋" w:eastAsia="仿宋" w:cs="仿宋"/>
          <w:color w:val="auto"/>
          <w:sz w:val="24"/>
          <w:szCs w:val="20"/>
          <w:highlight w:val="none"/>
          <w:lang w:eastAsia="zh-CN" w:bidi="ar"/>
        </w:rPr>
        <w:t>法定代表人或授权代理人：（签字或盖章）</w:t>
      </w:r>
    </w:p>
    <w:p w14:paraId="137663C8">
      <w:pPr>
        <w:pageBreakBefore w:val="0"/>
        <w:shd w:val="clear"/>
        <w:kinsoku/>
        <w:topLinePunct w:val="0"/>
        <w:bidi w:val="0"/>
        <w:spacing w:line="440" w:lineRule="atLeast"/>
        <w:rPr>
          <w:rFonts w:ascii="仿宋" w:hAnsi="仿宋" w:eastAsia="仿宋" w:cs="仿宋"/>
          <w:color w:val="auto"/>
          <w:highlight w:val="none"/>
          <w:lang w:eastAsia="zh-CN"/>
        </w:rPr>
      </w:pPr>
      <w:r>
        <w:rPr>
          <w:rFonts w:hint="eastAsia" w:ascii="仿宋" w:hAnsi="仿宋" w:eastAsia="仿宋" w:cs="仿宋"/>
          <w:color w:val="auto"/>
          <w:sz w:val="24"/>
          <w:szCs w:val="20"/>
          <w:highlight w:val="none"/>
          <w:lang w:eastAsia="zh-CN" w:bidi="ar"/>
        </w:rPr>
        <w:t>供应商地址：</w:t>
      </w:r>
    </w:p>
    <w:p w14:paraId="29417BEB">
      <w:pPr>
        <w:pageBreakBefore w:val="0"/>
        <w:shd w:val="clear"/>
        <w:kinsoku/>
        <w:topLinePunct w:val="0"/>
        <w:bidi w:val="0"/>
        <w:spacing w:line="440" w:lineRule="atLeast"/>
        <w:rPr>
          <w:rFonts w:ascii="仿宋" w:hAnsi="仿宋" w:eastAsia="仿宋" w:cs="仿宋"/>
          <w:color w:val="auto"/>
          <w:highlight w:val="none"/>
          <w:lang w:eastAsia="zh-CN"/>
        </w:rPr>
      </w:pPr>
      <w:r>
        <w:rPr>
          <w:rFonts w:hint="eastAsia" w:ascii="仿宋" w:hAnsi="仿宋" w:eastAsia="仿宋" w:cs="仿宋"/>
          <w:color w:val="auto"/>
          <w:sz w:val="24"/>
          <w:szCs w:val="20"/>
          <w:highlight w:val="none"/>
          <w:lang w:eastAsia="zh-CN" w:bidi="ar"/>
        </w:rPr>
        <w:t>联系人姓名：</w:t>
      </w:r>
    </w:p>
    <w:p w14:paraId="34F163C1">
      <w:pPr>
        <w:pageBreakBefore w:val="0"/>
        <w:shd w:val="clear"/>
        <w:kinsoku/>
        <w:topLinePunct w:val="0"/>
        <w:bidi w:val="0"/>
        <w:spacing w:line="440" w:lineRule="atLeast"/>
        <w:rPr>
          <w:rFonts w:ascii="仿宋" w:hAnsi="仿宋" w:eastAsia="仿宋" w:cs="仿宋"/>
          <w:color w:val="auto"/>
          <w:highlight w:val="none"/>
          <w:lang w:eastAsia="zh-CN"/>
        </w:rPr>
      </w:pPr>
      <w:r>
        <w:rPr>
          <w:rFonts w:hint="eastAsia" w:ascii="仿宋" w:hAnsi="仿宋" w:eastAsia="仿宋" w:cs="仿宋"/>
          <w:color w:val="auto"/>
          <w:sz w:val="24"/>
          <w:szCs w:val="20"/>
          <w:highlight w:val="none"/>
          <w:lang w:eastAsia="zh-CN" w:bidi="ar"/>
        </w:rPr>
        <w:t>联系方式:</w:t>
      </w:r>
    </w:p>
    <w:p w14:paraId="655E2AA5">
      <w:pPr>
        <w:pageBreakBefore w:val="0"/>
        <w:kinsoku/>
        <w:topLinePunct w:val="0"/>
        <w:bidi w:val="0"/>
        <w:spacing w:line="440" w:lineRule="atLeast"/>
        <w:rPr>
          <w:rFonts w:ascii="仿宋" w:hAnsi="仿宋" w:eastAsia="仿宋" w:cs="仿宋"/>
          <w:b/>
          <w:color w:val="auto"/>
          <w:sz w:val="32"/>
          <w:szCs w:val="32"/>
          <w:highlight w:val="none"/>
          <w:lang w:eastAsia="zh-CN"/>
        </w:rPr>
      </w:pPr>
      <w:r>
        <w:rPr>
          <w:rFonts w:ascii="仿宋" w:hAnsi="仿宋" w:eastAsia="仿宋" w:cs="仿宋"/>
          <w:b/>
          <w:color w:val="auto"/>
          <w:sz w:val="32"/>
          <w:szCs w:val="32"/>
          <w:highlight w:val="none"/>
          <w:lang w:eastAsia="zh-CN"/>
        </w:rPr>
        <w:br w:type="page"/>
      </w:r>
    </w:p>
    <w:p w14:paraId="5151BA1F">
      <w:pPr>
        <w:pStyle w:val="61"/>
        <w:pageBreakBefore w:val="0"/>
        <w:shd w:val="clear"/>
        <w:kinsoku/>
        <w:topLinePunct w:val="0"/>
        <w:bidi w:val="0"/>
        <w:spacing w:line="440" w:lineRule="atLeast"/>
        <w:ind w:firstLine="643"/>
        <w:jc w:val="center"/>
        <w:rPr>
          <w:rFonts w:ascii="仿宋" w:hAnsi="仿宋" w:eastAsia="仿宋" w:cs="仿宋"/>
          <w:b/>
          <w:color w:val="auto"/>
          <w:sz w:val="32"/>
          <w:szCs w:val="32"/>
          <w:highlight w:val="none"/>
          <w:lang w:eastAsia="zh-CN"/>
        </w:rPr>
      </w:pPr>
    </w:p>
    <w:p w14:paraId="70D7B868">
      <w:pPr>
        <w:pageBreakBefore w:val="0"/>
        <w:shd w:val="clear"/>
        <w:kinsoku/>
        <w:topLinePunct w:val="0"/>
        <w:bidi w:val="0"/>
        <w:spacing w:before="120" w:after="120" w:line="440" w:lineRule="atLeast"/>
        <w:ind w:firstLine="643"/>
        <w:jc w:val="center"/>
        <w:outlineLvl w:val="1"/>
        <w:rPr>
          <w:rFonts w:ascii="仿宋" w:hAnsi="仿宋" w:eastAsia="仿宋" w:cs="仿宋"/>
          <w:color w:val="auto"/>
          <w:highlight w:val="none"/>
        </w:rPr>
      </w:pPr>
      <w:bookmarkStart w:id="90" w:name="_Toc4704"/>
      <w:bookmarkStart w:id="91" w:name="_Toc21563"/>
      <w:bookmarkStart w:id="92" w:name="_Toc83546621"/>
      <w:bookmarkStart w:id="93" w:name="_Toc22554395"/>
      <w:r>
        <w:rPr>
          <w:rFonts w:hint="eastAsia" w:ascii="仿宋" w:hAnsi="仿宋" w:eastAsia="仿宋" w:cs="仿宋"/>
          <w:b/>
          <w:color w:val="auto"/>
          <w:sz w:val="32"/>
          <w:highlight w:val="none"/>
          <w:lang w:eastAsia="zh-CN"/>
        </w:rPr>
        <w:t>（</w:t>
      </w:r>
      <w:r>
        <w:rPr>
          <w:rFonts w:hint="eastAsia" w:ascii="仿宋" w:hAnsi="仿宋" w:eastAsia="仿宋" w:cs="仿宋"/>
          <w:b/>
          <w:color w:val="auto"/>
          <w:sz w:val="32"/>
          <w:highlight w:val="none"/>
          <w:lang w:val="en-US" w:eastAsia="zh-CN"/>
        </w:rPr>
        <w:t>第一部分</w:t>
      </w:r>
      <w:r>
        <w:rPr>
          <w:rFonts w:hint="eastAsia" w:ascii="仿宋" w:hAnsi="仿宋" w:eastAsia="仿宋" w:cs="仿宋"/>
          <w:b/>
          <w:color w:val="auto"/>
          <w:sz w:val="32"/>
          <w:highlight w:val="none"/>
          <w:lang w:eastAsia="zh-CN"/>
        </w:rPr>
        <w:t>）</w:t>
      </w:r>
      <w:r>
        <w:rPr>
          <w:rFonts w:hint="eastAsia" w:ascii="仿宋" w:hAnsi="仿宋" w:eastAsia="仿宋" w:cs="仿宋"/>
          <w:b/>
          <w:color w:val="auto"/>
          <w:sz w:val="32"/>
          <w:highlight w:val="none"/>
        </w:rPr>
        <w:t>资格证明文件</w:t>
      </w:r>
      <w:bookmarkEnd w:id="90"/>
      <w:bookmarkEnd w:id="91"/>
      <w:bookmarkEnd w:id="92"/>
    </w:p>
    <w:p w14:paraId="16226D18">
      <w:pPr>
        <w:pageBreakBefore w:val="0"/>
        <w:shd w:val="clear"/>
        <w:kinsoku/>
        <w:topLinePunct w:val="0"/>
        <w:bidi w:val="0"/>
        <w:spacing w:line="440" w:lineRule="atLeast"/>
        <w:ind w:firstLine="480"/>
        <w:rPr>
          <w:rFonts w:ascii="仿宋" w:hAnsi="仿宋" w:eastAsia="仿宋" w:cs="仿宋"/>
          <w:color w:val="auto"/>
          <w:highlight w:val="none"/>
        </w:rPr>
      </w:pPr>
      <w:r>
        <w:rPr>
          <w:rFonts w:hint="eastAsia" w:ascii="仿宋" w:hAnsi="仿宋" w:eastAsia="仿宋" w:cs="仿宋"/>
          <w:color w:val="auto"/>
          <w:highlight w:val="none"/>
        </w:rPr>
        <w:t>投标人应按下列顺序排序资格审查文件：</w:t>
      </w:r>
    </w:p>
    <w:p w14:paraId="40CEDF3C">
      <w:pPr>
        <w:pageBreakBefore w:val="0"/>
        <w:shd w:val="clear"/>
        <w:kinsoku/>
        <w:topLinePunct w:val="0"/>
        <w:bidi w:val="0"/>
        <w:spacing w:line="440" w:lineRule="atLeast"/>
        <w:ind w:firstLine="480"/>
        <w:rPr>
          <w:rFonts w:hint="eastAsia"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一</w:t>
      </w:r>
      <w:r>
        <w:rPr>
          <w:rFonts w:hint="eastAsia" w:ascii="仿宋" w:hAnsi="仿宋" w:eastAsia="仿宋" w:cs="仿宋"/>
          <w:color w:val="auto"/>
          <w:highlight w:val="none"/>
          <w:lang w:eastAsia="zh-CN"/>
        </w:rPr>
        <w:t>）法人或者非法人组织的营业执照等证明文件</w:t>
      </w:r>
      <w:bookmarkStart w:id="94" w:name="_Toc515647806"/>
      <w:r>
        <w:rPr>
          <w:rFonts w:hint="eastAsia" w:ascii="仿宋" w:hAnsi="仿宋" w:eastAsia="仿宋" w:cs="仿宋"/>
          <w:color w:val="auto"/>
          <w:highlight w:val="none"/>
          <w:lang w:eastAsia="zh-CN"/>
        </w:rPr>
        <w:t>或自然人的身份证明</w:t>
      </w:r>
      <w:bookmarkEnd w:id="94"/>
      <w:r>
        <w:rPr>
          <w:rFonts w:hint="eastAsia" w:ascii="仿宋" w:hAnsi="仿宋" w:eastAsia="仿宋" w:cs="仿宋"/>
          <w:color w:val="auto"/>
          <w:highlight w:val="none"/>
        </w:rPr>
        <w:t>（复印件）；</w:t>
      </w:r>
    </w:p>
    <w:p w14:paraId="56FE0865">
      <w:pPr>
        <w:pageBreakBefore w:val="0"/>
        <w:shd w:val="clear"/>
        <w:kinsoku/>
        <w:topLinePunct w:val="0"/>
        <w:bidi w:val="0"/>
        <w:spacing w:line="440" w:lineRule="atLeast"/>
        <w:ind w:firstLine="480"/>
        <w:rPr>
          <w:rFonts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二</w:t>
      </w:r>
      <w:r>
        <w:rPr>
          <w:rFonts w:hint="eastAsia" w:ascii="仿宋" w:hAnsi="仿宋" w:eastAsia="仿宋" w:cs="仿宋"/>
          <w:color w:val="auto"/>
          <w:highlight w:val="none"/>
        </w:rPr>
        <w:t>）提供法定代表人身份证明或法定代表人授权委托书；（原件）</w:t>
      </w:r>
    </w:p>
    <w:p w14:paraId="79684E6F">
      <w:pPr>
        <w:pageBreakBefore w:val="0"/>
        <w:shd w:val="clear"/>
        <w:kinsoku/>
        <w:topLinePunct w:val="0"/>
        <w:bidi w:val="0"/>
        <w:spacing w:line="440" w:lineRule="atLeast"/>
        <w:ind w:firstLine="480"/>
        <w:rPr>
          <w:rFonts w:hint="eastAsia" w:ascii="仿宋" w:hAnsi="仿宋" w:eastAsia="仿宋" w:cs="仿宋"/>
          <w:color w:val="auto"/>
          <w:highlight w:val="none"/>
          <w:lang w:eastAsia="zh-CN"/>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三</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政府采购供应商信用承诺函</w:t>
      </w:r>
    </w:p>
    <w:p w14:paraId="3011255D">
      <w:pPr>
        <w:pageBreakBefore w:val="0"/>
        <w:shd w:val="clear"/>
        <w:kinsoku/>
        <w:topLinePunct w:val="0"/>
        <w:bidi w:val="0"/>
        <w:spacing w:line="440" w:lineRule="atLeast"/>
        <w:ind w:firstLine="48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四</w:t>
      </w:r>
      <w:r>
        <w:rPr>
          <w:rFonts w:hint="eastAsia" w:ascii="仿宋" w:hAnsi="仿宋" w:eastAsia="仿宋" w:cs="仿宋"/>
          <w:color w:val="auto"/>
          <w:highlight w:val="none"/>
          <w:lang w:eastAsia="zh-CN"/>
        </w:rPr>
        <w:t>）供应商无关联关系书面声明函</w:t>
      </w:r>
    </w:p>
    <w:p w14:paraId="002AA820">
      <w:pPr>
        <w:pageBreakBefore w:val="0"/>
        <w:kinsoku/>
        <w:topLinePunct w:val="0"/>
        <w:bidi w:val="0"/>
        <w:spacing w:line="440" w:lineRule="atLeast"/>
        <w:ind w:firstLine="480"/>
        <w:rPr>
          <w:rFonts w:hint="default" w:ascii="仿宋" w:hAnsi="仿宋" w:eastAsia="仿宋" w:cs="仿宋"/>
          <w:color w:val="auto"/>
          <w:highlight w:val="none"/>
          <w:lang w:val="en-US" w:eastAsia="zh-CN"/>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五</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提供《中小企业声明函》</w:t>
      </w:r>
    </w:p>
    <w:p w14:paraId="53ADFE4B">
      <w:pPr>
        <w:pageBreakBefore w:val="0"/>
        <w:shd w:val="clear"/>
        <w:tabs>
          <w:tab w:val="center" w:pos="4153"/>
          <w:tab w:val="right" w:pos="8306"/>
        </w:tabs>
        <w:kinsoku/>
        <w:topLinePunct w:val="0"/>
        <w:bidi w:val="0"/>
        <w:snapToGrid w:val="0"/>
        <w:spacing w:line="440" w:lineRule="atLeast"/>
        <w:ind w:firstLine="480" w:firstLineChars="200"/>
        <w:rPr>
          <w:rFonts w:ascii="仿宋" w:hAnsi="仿宋" w:eastAsia="仿宋" w:cs="仿宋"/>
          <w:color w:val="auto"/>
          <w:sz w:val="24"/>
          <w:highlight w:val="none"/>
          <w:lang w:eastAsia="zh-CN"/>
        </w:rPr>
      </w:pPr>
    </w:p>
    <w:p w14:paraId="73C5CDB6">
      <w:pPr>
        <w:pageBreakBefore w:val="0"/>
        <w:shd w:val="clear"/>
        <w:tabs>
          <w:tab w:val="center" w:pos="4153"/>
          <w:tab w:val="right" w:pos="8306"/>
        </w:tabs>
        <w:kinsoku/>
        <w:topLinePunct w:val="0"/>
        <w:bidi w:val="0"/>
        <w:snapToGrid w:val="0"/>
        <w:spacing w:line="440" w:lineRule="atLeast"/>
        <w:ind w:firstLine="480" w:firstLineChars="200"/>
        <w:rPr>
          <w:rFonts w:ascii="仿宋" w:hAnsi="仿宋" w:eastAsia="仿宋" w:cs="仿宋"/>
          <w:color w:val="auto"/>
          <w:sz w:val="24"/>
          <w:highlight w:val="none"/>
          <w:lang w:eastAsia="zh-CN"/>
        </w:rPr>
      </w:pPr>
    </w:p>
    <w:p w14:paraId="4681052E">
      <w:pPr>
        <w:pageBreakBefore w:val="0"/>
        <w:shd w:val="clear"/>
        <w:kinsoku/>
        <w:topLinePunct w:val="0"/>
        <w:bidi w:val="0"/>
        <w:spacing w:line="440" w:lineRule="atLeast"/>
        <w:ind w:firstLine="480"/>
        <w:rPr>
          <w:rFonts w:ascii="仿宋" w:hAnsi="仿宋" w:eastAsia="仿宋" w:cs="仿宋"/>
          <w:color w:val="auto"/>
          <w:highlight w:val="none"/>
        </w:rPr>
      </w:pPr>
    </w:p>
    <w:p w14:paraId="18DDA9F2">
      <w:pPr>
        <w:keepNext w:val="0"/>
        <w:keepLines w:val="0"/>
        <w:pageBreakBefore w:val="0"/>
        <w:widowControl/>
        <w:shd w:val="clear"/>
        <w:kinsoku/>
        <w:wordWrap/>
        <w:overflowPunct/>
        <w:topLinePunct w:val="0"/>
        <w:autoSpaceDE/>
        <w:autoSpaceDN/>
        <w:bidi w:val="0"/>
        <w:adjustRightInd/>
        <w:snapToGrid/>
        <w:spacing w:line="440" w:lineRule="atLeast"/>
        <w:jc w:val="center"/>
        <w:textAlignment w:val="baseline"/>
        <w:outlineLvl w:val="9"/>
        <w:rPr>
          <w:rFonts w:ascii="仿宋" w:hAnsi="仿宋" w:eastAsia="仿宋" w:cs="仿宋"/>
          <w:b/>
          <w:color w:val="auto"/>
          <w:sz w:val="24"/>
          <w:highlight w:val="none"/>
        </w:rPr>
      </w:pPr>
    </w:p>
    <w:p w14:paraId="3E5155D7">
      <w:pPr>
        <w:pStyle w:val="7"/>
        <w:pageBreakBefore w:val="0"/>
        <w:shd w:val="clear"/>
        <w:kinsoku/>
        <w:topLinePunct w:val="0"/>
        <w:bidi w:val="0"/>
        <w:spacing w:line="440" w:lineRule="atLeast"/>
        <w:ind w:firstLine="482"/>
        <w:rPr>
          <w:rFonts w:ascii="仿宋" w:hAnsi="仿宋" w:eastAsia="仿宋" w:cs="仿宋"/>
          <w:b/>
          <w:color w:val="auto"/>
          <w:sz w:val="24"/>
          <w:szCs w:val="24"/>
          <w:highlight w:val="none"/>
        </w:rPr>
      </w:pPr>
    </w:p>
    <w:p w14:paraId="1E030716">
      <w:pPr>
        <w:pStyle w:val="7"/>
        <w:pageBreakBefore w:val="0"/>
        <w:shd w:val="clear"/>
        <w:kinsoku/>
        <w:topLinePunct w:val="0"/>
        <w:bidi w:val="0"/>
        <w:spacing w:line="440" w:lineRule="atLeast"/>
        <w:ind w:firstLine="482"/>
        <w:rPr>
          <w:rFonts w:ascii="仿宋" w:hAnsi="仿宋" w:eastAsia="仿宋" w:cs="仿宋"/>
          <w:b/>
          <w:color w:val="auto"/>
          <w:sz w:val="24"/>
          <w:szCs w:val="24"/>
          <w:highlight w:val="none"/>
        </w:rPr>
      </w:pPr>
    </w:p>
    <w:p w14:paraId="56680F1F">
      <w:pPr>
        <w:pStyle w:val="7"/>
        <w:pageBreakBefore w:val="0"/>
        <w:shd w:val="clear"/>
        <w:kinsoku/>
        <w:topLinePunct w:val="0"/>
        <w:bidi w:val="0"/>
        <w:spacing w:line="440" w:lineRule="atLeast"/>
        <w:ind w:firstLine="482"/>
        <w:rPr>
          <w:rFonts w:ascii="仿宋" w:hAnsi="仿宋" w:eastAsia="仿宋" w:cs="仿宋"/>
          <w:b/>
          <w:color w:val="auto"/>
          <w:sz w:val="24"/>
          <w:szCs w:val="24"/>
          <w:highlight w:val="none"/>
        </w:rPr>
      </w:pPr>
    </w:p>
    <w:p w14:paraId="6179829A">
      <w:pPr>
        <w:pStyle w:val="7"/>
        <w:pageBreakBefore w:val="0"/>
        <w:shd w:val="clear"/>
        <w:kinsoku/>
        <w:topLinePunct w:val="0"/>
        <w:bidi w:val="0"/>
        <w:spacing w:line="440" w:lineRule="atLeast"/>
        <w:ind w:firstLine="482"/>
        <w:rPr>
          <w:rFonts w:ascii="仿宋" w:hAnsi="仿宋" w:eastAsia="仿宋" w:cs="仿宋"/>
          <w:b/>
          <w:color w:val="auto"/>
          <w:sz w:val="24"/>
          <w:szCs w:val="24"/>
          <w:highlight w:val="none"/>
        </w:rPr>
      </w:pPr>
    </w:p>
    <w:p w14:paraId="61FB8432">
      <w:pPr>
        <w:pStyle w:val="7"/>
        <w:pageBreakBefore w:val="0"/>
        <w:shd w:val="clear"/>
        <w:kinsoku/>
        <w:topLinePunct w:val="0"/>
        <w:bidi w:val="0"/>
        <w:spacing w:line="440" w:lineRule="atLeast"/>
        <w:ind w:firstLine="482"/>
        <w:rPr>
          <w:rFonts w:ascii="仿宋" w:hAnsi="仿宋" w:eastAsia="仿宋" w:cs="仿宋"/>
          <w:b/>
          <w:color w:val="auto"/>
          <w:sz w:val="24"/>
          <w:szCs w:val="24"/>
          <w:highlight w:val="none"/>
        </w:rPr>
      </w:pPr>
    </w:p>
    <w:p w14:paraId="5190A93B">
      <w:pPr>
        <w:pStyle w:val="7"/>
        <w:pageBreakBefore w:val="0"/>
        <w:shd w:val="clear"/>
        <w:kinsoku/>
        <w:topLinePunct w:val="0"/>
        <w:bidi w:val="0"/>
        <w:spacing w:line="440" w:lineRule="atLeast"/>
        <w:ind w:firstLine="482"/>
        <w:rPr>
          <w:rFonts w:ascii="仿宋" w:hAnsi="仿宋" w:eastAsia="仿宋" w:cs="仿宋"/>
          <w:b/>
          <w:color w:val="auto"/>
          <w:sz w:val="24"/>
          <w:szCs w:val="24"/>
          <w:highlight w:val="none"/>
        </w:rPr>
      </w:pPr>
    </w:p>
    <w:p w14:paraId="5BB6946B">
      <w:pPr>
        <w:rPr>
          <w:color w:val="auto"/>
          <w:highlight w:val="none"/>
        </w:rPr>
      </w:pPr>
      <w:r>
        <w:rPr>
          <w:rFonts w:ascii="仿宋" w:hAnsi="仿宋" w:eastAsia="仿宋" w:cs="仿宋"/>
          <w:b/>
          <w:color w:val="auto"/>
          <w:sz w:val="24"/>
          <w:szCs w:val="24"/>
          <w:highlight w:val="none"/>
        </w:rPr>
        <w:br w:type="page"/>
      </w:r>
    </w:p>
    <w:p w14:paraId="5921ACD1">
      <w:pPr>
        <w:keepNext w:val="0"/>
        <w:keepLines w:val="0"/>
        <w:pageBreakBefore w:val="0"/>
        <w:widowControl/>
        <w:shd w:val="clear"/>
        <w:kinsoku/>
        <w:wordWrap/>
        <w:overflowPunct/>
        <w:topLinePunct w:val="0"/>
        <w:autoSpaceDE/>
        <w:autoSpaceDN/>
        <w:bidi w:val="0"/>
        <w:adjustRightInd/>
        <w:snapToGrid/>
        <w:spacing w:line="440" w:lineRule="atLeast"/>
        <w:jc w:val="center"/>
        <w:textAlignment w:val="baseline"/>
        <w:outlineLvl w:val="9"/>
        <w:rPr>
          <w:rFonts w:ascii="仿宋" w:hAnsi="仿宋" w:eastAsia="仿宋" w:cs="仿宋"/>
          <w:color w:val="auto"/>
          <w:sz w:val="24"/>
          <w:highlight w:val="none"/>
        </w:rPr>
      </w:pP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提供合法有效的营业执照</w:t>
      </w:r>
      <w:bookmarkEnd w:id="93"/>
    </w:p>
    <w:p w14:paraId="70657F21">
      <w:pPr>
        <w:keepNext/>
        <w:keepLines/>
        <w:pageBreakBefore w:val="0"/>
        <w:widowControl/>
        <w:shd w:val="clear"/>
        <w:kinsoku/>
        <w:wordWrap/>
        <w:overflowPunct/>
        <w:topLinePunct w:val="0"/>
        <w:autoSpaceDE/>
        <w:autoSpaceDN/>
        <w:bidi w:val="0"/>
        <w:adjustRightInd/>
        <w:snapToGrid/>
        <w:spacing w:line="440" w:lineRule="atLeast"/>
        <w:ind w:firstLine="440" w:firstLineChars="200"/>
        <w:jc w:val="left"/>
        <w:textAlignment w:val="baseline"/>
        <w:outlineLvl w:val="9"/>
        <w:rPr>
          <w:rFonts w:hint="eastAsia" w:ascii="仿宋" w:hAnsi="仿宋" w:eastAsia="仿宋" w:cs="仿宋"/>
          <w:b w:val="0"/>
          <w:bCs w:val="0"/>
          <w:color w:val="auto"/>
          <w:szCs w:val="24"/>
          <w:highlight w:val="none"/>
          <w:lang w:val="en-US" w:eastAsia="zh-CN"/>
        </w:rPr>
      </w:pPr>
      <w:r>
        <w:rPr>
          <w:rFonts w:hint="eastAsia" w:ascii="仿宋" w:hAnsi="仿宋" w:eastAsia="仿宋" w:cs="仿宋"/>
          <w:b w:val="0"/>
          <w:bCs w:val="0"/>
          <w:color w:val="auto"/>
          <w:szCs w:val="24"/>
          <w:highlight w:val="none"/>
          <w:lang w:val="en-US" w:eastAsia="zh-CN"/>
        </w:rPr>
        <w:t>说明：1.提供有效的营业执照等证明文件复印件，复印件上应加盖章。</w:t>
      </w:r>
    </w:p>
    <w:p w14:paraId="692C28FF">
      <w:pPr>
        <w:keepNext/>
        <w:keepLines/>
        <w:pageBreakBefore w:val="0"/>
        <w:widowControl/>
        <w:shd w:val="clear"/>
        <w:kinsoku/>
        <w:wordWrap/>
        <w:overflowPunct/>
        <w:topLinePunct w:val="0"/>
        <w:autoSpaceDE/>
        <w:autoSpaceDN/>
        <w:bidi w:val="0"/>
        <w:adjustRightInd/>
        <w:snapToGrid/>
        <w:spacing w:line="440" w:lineRule="atLeast"/>
        <w:jc w:val="left"/>
        <w:textAlignment w:val="baseline"/>
        <w:outlineLvl w:val="9"/>
        <w:rPr>
          <w:rFonts w:hint="eastAsia" w:ascii="仿宋" w:hAnsi="仿宋" w:eastAsia="仿宋" w:cs="仿宋"/>
          <w:b w:val="0"/>
          <w:bCs w:val="0"/>
          <w:color w:val="auto"/>
          <w:szCs w:val="24"/>
          <w:highlight w:val="none"/>
          <w:lang w:val="en-US" w:eastAsia="zh-CN"/>
        </w:rPr>
      </w:pPr>
      <w:r>
        <w:rPr>
          <w:rFonts w:hint="eastAsia" w:ascii="仿宋" w:hAnsi="仿宋" w:eastAsia="仿宋" w:cs="仿宋"/>
          <w:b w:val="0"/>
          <w:bCs w:val="0"/>
          <w:color w:val="auto"/>
          <w:szCs w:val="24"/>
          <w:highlight w:val="none"/>
          <w:lang w:val="en-US" w:eastAsia="zh-CN"/>
        </w:rPr>
        <w:t xml:space="preserve">          2.供应商为自然人的，应提供身份证明的复印件。</w:t>
      </w:r>
    </w:p>
    <w:p w14:paraId="3C21D9C6">
      <w:pPr>
        <w:keepNext/>
        <w:keepLines/>
        <w:pageBreakBefore w:val="0"/>
        <w:widowControl/>
        <w:shd w:val="clear"/>
        <w:kinsoku/>
        <w:wordWrap/>
        <w:overflowPunct/>
        <w:topLinePunct w:val="0"/>
        <w:autoSpaceDE/>
        <w:autoSpaceDN/>
        <w:bidi w:val="0"/>
        <w:adjustRightInd/>
        <w:snapToGrid/>
        <w:spacing w:line="440" w:lineRule="atLeast"/>
        <w:jc w:val="left"/>
        <w:textAlignment w:val="baseline"/>
        <w:outlineLvl w:val="9"/>
        <w:rPr>
          <w:rFonts w:hint="eastAsia" w:ascii="仿宋" w:hAnsi="仿宋" w:eastAsia="仿宋" w:cs="仿宋"/>
          <w:b w:val="0"/>
          <w:bCs w:val="0"/>
          <w:color w:val="auto"/>
          <w:szCs w:val="24"/>
          <w:highlight w:val="none"/>
          <w:lang w:val="en-US" w:eastAsia="zh-CN"/>
        </w:rPr>
      </w:pPr>
      <w:r>
        <w:rPr>
          <w:rFonts w:hint="eastAsia" w:ascii="仿宋" w:hAnsi="仿宋" w:eastAsia="仿宋" w:cs="仿宋"/>
          <w:b w:val="0"/>
          <w:bCs w:val="0"/>
          <w:color w:val="auto"/>
          <w:szCs w:val="24"/>
          <w:highlight w:val="none"/>
          <w:lang w:val="en-US" w:eastAsia="zh-CN"/>
        </w:rPr>
        <w:t xml:space="preserve">          3.联合体应提供联合体各方满足以上要求的证明文件。</w:t>
      </w:r>
    </w:p>
    <w:p w14:paraId="26D95947">
      <w:pPr>
        <w:keepNext/>
        <w:keepLines/>
        <w:pageBreakBefore w:val="0"/>
        <w:widowControl/>
        <w:shd w:val="clear"/>
        <w:kinsoku/>
        <w:wordWrap/>
        <w:overflowPunct/>
        <w:topLinePunct w:val="0"/>
        <w:autoSpaceDE/>
        <w:autoSpaceDN/>
        <w:bidi w:val="0"/>
        <w:adjustRightInd/>
        <w:snapToGrid/>
        <w:spacing w:line="440" w:lineRule="atLeast"/>
        <w:textAlignment w:val="baseline"/>
        <w:outlineLvl w:val="9"/>
        <w:rPr>
          <w:rFonts w:hint="eastAsia" w:ascii="仿宋" w:hAnsi="仿宋" w:eastAsia="仿宋" w:cs="仿宋"/>
          <w:color w:val="auto"/>
          <w:sz w:val="24"/>
          <w:highlight w:val="none"/>
        </w:rPr>
      </w:pPr>
    </w:p>
    <w:p w14:paraId="45CD827D">
      <w:pPr>
        <w:keepNext/>
        <w:keepLines/>
        <w:pageBreakBefore w:val="0"/>
        <w:widowControl/>
        <w:shd w:val="clear"/>
        <w:kinsoku/>
        <w:wordWrap/>
        <w:overflowPunct/>
        <w:topLinePunct w:val="0"/>
        <w:autoSpaceDE/>
        <w:autoSpaceDN/>
        <w:bidi w:val="0"/>
        <w:adjustRightInd/>
        <w:snapToGrid/>
        <w:spacing w:line="440" w:lineRule="atLeast"/>
        <w:jc w:val="center"/>
        <w:textAlignment w:val="baseline"/>
        <w:outlineLvl w:val="9"/>
        <w:rPr>
          <w:rFonts w:hint="eastAsia" w:ascii="仿宋" w:hAnsi="仿宋" w:eastAsia="仿宋" w:cs="仿宋"/>
          <w:b/>
          <w:bCs/>
          <w:color w:val="auto"/>
          <w:szCs w:val="24"/>
          <w:highlight w:val="none"/>
          <w:lang w:val="en-US" w:eastAsia="zh-CN"/>
        </w:rPr>
      </w:pPr>
    </w:p>
    <w:p w14:paraId="243DDD4F">
      <w:pPr>
        <w:keepNext/>
        <w:keepLines/>
        <w:pageBreakBefore w:val="0"/>
        <w:widowControl/>
        <w:shd w:val="clear"/>
        <w:kinsoku/>
        <w:wordWrap/>
        <w:overflowPunct/>
        <w:topLinePunct w:val="0"/>
        <w:autoSpaceDE/>
        <w:autoSpaceDN/>
        <w:bidi w:val="0"/>
        <w:adjustRightInd/>
        <w:snapToGrid/>
        <w:spacing w:line="440" w:lineRule="atLeast"/>
        <w:jc w:val="center"/>
        <w:textAlignment w:val="baseline"/>
        <w:outlineLvl w:val="9"/>
        <w:rPr>
          <w:rFonts w:hint="default" w:ascii="仿宋" w:hAnsi="仿宋" w:eastAsia="仿宋" w:cs="仿宋"/>
          <w:b/>
          <w:bCs/>
          <w:color w:val="auto"/>
          <w:szCs w:val="24"/>
          <w:highlight w:val="none"/>
        </w:rPr>
      </w:pPr>
      <w:r>
        <w:rPr>
          <w:rFonts w:hint="eastAsia" w:ascii="仿宋" w:hAnsi="仿宋" w:eastAsia="仿宋" w:cs="仿宋"/>
          <w:b/>
          <w:bCs/>
          <w:color w:val="auto"/>
          <w:szCs w:val="24"/>
          <w:highlight w:val="none"/>
          <w:lang w:val="en-US" w:eastAsia="zh-CN"/>
        </w:rPr>
        <w:t>2、</w:t>
      </w:r>
      <w:r>
        <w:rPr>
          <w:rFonts w:ascii="仿宋" w:hAnsi="仿宋" w:eastAsia="仿宋" w:cs="仿宋"/>
          <w:b/>
          <w:bCs/>
          <w:color w:val="auto"/>
          <w:szCs w:val="24"/>
          <w:highlight w:val="none"/>
        </w:rPr>
        <w:t>法定代表人授权委托书</w:t>
      </w:r>
    </w:p>
    <w:p w14:paraId="39D5BB18">
      <w:pPr>
        <w:pageBreakBefore w:val="0"/>
        <w:shd w:val="clear"/>
        <w:kinsoku/>
        <w:topLinePunct w:val="0"/>
        <w:bidi w:val="0"/>
        <w:spacing w:line="440" w:lineRule="atLeast"/>
        <w:ind w:firstLine="480"/>
        <w:rPr>
          <w:rFonts w:ascii="仿宋" w:hAnsi="仿宋" w:eastAsia="仿宋" w:cs="仿宋"/>
          <w:color w:val="auto"/>
          <w:sz w:val="24"/>
          <w:highlight w:val="none"/>
        </w:rPr>
      </w:pPr>
      <w:r>
        <w:rPr>
          <w:rFonts w:hint="eastAsia" w:ascii="仿宋" w:hAnsi="仿宋" w:eastAsia="仿宋" w:cs="仿宋"/>
          <w:color w:val="auto"/>
          <w:sz w:val="24"/>
          <w:highlight w:val="none"/>
        </w:rPr>
        <w:t>本授权委托书声明：我</w:t>
      </w:r>
      <w:r>
        <w:rPr>
          <w:rFonts w:hint="eastAsia" w:ascii="仿宋" w:hAnsi="仿宋" w:eastAsia="仿宋" w:cs="仿宋"/>
          <w:color w:val="auto"/>
          <w:sz w:val="24"/>
          <w:highlight w:val="none"/>
          <w:u w:val="single"/>
        </w:rPr>
        <w:t>（姓名）</w:t>
      </w: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（投标人名称）</w:t>
      </w:r>
      <w:r>
        <w:rPr>
          <w:rFonts w:hint="eastAsia" w:ascii="仿宋" w:hAnsi="仿宋" w:eastAsia="仿宋" w:cs="仿宋"/>
          <w:color w:val="auto"/>
          <w:sz w:val="24"/>
          <w:highlight w:val="none"/>
        </w:rPr>
        <w:t>的法人代表人，现授权委托</w:t>
      </w:r>
      <w:r>
        <w:rPr>
          <w:rFonts w:hint="eastAsia" w:ascii="仿宋" w:hAnsi="仿宋" w:eastAsia="仿宋" w:cs="仿宋"/>
          <w:color w:val="auto"/>
          <w:sz w:val="24"/>
          <w:highlight w:val="none"/>
          <w:u w:val="single"/>
        </w:rPr>
        <w:t xml:space="preserve">   （投标人名称）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（姓名）</w:t>
      </w:r>
      <w:r>
        <w:rPr>
          <w:rFonts w:hint="eastAsia" w:ascii="仿宋" w:hAnsi="仿宋" w:eastAsia="仿宋" w:cs="仿宋"/>
          <w:color w:val="auto"/>
          <w:sz w:val="24"/>
          <w:highlight w:val="none"/>
        </w:rPr>
        <w:t>为我公司代理人，以本公司的名义参加</w:t>
      </w:r>
      <w:r>
        <w:rPr>
          <w:rFonts w:hint="eastAsia" w:ascii="仿宋" w:hAnsi="仿宋" w:eastAsia="仿宋" w:cs="仿宋"/>
          <w:color w:val="auto"/>
          <w:sz w:val="24"/>
          <w:highlight w:val="none"/>
          <w:u w:val="single"/>
        </w:rPr>
        <w:t>（招标人）</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u w:val="single"/>
          <w:lang w:eastAsia="zh-CN"/>
        </w:rPr>
        <w:t>项目编号: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的投标活动。代理人在参加整个项目招标活动、合同签署过程中所签署的一切文件和处理与之有关的一切事物，我单位均予以承认。</w:t>
      </w:r>
    </w:p>
    <w:p w14:paraId="781FC7DE">
      <w:pPr>
        <w:pageBreakBefore w:val="0"/>
        <w:shd w:val="clear"/>
        <w:kinsoku/>
        <w:topLinePunct w:val="0"/>
        <w:bidi w:val="0"/>
        <w:spacing w:line="440" w:lineRule="atLeast"/>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代理人：              性别：         年龄：       </w:t>
      </w:r>
    </w:p>
    <w:p w14:paraId="5E8AB2D9">
      <w:pPr>
        <w:pageBreakBefore w:val="0"/>
        <w:shd w:val="clear"/>
        <w:kinsoku/>
        <w:topLinePunct w:val="0"/>
        <w:bidi w:val="0"/>
        <w:spacing w:line="440" w:lineRule="atLeast"/>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单  位：              部门：         职务：       </w:t>
      </w:r>
    </w:p>
    <w:p w14:paraId="2BC964EF">
      <w:pPr>
        <w:pageBreakBefore w:val="0"/>
        <w:shd w:val="clear"/>
        <w:kinsoku/>
        <w:topLinePunct w:val="0"/>
        <w:bidi w:val="0"/>
        <w:spacing w:line="440" w:lineRule="atLeast"/>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联系电话：            邮箱：                   </w:t>
      </w:r>
    </w:p>
    <w:p w14:paraId="591EA593">
      <w:pPr>
        <w:pageBreakBefore w:val="0"/>
        <w:shd w:val="clear"/>
        <w:kinsoku/>
        <w:topLinePunct w:val="0"/>
        <w:bidi w:val="0"/>
        <w:spacing w:line="440" w:lineRule="atLeast"/>
        <w:ind w:firstLine="480"/>
        <w:rPr>
          <w:rFonts w:ascii="仿宋" w:hAnsi="仿宋" w:eastAsia="仿宋" w:cs="仿宋"/>
          <w:color w:val="auto"/>
          <w:sz w:val="24"/>
          <w:highlight w:val="none"/>
        </w:rPr>
      </w:pPr>
      <w:r>
        <w:rPr>
          <w:rFonts w:hint="eastAsia" w:ascii="仿宋" w:hAnsi="仿宋" w:eastAsia="仿宋" w:cs="仿宋"/>
          <w:color w:val="auto"/>
          <w:sz w:val="24"/>
          <w:highlight w:val="none"/>
        </w:rPr>
        <w:t>代理人无转委权。特此委托。</w:t>
      </w:r>
    </w:p>
    <w:p w14:paraId="2C0FDC2D">
      <w:pPr>
        <w:pageBreakBefore w:val="0"/>
        <w:shd w:val="clear"/>
        <w:kinsoku/>
        <w:topLinePunct w:val="0"/>
        <w:bidi w:val="0"/>
        <w:spacing w:line="440" w:lineRule="atLeast"/>
        <w:ind w:firstLine="482"/>
        <w:rPr>
          <w:rFonts w:ascii="仿宋" w:hAnsi="仿宋" w:eastAsia="仿宋" w:cs="仿宋"/>
          <w:b/>
          <w:bCs/>
          <w:color w:val="auto"/>
          <w:sz w:val="24"/>
          <w:highlight w:val="none"/>
        </w:rPr>
      </w:pPr>
      <w:r>
        <w:rPr>
          <w:rFonts w:hint="eastAsia" w:ascii="仿宋" w:hAnsi="仿宋" w:eastAsia="仿宋" w:cs="仿宋"/>
          <w:b/>
          <w:bCs/>
          <w:color w:val="auto"/>
          <w:sz w:val="24"/>
          <w:highlight w:val="none"/>
        </w:rPr>
        <w:t>授权人身份证复印件（正反面）：</w:t>
      </w:r>
    </w:p>
    <w:p w14:paraId="7BD0372D">
      <w:pPr>
        <w:pageBreakBefore w:val="0"/>
        <w:shd w:val="clear"/>
        <w:kinsoku/>
        <w:topLinePunct w:val="0"/>
        <w:bidi w:val="0"/>
        <w:spacing w:line="440" w:lineRule="atLeast"/>
        <w:ind w:firstLine="480"/>
        <w:rPr>
          <w:rFonts w:ascii="仿宋" w:hAnsi="仿宋" w:eastAsia="仿宋" w:cs="仿宋"/>
          <w:color w:val="auto"/>
          <w:sz w:val="24"/>
          <w:highlight w:val="none"/>
        </w:rPr>
      </w:pPr>
    </w:p>
    <w:p w14:paraId="389E153A">
      <w:pPr>
        <w:pageBreakBefore w:val="0"/>
        <w:shd w:val="clear"/>
        <w:kinsoku/>
        <w:topLinePunct w:val="0"/>
        <w:bidi w:val="0"/>
        <w:spacing w:line="440" w:lineRule="atLeast"/>
        <w:ind w:firstLine="482"/>
        <w:rPr>
          <w:rFonts w:ascii="仿宋" w:hAnsi="仿宋" w:eastAsia="仿宋" w:cs="仿宋"/>
          <w:b/>
          <w:bCs/>
          <w:color w:val="auto"/>
          <w:sz w:val="24"/>
          <w:highlight w:val="none"/>
        </w:rPr>
      </w:pPr>
      <w:r>
        <w:rPr>
          <w:rFonts w:hint="eastAsia" w:ascii="仿宋" w:hAnsi="仿宋" w:eastAsia="仿宋" w:cs="仿宋"/>
          <w:b/>
          <w:bCs/>
          <w:color w:val="auto"/>
          <w:sz w:val="24"/>
          <w:highlight w:val="none"/>
        </w:rPr>
        <w:t>被授权人身份证复印件（正反面）：</w:t>
      </w:r>
    </w:p>
    <w:p w14:paraId="312940E3">
      <w:pPr>
        <w:pageBreakBefore w:val="0"/>
        <w:shd w:val="clear"/>
        <w:kinsoku/>
        <w:topLinePunct w:val="0"/>
        <w:bidi w:val="0"/>
        <w:spacing w:line="440" w:lineRule="atLeast"/>
        <w:ind w:firstLine="480"/>
        <w:rPr>
          <w:rFonts w:ascii="仿宋" w:hAnsi="仿宋" w:eastAsia="仿宋" w:cs="仿宋"/>
          <w:color w:val="auto"/>
          <w:sz w:val="24"/>
          <w:highlight w:val="none"/>
        </w:rPr>
      </w:pPr>
    </w:p>
    <w:p w14:paraId="62D74D44">
      <w:pPr>
        <w:pageBreakBefore w:val="0"/>
        <w:shd w:val="clear"/>
        <w:kinsoku/>
        <w:topLinePunct w:val="0"/>
        <w:bidi w:val="0"/>
        <w:spacing w:line="440" w:lineRule="atLeast"/>
        <w:ind w:firstLine="480"/>
        <w:rPr>
          <w:rFonts w:ascii="仿宋" w:hAnsi="仿宋" w:eastAsia="仿宋" w:cs="仿宋"/>
          <w:color w:val="auto"/>
          <w:sz w:val="24"/>
          <w:highlight w:val="none"/>
        </w:rPr>
      </w:pPr>
      <w:r>
        <w:rPr>
          <w:rFonts w:hint="eastAsia" w:ascii="仿宋" w:hAnsi="仿宋" w:eastAsia="仿宋" w:cs="仿宋"/>
          <w:color w:val="auto"/>
          <w:sz w:val="24"/>
          <w:highlight w:val="none"/>
        </w:rPr>
        <w:t>投标人名称（盖章）：</w:t>
      </w:r>
    </w:p>
    <w:p w14:paraId="06AD6B48">
      <w:pPr>
        <w:pageBreakBefore w:val="0"/>
        <w:shd w:val="clear"/>
        <w:kinsoku/>
        <w:topLinePunct w:val="0"/>
        <w:bidi w:val="0"/>
        <w:spacing w:line="440" w:lineRule="atLeast"/>
        <w:ind w:firstLine="480"/>
        <w:rPr>
          <w:rFonts w:ascii="仿宋" w:hAnsi="仿宋" w:eastAsia="仿宋" w:cs="仿宋"/>
          <w:color w:val="auto"/>
          <w:sz w:val="24"/>
          <w:highlight w:val="none"/>
        </w:rPr>
      </w:pPr>
      <w:r>
        <w:rPr>
          <w:rFonts w:hint="eastAsia" w:ascii="仿宋" w:hAnsi="仿宋" w:eastAsia="仿宋" w:cs="仿宋"/>
          <w:color w:val="auto"/>
          <w:sz w:val="24"/>
          <w:highlight w:val="none"/>
        </w:rPr>
        <w:t>法定代表人(签字或盖章)：</w:t>
      </w:r>
    </w:p>
    <w:p w14:paraId="3626D6B2">
      <w:pPr>
        <w:pageBreakBefore w:val="0"/>
        <w:shd w:val="clear"/>
        <w:kinsoku/>
        <w:topLinePunct w:val="0"/>
        <w:bidi w:val="0"/>
        <w:spacing w:line="440" w:lineRule="atLeast"/>
        <w:ind w:firstLine="480"/>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40F51A35">
      <w:pPr>
        <w:pageBreakBefore w:val="0"/>
        <w:shd w:val="clear"/>
        <w:kinsoku/>
        <w:topLinePunct w:val="0"/>
        <w:bidi w:val="0"/>
        <w:spacing w:line="440" w:lineRule="atLeast"/>
        <w:ind w:firstLine="480"/>
        <w:rPr>
          <w:rFonts w:ascii="仿宋" w:hAnsi="仿宋" w:eastAsia="仿宋" w:cs="仿宋"/>
          <w:color w:val="auto"/>
          <w:sz w:val="24"/>
          <w:highlight w:val="none"/>
        </w:rPr>
      </w:pPr>
    </w:p>
    <w:p w14:paraId="240E59F2">
      <w:pPr>
        <w:pageBreakBefore w:val="0"/>
        <w:shd w:val="clear"/>
        <w:kinsoku/>
        <w:topLinePunct w:val="0"/>
        <w:bidi w:val="0"/>
        <w:spacing w:line="440" w:lineRule="atLeast"/>
        <w:ind w:firstLine="480"/>
        <w:rPr>
          <w:rFonts w:ascii="仿宋" w:hAnsi="仿宋" w:eastAsia="仿宋" w:cs="仿宋"/>
          <w:color w:val="auto"/>
          <w:sz w:val="24"/>
          <w:highlight w:val="none"/>
        </w:rPr>
      </w:pPr>
    </w:p>
    <w:p w14:paraId="3B1FB61C">
      <w:pPr>
        <w:pageBreakBefore w:val="0"/>
        <w:shd w:val="clear"/>
        <w:kinsoku/>
        <w:topLinePunct w:val="0"/>
        <w:bidi w:val="0"/>
        <w:spacing w:line="440" w:lineRule="atLeast"/>
        <w:ind w:firstLine="482"/>
        <w:rPr>
          <w:rFonts w:ascii="仿宋" w:hAnsi="仿宋" w:eastAsia="仿宋" w:cs="仿宋"/>
          <w:b/>
          <w:color w:val="auto"/>
          <w:sz w:val="24"/>
          <w:highlight w:val="none"/>
        </w:rPr>
      </w:pPr>
    </w:p>
    <w:p w14:paraId="3DA11C66">
      <w:pPr>
        <w:pageBreakBefore w:val="0"/>
        <w:shd w:val="clear"/>
        <w:kinsoku/>
        <w:topLinePunct w:val="0"/>
        <w:bidi w:val="0"/>
        <w:spacing w:line="440" w:lineRule="atLeast"/>
        <w:ind w:firstLine="480"/>
        <w:rPr>
          <w:rFonts w:ascii="仿宋" w:hAnsi="仿宋" w:eastAsia="仿宋" w:cs="仿宋"/>
          <w:color w:val="auto"/>
          <w:sz w:val="24"/>
          <w:highlight w:val="none"/>
        </w:rPr>
      </w:pPr>
      <w:r>
        <w:rPr>
          <w:rFonts w:hint="eastAsia" w:ascii="仿宋" w:hAnsi="仿宋" w:eastAsia="仿宋" w:cs="仿宋"/>
          <w:color w:val="auto"/>
          <w:sz w:val="24"/>
          <w:highlight w:val="none"/>
        </w:rPr>
        <w:t>注：1、法定代表人本人作为公司代理人前来参与投标的，不提供此项证明文件。</w:t>
      </w:r>
    </w:p>
    <w:p w14:paraId="453DFB45">
      <w:pPr>
        <w:pageBreakBefore w:val="0"/>
        <w:shd w:val="clear"/>
        <w:kinsoku/>
        <w:topLinePunct w:val="0"/>
        <w:bidi w:val="0"/>
        <w:spacing w:line="440" w:lineRule="atLeast"/>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    2、授权书上应当附有授权人和被授权人的居民身份证复印件（正反面）。</w:t>
      </w:r>
    </w:p>
    <w:p w14:paraId="25534754">
      <w:pPr>
        <w:keepNext/>
        <w:keepLines/>
        <w:pageBreakBefore w:val="0"/>
        <w:widowControl/>
        <w:shd w:val="clear"/>
        <w:kinsoku/>
        <w:wordWrap/>
        <w:overflowPunct/>
        <w:topLinePunct w:val="0"/>
        <w:autoSpaceDE/>
        <w:autoSpaceDN/>
        <w:bidi w:val="0"/>
        <w:adjustRightInd/>
        <w:snapToGrid/>
        <w:spacing w:line="440" w:lineRule="atLeast"/>
        <w:jc w:val="center"/>
        <w:textAlignment w:val="baseline"/>
        <w:outlineLvl w:val="9"/>
        <w:rPr>
          <w:rFonts w:hint="default" w:ascii="仿宋" w:hAnsi="仿宋" w:eastAsia="仿宋" w:cs="仿宋"/>
          <w:color w:val="auto"/>
          <w:szCs w:val="24"/>
          <w:highlight w:val="none"/>
        </w:rPr>
      </w:pPr>
      <w:r>
        <w:rPr>
          <w:rFonts w:ascii="仿宋" w:hAnsi="仿宋" w:eastAsia="仿宋" w:cs="仿宋"/>
          <w:color w:val="auto"/>
          <w:szCs w:val="24"/>
          <w:highlight w:val="none"/>
        </w:rPr>
        <w:br w:type="page"/>
      </w:r>
      <w:r>
        <w:rPr>
          <w:rFonts w:hint="eastAsia" w:ascii="仿宋" w:hAnsi="仿宋" w:eastAsia="仿宋" w:cs="仿宋"/>
          <w:b/>
          <w:bCs/>
          <w:color w:val="auto"/>
          <w:szCs w:val="24"/>
          <w:highlight w:val="none"/>
          <w:lang w:val="en-US" w:eastAsia="zh-CN"/>
        </w:rPr>
        <w:t>3、</w:t>
      </w:r>
      <w:r>
        <w:rPr>
          <w:rFonts w:ascii="仿宋" w:hAnsi="仿宋" w:eastAsia="仿宋" w:cs="仿宋"/>
          <w:b/>
          <w:bCs/>
          <w:color w:val="auto"/>
          <w:szCs w:val="24"/>
          <w:highlight w:val="none"/>
        </w:rPr>
        <w:t>法定代表人身份证明书</w:t>
      </w:r>
    </w:p>
    <w:p w14:paraId="69429C0E">
      <w:pPr>
        <w:pageBreakBefore w:val="0"/>
        <w:shd w:val="clear"/>
        <w:kinsoku/>
        <w:topLinePunct w:val="0"/>
        <w:bidi w:val="0"/>
        <w:spacing w:line="440" w:lineRule="atLeast"/>
        <w:ind w:firstLine="480"/>
        <w:rPr>
          <w:rFonts w:ascii="仿宋" w:hAnsi="仿宋" w:eastAsia="仿宋" w:cs="仿宋"/>
          <w:color w:val="auto"/>
          <w:sz w:val="24"/>
          <w:highlight w:val="none"/>
        </w:rPr>
      </w:pPr>
    </w:p>
    <w:p w14:paraId="13B0A57A">
      <w:pPr>
        <w:pageBreakBefore w:val="0"/>
        <w:shd w:val="clear"/>
        <w:kinsoku/>
        <w:topLinePunct w:val="0"/>
        <w:bidi w:val="0"/>
        <w:spacing w:line="440" w:lineRule="atLeast"/>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企业名称：                                                   </w:t>
      </w:r>
    </w:p>
    <w:p w14:paraId="244A6128">
      <w:pPr>
        <w:pageBreakBefore w:val="0"/>
        <w:shd w:val="clear"/>
        <w:kinsoku/>
        <w:topLinePunct w:val="0"/>
        <w:bidi w:val="0"/>
        <w:spacing w:line="440" w:lineRule="atLeast"/>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企业类型：                                                   </w:t>
      </w:r>
    </w:p>
    <w:p w14:paraId="2A1CF990">
      <w:pPr>
        <w:pageBreakBefore w:val="0"/>
        <w:shd w:val="clear"/>
        <w:kinsoku/>
        <w:topLinePunct w:val="0"/>
        <w:bidi w:val="0"/>
        <w:spacing w:line="440" w:lineRule="atLeast"/>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地    址：                                                   </w:t>
      </w:r>
    </w:p>
    <w:p w14:paraId="752BD83A">
      <w:pPr>
        <w:pageBreakBefore w:val="0"/>
        <w:shd w:val="clear"/>
        <w:kinsoku/>
        <w:topLinePunct w:val="0"/>
        <w:bidi w:val="0"/>
        <w:spacing w:line="440" w:lineRule="atLeast"/>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营业期限：                                                   </w:t>
      </w:r>
    </w:p>
    <w:p w14:paraId="686371B9">
      <w:pPr>
        <w:pageBreakBefore w:val="0"/>
        <w:shd w:val="clear"/>
        <w:kinsoku/>
        <w:topLinePunct w:val="0"/>
        <w:bidi w:val="0"/>
        <w:spacing w:line="440" w:lineRule="atLeast"/>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成立时间：                                                   </w:t>
      </w:r>
    </w:p>
    <w:p w14:paraId="205E66E7">
      <w:pPr>
        <w:pageBreakBefore w:val="0"/>
        <w:shd w:val="clear"/>
        <w:kinsoku/>
        <w:topLinePunct w:val="0"/>
        <w:bidi w:val="0"/>
        <w:spacing w:line="440" w:lineRule="atLeast"/>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姓名：                  性别：            年龄：             </w:t>
      </w:r>
    </w:p>
    <w:p w14:paraId="55868631">
      <w:pPr>
        <w:pageBreakBefore w:val="0"/>
        <w:shd w:val="clear"/>
        <w:kinsoku/>
        <w:topLinePunct w:val="0"/>
        <w:bidi w:val="0"/>
        <w:spacing w:line="440" w:lineRule="atLeast"/>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职务：                </w:t>
      </w:r>
    </w:p>
    <w:p w14:paraId="303B93F5">
      <w:pPr>
        <w:pageBreakBefore w:val="0"/>
        <w:shd w:val="clear"/>
        <w:kinsoku/>
        <w:topLinePunct w:val="0"/>
        <w:bidi w:val="0"/>
        <w:spacing w:line="440" w:lineRule="atLeast"/>
        <w:ind w:firstLine="480"/>
        <w:rPr>
          <w:rFonts w:ascii="仿宋" w:hAnsi="仿宋" w:eastAsia="仿宋" w:cs="仿宋"/>
          <w:color w:val="auto"/>
          <w:sz w:val="24"/>
          <w:highlight w:val="none"/>
        </w:rPr>
      </w:pP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（投标单位名称）          </w:t>
      </w:r>
      <w:r>
        <w:rPr>
          <w:rFonts w:hint="eastAsia" w:ascii="仿宋" w:hAnsi="仿宋" w:eastAsia="仿宋" w:cs="仿宋"/>
          <w:color w:val="auto"/>
          <w:sz w:val="24"/>
          <w:highlight w:val="none"/>
        </w:rPr>
        <w:t>的法定代表人。</w:t>
      </w:r>
    </w:p>
    <w:p w14:paraId="6A890101">
      <w:pPr>
        <w:pageBreakBefore w:val="0"/>
        <w:shd w:val="clear"/>
        <w:kinsoku/>
        <w:topLinePunct w:val="0"/>
        <w:bidi w:val="0"/>
        <w:spacing w:line="440" w:lineRule="atLeast"/>
        <w:ind w:firstLine="480"/>
        <w:rPr>
          <w:rFonts w:ascii="仿宋" w:hAnsi="仿宋" w:eastAsia="仿宋" w:cs="仿宋"/>
          <w:color w:val="auto"/>
          <w:sz w:val="24"/>
          <w:highlight w:val="none"/>
        </w:rPr>
      </w:pPr>
    </w:p>
    <w:p w14:paraId="4B4D8629">
      <w:pPr>
        <w:pageBreakBefore w:val="0"/>
        <w:shd w:val="clear"/>
        <w:kinsoku/>
        <w:topLinePunct w:val="0"/>
        <w:bidi w:val="0"/>
        <w:spacing w:line="440" w:lineRule="atLeast"/>
        <w:ind w:firstLine="480"/>
        <w:rPr>
          <w:rFonts w:ascii="仿宋" w:hAnsi="仿宋" w:eastAsia="仿宋" w:cs="仿宋"/>
          <w:color w:val="auto"/>
          <w:sz w:val="24"/>
          <w:highlight w:val="none"/>
        </w:rPr>
      </w:pPr>
      <w:r>
        <w:rPr>
          <w:rFonts w:hint="eastAsia" w:ascii="仿宋" w:hAnsi="仿宋" w:eastAsia="仿宋" w:cs="仿宋"/>
          <w:color w:val="auto"/>
          <w:sz w:val="24"/>
          <w:highlight w:val="none"/>
        </w:rPr>
        <w:t>特此证明。</w:t>
      </w:r>
    </w:p>
    <w:p w14:paraId="75629AF6">
      <w:pPr>
        <w:pageBreakBefore w:val="0"/>
        <w:shd w:val="clear"/>
        <w:kinsoku/>
        <w:topLinePunct w:val="0"/>
        <w:bidi w:val="0"/>
        <w:spacing w:line="440" w:lineRule="atLeast"/>
        <w:ind w:firstLine="480"/>
        <w:rPr>
          <w:rFonts w:ascii="仿宋" w:hAnsi="仿宋" w:eastAsia="仿宋" w:cs="仿宋"/>
          <w:color w:val="auto"/>
          <w:sz w:val="24"/>
          <w:highlight w:val="none"/>
        </w:rPr>
      </w:pPr>
    </w:p>
    <w:p w14:paraId="5F614ECD">
      <w:pPr>
        <w:pageBreakBefore w:val="0"/>
        <w:shd w:val="clear"/>
        <w:kinsoku/>
        <w:topLinePunct w:val="0"/>
        <w:bidi w:val="0"/>
        <w:spacing w:line="440" w:lineRule="atLeast"/>
        <w:ind w:firstLine="482"/>
        <w:rPr>
          <w:rFonts w:ascii="仿宋" w:hAnsi="仿宋" w:eastAsia="仿宋" w:cs="仿宋"/>
          <w:b/>
          <w:bCs/>
          <w:color w:val="auto"/>
          <w:sz w:val="24"/>
          <w:highlight w:val="none"/>
        </w:rPr>
      </w:pPr>
      <w:r>
        <w:rPr>
          <w:rFonts w:hint="eastAsia" w:ascii="仿宋" w:hAnsi="仿宋" w:eastAsia="仿宋" w:cs="仿宋"/>
          <w:b/>
          <w:bCs/>
          <w:color w:val="auto"/>
          <w:sz w:val="24"/>
          <w:highlight w:val="none"/>
        </w:rPr>
        <w:t>法定代表人身份证复印件（正反面）：</w:t>
      </w:r>
    </w:p>
    <w:p w14:paraId="353CF7D6">
      <w:pPr>
        <w:pageBreakBefore w:val="0"/>
        <w:shd w:val="clear"/>
        <w:kinsoku/>
        <w:topLinePunct w:val="0"/>
        <w:bidi w:val="0"/>
        <w:spacing w:line="440" w:lineRule="atLeast"/>
        <w:ind w:firstLine="480"/>
        <w:rPr>
          <w:rFonts w:ascii="仿宋" w:hAnsi="仿宋" w:eastAsia="仿宋" w:cs="仿宋"/>
          <w:color w:val="auto"/>
          <w:sz w:val="24"/>
          <w:highlight w:val="none"/>
        </w:rPr>
      </w:pPr>
    </w:p>
    <w:p w14:paraId="14A17EE1">
      <w:pPr>
        <w:pageBreakBefore w:val="0"/>
        <w:shd w:val="clear"/>
        <w:kinsoku/>
        <w:topLinePunct w:val="0"/>
        <w:bidi w:val="0"/>
        <w:spacing w:line="440" w:lineRule="atLeast"/>
        <w:ind w:firstLine="480"/>
        <w:rPr>
          <w:rFonts w:ascii="仿宋" w:hAnsi="仿宋" w:eastAsia="仿宋" w:cs="仿宋"/>
          <w:color w:val="auto"/>
          <w:sz w:val="24"/>
          <w:highlight w:val="none"/>
        </w:rPr>
      </w:pPr>
    </w:p>
    <w:p w14:paraId="7CAB2E4B">
      <w:pPr>
        <w:pageBreakBefore w:val="0"/>
        <w:shd w:val="clear"/>
        <w:kinsoku/>
        <w:topLinePunct w:val="0"/>
        <w:bidi w:val="0"/>
        <w:spacing w:line="440" w:lineRule="atLeast"/>
        <w:ind w:firstLine="480"/>
        <w:rPr>
          <w:rFonts w:ascii="仿宋" w:hAnsi="仿宋" w:eastAsia="仿宋" w:cs="仿宋"/>
          <w:color w:val="auto"/>
          <w:sz w:val="24"/>
          <w:highlight w:val="none"/>
        </w:rPr>
      </w:pPr>
    </w:p>
    <w:p w14:paraId="22E9C265">
      <w:pPr>
        <w:pageBreakBefore w:val="0"/>
        <w:shd w:val="clear"/>
        <w:kinsoku/>
        <w:topLinePunct w:val="0"/>
        <w:bidi w:val="0"/>
        <w:spacing w:line="440" w:lineRule="atLeast"/>
        <w:ind w:firstLine="480"/>
        <w:rPr>
          <w:rFonts w:ascii="仿宋" w:hAnsi="仿宋" w:eastAsia="仿宋" w:cs="仿宋"/>
          <w:color w:val="auto"/>
          <w:sz w:val="24"/>
          <w:highlight w:val="none"/>
        </w:rPr>
      </w:pPr>
      <w:r>
        <w:rPr>
          <w:rFonts w:hint="eastAsia" w:ascii="仿宋" w:hAnsi="仿宋" w:eastAsia="仿宋" w:cs="仿宋"/>
          <w:color w:val="auto"/>
          <w:sz w:val="24"/>
          <w:highlight w:val="none"/>
        </w:rPr>
        <w:t>投标人名称（盖章）：</w:t>
      </w:r>
    </w:p>
    <w:p w14:paraId="68DF76B9">
      <w:pPr>
        <w:pageBreakBefore w:val="0"/>
        <w:shd w:val="clear"/>
        <w:kinsoku/>
        <w:topLinePunct w:val="0"/>
        <w:bidi w:val="0"/>
        <w:spacing w:line="440" w:lineRule="atLeast"/>
        <w:ind w:firstLine="480"/>
        <w:rPr>
          <w:rFonts w:ascii="仿宋" w:hAnsi="仿宋" w:eastAsia="仿宋" w:cs="仿宋"/>
          <w:color w:val="auto"/>
          <w:sz w:val="24"/>
          <w:highlight w:val="none"/>
        </w:rPr>
      </w:pPr>
      <w:r>
        <w:rPr>
          <w:rFonts w:hint="eastAsia" w:ascii="仿宋" w:hAnsi="仿宋" w:eastAsia="仿宋" w:cs="仿宋"/>
          <w:color w:val="auto"/>
          <w:sz w:val="24"/>
          <w:highlight w:val="none"/>
        </w:rPr>
        <w:t>法定代表人 (签字或盖章)：</w:t>
      </w:r>
    </w:p>
    <w:p w14:paraId="1C32AE85">
      <w:pPr>
        <w:pageBreakBefore w:val="0"/>
        <w:shd w:val="clear"/>
        <w:kinsoku/>
        <w:topLinePunct w:val="0"/>
        <w:bidi w:val="0"/>
        <w:spacing w:line="440" w:lineRule="atLeast"/>
        <w:ind w:firstLine="480"/>
        <w:rPr>
          <w:rFonts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7F6B4D4F">
      <w:pPr>
        <w:pageBreakBefore w:val="0"/>
        <w:shd w:val="clear"/>
        <w:kinsoku/>
        <w:topLinePunct w:val="0"/>
        <w:bidi w:val="0"/>
        <w:spacing w:line="440" w:lineRule="atLeast"/>
        <w:ind w:firstLine="480"/>
        <w:rPr>
          <w:rFonts w:ascii="仿宋" w:hAnsi="仿宋" w:eastAsia="仿宋" w:cs="仿宋"/>
          <w:color w:val="auto"/>
          <w:sz w:val="24"/>
          <w:highlight w:val="none"/>
        </w:rPr>
      </w:pPr>
    </w:p>
    <w:p w14:paraId="1F12EB6A">
      <w:pPr>
        <w:pageBreakBefore w:val="0"/>
        <w:shd w:val="clear"/>
        <w:kinsoku/>
        <w:topLinePunct w:val="0"/>
        <w:bidi w:val="0"/>
        <w:spacing w:line="440" w:lineRule="atLeast"/>
        <w:ind w:firstLine="480"/>
        <w:rPr>
          <w:rFonts w:ascii="仿宋" w:hAnsi="仿宋" w:eastAsia="仿宋" w:cs="仿宋"/>
          <w:color w:val="auto"/>
          <w:sz w:val="24"/>
          <w:highlight w:val="none"/>
        </w:rPr>
      </w:pPr>
      <w:r>
        <w:rPr>
          <w:rFonts w:hint="eastAsia" w:ascii="仿宋" w:hAnsi="仿宋" w:eastAsia="仿宋" w:cs="仿宋"/>
          <w:color w:val="auto"/>
          <w:sz w:val="24"/>
          <w:highlight w:val="none"/>
        </w:rPr>
        <w:t>注：本证明书为法定代表人本人作为公司代理人参与投标的，提供此项证明书。</w:t>
      </w:r>
    </w:p>
    <w:p w14:paraId="767D676F">
      <w:pPr>
        <w:pageBreakBefore w:val="0"/>
        <w:shd w:val="clear"/>
        <w:kinsoku/>
        <w:topLinePunct w:val="0"/>
        <w:bidi w:val="0"/>
        <w:spacing w:line="440" w:lineRule="atLeast"/>
        <w:ind w:firstLine="480"/>
        <w:rPr>
          <w:rFonts w:ascii="仿宋" w:hAnsi="仿宋" w:eastAsia="仿宋" w:cs="仿宋"/>
          <w:color w:val="auto"/>
          <w:sz w:val="24"/>
          <w:highlight w:val="none"/>
        </w:rPr>
      </w:pPr>
    </w:p>
    <w:p w14:paraId="2E500DB6">
      <w:pPr>
        <w:pStyle w:val="7"/>
        <w:pageBreakBefore w:val="0"/>
        <w:shd w:val="clear"/>
        <w:kinsoku/>
        <w:topLinePunct w:val="0"/>
        <w:bidi w:val="0"/>
        <w:spacing w:line="440" w:lineRule="atLeast"/>
        <w:ind w:firstLine="480"/>
        <w:rPr>
          <w:rFonts w:ascii="仿宋" w:hAnsi="仿宋" w:eastAsia="仿宋" w:cs="仿宋"/>
          <w:color w:val="auto"/>
          <w:sz w:val="24"/>
          <w:szCs w:val="24"/>
          <w:highlight w:val="none"/>
        </w:rPr>
      </w:pPr>
    </w:p>
    <w:p w14:paraId="57F18072">
      <w:pPr>
        <w:keepNext/>
        <w:keepLines/>
        <w:pageBreakBefore w:val="0"/>
        <w:widowControl/>
        <w:shd w:val="clear"/>
        <w:kinsoku/>
        <w:wordWrap/>
        <w:overflowPunct/>
        <w:topLinePunct w:val="0"/>
        <w:autoSpaceDE/>
        <w:autoSpaceDN/>
        <w:bidi w:val="0"/>
        <w:adjustRightInd/>
        <w:snapToGrid/>
        <w:spacing w:line="440" w:lineRule="atLeast"/>
        <w:ind w:left="629"/>
        <w:jc w:val="center"/>
        <w:textAlignment w:val="baseline"/>
        <w:outlineLvl w:val="9"/>
        <w:rPr>
          <w:rFonts w:hint="default" w:ascii="仿宋" w:hAnsi="仿宋" w:eastAsia="仿宋" w:cs="仿宋"/>
          <w:color w:val="auto"/>
          <w:szCs w:val="24"/>
          <w:highlight w:val="none"/>
        </w:rPr>
      </w:pPr>
      <w:r>
        <w:rPr>
          <w:rFonts w:ascii="仿宋" w:hAnsi="仿宋" w:eastAsia="仿宋" w:cs="仿宋"/>
          <w:color w:val="auto"/>
          <w:szCs w:val="24"/>
          <w:highlight w:val="none"/>
        </w:rPr>
        <w:br w:type="page"/>
      </w:r>
      <w:bookmarkStart w:id="95" w:name="_Toc22554399"/>
      <w:bookmarkStart w:id="96" w:name="_Toc3891646"/>
    </w:p>
    <w:p w14:paraId="53BB749F">
      <w:pPr>
        <w:pageBreakBefore w:val="0"/>
        <w:shd w:val="clear"/>
        <w:tabs>
          <w:tab w:val="center" w:pos="4153"/>
          <w:tab w:val="right" w:pos="8306"/>
        </w:tabs>
        <w:kinsoku/>
        <w:topLinePunct w:val="0"/>
        <w:bidi w:val="0"/>
        <w:snapToGrid w:val="0"/>
        <w:spacing w:line="440" w:lineRule="atLeast"/>
        <w:ind w:firstLine="482" w:firstLineChars="200"/>
        <w:jc w:val="center"/>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val="en-US" w:eastAsia="zh-CN"/>
        </w:rPr>
        <w:t>4、</w:t>
      </w:r>
      <w:r>
        <w:rPr>
          <w:rFonts w:hint="eastAsia" w:ascii="仿宋" w:hAnsi="仿宋" w:eastAsia="仿宋" w:cs="仿宋"/>
          <w:b/>
          <w:bCs/>
          <w:color w:val="auto"/>
          <w:sz w:val="24"/>
          <w:highlight w:val="none"/>
          <w:lang w:eastAsia="zh-CN"/>
        </w:rPr>
        <w:t>政府采购供应商信用承诺函</w:t>
      </w:r>
    </w:p>
    <w:p w14:paraId="6F7E1854">
      <w:pPr>
        <w:pageBreakBefore w:val="0"/>
        <w:shd w:val="clear"/>
        <w:tabs>
          <w:tab w:val="center" w:pos="4153"/>
          <w:tab w:val="right" w:pos="8306"/>
        </w:tabs>
        <w:kinsoku/>
        <w:topLinePunct w:val="0"/>
        <w:bidi w:val="0"/>
        <w:snapToGrid w:val="0"/>
        <w:spacing w:line="440" w:lineRule="atLeas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单位名称(自然人姓名)：</w:t>
      </w:r>
    </w:p>
    <w:p w14:paraId="2E7CCD78">
      <w:pPr>
        <w:pageBreakBefore w:val="0"/>
        <w:shd w:val="clear"/>
        <w:tabs>
          <w:tab w:val="center" w:pos="4153"/>
          <w:tab w:val="right" w:pos="8306"/>
        </w:tabs>
        <w:kinsoku/>
        <w:topLinePunct w:val="0"/>
        <w:bidi w:val="0"/>
        <w:snapToGrid w:val="0"/>
        <w:spacing w:line="440" w:lineRule="atLeas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统一社会信用代码(身份证号码)：</w:t>
      </w:r>
    </w:p>
    <w:p w14:paraId="1A7C8D40">
      <w:pPr>
        <w:pageBreakBefore w:val="0"/>
        <w:shd w:val="clear"/>
        <w:tabs>
          <w:tab w:val="center" w:pos="4153"/>
          <w:tab w:val="right" w:pos="8306"/>
        </w:tabs>
        <w:kinsoku/>
        <w:topLinePunct w:val="0"/>
        <w:bidi w:val="0"/>
        <w:snapToGrid w:val="0"/>
        <w:spacing w:line="440" w:lineRule="atLeas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法定代表人(负责人)：</w:t>
      </w:r>
    </w:p>
    <w:p w14:paraId="2F804F67">
      <w:pPr>
        <w:pageBreakBefore w:val="0"/>
        <w:shd w:val="clear"/>
        <w:tabs>
          <w:tab w:val="center" w:pos="4153"/>
          <w:tab w:val="right" w:pos="8306"/>
        </w:tabs>
        <w:kinsoku/>
        <w:topLinePunct w:val="0"/>
        <w:bidi w:val="0"/>
        <w:snapToGrid w:val="0"/>
        <w:spacing w:line="440" w:lineRule="atLeas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为维护公平、公正、公开的政府采购市场秩序，树立诚实守信的政府采购供应商形象，我单位(本人)自愿作出以下承诺：</w:t>
      </w:r>
    </w:p>
    <w:p w14:paraId="3EEB129B">
      <w:pPr>
        <w:pageBreakBefore w:val="0"/>
        <w:shd w:val="clear"/>
        <w:tabs>
          <w:tab w:val="center" w:pos="4153"/>
          <w:tab w:val="right" w:pos="8306"/>
        </w:tabs>
        <w:kinsoku/>
        <w:topLinePunct w:val="0"/>
        <w:bidi w:val="0"/>
        <w:snapToGrid w:val="0"/>
        <w:spacing w:line="440" w:lineRule="atLeas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455A3747">
      <w:pPr>
        <w:pageBreakBefore w:val="0"/>
        <w:shd w:val="clear"/>
        <w:tabs>
          <w:tab w:val="center" w:pos="4153"/>
          <w:tab w:val="right" w:pos="8306"/>
        </w:tabs>
        <w:kinsoku/>
        <w:topLinePunct w:val="0"/>
        <w:bidi w:val="0"/>
        <w:snapToGrid w:val="0"/>
        <w:spacing w:line="440" w:lineRule="atLeas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(一)具有独立承担民事责任的能力;</w:t>
      </w:r>
    </w:p>
    <w:p w14:paraId="442C20C6">
      <w:pPr>
        <w:pageBreakBefore w:val="0"/>
        <w:shd w:val="clear"/>
        <w:tabs>
          <w:tab w:val="center" w:pos="4153"/>
          <w:tab w:val="right" w:pos="8306"/>
        </w:tabs>
        <w:kinsoku/>
        <w:topLinePunct w:val="0"/>
        <w:bidi w:val="0"/>
        <w:snapToGrid w:val="0"/>
        <w:spacing w:line="440" w:lineRule="atLeas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(二)具有良好的商业信誉和健全的财务会计制度;</w:t>
      </w:r>
    </w:p>
    <w:p w14:paraId="03A34DDF">
      <w:pPr>
        <w:pageBreakBefore w:val="0"/>
        <w:shd w:val="clear"/>
        <w:tabs>
          <w:tab w:val="center" w:pos="4153"/>
          <w:tab w:val="right" w:pos="8306"/>
        </w:tabs>
        <w:kinsoku/>
        <w:topLinePunct w:val="0"/>
        <w:bidi w:val="0"/>
        <w:snapToGrid w:val="0"/>
        <w:spacing w:line="440" w:lineRule="atLeas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(三)具有履行合同所必需的设备和专业技术能力;</w:t>
      </w:r>
    </w:p>
    <w:p w14:paraId="1BF542F0">
      <w:pPr>
        <w:pageBreakBefore w:val="0"/>
        <w:shd w:val="clear"/>
        <w:tabs>
          <w:tab w:val="center" w:pos="4153"/>
          <w:tab w:val="right" w:pos="8306"/>
        </w:tabs>
        <w:kinsoku/>
        <w:topLinePunct w:val="0"/>
        <w:bidi w:val="0"/>
        <w:snapToGrid w:val="0"/>
        <w:spacing w:line="440" w:lineRule="atLeas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(四)有依法缴纳税收和社会保障资金的良好记录;</w:t>
      </w:r>
    </w:p>
    <w:p w14:paraId="367C6D6D">
      <w:pPr>
        <w:pageBreakBefore w:val="0"/>
        <w:shd w:val="clear"/>
        <w:tabs>
          <w:tab w:val="center" w:pos="4153"/>
          <w:tab w:val="right" w:pos="8306"/>
        </w:tabs>
        <w:kinsoku/>
        <w:topLinePunct w:val="0"/>
        <w:bidi w:val="0"/>
        <w:snapToGrid w:val="0"/>
        <w:spacing w:line="440" w:lineRule="atLeas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(五)参加政府采购活动前三年内，在经营活动中没有重大违法记录;</w:t>
      </w:r>
    </w:p>
    <w:p w14:paraId="724C59ED">
      <w:pPr>
        <w:pageBreakBefore w:val="0"/>
        <w:shd w:val="clear"/>
        <w:tabs>
          <w:tab w:val="center" w:pos="4153"/>
          <w:tab w:val="right" w:pos="8306"/>
        </w:tabs>
        <w:kinsoku/>
        <w:topLinePunct w:val="0"/>
        <w:bidi w:val="0"/>
        <w:snapToGrid w:val="0"/>
        <w:spacing w:line="440" w:lineRule="atLeas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(六)未被列入经营异常名录或者严重违法失信名单、失信被执行人、重大税收违法案件当事人名单、政府采购严重违法失信行为记录名单;</w:t>
      </w:r>
    </w:p>
    <w:p w14:paraId="4A39BA5F">
      <w:pPr>
        <w:pageBreakBefore w:val="0"/>
        <w:shd w:val="clear"/>
        <w:tabs>
          <w:tab w:val="center" w:pos="4153"/>
          <w:tab w:val="right" w:pos="8306"/>
        </w:tabs>
        <w:kinsoku/>
        <w:topLinePunct w:val="0"/>
        <w:bidi w:val="0"/>
        <w:snapToGrid w:val="0"/>
        <w:spacing w:line="440" w:lineRule="atLeas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(七)未被相关监管部门作出行政处罚且尚在处罚有效期内;</w:t>
      </w:r>
    </w:p>
    <w:p w14:paraId="724BBBB8">
      <w:pPr>
        <w:pageBreakBefore w:val="0"/>
        <w:shd w:val="clear"/>
        <w:tabs>
          <w:tab w:val="center" w:pos="4153"/>
          <w:tab w:val="right" w:pos="8306"/>
        </w:tabs>
        <w:kinsoku/>
        <w:topLinePunct w:val="0"/>
        <w:bidi w:val="0"/>
        <w:snapToGrid w:val="0"/>
        <w:spacing w:line="440" w:lineRule="atLeas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(八)未曾作出虚假采购承诺;</w:t>
      </w:r>
    </w:p>
    <w:p w14:paraId="7B6D1BEB">
      <w:pPr>
        <w:pageBreakBefore w:val="0"/>
        <w:shd w:val="clear"/>
        <w:tabs>
          <w:tab w:val="center" w:pos="4153"/>
          <w:tab w:val="right" w:pos="8306"/>
        </w:tabs>
        <w:kinsoku/>
        <w:topLinePunct w:val="0"/>
        <w:bidi w:val="0"/>
        <w:snapToGrid w:val="0"/>
        <w:spacing w:line="440" w:lineRule="atLeas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(九)符合法律、行政法规规定的其他条件。</w:t>
      </w:r>
    </w:p>
    <w:p w14:paraId="460B0646">
      <w:pPr>
        <w:pageBreakBefore w:val="0"/>
        <w:shd w:val="clear"/>
        <w:tabs>
          <w:tab w:val="center" w:pos="4153"/>
          <w:tab w:val="right" w:pos="8306"/>
        </w:tabs>
        <w:kinsoku/>
        <w:topLinePunct w:val="0"/>
        <w:bidi w:val="0"/>
        <w:snapToGrid w:val="0"/>
        <w:spacing w:line="440" w:lineRule="atLeas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1C51541D">
      <w:pPr>
        <w:pageBreakBefore w:val="0"/>
        <w:shd w:val="clear"/>
        <w:tabs>
          <w:tab w:val="center" w:pos="4153"/>
          <w:tab w:val="right" w:pos="8306"/>
        </w:tabs>
        <w:kinsoku/>
        <w:topLinePunct w:val="0"/>
        <w:bidi w:val="0"/>
        <w:snapToGrid w:val="0"/>
        <w:spacing w:line="440" w:lineRule="atLeast"/>
        <w:ind w:firstLine="480" w:firstLineChars="200"/>
        <w:rPr>
          <w:rFonts w:hint="eastAsia" w:ascii="仿宋" w:hAnsi="仿宋" w:eastAsia="仿宋" w:cs="仿宋"/>
          <w:color w:val="auto"/>
          <w:sz w:val="24"/>
          <w:highlight w:val="none"/>
          <w:lang w:eastAsia="zh-CN"/>
        </w:rPr>
      </w:pPr>
    </w:p>
    <w:p w14:paraId="5632D470">
      <w:pPr>
        <w:pageBreakBefore w:val="0"/>
        <w:shd w:val="clear"/>
        <w:kinsoku/>
        <w:topLinePunct w:val="0"/>
        <w:bidi w:val="0"/>
        <w:adjustRightInd w:val="0"/>
        <w:snapToGrid w:val="0"/>
        <w:spacing w:line="440" w:lineRule="atLeast"/>
        <w:rPr>
          <w:rFonts w:ascii="仿宋" w:hAnsi="仿宋" w:eastAsia="仿宋" w:cs="仿宋"/>
          <w:color w:val="auto"/>
          <w:sz w:val="24"/>
          <w:highlight w:val="none"/>
          <w:u w:val="single"/>
          <w:lang w:eastAsia="zh-CN"/>
        </w:rPr>
      </w:pPr>
      <w:r>
        <w:rPr>
          <w:rFonts w:hint="eastAsia" w:ascii="仿宋" w:hAnsi="仿宋" w:eastAsia="仿宋" w:cs="仿宋"/>
          <w:color w:val="auto"/>
          <w:sz w:val="24"/>
          <w:highlight w:val="none"/>
          <w:lang w:eastAsia="zh-CN"/>
        </w:rPr>
        <w:t>供应商法定代表人（或法定代表人授权代表）</w:t>
      </w:r>
      <w:r>
        <w:rPr>
          <w:rFonts w:hint="eastAsia" w:ascii="仿宋" w:hAnsi="仿宋" w:eastAsia="仿宋" w:cs="仿宋"/>
          <w:color w:val="auto"/>
          <w:sz w:val="24"/>
          <w:highlight w:val="none"/>
        </w:rPr>
        <w:t>签字或盖章</w:t>
      </w:r>
      <w:r>
        <w:rPr>
          <w:rFonts w:hint="eastAsia" w:ascii="仿宋" w:hAnsi="仿宋" w:eastAsia="仿宋" w:cs="仿宋"/>
          <w:color w:val="auto"/>
          <w:sz w:val="24"/>
          <w:highlight w:val="none"/>
          <w:lang w:eastAsia="zh-CN"/>
        </w:rPr>
        <w:t>：</w:t>
      </w:r>
    </w:p>
    <w:p w14:paraId="5228BAF5">
      <w:pPr>
        <w:pageBreakBefore w:val="0"/>
        <w:shd w:val="clear"/>
        <w:kinsoku/>
        <w:topLinePunct w:val="0"/>
        <w:bidi w:val="0"/>
        <w:adjustRightInd w:val="0"/>
        <w:snapToGrid w:val="0"/>
        <w:spacing w:line="440" w:lineRule="atLeast"/>
        <w:rPr>
          <w:rFonts w:ascii="仿宋" w:hAnsi="仿宋" w:eastAsia="仿宋" w:cs="仿宋"/>
          <w:color w:val="auto"/>
          <w:sz w:val="24"/>
          <w:highlight w:val="none"/>
          <w:u w:val="single"/>
          <w:lang w:eastAsia="zh-CN"/>
        </w:rPr>
      </w:pPr>
      <w:r>
        <w:rPr>
          <w:rFonts w:hint="eastAsia" w:ascii="仿宋" w:hAnsi="仿宋" w:eastAsia="仿宋" w:cs="仿宋"/>
          <w:color w:val="auto"/>
          <w:sz w:val="24"/>
          <w:highlight w:val="none"/>
          <w:lang w:eastAsia="zh-CN"/>
        </w:rPr>
        <w:t>供应商名称（加盖公章）：</w:t>
      </w:r>
    </w:p>
    <w:p w14:paraId="7CA1C0FE">
      <w:pPr>
        <w:pageBreakBefore w:val="0"/>
        <w:shd w:val="clear"/>
        <w:tabs>
          <w:tab w:val="center" w:pos="4153"/>
          <w:tab w:val="right" w:pos="8306"/>
        </w:tabs>
        <w:kinsoku/>
        <w:topLinePunct w:val="0"/>
        <w:bidi w:val="0"/>
        <w:snapToGrid w:val="0"/>
        <w:spacing w:line="440" w:lineRule="atLeast"/>
        <w:rPr>
          <w:color w:val="auto"/>
          <w:highlight w:val="none"/>
        </w:rPr>
      </w:pPr>
      <w:r>
        <w:rPr>
          <w:rFonts w:hint="eastAsia" w:ascii="仿宋" w:hAnsi="仿宋" w:eastAsia="仿宋" w:cs="仿宋"/>
          <w:color w:val="auto"/>
          <w:sz w:val="24"/>
          <w:highlight w:val="none"/>
          <w:lang w:eastAsia="zh-CN"/>
        </w:rPr>
        <w:t>日期：   年   月   日</w:t>
      </w:r>
    </w:p>
    <w:p w14:paraId="0A478288">
      <w:pPr>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br w:type="page"/>
      </w:r>
    </w:p>
    <w:p w14:paraId="6CCC2B0D">
      <w:pPr>
        <w:pageBreakBefore w:val="0"/>
        <w:shd w:val="clear"/>
        <w:tabs>
          <w:tab w:val="center" w:pos="4153"/>
          <w:tab w:val="right" w:pos="8306"/>
        </w:tabs>
        <w:kinsoku/>
        <w:topLinePunct w:val="0"/>
        <w:bidi w:val="0"/>
        <w:snapToGrid w:val="0"/>
        <w:spacing w:line="440" w:lineRule="atLeast"/>
        <w:ind w:firstLine="482" w:firstLineChars="200"/>
        <w:jc w:val="center"/>
        <w:rPr>
          <w:rFonts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val="en-US" w:eastAsia="zh-CN"/>
        </w:rPr>
        <w:t>5、</w:t>
      </w:r>
      <w:r>
        <w:rPr>
          <w:rFonts w:hint="eastAsia" w:ascii="仿宋" w:hAnsi="仿宋" w:eastAsia="仿宋" w:cs="仿宋"/>
          <w:b/>
          <w:bCs/>
          <w:color w:val="auto"/>
          <w:sz w:val="24"/>
          <w:highlight w:val="none"/>
          <w:lang w:eastAsia="zh-CN"/>
        </w:rPr>
        <w:t>供应商无关联关系书面声明函（格式）</w:t>
      </w:r>
    </w:p>
    <w:p w14:paraId="07969F06">
      <w:pPr>
        <w:pageBreakBefore w:val="0"/>
        <w:shd w:val="clear"/>
        <w:tabs>
          <w:tab w:val="center" w:pos="4153"/>
          <w:tab w:val="right" w:pos="8306"/>
        </w:tabs>
        <w:kinsoku/>
        <w:topLinePunct w:val="0"/>
        <w:bidi w:val="0"/>
        <w:snapToGrid w:val="0"/>
        <w:spacing w:line="440" w:lineRule="atLeast"/>
        <w:ind w:firstLine="643" w:firstLineChars="200"/>
        <w:jc w:val="center"/>
        <w:rPr>
          <w:rFonts w:ascii="仿宋" w:hAnsi="仿宋" w:eastAsia="仿宋" w:cs="仿宋"/>
          <w:b/>
          <w:bCs/>
          <w:color w:val="auto"/>
          <w:sz w:val="32"/>
          <w:szCs w:val="32"/>
          <w:highlight w:val="none"/>
          <w:lang w:eastAsia="zh-CN"/>
        </w:rPr>
      </w:pPr>
    </w:p>
    <w:p w14:paraId="4C1462F1">
      <w:pPr>
        <w:pageBreakBefore w:val="0"/>
        <w:shd w:val="clear"/>
        <w:tabs>
          <w:tab w:val="center" w:pos="4153"/>
          <w:tab w:val="right" w:pos="8306"/>
        </w:tabs>
        <w:kinsoku/>
        <w:topLinePunct w:val="0"/>
        <w:bidi w:val="0"/>
        <w:snapToGrid w:val="0"/>
        <w:spacing w:line="440" w:lineRule="atLeas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新疆君凯杰工程项目管理有限公司：</w:t>
      </w:r>
    </w:p>
    <w:p w14:paraId="1082D009">
      <w:pPr>
        <w:pageBreakBefore w:val="0"/>
        <w:shd w:val="clear"/>
        <w:tabs>
          <w:tab w:val="center" w:pos="4153"/>
          <w:tab w:val="right" w:pos="8306"/>
        </w:tabs>
        <w:kinsoku/>
        <w:topLinePunct w:val="0"/>
        <w:bidi w:val="0"/>
        <w:snapToGrid w:val="0"/>
        <w:spacing w:line="440" w:lineRule="atLeas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我单位郑重声明：与</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lang w:eastAsia="zh-CN"/>
        </w:rPr>
        <w:t>人</w:t>
      </w:r>
      <w:r>
        <w:rPr>
          <w:rFonts w:hint="eastAsia" w:ascii="仿宋" w:hAnsi="仿宋" w:eastAsia="仿宋" w:cs="仿宋"/>
          <w:color w:val="auto"/>
          <w:sz w:val="24"/>
          <w:highlight w:val="none"/>
          <w:lang w:val="en-US" w:eastAsia="zh-CN"/>
        </w:rPr>
        <w:t>不</w:t>
      </w:r>
      <w:r>
        <w:rPr>
          <w:rFonts w:hint="eastAsia" w:ascii="仿宋" w:hAnsi="仿宋" w:eastAsia="仿宋" w:cs="仿宋"/>
          <w:color w:val="auto"/>
          <w:sz w:val="24"/>
          <w:highlight w:val="none"/>
          <w:lang w:eastAsia="zh-CN"/>
        </w:rPr>
        <w:t>存在利害关系，与本单位负责人为同一人或者与本单位存在控股关系、管理关系的其他关联供应商未参与</w:t>
      </w:r>
      <w:r>
        <w:rPr>
          <w:rFonts w:hint="eastAsia" w:ascii="仿宋" w:hAnsi="仿宋" w:eastAsia="仿宋" w:cs="仿宋"/>
          <w:b/>
          <w:bCs/>
          <w:color w:val="auto"/>
          <w:sz w:val="24"/>
          <w:highlight w:val="none"/>
          <w:u w:val="single"/>
          <w:lang w:eastAsia="zh-CN"/>
        </w:rPr>
        <w:t xml:space="preserve">_(项目名称) </w:t>
      </w:r>
      <w:r>
        <w:rPr>
          <w:rFonts w:hint="eastAsia" w:ascii="仿宋" w:hAnsi="仿宋" w:eastAsia="仿宋" w:cs="仿宋"/>
          <w:color w:val="auto"/>
          <w:sz w:val="24"/>
          <w:highlight w:val="none"/>
          <w:lang w:eastAsia="zh-CN"/>
        </w:rPr>
        <w:t>同一合同项下的谈判。</w:t>
      </w:r>
      <w:r>
        <w:rPr>
          <w:rFonts w:hint="eastAsia" w:ascii="仿宋" w:hAnsi="仿宋" w:eastAsia="仿宋" w:cs="仿宋"/>
          <w:i w:val="0"/>
          <w:iCs w:val="0"/>
          <w:caps w:val="0"/>
          <w:color w:val="auto"/>
          <w:spacing w:val="0"/>
          <w:sz w:val="24"/>
          <w:szCs w:val="24"/>
          <w:highlight w:val="none"/>
          <w:lang w:val="en-US" w:eastAsia="zh-CN"/>
        </w:rPr>
        <w:t>我单位不是</w:t>
      </w:r>
      <w:r>
        <w:rPr>
          <w:rFonts w:hint="eastAsia" w:ascii="仿宋" w:hAnsi="仿宋" w:eastAsia="仿宋" w:cs="仿宋"/>
          <w:i w:val="0"/>
          <w:iCs w:val="0"/>
          <w:caps w:val="0"/>
          <w:color w:val="auto"/>
          <w:spacing w:val="0"/>
          <w:sz w:val="24"/>
          <w:szCs w:val="24"/>
          <w:highlight w:val="none"/>
        </w:rPr>
        <w:t>为该整体项目或其中分项目前期工作提供过设计、编制、监理、检测、管理等服务的法人及附属单位；</w:t>
      </w:r>
    </w:p>
    <w:p w14:paraId="7E4511AA">
      <w:pPr>
        <w:pageBreakBefore w:val="0"/>
        <w:shd w:val="clear"/>
        <w:tabs>
          <w:tab w:val="center" w:pos="4153"/>
          <w:tab w:val="right" w:pos="8306"/>
        </w:tabs>
        <w:kinsoku/>
        <w:topLinePunct w:val="0"/>
        <w:bidi w:val="0"/>
        <w:snapToGrid w:val="0"/>
        <w:spacing w:line="440" w:lineRule="atLeas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我单位保证上述声明真实、有效、可查。</w:t>
      </w:r>
    </w:p>
    <w:p w14:paraId="7F7A90B1">
      <w:pPr>
        <w:pageBreakBefore w:val="0"/>
        <w:shd w:val="clear"/>
        <w:tabs>
          <w:tab w:val="center" w:pos="4153"/>
          <w:tab w:val="right" w:pos="8306"/>
        </w:tabs>
        <w:kinsoku/>
        <w:topLinePunct w:val="0"/>
        <w:bidi w:val="0"/>
        <w:snapToGrid w:val="0"/>
        <w:spacing w:line="440" w:lineRule="atLeas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特此声明。</w:t>
      </w:r>
    </w:p>
    <w:p w14:paraId="004C15C1">
      <w:pPr>
        <w:pageBreakBefore w:val="0"/>
        <w:shd w:val="clear"/>
        <w:tabs>
          <w:tab w:val="center" w:pos="4153"/>
          <w:tab w:val="right" w:pos="8306"/>
        </w:tabs>
        <w:kinsoku/>
        <w:topLinePunct w:val="0"/>
        <w:bidi w:val="0"/>
        <w:snapToGrid w:val="0"/>
        <w:spacing w:line="440" w:lineRule="atLeast"/>
        <w:ind w:firstLine="480" w:firstLineChars="200"/>
        <w:rPr>
          <w:rFonts w:ascii="仿宋" w:hAnsi="仿宋" w:eastAsia="仿宋" w:cs="仿宋"/>
          <w:color w:val="auto"/>
          <w:sz w:val="24"/>
          <w:highlight w:val="none"/>
          <w:lang w:eastAsia="zh-CN"/>
        </w:rPr>
      </w:pPr>
    </w:p>
    <w:p w14:paraId="483E9212">
      <w:pPr>
        <w:pageBreakBefore w:val="0"/>
        <w:shd w:val="clear"/>
        <w:tabs>
          <w:tab w:val="center" w:pos="4153"/>
          <w:tab w:val="right" w:pos="8306"/>
        </w:tabs>
        <w:kinsoku/>
        <w:topLinePunct w:val="0"/>
        <w:bidi w:val="0"/>
        <w:snapToGrid w:val="0"/>
        <w:spacing w:line="440" w:lineRule="atLeast"/>
        <w:ind w:firstLine="480" w:firstLineChars="200"/>
        <w:rPr>
          <w:rFonts w:ascii="仿宋" w:hAnsi="仿宋" w:eastAsia="仿宋" w:cs="仿宋"/>
          <w:color w:val="auto"/>
          <w:sz w:val="24"/>
          <w:highlight w:val="none"/>
          <w:lang w:eastAsia="zh-CN"/>
        </w:rPr>
      </w:pPr>
    </w:p>
    <w:p w14:paraId="787DE349">
      <w:pPr>
        <w:pageBreakBefore w:val="0"/>
        <w:shd w:val="clear"/>
        <w:kinsoku/>
        <w:topLinePunct w:val="0"/>
        <w:bidi w:val="0"/>
        <w:adjustRightInd w:val="0"/>
        <w:snapToGrid w:val="0"/>
        <w:spacing w:line="440" w:lineRule="atLeast"/>
        <w:rPr>
          <w:rFonts w:ascii="仿宋" w:hAnsi="仿宋" w:eastAsia="仿宋" w:cs="仿宋"/>
          <w:color w:val="auto"/>
          <w:sz w:val="24"/>
          <w:highlight w:val="none"/>
          <w:u w:val="single"/>
          <w:lang w:eastAsia="zh-CN"/>
        </w:rPr>
      </w:pPr>
      <w:r>
        <w:rPr>
          <w:rFonts w:hint="eastAsia" w:ascii="仿宋" w:hAnsi="仿宋" w:eastAsia="仿宋" w:cs="仿宋"/>
          <w:color w:val="auto"/>
          <w:sz w:val="24"/>
          <w:highlight w:val="none"/>
          <w:lang w:eastAsia="zh-CN"/>
        </w:rPr>
        <w:t>供应商法定代表人（或法定代表人授权代表）</w:t>
      </w:r>
      <w:r>
        <w:rPr>
          <w:rFonts w:hint="eastAsia" w:ascii="仿宋" w:hAnsi="仿宋" w:eastAsia="仿宋" w:cs="仿宋"/>
          <w:color w:val="auto"/>
          <w:sz w:val="24"/>
          <w:highlight w:val="none"/>
        </w:rPr>
        <w:t>签字或盖章</w:t>
      </w:r>
      <w:r>
        <w:rPr>
          <w:rFonts w:hint="eastAsia" w:ascii="仿宋" w:hAnsi="仿宋" w:eastAsia="仿宋" w:cs="仿宋"/>
          <w:color w:val="auto"/>
          <w:sz w:val="24"/>
          <w:highlight w:val="none"/>
          <w:lang w:eastAsia="zh-CN"/>
        </w:rPr>
        <w:t>：</w:t>
      </w:r>
    </w:p>
    <w:p w14:paraId="07E07583">
      <w:pPr>
        <w:pageBreakBefore w:val="0"/>
        <w:shd w:val="clear"/>
        <w:kinsoku/>
        <w:topLinePunct w:val="0"/>
        <w:bidi w:val="0"/>
        <w:adjustRightInd w:val="0"/>
        <w:snapToGrid w:val="0"/>
        <w:spacing w:line="440" w:lineRule="atLeast"/>
        <w:rPr>
          <w:rFonts w:ascii="仿宋" w:hAnsi="仿宋" w:eastAsia="仿宋" w:cs="仿宋"/>
          <w:color w:val="auto"/>
          <w:sz w:val="24"/>
          <w:highlight w:val="none"/>
          <w:u w:val="single"/>
          <w:lang w:eastAsia="zh-CN"/>
        </w:rPr>
      </w:pPr>
      <w:r>
        <w:rPr>
          <w:rFonts w:hint="eastAsia" w:ascii="仿宋" w:hAnsi="仿宋" w:eastAsia="仿宋" w:cs="仿宋"/>
          <w:color w:val="auto"/>
          <w:sz w:val="24"/>
          <w:highlight w:val="none"/>
          <w:lang w:eastAsia="zh-CN"/>
        </w:rPr>
        <w:t>供应商名称（加盖公章）：</w:t>
      </w:r>
    </w:p>
    <w:p w14:paraId="54D39332">
      <w:pPr>
        <w:pageBreakBefore w:val="0"/>
        <w:shd w:val="clear"/>
        <w:tabs>
          <w:tab w:val="center" w:pos="4153"/>
          <w:tab w:val="right" w:pos="8306"/>
        </w:tabs>
        <w:kinsoku/>
        <w:topLinePunct w:val="0"/>
        <w:bidi w:val="0"/>
        <w:snapToGrid w:val="0"/>
        <w:spacing w:line="440" w:lineRule="atLeast"/>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日期：   年   月   日</w:t>
      </w:r>
    </w:p>
    <w:p w14:paraId="0474234C">
      <w:pPr>
        <w:pageBreakBefore w:val="0"/>
        <w:shd w:val="clear"/>
        <w:tabs>
          <w:tab w:val="center" w:pos="4153"/>
          <w:tab w:val="right" w:pos="8306"/>
        </w:tabs>
        <w:kinsoku/>
        <w:topLinePunct w:val="0"/>
        <w:bidi w:val="0"/>
        <w:snapToGrid w:val="0"/>
        <w:spacing w:line="440" w:lineRule="atLeast"/>
        <w:rPr>
          <w:rFonts w:ascii="仿宋" w:hAnsi="仿宋" w:eastAsia="仿宋" w:cs="仿宋"/>
          <w:color w:val="auto"/>
          <w:sz w:val="24"/>
          <w:highlight w:val="none"/>
          <w:lang w:eastAsia="zh-CN"/>
        </w:rPr>
      </w:pPr>
    </w:p>
    <w:p w14:paraId="1223451F">
      <w:pPr>
        <w:pageBreakBefore w:val="0"/>
        <w:shd w:val="clear"/>
        <w:tabs>
          <w:tab w:val="center" w:pos="4153"/>
          <w:tab w:val="right" w:pos="8306"/>
        </w:tabs>
        <w:kinsoku/>
        <w:topLinePunct w:val="0"/>
        <w:bidi w:val="0"/>
        <w:snapToGrid w:val="0"/>
        <w:spacing w:line="440" w:lineRule="atLeast"/>
        <w:rPr>
          <w:rFonts w:ascii="仿宋" w:hAnsi="仿宋" w:eastAsia="仿宋" w:cs="仿宋"/>
          <w:color w:val="auto"/>
          <w:sz w:val="24"/>
          <w:highlight w:val="none"/>
          <w:lang w:eastAsia="zh-CN"/>
        </w:rPr>
      </w:pPr>
    </w:p>
    <w:p w14:paraId="06238D11">
      <w:pPr>
        <w:pageBreakBefore w:val="0"/>
        <w:widowControl/>
        <w:shd w:val="clear"/>
        <w:kinsoku/>
        <w:wordWrap/>
        <w:overflowPunct/>
        <w:topLinePunct w:val="0"/>
        <w:autoSpaceDE/>
        <w:autoSpaceDN/>
        <w:bidi w:val="0"/>
        <w:adjustRightInd/>
        <w:spacing w:line="440" w:lineRule="atLeast"/>
        <w:ind w:left="630"/>
        <w:jc w:val="center"/>
        <w:textAlignment w:val="baseline"/>
        <w:outlineLvl w:val="9"/>
        <w:rPr>
          <w:rFonts w:hint="eastAsia" w:ascii="仿宋" w:hAnsi="仿宋" w:eastAsia="仿宋" w:cs="仿宋"/>
          <w:color w:val="auto"/>
          <w:szCs w:val="24"/>
          <w:highlight w:val="none"/>
          <w:lang w:val="en-US" w:eastAsia="zh-CN"/>
        </w:rPr>
      </w:pPr>
      <w:bookmarkStart w:id="97" w:name="_Toc7781_WPSOffice_Level1"/>
      <w:bookmarkStart w:id="98" w:name="_Toc21814_WPSOffice_Level1"/>
      <w:bookmarkStart w:id="99" w:name="_Toc8420_WPSOffice_Level1"/>
    </w:p>
    <w:p w14:paraId="5D607D28">
      <w:pPr>
        <w:pageBreakBefore w:val="0"/>
        <w:widowControl/>
        <w:shd w:val="clear"/>
        <w:kinsoku/>
        <w:wordWrap/>
        <w:overflowPunct/>
        <w:topLinePunct w:val="0"/>
        <w:autoSpaceDE/>
        <w:autoSpaceDN/>
        <w:bidi w:val="0"/>
        <w:adjustRightInd/>
        <w:spacing w:line="440" w:lineRule="atLeast"/>
        <w:ind w:left="630"/>
        <w:jc w:val="center"/>
        <w:textAlignment w:val="baseline"/>
        <w:outlineLvl w:val="9"/>
        <w:rPr>
          <w:rFonts w:hint="eastAsia" w:ascii="仿宋" w:hAnsi="仿宋" w:eastAsia="仿宋" w:cs="仿宋"/>
          <w:color w:val="auto"/>
          <w:szCs w:val="24"/>
          <w:highlight w:val="none"/>
          <w:lang w:val="en-US" w:eastAsia="zh-CN"/>
        </w:rPr>
      </w:pPr>
    </w:p>
    <w:p w14:paraId="4212409E">
      <w:pPr>
        <w:pageBreakBefore w:val="0"/>
        <w:widowControl/>
        <w:shd w:val="clear"/>
        <w:kinsoku/>
        <w:wordWrap/>
        <w:overflowPunct/>
        <w:topLinePunct w:val="0"/>
        <w:autoSpaceDE/>
        <w:autoSpaceDN/>
        <w:bidi w:val="0"/>
        <w:adjustRightInd/>
        <w:spacing w:line="440" w:lineRule="atLeast"/>
        <w:ind w:left="630"/>
        <w:jc w:val="center"/>
        <w:textAlignment w:val="baseline"/>
        <w:outlineLvl w:val="9"/>
        <w:rPr>
          <w:rFonts w:hint="eastAsia" w:ascii="仿宋" w:hAnsi="仿宋" w:eastAsia="仿宋" w:cs="仿宋"/>
          <w:color w:val="auto"/>
          <w:szCs w:val="24"/>
          <w:highlight w:val="none"/>
          <w:lang w:val="en-US" w:eastAsia="zh-CN"/>
        </w:rPr>
      </w:pPr>
    </w:p>
    <w:p w14:paraId="3AF45294">
      <w:pPr>
        <w:pageBreakBefore w:val="0"/>
        <w:widowControl/>
        <w:shd w:val="clear"/>
        <w:kinsoku/>
        <w:wordWrap/>
        <w:overflowPunct/>
        <w:topLinePunct w:val="0"/>
        <w:autoSpaceDE/>
        <w:autoSpaceDN/>
        <w:bidi w:val="0"/>
        <w:adjustRightInd/>
        <w:spacing w:line="440" w:lineRule="atLeast"/>
        <w:ind w:left="630"/>
        <w:jc w:val="center"/>
        <w:textAlignment w:val="baseline"/>
        <w:outlineLvl w:val="9"/>
        <w:rPr>
          <w:rFonts w:hint="eastAsia" w:ascii="仿宋" w:hAnsi="仿宋" w:eastAsia="仿宋" w:cs="仿宋"/>
          <w:color w:val="auto"/>
          <w:szCs w:val="24"/>
          <w:highlight w:val="none"/>
          <w:lang w:val="en-US" w:eastAsia="zh-CN"/>
        </w:rPr>
      </w:pPr>
    </w:p>
    <w:p w14:paraId="4268E416">
      <w:pPr>
        <w:pStyle w:val="11"/>
        <w:pageBreakBefore w:val="0"/>
        <w:shd w:val="clear"/>
        <w:kinsoku/>
        <w:topLinePunct w:val="0"/>
        <w:bidi w:val="0"/>
        <w:spacing w:line="440" w:lineRule="atLeast"/>
        <w:rPr>
          <w:rFonts w:hint="eastAsia" w:ascii="仿宋" w:hAnsi="仿宋" w:eastAsia="仿宋" w:cs="仿宋"/>
          <w:color w:val="auto"/>
          <w:szCs w:val="24"/>
          <w:highlight w:val="none"/>
          <w:lang w:val="en-US" w:eastAsia="zh-CN"/>
        </w:rPr>
      </w:pPr>
    </w:p>
    <w:p w14:paraId="0C41D60D">
      <w:pPr>
        <w:pageBreakBefore w:val="0"/>
        <w:shd w:val="clear"/>
        <w:kinsoku/>
        <w:topLinePunct w:val="0"/>
        <w:bidi w:val="0"/>
        <w:spacing w:line="440" w:lineRule="atLeast"/>
        <w:rPr>
          <w:rFonts w:hint="eastAsia" w:ascii="仿宋" w:hAnsi="仿宋" w:eastAsia="仿宋" w:cs="仿宋"/>
          <w:color w:val="auto"/>
          <w:szCs w:val="24"/>
          <w:highlight w:val="none"/>
          <w:lang w:val="en-US" w:eastAsia="zh-CN"/>
        </w:rPr>
      </w:pPr>
    </w:p>
    <w:p w14:paraId="59EF6A9C">
      <w:pPr>
        <w:pStyle w:val="11"/>
        <w:pageBreakBefore w:val="0"/>
        <w:shd w:val="clear"/>
        <w:kinsoku/>
        <w:topLinePunct w:val="0"/>
        <w:bidi w:val="0"/>
        <w:spacing w:line="440" w:lineRule="atLeast"/>
        <w:rPr>
          <w:rFonts w:hint="eastAsia" w:ascii="仿宋" w:hAnsi="仿宋" w:eastAsia="仿宋" w:cs="仿宋"/>
          <w:color w:val="auto"/>
          <w:szCs w:val="24"/>
          <w:highlight w:val="none"/>
          <w:lang w:val="en-US" w:eastAsia="zh-CN"/>
        </w:rPr>
      </w:pPr>
    </w:p>
    <w:p w14:paraId="003B8E06">
      <w:pPr>
        <w:pageBreakBefore w:val="0"/>
        <w:shd w:val="clear"/>
        <w:kinsoku/>
        <w:topLinePunct w:val="0"/>
        <w:bidi w:val="0"/>
        <w:spacing w:line="440" w:lineRule="atLeast"/>
        <w:rPr>
          <w:rFonts w:hint="eastAsia" w:ascii="仿宋" w:hAnsi="仿宋" w:eastAsia="仿宋" w:cs="仿宋"/>
          <w:color w:val="auto"/>
          <w:szCs w:val="24"/>
          <w:highlight w:val="none"/>
          <w:lang w:val="en-US" w:eastAsia="zh-CN"/>
        </w:rPr>
      </w:pPr>
    </w:p>
    <w:p w14:paraId="040646D9">
      <w:pPr>
        <w:pStyle w:val="11"/>
        <w:pageBreakBefore w:val="0"/>
        <w:shd w:val="clear"/>
        <w:kinsoku/>
        <w:topLinePunct w:val="0"/>
        <w:bidi w:val="0"/>
        <w:spacing w:line="440" w:lineRule="atLeast"/>
        <w:rPr>
          <w:rFonts w:hint="eastAsia" w:ascii="仿宋" w:hAnsi="仿宋" w:eastAsia="仿宋" w:cs="仿宋"/>
          <w:color w:val="auto"/>
          <w:szCs w:val="24"/>
          <w:highlight w:val="none"/>
          <w:lang w:val="en-US" w:eastAsia="zh-CN"/>
        </w:rPr>
      </w:pPr>
    </w:p>
    <w:p w14:paraId="6EEFF65E">
      <w:pPr>
        <w:pageBreakBefore w:val="0"/>
        <w:shd w:val="clear"/>
        <w:kinsoku/>
        <w:topLinePunct w:val="0"/>
        <w:bidi w:val="0"/>
        <w:spacing w:line="440" w:lineRule="atLeast"/>
        <w:rPr>
          <w:rFonts w:hint="eastAsia" w:ascii="仿宋" w:hAnsi="仿宋" w:eastAsia="仿宋" w:cs="仿宋"/>
          <w:color w:val="auto"/>
          <w:szCs w:val="24"/>
          <w:highlight w:val="none"/>
          <w:lang w:val="en-US" w:eastAsia="zh-CN"/>
        </w:rPr>
      </w:pPr>
    </w:p>
    <w:p w14:paraId="0084DAF9">
      <w:pPr>
        <w:pStyle w:val="11"/>
        <w:pageBreakBefore w:val="0"/>
        <w:shd w:val="clear"/>
        <w:kinsoku/>
        <w:topLinePunct w:val="0"/>
        <w:bidi w:val="0"/>
        <w:spacing w:line="440" w:lineRule="atLeast"/>
        <w:rPr>
          <w:rFonts w:hint="eastAsia" w:ascii="仿宋" w:hAnsi="仿宋" w:eastAsia="仿宋" w:cs="仿宋"/>
          <w:color w:val="auto"/>
          <w:szCs w:val="24"/>
          <w:highlight w:val="none"/>
          <w:lang w:val="en-US" w:eastAsia="zh-CN"/>
        </w:rPr>
      </w:pPr>
    </w:p>
    <w:p w14:paraId="7570F586">
      <w:pPr>
        <w:pageBreakBefore w:val="0"/>
        <w:shd w:val="clear"/>
        <w:kinsoku/>
        <w:topLinePunct w:val="0"/>
        <w:bidi w:val="0"/>
        <w:spacing w:line="440" w:lineRule="atLeast"/>
        <w:rPr>
          <w:rFonts w:hint="eastAsia" w:ascii="仿宋" w:hAnsi="仿宋" w:eastAsia="仿宋" w:cs="仿宋"/>
          <w:color w:val="auto"/>
          <w:szCs w:val="24"/>
          <w:highlight w:val="none"/>
          <w:lang w:val="en-US" w:eastAsia="zh-CN"/>
        </w:rPr>
      </w:pPr>
    </w:p>
    <w:p w14:paraId="4922685F">
      <w:pPr>
        <w:pStyle w:val="11"/>
        <w:pageBreakBefore w:val="0"/>
        <w:shd w:val="clear"/>
        <w:kinsoku/>
        <w:topLinePunct w:val="0"/>
        <w:bidi w:val="0"/>
        <w:spacing w:line="440" w:lineRule="atLeast"/>
        <w:rPr>
          <w:rFonts w:hint="eastAsia" w:ascii="仿宋" w:hAnsi="仿宋" w:eastAsia="仿宋" w:cs="仿宋"/>
          <w:color w:val="auto"/>
          <w:szCs w:val="24"/>
          <w:highlight w:val="none"/>
          <w:lang w:val="en-US" w:eastAsia="zh-CN"/>
        </w:rPr>
      </w:pPr>
    </w:p>
    <w:p w14:paraId="1E8F321F">
      <w:pPr>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br w:type="page"/>
      </w:r>
    </w:p>
    <w:p w14:paraId="2E463715">
      <w:pPr>
        <w:pageBreakBefore w:val="0"/>
        <w:shd w:val="clear"/>
        <w:kinsoku/>
        <w:topLinePunct w:val="0"/>
        <w:bidi w:val="0"/>
        <w:spacing w:line="440" w:lineRule="atLeast"/>
        <w:jc w:val="center"/>
        <w:rPr>
          <w:rFonts w:ascii="仿宋" w:hAnsi="仿宋" w:eastAsia="仿宋" w:cs="仿宋"/>
          <w:color w:val="auto"/>
          <w:sz w:val="24"/>
          <w:szCs w:val="24"/>
          <w:highlight w:val="none"/>
          <w:lang w:eastAsia="zh-CN"/>
        </w:rPr>
      </w:pPr>
      <w:r>
        <w:rPr>
          <w:rFonts w:hint="eastAsia" w:ascii="仿宋" w:hAnsi="仿宋" w:eastAsia="仿宋" w:cs="仿宋"/>
          <w:b/>
          <w:bCs/>
          <w:color w:val="auto"/>
          <w:sz w:val="24"/>
          <w:highlight w:val="none"/>
          <w:lang w:val="en-US" w:eastAsia="zh-CN"/>
        </w:rPr>
        <w:t>6.</w:t>
      </w:r>
      <w:r>
        <w:rPr>
          <w:rFonts w:hint="eastAsia" w:ascii="仿宋" w:hAnsi="仿宋" w:eastAsia="仿宋" w:cs="仿宋"/>
          <w:b/>
          <w:bCs/>
          <w:color w:val="auto"/>
          <w:sz w:val="24"/>
          <w:szCs w:val="24"/>
          <w:highlight w:val="none"/>
          <w:lang w:eastAsia="zh-CN" w:bidi="ar"/>
        </w:rPr>
        <w:t>《中小企业声明函》（服务）</w:t>
      </w:r>
    </w:p>
    <w:p w14:paraId="7E4ACA90">
      <w:pPr>
        <w:pageBreakBefore w:val="0"/>
        <w:shd w:val="clear"/>
        <w:kinsoku/>
        <w:topLinePunct w:val="0"/>
        <w:bidi w:val="0"/>
        <w:spacing w:line="440" w:lineRule="atLeas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bidi="ar"/>
        </w:rPr>
        <w:t xml:space="preserve">本公司（联合体）郑重声明，根据《政府采购促进中小企业发展管理办法》（财库﹝2020﹞46 号）的规定，本公司参加 </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i/>
          <w:iCs/>
          <w:color w:val="auto"/>
          <w:sz w:val="24"/>
          <w:szCs w:val="24"/>
          <w:highlight w:val="none"/>
          <w:u w:val="single"/>
          <w:lang w:eastAsia="zh-CN" w:bidi="ar"/>
        </w:rPr>
        <w:t>（单位名称）</w:t>
      </w:r>
      <w:r>
        <w:rPr>
          <w:rFonts w:hint="eastAsia" w:ascii="仿宋" w:hAnsi="仿宋" w:eastAsia="仿宋" w:cs="仿宋"/>
          <w:color w:val="auto"/>
          <w:sz w:val="24"/>
          <w:szCs w:val="24"/>
          <w:highlight w:val="none"/>
          <w:lang w:eastAsia="zh-CN" w:bidi="ar"/>
        </w:rPr>
        <w:t xml:space="preserve">的                     </w:t>
      </w:r>
      <w:r>
        <w:rPr>
          <w:rFonts w:hint="eastAsia" w:ascii="仿宋" w:hAnsi="仿宋" w:eastAsia="仿宋" w:cs="仿宋"/>
          <w:i/>
          <w:iCs/>
          <w:color w:val="auto"/>
          <w:sz w:val="24"/>
          <w:szCs w:val="24"/>
          <w:highlight w:val="none"/>
          <w:u w:val="single"/>
          <w:lang w:eastAsia="zh-CN" w:bidi="ar"/>
        </w:rPr>
        <w:t xml:space="preserve">               （项目名称）</w:t>
      </w:r>
      <w:r>
        <w:rPr>
          <w:rFonts w:hint="eastAsia" w:ascii="仿宋" w:hAnsi="仿宋" w:eastAsia="仿宋" w:cs="仿宋"/>
          <w:color w:val="auto"/>
          <w:sz w:val="24"/>
          <w:szCs w:val="24"/>
          <w:highlight w:val="none"/>
          <w:lang w:eastAsia="zh-CN" w:bidi="ar"/>
        </w:rPr>
        <w:t>采购活动，服务全部由符合政策要求的中小企业承接。相关企业的具体情况如下：</w:t>
      </w:r>
    </w:p>
    <w:p w14:paraId="08697202">
      <w:pPr>
        <w:pageBreakBefore w:val="0"/>
        <w:shd w:val="clear"/>
        <w:kinsoku/>
        <w:topLinePunct w:val="0"/>
        <w:bidi w:val="0"/>
        <w:spacing w:line="440" w:lineRule="atLeas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bidi="ar"/>
        </w:rPr>
        <w:t xml:space="preserve">1. </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i/>
          <w:iCs/>
          <w:color w:val="auto"/>
          <w:sz w:val="24"/>
          <w:szCs w:val="24"/>
          <w:highlight w:val="none"/>
          <w:u w:val="single"/>
          <w:lang w:eastAsia="zh-CN" w:bidi="ar"/>
        </w:rPr>
        <w:t xml:space="preserve">（标的名称） </w:t>
      </w:r>
      <w:r>
        <w:rPr>
          <w:rFonts w:hint="eastAsia" w:ascii="仿宋" w:hAnsi="仿宋" w:eastAsia="仿宋" w:cs="仿宋"/>
          <w:color w:val="auto"/>
          <w:sz w:val="24"/>
          <w:szCs w:val="24"/>
          <w:highlight w:val="none"/>
          <w:lang w:eastAsia="zh-CN" w:bidi="ar"/>
        </w:rPr>
        <w:t>，属于</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color w:val="auto"/>
          <w:sz w:val="24"/>
          <w:szCs w:val="24"/>
          <w:highlight w:val="none"/>
          <w:u w:val="single"/>
          <w:lang w:val="en-US" w:eastAsia="zh-CN" w:bidi="ar"/>
        </w:rPr>
        <w:t xml:space="preserve">   </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i/>
          <w:iCs/>
          <w:color w:val="auto"/>
          <w:sz w:val="24"/>
          <w:szCs w:val="24"/>
          <w:highlight w:val="none"/>
          <w:lang w:eastAsia="zh-CN" w:bidi="ar"/>
        </w:rPr>
        <w:t>（采购文件中明确的所属行业）</w:t>
      </w:r>
      <w:r>
        <w:rPr>
          <w:rFonts w:hint="eastAsia" w:ascii="仿宋" w:hAnsi="仿宋" w:eastAsia="仿宋" w:cs="仿宋"/>
          <w:color w:val="auto"/>
          <w:sz w:val="24"/>
          <w:szCs w:val="24"/>
          <w:highlight w:val="none"/>
          <w:lang w:eastAsia="zh-CN" w:bidi="ar"/>
        </w:rPr>
        <w:t>；承接企业为</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i/>
          <w:iCs/>
          <w:color w:val="auto"/>
          <w:sz w:val="24"/>
          <w:szCs w:val="24"/>
          <w:highlight w:val="none"/>
          <w:lang w:eastAsia="zh-CN" w:bidi="ar"/>
        </w:rPr>
        <w:t>（企业名称）</w:t>
      </w:r>
      <w:r>
        <w:rPr>
          <w:rFonts w:hint="eastAsia" w:ascii="仿宋" w:hAnsi="仿宋" w:eastAsia="仿宋" w:cs="仿宋"/>
          <w:color w:val="auto"/>
          <w:sz w:val="24"/>
          <w:szCs w:val="24"/>
          <w:highlight w:val="none"/>
          <w:lang w:eastAsia="zh-CN" w:bidi="ar"/>
        </w:rPr>
        <w:t>，从业人员</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color w:val="auto"/>
          <w:sz w:val="24"/>
          <w:szCs w:val="24"/>
          <w:highlight w:val="none"/>
          <w:lang w:eastAsia="zh-CN" w:bidi="ar"/>
        </w:rPr>
        <w:t>人，营业收入为</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color w:val="auto"/>
          <w:sz w:val="24"/>
          <w:szCs w:val="24"/>
          <w:highlight w:val="none"/>
          <w:lang w:eastAsia="zh-CN" w:bidi="ar"/>
        </w:rPr>
        <w:t>万元，资产总额为</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color w:val="auto"/>
          <w:sz w:val="24"/>
          <w:szCs w:val="24"/>
          <w:highlight w:val="none"/>
          <w:lang w:eastAsia="zh-CN" w:bidi="ar"/>
        </w:rPr>
        <w:t>万元</w:t>
      </w:r>
      <w:r>
        <w:rPr>
          <w:rFonts w:hint="eastAsia" w:ascii="仿宋" w:hAnsi="仿宋" w:eastAsia="仿宋" w:cs="仿宋"/>
          <w:color w:val="auto"/>
          <w:sz w:val="24"/>
          <w:szCs w:val="24"/>
          <w:highlight w:val="none"/>
          <w:vertAlign w:val="superscript"/>
          <w:lang w:eastAsia="zh-CN" w:bidi="ar"/>
        </w:rPr>
        <w:t>1</w:t>
      </w:r>
      <w:r>
        <w:rPr>
          <w:rFonts w:hint="eastAsia" w:ascii="仿宋" w:hAnsi="仿宋" w:eastAsia="仿宋" w:cs="仿宋"/>
          <w:color w:val="auto"/>
          <w:sz w:val="24"/>
          <w:szCs w:val="24"/>
          <w:highlight w:val="none"/>
          <w:lang w:eastAsia="zh-CN" w:bidi="ar"/>
        </w:rPr>
        <w:t>，属于</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i/>
          <w:iCs/>
          <w:color w:val="auto"/>
          <w:sz w:val="24"/>
          <w:szCs w:val="24"/>
          <w:highlight w:val="none"/>
          <w:lang w:eastAsia="zh-CN" w:bidi="ar"/>
        </w:rPr>
        <w:t>（中型企业、小型企业、微型企业）</w:t>
      </w:r>
      <w:r>
        <w:rPr>
          <w:rFonts w:hint="eastAsia" w:ascii="仿宋" w:hAnsi="仿宋" w:eastAsia="仿宋" w:cs="仿宋"/>
          <w:color w:val="auto"/>
          <w:sz w:val="24"/>
          <w:szCs w:val="24"/>
          <w:highlight w:val="none"/>
          <w:lang w:eastAsia="zh-CN" w:bidi="ar"/>
        </w:rPr>
        <w:t xml:space="preserve">； </w:t>
      </w:r>
    </w:p>
    <w:p w14:paraId="0BA4B473">
      <w:pPr>
        <w:pageBreakBefore w:val="0"/>
        <w:shd w:val="clear"/>
        <w:kinsoku/>
        <w:topLinePunct w:val="0"/>
        <w:bidi w:val="0"/>
        <w:spacing w:line="440" w:lineRule="atLeas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bidi="ar"/>
        </w:rPr>
        <w:t>2.</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i/>
          <w:iCs/>
          <w:color w:val="auto"/>
          <w:sz w:val="24"/>
          <w:szCs w:val="24"/>
          <w:highlight w:val="none"/>
          <w:u w:val="single"/>
          <w:lang w:eastAsia="zh-CN" w:bidi="ar"/>
        </w:rPr>
        <w:t xml:space="preserve">（标的名称） </w:t>
      </w:r>
      <w:r>
        <w:rPr>
          <w:rFonts w:hint="eastAsia" w:ascii="仿宋" w:hAnsi="仿宋" w:eastAsia="仿宋" w:cs="仿宋"/>
          <w:color w:val="auto"/>
          <w:sz w:val="24"/>
          <w:szCs w:val="24"/>
          <w:highlight w:val="none"/>
          <w:lang w:eastAsia="zh-CN" w:bidi="ar"/>
        </w:rPr>
        <w:t>，属于</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i/>
          <w:iCs/>
          <w:color w:val="auto"/>
          <w:sz w:val="24"/>
          <w:szCs w:val="24"/>
          <w:highlight w:val="none"/>
          <w:lang w:eastAsia="zh-CN" w:bidi="ar"/>
        </w:rPr>
        <w:t>（采购文件中明确的所属行业）</w:t>
      </w:r>
      <w:r>
        <w:rPr>
          <w:rFonts w:hint="eastAsia" w:ascii="仿宋" w:hAnsi="仿宋" w:eastAsia="仿宋" w:cs="仿宋"/>
          <w:color w:val="auto"/>
          <w:sz w:val="24"/>
          <w:szCs w:val="24"/>
          <w:highlight w:val="none"/>
          <w:lang w:eastAsia="zh-CN" w:bidi="ar"/>
        </w:rPr>
        <w:t>；承接企业为</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i/>
          <w:iCs/>
          <w:color w:val="auto"/>
          <w:sz w:val="24"/>
          <w:szCs w:val="24"/>
          <w:highlight w:val="none"/>
          <w:lang w:eastAsia="zh-CN" w:bidi="ar"/>
        </w:rPr>
        <w:t>（企业名称）</w:t>
      </w:r>
      <w:r>
        <w:rPr>
          <w:rFonts w:hint="eastAsia" w:ascii="仿宋" w:hAnsi="仿宋" w:eastAsia="仿宋" w:cs="仿宋"/>
          <w:color w:val="auto"/>
          <w:sz w:val="24"/>
          <w:szCs w:val="24"/>
          <w:highlight w:val="none"/>
          <w:lang w:eastAsia="zh-CN" w:bidi="ar"/>
        </w:rPr>
        <w:t>，从业人员</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color w:val="auto"/>
          <w:sz w:val="24"/>
          <w:szCs w:val="24"/>
          <w:highlight w:val="none"/>
          <w:lang w:eastAsia="zh-CN" w:bidi="ar"/>
        </w:rPr>
        <w:t>人，营业收入为</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color w:val="auto"/>
          <w:sz w:val="24"/>
          <w:szCs w:val="24"/>
          <w:highlight w:val="none"/>
          <w:lang w:eastAsia="zh-CN" w:bidi="ar"/>
        </w:rPr>
        <w:t>万元，资产总额为</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color w:val="auto"/>
          <w:sz w:val="24"/>
          <w:szCs w:val="24"/>
          <w:highlight w:val="none"/>
          <w:lang w:eastAsia="zh-CN" w:bidi="ar"/>
        </w:rPr>
        <w:t>万元</w:t>
      </w:r>
      <w:r>
        <w:rPr>
          <w:rFonts w:hint="eastAsia" w:ascii="仿宋" w:hAnsi="仿宋" w:eastAsia="仿宋" w:cs="仿宋"/>
          <w:color w:val="auto"/>
          <w:sz w:val="24"/>
          <w:szCs w:val="24"/>
          <w:highlight w:val="none"/>
          <w:vertAlign w:val="superscript"/>
          <w:lang w:eastAsia="zh-CN" w:bidi="ar"/>
        </w:rPr>
        <w:t>1</w:t>
      </w:r>
      <w:r>
        <w:rPr>
          <w:rFonts w:hint="eastAsia" w:ascii="仿宋" w:hAnsi="仿宋" w:eastAsia="仿宋" w:cs="仿宋"/>
          <w:color w:val="auto"/>
          <w:sz w:val="24"/>
          <w:szCs w:val="24"/>
          <w:highlight w:val="none"/>
          <w:lang w:eastAsia="zh-CN" w:bidi="ar"/>
        </w:rPr>
        <w:t>，属于</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i/>
          <w:iCs/>
          <w:color w:val="auto"/>
          <w:sz w:val="24"/>
          <w:szCs w:val="24"/>
          <w:highlight w:val="none"/>
          <w:lang w:eastAsia="zh-CN" w:bidi="ar"/>
        </w:rPr>
        <w:t>（中型企业、小型企业、微型企业）</w:t>
      </w:r>
      <w:r>
        <w:rPr>
          <w:rFonts w:hint="eastAsia" w:ascii="仿宋" w:hAnsi="仿宋" w:eastAsia="仿宋" w:cs="仿宋"/>
          <w:color w:val="auto"/>
          <w:sz w:val="24"/>
          <w:szCs w:val="24"/>
          <w:highlight w:val="none"/>
          <w:lang w:eastAsia="zh-CN" w:bidi="ar"/>
        </w:rPr>
        <w:t xml:space="preserve">； </w:t>
      </w:r>
    </w:p>
    <w:p w14:paraId="41620659">
      <w:pPr>
        <w:pageBreakBefore w:val="0"/>
        <w:shd w:val="clear"/>
        <w:kinsoku/>
        <w:topLinePunct w:val="0"/>
        <w:bidi w:val="0"/>
        <w:spacing w:line="440" w:lineRule="atLeast"/>
        <w:ind w:firstLine="720" w:firstLineChars="3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bidi="ar"/>
        </w:rPr>
        <w:t>……</w:t>
      </w:r>
    </w:p>
    <w:p w14:paraId="72221ED1">
      <w:pPr>
        <w:pageBreakBefore w:val="0"/>
        <w:shd w:val="clear"/>
        <w:kinsoku/>
        <w:topLinePunct w:val="0"/>
        <w:bidi w:val="0"/>
        <w:spacing w:line="440" w:lineRule="atLeas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bidi="ar"/>
        </w:rPr>
        <w:t>以上企业，不属于大企业的分支机构，不存在控股股东为大企业的情形，也不存在与大企业的负责人为同一人的情形。</w:t>
      </w:r>
    </w:p>
    <w:p w14:paraId="34C97D8A">
      <w:pPr>
        <w:pageBreakBefore w:val="0"/>
        <w:shd w:val="clear"/>
        <w:kinsoku/>
        <w:topLinePunct w:val="0"/>
        <w:bidi w:val="0"/>
        <w:spacing w:line="440" w:lineRule="atLeas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bidi="ar"/>
        </w:rPr>
        <w:t xml:space="preserve">本企业对上述声明内容的真实性负责。如有虚假，将依法承担相应责任。 </w:t>
      </w:r>
    </w:p>
    <w:p w14:paraId="723273BF">
      <w:pPr>
        <w:pageBreakBefore w:val="0"/>
        <w:shd w:val="clear"/>
        <w:kinsoku/>
        <w:topLinePunct w:val="0"/>
        <w:bidi w:val="0"/>
        <w:spacing w:line="440" w:lineRule="atLeast"/>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bidi="ar"/>
        </w:rPr>
        <w:t xml:space="preserve">                           企业名称（盖章）： </w:t>
      </w:r>
    </w:p>
    <w:p w14:paraId="252BB0FA">
      <w:pPr>
        <w:pageBreakBefore w:val="0"/>
        <w:shd w:val="clear"/>
        <w:kinsoku/>
        <w:topLinePunct w:val="0"/>
        <w:bidi w:val="0"/>
        <w:spacing w:line="440" w:lineRule="atLeast"/>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bidi="ar"/>
        </w:rPr>
        <w:t xml:space="preserve">               日 期： </w:t>
      </w:r>
    </w:p>
    <w:p w14:paraId="239558FB">
      <w:pPr>
        <w:pageBreakBefore w:val="0"/>
        <w:kinsoku/>
        <w:topLinePunct w:val="0"/>
        <w:bidi w:val="0"/>
        <w:spacing w:line="440" w:lineRule="atLeast"/>
        <w:jc w:val="both"/>
        <w:rPr>
          <w:rFonts w:ascii="仿宋" w:hAnsi="仿宋" w:eastAsia="仿宋" w:cs="仿宋"/>
          <w:color w:val="auto"/>
          <w:sz w:val="24"/>
          <w:szCs w:val="24"/>
          <w:highlight w:val="none"/>
          <w:lang w:eastAsia="zh-CN"/>
        </w:rPr>
      </w:pPr>
    </w:p>
    <w:p w14:paraId="45DE6540">
      <w:pPr>
        <w:pageBreakBefore w:val="0"/>
        <w:kinsoku/>
        <w:topLinePunct w:val="0"/>
        <w:bidi w:val="0"/>
        <w:spacing w:line="440" w:lineRule="atLeast"/>
        <w:rPr>
          <w:rStyle w:val="35"/>
          <w:rFonts w:hint="eastAsia" w:ascii="仿宋" w:hAnsi="仿宋" w:eastAsia="仿宋" w:cs="仿宋"/>
          <w:b/>
          <w:bCs/>
          <w:color w:val="auto"/>
          <w:sz w:val="21"/>
          <w:szCs w:val="21"/>
          <w:highlight w:val="none"/>
          <w:lang w:val="en-US" w:eastAsia="zh-CN"/>
        </w:rPr>
      </w:pPr>
      <w:r>
        <w:rPr>
          <w:rFonts w:hint="eastAsia" w:ascii="仿宋" w:hAnsi="仿宋" w:eastAsia="仿宋" w:cs="仿宋"/>
          <w:color w:val="auto"/>
          <w:sz w:val="24"/>
          <w:szCs w:val="24"/>
          <w:highlight w:val="none"/>
          <w:lang w:eastAsia="zh-CN" w:bidi="ar"/>
        </w:rPr>
        <w:t>1 从业人员、营业收入、资产总额填报上一年度数据，无上一年度数据的新成立企业可不填报。</w:t>
      </w:r>
      <w:r>
        <w:rPr>
          <w:rStyle w:val="35"/>
          <w:rFonts w:hint="eastAsia" w:ascii="仿宋" w:hAnsi="仿宋" w:eastAsia="仿宋" w:cs="仿宋"/>
          <w:b/>
          <w:bCs/>
          <w:color w:val="auto"/>
          <w:sz w:val="24"/>
          <w:szCs w:val="24"/>
          <w:highlight w:val="none"/>
          <w:lang w:val="en-US" w:eastAsia="zh-CN"/>
        </w:rPr>
        <w:t>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bookmarkEnd w:id="95"/>
    <w:bookmarkEnd w:id="96"/>
    <w:bookmarkEnd w:id="97"/>
    <w:bookmarkEnd w:id="98"/>
    <w:bookmarkEnd w:id="99"/>
    <w:p w14:paraId="7A70A874">
      <w:pPr>
        <w:rPr>
          <w:rFonts w:hint="eastAsia" w:ascii="仿宋" w:hAnsi="仿宋" w:eastAsia="仿宋" w:cs="仿宋"/>
          <w:color w:val="auto"/>
          <w:highlight w:val="none"/>
          <w:lang w:eastAsia="zh-CN"/>
        </w:rPr>
      </w:pPr>
      <w:bookmarkStart w:id="100" w:name="_Toc8013"/>
      <w:bookmarkStart w:id="101" w:name="_Toc24213"/>
      <w:bookmarkStart w:id="102" w:name="_Toc3554"/>
      <w:bookmarkStart w:id="103" w:name="_Toc24536"/>
      <w:bookmarkStart w:id="104" w:name="_Toc25663"/>
      <w:r>
        <w:rPr>
          <w:rFonts w:hint="eastAsia" w:ascii="仿宋" w:hAnsi="仿宋" w:eastAsia="仿宋" w:cs="仿宋"/>
          <w:color w:val="auto"/>
          <w:highlight w:val="none"/>
          <w:lang w:eastAsia="zh-CN"/>
        </w:rPr>
        <w:br w:type="page"/>
      </w:r>
    </w:p>
    <w:p w14:paraId="4D9A14F3">
      <w:pPr>
        <w:pStyle w:val="3"/>
        <w:pageBreakBefore w:val="0"/>
        <w:shd w:val="clear"/>
        <w:kinsoku/>
        <w:topLinePunct w:val="0"/>
        <w:bidi w:val="0"/>
        <w:spacing w:before="0" w:after="0" w:line="440" w:lineRule="atLeast"/>
        <w:ind w:firstLine="0" w:firstLineChars="0"/>
        <w:rPr>
          <w:rFonts w:hint="default" w:ascii="仿宋" w:hAnsi="仿宋" w:eastAsia="仿宋" w:cs="仿宋"/>
          <w:color w:val="auto"/>
          <w:highlight w:val="none"/>
          <w:lang w:eastAsia="zh-CN"/>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第二部分</w:t>
      </w:r>
      <w:r>
        <w:rPr>
          <w:rFonts w:hint="eastAsia" w:ascii="仿宋" w:hAnsi="仿宋" w:eastAsia="仿宋" w:cs="仿宋"/>
          <w:color w:val="auto"/>
          <w:highlight w:val="none"/>
          <w:lang w:eastAsia="zh-CN"/>
        </w:rPr>
        <w:t>）</w:t>
      </w:r>
      <w:r>
        <w:rPr>
          <w:rFonts w:ascii="仿宋" w:hAnsi="仿宋" w:eastAsia="仿宋" w:cs="仿宋"/>
          <w:color w:val="auto"/>
          <w:highlight w:val="none"/>
          <w:lang w:eastAsia="zh-CN"/>
        </w:rPr>
        <w:t>报价文件</w:t>
      </w:r>
      <w:bookmarkEnd w:id="100"/>
      <w:bookmarkEnd w:id="101"/>
      <w:bookmarkEnd w:id="102"/>
      <w:bookmarkEnd w:id="103"/>
      <w:bookmarkEnd w:id="104"/>
    </w:p>
    <w:p w14:paraId="09A70A7D">
      <w:pPr>
        <w:pageBreakBefore w:val="0"/>
        <w:shd w:val="clear"/>
        <w:kinsoku/>
        <w:topLinePunct w:val="0"/>
        <w:bidi w:val="0"/>
        <w:snapToGrid w:val="0"/>
        <w:spacing w:line="440" w:lineRule="atLeast"/>
        <w:jc w:val="center"/>
        <w:rPr>
          <w:rFonts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一、报价一览表</w:t>
      </w:r>
    </w:p>
    <w:tbl>
      <w:tblPr>
        <w:tblStyle w:val="27"/>
        <w:tblpPr w:leftFromText="180" w:rightFromText="180" w:vertAnchor="text" w:horzAnchor="margin" w:tblpXSpec="center" w:tblpY="22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8"/>
        <w:gridCol w:w="2475"/>
        <w:gridCol w:w="1365"/>
        <w:gridCol w:w="3458"/>
      </w:tblGrid>
      <w:tr w14:paraId="5889C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1988" w:type="dxa"/>
            <w:vAlign w:val="center"/>
          </w:tcPr>
          <w:p w14:paraId="6855EC1B">
            <w:pPr>
              <w:pageBreakBefore w:val="0"/>
              <w:shd w:val="clear"/>
              <w:kinsoku/>
              <w:topLinePunct w:val="0"/>
              <w:bidi w:val="0"/>
              <w:snapToGrid w:val="0"/>
              <w:spacing w:line="440" w:lineRule="atLeast"/>
              <w:jc w:val="center"/>
              <w:rPr>
                <w:rFonts w:ascii="仿宋" w:hAnsi="仿宋" w:eastAsia="仿宋" w:cs="仿宋"/>
                <w:color w:val="auto"/>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名称</w:t>
            </w:r>
          </w:p>
        </w:tc>
        <w:tc>
          <w:tcPr>
            <w:tcW w:w="7298" w:type="dxa"/>
            <w:gridSpan w:val="3"/>
            <w:vAlign w:val="center"/>
          </w:tcPr>
          <w:p w14:paraId="7D9B9A58">
            <w:pPr>
              <w:pageBreakBefore w:val="0"/>
              <w:shd w:val="clear"/>
              <w:kinsoku/>
              <w:topLinePunct w:val="0"/>
              <w:bidi w:val="0"/>
              <w:snapToGrid w:val="0"/>
              <w:spacing w:line="440" w:lineRule="atLeast"/>
              <w:rPr>
                <w:rFonts w:ascii="仿宋" w:hAnsi="仿宋" w:eastAsia="仿宋" w:cs="仿宋"/>
                <w:color w:val="auto"/>
                <w:sz w:val="24"/>
                <w:highlight w:val="none"/>
              </w:rPr>
            </w:pPr>
          </w:p>
        </w:tc>
      </w:tr>
      <w:tr w14:paraId="7BC99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1988" w:type="dxa"/>
            <w:vAlign w:val="center"/>
          </w:tcPr>
          <w:p w14:paraId="3B4F1512">
            <w:pPr>
              <w:pageBreakBefore w:val="0"/>
              <w:shd w:val="clear"/>
              <w:kinsoku/>
              <w:topLinePunct w:val="0"/>
              <w:bidi w:val="0"/>
              <w:snapToGrid w:val="0"/>
              <w:spacing w:line="440" w:lineRule="atLeas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项目编号:</w:t>
            </w:r>
            <w:r>
              <w:rPr>
                <w:rFonts w:hint="eastAsia" w:ascii="仿宋" w:hAnsi="仿宋" w:eastAsia="仿宋" w:cs="仿宋"/>
                <w:color w:val="auto"/>
                <w:sz w:val="24"/>
                <w:highlight w:val="none"/>
                <w:lang w:val="en-US" w:eastAsia="zh-CN"/>
              </w:rPr>
              <w:t xml:space="preserve"> </w:t>
            </w:r>
          </w:p>
        </w:tc>
        <w:tc>
          <w:tcPr>
            <w:tcW w:w="7298" w:type="dxa"/>
            <w:gridSpan w:val="3"/>
            <w:vAlign w:val="center"/>
          </w:tcPr>
          <w:p w14:paraId="75A8C5A2">
            <w:pPr>
              <w:pageBreakBefore w:val="0"/>
              <w:shd w:val="clear"/>
              <w:kinsoku/>
              <w:topLinePunct w:val="0"/>
              <w:bidi w:val="0"/>
              <w:snapToGrid w:val="0"/>
              <w:spacing w:line="440" w:lineRule="atLeast"/>
              <w:rPr>
                <w:rFonts w:ascii="仿宋" w:hAnsi="仿宋" w:eastAsia="仿宋" w:cs="仿宋"/>
                <w:color w:val="auto"/>
                <w:sz w:val="24"/>
                <w:highlight w:val="none"/>
              </w:rPr>
            </w:pPr>
          </w:p>
        </w:tc>
      </w:tr>
      <w:tr w14:paraId="29CD6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1988" w:type="dxa"/>
            <w:vAlign w:val="center"/>
          </w:tcPr>
          <w:p w14:paraId="2AE5C78E">
            <w:pPr>
              <w:pageBreakBefore w:val="0"/>
              <w:shd w:val="clear"/>
              <w:kinsoku/>
              <w:topLinePunct w:val="0"/>
              <w:bidi w:val="0"/>
              <w:snapToGrid w:val="0"/>
              <w:spacing w:line="440" w:lineRule="atLeast"/>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7298" w:type="dxa"/>
            <w:gridSpan w:val="3"/>
            <w:vAlign w:val="center"/>
          </w:tcPr>
          <w:p w14:paraId="08358755">
            <w:pPr>
              <w:pageBreakBefore w:val="0"/>
              <w:shd w:val="clear"/>
              <w:kinsoku/>
              <w:topLinePunct w:val="0"/>
              <w:bidi w:val="0"/>
              <w:snapToGrid w:val="0"/>
              <w:spacing w:line="440" w:lineRule="atLeast"/>
              <w:rPr>
                <w:rFonts w:ascii="仿宋" w:hAnsi="仿宋" w:eastAsia="仿宋" w:cs="仿宋"/>
                <w:color w:val="auto"/>
                <w:sz w:val="24"/>
                <w:highlight w:val="none"/>
              </w:rPr>
            </w:pPr>
          </w:p>
        </w:tc>
      </w:tr>
      <w:tr w14:paraId="33621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1988" w:type="dxa"/>
            <w:vAlign w:val="center"/>
          </w:tcPr>
          <w:p w14:paraId="7A786809">
            <w:pPr>
              <w:pageBreakBefore w:val="0"/>
              <w:shd w:val="clear"/>
              <w:kinsoku/>
              <w:topLinePunct w:val="0"/>
              <w:bidi w:val="0"/>
              <w:snapToGrid w:val="0"/>
              <w:spacing w:line="440" w:lineRule="atLeast"/>
              <w:jc w:val="center"/>
              <w:rPr>
                <w:rFonts w:ascii="仿宋" w:hAnsi="仿宋" w:eastAsia="仿宋" w:cs="仿宋"/>
                <w:color w:val="auto"/>
                <w:sz w:val="24"/>
                <w:highlight w:val="none"/>
              </w:rPr>
            </w:pPr>
            <w:r>
              <w:rPr>
                <w:rFonts w:hint="eastAsia" w:ascii="仿宋" w:hAnsi="仿宋" w:eastAsia="仿宋" w:cs="仿宋"/>
                <w:color w:val="auto"/>
                <w:sz w:val="24"/>
                <w:highlight w:val="none"/>
              </w:rPr>
              <w:t>法定代表人</w:t>
            </w:r>
          </w:p>
        </w:tc>
        <w:tc>
          <w:tcPr>
            <w:tcW w:w="2475" w:type="dxa"/>
            <w:vAlign w:val="center"/>
          </w:tcPr>
          <w:p w14:paraId="52235169">
            <w:pPr>
              <w:pageBreakBefore w:val="0"/>
              <w:shd w:val="clear"/>
              <w:kinsoku/>
              <w:topLinePunct w:val="0"/>
              <w:bidi w:val="0"/>
              <w:snapToGrid w:val="0"/>
              <w:spacing w:line="440" w:lineRule="atLeast"/>
              <w:rPr>
                <w:rFonts w:ascii="仿宋" w:hAnsi="仿宋" w:eastAsia="仿宋" w:cs="仿宋"/>
                <w:color w:val="auto"/>
                <w:sz w:val="24"/>
                <w:highlight w:val="none"/>
              </w:rPr>
            </w:pPr>
          </w:p>
        </w:tc>
        <w:tc>
          <w:tcPr>
            <w:tcW w:w="1365" w:type="dxa"/>
            <w:vAlign w:val="center"/>
          </w:tcPr>
          <w:p w14:paraId="48E203FF">
            <w:pPr>
              <w:pageBreakBefore w:val="0"/>
              <w:shd w:val="clear"/>
              <w:kinsoku/>
              <w:topLinePunct w:val="0"/>
              <w:bidi w:val="0"/>
              <w:snapToGrid w:val="0"/>
              <w:spacing w:line="440" w:lineRule="atLeast"/>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tc>
        <w:tc>
          <w:tcPr>
            <w:tcW w:w="3458" w:type="dxa"/>
            <w:vAlign w:val="center"/>
          </w:tcPr>
          <w:p w14:paraId="2F28DF83">
            <w:pPr>
              <w:pageBreakBefore w:val="0"/>
              <w:shd w:val="clear"/>
              <w:kinsoku/>
              <w:topLinePunct w:val="0"/>
              <w:bidi w:val="0"/>
              <w:snapToGrid w:val="0"/>
              <w:spacing w:line="440" w:lineRule="atLeast"/>
              <w:rPr>
                <w:rFonts w:ascii="仿宋" w:hAnsi="仿宋" w:eastAsia="仿宋" w:cs="仿宋"/>
                <w:color w:val="auto"/>
                <w:sz w:val="24"/>
                <w:highlight w:val="none"/>
              </w:rPr>
            </w:pPr>
          </w:p>
        </w:tc>
      </w:tr>
      <w:tr w14:paraId="1AF9E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1988" w:type="dxa"/>
            <w:tcBorders>
              <w:bottom w:val="single" w:color="auto" w:sz="4" w:space="0"/>
            </w:tcBorders>
            <w:vAlign w:val="center"/>
          </w:tcPr>
          <w:p w14:paraId="5B360DBF">
            <w:pPr>
              <w:pageBreakBefore w:val="0"/>
              <w:shd w:val="clear"/>
              <w:kinsoku/>
              <w:topLinePunct w:val="0"/>
              <w:bidi w:val="0"/>
              <w:snapToGrid w:val="0"/>
              <w:spacing w:line="440" w:lineRule="atLeast"/>
              <w:jc w:val="center"/>
              <w:rPr>
                <w:rFonts w:ascii="仿宋" w:hAnsi="仿宋" w:eastAsia="仿宋" w:cs="仿宋"/>
                <w:color w:val="auto"/>
                <w:sz w:val="24"/>
                <w:highlight w:val="none"/>
              </w:rPr>
            </w:pPr>
            <w:r>
              <w:rPr>
                <w:rFonts w:hint="eastAsia" w:ascii="仿宋" w:hAnsi="仿宋" w:eastAsia="仿宋" w:cs="仿宋"/>
                <w:color w:val="auto"/>
                <w:sz w:val="24"/>
                <w:highlight w:val="none"/>
              </w:rPr>
              <w:t>法人授权代表</w:t>
            </w:r>
          </w:p>
        </w:tc>
        <w:tc>
          <w:tcPr>
            <w:tcW w:w="2475" w:type="dxa"/>
            <w:tcBorders>
              <w:bottom w:val="single" w:color="auto" w:sz="4" w:space="0"/>
            </w:tcBorders>
            <w:vAlign w:val="center"/>
          </w:tcPr>
          <w:p w14:paraId="395F734A">
            <w:pPr>
              <w:pageBreakBefore w:val="0"/>
              <w:shd w:val="clear"/>
              <w:kinsoku/>
              <w:topLinePunct w:val="0"/>
              <w:bidi w:val="0"/>
              <w:snapToGrid w:val="0"/>
              <w:spacing w:line="440" w:lineRule="atLeast"/>
              <w:rPr>
                <w:rFonts w:ascii="仿宋" w:hAnsi="仿宋" w:eastAsia="仿宋" w:cs="仿宋"/>
                <w:color w:val="auto"/>
                <w:sz w:val="24"/>
                <w:highlight w:val="none"/>
              </w:rPr>
            </w:pPr>
          </w:p>
        </w:tc>
        <w:tc>
          <w:tcPr>
            <w:tcW w:w="1365" w:type="dxa"/>
            <w:tcBorders>
              <w:bottom w:val="single" w:color="auto" w:sz="4" w:space="0"/>
            </w:tcBorders>
            <w:vAlign w:val="center"/>
          </w:tcPr>
          <w:p w14:paraId="35722F95">
            <w:pPr>
              <w:pageBreakBefore w:val="0"/>
              <w:shd w:val="clear"/>
              <w:kinsoku/>
              <w:topLinePunct w:val="0"/>
              <w:bidi w:val="0"/>
              <w:snapToGrid w:val="0"/>
              <w:spacing w:line="440" w:lineRule="atLeast"/>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tc>
        <w:tc>
          <w:tcPr>
            <w:tcW w:w="3458" w:type="dxa"/>
            <w:tcBorders>
              <w:bottom w:val="single" w:color="auto" w:sz="4" w:space="0"/>
            </w:tcBorders>
            <w:vAlign w:val="center"/>
          </w:tcPr>
          <w:p w14:paraId="58F23547">
            <w:pPr>
              <w:pageBreakBefore w:val="0"/>
              <w:shd w:val="clear"/>
              <w:kinsoku/>
              <w:topLinePunct w:val="0"/>
              <w:bidi w:val="0"/>
              <w:snapToGrid w:val="0"/>
              <w:spacing w:line="440" w:lineRule="atLeast"/>
              <w:rPr>
                <w:rFonts w:ascii="仿宋" w:hAnsi="仿宋" w:eastAsia="仿宋" w:cs="仿宋"/>
                <w:color w:val="auto"/>
                <w:sz w:val="24"/>
                <w:highlight w:val="none"/>
              </w:rPr>
            </w:pPr>
          </w:p>
        </w:tc>
      </w:tr>
      <w:tr w14:paraId="0B7B9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7" w:hRule="atLeast"/>
        </w:trPr>
        <w:tc>
          <w:tcPr>
            <w:tcW w:w="1988" w:type="dxa"/>
            <w:tcBorders>
              <w:top w:val="single" w:color="auto" w:sz="4" w:space="0"/>
              <w:left w:val="single" w:color="auto" w:sz="4" w:space="0"/>
              <w:bottom w:val="single" w:color="auto" w:sz="4" w:space="0"/>
              <w:right w:val="single" w:color="auto" w:sz="4" w:space="0"/>
            </w:tcBorders>
            <w:vAlign w:val="center"/>
          </w:tcPr>
          <w:p w14:paraId="623F3AF3">
            <w:pPr>
              <w:pageBreakBefore w:val="0"/>
              <w:shd w:val="clear"/>
              <w:kinsoku/>
              <w:topLinePunct w:val="0"/>
              <w:bidi w:val="0"/>
              <w:snapToGrid w:val="0"/>
              <w:spacing w:line="4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投标</w:t>
            </w:r>
            <w:r>
              <w:rPr>
                <w:rFonts w:hint="eastAsia" w:ascii="仿宋" w:hAnsi="仿宋" w:eastAsia="仿宋" w:cs="仿宋"/>
                <w:color w:val="auto"/>
                <w:sz w:val="24"/>
                <w:highlight w:val="none"/>
                <w:lang w:val="en-US" w:eastAsia="zh-CN"/>
              </w:rPr>
              <w:t>报价</w:t>
            </w:r>
          </w:p>
          <w:p w14:paraId="4F51F84A">
            <w:pPr>
              <w:pageBreakBefore w:val="0"/>
              <w:shd w:val="clear"/>
              <w:kinsoku/>
              <w:topLinePunct w:val="0"/>
              <w:bidi w:val="0"/>
              <w:snapToGrid w:val="0"/>
              <w:spacing w:line="440" w:lineRule="atLeas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（含税）</w:t>
            </w:r>
          </w:p>
        </w:tc>
        <w:tc>
          <w:tcPr>
            <w:tcW w:w="7298" w:type="dxa"/>
            <w:gridSpan w:val="3"/>
            <w:tcBorders>
              <w:top w:val="single" w:color="auto" w:sz="4" w:space="0"/>
              <w:left w:val="single" w:color="auto" w:sz="4" w:space="0"/>
              <w:bottom w:val="single" w:color="auto" w:sz="4" w:space="0"/>
              <w:right w:val="single" w:color="auto" w:sz="4" w:space="0"/>
            </w:tcBorders>
            <w:vAlign w:val="center"/>
          </w:tcPr>
          <w:p w14:paraId="2CDD0BA6">
            <w:pPr>
              <w:pageBreakBefore w:val="0"/>
              <w:shd w:val="clear"/>
              <w:kinsoku/>
              <w:topLinePunct w:val="0"/>
              <w:bidi w:val="0"/>
              <w:snapToGrid w:val="0"/>
              <w:spacing w:line="440" w:lineRule="atLeast"/>
              <w:rPr>
                <w:rFonts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￥：（元）</w:t>
            </w:r>
          </w:p>
          <w:p w14:paraId="2F3DD0D8">
            <w:pPr>
              <w:pageBreakBefore w:val="0"/>
              <w:shd w:val="clear"/>
              <w:kinsoku/>
              <w:topLinePunct w:val="0"/>
              <w:bidi w:val="0"/>
              <w:snapToGrid w:val="0"/>
              <w:spacing w:line="440" w:lineRule="atLeast"/>
              <w:rPr>
                <w:rFonts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人民币（大写）：</w:t>
            </w:r>
          </w:p>
        </w:tc>
      </w:tr>
      <w:tr w14:paraId="0B016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trPr>
        <w:tc>
          <w:tcPr>
            <w:tcW w:w="1988" w:type="dxa"/>
            <w:tcBorders>
              <w:top w:val="single" w:color="auto" w:sz="4" w:space="0"/>
              <w:left w:val="single" w:color="auto" w:sz="4" w:space="0"/>
              <w:bottom w:val="single" w:color="auto" w:sz="4" w:space="0"/>
              <w:right w:val="single" w:color="auto" w:sz="4" w:space="0"/>
            </w:tcBorders>
            <w:vAlign w:val="center"/>
          </w:tcPr>
          <w:p w14:paraId="48C1608E">
            <w:pPr>
              <w:pageBreakBefore w:val="0"/>
              <w:shd w:val="clear"/>
              <w:kinsoku/>
              <w:topLinePunct w:val="0"/>
              <w:bidi w:val="0"/>
              <w:snapToGrid w:val="0"/>
              <w:spacing w:line="440" w:lineRule="atLeast"/>
              <w:jc w:val="both"/>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合同履行期限</w:t>
            </w:r>
          </w:p>
        </w:tc>
        <w:tc>
          <w:tcPr>
            <w:tcW w:w="7298" w:type="dxa"/>
            <w:gridSpan w:val="3"/>
            <w:tcBorders>
              <w:top w:val="single" w:color="auto" w:sz="4" w:space="0"/>
              <w:left w:val="single" w:color="auto" w:sz="4" w:space="0"/>
              <w:bottom w:val="single" w:color="auto" w:sz="4" w:space="0"/>
              <w:right w:val="single" w:color="auto" w:sz="4" w:space="0"/>
            </w:tcBorders>
            <w:vAlign w:val="center"/>
          </w:tcPr>
          <w:p w14:paraId="75879900">
            <w:pPr>
              <w:pageBreakBefore w:val="0"/>
              <w:shd w:val="clear"/>
              <w:kinsoku/>
              <w:topLinePunct w:val="0"/>
              <w:bidi w:val="0"/>
              <w:snapToGrid w:val="0"/>
              <w:spacing w:line="440" w:lineRule="atLeast"/>
              <w:ind w:right="110" w:rightChars="50"/>
              <w:rPr>
                <w:rFonts w:ascii="仿宋" w:hAnsi="仿宋" w:eastAsia="仿宋" w:cs="仿宋"/>
                <w:color w:val="auto"/>
                <w:sz w:val="24"/>
                <w:highlight w:val="none"/>
              </w:rPr>
            </w:pPr>
          </w:p>
        </w:tc>
      </w:tr>
    </w:tbl>
    <w:p w14:paraId="46D5C49F">
      <w:pPr>
        <w:pageBreakBefore w:val="0"/>
        <w:shd w:val="clear"/>
        <w:kinsoku/>
        <w:topLinePunct w:val="0"/>
        <w:bidi w:val="0"/>
        <w:snapToGrid w:val="0"/>
        <w:spacing w:line="440" w:lineRule="atLeast"/>
        <w:ind w:right="110" w:rightChars="50"/>
        <w:rPr>
          <w:rFonts w:hint="eastAsia" w:ascii="仿宋" w:hAnsi="仿宋" w:eastAsia="仿宋" w:cs="仿宋"/>
          <w:color w:val="auto"/>
          <w:sz w:val="24"/>
          <w:szCs w:val="24"/>
          <w:highlight w:val="none"/>
          <w:lang w:eastAsia="zh-CN"/>
        </w:rPr>
      </w:pPr>
    </w:p>
    <w:p w14:paraId="724464D2">
      <w:pPr>
        <w:pageBreakBefore w:val="0"/>
        <w:shd w:val="clear"/>
        <w:kinsoku/>
        <w:topLinePunct w:val="0"/>
        <w:bidi w:val="0"/>
        <w:snapToGrid w:val="0"/>
        <w:spacing w:line="440" w:lineRule="atLeast"/>
        <w:ind w:right="110" w:rightChars="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（盖章）：</w:t>
      </w:r>
    </w:p>
    <w:p w14:paraId="59FFA78E">
      <w:pPr>
        <w:pageBreakBefore w:val="0"/>
        <w:shd w:val="clear"/>
        <w:kinsoku/>
        <w:topLinePunct w:val="0"/>
        <w:bidi w:val="0"/>
        <w:adjustRightInd w:val="0"/>
        <w:snapToGrid w:val="0"/>
        <w:spacing w:line="440" w:lineRule="atLeast"/>
        <w:rPr>
          <w:rFonts w:ascii="仿宋" w:hAnsi="仿宋" w:eastAsia="仿宋" w:cs="仿宋"/>
          <w:color w:val="auto"/>
          <w:sz w:val="24"/>
          <w:highlight w:val="none"/>
          <w:u w:val="single"/>
          <w:lang w:eastAsia="zh-CN"/>
        </w:rPr>
      </w:pPr>
      <w:r>
        <w:rPr>
          <w:rFonts w:hint="eastAsia" w:ascii="仿宋" w:hAnsi="仿宋" w:eastAsia="仿宋" w:cs="仿宋"/>
          <w:color w:val="auto"/>
          <w:sz w:val="24"/>
          <w:highlight w:val="none"/>
          <w:lang w:eastAsia="zh-CN"/>
        </w:rPr>
        <w:t>供应商法定代表人（或法定代表人授权代表）</w:t>
      </w:r>
      <w:r>
        <w:rPr>
          <w:rFonts w:hint="eastAsia" w:ascii="仿宋" w:hAnsi="仿宋" w:eastAsia="仿宋" w:cs="仿宋"/>
          <w:color w:val="auto"/>
          <w:sz w:val="24"/>
          <w:highlight w:val="none"/>
        </w:rPr>
        <w:t>签字或盖章</w:t>
      </w:r>
      <w:r>
        <w:rPr>
          <w:rFonts w:hint="eastAsia" w:ascii="仿宋" w:hAnsi="仿宋" w:eastAsia="仿宋" w:cs="仿宋"/>
          <w:color w:val="auto"/>
          <w:sz w:val="24"/>
          <w:highlight w:val="none"/>
          <w:lang w:eastAsia="zh-CN"/>
        </w:rPr>
        <w:t>：</w:t>
      </w:r>
    </w:p>
    <w:p w14:paraId="767C89D2">
      <w:pPr>
        <w:pageBreakBefore w:val="0"/>
        <w:shd w:val="clear"/>
        <w:kinsoku/>
        <w:topLinePunct w:val="0"/>
        <w:bidi w:val="0"/>
        <w:snapToGrid w:val="0"/>
        <w:spacing w:line="440" w:lineRule="atLeast"/>
        <w:rPr>
          <w:rFonts w:ascii="仿宋" w:hAnsi="仿宋" w:eastAsia="仿宋" w:cs="仿宋"/>
          <w:b/>
          <w:color w:val="auto"/>
          <w:sz w:val="28"/>
          <w:szCs w:val="28"/>
          <w:highlight w:val="none"/>
          <w:lang w:eastAsia="zh-CN"/>
        </w:rPr>
      </w:pPr>
    </w:p>
    <w:p w14:paraId="290306E2">
      <w:pPr>
        <w:pStyle w:val="11"/>
        <w:pageBreakBefore w:val="0"/>
        <w:shd w:val="clear"/>
        <w:kinsoku/>
        <w:topLinePunct w:val="0"/>
        <w:bidi w:val="0"/>
        <w:spacing w:line="440" w:lineRule="atLeast"/>
        <w:rPr>
          <w:rFonts w:ascii="仿宋" w:hAnsi="仿宋" w:eastAsia="仿宋" w:cs="仿宋"/>
          <w:b/>
          <w:color w:val="auto"/>
          <w:sz w:val="28"/>
          <w:szCs w:val="28"/>
          <w:highlight w:val="none"/>
          <w:lang w:eastAsia="zh-CN"/>
        </w:rPr>
      </w:pPr>
    </w:p>
    <w:p w14:paraId="6E5899DC">
      <w:pPr>
        <w:pageBreakBefore w:val="0"/>
        <w:shd w:val="clear"/>
        <w:kinsoku/>
        <w:topLinePunct w:val="0"/>
        <w:bidi w:val="0"/>
        <w:spacing w:line="440" w:lineRule="atLeast"/>
        <w:rPr>
          <w:rFonts w:ascii="仿宋" w:hAnsi="仿宋" w:eastAsia="仿宋" w:cs="仿宋"/>
          <w:b/>
          <w:color w:val="auto"/>
          <w:sz w:val="28"/>
          <w:szCs w:val="28"/>
          <w:highlight w:val="none"/>
          <w:lang w:eastAsia="zh-CN"/>
        </w:rPr>
      </w:pPr>
    </w:p>
    <w:p w14:paraId="441FDC80">
      <w:pPr>
        <w:pStyle w:val="11"/>
        <w:pageBreakBefore w:val="0"/>
        <w:shd w:val="clear"/>
        <w:kinsoku/>
        <w:topLinePunct w:val="0"/>
        <w:bidi w:val="0"/>
        <w:spacing w:line="440" w:lineRule="atLeast"/>
        <w:rPr>
          <w:color w:val="auto"/>
          <w:highlight w:val="none"/>
          <w:lang w:eastAsia="zh-CN"/>
        </w:rPr>
      </w:pPr>
    </w:p>
    <w:p w14:paraId="02189B69">
      <w:pPr>
        <w:pageBreakBefore w:val="0"/>
        <w:widowControl/>
        <w:shd w:val="clear"/>
        <w:kinsoku/>
        <w:wordWrap/>
        <w:overflowPunct/>
        <w:topLinePunct w:val="0"/>
        <w:autoSpaceDE/>
        <w:autoSpaceDN/>
        <w:bidi w:val="0"/>
        <w:adjustRightInd/>
        <w:snapToGrid/>
        <w:spacing w:line="440" w:lineRule="atLeast"/>
        <w:textAlignment w:val="baseline"/>
        <w:outlineLvl w:val="9"/>
        <w:rPr>
          <w:rFonts w:ascii="仿宋" w:hAnsi="仿宋" w:eastAsia="仿宋" w:cs="仿宋"/>
          <w:b/>
          <w:color w:val="auto"/>
          <w:sz w:val="28"/>
          <w:szCs w:val="28"/>
          <w:highlight w:val="none"/>
          <w:lang w:eastAsia="zh-CN"/>
        </w:rPr>
      </w:pPr>
    </w:p>
    <w:p w14:paraId="1CEF0A7B">
      <w:pPr>
        <w:pageBreakBefore w:val="0"/>
        <w:widowControl/>
        <w:shd w:val="clear"/>
        <w:kinsoku/>
        <w:wordWrap/>
        <w:overflowPunct/>
        <w:topLinePunct w:val="0"/>
        <w:autoSpaceDE/>
        <w:autoSpaceDN/>
        <w:bidi w:val="0"/>
        <w:adjustRightInd/>
        <w:snapToGrid/>
        <w:spacing w:line="440" w:lineRule="atLeast"/>
        <w:textAlignment w:val="baseline"/>
        <w:outlineLvl w:val="9"/>
        <w:rPr>
          <w:color w:val="auto"/>
          <w:highlight w:val="none"/>
          <w:lang w:eastAsia="zh-CN"/>
        </w:rPr>
      </w:pPr>
    </w:p>
    <w:p w14:paraId="384AE640">
      <w:pPr>
        <w:keepNext/>
        <w:keepLines/>
        <w:pageBreakBefore w:val="0"/>
        <w:widowControl/>
        <w:shd w:val="clear"/>
        <w:kinsoku/>
        <w:wordWrap/>
        <w:overflowPunct/>
        <w:topLinePunct w:val="0"/>
        <w:autoSpaceDE/>
        <w:autoSpaceDN/>
        <w:bidi w:val="0"/>
        <w:adjustRightInd/>
        <w:snapToGrid/>
        <w:spacing w:line="440" w:lineRule="atLeast"/>
        <w:textAlignment w:val="baseline"/>
        <w:outlineLvl w:val="9"/>
        <w:rPr>
          <w:color w:val="auto"/>
          <w:highlight w:val="none"/>
          <w:lang w:eastAsia="zh-CN"/>
        </w:rPr>
      </w:pPr>
    </w:p>
    <w:p w14:paraId="4E7A9E0B">
      <w:pPr>
        <w:pageBreakBefore w:val="0"/>
        <w:widowControl/>
        <w:shd w:val="clear"/>
        <w:kinsoku/>
        <w:wordWrap/>
        <w:overflowPunct/>
        <w:topLinePunct w:val="0"/>
        <w:autoSpaceDE/>
        <w:autoSpaceDN/>
        <w:bidi w:val="0"/>
        <w:adjustRightInd/>
        <w:snapToGrid/>
        <w:spacing w:line="440" w:lineRule="atLeast"/>
        <w:textAlignment w:val="baseline"/>
        <w:outlineLvl w:val="9"/>
        <w:rPr>
          <w:rFonts w:ascii="仿宋" w:hAnsi="仿宋" w:eastAsia="仿宋" w:cs="仿宋"/>
          <w:b/>
          <w:color w:val="auto"/>
          <w:sz w:val="28"/>
          <w:szCs w:val="28"/>
          <w:highlight w:val="none"/>
          <w:lang w:eastAsia="zh-CN"/>
        </w:rPr>
      </w:pPr>
    </w:p>
    <w:p w14:paraId="657E4ECF">
      <w:pPr>
        <w:pageBreakBefore w:val="0"/>
        <w:shd w:val="clear"/>
        <w:kinsoku/>
        <w:topLinePunct w:val="0"/>
        <w:bidi w:val="0"/>
        <w:snapToGrid w:val="0"/>
        <w:spacing w:line="440" w:lineRule="atLeast"/>
        <w:jc w:val="center"/>
        <w:rPr>
          <w:rFonts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二、报价明细表</w:t>
      </w:r>
    </w:p>
    <w:p w14:paraId="243488B7">
      <w:pPr>
        <w:pageBreakBefore w:val="0"/>
        <w:shd w:val="clear"/>
        <w:kinsoku/>
        <w:topLinePunct w:val="0"/>
        <w:bidi w:val="0"/>
        <w:snapToGrid w:val="0"/>
        <w:spacing w:line="440" w:lineRule="atLeast"/>
        <w:rPr>
          <w:rFonts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eastAsia="zh-CN"/>
        </w:rPr>
        <w:t>供应商名称：</w:t>
      </w:r>
    </w:p>
    <w:p w14:paraId="242D1B92">
      <w:pPr>
        <w:pageBreakBefore w:val="0"/>
        <w:shd w:val="clear"/>
        <w:kinsoku/>
        <w:topLinePunct w:val="0"/>
        <w:bidi w:val="0"/>
        <w:snapToGrid w:val="0"/>
        <w:spacing w:line="440" w:lineRule="atLeast"/>
        <w:rPr>
          <w:rFonts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eastAsia="zh-CN"/>
        </w:rPr>
        <w:t>单位：元</w:t>
      </w:r>
    </w:p>
    <w:tbl>
      <w:tblPr>
        <w:tblStyle w:val="28"/>
        <w:tblW w:w="926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471"/>
        <w:gridCol w:w="1513"/>
        <w:gridCol w:w="1513"/>
        <w:gridCol w:w="1514"/>
        <w:gridCol w:w="1514"/>
      </w:tblGrid>
      <w:tr w14:paraId="51092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40" w:type="dxa"/>
            <w:vAlign w:val="bottom"/>
          </w:tcPr>
          <w:p w14:paraId="10630C52">
            <w:pPr>
              <w:pageBreakBefore w:val="0"/>
              <w:widowControl w:val="0"/>
              <w:shd w:val="clear"/>
              <w:kinsoku/>
              <w:topLinePunct w:val="0"/>
              <w:bidi w:val="0"/>
              <w:snapToGrid w:val="0"/>
              <w:spacing w:line="440" w:lineRule="atLeast"/>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471" w:type="dxa"/>
            <w:vAlign w:val="bottom"/>
          </w:tcPr>
          <w:p w14:paraId="01C418D0">
            <w:pPr>
              <w:pageBreakBefore w:val="0"/>
              <w:widowControl w:val="0"/>
              <w:shd w:val="clear"/>
              <w:kinsoku/>
              <w:topLinePunct w:val="0"/>
              <w:bidi w:val="0"/>
              <w:snapToGrid w:val="0"/>
              <w:spacing w:line="440" w:lineRule="atLeast"/>
              <w:jc w:val="center"/>
              <w:rPr>
                <w:rFonts w:ascii="仿宋" w:hAnsi="仿宋" w:eastAsia="仿宋" w:cs="仿宋"/>
                <w:color w:val="auto"/>
                <w:sz w:val="24"/>
                <w:highlight w:val="none"/>
              </w:rPr>
            </w:pPr>
            <w:r>
              <w:rPr>
                <w:rFonts w:hint="eastAsia" w:ascii="仿宋" w:hAnsi="仿宋" w:eastAsia="仿宋" w:cs="仿宋"/>
                <w:color w:val="auto"/>
                <w:sz w:val="24"/>
                <w:highlight w:val="none"/>
              </w:rPr>
              <w:t>内容</w:t>
            </w:r>
          </w:p>
        </w:tc>
        <w:tc>
          <w:tcPr>
            <w:tcW w:w="1513" w:type="dxa"/>
            <w:vAlign w:val="bottom"/>
          </w:tcPr>
          <w:p w14:paraId="0FA32874">
            <w:pPr>
              <w:pageBreakBefore w:val="0"/>
              <w:widowControl w:val="0"/>
              <w:shd w:val="clear"/>
              <w:kinsoku/>
              <w:topLinePunct w:val="0"/>
              <w:bidi w:val="0"/>
              <w:snapToGrid w:val="0"/>
              <w:spacing w:line="440" w:lineRule="atLeast"/>
              <w:jc w:val="center"/>
              <w:rPr>
                <w:rFonts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1513" w:type="dxa"/>
            <w:vAlign w:val="bottom"/>
          </w:tcPr>
          <w:p w14:paraId="67A99668">
            <w:pPr>
              <w:pageBreakBefore w:val="0"/>
              <w:widowControl w:val="0"/>
              <w:shd w:val="clear"/>
              <w:kinsoku/>
              <w:topLinePunct w:val="0"/>
              <w:bidi w:val="0"/>
              <w:snapToGrid w:val="0"/>
              <w:spacing w:line="440" w:lineRule="atLeas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综合单价</w:t>
            </w:r>
            <w:r>
              <w:rPr>
                <w:rFonts w:hint="eastAsia" w:ascii="仿宋" w:hAnsi="仿宋" w:eastAsia="仿宋" w:cs="仿宋"/>
                <w:color w:val="auto"/>
                <w:sz w:val="24"/>
                <w:highlight w:val="none"/>
                <w:lang w:eastAsia="zh-CN"/>
              </w:rPr>
              <w:t>（含税）</w:t>
            </w:r>
          </w:p>
        </w:tc>
        <w:tc>
          <w:tcPr>
            <w:tcW w:w="1514" w:type="dxa"/>
            <w:vAlign w:val="bottom"/>
          </w:tcPr>
          <w:p w14:paraId="7E339DE6">
            <w:pPr>
              <w:pageBreakBefore w:val="0"/>
              <w:widowControl w:val="0"/>
              <w:shd w:val="clear"/>
              <w:kinsoku/>
              <w:topLinePunct w:val="0"/>
              <w:bidi w:val="0"/>
              <w:snapToGrid w:val="0"/>
              <w:spacing w:line="44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总价</w:t>
            </w:r>
          </w:p>
          <w:p w14:paraId="7EB2594A">
            <w:pPr>
              <w:pageBreakBefore w:val="0"/>
              <w:widowControl w:val="0"/>
              <w:shd w:val="clear"/>
              <w:kinsoku/>
              <w:topLinePunct w:val="0"/>
              <w:bidi w:val="0"/>
              <w:snapToGrid w:val="0"/>
              <w:spacing w:line="440" w:lineRule="atLeas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（含税）</w:t>
            </w:r>
          </w:p>
        </w:tc>
        <w:tc>
          <w:tcPr>
            <w:tcW w:w="1514" w:type="dxa"/>
            <w:vAlign w:val="bottom"/>
          </w:tcPr>
          <w:p w14:paraId="177E920F">
            <w:pPr>
              <w:pageBreakBefore w:val="0"/>
              <w:widowControl w:val="0"/>
              <w:shd w:val="clear"/>
              <w:kinsoku/>
              <w:topLinePunct w:val="0"/>
              <w:bidi w:val="0"/>
              <w:snapToGrid w:val="0"/>
              <w:spacing w:line="440" w:lineRule="atLeast"/>
              <w:jc w:val="center"/>
              <w:rPr>
                <w:rFonts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378B4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40" w:type="dxa"/>
            <w:vAlign w:val="bottom"/>
          </w:tcPr>
          <w:p w14:paraId="47F89FB3">
            <w:pPr>
              <w:pageBreakBefore w:val="0"/>
              <w:widowControl w:val="0"/>
              <w:shd w:val="clear"/>
              <w:kinsoku/>
              <w:topLinePunct w:val="0"/>
              <w:bidi w:val="0"/>
              <w:snapToGrid w:val="0"/>
              <w:spacing w:line="440" w:lineRule="atLeas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2471" w:type="dxa"/>
            <w:vAlign w:val="bottom"/>
          </w:tcPr>
          <w:p w14:paraId="1B8BDE5B">
            <w:pPr>
              <w:pageBreakBefore w:val="0"/>
              <w:widowControl w:val="0"/>
              <w:shd w:val="clear"/>
              <w:kinsoku/>
              <w:topLinePunct w:val="0"/>
              <w:bidi w:val="0"/>
              <w:snapToGrid w:val="0"/>
              <w:spacing w:line="440" w:lineRule="atLeast"/>
              <w:jc w:val="center"/>
              <w:rPr>
                <w:rFonts w:ascii="仿宋" w:hAnsi="仿宋" w:eastAsia="仿宋" w:cs="仿宋"/>
                <w:color w:val="auto"/>
                <w:sz w:val="24"/>
                <w:highlight w:val="none"/>
              </w:rPr>
            </w:pPr>
          </w:p>
        </w:tc>
        <w:tc>
          <w:tcPr>
            <w:tcW w:w="1513" w:type="dxa"/>
            <w:vAlign w:val="bottom"/>
          </w:tcPr>
          <w:p w14:paraId="2C75927C">
            <w:pPr>
              <w:pageBreakBefore w:val="0"/>
              <w:widowControl w:val="0"/>
              <w:shd w:val="clear"/>
              <w:kinsoku/>
              <w:topLinePunct w:val="0"/>
              <w:bidi w:val="0"/>
              <w:snapToGrid w:val="0"/>
              <w:spacing w:line="440" w:lineRule="atLeast"/>
              <w:jc w:val="center"/>
              <w:rPr>
                <w:rFonts w:ascii="仿宋" w:hAnsi="仿宋" w:eastAsia="仿宋" w:cs="仿宋"/>
                <w:color w:val="auto"/>
                <w:sz w:val="24"/>
                <w:highlight w:val="none"/>
              </w:rPr>
            </w:pPr>
          </w:p>
        </w:tc>
        <w:tc>
          <w:tcPr>
            <w:tcW w:w="1513" w:type="dxa"/>
            <w:vAlign w:val="bottom"/>
          </w:tcPr>
          <w:p w14:paraId="33F3F2F4">
            <w:pPr>
              <w:pageBreakBefore w:val="0"/>
              <w:widowControl w:val="0"/>
              <w:shd w:val="clear"/>
              <w:kinsoku/>
              <w:topLinePunct w:val="0"/>
              <w:bidi w:val="0"/>
              <w:snapToGrid w:val="0"/>
              <w:spacing w:line="440" w:lineRule="atLeast"/>
              <w:jc w:val="center"/>
              <w:rPr>
                <w:rFonts w:ascii="仿宋" w:hAnsi="仿宋" w:eastAsia="仿宋" w:cs="仿宋"/>
                <w:color w:val="auto"/>
                <w:sz w:val="24"/>
                <w:highlight w:val="none"/>
              </w:rPr>
            </w:pPr>
          </w:p>
        </w:tc>
        <w:tc>
          <w:tcPr>
            <w:tcW w:w="1514" w:type="dxa"/>
            <w:vAlign w:val="bottom"/>
          </w:tcPr>
          <w:p w14:paraId="72DFD358">
            <w:pPr>
              <w:pageBreakBefore w:val="0"/>
              <w:widowControl w:val="0"/>
              <w:shd w:val="clear"/>
              <w:kinsoku/>
              <w:topLinePunct w:val="0"/>
              <w:bidi w:val="0"/>
              <w:snapToGrid w:val="0"/>
              <w:spacing w:line="440" w:lineRule="atLeast"/>
              <w:jc w:val="center"/>
              <w:rPr>
                <w:rFonts w:ascii="仿宋" w:hAnsi="仿宋" w:eastAsia="仿宋" w:cs="仿宋"/>
                <w:color w:val="auto"/>
                <w:sz w:val="24"/>
                <w:highlight w:val="none"/>
              </w:rPr>
            </w:pPr>
          </w:p>
        </w:tc>
        <w:tc>
          <w:tcPr>
            <w:tcW w:w="1514" w:type="dxa"/>
            <w:vAlign w:val="bottom"/>
          </w:tcPr>
          <w:p w14:paraId="0D18A0C0">
            <w:pPr>
              <w:pageBreakBefore w:val="0"/>
              <w:widowControl w:val="0"/>
              <w:shd w:val="clear"/>
              <w:kinsoku/>
              <w:topLinePunct w:val="0"/>
              <w:bidi w:val="0"/>
              <w:snapToGrid w:val="0"/>
              <w:spacing w:line="440" w:lineRule="atLeast"/>
              <w:jc w:val="center"/>
              <w:rPr>
                <w:rFonts w:ascii="仿宋" w:hAnsi="仿宋" w:eastAsia="仿宋" w:cs="仿宋"/>
                <w:color w:val="auto"/>
                <w:sz w:val="24"/>
                <w:highlight w:val="none"/>
              </w:rPr>
            </w:pPr>
          </w:p>
        </w:tc>
      </w:tr>
      <w:tr w14:paraId="00C55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40" w:type="dxa"/>
            <w:vAlign w:val="bottom"/>
          </w:tcPr>
          <w:p w14:paraId="14A8515C">
            <w:pPr>
              <w:pageBreakBefore w:val="0"/>
              <w:widowControl w:val="0"/>
              <w:shd w:val="clear"/>
              <w:kinsoku/>
              <w:topLinePunct w:val="0"/>
              <w:bidi w:val="0"/>
              <w:snapToGrid w:val="0"/>
              <w:spacing w:line="440" w:lineRule="atLeast"/>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2471" w:type="dxa"/>
            <w:vAlign w:val="bottom"/>
          </w:tcPr>
          <w:p w14:paraId="14AA9A28">
            <w:pPr>
              <w:pageBreakBefore w:val="0"/>
              <w:widowControl w:val="0"/>
              <w:shd w:val="clear"/>
              <w:kinsoku/>
              <w:topLinePunct w:val="0"/>
              <w:bidi w:val="0"/>
              <w:snapToGrid w:val="0"/>
              <w:spacing w:line="440" w:lineRule="atLeast"/>
              <w:jc w:val="center"/>
              <w:rPr>
                <w:rFonts w:ascii="仿宋" w:hAnsi="仿宋" w:eastAsia="仿宋" w:cs="仿宋"/>
                <w:color w:val="auto"/>
                <w:sz w:val="24"/>
                <w:highlight w:val="none"/>
              </w:rPr>
            </w:pPr>
          </w:p>
        </w:tc>
        <w:tc>
          <w:tcPr>
            <w:tcW w:w="1513" w:type="dxa"/>
            <w:vAlign w:val="bottom"/>
          </w:tcPr>
          <w:p w14:paraId="6C84F64F">
            <w:pPr>
              <w:pageBreakBefore w:val="0"/>
              <w:widowControl w:val="0"/>
              <w:shd w:val="clear"/>
              <w:kinsoku/>
              <w:topLinePunct w:val="0"/>
              <w:bidi w:val="0"/>
              <w:snapToGrid w:val="0"/>
              <w:spacing w:line="440" w:lineRule="atLeast"/>
              <w:jc w:val="center"/>
              <w:rPr>
                <w:rFonts w:ascii="仿宋" w:hAnsi="仿宋" w:eastAsia="仿宋" w:cs="仿宋"/>
                <w:color w:val="auto"/>
                <w:sz w:val="24"/>
                <w:highlight w:val="none"/>
              </w:rPr>
            </w:pPr>
          </w:p>
        </w:tc>
        <w:tc>
          <w:tcPr>
            <w:tcW w:w="1513" w:type="dxa"/>
            <w:vAlign w:val="bottom"/>
          </w:tcPr>
          <w:p w14:paraId="143A1EE9">
            <w:pPr>
              <w:pageBreakBefore w:val="0"/>
              <w:widowControl w:val="0"/>
              <w:shd w:val="clear"/>
              <w:kinsoku/>
              <w:topLinePunct w:val="0"/>
              <w:bidi w:val="0"/>
              <w:snapToGrid w:val="0"/>
              <w:spacing w:line="440" w:lineRule="atLeast"/>
              <w:jc w:val="center"/>
              <w:rPr>
                <w:rFonts w:ascii="仿宋" w:hAnsi="仿宋" w:eastAsia="仿宋" w:cs="仿宋"/>
                <w:color w:val="auto"/>
                <w:sz w:val="24"/>
                <w:highlight w:val="none"/>
              </w:rPr>
            </w:pPr>
          </w:p>
        </w:tc>
        <w:tc>
          <w:tcPr>
            <w:tcW w:w="1514" w:type="dxa"/>
            <w:vAlign w:val="bottom"/>
          </w:tcPr>
          <w:p w14:paraId="153DAD1D">
            <w:pPr>
              <w:pageBreakBefore w:val="0"/>
              <w:widowControl w:val="0"/>
              <w:shd w:val="clear"/>
              <w:kinsoku/>
              <w:topLinePunct w:val="0"/>
              <w:bidi w:val="0"/>
              <w:snapToGrid w:val="0"/>
              <w:spacing w:line="440" w:lineRule="atLeast"/>
              <w:jc w:val="center"/>
              <w:rPr>
                <w:rFonts w:ascii="仿宋" w:hAnsi="仿宋" w:eastAsia="仿宋" w:cs="仿宋"/>
                <w:color w:val="auto"/>
                <w:sz w:val="24"/>
                <w:highlight w:val="none"/>
              </w:rPr>
            </w:pPr>
          </w:p>
        </w:tc>
        <w:tc>
          <w:tcPr>
            <w:tcW w:w="1514" w:type="dxa"/>
            <w:vAlign w:val="bottom"/>
          </w:tcPr>
          <w:p w14:paraId="5D447E4F">
            <w:pPr>
              <w:pageBreakBefore w:val="0"/>
              <w:widowControl w:val="0"/>
              <w:shd w:val="clear"/>
              <w:kinsoku/>
              <w:topLinePunct w:val="0"/>
              <w:bidi w:val="0"/>
              <w:snapToGrid w:val="0"/>
              <w:spacing w:line="440" w:lineRule="atLeast"/>
              <w:jc w:val="center"/>
              <w:rPr>
                <w:rFonts w:ascii="仿宋" w:hAnsi="仿宋" w:eastAsia="仿宋" w:cs="仿宋"/>
                <w:color w:val="auto"/>
                <w:sz w:val="24"/>
                <w:highlight w:val="none"/>
              </w:rPr>
            </w:pPr>
          </w:p>
        </w:tc>
      </w:tr>
      <w:tr w14:paraId="220C1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40" w:type="dxa"/>
            <w:vAlign w:val="bottom"/>
          </w:tcPr>
          <w:p w14:paraId="7FD23596">
            <w:pPr>
              <w:pageBreakBefore w:val="0"/>
              <w:widowControl w:val="0"/>
              <w:shd w:val="clear"/>
              <w:kinsoku/>
              <w:topLinePunct w:val="0"/>
              <w:bidi w:val="0"/>
              <w:snapToGrid w:val="0"/>
              <w:spacing w:line="440" w:lineRule="atLeast"/>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2471" w:type="dxa"/>
            <w:vAlign w:val="bottom"/>
          </w:tcPr>
          <w:p w14:paraId="2DF2F068">
            <w:pPr>
              <w:pageBreakBefore w:val="0"/>
              <w:widowControl w:val="0"/>
              <w:shd w:val="clear"/>
              <w:kinsoku/>
              <w:topLinePunct w:val="0"/>
              <w:bidi w:val="0"/>
              <w:snapToGrid w:val="0"/>
              <w:spacing w:line="440" w:lineRule="atLeast"/>
              <w:jc w:val="center"/>
              <w:rPr>
                <w:rFonts w:ascii="仿宋" w:hAnsi="仿宋" w:eastAsia="仿宋" w:cs="仿宋"/>
                <w:color w:val="auto"/>
                <w:sz w:val="24"/>
                <w:highlight w:val="none"/>
              </w:rPr>
            </w:pPr>
          </w:p>
        </w:tc>
        <w:tc>
          <w:tcPr>
            <w:tcW w:w="1513" w:type="dxa"/>
            <w:vAlign w:val="bottom"/>
          </w:tcPr>
          <w:p w14:paraId="1F86CD5E">
            <w:pPr>
              <w:pageBreakBefore w:val="0"/>
              <w:widowControl w:val="0"/>
              <w:shd w:val="clear"/>
              <w:kinsoku/>
              <w:topLinePunct w:val="0"/>
              <w:bidi w:val="0"/>
              <w:snapToGrid w:val="0"/>
              <w:spacing w:line="440" w:lineRule="atLeast"/>
              <w:jc w:val="center"/>
              <w:rPr>
                <w:rFonts w:ascii="仿宋" w:hAnsi="仿宋" w:eastAsia="仿宋" w:cs="仿宋"/>
                <w:color w:val="auto"/>
                <w:sz w:val="24"/>
                <w:highlight w:val="none"/>
              </w:rPr>
            </w:pPr>
          </w:p>
        </w:tc>
        <w:tc>
          <w:tcPr>
            <w:tcW w:w="1513" w:type="dxa"/>
            <w:vAlign w:val="bottom"/>
          </w:tcPr>
          <w:p w14:paraId="23072390">
            <w:pPr>
              <w:pageBreakBefore w:val="0"/>
              <w:widowControl w:val="0"/>
              <w:shd w:val="clear"/>
              <w:kinsoku/>
              <w:topLinePunct w:val="0"/>
              <w:bidi w:val="0"/>
              <w:snapToGrid w:val="0"/>
              <w:spacing w:line="440" w:lineRule="atLeast"/>
              <w:jc w:val="center"/>
              <w:rPr>
                <w:rFonts w:ascii="仿宋" w:hAnsi="仿宋" w:eastAsia="仿宋" w:cs="仿宋"/>
                <w:color w:val="auto"/>
                <w:sz w:val="24"/>
                <w:highlight w:val="none"/>
              </w:rPr>
            </w:pPr>
          </w:p>
        </w:tc>
        <w:tc>
          <w:tcPr>
            <w:tcW w:w="1514" w:type="dxa"/>
            <w:vAlign w:val="bottom"/>
          </w:tcPr>
          <w:p w14:paraId="07535C2C">
            <w:pPr>
              <w:pageBreakBefore w:val="0"/>
              <w:widowControl w:val="0"/>
              <w:shd w:val="clear"/>
              <w:kinsoku/>
              <w:topLinePunct w:val="0"/>
              <w:bidi w:val="0"/>
              <w:snapToGrid w:val="0"/>
              <w:spacing w:line="440" w:lineRule="atLeast"/>
              <w:jc w:val="center"/>
              <w:rPr>
                <w:rFonts w:ascii="仿宋" w:hAnsi="仿宋" w:eastAsia="仿宋" w:cs="仿宋"/>
                <w:color w:val="auto"/>
                <w:sz w:val="24"/>
                <w:highlight w:val="none"/>
              </w:rPr>
            </w:pPr>
          </w:p>
        </w:tc>
        <w:tc>
          <w:tcPr>
            <w:tcW w:w="1514" w:type="dxa"/>
            <w:vAlign w:val="bottom"/>
          </w:tcPr>
          <w:p w14:paraId="1C2FE1D7">
            <w:pPr>
              <w:pageBreakBefore w:val="0"/>
              <w:widowControl w:val="0"/>
              <w:shd w:val="clear"/>
              <w:kinsoku/>
              <w:topLinePunct w:val="0"/>
              <w:bidi w:val="0"/>
              <w:snapToGrid w:val="0"/>
              <w:spacing w:line="440" w:lineRule="atLeast"/>
              <w:jc w:val="center"/>
              <w:rPr>
                <w:rFonts w:ascii="仿宋" w:hAnsi="仿宋" w:eastAsia="仿宋" w:cs="仿宋"/>
                <w:color w:val="auto"/>
                <w:sz w:val="24"/>
                <w:highlight w:val="none"/>
              </w:rPr>
            </w:pPr>
          </w:p>
        </w:tc>
      </w:tr>
      <w:tr w14:paraId="030B9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40" w:type="dxa"/>
            <w:vAlign w:val="bottom"/>
          </w:tcPr>
          <w:p w14:paraId="049FC030">
            <w:pPr>
              <w:pageBreakBefore w:val="0"/>
              <w:widowControl w:val="0"/>
              <w:shd w:val="clear"/>
              <w:kinsoku/>
              <w:topLinePunct w:val="0"/>
              <w:bidi w:val="0"/>
              <w:snapToGrid w:val="0"/>
              <w:spacing w:line="440" w:lineRule="atLeast"/>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2471" w:type="dxa"/>
            <w:vAlign w:val="bottom"/>
          </w:tcPr>
          <w:p w14:paraId="1C321BB2">
            <w:pPr>
              <w:pageBreakBefore w:val="0"/>
              <w:widowControl w:val="0"/>
              <w:shd w:val="clear"/>
              <w:kinsoku/>
              <w:topLinePunct w:val="0"/>
              <w:bidi w:val="0"/>
              <w:snapToGrid w:val="0"/>
              <w:spacing w:line="440" w:lineRule="atLeast"/>
              <w:jc w:val="center"/>
              <w:rPr>
                <w:rFonts w:ascii="仿宋" w:hAnsi="仿宋" w:eastAsia="仿宋" w:cs="仿宋"/>
                <w:color w:val="auto"/>
                <w:sz w:val="24"/>
                <w:highlight w:val="none"/>
              </w:rPr>
            </w:pPr>
          </w:p>
        </w:tc>
        <w:tc>
          <w:tcPr>
            <w:tcW w:w="1513" w:type="dxa"/>
            <w:vAlign w:val="bottom"/>
          </w:tcPr>
          <w:p w14:paraId="692D5EFD">
            <w:pPr>
              <w:pageBreakBefore w:val="0"/>
              <w:widowControl w:val="0"/>
              <w:shd w:val="clear"/>
              <w:kinsoku/>
              <w:topLinePunct w:val="0"/>
              <w:bidi w:val="0"/>
              <w:snapToGrid w:val="0"/>
              <w:spacing w:line="440" w:lineRule="atLeast"/>
              <w:jc w:val="center"/>
              <w:rPr>
                <w:rFonts w:ascii="仿宋" w:hAnsi="仿宋" w:eastAsia="仿宋" w:cs="仿宋"/>
                <w:color w:val="auto"/>
                <w:sz w:val="24"/>
                <w:highlight w:val="none"/>
              </w:rPr>
            </w:pPr>
          </w:p>
        </w:tc>
        <w:tc>
          <w:tcPr>
            <w:tcW w:w="1513" w:type="dxa"/>
            <w:vAlign w:val="bottom"/>
          </w:tcPr>
          <w:p w14:paraId="3B8606ED">
            <w:pPr>
              <w:pageBreakBefore w:val="0"/>
              <w:widowControl w:val="0"/>
              <w:shd w:val="clear"/>
              <w:kinsoku/>
              <w:topLinePunct w:val="0"/>
              <w:bidi w:val="0"/>
              <w:snapToGrid w:val="0"/>
              <w:spacing w:line="440" w:lineRule="atLeast"/>
              <w:jc w:val="center"/>
              <w:rPr>
                <w:rFonts w:ascii="仿宋" w:hAnsi="仿宋" w:eastAsia="仿宋" w:cs="仿宋"/>
                <w:color w:val="auto"/>
                <w:sz w:val="24"/>
                <w:highlight w:val="none"/>
              </w:rPr>
            </w:pPr>
          </w:p>
        </w:tc>
        <w:tc>
          <w:tcPr>
            <w:tcW w:w="1514" w:type="dxa"/>
            <w:vAlign w:val="bottom"/>
          </w:tcPr>
          <w:p w14:paraId="14CEDFDA">
            <w:pPr>
              <w:pageBreakBefore w:val="0"/>
              <w:widowControl w:val="0"/>
              <w:shd w:val="clear"/>
              <w:kinsoku/>
              <w:topLinePunct w:val="0"/>
              <w:bidi w:val="0"/>
              <w:snapToGrid w:val="0"/>
              <w:spacing w:line="440" w:lineRule="atLeast"/>
              <w:jc w:val="center"/>
              <w:rPr>
                <w:rFonts w:ascii="仿宋" w:hAnsi="仿宋" w:eastAsia="仿宋" w:cs="仿宋"/>
                <w:color w:val="auto"/>
                <w:sz w:val="24"/>
                <w:highlight w:val="none"/>
              </w:rPr>
            </w:pPr>
          </w:p>
        </w:tc>
        <w:tc>
          <w:tcPr>
            <w:tcW w:w="1514" w:type="dxa"/>
            <w:vAlign w:val="bottom"/>
          </w:tcPr>
          <w:p w14:paraId="6B3C7F9A">
            <w:pPr>
              <w:pageBreakBefore w:val="0"/>
              <w:widowControl w:val="0"/>
              <w:shd w:val="clear"/>
              <w:kinsoku/>
              <w:topLinePunct w:val="0"/>
              <w:bidi w:val="0"/>
              <w:snapToGrid w:val="0"/>
              <w:spacing w:line="440" w:lineRule="atLeast"/>
              <w:jc w:val="center"/>
              <w:rPr>
                <w:rFonts w:ascii="仿宋" w:hAnsi="仿宋" w:eastAsia="仿宋" w:cs="仿宋"/>
                <w:color w:val="auto"/>
                <w:sz w:val="24"/>
                <w:highlight w:val="none"/>
              </w:rPr>
            </w:pPr>
          </w:p>
        </w:tc>
      </w:tr>
      <w:tr w14:paraId="250AE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40" w:type="dxa"/>
            <w:vAlign w:val="bottom"/>
          </w:tcPr>
          <w:p w14:paraId="2FACB0F5">
            <w:pPr>
              <w:pageBreakBefore w:val="0"/>
              <w:widowControl w:val="0"/>
              <w:shd w:val="clear"/>
              <w:kinsoku/>
              <w:topLinePunct w:val="0"/>
              <w:bidi w:val="0"/>
              <w:snapToGrid w:val="0"/>
              <w:spacing w:line="440" w:lineRule="atLeast"/>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2471" w:type="dxa"/>
            <w:vAlign w:val="bottom"/>
          </w:tcPr>
          <w:p w14:paraId="0FA89A23">
            <w:pPr>
              <w:pageBreakBefore w:val="0"/>
              <w:widowControl w:val="0"/>
              <w:shd w:val="clear"/>
              <w:kinsoku/>
              <w:topLinePunct w:val="0"/>
              <w:bidi w:val="0"/>
              <w:snapToGrid w:val="0"/>
              <w:spacing w:line="440" w:lineRule="atLeast"/>
              <w:jc w:val="center"/>
              <w:rPr>
                <w:rFonts w:ascii="仿宋" w:hAnsi="仿宋" w:eastAsia="仿宋" w:cs="仿宋"/>
                <w:color w:val="auto"/>
                <w:sz w:val="24"/>
                <w:highlight w:val="none"/>
              </w:rPr>
            </w:pPr>
          </w:p>
        </w:tc>
        <w:tc>
          <w:tcPr>
            <w:tcW w:w="1513" w:type="dxa"/>
            <w:vAlign w:val="bottom"/>
          </w:tcPr>
          <w:p w14:paraId="32A718B3">
            <w:pPr>
              <w:pageBreakBefore w:val="0"/>
              <w:widowControl w:val="0"/>
              <w:shd w:val="clear"/>
              <w:kinsoku/>
              <w:topLinePunct w:val="0"/>
              <w:bidi w:val="0"/>
              <w:snapToGrid w:val="0"/>
              <w:spacing w:line="440" w:lineRule="atLeast"/>
              <w:jc w:val="center"/>
              <w:rPr>
                <w:rFonts w:ascii="仿宋" w:hAnsi="仿宋" w:eastAsia="仿宋" w:cs="仿宋"/>
                <w:color w:val="auto"/>
                <w:sz w:val="24"/>
                <w:highlight w:val="none"/>
              </w:rPr>
            </w:pPr>
          </w:p>
        </w:tc>
        <w:tc>
          <w:tcPr>
            <w:tcW w:w="1513" w:type="dxa"/>
            <w:vAlign w:val="bottom"/>
          </w:tcPr>
          <w:p w14:paraId="466640C4">
            <w:pPr>
              <w:pageBreakBefore w:val="0"/>
              <w:widowControl w:val="0"/>
              <w:shd w:val="clear"/>
              <w:kinsoku/>
              <w:topLinePunct w:val="0"/>
              <w:bidi w:val="0"/>
              <w:snapToGrid w:val="0"/>
              <w:spacing w:line="440" w:lineRule="atLeast"/>
              <w:jc w:val="center"/>
              <w:rPr>
                <w:rFonts w:ascii="仿宋" w:hAnsi="仿宋" w:eastAsia="仿宋" w:cs="仿宋"/>
                <w:color w:val="auto"/>
                <w:sz w:val="24"/>
                <w:highlight w:val="none"/>
              </w:rPr>
            </w:pPr>
          </w:p>
        </w:tc>
        <w:tc>
          <w:tcPr>
            <w:tcW w:w="1514" w:type="dxa"/>
            <w:vAlign w:val="bottom"/>
          </w:tcPr>
          <w:p w14:paraId="653958FA">
            <w:pPr>
              <w:pageBreakBefore w:val="0"/>
              <w:widowControl w:val="0"/>
              <w:shd w:val="clear"/>
              <w:kinsoku/>
              <w:topLinePunct w:val="0"/>
              <w:bidi w:val="0"/>
              <w:snapToGrid w:val="0"/>
              <w:spacing w:line="440" w:lineRule="atLeast"/>
              <w:jc w:val="center"/>
              <w:rPr>
                <w:rFonts w:ascii="仿宋" w:hAnsi="仿宋" w:eastAsia="仿宋" w:cs="仿宋"/>
                <w:color w:val="auto"/>
                <w:sz w:val="24"/>
                <w:highlight w:val="none"/>
              </w:rPr>
            </w:pPr>
          </w:p>
        </w:tc>
        <w:tc>
          <w:tcPr>
            <w:tcW w:w="1514" w:type="dxa"/>
            <w:vAlign w:val="bottom"/>
          </w:tcPr>
          <w:p w14:paraId="50DC218E">
            <w:pPr>
              <w:pageBreakBefore w:val="0"/>
              <w:widowControl w:val="0"/>
              <w:shd w:val="clear"/>
              <w:kinsoku/>
              <w:topLinePunct w:val="0"/>
              <w:bidi w:val="0"/>
              <w:snapToGrid w:val="0"/>
              <w:spacing w:line="440" w:lineRule="atLeast"/>
              <w:jc w:val="center"/>
              <w:rPr>
                <w:rFonts w:ascii="仿宋" w:hAnsi="仿宋" w:eastAsia="仿宋" w:cs="仿宋"/>
                <w:color w:val="auto"/>
                <w:sz w:val="24"/>
                <w:highlight w:val="none"/>
              </w:rPr>
            </w:pPr>
          </w:p>
        </w:tc>
      </w:tr>
      <w:tr w14:paraId="46EB3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40" w:type="dxa"/>
            <w:vAlign w:val="bottom"/>
          </w:tcPr>
          <w:p w14:paraId="0E500C49">
            <w:pPr>
              <w:pageBreakBefore w:val="0"/>
              <w:widowControl w:val="0"/>
              <w:shd w:val="clear"/>
              <w:kinsoku/>
              <w:topLinePunct w:val="0"/>
              <w:bidi w:val="0"/>
              <w:snapToGrid w:val="0"/>
              <w:spacing w:line="440" w:lineRule="atLeast"/>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2471" w:type="dxa"/>
            <w:vAlign w:val="bottom"/>
          </w:tcPr>
          <w:p w14:paraId="6628060E">
            <w:pPr>
              <w:pageBreakBefore w:val="0"/>
              <w:widowControl w:val="0"/>
              <w:shd w:val="clear"/>
              <w:kinsoku/>
              <w:topLinePunct w:val="0"/>
              <w:bidi w:val="0"/>
              <w:snapToGrid w:val="0"/>
              <w:spacing w:line="440" w:lineRule="atLeast"/>
              <w:jc w:val="center"/>
              <w:rPr>
                <w:rFonts w:ascii="仿宋" w:hAnsi="仿宋" w:eastAsia="仿宋" w:cs="仿宋"/>
                <w:color w:val="auto"/>
                <w:sz w:val="24"/>
                <w:highlight w:val="none"/>
              </w:rPr>
            </w:pPr>
          </w:p>
        </w:tc>
        <w:tc>
          <w:tcPr>
            <w:tcW w:w="1513" w:type="dxa"/>
            <w:vAlign w:val="bottom"/>
          </w:tcPr>
          <w:p w14:paraId="4F97A7E6">
            <w:pPr>
              <w:pageBreakBefore w:val="0"/>
              <w:widowControl w:val="0"/>
              <w:shd w:val="clear"/>
              <w:kinsoku/>
              <w:topLinePunct w:val="0"/>
              <w:bidi w:val="0"/>
              <w:snapToGrid w:val="0"/>
              <w:spacing w:line="440" w:lineRule="atLeast"/>
              <w:jc w:val="center"/>
              <w:rPr>
                <w:rFonts w:ascii="仿宋" w:hAnsi="仿宋" w:eastAsia="仿宋" w:cs="仿宋"/>
                <w:color w:val="auto"/>
                <w:sz w:val="24"/>
                <w:highlight w:val="none"/>
              </w:rPr>
            </w:pPr>
          </w:p>
        </w:tc>
        <w:tc>
          <w:tcPr>
            <w:tcW w:w="1513" w:type="dxa"/>
            <w:vAlign w:val="bottom"/>
          </w:tcPr>
          <w:p w14:paraId="7843D9C1">
            <w:pPr>
              <w:pageBreakBefore w:val="0"/>
              <w:widowControl w:val="0"/>
              <w:shd w:val="clear"/>
              <w:kinsoku/>
              <w:topLinePunct w:val="0"/>
              <w:bidi w:val="0"/>
              <w:snapToGrid w:val="0"/>
              <w:spacing w:line="440" w:lineRule="atLeast"/>
              <w:jc w:val="center"/>
              <w:rPr>
                <w:rFonts w:ascii="仿宋" w:hAnsi="仿宋" w:eastAsia="仿宋" w:cs="仿宋"/>
                <w:color w:val="auto"/>
                <w:sz w:val="24"/>
                <w:highlight w:val="none"/>
              </w:rPr>
            </w:pPr>
          </w:p>
        </w:tc>
        <w:tc>
          <w:tcPr>
            <w:tcW w:w="1514" w:type="dxa"/>
            <w:vAlign w:val="bottom"/>
          </w:tcPr>
          <w:p w14:paraId="3D4F5A6B">
            <w:pPr>
              <w:pageBreakBefore w:val="0"/>
              <w:widowControl w:val="0"/>
              <w:shd w:val="clear"/>
              <w:kinsoku/>
              <w:topLinePunct w:val="0"/>
              <w:bidi w:val="0"/>
              <w:snapToGrid w:val="0"/>
              <w:spacing w:line="440" w:lineRule="atLeast"/>
              <w:jc w:val="center"/>
              <w:rPr>
                <w:rFonts w:ascii="仿宋" w:hAnsi="仿宋" w:eastAsia="仿宋" w:cs="仿宋"/>
                <w:color w:val="auto"/>
                <w:sz w:val="24"/>
                <w:highlight w:val="none"/>
              </w:rPr>
            </w:pPr>
          </w:p>
        </w:tc>
        <w:tc>
          <w:tcPr>
            <w:tcW w:w="1514" w:type="dxa"/>
            <w:vAlign w:val="bottom"/>
          </w:tcPr>
          <w:p w14:paraId="756528A5">
            <w:pPr>
              <w:pageBreakBefore w:val="0"/>
              <w:widowControl w:val="0"/>
              <w:shd w:val="clear"/>
              <w:kinsoku/>
              <w:topLinePunct w:val="0"/>
              <w:bidi w:val="0"/>
              <w:snapToGrid w:val="0"/>
              <w:spacing w:line="440" w:lineRule="atLeast"/>
              <w:jc w:val="center"/>
              <w:rPr>
                <w:rFonts w:ascii="仿宋" w:hAnsi="仿宋" w:eastAsia="仿宋" w:cs="仿宋"/>
                <w:color w:val="auto"/>
                <w:sz w:val="24"/>
                <w:highlight w:val="none"/>
              </w:rPr>
            </w:pPr>
          </w:p>
        </w:tc>
      </w:tr>
      <w:tr w14:paraId="454EA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40" w:type="dxa"/>
            <w:vAlign w:val="bottom"/>
          </w:tcPr>
          <w:p w14:paraId="0A659316">
            <w:pPr>
              <w:pageBreakBefore w:val="0"/>
              <w:widowControl w:val="0"/>
              <w:shd w:val="clear"/>
              <w:kinsoku/>
              <w:topLinePunct w:val="0"/>
              <w:bidi w:val="0"/>
              <w:snapToGrid w:val="0"/>
              <w:spacing w:line="440" w:lineRule="atLeast"/>
              <w:jc w:val="center"/>
              <w:rPr>
                <w:rFonts w:ascii="仿宋" w:hAnsi="仿宋" w:eastAsia="仿宋" w:cs="仿宋"/>
                <w:color w:val="auto"/>
                <w:sz w:val="24"/>
                <w:highlight w:val="none"/>
              </w:rPr>
            </w:pPr>
          </w:p>
        </w:tc>
        <w:tc>
          <w:tcPr>
            <w:tcW w:w="2471" w:type="dxa"/>
            <w:vAlign w:val="bottom"/>
          </w:tcPr>
          <w:p w14:paraId="5CF3421D">
            <w:pPr>
              <w:pageBreakBefore w:val="0"/>
              <w:widowControl w:val="0"/>
              <w:shd w:val="clear"/>
              <w:kinsoku/>
              <w:topLinePunct w:val="0"/>
              <w:bidi w:val="0"/>
              <w:snapToGrid w:val="0"/>
              <w:spacing w:line="440" w:lineRule="atLeas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投标总报价</w:t>
            </w:r>
            <w:r>
              <w:rPr>
                <w:rFonts w:hint="eastAsia" w:ascii="仿宋" w:hAnsi="仿宋" w:eastAsia="仿宋" w:cs="仿宋"/>
                <w:color w:val="auto"/>
                <w:sz w:val="24"/>
                <w:highlight w:val="none"/>
                <w:lang w:eastAsia="zh-CN"/>
              </w:rPr>
              <w:t>（含税）</w:t>
            </w:r>
          </w:p>
        </w:tc>
        <w:tc>
          <w:tcPr>
            <w:tcW w:w="1513" w:type="dxa"/>
            <w:vAlign w:val="bottom"/>
          </w:tcPr>
          <w:p w14:paraId="24A01B42">
            <w:pPr>
              <w:pageBreakBefore w:val="0"/>
              <w:widowControl w:val="0"/>
              <w:shd w:val="clear"/>
              <w:kinsoku/>
              <w:topLinePunct w:val="0"/>
              <w:bidi w:val="0"/>
              <w:snapToGrid w:val="0"/>
              <w:spacing w:line="440" w:lineRule="atLeast"/>
              <w:jc w:val="center"/>
              <w:rPr>
                <w:rFonts w:ascii="仿宋" w:hAnsi="仿宋" w:eastAsia="仿宋" w:cs="仿宋"/>
                <w:color w:val="auto"/>
                <w:sz w:val="24"/>
                <w:highlight w:val="none"/>
              </w:rPr>
            </w:pPr>
          </w:p>
        </w:tc>
        <w:tc>
          <w:tcPr>
            <w:tcW w:w="1513" w:type="dxa"/>
            <w:vAlign w:val="bottom"/>
          </w:tcPr>
          <w:p w14:paraId="156EB3C8">
            <w:pPr>
              <w:pageBreakBefore w:val="0"/>
              <w:widowControl w:val="0"/>
              <w:shd w:val="clear"/>
              <w:kinsoku/>
              <w:topLinePunct w:val="0"/>
              <w:bidi w:val="0"/>
              <w:snapToGrid w:val="0"/>
              <w:spacing w:line="440" w:lineRule="atLeast"/>
              <w:jc w:val="center"/>
              <w:rPr>
                <w:rFonts w:ascii="仿宋" w:hAnsi="仿宋" w:eastAsia="仿宋" w:cs="仿宋"/>
                <w:color w:val="auto"/>
                <w:sz w:val="24"/>
                <w:highlight w:val="none"/>
              </w:rPr>
            </w:pPr>
          </w:p>
        </w:tc>
        <w:tc>
          <w:tcPr>
            <w:tcW w:w="1514" w:type="dxa"/>
            <w:vAlign w:val="bottom"/>
          </w:tcPr>
          <w:p w14:paraId="13B8042C">
            <w:pPr>
              <w:pageBreakBefore w:val="0"/>
              <w:widowControl w:val="0"/>
              <w:shd w:val="clear"/>
              <w:kinsoku/>
              <w:topLinePunct w:val="0"/>
              <w:bidi w:val="0"/>
              <w:snapToGrid w:val="0"/>
              <w:spacing w:line="440" w:lineRule="atLeast"/>
              <w:jc w:val="center"/>
              <w:rPr>
                <w:rFonts w:ascii="仿宋" w:hAnsi="仿宋" w:eastAsia="仿宋" w:cs="仿宋"/>
                <w:color w:val="auto"/>
                <w:sz w:val="24"/>
                <w:highlight w:val="none"/>
              </w:rPr>
            </w:pPr>
          </w:p>
        </w:tc>
        <w:tc>
          <w:tcPr>
            <w:tcW w:w="1514" w:type="dxa"/>
            <w:vAlign w:val="bottom"/>
          </w:tcPr>
          <w:p w14:paraId="2EAA3519">
            <w:pPr>
              <w:pageBreakBefore w:val="0"/>
              <w:widowControl w:val="0"/>
              <w:shd w:val="clear"/>
              <w:kinsoku/>
              <w:topLinePunct w:val="0"/>
              <w:bidi w:val="0"/>
              <w:snapToGrid w:val="0"/>
              <w:spacing w:line="440" w:lineRule="atLeast"/>
              <w:jc w:val="center"/>
              <w:rPr>
                <w:rFonts w:ascii="仿宋" w:hAnsi="仿宋" w:eastAsia="仿宋" w:cs="仿宋"/>
                <w:color w:val="auto"/>
                <w:sz w:val="24"/>
                <w:highlight w:val="none"/>
              </w:rPr>
            </w:pPr>
          </w:p>
        </w:tc>
      </w:tr>
    </w:tbl>
    <w:p w14:paraId="16266E51">
      <w:pPr>
        <w:keepNext w:val="0"/>
        <w:keepLines w:val="0"/>
        <w:pageBreakBefore w:val="0"/>
        <w:widowControl/>
        <w:shd w:val="clear"/>
        <w:kinsoku/>
        <w:wordWrap/>
        <w:overflowPunct/>
        <w:topLinePunct w:val="0"/>
        <w:autoSpaceDE/>
        <w:autoSpaceDN/>
        <w:bidi w:val="0"/>
        <w:adjustRightInd/>
        <w:snapToGrid w:val="0"/>
        <w:spacing w:line="440" w:lineRule="atLeast"/>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注：此表中的投标总报价必须与“报价一览表”中的“投标总报价”一致。</w:t>
      </w:r>
    </w:p>
    <w:p w14:paraId="7516C57F">
      <w:pPr>
        <w:keepNext/>
        <w:keepLines/>
        <w:pageBreakBefore w:val="0"/>
        <w:widowControl/>
        <w:shd w:val="clear"/>
        <w:kinsoku/>
        <w:wordWrap/>
        <w:overflowPunct/>
        <w:topLinePunct w:val="0"/>
        <w:autoSpaceDE/>
        <w:autoSpaceDN/>
        <w:bidi w:val="0"/>
        <w:adjustRightInd/>
        <w:snapToGrid/>
        <w:spacing w:line="440" w:lineRule="atLeast"/>
        <w:textAlignment w:val="baseline"/>
        <w:outlineLvl w:val="9"/>
        <w:rPr>
          <w:color w:val="auto"/>
          <w:highlight w:val="none"/>
          <w:lang w:eastAsia="zh-CN"/>
        </w:rPr>
      </w:pPr>
    </w:p>
    <w:p w14:paraId="381FAE61">
      <w:pPr>
        <w:pageBreakBefore w:val="0"/>
        <w:shd w:val="clear"/>
        <w:kinsoku/>
        <w:topLinePunct w:val="0"/>
        <w:bidi w:val="0"/>
        <w:snapToGrid w:val="0"/>
        <w:spacing w:line="440" w:lineRule="atLeast"/>
        <w:ind w:right="110" w:rightChars="5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供应商（盖章）：</w:t>
      </w:r>
    </w:p>
    <w:p w14:paraId="1DCF3953">
      <w:pPr>
        <w:pageBreakBefore w:val="0"/>
        <w:shd w:val="clear"/>
        <w:kinsoku/>
        <w:topLinePunct w:val="0"/>
        <w:bidi w:val="0"/>
        <w:adjustRightInd w:val="0"/>
        <w:snapToGrid w:val="0"/>
        <w:spacing w:line="440" w:lineRule="atLeast"/>
        <w:rPr>
          <w:rFonts w:ascii="仿宋" w:hAnsi="仿宋" w:eastAsia="仿宋" w:cs="仿宋"/>
          <w:color w:val="auto"/>
          <w:sz w:val="24"/>
          <w:highlight w:val="none"/>
          <w:u w:val="single"/>
          <w:lang w:eastAsia="zh-CN"/>
        </w:rPr>
      </w:pPr>
      <w:r>
        <w:rPr>
          <w:rFonts w:hint="eastAsia" w:ascii="仿宋" w:hAnsi="仿宋" w:eastAsia="仿宋" w:cs="仿宋"/>
          <w:color w:val="auto"/>
          <w:sz w:val="24"/>
          <w:highlight w:val="none"/>
          <w:lang w:eastAsia="zh-CN"/>
        </w:rPr>
        <w:t>供应商法定代表人（或法定代表人授权代表）</w:t>
      </w:r>
      <w:r>
        <w:rPr>
          <w:rFonts w:hint="eastAsia" w:ascii="仿宋" w:hAnsi="仿宋" w:eastAsia="仿宋" w:cs="仿宋"/>
          <w:color w:val="auto"/>
          <w:sz w:val="24"/>
          <w:highlight w:val="none"/>
        </w:rPr>
        <w:t>签字或盖章</w:t>
      </w:r>
      <w:r>
        <w:rPr>
          <w:rFonts w:hint="eastAsia" w:ascii="仿宋" w:hAnsi="仿宋" w:eastAsia="仿宋" w:cs="仿宋"/>
          <w:color w:val="auto"/>
          <w:sz w:val="24"/>
          <w:highlight w:val="none"/>
          <w:lang w:eastAsia="zh-CN"/>
        </w:rPr>
        <w:t>：</w:t>
      </w:r>
    </w:p>
    <w:p w14:paraId="3C794CA3">
      <w:pPr>
        <w:pageBreakBefore w:val="0"/>
        <w:widowControl/>
        <w:shd w:val="clear"/>
        <w:kinsoku/>
        <w:wordWrap/>
        <w:overflowPunct/>
        <w:topLinePunct w:val="0"/>
        <w:autoSpaceDE/>
        <w:autoSpaceDN/>
        <w:bidi w:val="0"/>
        <w:adjustRightInd/>
        <w:snapToGrid/>
        <w:spacing w:line="440" w:lineRule="atLeast"/>
        <w:textAlignment w:val="baseline"/>
        <w:outlineLvl w:val="9"/>
        <w:rPr>
          <w:rFonts w:hint="eastAsia" w:ascii="仿宋" w:hAnsi="仿宋" w:eastAsia="仿宋" w:cs="仿宋"/>
          <w:color w:val="auto"/>
          <w:sz w:val="24"/>
          <w:szCs w:val="24"/>
          <w:highlight w:val="none"/>
          <w:lang w:eastAsia="zh-CN"/>
        </w:rPr>
      </w:pPr>
    </w:p>
    <w:p w14:paraId="02793C20">
      <w:pPr>
        <w:pageBreakBefore w:val="0"/>
        <w:widowControl/>
        <w:shd w:val="clear"/>
        <w:kinsoku/>
        <w:wordWrap/>
        <w:overflowPunct/>
        <w:topLinePunct w:val="0"/>
        <w:autoSpaceDE/>
        <w:autoSpaceDN/>
        <w:bidi w:val="0"/>
        <w:adjustRightInd/>
        <w:snapToGrid/>
        <w:spacing w:line="440" w:lineRule="atLeast"/>
        <w:textAlignment w:val="baseline"/>
        <w:outlineLvl w:val="9"/>
        <w:rPr>
          <w:rFonts w:hint="eastAsia" w:ascii="仿宋" w:hAnsi="仿宋" w:eastAsia="仿宋" w:cs="仿宋"/>
          <w:color w:val="auto"/>
          <w:sz w:val="24"/>
          <w:szCs w:val="24"/>
          <w:highlight w:val="none"/>
          <w:lang w:eastAsia="zh-CN"/>
        </w:rPr>
      </w:pPr>
    </w:p>
    <w:p w14:paraId="6CADFF2B">
      <w:pPr>
        <w:pageBreakBefore w:val="0"/>
        <w:widowControl/>
        <w:shd w:val="clear"/>
        <w:kinsoku/>
        <w:wordWrap/>
        <w:overflowPunct/>
        <w:topLinePunct w:val="0"/>
        <w:autoSpaceDE/>
        <w:autoSpaceDN/>
        <w:bidi w:val="0"/>
        <w:adjustRightInd/>
        <w:snapToGrid/>
        <w:spacing w:line="440" w:lineRule="atLeast"/>
        <w:textAlignment w:val="baseline"/>
        <w:outlineLvl w:val="9"/>
        <w:rPr>
          <w:rFonts w:hint="eastAsia" w:ascii="仿宋" w:hAnsi="仿宋" w:eastAsia="仿宋" w:cs="仿宋"/>
          <w:color w:val="auto"/>
          <w:sz w:val="24"/>
          <w:szCs w:val="24"/>
          <w:highlight w:val="none"/>
          <w:lang w:eastAsia="zh-CN"/>
        </w:rPr>
      </w:pPr>
    </w:p>
    <w:p w14:paraId="34B558DF">
      <w:pPr>
        <w:pageBreakBefore w:val="0"/>
        <w:widowControl/>
        <w:shd w:val="clear"/>
        <w:kinsoku/>
        <w:wordWrap/>
        <w:overflowPunct/>
        <w:topLinePunct w:val="0"/>
        <w:autoSpaceDE/>
        <w:autoSpaceDN/>
        <w:bidi w:val="0"/>
        <w:adjustRightInd/>
        <w:snapToGrid/>
        <w:spacing w:line="440" w:lineRule="atLeast"/>
        <w:textAlignment w:val="baseline"/>
        <w:outlineLvl w:val="9"/>
        <w:rPr>
          <w:rFonts w:hint="eastAsia" w:ascii="仿宋" w:hAnsi="仿宋" w:eastAsia="仿宋" w:cs="仿宋"/>
          <w:color w:val="auto"/>
          <w:sz w:val="24"/>
          <w:szCs w:val="24"/>
          <w:highlight w:val="none"/>
          <w:lang w:eastAsia="zh-CN"/>
        </w:rPr>
      </w:pPr>
    </w:p>
    <w:p w14:paraId="733D7ADD">
      <w:pPr>
        <w:pageBreakBefore w:val="0"/>
        <w:widowControl/>
        <w:shd w:val="clear"/>
        <w:kinsoku/>
        <w:wordWrap/>
        <w:overflowPunct/>
        <w:topLinePunct w:val="0"/>
        <w:autoSpaceDE/>
        <w:autoSpaceDN/>
        <w:bidi w:val="0"/>
        <w:adjustRightInd/>
        <w:snapToGrid/>
        <w:spacing w:line="440" w:lineRule="atLeast"/>
        <w:textAlignment w:val="baseline"/>
        <w:outlineLvl w:val="9"/>
        <w:rPr>
          <w:rFonts w:hint="eastAsia" w:ascii="仿宋" w:hAnsi="仿宋" w:eastAsia="仿宋" w:cs="仿宋"/>
          <w:color w:val="auto"/>
          <w:sz w:val="24"/>
          <w:szCs w:val="24"/>
          <w:highlight w:val="none"/>
          <w:lang w:eastAsia="zh-CN"/>
        </w:rPr>
      </w:pPr>
    </w:p>
    <w:p w14:paraId="300BA9AC">
      <w:pPr>
        <w:pageBreakBefore w:val="0"/>
        <w:widowControl/>
        <w:shd w:val="clear"/>
        <w:kinsoku/>
        <w:wordWrap/>
        <w:overflowPunct/>
        <w:topLinePunct w:val="0"/>
        <w:autoSpaceDE/>
        <w:autoSpaceDN/>
        <w:bidi w:val="0"/>
        <w:adjustRightInd/>
        <w:snapToGrid/>
        <w:spacing w:line="440" w:lineRule="atLeast"/>
        <w:textAlignment w:val="baseline"/>
        <w:outlineLvl w:val="9"/>
        <w:rPr>
          <w:rFonts w:hint="eastAsia" w:ascii="仿宋" w:hAnsi="仿宋" w:eastAsia="仿宋" w:cs="仿宋"/>
          <w:color w:val="auto"/>
          <w:sz w:val="24"/>
          <w:szCs w:val="24"/>
          <w:highlight w:val="none"/>
          <w:lang w:eastAsia="zh-CN"/>
        </w:rPr>
      </w:pPr>
    </w:p>
    <w:p w14:paraId="5D5E7592">
      <w:pPr>
        <w:pageBreakBefore w:val="0"/>
        <w:widowControl/>
        <w:shd w:val="clear"/>
        <w:kinsoku/>
        <w:wordWrap/>
        <w:overflowPunct/>
        <w:topLinePunct w:val="0"/>
        <w:autoSpaceDE/>
        <w:autoSpaceDN/>
        <w:bidi w:val="0"/>
        <w:adjustRightInd/>
        <w:snapToGrid/>
        <w:spacing w:line="440" w:lineRule="atLeast"/>
        <w:textAlignment w:val="baseline"/>
        <w:outlineLvl w:val="9"/>
        <w:rPr>
          <w:rFonts w:hint="eastAsia" w:ascii="仿宋" w:hAnsi="仿宋" w:eastAsia="仿宋" w:cs="仿宋"/>
          <w:color w:val="auto"/>
          <w:sz w:val="24"/>
          <w:szCs w:val="24"/>
          <w:highlight w:val="none"/>
          <w:lang w:eastAsia="zh-CN"/>
        </w:rPr>
      </w:pPr>
    </w:p>
    <w:p w14:paraId="55D9A78A">
      <w:pPr>
        <w:pageBreakBefore w:val="0"/>
        <w:widowControl/>
        <w:shd w:val="clear"/>
        <w:kinsoku/>
        <w:wordWrap/>
        <w:overflowPunct/>
        <w:topLinePunct w:val="0"/>
        <w:autoSpaceDE/>
        <w:autoSpaceDN/>
        <w:bidi w:val="0"/>
        <w:adjustRightInd/>
        <w:snapToGrid/>
        <w:spacing w:line="440" w:lineRule="atLeast"/>
        <w:textAlignment w:val="baseline"/>
        <w:outlineLvl w:val="9"/>
        <w:rPr>
          <w:rFonts w:hint="eastAsia" w:ascii="仿宋" w:hAnsi="仿宋" w:eastAsia="仿宋" w:cs="仿宋"/>
          <w:color w:val="auto"/>
          <w:sz w:val="24"/>
          <w:szCs w:val="24"/>
          <w:highlight w:val="none"/>
          <w:lang w:eastAsia="zh-CN"/>
        </w:rPr>
      </w:pPr>
    </w:p>
    <w:p w14:paraId="4FE4846E">
      <w:pPr>
        <w:pStyle w:val="11"/>
        <w:pageBreakBefore w:val="0"/>
        <w:shd w:val="clear"/>
        <w:kinsoku/>
        <w:topLinePunct w:val="0"/>
        <w:bidi w:val="0"/>
        <w:spacing w:line="440" w:lineRule="atLeast"/>
        <w:rPr>
          <w:rFonts w:hint="eastAsia" w:ascii="仿宋" w:hAnsi="仿宋" w:eastAsia="仿宋" w:cs="仿宋"/>
          <w:color w:val="auto"/>
          <w:sz w:val="24"/>
          <w:szCs w:val="24"/>
          <w:highlight w:val="none"/>
          <w:lang w:eastAsia="zh-CN"/>
        </w:rPr>
      </w:pPr>
    </w:p>
    <w:p w14:paraId="3633608E">
      <w:pPr>
        <w:pageBreakBefore w:val="0"/>
        <w:shd w:val="clear"/>
        <w:kinsoku/>
        <w:topLinePunct w:val="0"/>
        <w:bidi w:val="0"/>
        <w:spacing w:line="440" w:lineRule="atLeast"/>
        <w:rPr>
          <w:rFonts w:hint="eastAsia"/>
          <w:color w:val="auto"/>
          <w:highlight w:val="none"/>
          <w:lang w:eastAsia="zh-CN"/>
        </w:rPr>
      </w:pPr>
    </w:p>
    <w:p w14:paraId="2E3384A9">
      <w:pPr>
        <w:pageBreakBefore w:val="0"/>
        <w:widowControl/>
        <w:shd w:val="clear"/>
        <w:kinsoku/>
        <w:wordWrap/>
        <w:overflowPunct/>
        <w:topLinePunct w:val="0"/>
        <w:autoSpaceDE/>
        <w:autoSpaceDN/>
        <w:bidi w:val="0"/>
        <w:adjustRightInd/>
        <w:snapToGrid/>
        <w:spacing w:line="440" w:lineRule="atLeast"/>
        <w:textAlignment w:val="baseline"/>
        <w:outlineLvl w:val="9"/>
        <w:rPr>
          <w:rFonts w:hint="eastAsia" w:ascii="仿宋" w:hAnsi="仿宋" w:eastAsia="仿宋" w:cs="仿宋"/>
          <w:color w:val="auto"/>
          <w:sz w:val="24"/>
          <w:szCs w:val="24"/>
          <w:highlight w:val="none"/>
          <w:lang w:eastAsia="zh-CN"/>
        </w:rPr>
      </w:pPr>
    </w:p>
    <w:p w14:paraId="7C32BBC3">
      <w:pPr>
        <w:pageBreakBefore w:val="0"/>
        <w:widowControl/>
        <w:shd w:val="clear"/>
        <w:kinsoku/>
        <w:wordWrap/>
        <w:overflowPunct/>
        <w:topLinePunct w:val="0"/>
        <w:autoSpaceDE/>
        <w:autoSpaceDN/>
        <w:bidi w:val="0"/>
        <w:adjustRightInd/>
        <w:snapToGrid/>
        <w:spacing w:line="440" w:lineRule="atLeast"/>
        <w:textAlignment w:val="baseline"/>
        <w:outlineLvl w:val="9"/>
        <w:rPr>
          <w:rFonts w:hint="eastAsia" w:ascii="仿宋" w:hAnsi="仿宋" w:eastAsia="仿宋" w:cs="仿宋"/>
          <w:color w:val="auto"/>
          <w:sz w:val="24"/>
          <w:szCs w:val="24"/>
          <w:highlight w:val="none"/>
          <w:lang w:eastAsia="zh-CN"/>
        </w:rPr>
      </w:pPr>
    </w:p>
    <w:p w14:paraId="7B40C058">
      <w:pPr>
        <w:pStyle w:val="3"/>
        <w:pageBreakBefore w:val="0"/>
        <w:shd w:val="clear"/>
        <w:kinsoku/>
        <w:topLinePunct w:val="0"/>
        <w:bidi w:val="0"/>
        <w:spacing w:before="0" w:after="0" w:line="440" w:lineRule="atLeast"/>
        <w:ind w:firstLine="0" w:firstLineChars="0"/>
        <w:rPr>
          <w:rFonts w:hint="default" w:ascii="仿宋" w:hAnsi="仿宋" w:eastAsia="仿宋" w:cs="仿宋"/>
          <w:color w:val="auto"/>
          <w:highlight w:val="none"/>
          <w:lang w:eastAsia="zh-CN"/>
        </w:rPr>
      </w:pPr>
      <w:bookmarkStart w:id="105" w:name="_Toc27460"/>
      <w:bookmarkStart w:id="106" w:name="_Toc8252"/>
      <w:bookmarkStart w:id="107" w:name="_Toc17338"/>
      <w:bookmarkStart w:id="108" w:name="_Toc15438"/>
      <w:bookmarkStart w:id="109" w:name="_Toc7203"/>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第三部分</w:t>
      </w:r>
      <w:r>
        <w:rPr>
          <w:rFonts w:hint="eastAsia" w:ascii="仿宋" w:hAnsi="仿宋" w:eastAsia="仿宋" w:cs="仿宋"/>
          <w:color w:val="auto"/>
          <w:highlight w:val="none"/>
          <w:lang w:eastAsia="zh-CN"/>
        </w:rPr>
        <w:t>）</w:t>
      </w:r>
      <w:r>
        <w:rPr>
          <w:rFonts w:ascii="仿宋" w:hAnsi="仿宋" w:eastAsia="仿宋" w:cs="仿宋"/>
          <w:color w:val="auto"/>
          <w:highlight w:val="none"/>
          <w:lang w:eastAsia="zh-CN"/>
        </w:rPr>
        <w:t>商务及技术部分</w:t>
      </w:r>
      <w:bookmarkEnd w:id="105"/>
      <w:bookmarkEnd w:id="106"/>
      <w:bookmarkEnd w:id="107"/>
      <w:bookmarkEnd w:id="108"/>
      <w:bookmarkEnd w:id="109"/>
    </w:p>
    <w:p w14:paraId="4E81FF6B">
      <w:pPr>
        <w:pageBreakBefore w:val="0"/>
        <w:shd w:val="clear"/>
        <w:kinsoku/>
        <w:topLinePunct w:val="0"/>
        <w:bidi w:val="0"/>
        <w:spacing w:line="440" w:lineRule="atLeast"/>
        <w:rPr>
          <w:rFonts w:ascii="仿宋" w:hAnsi="仿宋" w:eastAsia="仿宋" w:cs="仿宋"/>
          <w:color w:val="auto"/>
          <w:highlight w:val="none"/>
          <w:lang w:eastAsia="zh-CN"/>
        </w:rPr>
      </w:pPr>
      <w:r>
        <w:rPr>
          <w:rFonts w:hint="eastAsia" w:ascii="仿宋" w:hAnsi="仿宋" w:eastAsia="仿宋" w:cs="仿宋"/>
          <w:color w:val="auto"/>
          <w:sz w:val="24"/>
          <w:szCs w:val="20"/>
          <w:highlight w:val="none"/>
          <w:lang w:eastAsia="zh-CN" w:bidi="ar"/>
        </w:rPr>
        <w:t>磋商响应文件按下列顺序排列和装订磋商响应文件：（未提供格式的内容自拟）</w:t>
      </w:r>
    </w:p>
    <w:p w14:paraId="74FC2D54">
      <w:pPr>
        <w:keepNext w:val="0"/>
        <w:keepLines w:val="0"/>
        <w:pageBreakBefore w:val="0"/>
        <w:widowControl/>
        <w:shd w:val="clear"/>
        <w:kinsoku/>
        <w:wordWrap/>
        <w:overflowPunct/>
        <w:topLinePunct w:val="0"/>
        <w:autoSpaceDE/>
        <w:autoSpaceDN/>
        <w:bidi w:val="0"/>
        <w:adjustRightInd/>
        <w:snapToGrid/>
        <w:spacing w:line="440" w:lineRule="atLeast"/>
        <w:jc w:val="left"/>
        <w:textAlignment w:val="baseline"/>
        <w:outlineLvl w:val="9"/>
        <w:rPr>
          <w:rFonts w:hint="eastAsia" w:ascii="仿宋" w:hAnsi="仿宋" w:eastAsia="仿宋" w:cs="仿宋"/>
          <w:b w:val="0"/>
          <w:bCs/>
          <w:color w:val="auto"/>
          <w:sz w:val="24"/>
          <w:szCs w:val="20"/>
          <w:highlight w:val="none"/>
          <w:lang w:eastAsia="zh-CN" w:bidi="ar"/>
        </w:rPr>
      </w:pPr>
      <w:r>
        <w:rPr>
          <w:rFonts w:hint="eastAsia" w:ascii="仿宋" w:hAnsi="仿宋" w:eastAsia="仿宋" w:cs="仿宋"/>
          <w:b w:val="0"/>
          <w:bCs/>
          <w:color w:val="auto"/>
          <w:sz w:val="24"/>
          <w:szCs w:val="20"/>
          <w:highlight w:val="none"/>
          <w:lang w:eastAsia="zh-CN" w:bidi="ar"/>
        </w:rPr>
        <w:t>（一）投标函</w:t>
      </w:r>
    </w:p>
    <w:p w14:paraId="1D931AC9">
      <w:pPr>
        <w:keepNext w:val="0"/>
        <w:keepLines w:val="0"/>
        <w:pageBreakBefore w:val="0"/>
        <w:widowControl/>
        <w:shd w:val="clear"/>
        <w:kinsoku/>
        <w:wordWrap/>
        <w:overflowPunct/>
        <w:topLinePunct w:val="0"/>
        <w:autoSpaceDE/>
        <w:autoSpaceDN/>
        <w:bidi w:val="0"/>
        <w:adjustRightInd/>
        <w:snapToGrid/>
        <w:spacing w:line="440" w:lineRule="atLeast"/>
        <w:jc w:val="left"/>
        <w:textAlignment w:val="baseline"/>
        <w:outlineLvl w:val="9"/>
        <w:rPr>
          <w:rFonts w:hint="eastAsia" w:ascii="仿宋" w:hAnsi="仿宋" w:eastAsia="仿宋" w:cs="仿宋"/>
          <w:b w:val="0"/>
          <w:bCs/>
          <w:color w:val="auto"/>
          <w:sz w:val="24"/>
          <w:szCs w:val="20"/>
          <w:highlight w:val="none"/>
          <w:lang w:eastAsia="zh-CN" w:bidi="ar"/>
        </w:rPr>
      </w:pPr>
      <w:r>
        <w:rPr>
          <w:rFonts w:hint="eastAsia" w:ascii="仿宋" w:hAnsi="仿宋" w:eastAsia="仿宋" w:cs="仿宋"/>
          <w:b w:val="0"/>
          <w:bCs/>
          <w:color w:val="auto"/>
          <w:sz w:val="24"/>
          <w:szCs w:val="20"/>
          <w:highlight w:val="none"/>
          <w:lang w:eastAsia="zh-CN" w:bidi="ar"/>
        </w:rPr>
        <w:t>（二）法定代表人诚信投标承诺书</w:t>
      </w:r>
    </w:p>
    <w:p w14:paraId="3DA95BB9">
      <w:pPr>
        <w:keepNext w:val="0"/>
        <w:keepLines w:val="0"/>
        <w:pageBreakBefore w:val="0"/>
        <w:widowControl/>
        <w:shd w:val="clear"/>
        <w:kinsoku/>
        <w:wordWrap/>
        <w:overflowPunct/>
        <w:topLinePunct w:val="0"/>
        <w:autoSpaceDE/>
        <w:autoSpaceDN/>
        <w:bidi w:val="0"/>
        <w:adjustRightInd/>
        <w:snapToGrid/>
        <w:spacing w:line="440" w:lineRule="atLeast"/>
        <w:jc w:val="left"/>
        <w:textAlignment w:val="baseline"/>
        <w:outlineLvl w:val="9"/>
        <w:rPr>
          <w:rFonts w:hint="eastAsia" w:ascii="仿宋" w:hAnsi="仿宋" w:eastAsia="仿宋" w:cs="仿宋"/>
          <w:b w:val="0"/>
          <w:bCs/>
          <w:color w:val="auto"/>
          <w:sz w:val="24"/>
          <w:szCs w:val="20"/>
          <w:highlight w:val="none"/>
          <w:lang w:eastAsia="zh-CN" w:bidi="ar"/>
        </w:rPr>
      </w:pPr>
      <w:r>
        <w:rPr>
          <w:rFonts w:hint="eastAsia" w:ascii="仿宋" w:hAnsi="仿宋" w:eastAsia="仿宋" w:cs="仿宋"/>
          <w:b w:val="0"/>
          <w:bCs/>
          <w:color w:val="auto"/>
          <w:sz w:val="24"/>
          <w:szCs w:val="20"/>
          <w:highlight w:val="none"/>
          <w:lang w:eastAsia="zh-CN" w:bidi="ar"/>
        </w:rPr>
        <w:t>（</w:t>
      </w:r>
      <w:r>
        <w:rPr>
          <w:rFonts w:hint="eastAsia" w:ascii="仿宋" w:hAnsi="仿宋" w:eastAsia="仿宋" w:cs="仿宋"/>
          <w:b w:val="0"/>
          <w:bCs/>
          <w:color w:val="auto"/>
          <w:sz w:val="24"/>
          <w:szCs w:val="20"/>
          <w:highlight w:val="none"/>
          <w:lang w:val="en-US" w:eastAsia="zh-CN" w:bidi="ar"/>
        </w:rPr>
        <w:t>三</w:t>
      </w:r>
      <w:r>
        <w:rPr>
          <w:rFonts w:hint="eastAsia" w:ascii="仿宋" w:hAnsi="仿宋" w:eastAsia="仿宋" w:cs="仿宋"/>
          <w:b w:val="0"/>
          <w:bCs/>
          <w:color w:val="auto"/>
          <w:sz w:val="24"/>
          <w:szCs w:val="20"/>
          <w:highlight w:val="none"/>
          <w:lang w:eastAsia="zh-CN" w:bidi="ar"/>
        </w:rPr>
        <w:t>）磋商保证金</w:t>
      </w:r>
    </w:p>
    <w:p w14:paraId="73DDFCE6">
      <w:pPr>
        <w:keepNext w:val="0"/>
        <w:keepLines w:val="0"/>
        <w:pageBreakBefore w:val="0"/>
        <w:widowControl/>
        <w:shd w:val="clear"/>
        <w:kinsoku/>
        <w:wordWrap/>
        <w:overflowPunct/>
        <w:topLinePunct w:val="0"/>
        <w:autoSpaceDE/>
        <w:autoSpaceDN/>
        <w:bidi w:val="0"/>
        <w:adjustRightInd/>
        <w:snapToGrid/>
        <w:spacing w:line="440" w:lineRule="atLeast"/>
        <w:jc w:val="left"/>
        <w:textAlignment w:val="baseline"/>
        <w:outlineLvl w:val="9"/>
        <w:rPr>
          <w:rFonts w:hint="eastAsia" w:ascii="仿宋" w:hAnsi="仿宋" w:eastAsia="仿宋" w:cs="仿宋"/>
          <w:b w:val="0"/>
          <w:bCs/>
          <w:color w:val="auto"/>
          <w:sz w:val="24"/>
          <w:szCs w:val="20"/>
          <w:highlight w:val="none"/>
          <w:lang w:eastAsia="zh-CN" w:bidi="ar"/>
        </w:rPr>
      </w:pPr>
      <w:r>
        <w:rPr>
          <w:rFonts w:hint="eastAsia" w:ascii="仿宋" w:hAnsi="仿宋" w:eastAsia="仿宋" w:cs="仿宋"/>
          <w:b w:val="0"/>
          <w:bCs/>
          <w:color w:val="auto"/>
          <w:sz w:val="24"/>
          <w:szCs w:val="20"/>
          <w:highlight w:val="none"/>
          <w:lang w:eastAsia="zh-CN" w:bidi="ar"/>
        </w:rPr>
        <w:t>（</w:t>
      </w:r>
      <w:r>
        <w:rPr>
          <w:rFonts w:hint="eastAsia" w:ascii="仿宋" w:hAnsi="仿宋" w:eastAsia="仿宋" w:cs="仿宋"/>
          <w:b w:val="0"/>
          <w:bCs/>
          <w:color w:val="auto"/>
          <w:sz w:val="24"/>
          <w:szCs w:val="20"/>
          <w:highlight w:val="none"/>
          <w:lang w:val="en-US" w:eastAsia="zh-CN" w:bidi="ar"/>
        </w:rPr>
        <w:t>四</w:t>
      </w:r>
      <w:r>
        <w:rPr>
          <w:rFonts w:hint="eastAsia" w:ascii="仿宋" w:hAnsi="仿宋" w:eastAsia="仿宋" w:cs="仿宋"/>
          <w:b w:val="0"/>
          <w:bCs/>
          <w:color w:val="auto"/>
          <w:sz w:val="24"/>
          <w:szCs w:val="20"/>
          <w:highlight w:val="none"/>
          <w:lang w:eastAsia="zh-CN" w:bidi="ar"/>
        </w:rPr>
        <w:t>）</w:t>
      </w:r>
      <w:r>
        <w:rPr>
          <w:rFonts w:hint="eastAsia" w:ascii="仿宋" w:hAnsi="仿宋" w:eastAsia="仿宋" w:cs="仿宋"/>
          <w:b w:val="0"/>
          <w:bCs/>
          <w:color w:val="auto"/>
          <w:sz w:val="24"/>
          <w:szCs w:val="20"/>
          <w:highlight w:val="none"/>
          <w:lang w:val="en-US" w:eastAsia="zh-CN" w:bidi="ar"/>
        </w:rPr>
        <w:t>企业</w:t>
      </w:r>
      <w:r>
        <w:rPr>
          <w:rFonts w:hint="eastAsia" w:ascii="仿宋" w:hAnsi="仿宋" w:eastAsia="仿宋" w:cs="仿宋"/>
          <w:b w:val="0"/>
          <w:bCs/>
          <w:color w:val="auto"/>
          <w:sz w:val="24"/>
          <w:szCs w:val="20"/>
          <w:highlight w:val="none"/>
          <w:lang w:eastAsia="zh-CN" w:bidi="ar"/>
        </w:rPr>
        <w:t>业绩一览表</w:t>
      </w:r>
    </w:p>
    <w:p w14:paraId="0AC64381">
      <w:pPr>
        <w:keepNext w:val="0"/>
        <w:keepLines w:val="0"/>
        <w:pageBreakBefore w:val="0"/>
        <w:widowControl/>
        <w:shd w:val="clear"/>
        <w:kinsoku/>
        <w:wordWrap/>
        <w:overflowPunct/>
        <w:topLinePunct w:val="0"/>
        <w:autoSpaceDE/>
        <w:autoSpaceDN/>
        <w:bidi w:val="0"/>
        <w:adjustRightInd/>
        <w:snapToGrid/>
        <w:spacing w:line="440" w:lineRule="atLeast"/>
        <w:jc w:val="left"/>
        <w:textAlignment w:val="baseline"/>
        <w:outlineLvl w:val="9"/>
        <w:rPr>
          <w:rFonts w:hint="default" w:ascii="仿宋" w:hAnsi="仿宋" w:eastAsia="仿宋" w:cs="仿宋"/>
          <w:b w:val="0"/>
          <w:bCs/>
          <w:color w:val="auto"/>
          <w:sz w:val="24"/>
          <w:szCs w:val="20"/>
          <w:highlight w:val="none"/>
          <w:lang w:val="en-US" w:eastAsia="zh-CN" w:bidi="ar"/>
        </w:rPr>
      </w:pPr>
      <w:r>
        <w:rPr>
          <w:rFonts w:hint="eastAsia" w:ascii="仿宋" w:hAnsi="仿宋" w:eastAsia="仿宋" w:cs="仿宋"/>
          <w:b w:val="0"/>
          <w:bCs/>
          <w:color w:val="auto"/>
          <w:sz w:val="24"/>
          <w:szCs w:val="20"/>
          <w:highlight w:val="none"/>
          <w:lang w:val="en-US" w:eastAsia="zh-CN" w:bidi="ar"/>
        </w:rPr>
        <w:t>（五）项目团队成员一览表</w:t>
      </w:r>
    </w:p>
    <w:p w14:paraId="6C89F163">
      <w:pPr>
        <w:keepNext w:val="0"/>
        <w:keepLines w:val="0"/>
        <w:pageBreakBefore w:val="0"/>
        <w:widowControl/>
        <w:shd w:val="clear"/>
        <w:kinsoku/>
        <w:wordWrap/>
        <w:overflowPunct/>
        <w:topLinePunct w:val="0"/>
        <w:autoSpaceDE/>
        <w:autoSpaceDN/>
        <w:bidi w:val="0"/>
        <w:adjustRightInd/>
        <w:snapToGrid/>
        <w:spacing w:line="440" w:lineRule="atLeast"/>
        <w:jc w:val="left"/>
        <w:textAlignment w:val="baseline"/>
        <w:outlineLvl w:val="9"/>
        <w:rPr>
          <w:rFonts w:hint="eastAsia" w:ascii="仿宋" w:hAnsi="仿宋" w:eastAsia="仿宋" w:cs="仿宋"/>
          <w:b w:val="0"/>
          <w:bCs/>
          <w:color w:val="auto"/>
          <w:sz w:val="24"/>
          <w:szCs w:val="20"/>
          <w:highlight w:val="none"/>
          <w:lang w:val="en-US" w:eastAsia="zh-CN" w:bidi="ar"/>
        </w:rPr>
      </w:pPr>
      <w:r>
        <w:rPr>
          <w:rFonts w:hint="eastAsia" w:ascii="仿宋" w:hAnsi="仿宋" w:eastAsia="仿宋" w:cs="仿宋"/>
          <w:b w:val="0"/>
          <w:bCs/>
          <w:color w:val="auto"/>
          <w:sz w:val="24"/>
          <w:szCs w:val="20"/>
          <w:highlight w:val="none"/>
          <w:lang w:eastAsia="zh-CN" w:bidi="ar"/>
        </w:rPr>
        <w:t>（</w:t>
      </w:r>
      <w:r>
        <w:rPr>
          <w:rFonts w:hint="eastAsia" w:ascii="仿宋" w:hAnsi="仿宋" w:eastAsia="仿宋" w:cs="仿宋"/>
          <w:b w:val="0"/>
          <w:bCs/>
          <w:color w:val="auto"/>
          <w:sz w:val="24"/>
          <w:szCs w:val="20"/>
          <w:highlight w:val="none"/>
          <w:lang w:val="en-US" w:eastAsia="zh-CN" w:bidi="ar"/>
        </w:rPr>
        <w:t>六</w:t>
      </w:r>
      <w:r>
        <w:rPr>
          <w:rFonts w:hint="eastAsia" w:ascii="仿宋" w:hAnsi="仿宋" w:eastAsia="仿宋" w:cs="仿宋"/>
          <w:b w:val="0"/>
          <w:bCs/>
          <w:color w:val="auto"/>
          <w:sz w:val="24"/>
          <w:szCs w:val="20"/>
          <w:highlight w:val="none"/>
          <w:lang w:eastAsia="zh-CN" w:bidi="ar"/>
        </w:rPr>
        <w:t>）</w:t>
      </w:r>
      <w:r>
        <w:rPr>
          <w:rFonts w:hint="eastAsia" w:ascii="仿宋" w:hAnsi="仿宋" w:eastAsia="仿宋" w:cs="仿宋"/>
          <w:b w:val="0"/>
          <w:bCs/>
          <w:color w:val="auto"/>
          <w:sz w:val="24"/>
          <w:szCs w:val="20"/>
          <w:highlight w:val="none"/>
          <w:lang w:val="en-US" w:eastAsia="zh-CN" w:bidi="ar"/>
        </w:rPr>
        <w:t>技术部分</w:t>
      </w:r>
    </w:p>
    <w:p w14:paraId="795FB991">
      <w:pPr>
        <w:keepNext w:val="0"/>
        <w:keepLines w:val="0"/>
        <w:pageBreakBefore w:val="0"/>
        <w:widowControl/>
        <w:shd w:val="clear"/>
        <w:kinsoku/>
        <w:wordWrap/>
        <w:overflowPunct/>
        <w:topLinePunct w:val="0"/>
        <w:autoSpaceDE/>
        <w:autoSpaceDN/>
        <w:bidi w:val="0"/>
        <w:adjustRightInd/>
        <w:snapToGrid/>
        <w:spacing w:line="440" w:lineRule="atLeast"/>
        <w:jc w:val="left"/>
        <w:textAlignment w:val="baseline"/>
        <w:outlineLvl w:val="9"/>
        <w:rPr>
          <w:rFonts w:hint="default" w:ascii="仿宋" w:hAnsi="仿宋" w:eastAsia="仿宋" w:cs="仿宋"/>
          <w:b w:val="0"/>
          <w:bCs/>
          <w:color w:val="auto"/>
          <w:sz w:val="24"/>
          <w:szCs w:val="20"/>
          <w:highlight w:val="none"/>
          <w:lang w:val="en-US" w:eastAsia="zh-CN" w:bidi="ar"/>
        </w:rPr>
      </w:pPr>
      <w:r>
        <w:rPr>
          <w:rFonts w:hint="eastAsia" w:ascii="仿宋" w:hAnsi="仿宋" w:eastAsia="仿宋" w:cs="仿宋"/>
          <w:b w:val="0"/>
          <w:bCs/>
          <w:color w:val="auto"/>
          <w:sz w:val="24"/>
          <w:szCs w:val="20"/>
          <w:highlight w:val="none"/>
          <w:lang w:val="en-US" w:eastAsia="zh-CN" w:bidi="ar"/>
        </w:rPr>
        <w:t>（七）商务条款偏离表</w:t>
      </w:r>
    </w:p>
    <w:p w14:paraId="08313FC4">
      <w:pPr>
        <w:keepNext w:val="0"/>
        <w:keepLines w:val="0"/>
        <w:pageBreakBefore w:val="0"/>
        <w:widowControl/>
        <w:shd w:val="clear"/>
        <w:kinsoku/>
        <w:wordWrap/>
        <w:overflowPunct/>
        <w:topLinePunct w:val="0"/>
        <w:autoSpaceDE/>
        <w:autoSpaceDN/>
        <w:bidi w:val="0"/>
        <w:adjustRightInd/>
        <w:snapToGrid/>
        <w:spacing w:line="440" w:lineRule="atLeast"/>
        <w:jc w:val="left"/>
        <w:textAlignment w:val="baseline"/>
        <w:outlineLvl w:val="9"/>
        <w:rPr>
          <w:rFonts w:hint="eastAsia" w:ascii="仿宋" w:hAnsi="仿宋" w:eastAsia="仿宋" w:cs="仿宋"/>
          <w:b w:val="0"/>
          <w:bCs/>
          <w:color w:val="auto"/>
          <w:sz w:val="24"/>
          <w:szCs w:val="20"/>
          <w:highlight w:val="none"/>
          <w:lang w:eastAsia="zh-CN" w:bidi="ar"/>
        </w:rPr>
      </w:pPr>
      <w:r>
        <w:rPr>
          <w:rFonts w:hint="eastAsia" w:ascii="仿宋" w:hAnsi="仿宋" w:eastAsia="仿宋" w:cs="仿宋"/>
          <w:b w:val="0"/>
          <w:bCs/>
          <w:color w:val="auto"/>
          <w:sz w:val="24"/>
          <w:szCs w:val="20"/>
          <w:highlight w:val="none"/>
          <w:lang w:eastAsia="zh-CN" w:bidi="ar"/>
        </w:rPr>
        <w:t>（</w:t>
      </w:r>
      <w:r>
        <w:rPr>
          <w:rFonts w:hint="eastAsia" w:ascii="仿宋" w:hAnsi="仿宋" w:eastAsia="仿宋" w:cs="仿宋"/>
          <w:b w:val="0"/>
          <w:bCs/>
          <w:color w:val="auto"/>
          <w:sz w:val="24"/>
          <w:szCs w:val="20"/>
          <w:highlight w:val="none"/>
          <w:lang w:val="en-US" w:eastAsia="zh-CN" w:bidi="ar"/>
        </w:rPr>
        <w:t>八</w:t>
      </w:r>
      <w:r>
        <w:rPr>
          <w:rFonts w:hint="eastAsia" w:ascii="仿宋" w:hAnsi="仿宋" w:eastAsia="仿宋" w:cs="仿宋"/>
          <w:b w:val="0"/>
          <w:bCs/>
          <w:color w:val="auto"/>
          <w:sz w:val="24"/>
          <w:szCs w:val="20"/>
          <w:highlight w:val="none"/>
          <w:lang w:eastAsia="zh-CN" w:bidi="ar"/>
        </w:rPr>
        <w:t>）</w:t>
      </w:r>
      <w:r>
        <w:rPr>
          <w:rFonts w:hint="eastAsia" w:ascii="仿宋" w:hAnsi="仿宋" w:eastAsia="仿宋" w:cs="仿宋"/>
          <w:b w:val="0"/>
          <w:bCs/>
          <w:color w:val="auto"/>
          <w:sz w:val="24"/>
          <w:szCs w:val="20"/>
          <w:highlight w:val="none"/>
          <w:lang w:val="en-US" w:eastAsia="zh-CN" w:bidi="ar"/>
        </w:rPr>
        <w:t>技术（服务）</w:t>
      </w:r>
      <w:r>
        <w:rPr>
          <w:rFonts w:hint="eastAsia" w:ascii="仿宋" w:hAnsi="仿宋" w:eastAsia="仿宋" w:cs="仿宋"/>
          <w:b w:val="0"/>
          <w:bCs/>
          <w:color w:val="auto"/>
          <w:sz w:val="24"/>
          <w:szCs w:val="20"/>
          <w:highlight w:val="none"/>
          <w:lang w:eastAsia="zh-CN" w:bidi="ar"/>
        </w:rPr>
        <w:t>条款偏离表</w:t>
      </w:r>
    </w:p>
    <w:p w14:paraId="2624AC94">
      <w:pPr>
        <w:keepNext w:val="0"/>
        <w:keepLines w:val="0"/>
        <w:pageBreakBefore w:val="0"/>
        <w:widowControl/>
        <w:shd w:val="clear"/>
        <w:kinsoku/>
        <w:wordWrap/>
        <w:overflowPunct/>
        <w:topLinePunct w:val="0"/>
        <w:autoSpaceDE/>
        <w:autoSpaceDN/>
        <w:bidi w:val="0"/>
        <w:adjustRightInd/>
        <w:snapToGrid/>
        <w:spacing w:line="440" w:lineRule="atLeast"/>
        <w:jc w:val="left"/>
        <w:textAlignment w:val="baseline"/>
        <w:outlineLvl w:val="9"/>
        <w:rPr>
          <w:rFonts w:hint="default" w:ascii="仿宋" w:hAnsi="仿宋" w:eastAsia="仿宋" w:cs="仿宋"/>
          <w:b w:val="0"/>
          <w:bCs/>
          <w:color w:val="auto"/>
          <w:sz w:val="24"/>
          <w:szCs w:val="20"/>
          <w:highlight w:val="none"/>
          <w:lang w:val="en-US" w:eastAsia="zh-CN" w:bidi="ar"/>
        </w:rPr>
      </w:pPr>
      <w:r>
        <w:rPr>
          <w:rFonts w:hint="eastAsia" w:ascii="仿宋" w:hAnsi="仿宋" w:eastAsia="仿宋" w:cs="仿宋"/>
          <w:b w:val="0"/>
          <w:bCs/>
          <w:color w:val="auto"/>
          <w:sz w:val="24"/>
          <w:szCs w:val="20"/>
          <w:highlight w:val="none"/>
          <w:lang w:eastAsia="zh-CN" w:bidi="ar"/>
        </w:rPr>
        <w:t>（</w:t>
      </w:r>
      <w:r>
        <w:rPr>
          <w:rFonts w:hint="eastAsia" w:ascii="仿宋" w:hAnsi="仿宋" w:eastAsia="仿宋" w:cs="仿宋"/>
          <w:b w:val="0"/>
          <w:bCs/>
          <w:color w:val="auto"/>
          <w:sz w:val="24"/>
          <w:szCs w:val="20"/>
          <w:highlight w:val="none"/>
          <w:lang w:val="en-US" w:eastAsia="zh-CN" w:bidi="ar"/>
        </w:rPr>
        <w:t>九</w:t>
      </w:r>
      <w:r>
        <w:rPr>
          <w:rFonts w:hint="eastAsia" w:ascii="仿宋" w:hAnsi="仿宋" w:eastAsia="仿宋" w:cs="仿宋"/>
          <w:b w:val="0"/>
          <w:bCs/>
          <w:color w:val="auto"/>
          <w:sz w:val="24"/>
          <w:szCs w:val="20"/>
          <w:highlight w:val="none"/>
          <w:lang w:eastAsia="zh-CN" w:bidi="ar"/>
        </w:rPr>
        <w:t>）</w:t>
      </w:r>
      <w:r>
        <w:rPr>
          <w:rFonts w:hint="eastAsia" w:ascii="仿宋" w:hAnsi="仿宋" w:eastAsia="仿宋" w:cs="仿宋"/>
          <w:b w:val="0"/>
          <w:bCs/>
          <w:color w:val="auto"/>
          <w:sz w:val="24"/>
          <w:szCs w:val="20"/>
          <w:highlight w:val="none"/>
          <w:lang w:val="en-US" w:eastAsia="zh-CN" w:bidi="ar"/>
        </w:rPr>
        <w:t>供应商企业类型声明函</w:t>
      </w:r>
    </w:p>
    <w:p w14:paraId="1DEAB508">
      <w:pPr>
        <w:keepNext w:val="0"/>
        <w:keepLines w:val="0"/>
        <w:pageBreakBefore w:val="0"/>
        <w:widowControl/>
        <w:shd w:val="clear"/>
        <w:kinsoku/>
        <w:wordWrap/>
        <w:overflowPunct/>
        <w:topLinePunct w:val="0"/>
        <w:autoSpaceDE/>
        <w:autoSpaceDN/>
        <w:bidi w:val="0"/>
        <w:adjustRightInd/>
        <w:snapToGrid/>
        <w:spacing w:line="440" w:lineRule="atLeast"/>
        <w:jc w:val="left"/>
        <w:textAlignment w:val="baseline"/>
        <w:outlineLvl w:val="9"/>
        <w:rPr>
          <w:rFonts w:hint="default" w:ascii="仿宋" w:hAnsi="仿宋" w:eastAsia="仿宋" w:cs="仿宋"/>
          <w:b w:val="0"/>
          <w:bCs/>
          <w:color w:val="auto"/>
          <w:sz w:val="24"/>
          <w:szCs w:val="20"/>
          <w:highlight w:val="none"/>
          <w:lang w:val="en-US" w:eastAsia="zh-CN" w:bidi="ar"/>
        </w:rPr>
      </w:pPr>
      <w:r>
        <w:rPr>
          <w:rFonts w:hint="eastAsia" w:ascii="仿宋" w:hAnsi="仿宋" w:eastAsia="仿宋" w:cs="仿宋"/>
          <w:b w:val="0"/>
          <w:bCs/>
          <w:color w:val="auto"/>
          <w:sz w:val="24"/>
          <w:szCs w:val="20"/>
          <w:highlight w:val="none"/>
          <w:lang w:eastAsia="zh-CN" w:bidi="ar"/>
        </w:rPr>
        <w:t>（十）</w:t>
      </w:r>
      <w:r>
        <w:rPr>
          <w:rFonts w:hint="eastAsia" w:ascii="仿宋" w:hAnsi="仿宋" w:eastAsia="仿宋" w:cs="仿宋"/>
          <w:b w:val="0"/>
          <w:bCs/>
          <w:color w:val="auto"/>
          <w:sz w:val="24"/>
          <w:szCs w:val="20"/>
          <w:highlight w:val="none"/>
          <w:lang w:val="en-US" w:eastAsia="zh-CN" w:bidi="ar"/>
        </w:rPr>
        <w:t>供应商认为有必要提交的其他材料</w:t>
      </w:r>
    </w:p>
    <w:p w14:paraId="44768F5F">
      <w:pPr>
        <w:pageBreakBefore w:val="0"/>
        <w:shd w:val="clear"/>
        <w:kinsoku/>
        <w:topLinePunct w:val="0"/>
        <w:bidi w:val="0"/>
        <w:spacing w:line="440" w:lineRule="atLeast"/>
        <w:ind w:firstLine="480"/>
        <w:rPr>
          <w:rFonts w:ascii="仿宋" w:hAnsi="仿宋" w:eastAsia="仿宋" w:cs="仿宋"/>
          <w:color w:val="auto"/>
          <w:sz w:val="24"/>
          <w:highlight w:val="none"/>
          <w:lang w:eastAsia="zh-CN"/>
        </w:rPr>
      </w:pPr>
    </w:p>
    <w:p w14:paraId="79CCE2CD">
      <w:pPr>
        <w:pStyle w:val="13"/>
        <w:pageBreakBefore w:val="0"/>
        <w:shd w:val="clear"/>
        <w:kinsoku/>
        <w:topLinePunct w:val="0"/>
        <w:bidi w:val="0"/>
        <w:spacing w:line="440" w:lineRule="atLeast"/>
        <w:ind w:left="0" w:leftChars="0" w:firstLine="552" w:firstLineChars="250"/>
        <w:rPr>
          <w:rFonts w:ascii="仿宋" w:hAnsi="仿宋" w:eastAsia="仿宋" w:cs="仿宋"/>
          <w:b/>
          <w:bCs/>
          <w:color w:val="auto"/>
          <w:highlight w:val="none"/>
          <w:lang w:eastAsia="zh-CN"/>
        </w:rPr>
        <w:sectPr>
          <w:footerReference r:id="rId5" w:type="default"/>
          <w:pgSz w:w="11906" w:h="16838"/>
          <w:pgMar w:top="1418" w:right="1700" w:bottom="1418" w:left="1361" w:header="851" w:footer="992" w:gutter="0"/>
          <w:pgBorders>
            <w:top w:val="none" w:sz="0" w:space="0"/>
            <w:left w:val="none" w:sz="0" w:space="0"/>
            <w:bottom w:val="none" w:sz="0" w:space="0"/>
            <w:right w:val="none" w:sz="0" w:space="0"/>
          </w:pgBorders>
          <w:pgNumType w:fmt="decimal"/>
          <w:cols w:space="425" w:num="1"/>
          <w:docGrid w:type="lines" w:linePitch="332" w:charSpace="0"/>
        </w:sectPr>
      </w:pPr>
      <w:r>
        <w:rPr>
          <w:rFonts w:hint="eastAsia" w:ascii="仿宋" w:hAnsi="仿宋" w:eastAsia="仿宋" w:cs="仿宋"/>
          <w:b/>
          <w:bCs/>
          <w:color w:val="auto"/>
          <w:highlight w:val="none"/>
          <w:lang w:eastAsia="zh-CN"/>
        </w:rPr>
        <w:t>供应商提供的以上材料必须真实有效，需要年检的证书必须有年检记录，所有文件均须加盖单位公章，任何一项的虚假或提交的磋商响应文件资料不全，或未对磋商文件做出实质性响应，将可能导致磋商响应文件被拒绝接受。</w:t>
      </w:r>
    </w:p>
    <w:p w14:paraId="08A07844">
      <w:pPr>
        <w:pageBreakBefore w:val="0"/>
        <w:shd w:val="clear"/>
        <w:kinsoku/>
        <w:topLinePunct w:val="0"/>
        <w:bidi w:val="0"/>
        <w:spacing w:line="440" w:lineRule="atLeast"/>
        <w:jc w:val="center"/>
        <w:outlineLvl w:val="2"/>
        <w:rPr>
          <w:rFonts w:ascii="仿宋" w:hAnsi="仿宋" w:eastAsia="仿宋" w:cs="仿宋"/>
          <w:b/>
          <w:color w:val="auto"/>
          <w:sz w:val="24"/>
          <w:szCs w:val="20"/>
          <w:highlight w:val="none"/>
          <w:lang w:eastAsia="zh-CN" w:bidi="ar"/>
        </w:rPr>
      </w:pPr>
      <w:bookmarkStart w:id="110" w:name="_Toc22554402"/>
      <w:bookmarkStart w:id="111" w:name="_Toc1719149"/>
      <w:bookmarkStart w:id="112" w:name="_Toc3891649"/>
      <w:bookmarkStart w:id="113" w:name="_Toc18310"/>
      <w:bookmarkStart w:id="114" w:name="_Toc30846"/>
      <w:bookmarkStart w:id="115" w:name="_Toc27883"/>
      <w:bookmarkStart w:id="116" w:name="_Toc21594"/>
      <w:bookmarkStart w:id="117" w:name="_Toc4882"/>
      <w:r>
        <w:rPr>
          <w:rFonts w:hint="eastAsia" w:ascii="仿宋" w:hAnsi="仿宋" w:eastAsia="仿宋" w:cs="仿宋"/>
          <w:b/>
          <w:color w:val="auto"/>
          <w:sz w:val="24"/>
          <w:szCs w:val="20"/>
          <w:highlight w:val="none"/>
          <w:lang w:eastAsia="zh-CN" w:bidi="ar"/>
        </w:rPr>
        <w:t>（一）</w:t>
      </w:r>
      <w:bookmarkEnd w:id="110"/>
      <w:bookmarkEnd w:id="111"/>
      <w:bookmarkEnd w:id="112"/>
      <w:r>
        <w:rPr>
          <w:rFonts w:hint="eastAsia" w:ascii="仿宋" w:hAnsi="仿宋" w:eastAsia="仿宋" w:cs="仿宋"/>
          <w:b/>
          <w:color w:val="auto"/>
          <w:sz w:val="24"/>
          <w:szCs w:val="20"/>
          <w:highlight w:val="none"/>
          <w:lang w:eastAsia="zh-CN" w:bidi="ar"/>
        </w:rPr>
        <w:t>投标函</w:t>
      </w:r>
      <w:bookmarkEnd w:id="113"/>
      <w:bookmarkEnd w:id="114"/>
      <w:bookmarkEnd w:id="115"/>
      <w:bookmarkEnd w:id="116"/>
      <w:bookmarkEnd w:id="117"/>
    </w:p>
    <w:p w14:paraId="6A661A53">
      <w:pPr>
        <w:pageBreakBefore w:val="0"/>
        <w:shd w:val="clear"/>
        <w:kinsoku/>
        <w:topLinePunct w:val="0"/>
        <w:bidi w:val="0"/>
        <w:spacing w:line="440" w:lineRule="atLeast"/>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新疆君凯杰工程项目管理有限公司：</w:t>
      </w:r>
    </w:p>
    <w:p w14:paraId="6398E186">
      <w:pPr>
        <w:pageBreakBefore w:val="0"/>
        <w:shd w:val="clear"/>
        <w:kinsoku/>
        <w:topLinePunct w:val="0"/>
        <w:bidi w:val="0"/>
        <w:spacing w:line="440" w:lineRule="atLeast"/>
        <w:ind w:firstLine="496" w:firstLineChars="200"/>
        <w:rPr>
          <w:rFonts w:ascii="仿宋" w:hAnsi="仿宋" w:eastAsia="仿宋" w:cs="仿宋"/>
          <w:bCs/>
          <w:color w:val="auto"/>
          <w:spacing w:val="4"/>
          <w:sz w:val="24"/>
          <w:highlight w:val="none"/>
          <w:u w:val="single"/>
          <w:lang w:eastAsia="zh-CN"/>
        </w:rPr>
      </w:pPr>
      <w:r>
        <w:rPr>
          <w:rFonts w:hint="eastAsia" w:ascii="仿宋" w:hAnsi="仿宋" w:eastAsia="仿宋" w:cs="仿宋"/>
          <w:color w:val="auto"/>
          <w:spacing w:val="4"/>
          <w:sz w:val="24"/>
          <w:highlight w:val="none"/>
          <w:lang w:eastAsia="zh-CN"/>
        </w:rPr>
        <w:t>我们收到你们</w:t>
      </w:r>
      <w:r>
        <w:rPr>
          <w:rFonts w:hint="eastAsia" w:ascii="仿宋" w:hAnsi="仿宋" w:eastAsia="仿宋" w:cs="仿宋"/>
          <w:color w:val="auto"/>
          <w:spacing w:val="4"/>
          <w:sz w:val="24"/>
          <w:highlight w:val="none"/>
          <w:u w:val="single"/>
          <w:lang w:eastAsia="zh-CN"/>
        </w:rPr>
        <w:t xml:space="preserve">  </w:t>
      </w:r>
      <w:r>
        <w:rPr>
          <w:rFonts w:hint="eastAsia" w:ascii="仿宋" w:hAnsi="仿宋" w:eastAsia="仿宋" w:cs="仿宋"/>
          <w:color w:val="auto"/>
          <w:spacing w:val="4"/>
          <w:sz w:val="24"/>
          <w:highlight w:val="none"/>
          <w:u w:val="single"/>
          <w:lang w:val="en-US" w:eastAsia="zh-CN"/>
        </w:rPr>
        <w:t xml:space="preserve">      </w:t>
      </w:r>
      <w:r>
        <w:rPr>
          <w:rFonts w:hint="eastAsia" w:ascii="仿宋" w:hAnsi="仿宋" w:eastAsia="仿宋" w:cs="仿宋"/>
          <w:color w:val="auto"/>
          <w:spacing w:val="4"/>
          <w:sz w:val="24"/>
          <w:highlight w:val="none"/>
          <w:u w:val="single"/>
          <w:lang w:eastAsia="zh-CN"/>
        </w:rPr>
        <w:t xml:space="preserve"> </w:t>
      </w:r>
      <w:r>
        <w:rPr>
          <w:rFonts w:hint="eastAsia" w:ascii="仿宋" w:hAnsi="仿宋" w:eastAsia="仿宋" w:cs="仿宋"/>
          <w:color w:val="auto"/>
          <w:spacing w:val="4"/>
          <w:sz w:val="24"/>
          <w:highlight w:val="none"/>
          <w:lang w:eastAsia="zh-CN"/>
        </w:rPr>
        <w:t>号</w:t>
      </w:r>
      <w:r>
        <w:rPr>
          <w:rFonts w:hint="eastAsia" w:ascii="仿宋" w:hAnsi="仿宋" w:eastAsia="仿宋" w:cs="仿宋"/>
          <w:bCs/>
          <w:color w:val="auto"/>
          <w:spacing w:val="4"/>
          <w:sz w:val="24"/>
          <w:highlight w:val="none"/>
          <w:u w:val="single"/>
          <w:lang w:eastAsia="zh-CN"/>
        </w:rPr>
        <w:t>2025年自然资源调查监测评价及监管执法综合技术体系研究维修维护项目</w:t>
      </w:r>
    </w:p>
    <w:p w14:paraId="140BA13A">
      <w:pPr>
        <w:pageBreakBefore w:val="0"/>
        <w:shd w:val="clear"/>
        <w:kinsoku/>
        <w:topLinePunct w:val="0"/>
        <w:bidi w:val="0"/>
        <w:spacing w:line="440" w:lineRule="atLeas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第</w:t>
      </w:r>
      <w:r>
        <w:rPr>
          <w:rFonts w:hint="eastAsia" w:ascii="仿宋" w:hAnsi="仿宋" w:eastAsia="仿宋" w:cs="仿宋"/>
          <w:color w:val="auto"/>
          <w:spacing w:val="4"/>
          <w:sz w:val="24"/>
          <w:highlight w:val="none"/>
          <w:u w:val="single"/>
          <w:lang w:eastAsia="zh-CN"/>
        </w:rPr>
        <w:t>/</w:t>
      </w:r>
      <w:r>
        <w:rPr>
          <w:rFonts w:hint="eastAsia" w:ascii="仿宋" w:hAnsi="仿宋" w:eastAsia="仿宋" w:cs="仿宋"/>
          <w:color w:val="auto"/>
          <w:spacing w:val="4"/>
          <w:sz w:val="24"/>
          <w:highlight w:val="none"/>
          <w:lang w:eastAsia="zh-CN"/>
        </w:rPr>
        <w:t>包磋商文件，经仔细阅读和研究，我们决定参加投标。</w:t>
      </w:r>
    </w:p>
    <w:p w14:paraId="12B02D17">
      <w:pPr>
        <w:pageBreakBefore w:val="0"/>
        <w:shd w:val="clear"/>
        <w:kinsoku/>
        <w:topLinePunct w:val="0"/>
        <w:bidi w:val="0"/>
        <w:spacing w:line="440" w:lineRule="atLeast"/>
        <w:ind w:firstLine="496" w:firstLineChars="200"/>
        <w:rPr>
          <w:rFonts w:ascii="仿宋" w:hAnsi="仿宋" w:eastAsia="仿宋" w:cs="仿宋"/>
          <w:color w:val="auto"/>
          <w:spacing w:val="4"/>
          <w:sz w:val="24"/>
          <w:highlight w:val="none"/>
          <w:lang w:eastAsia="zh-CN"/>
        </w:rPr>
      </w:pPr>
      <w:bookmarkStart w:id="118" w:name="_Toc15871_WPSOffice_Level1"/>
      <w:r>
        <w:rPr>
          <w:rFonts w:hint="eastAsia" w:ascii="仿宋" w:hAnsi="仿宋" w:eastAsia="仿宋" w:cs="仿宋"/>
          <w:color w:val="auto"/>
          <w:spacing w:val="4"/>
          <w:sz w:val="24"/>
          <w:highlight w:val="none"/>
          <w:lang w:eastAsia="zh-CN"/>
        </w:rPr>
        <w:t>l、愿意按照磋商文件的一切要求，提供以上服务。</w:t>
      </w:r>
      <w:bookmarkEnd w:id="118"/>
    </w:p>
    <w:p w14:paraId="4D010386">
      <w:pPr>
        <w:pageBreakBefore w:val="0"/>
        <w:shd w:val="clear"/>
        <w:kinsoku/>
        <w:topLinePunct w:val="0"/>
        <w:bidi w:val="0"/>
        <w:spacing w:line="440" w:lineRule="atLeas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2、如果我们的响应文件被接受，我们将严格履行磋商文件中规定的每一项要求，按期、按质、按量履行服务义务。</w:t>
      </w:r>
    </w:p>
    <w:p w14:paraId="02A01A03">
      <w:pPr>
        <w:pageBreakBefore w:val="0"/>
        <w:shd w:val="clear"/>
        <w:kinsoku/>
        <w:topLinePunct w:val="0"/>
        <w:bidi w:val="0"/>
        <w:spacing w:line="440" w:lineRule="atLeas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3、供应商已详细阅读并理解了磋商文件的全部，包括修改文件(如有的话)。我们完全理解并同意放弃对这方面有不明及误解的权利。</w:t>
      </w:r>
    </w:p>
    <w:p w14:paraId="778252A2">
      <w:pPr>
        <w:pageBreakBefore w:val="0"/>
        <w:shd w:val="clear"/>
        <w:kinsoku/>
        <w:topLinePunct w:val="0"/>
        <w:bidi w:val="0"/>
        <w:spacing w:line="440" w:lineRule="atLeas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4、我们同意按磋商文件中的规定，本响应文件的有效期限为开标后</w:t>
      </w:r>
      <w:r>
        <w:rPr>
          <w:rFonts w:hint="eastAsia" w:ascii="仿宋" w:hAnsi="仿宋" w:eastAsia="仿宋" w:cs="仿宋"/>
          <w:b/>
          <w:bCs/>
          <w:color w:val="auto"/>
          <w:spacing w:val="4"/>
          <w:sz w:val="24"/>
          <w:highlight w:val="none"/>
          <w:u w:val="single"/>
          <w:lang w:eastAsia="zh-CN"/>
        </w:rPr>
        <w:t xml:space="preserve">  90  </w:t>
      </w:r>
      <w:r>
        <w:rPr>
          <w:rFonts w:hint="eastAsia" w:ascii="仿宋" w:hAnsi="仿宋" w:eastAsia="仿宋" w:cs="仿宋"/>
          <w:b/>
          <w:bCs/>
          <w:color w:val="auto"/>
          <w:spacing w:val="4"/>
          <w:sz w:val="24"/>
          <w:highlight w:val="none"/>
          <w:lang w:eastAsia="zh-CN"/>
        </w:rPr>
        <w:t>天</w:t>
      </w:r>
      <w:r>
        <w:rPr>
          <w:rFonts w:hint="eastAsia" w:ascii="仿宋" w:hAnsi="仿宋" w:eastAsia="仿宋" w:cs="仿宋"/>
          <w:color w:val="auto"/>
          <w:spacing w:val="4"/>
          <w:sz w:val="24"/>
          <w:highlight w:val="none"/>
          <w:lang w:eastAsia="zh-CN"/>
        </w:rPr>
        <w:t>。</w:t>
      </w:r>
    </w:p>
    <w:p w14:paraId="0085B09E">
      <w:pPr>
        <w:pageBreakBefore w:val="0"/>
        <w:shd w:val="clear"/>
        <w:kinsoku/>
        <w:topLinePunct w:val="0"/>
        <w:bidi w:val="0"/>
        <w:spacing w:line="440" w:lineRule="atLeas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5、我们愿意提供采购人在磋商文件中要求的所有资料。</w:t>
      </w:r>
    </w:p>
    <w:p w14:paraId="3D25A9A3">
      <w:pPr>
        <w:pageBreakBefore w:val="0"/>
        <w:shd w:val="clear"/>
        <w:kinsoku/>
        <w:topLinePunct w:val="0"/>
        <w:bidi w:val="0"/>
        <w:spacing w:line="440" w:lineRule="atLeas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6、我们认为你们有权决定成交供应商，还认为你们有权接受或拒绝所有的供应商成交。</w:t>
      </w:r>
    </w:p>
    <w:p w14:paraId="39E5D6D9">
      <w:pPr>
        <w:pageBreakBefore w:val="0"/>
        <w:shd w:val="clear"/>
        <w:kinsoku/>
        <w:topLinePunct w:val="0"/>
        <w:bidi w:val="0"/>
        <w:spacing w:line="440" w:lineRule="atLeas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7、我方愿意遵守磋商文件中所列的收费标准。</w:t>
      </w:r>
    </w:p>
    <w:p w14:paraId="6712CDE5">
      <w:pPr>
        <w:pageBreakBefore w:val="0"/>
        <w:shd w:val="clear"/>
        <w:kinsoku/>
        <w:topLinePunct w:val="0"/>
        <w:bidi w:val="0"/>
        <w:spacing w:line="440" w:lineRule="atLeas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8、在规定的磋商时间后，如果在磋商有效期内撤回投标，同意磋商保证金将被贵方没收。</w:t>
      </w:r>
    </w:p>
    <w:p w14:paraId="3891A5CF">
      <w:pPr>
        <w:pageBreakBefore w:val="0"/>
        <w:shd w:val="clear"/>
        <w:kinsoku/>
        <w:topLinePunct w:val="0"/>
        <w:bidi w:val="0"/>
        <w:spacing w:line="440" w:lineRule="atLeas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9、供应商同意提供按照贵方可能要求的与其投标有关的一切数据或资料，完全理解贵方不一定接受最低价的投标或收到的任何投标的约定。</w:t>
      </w:r>
    </w:p>
    <w:p w14:paraId="2779564C">
      <w:pPr>
        <w:pageBreakBefore w:val="0"/>
        <w:shd w:val="clear"/>
        <w:kinsoku/>
        <w:topLinePunct w:val="0"/>
        <w:bidi w:val="0"/>
        <w:spacing w:line="440" w:lineRule="atLeas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10、我方在响应文件中所作的承诺在开标后保持有效，不作任何更改和变动。</w:t>
      </w:r>
    </w:p>
    <w:p w14:paraId="51056254">
      <w:pPr>
        <w:pageBreakBefore w:val="0"/>
        <w:shd w:val="clear"/>
        <w:kinsoku/>
        <w:topLinePunct w:val="0"/>
        <w:bidi w:val="0"/>
        <w:spacing w:line="440" w:lineRule="atLeas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11、我们愿意按磋商文件的规定交纳</w:t>
      </w:r>
      <w:r>
        <w:rPr>
          <w:rFonts w:hint="eastAsia" w:ascii="仿宋" w:hAnsi="仿宋" w:eastAsia="仿宋" w:cs="仿宋"/>
          <w:b/>
          <w:bCs/>
          <w:color w:val="auto"/>
          <w:spacing w:val="4"/>
          <w:sz w:val="24"/>
          <w:highlight w:val="none"/>
          <w:u w:val="single"/>
          <w:lang w:val="en-US" w:eastAsia="zh-CN"/>
        </w:rPr>
        <w:t xml:space="preserve">      </w:t>
      </w:r>
      <w:r>
        <w:rPr>
          <w:rFonts w:hint="eastAsia" w:ascii="仿宋" w:hAnsi="仿宋" w:eastAsia="仿宋" w:cs="仿宋"/>
          <w:b/>
          <w:bCs/>
          <w:color w:val="auto"/>
          <w:spacing w:val="4"/>
          <w:sz w:val="24"/>
          <w:highlight w:val="none"/>
          <w:u w:val="single"/>
          <w:lang w:eastAsia="zh-CN"/>
        </w:rPr>
        <w:t>元</w:t>
      </w:r>
      <w:r>
        <w:rPr>
          <w:rFonts w:hint="eastAsia" w:ascii="仿宋" w:hAnsi="仿宋" w:eastAsia="仿宋" w:cs="仿宋"/>
          <w:color w:val="auto"/>
          <w:spacing w:val="4"/>
          <w:sz w:val="24"/>
          <w:highlight w:val="none"/>
          <w:lang w:eastAsia="zh-CN"/>
        </w:rPr>
        <w:t>的磋商保证金。</w:t>
      </w:r>
    </w:p>
    <w:p w14:paraId="0F1D2D09">
      <w:pPr>
        <w:pageBreakBefore w:val="0"/>
        <w:shd w:val="clear"/>
        <w:kinsoku/>
        <w:topLinePunct w:val="0"/>
        <w:bidi w:val="0"/>
        <w:spacing w:line="440" w:lineRule="atLeas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12、若我方获得成交，我方保证按有关规定向贵方支付招标服务费。我方承诺接受磋商文件及澄清修改部分（如有）的全部条款（包括响应文件递交截止时间、保证金、资格评审条件、成交标准以及采购需求等其他所有条款）且无任何异议，现向贵公司提出承诺报价。</w:t>
      </w:r>
    </w:p>
    <w:p w14:paraId="3331C807">
      <w:pPr>
        <w:pageBreakBefore w:val="0"/>
        <w:shd w:val="clear"/>
        <w:kinsoku/>
        <w:topLinePunct w:val="0"/>
        <w:bidi w:val="0"/>
        <w:spacing w:line="440" w:lineRule="atLeas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所有有关标书的函电，请按下列地址联系：</w:t>
      </w:r>
    </w:p>
    <w:p w14:paraId="05DA6015">
      <w:pPr>
        <w:pageBreakBefore w:val="0"/>
        <w:shd w:val="clear"/>
        <w:kinsoku/>
        <w:topLinePunct w:val="0"/>
        <w:bidi w:val="0"/>
        <w:spacing w:line="440" w:lineRule="atLeas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 xml:space="preserve">    单  位：                 邮编：             传真：</w:t>
      </w:r>
    </w:p>
    <w:p w14:paraId="7EEB3DDA">
      <w:pPr>
        <w:pageBreakBefore w:val="0"/>
        <w:shd w:val="clear"/>
        <w:kinsoku/>
        <w:topLinePunct w:val="0"/>
        <w:bidi w:val="0"/>
        <w:spacing w:line="440" w:lineRule="atLeas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 xml:space="preserve">    联系人：                 地址：             电话：</w:t>
      </w:r>
    </w:p>
    <w:p w14:paraId="57302FD3">
      <w:pPr>
        <w:pageBreakBefore w:val="0"/>
        <w:shd w:val="clear"/>
        <w:kinsoku/>
        <w:topLinePunct w:val="0"/>
        <w:bidi w:val="0"/>
        <w:spacing w:line="440" w:lineRule="atLeast"/>
        <w:ind w:firstLine="440" w:firstLineChars="200"/>
        <w:rPr>
          <w:rFonts w:ascii="仿宋" w:hAnsi="仿宋" w:eastAsia="仿宋" w:cs="仿宋"/>
          <w:color w:val="auto"/>
          <w:highlight w:val="none"/>
          <w:lang w:eastAsia="zh-CN"/>
        </w:rPr>
      </w:pPr>
    </w:p>
    <w:p w14:paraId="4174174F">
      <w:pPr>
        <w:pageBreakBefore w:val="0"/>
        <w:shd w:val="clear"/>
        <w:kinsoku/>
        <w:topLinePunct w:val="0"/>
        <w:bidi w:val="0"/>
        <w:spacing w:line="440" w:lineRule="atLeas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供应商名称（盖章）：</w:t>
      </w:r>
    </w:p>
    <w:p w14:paraId="44375288">
      <w:pPr>
        <w:pageBreakBefore w:val="0"/>
        <w:shd w:val="clear"/>
        <w:kinsoku/>
        <w:topLinePunct w:val="0"/>
        <w:bidi w:val="0"/>
        <w:spacing w:line="440" w:lineRule="atLeas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法定代表人或授权代理人(签字或盖章)：</w:t>
      </w:r>
    </w:p>
    <w:p w14:paraId="0EFD8A18">
      <w:pPr>
        <w:pageBreakBefore w:val="0"/>
        <w:shd w:val="clear"/>
        <w:kinsoku/>
        <w:topLinePunct w:val="0"/>
        <w:bidi w:val="0"/>
        <w:spacing w:line="440" w:lineRule="atLeas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日期：        年    月    日</w:t>
      </w:r>
    </w:p>
    <w:p w14:paraId="232D11B2">
      <w:pPr>
        <w:pStyle w:val="11"/>
        <w:pageBreakBefore w:val="0"/>
        <w:shd w:val="clear"/>
        <w:kinsoku/>
        <w:topLinePunct w:val="0"/>
        <w:bidi w:val="0"/>
        <w:spacing w:line="440" w:lineRule="atLeast"/>
        <w:rPr>
          <w:rFonts w:hint="eastAsia"/>
          <w:color w:val="auto"/>
          <w:highlight w:val="none"/>
          <w:lang w:eastAsia="zh-CN"/>
        </w:rPr>
      </w:pPr>
      <w:bookmarkStart w:id="119" w:name="_Toc3891652"/>
      <w:bookmarkStart w:id="120" w:name="_Toc22554406"/>
      <w:bookmarkStart w:id="121" w:name="_Toc1719152"/>
    </w:p>
    <w:p w14:paraId="23380A77">
      <w:pPr>
        <w:pageBreakBefore w:val="0"/>
        <w:shd w:val="clear"/>
        <w:kinsoku/>
        <w:topLinePunct w:val="0"/>
        <w:bidi w:val="0"/>
        <w:spacing w:line="440" w:lineRule="atLeast"/>
        <w:jc w:val="center"/>
        <w:outlineLvl w:val="2"/>
        <w:rPr>
          <w:rFonts w:ascii="仿宋" w:hAnsi="仿宋" w:eastAsia="仿宋" w:cs="仿宋"/>
          <w:b/>
          <w:color w:val="auto"/>
          <w:sz w:val="24"/>
          <w:szCs w:val="20"/>
          <w:highlight w:val="none"/>
          <w:lang w:eastAsia="zh-CN" w:bidi="ar"/>
        </w:rPr>
      </w:pPr>
      <w:bookmarkStart w:id="122" w:name="_Toc23045"/>
      <w:bookmarkStart w:id="123" w:name="_Toc32192"/>
      <w:bookmarkStart w:id="124" w:name="_Toc22987"/>
      <w:bookmarkStart w:id="125" w:name="_Toc12509"/>
      <w:bookmarkStart w:id="126" w:name="_Toc27095"/>
      <w:r>
        <w:rPr>
          <w:rFonts w:hint="eastAsia" w:ascii="仿宋" w:hAnsi="仿宋" w:eastAsia="仿宋" w:cs="仿宋"/>
          <w:b/>
          <w:color w:val="auto"/>
          <w:sz w:val="24"/>
          <w:szCs w:val="20"/>
          <w:highlight w:val="none"/>
          <w:lang w:eastAsia="zh-CN" w:bidi="ar"/>
        </w:rPr>
        <w:t>（二）法定代表人诚信投标承诺书</w:t>
      </w:r>
      <w:bookmarkEnd w:id="122"/>
      <w:bookmarkEnd w:id="123"/>
      <w:bookmarkEnd w:id="124"/>
      <w:bookmarkEnd w:id="125"/>
      <w:bookmarkEnd w:id="126"/>
    </w:p>
    <w:p w14:paraId="263C6576">
      <w:pPr>
        <w:pStyle w:val="61"/>
        <w:pageBreakBefore w:val="0"/>
        <w:shd w:val="clear"/>
        <w:kinsoku/>
        <w:topLinePunct w:val="0"/>
        <w:bidi w:val="0"/>
        <w:spacing w:line="440" w:lineRule="atLeast"/>
        <w:ind w:firstLine="0" w:firstLineChars="0"/>
        <w:rPr>
          <w:rFonts w:hint="default" w:ascii="仿宋" w:hAnsi="仿宋" w:eastAsia="仿宋" w:cs="仿宋"/>
          <w:b/>
          <w:color w:val="auto"/>
          <w:szCs w:val="24"/>
          <w:highlight w:val="none"/>
          <w:lang w:eastAsia="zh-CN"/>
        </w:rPr>
      </w:pPr>
      <w:r>
        <w:rPr>
          <w:rFonts w:ascii="仿宋" w:hAnsi="仿宋" w:eastAsia="仿宋" w:cs="仿宋"/>
          <w:b/>
          <w:color w:val="auto"/>
          <w:szCs w:val="24"/>
          <w:highlight w:val="none"/>
          <w:lang w:eastAsia="zh-CN"/>
        </w:rPr>
        <w:t>本人以企业法定代表人的身份郑重承诺：</w:t>
      </w:r>
    </w:p>
    <w:p w14:paraId="4075E59C">
      <w:pPr>
        <w:pageBreakBefore w:val="0"/>
        <w:shd w:val="clear"/>
        <w:kinsoku/>
        <w:topLinePunct w:val="0"/>
        <w:bidi w:val="0"/>
        <w:spacing w:line="440" w:lineRule="atLeas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将遵循公开、公平、公正和诚信信用的原则参加（</w:t>
      </w:r>
      <w:r>
        <w:rPr>
          <w:rFonts w:hint="eastAsia" w:ascii="仿宋" w:hAnsi="仿宋" w:eastAsia="仿宋" w:cs="仿宋"/>
          <w:color w:val="auto"/>
          <w:spacing w:val="4"/>
          <w:sz w:val="24"/>
          <w:highlight w:val="none"/>
          <w:u w:val="single"/>
          <w:lang w:eastAsia="zh-CN"/>
        </w:rPr>
        <w:t xml:space="preserve">  项目、招标编号  </w:t>
      </w:r>
      <w:r>
        <w:rPr>
          <w:rFonts w:hint="eastAsia" w:ascii="仿宋" w:hAnsi="仿宋" w:eastAsia="仿宋" w:cs="仿宋"/>
          <w:color w:val="auto"/>
          <w:spacing w:val="4"/>
          <w:sz w:val="24"/>
          <w:highlight w:val="none"/>
          <w:lang w:eastAsia="zh-CN"/>
        </w:rPr>
        <w:t>）的投标；</w:t>
      </w:r>
    </w:p>
    <w:p w14:paraId="411B28CB">
      <w:pPr>
        <w:pageBreakBefore w:val="0"/>
        <w:shd w:val="clear"/>
        <w:kinsoku/>
        <w:topLinePunct w:val="0"/>
        <w:bidi w:val="0"/>
        <w:spacing w:line="440" w:lineRule="atLeas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一、杜绝以收取管理费等形式的一切挂靠、违法转包、分包行为；并选派有丰富经验、无不良行为记录的在项目管理人员、技术人员，严格按磋商文件及合同等要求保证拟派人员的到岗率。</w:t>
      </w:r>
    </w:p>
    <w:p w14:paraId="22879DF2">
      <w:pPr>
        <w:pageBreakBefore w:val="0"/>
        <w:shd w:val="clear"/>
        <w:kinsoku/>
        <w:topLinePunct w:val="0"/>
        <w:bidi w:val="0"/>
        <w:spacing w:line="440" w:lineRule="atLeas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二、磋商文件所提供的一切材料都是真实、有效、合法的。</w:t>
      </w:r>
    </w:p>
    <w:p w14:paraId="39AFF37D">
      <w:pPr>
        <w:pageBreakBefore w:val="0"/>
        <w:shd w:val="clear"/>
        <w:kinsoku/>
        <w:topLinePunct w:val="0"/>
        <w:bidi w:val="0"/>
        <w:spacing w:line="440" w:lineRule="atLeas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三、不与其他供应商相互串通磋商响应报价，不排挤其他供应商的公平竞争，不损害采购人或其他供应商的合法权益。</w:t>
      </w:r>
    </w:p>
    <w:p w14:paraId="028BFFD5">
      <w:pPr>
        <w:pageBreakBefore w:val="0"/>
        <w:shd w:val="clear"/>
        <w:kinsoku/>
        <w:topLinePunct w:val="0"/>
        <w:bidi w:val="0"/>
        <w:spacing w:line="440" w:lineRule="atLeas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四、不与采购人或采购机构串通投标，不损害国家利益，社会公共利益或其他人的合法权益。</w:t>
      </w:r>
    </w:p>
    <w:p w14:paraId="3343BDA3">
      <w:pPr>
        <w:pageBreakBefore w:val="0"/>
        <w:shd w:val="clear"/>
        <w:kinsoku/>
        <w:topLinePunct w:val="0"/>
        <w:bidi w:val="0"/>
        <w:spacing w:line="440" w:lineRule="atLeas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五、不向采购人或者评标委员会成员行贿以牟取中标。</w:t>
      </w:r>
    </w:p>
    <w:p w14:paraId="523E2934">
      <w:pPr>
        <w:pageBreakBefore w:val="0"/>
        <w:shd w:val="clear"/>
        <w:kinsoku/>
        <w:topLinePunct w:val="0"/>
        <w:bidi w:val="0"/>
        <w:spacing w:line="440" w:lineRule="atLeas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六、不以其他人名义投标或者以其他方式弄虚作假，骗取中标。</w:t>
      </w:r>
    </w:p>
    <w:p w14:paraId="549D1C41">
      <w:pPr>
        <w:pageBreakBefore w:val="0"/>
        <w:shd w:val="clear"/>
        <w:kinsoku/>
        <w:topLinePunct w:val="0"/>
        <w:bidi w:val="0"/>
        <w:spacing w:line="440" w:lineRule="atLeas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七、不在开标后进行虚假恶意投诉。</w:t>
      </w:r>
    </w:p>
    <w:p w14:paraId="1D70204C">
      <w:pPr>
        <w:pageBreakBefore w:val="0"/>
        <w:shd w:val="clear"/>
        <w:kinsoku/>
        <w:topLinePunct w:val="0"/>
        <w:bidi w:val="0"/>
        <w:spacing w:line="440" w:lineRule="atLeas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八、我单位没有被政府机关列入失信被执行人名单、重大税收违法案件当事人名单、政府采购严重违法失信行为记录名单及其他不符合《中华人民共和国政府采购法》第二十二条规定条件的情形。</w:t>
      </w:r>
    </w:p>
    <w:p w14:paraId="28925C48">
      <w:pPr>
        <w:pageBreakBefore w:val="0"/>
        <w:shd w:val="clear"/>
        <w:kinsoku/>
        <w:topLinePunct w:val="0"/>
        <w:bidi w:val="0"/>
        <w:spacing w:line="440" w:lineRule="atLeas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 xml:space="preserve">九、没有被财政部门限制参加政府采购活动或曾被财政部门限制参加政府采购活动但已不在限制期内。    </w:t>
      </w:r>
    </w:p>
    <w:p w14:paraId="222581F2">
      <w:pPr>
        <w:pageBreakBefore w:val="0"/>
        <w:shd w:val="clear"/>
        <w:kinsoku/>
        <w:topLinePunct w:val="0"/>
        <w:bidi w:val="0"/>
        <w:spacing w:line="440" w:lineRule="atLeas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十、参与本项目政府采购活动3年内没有重大违法记录情况。</w:t>
      </w:r>
    </w:p>
    <w:p w14:paraId="6B200C03">
      <w:pPr>
        <w:pageBreakBefore w:val="0"/>
        <w:shd w:val="clear"/>
        <w:kinsoku/>
        <w:topLinePunct w:val="0"/>
        <w:bidi w:val="0"/>
        <w:spacing w:line="440" w:lineRule="atLeast"/>
        <w:ind w:firstLine="496" w:firstLineChars="200"/>
        <w:rPr>
          <w:rFonts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eastAsia="zh-CN"/>
        </w:rPr>
        <w:t>本公司若有违反本承诺内容的行为，愿意承担法律责任，包括不限于：愿意接受相关行政主管部门作出的处罚；给采购人造成损失的，依法承担相应的赔偿责任。</w:t>
      </w:r>
    </w:p>
    <w:p w14:paraId="33731682">
      <w:pPr>
        <w:pageBreakBefore w:val="0"/>
        <w:shd w:val="clear"/>
        <w:kinsoku/>
        <w:topLinePunct w:val="0"/>
        <w:bidi w:val="0"/>
        <w:snapToGrid w:val="0"/>
        <w:spacing w:line="440" w:lineRule="atLeast"/>
        <w:rPr>
          <w:rFonts w:ascii="仿宋" w:hAnsi="仿宋" w:eastAsia="仿宋" w:cs="仿宋"/>
          <w:b/>
          <w:color w:val="auto"/>
          <w:sz w:val="24"/>
          <w:highlight w:val="none"/>
          <w:lang w:eastAsia="zh-CN"/>
        </w:rPr>
      </w:pPr>
    </w:p>
    <w:p w14:paraId="21089ECF">
      <w:pPr>
        <w:pageBreakBefore w:val="0"/>
        <w:shd w:val="clear"/>
        <w:kinsoku/>
        <w:topLinePunct w:val="0"/>
        <w:bidi w:val="0"/>
        <w:spacing w:line="440" w:lineRule="atLeas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供应商名称（盖章）：</w:t>
      </w:r>
    </w:p>
    <w:p w14:paraId="005599FC">
      <w:pPr>
        <w:pageBreakBefore w:val="0"/>
        <w:shd w:val="clear"/>
        <w:kinsoku/>
        <w:topLinePunct w:val="0"/>
        <w:bidi w:val="0"/>
        <w:spacing w:line="440" w:lineRule="atLeas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法定代表人或授权代理人(签字或盖章)：</w:t>
      </w:r>
    </w:p>
    <w:p w14:paraId="77513ECE">
      <w:pPr>
        <w:pageBreakBefore w:val="0"/>
        <w:shd w:val="clear"/>
        <w:kinsoku/>
        <w:topLinePunct w:val="0"/>
        <w:bidi w:val="0"/>
        <w:spacing w:line="440" w:lineRule="atLeas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日期：        年    月    日</w:t>
      </w:r>
    </w:p>
    <w:p w14:paraId="4F07BFCA">
      <w:pPr>
        <w:pageBreakBefore w:val="0"/>
        <w:shd w:val="clear"/>
        <w:kinsoku/>
        <w:topLinePunct w:val="0"/>
        <w:bidi w:val="0"/>
        <w:spacing w:line="440" w:lineRule="atLeast"/>
        <w:outlineLvl w:val="2"/>
        <w:rPr>
          <w:rFonts w:ascii="仿宋" w:hAnsi="仿宋" w:eastAsia="仿宋" w:cs="仿宋"/>
          <w:b/>
          <w:color w:val="auto"/>
          <w:sz w:val="24"/>
          <w:szCs w:val="20"/>
          <w:highlight w:val="none"/>
          <w:lang w:eastAsia="zh-CN" w:bidi="ar"/>
        </w:rPr>
        <w:sectPr>
          <w:pgSz w:w="11906" w:h="16838"/>
          <w:pgMar w:top="1418" w:right="1700" w:bottom="1418" w:left="1361" w:header="851" w:footer="992" w:gutter="0"/>
          <w:pgBorders>
            <w:top w:val="none" w:sz="0" w:space="0"/>
            <w:left w:val="none" w:sz="0" w:space="0"/>
            <w:bottom w:val="none" w:sz="0" w:space="0"/>
            <w:right w:val="none" w:sz="0" w:space="0"/>
          </w:pgBorders>
          <w:pgNumType w:fmt="decimal"/>
          <w:cols w:space="425" w:num="1"/>
          <w:docGrid w:type="lines" w:linePitch="332" w:charSpace="0"/>
        </w:sectPr>
      </w:pPr>
    </w:p>
    <w:bookmarkEnd w:id="119"/>
    <w:bookmarkEnd w:id="120"/>
    <w:bookmarkEnd w:id="121"/>
    <w:p w14:paraId="34BD897C">
      <w:pPr>
        <w:pageBreakBefore w:val="0"/>
        <w:shd w:val="clear"/>
        <w:kinsoku/>
        <w:topLinePunct w:val="0"/>
        <w:bidi w:val="0"/>
        <w:spacing w:line="440" w:lineRule="atLeast"/>
        <w:jc w:val="center"/>
        <w:outlineLvl w:val="2"/>
        <w:rPr>
          <w:rFonts w:ascii="仿宋" w:hAnsi="仿宋" w:eastAsia="仿宋" w:cs="仿宋"/>
          <w:b/>
          <w:color w:val="auto"/>
          <w:sz w:val="24"/>
          <w:szCs w:val="20"/>
          <w:highlight w:val="none"/>
          <w:lang w:eastAsia="zh-CN" w:bidi="ar"/>
        </w:rPr>
      </w:pPr>
      <w:bookmarkStart w:id="127" w:name="_Toc3891645"/>
      <w:bookmarkStart w:id="128" w:name="_Toc19256"/>
      <w:bookmarkStart w:id="129" w:name="_Toc32468"/>
      <w:bookmarkStart w:id="130" w:name="_Toc10927"/>
      <w:bookmarkStart w:id="131" w:name="_Toc22554398"/>
      <w:bookmarkStart w:id="132" w:name="_Toc24967"/>
      <w:bookmarkStart w:id="133" w:name="_Toc27258"/>
      <w:bookmarkStart w:id="134" w:name="_Toc259692661"/>
      <w:bookmarkStart w:id="135" w:name="_Toc259520879"/>
      <w:bookmarkStart w:id="136" w:name="_Toc258401270"/>
      <w:bookmarkStart w:id="137" w:name="_Toc266868684"/>
      <w:bookmarkStart w:id="138" w:name="_Toc1719163"/>
      <w:bookmarkStart w:id="139" w:name="_Toc266870921"/>
      <w:bookmarkStart w:id="140" w:name="_Toc267060080"/>
      <w:bookmarkStart w:id="141" w:name="_Toc3891662"/>
      <w:bookmarkStart w:id="142" w:name="_Toc22554425"/>
      <w:bookmarkStart w:id="143" w:name="_Toc266870446"/>
      <w:bookmarkStart w:id="144" w:name="_Toc267060465"/>
      <w:bookmarkStart w:id="145" w:name="_Toc259692754"/>
      <w:bookmarkStart w:id="146" w:name="_Toc255975021"/>
      <w:bookmarkStart w:id="147" w:name="_Toc254790914"/>
      <w:bookmarkStart w:id="148" w:name="_Toc267060220"/>
      <w:bookmarkStart w:id="149" w:name="_Toc192664161"/>
      <w:bookmarkStart w:id="150" w:name="_Toc235438286"/>
      <w:bookmarkStart w:id="151" w:name="_Toc181436469"/>
      <w:bookmarkStart w:id="152" w:name="_Toc235438357"/>
      <w:bookmarkStart w:id="153" w:name="_Toc191783230"/>
      <w:bookmarkStart w:id="154" w:name="_Toc193165742"/>
      <w:bookmarkStart w:id="155" w:name="_Toc251586246"/>
      <w:bookmarkStart w:id="156" w:name="_Toc160880537"/>
      <w:bookmarkStart w:id="157" w:name="_Toc203355741"/>
      <w:bookmarkStart w:id="158" w:name="_Toc182805225"/>
      <w:bookmarkStart w:id="159" w:name="_Toc191789337"/>
      <w:bookmarkStart w:id="160" w:name="_Toc170798801"/>
      <w:bookmarkStart w:id="161" w:name="_Toc249325725"/>
      <w:bookmarkStart w:id="162" w:name="_Toc192996346"/>
      <w:bookmarkStart w:id="163" w:name="_Toc236021462"/>
      <w:bookmarkStart w:id="164" w:name="_Toc169332846"/>
      <w:bookmarkStart w:id="165" w:name="_Toc235438003"/>
      <w:bookmarkStart w:id="166" w:name="_Toc177985477"/>
      <w:bookmarkStart w:id="167" w:name="_Toc193160456"/>
      <w:bookmarkStart w:id="168" w:name="_Toc160880168"/>
      <w:bookmarkStart w:id="169" w:name="_Toc192663843"/>
      <w:bookmarkStart w:id="170" w:name="_Toc253066629"/>
      <w:bookmarkStart w:id="171" w:name="_Toc191803634"/>
      <w:bookmarkStart w:id="172" w:name="_Toc180302921"/>
      <w:bookmarkStart w:id="173" w:name="_Toc169332957"/>
      <w:bookmarkStart w:id="174" w:name="_Toc182372790"/>
      <w:bookmarkStart w:id="175" w:name="_Toc191802698"/>
      <w:bookmarkStart w:id="176" w:name="_Toc232302127"/>
      <w:bookmarkStart w:id="177" w:name="_Toc211917124"/>
      <w:bookmarkStart w:id="178" w:name="_Toc192663694"/>
      <w:bookmarkStart w:id="179" w:name="_Toc192996454"/>
      <w:bookmarkStart w:id="180" w:name="_Toc251613844"/>
      <w:bookmarkStart w:id="181" w:name="_Toc181436573"/>
      <w:r>
        <w:rPr>
          <w:rFonts w:hint="eastAsia" w:ascii="仿宋" w:hAnsi="仿宋" w:eastAsia="仿宋" w:cs="仿宋"/>
          <w:b/>
          <w:color w:val="auto"/>
          <w:sz w:val="24"/>
          <w:szCs w:val="20"/>
          <w:highlight w:val="none"/>
          <w:lang w:eastAsia="zh-CN" w:bidi="ar"/>
        </w:rPr>
        <w:t>（</w:t>
      </w:r>
      <w:r>
        <w:rPr>
          <w:rFonts w:hint="eastAsia" w:ascii="仿宋" w:hAnsi="仿宋" w:eastAsia="仿宋" w:cs="仿宋"/>
          <w:b/>
          <w:color w:val="auto"/>
          <w:sz w:val="24"/>
          <w:szCs w:val="20"/>
          <w:highlight w:val="none"/>
          <w:lang w:val="en-US" w:eastAsia="zh-CN" w:bidi="ar"/>
        </w:rPr>
        <w:t>三</w:t>
      </w:r>
      <w:r>
        <w:rPr>
          <w:rFonts w:hint="eastAsia" w:ascii="仿宋" w:hAnsi="仿宋" w:eastAsia="仿宋" w:cs="仿宋"/>
          <w:b/>
          <w:color w:val="auto"/>
          <w:sz w:val="24"/>
          <w:szCs w:val="20"/>
          <w:highlight w:val="none"/>
          <w:lang w:eastAsia="zh-CN" w:bidi="ar"/>
        </w:rPr>
        <w:t>）磋商保证金</w:t>
      </w:r>
      <w:bookmarkEnd w:id="127"/>
      <w:bookmarkEnd w:id="128"/>
      <w:bookmarkEnd w:id="129"/>
      <w:bookmarkEnd w:id="130"/>
      <w:bookmarkEnd w:id="131"/>
      <w:bookmarkEnd w:id="132"/>
      <w:bookmarkEnd w:id="133"/>
    </w:p>
    <w:p w14:paraId="44A47CF5">
      <w:pPr>
        <w:pStyle w:val="7"/>
        <w:pageBreakBefore w:val="0"/>
        <w:shd w:val="clear"/>
        <w:kinsoku/>
        <w:topLinePunct w:val="0"/>
        <w:bidi w:val="0"/>
        <w:spacing w:line="440" w:lineRule="atLeast"/>
        <w:ind w:firstLine="480"/>
        <w:rPr>
          <w:rFonts w:ascii="仿宋" w:hAnsi="仿宋" w:eastAsia="仿宋" w:cs="仿宋"/>
          <w:color w:val="auto"/>
          <w:sz w:val="24"/>
          <w:szCs w:val="18"/>
          <w:highlight w:val="none"/>
          <w:lang w:eastAsia="zh-CN"/>
        </w:rPr>
        <w:sectPr>
          <w:pgSz w:w="11906" w:h="16838"/>
          <w:pgMar w:top="1418" w:right="1826" w:bottom="1418" w:left="1361" w:header="851" w:footer="992" w:gutter="0"/>
          <w:pgBorders>
            <w:top w:val="none" w:sz="0" w:space="0"/>
            <w:left w:val="none" w:sz="0" w:space="0"/>
            <w:bottom w:val="none" w:sz="0" w:space="0"/>
            <w:right w:val="none" w:sz="0" w:space="0"/>
          </w:pgBorders>
          <w:pgNumType w:fmt="decimal"/>
          <w:cols w:space="425" w:num="1"/>
          <w:docGrid w:type="linesAndChars" w:linePitch="332" w:charSpace="0"/>
        </w:sectPr>
      </w:pPr>
      <w:r>
        <w:rPr>
          <w:rFonts w:hint="eastAsia" w:ascii="仿宋" w:hAnsi="仿宋" w:eastAsia="仿宋" w:cs="仿宋"/>
          <w:color w:val="auto"/>
          <w:sz w:val="24"/>
          <w:szCs w:val="18"/>
          <w:highlight w:val="none"/>
          <w:lang w:eastAsia="zh-CN"/>
        </w:rPr>
        <w:t>附：磋商保证金缴纳凭证或收据</w:t>
      </w:r>
      <w:r>
        <w:rPr>
          <w:rFonts w:hint="eastAsia" w:ascii="仿宋" w:hAnsi="仿宋" w:eastAsia="仿宋" w:cs="仿宋"/>
          <w:color w:val="auto"/>
          <w:sz w:val="24"/>
          <w:szCs w:val="18"/>
          <w:highlight w:val="none"/>
          <w:lang w:val="en-US" w:eastAsia="zh-CN"/>
        </w:rPr>
        <w:t>或保函</w:t>
      </w:r>
      <w:r>
        <w:rPr>
          <w:rFonts w:hint="eastAsia" w:ascii="仿宋" w:hAnsi="仿宋" w:eastAsia="仿宋" w:cs="仿宋"/>
          <w:color w:val="auto"/>
          <w:sz w:val="24"/>
          <w:szCs w:val="18"/>
          <w:highlight w:val="none"/>
          <w:lang w:eastAsia="zh-CN"/>
        </w:rPr>
        <w:t>复印件加盖投标单位公章</w:t>
      </w:r>
    </w:p>
    <w:p w14:paraId="435FC492">
      <w:pPr>
        <w:pageBreakBefore w:val="0"/>
        <w:shd w:val="clear"/>
        <w:kinsoku/>
        <w:topLinePunct w:val="0"/>
        <w:bidi w:val="0"/>
        <w:spacing w:line="440" w:lineRule="atLeast"/>
        <w:jc w:val="center"/>
        <w:outlineLvl w:val="2"/>
        <w:rPr>
          <w:rFonts w:ascii="仿宋" w:hAnsi="仿宋" w:eastAsia="仿宋" w:cs="仿宋"/>
          <w:b/>
          <w:color w:val="auto"/>
          <w:sz w:val="24"/>
          <w:szCs w:val="20"/>
          <w:highlight w:val="none"/>
          <w:lang w:eastAsia="zh-CN" w:bidi="ar"/>
        </w:rPr>
      </w:pPr>
      <w:bookmarkStart w:id="182" w:name="_Toc8186"/>
      <w:bookmarkStart w:id="183" w:name="_Toc18115"/>
      <w:bookmarkStart w:id="184" w:name="_Toc23572"/>
      <w:bookmarkStart w:id="185" w:name="_Toc32365"/>
      <w:bookmarkStart w:id="186" w:name="_Toc32384"/>
      <w:r>
        <w:rPr>
          <w:rFonts w:hint="eastAsia" w:ascii="仿宋" w:hAnsi="仿宋" w:eastAsia="仿宋" w:cs="仿宋"/>
          <w:b/>
          <w:color w:val="auto"/>
          <w:sz w:val="24"/>
          <w:szCs w:val="20"/>
          <w:highlight w:val="none"/>
          <w:lang w:eastAsia="zh-CN" w:bidi="ar"/>
        </w:rPr>
        <w:t>（</w:t>
      </w:r>
      <w:r>
        <w:rPr>
          <w:rFonts w:hint="eastAsia" w:ascii="仿宋" w:hAnsi="仿宋" w:eastAsia="仿宋" w:cs="仿宋"/>
          <w:b/>
          <w:color w:val="auto"/>
          <w:sz w:val="24"/>
          <w:szCs w:val="20"/>
          <w:highlight w:val="none"/>
          <w:lang w:val="en-US" w:eastAsia="zh-CN" w:bidi="ar"/>
        </w:rPr>
        <w:t>四</w:t>
      </w:r>
      <w:r>
        <w:rPr>
          <w:rFonts w:hint="eastAsia" w:ascii="仿宋" w:hAnsi="仿宋" w:eastAsia="仿宋" w:cs="仿宋"/>
          <w:b/>
          <w:color w:val="auto"/>
          <w:sz w:val="24"/>
          <w:szCs w:val="20"/>
          <w:highlight w:val="none"/>
          <w:lang w:eastAsia="zh-CN" w:bidi="ar"/>
        </w:rPr>
        <w:t>）</w:t>
      </w:r>
      <w:r>
        <w:rPr>
          <w:rFonts w:hint="eastAsia" w:ascii="仿宋" w:hAnsi="仿宋" w:eastAsia="仿宋" w:cs="仿宋"/>
          <w:b/>
          <w:color w:val="auto"/>
          <w:sz w:val="24"/>
          <w:szCs w:val="20"/>
          <w:highlight w:val="none"/>
          <w:lang w:val="en-US" w:eastAsia="zh-CN" w:bidi="ar"/>
        </w:rPr>
        <w:t>企业</w:t>
      </w:r>
      <w:r>
        <w:rPr>
          <w:rFonts w:hint="eastAsia" w:ascii="仿宋" w:hAnsi="仿宋" w:eastAsia="仿宋" w:cs="仿宋"/>
          <w:b/>
          <w:color w:val="auto"/>
          <w:sz w:val="24"/>
          <w:szCs w:val="20"/>
          <w:highlight w:val="none"/>
          <w:lang w:eastAsia="zh-CN" w:bidi="ar"/>
        </w:rPr>
        <w:t>业绩一览表</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82"/>
      <w:bookmarkEnd w:id="183"/>
      <w:bookmarkEnd w:id="184"/>
      <w:bookmarkEnd w:id="185"/>
      <w:bookmarkEnd w:id="186"/>
    </w:p>
    <w:p w14:paraId="25655DAF">
      <w:pPr>
        <w:pageBreakBefore w:val="0"/>
        <w:shd w:val="clear"/>
        <w:kinsoku/>
        <w:topLinePunct w:val="0"/>
        <w:bidi w:val="0"/>
        <w:spacing w:line="440" w:lineRule="atLeast"/>
        <w:ind w:firstLine="480" w:firstLineChars="200"/>
        <w:rPr>
          <w:rFonts w:ascii="仿宋" w:hAnsi="仿宋" w:eastAsia="仿宋" w:cs="仿宋"/>
          <w:color w:val="auto"/>
          <w:highlight w:val="none"/>
        </w:rPr>
      </w:pPr>
      <w:r>
        <w:rPr>
          <w:rFonts w:hint="eastAsia" w:ascii="仿宋" w:hAnsi="仿宋" w:eastAsia="仿宋" w:cs="仿宋"/>
          <w:color w:val="auto"/>
          <w:sz w:val="24"/>
          <w:szCs w:val="20"/>
          <w:highlight w:val="none"/>
          <w:lang w:bidi="ar"/>
        </w:rPr>
        <w:t xml:space="preserve">项目名称： </w:t>
      </w:r>
    </w:p>
    <w:p w14:paraId="1F5BD7B0">
      <w:pPr>
        <w:pageBreakBefore w:val="0"/>
        <w:shd w:val="clear"/>
        <w:kinsoku/>
        <w:topLinePunct w:val="0"/>
        <w:bidi w:val="0"/>
        <w:spacing w:line="440" w:lineRule="atLeast"/>
        <w:ind w:firstLine="480" w:firstLineChars="200"/>
        <w:rPr>
          <w:rFonts w:hint="default" w:ascii="仿宋" w:hAnsi="仿宋" w:eastAsia="仿宋" w:cs="仿宋"/>
          <w:color w:val="auto"/>
          <w:highlight w:val="none"/>
          <w:lang w:val="en-US"/>
        </w:rPr>
      </w:pPr>
      <w:r>
        <w:rPr>
          <w:rFonts w:hint="eastAsia" w:ascii="仿宋" w:hAnsi="仿宋" w:eastAsia="仿宋" w:cs="仿宋"/>
          <w:color w:val="auto"/>
          <w:sz w:val="24"/>
          <w:szCs w:val="20"/>
          <w:highlight w:val="none"/>
          <w:lang w:eastAsia="zh-CN" w:bidi="ar"/>
        </w:rPr>
        <w:t>项目编号:</w:t>
      </w:r>
      <w:r>
        <w:rPr>
          <w:rFonts w:hint="eastAsia" w:ascii="仿宋" w:hAnsi="仿宋" w:eastAsia="仿宋" w:cs="仿宋"/>
          <w:color w:val="auto"/>
          <w:sz w:val="24"/>
          <w:szCs w:val="20"/>
          <w:highlight w:val="none"/>
          <w:lang w:val="en-US" w:eastAsia="zh-CN" w:bidi="ar"/>
        </w:rPr>
        <w:t xml:space="preserve"> </w:t>
      </w:r>
    </w:p>
    <w:tbl>
      <w:tblPr>
        <w:tblStyle w:val="27"/>
        <w:tblW w:w="8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2018"/>
        <w:gridCol w:w="1401"/>
        <w:gridCol w:w="1303"/>
        <w:gridCol w:w="1374"/>
        <w:gridCol w:w="1054"/>
        <w:gridCol w:w="1054"/>
      </w:tblGrid>
      <w:tr w14:paraId="44ED6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673" w:type="dxa"/>
            <w:vAlign w:val="center"/>
          </w:tcPr>
          <w:p w14:paraId="32CB5CCE">
            <w:pPr>
              <w:pageBreakBefore w:val="0"/>
              <w:shd w:val="clear"/>
              <w:kinsoku/>
              <w:topLinePunct w:val="0"/>
              <w:bidi w:val="0"/>
              <w:spacing w:line="440" w:lineRule="atLeast"/>
              <w:jc w:val="center"/>
              <w:rPr>
                <w:rFonts w:ascii="仿宋" w:hAnsi="仿宋" w:eastAsia="仿宋" w:cs="仿宋"/>
                <w:b/>
                <w:bCs/>
                <w:color w:val="auto"/>
                <w:highlight w:val="none"/>
              </w:rPr>
            </w:pPr>
            <w:r>
              <w:rPr>
                <w:rFonts w:hint="eastAsia" w:ascii="仿宋" w:hAnsi="仿宋" w:eastAsia="仿宋" w:cs="仿宋"/>
                <w:b/>
                <w:bCs/>
                <w:color w:val="auto"/>
                <w:highlight w:val="none"/>
              </w:rPr>
              <w:t>序号</w:t>
            </w:r>
          </w:p>
        </w:tc>
        <w:tc>
          <w:tcPr>
            <w:tcW w:w="2018" w:type="dxa"/>
            <w:vAlign w:val="center"/>
          </w:tcPr>
          <w:p w14:paraId="644A222F">
            <w:pPr>
              <w:pageBreakBefore w:val="0"/>
              <w:shd w:val="clear"/>
              <w:kinsoku/>
              <w:topLinePunct w:val="0"/>
              <w:bidi w:val="0"/>
              <w:spacing w:line="440" w:lineRule="atLeast"/>
              <w:jc w:val="center"/>
              <w:rPr>
                <w:rFonts w:ascii="仿宋" w:hAnsi="仿宋" w:eastAsia="仿宋" w:cs="仿宋"/>
                <w:b/>
                <w:bCs/>
                <w:color w:val="auto"/>
                <w:highlight w:val="none"/>
              </w:rPr>
            </w:pPr>
            <w:r>
              <w:rPr>
                <w:rFonts w:hint="eastAsia" w:ascii="仿宋" w:hAnsi="仿宋" w:eastAsia="仿宋" w:cs="仿宋"/>
                <w:b/>
                <w:bCs/>
                <w:color w:val="auto"/>
                <w:highlight w:val="none"/>
              </w:rPr>
              <w:t>项目名称</w:t>
            </w:r>
          </w:p>
        </w:tc>
        <w:tc>
          <w:tcPr>
            <w:tcW w:w="1401" w:type="dxa"/>
            <w:vAlign w:val="center"/>
          </w:tcPr>
          <w:p w14:paraId="6B8B9893">
            <w:pPr>
              <w:pageBreakBefore w:val="0"/>
              <w:shd w:val="clear"/>
              <w:kinsoku/>
              <w:topLinePunct w:val="0"/>
              <w:bidi w:val="0"/>
              <w:spacing w:line="440" w:lineRule="atLeast"/>
              <w:jc w:val="center"/>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主要内容</w:t>
            </w:r>
          </w:p>
        </w:tc>
        <w:tc>
          <w:tcPr>
            <w:tcW w:w="1303" w:type="dxa"/>
            <w:vAlign w:val="center"/>
          </w:tcPr>
          <w:p w14:paraId="1B5F3589">
            <w:pPr>
              <w:pageBreakBefore w:val="0"/>
              <w:shd w:val="clear"/>
              <w:kinsoku/>
              <w:topLinePunct w:val="0"/>
              <w:bidi w:val="0"/>
              <w:spacing w:line="440" w:lineRule="atLeast"/>
              <w:jc w:val="center"/>
              <w:rPr>
                <w:rFonts w:ascii="仿宋" w:hAnsi="仿宋" w:eastAsia="仿宋" w:cs="仿宋"/>
                <w:b/>
                <w:bCs/>
                <w:color w:val="auto"/>
                <w:highlight w:val="none"/>
              </w:rPr>
            </w:pPr>
            <w:r>
              <w:rPr>
                <w:rFonts w:hint="eastAsia" w:ascii="仿宋" w:hAnsi="仿宋" w:eastAsia="仿宋" w:cs="仿宋"/>
                <w:b/>
                <w:bCs/>
                <w:color w:val="auto"/>
                <w:highlight w:val="none"/>
              </w:rPr>
              <w:t>签订时间</w:t>
            </w:r>
          </w:p>
        </w:tc>
        <w:tc>
          <w:tcPr>
            <w:tcW w:w="1374" w:type="dxa"/>
            <w:vAlign w:val="center"/>
          </w:tcPr>
          <w:p w14:paraId="23490BBF">
            <w:pPr>
              <w:pageBreakBefore w:val="0"/>
              <w:shd w:val="clear"/>
              <w:kinsoku/>
              <w:topLinePunct w:val="0"/>
              <w:bidi w:val="0"/>
              <w:spacing w:line="440" w:lineRule="atLeast"/>
              <w:jc w:val="center"/>
              <w:rPr>
                <w:rFonts w:ascii="仿宋" w:hAnsi="仿宋" w:eastAsia="仿宋" w:cs="仿宋"/>
                <w:b/>
                <w:bCs/>
                <w:color w:val="auto"/>
                <w:highlight w:val="none"/>
              </w:rPr>
            </w:pPr>
            <w:r>
              <w:rPr>
                <w:rFonts w:hint="eastAsia" w:ascii="仿宋" w:hAnsi="仿宋" w:eastAsia="仿宋" w:cs="仿宋"/>
                <w:b/>
                <w:bCs/>
                <w:color w:val="auto"/>
                <w:highlight w:val="none"/>
              </w:rPr>
              <w:t>联系人及联系电话</w:t>
            </w:r>
          </w:p>
        </w:tc>
        <w:tc>
          <w:tcPr>
            <w:tcW w:w="1054" w:type="dxa"/>
            <w:vAlign w:val="center"/>
          </w:tcPr>
          <w:p w14:paraId="7DA926A5">
            <w:pPr>
              <w:pageBreakBefore w:val="0"/>
              <w:shd w:val="clear"/>
              <w:kinsoku/>
              <w:topLinePunct w:val="0"/>
              <w:bidi w:val="0"/>
              <w:spacing w:line="440" w:lineRule="atLeast"/>
              <w:jc w:val="center"/>
              <w:rPr>
                <w:rFonts w:ascii="仿宋" w:hAnsi="仿宋" w:eastAsia="仿宋" w:cs="仿宋"/>
                <w:b/>
                <w:bCs/>
                <w:color w:val="auto"/>
                <w:highlight w:val="none"/>
              </w:rPr>
            </w:pPr>
            <w:r>
              <w:rPr>
                <w:rFonts w:hint="eastAsia" w:ascii="仿宋" w:hAnsi="仿宋" w:eastAsia="仿宋" w:cs="仿宋"/>
                <w:b/>
                <w:bCs/>
                <w:color w:val="auto"/>
                <w:highlight w:val="none"/>
              </w:rPr>
              <w:t>完成</w:t>
            </w:r>
          </w:p>
          <w:p w14:paraId="17703488">
            <w:pPr>
              <w:pageBreakBefore w:val="0"/>
              <w:shd w:val="clear"/>
              <w:kinsoku/>
              <w:topLinePunct w:val="0"/>
              <w:bidi w:val="0"/>
              <w:spacing w:line="440" w:lineRule="atLeast"/>
              <w:jc w:val="center"/>
              <w:rPr>
                <w:rFonts w:ascii="仿宋" w:hAnsi="仿宋" w:eastAsia="仿宋" w:cs="仿宋"/>
                <w:b/>
                <w:bCs/>
                <w:color w:val="auto"/>
                <w:highlight w:val="none"/>
              </w:rPr>
            </w:pPr>
            <w:r>
              <w:rPr>
                <w:rFonts w:hint="eastAsia" w:ascii="仿宋" w:hAnsi="仿宋" w:eastAsia="仿宋" w:cs="仿宋"/>
                <w:b/>
                <w:bCs/>
                <w:color w:val="auto"/>
                <w:highlight w:val="none"/>
              </w:rPr>
              <w:t>情况</w:t>
            </w:r>
          </w:p>
        </w:tc>
        <w:tc>
          <w:tcPr>
            <w:tcW w:w="1054" w:type="dxa"/>
            <w:vAlign w:val="center"/>
          </w:tcPr>
          <w:p w14:paraId="6FDD22D6">
            <w:pPr>
              <w:pageBreakBefore w:val="0"/>
              <w:shd w:val="clear"/>
              <w:kinsoku/>
              <w:topLinePunct w:val="0"/>
              <w:bidi w:val="0"/>
              <w:spacing w:line="440" w:lineRule="atLeast"/>
              <w:jc w:val="center"/>
              <w:rPr>
                <w:rFonts w:hint="default"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投标文件对应页码</w:t>
            </w:r>
          </w:p>
        </w:tc>
      </w:tr>
      <w:tr w14:paraId="787AF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Pr>
          <w:p w14:paraId="76A94022">
            <w:pPr>
              <w:pageBreakBefore w:val="0"/>
              <w:shd w:val="clear"/>
              <w:kinsoku/>
              <w:topLinePunct w:val="0"/>
              <w:bidi w:val="0"/>
              <w:snapToGrid w:val="0"/>
              <w:spacing w:line="440" w:lineRule="atLeast"/>
              <w:rPr>
                <w:rFonts w:ascii="仿宋" w:hAnsi="仿宋" w:eastAsia="仿宋" w:cs="仿宋"/>
                <w:color w:val="auto"/>
                <w:highlight w:val="none"/>
              </w:rPr>
            </w:pPr>
          </w:p>
        </w:tc>
        <w:tc>
          <w:tcPr>
            <w:tcW w:w="2018" w:type="dxa"/>
          </w:tcPr>
          <w:p w14:paraId="13C8A9D5">
            <w:pPr>
              <w:pageBreakBefore w:val="0"/>
              <w:shd w:val="clear"/>
              <w:kinsoku/>
              <w:topLinePunct w:val="0"/>
              <w:bidi w:val="0"/>
              <w:snapToGrid w:val="0"/>
              <w:spacing w:line="440" w:lineRule="atLeast"/>
              <w:rPr>
                <w:rFonts w:ascii="仿宋" w:hAnsi="仿宋" w:eastAsia="仿宋" w:cs="仿宋"/>
                <w:color w:val="auto"/>
                <w:highlight w:val="none"/>
              </w:rPr>
            </w:pPr>
          </w:p>
        </w:tc>
        <w:tc>
          <w:tcPr>
            <w:tcW w:w="1401" w:type="dxa"/>
          </w:tcPr>
          <w:p w14:paraId="6C2A5385">
            <w:pPr>
              <w:pageBreakBefore w:val="0"/>
              <w:shd w:val="clear"/>
              <w:kinsoku/>
              <w:topLinePunct w:val="0"/>
              <w:bidi w:val="0"/>
              <w:snapToGrid w:val="0"/>
              <w:spacing w:line="440" w:lineRule="atLeast"/>
              <w:rPr>
                <w:rFonts w:ascii="仿宋" w:hAnsi="仿宋" w:eastAsia="仿宋" w:cs="仿宋"/>
                <w:color w:val="auto"/>
                <w:highlight w:val="none"/>
              </w:rPr>
            </w:pPr>
          </w:p>
        </w:tc>
        <w:tc>
          <w:tcPr>
            <w:tcW w:w="1303" w:type="dxa"/>
          </w:tcPr>
          <w:p w14:paraId="462EF138">
            <w:pPr>
              <w:pageBreakBefore w:val="0"/>
              <w:shd w:val="clear"/>
              <w:kinsoku/>
              <w:topLinePunct w:val="0"/>
              <w:bidi w:val="0"/>
              <w:snapToGrid w:val="0"/>
              <w:spacing w:line="440" w:lineRule="atLeast"/>
              <w:rPr>
                <w:rFonts w:ascii="仿宋" w:hAnsi="仿宋" w:eastAsia="仿宋" w:cs="仿宋"/>
                <w:color w:val="auto"/>
                <w:highlight w:val="none"/>
              </w:rPr>
            </w:pPr>
          </w:p>
        </w:tc>
        <w:tc>
          <w:tcPr>
            <w:tcW w:w="1374" w:type="dxa"/>
          </w:tcPr>
          <w:p w14:paraId="469175B7">
            <w:pPr>
              <w:pageBreakBefore w:val="0"/>
              <w:shd w:val="clear"/>
              <w:kinsoku/>
              <w:topLinePunct w:val="0"/>
              <w:bidi w:val="0"/>
              <w:snapToGrid w:val="0"/>
              <w:spacing w:line="440" w:lineRule="atLeast"/>
              <w:rPr>
                <w:rFonts w:ascii="仿宋" w:hAnsi="仿宋" w:eastAsia="仿宋" w:cs="仿宋"/>
                <w:color w:val="auto"/>
                <w:highlight w:val="none"/>
              </w:rPr>
            </w:pPr>
          </w:p>
        </w:tc>
        <w:tc>
          <w:tcPr>
            <w:tcW w:w="1054" w:type="dxa"/>
          </w:tcPr>
          <w:p w14:paraId="5F37AA91">
            <w:pPr>
              <w:pageBreakBefore w:val="0"/>
              <w:shd w:val="clear"/>
              <w:kinsoku/>
              <w:topLinePunct w:val="0"/>
              <w:bidi w:val="0"/>
              <w:snapToGrid w:val="0"/>
              <w:spacing w:line="440" w:lineRule="atLeast"/>
              <w:rPr>
                <w:rFonts w:ascii="仿宋" w:hAnsi="仿宋" w:eastAsia="仿宋" w:cs="仿宋"/>
                <w:color w:val="auto"/>
                <w:highlight w:val="none"/>
              </w:rPr>
            </w:pPr>
          </w:p>
        </w:tc>
        <w:tc>
          <w:tcPr>
            <w:tcW w:w="1054" w:type="dxa"/>
          </w:tcPr>
          <w:p w14:paraId="1C27D5B3">
            <w:pPr>
              <w:pageBreakBefore w:val="0"/>
              <w:shd w:val="clear"/>
              <w:kinsoku/>
              <w:topLinePunct w:val="0"/>
              <w:bidi w:val="0"/>
              <w:snapToGrid w:val="0"/>
              <w:spacing w:line="440" w:lineRule="atLeast"/>
              <w:rPr>
                <w:rFonts w:ascii="仿宋" w:hAnsi="仿宋" w:eastAsia="仿宋" w:cs="仿宋"/>
                <w:color w:val="auto"/>
                <w:highlight w:val="none"/>
              </w:rPr>
            </w:pPr>
          </w:p>
        </w:tc>
      </w:tr>
      <w:tr w14:paraId="13483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Pr>
          <w:p w14:paraId="64FCCF3D">
            <w:pPr>
              <w:pageBreakBefore w:val="0"/>
              <w:shd w:val="clear"/>
              <w:kinsoku/>
              <w:topLinePunct w:val="0"/>
              <w:bidi w:val="0"/>
              <w:snapToGrid w:val="0"/>
              <w:spacing w:line="440" w:lineRule="atLeast"/>
              <w:rPr>
                <w:rFonts w:ascii="仿宋" w:hAnsi="仿宋" w:eastAsia="仿宋" w:cs="仿宋"/>
                <w:color w:val="auto"/>
                <w:highlight w:val="none"/>
              </w:rPr>
            </w:pPr>
          </w:p>
        </w:tc>
        <w:tc>
          <w:tcPr>
            <w:tcW w:w="2018" w:type="dxa"/>
          </w:tcPr>
          <w:p w14:paraId="54F93EC7">
            <w:pPr>
              <w:pageBreakBefore w:val="0"/>
              <w:shd w:val="clear"/>
              <w:kinsoku/>
              <w:topLinePunct w:val="0"/>
              <w:bidi w:val="0"/>
              <w:snapToGrid w:val="0"/>
              <w:spacing w:line="440" w:lineRule="atLeast"/>
              <w:rPr>
                <w:rFonts w:ascii="仿宋" w:hAnsi="仿宋" w:eastAsia="仿宋" w:cs="仿宋"/>
                <w:color w:val="auto"/>
                <w:highlight w:val="none"/>
              </w:rPr>
            </w:pPr>
          </w:p>
        </w:tc>
        <w:tc>
          <w:tcPr>
            <w:tcW w:w="1401" w:type="dxa"/>
          </w:tcPr>
          <w:p w14:paraId="707E39FF">
            <w:pPr>
              <w:pageBreakBefore w:val="0"/>
              <w:shd w:val="clear"/>
              <w:kinsoku/>
              <w:topLinePunct w:val="0"/>
              <w:bidi w:val="0"/>
              <w:snapToGrid w:val="0"/>
              <w:spacing w:line="440" w:lineRule="atLeast"/>
              <w:rPr>
                <w:rFonts w:ascii="仿宋" w:hAnsi="仿宋" w:eastAsia="仿宋" w:cs="仿宋"/>
                <w:color w:val="auto"/>
                <w:highlight w:val="none"/>
              </w:rPr>
            </w:pPr>
          </w:p>
        </w:tc>
        <w:tc>
          <w:tcPr>
            <w:tcW w:w="1303" w:type="dxa"/>
          </w:tcPr>
          <w:p w14:paraId="6F062BC0">
            <w:pPr>
              <w:pageBreakBefore w:val="0"/>
              <w:shd w:val="clear"/>
              <w:kinsoku/>
              <w:topLinePunct w:val="0"/>
              <w:bidi w:val="0"/>
              <w:snapToGrid w:val="0"/>
              <w:spacing w:line="440" w:lineRule="atLeast"/>
              <w:rPr>
                <w:rFonts w:ascii="仿宋" w:hAnsi="仿宋" w:eastAsia="仿宋" w:cs="仿宋"/>
                <w:color w:val="auto"/>
                <w:highlight w:val="none"/>
              </w:rPr>
            </w:pPr>
          </w:p>
        </w:tc>
        <w:tc>
          <w:tcPr>
            <w:tcW w:w="1374" w:type="dxa"/>
          </w:tcPr>
          <w:p w14:paraId="7274B5B3">
            <w:pPr>
              <w:pageBreakBefore w:val="0"/>
              <w:shd w:val="clear"/>
              <w:kinsoku/>
              <w:topLinePunct w:val="0"/>
              <w:bidi w:val="0"/>
              <w:snapToGrid w:val="0"/>
              <w:spacing w:line="440" w:lineRule="atLeast"/>
              <w:rPr>
                <w:rFonts w:ascii="仿宋" w:hAnsi="仿宋" w:eastAsia="仿宋" w:cs="仿宋"/>
                <w:color w:val="auto"/>
                <w:highlight w:val="none"/>
              </w:rPr>
            </w:pPr>
          </w:p>
        </w:tc>
        <w:tc>
          <w:tcPr>
            <w:tcW w:w="1054" w:type="dxa"/>
          </w:tcPr>
          <w:p w14:paraId="00E03446">
            <w:pPr>
              <w:pageBreakBefore w:val="0"/>
              <w:shd w:val="clear"/>
              <w:kinsoku/>
              <w:topLinePunct w:val="0"/>
              <w:bidi w:val="0"/>
              <w:snapToGrid w:val="0"/>
              <w:spacing w:line="440" w:lineRule="atLeast"/>
              <w:rPr>
                <w:rFonts w:ascii="仿宋" w:hAnsi="仿宋" w:eastAsia="仿宋" w:cs="仿宋"/>
                <w:color w:val="auto"/>
                <w:highlight w:val="none"/>
              </w:rPr>
            </w:pPr>
          </w:p>
        </w:tc>
        <w:tc>
          <w:tcPr>
            <w:tcW w:w="1054" w:type="dxa"/>
          </w:tcPr>
          <w:p w14:paraId="75A4730F">
            <w:pPr>
              <w:pageBreakBefore w:val="0"/>
              <w:shd w:val="clear"/>
              <w:kinsoku/>
              <w:topLinePunct w:val="0"/>
              <w:bidi w:val="0"/>
              <w:snapToGrid w:val="0"/>
              <w:spacing w:line="440" w:lineRule="atLeast"/>
              <w:rPr>
                <w:rFonts w:ascii="仿宋" w:hAnsi="仿宋" w:eastAsia="仿宋" w:cs="仿宋"/>
                <w:color w:val="auto"/>
                <w:highlight w:val="none"/>
              </w:rPr>
            </w:pPr>
          </w:p>
        </w:tc>
      </w:tr>
      <w:tr w14:paraId="41EBA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Pr>
          <w:p w14:paraId="2A325AA7">
            <w:pPr>
              <w:pageBreakBefore w:val="0"/>
              <w:shd w:val="clear"/>
              <w:kinsoku/>
              <w:topLinePunct w:val="0"/>
              <w:bidi w:val="0"/>
              <w:snapToGrid w:val="0"/>
              <w:spacing w:line="440" w:lineRule="atLeast"/>
              <w:rPr>
                <w:rFonts w:ascii="仿宋" w:hAnsi="仿宋" w:eastAsia="仿宋" w:cs="仿宋"/>
                <w:color w:val="auto"/>
                <w:highlight w:val="none"/>
              </w:rPr>
            </w:pPr>
          </w:p>
        </w:tc>
        <w:tc>
          <w:tcPr>
            <w:tcW w:w="2018" w:type="dxa"/>
          </w:tcPr>
          <w:p w14:paraId="07423E08">
            <w:pPr>
              <w:pageBreakBefore w:val="0"/>
              <w:shd w:val="clear"/>
              <w:kinsoku/>
              <w:topLinePunct w:val="0"/>
              <w:bidi w:val="0"/>
              <w:snapToGrid w:val="0"/>
              <w:spacing w:line="440" w:lineRule="atLeast"/>
              <w:rPr>
                <w:rFonts w:ascii="仿宋" w:hAnsi="仿宋" w:eastAsia="仿宋" w:cs="仿宋"/>
                <w:color w:val="auto"/>
                <w:highlight w:val="none"/>
              </w:rPr>
            </w:pPr>
          </w:p>
        </w:tc>
        <w:tc>
          <w:tcPr>
            <w:tcW w:w="1401" w:type="dxa"/>
          </w:tcPr>
          <w:p w14:paraId="589AA95D">
            <w:pPr>
              <w:pageBreakBefore w:val="0"/>
              <w:shd w:val="clear"/>
              <w:kinsoku/>
              <w:topLinePunct w:val="0"/>
              <w:bidi w:val="0"/>
              <w:snapToGrid w:val="0"/>
              <w:spacing w:line="440" w:lineRule="atLeast"/>
              <w:rPr>
                <w:rFonts w:ascii="仿宋" w:hAnsi="仿宋" w:eastAsia="仿宋" w:cs="仿宋"/>
                <w:color w:val="auto"/>
                <w:highlight w:val="none"/>
              </w:rPr>
            </w:pPr>
          </w:p>
        </w:tc>
        <w:tc>
          <w:tcPr>
            <w:tcW w:w="1303" w:type="dxa"/>
          </w:tcPr>
          <w:p w14:paraId="70E3FCE4">
            <w:pPr>
              <w:pageBreakBefore w:val="0"/>
              <w:shd w:val="clear"/>
              <w:kinsoku/>
              <w:topLinePunct w:val="0"/>
              <w:bidi w:val="0"/>
              <w:snapToGrid w:val="0"/>
              <w:spacing w:line="440" w:lineRule="atLeast"/>
              <w:rPr>
                <w:rFonts w:ascii="仿宋" w:hAnsi="仿宋" w:eastAsia="仿宋" w:cs="仿宋"/>
                <w:color w:val="auto"/>
                <w:highlight w:val="none"/>
              </w:rPr>
            </w:pPr>
          </w:p>
        </w:tc>
        <w:tc>
          <w:tcPr>
            <w:tcW w:w="1374" w:type="dxa"/>
          </w:tcPr>
          <w:p w14:paraId="378032C4">
            <w:pPr>
              <w:pageBreakBefore w:val="0"/>
              <w:shd w:val="clear"/>
              <w:kinsoku/>
              <w:topLinePunct w:val="0"/>
              <w:bidi w:val="0"/>
              <w:snapToGrid w:val="0"/>
              <w:spacing w:line="440" w:lineRule="atLeast"/>
              <w:rPr>
                <w:rFonts w:ascii="仿宋" w:hAnsi="仿宋" w:eastAsia="仿宋" w:cs="仿宋"/>
                <w:color w:val="auto"/>
                <w:highlight w:val="none"/>
              </w:rPr>
            </w:pPr>
          </w:p>
        </w:tc>
        <w:tc>
          <w:tcPr>
            <w:tcW w:w="1054" w:type="dxa"/>
          </w:tcPr>
          <w:p w14:paraId="4984ACD0">
            <w:pPr>
              <w:pageBreakBefore w:val="0"/>
              <w:shd w:val="clear"/>
              <w:kinsoku/>
              <w:topLinePunct w:val="0"/>
              <w:bidi w:val="0"/>
              <w:snapToGrid w:val="0"/>
              <w:spacing w:line="440" w:lineRule="atLeast"/>
              <w:rPr>
                <w:rFonts w:ascii="仿宋" w:hAnsi="仿宋" w:eastAsia="仿宋" w:cs="仿宋"/>
                <w:color w:val="auto"/>
                <w:highlight w:val="none"/>
              </w:rPr>
            </w:pPr>
          </w:p>
        </w:tc>
        <w:tc>
          <w:tcPr>
            <w:tcW w:w="1054" w:type="dxa"/>
          </w:tcPr>
          <w:p w14:paraId="6AA2E5A8">
            <w:pPr>
              <w:pageBreakBefore w:val="0"/>
              <w:shd w:val="clear"/>
              <w:kinsoku/>
              <w:topLinePunct w:val="0"/>
              <w:bidi w:val="0"/>
              <w:snapToGrid w:val="0"/>
              <w:spacing w:line="440" w:lineRule="atLeast"/>
              <w:rPr>
                <w:rFonts w:ascii="仿宋" w:hAnsi="仿宋" w:eastAsia="仿宋" w:cs="仿宋"/>
                <w:color w:val="auto"/>
                <w:highlight w:val="none"/>
              </w:rPr>
            </w:pPr>
          </w:p>
        </w:tc>
      </w:tr>
      <w:tr w14:paraId="264FC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Pr>
          <w:p w14:paraId="059B0776">
            <w:pPr>
              <w:pageBreakBefore w:val="0"/>
              <w:shd w:val="clear"/>
              <w:kinsoku/>
              <w:topLinePunct w:val="0"/>
              <w:bidi w:val="0"/>
              <w:snapToGrid w:val="0"/>
              <w:spacing w:line="440" w:lineRule="atLeast"/>
              <w:rPr>
                <w:rFonts w:ascii="仿宋" w:hAnsi="仿宋" w:eastAsia="仿宋" w:cs="仿宋"/>
                <w:color w:val="auto"/>
                <w:highlight w:val="none"/>
              </w:rPr>
            </w:pPr>
          </w:p>
        </w:tc>
        <w:tc>
          <w:tcPr>
            <w:tcW w:w="2018" w:type="dxa"/>
          </w:tcPr>
          <w:p w14:paraId="767A5B30">
            <w:pPr>
              <w:pageBreakBefore w:val="0"/>
              <w:shd w:val="clear"/>
              <w:kinsoku/>
              <w:topLinePunct w:val="0"/>
              <w:bidi w:val="0"/>
              <w:snapToGrid w:val="0"/>
              <w:spacing w:line="440" w:lineRule="atLeast"/>
              <w:rPr>
                <w:rFonts w:ascii="仿宋" w:hAnsi="仿宋" w:eastAsia="仿宋" w:cs="仿宋"/>
                <w:color w:val="auto"/>
                <w:highlight w:val="none"/>
              </w:rPr>
            </w:pPr>
          </w:p>
        </w:tc>
        <w:tc>
          <w:tcPr>
            <w:tcW w:w="1401" w:type="dxa"/>
          </w:tcPr>
          <w:p w14:paraId="0BDD1EB3">
            <w:pPr>
              <w:pageBreakBefore w:val="0"/>
              <w:shd w:val="clear"/>
              <w:kinsoku/>
              <w:topLinePunct w:val="0"/>
              <w:bidi w:val="0"/>
              <w:snapToGrid w:val="0"/>
              <w:spacing w:line="440" w:lineRule="atLeast"/>
              <w:rPr>
                <w:rFonts w:ascii="仿宋" w:hAnsi="仿宋" w:eastAsia="仿宋" w:cs="仿宋"/>
                <w:color w:val="auto"/>
                <w:highlight w:val="none"/>
              </w:rPr>
            </w:pPr>
          </w:p>
        </w:tc>
        <w:tc>
          <w:tcPr>
            <w:tcW w:w="1303" w:type="dxa"/>
          </w:tcPr>
          <w:p w14:paraId="08FD80A5">
            <w:pPr>
              <w:pageBreakBefore w:val="0"/>
              <w:shd w:val="clear"/>
              <w:kinsoku/>
              <w:topLinePunct w:val="0"/>
              <w:bidi w:val="0"/>
              <w:snapToGrid w:val="0"/>
              <w:spacing w:line="440" w:lineRule="atLeast"/>
              <w:rPr>
                <w:rFonts w:ascii="仿宋" w:hAnsi="仿宋" w:eastAsia="仿宋" w:cs="仿宋"/>
                <w:color w:val="auto"/>
                <w:highlight w:val="none"/>
              </w:rPr>
            </w:pPr>
          </w:p>
        </w:tc>
        <w:tc>
          <w:tcPr>
            <w:tcW w:w="1374" w:type="dxa"/>
          </w:tcPr>
          <w:p w14:paraId="001C8DDC">
            <w:pPr>
              <w:pageBreakBefore w:val="0"/>
              <w:shd w:val="clear"/>
              <w:kinsoku/>
              <w:topLinePunct w:val="0"/>
              <w:bidi w:val="0"/>
              <w:snapToGrid w:val="0"/>
              <w:spacing w:line="440" w:lineRule="atLeast"/>
              <w:rPr>
                <w:rFonts w:ascii="仿宋" w:hAnsi="仿宋" w:eastAsia="仿宋" w:cs="仿宋"/>
                <w:color w:val="auto"/>
                <w:highlight w:val="none"/>
              </w:rPr>
            </w:pPr>
          </w:p>
        </w:tc>
        <w:tc>
          <w:tcPr>
            <w:tcW w:w="1054" w:type="dxa"/>
          </w:tcPr>
          <w:p w14:paraId="0FA4B6C4">
            <w:pPr>
              <w:pageBreakBefore w:val="0"/>
              <w:shd w:val="clear"/>
              <w:kinsoku/>
              <w:topLinePunct w:val="0"/>
              <w:bidi w:val="0"/>
              <w:snapToGrid w:val="0"/>
              <w:spacing w:line="440" w:lineRule="atLeast"/>
              <w:rPr>
                <w:rFonts w:ascii="仿宋" w:hAnsi="仿宋" w:eastAsia="仿宋" w:cs="仿宋"/>
                <w:color w:val="auto"/>
                <w:highlight w:val="none"/>
              </w:rPr>
            </w:pPr>
          </w:p>
        </w:tc>
        <w:tc>
          <w:tcPr>
            <w:tcW w:w="1054" w:type="dxa"/>
          </w:tcPr>
          <w:p w14:paraId="056742AF">
            <w:pPr>
              <w:pageBreakBefore w:val="0"/>
              <w:shd w:val="clear"/>
              <w:kinsoku/>
              <w:topLinePunct w:val="0"/>
              <w:bidi w:val="0"/>
              <w:snapToGrid w:val="0"/>
              <w:spacing w:line="440" w:lineRule="atLeast"/>
              <w:rPr>
                <w:rFonts w:ascii="仿宋" w:hAnsi="仿宋" w:eastAsia="仿宋" w:cs="仿宋"/>
                <w:color w:val="auto"/>
                <w:highlight w:val="none"/>
              </w:rPr>
            </w:pPr>
          </w:p>
        </w:tc>
      </w:tr>
      <w:tr w14:paraId="10F68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Pr>
          <w:p w14:paraId="7E106AFA">
            <w:pPr>
              <w:pageBreakBefore w:val="0"/>
              <w:shd w:val="clear"/>
              <w:kinsoku/>
              <w:topLinePunct w:val="0"/>
              <w:bidi w:val="0"/>
              <w:snapToGrid w:val="0"/>
              <w:spacing w:line="440" w:lineRule="atLeast"/>
              <w:rPr>
                <w:rFonts w:ascii="仿宋" w:hAnsi="仿宋" w:eastAsia="仿宋" w:cs="仿宋"/>
                <w:color w:val="auto"/>
                <w:highlight w:val="none"/>
              </w:rPr>
            </w:pPr>
          </w:p>
        </w:tc>
        <w:tc>
          <w:tcPr>
            <w:tcW w:w="2018" w:type="dxa"/>
          </w:tcPr>
          <w:p w14:paraId="5A0D4A27">
            <w:pPr>
              <w:pageBreakBefore w:val="0"/>
              <w:shd w:val="clear"/>
              <w:kinsoku/>
              <w:topLinePunct w:val="0"/>
              <w:bidi w:val="0"/>
              <w:snapToGrid w:val="0"/>
              <w:spacing w:line="440" w:lineRule="atLeast"/>
              <w:rPr>
                <w:rFonts w:ascii="仿宋" w:hAnsi="仿宋" w:eastAsia="仿宋" w:cs="仿宋"/>
                <w:color w:val="auto"/>
                <w:highlight w:val="none"/>
              </w:rPr>
            </w:pPr>
          </w:p>
        </w:tc>
        <w:tc>
          <w:tcPr>
            <w:tcW w:w="1401" w:type="dxa"/>
          </w:tcPr>
          <w:p w14:paraId="62255236">
            <w:pPr>
              <w:pageBreakBefore w:val="0"/>
              <w:shd w:val="clear"/>
              <w:kinsoku/>
              <w:topLinePunct w:val="0"/>
              <w:bidi w:val="0"/>
              <w:snapToGrid w:val="0"/>
              <w:spacing w:line="440" w:lineRule="atLeast"/>
              <w:rPr>
                <w:rFonts w:ascii="仿宋" w:hAnsi="仿宋" w:eastAsia="仿宋" w:cs="仿宋"/>
                <w:color w:val="auto"/>
                <w:highlight w:val="none"/>
              </w:rPr>
            </w:pPr>
          </w:p>
        </w:tc>
        <w:tc>
          <w:tcPr>
            <w:tcW w:w="1303" w:type="dxa"/>
          </w:tcPr>
          <w:p w14:paraId="5EC73F6E">
            <w:pPr>
              <w:pageBreakBefore w:val="0"/>
              <w:shd w:val="clear"/>
              <w:kinsoku/>
              <w:topLinePunct w:val="0"/>
              <w:bidi w:val="0"/>
              <w:snapToGrid w:val="0"/>
              <w:spacing w:line="440" w:lineRule="atLeast"/>
              <w:rPr>
                <w:rFonts w:ascii="仿宋" w:hAnsi="仿宋" w:eastAsia="仿宋" w:cs="仿宋"/>
                <w:color w:val="auto"/>
                <w:highlight w:val="none"/>
              </w:rPr>
            </w:pPr>
          </w:p>
        </w:tc>
        <w:tc>
          <w:tcPr>
            <w:tcW w:w="1374" w:type="dxa"/>
          </w:tcPr>
          <w:p w14:paraId="743609D6">
            <w:pPr>
              <w:pageBreakBefore w:val="0"/>
              <w:shd w:val="clear"/>
              <w:kinsoku/>
              <w:topLinePunct w:val="0"/>
              <w:bidi w:val="0"/>
              <w:snapToGrid w:val="0"/>
              <w:spacing w:line="440" w:lineRule="atLeast"/>
              <w:rPr>
                <w:rFonts w:ascii="仿宋" w:hAnsi="仿宋" w:eastAsia="仿宋" w:cs="仿宋"/>
                <w:color w:val="auto"/>
                <w:highlight w:val="none"/>
              </w:rPr>
            </w:pPr>
          </w:p>
        </w:tc>
        <w:tc>
          <w:tcPr>
            <w:tcW w:w="1054" w:type="dxa"/>
          </w:tcPr>
          <w:p w14:paraId="5F79E38F">
            <w:pPr>
              <w:pageBreakBefore w:val="0"/>
              <w:shd w:val="clear"/>
              <w:kinsoku/>
              <w:topLinePunct w:val="0"/>
              <w:bidi w:val="0"/>
              <w:snapToGrid w:val="0"/>
              <w:spacing w:line="440" w:lineRule="atLeast"/>
              <w:rPr>
                <w:rFonts w:ascii="仿宋" w:hAnsi="仿宋" w:eastAsia="仿宋" w:cs="仿宋"/>
                <w:color w:val="auto"/>
                <w:highlight w:val="none"/>
              </w:rPr>
            </w:pPr>
          </w:p>
        </w:tc>
        <w:tc>
          <w:tcPr>
            <w:tcW w:w="1054" w:type="dxa"/>
          </w:tcPr>
          <w:p w14:paraId="6B74DD02">
            <w:pPr>
              <w:pageBreakBefore w:val="0"/>
              <w:shd w:val="clear"/>
              <w:kinsoku/>
              <w:topLinePunct w:val="0"/>
              <w:bidi w:val="0"/>
              <w:snapToGrid w:val="0"/>
              <w:spacing w:line="440" w:lineRule="atLeast"/>
              <w:rPr>
                <w:rFonts w:ascii="仿宋" w:hAnsi="仿宋" w:eastAsia="仿宋" w:cs="仿宋"/>
                <w:color w:val="auto"/>
                <w:highlight w:val="none"/>
              </w:rPr>
            </w:pPr>
          </w:p>
        </w:tc>
      </w:tr>
      <w:tr w14:paraId="502D8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Pr>
          <w:p w14:paraId="5D371E75">
            <w:pPr>
              <w:pageBreakBefore w:val="0"/>
              <w:shd w:val="clear"/>
              <w:kinsoku/>
              <w:topLinePunct w:val="0"/>
              <w:bidi w:val="0"/>
              <w:snapToGrid w:val="0"/>
              <w:spacing w:line="440" w:lineRule="atLeast"/>
              <w:rPr>
                <w:rFonts w:ascii="仿宋" w:hAnsi="仿宋" w:eastAsia="仿宋" w:cs="仿宋"/>
                <w:color w:val="auto"/>
                <w:highlight w:val="none"/>
              </w:rPr>
            </w:pPr>
          </w:p>
        </w:tc>
        <w:tc>
          <w:tcPr>
            <w:tcW w:w="2018" w:type="dxa"/>
          </w:tcPr>
          <w:p w14:paraId="1AC7CAE5">
            <w:pPr>
              <w:pageBreakBefore w:val="0"/>
              <w:shd w:val="clear"/>
              <w:kinsoku/>
              <w:topLinePunct w:val="0"/>
              <w:bidi w:val="0"/>
              <w:snapToGrid w:val="0"/>
              <w:spacing w:line="440" w:lineRule="atLeast"/>
              <w:rPr>
                <w:rFonts w:ascii="仿宋" w:hAnsi="仿宋" w:eastAsia="仿宋" w:cs="仿宋"/>
                <w:color w:val="auto"/>
                <w:highlight w:val="none"/>
              </w:rPr>
            </w:pPr>
          </w:p>
        </w:tc>
        <w:tc>
          <w:tcPr>
            <w:tcW w:w="1401" w:type="dxa"/>
          </w:tcPr>
          <w:p w14:paraId="4BDEDB96">
            <w:pPr>
              <w:pageBreakBefore w:val="0"/>
              <w:shd w:val="clear"/>
              <w:kinsoku/>
              <w:topLinePunct w:val="0"/>
              <w:bidi w:val="0"/>
              <w:snapToGrid w:val="0"/>
              <w:spacing w:line="440" w:lineRule="atLeast"/>
              <w:rPr>
                <w:rFonts w:ascii="仿宋" w:hAnsi="仿宋" w:eastAsia="仿宋" w:cs="仿宋"/>
                <w:color w:val="auto"/>
                <w:highlight w:val="none"/>
              </w:rPr>
            </w:pPr>
          </w:p>
        </w:tc>
        <w:tc>
          <w:tcPr>
            <w:tcW w:w="1303" w:type="dxa"/>
          </w:tcPr>
          <w:p w14:paraId="0396CB12">
            <w:pPr>
              <w:pageBreakBefore w:val="0"/>
              <w:shd w:val="clear"/>
              <w:kinsoku/>
              <w:topLinePunct w:val="0"/>
              <w:bidi w:val="0"/>
              <w:snapToGrid w:val="0"/>
              <w:spacing w:line="440" w:lineRule="atLeast"/>
              <w:rPr>
                <w:rFonts w:ascii="仿宋" w:hAnsi="仿宋" w:eastAsia="仿宋" w:cs="仿宋"/>
                <w:color w:val="auto"/>
                <w:highlight w:val="none"/>
              </w:rPr>
            </w:pPr>
          </w:p>
        </w:tc>
        <w:tc>
          <w:tcPr>
            <w:tcW w:w="1374" w:type="dxa"/>
          </w:tcPr>
          <w:p w14:paraId="4495544B">
            <w:pPr>
              <w:pageBreakBefore w:val="0"/>
              <w:shd w:val="clear"/>
              <w:kinsoku/>
              <w:topLinePunct w:val="0"/>
              <w:bidi w:val="0"/>
              <w:snapToGrid w:val="0"/>
              <w:spacing w:line="440" w:lineRule="atLeast"/>
              <w:rPr>
                <w:rFonts w:ascii="仿宋" w:hAnsi="仿宋" w:eastAsia="仿宋" w:cs="仿宋"/>
                <w:color w:val="auto"/>
                <w:highlight w:val="none"/>
              </w:rPr>
            </w:pPr>
          </w:p>
        </w:tc>
        <w:tc>
          <w:tcPr>
            <w:tcW w:w="1054" w:type="dxa"/>
          </w:tcPr>
          <w:p w14:paraId="0552BE19">
            <w:pPr>
              <w:pageBreakBefore w:val="0"/>
              <w:shd w:val="clear"/>
              <w:kinsoku/>
              <w:topLinePunct w:val="0"/>
              <w:bidi w:val="0"/>
              <w:snapToGrid w:val="0"/>
              <w:spacing w:line="440" w:lineRule="atLeast"/>
              <w:rPr>
                <w:rFonts w:ascii="仿宋" w:hAnsi="仿宋" w:eastAsia="仿宋" w:cs="仿宋"/>
                <w:color w:val="auto"/>
                <w:highlight w:val="none"/>
              </w:rPr>
            </w:pPr>
          </w:p>
        </w:tc>
        <w:tc>
          <w:tcPr>
            <w:tcW w:w="1054" w:type="dxa"/>
          </w:tcPr>
          <w:p w14:paraId="3F4B7318">
            <w:pPr>
              <w:pageBreakBefore w:val="0"/>
              <w:shd w:val="clear"/>
              <w:kinsoku/>
              <w:topLinePunct w:val="0"/>
              <w:bidi w:val="0"/>
              <w:snapToGrid w:val="0"/>
              <w:spacing w:line="440" w:lineRule="atLeast"/>
              <w:rPr>
                <w:rFonts w:ascii="仿宋" w:hAnsi="仿宋" w:eastAsia="仿宋" w:cs="仿宋"/>
                <w:color w:val="auto"/>
                <w:highlight w:val="none"/>
              </w:rPr>
            </w:pPr>
          </w:p>
        </w:tc>
      </w:tr>
      <w:tr w14:paraId="48EE8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Pr>
          <w:p w14:paraId="60FF078A">
            <w:pPr>
              <w:pageBreakBefore w:val="0"/>
              <w:shd w:val="clear"/>
              <w:kinsoku/>
              <w:topLinePunct w:val="0"/>
              <w:bidi w:val="0"/>
              <w:snapToGrid w:val="0"/>
              <w:spacing w:line="440" w:lineRule="atLeast"/>
              <w:rPr>
                <w:rFonts w:ascii="仿宋" w:hAnsi="仿宋" w:eastAsia="仿宋" w:cs="仿宋"/>
                <w:color w:val="auto"/>
                <w:highlight w:val="none"/>
              </w:rPr>
            </w:pPr>
          </w:p>
        </w:tc>
        <w:tc>
          <w:tcPr>
            <w:tcW w:w="2018" w:type="dxa"/>
          </w:tcPr>
          <w:p w14:paraId="173CA65F">
            <w:pPr>
              <w:pageBreakBefore w:val="0"/>
              <w:shd w:val="clear"/>
              <w:kinsoku/>
              <w:topLinePunct w:val="0"/>
              <w:bidi w:val="0"/>
              <w:snapToGrid w:val="0"/>
              <w:spacing w:line="440" w:lineRule="atLeast"/>
              <w:rPr>
                <w:rFonts w:ascii="仿宋" w:hAnsi="仿宋" w:eastAsia="仿宋" w:cs="仿宋"/>
                <w:color w:val="auto"/>
                <w:highlight w:val="none"/>
              </w:rPr>
            </w:pPr>
          </w:p>
        </w:tc>
        <w:tc>
          <w:tcPr>
            <w:tcW w:w="1401" w:type="dxa"/>
          </w:tcPr>
          <w:p w14:paraId="2F07D968">
            <w:pPr>
              <w:pageBreakBefore w:val="0"/>
              <w:shd w:val="clear"/>
              <w:kinsoku/>
              <w:topLinePunct w:val="0"/>
              <w:bidi w:val="0"/>
              <w:snapToGrid w:val="0"/>
              <w:spacing w:line="440" w:lineRule="atLeast"/>
              <w:rPr>
                <w:rFonts w:ascii="仿宋" w:hAnsi="仿宋" w:eastAsia="仿宋" w:cs="仿宋"/>
                <w:color w:val="auto"/>
                <w:highlight w:val="none"/>
              </w:rPr>
            </w:pPr>
          </w:p>
        </w:tc>
        <w:tc>
          <w:tcPr>
            <w:tcW w:w="1303" w:type="dxa"/>
          </w:tcPr>
          <w:p w14:paraId="44A87C63">
            <w:pPr>
              <w:pageBreakBefore w:val="0"/>
              <w:shd w:val="clear"/>
              <w:kinsoku/>
              <w:topLinePunct w:val="0"/>
              <w:bidi w:val="0"/>
              <w:snapToGrid w:val="0"/>
              <w:spacing w:line="440" w:lineRule="atLeast"/>
              <w:rPr>
                <w:rFonts w:ascii="仿宋" w:hAnsi="仿宋" w:eastAsia="仿宋" w:cs="仿宋"/>
                <w:color w:val="auto"/>
                <w:highlight w:val="none"/>
              </w:rPr>
            </w:pPr>
          </w:p>
        </w:tc>
        <w:tc>
          <w:tcPr>
            <w:tcW w:w="1374" w:type="dxa"/>
          </w:tcPr>
          <w:p w14:paraId="3B936348">
            <w:pPr>
              <w:pageBreakBefore w:val="0"/>
              <w:shd w:val="clear"/>
              <w:kinsoku/>
              <w:topLinePunct w:val="0"/>
              <w:bidi w:val="0"/>
              <w:snapToGrid w:val="0"/>
              <w:spacing w:line="440" w:lineRule="atLeast"/>
              <w:rPr>
                <w:rFonts w:ascii="仿宋" w:hAnsi="仿宋" w:eastAsia="仿宋" w:cs="仿宋"/>
                <w:color w:val="auto"/>
                <w:highlight w:val="none"/>
              </w:rPr>
            </w:pPr>
          </w:p>
        </w:tc>
        <w:tc>
          <w:tcPr>
            <w:tcW w:w="1054" w:type="dxa"/>
          </w:tcPr>
          <w:p w14:paraId="5744E31C">
            <w:pPr>
              <w:pageBreakBefore w:val="0"/>
              <w:shd w:val="clear"/>
              <w:kinsoku/>
              <w:topLinePunct w:val="0"/>
              <w:bidi w:val="0"/>
              <w:snapToGrid w:val="0"/>
              <w:spacing w:line="440" w:lineRule="atLeast"/>
              <w:rPr>
                <w:rFonts w:ascii="仿宋" w:hAnsi="仿宋" w:eastAsia="仿宋" w:cs="仿宋"/>
                <w:color w:val="auto"/>
                <w:highlight w:val="none"/>
              </w:rPr>
            </w:pPr>
          </w:p>
        </w:tc>
        <w:tc>
          <w:tcPr>
            <w:tcW w:w="1054" w:type="dxa"/>
          </w:tcPr>
          <w:p w14:paraId="269DA97D">
            <w:pPr>
              <w:pageBreakBefore w:val="0"/>
              <w:shd w:val="clear"/>
              <w:kinsoku/>
              <w:topLinePunct w:val="0"/>
              <w:bidi w:val="0"/>
              <w:snapToGrid w:val="0"/>
              <w:spacing w:line="440" w:lineRule="atLeast"/>
              <w:rPr>
                <w:rFonts w:ascii="仿宋" w:hAnsi="仿宋" w:eastAsia="仿宋" w:cs="仿宋"/>
                <w:color w:val="auto"/>
                <w:highlight w:val="none"/>
              </w:rPr>
            </w:pPr>
          </w:p>
        </w:tc>
      </w:tr>
    </w:tbl>
    <w:p w14:paraId="25231820">
      <w:pPr>
        <w:pageBreakBefore w:val="0"/>
        <w:shd w:val="clear"/>
        <w:kinsoku/>
        <w:topLinePunct w:val="0"/>
        <w:bidi w:val="0"/>
        <w:spacing w:before="120" w:line="440" w:lineRule="atLeast"/>
        <w:rPr>
          <w:rFonts w:ascii="仿宋" w:hAnsi="仿宋" w:eastAsia="仿宋" w:cs="仿宋"/>
          <w:color w:val="auto"/>
          <w:szCs w:val="21"/>
          <w:highlight w:val="none"/>
          <w:lang w:val="zh-CN" w:eastAsia="zh-CN" w:bidi="ar"/>
        </w:rPr>
      </w:pPr>
      <w:r>
        <w:rPr>
          <w:rFonts w:hint="eastAsia" w:ascii="仿宋" w:hAnsi="仿宋" w:eastAsia="仿宋" w:cs="仿宋"/>
          <w:color w:val="auto"/>
          <w:szCs w:val="21"/>
          <w:highlight w:val="none"/>
          <w:lang w:val="zh-CN" w:eastAsia="zh-CN" w:bidi="ar"/>
        </w:rPr>
        <w:t>注：</w:t>
      </w:r>
      <w:r>
        <w:rPr>
          <w:rFonts w:hint="eastAsia" w:ascii="仿宋" w:hAnsi="仿宋" w:eastAsia="仿宋" w:cs="仿宋"/>
          <w:color w:val="auto"/>
          <w:szCs w:val="21"/>
          <w:highlight w:val="none"/>
          <w:lang w:eastAsia="zh-CN" w:bidi="ar"/>
        </w:rPr>
        <w:t>1.</w:t>
      </w:r>
      <w:r>
        <w:rPr>
          <w:rFonts w:hint="eastAsia" w:ascii="仿宋" w:hAnsi="仿宋" w:eastAsia="仿宋" w:cs="仿宋"/>
          <w:color w:val="auto"/>
          <w:szCs w:val="21"/>
          <w:highlight w:val="none"/>
          <w:lang w:val="zh-CN" w:eastAsia="zh-CN" w:bidi="ar"/>
        </w:rPr>
        <w:t>请按照上述表格</w:t>
      </w:r>
      <w:r>
        <w:rPr>
          <w:rFonts w:hint="eastAsia" w:ascii="仿宋" w:hAnsi="仿宋" w:eastAsia="仿宋" w:cs="仿宋"/>
          <w:color w:val="auto"/>
          <w:szCs w:val="21"/>
          <w:highlight w:val="none"/>
          <w:lang w:eastAsia="zh-CN" w:bidi="ar"/>
        </w:rPr>
        <w:t>顺</w:t>
      </w:r>
      <w:r>
        <w:rPr>
          <w:rFonts w:hint="eastAsia" w:ascii="仿宋" w:hAnsi="仿宋" w:eastAsia="仿宋" w:cs="仿宋"/>
          <w:color w:val="auto"/>
          <w:szCs w:val="21"/>
          <w:highlight w:val="none"/>
          <w:lang w:val="zh-CN" w:eastAsia="zh-CN" w:bidi="ar"/>
        </w:rPr>
        <w:t>序提供相关证明材料，提供</w:t>
      </w:r>
      <w:r>
        <w:rPr>
          <w:rFonts w:hint="eastAsia" w:ascii="仿宋" w:hAnsi="仿宋" w:eastAsia="仿宋" w:cs="仿宋"/>
          <w:color w:val="auto"/>
          <w:szCs w:val="21"/>
          <w:highlight w:val="none"/>
          <w:lang w:val="en-US" w:eastAsia="zh-CN" w:bidi="ar"/>
        </w:rPr>
        <w:t>中标通知书或</w:t>
      </w:r>
      <w:r>
        <w:rPr>
          <w:rFonts w:hint="eastAsia" w:ascii="仿宋" w:hAnsi="仿宋" w:eastAsia="仿宋" w:cs="仿宋"/>
          <w:color w:val="auto"/>
          <w:szCs w:val="21"/>
          <w:highlight w:val="none"/>
          <w:lang w:eastAsia="zh-CN" w:bidi="ar"/>
        </w:rPr>
        <w:t>合同复印件（须能够体现服务内容：提供合同首页、服务内容页、双方签字盖章页、日期页等）并加盖投标单位公章</w:t>
      </w:r>
      <w:r>
        <w:rPr>
          <w:rFonts w:hint="eastAsia" w:ascii="仿宋" w:hAnsi="仿宋" w:eastAsia="仿宋" w:cs="仿宋"/>
          <w:color w:val="auto"/>
          <w:szCs w:val="21"/>
          <w:highlight w:val="none"/>
          <w:lang w:val="zh-CN" w:eastAsia="zh-CN" w:bidi="ar"/>
        </w:rPr>
        <w:t>）。案例具体要求详见评分表要求。按照上述表格序号按序提供相关材料。</w:t>
      </w:r>
    </w:p>
    <w:p w14:paraId="6FC1380A">
      <w:pPr>
        <w:pageBreakBefore w:val="0"/>
        <w:shd w:val="clear"/>
        <w:kinsoku/>
        <w:topLinePunct w:val="0"/>
        <w:bidi w:val="0"/>
        <w:spacing w:before="120" w:line="440" w:lineRule="atLeast"/>
        <w:rPr>
          <w:rFonts w:ascii="仿宋" w:hAnsi="仿宋" w:eastAsia="仿宋" w:cs="仿宋"/>
          <w:color w:val="auto"/>
          <w:szCs w:val="21"/>
          <w:highlight w:val="none"/>
          <w:lang w:val="zh-CN" w:eastAsia="zh-CN" w:bidi="ar"/>
        </w:rPr>
      </w:pPr>
      <w:r>
        <w:rPr>
          <w:rFonts w:hint="eastAsia" w:ascii="仿宋" w:hAnsi="仿宋" w:eastAsia="仿宋" w:cs="仿宋"/>
          <w:b/>
          <w:bCs/>
          <w:color w:val="auto"/>
          <w:sz w:val="18"/>
          <w:szCs w:val="18"/>
          <w:highlight w:val="none"/>
          <w:lang w:eastAsia="zh-CN"/>
        </w:rPr>
        <w:t>合同复印件要求清晰可见，能够体现上述内容，不满足要求的视同为无效业绩。</w:t>
      </w:r>
    </w:p>
    <w:p w14:paraId="21C75A02">
      <w:pPr>
        <w:pageBreakBefore w:val="0"/>
        <w:shd w:val="clear"/>
        <w:kinsoku/>
        <w:topLinePunct w:val="0"/>
        <w:bidi w:val="0"/>
        <w:spacing w:before="120" w:line="440" w:lineRule="atLeast"/>
        <w:ind w:firstLine="440" w:firstLineChars="200"/>
        <w:rPr>
          <w:rFonts w:ascii="仿宋" w:hAnsi="仿宋" w:eastAsia="仿宋" w:cs="仿宋"/>
          <w:color w:val="auto"/>
          <w:szCs w:val="21"/>
          <w:highlight w:val="none"/>
          <w:lang w:val="zh-CN" w:eastAsia="zh-CN" w:bidi="ar"/>
        </w:rPr>
      </w:pPr>
      <w:r>
        <w:rPr>
          <w:rFonts w:hint="eastAsia" w:ascii="仿宋" w:hAnsi="仿宋" w:eastAsia="仿宋" w:cs="仿宋"/>
          <w:color w:val="auto"/>
          <w:szCs w:val="21"/>
          <w:highlight w:val="none"/>
          <w:lang w:eastAsia="zh-CN" w:bidi="ar"/>
        </w:rPr>
        <w:t>2.</w:t>
      </w:r>
      <w:r>
        <w:rPr>
          <w:rFonts w:hint="eastAsia" w:ascii="仿宋" w:hAnsi="仿宋" w:eastAsia="仿宋" w:cs="仿宋"/>
          <w:color w:val="auto"/>
          <w:szCs w:val="21"/>
          <w:highlight w:val="none"/>
          <w:lang w:val="zh-CN" w:eastAsia="zh-CN" w:bidi="ar"/>
        </w:rPr>
        <w:t>中标后，</w:t>
      </w:r>
      <w:r>
        <w:rPr>
          <w:rFonts w:hint="eastAsia" w:ascii="仿宋" w:hAnsi="仿宋" w:eastAsia="仿宋" w:cs="仿宋"/>
          <w:color w:val="auto"/>
          <w:szCs w:val="21"/>
          <w:highlight w:val="none"/>
          <w:lang w:eastAsia="zh-CN" w:bidi="ar"/>
        </w:rPr>
        <w:t>采购人</w:t>
      </w:r>
      <w:r>
        <w:rPr>
          <w:rFonts w:hint="eastAsia" w:ascii="仿宋" w:hAnsi="仿宋" w:eastAsia="仿宋" w:cs="仿宋"/>
          <w:color w:val="auto"/>
          <w:szCs w:val="21"/>
          <w:highlight w:val="none"/>
          <w:lang w:val="zh-CN" w:eastAsia="zh-CN" w:bidi="ar"/>
        </w:rPr>
        <w:t>将根据提供的联系人及联系方式进行尽职调查，如有需要投标单位需提供原件备查。</w:t>
      </w:r>
    </w:p>
    <w:p w14:paraId="161320B2">
      <w:pPr>
        <w:pageBreakBefore w:val="0"/>
        <w:shd w:val="clear"/>
        <w:kinsoku/>
        <w:topLinePunct w:val="0"/>
        <w:bidi w:val="0"/>
        <w:spacing w:line="440" w:lineRule="atLeast"/>
        <w:ind w:firstLine="482" w:firstLineChars="200"/>
        <w:rPr>
          <w:rFonts w:ascii="仿宋" w:hAnsi="仿宋" w:eastAsia="仿宋" w:cs="仿宋"/>
          <w:b/>
          <w:color w:val="auto"/>
          <w:highlight w:val="none"/>
          <w:lang w:val="zh-CN" w:eastAsia="zh-CN"/>
        </w:rPr>
      </w:pPr>
      <w:r>
        <w:rPr>
          <w:rFonts w:hint="eastAsia" w:ascii="仿宋" w:hAnsi="仿宋" w:eastAsia="仿宋" w:cs="仿宋"/>
          <w:b/>
          <w:color w:val="auto"/>
          <w:sz w:val="24"/>
          <w:szCs w:val="20"/>
          <w:highlight w:val="none"/>
          <w:lang w:val="zh-CN" w:eastAsia="zh-CN" w:bidi="ar"/>
        </w:rPr>
        <w:t>我公司承诺：以上业绩均真实有效。若有虚假，同意按无效标处理。</w:t>
      </w:r>
    </w:p>
    <w:p w14:paraId="41E0DE06">
      <w:pPr>
        <w:pageBreakBefore w:val="0"/>
        <w:shd w:val="clear"/>
        <w:kinsoku/>
        <w:topLinePunct w:val="0"/>
        <w:bidi w:val="0"/>
        <w:spacing w:line="440" w:lineRule="atLeas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供应商名称（盖章）：</w:t>
      </w:r>
    </w:p>
    <w:p w14:paraId="10E428DD">
      <w:pPr>
        <w:pageBreakBefore w:val="0"/>
        <w:shd w:val="clear"/>
        <w:kinsoku/>
        <w:topLinePunct w:val="0"/>
        <w:bidi w:val="0"/>
        <w:spacing w:line="440" w:lineRule="atLeas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法定代表人或授权代理人(签字或盖章)：</w:t>
      </w:r>
    </w:p>
    <w:p w14:paraId="3B6B285C">
      <w:pPr>
        <w:pageBreakBefore w:val="0"/>
        <w:shd w:val="clear"/>
        <w:kinsoku/>
        <w:topLinePunct w:val="0"/>
        <w:bidi w:val="0"/>
        <w:spacing w:line="440" w:lineRule="atLeas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日期：        年    月    日</w:t>
      </w:r>
    </w:p>
    <w:p w14:paraId="6C597314">
      <w:pPr>
        <w:pageBreakBefore w:val="0"/>
        <w:shd w:val="clear"/>
        <w:kinsoku/>
        <w:topLinePunct w:val="0"/>
        <w:bidi w:val="0"/>
        <w:spacing w:line="440" w:lineRule="atLeast"/>
        <w:ind w:firstLine="560"/>
        <w:rPr>
          <w:rFonts w:hint="eastAsia" w:ascii="仿宋" w:hAnsi="仿宋" w:eastAsia="仿宋" w:cs="仿宋"/>
          <w:b/>
          <w:color w:val="auto"/>
          <w:sz w:val="24"/>
          <w:szCs w:val="20"/>
          <w:highlight w:val="none"/>
          <w:lang w:eastAsia="zh-CN" w:bidi="ar"/>
        </w:rPr>
      </w:pPr>
    </w:p>
    <w:p w14:paraId="419D5D84">
      <w:pPr>
        <w:pageBreakBefore w:val="0"/>
        <w:shd w:val="clear"/>
        <w:kinsoku/>
        <w:topLinePunct w:val="0"/>
        <w:bidi w:val="0"/>
        <w:spacing w:line="440" w:lineRule="atLeast"/>
        <w:ind w:firstLine="560"/>
        <w:rPr>
          <w:rFonts w:hint="eastAsia" w:ascii="仿宋" w:hAnsi="仿宋" w:eastAsia="仿宋" w:cs="仿宋"/>
          <w:b/>
          <w:color w:val="auto"/>
          <w:sz w:val="24"/>
          <w:szCs w:val="20"/>
          <w:highlight w:val="none"/>
          <w:lang w:eastAsia="zh-CN" w:bidi="ar"/>
        </w:rPr>
      </w:pPr>
    </w:p>
    <w:p w14:paraId="3967C766">
      <w:pPr>
        <w:rPr>
          <w:rFonts w:hint="eastAsia" w:ascii="仿宋" w:hAnsi="仿宋" w:eastAsia="仿宋" w:cs="仿宋"/>
          <w:b/>
          <w:color w:val="auto"/>
          <w:sz w:val="24"/>
          <w:szCs w:val="20"/>
          <w:highlight w:val="none"/>
          <w:lang w:eastAsia="zh-CN" w:bidi="ar"/>
        </w:rPr>
      </w:pPr>
      <w:r>
        <w:rPr>
          <w:rFonts w:hint="eastAsia" w:ascii="仿宋" w:hAnsi="仿宋" w:eastAsia="仿宋" w:cs="仿宋"/>
          <w:b/>
          <w:color w:val="auto"/>
          <w:sz w:val="24"/>
          <w:szCs w:val="20"/>
          <w:highlight w:val="none"/>
          <w:lang w:eastAsia="zh-CN" w:bidi="ar"/>
        </w:rPr>
        <w:br w:type="page"/>
      </w:r>
    </w:p>
    <w:p w14:paraId="4C6107CF">
      <w:pPr>
        <w:pageBreakBefore w:val="0"/>
        <w:shd w:val="clear"/>
        <w:kinsoku/>
        <w:topLinePunct w:val="0"/>
        <w:bidi w:val="0"/>
        <w:spacing w:line="440" w:lineRule="atLeast"/>
        <w:ind w:firstLine="560"/>
        <w:rPr>
          <w:rFonts w:ascii="仿宋" w:hAnsi="仿宋" w:eastAsia="仿宋" w:cs="仿宋"/>
          <w:b/>
          <w:color w:val="auto"/>
          <w:highlight w:val="none"/>
          <w:lang w:eastAsia="zh-CN"/>
        </w:rPr>
      </w:pPr>
      <w:r>
        <w:rPr>
          <w:rFonts w:hint="eastAsia" w:ascii="仿宋" w:hAnsi="仿宋" w:eastAsia="仿宋" w:cs="仿宋"/>
          <w:b/>
          <w:color w:val="auto"/>
          <w:sz w:val="24"/>
          <w:szCs w:val="20"/>
          <w:highlight w:val="none"/>
          <w:lang w:eastAsia="zh-CN" w:bidi="ar"/>
        </w:rPr>
        <w:t>合同提供内容示例（所有合同复印件须清晰、否则按无效资料处理，其风险及结果由供应商自行承担）：</w:t>
      </w:r>
    </w:p>
    <w:p w14:paraId="745B80DE">
      <w:pPr>
        <w:pStyle w:val="25"/>
        <w:pageBreakBefore w:val="0"/>
        <w:shd w:val="clear"/>
        <w:kinsoku/>
        <w:topLinePunct w:val="0"/>
        <w:bidi w:val="0"/>
        <w:spacing w:after="0" w:line="440" w:lineRule="atLeast"/>
        <w:ind w:firstLine="240"/>
        <w:rPr>
          <w:rFonts w:hint="default" w:ascii="仿宋" w:hAnsi="仿宋" w:eastAsia="仿宋" w:cs="仿宋"/>
          <w:color w:val="auto"/>
          <w:highlight w:val="none"/>
          <w:lang w:eastAsia="zh-CN"/>
        </w:rPr>
      </w:pPr>
    </w:p>
    <w:p w14:paraId="3E74A21D">
      <w:pPr>
        <w:pageBreakBefore w:val="0"/>
        <w:numPr>
          <w:ilvl w:val="0"/>
          <w:numId w:val="8"/>
        </w:numPr>
        <w:shd w:val="clear"/>
        <w:kinsoku/>
        <w:topLinePunct w:val="0"/>
        <w:bidi w:val="0"/>
        <w:spacing w:line="440" w:lineRule="atLeast"/>
        <w:rPr>
          <w:rFonts w:ascii="仿宋" w:hAnsi="仿宋" w:eastAsia="仿宋" w:cs="仿宋"/>
          <w:color w:val="auto"/>
          <w:highlight w:val="none"/>
        </w:rPr>
      </w:pPr>
      <w:r>
        <w:rPr>
          <w:rFonts w:hint="eastAsia" w:ascii="仿宋" w:hAnsi="仿宋" w:eastAsia="仿宋" w:cs="仿宋"/>
          <w:color w:val="auto"/>
          <w:sz w:val="24"/>
          <w:szCs w:val="20"/>
          <w:highlight w:val="none"/>
          <w:lang w:bidi="ar"/>
        </w:rPr>
        <w:t>1.XXXXXXX合同</w:t>
      </w:r>
    </w:p>
    <w:p w14:paraId="320DE84B">
      <w:pPr>
        <w:pStyle w:val="25"/>
        <w:pageBreakBefore w:val="0"/>
        <w:shd w:val="clear"/>
        <w:kinsoku/>
        <w:topLinePunct w:val="0"/>
        <w:bidi w:val="0"/>
        <w:spacing w:after="0" w:line="440" w:lineRule="atLeast"/>
        <w:ind w:firstLine="240"/>
        <w:rPr>
          <w:rFonts w:hint="default" w:ascii="仿宋" w:hAnsi="仿宋" w:eastAsia="仿宋" w:cs="仿宋"/>
          <w:color w:val="auto"/>
          <w:highlight w:val="none"/>
        </w:rPr>
      </w:pPr>
    </w:p>
    <w:p w14:paraId="53E6C413">
      <w:pPr>
        <w:pageBreakBefore w:val="0"/>
        <w:shd w:val="clear"/>
        <w:kinsoku/>
        <w:topLinePunct w:val="0"/>
        <w:bidi w:val="0"/>
        <w:spacing w:line="440" w:lineRule="atLeast"/>
        <w:ind w:left="720"/>
        <w:rPr>
          <w:rFonts w:ascii="仿宋" w:hAnsi="仿宋" w:eastAsia="仿宋" w:cs="仿宋"/>
          <w:color w:val="auto"/>
          <w:highlight w:val="none"/>
        </w:rPr>
      </w:pPr>
      <w:r>
        <w:rPr>
          <w:rFonts w:hint="eastAsia" w:ascii="仿宋" w:hAnsi="仿宋" w:eastAsia="仿宋" w:cs="仿宋"/>
          <w:color w:val="auto"/>
          <w:sz w:val="24"/>
          <w:szCs w:val="20"/>
          <w:highlight w:val="none"/>
          <w:lang w:bidi="ar"/>
        </w:rPr>
        <w:t>2.合同首页</w:t>
      </w:r>
    </w:p>
    <w:p w14:paraId="5122FA95">
      <w:pPr>
        <w:pageBreakBefore w:val="0"/>
        <w:shd w:val="clear"/>
        <w:kinsoku/>
        <w:topLinePunct w:val="0"/>
        <w:bidi w:val="0"/>
        <w:spacing w:line="440" w:lineRule="atLeast"/>
        <w:rPr>
          <w:rFonts w:ascii="仿宋" w:hAnsi="仿宋" w:eastAsia="仿宋" w:cs="仿宋"/>
          <w:i/>
          <w:color w:val="auto"/>
          <w:highlight w:val="none"/>
        </w:rPr>
      </w:pPr>
    </w:p>
    <w:p w14:paraId="35A01C3D">
      <w:pPr>
        <w:pageBreakBefore w:val="0"/>
        <w:shd w:val="clear"/>
        <w:kinsoku/>
        <w:topLinePunct w:val="0"/>
        <w:bidi w:val="0"/>
        <w:spacing w:line="440" w:lineRule="atLeast"/>
        <w:ind w:left="720"/>
        <w:rPr>
          <w:rFonts w:ascii="仿宋" w:hAnsi="仿宋" w:eastAsia="仿宋" w:cs="仿宋"/>
          <w:color w:val="auto"/>
          <w:highlight w:val="none"/>
        </w:rPr>
      </w:pPr>
      <w:r>
        <w:rPr>
          <w:rFonts w:hint="eastAsia" w:ascii="仿宋" w:hAnsi="仿宋" w:eastAsia="仿宋" w:cs="仿宋"/>
          <w:color w:val="auto"/>
          <w:sz w:val="24"/>
          <w:szCs w:val="20"/>
          <w:highlight w:val="none"/>
          <w:lang w:bidi="ar"/>
        </w:rPr>
        <w:t>3.内容页</w:t>
      </w:r>
    </w:p>
    <w:p w14:paraId="6144EE5C">
      <w:pPr>
        <w:pageBreakBefore w:val="0"/>
        <w:shd w:val="clear"/>
        <w:kinsoku/>
        <w:topLinePunct w:val="0"/>
        <w:bidi w:val="0"/>
        <w:spacing w:line="440" w:lineRule="atLeast"/>
        <w:ind w:left="1415"/>
        <w:rPr>
          <w:rFonts w:ascii="仿宋" w:hAnsi="仿宋" w:eastAsia="仿宋" w:cs="仿宋"/>
          <w:i/>
          <w:color w:val="auto"/>
          <w:highlight w:val="none"/>
          <w:lang w:eastAsia="zh-CN"/>
        </w:rPr>
      </w:pPr>
      <w:r>
        <w:rPr>
          <w:rFonts w:hint="eastAsia" w:ascii="仿宋" w:hAnsi="仿宋" w:eastAsia="仿宋" w:cs="仿宋"/>
          <w:i/>
          <w:color w:val="auto"/>
          <w:highlight w:val="none"/>
          <w:lang w:eastAsia="zh-CN"/>
        </w:rPr>
        <w:t>建议将合同主要内容进行标记，方便专家评审。</w:t>
      </w:r>
    </w:p>
    <w:p w14:paraId="1A46ED5A">
      <w:pPr>
        <w:pageBreakBefore w:val="0"/>
        <w:shd w:val="clear"/>
        <w:kinsoku/>
        <w:topLinePunct w:val="0"/>
        <w:bidi w:val="0"/>
        <w:spacing w:line="440" w:lineRule="atLeast"/>
        <w:ind w:left="720"/>
        <w:rPr>
          <w:rFonts w:ascii="仿宋" w:hAnsi="仿宋" w:eastAsia="仿宋" w:cs="仿宋"/>
          <w:color w:val="auto"/>
          <w:highlight w:val="none"/>
          <w:lang w:eastAsia="zh-CN"/>
        </w:rPr>
      </w:pPr>
      <w:r>
        <w:rPr>
          <w:rFonts w:hint="eastAsia" w:ascii="仿宋" w:hAnsi="仿宋" w:eastAsia="仿宋" w:cs="仿宋"/>
          <w:color w:val="auto"/>
          <w:sz w:val="24"/>
          <w:szCs w:val="20"/>
          <w:highlight w:val="none"/>
          <w:lang w:eastAsia="zh-CN" w:bidi="ar"/>
        </w:rPr>
        <w:t>4.双方签字盖章页</w:t>
      </w:r>
    </w:p>
    <w:p w14:paraId="72BDFFC1">
      <w:pPr>
        <w:pStyle w:val="25"/>
        <w:pageBreakBefore w:val="0"/>
        <w:shd w:val="clear"/>
        <w:kinsoku/>
        <w:topLinePunct w:val="0"/>
        <w:bidi w:val="0"/>
        <w:spacing w:after="0" w:line="440" w:lineRule="atLeast"/>
        <w:ind w:firstLine="240"/>
        <w:rPr>
          <w:rFonts w:hint="default" w:ascii="仿宋" w:hAnsi="仿宋" w:eastAsia="仿宋" w:cs="仿宋"/>
          <w:color w:val="auto"/>
          <w:highlight w:val="none"/>
          <w:lang w:eastAsia="zh-CN"/>
        </w:rPr>
      </w:pPr>
    </w:p>
    <w:p w14:paraId="65A9C928">
      <w:pPr>
        <w:pageBreakBefore w:val="0"/>
        <w:shd w:val="clear"/>
        <w:kinsoku/>
        <w:topLinePunct w:val="0"/>
        <w:bidi w:val="0"/>
        <w:spacing w:line="440" w:lineRule="atLeast"/>
        <w:ind w:left="720"/>
        <w:rPr>
          <w:rFonts w:ascii="仿宋" w:hAnsi="仿宋" w:eastAsia="仿宋" w:cs="仿宋"/>
          <w:color w:val="auto"/>
          <w:highlight w:val="none"/>
          <w:lang w:eastAsia="zh-CN"/>
        </w:rPr>
      </w:pPr>
      <w:r>
        <w:rPr>
          <w:rFonts w:hint="eastAsia" w:ascii="仿宋" w:hAnsi="仿宋" w:eastAsia="仿宋" w:cs="仿宋"/>
          <w:color w:val="auto"/>
          <w:sz w:val="24"/>
          <w:szCs w:val="20"/>
          <w:highlight w:val="none"/>
          <w:lang w:eastAsia="zh-CN" w:bidi="ar"/>
        </w:rPr>
        <w:t xml:space="preserve">5.日期页等  </w:t>
      </w:r>
    </w:p>
    <w:p w14:paraId="7CF1F0F7">
      <w:pPr>
        <w:pageBreakBefore w:val="0"/>
        <w:shd w:val="clear"/>
        <w:kinsoku/>
        <w:topLinePunct w:val="0"/>
        <w:bidi w:val="0"/>
        <w:spacing w:line="440" w:lineRule="atLeast"/>
        <w:ind w:left="1415"/>
        <w:rPr>
          <w:rFonts w:ascii="仿宋" w:hAnsi="仿宋" w:eastAsia="仿宋" w:cs="仿宋"/>
          <w:color w:val="auto"/>
          <w:highlight w:val="none"/>
          <w:lang w:eastAsia="zh-CN"/>
        </w:rPr>
      </w:pPr>
    </w:p>
    <w:p w14:paraId="7A3E2483">
      <w:pPr>
        <w:pageBreakBefore w:val="0"/>
        <w:shd w:val="clear"/>
        <w:kinsoku/>
        <w:topLinePunct w:val="0"/>
        <w:bidi w:val="0"/>
        <w:spacing w:line="440" w:lineRule="atLeast"/>
        <w:ind w:left="1415"/>
        <w:rPr>
          <w:rFonts w:ascii="仿宋" w:hAnsi="仿宋" w:eastAsia="仿宋" w:cs="仿宋"/>
          <w:color w:val="auto"/>
          <w:highlight w:val="none"/>
          <w:lang w:eastAsia="zh-CN"/>
        </w:rPr>
      </w:pPr>
    </w:p>
    <w:p w14:paraId="4A413B6D">
      <w:pPr>
        <w:pageBreakBefore w:val="0"/>
        <w:shd w:val="clear"/>
        <w:kinsoku/>
        <w:topLinePunct w:val="0"/>
        <w:bidi w:val="0"/>
        <w:spacing w:line="440" w:lineRule="atLeast"/>
        <w:ind w:left="1415"/>
        <w:rPr>
          <w:rFonts w:ascii="仿宋" w:hAnsi="仿宋" w:eastAsia="仿宋" w:cs="仿宋"/>
          <w:color w:val="auto"/>
          <w:highlight w:val="none"/>
          <w:lang w:eastAsia="zh-CN"/>
        </w:rPr>
      </w:pPr>
    </w:p>
    <w:p w14:paraId="719D8690">
      <w:pPr>
        <w:pageBreakBefore w:val="0"/>
        <w:shd w:val="clear"/>
        <w:kinsoku/>
        <w:topLinePunct w:val="0"/>
        <w:bidi w:val="0"/>
        <w:spacing w:line="440" w:lineRule="atLeast"/>
        <w:ind w:left="1415"/>
        <w:rPr>
          <w:rFonts w:ascii="仿宋" w:hAnsi="仿宋" w:eastAsia="仿宋" w:cs="仿宋"/>
          <w:color w:val="auto"/>
          <w:highlight w:val="none"/>
          <w:lang w:eastAsia="zh-CN"/>
        </w:rPr>
      </w:pPr>
    </w:p>
    <w:p w14:paraId="55D8570A">
      <w:pPr>
        <w:pageBreakBefore w:val="0"/>
        <w:shd w:val="clear"/>
        <w:kinsoku/>
        <w:topLinePunct w:val="0"/>
        <w:bidi w:val="0"/>
        <w:spacing w:line="440" w:lineRule="atLeast"/>
        <w:ind w:left="1415"/>
        <w:rPr>
          <w:rFonts w:ascii="仿宋" w:hAnsi="仿宋" w:eastAsia="仿宋" w:cs="仿宋"/>
          <w:color w:val="auto"/>
          <w:highlight w:val="none"/>
          <w:lang w:eastAsia="zh-CN"/>
        </w:rPr>
      </w:pPr>
    </w:p>
    <w:p w14:paraId="2E1D3FA6">
      <w:pPr>
        <w:keepNext w:val="0"/>
        <w:keepLines w:val="0"/>
        <w:pageBreakBefore w:val="0"/>
        <w:widowControl/>
        <w:shd w:val="clear"/>
        <w:kinsoku/>
        <w:wordWrap/>
        <w:overflowPunct/>
        <w:topLinePunct w:val="0"/>
        <w:autoSpaceDE/>
        <w:autoSpaceDN/>
        <w:bidi w:val="0"/>
        <w:adjustRightInd/>
        <w:snapToGrid/>
        <w:spacing w:line="440" w:lineRule="atLeast"/>
        <w:jc w:val="center"/>
        <w:textAlignment w:val="baseline"/>
        <w:outlineLvl w:val="9"/>
        <w:rPr>
          <w:rFonts w:ascii="仿宋" w:hAnsi="仿宋" w:eastAsia="仿宋" w:cs="仿宋"/>
          <w:color w:val="auto"/>
          <w:highlight w:val="none"/>
          <w:lang w:eastAsia="zh-CN" w:bidi="ar"/>
        </w:rPr>
      </w:pPr>
      <w:r>
        <w:rPr>
          <w:rFonts w:hint="eastAsia" w:ascii="仿宋" w:hAnsi="仿宋" w:eastAsia="仿宋" w:cs="仿宋"/>
          <w:color w:val="auto"/>
          <w:highlight w:val="none"/>
          <w:lang w:eastAsia="zh-CN" w:bidi="ar"/>
        </w:rPr>
        <w:br w:type="page"/>
      </w:r>
      <w:bookmarkStart w:id="187" w:name="_Toc22554427"/>
      <w:bookmarkStart w:id="188" w:name="_Toc3891663"/>
    </w:p>
    <w:bookmarkEnd w:id="187"/>
    <w:bookmarkEnd w:id="188"/>
    <w:p w14:paraId="16C9C3EC">
      <w:pPr>
        <w:pageBreakBefore w:val="0"/>
        <w:shd w:val="clear"/>
        <w:kinsoku/>
        <w:topLinePunct w:val="0"/>
        <w:bidi w:val="0"/>
        <w:spacing w:line="440" w:lineRule="atLeast"/>
        <w:jc w:val="center"/>
        <w:outlineLvl w:val="2"/>
        <w:rPr>
          <w:rFonts w:ascii="仿宋" w:hAnsi="仿宋" w:eastAsia="仿宋" w:cs="仿宋"/>
          <w:b/>
          <w:bCs/>
          <w:color w:val="auto"/>
          <w:szCs w:val="21"/>
          <w:highlight w:val="none"/>
          <w:lang w:eastAsia="zh-CN"/>
        </w:rPr>
      </w:pPr>
      <w:bookmarkStart w:id="189" w:name="_Toc9850"/>
      <w:bookmarkStart w:id="190" w:name="_Toc3992"/>
      <w:bookmarkStart w:id="191" w:name="_Toc19056"/>
      <w:bookmarkStart w:id="192" w:name="_Toc11993"/>
      <w:bookmarkStart w:id="193" w:name="_Toc27861"/>
      <w:bookmarkStart w:id="194" w:name="_Toc15416"/>
      <w:bookmarkStart w:id="195" w:name="_Toc266868686"/>
      <w:bookmarkStart w:id="196" w:name="_Toc3891664"/>
      <w:bookmarkStart w:id="197" w:name="_Toc259520881"/>
      <w:bookmarkStart w:id="198" w:name="_Toc259692756"/>
      <w:bookmarkStart w:id="199" w:name="_Toc266870447"/>
      <w:bookmarkStart w:id="200" w:name="_Toc1719164"/>
      <w:bookmarkStart w:id="201" w:name="_Toc267060466"/>
      <w:bookmarkStart w:id="202" w:name="_Toc255975023"/>
      <w:bookmarkStart w:id="203" w:name="_Toc254790916"/>
      <w:bookmarkStart w:id="204" w:name="_Toc266870922"/>
      <w:bookmarkStart w:id="205" w:name="_Toc259692663"/>
      <w:bookmarkStart w:id="206" w:name="_Toc258401272"/>
      <w:bookmarkStart w:id="207" w:name="_Toc267060081"/>
      <w:bookmarkStart w:id="208" w:name="_Toc267060221"/>
      <w:bookmarkStart w:id="209" w:name="_Toc22554428"/>
      <w:r>
        <w:rPr>
          <w:rFonts w:hint="eastAsia" w:ascii="仿宋" w:hAnsi="仿宋" w:eastAsia="仿宋" w:cs="仿宋"/>
          <w:b/>
          <w:color w:val="auto"/>
          <w:sz w:val="24"/>
          <w:szCs w:val="20"/>
          <w:highlight w:val="none"/>
          <w:lang w:eastAsia="zh-CN" w:bidi="ar"/>
        </w:rPr>
        <w:t>（</w:t>
      </w:r>
      <w:r>
        <w:rPr>
          <w:rFonts w:hint="eastAsia" w:ascii="仿宋" w:hAnsi="仿宋" w:eastAsia="仿宋" w:cs="仿宋"/>
          <w:b/>
          <w:color w:val="auto"/>
          <w:sz w:val="24"/>
          <w:szCs w:val="20"/>
          <w:highlight w:val="none"/>
          <w:lang w:val="en-US" w:eastAsia="zh-CN" w:bidi="ar"/>
        </w:rPr>
        <w:t>五</w:t>
      </w:r>
      <w:r>
        <w:rPr>
          <w:rFonts w:hint="eastAsia" w:ascii="仿宋" w:hAnsi="仿宋" w:eastAsia="仿宋" w:cs="仿宋"/>
          <w:b/>
          <w:color w:val="auto"/>
          <w:sz w:val="24"/>
          <w:szCs w:val="20"/>
          <w:highlight w:val="none"/>
          <w:lang w:eastAsia="zh-CN" w:bidi="ar"/>
        </w:rPr>
        <w:t>）项目团队成员一览表</w:t>
      </w:r>
      <w:bookmarkEnd w:id="189"/>
      <w:bookmarkEnd w:id="190"/>
      <w:bookmarkEnd w:id="191"/>
      <w:bookmarkEnd w:id="192"/>
      <w:bookmarkEnd w:id="193"/>
      <w:bookmarkEnd w:id="194"/>
    </w:p>
    <w:p w14:paraId="1CC98F2A">
      <w:pPr>
        <w:pageBreakBefore w:val="0"/>
        <w:shd w:val="clear"/>
        <w:kinsoku/>
        <w:topLinePunct w:val="0"/>
        <w:bidi w:val="0"/>
        <w:spacing w:line="440" w:lineRule="atLeast"/>
        <w:ind w:firstLine="480" w:firstLineChars="200"/>
        <w:rPr>
          <w:rFonts w:ascii="仿宋" w:hAnsi="仿宋" w:eastAsia="仿宋" w:cs="仿宋"/>
          <w:color w:val="auto"/>
          <w:highlight w:val="none"/>
        </w:rPr>
      </w:pPr>
      <w:r>
        <w:rPr>
          <w:rFonts w:hint="eastAsia" w:ascii="仿宋" w:hAnsi="仿宋" w:eastAsia="仿宋" w:cs="仿宋"/>
          <w:color w:val="auto"/>
          <w:sz w:val="24"/>
          <w:szCs w:val="20"/>
          <w:highlight w:val="none"/>
          <w:lang w:bidi="ar"/>
        </w:rPr>
        <w:t xml:space="preserve">项目名称： </w:t>
      </w:r>
    </w:p>
    <w:p w14:paraId="36DFDEB4">
      <w:pPr>
        <w:pageBreakBefore w:val="0"/>
        <w:shd w:val="clear"/>
        <w:kinsoku/>
        <w:topLinePunct w:val="0"/>
        <w:bidi w:val="0"/>
        <w:spacing w:line="440" w:lineRule="atLeast"/>
        <w:ind w:firstLine="480" w:firstLineChars="200"/>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项目编号：</w:t>
      </w:r>
    </w:p>
    <w:tbl>
      <w:tblPr>
        <w:tblStyle w:val="27"/>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811"/>
        <w:gridCol w:w="991"/>
        <w:gridCol w:w="736"/>
        <w:gridCol w:w="961"/>
        <w:gridCol w:w="1232"/>
        <w:gridCol w:w="744"/>
        <w:gridCol w:w="1000"/>
        <w:gridCol w:w="899"/>
      </w:tblGrid>
      <w:tr w14:paraId="084FF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exact"/>
          <w:jc w:val="center"/>
        </w:trPr>
        <w:tc>
          <w:tcPr>
            <w:tcW w:w="1381" w:type="dxa"/>
            <w:tcBorders>
              <w:bottom w:val="nil"/>
            </w:tcBorders>
            <w:shd w:val="clear" w:color="auto" w:fill="F3F3F3"/>
            <w:vAlign w:val="center"/>
          </w:tcPr>
          <w:p w14:paraId="26F667C4">
            <w:pPr>
              <w:pageBreakBefore w:val="0"/>
              <w:shd w:val="clear"/>
              <w:kinsoku/>
              <w:topLinePunct w:val="0"/>
              <w:bidi w:val="0"/>
              <w:spacing w:line="440" w:lineRule="atLeas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职责分工</w:t>
            </w:r>
          </w:p>
        </w:tc>
        <w:tc>
          <w:tcPr>
            <w:tcW w:w="811" w:type="dxa"/>
            <w:tcBorders>
              <w:bottom w:val="nil"/>
            </w:tcBorders>
            <w:shd w:val="clear" w:color="auto" w:fill="F3F3F3"/>
            <w:vAlign w:val="center"/>
          </w:tcPr>
          <w:p w14:paraId="0C93D0E3">
            <w:pPr>
              <w:pageBreakBefore w:val="0"/>
              <w:shd w:val="clear"/>
              <w:kinsoku/>
              <w:topLinePunct w:val="0"/>
              <w:bidi w:val="0"/>
              <w:spacing w:line="440" w:lineRule="atLeas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姓名</w:t>
            </w:r>
          </w:p>
        </w:tc>
        <w:tc>
          <w:tcPr>
            <w:tcW w:w="991" w:type="dxa"/>
            <w:tcBorders>
              <w:bottom w:val="nil"/>
            </w:tcBorders>
            <w:shd w:val="clear" w:color="auto" w:fill="F3F3F3"/>
            <w:vAlign w:val="center"/>
          </w:tcPr>
          <w:p w14:paraId="34BB5359">
            <w:pPr>
              <w:pageBreakBefore w:val="0"/>
              <w:shd w:val="clear"/>
              <w:kinsoku/>
              <w:topLinePunct w:val="0"/>
              <w:bidi w:val="0"/>
              <w:spacing w:line="440" w:lineRule="atLeas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现职务</w:t>
            </w:r>
          </w:p>
        </w:tc>
        <w:tc>
          <w:tcPr>
            <w:tcW w:w="736" w:type="dxa"/>
            <w:tcBorders>
              <w:bottom w:val="nil"/>
            </w:tcBorders>
            <w:shd w:val="clear" w:color="auto" w:fill="F3F3F3"/>
            <w:vAlign w:val="center"/>
          </w:tcPr>
          <w:p w14:paraId="6D55DCB2">
            <w:pPr>
              <w:pageBreakBefore w:val="0"/>
              <w:shd w:val="clear"/>
              <w:kinsoku/>
              <w:topLinePunct w:val="0"/>
              <w:bidi w:val="0"/>
              <w:spacing w:line="440" w:lineRule="atLeas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年龄</w:t>
            </w:r>
          </w:p>
        </w:tc>
        <w:tc>
          <w:tcPr>
            <w:tcW w:w="961" w:type="dxa"/>
            <w:tcBorders>
              <w:bottom w:val="nil"/>
            </w:tcBorders>
            <w:shd w:val="clear" w:color="auto" w:fill="F3F3F3"/>
            <w:vAlign w:val="center"/>
          </w:tcPr>
          <w:p w14:paraId="326B6729">
            <w:pPr>
              <w:pageBreakBefore w:val="0"/>
              <w:shd w:val="clear"/>
              <w:kinsoku/>
              <w:topLinePunct w:val="0"/>
              <w:bidi w:val="0"/>
              <w:spacing w:line="440" w:lineRule="atLeas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 xml:space="preserve">学历 </w:t>
            </w:r>
          </w:p>
        </w:tc>
        <w:tc>
          <w:tcPr>
            <w:tcW w:w="1232" w:type="dxa"/>
            <w:tcBorders>
              <w:bottom w:val="nil"/>
            </w:tcBorders>
            <w:shd w:val="clear" w:color="auto" w:fill="F3F3F3"/>
            <w:vAlign w:val="center"/>
          </w:tcPr>
          <w:p w14:paraId="72A0A7FF">
            <w:pPr>
              <w:pageBreakBefore w:val="0"/>
              <w:shd w:val="clear"/>
              <w:kinsoku/>
              <w:topLinePunct w:val="0"/>
              <w:bidi w:val="0"/>
              <w:spacing w:line="440" w:lineRule="atLeas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取得证书</w:t>
            </w:r>
          </w:p>
        </w:tc>
        <w:tc>
          <w:tcPr>
            <w:tcW w:w="744" w:type="dxa"/>
            <w:tcBorders>
              <w:bottom w:val="nil"/>
            </w:tcBorders>
            <w:shd w:val="clear" w:color="auto" w:fill="F3F3F3"/>
            <w:vAlign w:val="center"/>
          </w:tcPr>
          <w:p w14:paraId="5C1AF6C7">
            <w:pPr>
              <w:pageBreakBefore w:val="0"/>
              <w:shd w:val="clear"/>
              <w:kinsoku/>
              <w:topLinePunct w:val="0"/>
              <w:bidi w:val="0"/>
              <w:spacing w:line="440" w:lineRule="atLeast"/>
              <w:jc w:val="center"/>
              <w:rPr>
                <w:rFonts w:hint="eastAsia" w:ascii="仿宋" w:hAnsi="仿宋" w:eastAsia="仿宋" w:cs="仿宋"/>
                <w:color w:val="auto"/>
                <w:sz w:val="24"/>
                <w:szCs w:val="20"/>
                <w:highlight w:val="none"/>
                <w:lang w:eastAsia="zh-CN" w:bidi="ar"/>
              </w:rPr>
            </w:pPr>
            <w:r>
              <w:rPr>
                <w:rFonts w:hint="eastAsia" w:ascii="仿宋" w:hAnsi="仿宋" w:eastAsia="仿宋" w:cs="仿宋"/>
                <w:color w:val="auto"/>
                <w:sz w:val="24"/>
                <w:szCs w:val="20"/>
                <w:highlight w:val="none"/>
                <w:lang w:val="en-US" w:eastAsia="zh-CN" w:bidi="ar"/>
              </w:rPr>
              <w:t>职称</w:t>
            </w:r>
          </w:p>
        </w:tc>
        <w:tc>
          <w:tcPr>
            <w:tcW w:w="1000" w:type="dxa"/>
            <w:tcBorders>
              <w:bottom w:val="nil"/>
            </w:tcBorders>
            <w:shd w:val="clear" w:color="auto" w:fill="F3F3F3"/>
            <w:vAlign w:val="center"/>
          </w:tcPr>
          <w:p w14:paraId="4CAA8161">
            <w:pPr>
              <w:pageBreakBefore w:val="0"/>
              <w:shd w:val="clear"/>
              <w:kinsoku/>
              <w:topLinePunct w:val="0"/>
              <w:bidi w:val="0"/>
              <w:spacing w:line="440" w:lineRule="atLeast"/>
              <w:ind w:firstLine="12"/>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拟担任职位</w:t>
            </w:r>
          </w:p>
        </w:tc>
        <w:tc>
          <w:tcPr>
            <w:tcW w:w="899" w:type="dxa"/>
            <w:tcBorders>
              <w:bottom w:val="nil"/>
            </w:tcBorders>
            <w:shd w:val="clear" w:color="auto" w:fill="F3F3F3"/>
            <w:vAlign w:val="center"/>
          </w:tcPr>
          <w:p w14:paraId="145AEE67">
            <w:pPr>
              <w:pageBreakBefore w:val="0"/>
              <w:shd w:val="clear"/>
              <w:kinsoku/>
              <w:topLinePunct w:val="0"/>
              <w:bidi w:val="0"/>
              <w:spacing w:line="440" w:lineRule="atLeast"/>
              <w:ind w:firstLine="12"/>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联系电话</w:t>
            </w:r>
          </w:p>
        </w:tc>
      </w:tr>
      <w:tr w14:paraId="7E755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exact"/>
          <w:jc w:val="center"/>
        </w:trPr>
        <w:tc>
          <w:tcPr>
            <w:tcW w:w="1381" w:type="dxa"/>
            <w:tcBorders>
              <w:bottom w:val="nil"/>
            </w:tcBorders>
            <w:vAlign w:val="center"/>
          </w:tcPr>
          <w:p w14:paraId="28E2C77E">
            <w:pPr>
              <w:pageBreakBefore w:val="0"/>
              <w:shd w:val="clear"/>
              <w:kinsoku/>
              <w:topLinePunct w:val="0"/>
              <w:bidi w:val="0"/>
              <w:spacing w:line="440" w:lineRule="atLeast"/>
              <w:rPr>
                <w:rFonts w:ascii="仿宋" w:hAnsi="仿宋" w:eastAsia="仿宋" w:cs="仿宋"/>
                <w:color w:val="auto"/>
                <w:sz w:val="24"/>
                <w:szCs w:val="20"/>
                <w:highlight w:val="none"/>
                <w:lang w:eastAsia="zh-CN" w:bidi="ar"/>
              </w:rPr>
            </w:pPr>
            <w:r>
              <w:rPr>
                <w:rFonts w:hint="eastAsia" w:ascii="仿宋" w:hAnsi="仿宋" w:eastAsia="仿宋" w:cs="仿宋"/>
                <w:color w:val="auto"/>
                <w:sz w:val="24"/>
                <w:szCs w:val="20"/>
                <w:highlight w:val="none"/>
                <w:lang w:bidi="ar"/>
              </w:rPr>
              <w:t>项目</w:t>
            </w:r>
            <w:r>
              <w:rPr>
                <w:rFonts w:hint="eastAsia" w:ascii="仿宋" w:hAnsi="仿宋" w:eastAsia="仿宋" w:cs="仿宋"/>
                <w:color w:val="auto"/>
                <w:sz w:val="24"/>
                <w:szCs w:val="20"/>
                <w:highlight w:val="none"/>
                <w:lang w:eastAsia="zh-CN" w:bidi="ar"/>
              </w:rPr>
              <w:t>负责人</w:t>
            </w:r>
          </w:p>
        </w:tc>
        <w:tc>
          <w:tcPr>
            <w:tcW w:w="811" w:type="dxa"/>
            <w:tcBorders>
              <w:bottom w:val="nil"/>
            </w:tcBorders>
            <w:vAlign w:val="center"/>
          </w:tcPr>
          <w:p w14:paraId="20ECCE44">
            <w:pPr>
              <w:pageBreakBefore w:val="0"/>
              <w:shd w:val="clear"/>
              <w:kinsoku/>
              <w:topLinePunct w:val="0"/>
              <w:bidi w:val="0"/>
              <w:spacing w:line="440" w:lineRule="atLeast"/>
              <w:jc w:val="center"/>
              <w:rPr>
                <w:rFonts w:ascii="仿宋" w:hAnsi="仿宋" w:eastAsia="仿宋" w:cs="仿宋"/>
                <w:color w:val="auto"/>
                <w:sz w:val="24"/>
                <w:szCs w:val="20"/>
                <w:highlight w:val="none"/>
                <w:lang w:bidi="ar"/>
              </w:rPr>
            </w:pPr>
          </w:p>
        </w:tc>
        <w:tc>
          <w:tcPr>
            <w:tcW w:w="991" w:type="dxa"/>
            <w:tcBorders>
              <w:bottom w:val="nil"/>
            </w:tcBorders>
            <w:vAlign w:val="center"/>
          </w:tcPr>
          <w:p w14:paraId="22FC5302">
            <w:pPr>
              <w:pageBreakBefore w:val="0"/>
              <w:shd w:val="clear"/>
              <w:kinsoku/>
              <w:topLinePunct w:val="0"/>
              <w:bidi w:val="0"/>
              <w:spacing w:line="440" w:lineRule="atLeast"/>
              <w:jc w:val="center"/>
              <w:rPr>
                <w:rFonts w:ascii="仿宋" w:hAnsi="仿宋" w:eastAsia="仿宋" w:cs="仿宋"/>
                <w:color w:val="auto"/>
                <w:sz w:val="24"/>
                <w:szCs w:val="20"/>
                <w:highlight w:val="none"/>
                <w:lang w:bidi="ar"/>
              </w:rPr>
            </w:pPr>
          </w:p>
        </w:tc>
        <w:tc>
          <w:tcPr>
            <w:tcW w:w="736" w:type="dxa"/>
            <w:tcBorders>
              <w:bottom w:val="nil"/>
            </w:tcBorders>
            <w:vAlign w:val="center"/>
          </w:tcPr>
          <w:p w14:paraId="181347AD">
            <w:pPr>
              <w:pStyle w:val="62"/>
              <w:keepNext w:val="0"/>
              <w:pageBreakBefore w:val="0"/>
              <w:shd w:val="clear"/>
              <w:kinsoku/>
              <w:topLinePunct w:val="0"/>
              <w:bidi w:val="0"/>
              <w:adjustRightInd/>
              <w:spacing w:before="0" w:after="0" w:line="440" w:lineRule="atLeast"/>
              <w:textAlignment w:val="auto"/>
              <w:rPr>
                <w:rFonts w:ascii="仿宋" w:hAnsi="仿宋" w:eastAsia="仿宋" w:cs="仿宋"/>
                <w:color w:val="auto"/>
                <w:spacing w:val="0"/>
                <w:szCs w:val="20"/>
                <w:highlight w:val="none"/>
                <w:lang w:bidi="ar"/>
              </w:rPr>
            </w:pPr>
          </w:p>
        </w:tc>
        <w:tc>
          <w:tcPr>
            <w:tcW w:w="961" w:type="dxa"/>
            <w:tcBorders>
              <w:bottom w:val="nil"/>
            </w:tcBorders>
            <w:vAlign w:val="center"/>
          </w:tcPr>
          <w:p w14:paraId="4C66344E">
            <w:pPr>
              <w:pStyle w:val="62"/>
              <w:keepNext w:val="0"/>
              <w:pageBreakBefore w:val="0"/>
              <w:shd w:val="clear"/>
              <w:kinsoku/>
              <w:topLinePunct w:val="0"/>
              <w:bidi w:val="0"/>
              <w:adjustRightInd/>
              <w:spacing w:before="0" w:after="0" w:line="440" w:lineRule="atLeast"/>
              <w:textAlignment w:val="auto"/>
              <w:rPr>
                <w:rFonts w:ascii="仿宋" w:hAnsi="仿宋" w:eastAsia="仿宋" w:cs="仿宋"/>
                <w:color w:val="auto"/>
                <w:spacing w:val="0"/>
                <w:szCs w:val="20"/>
                <w:highlight w:val="none"/>
                <w:lang w:bidi="ar"/>
              </w:rPr>
            </w:pPr>
          </w:p>
        </w:tc>
        <w:tc>
          <w:tcPr>
            <w:tcW w:w="1232" w:type="dxa"/>
            <w:tcBorders>
              <w:bottom w:val="nil"/>
            </w:tcBorders>
          </w:tcPr>
          <w:p w14:paraId="70F3572C">
            <w:pPr>
              <w:pageBreakBefore w:val="0"/>
              <w:shd w:val="clear"/>
              <w:kinsoku/>
              <w:topLinePunct w:val="0"/>
              <w:bidi w:val="0"/>
              <w:spacing w:line="440" w:lineRule="atLeast"/>
              <w:jc w:val="center"/>
              <w:rPr>
                <w:rFonts w:ascii="仿宋" w:hAnsi="仿宋" w:eastAsia="仿宋" w:cs="仿宋"/>
                <w:color w:val="auto"/>
                <w:sz w:val="24"/>
                <w:szCs w:val="20"/>
                <w:highlight w:val="none"/>
                <w:lang w:bidi="ar"/>
              </w:rPr>
            </w:pPr>
          </w:p>
        </w:tc>
        <w:tc>
          <w:tcPr>
            <w:tcW w:w="744" w:type="dxa"/>
            <w:tcBorders>
              <w:bottom w:val="nil"/>
            </w:tcBorders>
            <w:vAlign w:val="center"/>
          </w:tcPr>
          <w:p w14:paraId="1C6B40A1">
            <w:pPr>
              <w:pageBreakBefore w:val="0"/>
              <w:shd w:val="clear"/>
              <w:kinsoku/>
              <w:topLinePunct w:val="0"/>
              <w:bidi w:val="0"/>
              <w:spacing w:line="440" w:lineRule="atLeast"/>
              <w:jc w:val="center"/>
              <w:rPr>
                <w:rFonts w:ascii="仿宋" w:hAnsi="仿宋" w:eastAsia="仿宋" w:cs="仿宋"/>
                <w:color w:val="auto"/>
                <w:sz w:val="24"/>
                <w:szCs w:val="20"/>
                <w:highlight w:val="none"/>
                <w:lang w:bidi="ar"/>
              </w:rPr>
            </w:pPr>
          </w:p>
        </w:tc>
        <w:tc>
          <w:tcPr>
            <w:tcW w:w="1000" w:type="dxa"/>
            <w:tcBorders>
              <w:bottom w:val="nil"/>
            </w:tcBorders>
            <w:vAlign w:val="center"/>
          </w:tcPr>
          <w:p w14:paraId="7123F783">
            <w:pPr>
              <w:pageBreakBefore w:val="0"/>
              <w:shd w:val="clear"/>
              <w:kinsoku/>
              <w:topLinePunct w:val="0"/>
              <w:bidi w:val="0"/>
              <w:spacing w:line="440" w:lineRule="atLeast"/>
              <w:ind w:firstLine="12"/>
              <w:jc w:val="center"/>
              <w:rPr>
                <w:rFonts w:ascii="仿宋" w:hAnsi="仿宋" w:eastAsia="仿宋" w:cs="仿宋"/>
                <w:color w:val="auto"/>
                <w:sz w:val="24"/>
                <w:szCs w:val="20"/>
                <w:highlight w:val="none"/>
                <w:lang w:bidi="ar"/>
              </w:rPr>
            </w:pPr>
          </w:p>
        </w:tc>
        <w:tc>
          <w:tcPr>
            <w:tcW w:w="899" w:type="dxa"/>
            <w:tcBorders>
              <w:bottom w:val="nil"/>
            </w:tcBorders>
            <w:vAlign w:val="center"/>
          </w:tcPr>
          <w:p w14:paraId="59DE64A8">
            <w:pPr>
              <w:pageBreakBefore w:val="0"/>
              <w:shd w:val="clear"/>
              <w:kinsoku/>
              <w:topLinePunct w:val="0"/>
              <w:bidi w:val="0"/>
              <w:spacing w:line="440" w:lineRule="atLeast"/>
              <w:ind w:firstLine="12"/>
              <w:jc w:val="center"/>
              <w:rPr>
                <w:rFonts w:ascii="仿宋" w:hAnsi="仿宋" w:eastAsia="仿宋" w:cs="仿宋"/>
                <w:color w:val="auto"/>
                <w:sz w:val="24"/>
                <w:szCs w:val="20"/>
                <w:highlight w:val="none"/>
                <w:lang w:bidi="ar"/>
              </w:rPr>
            </w:pPr>
          </w:p>
        </w:tc>
      </w:tr>
      <w:tr w14:paraId="42C7B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9" w:hRule="exact"/>
          <w:jc w:val="center"/>
        </w:trPr>
        <w:tc>
          <w:tcPr>
            <w:tcW w:w="1381" w:type="dxa"/>
            <w:vAlign w:val="center"/>
          </w:tcPr>
          <w:p w14:paraId="7671B025">
            <w:pPr>
              <w:pageBreakBefore w:val="0"/>
              <w:shd w:val="clear"/>
              <w:kinsoku/>
              <w:topLinePunct w:val="0"/>
              <w:bidi w:val="0"/>
              <w:spacing w:line="440" w:lineRule="atLeast"/>
              <w:rPr>
                <w:rFonts w:hint="eastAsia" w:ascii="仿宋" w:hAnsi="仿宋" w:eastAsia="仿宋" w:cs="仿宋"/>
                <w:color w:val="auto"/>
                <w:sz w:val="24"/>
                <w:szCs w:val="20"/>
                <w:highlight w:val="none"/>
                <w:lang w:eastAsia="zh-CN" w:bidi="ar"/>
              </w:rPr>
            </w:pPr>
            <w:r>
              <w:rPr>
                <w:rFonts w:hint="eastAsia" w:ascii="仿宋" w:hAnsi="仿宋" w:eastAsia="仿宋" w:cs="仿宋"/>
                <w:color w:val="auto"/>
                <w:sz w:val="24"/>
                <w:szCs w:val="20"/>
                <w:highlight w:val="none"/>
                <w:lang w:eastAsia="zh-CN" w:bidi="ar"/>
              </w:rPr>
              <w:t>技术负责人</w:t>
            </w:r>
          </w:p>
        </w:tc>
        <w:tc>
          <w:tcPr>
            <w:tcW w:w="811" w:type="dxa"/>
            <w:vAlign w:val="center"/>
          </w:tcPr>
          <w:p w14:paraId="5576FA7E">
            <w:pPr>
              <w:pageBreakBefore w:val="0"/>
              <w:shd w:val="clear"/>
              <w:kinsoku/>
              <w:topLinePunct w:val="0"/>
              <w:bidi w:val="0"/>
              <w:spacing w:line="440" w:lineRule="atLeast"/>
              <w:jc w:val="center"/>
              <w:rPr>
                <w:rFonts w:ascii="仿宋" w:hAnsi="仿宋" w:eastAsia="仿宋" w:cs="仿宋"/>
                <w:color w:val="auto"/>
                <w:sz w:val="24"/>
                <w:szCs w:val="20"/>
                <w:highlight w:val="none"/>
                <w:lang w:bidi="ar"/>
              </w:rPr>
            </w:pPr>
          </w:p>
        </w:tc>
        <w:tc>
          <w:tcPr>
            <w:tcW w:w="991" w:type="dxa"/>
            <w:vAlign w:val="center"/>
          </w:tcPr>
          <w:p w14:paraId="7C54BF21">
            <w:pPr>
              <w:pageBreakBefore w:val="0"/>
              <w:shd w:val="clear"/>
              <w:kinsoku/>
              <w:topLinePunct w:val="0"/>
              <w:bidi w:val="0"/>
              <w:spacing w:line="440" w:lineRule="atLeast"/>
              <w:jc w:val="center"/>
              <w:rPr>
                <w:rFonts w:ascii="仿宋" w:hAnsi="仿宋" w:eastAsia="仿宋" w:cs="仿宋"/>
                <w:color w:val="auto"/>
                <w:sz w:val="24"/>
                <w:szCs w:val="20"/>
                <w:highlight w:val="none"/>
                <w:lang w:bidi="ar"/>
              </w:rPr>
            </w:pPr>
          </w:p>
        </w:tc>
        <w:tc>
          <w:tcPr>
            <w:tcW w:w="736" w:type="dxa"/>
            <w:vAlign w:val="center"/>
          </w:tcPr>
          <w:p w14:paraId="5BFF64EE">
            <w:pPr>
              <w:pageBreakBefore w:val="0"/>
              <w:shd w:val="clear"/>
              <w:kinsoku/>
              <w:topLinePunct w:val="0"/>
              <w:bidi w:val="0"/>
              <w:spacing w:line="440" w:lineRule="atLeast"/>
              <w:jc w:val="center"/>
              <w:rPr>
                <w:rFonts w:ascii="仿宋" w:hAnsi="仿宋" w:eastAsia="仿宋" w:cs="仿宋"/>
                <w:color w:val="auto"/>
                <w:sz w:val="24"/>
                <w:szCs w:val="20"/>
                <w:highlight w:val="none"/>
                <w:lang w:bidi="ar"/>
              </w:rPr>
            </w:pPr>
          </w:p>
        </w:tc>
        <w:tc>
          <w:tcPr>
            <w:tcW w:w="961" w:type="dxa"/>
            <w:vAlign w:val="center"/>
          </w:tcPr>
          <w:p w14:paraId="474E5378">
            <w:pPr>
              <w:pageBreakBefore w:val="0"/>
              <w:shd w:val="clear"/>
              <w:kinsoku/>
              <w:topLinePunct w:val="0"/>
              <w:bidi w:val="0"/>
              <w:spacing w:line="440" w:lineRule="atLeast"/>
              <w:jc w:val="center"/>
              <w:rPr>
                <w:rFonts w:ascii="仿宋" w:hAnsi="仿宋" w:eastAsia="仿宋" w:cs="仿宋"/>
                <w:color w:val="auto"/>
                <w:sz w:val="24"/>
                <w:szCs w:val="20"/>
                <w:highlight w:val="none"/>
                <w:lang w:bidi="ar"/>
              </w:rPr>
            </w:pPr>
          </w:p>
        </w:tc>
        <w:tc>
          <w:tcPr>
            <w:tcW w:w="1232" w:type="dxa"/>
          </w:tcPr>
          <w:p w14:paraId="7DF60ADC">
            <w:pPr>
              <w:pageBreakBefore w:val="0"/>
              <w:shd w:val="clear"/>
              <w:kinsoku/>
              <w:topLinePunct w:val="0"/>
              <w:bidi w:val="0"/>
              <w:spacing w:line="440" w:lineRule="atLeast"/>
              <w:jc w:val="center"/>
              <w:rPr>
                <w:rFonts w:ascii="仿宋" w:hAnsi="仿宋" w:eastAsia="仿宋" w:cs="仿宋"/>
                <w:color w:val="auto"/>
                <w:sz w:val="24"/>
                <w:szCs w:val="20"/>
                <w:highlight w:val="none"/>
                <w:lang w:bidi="ar"/>
              </w:rPr>
            </w:pPr>
          </w:p>
        </w:tc>
        <w:tc>
          <w:tcPr>
            <w:tcW w:w="744" w:type="dxa"/>
            <w:vAlign w:val="center"/>
          </w:tcPr>
          <w:p w14:paraId="2333E023">
            <w:pPr>
              <w:pageBreakBefore w:val="0"/>
              <w:shd w:val="clear"/>
              <w:kinsoku/>
              <w:topLinePunct w:val="0"/>
              <w:bidi w:val="0"/>
              <w:spacing w:line="440" w:lineRule="atLeast"/>
              <w:jc w:val="center"/>
              <w:rPr>
                <w:rFonts w:ascii="仿宋" w:hAnsi="仿宋" w:eastAsia="仿宋" w:cs="仿宋"/>
                <w:color w:val="auto"/>
                <w:sz w:val="24"/>
                <w:szCs w:val="20"/>
                <w:highlight w:val="none"/>
                <w:lang w:bidi="ar"/>
              </w:rPr>
            </w:pPr>
          </w:p>
        </w:tc>
        <w:tc>
          <w:tcPr>
            <w:tcW w:w="1000" w:type="dxa"/>
            <w:vAlign w:val="center"/>
          </w:tcPr>
          <w:p w14:paraId="7ECB2A15">
            <w:pPr>
              <w:pageBreakBefore w:val="0"/>
              <w:shd w:val="clear"/>
              <w:kinsoku/>
              <w:topLinePunct w:val="0"/>
              <w:bidi w:val="0"/>
              <w:spacing w:line="440" w:lineRule="atLeast"/>
              <w:jc w:val="center"/>
              <w:rPr>
                <w:rFonts w:ascii="仿宋" w:hAnsi="仿宋" w:eastAsia="仿宋" w:cs="仿宋"/>
                <w:color w:val="auto"/>
                <w:sz w:val="24"/>
                <w:szCs w:val="20"/>
                <w:highlight w:val="none"/>
                <w:lang w:bidi="ar"/>
              </w:rPr>
            </w:pPr>
          </w:p>
        </w:tc>
        <w:tc>
          <w:tcPr>
            <w:tcW w:w="899" w:type="dxa"/>
            <w:vAlign w:val="center"/>
          </w:tcPr>
          <w:p w14:paraId="03BC90A0">
            <w:pPr>
              <w:pageBreakBefore w:val="0"/>
              <w:shd w:val="clear"/>
              <w:kinsoku/>
              <w:topLinePunct w:val="0"/>
              <w:bidi w:val="0"/>
              <w:spacing w:line="440" w:lineRule="atLeast"/>
              <w:jc w:val="center"/>
              <w:rPr>
                <w:rFonts w:ascii="仿宋" w:hAnsi="仿宋" w:eastAsia="仿宋" w:cs="仿宋"/>
                <w:color w:val="auto"/>
                <w:sz w:val="24"/>
                <w:szCs w:val="20"/>
                <w:highlight w:val="none"/>
                <w:lang w:bidi="ar"/>
              </w:rPr>
            </w:pPr>
          </w:p>
        </w:tc>
      </w:tr>
      <w:tr w14:paraId="46FD3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exact"/>
          <w:jc w:val="center"/>
        </w:trPr>
        <w:tc>
          <w:tcPr>
            <w:tcW w:w="1381" w:type="dxa"/>
            <w:vAlign w:val="center"/>
          </w:tcPr>
          <w:p w14:paraId="299AA603">
            <w:pPr>
              <w:pageBreakBefore w:val="0"/>
              <w:shd w:val="clear"/>
              <w:kinsoku/>
              <w:topLinePunct w:val="0"/>
              <w:bidi w:val="0"/>
              <w:spacing w:line="440" w:lineRule="atLeast"/>
              <w:rPr>
                <w:rFonts w:hint="default" w:ascii="仿宋" w:hAnsi="仿宋" w:eastAsia="仿宋" w:cs="仿宋"/>
                <w:color w:val="auto"/>
                <w:sz w:val="24"/>
                <w:szCs w:val="20"/>
                <w:highlight w:val="none"/>
                <w:lang w:val="en-US" w:eastAsia="zh-CN" w:bidi="ar"/>
              </w:rPr>
            </w:pPr>
            <w:r>
              <w:rPr>
                <w:rFonts w:hint="eastAsia" w:ascii="仿宋" w:hAnsi="仿宋" w:eastAsia="仿宋" w:cs="仿宋"/>
                <w:color w:val="auto"/>
                <w:sz w:val="24"/>
                <w:szCs w:val="20"/>
                <w:highlight w:val="none"/>
                <w:lang w:val="en-US" w:eastAsia="zh-CN" w:bidi="ar"/>
              </w:rPr>
              <w:t>....</w:t>
            </w:r>
          </w:p>
        </w:tc>
        <w:tc>
          <w:tcPr>
            <w:tcW w:w="811" w:type="dxa"/>
            <w:vAlign w:val="center"/>
          </w:tcPr>
          <w:p w14:paraId="2ED6A2D6">
            <w:pPr>
              <w:pageBreakBefore w:val="0"/>
              <w:shd w:val="clear"/>
              <w:kinsoku/>
              <w:topLinePunct w:val="0"/>
              <w:bidi w:val="0"/>
              <w:spacing w:line="440" w:lineRule="atLeast"/>
              <w:jc w:val="center"/>
              <w:rPr>
                <w:rFonts w:ascii="仿宋" w:hAnsi="仿宋" w:eastAsia="仿宋" w:cs="仿宋"/>
                <w:color w:val="auto"/>
                <w:sz w:val="24"/>
                <w:szCs w:val="20"/>
                <w:highlight w:val="none"/>
                <w:lang w:bidi="ar"/>
              </w:rPr>
            </w:pPr>
          </w:p>
        </w:tc>
        <w:tc>
          <w:tcPr>
            <w:tcW w:w="991" w:type="dxa"/>
            <w:vAlign w:val="center"/>
          </w:tcPr>
          <w:p w14:paraId="6B619C13">
            <w:pPr>
              <w:pageBreakBefore w:val="0"/>
              <w:shd w:val="clear"/>
              <w:kinsoku/>
              <w:topLinePunct w:val="0"/>
              <w:bidi w:val="0"/>
              <w:spacing w:line="440" w:lineRule="atLeast"/>
              <w:jc w:val="center"/>
              <w:rPr>
                <w:rFonts w:ascii="仿宋" w:hAnsi="仿宋" w:eastAsia="仿宋" w:cs="仿宋"/>
                <w:color w:val="auto"/>
                <w:sz w:val="24"/>
                <w:szCs w:val="20"/>
                <w:highlight w:val="none"/>
                <w:lang w:bidi="ar"/>
              </w:rPr>
            </w:pPr>
          </w:p>
        </w:tc>
        <w:tc>
          <w:tcPr>
            <w:tcW w:w="736" w:type="dxa"/>
            <w:vAlign w:val="center"/>
          </w:tcPr>
          <w:p w14:paraId="1E824876">
            <w:pPr>
              <w:pageBreakBefore w:val="0"/>
              <w:shd w:val="clear"/>
              <w:kinsoku/>
              <w:topLinePunct w:val="0"/>
              <w:bidi w:val="0"/>
              <w:spacing w:line="440" w:lineRule="atLeast"/>
              <w:jc w:val="center"/>
              <w:rPr>
                <w:rFonts w:ascii="仿宋" w:hAnsi="仿宋" w:eastAsia="仿宋" w:cs="仿宋"/>
                <w:color w:val="auto"/>
                <w:sz w:val="24"/>
                <w:szCs w:val="20"/>
                <w:highlight w:val="none"/>
                <w:lang w:bidi="ar"/>
              </w:rPr>
            </w:pPr>
          </w:p>
        </w:tc>
        <w:tc>
          <w:tcPr>
            <w:tcW w:w="961" w:type="dxa"/>
            <w:vAlign w:val="center"/>
          </w:tcPr>
          <w:p w14:paraId="12F46606">
            <w:pPr>
              <w:pageBreakBefore w:val="0"/>
              <w:shd w:val="clear"/>
              <w:kinsoku/>
              <w:topLinePunct w:val="0"/>
              <w:bidi w:val="0"/>
              <w:spacing w:line="440" w:lineRule="atLeast"/>
              <w:jc w:val="center"/>
              <w:rPr>
                <w:rFonts w:ascii="仿宋" w:hAnsi="仿宋" w:eastAsia="仿宋" w:cs="仿宋"/>
                <w:color w:val="auto"/>
                <w:sz w:val="24"/>
                <w:szCs w:val="20"/>
                <w:highlight w:val="none"/>
                <w:lang w:bidi="ar"/>
              </w:rPr>
            </w:pPr>
          </w:p>
        </w:tc>
        <w:tc>
          <w:tcPr>
            <w:tcW w:w="1232" w:type="dxa"/>
          </w:tcPr>
          <w:p w14:paraId="2123D978">
            <w:pPr>
              <w:pageBreakBefore w:val="0"/>
              <w:shd w:val="clear"/>
              <w:kinsoku/>
              <w:topLinePunct w:val="0"/>
              <w:bidi w:val="0"/>
              <w:spacing w:line="440" w:lineRule="atLeast"/>
              <w:jc w:val="center"/>
              <w:rPr>
                <w:rFonts w:ascii="仿宋" w:hAnsi="仿宋" w:eastAsia="仿宋" w:cs="仿宋"/>
                <w:color w:val="auto"/>
                <w:sz w:val="24"/>
                <w:szCs w:val="20"/>
                <w:highlight w:val="none"/>
                <w:lang w:bidi="ar"/>
              </w:rPr>
            </w:pPr>
          </w:p>
        </w:tc>
        <w:tc>
          <w:tcPr>
            <w:tcW w:w="744" w:type="dxa"/>
            <w:vAlign w:val="center"/>
          </w:tcPr>
          <w:p w14:paraId="656B8013">
            <w:pPr>
              <w:pageBreakBefore w:val="0"/>
              <w:shd w:val="clear"/>
              <w:kinsoku/>
              <w:topLinePunct w:val="0"/>
              <w:bidi w:val="0"/>
              <w:spacing w:line="440" w:lineRule="atLeast"/>
              <w:jc w:val="center"/>
              <w:rPr>
                <w:rFonts w:ascii="仿宋" w:hAnsi="仿宋" w:eastAsia="仿宋" w:cs="仿宋"/>
                <w:color w:val="auto"/>
                <w:sz w:val="24"/>
                <w:szCs w:val="20"/>
                <w:highlight w:val="none"/>
                <w:lang w:bidi="ar"/>
              </w:rPr>
            </w:pPr>
          </w:p>
        </w:tc>
        <w:tc>
          <w:tcPr>
            <w:tcW w:w="1000" w:type="dxa"/>
            <w:vAlign w:val="center"/>
          </w:tcPr>
          <w:p w14:paraId="120D0438">
            <w:pPr>
              <w:pageBreakBefore w:val="0"/>
              <w:shd w:val="clear"/>
              <w:kinsoku/>
              <w:topLinePunct w:val="0"/>
              <w:bidi w:val="0"/>
              <w:spacing w:line="440" w:lineRule="atLeast"/>
              <w:jc w:val="center"/>
              <w:rPr>
                <w:rFonts w:ascii="仿宋" w:hAnsi="仿宋" w:eastAsia="仿宋" w:cs="仿宋"/>
                <w:color w:val="auto"/>
                <w:sz w:val="24"/>
                <w:szCs w:val="20"/>
                <w:highlight w:val="none"/>
                <w:lang w:bidi="ar"/>
              </w:rPr>
            </w:pPr>
          </w:p>
        </w:tc>
        <w:tc>
          <w:tcPr>
            <w:tcW w:w="899" w:type="dxa"/>
            <w:vAlign w:val="center"/>
          </w:tcPr>
          <w:p w14:paraId="3D7A38E6">
            <w:pPr>
              <w:pageBreakBefore w:val="0"/>
              <w:shd w:val="clear"/>
              <w:kinsoku/>
              <w:topLinePunct w:val="0"/>
              <w:bidi w:val="0"/>
              <w:spacing w:line="440" w:lineRule="atLeast"/>
              <w:jc w:val="center"/>
              <w:rPr>
                <w:rFonts w:ascii="仿宋" w:hAnsi="仿宋" w:eastAsia="仿宋" w:cs="仿宋"/>
                <w:color w:val="auto"/>
                <w:sz w:val="24"/>
                <w:szCs w:val="20"/>
                <w:highlight w:val="none"/>
                <w:lang w:bidi="ar"/>
              </w:rPr>
            </w:pPr>
          </w:p>
        </w:tc>
      </w:tr>
      <w:tr w14:paraId="591ED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exact"/>
          <w:jc w:val="center"/>
        </w:trPr>
        <w:tc>
          <w:tcPr>
            <w:tcW w:w="1381" w:type="dxa"/>
            <w:vAlign w:val="center"/>
          </w:tcPr>
          <w:p w14:paraId="5BD598D4">
            <w:pPr>
              <w:pageBreakBefore w:val="0"/>
              <w:shd w:val="clear"/>
              <w:kinsoku/>
              <w:topLinePunct w:val="0"/>
              <w:bidi w:val="0"/>
              <w:spacing w:line="440" w:lineRule="atLeast"/>
              <w:jc w:val="center"/>
              <w:rPr>
                <w:rFonts w:hint="default" w:ascii="仿宋" w:hAnsi="仿宋" w:eastAsia="仿宋" w:cs="仿宋"/>
                <w:color w:val="auto"/>
                <w:sz w:val="24"/>
                <w:szCs w:val="20"/>
                <w:highlight w:val="none"/>
                <w:lang w:val="en-US" w:eastAsia="zh-CN" w:bidi="ar"/>
              </w:rPr>
            </w:pPr>
          </w:p>
        </w:tc>
        <w:tc>
          <w:tcPr>
            <w:tcW w:w="811" w:type="dxa"/>
            <w:vAlign w:val="center"/>
          </w:tcPr>
          <w:p w14:paraId="3F30EDD5">
            <w:pPr>
              <w:pageBreakBefore w:val="0"/>
              <w:shd w:val="clear"/>
              <w:kinsoku/>
              <w:topLinePunct w:val="0"/>
              <w:bidi w:val="0"/>
              <w:spacing w:line="440" w:lineRule="atLeast"/>
              <w:jc w:val="center"/>
              <w:rPr>
                <w:rFonts w:ascii="仿宋" w:hAnsi="仿宋" w:eastAsia="仿宋" w:cs="仿宋"/>
                <w:color w:val="auto"/>
                <w:sz w:val="24"/>
                <w:szCs w:val="20"/>
                <w:highlight w:val="none"/>
                <w:lang w:bidi="ar"/>
              </w:rPr>
            </w:pPr>
          </w:p>
        </w:tc>
        <w:tc>
          <w:tcPr>
            <w:tcW w:w="991" w:type="dxa"/>
            <w:vAlign w:val="center"/>
          </w:tcPr>
          <w:p w14:paraId="30FBBCCB">
            <w:pPr>
              <w:pageBreakBefore w:val="0"/>
              <w:shd w:val="clear"/>
              <w:kinsoku/>
              <w:topLinePunct w:val="0"/>
              <w:bidi w:val="0"/>
              <w:spacing w:line="440" w:lineRule="atLeast"/>
              <w:jc w:val="center"/>
              <w:rPr>
                <w:rFonts w:ascii="仿宋" w:hAnsi="仿宋" w:eastAsia="仿宋" w:cs="仿宋"/>
                <w:color w:val="auto"/>
                <w:sz w:val="24"/>
                <w:szCs w:val="20"/>
                <w:highlight w:val="none"/>
                <w:lang w:bidi="ar"/>
              </w:rPr>
            </w:pPr>
          </w:p>
        </w:tc>
        <w:tc>
          <w:tcPr>
            <w:tcW w:w="736" w:type="dxa"/>
            <w:vAlign w:val="center"/>
          </w:tcPr>
          <w:p w14:paraId="5C99E39C">
            <w:pPr>
              <w:pageBreakBefore w:val="0"/>
              <w:shd w:val="clear"/>
              <w:kinsoku/>
              <w:topLinePunct w:val="0"/>
              <w:bidi w:val="0"/>
              <w:spacing w:line="440" w:lineRule="atLeast"/>
              <w:jc w:val="center"/>
              <w:rPr>
                <w:rFonts w:ascii="仿宋" w:hAnsi="仿宋" w:eastAsia="仿宋" w:cs="仿宋"/>
                <w:color w:val="auto"/>
                <w:sz w:val="24"/>
                <w:szCs w:val="20"/>
                <w:highlight w:val="none"/>
                <w:lang w:bidi="ar"/>
              </w:rPr>
            </w:pPr>
          </w:p>
        </w:tc>
        <w:tc>
          <w:tcPr>
            <w:tcW w:w="961" w:type="dxa"/>
            <w:vAlign w:val="center"/>
          </w:tcPr>
          <w:p w14:paraId="2B99A985">
            <w:pPr>
              <w:pageBreakBefore w:val="0"/>
              <w:shd w:val="clear"/>
              <w:kinsoku/>
              <w:topLinePunct w:val="0"/>
              <w:bidi w:val="0"/>
              <w:spacing w:line="440" w:lineRule="atLeast"/>
              <w:jc w:val="center"/>
              <w:rPr>
                <w:rFonts w:ascii="仿宋" w:hAnsi="仿宋" w:eastAsia="仿宋" w:cs="仿宋"/>
                <w:color w:val="auto"/>
                <w:sz w:val="24"/>
                <w:szCs w:val="20"/>
                <w:highlight w:val="none"/>
                <w:lang w:bidi="ar"/>
              </w:rPr>
            </w:pPr>
          </w:p>
        </w:tc>
        <w:tc>
          <w:tcPr>
            <w:tcW w:w="1232" w:type="dxa"/>
          </w:tcPr>
          <w:p w14:paraId="5D0E6CD1">
            <w:pPr>
              <w:pageBreakBefore w:val="0"/>
              <w:shd w:val="clear"/>
              <w:kinsoku/>
              <w:topLinePunct w:val="0"/>
              <w:bidi w:val="0"/>
              <w:spacing w:line="440" w:lineRule="atLeast"/>
              <w:jc w:val="center"/>
              <w:rPr>
                <w:rFonts w:ascii="仿宋" w:hAnsi="仿宋" w:eastAsia="仿宋" w:cs="仿宋"/>
                <w:color w:val="auto"/>
                <w:sz w:val="24"/>
                <w:szCs w:val="20"/>
                <w:highlight w:val="none"/>
                <w:lang w:bidi="ar"/>
              </w:rPr>
            </w:pPr>
          </w:p>
        </w:tc>
        <w:tc>
          <w:tcPr>
            <w:tcW w:w="744" w:type="dxa"/>
            <w:vAlign w:val="center"/>
          </w:tcPr>
          <w:p w14:paraId="0C34AEAF">
            <w:pPr>
              <w:pageBreakBefore w:val="0"/>
              <w:shd w:val="clear"/>
              <w:kinsoku/>
              <w:topLinePunct w:val="0"/>
              <w:bidi w:val="0"/>
              <w:spacing w:line="440" w:lineRule="atLeast"/>
              <w:jc w:val="center"/>
              <w:rPr>
                <w:rFonts w:ascii="仿宋" w:hAnsi="仿宋" w:eastAsia="仿宋" w:cs="仿宋"/>
                <w:color w:val="auto"/>
                <w:sz w:val="24"/>
                <w:szCs w:val="20"/>
                <w:highlight w:val="none"/>
                <w:lang w:bidi="ar"/>
              </w:rPr>
            </w:pPr>
          </w:p>
        </w:tc>
        <w:tc>
          <w:tcPr>
            <w:tcW w:w="1000" w:type="dxa"/>
            <w:vAlign w:val="center"/>
          </w:tcPr>
          <w:p w14:paraId="3FBF8951">
            <w:pPr>
              <w:pageBreakBefore w:val="0"/>
              <w:shd w:val="clear"/>
              <w:kinsoku/>
              <w:topLinePunct w:val="0"/>
              <w:bidi w:val="0"/>
              <w:spacing w:line="440" w:lineRule="atLeast"/>
              <w:jc w:val="center"/>
              <w:rPr>
                <w:rFonts w:ascii="仿宋" w:hAnsi="仿宋" w:eastAsia="仿宋" w:cs="仿宋"/>
                <w:color w:val="auto"/>
                <w:sz w:val="24"/>
                <w:szCs w:val="20"/>
                <w:highlight w:val="none"/>
                <w:lang w:bidi="ar"/>
              </w:rPr>
            </w:pPr>
          </w:p>
        </w:tc>
        <w:tc>
          <w:tcPr>
            <w:tcW w:w="899" w:type="dxa"/>
            <w:vAlign w:val="center"/>
          </w:tcPr>
          <w:p w14:paraId="6F9F826C">
            <w:pPr>
              <w:pageBreakBefore w:val="0"/>
              <w:shd w:val="clear"/>
              <w:kinsoku/>
              <w:topLinePunct w:val="0"/>
              <w:bidi w:val="0"/>
              <w:spacing w:line="440" w:lineRule="atLeast"/>
              <w:jc w:val="center"/>
              <w:rPr>
                <w:rFonts w:ascii="仿宋" w:hAnsi="仿宋" w:eastAsia="仿宋" w:cs="仿宋"/>
                <w:color w:val="auto"/>
                <w:sz w:val="24"/>
                <w:szCs w:val="20"/>
                <w:highlight w:val="none"/>
                <w:lang w:bidi="ar"/>
              </w:rPr>
            </w:pPr>
          </w:p>
        </w:tc>
      </w:tr>
      <w:tr w14:paraId="76B34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exact"/>
          <w:jc w:val="center"/>
        </w:trPr>
        <w:tc>
          <w:tcPr>
            <w:tcW w:w="1381" w:type="dxa"/>
            <w:vAlign w:val="center"/>
          </w:tcPr>
          <w:p w14:paraId="603CFD66">
            <w:pPr>
              <w:pageBreakBefore w:val="0"/>
              <w:shd w:val="clear"/>
              <w:kinsoku/>
              <w:topLinePunct w:val="0"/>
              <w:bidi w:val="0"/>
              <w:spacing w:line="440" w:lineRule="atLeast"/>
              <w:jc w:val="center"/>
              <w:rPr>
                <w:rFonts w:hint="default" w:ascii="仿宋" w:hAnsi="仿宋" w:eastAsia="仿宋" w:cs="仿宋"/>
                <w:color w:val="auto"/>
                <w:sz w:val="24"/>
                <w:szCs w:val="20"/>
                <w:highlight w:val="none"/>
                <w:lang w:val="en-US" w:eastAsia="zh-CN" w:bidi="ar"/>
              </w:rPr>
            </w:pPr>
          </w:p>
        </w:tc>
        <w:tc>
          <w:tcPr>
            <w:tcW w:w="811" w:type="dxa"/>
            <w:vAlign w:val="center"/>
          </w:tcPr>
          <w:p w14:paraId="593E6060">
            <w:pPr>
              <w:pageBreakBefore w:val="0"/>
              <w:shd w:val="clear"/>
              <w:kinsoku/>
              <w:topLinePunct w:val="0"/>
              <w:bidi w:val="0"/>
              <w:spacing w:line="440" w:lineRule="atLeast"/>
              <w:jc w:val="center"/>
              <w:rPr>
                <w:rFonts w:ascii="仿宋" w:hAnsi="仿宋" w:eastAsia="仿宋" w:cs="仿宋"/>
                <w:color w:val="auto"/>
                <w:sz w:val="24"/>
                <w:szCs w:val="20"/>
                <w:highlight w:val="none"/>
                <w:lang w:bidi="ar"/>
              </w:rPr>
            </w:pPr>
          </w:p>
        </w:tc>
        <w:tc>
          <w:tcPr>
            <w:tcW w:w="991" w:type="dxa"/>
            <w:vAlign w:val="center"/>
          </w:tcPr>
          <w:p w14:paraId="3CBE6B1C">
            <w:pPr>
              <w:pageBreakBefore w:val="0"/>
              <w:shd w:val="clear"/>
              <w:kinsoku/>
              <w:topLinePunct w:val="0"/>
              <w:bidi w:val="0"/>
              <w:spacing w:line="440" w:lineRule="atLeast"/>
              <w:jc w:val="center"/>
              <w:rPr>
                <w:rFonts w:ascii="仿宋" w:hAnsi="仿宋" w:eastAsia="仿宋" w:cs="仿宋"/>
                <w:color w:val="auto"/>
                <w:sz w:val="24"/>
                <w:szCs w:val="20"/>
                <w:highlight w:val="none"/>
                <w:lang w:bidi="ar"/>
              </w:rPr>
            </w:pPr>
          </w:p>
        </w:tc>
        <w:tc>
          <w:tcPr>
            <w:tcW w:w="736" w:type="dxa"/>
            <w:vAlign w:val="center"/>
          </w:tcPr>
          <w:p w14:paraId="74F252C8">
            <w:pPr>
              <w:pageBreakBefore w:val="0"/>
              <w:shd w:val="clear"/>
              <w:kinsoku/>
              <w:topLinePunct w:val="0"/>
              <w:bidi w:val="0"/>
              <w:spacing w:line="440" w:lineRule="atLeast"/>
              <w:jc w:val="center"/>
              <w:rPr>
                <w:rFonts w:ascii="仿宋" w:hAnsi="仿宋" w:eastAsia="仿宋" w:cs="仿宋"/>
                <w:color w:val="auto"/>
                <w:sz w:val="24"/>
                <w:szCs w:val="20"/>
                <w:highlight w:val="none"/>
                <w:lang w:bidi="ar"/>
              </w:rPr>
            </w:pPr>
          </w:p>
        </w:tc>
        <w:tc>
          <w:tcPr>
            <w:tcW w:w="961" w:type="dxa"/>
            <w:vAlign w:val="center"/>
          </w:tcPr>
          <w:p w14:paraId="54C57608">
            <w:pPr>
              <w:pageBreakBefore w:val="0"/>
              <w:shd w:val="clear"/>
              <w:kinsoku/>
              <w:topLinePunct w:val="0"/>
              <w:bidi w:val="0"/>
              <w:spacing w:line="440" w:lineRule="atLeast"/>
              <w:jc w:val="center"/>
              <w:rPr>
                <w:rFonts w:ascii="仿宋" w:hAnsi="仿宋" w:eastAsia="仿宋" w:cs="仿宋"/>
                <w:color w:val="auto"/>
                <w:sz w:val="24"/>
                <w:szCs w:val="20"/>
                <w:highlight w:val="none"/>
                <w:lang w:bidi="ar"/>
              </w:rPr>
            </w:pPr>
          </w:p>
        </w:tc>
        <w:tc>
          <w:tcPr>
            <w:tcW w:w="1232" w:type="dxa"/>
          </w:tcPr>
          <w:p w14:paraId="403E85B1">
            <w:pPr>
              <w:pageBreakBefore w:val="0"/>
              <w:shd w:val="clear"/>
              <w:kinsoku/>
              <w:topLinePunct w:val="0"/>
              <w:bidi w:val="0"/>
              <w:spacing w:line="440" w:lineRule="atLeast"/>
              <w:jc w:val="center"/>
              <w:rPr>
                <w:rFonts w:ascii="仿宋" w:hAnsi="仿宋" w:eastAsia="仿宋" w:cs="仿宋"/>
                <w:color w:val="auto"/>
                <w:sz w:val="24"/>
                <w:szCs w:val="20"/>
                <w:highlight w:val="none"/>
                <w:lang w:bidi="ar"/>
              </w:rPr>
            </w:pPr>
          </w:p>
        </w:tc>
        <w:tc>
          <w:tcPr>
            <w:tcW w:w="744" w:type="dxa"/>
            <w:vAlign w:val="center"/>
          </w:tcPr>
          <w:p w14:paraId="45E7D056">
            <w:pPr>
              <w:pageBreakBefore w:val="0"/>
              <w:shd w:val="clear"/>
              <w:kinsoku/>
              <w:topLinePunct w:val="0"/>
              <w:bidi w:val="0"/>
              <w:spacing w:line="440" w:lineRule="atLeast"/>
              <w:jc w:val="center"/>
              <w:rPr>
                <w:rFonts w:ascii="仿宋" w:hAnsi="仿宋" w:eastAsia="仿宋" w:cs="仿宋"/>
                <w:color w:val="auto"/>
                <w:sz w:val="24"/>
                <w:szCs w:val="20"/>
                <w:highlight w:val="none"/>
                <w:lang w:bidi="ar"/>
              </w:rPr>
            </w:pPr>
          </w:p>
        </w:tc>
        <w:tc>
          <w:tcPr>
            <w:tcW w:w="1000" w:type="dxa"/>
            <w:vAlign w:val="center"/>
          </w:tcPr>
          <w:p w14:paraId="1A881BD5">
            <w:pPr>
              <w:pageBreakBefore w:val="0"/>
              <w:shd w:val="clear"/>
              <w:kinsoku/>
              <w:topLinePunct w:val="0"/>
              <w:bidi w:val="0"/>
              <w:spacing w:line="440" w:lineRule="atLeast"/>
              <w:jc w:val="center"/>
              <w:rPr>
                <w:rFonts w:ascii="仿宋" w:hAnsi="仿宋" w:eastAsia="仿宋" w:cs="仿宋"/>
                <w:color w:val="auto"/>
                <w:sz w:val="24"/>
                <w:szCs w:val="20"/>
                <w:highlight w:val="none"/>
                <w:lang w:bidi="ar"/>
              </w:rPr>
            </w:pPr>
          </w:p>
        </w:tc>
        <w:tc>
          <w:tcPr>
            <w:tcW w:w="899" w:type="dxa"/>
            <w:vAlign w:val="center"/>
          </w:tcPr>
          <w:p w14:paraId="0312C9D8">
            <w:pPr>
              <w:pageBreakBefore w:val="0"/>
              <w:shd w:val="clear"/>
              <w:kinsoku/>
              <w:topLinePunct w:val="0"/>
              <w:bidi w:val="0"/>
              <w:spacing w:line="440" w:lineRule="atLeast"/>
              <w:jc w:val="center"/>
              <w:rPr>
                <w:rFonts w:ascii="仿宋" w:hAnsi="仿宋" w:eastAsia="仿宋" w:cs="仿宋"/>
                <w:color w:val="auto"/>
                <w:sz w:val="24"/>
                <w:szCs w:val="20"/>
                <w:highlight w:val="none"/>
                <w:lang w:bidi="ar"/>
              </w:rPr>
            </w:pPr>
          </w:p>
        </w:tc>
      </w:tr>
      <w:tr w14:paraId="749CE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exact"/>
          <w:jc w:val="center"/>
        </w:trPr>
        <w:tc>
          <w:tcPr>
            <w:tcW w:w="1381" w:type="dxa"/>
            <w:vAlign w:val="center"/>
          </w:tcPr>
          <w:p w14:paraId="7C4B4D8F">
            <w:pPr>
              <w:pageBreakBefore w:val="0"/>
              <w:shd w:val="clear"/>
              <w:kinsoku/>
              <w:topLinePunct w:val="0"/>
              <w:bidi w:val="0"/>
              <w:spacing w:line="440" w:lineRule="atLeast"/>
              <w:jc w:val="center"/>
              <w:rPr>
                <w:rFonts w:hint="default" w:ascii="仿宋" w:hAnsi="仿宋" w:eastAsia="仿宋" w:cs="仿宋"/>
                <w:color w:val="auto"/>
                <w:sz w:val="24"/>
                <w:szCs w:val="20"/>
                <w:highlight w:val="none"/>
                <w:lang w:val="en-US" w:eastAsia="zh-CN" w:bidi="ar"/>
              </w:rPr>
            </w:pPr>
          </w:p>
        </w:tc>
        <w:tc>
          <w:tcPr>
            <w:tcW w:w="811" w:type="dxa"/>
            <w:vAlign w:val="center"/>
          </w:tcPr>
          <w:p w14:paraId="3F462CA3">
            <w:pPr>
              <w:pageBreakBefore w:val="0"/>
              <w:shd w:val="clear"/>
              <w:kinsoku/>
              <w:topLinePunct w:val="0"/>
              <w:bidi w:val="0"/>
              <w:spacing w:line="440" w:lineRule="atLeas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w:t>
            </w:r>
          </w:p>
        </w:tc>
        <w:tc>
          <w:tcPr>
            <w:tcW w:w="991" w:type="dxa"/>
            <w:vAlign w:val="center"/>
          </w:tcPr>
          <w:p w14:paraId="5DB82E36">
            <w:pPr>
              <w:pageBreakBefore w:val="0"/>
              <w:shd w:val="clear"/>
              <w:kinsoku/>
              <w:topLinePunct w:val="0"/>
              <w:bidi w:val="0"/>
              <w:spacing w:line="440" w:lineRule="atLeast"/>
              <w:jc w:val="center"/>
              <w:rPr>
                <w:rFonts w:ascii="仿宋" w:hAnsi="仿宋" w:eastAsia="仿宋" w:cs="仿宋"/>
                <w:color w:val="auto"/>
                <w:sz w:val="24"/>
                <w:szCs w:val="20"/>
                <w:highlight w:val="none"/>
                <w:lang w:bidi="ar"/>
              </w:rPr>
            </w:pPr>
          </w:p>
        </w:tc>
        <w:tc>
          <w:tcPr>
            <w:tcW w:w="736" w:type="dxa"/>
            <w:vAlign w:val="center"/>
          </w:tcPr>
          <w:p w14:paraId="5904CF69">
            <w:pPr>
              <w:pageBreakBefore w:val="0"/>
              <w:shd w:val="clear"/>
              <w:kinsoku/>
              <w:topLinePunct w:val="0"/>
              <w:bidi w:val="0"/>
              <w:spacing w:line="440" w:lineRule="atLeast"/>
              <w:jc w:val="center"/>
              <w:rPr>
                <w:rFonts w:ascii="仿宋" w:hAnsi="仿宋" w:eastAsia="仿宋" w:cs="仿宋"/>
                <w:color w:val="auto"/>
                <w:sz w:val="24"/>
                <w:szCs w:val="20"/>
                <w:highlight w:val="none"/>
                <w:lang w:bidi="ar"/>
              </w:rPr>
            </w:pPr>
          </w:p>
        </w:tc>
        <w:tc>
          <w:tcPr>
            <w:tcW w:w="961" w:type="dxa"/>
            <w:vAlign w:val="center"/>
          </w:tcPr>
          <w:p w14:paraId="4E191705">
            <w:pPr>
              <w:pageBreakBefore w:val="0"/>
              <w:shd w:val="clear"/>
              <w:kinsoku/>
              <w:topLinePunct w:val="0"/>
              <w:bidi w:val="0"/>
              <w:spacing w:line="440" w:lineRule="atLeast"/>
              <w:jc w:val="center"/>
              <w:rPr>
                <w:rFonts w:ascii="仿宋" w:hAnsi="仿宋" w:eastAsia="仿宋" w:cs="仿宋"/>
                <w:color w:val="auto"/>
                <w:sz w:val="24"/>
                <w:szCs w:val="20"/>
                <w:highlight w:val="none"/>
                <w:lang w:bidi="ar"/>
              </w:rPr>
            </w:pPr>
          </w:p>
        </w:tc>
        <w:tc>
          <w:tcPr>
            <w:tcW w:w="1232" w:type="dxa"/>
          </w:tcPr>
          <w:p w14:paraId="179F2371">
            <w:pPr>
              <w:pageBreakBefore w:val="0"/>
              <w:shd w:val="clear"/>
              <w:kinsoku/>
              <w:topLinePunct w:val="0"/>
              <w:bidi w:val="0"/>
              <w:spacing w:line="440" w:lineRule="atLeast"/>
              <w:jc w:val="center"/>
              <w:rPr>
                <w:rFonts w:ascii="仿宋" w:hAnsi="仿宋" w:eastAsia="仿宋" w:cs="仿宋"/>
                <w:color w:val="auto"/>
                <w:sz w:val="24"/>
                <w:szCs w:val="20"/>
                <w:highlight w:val="none"/>
                <w:lang w:bidi="ar"/>
              </w:rPr>
            </w:pPr>
          </w:p>
        </w:tc>
        <w:tc>
          <w:tcPr>
            <w:tcW w:w="744" w:type="dxa"/>
            <w:vAlign w:val="center"/>
          </w:tcPr>
          <w:p w14:paraId="654C1E03">
            <w:pPr>
              <w:pageBreakBefore w:val="0"/>
              <w:shd w:val="clear"/>
              <w:kinsoku/>
              <w:topLinePunct w:val="0"/>
              <w:bidi w:val="0"/>
              <w:spacing w:line="440" w:lineRule="atLeast"/>
              <w:jc w:val="center"/>
              <w:rPr>
                <w:rFonts w:ascii="仿宋" w:hAnsi="仿宋" w:eastAsia="仿宋" w:cs="仿宋"/>
                <w:color w:val="auto"/>
                <w:sz w:val="24"/>
                <w:szCs w:val="20"/>
                <w:highlight w:val="none"/>
                <w:lang w:bidi="ar"/>
              </w:rPr>
            </w:pPr>
          </w:p>
        </w:tc>
        <w:tc>
          <w:tcPr>
            <w:tcW w:w="1000" w:type="dxa"/>
            <w:vAlign w:val="center"/>
          </w:tcPr>
          <w:p w14:paraId="5DEBFF50">
            <w:pPr>
              <w:pageBreakBefore w:val="0"/>
              <w:shd w:val="clear"/>
              <w:kinsoku/>
              <w:topLinePunct w:val="0"/>
              <w:bidi w:val="0"/>
              <w:spacing w:line="440" w:lineRule="atLeast"/>
              <w:jc w:val="center"/>
              <w:rPr>
                <w:rFonts w:ascii="仿宋" w:hAnsi="仿宋" w:eastAsia="仿宋" w:cs="仿宋"/>
                <w:color w:val="auto"/>
                <w:sz w:val="24"/>
                <w:szCs w:val="20"/>
                <w:highlight w:val="none"/>
                <w:lang w:bidi="ar"/>
              </w:rPr>
            </w:pPr>
          </w:p>
        </w:tc>
        <w:tc>
          <w:tcPr>
            <w:tcW w:w="899" w:type="dxa"/>
            <w:vAlign w:val="center"/>
          </w:tcPr>
          <w:p w14:paraId="2DB49EF4">
            <w:pPr>
              <w:pageBreakBefore w:val="0"/>
              <w:shd w:val="clear"/>
              <w:kinsoku/>
              <w:topLinePunct w:val="0"/>
              <w:bidi w:val="0"/>
              <w:spacing w:line="440" w:lineRule="atLeast"/>
              <w:jc w:val="center"/>
              <w:rPr>
                <w:rFonts w:ascii="仿宋" w:hAnsi="仿宋" w:eastAsia="仿宋" w:cs="仿宋"/>
                <w:color w:val="auto"/>
                <w:sz w:val="24"/>
                <w:szCs w:val="20"/>
                <w:highlight w:val="none"/>
                <w:lang w:bidi="ar"/>
              </w:rPr>
            </w:pPr>
          </w:p>
        </w:tc>
      </w:tr>
    </w:tbl>
    <w:p w14:paraId="33ED842A">
      <w:pPr>
        <w:pageBreakBefore w:val="0"/>
        <w:shd w:val="clear"/>
        <w:kinsoku/>
        <w:topLinePunct w:val="0"/>
        <w:bidi w:val="0"/>
        <w:spacing w:line="440" w:lineRule="atLeast"/>
        <w:ind w:firstLine="480" w:firstLineChars="200"/>
        <w:rPr>
          <w:rFonts w:ascii="仿宋" w:hAnsi="仿宋" w:eastAsia="仿宋" w:cs="仿宋"/>
          <w:color w:val="auto"/>
          <w:sz w:val="24"/>
          <w:szCs w:val="32"/>
          <w:highlight w:val="none"/>
          <w:lang w:eastAsia="zh-CN"/>
        </w:rPr>
      </w:pPr>
    </w:p>
    <w:p w14:paraId="2C0C6F6C">
      <w:pPr>
        <w:pageBreakBefore w:val="0"/>
        <w:shd w:val="clear"/>
        <w:kinsoku/>
        <w:topLinePunct w:val="0"/>
        <w:bidi w:val="0"/>
        <w:spacing w:line="440" w:lineRule="atLeast"/>
        <w:ind w:firstLine="480" w:firstLineChars="200"/>
        <w:rPr>
          <w:rFonts w:ascii="仿宋" w:hAnsi="仿宋" w:eastAsia="仿宋" w:cs="仿宋"/>
          <w:color w:val="auto"/>
          <w:sz w:val="24"/>
          <w:szCs w:val="32"/>
          <w:highlight w:val="none"/>
          <w:lang w:eastAsia="zh-CN"/>
        </w:rPr>
      </w:pPr>
    </w:p>
    <w:p w14:paraId="5E19C620">
      <w:pPr>
        <w:pageBreakBefore w:val="0"/>
        <w:shd w:val="clear"/>
        <w:kinsoku/>
        <w:topLinePunct w:val="0"/>
        <w:bidi w:val="0"/>
        <w:spacing w:line="440" w:lineRule="atLeas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供应商名称（盖章）：</w:t>
      </w:r>
    </w:p>
    <w:p w14:paraId="7DDCE738">
      <w:pPr>
        <w:pageBreakBefore w:val="0"/>
        <w:shd w:val="clear"/>
        <w:kinsoku/>
        <w:topLinePunct w:val="0"/>
        <w:bidi w:val="0"/>
        <w:spacing w:line="440" w:lineRule="atLeas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法定代表人或授权代理人(签字或盖章)：</w:t>
      </w:r>
    </w:p>
    <w:p w14:paraId="4204BDB5">
      <w:pPr>
        <w:pageBreakBefore w:val="0"/>
        <w:shd w:val="clear"/>
        <w:kinsoku/>
        <w:topLinePunct w:val="0"/>
        <w:bidi w:val="0"/>
        <w:spacing w:line="440" w:lineRule="atLeast"/>
        <w:ind w:firstLine="480" w:firstLineChars="200"/>
        <w:rPr>
          <w:rFonts w:hint="eastAsia"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日期：        年    月    日</w:t>
      </w:r>
    </w:p>
    <w:p w14:paraId="30E6E9E5">
      <w:pPr>
        <w:pageBreakBefore w:val="0"/>
        <w:shd w:val="clear"/>
        <w:kinsoku/>
        <w:topLinePunct w:val="0"/>
        <w:bidi w:val="0"/>
        <w:spacing w:line="440" w:lineRule="atLeast"/>
        <w:ind w:firstLine="480" w:firstLineChars="200"/>
        <w:rPr>
          <w:rFonts w:hint="eastAsia" w:ascii="仿宋" w:hAnsi="仿宋" w:eastAsia="仿宋" w:cs="仿宋"/>
          <w:color w:val="auto"/>
          <w:sz w:val="24"/>
          <w:szCs w:val="32"/>
          <w:highlight w:val="none"/>
          <w:lang w:eastAsia="zh-CN"/>
        </w:rPr>
      </w:pPr>
    </w:p>
    <w:p w14:paraId="0D6993E7">
      <w:pPr>
        <w:pageBreakBefore w:val="0"/>
        <w:shd w:val="clear"/>
        <w:kinsoku/>
        <w:topLinePunct w:val="0"/>
        <w:bidi w:val="0"/>
        <w:spacing w:line="440" w:lineRule="atLeast"/>
        <w:ind w:firstLine="480" w:firstLineChars="200"/>
        <w:rPr>
          <w:rFonts w:hint="eastAsia" w:ascii="仿宋" w:hAnsi="仿宋" w:eastAsia="仿宋" w:cs="仿宋"/>
          <w:color w:val="auto"/>
          <w:sz w:val="24"/>
          <w:szCs w:val="32"/>
          <w:highlight w:val="none"/>
          <w:lang w:eastAsia="zh-CN"/>
        </w:rPr>
      </w:pPr>
    </w:p>
    <w:p w14:paraId="51011D69">
      <w:pPr>
        <w:rPr>
          <w:rFonts w:hint="eastAsia"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br w:type="page"/>
      </w:r>
    </w:p>
    <w:p w14:paraId="2BAC63F2">
      <w:pPr>
        <w:rPr>
          <w:rFonts w:hint="eastAsia" w:ascii="仿宋" w:hAnsi="仿宋" w:eastAsia="仿宋" w:cs="仿宋"/>
          <w:b/>
          <w:color w:val="auto"/>
          <w:sz w:val="24"/>
          <w:highlight w:val="none"/>
          <w:lang w:eastAsia="zh-CN"/>
        </w:rPr>
      </w:pPr>
    </w:p>
    <w:p w14:paraId="692A4490">
      <w:pPr>
        <w:pageBreakBefore w:val="0"/>
        <w:shd w:val="clear"/>
        <w:kinsoku/>
        <w:topLinePunct w:val="0"/>
        <w:bidi w:val="0"/>
        <w:spacing w:line="440" w:lineRule="atLeast"/>
        <w:jc w:val="center"/>
        <w:rPr>
          <w:rFonts w:ascii="仿宋" w:hAnsi="仿宋" w:eastAsia="仿宋" w:cs="仿宋"/>
          <w:color w:val="auto"/>
          <w:sz w:val="28"/>
          <w:szCs w:val="28"/>
          <w:highlight w:val="none"/>
          <w:lang w:eastAsia="zh-CN"/>
        </w:rPr>
      </w:pPr>
      <w:r>
        <w:rPr>
          <w:rFonts w:hint="eastAsia" w:ascii="仿宋" w:hAnsi="仿宋" w:eastAsia="仿宋" w:cs="仿宋"/>
          <w:b/>
          <w:color w:val="auto"/>
          <w:sz w:val="24"/>
          <w:highlight w:val="none"/>
          <w:lang w:eastAsia="zh-CN"/>
        </w:rPr>
        <w:t>项目负责人简历表</w:t>
      </w:r>
    </w:p>
    <w:p w14:paraId="6BEB27B9">
      <w:pPr>
        <w:pageBreakBefore w:val="0"/>
        <w:shd w:val="clear"/>
        <w:kinsoku/>
        <w:topLinePunct w:val="0"/>
        <w:bidi w:val="0"/>
        <w:spacing w:line="440" w:lineRule="atLeast"/>
        <w:rPr>
          <w:rFonts w:ascii="仿宋" w:hAnsi="仿宋" w:eastAsia="仿宋" w:cs="仿宋"/>
          <w:color w:val="auto"/>
          <w:sz w:val="24"/>
          <w:szCs w:val="20"/>
          <w:highlight w:val="none"/>
          <w:lang w:eastAsia="zh-CN" w:bidi="ar"/>
        </w:rPr>
      </w:pPr>
      <w:r>
        <w:rPr>
          <w:rFonts w:hint="eastAsia" w:ascii="仿宋" w:hAnsi="仿宋" w:eastAsia="仿宋" w:cs="仿宋"/>
          <w:color w:val="auto"/>
          <w:sz w:val="24"/>
          <w:szCs w:val="20"/>
          <w:highlight w:val="none"/>
          <w:lang w:eastAsia="zh-CN" w:bidi="ar"/>
        </w:rPr>
        <w:t xml:space="preserve">项目负责人介绍应包括：姓名、性别、年龄、职称、学历、参加工作时间、从事项目年限和能反映该负责人情况的其他内容。 </w:t>
      </w:r>
    </w:p>
    <w:tbl>
      <w:tblPr>
        <w:tblStyle w:val="27"/>
        <w:tblW w:w="8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2853"/>
        <w:gridCol w:w="2304"/>
        <w:gridCol w:w="1845"/>
      </w:tblGrid>
      <w:tr w14:paraId="7B604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1676" w:type="dxa"/>
            <w:vAlign w:val="center"/>
          </w:tcPr>
          <w:p w14:paraId="6EBC9D73">
            <w:pPr>
              <w:pageBreakBefore w:val="0"/>
              <w:shd w:val="clear"/>
              <w:kinsoku/>
              <w:topLinePunct w:val="0"/>
              <w:bidi w:val="0"/>
              <w:spacing w:line="440" w:lineRule="atLeas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姓名</w:t>
            </w:r>
          </w:p>
        </w:tc>
        <w:tc>
          <w:tcPr>
            <w:tcW w:w="2853" w:type="dxa"/>
            <w:vAlign w:val="center"/>
          </w:tcPr>
          <w:p w14:paraId="424DDFF6">
            <w:pPr>
              <w:pageBreakBefore w:val="0"/>
              <w:shd w:val="clear"/>
              <w:kinsoku/>
              <w:topLinePunct w:val="0"/>
              <w:bidi w:val="0"/>
              <w:snapToGrid w:val="0"/>
              <w:spacing w:line="440" w:lineRule="atLeast"/>
              <w:jc w:val="center"/>
              <w:rPr>
                <w:rFonts w:ascii="仿宋" w:hAnsi="仿宋" w:eastAsia="仿宋" w:cs="仿宋"/>
                <w:color w:val="auto"/>
                <w:sz w:val="24"/>
                <w:szCs w:val="20"/>
                <w:highlight w:val="none"/>
                <w:lang w:bidi="ar"/>
              </w:rPr>
            </w:pPr>
          </w:p>
        </w:tc>
        <w:tc>
          <w:tcPr>
            <w:tcW w:w="2304" w:type="dxa"/>
            <w:vAlign w:val="center"/>
          </w:tcPr>
          <w:p w14:paraId="3B7DA3F7">
            <w:pPr>
              <w:pageBreakBefore w:val="0"/>
              <w:shd w:val="clear"/>
              <w:kinsoku/>
              <w:topLinePunct w:val="0"/>
              <w:bidi w:val="0"/>
              <w:spacing w:line="440" w:lineRule="atLeas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性别</w:t>
            </w:r>
          </w:p>
        </w:tc>
        <w:tc>
          <w:tcPr>
            <w:tcW w:w="1845" w:type="dxa"/>
            <w:vAlign w:val="center"/>
          </w:tcPr>
          <w:p w14:paraId="22AC7D8A">
            <w:pPr>
              <w:pageBreakBefore w:val="0"/>
              <w:shd w:val="clear"/>
              <w:kinsoku/>
              <w:topLinePunct w:val="0"/>
              <w:bidi w:val="0"/>
              <w:snapToGrid w:val="0"/>
              <w:spacing w:line="440" w:lineRule="atLeast"/>
              <w:jc w:val="center"/>
              <w:rPr>
                <w:rFonts w:ascii="仿宋" w:hAnsi="仿宋" w:eastAsia="仿宋" w:cs="仿宋"/>
                <w:color w:val="auto"/>
                <w:sz w:val="24"/>
                <w:szCs w:val="20"/>
                <w:highlight w:val="none"/>
                <w:lang w:bidi="ar"/>
              </w:rPr>
            </w:pPr>
          </w:p>
        </w:tc>
      </w:tr>
      <w:tr w14:paraId="351CA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1676" w:type="dxa"/>
            <w:vAlign w:val="center"/>
          </w:tcPr>
          <w:p w14:paraId="10014196">
            <w:pPr>
              <w:pageBreakBefore w:val="0"/>
              <w:shd w:val="clear"/>
              <w:kinsoku/>
              <w:topLinePunct w:val="0"/>
              <w:bidi w:val="0"/>
              <w:spacing w:line="440" w:lineRule="atLeas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职称</w:t>
            </w:r>
          </w:p>
        </w:tc>
        <w:tc>
          <w:tcPr>
            <w:tcW w:w="2853" w:type="dxa"/>
            <w:vAlign w:val="center"/>
          </w:tcPr>
          <w:p w14:paraId="54372E23">
            <w:pPr>
              <w:pageBreakBefore w:val="0"/>
              <w:shd w:val="clear"/>
              <w:kinsoku/>
              <w:topLinePunct w:val="0"/>
              <w:bidi w:val="0"/>
              <w:snapToGrid w:val="0"/>
              <w:spacing w:line="440" w:lineRule="atLeast"/>
              <w:jc w:val="center"/>
              <w:rPr>
                <w:rFonts w:ascii="仿宋" w:hAnsi="仿宋" w:eastAsia="仿宋" w:cs="仿宋"/>
                <w:color w:val="auto"/>
                <w:sz w:val="24"/>
                <w:szCs w:val="20"/>
                <w:highlight w:val="none"/>
                <w:lang w:bidi="ar"/>
              </w:rPr>
            </w:pPr>
          </w:p>
        </w:tc>
        <w:tc>
          <w:tcPr>
            <w:tcW w:w="2304" w:type="dxa"/>
            <w:vAlign w:val="center"/>
          </w:tcPr>
          <w:p w14:paraId="56621ECE">
            <w:pPr>
              <w:pageBreakBefore w:val="0"/>
              <w:shd w:val="clear"/>
              <w:kinsoku/>
              <w:topLinePunct w:val="0"/>
              <w:bidi w:val="0"/>
              <w:spacing w:line="440" w:lineRule="atLeas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学历</w:t>
            </w:r>
          </w:p>
        </w:tc>
        <w:tc>
          <w:tcPr>
            <w:tcW w:w="1845" w:type="dxa"/>
            <w:vAlign w:val="center"/>
          </w:tcPr>
          <w:p w14:paraId="3E27109B">
            <w:pPr>
              <w:pageBreakBefore w:val="0"/>
              <w:shd w:val="clear"/>
              <w:kinsoku/>
              <w:topLinePunct w:val="0"/>
              <w:bidi w:val="0"/>
              <w:snapToGrid w:val="0"/>
              <w:spacing w:line="440" w:lineRule="atLeast"/>
              <w:jc w:val="center"/>
              <w:rPr>
                <w:rFonts w:ascii="仿宋" w:hAnsi="仿宋" w:eastAsia="仿宋" w:cs="仿宋"/>
                <w:color w:val="auto"/>
                <w:sz w:val="24"/>
                <w:szCs w:val="20"/>
                <w:highlight w:val="none"/>
                <w:lang w:bidi="ar"/>
              </w:rPr>
            </w:pPr>
          </w:p>
        </w:tc>
      </w:tr>
      <w:tr w14:paraId="65621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676" w:type="dxa"/>
            <w:vAlign w:val="center"/>
          </w:tcPr>
          <w:p w14:paraId="4E9732BC">
            <w:pPr>
              <w:pageBreakBefore w:val="0"/>
              <w:shd w:val="clear"/>
              <w:kinsoku/>
              <w:topLinePunct w:val="0"/>
              <w:bidi w:val="0"/>
              <w:spacing w:line="440" w:lineRule="atLeas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参加工作时间</w:t>
            </w:r>
          </w:p>
        </w:tc>
        <w:tc>
          <w:tcPr>
            <w:tcW w:w="2853" w:type="dxa"/>
            <w:vAlign w:val="center"/>
          </w:tcPr>
          <w:p w14:paraId="1C0F2EE5">
            <w:pPr>
              <w:pageBreakBefore w:val="0"/>
              <w:shd w:val="clear"/>
              <w:kinsoku/>
              <w:topLinePunct w:val="0"/>
              <w:bidi w:val="0"/>
              <w:spacing w:line="440" w:lineRule="atLeast"/>
              <w:jc w:val="center"/>
              <w:rPr>
                <w:rFonts w:ascii="仿宋" w:hAnsi="仿宋" w:eastAsia="仿宋" w:cs="仿宋"/>
                <w:color w:val="auto"/>
                <w:sz w:val="24"/>
                <w:szCs w:val="20"/>
                <w:highlight w:val="none"/>
                <w:lang w:bidi="ar"/>
              </w:rPr>
            </w:pPr>
          </w:p>
        </w:tc>
        <w:tc>
          <w:tcPr>
            <w:tcW w:w="2304" w:type="dxa"/>
            <w:vAlign w:val="center"/>
          </w:tcPr>
          <w:p w14:paraId="2546DEDB">
            <w:pPr>
              <w:pageBreakBefore w:val="0"/>
              <w:shd w:val="clear"/>
              <w:kinsoku/>
              <w:topLinePunct w:val="0"/>
              <w:bidi w:val="0"/>
              <w:spacing w:line="440" w:lineRule="atLeas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从事相关工作年限</w:t>
            </w:r>
          </w:p>
        </w:tc>
        <w:tc>
          <w:tcPr>
            <w:tcW w:w="1845" w:type="dxa"/>
            <w:vAlign w:val="center"/>
          </w:tcPr>
          <w:p w14:paraId="4791EEA0">
            <w:pPr>
              <w:pageBreakBefore w:val="0"/>
              <w:shd w:val="clear"/>
              <w:kinsoku/>
              <w:topLinePunct w:val="0"/>
              <w:bidi w:val="0"/>
              <w:spacing w:line="440" w:lineRule="atLeast"/>
              <w:jc w:val="center"/>
              <w:rPr>
                <w:rFonts w:ascii="仿宋" w:hAnsi="仿宋" w:eastAsia="仿宋" w:cs="仿宋"/>
                <w:color w:val="auto"/>
                <w:sz w:val="24"/>
                <w:szCs w:val="20"/>
                <w:highlight w:val="none"/>
                <w:lang w:bidi="ar"/>
              </w:rPr>
            </w:pPr>
          </w:p>
        </w:tc>
      </w:tr>
      <w:tr w14:paraId="2051E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676" w:type="dxa"/>
            <w:vAlign w:val="center"/>
          </w:tcPr>
          <w:p w14:paraId="66B0622A">
            <w:pPr>
              <w:pageBreakBefore w:val="0"/>
              <w:shd w:val="clear"/>
              <w:kinsoku/>
              <w:topLinePunct w:val="0"/>
              <w:bidi w:val="0"/>
              <w:spacing w:line="440" w:lineRule="atLeas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专业</w:t>
            </w:r>
          </w:p>
        </w:tc>
        <w:tc>
          <w:tcPr>
            <w:tcW w:w="2853" w:type="dxa"/>
            <w:vAlign w:val="center"/>
          </w:tcPr>
          <w:p w14:paraId="4ACCB4A3">
            <w:pPr>
              <w:pageBreakBefore w:val="0"/>
              <w:shd w:val="clear"/>
              <w:kinsoku/>
              <w:topLinePunct w:val="0"/>
              <w:bidi w:val="0"/>
              <w:spacing w:line="440" w:lineRule="atLeast"/>
              <w:jc w:val="center"/>
              <w:rPr>
                <w:rFonts w:ascii="仿宋" w:hAnsi="仿宋" w:eastAsia="仿宋" w:cs="仿宋"/>
                <w:color w:val="auto"/>
                <w:sz w:val="24"/>
                <w:szCs w:val="20"/>
                <w:highlight w:val="none"/>
                <w:lang w:bidi="ar"/>
              </w:rPr>
            </w:pPr>
          </w:p>
        </w:tc>
        <w:tc>
          <w:tcPr>
            <w:tcW w:w="2304" w:type="dxa"/>
            <w:vAlign w:val="center"/>
          </w:tcPr>
          <w:p w14:paraId="5242FCEF">
            <w:pPr>
              <w:pageBreakBefore w:val="0"/>
              <w:shd w:val="clear"/>
              <w:kinsoku/>
              <w:topLinePunct w:val="0"/>
              <w:bidi w:val="0"/>
              <w:spacing w:line="440" w:lineRule="atLeas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毕业学校</w:t>
            </w:r>
          </w:p>
        </w:tc>
        <w:tc>
          <w:tcPr>
            <w:tcW w:w="1845" w:type="dxa"/>
            <w:vAlign w:val="center"/>
          </w:tcPr>
          <w:p w14:paraId="49C0DECE">
            <w:pPr>
              <w:pageBreakBefore w:val="0"/>
              <w:shd w:val="clear"/>
              <w:kinsoku/>
              <w:topLinePunct w:val="0"/>
              <w:bidi w:val="0"/>
              <w:spacing w:line="440" w:lineRule="atLeast"/>
              <w:jc w:val="center"/>
              <w:rPr>
                <w:rFonts w:ascii="仿宋" w:hAnsi="仿宋" w:eastAsia="仿宋" w:cs="仿宋"/>
                <w:color w:val="auto"/>
                <w:sz w:val="24"/>
                <w:szCs w:val="20"/>
                <w:highlight w:val="none"/>
                <w:lang w:bidi="ar"/>
              </w:rPr>
            </w:pPr>
          </w:p>
        </w:tc>
      </w:tr>
      <w:tr w14:paraId="2FFE8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676" w:type="dxa"/>
            <w:vAlign w:val="center"/>
          </w:tcPr>
          <w:p w14:paraId="5B7E8C06">
            <w:pPr>
              <w:pageBreakBefore w:val="0"/>
              <w:shd w:val="clear"/>
              <w:kinsoku/>
              <w:topLinePunct w:val="0"/>
              <w:bidi w:val="0"/>
              <w:spacing w:line="440" w:lineRule="atLeas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身份证号码</w:t>
            </w:r>
          </w:p>
        </w:tc>
        <w:tc>
          <w:tcPr>
            <w:tcW w:w="2853" w:type="dxa"/>
            <w:vAlign w:val="center"/>
          </w:tcPr>
          <w:p w14:paraId="14BECEC2">
            <w:pPr>
              <w:pageBreakBefore w:val="0"/>
              <w:shd w:val="clear"/>
              <w:kinsoku/>
              <w:topLinePunct w:val="0"/>
              <w:bidi w:val="0"/>
              <w:spacing w:line="440" w:lineRule="atLeast"/>
              <w:jc w:val="center"/>
              <w:rPr>
                <w:rFonts w:ascii="仿宋" w:hAnsi="仿宋" w:eastAsia="仿宋" w:cs="仿宋"/>
                <w:color w:val="auto"/>
                <w:sz w:val="24"/>
                <w:szCs w:val="20"/>
                <w:highlight w:val="none"/>
                <w:lang w:bidi="ar"/>
              </w:rPr>
            </w:pPr>
          </w:p>
        </w:tc>
        <w:tc>
          <w:tcPr>
            <w:tcW w:w="2304" w:type="dxa"/>
            <w:vAlign w:val="center"/>
          </w:tcPr>
          <w:p w14:paraId="61A53C16">
            <w:pPr>
              <w:pageBreakBefore w:val="0"/>
              <w:shd w:val="clear"/>
              <w:kinsoku/>
              <w:topLinePunct w:val="0"/>
              <w:bidi w:val="0"/>
              <w:spacing w:line="440" w:lineRule="atLeas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在公司担任职务</w:t>
            </w:r>
          </w:p>
        </w:tc>
        <w:tc>
          <w:tcPr>
            <w:tcW w:w="1845" w:type="dxa"/>
            <w:vAlign w:val="center"/>
          </w:tcPr>
          <w:p w14:paraId="751C228E">
            <w:pPr>
              <w:pageBreakBefore w:val="0"/>
              <w:shd w:val="clear"/>
              <w:kinsoku/>
              <w:topLinePunct w:val="0"/>
              <w:bidi w:val="0"/>
              <w:spacing w:line="440" w:lineRule="atLeast"/>
              <w:jc w:val="center"/>
              <w:rPr>
                <w:rFonts w:ascii="仿宋" w:hAnsi="仿宋" w:eastAsia="仿宋" w:cs="仿宋"/>
                <w:color w:val="auto"/>
                <w:sz w:val="24"/>
                <w:szCs w:val="20"/>
                <w:highlight w:val="none"/>
                <w:lang w:bidi="ar"/>
              </w:rPr>
            </w:pPr>
          </w:p>
        </w:tc>
      </w:tr>
      <w:tr w14:paraId="0E9EF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676" w:type="dxa"/>
            <w:vAlign w:val="center"/>
          </w:tcPr>
          <w:p w14:paraId="05758285">
            <w:pPr>
              <w:pageBreakBefore w:val="0"/>
              <w:shd w:val="clear"/>
              <w:kinsoku/>
              <w:topLinePunct w:val="0"/>
              <w:bidi w:val="0"/>
              <w:spacing w:line="440" w:lineRule="atLeas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联系电话</w:t>
            </w:r>
          </w:p>
        </w:tc>
        <w:tc>
          <w:tcPr>
            <w:tcW w:w="2853" w:type="dxa"/>
            <w:vAlign w:val="center"/>
          </w:tcPr>
          <w:p w14:paraId="1C75A64F">
            <w:pPr>
              <w:pageBreakBefore w:val="0"/>
              <w:shd w:val="clear"/>
              <w:kinsoku/>
              <w:topLinePunct w:val="0"/>
              <w:bidi w:val="0"/>
              <w:spacing w:line="440" w:lineRule="atLeast"/>
              <w:jc w:val="center"/>
              <w:rPr>
                <w:rFonts w:ascii="仿宋" w:hAnsi="仿宋" w:eastAsia="仿宋" w:cs="仿宋"/>
                <w:color w:val="auto"/>
                <w:sz w:val="24"/>
                <w:szCs w:val="20"/>
                <w:highlight w:val="none"/>
                <w:lang w:bidi="ar"/>
              </w:rPr>
            </w:pPr>
          </w:p>
        </w:tc>
        <w:tc>
          <w:tcPr>
            <w:tcW w:w="2304" w:type="dxa"/>
            <w:vAlign w:val="center"/>
          </w:tcPr>
          <w:p w14:paraId="4B7E8E0C">
            <w:pPr>
              <w:pageBreakBefore w:val="0"/>
              <w:shd w:val="clear"/>
              <w:kinsoku/>
              <w:topLinePunct w:val="0"/>
              <w:bidi w:val="0"/>
              <w:spacing w:line="440" w:lineRule="atLeas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取得证书</w:t>
            </w:r>
          </w:p>
        </w:tc>
        <w:tc>
          <w:tcPr>
            <w:tcW w:w="1845" w:type="dxa"/>
            <w:vAlign w:val="center"/>
          </w:tcPr>
          <w:p w14:paraId="3A09CB85">
            <w:pPr>
              <w:pageBreakBefore w:val="0"/>
              <w:shd w:val="clear"/>
              <w:kinsoku/>
              <w:topLinePunct w:val="0"/>
              <w:bidi w:val="0"/>
              <w:spacing w:line="440" w:lineRule="atLeast"/>
              <w:jc w:val="center"/>
              <w:rPr>
                <w:rFonts w:ascii="仿宋" w:hAnsi="仿宋" w:eastAsia="仿宋" w:cs="仿宋"/>
                <w:color w:val="auto"/>
                <w:sz w:val="24"/>
                <w:szCs w:val="20"/>
                <w:highlight w:val="none"/>
                <w:lang w:bidi="ar"/>
              </w:rPr>
            </w:pPr>
          </w:p>
        </w:tc>
      </w:tr>
      <w:tr w14:paraId="303C7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jc w:val="center"/>
        </w:trPr>
        <w:tc>
          <w:tcPr>
            <w:tcW w:w="8678" w:type="dxa"/>
            <w:gridSpan w:val="4"/>
            <w:vAlign w:val="center"/>
          </w:tcPr>
          <w:p w14:paraId="1DF55E31">
            <w:pPr>
              <w:pageBreakBefore w:val="0"/>
              <w:shd w:val="clear"/>
              <w:kinsoku/>
              <w:topLinePunct w:val="0"/>
              <w:bidi w:val="0"/>
              <w:spacing w:line="440" w:lineRule="atLeas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项目负责人等从业经历概述：</w:t>
            </w:r>
          </w:p>
          <w:p w14:paraId="4D3B4993">
            <w:pPr>
              <w:pStyle w:val="25"/>
              <w:pageBreakBefore w:val="0"/>
              <w:shd w:val="clear"/>
              <w:kinsoku/>
              <w:topLinePunct w:val="0"/>
              <w:bidi w:val="0"/>
              <w:spacing w:line="440" w:lineRule="atLeast"/>
              <w:ind w:firstLine="0" w:firstLineChars="0"/>
              <w:rPr>
                <w:rFonts w:hint="eastAsia" w:ascii="仿宋" w:hAnsi="仿宋" w:eastAsia="仿宋" w:cs="仿宋"/>
                <w:color w:val="auto"/>
                <w:highlight w:val="none"/>
                <w:lang w:eastAsia="zh-CN"/>
              </w:rPr>
            </w:pPr>
          </w:p>
        </w:tc>
      </w:tr>
    </w:tbl>
    <w:p w14:paraId="72C0BDAC">
      <w:pPr>
        <w:pageBreakBefore w:val="0"/>
        <w:shd w:val="clear"/>
        <w:kinsoku/>
        <w:topLinePunct w:val="0"/>
        <w:bidi w:val="0"/>
        <w:spacing w:line="440" w:lineRule="atLeast"/>
        <w:rPr>
          <w:rFonts w:ascii="仿宋" w:hAnsi="仿宋" w:eastAsia="仿宋" w:cs="仿宋"/>
          <w:bCs/>
          <w:color w:val="auto"/>
          <w:szCs w:val="21"/>
          <w:highlight w:val="none"/>
          <w:lang w:eastAsia="zh-CN" w:bidi="ar"/>
        </w:rPr>
      </w:pPr>
      <w:r>
        <w:rPr>
          <w:rFonts w:hint="eastAsia" w:ascii="仿宋" w:hAnsi="仿宋" w:eastAsia="仿宋" w:cs="仿宋"/>
          <w:color w:val="auto"/>
          <w:szCs w:val="21"/>
          <w:highlight w:val="none"/>
          <w:lang w:eastAsia="zh-CN" w:bidi="ar"/>
        </w:rPr>
        <w:t>附：</w:t>
      </w:r>
      <w:r>
        <w:rPr>
          <w:rFonts w:hint="eastAsia" w:ascii="仿宋" w:hAnsi="仿宋" w:eastAsia="仿宋" w:cs="仿宋"/>
          <w:color w:val="auto"/>
          <w:kern w:val="0"/>
          <w:sz w:val="21"/>
          <w:szCs w:val="21"/>
          <w:highlight w:val="none"/>
          <w:lang w:val="en-US" w:eastAsia="zh-CN" w:bidi="ar-SA"/>
        </w:rPr>
        <w:t>身份证、学历证书、资格证、等相关证明文件并加盖供应商公章（根据详细评审标准及采购需求要求提供的）</w:t>
      </w:r>
      <w:r>
        <w:rPr>
          <w:rFonts w:hint="eastAsia" w:ascii="仿宋" w:hAnsi="仿宋" w:eastAsia="仿宋" w:cs="仿宋"/>
          <w:bCs/>
          <w:color w:val="auto"/>
          <w:szCs w:val="21"/>
          <w:highlight w:val="none"/>
          <w:lang w:eastAsia="zh-CN" w:bidi="ar"/>
        </w:rPr>
        <w:t>；</w:t>
      </w:r>
    </w:p>
    <w:p w14:paraId="51F26916">
      <w:pPr>
        <w:pageBreakBefore w:val="0"/>
        <w:shd w:val="clear"/>
        <w:kinsoku/>
        <w:topLinePunct w:val="0"/>
        <w:bidi w:val="0"/>
        <w:spacing w:line="440" w:lineRule="atLeast"/>
        <w:ind w:firstLine="480" w:firstLineChars="200"/>
        <w:rPr>
          <w:rFonts w:ascii="仿宋" w:hAnsi="仿宋" w:eastAsia="仿宋" w:cs="仿宋"/>
          <w:color w:val="auto"/>
          <w:sz w:val="24"/>
          <w:szCs w:val="32"/>
          <w:highlight w:val="none"/>
          <w:lang w:eastAsia="zh-CN"/>
        </w:rPr>
      </w:pPr>
    </w:p>
    <w:p w14:paraId="4B4AD617">
      <w:pPr>
        <w:pageBreakBefore w:val="0"/>
        <w:shd w:val="clear"/>
        <w:kinsoku/>
        <w:topLinePunct w:val="0"/>
        <w:bidi w:val="0"/>
        <w:spacing w:line="440" w:lineRule="atLeast"/>
        <w:ind w:firstLine="480" w:firstLineChars="200"/>
        <w:rPr>
          <w:rFonts w:ascii="仿宋" w:hAnsi="仿宋" w:eastAsia="仿宋" w:cs="仿宋"/>
          <w:color w:val="auto"/>
          <w:sz w:val="24"/>
          <w:szCs w:val="32"/>
          <w:highlight w:val="none"/>
          <w:lang w:eastAsia="zh-CN"/>
        </w:rPr>
      </w:pPr>
    </w:p>
    <w:p w14:paraId="397C844A">
      <w:pPr>
        <w:pageBreakBefore w:val="0"/>
        <w:shd w:val="clear"/>
        <w:kinsoku/>
        <w:topLinePunct w:val="0"/>
        <w:bidi w:val="0"/>
        <w:spacing w:line="440" w:lineRule="atLeas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供应商名称（盖章）：</w:t>
      </w:r>
    </w:p>
    <w:p w14:paraId="79D78B96">
      <w:pPr>
        <w:pageBreakBefore w:val="0"/>
        <w:shd w:val="clear"/>
        <w:kinsoku/>
        <w:topLinePunct w:val="0"/>
        <w:bidi w:val="0"/>
        <w:spacing w:line="440" w:lineRule="atLeas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法定代表人或授权代理人(签字或盖章)：</w:t>
      </w:r>
    </w:p>
    <w:p w14:paraId="2C815933">
      <w:pPr>
        <w:pageBreakBefore w:val="0"/>
        <w:shd w:val="clear"/>
        <w:kinsoku/>
        <w:topLinePunct w:val="0"/>
        <w:bidi w:val="0"/>
        <w:spacing w:line="440" w:lineRule="atLeas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日期：        年    月    日</w:t>
      </w:r>
    </w:p>
    <w:p w14:paraId="6784D899">
      <w:pPr>
        <w:pageBreakBefore w:val="0"/>
        <w:shd w:val="clear"/>
        <w:kinsoku/>
        <w:topLinePunct w:val="0"/>
        <w:bidi w:val="0"/>
        <w:spacing w:line="440" w:lineRule="atLeast"/>
        <w:ind w:firstLine="3132" w:firstLineChars="1300"/>
        <w:rPr>
          <w:rFonts w:ascii="仿宋" w:hAnsi="仿宋" w:eastAsia="仿宋" w:cs="仿宋"/>
          <w:b/>
          <w:color w:val="auto"/>
          <w:sz w:val="24"/>
          <w:highlight w:val="none"/>
          <w:lang w:eastAsia="zh-CN"/>
        </w:rPr>
      </w:pPr>
    </w:p>
    <w:p w14:paraId="6C342E47">
      <w:pPr>
        <w:pStyle w:val="25"/>
        <w:pageBreakBefore w:val="0"/>
        <w:shd w:val="clear"/>
        <w:kinsoku/>
        <w:topLinePunct w:val="0"/>
        <w:bidi w:val="0"/>
        <w:spacing w:line="440" w:lineRule="atLeast"/>
        <w:rPr>
          <w:rFonts w:ascii="仿宋" w:hAnsi="仿宋" w:eastAsia="仿宋" w:cs="仿宋"/>
          <w:b/>
          <w:color w:val="auto"/>
          <w:sz w:val="24"/>
          <w:highlight w:val="none"/>
          <w:lang w:eastAsia="zh-CN"/>
        </w:rPr>
      </w:pPr>
    </w:p>
    <w:p w14:paraId="5703A5A9">
      <w:pPr>
        <w:pageBreakBefore w:val="0"/>
        <w:shd w:val="clear"/>
        <w:kinsoku/>
        <w:topLinePunct w:val="0"/>
        <w:bidi w:val="0"/>
        <w:spacing w:line="440" w:lineRule="atLeast"/>
        <w:rPr>
          <w:color w:val="auto"/>
          <w:highlight w:val="none"/>
          <w:lang w:eastAsia="zh-CN"/>
        </w:rPr>
      </w:pPr>
    </w:p>
    <w:p w14:paraId="434982FA">
      <w:pPr>
        <w:pageBreakBefore w:val="0"/>
        <w:shd w:val="clear"/>
        <w:kinsoku/>
        <w:topLinePunct w:val="0"/>
        <w:bidi w:val="0"/>
        <w:spacing w:line="440" w:lineRule="atLeast"/>
        <w:rPr>
          <w:rFonts w:hint="eastAsia" w:ascii="仿宋" w:hAnsi="仿宋" w:eastAsia="仿宋" w:cs="仿宋"/>
          <w:b/>
          <w:color w:val="auto"/>
          <w:sz w:val="24"/>
          <w:highlight w:val="none"/>
          <w:lang w:eastAsia="zh-CN"/>
        </w:rPr>
      </w:pPr>
    </w:p>
    <w:p w14:paraId="27A170C9">
      <w:pPr>
        <w:pageBreakBefore w:val="0"/>
        <w:shd w:val="clear"/>
        <w:kinsoku/>
        <w:topLinePunct w:val="0"/>
        <w:bidi w:val="0"/>
        <w:spacing w:line="440" w:lineRule="atLeast"/>
        <w:ind w:firstLine="3132" w:firstLineChars="1300"/>
        <w:rPr>
          <w:rFonts w:ascii="仿宋" w:hAnsi="仿宋" w:eastAsia="仿宋" w:cs="仿宋"/>
          <w:color w:val="auto"/>
          <w:highlight w:val="none"/>
          <w:lang w:eastAsia="zh-CN"/>
        </w:rPr>
      </w:pPr>
      <w:r>
        <w:rPr>
          <w:rFonts w:hint="eastAsia" w:ascii="仿宋" w:hAnsi="仿宋" w:eastAsia="仿宋" w:cs="仿宋"/>
          <w:b/>
          <w:color w:val="auto"/>
          <w:sz w:val="24"/>
          <w:highlight w:val="none"/>
          <w:lang w:eastAsia="zh-CN"/>
        </w:rPr>
        <w:t>项目成员简历表</w:t>
      </w:r>
    </w:p>
    <w:p w14:paraId="7C3950CD">
      <w:pPr>
        <w:pageBreakBefore w:val="0"/>
        <w:shd w:val="clear"/>
        <w:kinsoku/>
        <w:topLinePunct w:val="0"/>
        <w:bidi w:val="0"/>
        <w:spacing w:line="440" w:lineRule="atLeast"/>
        <w:jc w:val="center"/>
        <w:rPr>
          <w:rFonts w:hint="eastAsia" w:ascii="仿宋" w:hAnsi="仿宋" w:eastAsia="仿宋" w:cs="仿宋"/>
          <w:b/>
          <w:bCs/>
          <w:color w:val="auto"/>
          <w:sz w:val="24"/>
          <w:szCs w:val="24"/>
          <w:highlight w:val="none"/>
          <w:u w:val="single"/>
          <w:lang w:val="en-US" w:eastAsia="zh-CN"/>
        </w:rPr>
      </w:pPr>
    </w:p>
    <w:tbl>
      <w:tblPr>
        <w:tblStyle w:val="27"/>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4"/>
        <w:gridCol w:w="2854"/>
        <w:gridCol w:w="2327"/>
        <w:gridCol w:w="1854"/>
      </w:tblGrid>
      <w:tr w14:paraId="6C94E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1684" w:type="dxa"/>
            <w:vAlign w:val="center"/>
          </w:tcPr>
          <w:p w14:paraId="51BB413F">
            <w:pPr>
              <w:pageBreakBefore w:val="0"/>
              <w:shd w:val="clear"/>
              <w:kinsoku/>
              <w:topLinePunct w:val="0"/>
              <w:bidi w:val="0"/>
              <w:spacing w:line="440" w:lineRule="atLeas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姓名</w:t>
            </w:r>
          </w:p>
        </w:tc>
        <w:tc>
          <w:tcPr>
            <w:tcW w:w="2854" w:type="dxa"/>
            <w:vAlign w:val="center"/>
          </w:tcPr>
          <w:p w14:paraId="674730E7">
            <w:pPr>
              <w:pageBreakBefore w:val="0"/>
              <w:shd w:val="clear"/>
              <w:kinsoku/>
              <w:topLinePunct w:val="0"/>
              <w:bidi w:val="0"/>
              <w:snapToGrid w:val="0"/>
              <w:spacing w:line="440" w:lineRule="atLeast"/>
              <w:jc w:val="center"/>
              <w:rPr>
                <w:rFonts w:ascii="仿宋" w:hAnsi="仿宋" w:eastAsia="仿宋" w:cs="仿宋"/>
                <w:color w:val="auto"/>
                <w:sz w:val="24"/>
                <w:szCs w:val="20"/>
                <w:highlight w:val="none"/>
                <w:lang w:bidi="ar"/>
              </w:rPr>
            </w:pPr>
          </w:p>
        </w:tc>
        <w:tc>
          <w:tcPr>
            <w:tcW w:w="2327" w:type="dxa"/>
            <w:vAlign w:val="center"/>
          </w:tcPr>
          <w:p w14:paraId="6466A6FD">
            <w:pPr>
              <w:pageBreakBefore w:val="0"/>
              <w:shd w:val="clear"/>
              <w:kinsoku/>
              <w:topLinePunct w:val="0"/>
              <w:bidi w:val="0"/>
              <w:spacing w:line="440" w:lineRule="atLeas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性别</w:t>
            </w:r>
          </w:p>
        </w:tc>
        <w:tc>
          <w:tcPr>
            <w:tcW w:w="1854" w:type="dxa"/>
            <w:vAlign w:val="center"/>
          </w:tcPr>
          <w:p w14:paraId="10E724D1">
            <w:pPr>
              <w:pageBreakBefore w:val="0"/>
              <w:shd w:val="clear"/>
              <w:kinsoku/>
              <w:topLinePunct w:val="0"/>
              <w:bidi w:val="0"/>
              <w:snapToGrid w:val="0"/>
              <w:spacing w:line="440" w:lineRule="atLeast"/>
              <w:jc w:val="center"/>
              <w:rPr>
                <w:rFonts w:ascii="仿宋" w:hAnsi="仿宋" w:eastAsia="仿宋" w:cs="仿宋"/>
                <w:color w:val="auto"/>
                <w:sz w:val="24"/>
                <w:szCs w:val="20"/>
                <w:highlight w:val="none"/>
                <w:lang w:bidi="ar"/>
              </w:rPr>
            </w:pPr>
          </w:p>
        </w:tc>
      </w:tr>
      <w:tr w14:paraId="32F69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684" w:type="dxa"/>
            <w:vAlign w:val="center"/>
          </w:tcPr>
          <w:p w14:paraId="094FC978">
            <w:pPr>
              <w:pageBreakBefore w:val="0"/>
              <w:shd w:val="clear"/>
              <w:kinsoku/>
              <w:topLinePunct w:val="0"/>
              <w:bidi w:val="0"/>
              <w:spacing w:line="440" w:lineRule="atLeas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职称</w:t>
            </w:r>
          </w:p>
        </w:tc>
        <w:tc>
          <w:tcPr>
            <w:tcW w:w="2854" w:type="dxa"/>
            <w:vAlign w:val="center"/>
          </w:tcPr>
          <w:p w14:paraId="67B813AF">
            <w:pPr>
              <w:pageBreakBefore w:val="0"/>
              <w:shd w:val="clear"/>
              <w:kinsoku/>
              <w:topLinePunct w:val="0"/>
              <w:bidi w:val="0"/>
              <w:snapToGrid w:val="0"/>
              <w:spacing w:line="440" w:lineRule="atLeast"/>
              <w:jc w:val="center"/>
              <w:rPr>
                <w:rFonts w:ascii="仿宋" w:hAnsi="仿宋" w:eastAsia="仿宋" w:cs="仿宋"/>
                <w:color w:val="auto"/>
                <w:sz w:val="24"/>
                <w:szCs w:val="20"/>
                <w:highlight w:val="none"/>
                <w:lang w:bidi="ar"/>
              </w:rPr>
            </w:pPr>
          </w:p>
        </w:tc>
        <w:tc>
          <w:tcPr>
            <w:tcW w:w="2327" w:type="dxa"/>
            <w:vAlign w:val="center"/>
          </w:tcPr>
          <w:p w14:paraId="41CBA684">
            <w:pPr>
              <w:pageBreakBefore w:val="0"/>
              <w:shd w:val="clear"/>
              <w:kinsoku/>
              <w:topLinePunct w:val="0"/>
              <w:bidi w:val="0"/>
              <w:spacing w:line="440" w:lineRule="atLeas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学历</w:t>
            </w:r>
          </w:p>
        </w:tc>
        <w:tc>
          <w:tcPr>
            <w:tcW w:w="1854" w:type="dxa"/>
            <w:vAlign w:val="center"/>
          </w:tcPr>
          <w:p w14:paraId="57A9B49B">
            <w:pPr>
              <w:pageBreakBefore w:val="0"/>
              <w:shd w:val="clear"/>
              <w:kinsoku/>
              <w:topLinePunct w:val="0"/>
              <w:bidi w:val="0"/>
              <w:snapToGrid w:val="0"/>
              <w:spacing w:line="440" w:lineRule="atLeast"/>
              <w:jc w:val="center"/>
              <w:rPr>
                <w:rFonts w:ascii="仿宋" w:hAnsi="仿宋" w:eastAsia="仿宋" w:cs="仿宋"/>
                <w:color w:val="auto"/>
                <w:sz w:val="24"/>
                <w:szCs w:val="20"/>
                <w:highlight w:val="none"/>
                <w:lang w:bidi="ar"/>
              </w:rPr>
            </w:pPr>
          </w:p>
        </w:tc>
      </w:tr>
      <w:tr w14:paraId="2D8EF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1684" w:type="dxa"/>
            <w:vAlign w:val="center"/>
          </w:tcPr>
          <w:p w14:paraId="4E5EDEAB">
            <w:pPr>
              <w:pageBreakBefore w:val="0"/>
              <w:shd w:val="clear"/>
              <w:kinsoku/>
              <w:topLinePunct w:val="0"/>
              <w:bidi w:val="0"/>
              <w:spacing w:line="440" w:lineRule="atLeas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参加工作时间</w:t>
            </w:r>
          </w:p>
        </w:tc>
        <w:tc>
          <w:tcPr>
            <w:tcW w:w="2854" w:type="dxa"/>
            <w:vAlign w:val="center"/>
          </w:tcPr>
          <w:p w14:paraId="30B6734D">
            <w:pPr>
              <w:pageBreakBefore w:val="0"/>
              <w:shd w:val="clear"/>
              <w:kinsoku/>
              <w:topLinePunct w:val="0"/>
              <w:bidi w:val="0"/>
              <w:spacing w:line="440" w:lineRule="atLeast"/>
              <w:jc w:val="center"/>
              <w:rPr>
                <w:rFonts w:ascii="仿宋" w:hAnsi="仿宋" w:eastAsia="仿宋" w:cs="仿宋"/>
                <w:color w:val="auto"/>
                <w:sz w:val="24"/>
                <w:szCs w:val="20"/>
                <w:highlight w:val="none"/>
                <w:lang w:bidi="ar"/>
              </w:rPr>
            </w:pPr>
          </w:p>
        </w:tc>
        <w:tc>
          <w:tcPr>
            <w:tcW w:w="2327" w:type="dxa"/>
            <w:vAlign w:val="center"/>
          </w:tcPr>
          <w:p w14:paraId="6842528B">
            <w:pPr>
              <w:pageBreakBefore w:val="0"/>
              <w:shd w:val="clear"/>
              <w:kinsoku/>
              <w:topLinePunct w:val="0"/>
              <w:bidi w:val="0"/>
              <w:spacing w:line="440" w:lineRule="atLeas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从事相关工作年限</w:t>
            </w:r>
          </w:p>
        </w:tc>
        <w:tc>
          <w:tcPr>
            <w:tcW w:w="1854" w:type="dxa"/>
            <w:vAlign w:val="center"/>
          </w:tcPr>
          <w:p w14:paraId="6030F77F">
            <w:pPr>
              <w:pageBreakBefore w:val="0"/>
              <w:shd w:val="clear"/>
              <w:kinsoku/>
              <w:topLinePunct w:val="0"/>
              <w:bidi w:val="0"/>
              <w:spacing w:line="440" w:lineRule="atLeast"/>
              <w:jc w:val="center"/>
              <w:rPr>
                <w:rFonts w:ascii="仿宋" w:hAnsi="仿宋" w:eastAsia="仿宋" w:cs="仿宋"/>
                <w:color w:val="auto"/>
                <w:sz w:val="24"/>
                <w:szCs w:val="20"/>
                <w:highlight w:val="none"/>
                <w:lang w:bidi="ar"/>
              </w:rPr>
            </w:pPr>
          </w:p>
        </w:tc>
      </w:tr>
      <w:tr w14:paraId="25B2B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1684" w:type="dxa"/>
            <w:vAlign w:val="center"/>
          </w:tcPr>
          <w:p w14:paraId="777E6564">
            <w:pPr>
              <w:pageBreakBefore w:val="0"/>
              <w:shd w:val="clear"/>
              <w:kinsoku/>
              <w:topLinePunct w:val="0"/>
              <w:bidi w:val="0"/>
              <w:spacing w:line="440" w:lineRule="atLeas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专业</w:t>
            </w:r>
          </w:p>
        </w:tc>
        <w:tc>
          <w:tcPr>
            <w:tcW w:w="2854" w:type="dxa"/>
            <w:vAlign w:val="center"/>
          </w:tcPr>
          <w:p w14:paraId="28475335">
            <w:pPr>
              <w:pageBreakBefore w:val="0"/>
              <w:shd w:val="clear"/>
              <w:kinsoku/>
              <w:topLinePunct w:val="0"/>
              <w:bidi w:val="0"/>
              <w:spacing w:line="440" w:lineRule="atLeast"/>
              <w:jc w:val="center"/>
              <w:rPr>
                <w:rFonts w:ascii="仿宋" w:hAnsi="仿宋" w:eastAsia="仿宋" w:cs="仿宋"/>
                <w:color w:val="auto"/>
                <w:sz w:val="24"/>
                <w:szCs w:val="20"/>
                <w:highlight w:val="none"/>
                <w:lang w:bidi="ar"/>
              </w:rPr>
            </w:pPr>
          </w:p>
        </w:tc>
        <w:tc>
          <w:tcPr>
            <w:tcW w:w="2327" w:type="dxa"/>
            <w:vAlign w:val="center"/>
          </w:tcPr>
          <w:p w14:paraId="4F5A5F49">
            <w:pPr>
              <w:pageBreakBefore w:val="0"/>
              <w:shd w:val="clear"/>
              <w:kinsoku/>
              <w:topLinePunct w:val="0"/>
              <w:bidi w:val="0"/>
              <w:spacing w:line="440" w:lineRule="atLeas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毕业学校</w:t>
            </w:r>
          </w:p>
        </w:tc>
        <w:tc>
          <w:tcPr>
            <w:tcW w:w="1854" w:type="dxa"/>
            <w:vAlign w:val="center"/>
          </w:tcPr>
          <w:p w14:paraId="43599D25">
            <w:pPr>
              <w:pageBreakBefore w:val="0"/>
              <w:shd w:val="clear"/>
              <w:kinsoku/>
              <w:topLinePunct w:val="0"/>
              <w:bidi w:val="0"/>
              <w:spacing w:line="440" w:lineRule="atLeast"/>
              <w:jc w:val="center"/>
              <w:rPr>
                <w:rFonts w:ascii="仿宋" w:hAnsi="仿宋" w:eastAsia="仿宋" w:cs="仿宋"/>
                <w:color w:val="auto"/>
                <w:sz w:val="24"/>
                <w:szCs w:val="20"/>
                <w:highlight w:val="none"/>
                <w:lang w:bidi="ar"/>
              </w:rPr>
            </w:pPr>
          </w:p>
        </w:tc>
      </w:tr>
      <w:tr w14:paraId="098D6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684" w:type="dxa"/>
            <w:vAlign w:val="center"/>
          </w:tcPr>
          <w:p w14:paraId="237362FC">
            <w:pPr>
              <w:pageBreakBefore w:val="0"/>
              <w:shd w:val="clear"/>
              <w:kinsoku/>
              <w:topLinePunct w:val="0"/>
              <w:bidi w:val="0"/>
              <w:spacing w:line="440" w:lineRule="atLeas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身份证号码</w:t>
            </w:r>
          </w:p>
        </w:tc>
        <w:tc>
          <w:tcPr>
            <w:tcW w:w="2854" w:type="dxa"/>
            <w:vAlign w:val="center"/>
          </w:tcPr>
          <w:p w14:paraId="1607048C">
            <w:pPr>
              <w:pageBreakBefore w:val="0"/>
              <w:shd w:val="clear"/>
              <w:kinsoku/>
              <w:topLinePunct w:val="0"/>
              <w:bidi w:val="0"/>
              <w:spacing w:line="440" w:lineRule="atLeast"/>
              <w:jc w:val="center"/>
              <w:rPr>
                <w:rFonts w:ascii="仿宋" w:hAnsi="仿宋" w:eastAsia="仿宋" w:cs="仿宋"/>
                <w:color w:val="auto"/>
                <w:sz w:val="24"/>
                <w:szCs w:val="20"/>
                <w:highlight w:val="none"/>
                <w:lang w:bidi="ar"/>
              </w:rPr>
            </w:pPr>
          </w:p>
        </w:tc>
        <w:tc>
          <w:tcPr>
            <w:tcW w:w="2327" w:type="dxa"/>
            <w:vAlign w:val="center"/>
          </w:tcPr>
          <w:p w14:paraId="4EEB632F">
            <w:pPr>
              <w:pageBreakBefore w:val="0"/>
              <w:shd w:val="clear"/>
              <w:kinsoku/>
              <w:topLinePunct w:val="0"/>
              <w:bidi w:val="0"/>
              <w:spacing w:line="440" w:lineRule="atLeas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在公司担任职务</w:t>
            </w:r>
          </w:p>
        </w:tc>
        <w:tc>
          <w:tcPr>
            <w:tcW w:w="1854" w:type="dxa"/>
            <w:vAlign w:val="center"/>
          </w:tcPr>
          <w:p w14:paraId="325E6424">
            <w:pPr>
              <w:pageBreakBefore w:val="0"/>
              <w:shd w:val="clear"/>
              <w:kinsoku/>
              <w:topLinePunct w:val="0"/>
              <w:bidi w:val="0"/>
              <w:spacing w:line="440" w:lineRule="atLeast"/>
              <w:jc w:val="center"/>
              <w:rPr>
                <w:rFonts w:ascii="仿宋" w:hAnsi="仿宋" w:eastAsia="仿宋" w:cs="仿宋"/>
                <w:color w:val="auto"/>
                <w:sz w:val="24"/>
                <w:szCs w:val="20"/>
                <w:highlight w:val="none"/>
                <w:lang w:bidi="ar"/>
              </w:rPr>
            </w:pPr>
          </w:p>
        </w:tc>
      </w:tr>
      <w:tr w14:paraId="1BB0F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4538" w:type="dxa"/>
            <w:gridSpan w:val="2"/>
            <w:vAlign w:val="center"/>
          </w:tcPr>
          <w:p w14:paraId="0BEAC005">
            <w:pPr>
              <w:pageBreakBefore w:val="0"/>
              <w:shd w:val="clear"/>
              <w:kinsoku/>
              <w:topLinePunct w:val="0"/>
              <w:bidi w:val="0"/>
              <w:spacing w:line="440" w:lineRule="atLeast"/>
              <w:jc w:val="center"/>
              <w:rPr>
                <w:rFonts w:ascii="仿宋" w:hAnsi="仿宋" w:eastAsia="仿宋" w:cs="仿宋"/>
                <w:color w:val="auto"/>
                <w:sz w:val="24"/>
                <w:szCs w:val="20"/>
                <w:highlight w:val="none"/>
                <w:lang w:bidi="ar"/>
              </w:rPr>
            </w:pPr>
            <w:r>
              <w:rPr>
                <w:rFonts w:hint="eastAsia" w:ascii="仿宋" w:hAnsi="仿宋" w:eastAsia="仿宋" w:cs="仿宋"/>
                <w:color w:val="auto"/>
                <w:sz w:val="24"/>
                <w:szCs w:val="20"/>
                <w:highlight w:val="none"/>
                <w:lang w:bidi="ar"/>
              </w:rPr>
              <w:t>联系电话</w:t>
            </w:r>
          </w:p>
        </w:tc>
        <w:tc>
          <w:tcPr>
            <w:tcW w:w="4181" w:type="dxa"/>
            <w:gridSpan w:val="2"/>
            <w:vAlign w:val="center"/>
          </w:tcPr>
          <w:p w14:paraId="62A249CB">
            <w:pPr>
              <w:pageBreakBefore w:val="0"/>
              <w:shd w:val="clear"/>
              <w:kinsoku/>
              <w:topLinePunct w:val="0"/>
              <w:bidi w:val="0"/>
              <w:spacing w:line="440" w:lineRule="atLeast"/>
              <w:jc w:val="center"/>
              <w:rPr>
                <w:rFonts w:ascii="仿宋" w:hAnsi="仿宋" w:eastAsia="仿宋" w:cs="仿宋"/>
                <w:color w:val="auto"/>
                <w:sz w:val="24"/>
                <w:szCs w:val="20"/>
                <w:highlight w:val="none"/>
                <w:lang w:bidi="ar"/>
              </w:rPr>
            </w:pPr>
          </w:p>
        </w:tc>
      </w:tr>
      <w:tr w14:paraId="508B7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8719" w:type="dxa"/>
            <w:gridSpan w:val="4"/>
            <w:vAlign w:val="center"/>
          </w:tcPr>
          <w:p w14:paraId="6BCA76FF">
            <w:pPr>
              <w:pageBreakBefore w:val="0"/>
              <w:shd w:val="clear"/>
              <w:kinsoku/>
              <w:topLinePunct w:val="0"/>
              <w:bidi w:val="0"/>
              <w:spacing w:line="440" w:lineRule="atLeas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本人从业经历概述：</w:t>
            </w:r>
          </w:p>
          <w:p w14:paraId="027950DB">
            <w:pPr>
              <w:pStyle w:val="25"/>
              <w:pageBreakBefore w:val="0"/>
              <w:shd w:val="clear"/>
              <w:kinsoku/>
              <w:topLinePunct w:val="0"/>
              <w:bidi w:val="0"/>
              <w:spacing w:line="440" w:lineRule="atLeast"/>
              <w:ind w:firstLine="0" w:firstLineChars="0"/>
              <w:rPr>
                <w:rFonts w:hint="eastAsia" w:ascii="仿宋" w:hAnsi="仿宋" w:eastAsia="仿宋" w:cs="仿宋"/>
                <w:color w:val="auto"/>
                <w:highlight w:val="none"/>
                <w:lang w:val="en-US" w:eastAsia="zh-CN"/>
              </w:rPr>
            </w:pPr>
          </w:p>
        </w:tc>
      </w:tr>
    </w:tbl>
    <w:p w14:paraId="4B3EA9DD">
      <w:pPr>
        <w:pageBreakBefore w:val="0"/>
        <w:shd w:val="clear"/>
        <w:kinsoku/>
        <w:topLinePunct w:val="0"/>
        <w:bidi w:val="0"/>
        <w:spacing w:line="440" w:lineRule="atLeast"/>
        <w:rPr>
          <w:rFonts w:ascii="仿宋" w:hAnsi="仿宋" w:eastAsia="仿宋" w:cs="仿宋"/>
          <w:bCs/>
          <w:color w:val="auto"/>
          <w:szCs w:val="21"/>
          <w:highlight w:val="none"/>
          <w:lang w:eastAsia="zh-CN" w:bidi="ar"/>
        </w:rPr>
      </w:pPr>
      <w:r>
        <w:rPr>
          <w:rFonts w:hint="eastAsia" w:ascii="仿宋" w:hAnsi="仿宋" w:eastAsia="仿宋" w:cs="仿宋"/>
          <w:color w:val="auto"/>
          <w:szCs w:val="21"/>
          <w:highlight w:val="none"/>
          <w:lang w:eastAsia="zh-CN" w:bidi="ar"/>
        </w:rPr>
        <w:t>附：</w:t>
      </w:r>
      <w:r>
        <w:rPr>
          <w:rFonts w:hint="eastAsia" w:ascii="仿宋" w:hAnsi="仿宋" w:eastAsia="仿宋" w:cs="仿宋"/>
          <w:color w:val="auto"/>
          <w:kern w:val="0"/>
          <w:sz w:val="21"/>
          <w:szCs w:val="21"/>
          <w:highlight w:val="none"/>
          <w:lang w:val="en-US" w:eastAsia="zh-CN" w:bidi="ar-SA"/>
        </w:rPr>
        <w:t>身份证、学历证书、资格证（如有）等相关证明文件并加盖供应商公章（根据详细评审标准及采购需求要求提供的）</w:t>
      </w:r>
      <w:r>
        <w:rPr>
          <w:rFonts w:hint="eastAsia" w:ascii="仿宋" w:hAnsi="仿宋" w:eastAsia="仿宋" w:cs="仿宋"/>
          <w:bCs/>
          <w:color w:val="auto"/>
          <w:szCs w:val="21"/>
          <w:highlight w:val="none"/>
          <w:lang w:eastAsia="zh-CN" w:bidi="ar"/>
        </w:rPr>
        <w:t>；</w:t>
      </w:r>
    </w:p>
    <w:p w14:paraId="7F8EF948">
      <w:pPr>
        <w:pageBreakBefore w:val="0"/>
        <w:shd w:val="clear"/>
        <w:kinsoku/>
        <w:topLinePunct w:val="0"/>
        <w:bidi w:val="0"/>
        <w:spacing w:line="440" w:lineRule="atLeast"/>
        <w:ind w:firstLine="480" w:firstLineChars="200"/>
        <w:rPr>
          <w:rFonts w:ascii="仿宋" w:hAnsi="仿宋" w:eastAsia="仿宋" w:cs="仿宋"/>
          <w:color w:val="auto"/>
          <w:sz w:val="24"/>
          <w:szCs w:val="32"/>
          <w:highlight w:val="none"/>
          <w:lang w:eastAsia="zh-CN"/>
        </w:rPr>
      </w:pPr>
    </w:p>
    <w:p w14:paraId="2A0401BA">
      <w:pPr>
        <w:pageBreakBefore w:val="0"/>
        <w:shd w:val="clear"/>
        <w:kinsoku/>
        <w:topLinePunct w:val="0"/>
        <w:bidi w:val="0"/>
        <w:spacing w:line="440" w:lineRule="atLeas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供应商名称（盖章）：</w:t>
      </w:r>
    </w:p>
    <w:p w14:paraId="53E66C75">
      <w:pPr>
        <w:pageBreakBefore w:val="0"/>
        <w:shd w:val="clear"/>
        <w:kinsoku/>
        <w:topLinePunct w:val="0"/>
        <w:bidi w:val="0"/>
        <w:spacing w:line="440" w:lineRule="atLeas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法定代表人或授权代理人(签字或盖章)：</w:t>
      </w:r>
    </w:p>
    <w:p w14:paraId="58E6D44F">
      <w:pPr>
        <w:pageBreakBefore w:val="0"/>
        <w:shd w:val="clear"/>
        <w:kinsoku/>
        <w:topLinePunct w:val="0"/>
        <w:bidi w:val="0"/>
        <w:spacing w:line="440" w:lineRule="atLeast"/>
        <w:ind w:firstLine="480" w:firstLineChars="200"/>
        <w:rPr>
          <w:rFonts w:hint="eastAsia"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日期：        年    月    日</w:t>
      </w:r>
    </w:p>
    <w:p w14:paraId="0168BAB9">
      <w:pPr>
        <w:pageBreakBefore w:val="0"/>
        <w:widowControl/>
        <w:shd w:val="clear"/>
        <w:kinsoku/>
        <w:wordWrap/>
        <w:overflowPunct/>
        <w:topLinePunct w:val="0"/>
        <w:autoSpaceDE/>
        <w:autoSpaceDN/>
        <w:bidi w:val="0"/>
        <w:adjustRightInd/>
        <w:snapToGrid/>
        <w:spacing w:line="440" w:lineRule="atLeast"/>
        <w:textAlignment w:val="baseline"/>
        <w:outlineLvl w:val="9"/>
        <w:rPr>
          <w:rFonts w:hint="eastAsia" w:ascii="仿宋" w:hAnsi="仿宋" w:eastAsia="仿宋" w:cs="仿宋"/>
          <w:color w:val="auto"/>
          <w:sz w:val="24"/>
          <w:szCs w:val="32"/>
          <w:highlight w:val="none"/>
          <w:lang w:eastAsia="zh-CN"/>
        </w:rPr>
      </w:pPr>
    </w:p>
    <w:p w14:paraId="04F17D9D">
      <w:pPr>
        <w:pageBreakBefore w:val="0"/>
        <w:widowControl/>
        <w:shd w:val="clear"/>
        <w:kinsoku/>
        <w:wordWrap/>
        <w:overflowPunct/>
        <w:topLinePunct w:val="0"/>
        <w:autoSpaceDE/>
        <w:autoSpaceDN/>
        <w:bidi w:val="0"/>
        <w:adjustRightInd/>
        <w:snapToGrid/>
        <w:spacing w:line="440" w:lineRule="atLeast"/>
        <w:textAlignment w:val="baseline"/>
        <w:outlineLvl w:val="9"/>
        <w:rPr>
          <w:rFonts w:hint="eastAsia" w:ascii="仿宋" w:hAnsi="仿宋" w:eastAsia="仿宋" w:cs="仿宋"/>
          <w:color w:val="auto"/>
          <w:sz w:val="24"/>
          <w:szCs w:val="32"/>
          <w:highlight w:val="none"/>
          <w:lang w:eastAsia="zh-CN"/>
        </w:rPr>
      </w:pPr>
    </w:p>
    <w:p w14:paraId="0D01F124">
      <w:pPr>
        <w:pageBreakBefore w:val="0"/>
        <w:widowControl/>
        <w:shd w:val="clear"/>
        <w:kinsoku/>
        <w:wordWrap/>
        <w:overflowPunct/>
        <w:topLinePunct w:val="0"/>
        <w:autoSpaceDE/>
        <w:autoSpaceDN/>
        <w:bidi w:val="0"/>
        <w:adjustRightInd/>
        <w:snapToGrid/>
        <w:spacing w:line="440" w:lineRule="atLeast"/>
        <w:textAlignment w:val="baseline"/>
        <w:outlineLvl w:val="9"/>
        <w:rPr>
          <w:rFonts w:hint="eastAsia" w:ascii="仿宋" w:hAnsi="仿宋" w:eastAsia="仿宋" w:cs="仿宋"/>
          <w:color w:val="auto"/>
          <w:sz w:val="24"/>
          <w:szCs w:val="32"/>
          <w:highlight w:val="none"/>
          <w:lang w:eastAsia="zh-CN"/>
        </w:rPr>
      </w:pPr>
    </w:p>
    <w:p w14:paraId="6E3A1F63">
      <w:pPr>
        <w:pageBreakBefore w:val="0"/>
        <w:widowControl/>
        <w:shd w:val="clear"/>
        <w:kinsoku/>
        <w:wordWrap/>
        <w:overflowPunct/>
        <w:topLinePunct w:val="0"/>
        <w:autoSpaceDE/>
        <w:autoSpaceDN/>
        <w:bidi w:val="0"/>
        <w:adjustRightInd/>
        <w:snapToGrid/>
        <w:spacing w:line="440" w:lineRule="atLeast"/>
        <w:textAlignment w:val="baseline"/>
        <w:outlineLvl w:val="9"/>
        <w:rPr>
          <w:color w:val="auto"/>
          <w:highlight w:val="none"/>
          <w:lang w:eastAsia="zh-CN"/>
        </w:rPr>
      </w:pPr>
    </w:p>
    <w:p w14:paraId="2887634F">
      <w:pP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br w:type="page"/>
      </w:r>
    </w:p>
    <w:p w14:paraId="4127F8D6">
      <w:pPr>
        <w:keepNext w:val="0"/>
        <w:keepLines w:val="0"/>
        <w:pageBreakBefore w:val="0"/>
        <w:widowControl/>
        <w:shd w:val="clear"/>
        <w:kinsoku/>
        <w:wordWrap/>
        <w:overflowPunct/>
        <w:topLinePunct w:val="0"/>
        <w:autoSpaceDE/>
        <w:autoSpaceDN/>
        <w:bidi w:val="0"/>
        <w:adjustRightInd/>
        <w:snapToGrid/>
        <w:spacing w:line="440" w:lineRule="atLeast"/>
        <w:jc w:val="center"/>
        <w:textAlignment w:val="baseline"/>
        <w:outlineLvl w:val="9"/>
        <w:rPr>
          <w:rFonts w:hint="eastAsia" w:ascii="仿宋" w:hAnsi="仿宋" w:eastAsia="仿宋" w:cs="仿宋"/>
          <w:b/>
          <w:color w:val="auto"/>
          <w:sz w:val="24"/>
          <w:highlight w:val="none"/>
          <w:lang w:val="en-US" w:eastAsia="zh-CN"/>
        </w:rPr>
      </w:pPr>
    </w:p>
    <w:p w14:paraId="6C4F5592">
      <w:pPr>
        <w:pageBreakBefore w:val="0"/>
        <w:shd w:val="clear"/>
        <w:kinsoku/>
        <w:topLinePunct w:val="0"/>
        <w:bidi w:val="0"/>
        <w:spacing w:line="440" w:lineRule="atLeast"/>
        <w:jc w:val="center"/>
        <w:outlineLvl w:val="2"/>
        <w:rPr>
          <w:rFonts w:hint="default" w:ascii="仿宋" w:hAnsi="仿宋" w:eastAsia="仿宋" w:cs="仿宋"/>
          <w:b/>
          <w:color w:val="auto"/>
          <w:sz w:val="24"/>
          <w:highlight w:val="none"/>
          <w:lang w:val="en-US" w:eastAsia="zh-CN"/>
        </w:rPr>
      </w:pPr>
      <w:bookmarkStart w:id="210" w:name="_Toc7410"/>
      <w:r>
        <w:rPr>
          <w:rFonts w:hint="eastAsia" w:ascii="仿宋" w:hAnsi="仿宋" w:eastAsia="仿宋" w:cs="仿宋"/>
          <w:b/>
          <w:color w:val="auto"/>
          <w:sz w:val="24"/>
          <w:highlight w:val="none"/>
          <w:lang w:val="en-US" w:eastAsia="zh-CN"/>
        </w:rPr>
        <w:t>（六）技术部分</w:t>
      </w:r>
      <w:bookmarkEnd w:id="210"/>
    </w:p>
    <w:p w14:paraId="39F9BABB">
      <w:pPr>
        <w:keepNext w:val="0"/>
        <w:keepLines w:val="0"/>
        <w:pageBreakBefore w:val="0"/>
        <w:widowControl w:val="0"/>
        <w:kinsoku/>
        <w:wordWrap/>
        <w:overflowPunct/>
        <w:topLinePunct w:val="0"/>
        <w:bidi w:val="0"/>
        <w:adjustRightInd/>
        <w:snapToGrid/>
        <w:spacing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供应商根据本项目情况及评分细则</w:t>
      </w:r>
      <w:r>
        <w:rPr>
          <w:rFonts w:hint="eastAsia" w:ascii="仿宋" w:hAnsi="仿宋" w:eastAsia="仿宋" w:cs="仿宋"/>
          <w:color w:val="auto"/>
          <w:sz w:val="24"/>
          <w:szCs w:val="24"/>
          <w:highlight w:val="none"/>
          <w:lang w:val="en-US" w:eastAsia="zh-CN"/>
        </w:rPr>
        <w:t>提供技术部分评审资料，包括但不限于对项目需求分析、实施方案、阶段进度安排、质量管理、</w:t>
      </w:r>
      <w:r>
        <w:rPr>
          <w:rFonts w:hint="eastAsia" w:ascii="仿宋" w:hAnsi="仿宋" w:eastAsia="仿宋" w:cs="仿宋"/>
          <w:color w:val="auto"/>
          <w:sz w:val="24"/>
          <w:szCs w:val="24"/>
          <w:highlight w:val="none"/>
          <w:lang w:eastAsia="zh-CN"/>
        </w:rPr>
        <w:t>应急保障</w:t>
      </w:r>
      <w:r>
        <w:rPr>
          <w:rFonts w:hint="eastAsia" w:ascii="仿宋" w:hAnsi="仿宋" w:eastAsia="仿宋" w:cs="仿宋"/>
          <w:color w:val="auto"/>
          <w:sz w:val="24"/>
          <w:szCs w:val="24"/>
          <w:highlight w:val="none"/>
          <w:lang w:val="en-US" w:eastAsia="zh-CN"/>
        </w:rPr>
        <w:t>、沟通机制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保密措施、预期成果、</w:t>
      </w:r>
      <w:r>
        <w:rPr>
          <w:rFonts w:hint="eastAsia" w:ascii="仿宋" w:hAnsi="仿宋" w:eastAsia="仿宋" w:cs="仿宋"/>
          <w:color w:val="auto"/>
          <w:sz w:val="24"/>
          <w:szCs w:val="24"/>
          <w:highlight w:val="none"/>
          <w:lang w:eastAsia="zh-CN"/>
        </w:rPr>
        <w:t>售后服务</w:t>
      </w:r>
      <w:r>
        <w:rPr>
          <w:rFonts w:hint="eastAsia" w:ascii="仿宋" w:hAnsi="仿宋" w:eastAsia="仿宋" w:cs="仿宋"/>
          <w:color w:val="auto"/>
          <w:sz w:val="24"/>
          <w:szCs w:val="24"/>
          <w:highlight w:val="none"/>
          <w:lang w:val="en-US" w:eastAsia="zh-CN"/>
        </w:rPr>
        <w:t>等。</w:t>
      </w:r>
    </w:p>
    <w:p w14:paraId="0B6A2AF4">
      <w:pPr>
        <w:pageBreakBefore w:val="0"/>
        <w:kinsoku/>
        <w:topLinePunct w:val="0"/>
        <w:bidi w:val="0"/>
        <w:spacing w:line="440" w:lineRule="atLeast"/>
        <w:rPr>
          <w:rFonts w:hint="eastAsia" w:ascii="仿宋" w:hAnsi="仿宋" w:eastAsia="仿宋" w:cs="仿宋"/>
          <w:b/>
          <w:color w:val="auto"/>
          <w:sz w:val="24"/>
          <w:highlight w:val="none"/>
          <w:lang w:eastAsia="zh-CN"/>
        </w:rPr>
      </w:pPr>
      <w:bookmarkStart w:id="211" w:name="_Toc24900"/>
      <w:bookmarkStart w:id="212" w:name="_Toc4701"/>
      <w:bookmarkStart w:id="213" w:name="_Toc4560"/>
      <w:bookmarkStart w:id="214" w:name="_Toc22758"/>
      <w:bookmarkStart w:id="215" w:name="_Toc6047"/>
      <w:bookmarkStart w:id="216" w:name="_Toc22554422"/>
      <w:bookmarkStart w:id="217" w:name="_Toc2340579"/>
      <w:bookmarkStart w:id="218" w:name="_Toc3891661"/>
      <w:r>
        <w:rPr>
          <w:rFonts w:hint="eastAsia" w:ascii="仿宋" w:hAnsi="仿宋" w:eastAsia="仿宋" w:cs="仿宋"/>
          <w:b/>
          <w:color w:val="auto"/>
          <w:sz w:val="24"/>
          <w:highlight w:val="none"/>
          <w:lang w:eastAsia="zh-CN"/>
        </w:rPr>
        <w:br w:type="page"/>
      </w:r>
    </w:p>
    <w:p w14:paraId="6E2FBBEB">
      <w:pPr>
        <w:pageBreakBefore w:val="0"/>
        <w:shd w:val="clear"/>
        <w:kinsoku/>
        <w:topLinePunct w:val="0"/>
        <w:bidi w:val="0"/>
        <w:spacing w:line="440" w:lineRule="atLeast"/>
        <w:jc w:val="center"/>
        <w:outlineLvl w:val="2"/>
        <w:rPr>
          <w:rFonts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七</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商务</w:t>
      </w:r>
      <w:r>
        <w:rPr>
          <w:rFonts w:hint="eastAsia" w:ascii="仿宋" w:hAnsi="仿宋" w:eastAsia="仿宋" w:cs="仿宋"/>
          <w:b/>
          <w:color w:val="auto"/>
          <w:sz w:val="24"/>
          <w:highlight w:val="none"/>
          <w:lang w:eastAsia="zh-CN"/>
        </w:rPr>
        <w:t>条款偏离表</w:t>
      </w:r>
      <w:bookmarkEnd w:id="211"/>
      <w:bookmarkEnd w:id="212"/>
      <w:bookmarkEnd w:id="213"/>
      <w:bookmarkEnd w:id="214"/>
      <w:bookmarkEnd w:id="215"/>
    </w:p>
    <w:p w14:paraId="622FA459">
      <w:pPr>
        <w:pageBreakBefore w:val="0"/>
        <w:shd w:val="clear"/>
        <w:kinsoku/>
        <w:topLinePunct w:val="0"/>
        <w:bidi w:val="0"/>
        <w:spacing w:line="440" w:lineRule="atLeast"/>
        <w:ind w:firstLine="480" w:firstLineChars="200"/>
        <w:rPr>
          <w:rFonts w:ascii="仿宋" w:hAnsi="仿宋" w:eastAsia="仿宋" w:cs="仿宋"/>
          <w:color w:val="auto"/>
          <w:highlight w:val="none"/>
        </w:rPr>
      </w:pPr>
      <w:r>
        <w:rPr>
          <w:rFonts w:hint="eastAsia" w:ascii="仿宋" w:hAnsi="仿宋" w:eastAsia="仿宋" w:cs="仿宋"/>
          <w:color w:val="auto"/>
          <w:sz w:val="24"/>
          <w:szCs w:val="20"/>
          <w:highlight w:val="none"/>
          <w:lang w:bidi="ar"/>
        </w:rPr>
        <w:t>项目名称：</w:t>
      </w:r>
    </w:p>
    <w:p w14:paraId="1085D229">
      <w:pPr>
        <w:pageBreakBefore w:val="0"/>
        <w:shd w:val="clear"/>
        <w:kinsoku/>
        <w:topLinePunct w:val="0"/>
        <w:bidi w:val="0"/>
        <w:spacing w:line="440" w:lineRule="atLeast"/>
        <w:ind w:firstLine="480" w:firstLineChars="200"/>
        <w:rPr>
          <w:rFonts w:hint="default" w:ascii="仿宋" w:hAnsi="仿宋" w:eastAsia="仿宋" w:cs="仿宋"/>
          <w:color w:val="auto"/>
          <w:highlight w:val="none"/>
          <w:lang w:val="en-US"/>
        </w:rPr>
      </w:pPr>
      <w:r>
        <w:rPr>
          <w:rFonts w:hint="eastAsia" w:ascii="仿宋" w:hAnsi="仿宋" w:eastAsia="仿宋" w:cs="仿宋"/>
          <w:color w:val="auto"/>
          <w:sz w:val="24"/>
          <w:szCs w:val="20"/>
          <w:highlight w:val="none"/>
          <w:lang w:eastAsia="zh-CN" w:bidi="ar"/>
        </w:rPr>
        <w:t>项目编号:</w:t>
      </w:r>
      <w:r>
        <w:rPr>
          <w:rFonts w:hint="eastAsia" w:ascii="仿宋" w:hAnsi="仿宋" w:eastAsia="仿宋" w:cs="仿宋"/>
          <w:color w:val="auto"/>
          <w:sz w:val="24"/>
          <w:szCs w:val="20"/>
          <w:highlight w:val="none"/>
          <w:lang w:val="en-US" w:eastAsia="zh-CN" w:bidi="ar"/>
        </w:rPr>
        <w:t xml:space="preserve"> </w:t>
      </w:r>
    </w:p>
    <w:tbl>
      <w:tblPr>
        <w:tblStyle w:val="27"/>
        <w:tblW w:w="8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477"/>
        <w:gridCol w:w="1509"/>
        <w:gridCol w:w="1048"/>
        <w:gridCol w:w="1968"/>
        <w:gridCol w:w="1960"/>
      </w:tblGrid>
      <w:tr w14:paraId="6716D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1" w:hRule="atLeast"/>
        </w:trPr>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4C91A0AE">
            <w:pPr>
              <w:pageBreakBefore w:val="0"/>
              <w:shd w:val="clear"/>
              <w:kinsoku/>
              <w:topLinePunct w:val="0"/>
              <w:bidi w:val="0"/>
              <w:spacing w:line="440" w:lineRule="atLeast"/>
              <w:jc w:val="center"/>
              <w:rPr>
                <w:rFonts w:ascii="仿宋" w:hAnsi="仿宋" w:eastAsia="仿宋" w:cs="仿宋"/>
                <w:color w:val="auto"/>
                <w:highlight w:val="none"/>
              </w:rPr>
            </w:pPr>
            <w:r>
              <w:rPr>
                <w:rFonts w:hint="eastAsia" w:ascii="仿宋" w:hAnsi="仿宋" w:eastAsia="仿宋" w:cs="仿宋"/>
                <w:color w:val="auto"/>
                <w:highlight w:val="none"/>
              </w:rPr>
              <w:t>序号</w:t>
            </w:r>
          </w:p>
        </w:tc>
        <w:tc>
          <w:tcPr>
            <w:tcW w:w="1477" w:type="dxa"/>
            <w:tcBorders>
              <w:top w:val="single" w:color="auto" w:sz="4" w:space="0"/>
              <w:left w:val="single" w:color="auto" w:sz="4" w:space="0"/>
              <w:bottom w:val="single" w:color="auto" w:sz="4" w:space="0"/>
              <w:right w:val="single" w:color="auto" w:sz="4" w:space="0"/>
            </w:tcBorders>
            <w:shd w:val="clear" w:color="auto" w:fill="auto"/>
            <w:vAlign w:val="center"/>
          </w:tcPr>
          <w:p w14:paraId="4D061AEB">
            <w:pPr>
              <w:pageBreakBefore w:val="0"/>
              <w:shd w:val="clear"/>
              <w:kinsoku/>
              <w:topLinePunct w:val="0"/>
              <w:bidi w:val="0"/>
              <w:spacing w:line="440" w:lineRule="atLeast"/>
              <w:jc w:val="center"/>
              <w:rPr>
                <w:rFonts w:ascii="仿宋" w:hAnsi="仿宋" w:eastAsia="仿宋" w:cs="仿宋"/>
                <w:color w:val="auto"/>
                <w:highlight w:val="none"/>
              </w:rPr>
            </w:pPr>
            <w:r>
              <w:rPr>
                <w:rFonts w:hint="eastAsia" w:ascii="仿宋" w:hAnsi="仿宋" w:eastAsia="仿宋" w:cs="仿宋"/>
                <w:color w:val="auto"/>
                <w:highlight w:val="none"/>
              </w:rPr>
              <w:t>磋商文件要求</w:t>
            </w:r>
          </w:p>
        </w:tc>
        <w:tc>
          <w:tcPr>
            <w:tcW w:w="1509" w:type="dxa"/>
            <w:tcBorders>
              <w:top w:val="single" w:color="auto" w:sz="4" w:space="0"/>
              <w:left w:val="single" w:color="auto" w:sz="4" w:space="0"/>
              <w:bottom w:val="single" w:color="auto" w:sz="4" w:space="0"/>
              <w:right w:val="single" w:color="auto" w:sz="4" w:space="0"/>
            </w:tcBorders>
            <w:shd w:val="clear" w:color="auto" w:fill="auto"/>
            <w:vAlign w:val="center"/>
          </w:tcPr>
          <w:p w14:paraId="76DA078B">
            <w:pPr>
              <w:pageBreakBefore w:val="0"/>
              <w:shd w:val="clear"/>
              <w:kinsoku/>
              <w:topLinePunct w:val="0"/>
              <w:bidi w:val="0"/>
              <w:spacing w:line="440" w:lineRule="atLeast"/>
              <w:jc w:val="center"/>
              <w:rPr>
                <w:rFonts w:ascii="仿宋" w:hAnsi="仿宋" w:eastAsia="仿宋" w:cs="仿宋"/>
                <w:color w:val="auto"/>
                <w:highlight w:val="none"/>
              </w:rPr>
            </w:pPr>
            <w:r>
              <w:rPr>
                <w:rFonts w:hint="eastAsia" w:ascii="仿宋" w:hAnsi="仿宋" w:eastAsia="仿宋" w:cs="仿宋"/>
                <w:color w:val="auto"/>
                <w:highlight w:val="none"/>
              </w:rPr>
              <w:t>磋商响应</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4973741F">
            <w:pPr>
              <w:pageBreakBefore w:val="0"/>
              <w:shd w:val="clear"/>
              <w:kinsoku/>
              <w:topLinePunct w:val="0"/>
              <w:bidi w:val="0"/>
              <w:spacing w:line="440" w:lineRule="atLeast"/>
              <w:jc w:val="center"/>
              <w:rPr>
                <w:rFonts w:ascii="仿宋" w:hAnsi="仿宋" w:eastAsia="仿宋" w:cs="仿宋"/>
                <w:color w:val="auto"/>
                <w:highlight w:val="none"/>
              </w:rPr>
            </w:pPr>
            <w:r>
              <w:rPr>
                <w:rFonts w:hint="eastAsia" w:ascii="仿宋" w:hAnsi="仿宋" w:eastAsia="仿宋" w:cs="仿宋"/>
                <w:color w:val="auto"/>
                <w:highlight w:val="none"/>
              </w:rPr>
              <w:t>偏离</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14:paraId="61C3A278">
            <w:pPr>
              <w:pageBreakBefore w:val="0"/>
              <w:shd w:val="clear"/>
              <w:kinsoku/>
              <w:topLinePunct w:val="0"/>
              <w:bidi w:val="0"/>
              <w:spacing w:line="440" w:lineRule="atLeast"/>
              <w:jc w:val="center"/>
              <w:rPr>
                <w:rFonts w:ascii="仿宋" w:hAnsi="仿宋" w:eastAsia="仿宋" w:cs="仿宋"/>
                <w:color w:val="auto"/>
                <w:highlight w:val="none"/>
              </w:rPr>
            </w:pPr>
            <w:r>
              <w:rPr>
                <w:rFonts w:hint="eastAsia" w:ascii="仿宋" w:hAnsi="仿宋" w:eastAsia="仿宋" w:cs="仿宋"/>
                <w:color w:val="auto"/>
                <w:highlight w:val="none"/>
              </w:rPr>
              <w:t>说明</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5E310CE2">
            <w:pPr>
              <w:pageBreakBefore w:val="0"/>
              <w:shd w:val="clear"/>
              <w:kinsoku/>
              <w:topLinePunct w:val="0"/>
              <w:bidi w:val="0"/>
              <w:spacing w:line="440" w:lineRule="atLeast"/>
              <w:jc w:val="center"/>
              <w:rPr>
                <w:rFonts w:ascii="仿宋" w:hAnsi="仿宋" w:eastAsia="仿宋" w:cs="仿宋"/>
                <w:color w:val="auto"/>
                <w:highlight w:val="none"/>
              </w:rPr>
            </w:pPr>
            <w:r>
              <w:rPr>
                <w:rFonts w:hint="eastAsia" w:ascii="仿宋" w:hAnsi="仿宋" w:eastAsia="仿宋" w:cs="仿宋"/>
                <w:color w:val="auto"/>
                <w:highlight w:val="none"/>
              </w:rPr>
              <w:t>对应页码</w:t>
            </w:r>
          </w:p>
        </w:tc>
      </w:tr>
      <w:tr w14:paraId="4F994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43" w:type="dxa"/>
            <w:tcBorders>
              <w:top w:val="single" w:color="auto" w:sz="4" w:space="0"/>
              <w:left w:val="single" w:color="auto" w:sz="4" w:space="0"/>
              <w:bottom w:val="single" w:color="auto" w:sz="4" w:space="0"/>
              <w:right w:val="single" w:color="auto" w:sz="4" w:space="0"/>
            </w:tcBorders>
            <w:shd w:val="clear" w:color="auto" w:fill="auto"/>
          </w:tcPr>
          <w:p w14:paraId="44E87FF8">
            <w:pPr>
              <w:pageBreakBefore w:val="0"/>
              <w:shd w:val="clear"/>
              <w:kinsoku/>
              <w:topLinePunct w:val="0"/>
              <w:bidi w:val="0"/>
              <w:spacing w:line="440" w:lineRule="atLeast"/>
              <w:ind w:firstLine="440" w:firstLineChars="200"/>
              <w:rPr>
                <w:rFonts w:ascii="仿宋" w:hAnsi="仿宋" w:eastAsia="仿宋" w:cs="仿宋"/>
                <w:color w:val="auto"/>
                <w:highlight w:val="none"/>
              </w:rPr>
            </w:pPr>
          </w:p>
        </w:tc>
        <w:tc>
          <w:tcPr>
            <w:tcW w:w="1477" w:type="dxa"/>
            <w:tcBorders>
              <w:top w:val="single" w:color="auto" w:sz="4" w:space="0"/>
              <w:left w:val="single" w:color="auto" w:sz="4" w:space="0"/>
              <w:bottom w:val="single" w:color="auto" w:sz="4" w:space="0"/>
              <w:right w:val="single" w:color="auto" w:sz="4" w:space="0"/>
            </w:tcBorders>
            <w:shd w:val="clear" w:color="auto" w:fill="auto"/>
          </w:tcPr>
          <w:p w14:paraId="33914E0F">
            <w:pPr>
              <w:pageBreakBefore w:val="0"/>
              <w:shd w:val="clear"/>
              <w:kinsoku/>
              <w:topLinePunct w:val="0"/>
              <w:bidi w:val="0"/>
              <w:spacing w:line="440" w:lineRule="atLeast"/>
              <w:ind w:firstLine="440" w:firstLineChars="200"/>
              <w:rPr>
                <w:rFonts w:ascii="仿宋" w:hAnsi="仿宋" w:eastAsia="仿宋" w:cs="仿宋"/>
                <w:color w:val="auto"/>
                <w:highlight w:val="none"/>
              </w:rPr>
            </w:pPr>
          </w:p>
        </w:tc>
        <w:tc>
          <w:tcPr>
            <w:tcW w:w="1509" w:type="dxa"/>
            <w:tcBorders>
              <w:top w:val="single" w:color="auto" w:sz="4" w:space="0"/>
              <w:left w:val="single" w:color="auto" w:sz="4" w:space="0"/>
              <w:bottom w:val="single" w:color="auto" w:sz="4" w:space="0"/>
              <w:right w:val="single" w:color="auto" w:sz="4" w:space="0"/>
            </w:tcBorders>
            <w:shd w:val="clear" w:color="auto" w:fill="auto"/>
          </w:tcPr>
          <w:p w14:paraId="70A82218">
            <w:pPr>
              <w:pageBreakBefore w:val="0"/>
              <w:shd w:val="clear"/>
              <w:kinsoku/>
              <w:topLinePunct w:val="0"/>
              <w:bidi w:val="0"/>
              <w:spacing w:line="440" w:lineRule="atLeast"/>
              <w:ind w:firstLine="440" w:firstLineChars="200"/>
              <w:rPr>
                <w:rFonts w:ascii="仿宋" w:hAnsi="仿宋" w:eastAsia="仿宋" w:cs="仿宋"/>
                <w:color w:val="auto"/>
                <w:highlight w:val="none"/>
              </w:rPr>
            </w:pPr>
          </w:p>
        </w:tc>
        <w:tc>
          <w:tcPr>
            <w:tcW w:w="1048" w:type="dxa"/>
            <w:tcBorders>
              <w:top w:val="single" w:color="auto" w:sz="4" w:space="0"/>
              <w:left w:val="single" w:color="auto" w:sz="4" w:space="0"/>
              <w:bottom w:val="single" w:color="auto" w:sz="4" w:space="0"/>
              <w:right w:val="single" w:color="auto" w:sz="4" w:space="0"/>
            </w:tcBorders>
            <w:shd w:val="clear" w:color="auto" w:fill="auto"/>
          </w:tcPr>
          <w:p w14:paraId="53444519">
            <w:pPr>
              <w:pageBreakBefore w:val="0"/>
              <w:shd w:val="clear"/>
              <w:kinsoku/>
              <w:topLinePunct w:val="0"/>
              <w:bidi w:val="0"/>
              <w:spacing w:line="440" w:lineRule="atLeast"/>
              <w:ind w:firstLine="440" w:firstLineChars="200"/>
              <w:rPr>
                <w:rFonts w:ascii="仿宋" w:hAnsi="仿宋" w:eastAsia="仿宋" w:cs="仿宋"/>
                <w:color w:val="auto"/>
                <w:highlight w:val="none"/>
              </w:rPr>
            </w:pPr>
          </w:p>
        </w:tc>
        <w:tc>
          <w:tcPr>
            <w:tcW w:w="1968" w:type="dxa"/>
            <w:tcBorders>
              <w:top w:val="single" w:color="auto" w:sz="4" w:space="0"/>
              <w:left w:val="single" w:color="auto" w:sz="4" w:space="0"/>
              <w:bottom w:val="single" w:color="auto" w:sz="4" w:space="0"/>
              <w:right w:val="single" w:color="auto" w:sz="4" w:space="0"/>
            </w:tcBorders>
            <w:shd w:val="clear" w:color="auto" w:fill="auto"/>
          </w:tcPr>
          <w:p w14:paraId="0DE756C4">
            <w:pPr>
              <w:pageBreakBefore w:val="0"/>
              <w:shd w:val="clear"/>
              <w:kinsoku/>
              <w:topLinePunct w:val="0"/>
              <w:bidi w:val="0"/>
              <w:spacing w:line="440" w:lineRule="atLeast"/>
              <w:ind w:firstLine="440" w:firstLineChars="200"/>
              <w:rPr>
                <w:rFonts w:ascii="仿宋" w:hAnsi="仿宋" w:eastAsia="仿宋" w:cs="仿宋"/>
                <w:color w:val="auto"/>
                <w:highlight w:val="none"/>
              </w:rPr>
            </w:pPr>
          </w:p>
        </w:tc>
        <w:tc>
          <w:tcPr>
            <w:tcW w:w="1960" w:type="dxa"/>
            <w:tcBorders>
              <w:top w:val="single" w:color="auto" w:sz="4" w:space="0"/>
              <w:left w:val="single" w:color="auto" w:sz="4" w:space="0"/>
              <w:bottom w:val="single" w:color="auto" w:sz="4" w:space="0"/>
              <w:right w:val="single" w:color="auto" w:sz="4" w:space="0"/>
            </w:tcBorders>
            <w:shd w:val="clear" w:color="auto" w:fill="auto"/>
          </w:tcPr>
          <w:p w14:paraId="499FD6D0">
            <w:pPr>
              <w:pageBreakBefore w:val="0"/>
              <w:shd w:val="clear"/>
              <w:kinsoku/>
              <w:topLinePunct w:val="0"/>
              <w:bidi w:val="0"/>
              <w:spacing w:line="440" w:lineRule="atLeast"/>
              <w:ind w:firstLine="440" w:firstLineChars="200"/>
              <w:rPr>
                <w:rFonts w:ascii="仿宋" w:hAnsi="仿宋" w:eastAsia="仿宋" w:cs="仿宋"/>
                <w:color w:val="auto"/>
                <w:highlight w:val="none"/>
              </w:rPr>
            </w:pPr>
          </w:p>
        </w:tc>
      </w:tr>
      <w:tr w14:paraId="6BA03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43" w:type="dxa"/>
            <w:tcBorders>
              <w:top w:val="single" w:color="auto" w:sz="4" w:space="0"/>
              <w:left w:val="single" w:color="auto" w:sz="4" w:space="0"/>
              <w:bottom w:val="single" w:color="auto" w:sz="4" w:space="0"/>
              <w:right w:val="single" w:color="auto" w:sz="4" w:space="0"/>
            </w:tcBorders>
            <w:shd w:val="clear" w:color="auto" w:fill="auto"/>
          </w:tcPr>
          <w:p w14:paraId="35E569D8">
            <w:pPr>
              <w:pageBreakBefore w:val="0"/>
              <w:shd w:val="clear"/>
              <w:kinsoku/>
              <w:topLinePunct w:val="0"/>
              <w:bidi w:val="0"/>
              <w:spacing w:line="440" w:lineRule="atLeast"/>
              <w:ind w:firstLine="440" w:firstLineChars="200"/>
              <w:rPr>
                <w:rFonts w:ascii="仿宋" w:hAnsi="仿宋" w:eastAsia="仿宋" w:cs="仿宋"/>
                <w:color w:val="auto"/>
                <w:highlight w:val="none"/>
              </w:rPr>
            </w:pPr>
          </w:p>
        </w:tc>
        <w:tc>
          <w:tcPr>
            <w:tcW w:w="1477" w:type="dxa"/>
            <w:tcBorders>
              <w:top w:val="single" w:color="auto" w:sz="4" w:space="0"/>
              <w:left w:val="single" w:color="auto" w:sz="4" w:space="0"/>
              <w:bottom w:val="single" w:color="auto" w:sz="4" w:space="0"/>
              <w:right w:val="single" w:color="auto" w:sz="4" w:space="0"/>
            </w:tcBorders>
            <w:shd w:val="clear" w:color="auto" w:fill="auto"/>
          </w:tcPr>
          <w:p w14:paraId="25E52D50">
            <w:pPr>
              <w:pageBreakBefore w:val="0"/>
              <w:shd w:val="clear"/>
              <w:kinsoku/>
              <w:topLinePunct w:val="0"/>
              <w:bidi w:val="0"/>
              <w:spacing w:line="440" w:lineRule="atLeast"/>
              <w:ind w:firstLine="440" w:firstLineChars="200"/>
              <w:rPr>
                <w:rFonts w:ascii="仿宋" w:hAnsi="仿宋" w:eastAsia="仿宋" w:cs="仿宋"/>
                <w:color w:val="auto"/>
                <w:highlight w:val="none"/>
              </w:rPr>
            </w:pPr>
          </w:p>
        </w:tc>
        <w:tc>
          <w:tcPr>
            <w:tcW w:w="1509" w:type="dxa"/>
            <w:tcBorders>
              <w:top w:val="single" w:color="auto" w:sz="4" w:space="0"/>
              <w:left w:val="single" w:color="auto" w:sz="4" w:space="0"/>
              <w:bottom w:val="single" w:color="auto" w:sz="4" w:space="0"/>
              <w:right w:val="single" w:color="auto" w:sz="4" w:space="0"/>
            </w:tcBorders>
            <w:shd w:val="clear" w:color="auto" w:fill="auto"/>
          </w:tcPr>
          <w:p w14:paraId="28D19AFB">
            <w:pPr>
              <w:pageBreakBefore w:val="0"/>
              <w:shd w:val="clear"/>
              <w:kinsoku/>
              <w:topLinePunct w:val="0"/>
              <w:bidi w:val="0"/>
              <w:spacing w:line="440" w:lineRule="atLeast"/>
              <w:ind w:firstLine="440" w:firstLineChars="200"/>
              <w:rPr>
                <w:rFonts w:ascii="仿宋" w:hAnsi="仿宋" w:eastAsia="仿宋" w:cs="仿宋"/>
                <w:color w:val="auto"/>
                <w:highlight w:val="none"/>
              </w:rPr>
            </w:pPr>
          </w:p>
        </w:tc>
        <w:tc>
          <w:tcPr>
            <w:tcW w:w="1048" w:type="dxa"/>
            <w:tcBorders>
              <w:top w:val="single" w:color="auto" w:sz="4" w:space="0"/>
              <w:left w:val="single" w:color="auto" w:sz="4" w:space="0"/>
              <w:bottom w:val="single" w:color="auto" w:sz="4" w:space="0"/>
              <w:right w:val="single" w:color="auto" w:sz="4" w:space="0"/>
            </w:tcBorders>
            <w:shd w:val="clear" w:color="auto" w:fill="auto"/>
          </w:tcPr>
          <w:p w14:paraId="2E5FB2B9">
            <w:pPr>
              <w:pageBreakBefore w:val="0"/>
              <w:shd w:val="clear"/>
              <w:kinsoku/>
              <w:topLinePunct w:val="0"/>
              <w:bidi w:val="0"/>
              <w:spacing w:line="440" w:lineRule="atLeast"/>
              <w:ind w:firstLine="440" w:firstLineChars="200"/>
              <w:rPr>
                <w:rFonts w:ascii="仿宋" w:hAnsi="仿宋" w:eastAsia="仿宋" w:cs="仿宋"/>
                <w:color w:val="auto"/>
                <w:highlight w:val="none"/>
              </w:rPr>
            </w:pPr>
          </w:p>
        </w:tc>
        <w:tc>
          <w:tcPr>
            <w:tcW w:w="1968" w:type="dxa"/>
            <w:tcBorders>
              <w:top w:val="single" w:color="auto" w:sz="4" w:space="0"/>
              <w:left w:val="single" w:color="auto" w:sz="4" w:space="0"/>
              <w:bottom w:val="single" w:color="auto" w:sz="4" w:space="0"/>
              <w:right w:val="single" w:color="auto" w:sz="4" w:space="0"/>
            </w:tcBorders>
            <w:shd w:val="clear" w:color="auto" w:fill="auto"/>
          </w:tcPr>
          <w:p w14:paraId="10DC9AA9">
            <w:pPr>
              <w:pageBreakBefore w:val="0"/>
              <w:shd w:val="clear"/>
              <w:kinsoku/>
              <w:topLinePunct w:val="0"/>
              <w:bidi w:val="0"/>
              <w:spacing w:line="440" w:lineRule="atLeast"/>
              <w:ind w:firstLine="440" w:firstLineChars="200"/>
              <w:rPr>
                <w:rFonts w:ascii="仿宋" w:hAnsi="仿宋" w:eastAsia="仿宋" w:cs="仿宋"/>
                <w:color w:val="auto"/>
                <w:highlight w:val="none"/>
              </w:rPr>
            </w:pPr>
          </w:p>
        </w:tc>
        <w:tc>
          <w:tcPr>
            <w:tcW w:w="1960" w:type="dxa"/>
            <w:tcBorders>
              <w:top w:val="single" w:color="auto" w:sz="4" w:space="0"/>
              <w:left w:val="single" w:color="auto" w:sz="4" w:space="0"/>
              <w:bottom w:val="single" w:color="auto" w:sz="4" w:space="0"/>
              <w:right w:val="single" w:color="auto" w:sz="4" w:space="0"/>
            </w:tcBorders>
            <w:shd w:val="clear" w:color="auto" w:fill="auto"/>
          </w:tcPr>
          <w:p w14:paraId="2C69F187">
            <w:pPr>
              <w:pageBreakBefore w:val="0"/>
              <w:shd w:val="clear"/>
              <w:kinsoku/>
              <w:topLinePunct w:val="0"/>
              <w:bidi w:val="0"/>
              <w:spacing w:line="440" w:lineRule="atLeast"/>
              <w:ind w:firstLine="440" w:firstLineChars="200"/>
              <w:rPr>
                <w:rFonts w:ascii="仿宋" w:hAnsi="仿宋" w:eastAsia="仿宋" w:cs="仿宋"/>
                <w:color w:val="auto"/>
                <w:highlight w:val="none"/>
              </w:rPr>
            </w:pPr>
          </w:p>
        </w:tc>
      </w:tr>
      <w:tr w14:paraId="6447F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43" w:type="dxa"/>
            <w:tcBorders>
              <w:top w:val="single" w:color="auto" w:sz="4" w:space="0"/>
              <w:left w:val="single" w:color="auto" w:sz="4" w:space="0"/>
              <w:bottom w:val="single" w:color="auto" w:sz="4" w:space="0"/>
              <w:right w:val="single" w:color="auto" w:sz="4" w:space="0"/>
            </w:tcBorders>
            <w:shd w:val="clear" w:color="auto" w:fill="auto"/>
          </w:tcPr>
          <w:p w14:paraId="1307DD26">
            <w:pPr>
              <w:pageBreakBefore w:val="0"/>
              <w:shd w:val="clear"/>
              <w:kinsoku/>
              <w:topLinePunct w:val="0"/>
              <w:bidi w:val="0"/>
              <w:spacing w:line="440" w:lineRule="atLeast"/>
              <w:ind w:firstLine="440" w:firstLineChars="200"/>
              <w:rPr>
                <w:rFonts w:ascii="仿宋" w:hAnsi="仿宋" w:eastAsia="仿宋" w:cs="仿宋"/>
                <w:color w:val="auto"/>
                <w:highlight w:val="none"/>
              </w:rPr>
            </w:pPr>
          </w:p>
        </w:tc>
        <w:tc>
          <w:tcPr>
            <w:tcW w:w="1477" w:type="dxa"/>
            <w:tcBorders>
              <w:top w:val="single" w:color="auto" w:sz="4" w:space="0"/>
              <w:left w:val="single" w:color="auto" w:sz="4" w:space="0"/>
              <w:bottom w:val="single" w:color="auto" w:sz="4" w:space="0"/>
              <w:right w:val="single" w:color="auto" w:sz="4" w:space="0"/>
            </w:tcBorders>
            <w:shd w:val="clear" w:color="auto" w:fill="auto"/>
          </w:tcPr>
          <w:p w14:paraId="10B37967">
            <w:pPr>
              <w:pageBreakBefore w:val="0"/>
              <w:shd w:val="clear"/>
              <w:kinsoku/>
              <w:topLinePunct w:val="0"/>
              <w:bidi w:val="0"/>
              <w:spacing w:line="440" w:lineRule="atLeast"/>
              <w:ind w:firstLine="440" w:firstLineChars="200"/>
              <w:rPr>
                <w:rFonts w:ascii="仿宋" w:hAnsi="仿宋" w:eastAsia="仿宋" w:cs="仿宋"/>
                <w:color w:val="auto"/>
                <w:highlight w:val="none"/>
              </w:rPr>
            </w:pPr>
          </w:p>
        </w:tc>
        <w:tc>
          <w:tcPr>
            <w:tcW w:w="1509" w:type="dxa"/>
            <w:tcBorders>
              <w:top w:val="single" w:color="auto" w:sz="4" w:space="0"/>
              <w:left w:val="single" w:color="auto" w:sz="4" w:space="0"/>
              <w:bottom w:val="single" w:color="auto" w:sz="4" w:space="0"/>
              <w:right w:val="single" w:color="auto" w:sz="4" w:space="0"/>
            </w:tcBorders>
            <w:shd w:val="clear" w:color="auto" w:fill="auto"/>
          </w:tcPr>
          <w:p w14:paraId="3CDE8A33">
            <w:pPr>
              <w:pageBreakBefore w:val="0"/>
              <w:shd w:val="clear"/>
              <w:kinsoku/>
              <w:topLinePunct w:val="0"/>
              <w:bidi w:val="0"/>
              <w:spacing w:line="440" w:lineRule="atLeast"/>
              <w:ind w:firstLine="440" w:firstLineChars="200"/>
              <w:rPr>
                <w:rFonts w:ascii="仿宋" w:hAnsi="仿宋" w:eastAsia="仿宋" w:cs="仿宋"/>
                <w:color w:val="auto"/>
                <w:highlight w:val="none"/>
              </w:rPr>
            </w:pPr>
          </w:p>
        </w:tc>
        <w:tc>
          <w:tcPr>
            <w:tcW w:w="1048" w:type="dxa"/>
            <w:tcBorders>
              <w:top w:val="single" w:color="auto" w:sz="4" w:space="0"/>
              <w:left w:val="single" w:color="auto" w:sz="4" w:space="0"/>
              <w:bottom w:val="single" w:color="auto" w:sz="4" w:space="0"/>
              <w:right w:val="single" w:color="auto" w:sz="4" w:space="0"/>
            </w:tcBorders>
            <w:shd w:val="clear" w:color="auto" w:fill="auto"/>
          </w:tcPr>
          <w:p w14:paraId="607D508C">
            <w:pPr>
              <w:pageBreakBefore w:val="0"/>
              <w:shd w:val="clear"/>
              <w:kinsoku/>
              <w:topLinePunct w:val="0"/>
              <w:bidi w:val="0"/>
              <w:spacing w:line="440" w:lineRule="atLeast"/>
              <w:ind w:firstLine="440" w:firstLineChars="200"/>
              <w:rPr>
                <w:rFonts w:ascii="仿宋" w:hAnsi="仿宋" w:eastAsia="仿宋" w:cs="仿宋"/>
                <w:color w:val="auto"/>
                <w:highlight w:val="none"/>
              </w:rPr>
            </w:pPr>
          </w:p>
        </w:tc>
        <w:tc>
          <w:tcPr>
            <w:tcW w:w="1968" w:type="dxa"/>
            <w:tcBorders>
              <w:top w:val="single" w:color="auto" w:sz="4" w:space="0"/>
              <w:left w:val="single" w:color="auto" w:sz="4" w:space="0"/>
              <w:bottom w:val="single" w:color="auto" w:sz="4" w:space="0"/>
              <w:right w:val="single" w:color="auto" w:sz="4" w:space="0"/>
            </w:tcBorders>
            <w:shd w:val="clear" w:color="auto" w:fill="auto"/>
          </w:tcPr>
          <w:p w14:paraId="50DF6B96">
            <w:pPr>
              <w:pageBreakBefore w:val="0"/>
              <w:shd w:val="clear"/>
              <w:kinsoku/>
              <w:topLinePunct w:val="0"/>
              <w:bidi w:val="0"/>
              <w:spacing w:line="440" w:lineRule="atLeast"/>
              <w:ind w:firstLine="440" w:firstLineChars="200"/>
              <w:rPr>
                <w:rFonts w:ascii="仿宋" w:hAnsi="仿宋" w:eastAsia="仿宋" w:cs="仿宋"/>
                <w:color w:val="auto"/>
                <w:highlight w:val="none"/>
              </w:rPr>
            </w:pPr>
          </w:p>
        </w:tc>
        <w:tc>
          <w:tcPr>
            <w:tcW w:w="1960" w:type="dxa"/>
            <w:tcBorders>
              <w:top w:val="single" w:color="auto" w:sz="4" w:space="0"/>
              <w:left w:val="single" w:color="auto" w:sz="4" w:space="0"/>
              <w:bottom w:val="single" w:color="auto" w:sz="4" w:space="0"/>
              <w:right w:val="single" w:color="auto" w:sz="4" w:space="0"/>
            </w:tcBorders>
            <w:shd w:val="clear" w:color="auto" w:fill="auto"/>
          </w:tcPr>
          <w:p w14:paraId="102D63EE">
            <w:pPr>
              <w:pageBreakBefore w:val="0"/>
              <w:shd w:val="clear"/>
              <w:kinsoku/>
              <w:topLinePunct w:val="0"/>
              <w:bidi w:val="0"/>
              <w:spacing w:line="440" w:lineRule="atLeast"/>
              <w:ind w:firstLine="440" w:firstLineChars="200"/>
              <w:rPr>
                <w:rFonts w:ascii="仿宋" w:hAnsi="仿宋" w:eastAsia="仿宋" w:cs="仿宋"/>
                <w:color w:val="auto"/>
                <w:highlight w:val="none"/>
              </w:rPr>
            </w:pPr>
          </w:p>
        </w:tc>
      </w:tr>
    </w:tbl>
    <w:p w14:paraId="7B4D46AB">
      <w:pPr>
        <w:pageBreakBefore w:val="0"/>
        <w:shd w:val="clear"/>
        <w:kinsoku/>
        <w:topLinePunct w:val="0"/>
        <w:bidi w:val="0"/>
        <w:spacing w:line="440" w:lineRule="atLeast"/>
        <w:ind w:firstLine="480" w:firstLineChars="200"/>
        <w:rPr>
          <w:rFonts w:ascii="仿宋" w:hAnsi="仿宋" w:eastAsia="仿宋" w:cs="仿宋"/>
          <w:color w:val="auto"/>
          <w:highlight w:val="none"/>
        </w:rPr>
      </w:pPr>
      <w:r>
        <w:rPr>
          <w:rFonts w:hint="eastAsia" w:ascii="仿宋" w:hAnsi="仿宋" w:eastAsia="仿宋" w:cs="仿宋"/>
          <w:color w:val="auto"/>
          <w:sz w:val="24"/>
          <w:szCs w:val="20"/>
          <w:highlight w:val="none"/>
          <w:lang w:bidi="ar"/>
        </w:rPr>
        <w:t xml:space="preserve">注： </w:t>
      </w:r>
    </w:p>
    <w:p w14:paraId="4A844FF9">
      <w:pPr>
        <w:pageBreakBefore w:val="0"/>
        <w:shd w:val="clear"/>
        <w:kinsoku/>
        <w:topLinePunct w:val="0"/>
        <w:bidi w:val="0"/>
        <w:spacing w:line="440" w:lineRule="atLeast"/>
        <w:ind w:firstLine="480" w:firstLineChars="200"/>
        <w:rPr>
          <w:rFonts w:ascii="仿宋" w:hAnsi="仿宋" w:eastAsia="仿宋" w:cs="仿宋"/>
          <w:color w:val="auto"/>
          <w:highlight w:val="none"/>
          <w:lang w:eastAsia="zh-CN"/>
        </w:rPr>
      </w:pPr>
      <w:r>
        <w:rPr>
          <w:rFonts w:hint="eastAsia" w:ascii="仿宋" w:hAnsi="仿宋" w:eastAsia="仿宋" w:cs="仿宋"/>
          <w:color w:val="auto"/>
          <w:sz w:val="24"/>
          <w:szCs w:val="20"/>
          <w:highlight w:val="none"/>
          <w:lang w:eastAsia="zh-CN" w:bidi="ar"/>
        </w:rPr>
        <w:t>1. 供应商应仔细研读、对照磋商文件规定的要求，偏离部分必须在上表中填写，并说明偏离情况。如不填写视同全部满足</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szCs w:val="20"/>
          <w:highlight w:val="none"/>
          <w:lang w:eastAsia="zh-CN" w:bidi="ar"/>
        </w:rPr>
        <w:t>文件要求。</w:t>
      </w:r>
    </w:p>
    <w:p w14:paraId="386F5C4D">
      <w:pPr>
        <w:pageBreakBefore w:val="0"/>
        <w:shd w:val="clear"/>
        <w:kinsoku/>
        <w:topLinePunct w:val="0"/>
        <w:bidi w:val="0"/>
        <w:spacing w:line="440" w:lineRule="atLeast"/>
        <w:ind w:firstLine="480" w:firstLineChars="200"/>
        <w:rPr>
          <w:rFonts w:ascii="仿宋" w:hAnsi="仿宋" w:eastAsia="仿宋" w:cs="仿宋"/>
          <w:color w:val="auto"/>
          <w:highlight w:val="none"/>
          <w:lang w:eastAsia="zh-CN"/>
        </w:rPr>
      </w:pPr>
      <w:r>
        <w:rPr>
          <w:rFonts w:hint="eastAsia" w:ascii="仿宋" w:hAnsi="仿宋" w:eastAsia="仿宋" w:cs="仿宋"/>
          <w:color w:val="auto"/>
          <w:sz w:val="24"/>
          <w:szCs w:val="20"/>
          <w:highlight w:val="none"/>
          <w:lang w:eastAsia="zh-CN" w:bidi="ar"/>
        </w:rPr>
        <w:t xml:space="preserve"> 2. 供应商承诺：除本表响应的偏离项目及内容外，其他所有项目及内容均完全与</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szCs w:val="20"/>
          <w:highlight w:val="none"/>
          <w:lang w:eastAsia="zh-CN" w:bidi="ar"/>
        </w:rPr>
        <w:t>文件的</w:t>
      </w:r>
      <w:r>
        <w:rPr>
          <w:rFonts w:hint="eastAsia" w:ascii="仿宋" w:hAnsi="仿宋" w:eastAsia="仿宋" w:cs="仿宋"/>
          <w:color w:val="auto"/>
          <w:sz w:val="24"/>
          <w:szCs w:val="20"/>
          <w:highlight w:val="none"/>
          <w:lang w:val="en-US" w:eastAsia="zh-CN" w:bidi="ar"/>
        </w:rPr>
        <w:t>商务</w:t>
      </w:r>
      <w:r>
        <w:rPr>
          <w:rFonts w:hint="eastAsia" w:ascii="仿宋" w:hAnsi="仿宋" w:eastAsia="仿宋" w:cs="仿宋"/>
          <w:color w:val="auto"/>
          <w:sz w:val="24"/>
          <w:szCs w:val="20"/>
          <w:highlight w:val="none"/>
          <w:lang w:eastAsia="zh-CN" w:bidi="ar"/>
        </w:rPr>
        <w:t>服务要求相同。</w:t>
      </w:r>
    </w:p>
    <w:p w14:paraId="0A1234FF">
      <w:pPr>
        <w:pageBreakBefore w:val="0"/>
        <w:shd w:val="clear"/>
        <w:kinsoku/>
        <w:topLinePunct w:val="0"/>
        <w:bidi w:val="0"/>
        <w:spacing w:line="440" w:lineRule="atLeast"/>
        <w:ind w:firstLine="480" w:firstLineChars="200"/>
        <w:rPr>
          <w:rFonts w:ascii="仿宋" w:hAnsi="仿宋" w:eastAsia="仿宋" w:cs="仿宋"/>
          <w:color w:val="auto"/>
          <w:highlight w:val="none"/>
          <w:lang w:eastAsia="zh-CN"/>
        </w:rPr>
      </w:pPr>
      <w:r>
        <w:rPr>
          <w:rFonts w:hint="eastAsia" w:ascii="仿宋" w:hAnsi="仿宋" w:eastAsia="仿宋" w:cs="仿宋"/>
          <w:color w:val="auto"/>
          <w:sz w:val="24"/>
          <w:szCs w:val="20"/>
          <w:highlight w:val="none"/>
          <w:lang w:eastAsia="zh-CN" w:bidi="ar"/>
        </w:rPr>
        <w:t>3. 如供应商与要求完全一致，须在上表中注明“完全响应，无偏离”。</w:t>
      </w:r>
    </w:p>
    <w:p w14:paraId="792063D5">
      <w:pPr>
        <w:pageBreakBefore w:val="0"/>
        <w:shd w:val="clear"/>
        <w:kinsoku/>
        <w:topLinePunct w:val="0"/>
        <w:bidi w:val="0"/>
        <w:spacing w:line="440" w:lineRule="atLeast"/>
        <w:ind w:firstLine="480" w:firstLineChars="200"/>
        <w:rPr>
          <w:rFonts w:hint="eastAsia" w:ascii="仿宋" w:hAnsi="仿宋" w:eastAsia="仿宋" w:cs="仿宋"/>
          <w:color w:val="auto"/>
          <w:sz w:val="24"/>
          <w:szCs w:val="20"/>
          <w:highlight w:val="none"/>
          <w:lang w:eastAsia="zh-CN" w:bidi="ar"/>
        </w:rPr>
      </w:pPr>
      <w:r>
        <w:rPr>
          <w:rFonts w:hint="eastAsia" w:ascii="仿宋" w:hAnsi="仿宋" w:eastAsia="仿宋" w:cs="仿宋"/>
          <w:color w:val="auto"/>
          <w:sz w:val="24"/>
          <w:szCs w:val="20"/>
          <w:highlight w:val="none"/>
          <w:lang w:eastAsia="zh-CN" w:bidi="ar"/>
        </w:rPr>
        <w:t>4. 如有偏离，应注明“正偏离”或“负偏离”，并针对偏离项进行详细说明。</w:t>
      </w:r>
    </w:p>
    <w:p w14:paraId="44091681">
      <w:pPr>
        <w:keepNext w:val="0"/>
        <w:keepLines w:val="0"/>
        <w:pageBreakBefore w:val="0"/>
        <w:widowControl/>
        <w:shd w:val="clear"/>
        <w:kinsoku/>
        <w:wordWrap/>
        <w:overflowPunct/>
        <w:topLinePunct w:val="0"/>
        <w:autoSpaceDE/>
        <w:autoSpaceDN/>
        <w:bidi w:val="0"/>
        <w:adjustRightInd/>
        <w:snapToGrid/>
        <w:spacing w:line="440" w:lineRule="atLeast"/>
        <w:outlineLvl w:val="9"/>
        <w:rPr>
          <w:color w:val="auto"/>
          <w:highlight w:val="none"/>
          <w:lang w:eastAsia="zh-CN"/>
        </w:rPr>
      </w:pPr>
    </w:p>
    <w:p w14:paraId="7DC04BFD">
      <w:pPr>
        <w:pStyle w:val="25"/>
        <w:keepNext w:val="0"/>
        <w:keepLines w:val="0"/>
        <w:pageBreakBefore w:val="0"/>
        <w:widowControl/>
        <w:shd w:val="clear"/>
        <w:kinsoku/>
        <w:wordWrap/>
        <w:overflowPunct/>
        <w:topLinePunct w:val="0"/>
        <w:autoSpaceDE/>
        <w:autoSpaceDN/>
        <w:bidi w:val="0"/>
        <w:adjustRightInd/>
        <w:snapToGrid/>
        <w:spacing w:after="0" w:line="440" w:lineRule="atLeast"/>
        <w:ind w:firstLine="240"/>
        <w:outlineLvl w:val="9"/>
        <w:rPr>
          <w:rFonts w:hint="default" w:ascii="仿宋" w:hAnsi="仿宋" w:eastAsia="仿宋" w:cs="仿宋"/>
          <w:color w:val="auto"/>
          <w:highlight w:val="none"/>
          <w:lang w:eastAsia="zh-CN"/>
        </w:rPr>
      </w:pPr>
    </w:p>
    <w:p w14:paraId="292E0B8A">
      <w:pPr>
        <w:pStyle w:val="25"/>
        <w:keepNext w:val="0"/>
        <w:keepLines w:val="0"/>
        <w:pageBreakBefore w:val="0"/>
        <w:widowControl/>
        <w:shd w:val="clear"/>
        <w:kinsoku/>
        <w:wordWrap/>
        <w:overflowPunct/>
        <w:topLinePunct w:val="0"/>
        <w:autoSpaceDE/>
        <w:autoSpaceDN/>
        <w:bidi w:val="0"/>
        <w:adjustRightInd/>
        <w:snapToGrid/>
        <w:spacing w:after="0" w:line="440" w:lineRule="atLeast"/>
        <w:ind w:firstLine="240"/>
        <w:outlineLvl w:val="9"/>
        <w:rPr>
          <w:rFonts w:hint="default" w:ascii="仿宋" w:hAnsi="仿宋" w:eastAsia="仿宋" w:cs="仿宋"/>
          <w:color w:val="auto"/>
          <w:highlight w:val="none"/>
          <w:lang w:eastAsia="zh-CN"/>
        </w:rPr>
      </w:pPr>
    </w:p>
    <w:p w14:paraId="27D4C879">
      <w:pPr>
        <w:pageBreakBefore w:val="0"/>
        <w:shd w:val="clear"/>
        <w:kinsoku/>
        <w:topLinePunct w:val="0"/>
        <w:bidi w:val="0"/>
        <w:spacing w:line="440" w:lineRule="atLeast"/>
        <w:rPr>
          <w:rFonts w:hint="default" w:ascii="仿宋" w:hAnsi="仿宋" w:eastAsia="仿宋" w:cs="仿宋"/>
          <w:color w:val="auto"/>
          <w:highlight w:val="none"/>
          <w:lang w:eastAsia="zh-CN"/>
        </w:rPr>
      </w:pPr>
    </w:p>
    <w:p w14:paraId="0DBC9974">
      <w:pPr>
        <w:keepNext w:val="0"/>
        <w:keepLines w:val="0"/>
        <w:pageBreakBefore w:val="0"/>
        <w:widowControl/>
        <w:shd w:val="clear"/>
        <w:kinsoku/>
        <w:wordWrap/>
        <w:overflowPunct/>
        <w:topLinePunct w:val="0"/>
        <w:autoSpaceDE/>
        <w:autoSpaceDN/>
        <w:bidi w:val="0"/>
        <w:adjustRightInd/>
        <w:snapToGrid/>
        <w:spacing w:line="440" w:lineRule="atLeast"/>
        <w:textAlignment w:val="auto"/>
        <w:outlineLvl w:val="9"/>
        <w:rPr>
          <w:rFonts w:hint="default"/>
          <w:color w:val="auto"/>
          <w:highlight w:val="none"/>
          <w:lang w:eastAsia="zh-CN"/>
        </w:rPr>
      </w:pPr>
    </w:p>
    <w:p w14:paraId="755EC6DA">
      <w:pPr>
        <w:pageBreakBefore w:val="0"/>
        <w:shd w:val="clear"/>
        <w:kinsoku/>
        <w:topLinePunct w:val="0"/>
        <w:bidi w:val="0"/>
        <w:spacing w:line="440" w:lineRule="atLeas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供应商名称（盖章）：</w:t>
      </w:r>
    </w:p>
    <w:p w14:paraId="51E577C7">
      <w:pPr>
        <w:pageBreakBefore w:val="0"/>
        <w:shd w:val="clear"/>
        <w:kinsoku/>
        <w:topLinePunct w:val="0"/>
        <w:bidi w:val="0"/>
        <w:spacing w:line="440" w:lineRule="atLeas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法定代表人或授权代理人(签字或盖章)：</w:t>
      </w:r>
    </w:p>
    <w:p w14:paraId="1460EEC9">
      <w:pPr>
        <w:pageBreakBefore w:val="0"/>
        <w:shd w:val="clear"/>
        <w:kinsoku/>
        <w:topLinePunct w:val="0"/>
        <w:bidi w:val="0"/>
        <w:spacing w:line="440" w:lineRule="atLeast"/>
        <w:ind w:firstLine="480" w:firstLineChars="200"/>
        <w:rPr>
          <w:rFonts w:hint="eastAsia"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日期：        年    月    日</w:t>
      </w:r>
    </w:p>
    <w:p w14:paraId="0146B2AD">
      <w:pPr>
        <w:keepNext w:val="0"/>
        <w:keepLines w:val="0"/>
        <w:pageBreakBefore w:val="0"/>
        <w:widowControl/>
        <w:shd w:val="clear"/>
        <w:kinsoku/>
        <w:wordWrap/>
        <w:overflowPunct/>
        <w:topLinePunct w:val="0"/>
        <w:autoSpaceDE/>
        <w:autoSpaceDN/>
        <w:bidi w:val="0"/>
        <w:adjustRightInd/>
        <w:snapToGrid/>
        <w:spacing w:line="440" w:lineRule="atLeast"/>
        <w:textAlignment w:val="auto"/>
        <w:outlineLvl w:val="9"/>
        <w:rPr>
          <w:color w:val="auto"/>
          <w:highlight w:val="none"/>
          <w:lang w:eastAsia="zh-CN"/>
        </w:rPr>
      </w:pPr>
    </w:p>
    <w:p w14:paraId="2012157E">
      <w:pPr>
        <w:pageBreakBefore w:val="0"/>
        <w:kinsoku/>
        <w:topLinePunct w:val="0"/>
        <w:bidi w:val="0"/>
        <w:spacing w:line="440" w:lineRule="atLeast"/>
        <w:rPr>
          <w:rFonts w:hint="eastAsia" w:ascii="仿宋" w:hAnsi="仿宋" w:eastAsia="仿宋" w:cs="仿宋"/>
          <w:b/>
          <w:color w:val="auto"/>
          <w:sz w:val="24"/>
          <w:highlight w:val="none"/>
          <w:lang w:eastAsia="zh-CN"/>
        </w:rPr>
      </w:pPr>
      <w:bookmarkStart w:id="219" w:name="_Toc9472"/>
      <w:bookmarkStart w:id="220" w:name="_Toc14808"/>
      <w:bookmarkStart w:id="221" w:name="_Toc32266"/>
      <w:bookmarkStart w:id="222" w:name="_Toc27794"/>
      <w:bookmarkStart w:id="223" w:name="_Toc4026"/>
      <w:r>
        <w:rPr>
          <w:rFonts w:hint="eastAsia" w:ascii="仿宋" w:hAnsi="仿宋" w:eastAsia="仿宋" w:cs="仿宋"/>
          <w:b/>
          <w:color w:val="auto"/>
          <w:sz w:val="24"/>
          <w:highlight w:val="none"/>
          <w:lang w:eastAsia="zh-CN"/>
        </w:rPr>
        <w:br w:type="page"/>
      </w:r>
    </w:p>
    <w:p w14:paraId="67501229">
      <w:pPr>
        <w:pageBreakBefore w:val="0"/>
        <w:shd w:val="clear"/>
        <w:kinsoku/>
        <w:topLinePunct w:val="0"/>
        <w:bidi w:val="0"/>
        <w:spacing w:line="440" w:lineRule="atLeast"/>
        <w:jc w:val="center"/>
        <w:outlineLvl w:val="2"/>
        <w:rPr>
          <w:rFonts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八</w:t>
      </w:r>
      <w:r>
        <w:rPr>
          <w:rFonts w:hint="eastAsia" w:ascii="仿宋" w:hAnsi="仿宋" w:eastAsia="仿宋" w:cs="仿宋"/>
          <w:b/>
          <w:color w:val="auto"/>
          <w:sz w:val="24"/>
          <w:highlight w:val="none"/>
          <w:lang w:eastAsia="zh-CN"/>
        </w:rPr>
        <w:t>）</w:t>
      </w:r>
      <w:bookmarkEnd w:id="216"/>
      <w:r>
        <w:rPr>
          <w:rFonts w:hint="eastAsia" w:ascii="仿宋" w:hAnsi="仿宋" w:eastAsia="仿宋" w:cs="仿宋"/>
          <w:b/>
          <w:color w:val="auto"/>
          <w:sz w:val="24"/>
          <w:highlight w:val="none"/>
          <w:lang w:val="en-US" w:eastAsia="zh-CN"/>
        </w:rPr>
        <w:t>技术（服务）</w:t>
      </w:r>
      <w:r>
        <w:rPr>
          <w:rFonts w:hint="eastAsia" w:ascii="仿宋" w:hAnsi="仿宋" w:eastAsia="仿宋" w:cs="仿宋"/>
          <w:b/>
          <w:color w:val="auto"/>
          <w:sz w:val="24"/>
          <w:highlight w:val="none"/>
          <w:lang w:eastAsia="zh-CN"/>
        </w:rPr>
        <w:t>条款偏离表</w:t>
      </w:r>
      <w:bookmarkEnd w:id="219"/>
      <w:bookmarkEnd w:id="220"/>
      <w:bookmarkEnd w:id="221"/>
      <w:bookmarkEnd w:id="222"/>
      <w:bookmarkEnd w:id="223"/>
    </w:p>
    <w:p w14:paraId="2FCD6AD1">
      <w:pPr>
        <w:pageBreakBefore w:val="0"/>
        <w:shd w:val="clear"/>
        <w:kinsoku/>
        <w:topLinePunct w:val="0"/>
        <w:bidi w:val="0"/>
        <w:spacing w:line="440" w:lineRule="atLeast"/>
        <w:ind w:firstLine="480" w:firstLineChars="200"/>
        <w:rPr>
          <w:rFonts w:ascii="仿宋" w:hAnsi="仿宋" w:eastAsia="仿宋" w:cs="仿宋"/>
          <w:color w:val="auto"/>
          <w:highlight w:val="none"/>
        </w:rPr>
      </w:pPr>
      <w:r>
        <w:rPr>
          <w:rFonts w:hint="eastAsia" w:ascii="仿宋" w:hAnsi="仿宋" w:eastAsia="仿宋" w:cs="仿宋"/>
          <w:color w:val="auto"/>
          <w:sz w:val="24"/>
          <w:szCs w:val="20"/>
          <w:highlight w:val="none"/>
          <w:lang w:bidi="ar"/>
        </w:rPr>
        <w:t>项目名称：</w:t>
      </w:r>
    </w:p>
    <w:p w14:paraId="0F5DBA89">
      <w:pPr>
        <w:pageBreakBefore w:val="0"/>
        <w:shd w:val="clear"/>
        <w:kinsoku/>
        <w:topLinePunct w:val="0"/>
        <w:bidi w:val="0"/>
        <w:spacing w:line="440" w:lineRule="atLeast"/>
        <w:ind w:firstLine="480" w:firstLineChars="200"/>
        <w:rPr>
          <w:rFonts w:ascii="仿宋" w:hAnsi="仿宋" w:eastAsia="仿宋" w:cs="仿宋"/>
          <w:color w:val="auto"/>
          <w:highlight w:val="none"/>
        </w:rPr>
      </w:pPr>
      <w:r>
        <w:rPr>
          <w:rFonts w:hint="eastAsia" w:ascii="仿宋" w:hAnsi="仿宋" w:eastAsia="仿宋" w:cs="仿宋"/>
          <w:color w:val="auto"/>
          <w:sz w:val="24"/>
          <w:szCs w:val="20"/>
          <w:highlight w:val="none"/>
          <w:lang w:eastAsia="zh-CN" w:bidi="ar"/>
        </w:rPr>
        <w:t>项目编号:</w:t>
      </w:r>
      <w:r>
        <w:rPr>
          <w:rFonts w:hint="eastAsia" w:ascii="仿宋" w:hAnsi="仿宋" w:eastAsia="仿宋" w:cs="仿宋"/>
          <w:color w:val="auto"/>
          <w:sz w:val="24"/>
          <w:szCs w:val="20"/>
          <w:highlight w:val="none"/>
          <w:lang w:val="en-US" w:eastAsia="zh-CN" w:bidi="ar"/>
        </w:rPr>
        <w:t xml:space="preserve"> </w:t>
      </w:r>
    </w:p>
    <w:tbl>
      <w:tblPr>
        <w:tblStyle w:val="27"/>
        <w:tblW w:w="9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786"/>
        <w:gridCol w:w="1825"/>
        <w:gridCol w:w="1268"/>
        <w:gridCol w:w="2380"/>
        <w:gridCol w:w="1241"/>
      </w:tblGrid>
      <w:tr w14:paraId="2A527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14:paraId="198CF1D3">
            <w:pPr>
              <w:pageBreakBefore w:val="0"/>
              <w:shd w:val="clear"/>
              <w:kinsoku/>
              <w:topLinePunct w:val="0"/>
              <w:bidi w:val="0"/>
              <w:spacing w:line="440" w:lineRule="atLeast"/>
              <w:jc w:val="center"/>
              <w:rPr>
                <w:rFonts w:ascii="仿宋" w:hAnsi="仿宋" w:eastAsia="仿宋" w:cs="仿宋"/>
                <w:color w:val="auto"/>
                <w:highlight w:val="none"/>
              </w:rPr>
            </w:pPr>
            <w:r>
              <w:rPr>
                <w:rFonts w:hint="eastAsia" w:ascii="仿宋" w:hAnsi="仿宋" w:eastAsia="仿宋" w:cs="仿宋"/>
                <w:color w:val="auto"/>
                <w:highlight w:val="none"/>
              </w:rPr>
              <w:t>序号</w:t>
            </w:r>
          </w:p>
        </w:tc>
        <w:tc>
          <w:tcPr>
            <w:tcW w:w="1786" w:type="dxa"/>
            <w:tcBorders>
              <w:top w:val="single" w:color="auto" w:sz="4" w:space="0"/>
              <w:left w:val="single" w:color="auto" w:sz="4" w:space="0"/>
              <w:bottom w:val="single" w:color="auto" w:sz="4" w:space="0"/>
              <w:right w:val="single" w:color="auto" w:sz="4" w:space="0"/>
            </w:tcBorders>
            <w:shd w:val="clear" w:color="auto" w:fill="auto"/>
            <w:vAlign w:val="center"/>
          </w:tcPr>
          <w:p w14:paraId="39924BD1">
            <w:pPr>
              <w:pageBreakBefore w:val="0"/>
              <w:shd w:val="clear"/>
              <w:kinsoku/>
              <w:topLinePunct w:val="0"/>
              <w:bidi w:val="0"/>
              <w:spacing w:line="440" w:lineRule="atLeast"/>
              <w:jc w:val="center"/>
              <w:rPr>
                <w:rFonts w:ascii="仿宋" w:hAnsi="仿宋" w:eastAsia="仿宋" w:cs="仿宋"/>
                <w:color w:val="auto"/>
                <w:highlight w:val="none"/>
              </w:rPr>
            </w:pPr>
            <w:r>
              <w:rPr>
                <w:rFonts w:hint="eastAsia" w:ascii="仿宋" w:hAnsi="仿宋" w:eastAsia="仿宋" w:cs="仿宋"/>
                <w:color w:val="auto"/>
                <w:highlight w:val="none"/>
                <w:lang w:val="en-US" w:eastAsia="zh-CN"/>
              </w:rPr>
              <w:t>招标</w:t>
            </w:r>
            <w:r>
              <w:rPr>
                <w:rFonts w:hint="eastAsia" w:ascii="仿宋" w:hAnsi="仿宋" w:eastAsia="仿宋" w:cs="仿宋"/>
                <w:color w:val="auto"/>
                <w:highlight w:val="none"/>
              </w:rPr>
              <w:t>文件要求</w:t>
            </w:r>
          </w:p>
        </w:tc>
        <w:tc>
          <w:tcPr>
            <w:tcW w:w="1825" w:type="dxa"/>
            <w:tcBorders>
              <w:top w:val="single" w:color="auto" w:sz="4" w:space="0"/>
              <w:left w:val="single" w:color="auto" w:sz="4" w:space="0"/>
              <w:bottom w:val="single" w:color="auto" w:sz="4" w:space="0"/>
              <w:right w:val="single" w:color="auto" w:sz="4" w:space="0"/>
            </w:tcBorders>
            <w:shd w:val="clear" w:color="auto" w:fill="auto"/>
            <w:vAlign w:val="center"/>
          </w:tcPr>
          <w:p w14:paraId="18CDF22A">
            <w:pPr>
              <w:pageBreakBefore w:val="0"/>
              <w:shd w:val="clear"/>
              <w:kinsoku/>
              <w:topLinePunct w:val="0"/>
              <w:bidi w:val="0"/>
              <w:spacing w:line="440" w:lineRule="atLeast"/>
              <w:jc w:val="center"/>
              <w:rPr>
                <w:rFonts w:ascii="仿宋" w:hAnsi="仿宋" w:eastAsia="仿宋" w:cs="仿宋"/>
                <w:color w:val="auto"/>
                <w:highlight w:val="none"/>
              </w:rPr>
            </w:pPr>
            <w:r>
              <w:rPr>
                <w:rFonts w:hint="eastAsia" w:ascii="仿宋" w:hAnsi="仿宋" w:eastAsia="仿宋" w:cs="仿宋"/>
                <w:color w:val="auto"/>
                <w:highlight w:val="none"/>
                <w:lang w:val="en-US" w:eastAsia="zh-CN"/>
              </w:rPr>
              <w:t>投标</w:t>
            </w:r>
            <w:r>
              <w:rPr>
                <w:rFonts w:hint="eastAsia" w:ascii="仿宋" w:hAnsi="仿宋" w:eastAsia="仿宋" w:cs="仿宋"/>
                <w:color w:val="auto"/>
                <w:highlight w:val="none"/>
              </w:rPr>
              <w:t>响应</w:t>
            </w: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14:paraId="55E06053">
            <w:pPr>
              <w:pageBreakBefore w:val="0"/>
              <w:shd w:val="clear"/>
              <w:kinsoku/>
              <w:topLinePunct w:val="0"/>
              <w:bidi w:val="0"/>
              <w:spacing w:line="440" w:lineRule="atLeast"/>
              <w:jc w:val="center"/>
              <w:rPr>
                <w:rFonts w:ascii="仿宋" w:hAnsi="仿宋" w:eastAsia="仿宋" w:cs="仿宋"/>
                <w:color w:val="auto"/>
                <w:highlight w:val="none"/>
              </w:rPr>
            </w:pPr>
            <w:r>
              <w:rPr>
                <w:rFonts w:hint="eastAsia" w:ascii="仿宋" w:hAnsi="仿宋" w:eastAsia="仿宋" w:cs="仿宋"/>
                <w:color w:val="auto"/>
                <w:highlight w:val="none"/>
              </w:rPr>
              <w:t>偏离</w:t>
            </w:r>
          </w:p>
        </w:tc>
        <w:tc>
          <w:tcPr>
            <w:tcW w:w="2380" w:type="dxa"/>
            <w:tcBorders>
              <w:top w:val="single" w:color="auto" w:sz="4" w:space="0"/>
              <w:left w:val="single" w:color="auto" w:sz="4" w:space="0"/>
              <w:bottom w:val="single" w:color="auto" w:sz="4" w:space="0"/>
              <w:right w:val="single" w:color="auto" w:sz="4" w:space="0"/>
            </w:tcBorders>
            <w:shd w:val="clear" w:color="auto" w:fill="auto"/>
            <w:vAlign w:val="center"/>
          </w:tcPr>
          <w:p w14:paraId="5C1CD736">
            <w:pPr>
              <w:pageBreakBefore w:val="0"/>
              <w:shd w:val="clear"/>
              <w:kinsoku/>
              <w:topLinePunct w:val="0"/>
              <w:bidi w:val="0"/>
              <w:spacing w:line="440" w:lineRule="atLeast"/>
              <w:jc w:val="center"/>
              <w:rPr>
                <w:rFonts w:ascii="仿宋" w:hAnsi="仿宋" w:eastAsia="仿宋" w:cs="仿宋"/>
                <w:color w:val="auto"/>
                <w:highlight w:val="none"/>
              </w:rPr>
            </w:pPr>
            <w:r>
              <w:rPr>
                <w:rFonts w:hint="eastAsia" w:ascii="仿宋" w:hAnsi="仿宋" w:eastAsia="仿宋" w:cs="仿宋"/>
                <w:color w:val="auto"/>
                <w:highlight w:val="none"/>
              </w:rPr>
              <w:t>说明</w:t>
            </w:r>
          </w:p>
        </w:tc>
        <w:tc>
          <w:tcPr>
            <w:tcW w:w="1241" w:type="dxa"/>
            <w:tcBorders>
              <w:top w:val="single" w:color="auto" w:sz="4" w:space="0"/>
              <w:left w:val="single" w:color="auto" w:sz="4" w:space="0"/>
              <w:bottom w:val="single" w:color="auto" w:sz="4" w:space="0"/>
              <w:right w:val="single" w:color="auto" w:sz="4" w:space="0"/>
            </w:tcBorders>
            <w:shd w:val="clear" w:color="auto" w:fill="auto"/>
            <w:vAlign w:val="center"/>
          </w:tcPr>
          <w:p w14:paraId="3AFA7745">
            <w:pPr>
              <w:pageBreakBefore w:val="0"/>
              <w:shd w:val="clear"/>
              <w:kinsoku/>
              <w:topLinePunct w:val="0"/>
              <w:bidi w:val="0"/>
              <w:spacing w:line="440" w:lineRule="atLeast"/>
              <w:jc w:val="center"/>
              <w:rPr>
                <w:rFonts w:ascii="仿宋" w:hAnsi="仿宋" w:eastAsia="仿宋" w:cs="仿宋"/>
                <w:color w:val="auto"/>
                <w:highlight w:val="none"/>
              </w:rPr>
            </w:pPr>
            <w:r>
              <w:rPr>
                <w:rFonts w:hint="eastAsia" w:ascii="仿宋" w:hAnsi="仿宋" w:eastAsia="仿宋" w:cs="仿宋"/>
                <w:color w:val="auto"/>
                <w:highlight w:val="none"/>
              </w:rPr>
              <w:t>对应页码</w:t>
            </w:r>
          </w:p>
        </w:tc>
      </w:tr>
      <w:tr w14:paraId="29498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shd w:val="clear" w:color="auto" w:fill="auto"/>
          </w:tcPr>
          <w:p w14:paraId="566374E4">
            <w:pPr>
              <w:pageBreakBefore w:val="0"/>
              <w:shd w:val="clear"/>
              <w:kinsoku/>
              <w:topLinePunct w:val="0"/>
              <w:bidi w:val="0"/>
              <w:spacing w:line="440" w:lineRule="atLeast"/>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w:t>
            </w:r>
          </w:p>
        </w:tc>
        <w:tc>
          <w:tcPr>
            <w:tcW w:w="1786" w:type="dxa"/>
            <w:tcBorders>
              <w:top w:val="single" w:color="auto" w:sz="4" w:space="0"/>
              <w:left w:val="single" w:color="auto" w:sz="4" w:space="0"/>
              <w:bottom w:val="single" w:color="auto" w:sz="4" w:space="0"/>
              <w:right w:val="single" w:color="auto" w:sz="4" w:space="0"/>
            </w:tcBorders>
            <w:shd w:val="clear" w:color="auto" w:fill="auto"/>
          </w:tcPr>
          <w:p w14:paraId="2297BD80">
            <w:pPr>
              <w:pageBreakBefore w:val="0"/>
              <w:shd w:val="clear"/>
              <w:kinsoku/>
              <w:topLinePunct w:val="0"/>
              <w:bidi w:val="0"/>
              <w:spacing w:line="440" w:lineRule="atLeast"/>
              <w:ind w:firstLine="440" w:firstLineChars="200"/>
              <w:rPr>
                <w:rFonts w:ascii="仿宋" w:hAnsi="仿宋" w:eastAsia="仿宋" w:cs="仿宋"/>
                <w:color w:val="auto"/>
                <w:highlight w:val="none"/>
              </w:rPr>
            </w:pPr>
          </w:p>
        </w:tc>
        <w:tc>
          <w:tcPr>
            <w:tcW w:w="1825" w:type="dxa"/>
            <w:tcBorders>
              <w:top w:val="single" w:color="auto" w:sz="4" w:space="0"/>
              <w:left w:val="single" w:color="auto" w:sz="4" w:space="0"/>
              <w:bottom w:val="single" w:color="auto" w:sz="4" w:space="0"/>
              <w:right w:val="single" w:color="auto" w:sz="4" w:space="0"/>
            </w:tcBorders>
            <w:shd w:val="clear" w:color="auto" w:fill="auto"/>
          </w:tcPr>
          <w:p w14:paraId="48BB99D4">
            <w:pPr>
              <w:pageBreakBefore w:val="0"/>
              <w:shd w:val="clear"/>
              <w:kinsoku/>
              <w:topLinePunct w:val="0"/>
              <w:bidi w:val="0"/>
              <w:spacing w:line="440" w:lineRule="atLeast"/>
              <w:ind w:firstLine="440" w:firstLineChars="200"/>
              <w:rPr>
                <w:rFonts w:ascii="仿宋" w:hAnsi="仿宋" w:eastAsia="仿宋" w:cs="仿宋"/>
                <w:color w:val="auto"/>
                <w:highlight w:val="none"/>
              </w:rPr>
            </w:pPr>
          </w:p>
        </w:tc>
        <w:tc>
          <w:tcPr>
            <w:tcW w:w="1268" w:type="dxa"/>
            <w:tcBorders>
              <w:top w:val="single" w:color="auto" w:sz="4" w:space="0"/>
              <w:left w:val="single" w:color="auto" w:sz="4" w:space="0"/>
              <w:bottom w:val="single" w:color="auto" w:sz="4" w:space="0"/>
              <w:right w:val="single" w:color="auto" w:sz="4" w:space="0"/>
            </w:tcBorders>
            <w:shd w:val="clear" w:color="auto" w:fill="auto"/>
          </w:tcPr>
          <w:p w14:paraId="2C12EE10">
            <w:pPr>
              <w:pageBreakBefore w:val="0"/>
              <w:shd w:val="clear"/>
              <w:kinsoku/>
              <w:topLinePunct w:val="0"/>
              <w:bidi w:val="0"/>
              <w:spacing w:line="440" w:lineRule="atLeast"/>
              <w:ind w:firstLine="440" w:firstLineChars="200"/>
              <w:rPr>
                <w:rFonts w:ascii="仿宋" w:hAnsi="仿宋" w:eastAsia="仿宋" w:cs="仿宋"/>
                <w:color w:val="auto"/>
                <w:highlight w:val="none"/>
              </w:rPr>
            </w:pPr>
          </w:p>
        </w:tc>
        <w:tc>
          <w:tcPr>
            <w:tcW w:w="2380" w:type="dxa"/>
            <w:tcBorders>
              <w:top w:val="single" w:color="auto" w:sz="4" w:space="0"/>
              <w:left w:val="single" w:color="auto" w:sz="4" w:space="0"/>
              <w:bottom w:val="single" w:color="auto" w:sz="4" w:space="0"/>
              <w:right w:val="single" w:color="auto" w:sz="4" w:space="0"/>
            </w:tcBorders>
            <w:shd w:val="clear" w:color="auto" w:fill="auto"/>
          </w:tcPr>
          <w:p w14:paraId="236AFD69">
            <w:pPr>
              <w:pageBreakBefore w:val="0"/>
              <w:shd w:val="clear"/>
              <w:kinsoku/>
              <w:topLinePunct w:val="0"/>
              <w:bidi w:val="0"/>
              <w:spacing w:line="440" w:lineRule="atLeast"/>
              <w:ind w:firstLine="440" w:firstLineChars="200"/>
              <w:rPr>
                <w:rFonts w:ascii="仿宋" w:hAnsi="仿宋" w:eastAsia="仿宋" w:cs="仿宋"/>
                <w:color w:val="auto"/>
                <w:highlight w:val="none"/>
              </w:rPr>
            </w:pPr>
          </w:p>
        </w:tc>
        <w:tc>
          <w:tcPr>
            <w:tcW w:w="1241" w:type="dxa"/>
            <w:tcBorders>
              <w:top w:val="single" w:color="auto" w:sz="4" w:space="0"/>
              <w:left w:val="single" w:color="auto" w:sz="4" w:space="0"/>
              <w:bottom w:val="single" w:color="auto" w:sz="4" w:space="0"/>
              <w:right w:val="single" w:color="auto" w:sz="4" w:space="0"/>
            </w:tcBorders>
            <w:shd w:val="clear" w:color="auto" w:fill="auto"/>
          </w:tcPr>
          <w:p w14:paraId="40F99C95">
            <w:pPr>
              <w:pageBreakBefore w:val="0"/>
              <w:shd w:val="clear"/>
              <w:kinsoku/>
              <w:topLinePunct w:val="0"/>
              <w:bidi w:val="0"/>
              <w:spacing w:line="440" w:lineRule="atLeast"/>
              <w:ind w:firstLine="440" w:firstLineChars="200"/>
              <w:rPr>
                <w:rFonts w:ascii="仿宋" w:hAnsi="仿宋" w:eastAsia="仿宋" w:cs="仿宋"/>
                <w:color w:val="auto"/>
                <w:highlight w:val="none"/>
              </w:rPr>
            </w:pPr>
          </w:p>
        </w:tc>
      </w:tr>
      <w:tr w14:paraId="45AE7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shd w:val="clear" w:color="auto" w:fill="auto"/>
          </w:tcPr>
          <w:p w14:paraId="330EEBAD">
            <w:pPr>
              <w:pageBreakBefore w:val="0"/>
              <w:shd w:val="clear"/>
              <w:kinsoku/>
              <w:topLinePunct w:val="0"/>
              <w:bidi w:val="0"/>
              <w:spacing w:line="440" w:lineRule="atLeast"/>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w:t>
            </w:r>
          </w:p>
        </w:tc>
        <w:tc>
          <w:tcPr>
            <w:tcW w:w="1786" w:type="dxa"/>
            <w:tcBorders>
              <w:top w:val="single" w:color="auto" w:sz="4" w:space="0"/>
              <w:left w:val="single" w:color="auto" w:sz="4" w:space="0"/>
              <w:bottom w:val="single" w:color="auto" w:sz="4" w:space="0"/>
              <w:right w:val="single" w:color="auto" w:sz="4" w:space="0"/>
            </w:tcBorders>
            <w:shd w:val="clear" w:color="auto" w:fill="auto"/>
          </w:tcPr>
          <w:p w14:paraId="51D686BC">
            <w:pPr>
              <w:pageBreakBefore w:val="0"/>
              <w:shd w:val="clear"/>
              <w:kinsoku/>
              <w:topLinePunct w:val="0"/>
              <w:bidi w:val="0"/>
              <w:spacing w:line="440" w:lineRule="atLeast"/>
              <w:ind w:firstLine="440" w:firstLineChars="200"/>
              <w:rPr>
                <w:rFonts w:ascii="仿宋" w:hAnsi="仿宋" w:eastAsia="仿宋" w:cs="仿宋"/>
                <w:color w:val="auto"/>
                <w:highlight w:val="none"/>
              </w:rPr>
            </w:pPr>
          </w:p>
        </w:tc>
        <w:tc>
          <w:tcPr>
            <w:tcW w:w="1825" w:type="dxa"/>
            <w:tcBorders>
              <w:top w:val="single" w:color="auto" w:sz="4" w:space="0"/>
              <w:left w:val="single" w:color="auto" w:sz="4" w:space="0"/>
              <w:bottom w:val="single" w:color="auto" w:sz="4" w:space="0"/>
              <w:right w:val="single" w:color="auto" w:sz="4" w:space="0"/>
            </w:tcBorders>
            <w:shd w:val="clear" w:color="auto" w:fill="auto"/>
          </w:tcPr>
          <w:p w14:paraId="2D6E60E1">
            <w:pPr>
              <w:pageBreakBefore w:val="0"/>
              <w:shd w:val="clear"/>
              <w:kinsoku/>
              <w:topLinePunct w:val="0"/>
              <w:bidi w:val="0"/>
              <w:spacing w:line="440" w:lineRule="atLeast"/>
              <w:ind w:firstLine="440" w:firstLineChars="200"/>
              <w:rPr>
                <w:rFonts w:ascii="仿宋" w:hAnsi="仿宋" w:eastAsia="仿宋" w:cs="仿宋"/>
                <w:color w:val="auto"/>
                <w:highlight w:val="none"/>
              </w:rPr>
            </w:pPr>
          </w:p>
        </w:tc>
        <w:tc>
          <w:tcPr>
            <w:tcW w:w="1268" w:type="dxa"/>
            <w:tcBorders>
              <w:top w:val="single" w:color="auto" w:sz="4" w:space="0"/>
              <w:left w:val="single" w:color="auto" w:sz="4" w:space="0"/>
              <w:bottom w:val="single" w:color="auto" w:sz="4" w:space="0"/>
              <w:right w:val="single" w:color="auto" w:sz="4" w:space="0"/>
            </w:tcBorders>
            <w:shd w:val="clear" w:color="auto" w:fill="auto"/>
          </w:tcPr>
          <w:p w14:paraId="5674C3FD">
            <w:pPr>
              <w:pageBreakBefore w:val="0"/>
              <w:shd w:val="clear"/>
              <w:kinsoku/>
              <w:topLinePunct w:val="0"/>
              <w:bidi w:val="0"/>
              <w:spacing w:line="440" w:lineRule="atLeast"/>
              <w:ind w:firstLine="440" w:firstLineChars="200"/>
              <w:rPr>
                <w:rFonts w:ascii="仿宋" w:hAnsi="仿宋" w:eastAsia="仿宋" w:cs="仿宋"/>
                <w:color w:val="auto"/>
                <w:highlight w:val="none"/>
              </w:rPr>
            </w:pPr>
          </w:p>
        </w:tc>
        <w:tc>
          <w:tcPr>
            <w:tcW w:w="2380" w:type="dxa"/>
            <w:tcBorders>
              <w:top w:val="single" w:color="auto" w:sz="4" w:space="0"/>
              <w:left w:val="single" w:color="auto" w:sz="4" w:space="0"/>
              <w:bottom w:val="single" w:color="auto" w:sz="4" w:space="0"/>
              <w:right w:val="single" w:color="auto" w:sz="4" w:space="0"/>
            </w:tcBorders>
            <w:shd w:val="clear" w:color="auto" w:fill="auto"/>
          </w:tcPr>
          <w:p w14:paraId="5D3F9468">
            <w:pPr>
              <w:pageBreakBefore w:val="0"/>
              <w:shd w:val="clear"/>
              <w:kinsoku/>
              <w:topLinePunct w:val="0"/>
              <w:bidi w:val="0"/>
              <w:spacing w:line="440" w:lineRule="atLeast"/>
              <w:ind w:firstLine="440" w:firstLineChars="200"/>
              <w:rPr>
                <w:rFonts w:ascii="仿宋" w:hAnsi="仿宋" w:eastAsia="仿宋" w:cs="仿宋"/>
                <w:color w:val="auto"/>
                <w:highlight w:val="none"/>
              </w:rPr>
            </w:pPr>
          </w:p>
        </w:tc>
        <w:tc>
          <w:tcPr>
            <w:tcW w:w="1241" w:type="dxa"/>
            <w:tcBorders>
              <w:top w:val="single" w:color="auto" w:sz="4" w:space="0"/>
              <w:left w:val="single" w:color="auto" w:sz="4" w:space="0"/>
              <w:bottom w:val="single" w:color="auto" w:sz="4" w:space="0"/>
              <w:right w:val="single" w:color="auto" w:sz="4" w:space="0"/>
            </w:tcBorders>
            <w:shd w:val="clear" w:color="auto" w:fill="auto"/>
          </w:tcPr>
          <w:p w14:paraId="110CD320">
            <w:pPr>
              <w:pageBreakBefore w:val="0"/>
              <w:shd w:val="clear"/>
              <w:kinsoku/>
              <w:topLinePunct w:val="0"/>
              <w:bidi w:val="0"/>
              <w:spacing w:line="440" w:lineRule="atLeast"/>
              <w:ind w:firstLine="440" w:firstLineChars="200"/>
              <w:rPr>
                <w:rFonts w:ascii="仿宋" w:hAnsi="仿宋" w:eastAsia="仿宋" w:cs="仿宋"/>
                <w:color w:val="auto"/>
                <w:highlight w:val="none"/>
              </w:rPr>
            </w:pPr>
          </w:p>
        </w:tc>
      </w:tr>
      <w:tr w14:paraId="42BAE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shd w:val="clear" w:color="auto" w:fill="auto"/>
          </w:tcPr>
          <w:p w14:paraId="560E41E4">
            <w:pPr>
              <w:pageBreakBefore w:val="0"/>
              <w:shd w:val="clear"/>
              <w:kinsoku/>
              <w:topLinePunct w:val="0"/>
              <w:bidi w:val="0"/>
              <w:spacing w:line="440" w:lineRule="atLeast"/>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w:t>
            </w:r>
          </w:p>
        </w:tc>
        <w:tc>
          <w:tcPr>
            <w:tcW w:w="1786" w:type="dxa"/>
            <w:tcBorders>
              <w:top w:val="single" w:color="auto" w:sz="4" w:space="0"/>
              <w:left w:val="single" w:color="auto" w:sz="4" w:space="0"/>
              <w:bottom w:val="single" w:color="auto" w:sz="4" w:space="0"/>
              <w:right w:val="single" w:color="auto" w:sz="4" w:space="0"/>
            </w:tcBorders>
            <w:shd w:val="clear" w:color="auto" w:fill="auto"/>
          </w:tcPr>
          <w:p w14:paraId="3A90577F">
            <w:pPr>
              <w:pageBreakBefore w:val="0"/>
              <w:shd w:val="clear"/>
              <w:kinsoku/>
              <w:topLinePunct w:val="0"/>
              <w:bidi w:val="0"/>
              <w:spacing w:line="440" w:lineRule="atLeast"/>
              <w:ind w:firstLine="440" w:firstLineChars="200"/>
              <w:rPr>
                <w:rFonts w:ascii="仿宋" w:hAnsi="仿宋" w:eastAsia="仿宋" w:cs="仿宋"/>
                <w:color w:val="auto"/>
                <w:highlight w:val="none"/>
              </w:rPr>
            </w:pPr>
          </w:p>
        </w:tc>
        <w:tc>
          <w:tcPr>
            <w:tcW w:w="1825" w:type="dxa"/>
            <w:tcBorders>
              <w:top w:val="single" w:color="auto" w:sz="4" w:space="0"/>
              <w:left w:val="single" w:color="auto" w:sz="4" w:space="0"/>
              <w:bottom w:val="single" w:color="auto" w:sz="4" w:space="0"/>
              <w:right w:val="single" w:color="auto" w:sz="4" w:space="0"/>
            </w:tcBorders>
            <w:shd w:val="clear" w:color="auto" w:fill="auto"/>
          </w:tcPr>
          <w:p w14:paraId="3F219EB7">
            <w:pPr>
              <w:pageBreakBefore w:val="0"/>
              <w:shd w:val="clear"/>
              <w:kinsoku/>
              <w:topLinePunct w:val="0"/>
              <w:bidi w:val="0"/>
              <w:spacing w:line="440" w:lineRule="atLeast"/>
              <w:ind w:firstLine="440" w:firstLineChars="200"/>
              <w:rPr>
                <w:rFonts w:ascii="仿宋" w:hAnsi="仿宋" w:eastAsia="仿宋" w:cs="仿宋"/>
                <w:color w:val="auto"/>
                <w:highlight w:val="none"/>
              </w:rPr>
            </w:pPr>
          </w:p>
        </w:tc>
        <w:tc>
          <w:tcPr>
            <w:tcW w:w="1268" w:type="dxa"/>
            <w:tcBorders>
              <w:top w:val="single" w:color="auto" w:sz="4" w:space="0"/>
              <w:left w:val="single" w:color="auto" w:sz="4" w:space="0"/>
              <w:bottom w:val="single" w:color="auto" w:sz="4" w:space="0"/>
              <w:right w:val="single" w:color="auto" w:sz="4" w:space="0"/>
            </w:tcBorders>
            <w:shd w:val="clear" w:color="auto" w:fill="auto"/>
          </w:tcPr>
          <w:p w14:paraId="32FB5BAF">
            <w:pPr>
              <w:pageBreakBefore w:val="0"/>
              <w:shd w:val="clear"/>
              <w:kinsoku/>
              <w:topLinePunct w:val="0"/>
              <w:bidi w:val="0"/>
              <w:spacing w:line="440" w:lineRule="atLeast"/>
              <w:ind w:firstLine="440" w:firstLineChars="200"/>
              <w:rPr>
                <w:rFonts w:ascii="仿宋" w:hAnsi="仿宋" w:eastAsia="仿宋" w:cs="仿宋"/>
                <w:color w:val="auto"/>
                <w:highlight w:val="none"/>
              </w:rPr>
            </w:pPr>
          </w:p>
        </w:tc>
        <w:tc>
          <w:tcPr>
            <w:tcW w:w="2380" w:type="dxa"/>
            <w:tcBorders>
              <w:top w:val="single" w:color="auto" w:sz="4" w:space="0"/>
              <w:left w:val="single" w:color="auto" w:sz="4" w:space="0"/>
              <w:bottom w:val="single" w:color="auto" w:sz="4" w:space="0"/>
              <w:right w:val="single" w:color="auto" w:sz="4" w:space="0"/>
            </w:tcBorders>
            <w:shd w:val="clear" w:color="auto" w:fill="auto"/>
          </w:tcPr>
          <w:p w14:paraId="195C4AA8">
            <w:pPr>
              <w:pageBreakBefore w:val="0"/>
              <w:shd w:val="clear"/>
              <w:kinsoku/>
              <w:topLinePunct w:val="0"/>
              <w:bidi w:val="0"/>
              <w:spacing w:line="440" w:lineRule="atLeast"/>
              <w:ind w:firstLine="440" w:firstLineChars="200"/>
              <w:rPr>
                <w:rFonts w:ascii="仿宋" w:hAnsi="仿宋" w:eastAsia="仿宋" w:cs="仿宋"/>
                <w:color w:val="auto"/>
                <w:highlight w:val="none"/>
              </w:rPr>
            </w:pPr>
          </w:p>
        </w:tc>
        <w:tc>
          <w:tcPr>
            <w:tcW w:w="1241" w:type="dxa"/>
            <w:tcBorders>
              <w:top w:val="single" w:color="auto" w:sz="4" w:space="0"/>
              <w:left w:val="single" w:color="auto" w:sz="4" w:space="0"/>
              <w:bottom w:val="single" w:color="auto" w:sz="4" w:space="0"/>
              <w:right w:val="single" w:color="auto" w:sz="4" w:space="0"/>
            </w:tcBorders>
            <w:shd w:val="clear" w:color="auto" w:fill="auto"/>
          </w:tcPr>
          <w:p w14:paraId="1CFC37A9">
            <w:pPr>
              <w:pageBreakBefore w:val="0"/>
              <w:shd w:val="clear"/>
              <w:kinsoku/>
              <w:topLinePunct w:val="0"/>
              <w:bidi w:val="0"/>
              <w:spacing w:line="440" w:lineRule="atLeast"/>
              <w:ind w:firstLine="440" w:firstLineChars="200"/>
              <w:rPr>
                <w:rFonts w:ascii="仿宋" w:hAnsi="仿宋" w:eastAsia="仿宋" w:cs="仿宋"/>
                <w:color w:val="auto"/>
                <w:highlight w:val="none"/>
              </w:rPr>
            </w:pPr>
          </w:p>
        </w:tc>
      </w:tr>
      <w:tr w14:paraId="4CB93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shd w:val="clear" w:color="auto" w:fill="auto"/>
          </w:tcPr>
          <w:p w14:paraId="65968EA3">
            <w:pPr>
              <w:pageBreakBefore w:val="0"/>
              <w:shd w:val="clear"/>
              <w:kinsoku/>
              <w:topLinePunct w:val="0"/>
              <w:bidi w:val="0"/>
              <w:spacing w:line="440" w:lineRule="atLeast"/>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w:t>
            </w:r>
          </w:p>
        </w:tc>
        <w:tc>
          <w:tcPr>
            <w:tcW w:w="1786" w:type="dxa"/>
            <w:tcBorders>
              <w:top w:val="single" w:color="auto" w:sz="4" w:space="0"/>
              <w:left w:val="single" w:color="auto" w:sz="4" w:space="0"/>
              <w:bottom w:val="single" w:color="auto" w:sz="4" w:space="0"/>
              <w:right w:val="single" w:color="auto" w:sz="4" w:space="0"/>
            </w:tcBorders>
            <w:shd w:val="clear" w:color="auto" w:fill="auto"/>
          </w:tcPr>
          <w:p w14:paraId="0988CD33">
            <w:pPr>
              <w:pageBreakBefore w:val="0"/>
              <w:shd w:val="clear"/>
              <w:kinsoku/>
              <w:topLinePunct w:val="0"/>
              <w:bidi w:val="0"/>
              <w:spacing w:line="440" w:lineRule="atLeast"/>
              <w:ind w:firstLine="440" w:firstLineChars="200"/>
              <w:rPr>
                <w:rFonts w:ascii="仿宋" w:hAnsi="仿宋" w:eastAsia="仿宋" w:cs="仿宋"/>
                <w:color w:val="auto"/>
                <w:highlight w:val="none"/>
              </w:rPr>
            </w:pPr>
          </w:p>
        </w:tc>
        <w:tc>
          <w:tcPr>
            <w:tcW w:w="1825" w:type="dxa"/>
            <w:tcBorders>
              <w:top w:val="single" w:color="auto" w:sz="4" w:space="0"/>
              <w:left w:val="single" w:color="auto" w:sz="4" w:space="0"/>
              <w:bottom w:val="single" w:color="auto" w:sz="4" w:space="0"/>
              <w:right w:val="single" w:color="auto" w:sz="4" w:space="0"/>
            </w:tcBorders>
            <w:shd w:val="clear" w:color="auto" w:fill="auto"/>
          </w:tcPr>
          <w:p w14:paraId="4B13BE94">
            <w:pPr>
              <w:pageBreakBefore w:val="0"/>
              <w:shd w:val="clear"/>
              <w:kinsoku/>
              <w:topLinePunct w:val="0"/>
              <w:bidi w:val="0"/>
              <w:spacing w:line="440" w:lineRule="atLeast"/>
              <w:ind w:firstLine="440" w:firstLineChars="200"/>
              <w:rPr>
                <w:rFonts w:ascii="仿宋" w:hAnsi="仿宋" w:eastAsia="仿宋" w:cs="仿宋"/>
                <w:color w:val="auto"/>
                <w:highlight w:val="none"/>
              </w:rPr>
            </w:pPr>
          </w:p>
        </w:tc>
        <w:tc>
          <w:tcPr>
            <w:tcW w:w="1268" w:type="dxa"/>
            <w:tcBorders>
              <w:top w:val="single" w:color="auto" w:sz="4" w:space="0"/>
              <w:left w:val="single" w:color="auto" w:sz="4" w:space="0"/>
              <w:bottom w:val="single" w:color="auto" w:sz="4" w:space="0"/>
              <w:right w:val="single" w:color="auto" w:sz="4" w:space="0"/>
            </w:tcBorders>
            <w:shd w:val="clear" w:color="auto" w:fill="auto"/>
          </w:tcPr>
          <w:p w14:paraId="63868BA3">
            <w:pPr>
              <w:pageBreakBefore w:val="0"/>
              <w:shd w:val="clear"/>
              <w:kinsoku/>
              <w:topLinePunct w:val="0"/>
              <w:bidi w:val="0"/>
              <w:spacing w:line="440" w:lineRule="atLeast"/>
              <w:ind w:firstLine="440" w:firstLineChars="200"/>
              <w:rPr>
                <w:rFonts w:ascii="仿宋" w:hAnsi="仿宋" w:eastAsia="仿宋" w:cs="仿宋"/>
                <w:color w:val="auto"/>
                <w:highlight w:val="none"/>
              </w:rPr>
            </w:pPr>
          </w:p>
        </w:tc>
        <w:tc>
          <w:tcPr>
            <w:tcW w:w="2380" w:type="dxa"/>
            <w:tcBorders>
              <w:top w:val="single" w:color="auto" w:sz="4" w:space="0"/>
              <w:left w:val="single" w:color="auto" w:sz="4" w:space="0"/>
              <w:bottom w:val="single" w:color="auto" w:sz="4" w:space="0"/>
              <w:right w:val="single" w:color="auto" w:sz="4" w:space="0"/>
            </w:tcBorders>
            <w:shd w:val="clear" w:color="auto" w:fill="auto"/>
          </w:tcPr>
          <w:p w14:paraId="293B817E">
            <w:pPr>
              <w:pageBreakBefore w:val="0"/>
              <w:shd w:val="clear"/>
              <w:kinsoku/>
              <w:topLinePunct w:val="0"/>
              <w:bidi w:val="0"/>
              <w:spacing w:line="440" w:lineRule="atLeast"/>
              <w:ind w:firstLine="440" w:firstLineChars="200"/>
              <w:rPr>
                <w:rFonts w:ascii="仿宋" w:hAnsi="仿宋" w:eastAsia="仿宋" w:cs="仿宋"/>
                <w:color w:val="auto"/>
                <w:highlight w:val="none"/>
              </w:rPr>
            </w:pPr>
          </w:p>
        </w:tc>
        <w:tc>
          <w:tcPr>
            <w:tcW w:w="1241" w:type="dxa"/>
            <w:tcBorders>
              <w:top w:val="single" w:color="auto" w:sz="4" w:space="0"/>
              <w:left w:val="single" w:color="auto" w:sz="4" w:space="0"/>
              <w:bottom w:val="single" w:color="auto" w:sz="4" w:space="0"/>
              <w:right w:val="single" w:color="auto" w:sz="4" w:space="0"/>
            </w:tcBorders>
            <w:shd w:val="clear" w:color="auto" w:fill="auto"/>
          </w:tcPr>
          <w:p w14:paraId="693F3697">
            <w:pPr>
              <w:pageBreakBefore w:val="0"/>
              <w:shd w:val="clear"/>
              <w:kinsoku/>
              <w:topLinePunct w:val="0"/>
              <w:bidi w:val="0"/>
              <w:spacing w:line="440" w:lineRule="atLeast"/>
              <w:ind w:firstLine="440" w:firstLineChars="200"/>
              <w:rPr>
                <w:rFonts w:ascii="仿宋" w:hAnsi="仿宋" w:eastAsia="仿宋" w:cs="仿宋"/>
                <w:color w:val="auto"/>
                <w:highlight w:val="none"/>
              </w:rPr>
            </w:pPr>
          </w:p>
        </w:tc>
      </w:tr>
      <w:tr w14:paraId="7D129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shd w:val="clear" w:color="auto" w:fill="auto"/>
          </w:tcPr>
          <w:p w14:paraId="093768E8">
            <w:pPr>
              <w:pageBreakBefore w:val="0"/>
              <w:shd w:val="clear"/>
              <w:kinsoku/>
              <w:topLinePunct w:val="0"/>
              <w:bidi w:val="0"/>
              <w:spacing w:line="440" w:lineRule="atLeast"/>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w:t>
            </w:r>
          </w:p>
        </w:tc>
        <w:tc>
          <w:tcPr>
            <w:tcW w:w="1786" w:type="dxa"/>
            <w:tcBorders>
              <w:top w:val="single" w:color="auto" w:sz="4" w:space="0"/>
              <w:left w:val="single" w:color="auto" w:sz="4" w:space="0"/>
              <w:bottom w:val="single" w:color="auto" w:sz="4" w:space="0"/>
              <w:right w:val="single" w:color="auto" w:sz="4" w:space="0"/>
            </w:tcBorders>
            <w:shd w:val="clear" w:color="auto" w:fill="auto"/>
          </w:tcPr>
          <w:p w14:paraId="3CB00944">
            <w:pPr>
              <w:pageBreakBefore w:val="0"/>
              <w:shd w:val="clear"/>
              <w:kinsoku/>
              <w:topLinePunct w:val="0"/>
              <w:bidi w:val="0"/>
              <w:spacing w:line="440" w:lineRule="atLeast"/>
              <w:ind w:firstLine="440" w:firstLineChars="200"/>
              <w:rPr>
                <w:rFonts w:ascii="仿宋" w:hAnsi="仿宋" w:eastAsia="仿宋" w:cs="仿宋"/>
                <w:color w:val="auto"/>
                <w:highlight w:val="none"/>
              </w:rPr>
            </w:pPr>
          </w:p>
        </w:tc>
        <w:tc>
          <w:tcPr>
            <w:tcW w:w="1825" w:type="dxa"/>
            <w:tcBorders>
              <w:top w:val="single" w:color="auto" w:sz="4" w:space="0"/>
              <w:left w:val="single" w:color="auto" w:sz="4" w:space="0"/>
              <w:bottom w:val="single" w:color="auto" w:sz="4" w:space="0"/>
              <w:right w:val="single" w:color="auto" w:sz="4" w:space="0"/>
            </w:tcBorders>
            <w:shd w:val="clear" w:color="auto" w:fill="auto"/>
          </w:tcPr>
          <w:p w14:paraId="588933D8">
            <w:pPr>
              <w:pageBreakBefore w:val="0"/>
              <w:shd w:val="clear"/>
              <w:kinsoku/>
              <w:topLinePunct w:val="0"/>
              <w:bidi w:val="0"/>
              <w:spacing w:line="440" w:lineRule="atLeast"/>
              <w:ind w:firstLine="440" w:firstLineChars="200"/>
              <w:rPr>
                <w:rFonts w:ascii="仿宋" w:hAnsi="仿宋" w:eastAsia="仿宋" w:cs="仿宋"/>
                <w:color w:val="auto"/>
                <w:highlight w:val="none"/>
              </w:rPr>
            </w:pPr>
          </w:p>
        </w:tc>
        <w:tc>
          <w:tcPr>
            <w:tcW w:w="1268" w:type="dxa"/>
            <w:tcBorders>
              <w:top w:val="single" w:color="auto" w:sz="4" w:space="0"/>
              <w:left w:val="single" w:color="auto" w:sz="4" w:space="0"/>
              <w:bottom w:val="single" w:color="auto" w:sz="4" w:space="0"/>
              <w:right w:val="single" w:color="auto" w:sz="4" w:space="0"/>
            </w:tcBorders>
            <w:shd w:val="clear" w:color="auto" w:fill="auto"/>
          </w:tcPr>
          <w:p w14:paraId="7F3A9C01">
            <w:pPr>
              <w:pageBreakBefore w:val="0"/>
              <w:shd w:val="clear"/>
              <w:kinsoku/>
              <w:topLinePunct w:val="0"/>
              <w:bidi w:val="0"/>
              <w:spacing w:line="440" w:lineRule="atLeast"/>
              <w:ind w:firstLine="440" w:firstLineChars="200"/>
              <w:rPr>
                <w:rFonts w:ascii="仿宋" w:hAnsi="仿宋" w:eastAsia="仿宋" w:cs="仿宋"/>
                <w:color w:val="auto"/>
                <w:highlight w:val="none"/>
              </w:rPr>
            </w:pPr>
          </w:p>
        </w:tc>
        <w:tc>
          <w:tcPr>
            <w:tcW w:w="2380" w:type="dxa"/>
            <w:tcBorders>
              <w:top w:val="single" w:color="auto" w:sz="4" w:space="0"/>
              <w:left w:val="single" w:color="auto" w:sz="4" w:space="0"/>
              <w:bottom w:val="single" w:color="auto" w:sz="4" w:space="0"/>
              <w:right w:val="single" w:color="auto" w:sz="4" w:space="0"/>
            </w:tcBorders>
            <w:shd w:val="clear" w:color="auto" w:fill="auto"/>
          </w:tcPr>
          <w:p w14:paraId="45AE5614">
            <w:pPr>
              <w:pageBreakBefore w:val="0"/>
              <w:shd w:val="clear"/>
              <w:kinsoku/>
              <w:topLinePunct w:val="0"/>
              <w:bidi w:val="0"/>
              <w:spacing w:line="440" w:lineRule="atLeast"/>
              <w:ind w:firstLine="440" w:firstLineChars="200"/>
              <w:rPr>
                <w:rFonts w:ascii="仿宋" w:hAnsi="仿宋" w:eastAsia="仿宋" w:cs="仿宋"/>
                <w:color w:val="auto"/>
                <w:highlight w:val="none"/>
              </w:rPr>
            </w:pPr>
          </w:p>
        </w:tc>
        <w:tc>
          <w:tcPr>
            <w:tcW w:w="1241" w:type="dxa"/>
            <w:tcBorders>
              <w:top w:val="single" w:color="auto" w:sz="4" w:space="0"/>
              <w:left w:val="single" w:color="auto" w:sz="4" w:space="0"/>
              <w:bottom w:val="single" w:color="auto" w:sz="4" w:space="0"/>
              <w:right w:val="single" w:color="auto" w:sz="4" w:space="0"/>
            </w:tcBorders>
            <w:shd w:val="clear" w:color="auto" w:fill="auto"/>
          </w:tcPr>
          <w:p w14:paraId="3BE8B704">
            <w:pPr>
              <w:pageBreakBefore w:val="0"/>
              <w:shd w:val="clear"/>
              <w:kinsoku/>
              <w:topLinePunct w:val="0"/>
              <w:bidi w:val="0"/>
              <w:spacing w:line="440" w:lineRule="atLeast"/>
              <w:ind w:firstLine="440" w:firstLineChars="200"/>
              <w:rPr>
                <w:rFonts w:ascii="仿宋" w:hAnsi="仿宋" w:eastAsia="仿宋" w:cs="仿宋"/>
                <w:color w:val="auto"/>
                <w:highlight w:val="none"/>
              </w:rPr>
            </w:pPr>
          </w:p>
        </w:tc>
      </w:tr>
    </w:tbl>
    <w:p w14:paraId="67AB5A65">
      <w:pPr>
        <w:pageBreakBefore w:val="0"/>
        <w:shd w:val="clear"/>
        <w:kinsoku/>
        <w:topLinePunct w:val="0"/>
        <w:bidi w:val="0"/>
        <w:spacing w:line="440" w:lineRule="atLeast"/>
        <w:ind w:firstLine="480" w:firstLineChars="200"/>
        <w:rPr>
          <w:rFonts w:ascii="仿宋" w:hAnsi="仿宋" w:eastAsia="仿宋" w:cs="仿宋"/>
          <w:color w:val="auto"/>
          <w:highlight w:val="none"/>
        </w:rPr>
      </w:pPr>
      <w:r>
        <w:rPr>
          <w:rFonts w:hint="eastAsia" w:ascii="仿宋" w:hAnsi="仿宋" w:eastAsia="仿宋" w:cs="仿宋"/>
          <w:color w:val="auto"/>
          <w:sz w:val="24"/>
          <w:szCs w:val="20"/>
          <w:highlight w:val="none"/>
          <w:lang w:bidi="ar"/>
        </w:rPr>
        <w:t xml:space="preserve">注： </w:t>
      </w:r>
    </w:p>
    <w:p w14:paraId="2D1CDEAA">
      <w:pPr>
        <w:pageBreakBefore w:val="0"/>
        <w:shd w:val="clear"/>
        <w:kinsoku/>
        <w:topLinePunct w:val="0"/>
        <w:bidi w:val="0"/>
        <w:spacing w:line="440" w:lineRule="atLeast"/>
        <w:ind w:firstLine="480" w:firstLineChars="200"/>
        <w:rPr>
          <w:rFonts w:ascii="仿宋" w:hAnsi="仿宋" w:eastAsia="仿宋" w:cs="仿宋"/>
          <w:color w:val="auto"/>
          <w:highlight w:val="none"/>
          <w:lang w:eastAsia="zh-CN"/>
        </w:rPr>
      </w:pPr>
      <w:r>
        <w:rPr>
          <w:rFonts w:hint="eastAsia" w:ascii="仿宋" w:hAnsi="仿宋" w:eastAsia="仿宋" w:cs="仿宋"/>
          <w:color w:val="auto"/>
          <w:sz w:val="24"/>
          <w:szCs w:val="20"/>
          <w:highlight w:val="none"/>
          <w:lang w:eastAsia="zh-CN" w:bidi="ar"/>
        </w:rPr>
        <w:t>1. 供应商应仔细研读、对照磋商文件第三部分的要求，偏离部分必须在上表中填写，并说明偏离情况。</w:t>
      </w:r>
      <w:r>
        <w:rPr>
          <w:rFonts w:hint="eastAsia" w:ascii="仿宋" w:hAnsi="仿宋" w:eastAsia="仿宋" w:cs="仿宋"/>
          <w:b/>
          <w:bCs/>
          <w:color w:val="auto"/>
          <w:sz w:val="24"/>
          <w:szCs w:val="20"/>
          <w:highlight w:val="none"/>
          <w:lang w:eastAsia="zh-CN" w:bidi="ar"/>
        </w:rPr>
        <w:t>后附须提供的证明材料</w:t>
      </w:r>
      <w:r>
        <w:rPr>
          <w:rFonts w:hint="eastAsia" w:ascii="仿宋" w:hAnsi="仿宋" w:eastAsia="仿宋" w:cs="仿宋"/>
          <w:color w:val="auto"/>
          <w:sz w:val="24"/>
          <w:szCs w:val="20"/>
          <w:highlight w:val="none"/>
          <w:lang w:eastAsia="zh-CN" w:bidi="ar"/>
        </w:rPr>
        <w:t>。</w:t>
      </w:r>
    </w:p>
    <w:p w14:paraId="54722A55">
      <w:pPr>
        <w:pageBreakBefore w:val="0"/>
        <w:shd w:val="clear"/>
        <w:kinsoku/>
        <w:topLinePunct w:val="0"/>
        <w:bidi w:val="0"/>
        <w:spacing w:line="440" w:lineRule="atLeast"/>
        <w:ind w:firstLine="480" w:firstLineChars="200"/>
        <w:rPr>
          <w:rFonts w:ascii="仿宋" w:hAnsi="仿宋" w:eastAsia="仿宋" w:cs="仿宋"/>
          <w:color w:val="auto"/>
          <w:highlight w:val="none"/>
          <w:lang w:eastAsia="zh-CN"/>
        </w:rPr>
      </w:pPr>
      <w:r>
        <w:rPr>
          <w:rFonts w:hint="eastAsia" w:ascii="仿宋" w:hAnsi="仿宋" w:eastAsia="仿宋" w:cs="仿宋"/>
          <w:color w:val="auto"/>
          <w:sz w:val="24"/>
          <w:szCs w:val="20"/>
          <w:highlight w:val="none"/>
          <w:lang w:eastAsia="zh-CN" w:bidi="ar"/>
        </w:rPr>
        <w:t xml:space="preserve"> 2. 供应商承诺：除本表响应的偏离项目及内容外，其他所有项目及内容均完全与</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szCs w:val="20"/>
          <w:highlight w:val="none"/>
          <w:lang w:eastAsia="zh-CN" w:bidi="ar"/>
        </w:rPr>
        <w:t>文件的技术及服务要求相同。</w:t>
      </w:r>
    </w:p>
    <w:p w14:paraId="603362DA">
      <w:pPr>
        <w:pageBreakBefore w:val="0"/>
        <w:shd w:val="clear"/>
        <w:kinsoku/>
        <w:topLinePunct w:val="0"/>
        <w:bidi w:val="0"/>
        <w:spacing w:line="440" w:lineRule="atLeast"/>
        <w:ind w:firstLine="480" w:firstLineChars="200"/>
        <w:rPr>
          <w:rFonts w:ascii="仿宋" w:hAnsi="仿宋" w:eastAsia="仿宋" w:cs="仿宋"/>
          <w:color w:val="auto"/>
          <w:highlight w:val="none"/>
          <w:lang w:eastAsia="zh-CN"/>
        </w:rPr>
      </w:pPr>
      <w:r>
        <w:rPr>
          <w:rFonts w:hint="eastAsia" w:ascii="仿宋" w:hAnsi="仿宋" w:eastAsia="仿宋" w:cs="仿宋"/>
          <w:color w:val="auto"/>
          <w:sz w:val="24"/>
          <w:szCs w:val="20"/>
          <w:highlight w:val="none"/>
          <w:lang w:eastAsia="zh-CN" w:bidi="ar"/>
        </w:rPr>
        <w:t>3. 如供应商与要求完全一致，须在上表中注明“完全响应，无偏离”。</w:t>
      </w:r>
    </w:p>
    <w:p w14:paraId="1533D258">
      <w:pPr>
        <w:pageBreakBefore w:val="0"/>
        <w:shd w:val="clear"/>
        <w:kinsoku/>
        <w:topLinePunct w:val="0"/>
        <w:bidi w:val="0"/>
        <w:spacing w:line="440" w:lineRule="atLeast"/>
        <w:ind w:firstLine="480" w:firstLineChars="200"/>
        <w:rPr>
          <w:rFonts w:ascii="仿宋" w:hAnsi="仿宋" w:eastAsia="仿宋" w:cs="仿宋"/>
          <w:color w:val="auto"/>
          <w:highlight w:val="none"/>
          <w:lang w:eastAsia="zh-CN"/>
        </w:rPr>
      </w:pPr>
      <w:r>
        <w:rPr>
          <w:rFonts w:hint="eastAsia" w:ascii="仿宋" w:hAnsi="仿宋" w:eastAsia="仿宋" w:cs="仿宋"/>
          <w:color w:val="auto"/>
          <w:sz w:val="24"/>
          <w:szCs w:val="20"/>
          <w:highlight w:val="none"/>
          <w:lang w:eastAsia="zh-CN" w:bidi="ar"/>
        </w:rPr>
        <w:t>4. 如有偏离，应注明“正偏离”或“负偏离”，并针对偏离项进行详细说明。</w:t>
      </w:r>
    </w:p>
    <w:p w14:paraId="672E0652">
      <w:pPr>
        <w:pStyle w:val="25"/>
        <w:pageBreakBefore w:val="0"/>
        <w:shd w:val="clear"/>
        <w:kinsoku/>
        <w:topLinePunct w:val="0"/>
        <w:bidi w:val="0"/>
        <w:spacing w:after="0" w:line="440" w:lineRule="atLeast"/>
        <w:ind w:left="0" w:leftChars="0" w:firstLine="0" w:firstLineChars="0"/>
        <w:rPr>
          <w:rFonts w:hint="default" w:ascii="仿宋" w:hAnsi="仿宋" w:eastAsia="仿宋" w:cs="仿宋"/>
          <w:color w:val="auto"/>
          <w:highlight w:val="none"/>
          <w:lang w:eastAsia="zh-CN"/>
        </w:rPr>
      </w:pPr>
    </w:p>
    <w:p w14:paraId="6BBA01CF">
      <w:pPr>
        <w:pageBreakBefore w:val="0"/>
        <w:shd w:val="clear"/>
        <w:kinsoku/>
        <w:topLinePunct w:val="0"/>
        <w:bidi w:val="0"/>
        <w:spacing w:line="440" w:lineRule="atLeas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供应商名称（盖章）：</w:t>
      </w:r>
    </w:p>
    <w:p w14:paraId="667FB1CB">
      <w:pPr>
        <w:pageBreakBefore w:val="0"/>
        <w:shd w:val="clear"/>
        <w:kinsoku/>
        <w:topLinePunct w:val="0"/>
        <w:bidi w:val="0"/>
        <w:spacing w:line="440" w:lineRule="atLeast"/>
        <w:ind w:firstLine="480" w:firstLineChars="200"/>
        <w:rPr>
          <w:rFonts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法定代表人或授权代理人(签字或盖章)：</w:t>
      </w:r>
    </w:p>
    <w:p w14:paraId="0B258514">
      <w:pPr>
        <w:pageBreakBefore w:val="0"/>
        <w:shd w:val="clear"/>
        <w:kinsoku/>
        <w:topLinePunct w:val="0"/>
        <w:bidi w:val="0"/>
        <w:spacing w:line="440" w:lineRule="atLeast"/>
        <w:ind w:firstLine="480" w:firstLineChars="200"/>
        <w:rPr>
          <w:rFonts w:hint="eastAsia"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日期：        年    月    日</w:t>
      </w:r>
    </w:p>
    <w:p w14:paraId="4821BB89">
      <w:pPr>
        <w:pStyle w:val="8"/>
        <w:pageBreakBefore w:val="0"/>
        <w:shd w:val="clear"/>
        <w:kinsoku/>
        <w:topLinePunct w:val="0"/>
        <w:bidi w:val="0"/>
        <w:spacing w:line="440" w:lineRule="atLeast"/>
        <w:rPr>
          <w:color w:val="auto"/>
          <w:highlight w:val="none"/>
          <w:lang w:eastAsia="zh-CN"/>
        </w:rPr>
      </w:pPr>
    </w:p>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17"/>
    <w:bookmarkEnd w:id="218"/>
    <w:p w14:paraId="28BDA0FB">
      <w:pPr>
        <w:rPr>
          <w:rFonts w:hint="eastAsia" w:ascii="仿宋" w:hAnsi="仿宋" w:eastAsia="仿宋" w:cs="仿宋"/>
          <w:b/>
          <w:color w:val="auto"/>
          <w:sz w:val="24"/>
          <w:highlight w:val="none"/>
          <w:lang w:eastAsia="zh-CN"/>
        </w:rPr>
      </w:pPr>
      <w:bookmarkStart w:id="224" w:name="_Toc2445"/>
      <w:r>
        <w:rPr>
          <w:rFonts w:hint="eastAsia" w:ascii="仿宋" w:hAnsi="仿宋" w:eastAsia="仿宋" w:cs="仿宋"/>
          <w:b/>
          <w:color w:val="auto"/>
          <w:sz w:val="24"/>
          <w:highlight w:val="none"/>
          <w:lang w:eastAsia="zh-CN"/>
        </w:rPr>
        <w:br w:type="page"/>
      </w:r>
    </w:p>
    <w:p w14:paraId="16E542D8">
      <w:pPr>
        <w:pageBreakBefore w:val="0"/>
        <w:shd w:val="clear"/>
        <w:kinsoku/>
        <w:topLinePunct w:val="0"/>
        <w:bidi w:val="0"/>
        <w:spacing w:line="440" w:lineRule="atLeast"/>
        <w:jc w:val="center"/>
        <w:outlineLvl w:val="2"/>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九</w:t>
      </w:r>
      <w:r>
        <w:rPr>
          <w:rFonts w:hint="eastAsia" w:ascii="仿宋" w:hAnsi="仿宋" w:eastAsia="仿宋" w:cs="仿宋"/>
          <w:b/>
          <w:color w:val="auto"/>
          <w:sz w:val="24"/>
          <w:highlight w:val="none"/>
          <w:lang w:eastAsia="zh-CN"/>
        </w:rPr>
        <w:t>）供应商企业类型声明函</w:t>
      </w:r>
      <w:bookmarkEnd w:id="224"/>
    </w:p>
    <w:p w14:paraId="4AD391DB">
      <w:pPr>
        <w:pageBreakBefore w:val="0"/>
        <w:shd w:val="clear"/>
        <w:tabs>
          <w:tab w:val="left" w:pos="3975"/>
        </w:tabs>
        <w:kinsoku/>
        <w:topLinePunct w:val="0"/>
        <w:bidi w:val="0"/>
        <w:spacing w:line="440" w:lineRule="atLeast"/>
        <w:ind w:firstLine="482" w:firstLineChars="200"/>
        <w:rPr>
          <w:rFonts w:ascii="仿宋" w:hAnsi="仿宋" w:eastAsia="仿宋" w:cs="仿宋"/>
          <w:color w:val="auto"/>
          <w:sz w:val="24"/>
          <w:highlight w:val="none"/>
          <w:lang w:eastAsia="zh-CN"/>
        </w:rPr>
      </w:pPr>
      <w:r>
        <w:rPr>
          <w:rFonts w:hint="eastAsia" w:ascii="仿宋" w:hAnsi="仿宋" w:eastAsia="仿宋" w:cs="仿宋"/>
          <w:b/>
          <w:color w:val="auto"/>
          <w:sz w:val="24"/>
          <w:highlight w:val="none"/>
          <w:lang w:val="en-US" w:eastAsia="zh-CN"/>
        </w:rPr>
        <w:t>9</w:t>
      </w:r>
      <w:r>
        <w:rPr>
          <w:rFonts w:hint="eastAsia" w:ascii="仿宋" w:hAnsi="仿宋" w:eastAsia="仿宋" w:cs="仿宋"/>
          <w:b/>
          <w:color w:val="auto"/>
          <w:sz w:val="24"/>
          <w:highlight w:val="none"/>
          <w:lang w:eastAsia="zh-CN"/>
        </w:rPr>
        <w:t>-1、中小微企业声明函</w:t>
      </w:r>
    </w:p>
    <w:p w14:paraId="02D33070">
      <w:pPr>
        <w:pageBreakBefore w:val="0"/>
        <w:shd w:val="clear"/>
        <w:kinsoku/>
        <w:topLinePunct w:val="0"/>
        <w:bidi w:val="0"/>
        <w:spacing w:line="440" w:lineRule="atLeast"/>
        <w:jc w:val="center"/>
        <w:rPr>
          <w:rFonts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eastAsia="zh-CN" w:bidi="ar"/>
        </w:rPr>
        <w:t>《中小企业声明函》（服务）</w:t>
      </w:r>
    </w:p>
    <w:p w14:paraId="49FD3DCE">
      <w:pPr>
        <w:pageBreakBefore w:val="0"/>
        <w:shd w:val="clear"/>
        <w:kinsoku/>
        <w:topLinePunct w:val="0"/>
        <w:bidi w:val="0"/>
        <w:spacing w:line="440" w:lineRule="atLeas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bidi="ar"/>
        </w:rPr>
        <w:t xml:space="preserve">本公司（联合体）郑重声明，根据《政府采购促进中小企业发展管理办法》（财库﹝2020﹞46 号）的规定，本公司参加 </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i/>
          <w:iCs/>
          <w:color w:val="auto"/>
          <w:sz w:val="24"/>
          <w:szCs w:val="24"/>
          <w:highlight w:val="none"/>
          <w:u w:val="single"/>
          <w:lang w:eastAsia="zh-CN" w:bidi="ar"/>
        </w:rPr>
        <w:t>（单位名称）</w:t>
      </w:r>
      <w:r>
        <w:rPr>
          <w:rFonts w:hint="eastAsia" w:ascii="仿宋" w:hAnsi="仿宋" w:eastAsia="仿宋" w:cs="仿宋"/>
          <w:color w:val="auto"/>
          <w:sz w:val="24"/>
          <w:szCs w:val="24"/>
          <w:highlight w:val="none"/>
          <w:lang w:eastAsia="zh-CN" w:bidi="ar"/>
        </w:rPr>
        <w:t xml:space="preserve">的                     </w:t>
      </w:r>
      <w:r>
        <w:rPr>
          <w:rFonts w:hint="eastAsia" w:ascii="仿宋" w:hAnsi="仿宋" w:eastAsia="仿宋" w:cs="仿宋"/>
          <w:i/>
          <w:iCs/>
          <w:color w:val="auto"/>
          <w:sz w:val="24"/>
          <w:szCs w:val="24"/>
          <w:highlight w:val="none"/>
          <w:u w:val="single"/>
          <w:lang w:eastAsia="zh-CN" w:bidi="ar"/>
        </w:rPr>
        <w:t xml:space="preserve">               （项目名称）</w:t>
      </w:r>
      <w:r>
        <w:rPr>
          <w:rFonts w:hint="eastAsia" w:ascii="仿宋" w:hAnsi="仿宋" w:eastAsia="仿宋" w:cs="仿宋"/>
          <w:color w:val="auto"/>
          <w:sz w:val="24"/>
          <w:szCs w:val="24"/>
          <w:highlight w:val="none"/>
          <w:lang w:eastAsia="zh-CN" w:bidi="ar"/>
        </w:rPr>
        <w:t>采购活动，服务全部由符合政策要求的中小企业承接。相关企业的具体情况如下：</w:t>
      </w:r>
    </w:p>
    <w:p w14:paraId="66F71528">
      <w:pPr>
        <w:pageBreakBefore w:val="0"/>
        <w:shd w:val="clear"/>
        <w:kinsoku/>
        <w:topLinePunct w:val="0"/>
        <w:bidi w:val="0"/>
        <w:spacing w:line="440" w:lineRule="atLeas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bidi="ar"/>
        </w:rPr>
        <w:t xml:space="preserve">1. </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i/>
          <w:iCs/>
          <w:color w:val="auto"/>
          <w:sz w:val="24"/>
          <w:szCs w:val="24"/>
          <w:highlight w:val="none"/>
          <w:u w:val="single"/>
          <w:lang w:eastAsia="zh-CN" w:bidi="ar"/>
        </w:rPr>
        <w:t xml:space="preserve">（标的名称） </w:t>
      </w:r>
      <w:r>
        <w:rPr>
          <w:rFonts w:hint="eastAsia" w:ascii="仿宋" w:hAnsi="仿宋" w:eastAsia="仿宋" w:cs="仿宋"/>
          <w:color w:val="auto"/>
          <w:sz w:val="24"/>
          <w:szCs w:val="24"/>
          <w:highlight w:val="none"/>
          <w:lang w:eastAsia="zh-CN" w:bidi="ar"/>
        </w:rPr>
        <w:t>，属于</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i/>
          <w:iCs/>
          <w:color w:val="auto"/>
          <w:sz w:val="24"/>
          <w:szCs w:val="24"/>
          <w:highlight w:val="none"/>
          <w:lang w:eastAsia="zh-CN" w:bidi="ar"/>
        </w:rPr>
        <w:t>（采购文件中明确的所属行业）</w:t>
      </w:r>
      <w:r>
        <w:rPr>
          <w:rFonts w:hint="eastAsia" w:ascii="仿宋" w:hAnsi="仿宋" w:eastAsia="仿宋" w:cs="仿宋"/>
          <w:color w:val="auto"/>
          <w:sz w:val="24"/>
          <w:szCs w:val="24"/>
          <w:highlight w:val="none"/>
          <w:lang w:eastAsia="zh-CN" w:bidi="ar"/>
        </w:rPr>
        <w:t>；承接企业为</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i/>
          <w:iCs/>
          <w:color w:val="auto"/>
          <w:sz w:val="24"/>
          <w:szCs w:val="24"/>
          <w:highlight w:val="none"/>
          <w:lang w:eastAsia="zh-CN" w:bidi="ar"/>
        </w:rPr>
        <w:t>（企业名称）</w:t>
      </w:r>
      <w:r>
        <w:rPr>
          <w:rFonts w:hint="eastAsia" w:ascii="仿宋" w:hAnsi="仿宋" w:eastAsia="仿宋" w:cs="仿宋"/>
          <w:color w:val="auto"/>
          <w:sz w:val="24"/>
          <w:szCs w:val="24"/>
          <w:highlight w:val="none"/>
          <w:lang w:eastAsia="zh-CN" w:bidi="ar"/>
        </w:rPr>
        <w:t>，从业人员</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color w:val="auto"/>
          <w:sz w:val="24"/>
          <w:szCs w:val="24"/>
          <w:highlight w:val="none"/>
          <w:lang w:eastAsia="zh-CN" w:bidi="ar"/>
        </w:rPr>
        <w:t>人，营业收入为</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color w:val="auto"/>
          <w:sz w:val="24"/>
          <w:szCs w:val="24"/>
          <w:highlight w:val="none"/>
          <w:lang w:eastAsia="zh-CN" w:bidi="ar"/>
        </w:rPr>
        <w:t>万元，资产总额为</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color w:val="auto"/>
          <w:sz w:val="24"/>
          <w:szCs w:val="24"/>
          <w:highlight w:val="none"/>
          <w:lang w:eastAsia="zh-CN" w:bidi="ar"/>
        </w:rPr>
        <w:t>万元</w:t>
      </w:r>
      <w:r>
        <w:rPr>
          <w:rFonts w:hint="eastAsia" w:ascii="仿宋" w:hAnsi="仿宋" w:eastAsia="仿宋" w:cs="仿宋"/>
          <w:color w:val="auto"/>
          <w:sz w:val="24"/>
          <w:szCs w:val="24"/>
          <w:highlight w:val="none"/>
          <w:vertAlign w:val="superscript"/>
          <w:lang w:eastAsia="zh-CN" w:bidi="ar"/>
        </w:rPr>
        <w:t>1</w:t>
      </w:r>
      <w:r>
        <w:rPr>
          <w:rFonts w:hint="eastAsia" w:ascii="仿宋" w:hAnsi="仿宋" w:eastAsia="仿宋" w:cs="仿宋"/>
          <w:color w:val="auto"/>
          <w:sz w:val="24"/>
          <w:szCs w:val="24"/>
          <w:highlight w:val="none"/>
          <w:lang w:eastAsia="zh-CN" w:bidi="ar"/>
        </w:rPr>
        <w:t>，属于</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i/>
          <w:iCs/>
          <w:color w:val="auto"/>
          <w:sz w:val="24"/>
          <w:szCs w:val="24"/>
          <w:highlight w:val="none"/>
          <w:lang w:eastAsia="zh-CN" w:bidi="ar"/>
        </w:rPr>
        <w:t>（中型企业、小型企业、微型企业）</w:t>
      </w:r>
      <w:r>
        <w:rPr>
          <w:rFonts w:hint="eastAsia" w:ascii="仿宋" w:hAnsi="仿宋" w:eastAsia="仿宋" w:cs="仿宋"/>
          <w:color w:val="auto"/>
          <w:sz w:val="24"/>
          <w:szCs w:val="24"/>
          <w:highlight w:val="none"/>
          <w:lang w:eastAsia="zh-CN" w:bidi="ar"/>
        </w:rPr>
        <w:t xml:space="preserve">； </w:t>
      </w:r>
    </w:p>
    <w:p w14:paraId="438FE038">
      <w:pPr>
        <w:pageBreakBefore w:val="0"/>
        <w:shd w:val="clear"/>
        <w:kinsoku/>
        <w:topLinePunct w:val="0"/>
        <w:bidi w:val="0"/>
        <w:spacing w:line="440" w:lineRule="atLeas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bidi="ar"/>
        </w:rPr>
        <w:t>2.</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i/>
          <w:iCs/>
          <w:color w:val="auto"/>
          <w:sz w:val="24"/>
          <w:szCs w:val="24"/>
          <w:highlight w:val="none"/>
          <w:u w:val="single"/>
          <w:lang w:eastAsia="zh-CN" w:bidi="ar"/>
        </w:rPr>
        <w:t xml:space="preserve">（标的名称） </w:t>
      </w:r>
      <w:r>
        <w:rPr>
          <w:rFonts w:hint="eastAsia" w:ascii="仿宋" w:hAnsi="仿宋" w:eastAsia="仿宋" w:cs="仿宋"/>
          <w:color w:val="auto"/>
          <w:sz w:val="24"/>
          <w:szCs w:val="24"/>
          <w:highlight w:val="none"/>
          <w:lang w:eastAsia="zh-CN" w:bidi="ar"/>
        </w:rPr>
        <w:t>，属于</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i/>
          <w:iCs/>
          <w:color w:val="auto"/>
          <w:sz w:val="24"/>
          <w:szCs w:val="24"/>
          <w:highlight w:val="none"/>
          <w:lang w:eastAsia="zh-CN" w:bidi="ar"/>
        </w:rPr>
        <w:t>（采购文件中明确的所属行业）</w:t>
      </w:r>
      <w:r>
        <w:rPr>
          <w:rFonts w:hint="eastAsia" w:ascii="仿宋" w:hAnsi="仿宋" w:eastAsia="仿宋" w:cs="仿宋"/>
          <w:color w:val="auto"/>
          <w:sz w:val="24"/>
          <w:szCs w:val="24"/>
          <w:highlight w:val="none"/>
          <w:lang w:eastAsia="zh-CN" w:bidi="ar"/>
        </w:rPr>
        <w:t>；承接企业为</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i/>
          <w:iCs/>
          <w:color w:val="auto"/>
          <w:sz w:val="24"/>
          <w:szCs w:val="24"/>
          <w:highlight w:val="none"/>
          <w:lang w:eastAsia="zh-CN" w:bidi="ar"/>
        </w:rPr>
        <w:t>（企业名称）</w:t>
      </w:r>
      <w:r>
        <w:rPr>
          <w:rFonts w:hint="eastAsia" w:ascii="仿宋" w:hAnsi="仿宋" w:eastAsia="仿宋" w:cs="仿宋"/>
          <w:color w:val="auto"/>
          <w:sz w:val="24"/>
          <w:szCs w:val="24"/>
          <w:highlight w:val="none"/>
          <w:lang w:eastAsia="zh-CN" w:bidi="ar"/>
        </w:rPr>
        <w:t>，从业人员</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color w:val="auto"/>
          <w:sz w:val="24"/>
          <w:szCs w:val="24"/>
          <w:highlight w:val="none"/>
          <w:lang w:eastAsia="zh-CN" w:bidi="ar"/>
        </w:rPr>
        <w:t>人，营业收入为</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color w:val="auto"/>
          <w:sz w:val="24"/>
          <w:szCs w:val="24"/>
          <w:highlight w:val="none"/>
          <w:lang w:eastAsia="zh-CN" w:bidi="ar"/>
        </w:rPr>
        <w:t>万元，资产总额为</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color w:val="auto"/>
          <w:sz w:val="24"/>
          <w:szCs w:val="24"/>
          <w:highlight w:val="none"/>
          <w:lang w:eastAsia="zh-CN" w:bidi="ar"/>
        </w:rPr>
        <w:t>万元</w:t>
      </w:r>
      <w:r>
        <w:rPr>
          <w:rFonts w:hint="eastAsia" w:ascii="仿宋" w:hAnsi="仿宋" w:eastAsia="仿宋" w:cs="仿宋"/>
          <w:color w:val="auto"/>
          <w:sz w:val="24"/>
          <w:szCs w:val="24"/>
          <w:highlight w:val="none"/>
          <w:vertAlign w:val="superscript"/>
          <w:lang w:eastAsia="zh-CN" w:bidi="ar"/>
        </w:rPr>
        <w:t>1</w:t>
      </w:r>
      <w:r>
        <w:rPr>
          <w:rFonts w:hint="eastAsia" w:ascii="仿宋" w:hAnsi="仿宋" w:eastAsia="仿宋" w:cs="仿宋"/>
          <w:color w:val="auto"/>
          <w:sz w:val="24"/>
          <w:szCs w:val="24"/>
          <w:highlight w:val="none"/>
          <w:lang w:eastAsia="zh-CN" w:bidi="ar"/>
        </w:rPr>
        <w:t>，属于</w:t>
      </w:r>
      <w:r>
        <w:rPr>
          <w:rFonts w:hint="eastAsia" w:ascii="仿宋" w:hAnsi="仿宋" w:eastAsia="仿宋" w:cs="仿宋"/>
          <w:color w:val="auto"/>
          <w:sz w:val="24"/>
          <w:szCs w:val="24"/>
          <w:highlight w:val="none"/>
          <w:u w:val="single"/>
          <w:lang w:eastAsia="zh-CN" w:bidi="ar"/>
        </w:rPr>
        <w:t xml:space="preserve">          </w:t>
      </w:r>
      <w:r>
        <w:rPr>
          <w:rFonts w:hint="eastAsia" w:ascii="仿宋" w:hAnsi="仿宋" w:eastAsia="仿宋" w:cs="仿宋"/>
          <w:i/>
          <w:iCs/>
          <w:color w:val="auto"/>
          <w:sz w:val="24"/>
          <w:szCs w:val="24"/>
          <w:highlight w:val="none"/>
          <w:lang w:eastAsia="zh-CN" w:bidi="ar"/>
        </w:rPr>
        <w:t>（中型企业、小型企业、微型企业）</w:t>
      </w:r>
      <w:r>
        <w:rPr>
          <w:rFonts w:hint="eastAsia" w:ascii="仿宋" w:hAnsi="仿宋" w:eastAsia="仿宋" w:cs="仿宋"/>
          <w:color w:val="auto"/>
          <w:sz w:val="24"/>
          <w:szCs w:val="24"/>
          <w:highlight w:val="none"/>
          <w:lang w:eastAsia="zh-CN" w:bidi="ar"/>
        </w:rPr>
        <w:t xml:space="preserve">； </w:t>
      </w:r>
    </w:p>
    <w:p w14:paraId="54897F79">
      <w:pPr>
        <w:pageBreakBefore w:val="0"/>
        <w:shd w:val="clear"/>
        <w:kinsoku/>
        <w:topLinePunct w:val="0"/>
        <w:bidi w:val="0"/>
        <w:spacing w:line="440" w:lineRule="atLeast"/>
        <w:ind w:firstLine="720" w:firstLineChars="3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bidi="ar"/>
        </w:rPr>
        <w:t>……</w:t>
      </w:r>
    </w:p>
    <w:p w14:paraId="1F6AF06A">
      <w:pPr>
        <w:pageBreakBefore w:val="0"/>
        <w:shd w:val="clear"/>
        <w:kinsoku/>
        <w:topLinePunct w:val="0"/>
        <w:bidi w:val="0"/>
        <w:spacing w:line="440" w:lineRule="atLeas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bidi="ar"/>
        </w:rPr>
        <w:t>以上企业，不属于大企业的分支机构，不存在控股股东为大企业的情形，也不存在与大企业的负责人为同一人的情形。</w:t>
      </w:r>
    </w:p>
    <w:p w14:paraId="2CC32F16">
      <w:pPr>
        <w:pageBreakBefore w:val="0"/>
        <w:shd w:val="clear"/>
        <w:kinsoku/>
        <w:topLinePunct w:val="0"/>
        <w:bidi w:val="0"/>
        <w:spacing w:line="440" w:lineRule="atLeas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bidi="ar"/>
        </w:rPr>
        <w:t xml:space="preserve">本企业对上述声明内容的真实性负责。如有虚假，将依法承担相应责任。 </w:t>
      </w:r>
    </w:p>
    <w:p w14:paraId="1978A645">
      <w:pPr>
        <w:pageBreakBefore w:val="0"/>
        <w:shd w:val="clear"/>
        <w:kinsoku/>
        <w:topLinePunct w:val="0"/>
        <w:bidi w:val="0"/>
        <w:spacing w:line="440" w:lineRule="atLeast"/>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bidi="ar"/>
        </w:rPr>
        <w:t xml:space="preserve">                           企业名称（盖章）： </w:t>
      </w:r>
    </w:p>
    <w:p w14:paraId="667CECCB">
      <w:pPr>
        <w:pageBreakBefore w:val="0"/>
        <w:shd w:val="clear"/>
        <w:kinsoku/>
        <w:topLinePunct w:val="0"/>
        <w:bidi w:val="0"/>
        <w:spacing w:line="440" w:lineRule="atLeast"/>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bidi="ar"/>
        </w:rPr>
        <w:t xml:space="preserve">               日 期： </w:t>
      </w:r>
    </w:p>
    <w:p w14:paraId="54EBA962">
      <w:pPr>
        <w:pageBreakBefore w:val="0"/>
        <w:shd w:val="clear"/>
        <w:kinsoku/>
        <w:topLinePunct w:val="0"/>
        <w:bidi w:val="0"/>
        <w:spacing w:line="440" w:lineRule="atLeast"/>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bidi="ar"/>
        </w:rPr>
        <w:t>1 从业人员、营业收入、资产总额填报上一年度数据，无上一年度数据的新成立企业可不填报。</w:t>
      </w:r>
    </w:p>
    <w:p w14:paraId="3510F472">
      <w:pPr>
        <w:pageBreakBefore w:val="0"/>
        <w:shd w:val="clear"/>
        <w:tabs>
          <w:tab w:val="left" w:pos="3975"/>
        </w:tabs>
        <w:kinsoku/>
        <w:topLinePunct w:val="0"/>
        <w:bidi w:val="0"/>
        <w:spacing w:line="440" w:lineRule="atLeast"/>
        <w:ind w:firstLine="480" w:firstLineChars="200"/>
        <w:rPr>
          <w:rFonts w:ascii="仿宋" w:hAnsi="仿宋" w:eastAsia="仿宋" w:cs="仿宋"/>
          <w:color w:val="auto"/>
          <w:sz w:val="24"/>
          <w:highlight w:val="none"/>
          <w:lang w:eastAsia="zh-CN"/>
        </w:rPr>
      </w:pPr>
    </w:p>
    <w:p w14:paraId="25BBF787">
      <w:pP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br w:type="page"/>
      </w:r>
    </w:p>
    <w:p w14:paraId="524D8732">
      <w:pPr>
        <w:pageBreakBefore w:val="0"/>
        <w:shd w:val="clear"/>
        <w:tabs>
          <w:tab w:val="left" w:pos="3975"/>
        </w:tabs>
        <w:kinsoku/>
        <w:topLinePunct w:val="0"/>
        <w:bidi w:val="0"/>
        <w:spacing w:line="440" w:lineRule="atLeast"/>
        <w:ind w:firstLine="482" w:firstLineChars="200"/>
        <w:rPr>
          <w:rFonts w:ascii="仿宋" w:hAnsi="仿宋" w:eastAsia="仿宋" w:cs="仿宋"/>
          <w:b/>
          <w:color w:val="auto"/>
          <w:sz w:val="24"/>
          <w:highlight w:val="none"/>
          <w:lang w:eastAsia="zh-CN"/>
        </w:rPr>
      </w:pPr>
      <w:r>
        <w:rPr>
          <w:rFonts w:hint="eastAsia" w:ascii="仿宋" w:hAnsi="仿宋" w:eastAsia="仿宋" w:cs="仿宋"/>
          <w:b/>
          <w:color w:val="auto"/>
          <w:sz w:val="24"/>
          <w:highlight w:val="none"/>
          <w:lang w:val="en-US" w:eastAsia="zh-CN"/>
        </w:rPr>
        <w:t>9</w:t>
      </w:r>
      <w:r>
        <w:rPr>
          <w:rFonts w:hint="eastAsia" w:ascii="仿宋" w:hAnsi="仿宋" w:eastAsia="仿宋" w:cs="仿宋"/>
          <w:b/>
          <w:color w:val="auto"/>
          <w:sz w:val="24"/>
          <w:highlight w:val="none"/>
          <w:lang w:eastAsia="zh-CN"/>
        </w:rPr>
        <w:t>-2</w:t>
      </w:r>
      <w:r>
        <w:rPr>
          <w:rFonts w:hint="eastAsia" w:ascii="仿宋" w:hAnsi="仿宋" w:eastAsia="仿宋" w:cs="仿宋"/>
          <w:color w:val="auto"/>
          <w:sz w:val="24"/>
          <w:highlight w:val="none"/>
          <w:lang w:eastAsia="zh-CN"/>
        </w:rPr>
        <w:tab/>
      </w:r>
      <w:r>
        <w:rPr>
          <w:rFonts w:hint="eastAsia" w:ascii="仿宋" w:hAnsi="仿宋" w:eastAsia="仿宋" w:cs="仿宋"/>
          <w:b/>
          <w:color w:val="auto"/>
          <w:sz w:val="24"/>
          <w:highlight w:val="none"/>
          <w:lang w:eastAsia="zh-CN"/>
        </w:rPr>
        <w:t>监狱企业声明函</w:t>
      </w:r>
    </w:p>
    <w:p w14:paraId="5D0DC188">
      <w:pPr>
        <w:pageBreakBefore w:val="0"/>
        <w:shd w:val="clear"/>
        <w:tabs>
          <w:tab w:val="left" w:pos="3975"/>
        </w:tabs>
        <w:kinsoku/>
        <w:topLinePunct w:val="0"/>
        <w:bidi w:val="0"/>
        <w:spacing w:line="440" w:lineRule="atLeas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（监狱企业适用）</w:t>
      </w:r>
    </w:p>
    <w:p w14:paraId="6B61666A">
      <w:pPr>
        <w:pageBreakBefore w:val="0"/>
        <w:shd w:val="clear"/>
        <w:tabs>
          <w:tab w:val="left" w:pos="3975"/>
        </w:tabs>
        <w:kinsoku/>
        <w:topLinePunct w:val="0"/>
        <w:bidi w:val="0"/>
        <w:spacing w:line="440" w:lineRule="atLeas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本公司郑重声明，根据《关于政府采购支持监狱企业发展有关问题的通知》（财库[2014]68号）的规定，本公司为监狱企业。</w:t>
      </w:r>
    </w:p>
    <w:p w14:paraId="53EE05B4">
      <w:pPr>
        <w:pageBreakBefore w:val="0"/>
        <w:shd w:val="clear"/>
        <w:tabs>
          <w:tab w:val="left" w:pos="3975"/>
        </w:tabs>
        <w:kinsoku/>
        <w:topLinePunct w:val="0"/>
        <w:bidi w:val="0"/>
        <w:spacing w:line="440" w:lineRule="atLeas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本公司参加______单位的______项目采购活动，采购活动提供本企业（填写制造的货物，由本企业承担工程、提供服务）。</w:t>
      </w:r>
    </w:p>
    <w:p w14:paraId="46024D97">
      <w:pPr>
        <w:pageBreakBefore w:val="0"/>
        <w:shd w:val="clear"/>
        <w:tabs>
          <w:tab w:val="left" w:pos="3975"/>
        </w:tabs>
        <w:kinsoku/>
        <w:topLinePunct w:val="0"/>
        <w:bidi w:val="0"/>
        <w:spacing w:line="440" w:lineRule="atLeas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本条所称货物不包括使用大型企业注册商标的货物和服务。</w:t>
      </w:r>
    </w:p>
    <w:p w14:paraId="574DB8D1">
      <w:pPr>
        <w:pageBreakBefore w:val="0"/>
        <w:shd w:val="clear"/>
        <w:tabs>
          <w:tab w:val="left" w:pos="3975"/>
        </w:tabs>
        <w:kinsoku/>
        <w:topLinePunct w:val="0"/>
        <w:bidi w:val="0"/>
        <w:spacing w:line="440" w:lineRule="atLeas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本公司对上述声明的真实性负责。如有虚假，将依法承担相应责任。</w:t>
      </w:r>
    </w:p>
    <w:p w14:paraId="0FB902BA">
      <w:pPr>
        <w:pageBreakBefore w:val="0"/>
        <w:shd w:val="clear"/>
        <w:tabs>
          <w:tab w:val="left" w:pos="3975"/>
        </w:tabs>
        <w:kinsoku/>
        <w:topLinePunct w:val="0"/>
        <w:bidi w:val="0"/>
        <w:spacing w:line="440" w:lineRule="atLeast"/>
        <w:ind w:firstLine="480" w:firstLineChars="200"/>
        <w:rPr>
          <w:rFonts w:ascii="仿宋" w:hAnsi="仿宋" w:eastAsia="仿宋" w:cs="仿宋"/>
          <w:color w:val="auto"/>
          <w:sz w:val="24"/>
          <w:highlight w:val="none"/>
          <w:lang w:eastAsia="zh-CN"/>
        </w:rPr>
      </w:pPr>
    </w:p>
    <w:p w14:paraId="4FAC9908">
      <w:pPr>
        <w:pageBreakBefore w:val="0"/>
        <w:shd w:val="clear"/>
        <w:tabs>
          <w:tab w:val="left" w:pos="3975"/>
        </w:tabs>
        <w:kinsoku/>
        <w:topLinePunct w:val="0"/>
        <w:bidi w:val="0"/>
        <w:spacing w:line="440" w:lineRule="atLeas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企业名称（盖公章）：</w:t>
      </w:r>
    </w:p>
    <w:p w14:paraId="381E7943">
      <w:pPr>
        <w:pageBreakBefore w:val="0"/>
        <w:shd w:val="clear"/>
        <w:tabs>
          <w:tab w:val="left" w:pos="3975"/>
        </w:tabs>
        <w:kinsoku/>
        <w:topLinePunct w:val="0"/>
        <w:bidi w:val="0"/>
        <w:spacing w:line="440" w:lineRule="atLeas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法定代表人（负责人）或其授权代表(签字)：</w:t>
      </w:r>
    </w:p>
    <w:p w14:paraId="3E843351">
      <w:pPr>
        <w:pageBreakBefore w:val="0"/>
        <w:shd w:val="clear"/>
        <w:tabs>
          <w:tab w:val="left" w:pos="3975"/>
        </w:tabs>
        <w:kinsoku/>
        <w:topLinePunct w:val="0"/>
        <w:bidi w:val="0"/>
        <w:spacing w:line="440" w:lineRule="atLeas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日期：</w:t>
      </w:r>
    </w:p>
    <w:p w14:paraId="4EA7361C">
      <w:pPr>
        <w:pageBreakBefore w:val="0"/>
        <w:shd w:val="clear"/>
        <w:tabs>
          <w:tab w:val="left" w:pos="3975"/>
        </w:tabs>
        <w:kinsoku/>
        <w:topLinePunct w:val="0"/>
        <w:bidi w:val="0"/>
        <w:spacing w:line="440" w:lineRule="atLeast"/>
        <w:ind w:firstLine="480" w:firstLineChars="200"/>
        <w:rPr>
          <w:rFonts w:ascii="仿宋" w:hAnsi="仿宋" w:eastAsia="仿宋" w:cs="仿宋"/>
          <w:color w:val="auto"/>
          <w:sz w:val="24"/>
          <w:highlight w:val="none"/>
          <w:lang w:eastAsia="zh-CN"/>
        </w:rPr>
      </w:pPr>
    </w:p>
    <w:p w14:paraId="561B22DD">
      <w:pPr>
        <w:pageBreakBefore w:val="0"/>
        <w:shd w:val="clear"/>
        <w:tabs>
          <w:tab w:val="left" w:pos="3975"/>
        </w:tabs>
        <w:kinsoku/>
        <w:topLinePunct w:val="0"/>
        <w:bidi w:val="0"/>
        <w:spacing w:line="440" w:lineRule="atLeast"/>
        <w:ind w:firstLine="482" w:firstLineChars="200"/>
        <w:rPr>
          <w:rFonts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val="en-US" w:eastAsia="zh-CN"/>
        </w:rPr>
        <w:t>9</w:t>
      </w:r>
      <w:r>
        <w:rPr>
          <w:rFonts w:hint="eastAsia" w:ascii="仿宋" w:hAnsi="仿宋" w:eastAsia="仿宋" w:cs="仿宋"/>
          <w:b/>
          <w:bCs/>
          <w:color w:val="auto"/>
          <w:sz w:val="24"/>
          <w:highlight w:val="none"/>
          <w:lang w:eastAsia="zh-CN"/>
        </w:rPr>
        <w:t>-3残疾人福利性单位声明函</w:t>
      </w:r>
    </w:p>
    <w:p w14:paraId="7C4EEB6B">
      <w:pPr>
        <w:pageBreakBefore w:val="0"/>
        <w:shd w:val="clear"/>
        <w:tabs>
          <w:tab w:val="left" w:pos="3975"/>
        </w:tabs>
        <w:kinsoku/>
        <w:topLinePunct w:val="0"/>
        <w:bidi w:val="0"/>
        <w:spacing w:line="440" w:lineRule="atLeast"/>
        <w:ind w:firstLine="482" w:firstLineChars="200"/>
        <w:rPr>
          <w:rFonts w:ascii="仿宋" w:hAnsi="仿宋" w:eastAsia="仿宋" w:cs="仿宋"/>
          <w:b/>
          <w:bCs/>
          <w:color w:val="auto"/>
          <w:sz w:val="24"/>
          <w:highlight w:val="none"/>
          <w:lang w:eastAsia="zh-CN"/>
        </w:rPr>
      </w:pPr>
    </w:p>
    <w:p w14:paraId="041BB468">
      <w:pPr>
        <w:pageBreakBefore w:val="0"/>
        <w:shd w:val="clear"/>
        <w:tabs>
          <w:tab w:val="left" w:pos="3975"/>
        </w:tabs>
        <w:kinsoku/>
        <w:topLinePunct w:val="0"/>
        <w:bidi w:val="0"/>
        <w:spacing w:line="440" w:lineRule="atLeas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C6B919C">
      <w:pPr>
        <w:pageBreakBefore w:val="0"/>
        <w:shd w:val="clear"/>
        <w:tabs>
          <w:tab w:val="left" w:pos="3975"/>
        </w:tabs>
        <w:kinsoku/>
        <w:topLinePunct w:val="0"/>
        <w:bidi w:val="0"/>
        <w:spacing w:line="440" w:lineRule="atLeas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本单位对上述声明的真实性负责。如有虚假，将依法承担相应责任。                               </w:t>
      </w:r>
    </w:p>
    <w:p w14:paraId="055B1FBD">
      <w:pPr>
        <w:pageBreakBefore w:val="0"/>
        <w:shd w:val="clear"/>
        <w:tabs>
          <w:tab w:val="left" w:pos="3975"/>
        </w:tabs>
        <w:kinsoku/>
        <w:topLinePunct w:val="0"/>
        <w:bidi w:val="0"/>
        <w:spacing w:line="440" w:lineRule="atLeast"/>
        <w:ind w:firstLine="480" w:firstLineChars="200"/>
        <w:rPr>
          <w:rFonts w:ascii="仿宋" w:hAnsi="仿宋" w:eastAsia="仿宋" w:cs="仿宋"/>
          <w:color w:val="auto"/>
          <w:sz w:val="24"/>
          <w:highlight w:val="none"/>
          <w:lang w:eastAsia="zh-CN"/>
        </w:rPr>
      </w:pPr>
    </w:p>
    <w:p w14:paraId="577DF0BB">
      <w:pPr>
        <w:pageBreakBefore w:val="0"/>
        <w:shd w:val="clear"/>
        <w:tabs>
          <w:tab w:val="left" w:pos="3975"/>
        </w:tabs>
        <w:kinsoku/>
        <w:topLinePunct w:val="0"/>
        <w:bidi w:val="0"/>
        <w:spacing w:line="440" w:lineRule="atLeas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单位名称（盖章）：</w:t>
      </w:r>
    </w:p>
    <w:p w14:paraId="58ECB183">
      <w:pPr>
        <w:pageBreakBefore w:val="0"/>
        <w:shd w:val="clear"/>
        <w:tabs>
          <w:tab w:val="left" w:pos="3975"/>
        </w:tabs>
        <w:kinsoku/>
        <w:topLinePunct w:val="0"/>
        <w:bidi w:val="0"/>
        <w:spacing w:line="440" w:lineRule="atLeas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日  期：</w:t>
      </w:r>
    </w:p>
    <w:p w14:paraId="56193ED6">
      <w:pPr>
        <w:keepNext w:val="0"/>
        <w:keepLines w:val="0"/>
        <w:pageBreakBefore w:val="0"/>
        <w:widowControl/>
        <w:shd w:val="clear"/>
        <w:kinsoku/>
        <w:wordWrap/>
        <w:overflowPunct/>
        <w:topLinePunct w:val="0"/>
        <w:autoSpaceDE/>
        <w:autoSpaceDN/>
        <w:bidi w:val="0"/>
        <w:adjustRightInd/>
        <w:snapToGrid/>
        <w:spacing w:line="440" w:lineRule="atLeast"/>
        <w:jc w:val="center"/>
        <w:textAlignment w:val="baseline"/>
        <w:outlineLvl w:val="9"/>
        <w:rPr>
          <w:rFonts w:ascii="仿宋" w:hAnsi="仿宋" w:eastAsia="仿宋" w:cs="仿宋"/>
          <w:b/>
          <w:color w:val="auto"/>
          <w:sz w:val="24"/>
          <w:highlight w:val="none"/>
          <w:lang w:eastAsia="zh-CN"/>
        </w:rPr>
      </w:pPr>
    </w:p>
    <w:p w14:paraId="50C02023">
      <w:pPr>
        <w:pStyle w:val="25"/>
        <w:pageBreakBefore w:val="0"/>
        <w:shd w:val="clear"/>
        <w:kinsoku/>
        <w:topLinePunct w:val="0"/>
        <w:bidi w:val="0"/>
        <w:spacing w:line="440" w:lineRule="atLeast"/>
        <w:ind w:firstLine="241"/>
        <w:rPr>
          <w:rFonts w:hint="default" w:ascii="仿宋" w:hAnsi="仿宋" w:eastAsia="仿宋" w:cs="仿宋"/>
          <w:b/>
          <w:color w:val="auto"/>
          <w:highlight w:val="none"/>
          <w:lang w:eastAsia="zh-CN"/>
        </w:rPr>
      </w:pPr>
    </w:p>
    <w:p w14:paraId="7F197085">
      <w:pPr>
        <w:pStyle w:val="25"/>
        <w:pageBreakBefore w:val="0"/>
        <w:shd w:val="clear"/>
        <w:kinsoku/>
        <w:topLinePunct w:val="0"/>
        <w:bidi w:val="0"/>
        <w:spacing w:line="440" w:lineRule="atLeast"/>
        <w:ind w:firstLine="241"/>
        <w:rPr>
          <w:rFonts w:hint="default" w:ascii="仿宋" w:hAnsi="仿宋" w:eastAsia="仿宋" w:cs="仿宋"/>
          <w:b/>
          <w:color w:val="auto"/>
          <w:highlight w:val="none"/>
          <w:lang w:eastAsia="zh-CN"/>
        </w:rPr>
      </w:pPr>
    </w:p>
    <w:p w14:paraId="5E8CEEC9">
      <w:pPr>
        <w:pageBreakBefore w:val="0"/>
        <w:shd w:val="clear"/>
        <w:kinsoku/>
        <w:topLinePunct w:val="0"/>
        <w:bidi w:val="0"/>
        <w:spacing w:line="440" w:lineRule="atLeast"/>
        <w:rPr>
          <w:rFonts w:hint="default" w:ascii="仿宋" w:hAnsi="仿宋" w:eastAsia="仿宋" w:cs="仿宋"/>
          <w:b/>
          <w:color w:val="auto"/>
          <w:highlight w:val="none"/>
          <w:lang w:eastAsia="zh-CN"/>
        </w:rPr>
      </w:pPr>
    </w:p>
    <w:p w14:paraId="44D4BB87">
      <w:pPr>
        <w:keepNext/>
        <w:keepLines/>
        <w:pageBreakBefore w:val="0"/>
        <w:widowControl/>
        <w:shd w:val="clear"/>
        <w:kinsoku/>
        <w:wordWrap/>
        <w:overflowPunct/>
        <w:topLinePunct w:val="0"/>
        <w:autoSpaceDE/>
        <w:autoSpaceDN/>
        <w:bidi w:val="0"/>
        <w:adjustRightInd/>
        <w:snapToGrid/>
        <w:spacing w:line="440" w:lineRule="atLeast"/>
        <w:textAlignment w:val="baseline"/>
        <w:outlineLvl w:val="9"/>
        <w:rPr>
          <w:rFonts w:hint="default"/>
          <w:color w:val="auto"/>
          <w:highlight w:val="none"/>
          <w:lang w:eastAsia="zh-CN"/>
        </w:rPr>
      </w:pPr>
    </w:p>
    <w:p w14:paraId="00B9FE88">
      <w:pPr>
        <w:pStyle w:val="25"/>
        <w:pageBreakBefore w:val="0"/>
        <w:shd w:val="clear"/>
        <w:kinsoku/>
        <w:topLinePunct w:val="0"/>
        <w:bidi w:val="0"/>
        <w:spacing w:line="440" w:lineRule="atLeast"/>
        <w:ind w:firstLine="241"/>
        <w:rPr>
          <w:rFonts w:hint="default" w:ascii="仿宋" w:hAnsi="仿宋" w:eastAsia="仿宋" w:cs="仿宋"/>
          <w:b/>
          <w:color w:val="auto"/>
          <w:highlight w:val="none"/>
          <w:lang w:eastAsia="zh-CN"/>
        </w:rPr>
      </w:pPr>
    </w:p>
    <w:p w14:paraId="4F121EFC">
      <w:pPr>
        <w:pageBreakBefore w:val="0"/>
        <w:shd w:val="clear"/>
        <w:kinsoku/>
        <w:topLinePunct w:val="0"/>
        <w:bidi w:val="0"/>
        <w:spacing w:line="440" w:lineRule="atLeast"/>
        <w:jc w:val="center"/>
        <w:outlineLvl w:val="2"/>
        <w:rPr>
          <w:rFonts w:ascii="仿宋" w:hAnsi="仿宋" w:eastAsia="仿宋" w:cs="仿宋"/>
          <w:b/>
          <w:color w:val="auto"/>
          <w:sz w:val="24"/>
          <w:highlight w:val="none"/>
          <w:lang w:eastAsia="zh-CN"/>
        </w:rPr>
      </w:pPr>
      <w:bookmarkStart w:id="225" w:name="_Toc1692"/>
      <w:bookmarkStart w:id="226" w:name="_Toc12596"/>
      <w:bookmarkStart w:id="227" w:name="_Toc29252"/>
      <w:bookmarkStart w:id="228" w:name="_Toc9308"/>
      <w:bookmarkStart w:id="229" w:name="_Toc7885"/>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十</w:t>
      </w:r>
      <w:r>
        <w:rPr>
          <w:rFonts w:hint="eastAsia" w:ascii="仿宋" w:hAnsi="仿宋" w:eastAsia="仿宋" w:cs="仿宋"/>
          <w:b/>
          <w:color w:val="auto"/>
          <w:sz w:val="24"/>
          <w:highlight w:val="none"/>
          <w:lang w:eastAsia="zh-CN"/>
        </w:rPr>
        <w:t>）供应商认为有必要提交的其他资料</w:t>
      </w:r>
      <w:bookmarkEnd w:id="209"/>
      <w:bookmarkEnd w:id="225"/>
      <w:bookmarkEnd w:id="226"/>
      <w:bookmarkEnd w:id="227"/>
      <w:bookmarkEnd w:id="228"/>
      <w:bookmarkEnd w:id="229"/>
    </w:p>
    <w:p w14:paraId="5815C8BE">
      <w:pPr>
        <w:pageBreakBefore w:val="0"/>
        <w:shd w:val="clear"/>
        <w:kinsoku/>
        <w:topLinePunct w:val="0"/>
        <w:bidi w:val="0"/>
        <w:spacing w:line="440" w:lineRule="atLeast"/>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供应商应提交的其它资料应包括：</w:t>
      </w:r>
    </w:p>
    <w:p w14:paraId="3947025D">
      <w:pPr>
        <w:keepNext w:val="0"/>
        <w:keepLines w:val="0"/>
        <w:pageBreakBefore w:val="0"/>
        <w:widowControl/>
        <w:shd w:val="clear"/>
        <w:kinsoku/>
        <w:wordWrap/>
        <w:overflowPunct/>
        <w:topLinePunct w:val="0"/>
        <w:autoSpaceDE/>
        <w:autoSpaceDN/>
        <w:bidi w:val="0"/>
        <w:adjustRightInd/>
        <w:snapToGrid/>
        <w:spacing w:line="480" w:lineRule="auto"/>
        <w:ind w:firstLine="482"/>
        <w:textAlignment w:val="baseline"/>
        <w:rPr>
          <w:rFonts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lang w:val="en-US" w:eastAsia="zh-CN"/>
        </w:rPr>
        <w:t>1</w:t>
      </w:r>
      <w:r>
        <w:rPr>
          <w:rFonts w:hint="eastAsia" w:ascii="仿宋" w:hAnsi="仿宋" w:eastAsia="仿宋" w:cs="仿宋"/>
          <w:b w:val="0"/>
          <w:bCs w:val="0"/>
          <w:color w:val="auto"/>
          <w:sz w:val="24"/>
          <w:highlight w:val="none"/>
          <w:lang w:eastAsia="zh-CN"/>
        </w:rPr>
        <w:t>）评分细则提及或供应商认为需要提供的其他说明和资料。</w:t>
      </w:r>
    </w:p>
    <w:p w14:paraId="6FDE1AD6">
      <w:pPr>
        <w:keepNext w:val="0"/>
        <w:keepLines w:val="0"/>
        <w:pageBreakBefore w:val="0"/>
        <w:widowControl/>
        <w:shd w:val="clear"/>
        <w:kinsoku/>
        <w:wordWrap/>
        <w:overflowPunct/>
        <w:topLinePunct w:val="0"/>
        <w:autoSpaceDE/>
        <w:autoSpaceDN/>
        <w:bidi w:val="0"/>
        <w:adjustRightInd/>
        <w:snapToGrid/>
        <w:spacing w:line="480" w:lineRule="auto"/>
        <w:ind w:firstLine="482"/>
        <w:textAlignment w:val="baseline"/>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szCs w:val="20"/>
          <w:highlight w:val="none"/>
          <w:lang w:eastAsia="zh-CN" w:bidi="ar"/>
        </w:rPr>
        <w:t>磋商</w:t>
      </w:r>
      <w:r>
        <w:rPr>
          <w:rFonts w:hint="eastAsia" w:ascii="仿宋" w:hAnsi="仿宋" w:eastAsia="仿宋" w:cs="仿宋"/>
          <w:color w:val="auto"/>
          <w:sz w:val="24"/>
          <w:highlight w:val="none"/>
          <w:lang w:eastAsia="zh-CN"/>
        </w:rPr>
        <w:t>文件要求提供的其它资料等；</w:t>
      </w:r>
    </w:p>
    <w:p w14:paraId="226CF29F">
      <w:pPr>
        <w:keepNext w:val="0"/>
        <w:keepLines w:val="0"/>
        <w:pageBreakBefore w:val="0"/>
        <w:widowControl/>
        <w:shd w:val="clear"/>
        <w:kinsoku/>
        <w:wordWrap/>
        <w:overflowPunct/>
        <w:topLinePunct w:val="0"/>
        <w:autoSpaceDE/>
        <w:autoSpaceDN/>
        <w:bidi w:val="0"/>
        <w:adjustRightInd/>
        <w:snapToGrid/>
        <w:spacing w:line="480" w:lineRule="auto"/>
        <w:ind w:firstLine="482"/>
        <w:textAlignment w:val="baseline"/>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（3）单位账户信息（用于退还保证金）</w:t>
      </w:r>
    </w:p>
    <w:tbl>
      <w:tblPr>
        <w:tblStyle w:val="28"/>
        <w:tblW w:w="0" w:type="auto"/>
        <w:tblInd w:w="5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9"/>
        <w:gridCol w:w="4210"/>
      </w:tblGrid>
      <w:tr w14:paraId="24799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209" w:type="dxa"/>
          </w:tcPr>
          <w:p w14:paraId="005D4128">
            <w:pPr>
              <w:pageBreakBefore w:val="0"/>
              <w:widowControl w:val="0"/>
              <w:kinsoku/>
              <w:topLinePunct w:val="0"/>
              <w:bidi w:val="0"/>
              <w:spacing w:line="440" w:lineRule="atLeast"/>
              <w:jc w:val="both"/>
              <w:rPr>
                <w:rFonts w:hint="eastAsia" w:ascii="仿宋" w:hAnsi="仿宋" w:eastAsia="仿宋" w:cs="仿宋"/>
                <w:color w:val="auto"/>
                <w:sz w:val="24"/>
                <w:highlight w:val="none"/>
                <w:vertAlign w:val="baseline"/>
                <w:lang w:val="en-US" w:eastAsia="zh-CN"/>
              </w:rPr>
            </w:pPr>
            <w:r>
              <w:rPr>
                <w:rFonts w:hint="eastAsia" w:ascii="仿宋" w:hAnsi="仿宋" w:eastAsia="仿宋" w:cs="仿宋"/>
                <w:color w:val="auto"/>
                <w:sz w:val="24"/>
                <w:highlight w:val="none"/>
                <w:lang w:val="en-US" w:eastAsia="zh-CN"/>
              </w:rPr>
              <w:t>账户名称：</w:t>
            </w:r>
          </w:p>
        </w:tc>
        <w:tc>
          <w:tcPr>
            <w:tcW w:w="4210" w:type="dxa"/>
          </w:tcPr>
          <w:p w14:paraId="18D00B4E">
            <w:pPr>
              <w:pageBreakBefore w:val="0"/>
              <w:widowControl w:val="0"/>
              <w:kinsoku/>
              <w:topLinePunct w:val="0"/>
              <w:bidi w:val="0"/>
              <w:spacing w:line="440" w:lineRule="atLeast"/>
              <w:jc w:val="both"/>
              <w:rPr>
                <w:rFonts w:hint="eastAsia" w:ascii="仿宋" w:hAnsi="仿宋" w:eastAsia="仿宋" w:cs="仿宋"/>
                <w:color w:val="auto"/>
                <w:sz w:val="24"/>
                <w:highlight w:val="none"/>
                <w:vertAlign w:val="baseline"/>
                <w:lang w:val="en-US" w:eastAsia="zh-CN"/>
              </w:rPr>
            </w:pPr>
          </w:p>
        </w:tc>
      </w:tr>
      <w:tr w14:paraId="553B3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209" w:type="dxa"/>
          </w:tcPr>
          <w:p w14:paraId="6D08C0F7">
            <w:pPr>
              <w:pageBreakBefore w:val="0"/>
              <w:widowControl w:val="0"/>
              <w:shd w:val="clear"/>
              <w:kinsoku/>
              <w:topLinePunct w:val="0"/>
              <w:bidi w:val="0"/>
              <w:spacing w:line="440" w:lineRule="atLeast"/>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统一社会信用代码：</w:t>
            </w:r>
          </w:p>
        </w:tc>
        <w:tc>
          <w:tcPr>
            <w:tcW w:w="4210" w:type="dxa"/>
          </w:tcPr>
          <w:p w14:paraId="344E449F">
            <w:pPr>
              <w:pageBreakBefore w:val="0"/>
              <w:widowControl w:val="0"/>
              <w:kinsoku/>
              <w:topLinePunct w:val="0"/>
              <w:bidi w:val="0"/>
              <w:spacing w:line="440" w:lineRule="atLeast"/>
              <w:jc w:val="both"/>
              <w:rPr>
                <w:rFonts w:hint="eastAsia" w:ascii="仿宋" w:hAnsi="仿宋" w:eastAsia="仿宋" w:cs="仿宋"/>
                <w:color w:val="auto"/>
                <w:sz w:val="24"/>
                <w:highlight w:val="none"/>
                <w:vertAlign w:val="baseline"/>
                <w:lang w:val="en-US" w:eastAsia="zh-CN"/>
              </w:rPr>
            </w:pPr>
          </w:p>
        </w:tc>
      </w:tr>
      <w:tr w14:paraId="34798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209" w:type="dxa"/>
          </w:tcPr>
          <w:p w14:paraId="22743FF1">
            <w:pPr>
              <w:pageBreakBefore w:val="0"/>
              <w:widowControl w:val="0"/>
              <w:shd w:val="clear"/>
              <w:kinsoku/>
              <w:topLinePunct w:val="0"/>
              <w:bidi w:val="0"/>
              <w:spacing w:line="440" w:lineRule="atLeast"/>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账户号码：</w:t>
            </w:r>
          </w:p>
        </w:tc>
        <w:tc>
          <w:tcPr>
            <w:tcW w:w="4210" w:type="dxa"/>
          </w:tcPr>
          <w:p w14:paraId="49D6B5A0">
            <w:pPr>
              <w:pageBreakBefore w:val="0"/>
              <w:widowControl w:val="0"/>
              <w:kinsoku/>
              <w:topLinePunct w:val="0"/>
              <w:bidi w:val="0"/>
              <w:spacing w:line="440" w:lineRule="atLeast"/>
              <w:jc w:val="both"/>
              <w:rPr>
                <w:rFonts w:hint="eastAsia" w:ascii="仿宋" w:hAnsi="仿宋" w:eastAsia="仿宋" w:cs="仿宋"/>
                <w:color w:val="auto"/>
                <w:sz w:val="24"/>
                <w:highlight w:val="none"/>
                <w:vertAlign w:val="baseline"/>
                <w:lang w:val="en-US" w:eastAsia="zh-CN"/>
              </w:rPr>
            </w:pPr>
          </w:p>
        </w:tc>
      </w:tr>
      <w:tr w14:paraId="3428A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209" w:type="dxa"/>
          </w:tcPr>
          <w:p w14:paraId="28D40279">
            <w:pPr>
              <w:pageBreakBefore w:val="0"/>
              <w:widowControl w:val="0"/>
              <w:shd w:val="clear"/>
              <w:kinsoku/>
              <w:topLinePunct w:val="0"/>
              <w:bidi w:val="0"/>
              <w:spacing w:line="440" w:lineRule="atLeast"/>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开户行：</w:t>
            </w:r>
          </w:p>
        </w:tc>
        <w:tc>
          <w:tcPr>
            <w:tcW w:w="4210" w:type="dxa"/>
          </w:tcPr>
          <w:p w14:paraId="444C1061">
            <w:pPr>
              <w:pageBreakBefore w:val="0"/>
              <w:widowControl w:val="0"/>
              <w:kinsoku/>
              <w:topLinePunct w:val="0"/>
              <w:bidi w:val="0"/>
              <w:spacing w:line="440" w:lineRule="atLeast"/>
              <w:jc w:val="both"/>
              <w:rPr>
                <w:rFonts w:hint="eastAsia" w:ascii="仿宋" w:hAnsi="仿宋" w:eastAsia="仿宋" w:cs="仿宋"/>
                <w:color w:val="auto"/>
                <w:sz w:val="24"/>
                <w:highlight w:val="none"/>
                <w:vertAlign w:val="baseline"/>
                <w:lang w:val="en-US" w:eastAsia="zh-CN"/>
              </w:rPr>
            </w:pPr>
          </w:p>
        </w:tc>
      </w:tr>
      <w:tr w14:paraId="1C436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209" w:type="dxa"/>
          </w:tcPr>
          <w:p w14:paraId="73C34C17">
            <w:pPr>
              <w:pageBreakBefore w:val="0"/>
              <w:widowControl w:val="0"/>
              <w:shd w:val="clear"/>
              <w:kinsoku/>
              <w:topLinePunct w:val="0"/>
              <w:bidi w:val="0"/>
              <w:spacing w:line="440" w:lineRule="atLeast"/>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开户行号：</w:t>
            </w:r>
          </w:p>
        </w:tc>
        <w:tc>
          <w:tcPr>
            <w:tcW w:w="4210" w:type="dxa"/>
          </w:tcPr>
          <w:p w14:paraId="40766FC8">
            <w:pPr>
              <w:pageBreakBefore w:val="0"/>
              <w:widowControl w:val="0"/>
              <w:kinsoku/>
              <w:topLinePunct w:val="0"/>
              <w:bidi w:val="0"/>
              <w:spacing w:line="440" w:lineRule="atLeast"/>
              <w:jc w:val="both"/>
              <w:rPr>
                <w:rFonts w:hint="eastAsia" w:ascii="仿宋" w:hAnsi="仿宋" w:eastAsia="仿宋" w:cs="仿宋"/>
                <w:color w:val="auto"/>
                <w:sz w:val="24"/>
                <w:highlight w:val="none"/>
                <w:vertAlign w:val="baseline"/>
                <w:lang w:val="en-US" w:eastAsia="zh-CN"/>
              </w:rPr>
            </w:pPr>
          </w:p>
        </w:tc>
      </w:tr>
      <w:tr w14:paraId="13CB6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209" w:type="dxa"/>
          </w:tcPr>
          <w:p w14:paraId="0F6F1F01">
            <w:pPr>
              <w:pageBreakBefore w:val="0"/>
              <w:widowControl w:val="0"/>
              <w:shd w:val="clear"/>
              <w:kinsoku/>
              <w:topLinePunct w:val="0"/>
              <w:bidi w:val="0"/>
              <w:spacing w:line="440" w:lineRule="atLeast"/>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单位地址：</w:t>
            </w:r>
          </w:p>
        </w:tc>
        <w:tc>
          <w:tcPr>
            <w:tcW w:w="4210" w:type="dxa"/>
          </w:tcPr>
          <w:p w14:paraId="5FD40038">
            <w:pPr>
              <w:pageBreakBefore w:val="0"/>
              <w:widowControl w:val="0"/>
              <w:kinsoku/>
              <w:topLinePunct w:val="0"/>
              <w:bidi w:val="0"/>
              <w:spacing w:line="440" w:lineRule="atLeast"/>
              <w:jc w:val="both"/>
              <w:rPr>
                <w:rFonts w:hint="eastAsia" w:ascii="仿宋" w:hAnsi="仿宋" w:eastAsia="仿宋" w:cs="仿宋"/>
                <w:color w:val="auto"/>
                <w:sz w:val="24"/>
                <w:highlight w:val="none"/>
                <w:vertAlign w:val="baseline"/>
                <w:lang w:val="en-US" w:eastAsia="zh-CN"/>
              </w:rPr>
            </w:pPr>
          </w:p>
        </w:tc>
      </w:tr>
      <w:tr w14:paraId="585B7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209" w:type="dxa"/>
          </w:tcPr>
          <w:p w14:paraId="5C2A0526">
            <w:pPr>
              <w:pageBreakBefore w:val="0"/>
              <w:widowControl w:val="0"/>
              <w:shd w:val="clear"/>
              <w:kinsoku/>
              <w:topLinePunct w:val="0"/>
              <w:bidi w:val="0"/>
              <w:spacing w:line="440" w:lineRule="atLeast"/>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联系电话：</w:t>
            </w:r>
          </w:p>
        </w:tc>
        <w:tc>
          <w:tcPr>
            <w:tcW w:w="4210" w:type="dxa"/>
          </w:tcPr>
          <w:p w14:paraId="63E73399">
            <w:pPr>
              <w:pageBreakBefore w:val="0"/>
              <w:widowControl w:val="0"/>
              <w:kinsoku/>
              <w:topLinePunct w:val="0"/>
              <w:bidi w:val="0"/>
              <w:spacing w:line="440" w:lineRule="atLeast"/>
              <w:jc w:val="both"/>
              <w:rPr>
                <w:rFonts w:hint="eastAsia" w:ascii="仿宋" w:hAnsi="仿宋" w:eastAsia="仿宋" w:cs="仿宋"/>
                <w:color w:val="auto"/>
                <w:sz w:val="24"/>
                <w:highlight w:val="none"/>
                <w:vertAlign w:val="baseline"/>
                <w:lang w:val="en-US" w:eastAsia="zh-CN"/>
              </w:rPr>
            </w:pPr>
          </w:p>
        </w:tc>
      </w:tr>
    </w:tbl>
    <w:p w14:paraId="26332641">
      <w:pPr>
        <w:pageBreakBefore w:val="0"/>
        <w:shd w:val="clear"/>
        <w:kinsoku/>
        <w:topLinePunct w:val="0"/>
        <w:bidi w:val="0"/>
        <w:spacing w:line="440" w:lineRule="atLeast"/>
        <w:ind w:firstLine="48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w:t>
      </w:r>
    </w:p>
    <w:p w14:paraId="2C447070">
      <w:pPr>
        <w:pageBreakBefore w:val="0"/>
        <w:shd w:val="clear"/>
        <w:kinsoku/>
        <w:topLinePunct w:val="0"/>
        <w:bidi w:val="0"/>
        <w:spacing w:line="440" w:lineRule="atLeast"/>
        <w:jc w:val="center"/>
        <w:rPr>
          <w:rStyle w:val="35"/>
          <w:rFonts w:ascii="仿宋" w:hAnsi="仿宋" w:eastAsia="仿宋" w:cs="仿宋"/>
          <w:color w:val="auto"/>
          <w:highlight w:val="none"/>
          <w:lang w:eastAsia="zh-CN"/>
        </w:rPr>
      </w:pPr>
    </w:p>
    <w:sectPr>
      <w:headerReference r:id="rId7" w:type="first"/>
      <w:headerReference r:id="rId6" w:type="default"/>
      <w:pgSz w:w="11906" w:h="16838"/>
      <w:pgMar w:top="1440" w:right="1701" w:bottom="1440" w:left="1701" w:header="851" w:footer="992" w:gutter="0"/>
      <w:pgBorders>
        <w:top w:val="none" w:sz="0" w:space="0"/>
        <w:left w:val="none" w:sz="0" w:space="0"/>
        <w:bottom w:val="none" w:sz="0" w:space="0"/>
        <w:right w:val="none" w:sz="0" w:space="0"/>
      </w:pgBorders>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1D418">
    <w:pPr>
      <w:pStyle w:val="38"/>
      <w:spacing w:line="14" w:lineRule="auto"/>
      <w:ind w:left="0"/>
      <w:rPr>
        <w:rStyle w:val="35"/>
        <w:sz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3813175</wp:posOffset>
              </wp:positionH>
              <wp:positionV relativeFrom="page">
                <wp:posOffset>10047605</wp:posOffset>
              </wp:positionV>
              <wp:extent cx="107950" cy="152400"/>
              <wp:effectExtent l="0" t="0" r="0" b="0"/>
              <wp:wrapNone/>
              <wp:docPr id="3" name="4097"/>
              <wp:cNvGraphicFramePr/>
              <a:graphic xmlns:a="http://schemas.openxmlformats.org/drawingml/2006/main">
                <a:graphicData uri="http://schemas.microsoft.com/office/word/2010/wordprocessingShape">
                  <wps:wsp>
                    <wps:cNvSpPr txBox="1">
                      <a:spLocks noChangeArrowheads="1"/>
                    </wps:cNvSpPr>
                    <wps:spPr bwMode="auto">
                      <a:xfrm>
                        <a:off x="0" y="0"/>
                        <a:ext cx="107950" cy="152400"/>
                      </a:xfrm>
                      <a:prstGeom prst="rect">
                        <a:avLst/>
                      </a:prstGeom>
                      <a:noFill/>
                      <a:ln>
                        <a:noFill/>
                      </a:ln>
                      <a:effectLst/>
                    </wps:spPr>
                    <wps:txbx>
                      <w:txbxContent>
                        <w:p w14:paraId="4A7400E9"/>
                      </w:txbxContent>
                    </wps:txbx>
                    <wps:bodyPr rot="0" vert="horz" wrap="square" lIns="0" tIns="0" rIns="0" bIns="0" anchor="t" anchorCtr="0" upright="1">
                      <a:noAutofit/>
                    </wps:bodyPr>
                  </wps:wsp>
                </a:graphicData>
              </a:graphic>
            </wp:anchor>
          </w:drawing>
        </mc:Choice>
        <mc:Fallback>
          <w:pict>
            <v:shape id="4097" o:spid="_x0000_s1026" o:spt="202" type="#_x0000_t202" style="position:absolute;left:0pt;margin-left:300.25pt;margin-top:791.15pt;height:12pt;width:8.5pt;mso-position-horizontal-relative:page;mso-position-vertical-relative:page;z-index:-251657216;mso-width-relative:page;mso-height-relative:page;" filled="f" stroked="f" coordsize="21600,21600" o:gfxdata="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6mXTwtoAAAANAQAADwAAAAAAAAABACAAAAAiAAAAZHJzL2Rv&#10;d25yZXYueG1sUEsBAhQAFAAAAAgAh07iQJD269X/AQAACwQAAA4AAAAAAAAAAQAgAAAAKQEAAGRy&#10;cy9lMm9Eb2MueG1sUEsFBgAAAAAGAAYAWQEAAJoFAAAAAA==&#10;">
              <v:fill on="f" focussize="0,0"/>
              <v:stroke on="f"/>
              <v:imagedata o:title=""/>
              <o:lock v:ext="edit" aspectratio="f"/>
              <v:textbox inset="0mm,0mm,0mm,0mm">
                <w:txbxContent>
                  <w:p w14:paraId="4A7400E9"/>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428F7">
    <w:pPr>
      <w:pStyle w:val="38"/>
      <w:spacing w:line="14" w:lineRule="auto"/>
      <w:ind w:left="0"/>
      <w:rPr>
        <w:rStyle w:val="35"/>
        <w:sz w:val="12"/>
      </w:rPr>
    </w:pPr>
    <w:r>
      <w:rPr>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51765"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51765" cy="1828800"/>
                      </a:xfrm>
                      <a:prstGeom prst="rect">
                        <a:avLst/>
                      </a:prstGeom>
                      <a:noFill/>
                      <a:ln>
                        <a:noFill/>
                      </a:ln>
                    </wps:spPr>
                    <wps:txbx>
                      <w:txbxContent>
                        <w:p w14:paraId="533F8486">
                          <w:pPr>
                            <w:pStyle w:val="18"/>
                          </w:pPr>
                          <w:r>
                            <w:fldChar w:fldCharType="begin"/>
                          </w:r>
                          <w:r>
                            <w:instrText xml:space="preserve"> PAGE  \* MERGEFORMAT </w:instrText>
                          </w:r>
                          <w:r>
                            <w:fldChar w:fldCharType="separate"/>
                          </w:r>
                          <w:r>
                            <w:t>1</w:t>
                          </w:r>
                          <w:r>
                            <w:fldChar w:fldCharType="end"/>
                          </w:r>
                        </w:p>
                      </w:txbxContent>
                    </wps:txbx>
                    <wps:bodyPr wrap="square" lIns="0" tIns="0" rIns="0" bIns="0" upright="1">
                      <a:spAutoFit/>
                    </wps:bodyPr>
                  </wps:wsp>
                </a:graphicData>
              </a:graphic>
            </wp:anchor>
          </w:drawing>
        </mc:Choice>
        <mc:Fallback>
          <w:pict>
            <v:shape id="文本框 5" o:spid="_x0000_s1026" o:spt="202" type="#_x0000_t202" style="position:absolute;left:0pt;margin-top:0pt;height:144pt;width:11.95pt;mso-position-horizontal:center;mso-position-horizontal-relative:margin;z-index:251661312;mso-width-relative:page;mso-height-relative:page;" filled="f" stroked="f" coordsize="21600,21600" o:gfxdata="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g4o8rdIAAAAEAQAADwAAAAAAAAABACAAAAAiAAAAZHJz&#10;L2Rvd25yZXYueG1sUEsBAhQAFAAAAAgAh07iQJPYxY/RAQAAmgMAAA4AAAAAAAAAAQAgAAAAIQEA&#10;AGRycy9lMm9Eb2MueG1sUEsFBgAAAAAGAAYAWQEAAGQFAAAAAA==&#10;">
              <v:fill on="f" focussize="0,0"/>
              <v:stroke on="f"/>
              <v:imagedata o:title=""/>
              <o:lock v:ext="edit" aspectratio="f"/>
              <v:textbox inset="0mm,0mm,0mm,0mm" style="mso-fit-shape-to-text:t;">
                <w:txbxContent>
                  <w:p w14:paraId="533F8486">
                    <w:pPr>
                      <w:pStyle w:val="18"/>
                    </w:pPr>
                    <w:r>
                      <w:fldChar w:fldCharType="begin"/>
                    </w:r>
                    <w:r>
                      <w:instrText xml:space="preserve"> PAGE  \* MERGEFORMAT </w:instrText>
                    </w:r>
                    <w:r>
                      <w:fldChar w:fldCharType="separate"/>
                    </w:r>
                    <w:r>
                      <w:t>1</w:t>
                    </w:r>
                    <w:r>
                      <w:fldChar w:fldCharType="end"/>
                    </w:r>
                  </w:p>
                </w:txbxContent>
              </v:textbox>
            </v:shape>
          </w:pict>
        </mc:Fallback>
      </mc:AlternateContent>
    </w:r>
    <w:r>
      <w:rPr>
        <w:lang w:eastAsia="zh-CN"/>
      </w:rPr>
      <mc:AlternateContent>
        <mc:Choice Requires="wps">
          <w:drawing>
            <wp:anchor distT="0" distB="0" distL="114300" distR="114300" simplePos="0" relativeHeight="251660288" behindDoc="1" locked="0" layoutInCell="1" allowOverlap="1">
              <wp:simplePos x="0" y="0"/>
              <wp:positionH relativeFrom="page">
                <wp:posOffset>3751580</wp:posOffset>
              </wp:positionH>
              <wp:positionV relativeFrom="page">
                <wp:posOffset>9922510</wp:posOffset>
              </wp:positionV>
              <wp:extent cx="167005" cy="152400"/>
              <wp:effectExtent l="0" t="0" r="0" b="0"/>
              <wp:wrapNone/>
              <wp:docPr id="5" name="4099"/>
              <wp:cNvGraphicFramePr/>
              <a:graphic xmlns:a="http://schemas.openxmlformats.org/drawingml/2006/main">
                <a:graphicData uri="http://schemas.microsoft.com/office/word/2010/wordprocessingShape">
                  <wps:wsp>
                    <wps:cNvSpPr txBox="1">
                      <a:spLocks noChangeArrowheads="1"/>
                    </wps:cNvSpPr>
                    <wps:spPr bwMode="auto">
                      <a:xfrm>
                        <a:off x="0" y="0"/>
                        <a:ext cx="167005" cy="152400"/>
                      </a:xfrm>
                      <a:prstGeom prst="rect">
                        <a:avLst/>
                      </a:prstGeom>
                      <a:noFill/>
                      <a:ln>
                        <a:noFill/>
                      </a:ln>
                      <a:effectLst/>
                    </wps:spPr>
                    <wps:txbx>
                      <w:txbxContent>
                        <w:p w14:paraId="5608ABDD"/>
                      </w:txbxContent>
                    </wps:txbx>
                    <wps:bodyPr rot="0" vert="horz" wrap="square" lIns="0" tIns="0" rIns="0" bIns="0" anchor="t" anchorCtr="0" upright="1">
                      <a:noAutofit/>
                    </wps:bodyPr>
                  </wps:wsp>
                </a:graphicData>
              </a:graphic>
            </wp:anchor>
          </w:drawing>
        </mc:Choice>
        <mc:Fallback>
          <w:pict>
            <v:shape id="4099" o:spid="_x0000_s1026" o:spt="202" type="#_x0000_t202" style="position:absolute;left:0pt;margin-left:295.4pt;margin-top:781.3pt;height:12pt;width:13.15pt;mso-position-horizontal-relative:page;mso-position-vertical-relative:page;z-index:-251656192;mso-width-relative:page;mso-height-relative:page;" filled="f" stroked="f" coordsize="21600,21600" o:gfxdata="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3IKpI2gAAAA0BAAAPAAAAAAAAAAEAIAAAACIAAABkcnMvZG93&#10;bnJldi54bWxQSwECFAAUAAAACACHTuJAaXWh/f4BAAALBAAADgAAAAAAAAABACAAAAApAQAAZHJz&#10;L2Uyb0RvYy54bWxQSwUGAAAAAAYABgBZAQAAmQUAAAAA&#10;">
              <v:fill on="f" focussize="0,0"/>
              <v:stroke on="f"/>
              <v:imagedata o:title=""/>
              <o:lock v:ext="edit" aspectratio="f"/>
              <v:textbox inset="0mm,0mm,0mm,0mm">
                <w:txbxContent>
                  <w:p w14:paraId="5608ABDD"/>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C0D12">
    <w:pPr>
      <w:pStyle w:val="38"/>
      <w:spacing w:line="14" w:lineRule="auto"/>
      <w:ind w:left="0"/>
      <w:rPr>
        <w:rStyle w:val="35"/>
        <w:sz w:val="12"/>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D9DB37">
                          <w:pPr>
                            <w:pStyle w:val="18"/>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AD9DB37">
                    <w:pPr>
                      <w:pStyle w:val="18"/>
                    </w:pPr>
                    <w:r>
                      <w:fldChar w:fldCharType="begin"/>
                    </w:r>
                    <w:r>
                      <w:instrText xml:space="preserve"> PAGE  \* MERGEFORMAT </w:instrText>
                    </w:r>
                    <w:r>
                      <w:fldChar w:fldCharType="separate"/>
                    </w:r>
                    <w:r>
                      <w:t>36</w:t>
                    </w:r>
                    <w:r>
                      <w:fldChar w:fldCharType="end"/>
                    </w:r>
                  </w:p>
                </w:txbxContent>
              </v:textbox>
            </v:shape>
          </w:pict>
        </mc:Fallback>
      </mc:AlternateContent>
    </w:r>
    <w:r>
      <w:rPr>
        <w:lang w:eastAsia="zh-CN"/>
      </w:rPr>
      <mc:AlternateContent>
        <mc:Choice Requires="wps">
          <w:drawing>
            <wp:anchor distT="0" distB="0" distL="114300" distR="114300" simplePos="0" relativeHeight="251662336" behindDoc="1" locked="0" layoutInCell="1" allowOverlap="1">
              <wp:simplePos x="0" y="0"/>
              <wp:positionH relativeFrom="page">
                <wp:posOffset>3751580</wp:posOffset>
              </wp:positionH>
              <wp:positionV relativeFrom="page">
                <wp:posOffset>9922510</wp:posOffset>
              </wp:positionV>
              <wp:extent cx="167005" cy="152400"/>
              <wp:effectExtent l="0" t="0" r="0" b="0"/>
              <wp:wrapNone/>
              <wp:docPr id="10" name="4099"/>
              <wp:cNvGraphicFramePr/>
              <a:graphic xmlns:a="http://schemas.openxmlformats.org/drawingml/2006/main">
                <a:graphicData uri="http://schemas.microsoft.com/office/word/2010/wordprocessingShape">
                  <wps:wsp>
                    <wps:cNvSpPr txBox="1">
                      <a:spLocks noChangeArrowheads="1"/>
                    </wps:cNvSpPr>
                    <wps:spPr bwMode="auto">
                      <a:xfrm>
                        <a:off x="0" y="0"/>
                        <a:ext cx="167005" cy="152400"/>
                      </a:xfrm>
                      <a:prstGeom prst="rect">
                        <a:avLst/>
                      </a:prstGeom>
                      <a:noFill/>
                      <a:ln>
                        <a:noFill/>
                      </a:ln>
                      <a:effectLst/>
                    </wps:spPr>
                    <wps:txbx>
                      <w:txbxContent>
                        <w:p w14:paraId="665500C5"/>
                      </w:txbxContent>
                    </wps:txbx>
                    <wps:bodyPr rot="0" vert="horz" wrap="square" lIns="0" tIns="0" rIns="0" bIns="0" anchor="t" anchorCtr="0" upright="1">
                      <a:noAutofit/>
                    </wps:bodyPr>
                  </wps:wsp>
                </a:graphicData>
              </a:graphic>
            </wp:anchor>
          </w:drawing>
        </mc:Choice>
        <mc:Fallback>
          <w:pict>
            <v:shape id="4099" o:spid="_x0000_s1026" o:spt="202" type="#_x0000_t202" style="position:absolute;left:0pt;margin-left:295.4pt;margin-top:781.3pt;height:12pt;width:13.15pt;mso-position-horizontal-relative:page;mso-position-vertical-relative:page;z-index:-251654144;mso-width-relative:page;mso-height-relative:page;" filled="f" stroked="f" coordsize="21600,21600" o:gfxdata="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9yCqSNoAAAANAQAADwAAAAAAAAABACAAAAAiAAAAZHJzL2Rv&#10;d25yZXYueG1sUEsBAhQAFAAAAAgAh07iQDQsoHf/AQAADAQAAA4AAAAAAAAAAQAgAAAAKQEAAGRy&#10;cy9lMm9Eb2MueG1sUEsFBgAAAAAGAAYAWQEAAJoFAAAAAA==&#10;">
              <v:fill on="f" focussize="0,0"/>
              <v:stroke on="f"/>
              <v:imagedata o:title=""/>
              <o:lock v:ext="edit" aspectratio="f"/>
              <v:textbox inset="0mm,0mm,0mm,0mm">
                <w:txbxContent>
                  <w:p w14:paraId="665500C5"/>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56B1D">
    <w:pPr>
      <w:pStyle w:val="19"/>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C5C22">
    <w:pPr>
      <w:pStyle w:val="1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D51B25"/>
    <w:multiLevelType w:val="multilevel"/>
    <w:tmpl w:val="00D51B2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EDBE9D3"/>
    <w:multiLevelType w:val="multilevel"/>
    <w:tmpl w:val="1EDBE9D3"/>
    <w:lvl w:ilvl="0" w:tentative="0">
      <w:start w:val="1"/>
      <w:numFmt w:val="japaneseCounting"/>
      <w:lvlText w:val="%1、"/>
      <w:lvlJc w:val="left"/>
      <w:pPr>
        <w:ind w:left="1280" w:hanging="720"/>
      </w:pPr>
      <w:rPr>
        <w:rFonts w:hint="eastAsia"/>
      </w:rPr>
    </w:lvl>
    <w:lvl w:ilvl="1" w:tentative="0">
      <w:start w:val="1"/>
      <w:numFmt w:val="lowerLetter"/>
      <w:lvlText w:val="%2)"/>
      <w:lvlJc w:val="left"/>
      <w:pPr>
        <w:ind w:left="1400" w:hanging="420"/>
      </w:pPr>
      <w:rPr>
        <w:rFonts w:hint="eastAsia"/>
      </w:rPr>
    </w:lvl>
    <w:lvl w:ilvl="2" w:tentative="0">
      <w:start w:val="1"/>
      <w:numFmt w:val="lowerRoman"/>
      <w:lvlText w:val="%3."/>
      <w:lvlJc w:val="right"/>
      <w:pPr>
        <w:ind w:left="1820" w:hanging="420"/>
      </w:pPr>
      <w:rPr>
        <w:rFonts w:hint="eastAsia"/>
      </w:rPr>
    </w:lvl>
    <w:lvl w:ilvl="3" w:tentative="0">
      <w:start w:val="1"/>
      <w:numFmt w:val="decimal"/>
      <w:suff w:val="nothing"/>
      <w:lvlText w:val="%4."/>
      <w:lvlJc w:val="left"/>
      <w:pPr>
        <w:ind w:left="2240" w:hanging="420"/>
      </w:pPr>
      <w:rPr>
        <w:rFonts w:hint="eastAsia"/>
      </w:rPr>
    </w:lvl>
    <w:lvl w:ilvl="4" w:tentative="0">
      <w:start w:val="1"/>
      <w:numFmt w:val="lowerLetter"/>
      <w:lvlText w:val="%5)"/>
      <w:lvlJc w:val="left"/>
      <w:pPr>
        <w:ind w:left="2660" w:hanging="420"/>
      </w:pPr>
      <w:rPr>
        <w:rFonts w:hint="eastAsia"/>
      </w:rPr>
    </w:lvl>
    <w:lvl w:ilvl="5" w:tentative="0">
      <w:start w:val="1"/>
      <w:numFmt w:val="lowerRoman"/>
      <w:lvlText w:val="%6."/>
      <w:lvlJc w:val="right"/>
      <w:pPr>
        <w:ind w:left="3080" w:hanging="420"/>
      </w:pPr>
      <w:rPr>
        <w:rFonts w:hint="eastAsia"/>
      </w:rPr>
    </w:lvl>
    <w:lvl w:ilvl="6" w:tentative="0">
      <w:start w:val="1"/>
      <w:numFmt w:val="decimal"/>
      <w:lvlText w:val="%7."/>
      <w:lvlJc w:val="left"/>
      <w:pPr>
        <w:ind w:left="3500" w:hanging="420"/>
      </w:pPr>
      <w:rPr>
        <w:rFonts w:hint="eastAsia"/>
      </w:rPr>
    </w:lvl>
    <w:lvl w:ilvl="7" w:tentative="0">
      <w:start w:val="1"/>
      <w:numFmt w:val="lowerLetter"/>
      <w:lvlText w:val="%8)"/>
      <w:lvlJc w:val="left"/>
      <w:pPr>
        <w:ind w:left="3920" w:hanging="420"/>
      </w:pPr>
      <w:rPr>
        <w:rFonts w:hint="eastAsia"/>
      </w:rPr>
    </w:lvl>
    <w:lvl w:ilvl="8" w:tentative="0">
      <w:start w:val="1"/>
      <w:numFmt w:val="lowerRoman"/>
      <w:lvlText w:val="%9."/>
      <w:lvlJc w:val="right"/>
      <w:pPr>
        <w:ind w:left="4340" w:hanging="420"/>
      </w:pPr>
      <w:rPr>
        <w:rFonts w:hint="eastAsia"/>
      </w:rPr>
    </w:lvl>
  </w:abstractNum>
  <w:abstractNum w:abstractNumId="2">
    <w:nsid w:val="4CF9323B"/>
    <w:multiLevelType w:val="multilevel"/>
    <w:tmpl w:val="4CF9323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D7E6C19"/>
    <w:multiLevelType w:val="multilevel"/>
    <w:tmpl w:val="5D7E6C1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62F7659"/>
    <w:multiLevelType w:val="multilevel"/>
    <w:tmpl w:val="662F765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FFD1702"/>
    <w:multiLevelType w:val="multilevel"/>
    <w:tmpl w:val="6FFD1702"/>
    <w:lvl w:ilvl="0" w:tentative="0">
      <w:start w:val="1"/>
      <w:numFmt w:val="decimalEnclosedCircle"/>
      <w:lvlText w:val="%1"/>
      <w:lvlJc w:val="left"/>
      <w:pPr>
        <w:ind w:left="920" w:hanging="360"/>
      </w:pPr>
      <w:rPr>
        <w:rFonts w:hint="default"/>
      </w:r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abstractNum w:abstractNumId="6">
    <w:nsid w:val="77E85B67"/>
    <w:multiLevelType w:val="multilevel"/>
    <w:tmpl w:val="77E85B67"/>
    <w:lvl w:ilvl="0" w:tentative="0">
      <w:start w:val="1"/>
      <w:numFmt w:val="decimal"/>
      <w:lvlText w:val="%1."/>
      <w:lvlJc w:val="left"/>
      <w:pPr>
        <w:ind w:left="839" w:hanging="360"/>
      </w:pPr>
      <w:rPr>
        <w:rFonts w:hint="default"/>
      </w:rPr>
    </w:lvl>
    <w:lvl w:ilvl="1" w:tentative="0">
      <w:start w:val="1"/>
      <w:numFmt w:val="lowerLetter"/>
      <w:lvlText w:val="%2)"/>
      <w:lvlJc w:val="left"/>
      <w:pPr>
        <w:ind w:left="1319" w:hanging="420"/>
      </w:pPr>
    </w:lvl>
    <w:lvl w:ilvl="2" w:tentative="0">
      <w:start w:val="1"/>
      <w:numFmt w:val="lowerRoman"/>
      <w:lvlText w:val="%3."/>
      <w:lvlJc w:val="right"/>
      <w:pPr>
        <w:ind w:left="1739" w:hanging="420"/>
      </w:pPr>
    </w:lvl>
    <w:lvl w:ilvl="3" w:tentative="0">
      <w:start w:val="1"/>
      <w:numFmt w:val="decimal"/>
      <w:lvlText w:val="%4."/>
      <w:lvlJc w:val="left"/>
      <w:pPr>
        <w:ind w:left="2159" w:hanging="420"/>
      </w:pPr>
    </w:lvl>
    <w:lvl w:ilvl="4" w:tentative="0">
      <w:start w:val="1"/>
      <w:numFmt w:val="lowerLetter"/>
      <w:lvlText w:val="%5)"/>
      <w:lvlJc w:val="left"/>
      <w:pPr>
        <w:ind w:left="2579" w:hanging="420"/>
      </w:pPr>
    </w:lvl>
    <w:lvl w:ilvl="5" w:tentative="0">
      <w:start w:val="1"/>
      <w:numFmt w:val="lowerRoman"/>
      <w:lvlText w:val="%6."/>
      <w:lvlJc w:val="right"/>
      <w:pPr>
        <w:ind w:left="2999" w:hanging="420"/>
      </w:pPr>
    </w:lvl>
    <w:lvl w:ilvl="6" w:tentative="0">
      <w:start w:val="1"/>
      <w:numFmt w:val="decimal"/>
      <w:lvlText w:val="%7."/>
      <w:lvlJc w:val="left"/>
      <w:pPr>
        <w:ind w:left="3419" w:hanging="420"/>
      </w:pPr>
    </w:lvl>
    <w:lvl w:ilvl="7" w:tentative="0">
      <w:start w:val="1"/>
      <w:numFmt w:val="lowerLetter"/>
      <w:lvlText w:val="%8)"/>
      <w:lvlJc w:val="left"/>
      <w:pPr>
        <w:ind w:left="3839" w:hanging="420"/>
      </w:pPr>
    </w:lvl>
    <w:lvl w:ilvl="8" w:tentative="0">
      <w:start w:val="1"/>
      <w:numFmt w:val="lowerRoman"/>
      <w:lvlText w:val="%9."/>
      <w:lvlJc w:val="right"/>
      <w:pPr>
        <w:ind w:left="4259" w:hanging="420"/>
      </w:pPr>
    </w:lvl>
  </w:abstractNum>
  <w:abstractNum w:abstractNumId="7">
    <w:nsid w:val="7FF9466A"/>
    <w:multiLevelType w:val="multilevel"/>
    <w:tmpl w:val="7FF9466A"/>
    <w:lvl w:ilvl="0" w:tentative="0">
      <w:start w:val="1"/>
      <w:numFmt w:val="chineseCountingThousand"/>
      <w:lvlText w:val="第%1条"/>
      <w:lvlJc w:val="left"/>
      <w:pPr>
        <w:ind w:left="892" w:hanging="420"/>
      </w:pPr>
      <w:rPr>
        <w:rFonts w:hint="eastAsia"/>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num w:numId="1">
    <w:abstractNumId w:val="5"/>
  </w:num>
  <w:num w:numId="2">
    <w:abstractNumId w:val="6"/>
  </w:num>
  <w:num w:numId="3">
    <w:abstractNumId w:val="7"/>
  </w:num>
  <w:num w:numId="4">
    <w:abstractNumId w:val="0"/>
  </w:num>
  <w:num w:numId="5">
    <w:abstractNumId w:val="4"/>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hdrShapeDefaults>
    <o:shapelayout v:ext="edit">
      <o:idmap v:ext="edit" data="2"/>
    </o:shapelayout>
  </w:hdrShapeDefault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liNjk0ZmM1MDgzMDNjNWJlNzFhYjFhZTdmNWY4YWQifQ=="/>
  </w:docVars>
  <w:rsids>
    <w:rsidRoot w:val="000E3846"/>
    <w:rsid w:val="00012818"/>
    <w:rsid w:val="00014D19"/>
    <w:rsid w:val="000241B1"/>
    <w:rsid w:val="00027679"/>
    <w:rsid w:val="00053383"/>
    <w:rsid w:val="00062972"/>
    <w:rsid w:val="00064117"/>
    <w:rsid w:val="00073A40"/>
    <w:rsid w:val="000B0876"/>
    <w:rsid w:val="000E3846"/>
    <w:rsid w:val="000F33A7"/>
    <w:rsid w:val="00117BC0"/>
    <w:rsid w:val="0012602B"/>
    <w:rsid w:val="00171147"/>
    <w:rsid w:val="001817DE"/>
    <w:rsid w:val="00182DC9"/>
    <w:rsid w:val="0018562F"/>
    <w:rsid w:val="001C564C"/>
    <w:rsid w:val="001D56E1"/>
    <w:rsid w:val="0020336E"/>
    <w:rsid w:val="002410E6"/>
    <w:rsid w:val="00247FC2"/>
    <w:rsid w:val="002910EE"/>
    <w:rsid w:val="002A3C07"/>
    <w:rsid w:val="002D313E"/>
    <w:rsid w:val="002F5AC5"/>
    <w:rsid w:val="00302197"/>
    <w:rsid w:val="003076B0"/>
    <w:rsid w:val="00310982"/>
    <w:rsid w:val="00335A35"/>
    <w:rsid w:val="00341A3C"/>
    <w:rsid w:val="00345F74"/>
    <w:rsid w:val="00351AEB"/>
    <w:rsid w:val="00352940"/>
    <w:rsid w:val="00365579"/>
    <w:rsid w:val="003832E3"/>
    <w:rsid w:val="00392F10"/>
    <w:rsid w:val="003E139F"/>
    <w:rsid w:val="003F18B4"/>
    <w:rsid w:val="00404B4C"/>
    <w:rsid w:val="004062DD"/>
    <w:rsid w:val="00414887"/>
    <w:rsid w:val="004427A9"/>
    <w:rsid w:val="00447ADB"/>
    <w:rsid w:val="00451735"/>
    <w:rsid w:val="00466B4C"/>
    <w:rsid w:val="00467A42"/>
    <w:rsid w:val="00484A73"/>
    <w:rsid w:val="00486D7D"/>
    <w:rsid w:val="004872EF"/>
    <w:rsid w:val="004C0FF4"/>
    <w:rsid w:val="004D7A73"/>
    <w:rsid w:val="004E0FF0"/>
    <w:rsid w:val="004F3C83"/>
    <w:rsid w:val="004F7D3E"/>
    <w:rsid w:val="00526B9B"/>
    <w:rsid w:val="005748DC"/>
    <w:rsid w:val="00581ADD"/>
    <w:rsid w:val="005945D8"/>
    <w:rsid w:val="005A517A"/>
    <w:rsid w:val="005E12B5"/>
    <w:rsid w:val="005F7F48"/>
    <w:rsid w:val="00612349"/>
    <w:rsid w:val="00665433"/>
    <w:rsid w:val="00681C19"/>
    <w:rsid w:val="006841C7"/>
    <w:rsid w:val="006B247C"/>
    <w:rsid w:val="006C4F7F"/>
    <w:rsid w:val="00702DD4"/>
    <w:rsid w:val="00710DAD"/>
    <w:rsid w:val="007116B0"/>
    <w:rsid w:val="00715C07"/>
    <w:rsid w:val="00726149"/>
    <w:rsid w:val="0075539D"/>
    <w:rsid w:val="00770A06"/>
    <w:rsid w:val="00792C2D"/>
    <w:rsid w:val="00797303"/>
    <w:rsid w:val="007A5603"/>
    <w:rsid w:val="007B4DCC"/>
    <w:rsid w:val="007D0342"/>
    <w:rsid w:val="007E3BBC"/>
    <w:rsid w:val="007E47DD"/>
    <w:rsid w:val="007F3DDE"/>
    <w:rsid w:val="007F4845"/>
    <w:rsid w:val="00802F4E"/>
    <w:rsid w:val="00814DAA"/>
    <w:rsid w:val="00821CBA"/>
    <w:rsid w:val="008433C2"/>
    <w:rsid w:val="00863BFB"/>
    <w:rsid w:val="00880ADE"/>
    <w:rsid w:val="00892716"/>
    <w:rsid w:val="00897799"/>
    <w:rsid w:val="008C4CBC"/>
    <w:rsid w:val="008E1F45"/>
    <w:rsid w:val="008F2038"/>
    <w:rsid w:val="008F5180"/>
    <w:rsid w:val="009045D2"/>
    <w:rsid w:val="00922922"/>
    <w:rsid w:val="00941EC0"/>
    <w:rsid w:val="00952036"/>
    <w:rsid w:val="00955023"/>
    <w:rsid w:val="00963CC2"/>
    <w:rsid w:val="00965C49"/>
    <w:rsid w:val="00996FCF"/>
    <w:rsid w:val="009A0C0F"/>
    <w:rsid w:val="009A22F1"/>
    <w:rsid w:val="009A4B2F"/>
    <w:rsid w:val="009B08D8"/>
    <w:rsid w:val="009B1509"/>
    <w:rsid w:val="009F3822"/>
    <w:rsid w:val="00A03B40"/>
    <w:rsid w:val="00A21077"/>
    <w:rsid w:val="00A239B4"/>
    <w:rsid w:val="00A60236"/>
    <w:rsid w:val="00A60743"/>
    <w:rsid w:val="00A709D3"/>
    <w:rsid w:val="00A741B9"/>
    <w:rsid w:val="00A87C7B"/>
    <w:rsid w:val="00AA29C6"/>
    <w:rsid w:val="00AA3D9B"/>
    <w:rsid w:val="00AA4F90"/>
    <w:rsid w:val="00AC1F81"/>
    <w:rsid w:val="00AC4F4E"/>
    <w:rsid w:val="00AF0086"/>
    <w:rsid w:val="00AF6A4A"/>
    <w:rsid w:val="00B06909"/>
    <w:rsid w:val="00B06D56"/>
    <w:rsid w:val="00B222CE"/>
    <w:rsid w:val="00B50279"/>
    <w:rsid w:val="00B65DB7"/>
    <w:rsid w:val="00B700CC"/>
    <w:rsid w:val="00B72464"/>
    <w:rsid w:val="00BA7AD4"/>
    <w:rsid w:val="00BC6A43"/>
    <w:rsid w:val="00C26747"/>
    <w:rsid w:val="00C2691C"/>
    <w:rsid w:val="00C32925"/>
    <w:rsid w:val="00C36F95"/>
    <w:rsid w:val="00C37738"/>
    <w:rsid w:val="00C407CE"/>
    <w:rsid w:val="00C47FE9"/>
    <w:rsid w:val="00C52D35"/>
    <w:rsid w:val="00C5799A"/>
    <w:rsid w:val="00C81403"/>
    <w:rsid w:val="00CA03EC"/>
    <w:rsid w:val="00CB12E0"/>
    <w:rsid w:val="00CC0E0B"/>
    <w:rsid w:val="00CC63B4"/>
    <w:rsid w:val="00CE2CCE"/>
    <w:rsid w:val="00CE72B4"/>
    <w:rsid w:val="00D26C9B"/>
    <w:rsid w:val="00D33561"/>
    <w:rsid w:val="00D53E73"/>
    <w:rsid w:val="00D640AF"/>
    <w:rsid w:val="00D7010C"/>
    <w:rsid w:val="00DA5E90"/>
    <w:rsid w:val="00DD22D3"/>
    <w:rsid w:val="00E14646"/>
    <w:rsid w:val="00E376F8"/>
    <w:rsid w:val="00E37C90"/>
    <w:rsid w:val="00E40ED8"/>
    <w:rsid w:val="00E47BA7"/>
    <w:rsid w:val="00E5392D"/>
    <w:rsid w:val="00E57B45"/>
    <w:rsid w:val="00E67E28"/>
    <w:rsid w:val="00E74C2A"/>
    <w:rsid w:val="00EA23F6"/>
    <w:rsid w:val="00EE2055"/>
    <w:rsid w:val="00EF1584"/>
    <w:rsid w:val="00EF57B2"/>
    <w:rsid w:val="00F02510"/>
    <w:rsid w:val="00F1224B"/>
    <w:rsid w:val="00F53B5F"/>
    <w:rsid w:val="00F544B4"/>
    <w:rsid w:val="00F61498"/>
    <w:rsid w:val="00F64DEA"/>
    <w:rsid w:val="00F77128"/>
    <w:rsid w:val="00F80261"/>
    <w:rsid w:val="00F85A8D"/>
    <w:rsid w:val="00FA2E9E"/>
    <w:rsid w:val="00FB2295"/>
    <w:rsid w:val="00FD1C7D"/>
    <w:rsid w:val="00FE1C54"/>
    <w:rsid w:val="01286394"/>
    <w:rsid w:val="01567841"/>
    <w:rsid w:val="019C289F"/>
    <w:rsid w:val="01A16F33"/>
    <w:rsid w:val="01B47468"/>
    <w:rsid w:val="027B6439"/>
    <w:rsid w:val="03861657"/>
    <w:rsid w:val="03CA6FDA"/>
    <w:rsid w:val="0495145E"/>
    <w:rsid w:val="04ED41A7"/>
    <w:rsid w:val="05675ECF"/>
    <w:rsid w:val="06AB7970"/>
    <w:rsid w:val="08DF2F56"/>
    <w:rsid w:val="094B3F58"/>
    <w:rsid w:val="09631A49"/>
    <w:rsid w:val="09D80212"/>
    <w:rsid w:val="0B8B4D93"/>
    <w:rsid w:val="0BA9426E"/>
    <w:rsid w:val="0C831895"/>
    <w:rsid w:val="0D2B7F62"/>
    <w:rsid w:val="0D7908E3"/>
    <w:rsid w:val="0DA22D0C"/>
    <w:rsid w:val="0E2D4B6B"/>
    <w:rsid w:val="0EB32594"/>
    <w:rsid w:val="0FEF7528"/>
    <w:rsid w:val="11E61EFD"/>
    <w:rsid w:val="12154A1A"/>
    <w:rsid w:val="121B3A4D"/>
    <w:rsid w:val="12294638"/>
    <w:rsid w:val="126122B6"/>
    <w:rsid w:val="133C06CB"/>
    <w:rsid w:val="133D311B"/>
    <w:rsid w:val="13EC5383"/>
    <w:rsid w:val="14F17494"/>
    <w:rsid w:val="15DC6C15"/>
    <w:rsid w:val="16BF12AA"/>
    <w:rsid w:val="16DD3805"/>
    <w:rsid w:val="17DD7839"/>
    <w:rsid w:val="18064177"/>
    <w:rsid w:val="184E71FB"/>
    <w:rsid w:val="185A1AA5"/>
    <w:rsid w:val="189746FE"/>
    <w:rsid w:val="189F1AF7"/>
    <w:rsid w:val="18A47AFC"/>
    <w:rsid w:val="18BA4947"/>
    <w:rsid w:val="18BC4EA1"/>
    <w:rsid w:val="197C6776"/>
    <w:rsid w:val="199A737C"/>
    <w:rsid w:val="19F824A4"/>
    <w:rsid w:val="19F8652E"/>
    <w:rsid w:val="1A5F5EDE"/>
    <w:rsid w:val="1A8D3D65"/>
    <w:rsid w:val="1AEA2F26"/>
    <w:rsid w:val="1C7678AD"/>
    <w:rsid w:val="1CBC50B4"/>
    <w:rsid w:val="1D3F1BCD"/>
    <w:rsid w:val="1D594FC0"/>
    <w:rsid w:val="1E0C3B6A"/>
    <w:rsid w:val="1E3621E2"/>
    <w:rsid w:val="1EE06ED7"/>
    <w:rsid w:val="1F514488"/>
    <w:rsid w:val="20473C4C"/>
    <w:rsid w:val="20BE47F2"/>
    <w:rsid w:val="20EE3329"/>
    <w:rsid w:val="218203C8"/>
    <w:rsid w:val="21DD71FC"/>
    <w:rsid w:val="221E1A8A"/>
    <w:rsid w:val="22D80503"/>
    <w:rsid w:val="22DE3B19"/>
    <w:rsid w:val="22ED386C"/>
    <w:rsid w:val="24AF703C"/>
    <w:rsid w:val="24C53D08"/>
    <w:rsid w:val="24F95C80"/>
    <w:rsid w:val="2570695E"/>
    <w:rsid w:val="26FE42F5"/>
    <w:rsid w:val="275D555D"/>
    <w:rsid w:val="276C1002"/>
    <w:rsid w:val="27F47186"/>
    <w:rsid w:val="289536A8"/>
    <w:rsid w:val="28E83D31"/>
    <w:rsid w:val="29170A26"/>
    <w:rsid w:val="293E3E40"/>
    <w:rsid w:val="29CD3A29"/>
    <w:rsid w:val="29DD3F3B"/>
    <w:rsid w:val="2B147E30"/>
    <w:rsid w:val="2BD12BE5"/>
    <w:rsid w:val="2C9F01B4"/>
    <w:rsid w:val="2D47728A"/>
    <w:rsid w:val="2D6B0EDD"/>
    <w:rsid w:val="2D941D0F"/>
    <w:rsid w:val="2DFC363F"/>
    <w:rsid w:val="2E683BD1"/>
    <w:rsid w:val="2FDE1B0D"/>
    <w:rsid w:val="2FE8237E"/>
    <w:rsid w:val="305B5EDD"/>
    <w:rsid w:val="31A37E74"/>
    <w:rsid w:val="323F16FE"/>
    <w:rsid w:val="327A4E06"/>
    <w:rsid w:val="329F4483"/>
    <w:rsid w:val="339F675C"/>
    <w:rsid w:val="33A84E4D"/>
    <w:rsid w:val="347656B7"/>
    <w:rsid w:val="34BF5A78"/>
    <w:rsid w:val="359F765A"/>
    <w:rsid w:val="35C613E9"/>
    <w:rsid w:val="365244E9"/>
    <w:rsid w:val="36EC3294"/>
    <w:rsid w:val="37803D3B"/>
    <w:rsid w:val="37BA3643"/>
    <w:rsid w:val="37E2241A"/>
    <w:rsid w:val="38CE4865"/>
    <w:rsid w:val="390C7E91"/>
    <w:rsid w:val="39767B13"/>
    <w:rsid w:val="39CD3136"/>
    <w:rsid w:val="39F911BF"/>
    <w:rsid w:val="3AA52863"/>
    <w:rsid w:val="3BB52F3F"/>
    <w:rsid w:val="3C6329B0"/>
    <w:rsid w:val="3C673A15"/>
    <w:rsid w:val="3CC8229C"/>
    <w:rsid w:val="3D475B6E"/>
    <w:rsid w:val="3DAD5802"/>
    <w:rsid w:val="3E43534C"/>
    <w:rsid w:val="3E7266F9"/>
    <w:rsid w:val="3ED51E49"/>
    <w:rsid w:val="3F253C47"/>
    <w:rsid w:val="3F261F20"/>
    <w:rsid w:val="3F3C1B1F"/>
    <w:rsid w:val="3FAC4174"/>
    <w:rsid w:val="40702F1C"/>
    <w:rsid w:val="413A2666"/>
    <w:rsid w:val="41C1381D"/>
    <w:rsid w:val="41EE068E"/>
    <w:rsid w:val="427D616E"/>
    <w:rsid w:val="429F4609"/>
    <w:rsid w:val="42D703E3"/>
    <w:rsid w:val="43235FF4"/>
    <w:rsid w:val="436E5BE5"/>
    <w:rsid w:val="4482351C"/>
    <w:rsid w:val="45072B81"/>
    <w:rsid w:val="45FB3C6E"/>
    <w:rsid w:val="466167A9"/>
    <w:rsid w:val="46992B9E"/>
    <w:rsid w:val="469E17E5"/>
    <w:rsid w:val="47532C9A"/>
    <w:rsid w:val="47B70A16"/>
    <w:rsid w:val="47C4574E"/>
    <w:rsid w:val="47EA7940"/>
    <w:rsid w:val="47ED307D"/>
    <w:rsid w:val="483B47F6"/>
    <w:rsid w:val="48632CA6"/>
    <w:rsid w:val="4AD32296"/>
    <w:rsid w:val="4B036A00"/>
    <w:rsid w:val="4C3E0CA3"/>
    <w:rsid w:val="4E0645EB"/>
    <w:rsid w:val="4E2C487B"/>
    <w:rsid w:val="4EB175C0"/>
    <w:rsid w:val="4F117CA0"/>
    <w:rsid w:val="4FA53E52"/>
    <w:rsid w:val="4FEE0B5A"/>
    <w:rsid w:val="50385459"/>
    <w:rsid w:val="517575E4"/>
    <w:rsid w:val="51FC76AB"/>
    <w:rsid w:val="52072D6D"/>
    <w:rsid w:val="52773F4A"/>
    <w:rsid w:val="5354676C"/>
    <w:rsid w:val="539A0E2A"/>
    <w:rsid w:val="53A25146"/>
    <w:rsid w:val="544828A6"/>
    <w:rsid w:val="54521051"/>
    <w:rsid w:val="5473011D"/>
    <w:rsid w:val="54AD082A"/>
    <w:rsid w:val="54BD45AE"/>
    <w:rsid w:val="55495648"/>
    <w:rsid w:val="554B1933"/>
    <w:rsid w:val="55C20305"/>
    <w:rsid w:val="56846B43"/>
    <w:rsid w:val="57C3211F"/>
    <w:rsid w:val="582D4969"/>
    <w:rsid w:val="585767E0"/>
    <w:rsid w:val="596C5D33"/>
    <w:rsid w:val="59CC77BF"/>
    <w:rsid w:val="5A4412E8"/>
    <w:rsid w:val="5A510752"/>
    <w:rsid w:val="5AE8181F"/>
    <w:rsid w:val="5B992327"/>
    <w:rsid w:val="5BD078B1"/>
    <w:rsid w:val="5BF345AA"/>
    <w:rsid w:val="5C2D0D2B"/>
    <w:rsid w:val="5CB32755"/>
    <w:rsid w:val="5DFB0858"/>
    <w:rsid w:val="5E696285"/>
    <w:rsid w:val="5E6A32E8"/>
    <w:rsid w:val="5E7269DF"/>
    <w:rsid w:val="5EFD5B80"/>
    <w:rsid w:val="5F291A96"/>
    <w:rsid w:val="5F467786"/>
    <w:rsid w:val="5F51659D"/>
    <w:rsid w:val="5FC07AF8"/>
    <w:rsid w:val="5FFC1BCD"/>
    <w:rsid w:val="60732927"/>
    <w:rsid w:val="6075653D"/>
    <w:rsid w:val="630A1DE1"/>
    <w:rsid w:val="63537F8E"/>
    <w:rsid w:val="64247748"/>
    <w:rsid w:val="6574699F"/>
    <w:rsid w:val="65CD2ADA"/>
    <w:rsid w:val="65DF6E2C"/>
    <w:rsid w:val="65E36874"/>
    <w:rsid w:val="65EE2DFD"/>
    <w:rsid w:val="661D4897"/>
    <w:rsid w:val="66F83B86"/>
    <w:rsid w:val="67CB3049"/>
    <w:rsid w:val="68321382"/>
    <w:rsid w:val="683C1DE5"/>
    <w:rsid w:val="6896732F"/>
    <w:rsid w:val="68CC7870"/>
    <w:rsid w:val="68F072E5"/>
    <w:rsid w:val="699A5088"/>
    <w:rsid w:val="6A1E6767"/>
    <w:rsid w:val="6B226F0A"/>
    <w:rsid w:val="6B7A2760"/>
    <w:rsid w:val="6B824366"/>
    <w:rsid w:val="6BA8544F"/>
    <w:rsid w:val="6C5A5B54"/>
    <w:rsid w:val="6D5331F7"/>
    <w:rsid w:val="6D79057F"/>
    <w:rsid w:val="6EDD7D36"/>
    <w:rsid w:val="6FD92F2F"/>
    <w:rsid w:val="6FF37E5C"/>
    <w:rsid w:val="701B139D"/>
    <w:rsid w:val="71591C34"/>
    <w:rsid w:val="715E6F0F"/>
    <w:rsid w:val="71DE13C0"/>
    <w:rsid w:val="71F94C57"/>
    <w:rsid w:val="72887A1D"/>
    <w:rsid w:val="73AE628E"/>
    <w:rsid w:val="7449525A"/>
    <w:rsid w:val="745148D6"/>
    <w:rsid w:val="74F90D71"/>
    <w:rsid w:val="7524023C"/>
    <w:rsid w:val="78633ED9"/>
    <w:rsid w:val="78A72549"/>
    <w:rsid w:val="78F24BCC"/>
    <w:rsid w:val="796E7C36"/>
    <w:rsid w:val="7B9259A1"/>
    <w:rsid w:val="7C6C3C5E"/>
    <w:rsid w:val="7C835899"/>
    <w:rsid w:val="7CE56503"/>
    <w:rsid w:val="7D026909"/>
    <w:rsid w:val="7D8D08ED"/>
    <w:rsid w:val="7DBA481B"/>
    <w:rsid w:val="7E5D350D"/>
    <w:rsid w:val="7E697975"/>
    <w:rsid w:val="7E734D90"/>
    <w:rsid w:val="7E7D753D"/>
    <w:rsid w:val="7EC32874"/>
    <w:rsid w:val="7EF57DE7"/>
    <w:rsid w:val="7F8909CB"/>
    <w:rsid w:val="7FEE56CF"/>
    <w:rsid w:val="7FF142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textAlignment w:val="baseline"/>
    </w:pPr>
    <w:rPr>
      <w:rFonts w:ascii="宋体" w:hAnsi="宋体" w:eastAsia="宋体" w:cs="Times New Roman"/>
      <w:sz w:val="22"/>
      <w:szCs w:val="22"/>
      <w:lang w:val="en-US" w:eastAsia="en-US" w:bidi="ar-SA"/>
    </w:rPr>
  </w:style>
  <w:style w:type="paragraph" w:styleId="2">
    <w:name w:val="heading 1"/>
    <w:basedOn w:val="1"/>
    <w:next w:val="1"/>
    <w:link w:val="52"/>
    <w:autoRedefine/>
    <w:qFormat/>
    <w:uiPriority w:val="9"/>
    <w:pPr>
      <w:spacing w:before="100" w:beforeAutospacing="1" w:after="100" w:afterAutospacing="1"/>
      <w:textAlignment w:val="auto"/>
      <w:outlineLvl w:val="0"/>
    </w:pPr>
    <w:rPr>
      <w:rFonts w:cs="宋体"/>
      <w:b/>
      <w:bCs/>
      <w:kern w:val="36"/>
      <w:sz w:val="48"/>
      <w:szCs w:val="48"/>
      <w:lang w:eastAsia="zh-CN"/>
    </w:rPr>
  </w:style>
  <w:style w:type="paragraph" w:styleId="3">
    <w:name w:val="heading 2"/>
    <w:basedOn w:val="1"/>
    <w:next w:val="1"/>
    <w:autoRedefine/>
    <w:unhideWhenUsed/>
    <w:qFormat/>
    <w:uiPriority w:val="0"/>
    <w:pPr>
      <w:keepNext/>
      <w:keepLines/>
      <w:spacing w:before="120" w:after="120" w:line="360" w:lineRule="auto"/>
      <w:ind w:firstLine="562" w:firstLineChars="200"/>
      <w:jc w:val="center"/>
      <w:outlineLvl w:val="1"/>
    </w:pPr>
    <w:rPr>
      <w:rFonts w:hint="eastAsia" w:hAnsi="Times New Roman"/>
      <w:b/>
      <w:sz w:val="32"/>
      <w:szCs w:val="20"/>
    </w:rPr>
  </w:style>
  <w:style w:type="paragraph" w:styleId="4">
    <w:name w:val="heading 3"/>
    <w:basedOn w:val="1"/>
    <w:next w:val="1"/>
    <w:autoRedefine/>
    <w:unhideWhenUsed/>
    <w:qFormat/>
    <w:uiPriority w:val="0"/>
    <w:pPr>
      <w:keepNext/>
      <w:keepLines/>
      <w:spacing w:before="120" w:after="120" w:line="360" w:lineRule="auto"/>
      <w:outlineLvl w:val="2"/>
    </w:pPr>
    <w:rPr>
      <w:rFonts w:hint="eastAsia" w:hAnsi="Times New Roman"/>
      <w:b/>
      <w:sz w:val="24"/>
      <w:szCs w:val="20"/>
    </w:rPr>
  </w:style>
  <w:style w:type="paragraph" w:styleId="5">
    <w:name w:val="heading 4"/>
    <w:basedOn w:val="1"/>
    <w:next w:val="1"/>
    <w:autoRedefine/>
    <w:qFormat/>
    <w:uiPriority w:val="0"/>
    <w:pPr>
      <w:keepNext/>
      <w:keepLines/>
      <w:spacing w:before="280" w:after="290" w:line="376" w:lineRule="auto"/>
      <w:outlineLvl w:val="3"/>
    </w:pPr>
    <w:rPr>
      <w:b/>
      <w:bCs/>
      <w:sz w:val="28"/>
      <w:szCs w:val="28"/>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6">
    <w:name w:val="table of authorities"/>
    <w:basedOn w:val="1"/>
    <w:next w:val="1"/>
    <w:autoRedefine/>
    <w:semiHidden/>
    <w:qFormat/>
    <w:uiPriority w:val="0"/>
    <w:pPr>
      <w:ind w:left="420" w:leftChars="200"/>
    </w:pPr>
  </w:style>
  <w:style w:type="paragraph" w:styleId="7">
    <w:name w:val="Normal Indent"/>
    <w:basedOn w:val="1"/>
    <w:next w:val="1"/>
    <w:autoRedefine/>
    <w:qFormat/>
    <w:uiPriority w:val="0"/>
    <w:pPr>
      <w:spacing w:line="360" w:lineRule="auto"/>
      <w:ind w:firstLine="200" w:firstLineChars="200"/>
    </w:pPr>
    <w:rPr>
      <w:rFonts w:ascii="Times New Roman" w:hAnsi="Times New Roman"/>
      <w:sz w:val="28"/>
      <w:szCs w:val="20"/>
    </w:rPr>
  </w:style>
  <w:style w:type="paragraph" w:styleId="8">
    <w:name w:val="index 5"/>
    <w:basedOn w:val="1"/>
    <w:next w:val="1"/>
    <w:autoRedefine/>
    <w:qFormat/>
    <w:uiPriority w:val="0"/>
    <w:pPr>
      <w:ind w:left="1680"/>
    </w:pPr>
  </w:style>
  <w:style w:type="paragraph" w:styleId="9">
    <w:name w:val="toa heading"/>
    <w:basedOn w:val="1"/>
    <w:next w:val="1"/>
    <w:autoRedefine/>
    <w:qFormat/>
    <w:uiPriority w:val="0"/>
    <w:pPr>
      <w:spacing w:before="120"/>
    </w:pPr>
    <w:rPr>
      <w:rFonts w:ascii="Cambria" w:hAnsi="Cambria"/>
      <w:sz w:val="24"/>
    </w:rPr>
  </w:style>
  <w:style w:type="paragraph" w:styleId="10">
    <w:name w:val="annotation text"/>
    <w:basedOn w:val="1"/>
    <w:autoRedefine/>
    <w:qFormat/>
    <w:uiPriority w:val="0"/>
    <w:pPr>
      <w:jc w:val="left"/>
    </w:pPr>
  </w:style>
  <w:style w:type="paragraph" w:styleId="11">
    <w:name w:val="Body Text"/>
    <w:basedOn w:val="1"/>
    <w:autoRedefine/>
    <w:qFormat/>
    <w:uiPriority w:val="0"/>
    <w:pPr>
      <w:spacing w:after="120"/>
    </w:pPr>
  </w:style>
  <w:style w:type="paragraph" w:styleId="12">
    <w:name w:val="Body Text Indent"/>
    <w:basedOn w:val="1"/>
    <w:next w:val="1"/>
    <w:autoRedefine/>
    <w:qFormat/>
    <w:uiPriority w:val="0"/>
    <w:pPr>
      <w:spacing w:after="120"/>
      <w:ind w:left="420" w:leftChars="200"/>
    </w:pPr>
    <w:rPr>
      <w:rFonts w:ascii="Times New Roman" w:hAnsi="Times New Roman"/>
      <w:sz w:val="20"/>
      <w:szCs w:val="24"/>
    </w:rPr>
  </w:style>
  <w:style w:type="paragraph" w:styleId="13">
    <w:name w:val="toc 3"/>
    <w:basedOn w:val="1"/>
    <w:next w:val="1"/>
    <w:autoRedefine/>
    <w:semiHidden/>
    <w:unhideWhenUsed/>
    <w:qFormat/>
    <w:uiPriority w:val="39"/>
    <w:pPr>
      <w:ind w:left="840" w:leftChars="400"/>
    </w:pPr>
  </w:style>
  <w:style w:type="paragraph" w:styleId="14">
    <w:name w:val="Plain Text"/>
    <w:basedOn w:val="1"/>
    <w:autoRedefine/>
    <w:qFormat/>
    <w:uiPriority w:val="0"/>
    <w:rPr>
      <w:rFonts w:ascii="宋体" w:hAnsi="Times New Roman"/>
      <w:szCs w:val="24"/>
    </w:rPr>
  </w:style>
  <w:style w:type="paragraph" w:styleId="15">
    <w:name w:val="Date"/>
    <w:basedOn w:val="1"/>
    <w:next w:val="1"/>
    <w:autoRedefine/>
    <w:qFormat/>
    <w:uiPriority w:val="0"/>
    <w:rPr>
      <w:rFonts w:ascii="Arial" w:hAnsi="Arial" w:cs="Arial"/>
      <w:b/>
      <w:sz w:val="28"/>
    </w:rPr>
  </w:style>
  <w:style w:type="paragraph" w:styleId="16">
    <w:name w:val="Body Text Indent 2"/>
    <w:basedOn w:val="1"/>
    <w:autoRedefine/>
    <w:qFormat/>
    <w:uiPriority w:val="99"/>
    <w:pPr>
      <w:ind w:firstLine="480"/>
    </w:pPr>
    <w:rPr>
      <w:rFonts w:asciiTheme="minorHAnsi" w:hAnsiTheme="minorHAnsi" w:eastAsiaTheme="minorEastAsia" w:cstheme="minorBidi"/>
    </w:rPr>
  </w:style>
  <w:style w:type="paragraph" w:styleId="17">
    <w:name w:val="Balloon Text"/>
    <w:basedOn w:val="1"/>
    <w:link w:val="66"/>
    <w:autoRedefine/>
    <w:semiHidden/>
    <w:unhideWhenUsed/>
    <w:qFormat/>
    <w:uiPriority w:val="99"/>
    <w:rPr>
      <w:sz w:val="18"/>
      <w:szCs w:val="18"/>
    </w:rPr>
  </w:style>
  <w:style w:type="paragraph" w:styleId="18">
    <w:name w:val="footer"/>
    <w:basedOn w:val="1"/>
    <w:link w:val="51"/>
    <w:autoRedefine/>
    <w:qFormat/>
    <w:uiPriority w:val="0"/>
    <w:pPr>
      <w:tabs>
        <w:tab w:val="center" w:pos="4153"/>
        <w:tab w:val="right" w:pos="8306"/>
      </w:tabs>
      <w:snapToGrid w:val="0"/>
    </w:pPr>
    <w:rPr>
      <w:sz w:val="18"/>
      <w:szCs w:val="18"/>
    </w:rPr>
  </w:style>
  <w:style w:type="paragraph" w:styleId="19">
    <w:name w:val="header"/>
    <w:basedOn w:val="1"/>
    <w:link w:val="50"/>
    <w:autoRedefine/>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semiHidden/>
    <w:unhideWhenUsed/>
    <w:qFormat/>
    <w:uiPriority w:val="39"/>
  </w:style>
  <w:style w:type="paragraph" w:styleId="21">
    <w:name w:val="Subtitle"/>
    <w:basedOn w:val="1"/>
    <w:next w:val="1"/>
    <w:autoRedefine/>
    <w:qFormat/>
    <w:uiPriority w:val="11"/>
    <w:pPr>
      <w:widowControl w:val="0"/>
      <w:autoSpaceDE w:val="0"/>
      <w:autoSpaceDN w:val="0"/>
      <w:spacing w:before="240" w:after="60" w:line="240" w:lineRule="exact"/>
      <w:ind w:firstLine="0" w:firstLineChars="0"/>
      <w:jc w:val="center"/>
      <w:outlineLvl w:val="1"/>
    </w:pPr>
    <w:rPr>
      <w:rFonts w:asciiTheme="majorHAnsi" w:hAnsiTheme="majorHAnsi" w:eastAsiaTheme="majorEastAsia" w:cstheme="majorBidi"/>
      <w:bCs/>
      <w:kern w:val="28"/>
      <w:sz w:val="24"/>
      <w:szCs w:val="32"/>
    </w:rPr>
  </w:style>
  <w:style w:type="paragraph" w:styleId="22">
    <w:name w:val="toc 2"/>
    <w:basedOn w:val="1"/>
    <w:next w:val="1"/>
    <w:autoRedefine/>
    <w:semiHidden/>
    <w:unhideWhenUsed/>
    <w:qFormat/>
    <w:uiPriority w:val="39"/>
    <w:pPr>
      <w:ind w:left="420" w:leftChars="200"/>
    </w:pPr>
  </w:style>
  <w:style w:type="paragraph" w:styleId="23">
    <w:name w:val="Normal (Web)"/>
    <w:basedOn w:val="1"/>
    <w:autoRedefine/>
    <w:qFormat/>
    <w:uiPriority w:val="99"/>
    <w:pPr>
      <w:spacing w:before="100" w:beforeAutospacing="1" w:after="100" w:afterAutospacing="1"/>
      <w:textAlignment w:val="auto"/>
    </w:pPr>
    <w:rPr>
      <w:rFonts w:cs="宋体"/>
      <w:sz w:val="24"/>
      <w:szCs w:val="24"/>
      <w:lang w:eastAsia="zh-CN"/>
    </w:rPr>
  </w:style>
  <w:style w:type="paragraph" w:styleId="24">
    <w:name w:val="Title"/>
    <w:basedOn w:val="1"/>
    <w:next w:val="1"/>
    <w:autoRedefine/>
    <w:qFormat/>
    <w:uiPriority w:val="0"/>
    <w:pPr>
      <w:adjustRightInd w:val="0"/>
      <w:snapToGrid w:val="0"/>
      <w:spacing w:before="120" w:after="120"/>
      <w:outlineLvl w:val="0"/>
    </w:pPr>
    <w:rPr>
      <w:rFonts w:ascii="黑体" w:hAnsi="Times New Roman" w:cs="Times New Roman"/>
      <w:b/>
      <w:snapToGrid w:val="0"/>
      <w:kern w:val="0"/>
      <w:szCs w:val="20"/>
    </w:rPr>
  </w:style>
  <w:style w:type="paragraph" w:styleId="25">
    <w:name w:val="Body Text First Indent"/>
    <w:basedOn w:val="11"/>
    <w:next w:val="1"/>
    <w:autoRedefine/>
    <w:qFormat/>
    <w:uiPriority w:val="0"/>
    <w:pPr>
      <w:spacing w:line="360" w:lineRule="auto"/>
      <w:ind w:firstLine="420" w:firstLineChars="100"/>
    </w:pPr>
    <w:rPr>
      <w:rFonts w:hint="eastAsia"/>
      <w:sz w:val="24"/>
    </w:rPr>
  </w:style>
  <w:style w:type="paragraph" w:styleId="26">
    <w:name w:val="Body Text First Indent 2"/>
    <w:basedOn w:val="12"/>
    <w:next w:val="1"/>
    <w:autoRedefine/>
    <w:qFormat/>
    <w:uiPriority w:val="0"/>
    <w:pPr>
      <w:ind w:firstLine="420" w:firstLineChars="200"/>
    </w:pPr>
  </w:style>
  <w:style w:type="table" w:styleId="28">
    <w:name w:val="Table Grid"/>
    <w:basedOn w:val="2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qFormat/>
    <w:uiPriority w:val="22"/>
    <w:rPr>
      <w:b/>
      <w:bCs/>
    </w:rPr>
  </w:style>
  <w:style w:type="character" w:styleId="31">
    <w:name w:val="Hyperlink"/>
    <w:basedOn w:val="29"/>
    <w:autoRedefine/>
    <w:qFormat/>
    <w:uiPriority w:val="99"/>
    <w:rPr>
      <w:color w:val="0657AB"/>
      <w:u w:val="none"/>
    </w:rPr>
  </w:style>
  <w:style w:type="character" w:styleId="32">
    <w:name w:val="HTML Sample"/>
    <w:basedOn w:val="29"/>
    <w:autoRedefine/>
    <w:qFormat/>
    <w:uiPriority w:val="0"/>
    <w:rPr>
      <w:rFonts w:ascii="Courier New" w:hAnsi="Courier New"/>
    </w:rPr>
  </w:style>
  <w:style w:type="paragraph" w:customStyle="1" w:styleId="33">
    <w:name w:val="标题 5（有编号）（绿盟科技）"/>
    <w:basedOn w:val="1"/>
    <w:next w:val="34"/>
    <w:autoRedefine/>
    <w:qFormat/>
    <w:uiPriority w:val="0"/>
    <w:pPr>
      <w:keepNext/>
      <w:keepLines/>
      <w:spacing w:before="280" w:after="156" w:line="377" w:lineRule="auto"/>
      <w:outlineLvl w:val="4"/>
    </w:pPr>
    <w:rPr>
      <w:rFonts w:ascii="Arial" w:hAnsi="Arial" w:eastAsia="黑体"/>
      <w:b/>
      <w:sz w:val="24"/>
      <w:szCs w:val="28"/>
    </w:rPr>
  </w:style>
  <w:style w:type="paragraph" w:customStyle="1" w:styleId="34">
    <w:name w:val="正文（绿盟科技）"/>
    <w:autoRedefine/>
    <w:qFormat/>
    <w:uiPriority w:val="0"/>
    <w:pPr>
      <w:spacing w:line="300" w:lineRule="auto"/>
    </w:pPr>
    <w:rPr>
      <w:rFonts w:ascii="Arial" w:hAnsi="Arial" w:eastAsia="宋体" w:cs="黑体"/>
      <w:sz w:val="21"/>
      <w:szCs w:val="21"/>
      <w:lang w:val="en-US" w:eastAsia="zh-CN" w:bidi="ar-SA"/>
    </w:rPr>
  </w:style>
  <w:style w:type="character" w:customStyle="1" w:styleId="35">
    <w:name w:val="NormalCharacter"/>
    <w:autoRedefine/>
    <w:qFormat/>
    <w:uiPriority w:val="0"/>
  </w:style>
  <w:style w:type="table" w:customStyle="1" w:styleId="36">
    <w:name w:val="TableNormal"/>
    <w:autoRedefine/>
    <w:qFormat/>
    <w:uiPriority w:val="0"/>
    <w:tblPr>
      <w:tblCellMar>
        <w:top w:w="0" w:type="dxa"/>
        <w:left w:w="0" w:type="dxa"/>
        <w:bottom w:w="0" w:type="dxa"/>
        <w:right w:w="0" w:type="dxa"/>
      </w:tblCellMar>
    </w:tblPr>
  </w:style>
  <w:style w:type="paragraph" w:customStyle="1" w:styleId="37">
    <w:name w:val="UserStyle_0"/>
    <w:basedOn w:val="1"/>
    <w:next w:val="1"/>
    <w:autoRedefine/>
    <w:qFormat/>
    <w:uiPriority w:val="0"/>
    <w:pPr>
      <w:ind w:firstLine="560"/>
    </w:pPr>
  </w:style>
  <w:style w:type="paragraph" w:customStyle="1" w:styleId="38">
    <w:name w:val="BodyText"/>
    <w:basedOn w:val="1"/>
    <w:autoRedefine/>
    <w:qFormat/>
    <w:uiPriority w:val="0"/>
    <w:pPr>
      <w:ind w:left="109"/>
    </w:pPr>
    <w:rPr>
      <w:sz w:val="24"/>
      <w:szCs w:val="24"/>
    </w:rPr>
  </w:style>
  <w:style w:type="paragraph" w:customStyle="1" w:styleId="39">
    <w:name w:val="BodyText1I"/>
    <w:basedOn w:val="38"/>
    <w:autoRedefine/>
    <w:qFormat/>
    <w:uiPriority w:val="0"/>
    <w:pPr>
      <w:ind w:firstLine="420" w:firstLineChars="100"/>
      <w:jc w:val="center"/>
    </w:pPr>
    <w:rPr>
      <w:rFonts w:cs="宋体"/>
      <w:b/>
      <w:bCs/>
      <w:kern w:val="2"/>
      <w:sz w:val="36"/>
    </w:rPr>
  </w:style>
  <w:style w:type="paragraph" w:customStyle="1" w:styleId="40">
    <w:name w:val="UserStyle_1"/>
    <w:basedOn w:val="1"/>
    <w:autoRedefine/>
    <w:qFormat/>
    <w:uiPriority w:val="0"/>
    <w:pPr>
      <w:ind w:left="54"/>
      <w:jc w:val="center"/>
    </w:pPr>
    <w:rPr>
      <w:rFonts w:cs="宋体"/>
      <w:b/>
      <w:bCs/>
      <w:sz w:val="40"/>
      <w:szCs w:val="40"/>
    </w:rPr>
  </w:style>
  <w:style w:type="paragraph" w:customStyle="1" w:styleId="41">
    <w:name w:val="UserStyle_2"/>
    <w:basedOn w:val="1"/>
    <w:autoRedefine/>
    <w:qFormat/>
    <w:uiPriority w:val="0"/>
    <w:pPr>
      <w:jc w:val="center"/>
    </w:pPr>
    <w:rPr>
      <w:rFonts w:cs="宋体"/>
      <w:b/>
      <w:bCs/>
      <w:sz w:val="36"/>
      <w:szCs w:val="36"/>
    </w:rPr>
  </w:style>
  <w:style w:type="paragraph" w:customStyle="1" w:styleId="42">
    <w:name w:val="UserStyle_3"/>
    <w:basedOn w:val="1"/>
    <w:autoRedefine/>
    <w:qFormat/>
    <w:uiPriority w:val="0"/>
    <w:pPr>
      <w:ind w:left="23"/>
      <w:jc w:val="center"/>
    </w:pPr>
    <w:rPr>
      <w:rFonts w:cs="宋体"/>
      <w:b/>
      <w:bCs/>
      <w:sz w:val="30"/>
      <w:szCs w:val="30"/>
    </w:rPr>
  </w:style>
  <w:style w:type="paragraph" w:customStyle="1" w:styleId="43">
    <w:name w:val="UserStyle_4"/>
    <w:basedOn w:val="1"/>
    <w:autoRedefine/>
    <w:qFormat/>
    <w:uiPriority w:val="0"/>
  </w:style>
  <w:style w:type="table" w:customStyle="1" w:styleId="44">
    <w:name w:val="UserStyle_5"/>
    <w:autoRedefine/>
    <w:qFormat/>
    <w:uiPriority w:val="0"/>
    <w:tblPr>
      <w:tblCellMar>
        <w:top w:w="0" w:type="dxa"/>
        <w:left w:w="0" w:type="dxa"/>
        <w:bottom w:w="0" w:type="dxa"/>
        <w:right w:w="0" w:type="dxa"/>
      </w:tblCellMar>
    </w:tblPr>
  </w:style>
  <w:style w:type="paragraph" w:customStyle="1" w:styleId="45">
    <w:name w:val="UserStyle_6"/>
    <w:basedOn w:val="1"/>
    <w:autoRedefine/>
    <w:qFormat/>
    <w:uiPriority w:val="0"/>
    <w:pPr>
      <w:spacing w:before="31"/>
      <w:ind w:left="591"/>
    </w:pPr>
    <w:rPr>
      <w:rFonts w:cs="宋体"/>
      <w:b/>
      <w:bCs/>
      <w:sz w:val="24"/>
      <w:szCs w:val="24"/>
    </w:rPr>
  </w:style>
  <w:style w:type="paragraph" w:customStyle="1" w:styleId="46">
    <w:name w:val="UserStyle_7"/>
    <w:basedOn w:val="1"/>
    <w:autoRedefine/>
    <w:qFormat/>
    <w:uiPriority w:val="0"/>
    <w:pPr>
      <w:ind w:left="152"/>
      <w:jc w:val="center"/>
    </w:pPr>
    <w:rPr>
      <w:rFonts w:cs="宋体"/>
      <w:b/>
      <w:bCs/>
      <w:sz w:val="32"/>
      <w:szCs w:val="32"/>
    </w:rPr>
  </w:style>
  <w:style w:type="paragraph" w:customStyle="1" w:styleId="47">
    <w:name w:val="179"/>
    <w:basedOn w:val="1"/>
    <w:autoRedefine/>
    <w:qFormat/>
    <w:uiPriority w:val="0"/>
    <w:pPr>
      <w:spacing w:before="31"/>
      <w:ind w:left="109" w:firstLine="480"/>
    </w:pPr>
  </w:style>
  <w:style w:type="paragraph" w:customStyle="1" w:styleId="48">
    <w:name w:val="UserStyle_8"/>
    <w:basedOn w:val="1"/>
    <w:autoRedefine/>
    <w:qFormat/>
    <w:uiPriority w:val="0"/>
    <w:pPr>
      <w:ind w:left="109"/>
    </w:pPr>
    <w:rPr>
      <w:rFonts w:cs="宋体"/>
      <w:b/>
      <w:bCs/>
      <w:sz w:val="28"/>
      <w:szCs w:val="28"/>
    </w:rPr>
  </w:style>
  <w:style w:type="paragraph" w:customStyle="1" w:styleId="49">
    <w:name w:val="UserStyle_9"/>
    <w:basedOn w:val="1"/>
    <w:autoRedefine/>
    <w:qFormat/>
    <w:uiPriority w:val="0"/>
    <w:pPr>
      <w:ind w:firstLine="420" w:firstLineChars="200"/>
    </w:pPr>
  </w:style>
  <w:style w:type="character" w:customStyle="1" w:styleId="50">
    <w:name w:val="页眉 字符"/>
    <w:basedOn w:val="29"/>
    <w:link w:val="19"/>
    <w:autoRedefine/>
    <w:qFormat/>
    <w:uiPriority w:val="99"/>
    <w:rPr>
      <w:rFonts w:ascii="宋体" w:hAnsi="宋体"/>
      <w:sz w:val="18"/>
      <w:szCs w:val="18"/>
      <w:lang w:eastAsia="en-US"/>
    </w:rPr>
  </w:style>
  <w:style w:type="character" w:customStyle="1" w:styleId="51">
    <w:name w:val="页脚 字符"/>
    <w:basedOn w:val="29"/>
    <w:link w:val="18"/>
    <w:autoRedefine/>
    <w:qFormat/>
    <w:uiPriority w:val="0"/>
    <w:rPr>
      <w:rFonts w:ascii="宋体" w:hAnsi="宋体"/>
      <w:sz w:val="18"/>
      <w:szCs w:val="18"/>
      <w:lang w:eastAsia="en-US"/>
    </w:rPr>
  </w:style>
  <w:style w:type="character" w:customStyle="1" w:styleId="52">
    <w:name w:val="标题 1 字符"/>
    <w:basedOn w:val="29"/>
    <w:link w:val="2"/>
    <w:autoRedefine/>
    <w:qFormat/>
    <w:uiPriority w:val="9"/>
    <w:rPr>
      <w:rFonts w:ascii="宋体" w:hAnsi="宋体" w:cs="宋体"/>
      <w:b/>
      <w:bCs/>
      <w:kern w:val="36"/>
      <w:sz w:val="48"/>
      <w:szCs w:val="48"/>
    </w:rPr>
  </w:style>
  <w:style w:type="paragraph" w:customStyle="1" w:styleId="53">
    <w:name w:val="detail-info"/>
    <w:basedOn w:val="1"/>
    <w:autoRedefine/>
    <w:qFormat/>
    <w:uiPriority w:val="0"/>
    <w:pPr>
      <w:spacing w:before="100" w:beforeAutospacing="1" w:after="100" w:afterAutospacing="1"/>
      <w:textAlignment w:val="auto"/>
    </w:pPr>
    <w:rPr>
      <w:rFonts w:cs="宋体"/>
      <w:sz w:val="24"/>
      <w:szCs w:val="24"/>
      <w:lang w:eastAsia="zh-CN"/>
    </w:rPr>
  </w:style>
  <w:style w:type="character" w:customStyle="1" w:styleId="54">
    <w:name w:val="bookmark-item"/>
    <w:basedOn w:val="29"/>
    <w:autoRedefine/>
    <w:qFormat/>
    <w:uiPriority w:val="0"/>
  </w:style>
  <w:style w:type="paragraph" w:styleId="55">
    <w:name w:val="List Paragraph"/>
    <w:basedOn w:val="1"/>
    <w:autoRedefine/>
    <w:qFormat/>
    <w:uiPriority w:val="34"/>
    <w:pPr>
      <w:ind w:firstLine="420" w:firstLineChars="200"/>
    </w:pPr>
  </w:style>
  <w:style w:type="paragraph" w:customStyle="1" w:styleId="56">
    <w:name w:val="标书正文"/>
    <w:basedOn w:val="1"/>
    <w:autoRedefine/>
    <w:qFormat/>
    <w:uiPriority w:val="0"/>
    <w:pPr>
      <w:spacing w:line="560" w:lineRule="exact"/>
      <w:ind w:firstLine="723" w:firstLineChars="200"/>
      <w:jc w:val="center"/>
    </w:pPr>
    <w:rPr>
      <w:rFonts w:ascii="仿宋_GB2312" w:hAnsi="Calibri" w:eastAsia="仿宋_GB2312"/>
      <w:b/>
      <w:sz w:val="36"/>
      <w:szCs w:val="24"/>
    </w:rPr>
  </w:style>
  <w:style w:type="paragraph" w:customStyle="1" w:styleId="57">
    <w:name w:val="Default"/>
    <w:autoRedefine/>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58">
    <w:name w:val="Table Paragraph"/>
    <w:basedOn w:val="59"/>
    <w:autoRedefine/>
    <w:qFormat/>
    <w:uiPriority w:val="1"/>
    <w:pPr>
      <w:widowControl w:val="0"/>
      <w:autoSpaceDE w:val="0"/>
      <w:autoSpaceDN w:val="0"/>
      <w:textAlignment w:val="auto"/>
    </w:pPr>
    <w:rPr>
      <w:rFonts w:cs="宋体"/>
      <w:lang w:eastAsia="zh-CN"/>
    </w:rPr>
  </w:style>
  <w:style w:type="paragraph" w:customStyle="1" w:styleId="59">
    <w:name w:val="正文_0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0">
    <w:name w:val="正文 A"/>
    <w:basedOn w:val="1"/>
    <w:autoRedefine/>
    <w:qFormat/>
    <w:uiPriority w:val="0"/>
    <w:pPr>
      <w:pBdr>
        <w:top w:val="none" w:color="FFFFFF" w:sz="0" w:space="0"/>
        <w:left w:val="none" w:color="FFFFFF" w:sz="0" w:space="0"/>
        <w:bottom w:val="none" w:color="FFFFFF" w:sz="0" w:space="0"/>
        <w:right w:val="none" w:color="FFFFFF" w:sz="0" w:space="0"/>
      </w:pBdr>
    </w:pPr>
    <w:rPr>
      <w:rFonts w:ascii="Times New Roman" w:hAnsi="Times New Roman"/>
      <w:color w:val="000000"/>
      <w:szCs w:val="21"/>
    </w:rPr>
  </w:style>
  <w:style w:type="paragraph" w:customStyle="1" w:styleId="61">
    <w:name w:val="11正文"/>
    <w:basedOn w:val="1"/>
    <w:autoRedefine/>
    <w:qFormat/>
    <w:uiPriority w:val="0"/>
    <w:pPr>
      <w:tabs>
        <w:tab w:val="center" w:pos="4153"/>
        <w:tab w:val="right" w:pos="8306"/>
      </w:tabs>
      <w:spacing w:line="360" w:lineRule="auto"/>
      <w:ind w:firstLine="560" w:firstLineChars="200"/>
    </w:pPr>
    <w:rPr>
      <w:rFonts w:hint="eastAsia"/>
      <w:color w:val="000000"/>
      <w:sz w:val="24"/>
      <w:szCs w:val="28"/>
    </w:rPr>
  </w:style>
  <w:style w:type="paragraph" w:customStyle="1" w:styleId="62">
    <w:name w:val="图"/>
    <w:basedOn w:val="1"/>
    <w:autoRedefine/>
    <w:qFormat/>
    <w:uiPriority w:val="99"/>
    <w:pPr>
      <w:keepNext/>
      <w:adjustRightInd w:val="0"/>
      <w:spacing w:before="60" w:after="60" w:line="300" w:lineRule="auto"/>
      <w:jc w:val="center"/>
      <w:textAlignment w:val="center"/>
    </w:pPr>
    <w:rPr>
      <w:rFonts w:ascii="Times New Roman" w:hAnsi="Times New Roman"/>
      <w:spacing w:val="20"/>
      <w:sz w:val="24"/>
    </w:rPr>
  </w:style>
  <w:style w:type="character" w:customStyle="1" w:styleId="63">
    <w:name w:val="font11"/>
    <w:basedOn w:val="29"/>
    <w:autoRedefine/>
    <w:qFormat/>
    <w:uiPriority w:val="0"/>
    <w:rPr>
      <w:rFonts w:hint="eastAsia" w:ascii="宋体" w:hAnsi="宋体" w:eastAsia="宋体" w:cs="宋体"/>
      <w:color w:val="000000"/>
      <w:sz w:val="24"/>
      <w:szCs w:val="24"/>
      <w:u w:val="none"/>
    </w:rPr>
  </w:style>
  <w:style w:type="character" w:customStyle="1" w:styleId="64">
    <w:name w:val="font01"/>
    <w:basedOn w:val="29"/>
    <w:autoRedefine/>
    <w:qFormat/>
    <w:uiPriority w:val="0"/>
    <w:rPr>
      <w:rFonts w:hint="eastAsia" w:ascii="宋体" w:hAnsi="宋体" w:eastAsia="宋体" w:cs="宋体"/>
      <w:color w:val="000000"/>
      <w:sz w:val="24"/>
      <w:szCs w:val="24"/>
      <w:u w:val="none"/>
    </w:rPr>
  </w:style>
  <w:style w:type="paragraph" w:customStyle="1" w:styleId="65">
    <w:name w:val="招标方案正文"/>
    <w:basedOn w:val="1"/>
    <w:autoRedefine/>
    <w:qFormat/>
    <w:uiPriority w:val="0"/>
    <w:pPr>
      <w:spacing w:line="360" w:lineRule="auto"/>
      <w:ind w:firstLine="200" w:firstLineChars="200"/>
    </w:pPr>
    <w:rPr>
      <w:rFonts w:ascii="Times New Roman" w:hAnsi="Times New Roman"/>
      <w:sz w:val="24"/>
    </w:rPr>
  </w:style>
  <w:style w:type="character" w:customStyle="1" w:styleId="66">
    <w:name w:val="批注框文本 字符"/>
    <w:basedOn w:val="29"/>
    <w:link w:val="17"/>
    <w:autoRedefine/>
    <w:semiHidden/>
    <w:qFormat/>
    <w:uiPriority w:val="99"/>
    <w:rPr>
      <w:rFonts w:ascii="宋体" w:hAnsi="宋体"/>
      <w:sz w:val="18"/>
      <w:szCs w:val="18"/>
      <w:lang w:eastAsia="en-US"/>
    </w:rPr>
  </w:style>
  <w:style w:type="table" w:customStyle="1" w:styleId="67">
    <w:name w:val="Table Normal"/>
    <w:autoRedefine/>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character" w:customStyle="1" w:styleId="68">
    <w:name w:val="标题3"/>
    <w:autoRedefine/>
    <w:qFormat/>
    <w:uiPriority w:val="0"/>
    <w:rPr>
      <w:rFonts w:ascii="仿宋" w:hAnsi="仿宋" w:eastAsia="楷体"/>
      <w:b/>
      <w:kern w:val="1"/>
      <w:sz w:val="32"/>
    </w:rPr>
  </w:style>
  <w:style w:type="table" w:customStyle="1" w:styleId="69">
    <w:name w:val="网格型11"/>
    <w:basedOn w:val="27"/>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
    <w:name w:val="网格型3"/>
    <w:basedOn w:val="27"/>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1">
    <w:name w:val="font51"/>
    <w:basedOn w:val="29"/>
    <w:autoRedefine/>
    <w:qFormat/>
    <w:uiPriority w:val="0"/>
    <w:rPr>
      <w:rFonts w:hint="default" w:ascii="方正仿宋_GBK" w:hAnsi="方正仿宋_GBK" w:eastAsia="方正仿宋_GBK" w:cs="方正仿宋_GBK"/>
      <w:color w:val="000000"/>
      <w:sz w:val="24"/>
      <w:szCs w:val="24"/>
      <w:u w:val="none"/>
    </w:rPr>
  </w:style>
  <w:style w:type="paragraph" w:customStyle="1" w:styleId="72">
    <w:name w:val="正文缩进1"/>
    <w:basedOn w:val="1"/>
    <w:autoRedefine/>
    <w:qFormat/>
    <w:uiPriority w:val="0"/>
    <w:pPr>
      <w:ind w:firstLine="420" w:firstLineChars="200"/>
    </w:pPr>
  </w:style>
  <w:style w:type="paragraph" w:customStyle="1" w:styleId="73">
    <w:name w:val="样式 样式 样式 左侧:  2 字符1 + 首行缩进:  2 字符1 + 首行缩进:  2 字符"/>
    <w:basedOn w:val="1"/>
    <w:autoRedefine/>
    <w:qFormat/>
    <w:uiPriority w:val="0"/>
    <w:pPr>
      <w:widowControl/>
      <w:adjustRightInd w:val="0"/>
      <w:spacing w:before="60" w:after="120" w:line="440" w:lineRule="atLeast"/>
      <w:ind w:firstLine="480"/>
      <w:textAlignment w:val="baseline"/>
    </w:pPr>
    <w:rPr>
      <w:sz w:val="24"/>
    </w:rPr>
  </w:style>
  <w:style w:type="paragraph" w:customStyle="1" w:styleId="74">
    <w:name w:val="缺省文本"/>
    <w:autoRedefine/>
    <w:qFormat/>
    <w:uiPriority w:val="0"/>
    <w:pPr>
      <w:widowControl w:val="0"/>
      <w:autoSpaceDE w:val="0"/>
      <w:autoSpaceDN w:val="0"/>
      <w:adjustRightInd w:val="0"/>
    </w:pPr>
    <w:rPr>
      <w:rFonts w:asciiTheme="minorHAnsi" w:hAnsiTheme="minorHAnsi" w:eastAsiaTheme="minorEastAsia" w:cstheme="minorBidi"/>
      <w:color w:val="000000"/>
      <w:sz w:val="24"/>
      <w:szCs w:val="24"/>
      <w:lang w:val="en-US" w:eastAsia="zh-CN" w:bidi="ar-SA"/>
    </w:rPr>
  </w:style>
  <w:style w:type="paragraph" w:customStyle="1" w:styleId="75">
    <w:name w:val="列表段落1"/>
    <w:basedOn w:val="1"/>
    <w:autoRedefine/>
    <w:qFormat/>
    <w:uiPriority w:val="34"/>
    <w:pPr>
      <w:ind w:firstLine="420" w:firstLineChars="200"/>
    </w:pPr>
  </w:style>
  <w:style w:type="paragraph" w:customStyle="1" w:styleId="76">
    <w:name w:val="Body text|1"/>
    <w:basedOn w:val="1"/>
    <w:autoRedefine/>
    <w:qFormat/>
    <w:uiPriority w:val="0"/>
    <w:pPr>
      <w:widowControl w:val="0"/>
      <w:shd w:val="clear" w:color="auto" w:fill="auto"/>
      <w:spacing w:line="334" w:lineRule="auto"/>
      <w:ind w:firstLine="400"/>
    </w:pPr>
    <w:rPr>
      <w:rFonts w:ascii="宋体" w:hAnsi="宋体" w:eastAsia="宋体" w:cs="宋体"/>
      <w:u w:val="none"/>
      <w:shd w:val="clear" w:color="auto" w:fill="auto"/>
      <w:lang w:val="zh-TW" w:eastAsia="zh-TW" w:bidi="zh-TW"/>
    </w:rPr>
  </w:style>
  <w:style w:type="paragraph" w:customStyle="1" w:styleId="77">
    <w:name w:val="样式1"/>
    <w:basedOn w:val="5"/>
    <w:autoRedefine/>
    <w:qFormat/>
    <w:uiPriority w:val="99"/>
    <w:rPr>
      <w:rFonts w:ascii="宋体" w:hAnsi="宋体"/>
      <w:sz w:val="24"/>
      <w:szCs w:val="24"/>
    </w:rPr>
  </w:style>
  <w:style w:type="paragraph" w:customStyle="1" w:styleId="78">
    <w:name w:val="Normal_1"/>
    <w:next w:val="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9">
    <w:name w:val="Table Text"/>
    <w:basedOn w:val="1"/>
    <w:autoRedefine/>
    <w:semiHidden/>
    <w:qFormat/>
    <w:uiPriority w:val="0"/>
    <w:rPr>
      <w:rFonts w:eastAsia="Arial"/>
    </w:rPr>
  </w:style>
  <w:style w:type="paragraph" w:customStyle="1" w:styleId="80">
    <w:name w:val="Other|1"/>
    <w:basedOn w:val="1"/>
    <w:qFormat/>
    <w:uiPriority w:val="0"/>
    <w:pPr>
      <w:widowControl/>
      <w:shd w:val="clear" w:color="000000" w:fill="auto"/>
      <w:bidi/>
      <w:jc w:val="left"/>
    </w:pPr>
    <w:rPr>
      <w:rFonts w:ascii="宋体" w:hAnsi="宋体" w:eastAsia="宋体"/>
      <w:sz w:val="22"/>
      <w:shd w:val="clear" w:color="000000" w:fill="auto"/>
    </w:rPr>
  </w:style>
  <w:style w:type="paragraph" w:styleId="81">
    <w:name w:val="No Spacing"/>
    <w:basedOn w:val="1"/>
    <w:autoRedefine/>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82">
    <w:name w:val="一级标题"/>
    <w:basedOn w:val="2"/>
    <w:qFormat/>
    <w:uiPriority w:val="0"/>
    <w:pPr>
      <w:spacing w:before="0" w:after="0" w:line="240" w:lineRule="auto"/>
      <w:jc w:val="center"/>
    </w:pPr>
    <w:rPr>
      <w:rFonts w:ascii="方正小标宋_GBK" w:eastAsia="方正小标宋_GBK"/>
      <w:b w:val="0"/>
      <w:shd w:val="clear" w:color="auto" w:fill="FFFFFF"/>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88</Pages>
  <Words>13304</Words>
  <Characters>14596</Characters>
  <Lines>348</Lines>
  <Paragraphs>98</Paragraphs>
  <TotalTime>148</TotalTime>
  <ScaleCrop>false</ScaleCrop>
  <LinksUpToDate>false</LinksUpToDate>
  <CharactersWithSpaces>14793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2021-08-14T12:18:00Z</dcterms:created>
  <dc:creator>Administrator</dc:creator>
  <cp:lastModifiedBy>阿司匹林</cp:lastModifiedBy>
  <cp:lastPrinted>2024-07-07T12:35:00Z</cp:lastPrinted>
  <dcterms:modified xsi:type="dcterms:W3CDTF">2025-07-11T06:26:31Z</dcterms:modified>
  <dc:title>新疆维吾尔自治区公安厅特警总队智能枪弹柜采购项目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B302EB30076E401091AA40EAAAE5EF84_13</vt:lpwstr>
  </property>
  <property fmtid="{D5CDD505-2E9C-101B-9397-08002B2CF9AE}" pid="4" name="KSOTemplateDocerSaveRecord">
    <vt:lpwstr>eyJoZGlkIjoiNTUwZjU3MDVkYmQyMDFmOTNkYWQ4ZWE2MGY2MzQ3MTQiLCJ1c2VySWQiOiI0NTAyNzY3MTgifQ==</vt:lpwstr>
  </property>
</Properties>
</file>